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B288A" w:rsidRPr="00F23BF6" w14:paraId="30057DF7" w14:textId="77777777" w:rsidTr="00ED700E">
        <w:trPr>
          <w:cantSplit/>
        </w:trPr>
        <w:tc>
          <w:tcPr>
            <w:tcW w:w="10423" w:type="dxa"/>
            <w:gridSpan w:val="2"/>
            <w:shd w:val="clear" w:color="auto" w:fill="auto"/>
          </w:tcPr>
          <w:p w14:paraId="2240EE5F" w14:textId="77777777" w:rsidR="00CB288A" w:rsidRPr="00F23BF6" w:rsidRDefault="00CB288A" w:rsidP="00ED700E">
            <w:pPr>
              <w:pStyle w:val="ZA"/>
              <w:framePr w:w="0" w:hRule="auto" w:wrap="auto" w:vAnchor="margin" w:hAnchor="text" w:yAlign="inline"/>
            </w:pPr>
            <w:bookmarkStart w:id="0" w:name="page1"/>
            <w:r w:rsidRPr="004D3578">
              <w:rPr>
                <w:sz w:val="64"/>
              </w:rPr>
              <w:t>3GPP T</w:t>
            </w:r>
            <w:r>
              <w:rPr>
                <w:sz w:val="64"/>
              </w:rPr>
              <w:t>R</w:t>
            </w:r>
            <w:r w:rsidRPr="004D3578">
              <w:rPr>
                <w:sz w:val="64"/>
              </w:rPr>
              <w:t xml:space="preserve"> </w:t>
            </w:r>
            <w:r>
              <w:rPr>
                <w:sz w:val="64"/>
              </w:rPr>
              <w:t>25.931</w:t>
            </w:r>
            <w:r w:rsidRPr="004D3578">
              <w:rPr>
                <w:sz w:val="64"/>
              </w:rPr>
              <w:t xml:space="preserve"> </w:t>
            </w:r>
            <w:r>
              <w:t>V18.0.0</w:t>
            </w:r>
            <w:r w:rsidRPr="004D3578">
              <w:rPr>
                <w:sz w:val="32"/>
              </w:rPr>
              <w:t>(</w:t>
            </w:r>
            <w:r>
              <w:rPr>
                <w:sz w:val="32"/>
              </w:rPr>
              <w:t>2024-03)</w:t>
            </w:r>
          </w:p>
        </w:tc>
      </w:tr>
      <w:tr w:rsidR="00CB288A" w:rsidRPr="00F23BF6" w14:paraId="6724C687" w14:textId="77777777" w:rsidTr="00ED700E">
        <w:trPr>
          <w:cantSplit/>
          <w:trHeight w:hRule="exact" w:val="1134"/>
        </w:trPr>
        <w:tc>
          <w:tcPr>
            <w:tcW w:w="10423" w:type="dxa"/>
            <w:gridSpan w:val="2"/>
            <w:shd w:val="clear" w:color="auto" w:fill="auto"/>
          </w:tcPr>
          <w:p w14:paraId="5DBE4332" w14:textId="77777777" w:rsidR="00CB288A" w:rsidRPr="00F23BF6" w:rsidRDefault="00CB288A" w:rsidP="00ED700E">
            <w:pPr>
              <w:pStyle w:val="TAR"/>
            </w:pPr>
            <w:r w:rsidRPr="004D3578">
              <w:t xml:space="preserve">Technical </w:t>
            </w:r>
            <w:r w:rsidRPr="00FB00AE">
              <w:t>Report</w:t>
            </w:r>
          </w:p>
        </w:tc>
      </w:tr>
      <w:tr w:rsidR="00CB288A" w:rsidRPr="00F23BF6" w14:paraId="4BF2C58D" w14:textId="77777777" w:rsidTr="00ED700E">
        <w:trPr>
          <w:cantSplit/>
          <w:trHeight w:hRule="exact" w:val="3685"/>
        </w:trPr>
        <w:tc>
          <w:tcPr>
            <w:tcW w:w="10423" w:type="dxa"/>
            <w:gridSpan w:val="2"/>
            <w:shd w:val="clear" w:color="auto" w:fill="auto"/>
          </w:tcPr>
          <w:p w14:paraId="08E1226E" w14:textId="77777777" w:rsidR="00CB288A" w:rsidRPr="004D3578" w:rsidRDefault="00CB288A" w:rsidP="00ED700E">
            <w:pPr>
              <w:pStyle w:val="ZT"/>
              <w:framePr w:wrap="auto" w:hAnchor="text" w:yAlign="inline"/>
            </w:pPr>
            <w:r w:rsidRPr="004D3578">
              <w:t>3rd Generation Partnership Project;</w:t>
            </w:r>
          </w:p>
          <w:p w14:paraId="3FF29354" w14:textId="77777777" w:rsidR="00CB288A" w:rsidRPr="004D3578" w:rsidRDefault="00CB288A" w:rsidP="00ED700E">
            <w:pPr>
              <w:pStyle w:val="ZT"/>
              <w:framePr w:wrap="auto" w:hAnchor="text" w:yAlign="inline"/>
            </w:pPr>
            <w:r w:rsidRPr="004D3578">
              <w:t xml:space="preserve">Technical Specification Group </w:t>
            </w:r>
            <w:r>
              <w:t>Radio Access Network</w:t>
            </w:r>
            <w:r w:rsidRPr="004D3578">
              <w:t>;</w:t>
            </w:r>
          </w:p>
          <w:p w14:paraId="580ACE4A" w14:textId="77777777" w:rsidR="00CB288A" w:rsidRPr="004D3578" w:rsidRDefault="00CB288A" w:rsidP="00ED700E">
            <w:pPr>
              <w:pStyle w:val="ZT"/>
              <w:framePr w:wrap="auto" w:hAnchor="text" w:yAlign="inline"/>
            </w:pPr>
            <w:r>
              <w:t>UTRAN functions, examples on signalling procedures</w:t>
            </w:r>
          </w:p>
          <w:p w14:paraId="3198BF61" w14:textId="77777777" w:rsidR="00CB288A" w:rsidRPr="00F23BF6" w:rsidRDefault="00CB288A" w:rsidP="00ED700E">
            <w:pPr>
              <w:pStyle w:val="ZT"/>
              <w:framePr w:wrap="auto" w:hAnchor="text" w:yAlign="inline"/>
              <w:rPr>
                <w:i/>
                <w:sz w:val="28"/>
              </w:rPr>
            </w:pPr>
            <w:r w:rsidRPr="004D3578">
              <w:t>(</w:t>
            </w:r>
            <w:r w:rsidRPr="004D3578">
              <w:rPr>
                <w:rStyle w:val="ZGSM"/>
              </w:rPr>
              <w:t>Release</w:t>
            </w:r>
            <w:r>
              <w:rPr>
                <w:rStyle w:val="ZGSM"/>
              </w:rPr>
              <w:t xml:space="preserve"> 18</w:t>
            </w:r>
            <w:r w:rsidRPr="004D3578">
              <w:t>)</w:t>
            </w:r>
          </w:p>
        </w:tc>
      </w:tr>
      <w:tr w:rsidR="00CB288A" w:rsidRPr="00F23BF6" w14:paraId="5CADF157" w14:textId="77777777" w:rsidTr="00ED700E">
        <w:trPr>
          <w:cantSplit/>
        </w:trPr>
        <w:tc>
          <w:tcPr>
            <w:tcW w:w="10423" w:type="dxa"/>
            <w:gridSpan w:val="2"/>
            <w:tcBorders>
              <w:bottom w:val="single" w:sz="12" w:space="0" w:color="auto"/>
            </w:tcBorders>
            <w:shd w:val="clear" w:color="auto" w:fill="auto"/>
          </w:tcPr>
          <w:p w14:paraId="3B919FD8" w14:textId="77777777" w:rsidR="00CB288A" w:rsidRPr="004D3578" w:rsidRDefault="00CB288A" w:rsidP="00ED700E">
            <w:pPr>
              <w:pStyle w:val="FP"/>
            </w:pPr>
          </w:p>
        </w:tc>
      </w:tr>
      <w:bookmarkStart w:id="1" w:name="_Hlk99699974"/>
      <w:bookmarkEnd w:id="1"/>
      <w:bookmarkStart w:id="2" w:name="_MON_1684549432"/>
      <w:bookmarkEnd w:id="2"/>
      <w:tr w:rsidR="00CB288A" w:rsidRPr="00F23BF6" w14:paraId="3160312D" w14:textId="77777777" w:rsidTr="00ED700E">
        <w:trPr>
          <w:cantSplit/>
          <w:trHeight w:hRule="exact" w:val="1531"/>
        </w:trPr>
        <w:tc>
          <w:tcPr>
            <w:tcW w:w="5211" w:type="dxa"/>
            <w:tcBorders>
              <w:top w:val="dashed" w:sz="4" w:space="0" w:color="auto"/>
              <w:bottom w:val="dashed" w:sz="4" w:space="0" w:color="auto"/>
            </w:tcBorders>
            <w:shd w:val="clear" w:color="auto" w:fill="auto"/>
          </w:tcPr>
          <w:p w14:paraId="18108893" w14:textId="77777777" w:rsidR="00CB288A" w:rsidRPr="00F23BF6" w:rsidRDefault="00CB288A" w:rsidP="00ED700E">
            <w:pPr>
              <w:pStyle w:val="TAL"/>
            </w:pPr>
            <w:r w:rsidRPr="000A7FE5">
              <w:rPr>
                <w:color w:val="0000FF"/>
              </w:rPr>
              <w:object w:dxaOrig="2026" w:dyaOrig="1251" w14:anchorId="177FF0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75pt;height:67.5pt" o:ole="">
                  <v:imagedata r:id="rId8" o:title=""/>
                </v:shape>
                <o:OLEObject Type="Embed" ProgID="Word.Picture.8" ShapeID="_x0000_i1025" DrawAspect="Content" ObjectID="_1772351139" r:id="rId9"/>
              </w:object>
            </w:r>
          </w:p>
        </w:tc>
        <w:tc>
          <w:tcPr>
            <w:tcW w:w="5212" w:type="dxa"/>
            <w:tcBorders>
              <w:top w:val="dashed" w:sz="4" w:space="0" w:color="auto"/>
              <w:bottom w:val="dashed" w:sz="4" w:space="0" w:color="auto"/>
            </w:tcBorders>
            <w:shd w:val="clear" w:color="auto" w:fill="auto"/>
          </w:tcPr>
          <w:p w14:paraId="4D542D71" w14:textId="23A13C32" w:rsidR="00CB288A" w:rsidRPr="00F23BF6" w:rsidRDefault="002D67C1" w:rsidP="00ED700E">
            <w:pPr>
              <w:pStyle w:val="TAR"/>
            </w:pPr>
            <w:r>
              <w:rPr>
                <w:noProof/>
                <w:color w:val="0000FF"/>
              </w:rPr>
              <w:pict w14:anchorId="6D4F6900">
                <v:shape id="Picture 1" o:spid="_x0000_i1026" type="#_x0000_t75" style="width:127.5pt;height:74.25pt;visibility:visible;mso-wrap-style:square">
                  <v:imagedata r:id="rId10" o:title=""/>
                </v:shape>
              </w:pict>
            </w:r>
          </w:p>
        </w:tc>
      </w:tr>
      <w:tr w:rsidR="00CB288A" w:rsidRPr="00F23BF6" w14:paraId="308CDE96" w14:textId="77777777" w:rsidTr="00ED700E">
        <w:trPr>
          <w:cantSplit/>
          <w:trHeight w:hRule="exact" w:val="5783"/>
        </w:trPr>
        <w:tc>
          <w:tcPr>
            <w:tcW w:w="10423" w:type="dxa"/>
            <w:gridSpan w:val="2"/>
            <w:tcBorders>
              <w:top w:val="dashed" w:sz="4" w:space="0" w:color="auto"/>
              <w:bottom w:val="dashed" w:sz="4" w:space="0" w:color="auto"/>
            </w:tcBorders>
            <w:shd w:val="clear" w:color="auto" w:fill="auto"/>
          </w:tcPr>
          <w:p w14:paraId="524B5F1E" w14:textId="77777777" w:rsidR="00CB288A" w:rsidRPr="00F23BF6" w:rsidRDefault="00CB288A" w:rsidP="00ED700E">
            <w:pPr>
              <w:pStyle w:val="FP"/>
            </w:pPr>
          </w:p>
        </w:tc>
      </w:tr>
      <w:tr w:rsidR="00CB288A" w:rsidRPr="00F23BF6" w14:paraId="741E551C" w14:textId="77777777" w:rsidTr="00ED700E">
        <w:trPr>
          <w:cantSplit/>
          <w:trHeight w:hRule="exact" w:val="964"/>
        </w:trPr>
        <w:tc>
          <w:tcPr>
            <w:tcW w:w="10423" w:type="dxa"/>
            <w:gridSpan w:val="2"/>
            <w:tcBorders>
              <w:top w:val="dashed" w:sz="4" w:space="0" w:color="auto"/>
            </w:tcBorders>
            <w:shd w:val="clear" w:color="auto" w:fill="auto"/>
          </w:tcPr>
          <w:p w14:paraId="2743EE6B" w14:textId="77777777" w:rsidR="00CB288A" w:rsidRPr="00F23BF6" w:rsidRDefault="00CB288A" w:rsidP="00ED700E">
            <w:pPr>
              <w:rPr>
                <w:sz w:val="16"/>
                <w:szCs w:val="16"/>
              </w:rPr>
            </w:pPr>
            <w:r w:rsidRPr="00F23BF6">
              <w:rPr>
                <w:sz w:val="16"/>
                <w:szCs w:val="16"/>
              </w:rPr>
              <w:t>The present document has been developed within the 3rd Generation Partnership Project (3GPP</w:t>
            </w:r>
            <w:r w:rsidRPr="00F23BF6">
              <w:rPr>
                <w:sz w:val="16"/>
                <w:szCs w:val="16"/>
                <w:vertAlign w:val="superscript"/>
              </w:rPr>
              <w:t xml:space="preserve"> TM</w:t>
            </w:r>
            <w:r w:rsidRPr="00F23BF6">
              <w:rPr>
                <w:sz w:val="16"/>
                <w:szCs w:val="16"/>
              </w:rPr>
              <w:t>) and may be further elaborated for the purposes of 3GPP.</w:t>
            </w:r>
            <w:r w:rsidRPr="00F23BF6">
              <w:rPr>
                <w:sz w:val="16"/>
                <w:szCs w:val="16"/>
              </w:rPr>
              <w:br/>
              <w:t>The present document has not been subject to any approval process by the 3GPP</w:t>
            </w:r>
            <w:r w:rsidRPr="00F23BF6">
              <w:rPr>
                <w:sz w:val="16"/>
                <w:szCs w:val="16"/>
                <w:vertAlign w:val="superscript"/>
              </w:rPr>
              <w:t xml:space="preserve"> </w:t>
            </w:r>
            <w:r w:rsidRPr="00F23BF6">
              <w:rPr>
                <w:sz w:val="16"/>
                <w:szCs w:val="16"/>
              </w:rPr>
              <w:t>Organizational Partners and shall not be implemented.</w:t>
            </w:r>
            <w:r w:rsidRPr="00F23BF6">
              <w:rPr>
                <w:sz w:val="16"/>
                <w:szCs w:val="16"/>
              </w:rPr>
              <w:br/>
              <w:t>This Specification is provided for future development work within 3GPP</w:t>
            </w:r>
            <w:r w:rsidRPr="00F23BF6">
              <w:rPr>
                <w:sz w:val="16"/>
                <w:szCs w:val="16"/>
                <w:vertAlign w:val="superscript"/>
              </w:rPr>
              <w:t xml:space="preserve"> </w:t>
            </w:r>
            <w:r w:rsidRPr="00F23BF6">
              <w:rPr>
                <w:sz w:val="16"/>
                <w:szCs w:val="16"/>
              </w:rPr>
              <w:t>only. The Organizational Partners accept no liability for any use of this Specification.</w:t>
            </w:r>
            <w:r w:rsidRPr="00F23BF6">
              <w:rPr>
                <w:sz w:val="16"/>
                <w:szCs w:val="16"/>
              </w:rPr>
              <w:br/>
              <w:t>Specifications and Reports for implementation of the 3GPP</w:t>
            </w:r>
            <w:r w:rsidRPr="00F23BF6">
              <w:rPr>
                <w:sz w:val="16"/>
                <w:szCs w:val="16"/>
                <w:vertAlign w:val="superscript"/>
              </w:rPr>
              <w:t xml:space="preserve"> TM</w:t>
            </w:r>
            <w:r w:rsidRPr="00F23BF6">
              <w:rPr>
                <w:sz w:val="16"/>
                <w:szCs w:val="16"/>
              </w:rPr>
              <w:t xml:space="preserve"> system should be obtained via the 3GPP Organizational Partners' Publications Offices.</w:t>
            </w:r>
          </w:p>
        </w:tc>
      </w:tr>
    </w:tbl>
    <w:p w14:paraId="4AB415FF" w14:textId="77777777" w:rsidR="00CB288A" w:rsidRPr="00F23BF6" w:rsidRDefault="00CB288A" w:rsidP="00CB288A">
      <w:pPr>
        <w:sectPr w:rsidR="00CB288A" w:rsidRPr="00F23BF6" w:rsidSect="0005187B">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CB288A" w:rsidRPr="00F23BF6" w14:paraId="57CBDD2A" w14:textId="77777777" w:rsidTr="00ED700E">
        <w:trPr>
          <w:cantSplit/>
          <w:trHeight w:hRule="exact" w:val="5669"/>
        </w:trPr>
        <w:tc>
          <w:tcPr>
            <w:tcW w:w="10423" w:type="dxa"/>
            <w:shd w:val="clear" w:color="auto" w:fill="auto"/>
          </w:tcPr>
          <w:p w14:paraId="79BCB72B" w14:textId="77777777" w:rsidR="00CB288A" w:rsidRPr="00F23BF6" w:rsidRDefault="00CB288A" w:rsidP="00ED700E">
            <w:pPr>
              <w:pStyle w:val="FP"/>
            </w:pPr>
            <w:bookmarkStart w:id="4" w:name="page2"/>
          </w:p>
        </w:tc>
      </w:tr>
      <w:tr w:rsidR="00CB288A" w:rsidRPr="00F23BF6" w14:paraId="4DF3958D" w14:textId="77777777" w:rsidTr="00ED700E">
        <w:trPr>
          <w:cantSplit/>
          <w:trHeight w:hRule="exact" w:val="5386"/>
        </w:trPr>
        <w:tc>
          <w:tcPr>
            <w:tcW w:w="10423" w:type="dxa"/>
            <w:shd w:val="clear" w:color="auto" w:fill="auto"/>
          </w:tcPr>
          <w:p w14:paraId="42F06781" w14:textId="77777777" w:rsidR="00CB288A" w:rsidRPr="00F23BF6" w:rsidRDefault="00CB288A" w:rsidP="00ED700E">
            <w:pPr>
              <w:pStyle w:val="FP"/>
              <w:spacing w:after="240"/>
              <w:ind w:left="2835" w:right="2835"/>
              <w:jc w:val="center"/>
              <w:rPr>
                <w:rFonts w:ascii="Arial" w:hAnsi="Arial"/>
                <w:b/>
                <w:i/>
                <w:noProof/>
              </w:rPr>
            </w:pPr>
            <w:bookmarkStart w:id="5" w:name="coords3gpp"/>
            <w:r w:rsidRPr="00F23BF6">
              <w:rPr>
                <w:rFonts w:ascii="Arial" w:hAnsi="Arial"/>
                <w:b/>
                <w:i/>
                <w:noProof/>
              </w:rPr>
              <w:t>3GPP</w:t>
            </w:r>
          </w:p>
          <w:p w14:paraId="1BBF9223" w14:textId="77777777" w:rsidR="00CB288A" w:rsidRPr="00F23BF6" w:rsidRDefault="00CB288A" w:rsidP="00ED700E">
            <w:pPr>
              <w:pStyle w:val="FP"/>
              <w:pBdr>
                <w:bottom w:val="single" w:sz="6" w:space="1" w:color="auto"/>
              </w:pBdr>
              <w:ind w:left="2835" w:right="2835"/>
              <w:jc w:val="center"/>
              <w:rPr>
                <w:noProof/>
              </w:rPr>
            </w:pPr>
            <w:r w:rsidRPr="00F23BF6">
              <w:rPr>
                <w:noProof/>
              </w:rPr>
              <w:t>Postal address</w:t>
            </w:r>
          </w:p>
          <w:p w14:paraId="1F560D20" w14:textId="77777777" w:rsidR="00CB288A" w:rsidRPr="00F23BF6" w:rsidRDefault="00CB288A" w:rsidP="00ED700E">
            <w:pPr>
              <w:pStyle w:val="FP"/>
              <w:ind w:left="2835" w:right="2835"/>
              <w:jc w:val="center"/>
              <w:rPr>
                <w:rFonts w:ascii="Arial" w:hAnsi="Arial"/>
                <w:noProof/>
                <w:sz w:val="18"/>
              </w:rPr>
            </w:pPr>
          </w:p>
          <w:p w14:paraId="4342583F" w14:textId="77777777" w:rsidR="00CB288A" w:rsidRPr="00F23BF6" w:rsidRDefault="00CB288A" w:rsidP="00ED700E">
            <w:pPr>
              <w:pStyle w:val="FP"/>
              <w:pBdr>
                <w:bottom w:val="single" w:sz="6" w:space="1" w:color="auto"/>
              </w:pBdr>
              <w:spacing w:before="240"/>
              <w:ind w:left="2835" w:right="2835"/>
              <w:jc w:val="center"/>
              <w:rPr>
                <w:noProof/>
              </w:rPr>
            </w:pPr>
            <w:r w:rsidRPr="00F23BF6">
              <w:rPr>
                <w:noProof/>
              </w:rPr>
              <w:t>3GPP support office address</w:t>
            </w:r>
          </w:p>
          <w:p w14:paraId="634037A2" w14:textId="77777777" w:rsidR="00CB288A" w:rsidRPr="00BA5279" w:rsidRDefault="00CB288A" w:rsidP="00ED700E">
            <w:pPr>
              <w:pStyle w:val="FP"/>
              <w:ind w:left="2835" w:right="2835"/>
              <w:jc w:val="center"/>
              <w:rPr>
                <w:rFonts w:ascii="Arial" w:hAnsi="Arial"/>
                <w:noProof/>
                <w:sz w:val="18"/>
                <w:lang w:val="fr-FR"/>
              </w:rPr>
            </w:pPr>
            <w:r w:rsidRPr="00BA5279">
              <w:rPr>
                <w:rFonts w:ascii="Arial" w:hAnsi="Arial"/>
                <w:noProof/>
                <w:sz w:val="18"/>
                <w:lang w:val="fr-FR"/>
              </w:rPr>
              <w:t>650 Route des Lucioles - Sophia Antipolis</w:t>
            </w:r>
          </w:p>
          <w:p w14:paraId="31A33E62" w14:textId="77777777" w:rsidR="00CB288A" w:rsidRPr="00BA5279" w:rsidRDefault="00CB288A" w:rsidP="00ED700E">
            <w:pPr>
              <w:pStyle w:val="FP"/>
              <w:ind w:left="2835" w:right="2835"/>
              <w:jc w:val="center"/>
              <w:rPr>
                <w:rFonts w:ascii="Arial" w:hAnsi="Arial"/>
                <w:noProof/>
                <w:sz w:val="18"/>
                <w:lang w:val="fr-FR"/>
              </w:rPr>
            </w:pPr>
            <w:r w:rsidRPr="00BA5279">
              <w:rPr>
                <w:rFonts w:ascii="Arial" w:hAnsi="Arial"/>
                <w:noProof/>
                <w:sz w:val="18"/>
                <w:lang w:val="fr-FR"/>
              </w:rPr>
              <w:t>Valbonne - FRANCE</w:t>
            </w:r>
          </w:p>
          <w:p w14:paraId="5E9D0B18" w14:textId="77777777" w:rsidR="00CB288A" w:rsidRPr="00F23BF6" w:rsidRDefault="00CB288A" w:rsidP="00ED700E">
            <w:pPr>
              <w:pStyle w:val="FP"/>
              <w:spacing w:after="20"/>
              <w:ind w:left="2835" w:right="2835"/>
              <w:jc w:val="center"/>
              <w:rPr>
                <w:rFonts w:ascii="Arial" w:hAnsi="Arial"/>
                <w:noProof/>
                <w:sz w:val="18"/>
              </w:rPr>
            </w:pPr>
            <w:r w:rsidRPr="00F23BF6">
              <w:rPr>
                <w:rFonts w:ascii="Arial" w:hAnsi="Arial"/>
                <w:noProof/>
                <w:sz w:val="18"/>
              </w:rPr>
              <w:t>Tel.: +33 4 92 94 42 00 Fax: +33 4 93 65 47 16</w:t>
            </w:r>
          </w:p>
          <w:p w14:paraId="49BF7B39" w14:textId="77777777" w:rsidR="00CB288A" w:rsidRPr="00F23BF6" w:rsidRDefault="00CB288A" w:rsidP="00ED700E">
            <w:pPr>
              <w:pStyle w:val="FP"/>
              <w:pBdr>
                <w:bottom w:val="single" w:sz="6" w:space="1" w:color="auto"/>
              </w:pBdr>
              <w:spacing w:before="240"/>
              <w:ind w:left="2835" w:right="2835"/>
              <w:jc w:val="center"/>
              <w:rPr>
                <w:noProof/>
              </w:rPr>
            </w:pPr>
            <w:r w:rsidRPr="00F23BF6">
              <w:rPr>
                <w:noProof/>
              </w:rPr>
              <w:t>Internet</w:t>
            </w:r>
          </w:p>
          <w:p w14:paraId="51E71BF0" w14:textId="77777777" w:rsidR="00CB288A" w:rsidRPr="00F23BF6" w:rsidRDefault="00CB288A" w:rsidP="00ED700E">
            <w:pPr>
              <w:pStyle w:val="FP"/>
              <w:ind w:left="2835" w:right="2835"/>
              <w:jc w:val="center"/>
              <w:rPr>
                <w:rFonts w:ascii="Arial" w:hAnsi="Arial"/>
                <w:noProof/>
                <w:sz w:val="18"/>
              </w:rPr>
            </w:pPr>
            <w:r w:rsidRPr="00F23BF6">
              <w:rPr>
                <w:rFonts w:ascii="Arial" w:hAnsi="Arial"/>
                <w:noProof/>
                <w:sz w:val="18"/>
              </w:rPr>
              <w:t>https://www.3gpp.org</w:t>
            </w:r>
            <w:bookmarkEnd w:id="5"/>
          </w:p>
          <w:p w14:paraId="2A27A50C" w14:textId="77777777" w:rsidR="00CB288A" w:rsidRPr="00F23BF6" w:rsidRDefault="00CB288A" w:rsidP="00ED700E">
            <w:pPr>
              <w:rPr>
                <w:noProof/>
              </w:rPr>
            </w:pPr>
          </w:p>
        </w:tc>
      </w:tr>
      <w:tr w:rsidR="00CB288A" w:rsidRPr="00F23BF6" w14:paraId="16E0C9BF" w14:textId="77777777" w:rsidTr="00ED700E">
        <w:trPr>
          <w:cantSplit/>
        </w:trPr>
        <w:tc>
          <w:tcPr>
            <w:tcW w:w="10423" w:type="dxa"/>
            <w:shd w:val="clear" w:color="auto" w:fill="auto"/>
            <w:vAlign w:val="bottom"/>
          </w:tcPr>
          <w:p w14:paraId="14BD140C" w14:textId="77777777" w:rsidR="00CB288A" w:rsidRPr="00F23BF6" w:rsidRDefault="00CB288A" w:rsidP="00ED700E">
            <w:pPr>
              <w:pStyle w:val="FP"/>
              <w:pBdr>
                <w:bottom w:val="single" w:sz="6" w:space="1" w:color="auto"/>
              </w:pBdr>
              <w:spacing w:after="240"/>
              <w:jc w:val="center"/>
              <w:rPr>
                <w:rFonts w:ascii="Arial" w:hAnsi="Arial"/>
                <w:b/>
                <w:i/>
                <w:noProof/>
              </w:rPr>
            </w:pPr>
            <w:bookmarkStart w:id="6" w:name="copyrightNotification"/>
            <w:r w:rsidRPr="00F23BF6">
              <w:rPr>
                <w:rFonts w:ascii="Arial" w:hAnsi="Arial"/>
                <w:b/>
                <w:i/>
                <w:noProof/>
              </w:rPr>
              <w:t>Copyright Notification</w:t>
            </w:r>
          </w:p>
          <w:p w14:paraId="34B6D153" w14:textId="77777777" w:rsidR="00CB288A" w:rsidRPr="00F23BF6" w:rsidRDefault="00CB288A" w:rsidP="00ED700E">
            <w:pPr>
              <w:pStyle w:val="FP"/>
              <w:jc w:val="center"/>
              <w:rPr>
                <w:noProof/>
              </w:rPr>
            </w:pPr>
            <w:r w:rsidRPr="00F23BF6">
              <w:rPr>
                <w:noProof/>
              </w:rPr>
              <w:t>No part may be reproduced except as authorized by written permission.</w:t>
            </w:r>
            <w:r w:rsidRPr="00F23BF6">
              <w:rPr>
                <w:noProof/>
              </w:rPr>
              <w:br/>
              <w:t>The copyright and the foregoing restriction extend to reproduction in all media.</w:t>
            </w:r>
          </w:p>
          <w:p w14:paraId="64892322" w14:textId="77777777" w:rsidR="00CB288A" w:rsidRPr="00F23BF6" w:rsidRDefault="00CB288A" w:rsidP="00ED700E">
            <w:pPr>
              <w:pStyle w:val="FP"/>
              <w:jc w:val="center"/>
              <w:rPr>
                <w:noProof/>
              </w:rPr>
            </w:pPr>
          </w:p>
          <w:p w14:paraId="7C15C237" w14:textId="77777777" w:rsidR="00CB288A" w:rsidRPr="00F23BF6" w:rsidRDefault="00CB288A" w:rsidP="00ED700E">
            <w:pPr>
              <w:pStyle w:val="FP"/>
              <w:jc w:val="center"/>
              <w:rPr>
                <w:noProof/>
                <w:sz w:val="18"/>
              </w:rPr>
            </w:pPr>
            <w:r w:rsidRPr="00F23BF6">
              <w:rPr>
                <w:noProof/>
                <w:sz w:val="18"/>
              </w:rPr>
              <w:t xml:space="preserve">© </w:t>
            </w:r>
            <w:r>
              <w:rPr>
                <w:noProof/>
                <w:sz w:val="18"/>
              </w:rPr>
              <w:t>2024</w:t>
            </w:r>
            <w:r w:rsidRPr="00F23BF6">
              <w:rPr>
                <w:noProof/>
                <w:sz w:val="18"/>
              </w:rPr>
              <w:t>, 3GPP Organizational Partners (ARIB, ATIS, CCSA, ETSI, TSDSI, TTA, TTC).</w:t>
            </w:r>
            <w:bookmarkStart w:id="7" w:name="copyrightaddon"/>
            <w:bookmarkEnd w:id="7"/>
          </w:p>
          <w:p w14:paraId="69C8A347" w14:textId="77777777" w:rsidR="00CB288A" w:rsidRPr="00F23BF6" w:rsidRDefault="00CB288A" w:rsidP="00ED700E">
            <w:pPr>
              <w:pStyle w:val="FP"/>
              <w:jc w:val="center"/>
              <w:rPr>
                <w:noProof/>
                <w:sz w:val="18"/>
              </w:rPr>
            </w:pPr>
            <w:r w:rsidRPr="00F23BF6">
              <w:rPr>
                <w:noProof/>
                <w:sz w:val="18"/>
              </w:rPr>
              <w:t>All rights reserved.</w:t>
            </w:r>
          </w:p>
          <w:p w14:paraId="512CB8D4" w14:textId="77777777" w:rsidR="00CB288A" w:rsidRPr="00F23BF6" w:rsidRDefault="00CB288A" w:rsidP="00ED700E">
            <w:pPr>
              <w:pStyle w:val="FP"/>
              <w:rPr>
                <w:noProof/>
                <w:sz w:val="18"/>
              </w:rPr>
            </w:pPr>
          </w:p>
          <w:p w14:paraId="3BBB7548" w14:textId="77777777" w:rsidR="00CB288A" w:rsidRPr="00F23BF6" w:rsidRDefault="00CB288A" w:rsidP="00ED700E">
            <w:pPr>
              <w:pStyle w:val="FP"/>
              <w:rPr>
                <w:noProof/>
                <w:sz w:val="18"/>
              </w:rPr>
            </w:pPr>
            <w:r w:rsidRPr="00F23BF6">
              <w:rPr>
                <w:noProof/>
                <w:sz w:val="18"/>
              </w:rPr>
              <w:t>UMTS™ is a Trade Mark of ETSI registered for the benefit of its members</w:t>
            </w:r>
          </w:p>
          <w:p w14:paraId="218F23F3" w14:textId="77777777" w:rsidR="00CB288A" w:rsidRPr="00F23BF6" w:rsidRDefault="00CB288A" w:rsidP="00ED700E">
            <w:pPr>
              <w:pStyle w:val="FP"/>
              <w:rPr>
                <w:noProof/>
                <w:sz w:val="18"/>
              </w:rPr>
            </w:pPr>
            <w:r w:rsidRPr="00F23BF6">
              <w:rPr>
                <w:noProof/>
                <w:sz w:val="18"/>
              </w:rPr>
              <w:t>3GPP™ is a Trade Mark of ETSI registered for the benefit of its Members and of the 3GPP Organizational Partners</w:t>
            </w:r>
            <w:r w:rsidRPr="00F23BF6">
              <w:rPr>
                <w:noProof/>
                <w:sz w:val="18"/>
              </w:rPr>
              <w:br/>
              <w:t>LTE™ is a Trade Mark of ETSI registered for the benefit of its Members and of the 3GPP Organizational Partners</w:t>
            </w:r>
          </w:p>
          <w:p w14:paraId="0B62DE1F" w14:textId="77777777" w:rsidR="00CB288A" w:rsidRPr="00F23BF6" w:rsidRDefault="00CB288A" w:rsidP="00ED700E">
            <w:pPr>
              <w:pStyle w:val="FP"/>
              <w:rPr>
                <w:noProof/>
                <w:sz w:val="18"/>
              </w:rPr>
            </w:pPr>
            <w:r w:rsidRPr="00F23BF6">
              <w:rPr>
                <w:noProof/>
                <w:sz w:val="18"/>
              </w:rPr>
              <w:t>GSM® and the GSM logo are registered and owned by the GSM Association</w:t>
            </w:r>
            <w:bookmarkEnd w:id="6"/>
          </w:p>
          <w:p w14:paraId="6AF0119E" w14:textId="77777777" w:rsidR="00CB288A" w:rsidRPr="00F23BF6" w:rsidRDefault="00CB288A" w:rsidP="00ED700E"/>
        </w:tc>
      </w:tr>
      <w:bookmarkEnd w:id="4"/>
    </w:tbl>
    <w:p w14:paraId="373742C8" w14:textId="48A854DD" w:rsidR="00080512" w:rsidRPr="004D3578" w:rsidRDefault="00CB288A">
      <w:pPr>
        <w:pStyle w:val="TT"/>
      </w:pPr>
      <w:r w:rsidRPr="00F23BF6">
        <w:br w:type="page"/>
      </w:r>
      <w:r w:rsidR="00080512" w:rsidRPr="004D3578">
        <w:lastRenderedPageBreak/>
        <w:t>Contents</w:t>
      </w:r>
    </w:p>
    <w:p w14:paraId="335DB173" w14:textId="2466FFF9" w:rsidR="00BA5279" w:rsidRDefault="00B01E88">
      <w:pPr>
        <w:pStyle w:val="TOC1"/>
        <w:rPr>
          <w:rFonts w:ascii="Calibri" w:eastAsia="Malgun Gothic" w:hAnsi="Calibri"/>
          <w:kern w:val="2"/>
          <w:szCs w:val="22"/>
        </w:rPr>
      </w:pPr>
      <w:r>
        <w:fldChar w:fldCharType="begin" w:fldLock="1"/>
      </w:r>
      <w:r>
        <w:instrText xml:space="preserve"> TOC \o "1-9" </w:instrText>
      </w:r>
      <w:r>
        <w:fldChar w:fldCharType="separate"/>
      </w:r>
      <w:r w:rsidR="00BA5279">
        <w:t>Foreword</w:t>
      </w:r>
      <w:r w:rsidR="00BA5279">
        <w:tab/>
      </w:r>
      <w:r w:rsidR="00BA5279">
        <w:fldChar w:fldCharType="begin" w:fldLock="1"/>
      </w:r>
      <w:r w:rsidR="00BA5279">
        <w:instrText xml:space="preserve"> PAGEREF _Toc161688534 \h </w:instrText>
      </w:r>
      <w:r w:rsidR="00BA5279">
        <w:fldChar w:fldCharType="separate"/>
      </w:r>
      <w:r w:rsidR="00BA5279">
        <w:t>6</w:t>
      </w:r>
      <w:r w:rsidR="00BA5279">
        <w:fldChar w:fldCharType="end"/>
      </w:r>
    </w:p>
    <w:p w14:paraId="2C6D59ED" w14:textId="2E71C5CE" w:rsidR="00BA5279" w:rsidRDefault="00BA5279">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_Toc161688535 \h </w:instrText>
      </w:r>
      <w:r>
        <w:fldChar w:fldCharType="separate"/>
      </w:r>
      <w:r>
        <w:t>7</w:t>
      </w:r>
      <w:r>
        <w:fldChar w:fldCharType="end"/>
      </w:r>
    </w:p>
    <w:p w14:paraId="7A1FA812" w14:textId="6B0E2EFC" w:rsidR="00BA5279" w:rsidRDefault="00BA5279">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_Toc161688536 \h </w:instrText>
      </w:r>
      <w:r>
        <w:fldChar w:fldCharType="separate"/>
      </w:r>
      <w:r>
        <w:t>7</w:t>
      </w:r>
      <w:r>
        <w:fldChar w:fldCharType="end"/>
      </w:r>
    </w:p>
    <w:p w14:paraId="2B7FA59D" w14:textId="02D1D8BB" w:rsidR="00BA5279" w:rsidRDefault="00BA5279">
      <w:pPr>
        <w:pStyle w:val="TOC1"/>
        <w:rPr>
          <w:rFonts w:ascii="Calibri" w:eastAsia="Malgun Gothic" w:hAnsi="Calibri"/>
          <w:kern w:val="2"/>
          <w:szCs w:val="22"/>
        </w:rPr>
      </w:pPr>
      <w:r>
        <w:t>3</w:t>
      </w:r>
      <w:r>
        <w:rPr>
          <w:rFonts w:ascii="Calibri" w:eastAsia="Malgun Gothic" w:hAnsi="Calibri"/>
          <w:kern w:val="2"/>
          <w:szCs w:val="22"/>
        </w:rPr>
        <w:tab/>
      </w:r>
      <w:r>
        <w:t>Definitions, abbreviations and notation</w:t>
      </w:r>
      <w:r>
        <w:tab/>
      </w:r>
      <w:r>
        <w:fldChar w:fldCharType="begin" w:fldLock="1"/>
      </w:r>
      <w:r>
        <w:instrText xml:space="preserve"> PAGEREF _Toc161688537 \h </w:instrText>
      </w:r>
      <w:r>
        <w:fldChar w:fldCharType="separate"/>
      </w:r>
      <w:r>
        <w:t>8</w:t>
      </w:r>
      <w:r>
        <w:fldChar w:fldCharType="end"/>
      </w:r>
    </w:p>
    <w:p w14:paraId="5B01413D" w14:textId="4A9E5D18" w:rsidR="00BA5279" w:rsidRDefault="00BA5279">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_Toc161688538 \h </w:instrText>
      </w:r>
      <w:r>
        <w:fldChar w:fldCharType="separate"/>
      </w:r>
      <w:r>
        <w:t>8</w:t>
      </w:r>
      <w:r>
        <w:fldChar w:fldCharType="end"/>
      </w:r>
    </w:p>
    <w:p w14:paraId="5A30ACC2" w14:textId="4F33553D" w:rsidR="00BA5279" w:rsidRDefault="00BA5279">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_Toc161688539 \h </w:instrText>
      </w:r>
      <w:r>
        <w:fldChar w:fldCharType="separate"/>
      </w:r>
      <w:r>
        <w:t>8</w:t>
      </w:r>
      <w:r>
        <w:fldChar w:fldCharType="end"/>
      </w:r>
    </w:p>
    <w:p w14:paraId="18606206" w14:textId="513F515D" w:rsidR="00BA5279" w:rsidRDefault="00BA5279">
      <w:pPr>
        <w:pStyle w:val="TOC2"/>
        <w:rPr>
          <w:rFonts w:ascii="Calibri" w:eastAsia="Malgun Gothic" w:hAnsi="Calibri"/>
          <w:kern w:val="2"/>
          <w:sz w:val="22"/>
          <w:szCs w:val="22"/>
        </w:rPr>
      </w:pPr>
      <w:r>
        <w:t>3.3</w:t>
      </w:r>
      <w:r>
        <w:rPr>
          <w:rFonts w:ascii="Calibri" w:eastAsia="Malgun Gothic" w:hAnsi="Calibri"/>
          <w:kern w:val="2"/>
          <w:sz w:val="22"/>
          <w:szCs w:val="22"/>
        </w:rPr>
        <w:tab/>
      </w:r>
      <w:r>
        <w:t>Notation for the signalling procedures</w:t>
      </w:r>
      <w:r>
        <w:tab/>
      </w:r>
      <w:r>
        <w:fldChar w:fldCharType="begin" w:fldLock="1"/>
      </w:r>
      <w:r>
        <w:instrText xml:space="preserve"> PAGEREF _Toc161688540 \h </w:instrText>
      </w:r>
      <w:r>
        <w:fldChar w:fldCharType="separate"/>
      </w:r>
      <w:r>
        <w:t>10</w:t>
      </w:r>
      <w:r>
        <w:fldChar w:fldCharType="end"/>
      </w:r>
    </w:p>
    <w:p w14:paraId="449D47F6" w14:textId="784CDE65" w:rsidR="00BA5279" w:rsidRDefault="00BA5279">
      <w:pPr>
        <w:pStyle w:val="TOC2"/>
        <w:rPr>
          <w:rFonts w:ascii="Calibri" w:eastAsia="Malgun Gothic" w:hAnsi="Calibri"/>
          <w:kern w:val="2"/>
          <w:sz w:val="22"/>
          <w:szCs w:val="22"/>
        </w:rPr>
      </w:pPr>
      <w:r>
        <w:t>3.4</w:t>
      </w:r>
      <w:r>
        <w:rPr>
          <w:rFonts w:ascii="Calibri" w:eastAsia="Malgun Gothic" w:hAnsi="Calibri"/>
          <w:kern w:val="2"/>
          <w:sz w:val="22"/>
          <w:szCs w:val="22"/>
        </w:rPr>
        <w:tab/>
      </w:r>
      <w:r>
        <w:t>Other Notations</w:t>
      </w:r>
      <w:r>
        <w:tab/>
      </w:r>
      <w:r>
        <w:fldChar w:fldCharType="begin" w:fldLock="1"/>
      </w:r>
      <w:r>
        <w:instrText xml:space="preserve"> PAGEREF _Toc161688541 \h </w:instrText>
      </w:r>
      <w:r>
        <w:fldChar w:fldCharType="separate"/>
      </w:r>
      <w:r>
        <w:t>11</w:t>
      </w:r>
      <w:r>
        <w:fldChar w:fldCharType="end"/>
      </w:r>
    </w:p>
    <w:p w14:paraId="60DE82A7" w14:textId="70A511F4" w:rsidR="00BA5279" w:rsidRDefault="00BA5279">
      <w:pPr>
        <w:pStyle w:val="TOC1"/>
        <w:rPr>
          <w:rFonts w:ascii="Calibri" w:eastAsia="Malgun Gothic" w:hAnsi="Calibri"/>
          <w:kern w:val="2"/>
          <w:szCs w:val="22"/>
        </w:rPr>
      </w:pPr>
      <w:r>
        <w:t>4</w:t>
      </w:r>
      <w:r>
        <w:rPr>
          <w:rFonts w:ascii="Calibri" w:eastAsia="Malgun Gothic" w:hAnsi="Calibri"/>
          <w:kern w:val="2"/>
          <w:szCs w:val="22"/>
        </w:rPr>
        <w:tab/>
      </w:r>
      <w:r>
        <w:t>UTRAN and UE protocol Architecture</w:t>
      </w:r>
      <w:r>
        <w:tab/>
      </w:r>
      <w:r>
        <w:fldChar w:fldCharType="begin" w:fldLock="1"/>
      </w:r>
      <w:r>
        <w:instrText xml:space="preserve"> PAGEREF _Toc161688542 \h </w:instrText>
      </w:r>
      <w:r>
        <w:fldChar w:fldCharType="separate"/>
      </w:r>
      <w:r>
        <w:t>12</w:t>
      </w:r>
      <w:r>
        <w:fldChar w:fldCharType="end"/>
      </w:r>
    </w:p>
    <w:p w14:paraId="53473C26" w14:textId="078B8856" w:rsidR="00BA5279" w:rsidRDefault="00BA5279">
      <w:pPr>
        <w:pStyle w:val="TOC2"/>
        <w:rPr>
          <w:rFonts w:ascii="Calibri" w:eastAsia="Malgun Gothic" w:hAnsi="Calibri"/>
          <w:kern w:val="2"/>
          <w:sz w:val="22"/>
          <w:szCs w:val="22"/>
        </w:rPr>
      </w:pPr>
      <w:r>
        <w:t>4.1</w:t>
      </w:r>
      <w:r>
        <w:rPr>
          <w:rFonts w:ascii="Calibri" w:eastAsia="Malgun Gothic" w:hAnsi="Calibri"/>
          <w:kern w:val="2"/>
          <w:sz w:val="22"/>
          <w:szCs w:val="22"/>
        </w:rPr>
        <w:tab/>
      </w:r>
      <w:r>
        <w:t>Protocol Architecture</w:t>
      </w:r>
      <w:r>
        <w:tab/>
      </w:r>
      <w:r>
        <w:fldChar w:fldCharType="begin" w:fldLock="1"/>
      </w:r>
      <w:r>
        <w:instrText xml:space="preserve"> PAGEREF _Toc161688543 \h </w:instrText>
      </w:r>
      <w:r>
        <w:fldChar w:fldCharType="separate"/>
      </w:r>
      <w:r>
        <w:t>12</w:t>
      </w:r>
      <w:r>
        <w:fldChar w:fldCharType="end"/>
      </w:r>
    </w:p>
    <w:p w14:paraId="6EDB64D4" w14:textId="684AFF4E" w:rsidR="00BA5279" w:rsidRDefault="00BA5279">
      <w:pPr>
        <w:pStyle w:val="TOC2"/>
        <w:rPr>
          <w:rFonts w:ascii="Calibri" w:eastAsia="Malgun Gothic" w:hAnsi="Calibri"/>
          <w:kern w:val="2"/>
          <w:sz w:val="22"/>
          <w:szCs w:val="22"/>
        </w:rPr>
      </w:pPr>
      <w:r>
        <w:t>4.2</w:t>
      </w:r>
      <w:r>
        <w:rPr>
          <w:rFonts w:ascii="Calibri" w:eastAsia="Malgun Gothic" w:hAnsi="Calibri"/>
          <w:kern w:val="2"/>
          <w:sz w:val="22"/>
          <w:szCs w:val="22"/>
        </w:rPr>
        <w:tab/>
      </w:r>
      <w:r>
        <w:t>RANAP Procedures &amp; Messages</w:t>
      </w:r>
      <w:r>
        <w:tab/>
      </w:r>
      <w:r>
        <w:fldChar w:fldCharType="begin" w:fldLock="1"/>
      </w:r>
      <w:r>
        <w:instrText xml:space="preserve"> PAGEREF _Toc161688544 \h </w:instrText>
      </w:r>
      <w:r>
        <w:fldChar w:fldCharType="separate"/>
      </w:r>
      <w:r>
        <w:t>12</w:t>
      </w:r>
      <w:r>
        <w:fldChar w:fldCharType="end"/>
      </w:r>
    </w:p>
    <w:p w14:paraId="71B80FD9" w14:textId="6099BD02" w:rsidR="00BA5279" w:rsidRDefault="00BA5279">
      <w:pPr>
        <w:pStyle w:val="TOC2"/>
        <w:rPr>
          <w:rFonts w:ascii="Calibri" w:eastAsia="Malgun Gothic" w:hAnsi="Calibri"/>
          <w:kern w:val="2"/>
          <w:sz w:val="22"/>
          <w:szCs w:val="22"/>
        </w:rPr>
      </w:pPr>
      <w:r>
        <w:t>4.3</w:t>
      </w:r>
      <w:r>
        <w:rPr>
          <w:rFonts w:ascii="Calibri" w:eastAsia="Malgun Gothic" w:hAnsi="Calibri"/>
          <w:kern w:val="2"/>
          <w:sz w:val="22"/>
          <w:szCs w:val="22"/>
        </w:rPr>
        <w:tab/>
      </w:r>
      <w:r>
        <w:t>SABP Procedures &amp; Messages</w:t>
      </w:r>
      <w:r>
        <w:tab/>
      </w:r>
      <w:r>
        <w:fldChar w:fldCharType="begin" w:fldLock="1"/>
      </w:r>
      <w:r>
        <w:instrText xml:space="preserve"> PAGEREF _Toc161688545 \h </w:instrText>
      </w:r>
      <w:r>
        <w:fldChar w:fldCharType="separate"/>
      </w:r>
      <w:r>
        <w:t>14</w:t>
      </w:r>
      <w:r>
        <w:fldChar w:fldCharType="end"/>
      </w:r>
    </w:p>
    <w:p w14:paraId="3D44FB55" w14:textId="392C27A9" w:rsidR="00BA5279" w:rsidRDefault="00BA5279">
      <w:pPr>
        <w:pStyle w:val="TOC2"/>
        <w:rPr>
          <w:rFonts w:ascii="Calibri" w:eastAsia="Malgun Gothic" w:hAnsi="Calibri"/>
          <w:kern w:val="2"/>
          <w:sz w:val="22"/>
          <w:szCs w:val="22"/>
        </w:rPr>
      </w:pPr>
      <w:r>
        <w:t>4.4</w:t>
      </w:r>
      <w:r>
        <w:rPr>
          <w:rFonts w:ascii="Calibri" w:eastAsia="Malgun Gothic" w:hAnsi="Calibri"/>
          <w:kern w:val="2"/>
          <w:sz w:val="22"/>
          <w:szCs w:val="22"/>
        </w:rPr>
        <w:tab/>
      </w:r>
      <w:r>
        <w:t>RNSAP Procedures &amp; Messages</w:t>
      </w:r>
      <w:r>
        <w:tab/>
      </w:r>
      <w:r>
        <w:fldChar w:fldCharType="begin" w:fldLock="1"/>
      </w:r>
      <w:r>
        <w:instrText xml:space="preserve"> PAGEREF _Toc161688546 \h </w:instrText>
      </w:r>
      <w:r>
        <w:fldChar w:fldCharType="separate"/>
      </w:r>
      <w:r>
        <w:t>14</w:t>
      </w:r>
      <w:r>
        <w:fldChar w:fldCharType="end"/>
      </w:r>
    </w:p>
    <w:p w14:paraId="1A6ABD54" w14:textId="0D2BEBB4" w:rsidR="00BA5279" w:rsidRDefault="00BA5279">
      <w:pPr>
        <w:pStyle w:val="TOC2"/>
        <w:rPr>
          <w:rFonts w:ascii="Calibri" w:eastAsia="Malgun Gothic" w:hAnsi="Calibri"/>
          <w:kern w:val="2"/>
          <w:sz w:val="22"/>
          <w:szCs w:val="22"/>
        </w:rPr>
      </w:pPr>
      <w:r>
        <w:t>4.5</w:t>
      </w:r>
      <w:r>
        <w:rPr>
          <w:rFonts w:ascii="Calibri" w:eastAsia="Malgun Gothic" w:hAnsi="Calibri"/>
          <w:kern w:val="2"/>
          <w:sz w:val="22"/>
          <w:szCs w:val="22"/>
        </w:rPr>
        <w:tab/>
      </w:r>
      <w:r>
        <w:t>NBAP Procedures &amp; Messages</w:t>
      </w:r>
      <w:r>
        <w:tab/>
      </w:r>
      <w:r>
        <w:fldChar w:fldCharType="begin" w:fldLock="1"/>
      </w:r>
      <w:r>
        <w:instrText xml:space="preserve"> PAGEREF _Toc161688547 \h </w:instrText>
      </w:r>
      <w:r>
        <w:fldChar w:fldCharType="separate"/>
      </w:r>
      <w:r>
        <w:t>16</w:t>
      </w:r>
      <w:r>
        <w:fldChar w:fldCharType="end"/>
      </w:r>
    </w:p>
    <w:p w14:paraId="0BEE0401" w14:textId="01021929" w:rsidR="00BA5279" w:rsidRDefault="00BA5279">
      <w:pPr>
        <w:pStyle w:val="TOC2"/>
        <w:rPr>
          <w:rFonts w:ascii="Calibri" w:eastAsia="Malgun Gothic" w:hAnsi="Calibri"/>
          <w:kern w:val="2"/>
          <w:sz w:val="22"/>
          <w:szCs w:val="22"/>
        </w:rPr>
      </w:pPr>
      <w:r>
        <w:t>4.6</w:t>
      </w:r>
      <w:r>
        <w:rPr>
          <w:rFonts w:ascii="Calibri" w:eastAsia="Malgun Gothic" w:hAnsi="Calibri"/>
          <w:kern w:val="2"/>
          <w:sz w:val="22"/>
          <w:szCs w:val="22"/>
        </w:rPr>
        <w:tab/>
      </w:r>
      <w:r>
        <w:t>ALCAP</w:t>
      </w:r>
      <w:r>
        <w:tab/>
      </w:r>
      <w:r>
        <w:fldChar w:fldCharType="begin" w:fldLock="1"/>
      </w:r>
      <w:r>
        <w:instrText xml:space="preserve"> PAGEREF _Toc161688548 \h </w:instrText>
      </w:r>
      <w:r>
        <w:fldChar w:fldCharType="separate"/>
      </w:r>
      <w:r>
        <w:t>18</w:t>
      </w:r>
      <w:r>
        <w:fldChar w:fldCharType="end"/>
      </w:r>
    </w:p>
    <w:p w14:paraId="451C4E97" w14:textId="516E36CF" w:rsidR="00BA5279" w:rsidRDefault="00BA5279">
      <w:pPr>
        <w:pStyle w:val="TOC3"/>
        <w:rPr>
          <w:rFonts w:ascii="Calibri" w:eastAsia="Malgun Gothic" w:hAnsi="Calibri"/>
          <w:kern w:val="2"/>
          <w:sz w:val="22"/>
          <w:szCs w:val="22"/>
        </w:rPr>
      </w:pPr>
      <w:r w:rsidRPr="008C13DF">
        <w:rPr>
          <w:lang w:val="en-US"/>
        </w:rPr>
        <w:t>4.6.1</w:t>
      </w:r>
      <w:r>
        <w:rPr>
          <w:rFonts w:ascii="Calibri" w:eastAsia="Malgun Gothic" w:hAnsi="Calibri"/>
          <w:kern w:val="2"/>
          <w:sz w:val="22"/>
          <w:szCs w:val="22"/>
        </w:rPr>
        <w:tab/>
      </w:r>
      <w:r w:rsidRPr="008C13DF">
        <w:rPr>
          <w:lang w:val="en-US"/>
        </w:rPr>
        <w:t>Q.2630.2 (Q.AAL2)</w:t>
      </w:r>
      <w:r>
        <w:tab/>
      </w:r>
      <w:r>
        <w:fldChar w:fldCharType="begin" w:fldLock="1"/>
      </w:r>
      <w:r>
        <w:instrText xml:space="preserve"> PAGEREF _Toc161688549 \h </w:instrText>
      </w:r>
      <w:r>
        <w:fldChar w:fldCharType="separate"/>
      </w:r>
      <w:r>
        <w:t>18</w:t>
      </w:r>
      <w:r>
        <w:fldChar w:fldCharType="end"/>
      </w:r>
    </w:p>
    <w:p w14:paraId="69FFC17B" w14:textId="40E67FC3" w:rsidR="00BA5279" w:rsidRDefault="00BA5279">
      <w:pPr>
        <w:pStyle w:val="TOC2"/>
        <w:rPr>
          <w:rFonts w:ascii="Calibri" w:eastAsia="Malgun Gothic" w:hAnsi="Calibri"/>
          <w:kern w:val="2"/>
          <w:sz w:val="22"/>
          <w:szCs w:val="22"/>
        </w:rPr>
      </w:pPr>
      <w:r>
        <w:t>4.7</w:t>
      </w:r>
      <w:r>
        <w:rPr>
          <w:rFonts w:ascii="Calibri" w:eastAsia="Malgun Gothic" w:hAnsi="Calibri"/>
          <w:kern w:val="2"/>
          <w:sz w:val="22"/>
          <w:szCs w:val="22"/>
        </w:rPr>
        <w:tab/>
      </w:r>
      <w:r>
        <w:t>RRC Procedures &amp; Messages</w:t>
      </w:r>
      <w:r>
        <w:tab/>
      </w:r>
      <w:r>
        <w:fldChar w:fldCharType="begin" w:fldLock="1"/>
      </w:r>
      <w:r>
        <w:instrText xml:space="preserve"> PAGEREF _Toc161688550 \h </w:instrText>
      </w:r>
      <w:r>
        <w:fldChar w:fldCharType="separate"/>
      </w:r>
      <w:r>
        <w:t>18</w:t>
      </w:r>
      <w:r>
        <w:fldChar w:fldCharType="end"/>
      </w:r>
    </w:p>
    <w:p w14:paraId="13AE8898" w14:textId="3786379B" w:rsidR="00BA5279" w:rsidRDefault="00BA5279">
      <w:pPr>
        <w:pStyle w:val="TOC2"/>
        <w:rPr>
          <w:rFonts w:ascii="Calibri" w:eastAsia="Malgun Gothic" w:hAnsi="Calibri"/>
          <w:kern w:val="2"/>
          <w:sz w:val="22"/>
          <w:szCs w:val="22"/>
        </w:rPr>
      </w:pPr>
      <w:r>
        <w:t>4.8</w:t>
      </w:r>
      <w:r>
        <w:rPr>
          <w:rFonts w:ascii="Calibri" w:eastAsia="Malgun Gothic" w:hAnsi="Calibri"/>
          <w:kern w:val="2"/>
          <w:sz w:val="22"/>
          <w:szCs w:val="22"/>
        </w:rPr>
        <w:tab/>
      </w:r>
      <w:r>
        <w:t>BMC Procedures &amp; Messages</w:t>
      </w:r>
      <w:r>
        <w:tab/>
      </w:r>
      <w:r>
        <w:fldChar w:fldCharType="begin" w:fldLock="1"/>
      </w:r>
      <w:r>
        <w:instrText xml:space="preserve"> PAGEREF _Toc161688551 \h </w:instrText>
      </w:r>
      <w:r>
        <w:fldChar w:fldCharType="separate"/>
      </w:r>
      <w:r>
        <w:t>20</w:t>
      </w:r>
      <w:r>
        <w:fldChar w:fldCharType="end"/>
      </w:r>
    </w:p>
    <w:p w14:paraId="29BADAD4" w14:textId="3327E633" w:rsidR="00BA5279" w:rsidRDefault="00BA5279">
      <w:pPr>
        <w:pStyle w:val="TOC2"/>
        <w:rPr>
          <w:rFonts w:ascii="Calibri" w:eastAsia="Malgun Gothic" w:hAnsi="Calibri"/>
          <w:kern w:val="2"/>
          <w:sz w:val="22"/>
          <w:szCs w:val="22"/>
        </w:rPr>
      </w:pPr>
      <w:r>
        <w:t>4.9</w:t>
      </w:r>
      <w:r>
        <w:rPr>
          <w:rFonts w:ascii="Calibri" w:eastAsia="Malgun Gothic" w:hAnsi="Calibri"/>
          <w:kern w:val="2"/>
          <w:sz w:val="22"/>
          <w:szCs w:val="22"/>
        </w:rPr>
        <w:tab/>
      </w:r>
      <w:r>
        <w:t>DCH Frame Protocol Messages</w:t>
      </w:r>
      <w:r>
        <w:tab/>
      </w:r>
      <w:r>
        <w:fldChar w:fldCharType="begin" w:fldLock="1"/>
      </w:r>
      <w:r>
        <w:instrText xml:space="preserve"> PAGEREF _Toc161688552 \h </w:instrText>
      </w:r>
      <w:r>
        <w:fldChar w:fldCharType="separate"/>
      </w:r>
      <w:r>
        <w:t>20</w:t>
      </w:r>
      <w:r>
        <w:fldChar w:fldCharType="end"/>
      </w:r>
    </w:p>
    <w:p w14:paraId="0069C5EB" w14:textId="5391E41E" w:rsidR="00BA5279" w:rsidRDefault="00BA5279">
      <w:pPr>
        <w:pStyle w:val="TOC2"/>
        <w:rPr>
          <w:rFonts w:ascii="Calibri" w:eastAsia="Malgun Gothic" w:hAnsi="Calibri"/>
          <w:kern w:val="2"/>
          <w:sz w:val="22"/>
          <w:szCs w:val="22"/>
        </w:rPr>
      </w:pPr>
      <w:r>
        <w:t>4.10</w:t>
      </w:r>
      <w:r>
        <w:rPr>
          <w:rFonts w:ascii="Calibri" w:eastAsia="Malgun Gothic" w:hAnsi="Calibri"/>
          <w:kern w:val="2"/>
          <w:sz w:val="22"/>
          <w:szCs w:val="22"/>
        </w:rPr>
        <w:tab/>
      </w:r>
      <w:r>
        <w:t>DSCH Frame Protocol Messages</w:t>
      </w:r>
      <w:r>
        <w:tab/>
      </w:r>
      <w:r>
        <w:fldChar w:fldCharType="begin" w:fldLock="1"/>
      </w:r>
      <w:r>
        <w:instrText xml:space="preserve"> PAGEREF _Toc161688553 \h </w:instrText>
      </w:r>
      <w:r>
        <w:fldChar w:fldCharType="separate"/>
      </w:r>
      <w:r>
        <w:t>20</w:t>
      </w:r>
      <w:r>
        <w:fldChar w:fldCharType="end"/>
      </w:r>
    </w:p>
    <w:p w14:paraId="74DA861C" w14:textId="7666627C" w:rsidR="00BA5279" w:rsidRDefault="00BA5279">
      <w:pPr>
        <w:pStyle w:val="TOC2"/>
        <w:rPr>
          <w:rFonts w:ascii="Calibri" w:eastAsia="Malgun Gothic" w:hAnsi="Calibri"/>
          <w:kern w:val="2"/>
          <w:sz w:val="22"/>
          <w:szCs w:val="22"/>
        </w:rPr>
      </w:pPr>
      <w:r>
        <w:t>4.11</w:t>
      </w:r>
      <w:r>
        <w:rPr>
          <w:rFonts w:ascii="Calibri" w:eastAsia="Malgun Gothic" w:hAnsi="Calibri"/>
          <w:kern w:val="2"/>
          <w:sz w:val="22"/>
          <w:szCs w:val="22"/>
        </w:rPr>
        <w:tab/>
      </w:r>
      <w:r>
        <w:t>USCH Frame Protocol Messages</w:t>
      </w:r>
      <w:r>
        <w:tab/>
      </w:r>
      <w:r>
        <w:fldChar w:fldCharType="begin" w:fldLock="1"/>
      </w:r>
      <w:r>
        <w:instrText xml:space="preserve"> PAGEREF _Toc161688554 \h </w:instrText>
      </w:r>
      <w:r>
        <w:fldChar w:fldCharType="separate"/>
      </w:r>
      <w:r>
        <w:t>20</w:t>
      </w:r>
      <w:r>
        <w:fldChar w:fldCharType="end"/>
      </w:r>
    </w:p>
    <w:p w14:paraId="7E57D3C9" w14:textId="7B07EFEC" w:rsidR="00BA5279" w:rsidRDefault="00BA5279">
      <w:pPr>
        <w:pStyle w:val="TOC1"/>
        <w:rPr>
          <w:rFonts w:ascii="Calibri" w:eastAsia="Malgun Gothic" w:hAnsi="Calibri"/>
          <w:kern w:val="2"/>
          <w:szCs w:val="22"/>
        </w:rPr>
      </w:pPr>
      <w:r>
        <w:t>5</w:t>
      </w:r>
      <w:r>
        <w:rPr>
          <w:rFonts w:ascii="Calibri" w:eastAsia="Malgun Gothic" w:hAnsi="Calibri"/>
          <w:kern w:val="2"/>
          <w:szCs w:val="22"/>
        </w:rPr>
        <w:tab/>
      </w:r>
      <w:r>
        <w:t>UTRAN Signalling Procedures</w:t>
      </w:r>
      <w:r>
        <w:tab/>
      </w:r>
      <w:r>
        <w:fldChar w:fldCharType="begin" w:fldLock="1"/>
      </w:r>
      <w:r>
        <w:instrText xml:space="preserve"> PAGEREF _Toc161688555 \h </w:instrText>
      </w:r>
      <w:r>
        <w:fldChar w:fldCharType="separate"/>
      </w:r>
      <w:r>
        <w:t>20</w:t>
      </w:r>
      <w:r>
        <w:fldChar w:fldCharType="end"/>
      </w:r>
    </w:p>
    <w:p w14:paraId="0A64B8BD" w14:textId="2B748DEA" w:rsidR="00BA5279" w:rsidRDefault="00BA5279">
      <w:pPr>
        <w:pStyle w:val="TOC1"/>
        <w:rPr>
          <w:rFonts w:ascii="Calibri" w:eastAsia="Malgun Gothic" w:hAnsi="Calibri"/>
          <w:kern w:val="2"/>
          <w:szCs w:val="22"/>
        </w:rPr>
      </w:pPr>
      <w:r>
        <w:t>6</w:t>
      </w:r>
      <w:r>
        <w:rPr>
          <w:rFonts w:ascii="Calibri" w:eastAsia="Malgun Gothic" w:hAnsi="Calibri"/>
          <w:kern w:val="2"/>
          <w:szCs w:val="22"/>
        </w:rPr>
        <w:tab/>
      </w:r>
      <w:r>
        <w:t>Procedures not related to a specific UE (global procedures)</w:t>
      </w:r>
      <w:r>
        <w:tab/>
      </w:r>
      <w:r>
        <w:fldChar w:fldCharType="begin" w:fldLock="1"/>
      </w:r>
      <w:r>
        <w:instrText xml:space="preserve"> PAGEREF _Toc161688556 \h </w:instrText>
      </w:r>
      <w:r>
        <w:fldChar w:fldCharType="separate"/>
      </w:r>
      <w:r>
        <w:t>21</w:t>
      </w:r>
      <w:r>
        <w:fldChar w:fldCharType="end"/>
      </w:r>
    </w:p>
    <w:p w14:paraId="550FE1BB" w14:textId="3E038337" w:rsidR="00BA5279" w:rsidRDefault="00BA5279">
      <w:pPr>
        <w:pStyle w:val="TOC2"/>
        <w:rPr>
          <w:rFonts w:ascii="Calibri" w:eastAsia="Malgun Gothic" w:hAnsi="Calibri"/>
          <w:kern w:val="2"/>
          <w:sz w:val="22"/>
          <w:szCs w:val="22"/>
        </w:rPr>
      </w:pPr>
      <w:r>
        <w:t>6.1</w:t>
      </w:r>
      <w:r>
        <w:rPr>
          <w:rFonts w:ascii="Calibri" w:eastAsia="Malgun Gothic" w:hAnsi="Calibri"/>
          <w:kern w:val="2"/>
          <w:sz w:val="22"/>
          <w:szCs w:val="22"/>
        </w:rPr>
        <w:tab/>
      </w:r>
      <w:r>
        <w:t>System Information Broadcasting</w:t>
      </w:r>
      <w:r>
        <w:tab/>
      </w:r>
      <w:r>
        <w:fldChar w:fldCharType="begin" w:fldLock="1"/>
      </w:r>
      <w:r>
        <w:instrText xml:space="preserve"> PAGEREF _Toc161688557 \h </w:instrText>
      </w:r>
      <w:r>
        <w:fldChar w:fldCharType="separate"/>
      </w:r>
      <w:r>
        <w:t>21</w:t>
      </w:r>
      <w:r>
        <w:fldChar w:fldCharType="end"/>
      </w:r>
    </w:p>
    <w:p w14:paraId="5D53B02D" w14:textId="4793C273" w:rsidR="00BA5279" w:rsidRDefault="00BA5279">
      <w:pPr>
        <w:pStyle w:val="TOC2"/>
        <w:rPr>
          <w:rFonts w:ascii="Calibri" w:eastAsia="Malgun Gothic" w:hAnsi="Calibri"/>
          <w:kern w:val="2"/>
          <w:sz w:val="22"/>
          <w:szCs w:val="22"/>
        </w:rPr>
      </w:pPr>
      <w:r>
        <w:t>6.2</w:t>
      </w:r>
      <w:r>
        <w:rPr>
          <w:rFonts w:ascii="Calibri" w:eastAsia="Malgun Gothic" w:hAnsi="Calibri"/>
          <w:kern w:val="2"/>
          <w:sz w:val="22"/>
          <w:szCs w:val="22"/>
        </w:rPr>
        <w:tab/>
      </w:r>
      <w:r>
        <w:t>Service Area Broadcast</w:t>
      </w:r>
      <w:r>
        <w:tab/>
      </w:r>
      <w:r>
        <w:fldChar w:fldCharType="begin" w:fldLock="1"/>
      </w:r>
      <w:r>
        <w:instrText xml:space="preserve"> PAGEREF _Toc161688558 \h </w:instrText>
      </w:r>
      <w:r>
        <w:fldChar w:fldCharType="separate"/>
      </w:r>
      <w:r>
        <w:t>21</w:t>
      </w:r>
      <w:r>
        <w:fldChar w:fldCharType="end"/>
      </w:r>
    </w:p>
    <w:p w14:paraId="6E9AA81B" w14:textId="7FD19C51" w:rsidR="00BA5279" w:rsidRDefault="00BA5279">
      <w:pPr>
        <w:pStyle w:val="TOC1"/>
        <w:rPr>
          <w:rFonts w:ascii="Calibri" w:eastAsia="Malgun Gothic" w:hAnsi="Calibri"/>
          <w:kern w:val="2"/>
          <w:szCs w:val="22"/>
        </w:rPr>
      </w:pPr>
      <w:r>
        <w:t>7</w:t>
      </w:r>
      <w:r>
        <w:rPr>
          <w:rFonts w:ascii="Calibri" w:eastAsia="Malgun Gothic" w:hAnsi="Calibri"/>
          <w:kern w:val="2"/>
          <w:szCs w:val="22"/>
        </w:rPr>
        <w:tab/>
      </w:r>
      <w:r>
        <w:t>Procedures related to a specific UE</w:t>
      </w:r>
      <w:r>
        <w:tab/>
      </w:r>
      <w:r>
        <w:fldChar w:fldCharType="begin" w:fldLock="1"/>
      </w:r>
      <w:r>
        <w:instrText xml:space="preserve"> PAGEREF _Toc161688559 \h </w:instrText>
      </w:r>
      <w:r>
        <w:fldChar w:fldCharType="separate"/>
      </w:r>
      <w:r>
        <w:t>22</w:t>
      </w:r>
      <w:r>
        <w:fldChar w:fldCharType="end"/>
      </w:r>
    </w:p>
    <w:p w14:paraId="3E2FF404" w14:textId="664645D7" w:rsidR="00BA5279" w:rsidRDefault="00BA5279">
      <w:pPr>
        <w:pStyle w:val="TOC2"/>
        <w:rPr>
          <w:rFonts w:ascii="Calibri" w:eastAsia="Malgun Gothic" w:hAnsi="Calibri"/>
          <w:kern w:val="2"/>
          <w:sz w:val="22"/>
          <w:szCs w:val="22"/>
        </w:rPr>
      </w:pPr>
      <w:r>
        <w:t>7.1</w:t>
      </w:r>
      <w:r>
        <w:rPr>
          <w:rFonts w:ascii="Calibri" w:eastAsia="Malgun Gothic" w:hAnsi="Calibri"/>
          <w:kern w:val="2"/>
          <w:sz w:val="22"/>
          <w:szCs w:val="22"/>
        </w:rPr>
        <w:tab/>
      </w:r>
      <w:r>
        <w:t>Paging</w:t>
      </w:r>
      <w:r>
        <w:tab/>
      </w:r>
      <w:r>
        <w:fldChar w:fldCharType="begin" w:fldLock="1"/>
      </w:r>
      <w:r>
        <w:instrText xml:space="preserve"> PAGEREF _Toc161688560 \h </w:instrText>
      </w:r>
      <w:r>
        <w:fldChar w:fldCharType="separate"/>
      </w:r>
      <w:r>
        <w:t>22</w:t>
      </w:r>
      <w:r>
        <w:fldChar w:fldCharType="end"/>
      </w:r>
    </w:p>
    <w:p w14:paraId="50B11FFC" w14:textId="43DE634D" w:rsidR="00BA5279" w:rsidRDefault="00BA5279">
      <w:pPr>
        <w:pStyle w:val="TOC3"/>
        <w:rPr>
          <w:rFonts w:ascii="Calibri" w:eastAsia="Malgun Gothic" w:hAnsi="Calibri"/>
          <w:kern w:val="2"/>
          <w:sz w:val="22"/>
          <w:szCs w:val="22"/>
        </w:rPr>
      </w:pPr>
      <w:r>
        <w:t>7.1.1</w:t>
      </w:r>
      <w:r>
        <w:rPr>
          <w:rFonts w:ascii="Calibri" w:eastAsia="Malgun Gothic" w:hAnsi="Calibri"/>
          <w:kern w:val="2"/>
          <w:sz w:val="22"/>
          <w:szCs w:val="22"/>
        </w:rPr>
        <w:tab/>
      </w:r>
      <w:r>
        <w:t>Paging for a UE in RRC Idle Mode and RRC connected mode (CELL_PCH and URA_PCH states)</w:t>
      </w:r>
      <w:r>
        <w:tab/>
      </w:r>
      <w:r>
        <w:fldChar w:fldCharType="begin" w:fldLock="1"/>
      </w:r>
      <w:r>
        <w:instrText xml:space="preserve"> PAGEREF _Toc161688561 \h </w:instrText>
      </w:r>
      <w:r>
        <w:fldChar w:fldCharType="separate"/>
      </w:r>
      <w:r>
        <w:t>22</w:t>
      </w:r>
      <w:r>
        <w:fldChar w:fldCharType="end"/>
      </w:r>
    </w:p>
    <w:p w14:paraId="3624DAEB" w14:textId="1246A32E" w:rsidR="00BA5279" w:rsidRDefault="00BA5279">
      <w:pPr>
        <w:pStyle w:val="TOC3"/>
        <w:rPr>
          <w:rFonts w:ascii="Calibri" w:eastAsia="Malgun Gothic" w:hAnsi="Calibri"/>
          <w:kern w:val="2"/>
          <w:sz w:val="22"/>
          <w:szCs w:val="22"/>
        </w:rPr>
      </w:pPr>
      <w:r>
        <w:t>7.1.2</w:t>
      </w:r>
      <w:r>
        <w:rPr>
          <w:rFonts w:ascii="Calibri" w:eastAsia="Malgun Gothic" w:hAnsi="Calibri"/>
          <w:kern w:val="2"/>
          <w:sz w:val="22"/>
          <w:szCs w:val="22"/>
        </w:rPr>
        <w:tab/>
      </w:r>
      <w:r>
        <w:t>Paging for a UE in RRC Connected Mode (CELL_DCH and CELL_FACH states)</w:t>
      </w:r>
      <w:r>
        <w:tab/>
      </w:r>
      <w:r>
        <w:fldChar w:fldCharType="begin" w:fldLock="1"/>
      </w:r>
      <w:r>
        <w:instrText xml:space="preserve"> PAGEREF _Toc161688562 \h </w:instrText>
      </w:r>
      <w:r>
        <w:fldChar w:fldCharType="separate"/>
      </w:r>
      <w:r>
        <w:t>23</w:t>
      </w:r>
      <w:r>
        <w:fldChar w:fldCharType="end"/>
      </w:r>
    </w:p>
    <w:p w14:paraId="3EEF3114" w14:textId="6B4DE16E" w:rsidR="00BA5279" w:rsidRDefault="00BA5279">
      <w:pPr>
        <w:pStyle w:val="TOC2"/>
        <w:rPr>
          <w:rFonts w:ascii="Calibri" w:eastAsia="Malgun Gothic" w:hAnsi="Calibri"/>
          <w:kern w:val="2"/>
          <w:sz w:val="22"/>
          <w:szCs w:val="22"/>
        </w:rPr>
      </w:pPr>
      <w:r>
        <w:t>7.2</w:t>
      </w:r>
      <w:r>
        <w:rPr>
          <w:rFonts w:ascii="Calibri" w:eastAsia="Malgun Gothic" w:hAnsi="Calibri"/>
          <w:kern w:val="2"/>
          <w:sz w:val="22"/>
          <w:szCs w:val="22"/>
        </w:rPr>
        <w:tab/>
      </w:r>
      <w:r>
        <w:t>NAS Signalling Connection Establishment</w:t>
      </w:r>
      <w:r>
        <w:tab/>
      </w:r>
      <w:r>
        <w:fldChar w:fldCharType="begin" w:fldLock="1"/>
      </w:r>
      <w:r>
        <w:instrText xml:space="preserve"> PAGEREF _Toc161688563 \h </w:instrText>
      </w:r>
      <w:r>
        <w:fldChar w:fldCharType="separate"/>
      </w:r>
      <w:r>
        <w:t>24</w:t>
      </w:r>
      <w:r>
        <w:fldChar w:fldCharType="end"/>
      </w:r>
    </w:p>
    <w:p w14:paraId="793A9F95" w14:textId="60BF7CF0" w:rsidR="00BA5279" w:rsidRDefault="00BA5279">
      <w:pPr>
        <w:pStyle w:val="TOC2"/>
        <w:rPr>
          <w:rFonts w:ascii="Calibri" w:eastAsia="Malgun Gothic" w:hAnsi="Calibri"/>
          <w:kern w:val="2"/>
          <w:sz w:val="22"/>
          <w:szCs w:val="22"/>
        </w:rPr>
      </w:pPr>
      <w:r>
        <w:t>7.3</w:t>
      </w:r>
      <w:r>
        <w:rPr>
          <w:rFonts w:ascii="Calibri" w:eastAsia="Malgun Gothic" w:hAnsi="Calibri"/>
          <w:kern w:val="2"/>
          <w:sz w:val="22"/>
          <w:szCs w:val="22"/>
        </w:rPr>
        <w:tab/>
      </w:r>
      <w:r>
        <w:t>RRC Connection Establishment</w:t>
      </w:r>
      <w:r>
        <w:tab/>
      </w:r>
      <w:r>
        <w:fldChar w:fldCharType="begin" w:fldLock="1"/>
      </w:r>
      <w:r>
        <w:instrText xml:space="preserve"> PAGEREF _Toc161688564 \h </w:instrText>
      </w:r>
      <w:r>
        <w:fldChar w:fldCharType="separate"/>
      </w:r>
      <w:r>
        <w:t>24</w:t>
      </w:r>
      <w:r>
        <w:fldChar w:fldCharType="end"/>
      </w:r>
    </w:p>
    <w:p w14:paraId="590916BB" w14:textId="49A20A71" w:rsidR="00BA5279" w:rsidRDefault="00BA5279">
      <w:pPr>
        <w:pStyle w:val="TOC3"/>
        <w:rPr>
          <w:rFonts w:ascii="Calibri" w:eastAsia="Malgun Gothic" w:hAnsi="Calibri"/>
          <w:kern w:val="2"/>
          <w:sz w:val="22"/>
          <w:szCs w:val="22"/>
        </w:rPr>
      </w:pPr>
      <w:r>
        <w:t>7.3.1</w:t>
      </w:r>
      <w:r>
        <w:rPr>
          <w:rFonts w:ascii="Calibri" w:eastAsia="Malgun Gothic" w:hAnsi="Calibri"/>
          <w:kern w:val="2"/>
          <w:sz w:val="22"/>
          <w:szCs w:val="22"/>
        </w:rPr>
        <w:tab/>
      </w:r>
      <w:r>
        <w:t>DCH Establishment</w:t>
      </w:r>
      <w:r>
        <w:tab/>
      </w:r>
      <w:r>
        <w:fldChar w:fldCharType="begin" w:fldLock="1"/>
      </w:r>
      <w:r>
        <w:instrText xml:space="preserve"> PAGEREF _Toc161688565 \h </w:instrText>
      </w:r>
      <w:r>
        <w:fldChar w:fldCharType="separate"/>
      </w:r>
      <w:r>
        <w:t>24</w:t>
      </w:r>
      <w:r>
        <w:fldChar w:fldCharType="end"/>
      </w:r>
    </w:p>
    <w:p w14:paraId="4CB9EAA9" w14:textId="44E8092A" w:rsidR="00BA5279" w:rsidRDefault="00BA5279">
      <w:pPr>
        <w:pStyle w:val="TOC3"/>
        <w:rPr>
          <w:rFonts w:ascii="Calibri" w:eastAsia="Malgun Gothic" w:hAnsi="Calibri"/>
          <w:kern w:val="2"/>
          <w:sz w:val="22"/>
          <w:szCs w:val="22"/>
        </w:rPr>
      </w:pPr>
      <w:r>
        <w:t>7.3.2</w:t>
      </w:r>
      <w:r>
        <w:rPr>
          <w:rFonts w:ascii="Calibri" w:eastAsia="Malgun Gothic" w:hAnsi="Calibri"/>
          <w:kern w:val="2"/>
          <w:sz w:val="22"/>
          <w:szCs w:val="22"/>
        </w:rPr>
        <w:tab/>
      </w:r>
      <w:r>
        <w:t>RACH/FACH Establishment</w:t>
      </w:r>
      <w:r>
        <w:tab/>
      </w:r>
      <w:r>
        <w:fldChar w:fldCharType="begin" w:fldLock="1"/>
      </w:r>
      <w:r>
        <w:instrText xml:space="preserve"> PAGEREF _Toc161688566 \h </w:instrText>
      </w:r>
      <w:r>
        <w:fldChar w:fldCharType="separate"/>
      </w:r>
      <w:r>
        <w:t>26</w:t>
      </w:r>
      <w:r>
        <w:fldChar w:fldCharType="end"/>
      </w:r>
    </w:p>
    <w:p w14:paraId="136C305C" w14:textId="49A0CACB" w:rsidR="00BA5279" w:rsidRDefault="00BA5279">
      <w:pPr>
        <w:pStyle w:val="TOC3"/>
        <w:rPr>
          <w:rFonts w:ascii="Calibri" w:eastAsia="Malgun Gothic" w:hAnsi="Calibri"/>
          <w:kern w:val="2"/>
          <w:sz w:val="22"/>
          <w:szCs w:val="22"/>
        </w:rPr>
      </w:pPr>
      <w:r>
        <w:t>7.3.3</w:t>
      </w:r>
      <w:r>
        <w:rPr>
          <w:rFonts w:ascii="Calibri" w:eastAsia="Malgun Gothic" w:hAnsi="Calibri"/>
          <w:kern w:val="2"/>
          <w:sz w:val="22"/>
          <w:szCs w:val="22"/>
        </w:rPr>
        <w:tab/>
      </w:r>
      <w:r>
        <w:t>DCH Establishment with Pre-emption</w:t>
      </w:r>
      <w:r>
        <w:tab/>
      </w:r>
      <w:r>
        <w:fldChar w:fldCharType="begin" w:fldLock="1"/>
      </w:r>
      <w:r>
        <w:instrText xml:space="preserve"> PAGEREF _Toc161688567 \h </w:instrText>
      </w:r>
      <w:r>
        <w:fldChar w:fldCharType="separate"/>
      </w:r>
      <w:r>
        <w:t>26</w:t>
      </w:r>
      <w:r>
        <w:fldChar w:fldCharType="end"/>
      </w:r>
    </w:p>
    <w:p w14:paraId="38880088" w14:textId="54D804E5" w:rsidR="00BA5279" w:rsidRDefault="00BA5279">
      <w:pPr>
        <w:pStyle w:val="TOC2"/>
        <w:rPr>
          <w:rFonts w:ascii="Calibri" w:eastAsia="Malgun Gothic" w:hAnsi="Calibri"/>
          <w:kern w:val="2"/>
          <w:sz w:val="22"/>
          <w:szCs w:val="22"/>
        </w:rPr>
      </w:pPr>
      <w:r>
        <w:t>7.4</w:t>
      </w:r>
      <w:r>
        <w:rPr>
          <w:rFonts w:ascii="Calibri" w:eastAsia="Malgun Gothic" w:hAnsi="Calibri"/>
          <w:kern w:val="2"/>
          <w:sz w:val="22"/>
          <w:szCs w:val="22"/>
        </w:rPr>
        <w:tab/>
      </w:r>
      <w:r>
        <w:t>RRC Connection Release</w:t>
      </w:r>
      <w:r>
        <w:tab/>
      </w:r>
      <w:r>
        <w:fldChar w:fldCharType="begin" w:fldLock="1"/>
      </w:r>
      <w:r>
        <w:instrText xml:space="preserve"> PAGEREF _Toc161688568 \h </w:instrText>
      </w:r>
      <w:r>
        <w:fldChar w:fldCharType="separate"/>
      </w:r>
      <w:r>
        <w:t>28</w:t>
      </w:r>
      <w:r>
        <w:fldChar w:fldCharType="end"/>
      </w:r>
    </w:p>
    <w:p w14:paraId="54892358" w14:textId="6120B770" w:rsidR="00BA5279" w:rsidRDefault="00BA5279">
      <w:pPr>
        <w:pStyle w:val="TOC3"/>
        <w:rPr>
          <w:rFonts w:ascii="Calibri" w:eastAsia="Malgun Gothic" w:hAnsi="Calibri"/>
          <w:kern w:val="2"/>
          <w:sz w:val="22"/>
          <w:szCs w:val="22"/>
        </w:rPr>
      </w:pPr>
      <w:r>
        <w:t>7.4.1</w:t>
      </w:r>
      <w:r>
        <w:rPr>
          <w:rFonts w:ascii="Calibri" w:eastAsia="Malgun Gothic" w:hAnsi="Calibri"/>
          <w:kern w:val="2"/>
          <w:sz w:val="22"/>
          <w:szCs w:val="22"/>
        </w:rPr>
        <w:tab/>
      </w:r>
      <w:r>
        <w:t>DCH Release</w:t>
      </w:r>
      <w:r>
        <w:tab/>
      </w:r>
      <w:r>
        <w:fldChar w:fldCharType="begin" w:fldLock="1"/>
      </w:r>
      <w:r>
        <w:instrText xml:space="preserve"> PAGEREF _Toc161688569 \h </w:instrText>
      </w:r>
      <w:r>
        <w:fldChar w:fldCharType="separate"/>
      </w:r>
      <w:r>
        <w:t>28</w:t>
      </w:r>
      <w:r>
        <w:fldChar w:fldCharType="end"/>
      </w:r>
    </w:p>
    <w:p w14:paraId="2C1DBAD1" w14:textId="6D71F3AA" w:rsidR="00BA5279" w:rsidRDefault="00BA5279">
      <w:pPr>
        <w:pStyle w:val="TOC3"/>
        <w:rPr>
          <w:rFonts w:ascii="Calibri" w:eastAsia="Malgun Gothic" w:hAnsi="Calibri"/>
          <w:kern w:val="2"/>
          <w:sz w:val="22"/>
          <w:szCs w:val="22"/>
        </w:rPr>
      </w:pPr>
      <w:r>
        <w:t>7.4.2</w:t>
      </w:r>
      <w:r>
        <w:rPr>
          <w:rFonts w:ascii="Calibri" w:eastAsia="Malgun Gothic" w:hAnsi="Calibri"/>
          <w:kern w:val="2"/>
          <w:sz w:val="22"/>
          <w:szCs w:val="22"/>
        </w:rPr>
        <w:tab/>
      </w:r>
      <w:r>
        <w:t>Common Transport Channel Release</w:t>
      </w:r>
      <w:r>
        <w:tab/>
      </w:r>
      <w:r>
        <w:fldChar w:fldCharType="begin" w:fldLock="1"/>
      </w:r>
      <w:r>
        <w:instrText xml:space="preserve"> PAGEREF _Toc161688570 \h </w:instrText>
      </w:r>
      <w:r>
        <w:fldChar w:fldCharType="separate"/>
      </w:r>
      <w:r>
        <w:t>29</w:t>
      </w:r>
      <w:r>
        <w:fldChar w:fldCharType="end"/>
      </w:r>
    </w:p>
    <w:p w14:paraId="0B94A138" w14:textId="3A322ED4" w:rsidR="00BA5279" w:rsidRDefault="00BA5279">
      <w:pPr>
        <w:pStyle w:val="TOC2"/>
        <w:rPr>
          <w:rFonts w:ascii="Calibri" w:eastAsia="Malgun Gothic" w:hAnsi="Calibri"/>
          <w:kern w:val="2"/>
          <w:sz w:val="22"/>
          <w:szCs w:val="22"/>
        </w:rPr>
      </w:pPr>
      <w:r>
        <w:t>7.5</w:t>
      </w:r>
      <w:r>
        <w:rPr>
          <w:rFonts w:ascii="Calibri" w:eastAsia="Malgun Gothic" w:hAnsi="Calibri"/>
          <w:kern w:val="2"/>
          <w:sz w:val="22"/>
          <w:szCs w:val="22"/>
        </w:rPr>
        <w:tab/>
      </w:r>
      <w:r>
        <w:t>RRC Connection Re-establishment</w:t>
      </w:r>
      <w:r>
        <w:tab/>
      </w:r>
      <w:r>
        <w:fldChar w:fldCharType="begin" w:fldLock="1"/>
      </w:r>
      <w:r>
        <w:instrText xml:space="preserve"> PAGEREF _Toc161688571 \h </w:instrText>
      </w:r>
      <w:r>
        <w:fldChar w:fldCharType="separate"/>
      </w:r>
      <w:r>
        <w:t>29</w:t>
      </w:r>
      <w:r>
        <w:fldChar w:fldCharType="end"/>
      </w:r>
    </w:p>
    <w:p w14:paraId="5FF9AB26" w14:textId="5FFEF578" w:rsidR="00BA5279" w:rsidRDefault="00BA5279">
      <w:pPr>
        <w:pStyle w:val="TOC3"/>
        <w:rPr>
          <w:rFonts w:ascii="Calibri" w:eastAsia="Malgun Gothic" w:hAnsi="Calibri"/>
          <w:kern w:val="2"/>
          <w:sz w:val="22"/>
          <w:szCs w:val="22"/>
        </w:rPr>
      </w:pPr>
      <w:r>
        <w:t>7.5.1</w:t>
      </w:r>
      <w:r>
        <w:rPr>
          <w:rFonts w:ascii="Calibri" w:eastAsia="Malgun Gothic" w:hAnsi="Calibri"/>
          <w:kern w:val="2"/>
          <w:sz w:val="22"/>
          <w:szCs w:val="22"/>
        </w:rPr>
        <w:tab/>
      </w:r>
      <w:r>
        <w:t>DCH Re-establishment</w:t>
      </w:r>
      <w:r>
        <w:tab/>
      </w:r>
      <w:r>
        <w:fldChar w:fldCharType="begin" w:fldLock="1"/>
      </w:r>
      <w:r>
        <w:instrText xml:space="preserve"> PAGEREF _Toc161688572 \h </w:instrText>
      </w:r>
      <w:r>
        <w:fldChar w:fldCharType="separate"/>
      </w:r>
      <w:r>
        <w:t>29</w:t>
      </w:r>
      <w:r>
        <w:fldChar w:fldCharType="end"/>
      </w:r>
    </w:p>
    <w:p w14:paraId="0827A76D" w14:textId="395C9847" w:rsidR="00BA5279" w:rsidRDefault="00BA5279">
      <w:pPr>
        <w:pStyle w:val="TOC4"/>
        <w:rPr>
          <w:rFonts w:ascii="Calibri" w:eastAsia="Malgun Gothic" w:hAnsi="Calibri"/>
          <w:kern w:val="2"/>
          <w:sz w:val="22"/>
          <w:szCs w:val="22"/>
        </w:rPr>
      </w:pPr>
      <w:r>
        <w:t>7.5.1.1</w:t>
      </w:r>
      <w:r>
        <w:rPr>
          <w:rFonts w:ascii="Calibri" w:eastAsia="Malgun Gothic" w:hAnsi="Calibri"/>
          <w:kern w:val="2"/>
          <w:sz w:val="22"/>
          <w:szCs w:val="22"/>
        </w:rPr>
        <w:tab/>
      </w:r>
      <w:r w:rsidRPr="008C13DF">
        <w:rPr>
          <w:rFonts w:eastAsia="‚l‚r ‚oƒSƒVƒbƒN"/>
        </w:rPr>
        <w:t>RRC connection Re-establishment (Anchor approach) – DCH Re-establishment</w:t>
      </w:r>
      <w:r>
        <w:tab/>
      </w:r>
      <w:r>
        <w:fldChar w:fldCharType="begin" w:fldLock="1"/>
      </w:r>
      <w:r>
        <w:instrText xml:space="preserve"> PAGEREF _Toc161688573 \h </w:instrText>
      </w:r>
      <w:r>
        <w:fldChar w:fldCharType="separate"/>
      </w:r>
      <w:r>
        <w:t>29</w:t>
      </w:r>
      <w:r>
        <w:fldChar w:fldCharType="end"/>
      </w:r>
    </w:p>
    <w:p w14:paraId="744EB32C" w14:textId="423D2E2F" w:rsidR="00BA5279" w:rsidRDefault="00BA5279">
      <w:pPr>
        <w:pStyle w:val="TOC4"/>
        <w:rPr>
          <w:rFonts w:ascii="Calibri" w:eastAsia="Malgun Gothic" w:hAnsi="Calibri"/>
          <w:kern w:val="2"/>
          <w:sz w:val="22"/>
          <w:szCs w:val="22"/>
        </w:rPr>
      </w:pPr>
      <w:r>
        <w:t>7.5.1.2</w:t>
      </w:r>
      <w:r>
        <w:rPr>
          <w:rFonts w:ascii="Calibri" w:eastAsia="Malgun Gothic" w:hAnsi="Calibri"/>
          <w:kern w:val="2"/>
          <w:sz w:val="22"/>
          <w:szCs w:val="22"/>
        </w:rPr>
        <w:tab/>
      </w:r>
      <w:r>
        <w:t>RRC Connection Re-establishment with SRNC Relocation - DCH Re-establishment</w:t>
      </w:r>
      <w:r>
        <w:tab/>
      </w:r>
      <w:r>
        <w:fldChar w:fldCharType="begin" w:fldLock="1"/>
      </w:r>
      <w:r>
        <w:instrText xml:space="preserve"> PAGEREF _Toc161688574 \h </w:instrText>
      </w:r>
      <w:r>
        <w:fldChar w:fldCharType="separate"/>
      </w:r>
      <w:r>
        <w:t>31</w:t>
      </w:r>
      <w:r>
        <w:fldChar w:fldCharType="end"/>
      </w:r>
    </w:p>
    <w:p w14:paraId="0A3C9021" w14:textId="62F4432F" w:rsidR="00BA5279" w:rsidRDefault="00BA5279">
      <w:pPr>
        <w:pStyle w:val="TOC2"/>
        <w:rPr>
          <w:rFonts w:ascii="Calibri" w:eastAsia="Malgun Gothic" w:hAnsi="Calibri"/>
          <w:kern w:val="2"/>
          <w:sz w:val="22"/>
          <w:szCs w:val="22"/>
        </w:rPr>
      </w:pPr>
      <w:r>
        <w:t>7.6</w:t>
      </w:r>
      <w:r>
        <w:rPr>
          <w:rFonts w:ascii="Calibri" w:eastAsia="Malgun Gothic" w:hAnsi="Calibri"/>
          <w:kern w:val="2"/>
          <w:sz w:val="22"/>
          <w:szCs w:val="22"/>
        </w:rPr>
        <w:tab/>
      </w:r>
      <w:r>
        <w:t>Radio Access Bearer Establishment</w:t>
      </w:r>
      <w:r>
        <w:tab/>
      </w:r>
      <w:r>
        <w:fldChar w:fldCharType="begin" w:fldLock="1"/>
      </w:r>
      <w:r>
        <w:instrText xml:space="preserve"> PAGEREF _Toc161688575 \h </w:instrText>
      </w:r>
      <w:r>
        <w:fldChar w:fldCharType="separate"/>
      </w:r>
      <w:r>
        <w:t>32</w:t>
      </w:r>
      <w:r>
        <w:fldChar w:fldCharType="end"/>
      </w:r>
    </w:p>
    <w:p w14:paraId="50720041" w14:textId="7F9B1171" w:rsidR="00BA5279" w:rsidRDefault="00BA5279">
      <w:pPr>
        <w:pStyle w:val="TOC3"/>
        <w:rPr>
          <w:rFonts w:ascii="Calibri" w:eastAsia="Malgun Gothic" w:hAnsi="Calibri"/>
          <w:kern w:val="2"/>
          <w:sz w:val="22"/>
          <w:szCs w:val="22"/>
        </w:rPr>
      </w:pPr>
      <w:r>
        <w:t>7.6.1</w:t>
      </w:r>
      <w:r>
        <w:rPr>
          <w:rFonts w:ascii="Calibri" w:eastAsia="Malgun Gothic" w:hAnsi="Calibri"/>
          <w:kern w:val="2"/>
          <w:sz w:val="22"/>
          <w:szCs w:val="22"/>
        </w:rPr>
        <w:tab/>
      </w:r>
      <w:r>
        <w:t>DCH - DCH Establishment - Synchronised</w:t>
      </w:r>
      <w:r>
        <w:tab/>
      </w:r>
      <w:r>
        <w:fldChar w:fldCharType="begin" w:fldLock="1"/>
      </w:r>
      <w:r>
        <w:instrText xml:space="preserve"> PAGEREF _Toc161688576 \h </w:instrText>
      </w:r>
      <w:r>
        <w:fldChar w:fldCharType="separate"/>
      </w:r>
      <w:r>
        <w:t>32</w:t>
      </w:r>
      <w:r>
        <w:fldChar w:fldCharType="end"/>
      </w:r>
    </w:p>
    <w:p w14:paraId="40809548" w14:textId="3A6CF2E6" w:rsidR="00BA5279" w:rsidRDefault="00BA5279">
      <w:pPr>
        <w:pStyle w:val="TOC3"/>
        <w:rPr>
          <w:rFonts w:ascii="Calibri" w:eastAsia="Malgun Gothic" w:hAnsi="Calibri"/>
          <w:kern w:val="2"/>
          <w:sz w:val="22"/>
          <w:szCs w:val="22"/>
        </w:rPr>
      </w:pPr>
      <w:r>
        <w:t>7.6.2</w:t>
      </w:r>
      <w:r>
        <w:rPr>
          <w:rFonts w:ascii="Calibri" w:eastAsia="Malgun Gothic" w:hAnsi="Calibri"/>
          <w:kern w:val="2"/>
          <w:sz w:val="22"/>
          <w:szCs w:val="22"/>
        </w:rPr>
        <w:tab/>
      </w:r>
      <w:r>
        <w:t>DCH - DCH Establishment - Unsynchronised</w:t>
      </w:r>
      <w:r>
        <w:tab/>
      </w:r>
      <w:r>
        <w:fldChar w:fldCharType="begin" w:fldLock="1"/>
      </w:r>
      <w:r>
        <w:instrText xml:space="preserve"> PAGEREF _Toc161688577 \h </w:instrText>
      </w:r>
      <w:r>
        <w:fldChar w:fldCharType="separate"/>
      </w:r>
      <w:r>
        <w:t>34</w:t>
      </w:r>
      <w:r>
        <w:fldChar w:fldCharType="end"/>
      </w:r>
    </w:p>
    <w:p w14:paraId="1FEBB291" w14:textId="5271FDD9" w:rsidR="00BA5279" w:rsidRDefault="00BA5279">
      <w:pPr>
        <w:pStyle w:val="TOC3"/>
        <w:rPr>
          <w:rFonts w:ascii="Calibri" w:eastAsia="Malgun Gothic" w:hAnsi="Calibri"/>
          <w:kern w:val="2"/>
          <w:sz w:val="22"/>
          <w:szCs w:val="22"/>
        </w:rPr>
      </w:pPr>
      <w:r>
        <w:t>7.6.3</w:t>
      </w:r>
      <w:r>
        <w:rPr>
          <w:rFonts w:ascii="Calibri" w:eastAsia="Malgun Gothic" w:hAnsi="Calibri"/>
          <w:kern w:val="2"/>
          <w:sz w:val="22"/>
          <w:szCs w:val="22"/>
        </w:rPr>
        <w:tab/>
      </w:r>
      <w:r>
        <w:t>RACH/FACH - DCH Establishment</w:t>
      </w:r>
      <w:r>
        <w:tab/>
      </w:r>
      <w:r>
        <w:fldChar w:fldCharType="begin" w:fldLock="1"/>
      </w:r>
      <w:r>
        <w:instrText xml:space="preserve"> PAGEREF _Toc161688578 \h </w:instrText>
      </w:r>
      <w:r>
        <w:fldChar w:fldCharType="separate"/>
      </w:r>
      <w:r>
        <w:t>36</w:t>
      </w:r>
      <w:r>
        <w:fldChar w:fldCharType="end"/>
      </w:r>
    </w:p>
    <w:p w14:paraId="302E1C20" w14:textId="74222F92" w:rsidR="00BA5279" w:rsidRDefault="00BA5279">
      <w:pPr>
        <w:pStyle w:val="TOC3"/>
        <w:rPr>
          <w:rFonts w:ascii="Calibri" w:eastAsia="Malgun Gothic" w:hAnsi="Calibri"/>
          <w:kern w:val="2"/>
          <w:sz w:val="22"/>
          <w:szCs w:val="22"/>
        </w:rPr>
      </w:pPr>
      <w:r>
        <w:t>7.6.4</w:t>
      </w:r>
      <w:r>
        <w:rPr>
          <w:rFonts w:ascii="Calibri" w:eastAsia="Malgun Gothic" w:hAnsi="Calibri"/>
          <w:kern w:val="2"/>
          <w:sz w:val="22"/>
          <w:szCs w:val="22"/>
        </w:rPr>
        <w:tab/>
      </w:r>
      <w:r>
        <w:t>RACH/FACH - RACH/FACH Establishment</w:t>
      </w:r>
      <w:r>
        <w:tab/>
      </w:r>
      <w:r>
        <w:fldChar w:fldCharType="begin" w:fldLock="1"/>
      </w:r>
      <w:r>
        <w:instrText xml:space="preserve"> PAGEREF _Toc161688579 \h </w:instrText>
      </w:r>
      <w:r>
        <w:fldChar w:fldCharType="separate"/>
      </w:r>
      <w:r>
        <w:t>37</w:t>
      </w:r>
      <w:r>
        <w:fldChar w:fldCharType="end"/>
      </w:r>
    </w:p>
    <w:p w14:paraId="73F9BAFC" w14:textId="290014F8" w:rsidR="00BA5279" w:rsidRDefault="00BA5279">
      <w:pPr>
        <w:pStyle w:val="TOC2"/>
        <w:rPr>
          <w:rFonts w:ascii="Calibri" w:eastAsia="Malgun Gothic" w:hAnsi="Calibri"/>
          <w:kern w:val="2"/>
          <w:sz w:val="22"/>
          <w:szCs w:val="22"/>
        </w:rPr>
      </w:pPr>
      <w:r>
        <w:t>7.7</w:t>
      </w:r>
      <w:r>
        <w:rPr>
          <w:rFonts w:ascii="Calibri" w:eastAsia="Malgun Gothic" w:hAnsi="Calibri"/>
          <w:kern w:val="2"/>
          <w:sz w:val="22"/>
          <w:szCs w:val="22"/>
        </w:rPr>
        <w:tab/>
      </w:r>
      <w:r>
        <w:t>Radio Access Bearer Release</w:t>
      </w:r>
      <w:r>
        <w:tab/>
      </w:r>
      <w:r>
        <w:fldChar w:fldCharType="begin" w:fldLock="1"/>
      </w:r>
      <w:r>
        <w:instrText xml:space="preserve"> PAGEREF _Toc161688580 \h </w:instrText>
      </w:r>
      <w:r>
        <w:fldChar w:fldCharType="separate"/>
      </w:r>
      <w:r>
        <w:t>38</w:t>
      </w:r>
      <w:r>
        <w:fldChar w:fldCharType="end"/>
      </w:r>
    </w:p>
    <w:p w14:paraId="4E873AB3" w14:textId="5F2F11DC" w:rsidR="00BA5279" w:rsidRDefault="00BA5279">
      <w:pPr>
        <w:pStyle w:val="TOC3"/>
        <w:rPr>
          <w:rFonts w:ascii="Calibri" w:eastAsia="Malgun Gothic" w:hAnsi="Calibri"/>
          <w:kern w:val="2"/>
          <w:sz w:val="22"/>
          <w:szCs w:val="22"/>
        </w:rPr>
      </w:pPr>
      <w:r>
        <w:t>7.7.1</w:t>
      </w:r>
      <w:r>
        <w:rPr>
          <w:rFonts w:ascii="Calibri" w:eastAsia="Malgun Gothic" w:hAnsi="Calibri"/>
          <w:kern w:val="2"/>
          <w:sz w:val="22"/>
          <w:szCs w:val="22"/>
        </w:rPr>
        <w:tab/>
      </w:r>
      <w:r>
        <w:t>DCH - DCH Release - Synchronised</w:t>
      </w:r>
      <w:r>
        <w:tab/>
      </w:r>
      <w:r>
        <w:fldChar w:fldCharType="begin" w:fldLock="1"/>
      </w:r>
      <w:r>
        <w:instrText xml:space="preserve"> PAGEREF _Toc161688581 \h </w:instrText>
      </w:r>
      <w:r>
        <w:fldChar w:fldCharType="separate"/>
      </w:r>
      <w:r>
        <w:t>38</w:t>
      </w:r>
      <w:r>
        <w:fldChar w:fldCharType="end"/>
      </w:r>
    </w:p>
    <w:p w14:paraId="34E3C742" w14:textId="20D4B718" w:rsidR="00BA5279" w:rsidRDefault="00BA5279">
      <w:pPr>
        <w:pStyle w:val="TOC3"/>
        <w:rPr>
          <w:rFonts w:ascii="Calibri" w:eastAsia="Malgun Gothic" w:hAnsi="Calibri"/>
          <w:kern w:val="2"/>
          <w:sz w:val="22"/>
          <w:szCs w:val="22"/>
        </w:rPr>
      </w:pPr>
      <w:r>
        <w:t>7.7.2</w:t>
      </w:r>
      <w:r>
        <w:rPr>
          <w:rFonts w:ascii="Calibri" w:eastAsia="Malgun Gothic" w:hAnsi="Calibri"/>
          <w:kern w:val="2"/>
          <w:sz w:val="22"/>
          <w:szCs w:val="22"/>
        </w:rPr>
        <w:tab/>
      </w:r>
      <w:r>
        <w:t>DCH - DCH Release - Unsynchronised</w:t>
      </w:r>
      <w:r>
        <w:tab/>
      </w:r>
      <w:r>
        <w:fldChar w:fldCharType="begin" w:fldLock="1"/>
      </w:r>
      <w:r>
        <w:instrText xml:space="preserve"> PAGEREF _Toc161688582 \h </w:instrText>
      </w:r>
      <w:r>
        <w:fldChar w:fldCharType="separate"/>
      </w:r>
      <w:r>
        <w:t>40</w:t>
      </w:r>
      <w:r>
        <w:fldChar w:fldCharType="end"/>
      </w:r>
    </w:p>
    <w:p w14:paraId="21600DD7" w14:textId="6E01E671" w:rsidR="00BA5279" w:rsidRDefault="00BA5279">
      <w:pPr>
        <w:pStyle w:val="TOC3"/>
        <w:rPr>
          <w:rFonts w:ascii="Calibri" w:eastAsia="Malgun Gothic" w:hAnsi="Calibri"/>
          <w:kern w:val="2"/>
          <w:sz w:val="22"/>
          <w:szCs w:val="22"/>
        </w:rPr>
      </w:pPr>
      <w:r>
        <w:t>7.7.4</w:t>
      </w:r>
      <w:r>
        <w:rPr>
          <w:rFonts w:ascii="Calibri" w:eastAsia="Malgun Gothic" w:hAnsi="Calibri"/>
          <w:kern w:val="2"/>
          <w:sz w:val="22"/>
          <w:szCs w:val="22"/>
        </w:rPr>
        <w:tab/>
      </w:r>
      <w:r>
        <w:t>RACH/FACH - RACH/FACH Release</w:t>
      </w:r>
      <w:r>
        <w:tab/>
      </w:r>
      <w:r>
        <w:fldChar w:fldCharType="begin" w:fldLock="1"/>
      </w:r>
      <w:r>
        <w:instrText xml:space="preserve"> PAGEREF _Toc161688583 \h </w:instrText>
      </w:r>
      <w:r>
        <w:fldChar w:fldCharType="separate"/>
      </w:r>
      <w:r>
        <w:t>41</w:t>
      </w:r>
      <w:r>
        <w:fldChar w:fldCharType="end"/>
      </w:r>
    </w:p>
    <w:p w14:paraId="7CFFA2EE" w14:textId="170DF36B" w:rsidR="00BA5279" w:rsidRDefault="00BA5279">
      <w:pPr>
        <w:pStyle w:val="TOC2"/>
        <w:rPr>
          <w:rFonts w:ascii="Calibri" w:eastAsia="Malgun Gothic" w:hAnsi="Calibri"/>
          <w:kern w:val="2"/>
          <w:sz w:val="22"/>
          <w:szCs w:val="22"/>
        </w:rPr>
      </w:pPr>
      <w:r>
        <w:t>7.8</w:t>
      </w:r>
      <w:r>
        <w:rPr>
          <w:rFonts w:ascii="Calibri" w:eastAsia="Malgun Gothic" w:hAnsi="Calibri"/>
          <w:kern w:val="2"/>
          <w:sz w:val="22"/>
          <w:szCs w:val="22"/>
        </w:rPr>
        <w:tab/>
      </w:r>
      <w:r>
        <w:t>Radio Access Bearer Modification</w:t>
      </w:r>
      <w:r>
        <w:tab/>
      </w:r>
      <w:r>
        <w:fldChar w:fldCharType="begin" w:fldLock="1"/>
      </w:r>
      <w:r>
        <w:instrText xml:space="preserve"> PAGEREF _Toc161688584 \h </w:instrText>
      </w:r>
      <w:r>
        <w:fldChar w:fldCharType="separate"/>
      </w:r>
      <w:r>
        <w:t>42</w:t>
      </w:r>
      <w:r>
        <w:fldChar w:fldCharType="end"/>
      </w:r>
    </w:p>
    <w:p w14:paraId="761A7CA5" w14:textId="0C21754D" w:rsidR="00BA5279" w:rsidRDefault="00BA5279">
      <w:pPr>
        <w:pStyle w:val="TOC3"/>
        <w:rPr>
          <w:rFonts w:ascii="Calibri" w:eastAsia="Malgun Gothic" w:hAnsi="Calibri"/>
          <w:kern w:val="2"/>
          <w:sz w:val="22"/>
          <w:szCs w:val="22"/>
        </w:rPr>
      </w:pPr>
      <w:r>
        <w:t>7.8.1</w:t>
      </w:r>
      <w:r>
        <w:rPr>
          <w:rFonts w:ascii="Calibri" w:eastAsia="Malgun Gothic" w:hAnsi="Calibri"/>
          <w:kern w:val="2"/>
          <w:sz w:val="22"/>
          <w:szCs w:val="22"/>
        </w:rPr>
        <w:tab/>
      </w:r>
      <w:r>
        <w:t>DCCH on DCH - Synchronised</w:t>
      </w:r>
      <w:r>
        <w:tab/>
      </w:r>
      <w:r>
        <w:fldChar w:fldCharType="begin" w:fldLock="1"/>
      </w:r>
      <w:r>
        <w:instrText xml:space="preserve"> PAGEREF _Toc161688585 \h </w:instrText>
      </w:r>
      <w:r>
        <w:fldChar w:fldCharType="separate"/>
      </w:r>
      <w:r>
        <w:t>42</w:t>
      </w:r>
      <w:r>
        <w:fldChar w:fldCharType="end"/>
      </w:r>
    </w:p>
    <w:p w14:paraId="712CAD44" w14:textId="7C14CDCF" w:rsidR="00BA5279" w:rsidRDefault="00BA5279">
      <w:pPr>
        <w:pStyle w:val="TOC4"/>
        <w:rPr>
          <w:rFonts w:ascii="Calibri" w:eastAsia="Malgun Gothic" w:hAnsi="Calibri"/>
          <w:kern w:val="2"/>
          <w:sz w:val="22"/>
          <w:szCs w:val="22"/>
        </w:rPr>
      </w:pPr>
      <w:r>
        <w:t>7.8.1.1</w:t>
      </w:r>
      <w:r>
        <w:rPr>
          <w:rFonts w:ascii="Calibri" w:eastAsia="Malgun Gothic" w:hAnsi="Calibri"/>
          <w:kern w:val="2"/>
          <w:sz w:val="22"/>
          <w:szCs w:val="22"/>
        </w:rPr>
        <w:tab/>
      </w:r>
      <w:r>
        <w:t>Synchronised DCH modification, Bandwidth increase</w:t>
      </w:r>
      <w:r>
        <w:tab/>
      </w:r>
      <w:r>
        <w:fldChar w:fldCharType="begin" w:fldLock="1"/>
      </w:r>
      <w:r>
        <w:instrText xml:space="preserve"> PAGEREF _Toc161688586 \h </w:instrText>
      </w:r>
      <w:r>
        <w:fldChar w:fldCharType="separate"/>
      </w:r>
      <w:r>
        <w:t>43</w:t>
      </w:r>
      <w:r>
        <w:fldChar w:fldCharType="end"/>
      </w:r>
    </w:p>
    <w:p w14:paraId="59FFF620" w14:textId="25204896" w:rsidR="00BA5279" w:rsidRDefault="00BA5279">
      <w:pPr>
        <w:pStyle w:val="TOC4"/>
        <w:rPr>
          <w:rFonts w:ascii="Calibri" w:eastAsia="Malgun Gothic" w:hAnsi="Calibri"/>
          <w:kern w:val="2"/>
          <w:sz w:val="22"/>
          <w:szCs w:val="22"/>
        </w:rPr>
      </w:pPr>
      <w:r>
        <w:lastRenderedPageBreak/>
        <w:t>7.8.1.2</w:t>
      </w:r>
      <w:r>
        <w:rPr>
          <w:rFonts w:ascii="Calibri" w:eastAsia="Malgun Gothic" w:hAnsi="Calibri"/>
          <w:kern w:val="2"/>
          <w:sz w:val="22"/>
          <w:szCs w:val="22"/>
        </w:rPr>
        <w:tab/>
      </w:r>
      <w:r>
        <w:t>Synchronised DCH modification, Bandwidth decrease</w:t>
      </w:r>
      <w:r>
        <w:tab/>
      </w:r>
      <w:r>
        <w:fldChar w:fldCharType="begin" w:fldLock="1"/>
      </w:r>
      <w:r>
        <w:instrText xml:space="preserve"> PAGEREF _Toc161688587 \h </w:instrText>
      </w:r>
      <w:r>
        <w:fldChar w:fldCharType="separate"/>
      </w:r>
      <w:r>
        <w:t>45</w:t>
      </w:r>
      <w:r>
        <w:fldChar w:fldCharType="end"/>
      </w:r>
    </w:p>
    <w:p w14:paraId="4B91FD2B" w14:textId="10472225" w:rsidR="00BA5279" w:rsidRDefault="00BA5279">
      <w:pPr>
        <w:pStyle w:val="TOC3"/>
        <w:rPr>
          <w:rFonts w:ascii="Calibri" w:eastAsia="Malgun Gothic" w:hAnsi="Calibri"/>
          <w:kern w:val="2"/>
          <w:sz w:val="22"/>
          <w:szCs w:val="22"/>
        </w:rPr>
      </w:pPr>
      <w:r>
        <w:t>7.8.2</w:t>
      </w:r>
      <w:r>
        <w:rPr>
          <w:rFonts w:ascii="Calibri" w:eastAsia="Malgun Gothic" w:hAnsi="Calibri"/>
          <w:kern w:val="2"/>
          <w:sz w:val="22"/>
          <w:szCs w:val="22"/>
        </w:rPr>
        <w:tab/>
      </w:r>
      <w:r>
        <w:t>DCCH on RACH/FACH</w:t>
      </w:r>
      <w:r>
        <w:tab/>
      </w:r>
      <w:r>
        <w:fldChar w:fldCharType="begin" w:fldLock="1"/>
      </w:r>
      <w:r>
        <w:instrText xml:space="preserve"> PAGEREF _Toc161688588 \h </w:instrText>
      </w:r>
      <w:r>
        <w:fldChar w:fldCharType="separate"/>
      </w:r>
      <w:r>
        <w:t>46</w:t>
      </w:r>
      <w:r>
        <w:fldChar w:fldCharType="end"/>
      </w:r>
    </w:p>
    <w:p w14:paraId="3AAA48C4" w14:textId="22D4D302" w:rsidR="00BA5279" w:rsidRDefault="00BA5279">
      <w:pPr>
        <w:pStyle w:val="TOC2"/>
        <w:rPr>
          <w:rFonts w:ascii="Calibri" w:eastAsia="Malgun Gothic" w:hAnsi="Calibri"/>
          <w:kern w:val="2"/>
          <w:sz w:val="22"/>
          <w:szCs w:val="22"/>
        </w:rPr>
      </w:pPr>
      <w:r>
        <w:t>7.9</w:t>
      </w:r>
      <w:r>
        <w:rPr>
          <w:rFonts w:ascii="Calibri" w:eastAsia="Malgun Gothic" w:hAnsi="Calibri"/>
          <w:kern w:val="2"/>
          <w:sz w:val="22"/>
          <w:szCs w:val="22"/>
        </w:rPr>
        <w:tab/>
      </w:r>
      <w:r>
        <w:t>Physical Channel Reconfiguration</w:t>
      </w:r>
      <w:r>
        <w:tab/>
      </w:r>
      <w:r>
        <w:fldChar w:fldCharType="begin" w:fldLock="1"/>
      </w:r>
      <w:r>
        <w:instrText xml:space="preserve"> PAGEREF _Toc161688589 \h </w:instrText>
      </w:r>
      <w:r>
        <w:fldChar w:fldCharType="separate"/>
      </w:r>
      <w:r>
        <w:t>47</w:t>
      </w:r>
      <w:r>
        <w:fldChar w:fldCharType="end"/>
      </w:r>
    </w:p>
    <w:p w14:paraId="31B6617E" w14:textId="79661CB5" w:rsidR="00BA5279" w:rsidRDefault="00BA5279">
      <w:pPr>
        <w:pStyle w:val="TOC3"/>
        <w:rPr>
          <w:rFonts w:ascii="Calibri" w:eastAsia="Malgun Gothic" w:hAnsi="Calibri"/>
          <w:kern w:val="2"/>
          <w:sz w:val="22"/>
          <w:szCs w:val="22"/>
        </w:rPr>
      </w:pPr>
      <w:r>
        <w:t>7.9.1</w:t>
      </w:r>
      <w:r>
        <w:rPr>
          <w:rFonts w:ascii="Calibri" w:eastAsia="Malgun Gothic" w:hAnsi="Calibri"/>
          <w:kern w:val="2"/>
          <w:sz w:val="22"/>
          <w:szCs w:val="22"/>
        </w:rPr>
        <w:tab/>
      </w:r>
      <w:r>
        <w:t>Physical Channel Reconfiguration (DCH)</w:t>
      </w:r>
      <w:r>
        <w:tab/>
      </w:r>
      <w:r>
        <w:fldChar w:fldCharType="begin" w:fldLock="1"/>
      </w:r>
      <w:r>
        <w:instrText xml:space="preserve"> PAGEREF _Toc161688590 \h </w:instrText>
      </w:r>
      <w:r>
        <w:fldChar w:fldCharType="separate"/>
      </w:r>
      <w:r>
        <w:t>47</w:t>
      </w:r>
      <w:r>
        <w:fldChar w:fldCharType="end"/>
      </w:r>
    </w:p>
    <w:p w14:paraId="3CC6F3E4" w14:textId="235ED832" w:rsidR="00BA5279" w:rsidRDefault="00BA5279">
      <w:pPr>
        <w:pStyle w:val="TOC3"/>
        <w:rPr>
          <w:rFonts w:ascii="Calibri" w:eastAsia="Malgun Gothic" w:hAnsi="Calibri"/>
          <w:kern w:val="2"/>
          <w:sz w:val="22"/>
          <w:szCs w:val="22"/>
        </w:rPr>
      </w:pPr>
      <w:r>
        <w:t>7.9.2</w:t>
      </w:r>
      <w:r>
        <w:rPr>
          <w:rFonts w:ascii="Calibri" w:eastAsia="Malgun Gothic" w:hAnsi="Calibri"/>
          <w:kern w:val="2"/>
          <w:sz w:val="22"/>
          <w:szCs w:val="22"/>
        </w:rPr>
        <w:tab/>
      </w:r>
      <w:r>
        <w:t>Physical Channel Reconfiguration (CRNC Controlled)</w:t>
      </w:r>
      <w:r>
        <w:tab/>
      </w:r>
      <w:r>
        <w:fldChar w:fldCharType="begin" w:fldLock="1"/>
      </w:r>
      <w:r>
        <w:instrText xml:space="preserve"> PAGEREF _Toc161688591 \h </w:instrText>
      </w:r>
      <w:r>
        <w:fldChar w:fldCharType="separate"/>
      </w:r>
      <w:r>
        <w:t>49</w:t>
      </w:r>
      <w:r>
        <w:fldChar w:fldCharType="end"/>
      </w:r>
    </w:p>
    <w:p w14:paraId="378758DB" w14:textId="5490985F" w:rsidR="00BA5279" w:rsidRDefault="00BA5279">
      <w:pPr>
        <w:pStyle w:val="TOC2"/>
        <w:rPr>
          <w:rFonts w:ascii="Calibri" w:eastAsia="Malgun Gothic" w:hAnsi="Calibri"/>
          <w:kern w:val="2"/>
          <w:sz w:val="22"/>
          <w:szCs w:val="22"/>
        </w:rPr>
      </w:pPr>
      <w:r>
        <w:t>7.10</w:t>
      </w:r>
      <w:r>
        <w:rPr>
          <w:rFonts w:ascii="Calibri" w:eastAsia="Malgun Gothic" w:hAnsi="Calibri"/>
          <w:kern w:val="2"/>
          <w:sz w:val="22"/>
          <w:szCs w:val="22"/>
        </w:rPr>
        <w:tab/>
      </w:r>
      <w:r>
        <w:t>Soft Handover [FDD]</w:t>
      </w:r>
      <w:r>
        <w:tab/>
      </w:r>
      <w:r>
        <w:fldChar w:fldCharType="begin" w:fldLock="1"/>
      </w:r>
      <w:r>
        <w:instrText xml:space="preserve"> PAGEREF _Toc161688592 \h </w:instrText>
      </w:r>
      <w:r>
        <w:fldChar w:fldCharType="separate"/>
      </w:r>
      <w:r>
        <w:t>49</w:t>
      </w:r>
      <w:r>
        <w:fldChar w:fldCharType="end"/>
      </w:r>
    </w:p>
    <w:p w14:paraId="5E689A08" w14:textId="5C8CEB16" w:rsidR="00BA5279" w:rsidRDefault="00BA5279">
      <w:pPr>
        <w:pStyle w:val="TOC3"/>
        <w:rPr>
          <w:rFonts w:ascii="Calibri" w:eastAsia="Malgun Gothic" w:hAnsi="Calibri"/>
          <w:kern w:val="2"/>
          <w:sz w:val="22"/>
          <w:szCs w:val="22"/>
        </w:rPr>
      </w:pPr>
      <w:r>
        <w:t>7.10.1</w:t>
      </w:r>
      <w:r>
        <w:rPr>
          <w:rFonts w:ascii="Calibri" w:eastAsia="Malgun Gothic" w:hAnsi="Calibri"/>
          <w:kern w:val="2"/>
          <w:sz w:val="22"/>
          <w:szCs w:val="22"/>
        </w:rPr>
        <w:tab/>
      </w:r>
      <w:r>
        <w:t>Radio Link Addition (Branch Addition)</w:t>
      </w:r>
      <w:r>
        <w:tab/>
      </w:r>
      <w:r>
        <w:fldChar w:fldCharType="begin" w:fldLock="1"/>
      </w:r>
      <w:r>
        <w:instrText xml:space="preserve"> PAGEREF _Toc161688593 \h </w:instrText>
      </w:r>
      <w:r>
        <w:fldChar w:fldCharType="separate"/>
      </w:r>
      <w:r>
        <w:t>50</w:t>
      </w:r>
      <w:r>
        <w:fldChar w:fldCharType="end"/>
      </w:r>
    </w:p>
    <w:p w14:paraId="6DEA01E4" w14:textId="4A3601CE" w:rsidR="00BA5279" w:rsidRDefault="00BA5279">
      <w:pPr>
        <w:pStyle w:val="TOC3"/>
        <w:rPr>
          <w:rFonts w:ascii="Calibri" w:eastAsia="Malgun Gothic" w:hAnsi="Calibri"/>
          <w:kern w:val="2"/>
          <w:sz w:val="22"/>
          <w:szCs w:val="22"/>
        </w:rPr>
      </w:pPr>
      <w:r>
        <w:t>7.10.2</w:t>
      </w:r>
      <w:r>
        <w:rPr>
          <w:rFonts w:ascii="Calibri" w:eastAsia="Malgun Gothic" w:hAnsi="Calibri"/>
          <w:kern w:val="2"/>
          <w:sz w:val="22"/>
          <w:szCs w:val="22"/>
        </w:rPr>
        <w:tab/>
      </w:r>
      <w:r>
        <w:t>Radio link Deletion (Branch Deletion)</w:t>
      </w:r>
      <w:r>
        <w:tab/>
      </w:r>
      <w:r>
        <w:fldChar w:fldCharType="begin" w:fldLock="1"/>
      </w:r>
      <w:r>
        <w:instrText xml:space="preserve"> PAGEREF _Toc161688594 \h </w:instrText>
      </w:r>
      <w:r>
        <w:fldChar w:fldCharType="separate"/>
      </w:r>
      <w:r>
        <w:t>51</w:t>
      </w:r>
      <w:r>
        <w:fldChar w:fldCharType="end"/>
      </w:r>
    </w:p>
    <w:p w14:paraId="455771A0" w14:textId="4A7CF119" w:rsidR="00BA5279" w:rsidRDefault="00BA5279">
      <w:pPr>
        <w:pStyle w:val="TOC3"/>
        <w:rPr>
          <w:rFonts w:ascii="Calibri" w:eastAsia="Malgun Gothic" w:hAnsi="Calibri"/>
          <w:kern w:val="2"/>
          <w:sz w:val="22"/>
          <w:szCs w:val="22"/>
        </w:rPr>
      </w:pPr>
      <w:r>
        <w:t>7.10.3</w:t>
      </w:r>
      <w:r>
        <w:rPr>
          <w:rFonts w:ascii="Calibri" w:eastAsia="Malgun Gothic" w:hAnsi="Calibri"/>
          <w:kern w:val="2"/>
          <w:sz w:val="22"/>
          <w:szCs w:val="22"/>
        </w:rPr>
        <w:tab/>
      </w:r>
      <w:r>
        <w:t>Radio link Addition &amp; Deletion (Branch Addition &amp; Deletion - simultaneously)</w:t>
      </w:r>
      <w:r>
        <w:tab/>
      </w:r>
      <w:r>
        <w:fldChar w:fldCharType="begin" w:fldLock="1"/>
      </w:r>
      <w:r>
        <w:instrText xml:space="preserve"> PAGEREF _Toc161688595 \h </w:instrText>
      </w:r>
      <w:r>
        <w:fldChar w:fldCharType="separate"/>
      </w:r>
      <w:r>
        <w:t>52</w:t>
      </w:r>
      <w:r>
        <w:fldChar w:fldCharType="end"/>
      </w:r>
    </w:p>
    <w:p w14:paraId="46AEF33F" w14:textId="0D4FB215" w:rsidR="00BA5279" w:rsidRDefault="00BA5279">
      <w:pPr>
        <w:pStyle w:val="TOC3"/>
        <w:rPr>
          <w:rFonts w:ascii="Calibri" w:eastAsia="Malgun Gothic" w:hAnsi="Calibri"/>
          <w:kern w:val="2"/>
          <w:sz w:val="22"/>
          <w:szCs w:val="22"/>
        </w:rPr>
      </w:pPr>
      <w:r>
        <w:t>7.10.4</w:t>
      </w:r>
      <w:r>
        <w:rPr>
          <w:rFonts w:ascii="Calibri" w:eastAsia="Malgun Gothic" w:hAnsi="Calibri"/>
          <w:kern w:val="2"/>
          <w:sz w:val="22"/>
          <w:szCs w:val="22"/>
        </w:rPr>
        <w:tab/>
      </w:r>
      <w:r>
        <w:t>DSCH Mobility Procedure in Soft Handover (Moving DSCH within the Active Set)</w:t>
      </w:r>
      <w:r>
        <w:tab/>
      </w:r>
      <w:r>
        <w:fldChar w:fldCharType="begin" w:fldLock="1"/>
      </w:r>
      <w:r>
        <w:instrText xml:space="preserve"> PAGEREF _Toc161688596 \h </w:instrText>
      </w:r>
      <w:r>
        <w:fldChar w:fldCharType="separate"/>
      </w:r>
      <w:r>
        <w:t>53</w:t>
      </w:r>
      <w:r>
        <w:fldChar w:fldCharType="end"/>
      </w:r>
    </w:p>
    <w:p w14:paraId="40B695D9" w14:textId="39B76772" w:rsidR="00BA5279" w:rsidRDefault="00BA5279">
      <w:pPr>
        <w:pStyle w:val="TOC3"/>
        <w:rPr>
          <w:rFonts w:ascii="Calibri" w:eastAsia="Malgun Gothic" w:hAnsi="Calibri"/>
          <w:kern w:val="2"/>
          <w:sz w:val="22"/>
          <w:szCs w:val="22"/>
        </w:rPr>
      </w:pPr>
      <w:r>
        <w:t>7.10.5</w:t>
      </w:r>
      <w:r>
        <w:rPr>
          <w:rFonts w:ascii="Calibri" w:eastAsia="Malgun Gothic" w:hAnsi="Calibri"/>
          <w:kern w:val="2"/>
          <w:sz w:val="22"/>
          <w:szCs w:val="22"/>
        </w:rPr>
        <w:tab/>
      </w:r>
      <w:r>
        <w:t>HS-DSCH Mobility Procedures</w:t>
      </w:r>
      <w:r>
        <w:tab/>
      </w:r>
      <w:r>
        <w:fldChar w:fldCharType="begin" w:fldLock="1"/>
      </w:r>
      <w:r>
        <w:instrText xml:space="preserve"> PAGEREF _Toc161688597 \h </w:instrText>
      </w:r>
      <w:r>
        <w:fldChar w:fldCharType="separate"/>
      </w:r>
      <w:r>
        <w:t>54</w:t>
      </w:r>
      <w:r>
        <w:fldChar w:fldCharType="end"/>
      </w:r>
    </w:p>
    <w:p w14:paraId="379F7721" w14:textId="17AEFABC" w:rsidR="00BA5279" w:rsidRDefault="00BA5279">
      <w:pPr>
        <w:pStyle w:val="TOC4"/>
        <w:rPr>
          <w:rFonts w:ascii="Calibri" w:eastAsia="Malgun Gothic" w:hAnsi="Calibri"/>
          <w:kern w:val="2"/>
          <w:sz w:val="22"/>
          <w:szCs w:val="22"/>
        </w:rPr>
      </w:pPr>
      <w:r>
        <w:t>7.10.5.1</w:t>
      </w:r>
      <w:r>
        <w:rPr>
          <w:rFonts w:ascii="Calibri" w:eastAsia="Malgun Gothic" w:hAnsi="Calibri"/>
          <w:kern w:val="2"/>
          <w:sz w:val="22"/>
          <w:szCs w:val="22"/>
        </w:rPr>
        <w:tab/>
      </w:r>
      <w:r>
        <w:t>Intra-Node B synchronised serving HS-DSCH cell change</w:t>
      </w:r>
      <w:r>
        <w:tab/>
      </w:r>
      <w:r>
        <w:fldChar w:fldCharType="begin" w:fldLock="1"/>
      </w:r>
      <w:r>
        <w:instrText xml:space="preserve"> PAGEREF _Toc161688598 \h </w:instrText>
      </w:r>
      <w:r>
        <w:fldChar w:fldCharType="separate"/>
      </w:r>
      <w:r>
        <w:t>54</w:t>
      </w:r>
      <w:r>
        <w:fldChar w:fldCharType="end"/>
      </w:r>
    </w:p>
    <w:p w14:paraId="7BAA09E5" w14:textId="7FFD7935" w:rsidR="00BA5279" w:rsidRDefault="00BA5279">
      <w:pPr>
        <w:pStyle w:val="TOC4"/>
        <w:rPr>
          <w:rFonts w:ascii="Calibri" w:eastAsia="Malgun Gothic" w:hAnsi="Calibri"/>
          <w:kern w:val="2"/>
          <w:sz w:val="22"/>
          <w:szCs w:val="22"/>
        </w:rPr>
      </w:pPr>
      <w:r>
        <w:t>7.10.5.2</w:t>
      </w:r>
      <w:r>
        <w:rPr>
          <w:rFonts w:ascii="Calibri" w:eastAsia="Malgun Gothic" w:hAnsi="Calibri"/>
          <w:kern w:val="2"/>
          <w:sz w:val="22"/>
          <w:szCs w:val="22"/>
        </w:rPr>
        <w:tab/>
      </w:r>
      <w:r>
        <w:t>Inter-Node B (intra DRNC) synchronised serving HS-DSCH cell change</w:t>
      </w:r>
      <w:r>
        <w:tab/>
      </w:r>
      <w:r>
        <w:fldChar w:fldCharType="begin" w:fldLock="1"/>
      </w:r>
      <w:r>
        <w:instrText xml:space="preserve"> PAGEREF _Toc161688599 \h </w:instrText>
      </w:r>
      <w:r>
        <w:fldChar w:fldCharType="separate"/>
      </w:r>
      <w:r>
        <w:t>55</w:t>
      </w:r>
      <w:r>
        <w:fldChar w:fldCharType="end"/>
      </w:r>
    </w:p>
    <w:p w14:paraId="454A9F63" w14:textId="18B19413" w:rsidR="00BA5279" w:rsidRDefault="00BA5279">
      <w:pPr>
        <w:pStyle w:val="TOC2"/>
        <w:rPr>
          <w:rFonts w:ascii="Calibri" w:eastAsia="Malgun Gothic" w:hAnsi="Calibri"/>
          <w:kern w:val="2"/>
          <w:sz w:val="22"/>
          <w:szCs w:val="22"/>
        </w:rPr>
      </w:pPr>
      <w:r>
        <w:t>7.11</w:t>
      </w:r>
      <w:r>
        <w:rPr>
          <w:rFonts w:ascii="Calibri" w:eastAsia="Malgun Gothic" w:hAnsi="Calibri"/>
          <w:kern w:val="2"/>
          <w:sz w:val="22"/>
          <w:szCs w:val="22"/>
        </w:rPr>
        <w:tab/>
      </w:r>
      <w:r>
        <w:t>Hard Handover</w:t>
      </w:r>
      <w:r>
        <w:tab/>
      </w:r>
      <w:r>
        <w:fldChar w:fldCharType="begin" w:fldLock="1"/>
      </w:r>
      <w:r>
        <w:instrText xml:space="preserve"> PAGEREF _Toc161688600 \h </w:instrText>
      </w:r>
      <w:r>
        <w:fldChar w:fldCharType="separate"/>
      </w:r>
      <w:r>
        <w:t>56</w:t>
      </w:r>
      <w:r>
        <w:fldChar w:fldCharType="end"/>
      </w:r>
    </w:p>
    <w:p w14:paraId="5AD162EB" w14:textId="2923BA8F" w:rsidR="00BA5279" w:rsidRDefault="00BA5279">
      <w:pPr>
        <w:pStyle w:val="TOC3"/>
        <w:rPr>
          <w:rFonts w:ascii="Calibri" w:eastAsia="Malgun Gothic" w:hAnsi="Calibri"/>
          <w:kern w:val="2"/>
          <w:sz w:val="22"/>
          <w:szCs w:val="22"/>
        </w:rPr>
      </w:pPr>
      <w:r>
        <w:t>7.11.1</w:t>
      </w:r>
      <w:r>
        <w:rPr>
          <w:rFonts w:ascii="Calibri" w:eastAsia="Malgun Gothic" w:hAnsi="Calibri"/>
          <w:kern w:val="2"/>
          <w:sz w:val="22"/>
          <w:szCs w:val="22"/>
        </w:rPr>
        <w:tab/>
      </w:r>
      <w:r>
        <w:t>Backward Hard Handover</w:t>
      </w:r>
      <w:r>
        <w:tab/>
      </w:r>
      <w:r>
        <w:fldChar w:fldCharType="begin" w:fldLock="1"/>
      </w:r>
      <w:r>
        <w:instrText xml:space="preserve"> PAGEREF _Toc161688601 \h </w:instrText>
      </w:r>
      <w:r>
        <w:fldChar w:fldCharType="separate"/>
      </w:r>
      <w:r>
        <w:t>56</w:t>
      </w:r>
      <w:r>
        <w:fldChar w:fldCharType="end"/>
      </w:r>
    </w:p>
    <w:p w14:paraId="2DCCB5ED" w14:textId="2CFBC6F4" w:rsidR="00BA5279" w:rsidRDefault="00BA5279">
      <w:pPr>
        <w:pStyle w:val="TOC4"/>
        <w:rPr>
          <w:rFonts w:ascii="Calibri" w:eastAsia="Malgun Gothic" w:hAnsi="Calibri"/>
          <w:kern w:val="2"/>
          <w:sz w:val="22"/>
          <w:szCs w:val="22"/>
        </w:rPr>
      </w:pPr>
      <w:r w:rsidRPr="008C13DF">
        <w:rPr>
          <w:snapToGrid w:val="0"/>
        </w:rPr>
        <w:t>7.11.1.1</w:t>
      </w:r>
      <w:r>
        <w:rPr>
          <w:rFonts w:ascii="Calibri" w:eastAsia="Malgun Gothic" w:hAnsi="Calibri"/>
          <w:kern w:val="2"/>
          <w:sz w:val="22"/>
          <w:szCs w:val="22"/>
        </w:rPr>
        <w:tab/>
      </w:r>
      <w:r>
        <w:t>Hard Handover</w:t>
      </w:r>
      <w:r w:rsidRPr="008C13DF">
        <w:rPr>
          <w:snapToGrid w:val="0"/>
        </w:rPr>
        <w:t xml:space="preserve"> via Iur </w:t>
      </w:r>
      <w:r>
        <w:t>(DCH State)</w:t>
      </w:r>
      <w:r>
        <w:tab/>
      </w:r>
      <w:r>
        <w:fldChar w:fldCharType="begin" w:fldLock="1"/>
      </w:r>
      <w:r>
        <w:instrText xml:space="preserve"> PAGEREF _Toc161688602 \h </w:instrText>
      </w:r>
      <w:r>
        <w:fldChar w:fldCharType="separate"/>
      </w:r>
      <w:r>
        <w:t>56</w:t>
      </w:r>
      <w:r>
        <w:fldChar w:fldCharType="end"/>
      </w:r>
    </w:p>
    <w:p w14:paraId="216C15CC" w14:textId="2037C1D4" w:rsidR="00BA5279" w:rsidRDefault="00BA5279">
      <w:pPr>
        <w:pStyle w:val="TOC4"/>
        <w:rPr>
          <w:rFonts w:ascii="Calibri" w:eastAsia="Malgun Gothic" w:hAnsi="Calibri"/>
          <w:kern w:val="2"/>
          <w:sz w:val="22"/>
          <w:szCs w:val="22"/>
        </w:rPr>
      </w:pPr>
      <w:r>
        <w:t>7.11.1.2</w:t>
      </w:r>
      <w:r>
        <w:rPr>
          <w:rFonts w:ascii="Calibri" w:eastAsia="Malgun Gothic" w:hAnsi="Calibri"/>
          <w:kern w:val="2"/>
          <w:sz w:val="22"/>
          <w:szCs w:val="22"/>
        </w:rPr>
        <w:tab/>
      </w:r>
      <w:r>
        <w:t>Hard Handover</w:t>
      </w:r>
      <w:r w:rsidRPr="008C13DF">
        <w:rPr>
          <w:snapToGrid w:val="0"/>
        </w:rPr>
        <w:t xml:space="preserve"> with </w:t>
      </w:r>
      <w:r>
        <w:t>switching in the CN (UE connected to two CN nodes, DCH state)</w:t>
      </w:r>
      <w:r>
        <w:tab/>
      </w:r>
      <w:r>
        <w:fldChar w:fldCharType="begin" w:fldLock="1"/>
      </w:r>
      <w:r>
        <w:instrText xml:space="preserve"> PAGEREF _Toc161688603 \h </w:instrText>
      </w:r>
      <w:r>
        <w:fldChar w:fldCharType="separate"/>
      </w:r>
      <w:r>
        <w:t>60</w:t>
      </w:r>
      <w:r>
        <w:fldChar w:fldCharType="end"/>
      </w:r>
    </w:p>
    <w:p w14:paraId="4A8CFEA3" w14:textId="0BF478A2" w:rsidR="00BA5279" w:rsidRDefault="00BA5279">
      <w:pPr>
        <w:pStyle w:val="TOC5"/>
        <w:rPr>
          <w:rFonts w:ascii="Calibri" w:eastAsia="Malgun Gothic" w:hAnsi="Calibri"/>
          <w:kern w:val="2"/>
          <w:sz w:val="22"/>
          <w:szCs w:val="22"/>
        </w:rPr>
      </w:pPr>
      <w:r>
        <w:t>7.11.1.2.1</w:t>
      </w:r>
      <w:r>
        <w:rPr>
          <w:rFonts w:ascii="Calibri" w:eastAsia="Malgun Gothic" w:hAnsi="Calibri"/>
          <w:kern w:val="2"/>
          <w:sz w:val="22"/>
          <w:szCs w:val="22"/>
        </w:rPr>
        <w:tab/>
      </w:r>
      <w:r>
        <w:t>Using SRNS Relocation scheme</w:t>
      </w:r>
      <w:r>
        <w:tab/>
      </w:r>
      <w:r>
        <w:fldChar w:fldCharType="begin" w:fldLock="1"/>
      </w:r>
      <w:r>
        <w:instrText xml:space="preserve"> PAGEREF _Toc161688604 \h </w:instrText>
      </w:r>
      <w:r>
        <w:fldChar w:fldCharType="separate"/>
      </w:r>
      <w:r>
        <w:t>60</w:t>
      </w:r>
      <w:r>
        <w:fldChar w:fldCharType="end"/>
      </w:r>
    </w:p>
    <w:p w14:paraId="1E1190A7" w14:textId="62EEBCED" w:rsidR="00BA5279" w:rsidRDefault="00BA5279">
      <w:pPr>
        <w:pStyle w:val="TOC5"/>
        <w:rPr>
          <w:rFonts w:ascii="Calibri" w:eastAsia="Malgun Gothic" w:hAnsi="Calibri"/>
          <w:kern w:val="2"/>
          <w:sz w:val="22"/>
          <w:szCs w:val="22"/>
        </w:rPr>
      </w:pPr>
      <w:r>
        <w:t>7.11.1.2.2</w:t>
      </w:r>
      <w:r>
        <w:rPr>
          <w:rFonts w:ascii="Calibri" w:eastAsia="Malgun Gothic" w:hAnsi="Calibri"/>
          <w:kern w:val="2"/>
          <w:sz w:val="22"/>
          <w:szCs w:val="22"/>
        </w:rPr>
        <w:tab/>
      </w:r>
      <w:r>
        <w:t>Using Enhanced SRNS</w:t>
      </w:r>
      <w:r>
        <w:rPr>
          <w:lang w:eastAsia="ja-JP"/>
        </w:rPr>
        <w:t xml:space="preserve"> </w:t>
      </w:r>
      <w:r>
        <w:t>Relocation</w:t>
      </w:r>
      <w:r>
        <w:tab/>
      </w:r>
      <w:r>
        <w:fldChar w:fldCharType="begin" w:fldLock="1"/>
      </w:r>
      <w:r>
        <w:instrText xml:space="preserve"> PAGEREF _Toc161688605 \h </w:instrText>
      </w:r>
      <w:r>
        <w:fldChar w:fldCharType="separate"/>
      </w:r>
      <w:r>
        <w:t>63</w:t>
      </w:r>
      <w:r>
        <w:fldChar w:fldCharType="end"/>
      </w:r>
    </w:p>
    <w:p w14:paraId="22E71D8D" w14:textId="3C98ADD1" w:rsidR="00BA5279" w:rsidRDefault="00BA5279">
      <w:pPr>
        <w:pStyle w:val="TOC4"/>
        <w:rPr>
          <w:rFonts w:ascii="Calibri" w:eastAsia="Malgun Gothic" w:hAnsi="Calibri"/>
          <w:kern w:val="2"/>
          <w:sz w:val="22"/>
          <w:szCs w:val="22"/>
        </w:rPr>
      </w:pPr>
      <w:r>
        <w:t>7.11.1.3</w:t>
      </w:r>
      <w:r>
        <w:rPr>
          <w:rFonts w:ascii="Calibri" w:eastAsia="Malgun Gothic" w:hAnsi="Calibri"/>
          <w:kern w:val="2"/>
          <w:sz w:val="22"/>
          <w:szCs w:val="22"/>
        </w:rPr>
        <w:tab/>
      </w:r>
      <w:r>
        <w:t>Inter-Node B synchronised serving HS-DSCH cell change at hard handover</w:t>
      </w:r>
      <w:r>
        <w:tab/>
      </w:r>
      <w:r>
        <w:fldChar w:fldCharType="begin" w:fldLock="1"/>
      </w:r>
      <w:r>
        <w:instrText xml:space="preserve"> PAGEREF _Toc161688606 \h </w:instrText>
      </w:r>
      <w:r>
        <w:fldChar w:fldCharType="separate"/>
      </w:r>
      <w:r>
        <w:t>64</w:t>
      </w:r>
      <w:r>
        <w:fldChar w:fldCharType="end"/>
      </w:r>
    </w:p>
    <w:p w14:paraId="17657D9F" w14:textId="61AD5AA9" w:rsidR="00BA5279" w:rsidRDefault="00BA5279">
      <w:pPr>
        <w:pStyle w:val="TOC5"/>
        <w:rPr>
          <w:rFonts w:ascii="Calibri" w:eastAsia="Malgun Gothic" w:hAnsi="Calibri"/>
          <w:kern w:val="2"/>
          <w:sz w:val="22"/>
          <w:szCs w:val="22"/>
        </w:rPr>
      </w:pPr>
      <w:r>
        <w:t>7.11.1.3.1</w:t>
      </w:r>
      <w:r>
        <w:rPr>
          <w:rFonts w:ascii="Calibri" w:eastAsia="Malgun Gothic" w:hAnsi="Calibri"/>
          <w:kern w:val="2"/>
          <w:sz w:val="22"/>
          <w:szCs w:val="22"/>
        </w:rPr>
        <w:tab/>
      </w:r>
      <w:r>
        <w:t>Inter-Node B (intra DRNC) synchronised serving HS-DSCH cell change at hard handover</w:t>
      </w:r>
      <w:r>
        <w:tab/>
      </w:r>
      <w:r>
        <w:fldChar w:fldCharType="begin" w:fldLock="1"/>
      </w:r>
      <w:r>
        <w:instrText xml:space="preserve"> PAGEREF _Toc161688607 \h </w:instrText>
      </w:r>
      <w:r>
        <w:fldChar w:fldCharType="separate"/>
      </w:r>
      <w:r>
        <w:t>65</w:t>
      </w:r>
      <w:r>
        <w:fldChar w:fldCharType="end"/>
      </w:r>
    </w:p>
    <w:p w14:paraId="2B90F69C" w14:textId="4C9D0563" w:rsidR="00BA5279" w:rsidRDefault="00BA5279">
      <w:pPr>
        <w:pStyle w:val="TOC5"/>
        <w:rPr>
          <w:rFonts w:ascii="Calibri" w:eastAsia="Malgun Gothic" w:hAnsi="Calibri"/>
          <w:kern w:val="2"/>
          <w:sz w:val="22"/>
          <w:szCs w:val="22"/>
        </w:rPr>
      </w:pPr>
      <w:r>
        <w:t>7.11.1.3.2</w:t>
      </w:r>
      <w:r>
        <w:rPr>
          <w:rFonts w:ascii="Calibri" w:eastAsia="Malgun Gothic" w:hAnsi="Calibri"/>
          <w:kern w:val="2"/>
          <w:sz w:val="22"/>
          <w:szCs w:val="22"/>
        </w:rPr>
        <w:tab/>
      </w:r>
      <w:r>
        <w:t>Inter-Node B (inter DRNC) synchronised serving HS-DSCH cell change at hard handover</w:t>
      </w:r>
      <w:r>
        <w:tab/>
      </w:r>
      <w:r>
        <w:fldChar w:fldCharType="begin" w:fldLock="1"/>
      </w:r>
      <w:r>
        <w:instrText xml:space="preserve"> PAGEREF _Toc161688608 \h </w:instrText>
      </w:r>
      <w:r>
        <w:fldChar w:fldCharType="separate"/>
      </w:r>
      <w:r>
        <w:t>67</w:t>
      </w:r>
      <w:r>
        <w:fldChar w:fldCharType="end"/>
      </w:r>
    </w:p>
    <w:p w14:paraId="73517AD6" w14:textId="5E3E5980" w:rsidR="00BA5279" w:rsidRDefault="00BA5279">
      <w:pPr>
        <w:pStyle w:val="TOC3"/>
        <w:rPr>
          <w:rFonts w:ascii="Calibri" w:eastAsia="Malgun Gothic" w:hAnsi="Calibri"/>
          <w:kern w:val="2"/>
          <w:sz w:val="22"/>
          <w:szCs w:val="22"/>
        </w:rPr>
      </w:pPr>
      <w:r>
        <w:t>7.11.2</w:t>
      </w:r>
      <w:r>
        <w:rPr>
          <w:rFonts w:ascii="Calibri" w:eastAsia="Malgun Gothic" w:hAnsi="Calibri"/>
          <w:kern w:val="2"/>
          <w:sz w:val="22"/>
          <w:szCs w:val="22"/>
        </w:rPr>
        <w:tab/>
      </w:r>
      <w:r>
        <w:t>Forward Hard Handover</w:t>
      </w:r>
      <w:r>
        <w:tab/>
      </w:r>
      <w:r>
        <w:fldChar w:fldCharType="begin" w:fldLock="1"/>
      </w:r>
      <w:r>
        <w:instrText xml:space="preserve"> PAGEREF _Toc161688609 \h </w:instrText>
      </w:r>
      <w:r>
        <w:fldChar w:fldCharType="separate"/>
      </w:r>
      <w:r>
        <w:t>69</w:t>
      </w:r>
      <w:r>
        <w:fldChar w:fldCharType="end"/>
      </w:r>
    </w:p>
    <w:p w14:paraId="17E25E7A" w14:textId="62934C83" w:rsidR="00BA5279" w:rsidRDefault="00BA5279">
      <w:pPr>
        <w:pStyle w:val="TOC4"/>
        <w:rPr>
          <w:rFonts w:ascii="Calibri" w:eastAsia="Malgun Gothic" w:hAnsi="Calibri"/>
          <w:kern w:val="2"/>
          <w:sz w:val="22"/>
          <w:szCs w:val="22"/>
        </w:rPr>
      </w:pPr>
      <w:r>
        <w:t>7.11.2.1</w:t>
      </w:r>
      <w:r>
        <w:rPr>
          <w:rFonts w:ascii="Calibri" w:eastAsia="Malgun Gothic" w:hAnsi="Calibri"/>
          <w:kern w:val="2"/>
          <w:sz w:val="22"/>
          <w:szCs w:val="22"/>
        </w:rPr>
        <w:tab/>
      </w:r>
      <w:r>
        <w:t>Cell Update</w:t>
      </w:r>
      <w:r>
        <w:tab/>
      </w:r>
      <w:r>
        <w:fldChar w:fldCharType="begin" w:fldLock="1"/>
      </w:r>
      <w:r>
        <w:instrText xml:space="preserve"> PAGEREF _Toc161688610 \h </w:instrText>
      </w:r>
      <w:r>
        <w:fldChar w:fldCharType="separate"/>
      </w:r>
      <w:r>
        <w:t>69</w:t>
      </w:r>
      <w:r>
        <w:fldChar w:fldCharType="end"/>
      </w:r>
    </w:p>
    <w:p w14:paraId="624F362D" w14:textId="1C0A33D8" w:rsidR="00BA5279" w:rsidRDefault="00BA5279">
      <w:pPr>
        <w:pStyle w:val="TOC5"/>
        <w:rPr>
          <w:rFonts w:ascii="Calibri" w:eastAsia="Malgun Gothic" w:hAnsi="Calibri"/>
          <w:kern w:val="2"/>
          <w:sz w:val="22"/>
          <w:szCs w:val="22"/>
        </w:rPr>
      </w:pPr>
      <w:r>
        <w:t>7.11.2.1.1</w:t>
      </w:r>
      <w:r>
        <w:rPr>
          <w:rFonts w:ascii="Calibri" w:eastAsia="Malgun Gothic" w:hAnsi="Calibri"/>
          <w:kern w:val="2"/>
          <w:sz w:val="22"/>
          <w:szCs w:val="22"/>
        </w:rPr>
        <w:tab/>
      </w:r>
      <w:r>
        <w:t>Using</w:t>
      </w:r>
      <w:r w:rsidRPr="008C13DF">
        <w:rPr>
          <w:snapToGrid w:val="0"/>
        </w:rPr>
        <w:t xml:space="preserve"> </w:t>
      </w:r>
      <w:r>
        <w:t>Cell Update</w:t>
      </w:r>
      <w:r w:rsidRPr="008C13DF">
        <w:rPr>
          <w:snapToGrid w:val="0"/>
        </w:rPr>
        <w:t xml:space="preserve"> with </w:t>
      </w:r>
      <w:r>
        <w:t>SRNS relocation</w:t>
      </w:r>
      <w:r>
        <w:tab/>
      </w:r>
      <w:r>
        <w:fldChar w:fldCharType="begin" w:fldLock="1"/>
      </w:r>
      <w:r>
        <w:instrText xml:space="preserve"> PAGEREF _Toc161688611 \h </w:instrText>
      </w:r>
      <w:r>
        <w:fldChar w:fldCharType="separate"/>
      </w:r>
      <w:r>
        <w:t>69</w:t>
      </w:r>
      <w:r>
        <w:fldChar w:fldCharType="end"/>
      </w:r>
    </w:p>
    <w:p w14:paraId="13DE3D9C" w14:textId="5DE4A1CE" w:rsidR="00BA5279" w:rsidRDefault="00BA5279">
      <w:pPr>
        <w:pStyle w:val="TOC5"/>
        <w:rPr>
          <w:rFonts w:ascii="Calibri" w:eastAsia="Malgun Gothic" w:hAnsi="Calibri"/>
          <w:kern w:val="2"/>
          <w:sz w:val="22"/>
          <w:szCs w:val="22"/>
        </w:rPr>
      </w:pPr>
      <w:r>
        <w:t>7.11.2.1.2</w:t>
      </w:r>
      <w:r>
        <w:rPr>
          <w:rFonts w:ascii="Calibri" w:eastAsia="Malgun Gothic" w:hAnsi="Calibri"/>
          <w:kern w:val="2"/>
          <w:sz w:val="22"/>
          <w:szCs w:val="22"/>
        </w:rPr>
        <w:tab/>
      </w:r>
      <w:r>
        <w:t>Using</w:t>
      </w:r>
      <w:r w:rsidRPr="008C13DF">
        <w:rPr>
          <w:snapToGrid w:val="0"/>
        </w:rPr>
        <w:t xml:space="preserve"> Enhanced SRNS Relocation</w:t>
      </w:r>
      <w:r>
        <w:tab/>
      </w:r>
      <w:r>
        <w:fldChar w:fldCharType="begin" w:fldLock="1"/>
      </w:r>
      <w:r>
        <w:instrText xml:space="preserve"> PAGEREF _Toc161688612 \h </w:instrText>
      </w:r>
      <w:r>
        <w:fldChar w:fldCharType="separate"/>
      </w:r>
      <w:r>
        <w:t>70</w:t>
      </w:r>
      <w:r>
        <w:fldChar w:fldCharType="end"/>
      </w:r>
    </w:p>
    <w:p w14:paraId="4FEE344E" w14:textId="4255F647" w:rsidR="00BA5279" w:rsidRDefault="00BA5279">
      <w:pPr>
        <w:pStyle w:val="TOC4"/>
        <w:rPr>
          <w:rFonts w:ascii="Calibri" w:eastAsia="Malgun Gothic" w:hAnsi="Calibri"/>
          <w:kern w:val="2"/>
          <w:sz w:val="22"/>
          <w:szCs w:val="22"/>
        </w:rPr>
      </w:pPr>
      <w:r w:rsidRPr="008C13DF">
        <w:rPr>
          <w:snapToGrid w:val="0"/>
        </w:rPr>
        <w:t>7.11.2.2</w:t>
      </w:r>
      <w:r>
        <w:rPr>
          <w:rFonts w:ascii="Calibri" w:eastAsia="Malgun Gothic" w:hAnsi="Calibri"/>
          <w:kern w:val="2"/>
          <w:sz w:val="22"/>
          <w:szCs w:val="22"/>
        </w:rPr>
        <w:tab/>
      </w:r>
      <w:r>
        <w:t>Cell Update</w:t>
      </w:r>
      <w:r w:rsidRPr="008C13DF">
        <w:rPr>
          <w:snapToGrid w:val="0"/>
        </w:rPr>
        <w:t xml:space="preserve"> via Iur without SRNS relocation</w:t>
      </w:r>
      <w:r>
        <w:tab/>
      </w:r>
      <w:r>
        <w:fldChar w:fldCharType="begin" w:fldLock="1"/>
      </w:r>
      <w:r>
        <w:instrText xml:space="preserve"> PAGEREF _Toc161688613 \h </w:instrText>
      </w:r>
      <w:r>
        <w:fldChar w:fldCharType="separate"/>
      </w:r>
      <w:r>
        <w:t>70</w:t>
      </w:r>
      <w:r>
        <w:fldChar w:fldCharType="end"/>
      </w:r>
    </w:p>
    <w:p w14:paraId="00597BBE" w14:textId="2E0AA5EA" w:rsidR="00BA5279" w:rsidRDefault="00BA5279">
      <w:pPr>
        <w:pStyle w:val="TOC4"/>
        <w:rPr>
          <w:rFonts w:ascii="Calibri" w:eastAsia="Malgun Gothic" w:hAnsi="Calibri"/>
          <w:kern w:val="2"/>
          <w:sz w:val="22"/>
          <w:szCs w:val="22"/>
        </w:rPr>
      </w:pPr>
      <w:r>
        <w:t>7.11.2.3</w:t>
      </w:r>
      <w:r>
        <w:rPr>
          <w:rFonts w:ascii="Calibri" w:eastAsia="Malgun Gothic" w:hAnsi="Calibri"/>
          <w:kern w:val="2"/>
          <w:sz w:val="22"/>
          <w:szCs w:val="22"/>
        </w:rPr>
        <w:tab/>
      </w:r>
      <w:r>
        <w:t>Cell Update</w:t>
      </w:r>
      <w:r w:rsidRPr="008C13DF">
        <w:rPr>
          <w:snapToGrid w:val="0"/>
        </w:rPr>
        <w:t xml:space="preserve"> via Iur without SRNS relocation (with C-RNTI reallocation)</w:t>
      </w:r>
      <w:r>
        <w:tab/>
      </w:r>
      <w:r>
        <w:fldChar w:fldCharType="begin" w:fldLock="1"/>
      </w:r>
      <w:r>
        <w:instrText xml:space="preserve"> PAGEREF _Toc161688614 \h </w:instrText>
      </w:r>
      <w:r>
        <w:fldChar w:fldCharType="separate"/>
      </w:r>
      <w:r>
        <w:t>72</w:t>
      </w:r>
      <w:r>
        <w:fldChar w:fldCharType="end"/>
      </w:r>
    </w:p>
    <w:p w14:paraId="03ECCE9E" w14:textId="146131DE" w:rsidR="00BA5279" w:rsidRDefault="00BA5279">
      <w:pPr>
        <w:pStyle w:val="TOC4"/>
        <w:rPr>
          <w:rFonts w:ascii="Calibri" w:eastAsia="Malgun Gothic" w:hAnsi="Calibri"/>
          <w:kern w:val="2"/>
          <w:sz w:val="22"/>
          <w:szCs w:val="22"/>
        </w:rPr>
      </w:pPr>
      <w:r>
        <w:t>7.11.2.4</w:t>
      </w:r>
      <w:r>
        <w:rPr>
          <w:rFonts w:ascii="Calibri" w:eastAsia="Malgun Gothic" w:hAnsi="Calibri"/>
          <w:kern w:val="2"/>
          <w:sz w:val="22"/>
          <w:szCs w:val="22"/>
        </w:rPr>
        <w:tab/>
      </w:r>
      <w:r>
        <w:t>Cell Update</w:t>
      </w:r>
      <w:r w:rsidRPr="008C13DF">
        <w:rPr>
          <w:snapToGrid w:val="0"/>
        </w:rPr>
        <w:t xml:space="preserve"> via Iur with USCH/DSCH, without SRNS relocation [TDD]</w:t>
      </w:r>
      <w:r>
        <w:tab/>
      </w:r>
      <w:r>
        <w:fldChar w:fldCharType="begin" w:fldLock="1"/>
      </w:r>
      <w:r>
        <w:instrText xml:space="preserve"> PAGEREF _Toc161688615 \h </w:instrText>
      </w:r>
      <w:r>
        <w:fldChar w:fldCharType="separate"/>
      </w:r>
      <w:r>
        <w:t>72</w:t>
      </w:r>
      <w:r>
        <w:fldChar w:fldCharType="end"/>
      </w:r>
    </w:p>
    <w:p w14:paraId="2EBF256B" w14:textId="1429F327" w:rsidR="00BA5279" w:rsidRDefault="00BA5279">
      <w:pPr>
        <w:pStyle w:val="TOC2"/>
        <w:rPr>
          <w:rFonts w:ascii="Calibri" w:eastAsia="Malgun Gothic" w:hAnsi="Calibri"/>
          <w:kern w:val="2"/>
          <w:sz w:val="22"/>
          <w:szCs w:val="22"/>
          <w:lang w:val="fr-FR"/>
        </w:rPr>
      </w:pPr>
      <w:r w:rsidRPr="00BA5279">
        <w:rPr>
          <w:lang w:val="fr-FR"/>
        </w:rPr>
        <w:t>7.12</w:t>
      </w:r>
      <w:r>
        <w:rPr>
          <w:rFonts w:ascii="Calibri" w:eastAsia="Malgun Gothic" w:hAnsi="Calibri"/>
          <w:kern w:val="2"/>
          <w:sz w:val="22"/>
          <w:szCs w:val="22"/>
          <w:lang w:val="fr-FR"/>
        </w:rPr>
        <w:tab/>
      </w:r>
      <w:r w:rsidRPr="00BA5279">
        <w:rPr>
          <w:lang w:val="fr-FR"/>
        </w:rPr>
        <w:t>URA Update</w:t>
      </w:r>
      <w:r w:rsidRPr="00BA5279">
        <w:rPr>
          <w:lang w:val="fr-FR"/>
        </w:rPr>
        <w:tab/>
      </w:r>
      <w:r>
        <w:fldChar w:fldCharType="begin" w:fldLock="1"/>
      </w:r>
      <w:r w:rsidRPr="00BA5279">
        <w:rPr>
          <w:lang w:val="fr-FR"/>
        </w:rPr>
        <w:instrText xml:space="preserve"> PAGEREF _Toc161688616 \h </w:instrText>
      </w:r>
      <w:r>
        <w:fldChar w:fldCharType="separate"/>
      </w:r>
      <w:r w:rsidRPr="00BA5279">
        <w:rPr>
          <w:lang w:val="fr-FR"/>
        </w:rPr>
        <w:t>74</w:t>
      </w:r>
      <w:r>
        <w:fldChar w:fldCharType="end"/>
      </w:r>
    </w:p>
    <w:p w14:paraId="760B4D8D" w14:textId="7FC89408" w:rsidR="00BA5279" w:rsidRDefault="00BA5279">
      <w:pPr>
        <w:pStyle w:val="TOC3"/>
        <w:rPr>
          <w:rFonts w:ascii="Calibri" w:eastAsia="Malgun Gothic" w:hAnsi="Calibri"/>
          <w:kern w:val="2"/>
          <w:sz w:val="22"/>
          <w:szCs w:val="22"/>
          <w:lang w:val="fr-FR"/>
        </w:rPr>
      </w:pPr>
      <w:r w:rsidRPr="00BA5279">
        <w:rPr>
          <w:snapToGrid w:val="0"/>
          <w:lang w:val="fr-FR"/>
        </w:rPr>
        <w:t>7.12.1</w:t>
      </w:r>
      <w:r>
        <w:rPr>
          <w:rFonts w:ascii="Calibri" w:eastAsia="Malgun Gothic" w:hAnsi="Calibri"/>
          <w:kern w:val="2"/>
          <w:sz w:val="22"/>
          <w:szCs w:val="22"/>
          <w:lang w:val="fr-FR"/>
        </w:rPr>
        <w:tab/>
      </w:r>
      <w:r w:rsidRPr="00BA5279">
        <w:rPr>
          <w:snapToGrid w:val="0"/>
          <w:lang w:val="fr-FR"/>
        </w:rPr>
        <w:t xml:space="preserve">Inter-RNS </w:t>
      </w:r>
      <w:r w:rsidRPr="00BA5279">
        <w:rPr>
          <w:lang w:val="fr-FR"/>
        </w:rPr>
        <w:t>URA Update</w:t>
      </w:r>
      <w:r w:rsidRPr="00BA5279">
        <w:rPr>
          <w:lang w:val="fr-FR"/>
        </w:rPr>
        <w:tab/>
      </w:r>
      <w:r>
        <w:fldChar w:fldCharType="begin" w:fldLock="1"/>
      </w:r>
      <w:r w:rsidRPr="00BA5279">
        <w:rPr>
          <w:lang w:val="fr-FR"/>
        </w:rPr>
        <w:instrText xml:space="preserve"> PAGEREF _Toc161688617 \h </w:instrText>
      </w:r>
      <w:r>
        <w:fldChar w:fldCharType="separate"/>
      </w:r>
      <w:r w:rsidRPr="00BA5279">
        <w:rPr>
          <w:lang w:val="fr-FR"/>
        </w:rPr>
        <w:t>74</w:t>
      </w:r>
      <w:r>
        <w:fldChar w:fldCharType="end"/>
      </w:r>
    </w:p>
    <w:p w14:paraId="2AAAFF6A" w14:textId="6C281DBA" w:rsidR="00BA5279" w:rsidRDefault="00BA5279">
      <w:pPr>
        <w:pStyle w:val="TOC4"/>
        <w:rPr>
          <w:rFonts w:ascii="Calibri" w:eastAsia="Malgun Gothic" w:hAnsi="Calibri"/>
          <w:kern w:val="2"/>
          <w:sz w:val="22"/>
          <w:szCs w:val="22"/>
        </w:rPr>
      </w:pPr>
      <w:r>
        <w:t>7.12.1.1</w:t>
      </w:r>
      <w:r>
        <w:rPr>
          <w:rFonts w:ascii="Calibri" w:eastAsia="Malgun Gothic" w:hAnsi="Calibri"/>
          <w:kern w:val="2"/>
          <w:sz w:val="22"/>
          <w:szCs w:val="22"/>
        </w:rPr>
        <w:tab/>
      </w:r>
      <w:r w:rsidRPr="008C13DF">
        <w:rPr>
          <w:snapToGrid w:val="0"/>
        </w:rPr>
        <w:t xml:space="preserve">Inter-RNS </w:t>
      </w:r>
      <w:r>
        <w:t>URA Update</w:t>
      </w:r>
      <w:r w:rsidRPr="008C13DF">
        <w:rPr>
          <w:snapToGrid w:val="0"/>
        </w:rPr>
        <w:t xml:space="preserve"> using </w:t>
      </w:r>
      <w:r>
        <w:t>SRNS Relocation</w:t>
      </w:r>
      <w:r>
        <w:tab/>
      </w:r>
      <w:r>
        <w:fldChar w:fldCharType="begin" w:fldLock="1"/>
      </w:r>
      <w:r>
        <w:instrText xml:space="preserve"> PAGEREF _Toc161688618 \h </w:instrText>
      </w:r>
      <w:r>
        <w:fldChar w:fldCharType="separate"/>
      </w:r>
      <w:r>
        <w:t>74</w:t>
      </w:r>
      <w:r>
        <w:fldChar w:fldCharType="end"/>
      </w:r>
    </w:p>
    <w:p w14:paraId="7D155800" w14:textId="0D8C012B" w:rsidR="00BA5279" w:rsidRDefault="00BA5279">
      <w:pPr>
        <w:pStyle w:val="TOC4"/>
        <w:rPr>
          <w:rFonts w:ascii="Calibri" w:eastAsia="Malgun Gothic" w:hAnsi="Calibri"/>
          <w:kern w:val="2"/>
          <w:sz w:val="22"/>
          <w:szCs w:val="22"/>
        </w:rPr>
      </w:pPr>
      <w:r>
        <w:t>7.12.1.2</w:t>
      </w:r>
      <w:r>
        <w:rPr>
          <w:rFonts w:ascii="Calibri" w:eastAsia="Malgun Gothic" w:hAnsi="Calibri"/>
          <w:kern w:val="2"/>
          <w:sz w:val="22"/>
          <w:szCs w:val="22"/>
        </w:rPr>
        <w:tab/>
      </w:r>
      <w:r w:rsidRPr="008C13DF">
        <w:rPr>
          <w:snapToGrid w:val="0"/>
        </w:rPr>
        <w:t xml:space="preserve">Using </w:t>
      </w:r>
      <w:r>
        <w:t>Enhanced SRNS Relocation</w:t>
      </w:r>
      <w:r>
        <w:tab/>
      </w:r>
      <w:r>
        <w:fldChar w:fldCharType="begin" w:fldLock="1"/>
      </w:r>
      <w:r>
        <w:instrText xml:space="preserve"> PAGEREF _Toc161688619 \h </w:instrText>
      </w:r>
      <w:r>
        <w:fldChar w:fldCharType="separate"/>
      </w:r>
      <w:r>
        <w:t>75</w:t>
      </w:r>
      <w:r>
        <w:fldChar w:fldCharType="end"/>
      </w:r>
    </w:p>
    <w:p w14:paraId="36DDF7AE" w14:textId="40555153" w:rsidR="00BA5279" w:rsidRDefault="00BA5279">
      <w:pPr>
        <w:pStyle w:val="TOC3"/>
        <w:rPr>
          <w:rFonts w:ascii="Calibri" w:eastAsia="Malgun Gothic" w:hAnsi="Calibri"/>
          <w:kern w:val="2"/>
          <w:sz w:val="22"/>
          <w:szCs w:val="22"/>
        </w:rPr>
      </w:pPr>
      <w:r>
        <w:t>7.12.2</w:t>
      </w:r>
      <w:r>
        <w:rPr>
          <w:rFonts w:ascii="Calibri" w:eastAsia="Malgun Gothic" w:hAnsi="Calibri"/>
          <w:kern w:val="2"/>
          <w:sz w:val="22"/>
          <w:szCs w:val="22"/>
        </w:rPr>
        <w:tab/>
      </w:r>
      <w:r w:rsidRPr="008C13DF">
        <w:rPr>
          <w:snapToGrid w:val="0"/>
        </w:rPr>
        <w:t xml:space="preserve">Inter-RNS </w:t>
      </w:r>
      <w:r>
        <w:t>URA Update</w:t>
      </w:r>
      <w:r w:rsidRPr="008C13DF">
        <w:rPr>
          <w:snapToGrid w:val="0"/>
        </w:rPr>
        <w:t xml:space="preserve"> via Iur without SRNS relocation</w:t>
      </w:r>
      <w:r>
        <w:tab/>
      </w:r>
      <w:r>
        <w:fldChar w:fldCharType="begin" w:fldLock="1"/>
      </w:r>
      <w:r>
        <w:instrText xml:space="preserve"> PAGEREF _Toc161688620 \h </w:instrText>
      </w:r>
      <w:r>
        <w:fldChar w:fldCharType="separate"/>
      </w:r>
      <w:r>
        <w:t>76</w:t>
      </w:r>
      <w:r>
        <w:fldChar w:fldCharType="end"/>
      </w:r>
    </w:p>
    <w:p w14:paraId="7C739577" w14:textId="340DE454" w:rsidR="00BA5279" w:rsidRDefault="00BA5279">
      <w:pPr>
        <w:pStyle w:val="TOC3"/>
        <w:rPr>
          <w:rFonts w:ascii="Calibri" w:eastAsia="Malgun Gothic" w:hAnsi="Calibri"/>
          <w:kern w:val="2"/>
          <w:sz w:val="22"/>
          <w:szCs w:val="22"/>
        </w:rPr>
      </w:pPr>
      <w:r>
        <w:t>7.12.3</w:t>
      </w:r>
      <w:r>
        <w:rPr>
          <w:rFonts w:ascii="Calibri" w:eastAsia="Malgun Gothic" w:hAnsi="Calibri"/>
          <w:kern w:val="2"/>
          <w:sz w:val="22"/>
          <w:szCs w:val="22"/>
        </w:rPr>
        <w:tab/>
      </w:r>
      <w:r>
        <w:t>SRNS Relocation (UE connected to two CN nodes)</w:t>
      </w:r>
      <w:r>
        <w:tab/>
      </w:r>
      <w:r>
        <w:fldChar w:fldCharType="begin" w:fldLock="1"/>
      </w:r>
      <w:r>
        <w:instrText xml:space="preserve"> PAGEREF _Toc161688621 \h </w:instrText>
      </w:r>
      <w:r>
        <w:fldChar w:fldCharType="separate"/>
      </w:r>
      <w:r>
        <w:t>77</w:t>
      </w:r>
      <w:r>
        <w:fldChar w:fldCharType="end"/>
      </w:r>
    </w:p>
    <w:p w14:paraId="7939EC77" w14:textId="562F6E59" w:rsidR="00BA5279" w:rsidRDefault="00BA5279">
      <w:pPr>
        <w:pStyle w:val="TOC4"/>
        <w:rPr>
          <w:rFonts w:ascii="Calibri" w:eastAsia="Malgun Gothic" w:hAnsi="Calibri"/>
          <w:kern w:val="2"/>
          <w:sz w:val="22"/>
          <w:szCs w:val="22"/>
        </w:rPr>
      </w:pPr>
      <w:r>
        <w:t>7.12.3.1</w:t>
      </w:r>
      <w:r>
        <w:rPr>
          <w:rFonts w:ascii="Calibri" w:eastAsia="Malgun Gothic" w:hAnsi="Calibri"/>
          <w:kern w:val="2"/>
          <w:sz w:val="22"/>
          <w:szCs w:val="22"/>
        </w:rPr>
        <w:tab/>
      </w:r>
      <w:r>
        <w:t>Using SRNS Relocation</w:t>
      </w:r>
      <w:r>
        <w:tab/>
      </w:r>
      <w:r>
        <w:fldChar w:fldCharType="begin" w:fldLock="1"/>
      </w:r>
      <w:r>
        <w:instrText xml:space="preserve"> PAGEREF _Toc161688622 \h </w:instrText>
      </w:r>
      <w:r>
        <w:fldChar w:fldCharType="separate"/>
      </w:r>
      <w:r>
        <w:t>77</w:t>
      </w:r>
      <w:r>
        <w:fldChar w:fldCharType="end"/>
      </w:r>
    </w:p>
    <w:p w14:paraId="3E318359" w14:textId="26A60193" w:rsidR="00BA5279" w:rsidRDefault="00BA5279">
      <w:pPr>
        <w:pStyle w:val="TOC4"/>
        <w:rPr>
          <w:rFonts w:ascii="Calibri" w:eastAsia="Malgun Gothic" w:hAnsi="Calibri"/>
          <w:kern w:val="2"/>
          <w:sz w:val="22"/>
          <w:szCs w:val="22"/>
        </w:rPr>
      </w:pPr>
      <w:r>
        <w:t>7.12.3.2</w:t>
      </w:r>
      <w:r>
        <w:rPr>
          <w:rFonts w:ascii="Calibri" w:eastAsia="Malgun Gothic" w:hAnsi="Calibri"/>
          <w:kern w:val="2"/>
          <w:sz w:val="22"/>
          <w:szCs w:val="22"/>
        </w:rPr>
        <w:tab/>
      </w:r>
      <w:r>
        <w:t>Using Enhanced SRNS Relocation</w:t>
      </w:r>
      <w:r>
        <w:tab/>
      </w:r>
      <w:r>
        <w:fldChar w:fldCharType="begin" w:fldLock="1"/>
      </w:r>
      <w:r>
        <w:instrText xml:space="preserve"> PAGEREF _Toc161688623 \h </w:instrText>
      </w:r>
      <w:r>
        <w:fldChar w:fldCharType="separate"/>
      </w:r>
      <w:r>
        <w:t>79</w:t>
      </w:r>
      <w:r>
        <w:fldChar w:fldCharType="end"/>
      </w:r>
    </w:p>
    <w:p w14:paraId="0C88B963" w14:textId="3A7D3C25" w:rsidR="00BA5279" w:rsidRDefault="00BA5279">
      <w:pPr>
        <w:pStyle w:val="TOC2"/>
        <w:rPr>
          <w:rFonts w:ascii="Calibri" w:eastAsia="Malgun Gothic" w:hAnsi="Calibri"/>
          <w:kern w:val="2"/>
          <w:sz w:val="22"/>
          <w:szCs w:val="22"/>
        </w:rPr>
      </w:pPr>
      <w:r>
        <w:t>7.13</w:t>
      </w:r>
      <w:r>
        <w:rPr>
          <w:rFonts w:ascii="Calibri" w:eastAsia="Malgun Gothic" w:hAnsi="Calibri"/>
          <w:kern w:val="2"/>
          <w:sz w:val="22"/>
          <w:szCs w:val="22"/>
        </w:rPr>
        <w:tab/>
      </w:r>
      <w:r>
        <w:t>HO &amp; Cell Reselection between UTRAN and GSM/BSS</w:t>
      </w:r>
      <w:r>
        <w:tab/>
      </w:r>
      <w:r>
        <w:fldChar w:fldCharType="begin" w:fldLock="1"/>
      </w:r>
      <w:r>
        <w:instrText xml:space="preserve"> PAGEREF _Toc161688624 \h </w:instrText>
      </w:r>
      <w:r>
        <w:fldChar w:fldCharType="separate"/>
      </w:r>
      <w:r>
        <w:t>81</w:t>
      </w:r>
      <w:r>
        <w:fldChar w:fldCharType="end"/>
      </w:r>
    </w:p>
    <w:p w14:paraId="743CCC73" w14:textId="1416668F" w:rsidR="00BA5279" w:rsidRDefault="00BA5279">
      <w:pPr>
        <w:pStyle w:val="TOC3"/>
        <w:rPr>
          <w:rFonts w:ascii="Calibri" w:eastAsia="Malgun Gothic" w:hAnsi="Calibri"/>
          <w:kern w:val="2"/>
          <w:sz w:val="22"/>
          <w:szCs w:val="22"/>
        </w:rPr>
      </w:pPr>
      <w:r>
        <w:t>7.13.1</w:t>
      </w:r>
      <w:r>
        <w:rPr>
          <w:rFonts w:ascii="Calibri" w:eastAsia="Malgun Gothic" w:hAnsi="Calibri"/>
          <w:kern w:val="2"/>
          <w:sz w:val="22"/>
          <w:szCs w:val="22"/>
        </w:rPr>
        <w:tab/>
      </w:r>
      <w:r>
        <w:t xml:space="preserve">UTRAN </w:t>
      </w:r>
      <w:r>
        <w:sym w:font="Symbol" w:char="F0DE"/>
      </w:r>
      <w:r>
        <w:t xml:space="preserve"> GSM/BSS</w:t>
      </w:r>
      <w:r>
        <w:tab/>
      </w:r>
      <w:r>
        <w:fldChar w:fldCharType="begin" w:fldLock="1"/>
      </w:r>
      <w:r>
        <w:instrText xml:space="preserve"> PAGEREF _Toc161688625 \h </w:instrText>
      </w:r>
      <w:r>
        <w:fldChar w:fldCharType="separate"/>
      </w:r>
      <w:r>
        <w:t>81</w:t>
      </w:r>
      <w:r>
        <w:fldChar w:fldCharType="end"/>
      </w:r>
    </w:p>
    <w:p w14:paraId="5B7C4E8A" w14:textId="38481511" w:rsidR="00BA5279" w:rsidRDefault="00BA5279">
      <w:pPr>
        <w:pStyle w:val="TOC4"/>
        <w:rPr>
          <w:rFonts w:ascii="Calibri" w:eastAsia="Malgun Gothic" w:hAnsi="Calibri"/>
          <w:kern w:val="2"/>
          <w:sz w:val="22"/>
          <w:szCs w:val="22"/>
        </w:rPr>
      </w:pPr>
      <w:r>
        <w:t>7.13.1.1</w:t>
      </w:r>
      <w:r>
        <w:rPr>
          <w:rFonts w:ascii="Calibri" w:eastAsia="Malgun Gothic" w:hAnsi="Calibri"/>
          <w:kern w:val="2"/>
          <w:sz w:val="22"/>
          <w:szCs w:val="22"/>
        </w:rPr>
        <w:tab/>
      </w:r>
      <w:r>
        <w:t xml:space="preserve">UTRAN </w:t>
      </w:r>
      <w:r>
        <w:sym w:font="Symbol" w:char="F0DE"/>
      </w:r>
      <w:r>
        <w:t xml:space="preserve"> GSM/BSS</w:t>
      </w:r>
      <w:r>
        <w:tab/>
      </w:r>
      <w:r>
        <w:fldChar w:fldCharType="begin" w:fldLock="1"/>
      </w:r>
      <w:r>
        <w:instrText xml:space="preserve"> PAGEREF _Toc161688626 \h </w:instrText>
      </w:r>
      <w:r>
        <w:fldChar w:fldCharType="separate"/>
      </w:r>
      <w:r>
        <w:t>81</w:t>
      </w:r>
      <w:r>
        <w:fldChar w:fldCharType="end"/>
      </w:r>
    </w:p>
    <w:p w14:paraId="4ADDDA3A" w14:textId="5D090303" w:rsidR="00BA5279" w:rsidRDefault="00BA5279">
      <w:pPr>
        <w:pStyle w:val="TOC4"/>
        <w:rPr>
          <w:rFonts w:ascii="Calibri" w:eastAsia="Malgun Gothic" w:hAnsi="Calibri"/>
          <w:kern w:val="2"/>
          <w:sz w:val="22"/>
          <w:szCs w:val="22"/>
        </w:rPr>
      </w:pPr>
      <w:r>
        <w:t>7.13.1.2</w:t>
      </w:r>
      <w:r>
        <w:rPr>
          <w:rFonts w:ascii="Calibri" w:eastAsia="Malgun Gothic" w:hAnsi="Calibri"/>
          <w:kern w:val="2"/>
          <w:sz w:val="22"/>
          <w:szCs w:val="22"/>
        </w:rPr>
        <w:tab/>
      </w:r>
      <w:r>
        <w:t>Service Based Intersystem Handover</w:t>
      </w:r>
      <w:r>
        <w:tab/>
      </w:r>
      <w:r>
        <w:fldChar w:fldCharType="begin" w:fldLock="1"/>
      </w:r>
      <w:r>
        <w:instrText xml:space="preserve"> PAGEREF _Toc161688627 \h </w:instrText>
      </w:r>
      <w:r>
        <w:fldChar w:fldCharType="separate"/>
      </w:r>
      <w:r>
        <w:t>83</w:t>
      </w:r>
      <w:r>
        <w:fldChar w:fldCharType="end"/>
      </w:r>
    </w:p>
    <w:p w14:paraId="3C09B199" w14:textId="0D5A63B6" w:rsidR="00BA5279" w:rsidRDefault="00BA5279">
      <w:pPr>
        <w:pStyle w:val="TOC4"/>
        <w:rPr>
          <w:rFonts w:ascii="Calibri" w:eastAsia="Malgun Gothic" w:hAnsi="Calibri"/>
          <w:kern w:val="2"/>
          <w:sz w:val="22"/>
          <w:szCs w:val="22"/>
        </w:rPr>
      </w:pPr>
      <w:r>
        <w:t>7.13.1.3</w:t>
      </w:r>
      <w:r>
        <w:rPr>
          <w:rFonts w:ascii="Calibri" w:eastAsia="Malgun Gothic" w:hAnsi="Calibri"/>
          <w:kern w:val="2"/>
          <w:sz w:val="22"/>
          <w:szCs w:val="22"/>
        </w:rPr>
        <w:tab/>
      </w:r>
      <w:r>
        <w:t>Directed Retry</w:t>
      </w:r>
      <w:r>
        <w:tab/>
      </w:r>
      <w:r>
        <w:fldChar w:fldCharType="begin" w:fldLock="1"/>
      </w:r>
      <w:r>
        <w:instrText xml:space="preserve"> PAGEREF _Toc161688628 \h </w:instrText>
      </w:r>
      <w:r>
        <w:fldChar w:fldCharType="separate"/>
      </w:r>
      <w:r>
        <w:t>84</w:t>
      </w:r>
      <w:r>
        <w:fldChar w:fldCharType="end"/>
      </w:r>
    </w:p>
    <w:p w14:paraId="5AEEFBD8" w14:textId="52DB8DF0" w:rsidR="00BA5279" w:rsidRDefault="00BA5279">
      <w:pPr>
        <w:pStyle w:val="TOC3"/>
        <w:rPr>
          <w:rFonts w:ascii="Calibri" w:eastAsia="Malgun Gothic" w:hAnsi="Calibri"/>
          <w:kern w:val="2"/>
          <w:sz w:val="22"/>
          <w:szCs w:val="22"/>
        </w:rPr>
      </w:pPr>
      <w:r>
        <w:t>7.13.2</w:t>
      </w:r>
      <w:r>
        <w:rPr>
          <w:rFonts w:ascii="Calibri" w:eastAsia="Malgun Gothic" w:hAnsi="Calibri"/>
          <w:kern w:val="2"/>
          <w:sz w:val="22"/>
          <w:szCs w:val="22"/>
        </w:rPr>
        <w:tab/>
      </w:r>
      <w:r>
        <w:t xml:space="preserve">GSM/BSS </w:t>
      </w:r>
      <w:r>
        <w:sym w:font="Symbol" w:char="F0DE"/>
      </w:r>
      <w:r>
        <w:t xml:space="preserve"> UTRAN</w:t>
      </w:r>
      <w:r>
        <w:tab/>
      </w:r>
      <w:r>
        <w:fldChar w:fldCharType="begin" w:fldLock="1"/>
      </w:r>
      <w:r>
        <w:instrText xml:space="preserve"> PAGEREF _Toc161688629 \h </w:instrText>
      </w:r>
      <w:r>
        <w:fldChar w:fldCharType="separate"/>
      </w:r>
      <w:r>
        <w:t>85</w:t>
      </w:r>
      <w:r>
        <w:fldChar w:fldCharType="end"/>
      </w:r>
    </w:p>
    <w:p w14:paraId="1D406F54" w14:textId="4B104CD2" w:rsidR="00BA5279" w:rsidRDefault="00BA5279">
      <w:pPr>
        <w:pStyle w:val="TOC3"/>
        <w:rPr>
          <w:rFonts w:ascii="Calibri" w:eastAsia="Malgun Gothic" w:hAnsi="Calibri"/>
          <w:kern w:val="2"/>
          <w:sz w:val="22"/>
          <w:szCs w:val="22"/>
        </w:rPr>
      </w:pPr>
      <w:r>
        <w:t>7.13.3</w:t>
      </w:r>
      <w:r>
        <w:rPr>
          <w:rFonts w:ascii="Calibri" w:eastAsia="Malgun Gothic" w:hAnsi="Calibri"/>
          <w:kern w:val="2"/>
          <w:sz w:val="22"/>
          <w:szCs w:val="22"/>
        </w:rPr>
        <w:tab/>
      </w:r>
      <w:r>
        <w:t xml:space="preserve">GPRS </w:t>
      </w:r>
      <w:r>
        <w:sym w:font="Symbol" w:char="F0DE"/>
      </w:r>
      <w:r>
        <w:t xml:space="preserve"> UMTS Cell Reselection</w:t>
      </w:r>
      <w:r>
        <w:tab/>
      </w:r>
      <w:r>
        <w:fldChar w:fldCharType="begin" w:fldLock="1"/>
      </w:r>
      <w:r>
        <w:instrText xml:space="preserve"> PAGEREF _Toc161688630 \h </w:instrText>
      </w:r>
      <w:r>
        <w:fldChar w:fldCharType="separate"/>
      </w:r>
      <w:r>
        <w:t>86</w:t>
      </w:r>
      <w:r>
        <w:fldChar w:fldCharType="end"/>
      </w:r>
    </w:p>
    <w:p w14:paraId="4BFBA588" w14:textId="560BF7EB" w:rsidR="00BA5279" w:rsidRDefault="00BA5279">
      <w:pPr>
        <w:pStyle w:val="TOC3"/>
        <w:rPr>
          <w:rFonts w:ascii="Calibri" w:eastAsia="Malgun Gothic" w:hAnsi="Calibri"/>
          <w:kern w:val="2"/>
          <w:sz w:val="22"/>
          <w:szCs w:val="22"/>
        </w:rPr>
      </w:pPr>
      <w:r>
        <w:t>7.13.4</w:t>
      </w:r>
      <w:r>
        <w:rPr>
          <w:rFonts w:ascii="Calibri" w:eastAsia="Malgun Gothic" w:hAnsi="Calibri"/>
          <w:kern w:val="2"/>
          <w:sz w:val="22"/>
          <w:szCs w:val="22"/>
        </w:rPr>
        <w:tab/>
      </w:r>
      <w:r>
        <w:t xml:space="preserve">UMTS </w:t>
      </w:r>
      <w:r>
        <w:sym w:font="Symbol" w:char="F0DE"/>
      </w:r>
      <w:r>
        <w:t xml:space="preserve"> GPRS Cell Reselection, UE Initiated</w:t>
      </w:r>
      <w:r>
        <w:tab/>
      </w:r>
      <w:r>
        <w:fldChar w:fldCharType="begin" w:fldLock="1"/>
      </w:r>
      <w:r>
        <w:instrText xml:space="preserve"> PAGEREF _Toc161688631 \h </w:instrText>
      </w:r>
      <w:r>
        <w:fldChar w:fldCharType="separate"/>
      </w:r>
      <w:r>
        <w:t>86</w:t>
      </w:r>
      <w:r>
        <w:fldChar w:fldCharType="end"/>
      </w:r>
    </w:p>
    <w:p w14:paraId="100A3F35" w14:textId="6F22A2F0" w:rsidR="00BA5279" w:rsidRDefault="00BA5279">
      <w:pPr>
        <w:pStyle w:val="TOC3"/>
        <w:rPr>
          <w:rFonts w:ascii="Calibri" w:eastAsia="Malgun Gothic" w:hAnsi="Calibri"/>
          <w:kern w:val="2"/>
          <w:sz w:val="22"/>
          <w:szCs w:val="22"/>
        </w:rPr>
      </w:pPr>
      <w:r>
        <w:t>7.13.5</w:t>
      </w:r>
      <w:r>
        <w:rPr>
          <w:rFonts w:ascii="Calibri" w:eastAsia="Malgun Gothic" w:hAnsi="Calibri"/>
          <w:kern w:val="2"/>
          <w:sz w:val="22"/>
          <w:szCs w:val="22"/>
        </w:rPr>
        <w:tab/>
      </w:r>
      <w:r>
        <w:t xml:space="preserve">UMTS </w:t>
      </w:r>
      <w:r>
        <w:sym w:font="Symbol" w:char="F0DE"/>
      </w:r>
      <w:r>
        <w:t xml:space="preserve"> GPRS Cell Reselection, Network Initiated</w:t>
      </w:r>
      <w:r>
        <w:tab/>
      </w:r>
      <w:r>
        <w:fldChar w:fldCharType="begin" w:fldLock="1"/>
      </w:r>
      <w:r>
        <w:instrText xml:space="preserve"> PAGEREF _Toc161688632 \h </w:instrText>
      </w:r>
      <w:r>
        <w:fldChar w:fldCharType="separate"/>
      </w:r>
      <w:r>
        <w:t>87</w:t>
      </w:r>
      <w:r>
        <w:fldChar w:fldCharType="end"/>
      </w:r>
    </w:p>
    <w:p w14:paraId="74277DD6" w14:textId="7E827B5B" w:rsidR="00BA5279" w:rsidRDefault="00BA5279">
      <w:pPr>
        <w:pStyle w:val="TOC2"/>
        <w:rPr>
          <w:rFonts w:ascii="Calibri" w:eastAsia="Malgun Gothic" w:hAnsi="Calibri"/>
          <w:kern w:val="2"/>
          <w:sz w:val="22"/>
          <w:szCs w:val="22"/>
        </w:rPr>
      </w:pPr>
      <w:r>
        <w:t>7.14</w:t>
      </w:r>
      <w:r>
        <w:rPr>
          <w:rFonts w:ascii="Calibri" w:eastAsia="Malgun Gothic" w:hAnsi="Calibri"/>
          <w:kern w:val="2"/>
          <w:sz w:val="22"/>
          <w:szCs w:val="22"/>
        </w:rPr>
        <w:tab/>
      </w:r>
      <w:r>
        <w:t>Transport Channel Reconfiguration (DCH to DCH)</w:t>
      </w:r>
      <w:r>
        <w:tab/>
      </w:r>
      <w:r>
        <w:fldChar w:fldCharType="begin" w:fldLock="1"/>
      </w:r>
      <w:r>
        <w:instrText xml:space="preserve"> PAGEREF _Toc161688633 \h </w:instrText>
      </w:r>
      <w:r>
        <w:fldChar w:fldCharType="separate"/>
      </w:r>
      <w:r>
        <w:t>88</w:t>
      </w:r>
      <w:r>
        <w:fldChar w:fldCharType="end"/>
      </w:r>
    </w:p>
    <w:p w14:paraId="2A1373AE" w14:textId="62D4015E" w:rsidR="00BA5279" w:rsidRDefault="00BA5279">
      <w:pPr>
        <w:pStyle w:val="TOC3"/>
        <w:rPr>
          <w:rFonts w:ascii="Calibri" w:eastAsia="Malgun Gothic" w:hAnsi="Calibri"/>
          <w:kern w:val="2"/>
          <w:sz w:val="22"/>
          <w:szCs w:val="22"/>
        </w:rPr>
      </w:pPr>
      <w:r>
        <w:t>7.14.1</w:t>
      </w:r>
      <w:r>
        <w:rPr>
          <w:rFonts w:ascii="Calibri" w:eastAsia="Malgun Gothic" w:hAnsi="Calibri"/>
          <w:kern w:val="2"/>
          <w:sz w:val="22"/>
          <w:szCs w:val="22"/>
        </w:rPr>
        <w:tab/>
      </w:r>
      <w:r>
        <w:t>Synchronised Transport Channel Reconfiguration</w:t>
      </w:r>
      <w:r>
        <w:tab/>
      </w:r>
      <w:r>
        <w:fldChar w:fldCharType="begin" w:fldLock="1"/>
      </w:r>
      <w:r>
        <w:instrText xml:space="preserve"> PAGEREF _Toc161688634 \h </w:instrText>
      </w:r>
      <w:r>
        <w:fldChar w:fldCharType="separate"/>
      </w:r>
      <w:r>
        <w:t>88</w:t>
      </w:r>
      <w:r>
        <w:fldChar w:fldCharType="end"/>
      </w:r>
    </w:p>
    <w:p w14:paraId="47499448" w14:textId="6D603E15" w:rsidR="00BA5279" w:rsidRDefault="00BA5279">
      <w:pPr>
        <w:pStyle w:val="TOC4"/>
        <w:rPr>
          <w:rFonts w:ascii="Calibri" w:eastAsia="Malgun Gothic" w:hAnsi="Calibri"/>
          <w:kern w:val="2"/>
          <w:sz w:val="22"/>
          <w:szCs w:val="22"/>
        </w:rPr>
      </w:pPr>
      <w:r>
        <w:t>7.14.1.1</w:t>
      </w:r>
      <w:r>
        <w:rPr>
          <w:rFonts w:ascii="Calibri" w:eastAsia="Malgun Gothic" w:hAnsi="Calibri"/>
          <w:kern w:val="2"/>
          <w:sz w:val="22"/>
          <w:szCs w:val="22"/>
        </w:rPr>
        <w:tab/>
      </w:r>
      <w:r>
        <w:t>Synchronised Reconfiguration, Q.2630.2 modification procedure not used</w:t>
      </w:r>
      <w:r>
        <w:tab/>
      </w:r>
      <w:r>
        <w:fldChar w:fldCharType="begin" w:fldLock="1"/>
      </w:r>
      <w:r>
        <w:instrText xml:space="preserve"> PAGEREF _Toc161688635 \h </w:instrText>
      </w:r>
      <w:r>
        <w:fldChar w:fldCharType="separate"/>
      </w:r>
      <w:r>
        <w:t>89</w:t>
      </w:r>
      <w:r>
        <w:fldChar w:fldCharType="end"/>
      </w:r>
    </w:p>
    <w:p w14:paraId="6CCA5F3A" w14:textId="3CA1CE4E" w:rsidR="00BA5279" w:rsidRDefault="00BA5279">
      <w:pPr>
        <w:pStyle w:val="TOC4"/>
        <w:rPr>
          <w:rFonts w:ascii="Calibri" w:eastAsia="Malgun Gothic" w:hAnsi="Calibri"/>
          <w:kern w:val="2"/>
          <w:sz w:val="22"/>
          <w:szCs w:val="22"/>
        </w:rPr>
      </w:pPr>
      <w:r>
        <w:t>7.14.1.2</w:t>
      </w:r>
      <w:r>
        <w:rPr>
          <w:rFonts w:ascii="Calibri" w:eastAsia="Malgun Gothic" w:hAnsi="Calibri"/>
          <w:kern w:val="2"/>
          <w:sz w:val="22"/>
          <w:szCs w:val="22"/>
        </w:rPr>
        <w:tab/>
      </w:r>
      <w:r>
        <w:t>Synchronised Reconfiguration, Bandwidth Increase with Q.2630.2 modification procedure</w:t>
      </w:r>
      <w:r>
        <w:tab/>
      </w:r>
      <w:r>
        <w:fldChar w:fldCharType="begin" w:fldLock="1"/>
      </w:r>
      <w:r>
        <w:instrText xml:space="preserve"> PAGEREF _Toc161688636 \h </w:instrText>
      </w:r>
      <w:r>
        <w:fldChar w:fldCharType="separate"/>
      </w:r>
      <w:r>
        <w:t>90</w:t>
      </w:r>
      <w:r>
        <w:fldChar w:fldCharType="end"/>
      </w:r>
    </w:p>
    <w:p w14:paraId="2AB42271" w14:textId="10DD6B77" w:rsidR="00BA5279" w:rsidRDefault="00BA5279">
      <w:pPr>
        <w:pStyle w:val="TOC4"/>
        <w:rPr>
          <w:rFonts w:ascii="Calibri" w:eastAsia="Malgun Gothic" w:hAnsi="Calibri"/>
          <w:kern w:val="2"/>
          <w:sz w:val="22"/>
          <w:szCs w:val="22"/>
        </w:rPr>
      </w:pPr>
      <w:r>
        <w:t>7.14.1.3</w:t>
      </w:r>
      <w:r>
        <w:rPr>
          <w:rFonts w:ascii="Calibri" w:eastAsia="Malgun Gothic" w:hAnsi="Calibri"/>
          <w:kern w:val="2"/>
          <w:sz w:val="22"/>
          <w:szCs w:val="22"/>
        </w:rPr>
        <w:tab/>
      </w:r>
      <w:r>
        <w:t>Synchronised Reconfiguration, Bandwidth Decrease with Q.2630.2 modification procedure</w:t>
      </w:r>
      <w:r>
        <w:tab/>
      </w:r>
      <w:r>
        <w:fldChar w:fldCharType="begin" w:fldLock="1"/>
      </w:r>
      <w:r>
        <w:instrText xml:space="preserve"> PAGEREF _Toc161688637 \h </w:instrText>
      </w:r>
      <w:r>
        <w:fldChar w:fldCharType="separate"/>
      </w:r>
      <w:r>
        <w:t>92</w:t>
      </w:r>
      <w:r>
        <w:fldChar w:fldCharType="end"/>
      </w:r>
    </w:p>
    <w:p w14:paraId="5B9A11F4" w14:textId="2EBEB495" w:rsidR="00BA5279" w:rsidRDefault="00BA5279">
      <w:pPr>
        <w:pStyle w:val="TOC3"/>
        <w:rPr>
          <w:rFonts w:ascii="Calibri" w:eastAsia="Malgun Gothic" w:hAnsi="Calibri"/>
          <w:kern w:val="2"/>
          <w:sz w:val="22"/>
          <w:szCs w:val="22"/>
        </w:rPr>
      </w:pPr>
      <w:r>
        <w:t>7.14.2</w:t>
      </w:r>
      <w:r>
        <w:rPr>
          <w:rFonts w:ascii="Calibri" w:eastAsia="Malgun Gothic" w:hAnsi="Calibri"/>
          <w:kern w:val="2"/>
          <w:sz w:val="22"/>
          <w:szCs w:val="22"/>
        </w:rPr>
        <w:tab/>
      </w:r>
      <w:r>
        <w:t>Unsynchronised Transport Channel Reconfiguration</w:t>
      </w:r>
      <w:r>
        <w:tab/>
      </w:r>
      <w:r>
        <w:fldChar w:fldCharType="begin" w:fldLock="1"/>
      </w:r>
      <w:r>
        <w:instrText xml:space="preserve"> PAGEREF _Toc161688638 \h </w:instrText>
      </w:r>
      <w:r>
        <w:fldChar w:fldCharType="separate"/>
      </w:r>
      <w:r>
        <w:t>93</w:t>
      </w:r>
      <w:r>
        <w:fldChar w:fldCharType="end"/>
      </w:r>
    </w:p>
    <w:p w14:paraId="40AFB3BA" w14:textId="2164A384" w:rsidR="00BA5279" w:rsidRDefault="00BA5279">
      <w:pPr>
        <w:pStyle w:val="TOC4"/>
        <w:rPr>
          <w:rFonts w:ascii="Calibri" w:eastAsia="Malgun Gothic" w:hAnsi="Calibri"/>
          <w:kern w:val="2"/>
          <w:sz w:val="22"/>
          <w:szCs w:val="22"/>
        </w:rPr>
      </w:pPr>
      <w:r>
        <w:t>7.14.2.1</w:t>
      </w:r>
      <w:r>
        <w:rPr>
          <w:rFonts w:ascii="Calibri" w:eastAsia="Malgun Gothic" w:hAnsi="Calibri"/>
          <w:kern w:val="2"/>
          <w:sz w:val="22"/>
          <w:szCs w:val="22"/>
        </w:rPr>
        <w:tab/>
      </w:r>
      <w:r>
        <w:t>Unsynchronised Reconfiguration, Q.2630.2 modification procedure not used</w:t>
      </w:r>
      <w:r>
        <w:tab/>
      </w:r>
      <w:r>
        <w:fldChar w:fldCharType="begin" w:fldLock="1"/>
      </w:r>
      <w:r>
        <w:instrText xml:space="preserve"> PAGEREF _Toc161688639 \h </w:instrText>
      </w:r>
      <w:r>
        <w:fldChar w:fldCharType="separate"/>
      </w:r>
      <w:r>
        <w:t>93</w:t>
      </w:r>
      <w:r>
        <w:fldChar w:fldCharType="end"/>
      </w:r>
    </w:p>
    <w:p w14:paraId="2F8ECA9A" w14:textId="562574CF" w:rsidR="00BA5279" w:rsidRDefault="00BA5279">
      <w:pPr>
        <w:pStyle w:val="TOC4"/>
        <w:rPr>
          <w:rFonts w:ascii="Calibri" w:eastAsia="Malgun Gothic" w:hAnsi="Calibri"/>
          <w:kern w:val="2"/>
          <w:sz w:val="22"/>
          <w:szCs w:val="22"/>
        </w:rPr>
      </w:pPr>
      <w:r>
        <w:t>7.14.2.2</w:t>
      </w:r>
      <w:r>
        <w:rPr>
          <w:rFonts w:ascii="Calibri" w:eastAsia="Malgun Gothic" w:hAnsi="Calibri"/>
          <w:kern w:val="2"/>
          <w:sz w:val="22"/>
          <w:szCs w:val="22"/>
        </w:rPr>
        <w:tab/>
      </w:r>
      <w:r>
        <w:t>Unsynchronised Reconfiguration, Bandwidth Increase with Q.2630.2 modification procedure</w:t>
      </w:r>
      <w:r>
        <w:tab/>
      </w:r>
      <w:r>
        <w:fldChar w:fldCharType="begin" w:fldLock="1"/>
      </w:r>
      <w:r>
        <w:instrText xml:space="preserve"> PAGEREF _Toc161688640 \h </w:instrText>
      </w:r>
      <w:r>
        <w:fldChar w:fldCharType="separate"/>
      </w:r>
      <w:r>
        <w:t>94</w:t>
      </w:r>
      <w:r>
        <w:fldChar w:fldCharType="end"/>
      </w:r>
    </w:p>
    <w:p w14:paraId="13FF3C3B" w14:textId="211BD662" w:rsidR="00BA5279" w:rsidRDefault="00BA5279">
      <w:pPr>
        <w:pStyle w:val="TOC4"/>
        <w:rPr>
          <w:rFonts w:ascii="Calibri" w:eastAsia="Malgun Gothic" w:hAnsi="Calibri"/>
          <w:kern w:val="2"/>
          <w:sz w:val="22"/>
          <w:szCs w:val="22"/>
        </w:rPr>
      </w:pPr>
      <w:r>
        <w:t>7.14.2.3</w:t>
      </w:r>
      <w:r>
        <w:rPr>
          <w:rFonts w:ascii="Calibri" w:eastAsia="Malgun Gothic" w:hAnsi="Calibri"/>
          <w:kern w:val="2"/>
          <w:sz w:val="22"/>
          <w:szCs w:val="22"/>
        </w:rPr>
        <w:tab/>
      </w:r>
      <w:r>
        <w:t>Unsynchronised Reconfiguration, Bandwidth Decrease with Q.2630.2 modification procedure</w:t>
      </w:r>
      <w:r>
        <w:tab/>
      </w:r>
      <w:r>
        <w:fldChar w:fldCharType="begin" w:fldLock="1"/>
      </w:r>
      <w:r>
        <w:instrText xml:space="preserve"> PAGEREF _Toc161688641 \h </w:instrText>
      </w:r>
      <w:r>
        <w:fldChar w:fldCharType="separate"/>
      </w:r>
      <w:r>
        <w:t>95</w:t>
      </w:r>
      <w:r>
        <w:fldChar w:fldCharType="end"/>
      </w:r>
    </w:p>
    <w:p w14:paraId="41B66572" w14:textId="49138BD3" w:rsidR="00BA5279" w:rsidRDefault="00BA5279">
      <w:pPr>
        <w:pStyle w:val="TOC2"/>
        <w:rPr>
          <w:rFonts w:ascii="Calibri" w:eastAsia="Malgun Gothic" w:hAnsi="Calibri"/>
          <w:kern w:val="2"/>
          <w:sz w:val="22"/>
          <w:szCs w:val="22"/>
        </w:rPr>
      </w:pPr>
      <w:r>
        <w:t>7.15</w:t>
      </w:r>
      <w:r>
        <w:rPr>
          <w:rFonts w:ascii="Calibri" w:eastAsia="Malgun Gothic" w:hAnsi="Calibri"/>
          <w:kern w:val="2"/>
          <w:sz w:val="22"/>
          <w:szCs w:val="22"/>
        </w:rPr>
        <w:tab/>
      </w:r>
      <w:r>
        <w:t>Direct Transfer</w:t>
      </w:r>
      <w:r>
        <w:tab/>
      </w:r>
      <w:r>
        <w:fldChar w:fldCharType="begin" w:fldLock="1"/>
      </w:r>
      <w:r>
        <w:instrText xml:space="preserve"> PAGEREF _Toc161688642 \h </w:instrText>
      </w:r>
      <w:r>
        <w:fldChar w:fldCharType="separate"/>
      </w:r>
      <w:r>
        <w:t>96</w:t>
      </w:r>
      <w:r>
        <w:fldChar w:fldCharType="end"/>
      </w:r>
    </w:p>
    <w:p w14:paraId="0D5EA13B" w14:textId="0048BAEE" w:rsidR="00BA5279" w:rsidRDefault="00BA5279">
      <w:pPr>
        <w:pStyle w:val="TOC3"/>
        <w:rPr>
          <w:rFonts w:ascii="Calibri" w:eastAsia="Malgun Gothic" w:hAnsi="Calibri"/>
          <w:kern w:val="2"/>
          <w:sz w:val="22"/>
          <w:szCs w:val="22"/>
        </w:rPr>
      </w:pPr>
      <w:r>
        <w:t>7.15.1</w:t>
      </w:r>
      <w:r>
        <w:rPr>
          <w:rFonts w:ascii="Calibri" w:eastAsia="Malgun Gothic" w:hAnsi="Calibri"/>
          <w:kern w:val="2"/>
          <w:sz w:val="22"/>
          <w:szCs w:val="22"/>
        </w:rPr>
        <w:tab/>
      </w:r>
      <w:r>
        <w:t>Uplink Direct Transfer</w:t>
      </w:r>
      <w:r>
        <w:tab/>
      </w:r>
      <w:r>
        <w:fldChar w:fldCharType="begin" w:fldLock="1"/>
      </w:r>
      <w:r>
        <w:instrText xml:space="preserve"> PAGEREF _Toc161688643 \h </w:instrText>
      </w:r>
      <w:r>
        <w:fldChar w:fldCharType="separate"/>
      </w:r>
      <w:r>
        <w:t>96</w:t>
      </w:r>
      <w:r>
        <w:fldChar w:fldCharType="end"/>
      </w:r>
    </w:p>
    <w:p w14:paraId="025C0D9C" w14:textId="76220843" w:rsidR="00BA5279" w:rsidRDefault="00BA5279">
      <w:pPr>
        <w:pStyle w:val="TOC3"/>
        <w:rPr>
          <w:rFonts w:ascii="Calibri" w:eastAsia="Malgun Gothic" w:hAnsi="Calibri"/>
          <w:kern w:val="2"/>
          <w:sz w:val="22"/>
          <w:szCs w:val="22"/>
        </w:rPr>
      </w:pPr>
      <w:r>
        <w:t>7.15.2</w:t>
      </w:r>
      <w:r>
        <w:rPr>
          <w:rFonts w:ascii="Calibri" w:eastAsia="Malgun Gothic" w:hAnsi="Calibri"/>
          <w:kern w:val="2"/>
          <w:sz w:val="22"/>
          <w:szCs w:val="22"/>
        </w:rPr>
        <w:tab/>
      </w:r>
      <w:r>
        <w:t>Downlink Direct Transfer</w:t>
      </w:r>
      <w:r>
        <w:tab/>
      </w:r>
      <w:r>
        <w:fldChar w:fldCharType="begin" w:fldLock="1"/>
      </w:r>
      <w:r>
        <w:instrText xml:space="preserve"> PAGEREF _Toc161688644 \h </w:instrText>
      </w:r>
      <w:r>
        <w:fldChar w:fldCharType="separate"/>
      </w:r>
      <w:r>
        <w:t>97</w:t>
      </w:r>
      <w:r>
        <w:fldChar w:fldCharType="end"/>
      </w:r>
    </w:p>
    <w:p w14:paraId="2082BD7D" w14:textId="3730455A" w:rsidR="00BA5279" w:rsidRDefault="00BA5279">
      <w:pPr>
        <w:pStyle w:val="TOC2"/>
        <w:rPr>
          <w:rFonts w:ascii="Calibri" w:eastAsia="Malgun Gothic" w:hAnsi="Calibri"/>
          <w:kern w:val="2"/>
          <w:sz w:val="22"/>
          <w:szCs w:val="22"/>
        </w:rPr>
      </w:pPr>
      <w:r>
        <w:t>7.16</w:t>
      </w:r>
      <w:r>
        <w:rPr>
          <w:rFonts w:ascii="Calibri" w:eastAsia="Malgun Gothic" w:hAnsi="Calibri"/>
          <w:kern w:val="2"/>
          <w:sz w:val="22"/>
          <w:szCs w:val="22"/>
        </w:rPr>
        <w:tab/>
      </w:r>
      <w:r>
        <w:t>Downlink Power Control [FDD]</w:t>
      </w:r>
      <w:r>
        <w:tab/>
      </w:r>
      <w:r>
        <w:fldChar w:fldCharType="begin" w:fldLock="1"/>
      </w:r>
      <w:r>
        <w:instrText xml:space="preserve"> PAGEREF _Toc161688645 \h </w:instrText>
      </w:r>
      <w:r>
        <w:fldChar w:fldCharType="separate"/>
      </w:r>
      <w:r>
        <w:t>97</w:t>
      </w:r>
      <w:r>
        <w:fldChar w:fldCharType="end"/>
      </w:r>
    </w:p>
    <w:p w14:paraId="52AC3782" w14:textId="26F413C0" w:rsidR="00BA5279" w:rsidRDefault="00BA5279">
      <w:pPr>
        <w:pStyle w:val="TOC2"/>
        <w:rPr>
          <w:rFonts w:ascii="Calibri" w:eastAsia="Malgun Gothic" w:hAnsi="Calibri"/>
          <w:kern w:val="2"/>
          <w:sz w:val="22"/>
          <w:szCs w:val="22"/>
        </w:rPr>
      </w:pPr>
      <w:r>
        <w:t>7.17</w:t>
      </w:r>
      <w:r>
        <w:rPr>
          <w:rFonts w:ascii="Calibri" w:eastAsia="Malgun Gothic" w:hAnsi="Calibri"/>
          <w:kern w:val="2"/>
          <w:sz w:val="22"/>
          <w:szCs w:val="22"/>
        </w:rPr>
        <w:tab/>
      </w:r>
      <w:r>
        <w:t>Shared Channels Configuration and Capacity Allocation</w:t>
      </w:r>
      <w:r>
        <w:tab/>
      </w:r>
      <w:r>
        <w:fldChar w:fldCharType="begin" w:fldLock="1"/>
      </w:r>
      <w:r>
        <w:instrText xml:space="preserve"> PAGEREF _Toc161688646 \h </w:instrText>
      </w:r>
      <w:r>
        <w:fldChar w:fldCharType="separate"/>
      </w:r>
      <w:r>
        <w:t>98</w:t>
      </w:r>
      <w:r>
        <w:fldChar w:fldCharType="end"/>
      </w:r>
    </w:p>
    <w:p w14:paraId="33DA5191" w14:textId="4342D403" w:rsidR="00BA5279" w:rsidRDefault="00BA5279">
      <w:pPr>
        <w:pStyle w:val="TOC3"/>
        <w:rPr>
          <w:rFonts w:ascii="Calibri" w:eastAsia="Malgun Gothic" w:hAnsi="Calibri"/>
          <w:kern w:val="2"/>
          <w:sz w:val="22"/>
          <w:szCs w:val="22"/>
        </w:rPr>
      </w:pPr>
      <w:r>
        <w:t>7.17.1</w:t>
      </w:r>
      <w:r>
        <w:rPr>
          <w:rFonts w:ascii="Calibri" w:eastAsia="Malgun Gothic" w:hAnsi="Calibri"/>
          <w:kern w:val="2"/>
          <w:sz w:val="22"/>
          <w:szCs w:val="22"/>
        </w:rPr>
        <w:tab/>
      </w:r>
      <w:r>
        <w:t>USCH/DSCH Configuration and Capacity Allocation [TDD]</w:t>
      </w:r>
      <w:r>
        <w:tab/>
      </w:r>
      <w:r>
        <w:fldChar w:fldCharType="begin" w:fldLock="1"/>
      </w:r>
      <w:r>
        <w:instrText xml:space="preserve"> PAGEREF _Toc161688647 \h </w:instrText>
      </w:r>
      <w:r>
        <w:fldChar w:fldCharType="separate"/>
      </w:r>
      <w:r>
        <w:t>98</w:t>
      </w:r>
      <w:r>
        <w:fldChar w:fldCharType="end"/>
      </w:r>
    </w:p>
    <w:p w14:paraId="5977EB43" w14:textId="62481E2A" w:rsidR="00BA5279" w:rsidRDefault="00BA5279">
      <w:pPr>
        <w:pStyle w:val="TOC3"/>
        <w:rPr>
          <w:rFonts w:ascii="Calibri" w:eastAsia="Malgun Gothic" w:hAnsi="Calibri"/>
          <w:kern w:val="2"/>
          <w:sz w:val="22"/>
          <w:szCs w:val="22"/>
        </w:rPr>
      </w:pPr>
      <w:r>
        <w:lastRenderedPageBreak/>
        <w:t>7.17.2</w:t>
      </w:r>
      <w:r>
        <w:rPr>
          <w:rFonts w:ascii="Calibri" w:eastAsia="Malgun Gothic" w:hAnsi="Calibri"/>
          <w:kern w:val="2"/>
          <w:sz w:val="22"/>
          <w:szCs w:val="22"/>
        </w:rPr>
        <w:tab/>
      </w:r>
      <w:r>
        <w:t>HS-DSCH Configuration and Capacity Allocation</w:t>
      </w:r>
      <w:r>
        <w:tab/>
      </w:r>
      <w:r>
        <w:fldChar w:fldCharType="begin" w:fldLock="1"/>
      </w:r>
      <w:r>
        <w:instrText xml:space="preserve"> PAGEREF _Toc161688648 \h </w:instrText>
      </w:r>
      <w:r>
        <w:fldChar w:fldCharType="separate"/>
      </w:r>
      <w:r>
        <w:t>100</w:t>
      </w:r>
      <w:r>
        <w:fldChar w:fldCharType="end"/>
      </w:r>
    </w:p>
    <w:p w14:paraId="68893D08" w14:textId="41BCFD17" w:rsidR="00BA5279" w:rsidRDefault="00BA5279">
      <w:pPr>
        <w:pStyle w:val="TOC2"/>
        <w:rPr>
          <w:rFonts w:ascii="Calibri" w:eastAsia="Malgun Gothic" w:hAnsi="Calibri"/>
          <w:kern w:val="2"/>
          <w:sz w:val="22"/>
          <w:szCs w:val="22"/>
        </w:rPr>
      </w:pPr>
      <w:r>
        <w:t>7.18</w:t>
      </w:r>
      <w:r>
        <w:rPr>
          <w:rFonts w:ascii="Calibri" w:eastAsia="Malgun Gothic" w:hAnsi="Calibri"/>
          <w:kern w:val="2"/>
          <w:sz w:val="22"/>
          <w:szCs w:val="22"/>
        </w:rPr>
        <w:tab/>
      </w:r>
      <w:r>
        <w:t>Channel and Mobile State Switching on Iur</w:t>
      </w:r>
      <w:r>
        <w:tab/>
      </w:r>
      <w:r>
        <w:fldChar w:fldCharType="begin" w:fldLock="1"/>
      </w:r>
      <w:r>
        <w:instrText xml:space="preserve"> PAGEREF _Toc161688649 \h </w:instrText>
      </w:r>
      <w:r>
        <w:fldChar w:fldCharType="separate"/>
      </w:r>
      <w:r>
        <w:t>101</w:t>
      </w:r>
      <w:r>
        <w:fldChar w:fldCharType="end"/>
      </w:r>
    </w:p>
    <w:p w14:paraId="73F757FC" w14:textId="6830E4FB" w:rsidR="00BA5279" w:rsidRDefault="00BA5279">
      <w:pPr>
        <w:pStyle w:val="TOC3"/>
        <w:rPr>
          <w:rFonts w:ascii="Calibri" w:eastAsia="Malgun Gothic" w:hAnsi="Calibri"/>
          <w:kern w:val="2"/>
          <w:sz w:val="22"/>
          <w:szCs w:val="22"/>
        </w:rPr>
      </w:pPr>
      <w:r>
        <w:t>7.18.1</w:t>
      </w:r>
      <w:r>
        <w:rPr>
          <w:rFonts w:ascii="Calibri" w:eastAsia="Malgun Gothic" w:hAnsi="Calibri"/>
          <w:kern w:val="2"/>
          <w:sz w:val="22"/>
          <w:szCs w:val="22"/>
        </w:rPr>
        <w:tab/>
      </w:r>
      <w:r>
        <w:t>General Description</w:t>
      </w:r>
      <w:r>
        <w:tab/>
      </w:r>
      <w:r>
        <w:fldChar w:fldCharType="begin" w:fldLock="1"/>
      </w:r>
      <w:r>
        <w:instrText xml:space="preserve"> PAGEREF _Toc161688650 \h </w:instrText>
      </w:r>
      <w:r>
        <w:fldChar w:fldCharType="separate"/>
      </w:r>
      <w:r>
        <w:t>101</w:t>
      </w:r>
      <w:r>
        <w:fldChar w:fldCharType="end"/>
      </w:r>
    </w:p>
    <w:p w14:paraId="72F756F4" w14:textId="3BB74EC3" w:rsidR="00BA5279" w:rsidRDefault="00BA5279">
      <w:pPr>
        <w:pStyle w:val="TOC3"/>
        <w:rPr>
          <w:rFonts w:ascii="Calibri" w:eastAsia="Malgun Gothic" w:hAnsi="Calibri"/>
          <w:kern w:val="2"/>
          <w:sz w:val="22"/>
          <w:szCs w:val="22"/>
        </w:rPr>
      </w:pPr>
      <w:r>
        <w:t>7.18.2</w:t>
      </w:r>
      <w:r>
        <w:rPr>
          <w:rFonts w:ascii="Calibri" w:eastAsia="Malgun Gothic" w:hAnsi="Calibri"/>
          <w:kern w:val="2"/>
          <w:sz w:val="22"/>
          <w:szCs w:val="22"/>
        </w:rPr>
        <w:tab/>
      </w:r>
      <w:r>
        <w:t>Switching from Cell_FACH to Cell_DCH State</w:t>
      </w:r>
      <w:r>
        <w:tab/>
      </w:r>
      <w:r>
        <w:fldChar w:fldCharType="begin" w:fldLock="1"/>
      </w:r>
      <w:r>
        <w:instrText xml:space="preserve"> PAGEREF _Toc161688651 \h </w:instrText>
      </w:r>
      <w:r>
        <w:fldChar w:fldCharType="separate"/>
      </w:r>
      <w:r>
        <w:t>101</w:t>
      </w:r>
      <w:r>
        <w:fldChar w:fldCharType="end"/>
      </w:r>
    </w:p>
    <w:p w14:paraId="15CFCAF3" w14:textId="79B36B4F" w:rsidR="00BA5279" w:rsidRDefault="00BA5279">
      <w:pPr>
        <w:pStyle w:val="TOC3"/>
        <w:rPr>
          <w:rFonts w:ascii="Calibri" w:eastAsia="Malgun Gothic" w:hAnsi="Calibri"/>
          <w:kern w:val="2"/>
          <w:sz w:val="22"/>
          <w:szCs w:val="22"/>
        </w:rPr>
      </w:pPr>
      <w:r>
        <w:t>7.18.3</w:t>
      </w:r>
      <w:r>
        <w:rPr>
          <w:rFonts w:ascii="Calibri" w:eastAsia="Malgun Gothic" w:hAnsi="Calibri"/>
          <w:kern w:val="2"/>
          <w:sz w:val="22"/>
          <w:szCs w:val="22"/>
        </w:rPr>
        <w:tab/>
      </w:r>
      <w:r>
        <w:t>Switching from Cell_DCH to Cell_FACH State</w:t>
      </w:r>
      <w:r>
        <w:tab/>
      </w:r>
      <w:r>
        <w:fldChar w:fldCharType="begin" w:fldLock="1"/>
      </w:r>
      <w:r>
        <w:instrText xml:space="preserve"> PAGEREF _Toc161688652 \h </w:instrText>
      </w:r>
      <w:r>
        <w:fldChar w:fldCharType="separate"/>
      </w:r>
      <w:r>
        <w:t>103</w:t>
      </w:r>
      <w:r>
        <w:fldChar w:fldCharType="end"/>
      </w:r>
    </w:p>
    <w:p w14:paraId="5FA98CF0" w14:textId="2D2430A0" w:rsidR="00BA5279" w:rsidRDefault="00BA5279">
      <w:pPr>
        <w:pStyle w:val="TOC2"/>
        <w:rPr>
          <w:rFonts w:ascii="Calibri" w:eastAsia="Malgun Gothic" w:hAnsi="Calibri"/>
          <w:kern w:val="2"/>
          <w:sz w:val="22"/>
          <w:szCs w:val="22"/>
        </w:rPr>
      </w:pPr>
      <w:r>
        <w:t>7.19</w:t>
      </w:r>
      <w:r>
        <w:rPr>
          <w:rFonts w:ascii="Calibri" w:eastAsia="Malgun Gothic" w:hAnsi="Calibri"/>
          <w:kern w:val="2"/>
          <w:sz w:val="22"/>
          <w:szCs w:val="22"/>
        </w:rPr>
        <w:tab/>
      </w:r>
      <w:r>
        <w:t>MBMS Specific Procedures</w:t>
      </w:r>
      <w:r>
        <w:tab/>
      </w:r>
      <w:r>
        <w:fldChar w:fldCharType="begin" w:fldLock="1"/>
      </w:r>
      <w:r>
        <w:instrText xml:space="preserve"> PAGEREF _Toc161688653 \h </w:instrText>
      </w:r>
      <w:r>
        <w:fldChar w:fldCharType="separate"/>
      </w:r>
      <w:r>
        <w:t>105</w:t>
      </w:r>
      <w:r>
        <w:fldChar w:fldCharType="end"/>
      </w:r>
    </w:p>
    <w:p w14:paraId="0690CA07" w14:textId="4D1D11AC" w:rsidR="00BA5279" w:rsidRDefault="00BA5279">
      <w:pPr>
        <w:pStyle w:val="TOC3"/>
        <w:rPr>
          <w:rFonts w:ascii="Calibri" w:eastAsia="Malgun Gothic" w:hAnsi="Calibri"/>
          <w:kern w:val="2"/>
          <w:sz w:val="22"/>
          <w:szCs w:val="22"/>
        </w:rPr>
      </w:pPr>
      <w:r>
        <w:t>7.19.1</w:t>
      </w:r>
      <w:r>
        <w:rPr>
          <w:rFonts w:ascii="Calibri" w:eastAsia="Malgun Gothic" w:hAnsi="Calibri"/>
          <w:kern w:val="2"/>
          <w:sz w:val="22"/>
          <w:szCs w:val="22"/>
        </w:rPr>
        <w:tab/>
      </w:r>
      <w:r>
        <w:t>MBMS Service Activation</w:t>
      </w:r>
      <w:r>
        <w:tab/>
      </w:r>
      <w:r>
        <w:fldChar w:fldCharType="begin" w:fldLock="1"/>
      </w:r>
      <w:r>
        <w:instrText xml:space="preserve"> PAGEREF _Toc161688654 \h </w:instrText>
      </w:r>
      <w:r>
        <w:fldChar w:fldCharType="separate"/>
      </w:r>
      <w:r>
        <w:t>105</w:t>
      </w:r>
      <w:r>
        <w:fldChar w:fldCharType="end"/>
      </w:r>
    </w:p>
    <w:p w14:paraId="7BA3252A" w14:textId="69134572" w:rsidR="00BA5279" w:rsidRDefault="00BA5279">
      <w:pPr>
        <w:pStyle w:val="TOC3"/>
        <w:rPr>
          <w:rFonts w:ascii="Calibri" w:eastAsia="Malgun Gothic" w:hAnsi="Calibri"/>
          <w:kern w:val="2"/>
          <w:sz w:val="22"/>
          <w:szCs w:val="22"/>
        </w:rPr>
      </w:pPr>
      <w:r>
        <w:t>7.19.2</w:t>
      </w:r>
      <w:r>
        <w:rPr>
          <w:rFonts w:ascii="Calibri" w:eastAsia="Malgun Gothic" w:hAnsi="Calibri"/>
          <w:kern w:val="2"/>
          <w:sz w:val="22"/>
          <w:szCs w:val="22"/>
        </w:rPr>
        <w:tab/>
      </w:r>
      <w:r>
        <w:t>MBMS Session Start</w:t>
      </w:r>
      <w:r>
        <w:tab/>
      </w:r>
      <w:r>
        <w:fldChar w:fldCharType="begin" w:fldLock="1"/>
      </w:r>
      <w:r>
        <w:instrText xml:space="preserve"> PAGEREF _Toc161688655 \h </w:instrText>
      </w:r>
      <w:r>
        <w:fldChar w:fldCharType="separate"/>
      </w:r>
      <w:r>
        <w:t>107</w:t>
      </w:r>
      <w:r>
        <w:fldChar w:fldCharType="end"/>
      </w:r>
    </w:p>
    <w:p w14:paraId="3CD5A60F" w14:textId="27964058" w:rsidR="00BA5279" w:rsidRDefault="00BA5279">
      <w:pPr>
        <w:pStyle w:val="TOC3"/>
        <w:rPr>
          <w:rFonts w:ascii="Calibri" w:eastAsia="Malgun Gothic" w:hAnsi="Calibri"/>
          <w:kern w:val="2"/>
          <w:sz w:val="22"/>
          <w:szCs w:val="22"/>
        </w:rPr>
      </w:pPr>
      <w:r>
        <w:t>7.19.2a</w:t>
      </w:r>
      <w:r>
        <w:rPr>
          <w:rFonts w:ascii="Calibri" w:eastAsia="Malgun Gothic" w:hAnsi="Calibri"/>
          <w:kern w:val="2"/>
          <w:sz w:val="22"/>
          <w:szCs w:val="22"/>
        </w:rPr>
        <w:tab/>
      </w:r>
      <w:r>
        <w:t>MBMS Session Start for UE in Cell-DCH in DRNC</w:t>
      </w:r>
      <w:r>
        <w:tab/>
      </w:r>
      <w:r>
        <w:fldChar w:fldCharType="begin" w:fldLock="1"/>
      </w:r>
      <w:r>
        <w:instrText xml:space="preserve"> PAGEREF _Toc161688656 \h </w:instrText>
      </w:r>
      <w:r>
        <w:fldChar w:fldCharType="separate"/>
      </w:r>
      <w:r>
        <w:t>109</w:t>
      </w:r>
      <w:r>
        <w:fldChar w:fldCharType="end"/>
      </w:r>
    </w:p>
    <w:p w14:paraId="6B505335" w14:textId="0FF76F73" w:rsidR="00BA5279" w:rsidRDefault="00BA5279">
      <w:pPr>
        <w:pStyle w:val="TOC3"/>
        <w:rPr>
          <w:rFonts w:ascii="Calibri" w:eastAsia="Malgun Gothic" w:hAnsi="Calibri"/>
          <w:kern w:val="2"/>
          <w:sz w:val="22"/>
          <w:szCs w:val="22"/>
        </w:rPr>
      </w:pPr>
      <w:r>
        <w:t>7.19.3</w:t>
      </w:r>
      <w:r>
        <w:rPr>
          <w:rFonts w:ascii="Calibri" w:eastAsia="Malgun Gothic" w:hAnsi="Calibri"/>
          <w:kern w:val="2"/>
          <w:sz w:val="22"/>
          <w:szCs w:val="22"/>
        </w:rPr>
        <w:tab/>
      </w:r>
      <w:r>
        <w:t>MBMS UE Mobility from a PTP to PTM cell</w:t>
      </w:r>
      <w:r>
        <w:tab/>
      </w:r>
      <w:r>
        <w:fldChar w:fldCharType="begin" w:fldLock="1"/>
      </w:r>
      <w:r>
        <w:instrText xml:space="preserve"> PAGEREF _Toc161688657 \h </w:instrText>
      </w:r>
      <w:r>
        <w:fldChar w:fldCharType="separate"/>
      </w:r>
      <w:r>
        <w:t>111</w:t>
      </w:r>
      <w:r>
        <w:fldChar w:fldCharType="end"/>
      </w:r>
    </w:p>
    <w:p w14:paraId="0394F638" w14:textId="60E4E62D" w:rsidR="00BA5279" w:rsidRDefault="00BA5279">
      <w:pPr>
        <w:pStyle w:val="TOC3"/>
        <w:rPr>
          <w:rFonts w:ascii="Calibri" w:eastAsia="Malgun Gothic" w:hAnsi="Calibri"/>
          <w:kern w:val="2"/>
          <w:sz w:val="22"/>
          <w:szCs w:val="22"/>
        </w:rPr>
      </w:pPr>
      <w:r>
        <w:t>7.19.4</w:t>
      </w:r>
      <w:r>
        <w:rPr>
          <w:rFonts w:ascii="Calibri" w:eastAsia="Malgun Gothic" w:hAnsi="Calibri"/>
          <w:kern w:val="2"/>
          <w:sz w:val="22"/>
          <w:szCs w:val="22"/>
        </w:rPr>
        <w:tab/>
      </w:r>
      <w:r>
        <w:t>MBMS UE Mobility from PTM cell to PTP cell</w:t>
      </w:r>
      <w:r>
        <w:tab/>
      </w:r>
      <w:r>
        <w:fldChar w:fldCharType="begin" w:fldLock="1"/>
      </w:r>
      <w:r>
        <w:instrText xml:space="preserve"> PAGEREF _Toc161688658 \h </w:instrText>
      </w:r>
      <w:r>
        <w:fldChar w:fldCharType="separate"/>
      </w:r>
      <w:r>
        <w:t>113</w:t>
      </w:r>
      <w:r>
        <w:fldChar w:fldCharType="end"/>
      </w:r>
    </w:p>
    <w:p w14:paraId="04B66D6E" w14:textId="45D7639F" w:rsidR="00BA5279" w:rsidRDefault="00BA5279">
      <w:pPr>
        <w:pStyle w:val="TOC3"/>
        <w:rPr>
          <w:rFonts w:ascii="Calibri" w:eastAsia="Malgun Gothic" w:hAnsi="Calibri"/>
          <w:kern w:val="2"/>
          <w:sz w:val="22"/>
          <w:szCs w:val="22"/>
        </w:rPr>
      </w:pPr>
      <w:r>
        <w:t>7.19.5</w:t>
      </w:r>
      <w:r>
        <w:rPr>
          <w:rFonts w:ascii="Calibri" w:eastAsia="Malgun Gothic" w:hAnsi="Calibri"/>
          <w:kern w:val="2"/>
          <w:sz w:val="22"/>
          <w:szCs w:val="22"/>
        </w:rPr>
        <w:tab/>
      </w:r>
      <w:r>
        <w:t>MBMS Session Stop and Service termination</w:t>
      </w:r>
      <w:r>
        <w:tab/>
      </w:r>
      <w:r>
        <w:fldChar w:fldCharType="begin" w:fldLock="1"/>
      </w:r>
      <w:r>
        <w:instrText xml:space="preserve"> PAGEREF _Toc161688659 \h </w:instrText>
      </w:r>
      <w:r>
        <w:fldChar w:fldCharType="separate"/>
      </w:r>
      <w:r>
        <w:t>114</w:t>
      </w:r>
      <w:r>
        <w:fldChar w:fldCharType="end"/>
      </w:r>
    </w:p>
    <w:p w14:paraId="6590D972" w14:textId="76EE3E22" w:rsidR="00BA5279" w:rsidRDefault="00BA5279">
      <w:pPr>
        <w:pStyle w:val="TOC3"/>
        <w:rPr>
          <w:rFonts w:ascii="Calibri" w:eastAsia="Malgun Gothic" w:hAnsi="Calibri"/>
          <w:kern w:val="2"/>
          <w:sz w:val="22"/>
          <w:szCs w:val="22"/>
        </w:rPr>
      </w:pPr>
      <w:r>
        <w:t>7.19.6</w:t>
      </w:r>
      <w:r>
        <w:rPr>
          <w:rFonts w:ascii="Calibri" w:eastAsia="Malgun Gothic" w:hAnsi="Calibri"/>
          <w:kern w:val="2"/>
          <w:sz w:val="22"/>
          <w:szCs w:val="22"/>
        </w:rPr>
        <w:tab/>
      </w:r>
      <w:r>
        <w:t>RAU during MBMS Session</w:t>
      </w:r>
      <w:r>
        <w:tab/>
      </w:r>
      <w:r>
        <w:fldChar w:fldCharType="begin" w:fldLock="1"/>
      </w:r>
      <w:r>
        <w:instrText xml:space="preserve"> PAGEREF _Toc161688660 \h </w:instrText>
      </w:r>
      <w:r>
        <w:fldChar w:fldCharType="separate"/>
      </w:r>
      <w:r>
        <w:t>117</w:t>
      </w:r>
      <w:r>
        <w:fldChar w:fldCharType="end"/>
      </w:r>
    </w:p>
    <w:p w14:paraId="00F2C502" w14:textId="29F33638" w:rsidR="00BA5279" w:rsidRDefault="00BA5279">
      <w:pPr>
        <w:pStyle w:val="TOC2"/>
        <w:rPr>
          <w:rFonts w:ascii="Calibri" w:eastAsia="Malgun Gothic" w:hAnsi="Calibri"/>
          <w:kern w:val="2"/>
          <w:sz w:val="22"/>
          <w:szCs w:val="22"/>
        </w:rPr>
      </w:pPr>
      <w:r w:rsidRPr="008C13DF">
        <w:rPr>
          <w:lang w:val="it-IT"/>
        </w:rPr>
        <w:t>7.20</w:t>
      </w:r>
      <w:r>
        <w:rPr>
          <w:rFonts w:ascii="Calibri" w:eastAsia="Malgun Gothic" w:hAnsi="Calibri"/>
          <w:kern w:val="2"/>
          <w:sz w:val="22"/>
          <w:szCs w:val="22"/>
        </w:rPr>
        <w:tab/>
      </w:r>
      <w:r w:rsidRPr="008C13DF">
        <w:rPr>
          <w:lang w:val="it-IT"/>
        </w:rPr>
        <w:t>E-DCH Specific Scenarios</w:t>
      </w:r>
      <w:r>
        <w:tab/>
      </w:r>
      <w:r>
        <w:fldChar w:fldCharType="begin" w:fldLock="1"/>
      </w:r>
      <w:r>
        <w:instrText xml:space="preserve"> PAGEREF _Toc161688661 \h </w:instrText>
      </w:r>
      <w:r>
        <w:fldChar w:fldCharType="separate"/>
      </w:r>
      <w:r>
        <w:t>118</w:t>
      </w:r>
      <w:r>
        <w:fldChar w:fldCharType="end"/>
      </w:r>
    </w:p>
    <w:p w14:paraId="7C7C81FD" w14:textId="2028724D" w:rsidR="00BA5279" w:rsidRDefault="00BA5279">
      <w:pPr>
        <w:pStyle w:val="TOC3"/>
        <w:rPr>
          <w:rFonts w:ascii="Calibri" w:eastAsia="Malgun Gothic" w:hAnsi="Calibri"/>
          <w:kern w:val="2"/>
          <w:sz w:val="22"/>
          <w:szCs w:val="22"/>
        </w:rPr>
      </w:pPr>
      <w:r w:rsidRPr="008C13DF">
        <w:rPr>
          <w:lang w:val="en-US"/>
        </w:rPr>
        <w:t>7.20.1</w:t>
      </w:r>
      <w:r>
        <w:rPr>
          <w:rFonts w:ascii="Calibri" w:eastAsia="Malgun Gothic" w:hAnsi="Calibri"/>
          <w:kern w:val="2"/>
          <w:sz w:val="22"/>
          <w:szCs w:val="22"/>
        </w:rPr>
        <w:tab/>
      </w:r>
      <w:r w:rsidRPr="008C13DF">
        <w:rPr>
          <w:lang w:val="en-US"/>
        </w:rPr>
        <w:t>E-DCH Establishment and EDCH TTI Reconfiguration</w:t>
      </w:r>
      <w:r>
        <w:tab/>
      </w:r>
      <w:r>
        <w:fldChar w:fldCharType="begin" w:fldLock="1"/>
      </w:r>
      <w:r>
        <w:instrText xml:space="preserve"> PAGEREF _Toc161688662 \h </w:instrText>
      </w:r>
      <w:r>
        <w:fldChar w:fldCharType="separate"/>
      </w:r>
      <w:r>
        <w:t>118</w:t>
      </w:r>
      <w:r>
        <w:fldChar w:fldCharType="end"/>
      </w:r>
    </w:p>
    <w:p w14:paraId="4F93C3D1" w14:textId="2368BFC8" w:rsidR="00BA5279" w:rsidRDefault="00BA5279">
      <w:pPr>
        <w:pStyle w:val="TOC4"/>
        <w:rPr>
          <w:rFonts w:ascii="Calibri" w:eastAsia="Malgun Gothic" w:hAnsi="Calibri"/>
          <w:kern w:val="2"/>
          <w:sz w:val="22"/>
          <w:szCs w:val="22"/>
        </w:rPr>
      </w:pPr>
      <w:r>
        <w:t>7.20.1.1</w:t>
      </w:r>
      <w:r>
        <w:rPr>
          <w:rFonts w:ascii="Calibri" w:eastAsia="Malgun Gothic" w:hAnsi="Calibri"/>
          <w:kern w:val="2"/>
          <w:sz w:val="22"/>
          <w:szCs w:val="22"/>
        </w:rPr>
        <w:tab/>
      </w:r>
      <w:r>
        <w:t>FDD</w:t>
      </w:r>
      <w:r>
        <w:tab/>
      </w:r>
      <w:r>
        <w:fldChar w:fldCharType="begin" w:fldLock="1"/>
      </w:r>
      <w:r>
        <w:instrText xml:space="preserve"> PAGEREF _Toc161688663 \h </w:instrText>
      </w:r>
      <w:r>
        <w:fldChar w:fldCharType="separate"/>
      </w:r>
      <w:r>
        <w:t>118</w:t>
      </w:r>
      <w:r>
        <w:fldChar w:fldCharType="end"/>
      </w:r>
    </w:p>
    <w:p w14:paraId="72CC0682" w14:textId="360C8892" w:rsidR="00BA5279" w:rsidRDefault="00BA5279">
      <w:pPr>
        <w:pStyle w:val="TOC4"/>
        <w:rPr>
          <w:rFonts w:ascii="Calibri" w:eastAsia="Malgun Gothic" w:hAnsi="Calibri"/>
          <w:kern w:val="2"/>
          <w:sz w:val="22"/>
          <w:szCs w:val="22"/>
        </w:rPr>
      </w:pPr>
      <w:r>
        <w:t>7.20.1.2</w:t>
      </w:r>
      <w:r>
        <w:rPr>
          <w:rFonts w:ascii="Calibri" w:eastAsia="Malgun Gothic" w:hAnsi="Calibri"/>
          <w:kern w:val="2"/>
          <w:sz w:val="22"/>
          <w:szCs w:val="22"/>
        </w:rPr>
        <w:tab/>
      </w:r>
      <w:r>
        <w:t>TDD</w:t>
      </w:r>
      <w:r>
        <w:tab/>
      </w:r>
      <w:r>
        <w:fldChar w:fldCharType="begin" w:fldLock="1"/>
      </w:r>
      <w:r>
        <w:instrText xml:space="preserve"> PAGEREF _Toc161688664 \h </w:instrText>
      </w:r>
      <w:r>
        <w:fldChar w:fldCharType="separate"/>
      </w:r>
      <w:r>
        <w:t>120</w:t>
      </w:r>
      <w:r>
        <w:fldChar w:fldCharType="end"/>
      </w:r>
    </w:p>
    <w:p w14:paraId="1822A469" w14:textId="3513595F" w:rsidR="00BA5279" w:rsidRDefault="00BA5279">
      <w:pPr>
        <w:pStyle w:val="TOC3"/>
        <w:rPr>
          <w:rFonts w:ascii="Calibri" w:eastAsia="Malgun Gothic" w:hAnsi="Calibri"/>
          <w:kern w:val="2"/>
          <w:sz w:val="22"/>
          <w:szCs w:val="22"/>
        </w:rPr>
      </w:pPr>
      <w:r>
        <w:t>7.20.2</w:t>
      </w:r>
      <w:r>
        <w:rPr>
          <w:rFonts w:ascii="Calibri" w:eastAsia="Malgun Gothic" w:hAnsi="Calibri"/>
          <w:kern w:val="2"/>
          <w:sz w:val="22"/>
          <w:szCs w:val="22"/>
        </w:rPr>
        <w:tab/>
      </w:r>
      <w:r>
        <w:t>Soft Handover [FDD]</w:t>
      </w:r>
      <w:r>
        <w:tab/>
      </w:r>
      <w:r>
        <w:fldChar w:fldCharType="begin" w:fldLock="1"/>
      </w:r>
      <w:r>
        <w:instrText xml:space="preserve"> PAGEREF _Toc161688665 \h </w:instrText>
      </w:r>
      <w:r>
        <w:fldChar w:fldCharType="separate"/>
      </w:r>
      <w:r>
        <w:t>122</w:t>
      </w:r>
      <w:r>
        <w:fldChar w:fldCharType="end"/>
      </w:r>
    </w:p>
    <w:p w14:paraId="040A1B4D" w14:textId="33E33BB7" w:rsidR="00BA5279" w:rsidRDefault="00BA5279">
      <w:pPr>
        <w:pStyle w:val="TOC3"/>
        <w:rPr>
          <w:rFonts w:ascii="Calibri" w:eastAsia="Malgun Gothic" w:hAnsi="Calibri"/>
          <w:kern w:val="2"/>
          <w:sz w:val="22"/>
          <w:szCs w:val="22"/>
        </w:rPr>
      </w:pPr>
      <w:r>
        <w:t>7.20.3</w:t>
      </w:r>
      <w:r>
        <w:rPr>
          <w:rFonts w:ascii="Calibri" w:eastAsia="Malgun Gothic" w:hAnsi="Calibri"/>
          <w:kern w:val="2"/>
          <w:sz w:val="22"/>
          <w:szCs w:val="22"/>
        </w:rPr>
        <w:tab/>
      </w:r>
      <w:r>
        <w:t>Intra-Node B synchronised serving E-DCH cell change [FDD]</w:t>
      </w:r>
      <w:r>
        <w:tab/>
      </w:r>
      <w:r>
        <w:fldChar w:fldCharType="begin" w:fldLock="1"/>
      </w:r>
      <w:r>
        <w:instrText xml:space="preserve"> PAGEREF _Toc161688666 \h </w:instrText>
      </w:r>
      <w:r>
        <w:fldChar w:fldCharType="separate"/>
      </w:r>
      <w:r>
        <w:t>123</w:t>
      </w:r>
      <w:r>
        <w:fldChar w:fldCharType="end"/>
      </w:r>
    </w:p>
    <w:p w14:paraId="12C61392" w14:textId="08C54F11" w:rsidR="00BA5279" w:rsidRDefault="00BA5279">
      <w:pPr>
        <w:pStyle w:val="TOC3"/>
        <w:rPr>
          <w:rFonts w:ascii="Calibri" w:eastAsia="Malgun Gothic" w:hAnsi="Calibri"/>
          <w:kern w:val="2"/>
          <w:sz w:val="22"/>
          <w:szCs w:val="22"/>
        </w:rPr>
      </w:pPr>
      <w:r>
        <w:t>7.20.4</w:t>
      </w:r>
      <w:r>
        <w:rPr>
          <w:rFonts w:ascii="Calibri" w:eastAsia="Malgun Gothic" w:hAnsi="Calibri"/>
          <w:kern w:val="2"/>
          <w:sz w:val="22"/>
          <w:szCs w:val="22"/>
        </w:rPr>
        <w:tab/>
      </w:r>
      <w:r>
        <w:t>Inter-Node B (intra DRNC) synchronised serving E-DCH cell change [FDD]</w:t>
      </w:r>
      <w:r>
        <w:tab/>
      </w:r>
      <w:r>
        <w:fldChar w:fldCharType="begin" w:fldLock="1"/>
      </w:r>
      <w:r>
        <w:instrText xml:space="preserve"> PAGEREF _Toc161688667 \h </w:instrText>
      </w:r>
      <w:r>
        <w:fldChar w:fldCharType="separate"/>
      </w:r>
      <w:r>
        <w:t>124</w:t>
      </w:r>
      <w:r>
        <w:fldChar w:fldCharType="end"/>
      </w:r>
    </w:p>
    <w:p w14:paraId="53E97D2A" w14:textId="54B77FE7" w:rsidR="00BA5279" w:rsidRDefault="00BA5279">
      <w:pPr>
        <w:pStyle w:val="TOC3"/>
        <w:rPr>
          <w:rFonts w:ascii="Calibri" w:eastAsia="Malgun Gothic" w:hAnsi="Calibri"/>
          <w:kern w:val="2"/>
          <w:sz w:val="22"/>
          <w:szCs w:val="22"/>
        </w:rPr>
      </w:pPr>
      <w:r>
        <w:t>7.20.5</w:t>
      </w:r>
      <w:r>
        <w:rPr>
          <w:rFonts w:ascii="Calibri" w:eastAsia="Malgun Gothic" w:hAnsi="Calibri"/>
          <w:kern w:val="2"/>
          <w:sz w:val="22"/>
          <w:szCs w:val="22"/>
        </w:rPr>
        <w:tab/>
      </w:r>
      <w:r>
        <w:t>Hard Handover</w:t>
      </w:r>
      <w:r>
        <w:tab/>
      </w:r>
      <w:r>
        <w:fldChar w:fldCharType="begin" w:fldLock="1"/>
      </w:r>
      <w:r>
        <w:instrText xml:space="preserve"> PAGEREF _Toc161688668 \h </w:instrText>
      </w:r>
      <w:r>
        <w:fldChar w:fldCharType="separate"/>
      </w:r>
      <w:r>
        <w:t>126</w:t>
      </w:r>
      <w:r>
        <w:fldChar w:fldCharType="end"/>
      </w:r>
    </w:p>
    <w:p w14:paraId="3F7385C8" w14:textId="522DDAAC" w:rsidR="00BA5279" w:rsidRDefault="00BA5279" w:rsidP="00BA5279">
      <w:pPr>
        <w:pStyle w:val="TOC8"/>
        <w:rPr>
          <w:rFonts w:ascii="Calibri" w:eastAsia="Malgun Gothic" w:hAnsi="Calibri"/>
          <w:b w:val="0"/>
          <w:kern w:val="2"/>
          <w:szCs w:val="22"/>
        </w:rPr>
      </w:pPr>
      <w:r>
        <w:t>Annex A (informative): Change History</w:t>
      </w:r>
      <w:r>
        <w:tab/>
      </w:r>
      <w:r>
        <w:fldChar w:fldCharType="begin" w:fldLock="1"/>
      </w:r>
      <w:r>
        <w:instrText xml:space="preserve"> PAGEREF _Toc161688669 \h </w:instrText>
      </w:r>
      <w:r>
        <w:fldChar w:fldCharType="separate"/>
      </w:r>
      <w:r>
        <w:t>130</w:t>
      </w:r>
      <w:r>
        <w:fldChar w:fldCharType="end"/>
      </w:r>
    </w:p>
    <w:p w14:paraId="6C144F2C" w14:textId="4DE0151C" w:rsidR="00080512" w:rsidRPr="004D3578" w:rsidRDefault="00B01E88">
      <w:r>
        <w:rPr>
          <w:noProof/>
          <w:sz w:val="22"/>
        </w:rPr>
        <w:fldChar w:fldCharType="end"/>
      </w:r>
    </w:p>
    <w:p w14:paraId="622E3F32" w14:textId="77777777" w:rsidR="00B01E88" w:rsidRDefault="00080512" w:rsidP="00B01E88">
      <w:pPr>
        <w:pStyle w:val="Heading1"/>
        <w:tabs>
          <w:tab w:val="left" w:pos="1134"/>
        </w:tabs>
        <w:ind w:left="0" w:firstLine="0"/>
      </w:pPr>
      <w:r w:rsidRPr="004D3578">
        <w:br w:type="page"/>
      </w:r>
      <w:bookmarkStart w:id="8" w:name="_Toc161688534"/>
      <w:r w:rsidR="00B01E88">
        <w:lastRenderedPageBreak/>
        <w:t>Foreword</w:t>
      </w:r>
      <w:bookmarkEnd w:id="8"/>
    </w:p>
    <w:p w14:paraId="233B56E1" w14:textId="77777777" w:rsidR="00B01E88" w:rsidRDefault="00B01E88" w:rsidP="00B01E88">
      <w:r>
        <w:t>This Technical Report (TR) has been produced by the 3</w:t>
      </w:r>
      <w:r>
        <w:rPr>
          <w:vertAlign w:val="superscript"/>
        </w:rPr>
        <w:t>rd</w:t>
      </w:r>
      <w:r>
        <w:t xml:space="preserve"> Generation Partnership Project (3GPP).</w:t>
      </w:r>
    </w:p>
    <w:p w14:paraId="3680B6ED" w14:textId="77777777" w:rsidR="00B01E88" w:rsidRDefault="00B01E88" w:rsidP="00B01E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F67CFD" w14:textId="77777777" w:rsidR="00B01E88" w:rsidRPr="00AD7B42" w:rsidRDefault="00B01E88" w:rsidP="00B01E88">
      <w:pPr>
        <w:pStyle w:val="B1"/>
        <w:rPr>
          <w:lang w:val="en-US"/>
        </w:rPr>
      </w:pPr>
      <w:r w:rsidRPr="00AD7B42">
        <w:rPr>
          <w:lang w:val="en-US"/>
        </w:rPr>
        <w:t xml:space="preserve">Version </w:t>
      </w:r>
      <w:proofErr w:type="spellStart"/>
      <w:r w:rsidRPr="00AD7B42">
        <w:rPr>
          <w:lang w:val="en-US"/>
        </w:rPr>
        <w:t>x.y.z</w:t>
      </w:r>
      <w:proofErr w:type="spellEnd"/>
    </w:p>
    <w:p w14:paraId="4525B60C" w14:textId="77777777" w:rsidR="00B01E88" w:rsidRDefault="00B01E88" w:rsidP="00B01E88">
      <w:pPr>
        <w:pStyle w:val="B1"/>
      </w:pPr>
      <w:r>
        <w:t>where:</w:t>
      </w:r>
    </w:p>
    <w:p w14:paraId="52C5D6C8" w14:textId="77777777" w:rsidR="00B01E88" w:rsidRDefault="00B01E88" w:rsidP="00B01E88">
      <w:pPr>
        <w:pStyle w:val="B2"/>
      </w:pPr>
      <w:r>
        <w:t>x</w:t>
      </w:r>
      <w:r>
        <w:tab/>
        <w:t>the first digit:</w:t>
      </w:r>
    </w:p>
    <w:p w14:paraId="0ACDA122" w14:textId="77777777" w:rsidR="00B01E88" w:rsidRDefault="00B01E88" w:rsidP="00B01E88">
      <w:pPr>
        <w:pStyle w:val="B3"/>
      </w:pPr>
      <w:r>
        <w:t>1</w:t>
      </w:r>
      <w:r>
        <w:tab/>
        <w:t>presented to TSG for information;</w:t>
      </w:r>
    </w:p>
    <w:p w14:paraId="0DAB4D1A" w14:textId="77777777" w:rsidR="00B01E88" w:rsidRDefault="00B01E88" w:rsidP="00B01E88">
      <w:pPr>
        <w:pStyle w:val="B3"/>
      </w:pPr>
      <w:r>
        <w:t>2</w:t>
      </w:r>
      <w:r>
        <w:tab/>
        <w:t>presented to TSG for approval;</w:t>
      </w:r>
    </w:p>
    <w:p w14:paraId="7FB99750" w14:textId="77777777" w:rsidR="00B01E88" w:rsidRDefault="00B01E88" w:rsidP="00B01E88">
      <w:pPr>
        <w:pStyle w:val="B3"/>
      </w:pPr>
      <w:r>
        <w:t>3</w:t>
      </w:r>
      <w:r>
        <w:tab/>
        <w:t>or greater indicates TSG approved document under change control.</w:t>
      </w:r>
    </w:p>
    <w:p w14:paraId="0DEED319" w14:textId="77777777" w:rsidR="00B01E88" w:rsidRDefault="00B01E88" w:rsidP="00B01E88">
      <w:pPr>
        <w:pStyle w:val="B2"/>
      </w:pPr>
      <w:r>
        <w:t>y</w:t>
      </w:r>
      <w:r>
        <w:tab/>
        <w:t>the second digit is incremented for all changes of substance, i.e. technical enhancements, corrections, updates, etc.</w:t>
      </w:r>
    </w:p>
    <w:p w14:paraId="1E252373" w14:textId="77777777" w:rsidR="00B01E88" w:rsidRDefault="00B01E88" w:rsidP="00B01E88">
      <w:pPr>
        <w:pStyle w:val="B2"/>
      </w:pPr>
      <w:r>
        <w:t>z</w:t>
      </w:r>
      <w:r>
        <w:tab/>
        <w:t>the third digit is incremented when editorial only changes have been incorporated in the document.</w:t>
      </w:r>
    </w:p>
    <w:p w14:paraId="11CDC38E" w14:textId="77777777" w:rsidR="00B01E88" w:rsidRDefault="00B01E88" w:rsidP="00B01E88">
      <w:pPr>
        <w:pStyle w:val="Heading1"/>
        <w:tabs>
          <w:tab w:val="left" w:pos="1134"/>
        </w:tabs>
      </w:pPr>
      <w:r>
        <w:br w:type="page"/>
      </w:r>
      <w:bookmarkStart w:id="9" w:name="_Toc161688535"/>
      <w:r>
        <w:lastRenderedPageBreak/>
        <w:t>1</w:t>
      </w:r>
      <w:r>
        <w:tab/>
        <w:t>Scope</w:t>
      </w:r>
      <w:bookmarkEnd w:id="9"/>
    </w:p>
    <w:p w14:paraId="1DD3CAB9" w14:textId="77777777" w:rsidR="00B01E88" w:rsidRDefault="00B01E88" w:rsidP="00B01E88">
      <w:r>
        <w:rPr>
          <w:snapToGrid w:val="0"/>
        </w:rPr>
        <w:t>The present document describes the UTRAN functions by means of signalling procedure examples (Message Sequence Charts). The signalling procedure examples show the interaction between the UE, the different UTRAN nodes and the CN to perform system functions. This gives an overall understanding of how the UTRAN works in example scenarios.</w:t>
      </w:r>
    </w:p>
    <w:p w14:paraId="6114CE28" w14:textId="77777777" w:rsidR="00B01E88" w:rsidRDefault="00B01E88" w:rsidP="00B01E88">
      <w:pPr>
        <w:pStyle w:val="Heading1"/>
        <w:tabs>
          <w:tab w:val="left" w:pos="1134"/>
        </w:tabs>
      </w:pPr>
      <w:bookmarkStart w:id="10" w:name="_Toc161688536"/>
      <w:r>
        <w:t>2</w:t>
      </w:r>
      <w:r>
        <w:tab/>
        <w:t>References</w:t>
      </w:r>
      <w:bookmarkEnd w:id="10"/>
    </w:p>
    <w:p w14:paraId="7635C226" w14:textId="77777777" w:rsidR="00B01E88" w:rsidRDefault="00B01E88" w:rsidP="00B01E88">
      <w:r>
        <w:t>The following documents contain provisions which, through reference in this text, constitute provisions of the present document.</w:t>
      </w:r>
    </w:p>
    <w:p w14:paraId="0766220C" w14:textId="77777777" w:rsidR="00B01E88" w:rsidRDefault="00B01E88" w:rsidP="00B01E88">
      <w:pPr>
        <w:pStyle w:val="ListBullet"/>
      </w:pPr>
      <w:r>
        <w:rPr>
          <w:rFonts w:ascii="Symbol" w:hAnsi="Symbol"/>
        </w:rPr>
        <w:t></w:t>
      </w:r>
      <w:r>
        <w:rPr>
          <w:rFonts w:ascii="Symbol" w:hAnsi="Symbol"/>
        </w:rPr>
        <w:tab/>
      </w:r>
      <w:r>
        <w:t>References are either specific (identified by date of publication, edition number, version number, etc.) or non</w:t>
      </w:r>
      <w:r>
        <w:noBreakHyphen/>
        <w:t>specific.</w:t>
      </w:r>
    </w:p>
    <w:p w14:paraId="7434CBBF" w14:textId="77777777" w:rsidR="00B01E88" w:rsidRDefault="00B01E88" w:rsidP="00B01E88">
      <w:pPr>
        <w:pStyle w:val="ListBullet"/>
      </w:pPr>
      <w:r>
        <w:rPr>
          <w:rFonts w:ascii="Symbol" w:hAnsi="Symbol"/>
        </w:rPr>
        <w:t></w:t>
      </w:r>
      <w:r>
        <w:rPr>
          <w:rFonts w:ascii="Symbol" w:hAnsi="Symbol"/>
        </w:rPr>
        <w:tab/>
      </w:r>
      <w:r>
        <w:t>For a specific reference, subsequent revisions do not apply.</w:t>
      </w:r>
    </w:p>
    <w:p w14:paraId="287950BB" w14:textId="77777777" w:rsidR="00B01E88" w:rsidRDefault="00B01E88" w:rsidP="00B01E88">
      <w:pPr>
        <w:pStyle w:val="ListBullet"/>
      </w:pPr>
      <w:r>
        <w:rPr>
          <w:rFonts w:ascii="Symbol" w:hAnsi="Symbol"/>
        </w:rPr>
        <w:t></w:t>
      </w:r>
      <w:r>
        <w:rPr>
          <w:rFonts w:ascii="Symbol" w:hAnsi="Symbol"/>
        </w:rPr>
        <w:tab/>
      </w: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511AD09A" w14:textId="77777777" w:rsidR="00B01E88" w:rsidRDefault="00B01E88" w:rsidP="00B01E88">
      <w:pPr>
        <w:pStyle w:val="EX"/>
      </w:pPr>
      <w:r>
        <w:t>[1]</w:t>
      </w:r>
      <w:r>
        <w:tab/>
        <w:t>3GPP TR 25.990: "Vocabulary".</w:t>
      </w:r>
    </w:p>
    <w:p w14:paraId="0CC18668" w14:textId="77777777" w:rsidR="00B01E88" w:rsidRDefault="00B01E88" w:rsidP="00B01E88">
      <w:pPr>
        <w:pStyle w:val="EX"/>
      </w:pPr>
      <w:r>
        <w:t>[2]</w:t>
      </w:r>
      <w:r>
        <w:tab/>
        <w:t>3GPP TS 25.401: "UTRAN Overall Description".</w:t>
      </w:r>
    </w:p>
    <w:p w14:paraId="774DEAD1" w14:textId="77777777" w:rsidR="00B01E88" w:rsidRDefault="00B01E88" w:rsidP="00B01E88">
      <w:pPr>
        <w:pStyle w:val="EX"/>
      </w:pPr>
      <w:r>
        <w:t>[3]</w:t>
      </w:r>
      <w:r>
        <w:tab/>
        <w:t xml:space="preserve">3GPP TS 25.413: "UTRAN </w:t>
      </w:r>
      <w:proofErr w:type="spellStart"/>
      <w:r>
        <w:t>Iu</w:t>
      </w:r>
      <w:proofErr w:type="spellEnd"/>
      <w:r>
        <w:t xml:space="preserve"> Interface RANAP Signalling".</w:t>
      </w:r>
    </w:p>
    <w:p w14:paraId="0336461F" w14:textId="77777777" w:rsidR="00B01E88" w:rsidRDefault="00B01E88" w:rsidP="00B01E88">
      <w:pPr>
        <w:pStyle w:val="EX"/>
      </w:pPr>
      <w:r>
        <w:t>[4]</w:t>
      </w:r>
      <w:r>
        <w:tab/>
        <w:t xml:space="preserve">3GPP TS 25.423: "UTRAN </w:t>
      </w:r>
      <w:proofErr w:type="spellStart"/>
      <w:r>
        <w:t>Iur</w:t>
      </w:r>
      <w:proofErr w:type="spellEnd"/>
      <w:r>
        <w:t xml:space="preserve"> Interface RNSAP Signalling".</w:t>
      </w:r>
    </w:p>
    <w:p w14:paraId="542CBFD8" w14:textId="77777777" w:rsidR="00B01E88" w:rsidRDefault="00B01E88" w:rsidP="00B01E88">
      <w:pPr>
        <w:pStyle w:val="EX"/>
      </w:pPr>
      <w:r>
        <w:t>[5]</w:t>
      </w:r>
      <w:r>
        <w:tab/>
        <w:t xml:space="preserve">3GPP TS 25.433: "UTRAN </w:t>
      </w:r>
      <w:proofErr w:type="spellStart"/>
      <w:r>
        <w:t>Iub</w:t>
      </w:r>
      <w:proofErr w:type="spellEnd"/>
      <w:r>
        <w:t xml:space="preserve"> Interface NBAP Signalling".</w:t>
      </w:r>
    </w:p>
    <w:p w14:paraId="53C89E3B" w14:textId="77777777" w:rsidR="00B01E88" w:rsidRDefault="00B01E88" w:rsidP="00B01E88">
      <w:pPr>
        <w:pStyle w:val="EX"/>
      </w:pPr>
      <w:r>
        <w:t>[6]</w:t>
      </w:r>
      <w:r>
        <w:tab/>
        <w:t>Void</w:t>
      </w:r>
    </w:p>
    <w:p w14:paraId="526B2954" w14:textId="77777777" w:rsidR="00B01E88" w:rsidRDefault="00B01E88" w:rsidP="00B01E88">
      <w:pPr>
        <w:pStyle w:val="EX"/>
      </w:pPr>
      <w:r>
        <w:t>[7]</w:t>
      </w:r>
      <w:r>
        <w:tab/>
        <w:t>3GPP TS 25.301: "Radio Interface Protocol Architecture".</w:t>
      </w:r>
    </w:p>
    <w:p w14:paraId="741D6AEE" w14:textId="77777777" w:rsidR="00B01E88" w:rsidRDefault="00B01E88" w:rsidP="00B01E88">
      <w:pPr>
        <w:pStyle w:val="EX"/>
      </w:pPr>
      <w:r>
        <w:t>[8]</w:t>
      </w:r>
      <w:r>
        <w:tab/>
        <w:t>3GPP TS 25.331: "RRC Protocol Specification".</w:t>
      </w:r>
    </w:p>
    <w:p w14:paraId="279C307D" w14:textId="77777777" w:rsidR="00B01E88" w:rsidRDefault="00B01E88" w:rsidP="00B01E88">
      <w:pPr>
        <w:pStyle w:val="EX"/>
      </w:pPr>
      <w:r>
        <w:t>[9]</w:t>
      </w:r>
      <w:r>
        <w:tab/>
        <w:t xml:space="preserve">3GPP TS 25.419: "UTRAN </w:t>
      </w:r>
      <w:proofErr w:type="spellStart"/>
      <w:r>
        <w:t>Iu</w:t>
      </w:r>
      <w:proofErr w:type="spellEnd"/>
      <w:r>
        <w:t xml:space="preserve"> Interface: Service Area Broadcast Protocol SABP".</w:t>
      </w:r>
    </w:p>
    <w:p w14:paraId="2DFCE0FC" w14:textId="77777777" w:rsidR="00B01E88" w:rsidRDefault="00B01E88" w:rsidP="00B01E88">
      <w:pPr>
        <w:pStyle w:val="EX"/>
      </w:pPr>
      <w:r>
        <w:t>[10]</w:t>
      </w:r>
      <w:r>
        <w:tab/>
        <w:t>3GPP TS 25.324: "Radio Interface for Broadcast/Multicast Services".</w:t>
      </w:r>
    </w:p>
    <w:p w14:paraId="594FF884" w14:textId="77777777" w:rsidR="00B01E88" w:rsidRDefault="00B01E88" w:rsidP="00B01E88">
      <w:pPr>
        <w:pStyle w:val="EX"/>
      </w:pPr>
      <w:r>
        <w:t>[11]</w:t>
      </w:r>
      <w:r>
        <w:tab/>
        <w:t>3GPP TR 25.925: "Radio Interface for Broadcast/Multicast Services".</w:t>
      </w:r>
    </w:p>
    <w:p w14:paraId="6BFDB90A" w14:textId="77777777" w:rsidR="00B01E88" w:rsidRDefault="00B01E88" w:rsidP="00B01E88">
      <w:pPr>
        <w:pStyle w:val="EX"/>
      </w:pPr>
      <w:r>
        <w:t>[12]</w:t>
      </w:r>
      <w:r>
        <w:tab/>
        <w:t>3GPP TS 23.041: "Technical realisation of Cell Broadcast Service (CBS)".</w:t>
      </w:r>
    </w:p>
    <w:p w14:paraId="7FB0B3B5" w14:textId="77777777" w:rsidR="00B01E88" w:rsidRDefault="00B01E88" w:rsidP="00B01E88">
      <w:pPr>
        <w:pStyle w:val="EX"/>
      </w:pPr>
      <w:r>
        <w:t>[13]</w:t>
      </w:r>
      <w:r>
        <w:tab/>
        <w:t xml:space="preserve">3GPP TS 25.425: "UTRAN </w:t>
      </w:r>
      <w:proofErr w:type="spellStart"/>
      <w:r>
        <w:t>Iur</w:t>
      </w:r>
      <w:proofErr w:type="spellEnd"/>
      <w:r>
        <w:t xml:space="preserve"> Interface User Plane Protocols for Common Transport Channel Data Streams".</w:t>
      </w:r>
    </w:p>
    <w:p w14:paraId="38EB295B" w14:textId="77777777" w:rsidR="00B01E88" w:rsidRDefault="00B01E88" w:rsidP="00B01E88">
      <w:pPr>
        <w:pStyle w:val="EX"/>
      </w:pPr>
      <w:r>
        <w:t>[14]</w:t>
      </w:r>
      <w:r>
        <w:tab/>
        <w:t xml:space="preserve">3GPP TS 25.435: "UTRAN </w:t>
      </w:r>
      <w:proofErr w:type="spellStart"/>
      <w:r>
        <w:t>Iub</w:t>
      </w:r>
      <w:proofErr w:type="spellEnd"/>
      <w:r>
        <w:t xml:space="preserve"> Interface User Plane Protocols for Common Transport Channel Data Streams".</w:t>
      </w:r>
    </w:p>
    <w:p w14:paraId="309E529D" w14:textId="77777777" w:rsidR="00B01E88" w:rsidRDefault="00B01E88" w:rsidP="00B01E88">
      <w:pPr>
        <w:pStyle w:val="EX"/>
      </w:pPr>
      <w:r>
        <w:t>[15]</w:t>
      </w:r>
      <w:r>
        <w:tab/>
        <w:t xml:space="preserve">3GPP TS 25.427: "UTRAN </w:t>
      </w:r>
      <w:proofErr w:type="spellStart"/>
      <w:r>
        <w:t>Iub</w:t>
      </w:r>
      <w:proofErr w:type="spellEnd"/>
      <w:r>
        <w:t>/</w:t>
      </w:r>
      <w:proofErr w:type="spellStart"/>
      <w:r>
        <w:t>Iur</w:t>
      </w:r>
      <w:proofErr w:type="spellEnd"/>
      <w:r>
        <w:t xml:space="preserve"> Interface User Plane Protocol for DCH Data Streams".</w:t>
      </w:r>
    </w:p>
    <w:p w14:paraId="44D4209C" w14:textId="77777777" w:rsidR="00B01E88" w:rsidRDefault="00B01E88" w:rsidP="00B01E88">
      <w:pPr>
        <w:pStyle w:val="EX"/>
      </w:pPr>
      <w:r>
        <w:t>[16]</w:t>
      </w:r>
      <w:r>
        <w:tab/>
        <w:t>3GPP TS 25.346: "Introduction of the Multimedia Broadcast Multicast Service".</w:t>
      </w:r>
    </w:p>
    <w:p w14:paraId="18F3D6C4" w14:textId="77777777" w:rsidR="00B01E88" w:rsidRDefault="00B01E88" w:rsidP="00B01E88">
      <w:pPr>
        <w:pStyle w:val="EX"/>
      </w:pPr>
      <w:r>
        <w:t>[17]</w:t>
      </w:r>
      <w:r>
        <w:tab/>
        <w:t>ITU-T Recommendation Q.2630.</w:t>
      </w:r>
      <w:r>
        <w:rPr>
          <w:lang w:eastAsia="ja-JP"/>
        </w:rPr>
        <w:t>2</w:t>
      </w:r>
      <w:r>
        <w:t xml:space="preserve"> (</w:t>
      </w:r>
      <w:r>
        <w:rPr>
          <w:lang w:eastAsia="ja-JP"/>
        </w:rPr>
        <w:t>2000-12</w:t>
      </w:r>
      <w:r>
        <w:t xml:space="preserve">): "AAL type 2 Signalling Protocol (Capability Set </w:t>
      </w:r>
      <w:r>
        <w:rPr>
          <w:lang w:eastAsia="ja-JP"/>
        </w:rPr>
        <w:t>2</w:t>
      </w:r>
      <w:r>
        <w:t>)".</w:t>
      </w:r>
    </w:p>
    <w:p w14:paraId="5D82EBBA" w14:textId="77777777" w:rsidR="00B01E88" w:rsidRDefault="00B01E88" w:rsidP="00B01E88">
      <w:pPr>
        <w:pStyle w:val="EX"/>
      </w:pPr>
      <w:r>
        <w:t>[18]</w:t>
      </w:r>
      <w:r>
        <w:tab/>
        <w:t>ITU-T Recommendation Q.2630.1 (1999-12): "AAL type 2 Signalling Protocol (Capability Set 1)".</w:t>
      </w:r>
    </w:p>
    <w:p w14:paraId="029A2633" w14:textId="77777777" w:rsidR="00B01E88" w:rsidRDefault="00B01E88" w:rsidP="00B01E88">
      <w:pPr>
        <w:pStyle w:val="Heading1"/>
        <w:tabs>
          <w:tab w:val="left" w:pos="1134"/>
        </w:tabs>
      </w:pPr>
      <w:bookmarkStart w:id="11" w:name="_Toc161688537"/>
      <w:r>
        <w:lastRenderedPageBreak/>
        <w:t>3</w:t>
      </w:r>
      <w:r>
        <w:tab/>
        <w:t>Definitions, abbreviations and notation</w:t>
      </w:r>
      <w:bookmarkEnd w:id="11"/>
    </w:p>
    <w:p w14:paraId="6EB82E05" w14:textId="77777777" w:rsidR="00B01E88" w:rsidRDefault="00B01E88" w:rsidP="00B01E88">
      <w:pPr>
        <w:pStyle w:val="Heading2"/>
        <w:tabs>
          <w:tab w:val="left" w:pos="1134"/>
        </w:tabs>
      </w:pPr>
      <w:bookmarkStart w:id="12" w:name="_Toc161688538"/>
      <w:r>
        <w:t>3.1</w:t>
      </w:r>
      <w:r>
        <w:tab/>
        <w:t>Definitions</w:t>
      </w:r>
      <w:bookmarkEnd w:id="12"/>
    </w:p>
    <w:p w14:paraId="2ACA5834" w14:textId="77777777" w:rsidR="00B01E88" w:rsidRDefault="00B01E88" w:rsidP="00B01E88">
      <w:r>
        <w:t>For the purposes of the present document, the terms and definitions given in TR 25.990 [1], TS 25.401 [2] and TS 25.423 [4] apply.</w:t>
      </w:r>
    </w:p>
    <w:p w14:paraId="2FA679F7" w14:textId="77777777" w:rsidR="00B01E88" w:rsidRDefault="00B01E88" w:rsidP="00B01E88">
      <w:pPr>
        <w:pStyle w:val="Heading2"/>
        <w:tabs>
          <w:tab w:val="left" w:pos="1134"/>
        </w:tabs>
      </w:pPr>
      <w:bookmarkStart w:id="13" w:name="_Toc161688539"/>
      <w:r>
        <w:t>3.2</w:t>
      </w:r>
      <w:r>
        <w:tab/>
        <w:t>Abbreviations</w:t>
      </w:r>
      <w:bookmarkEnd w:id="13"/>
    </w:p>
    <w:p w14:paraId="20A1BF9D" w14:textId="77777777" w:rsidR="00B01E88" w:rsidRDefault="00B01E88" w:rsidP="00B01E88">
      <w:pPr>
        <w:keepNext/>
      </w:pPr>
      <w:r>
        <w:t>For the purposes of the present document the following abbreviations apply:</w:t>
      </w:r>
    </w:p>
    <w:p w14:paraId="7840BD6D" w14:textId="77777777" w:rsidR="00B01E88" w:rsidRDefault="00B01E88" w:rsidP="00B01E88">
      <w:pPr>
        <w:pStyle w:val="NO"/>
      </w:pPr>
      <w:r>
        <w:t>NOTE:</w:t>
      </w:r>
      <w:r>
        <w:tab/>
        <w:t>More extensive abbreviations on UMTS are provided in TR 25.990 [1].</w:t>
      </w:r>
    </w:p>
    <w:p w14:paraId="66B0052B" w14:textId="77777777" w:rsidR="00B01E88" w:rsidRDefault="00B01E88" w:rsidP="00B01E88">
      <w:pPr>
        <w:pStyle w:val="EW"/>
      </w:pPr>
      <w:r>
        <w:t>AAL2</w:t>
      </w:r>
      <w:r>
        <w:tab/>
        <w:t>ATM Adaptation Layer type 2</w:t>
      </w:r>
    </w:p>
    <w:p w14:paraId="09C32528" w14:textId="77777777" w:rsidR="00B01E88" w:rsidRDefault="00B01E88" w:rsidP="00B01E88">
      <w:pPr>
        <w:pStyle w:val="EW"/>
      </w:pPr>
      <w:r>
        <w:t>ACK</w:t>
      </w:r>
      <w:r>
        <w:tab/>
        <w:t>Acknowledgement</w:t>
      </w:r>
    </w:p>
    <w:p w14:paraId="1E751D8A" w14:textId="77777777" w:rsidR="00B01E88" w:rsidRDefault="00B01E88" w:rsidP="00B01E88">
      <w:pPr>
        <w:pStyle w:val="EW"/>
      </w:pPr>
      <w:r>
        <w:t>AICH</w:t>
      </w:r>
      <w:r>
        <w:tab/>
        <w:t>Acquisition Indicator Channel</w:t>
      </w:r>
    </w:p>
    <w:p w14:paraId="0DFAFED8" w14:textId="77777777" w:rsidR="00B01E88" w:rsidRDefault="00B01E88" w:rsidP="00B01E88">
      <w:pPr>
        <w:pStyle w:val="EW"/>
      </w:pPr>
      <w:r>
        <w:t>ALCAP</w:t>
      </w:r>
      <w:r>
        <w:tab/>
        <w:t>Access Link Control Application Part</w:t>
      </w:r>
    </w:p>
    <w:p w14:paraId="710F516C" w14:textId="77777777" w:rsidR="00B01E88" w:rsidRDefault="00B01E88" w:rsidP="00B01E88">
      <w:pPr>
        <w:pStyle w:val="EW"/>
      </w:pPr>
      <w:r>
        <w:t>AM</w:t>
      </w:r>
      <w:r>
        <w:tab/>
        <w:t>Acknowledged Mode</w:t>
      </w:r>
    </w:p>
    <w:p w14:paraId="73B39BD6" w14:textId="77777777" w:rsidR="00B01E88" w:rsidRDefault="00B01E88" w:rsidP="00B01E88">
      <w:pPr>
        <w:pStyle w:val="EW"/>
      </w:pPr>
      <w:r>
        <w:t>APN</w:t>
      </w:r>
      <w:r>
        <w:tab/>
        <w:t>Access Point Name</w:t>
      </w:r>
    </w:p>
    <w:p w14:paraId="4C6E4778" w14:textId="77777777" w:rsidR="00B01E88" w:rsidRDefault="00B01E88" w:rsidP="00B01E88">
      <w:pPr>
        <w:pStyle w:val="EW"/>
      </w:pPr>
      <w:r>
        <w:t>AS</w:t>
      </w:r>
      <w:r>
        <w:tab/>
        <w:t>Access Stratum</w:t>
      </w:r>
    </w:p>
    <w:p w14:paraId="3DB8A1A2" w14:textId="77777777" w:rsidR="00B01E88" w:rsidRDefault="00B01E88" w:rsidP="00B01E88">
      <w:pPr>
        <w:pStyle w:val="EW"/>
      </w:pPr>
      <w:r>
        <w:t>ATM</w:t>
      </w:r>
      <w:r>
        <w:tab/>
        <w:t>Asynchronous Transfer Mode</w:t>
      </w:r>
    </w:p>
    <w:p w14:paraId="6F1D91ED" w14:textId="77777777" w:rsidR="00B01E88" w:rsidRDefault="00B01E88" w:rsidP="00B01E88">
      <w:pPr>
        <w:pStyle w:val="EW"/>
      </w:pPr>
      <w:r>
        <w:t>BCCH</w:t>
      </w:r>
      <w:r>
        <w:tab/>
        <w:t>Broadcast Control Channel</w:t>
      </w:r>
    </w:p>
    <w:p w14:paraId="5C741546" w14:textId="77777777" w:rsidR="00B01E88" w:rsidRDefault="00B01E88" w:rsidP="00B01E88">
      <w:pPr>
        <w:pStyle w:val="EW"/>
      </w:pPr>
      <w:r>
        <w:t>BCFE</w:t>
      </w:r>
      <w:r>
        <w:tab/>
        <w:t>Broadcast Control Functional Entity</w:t>
      </w:r>
    </w:p>
    <w:p w14:paraId="6C611916" w14:textId="77777777" w:rsidR="00B01E88" w:rsidRDefault="00B01E88" w:rsidP="00B01E88">
      <w:pPr>
        <w:pStyle w:val="EW"/>
      </w:pPr>
      <w:r>
        <w:t>BER</w:t>
      </w:r>
      <w:r>
        <w:tab/>
        <w:t>Bit Error Rate</w:t>
      </w:r>
    </w:p>
    <w:p w14:paraId="640C4817" w14:textId="77777777" w:rsidR="00B01E88" w:rsidRDefault="00B01E88" w:rsidP="00B01E88">
      <w:pPr>
        <w:pStyle w:val="EW"/>
      </w:pPr>
      <w:r>
        <w:t>BLER</w:t>
      </w:r>
      <w:r>
        <w:tab/>
        <w:t>Block Error Rate</w:t>
      </w:r>
    </w:p>
    <w:p w14:paraId="46369829" w14:textId="77777777" w:rsidR="00B01E88" w:rsidRDefault="00B01E88" w:rsidP="00B01E88">
      <w:pPr>
        <w:pStyle w:val="EW"/>
      </w:pPr>
      <w:r>
        <w:t>BMC</w:t>
      </w:r>
      <w:r>
        <w:tab/>
        <w:t>Broadcast/Multicast Control</w:t>
      </w:r>
    </w:p>
    <w:p w14:paraId="377835C3" w14:textId="77777777" w:rsidR="00B01E88" w:rsidRDefault="00B01E88" w:rsidP="00B01E88">
      <w:pPr>
        <w:pStyle w:val="EW"/>
      </w:pPr>
      <w:r>
        <w:t>BSS</w:t>
      </w:r>
      <w:r>
        <w:tab/>
        <w:t>Base Station Sub-system</w:t>
      </w:r>
    </w:p>
    <w:p w14:paraId="19B33DA7" w14:textId="77777777" w:rsidR="00B01E88" w:rsidRDefault="00B01E88" w:rsidP="00B01E88">
      <w:pPr>
        <w:pStyle w:val="EW"/>
      </w:pPr>
      <w:r>
        <w:t>BSSMAP</w:t>
      </w:r>
      <w:r>
        <w:tab/>
        <w:t>Base Station System Management Application Part</w:t>
      </w:r>
    </w:p>
    <w:p w14:paraId="0C50F1E8" w14:textId="77777777" w:rsidR="00B01E88" w:rsidRDefault="00B01E88" w:rsidP="00B01E88">
      <w:pPr>
        <w:pStyle w:val="EW"/>
      </w:pPr>
      <w:r>
        <w:t>CCCH</w:t>
      </w:r>
      <w:r>
        <w:tab/>
        <w:t>Common Control Channel</w:t>
      </w:r>
    </w:p>
    <w:p w14:paraId="185D1AA4" w14:textId="77777777" w:rsidR="00B01E88" w:rsidRDefault="00B01E88" w:rsidP="00B01E88">
      <w:pPr>
        <w:pStyle w:val="EW"/>
      </w:pPr>
      <w:r>
        <w:t>CCPCH</w:t>
      </w:r>
      <w:r>
        <w:tab/>
        <w:t>Common Control Physical Channel</w:t>
      </w:r>
    </w:p>
    <w:p w14:paraId="46D3B263" w14:textId="77777777" w:rsidR="00B01E88" w:rsidRDefault="00B01E88" w:rsidP="00B01E88">
      <w:pPr>
        <w:pStyle w:val="EW"/>
      </w:pPr>
      <w:r>
        <w:t>CFN</w:t>
      </w:r>
      <w:r>
        <w:tab/>
        <w:t>Connection Frame Number</w:t>
      </w:r>
    </w:p>
    <w:p w14:paraId="426F4B45" w14:textId="77777777" w:rsidR="00B01E88" w:rsidRDefault="00B01E88" w:rsidP="00B01E88">
      <w:pPr>
        <w:pStyle w:val="EW"/>
      </w:pPr>
      <w:r>
        <w:t>CM</w:t>
      </w:r>
      <w:r>
        <w:tab/>
        <w:t>Connection Management</w:t>
      </w:r>
    </w:p>
    <w:p w14:paraId="42A75E99" w14:textId="77777777" w:rsidR="00B01E88" w:rsidRDefault="00B01E88" w:rsidP="00B01E88">
      <w:pPr>
        <w:pStyle w:val="EW"/>
      </w:pPr>
      <w:r>
        <w:t>CN</w:t>
      </w:r>
      <w:r>
        <w:tab/>
        <w:t>Core Network</w:t>
      </w:r>
    </w:p>
    <w:p w14:paraId="29E4E6D4" w14:textId="77777777" w:rsidR="00B01E88" w:rsidRDefault="00B01E88" w:rsidP="00B01E88">
      <w:pPr>
        <w:pStyle w:val="EW"/>
      </w:pPr>
      <w:r>
        <w:t>CPICH</w:t>
      </w:r>
      <w:r>
        <w:tab/>
        <w:t>Common Pilot Channel</w:t>
      </w:r>
    </w:p>
    <w:p w14:paraId="4D782549" w14:textId="77777777" w:rsidR="00B01E88" w:rsidRDefault="00B01E88" w:rsidP="00B01E88">
      <w:pPr>
        <w:pStyle w:val="EW"/>
      </w:pPr>
      <w:r>
        <w:t>CRNC</w:t>
      </w:r>
      <w:r>
        <w:tab/>
        <w:t>Controlling RNC</w:t>
      </w:r>
    </w:p>
    <w:p w14:paraId="153B4C4C" w14:textId="77777777" w:rsidR="00B01E88" w:rsidRDefault="00B01E88" w:rsidP="00B01E88">
      <w:pPr>
        <w:pStyle w:val="EW"/>
      </w:pPr>
      <w:r>
        <w:t>C-RNTI</w:t>
      </w:r>
      <w:r>
        <w:tab/>
        <w:t>Cell RNTI</w:t>
      </w:r>
    </w:p>
    <w:p w14:paraId="1EEAACDE" w14:textId="77777777" w:rsidR="00B01E88" w:rsidRDefault="00B01E88" w:rsidP="00B01E88">
      <w:pPr>
        <w:pStyle w:val="EW"/>
      </w:pPr>
      <w:r>
        <w:t>CS</w:t>
      </w:r>
      <w:r>
        <w:tab/>
        <w:t>Circuit Switched</w:t>
      </w:r>
    </w:p>
    <w:p w14:paraId="2BF68F66" w14:textId="77777777" w:rsidR="00B01E88" w:rsidRDefault="00B01E88" w:rsidP="00B01E88">
      <w:pPr>
        <w:pStyle w:val="EW"/>
      </w:pPr>
      <w:r>
        <w:t>DCA</w:t>
      </w:r>
      <w:r>
        <w:tab/>
        <w:t>Dynamic Channel Allocation</w:t>
      </w:r>
    </w:p>
    <w:p w14:paraId="2CE81239" w14:textId="77777777" w:rsidR="00B01E88" w:rsidRDefault="00B01E88" w:rsidP="00B01E88">
      <w:pPr>
        <w:pStyle w:val="EW"/>
      </w:pPr>
      <w:r>
        <w:t>DCCH</w:t>
      </w:r>
      <w:r>
        <w:tab/>
        <w:t>Dedicated Control Channel</w:t>
      </w:r>
    </w:p>
    <w:p w14:paraId="5E0FEA33" w14:textId="77777777" w:rsidR="00B01E88" w:rsidRDefault="00B01E88" w:rsidP="00B01E88">
      <w:pPr>
        <w:pStyle w:val="EW"/>
      </w:pPr>
      <w:r>
        <w:t>DCFE</w:t>
      </w:r>
      <w:r>
        <w:tab/>
        <w:t>Dedicated Control Functional Entity</w:t>
      </w:r>
    </w:p>
    <w:p w14:paraId="23988A09" w14:textId="77777777" w:rsidR="00B01E88" w:rsidRDefault="00B01E88" w:rsidP="00B01E88">
      <w:pPr>
        <w:pStyle w:val="EW"/>
      </w:pPr>
      <w:r>
        <w:t>DCH</w:t>
      </w:r>
      <w:r>
        <w:tab/>
        <w:t>Dedicated Channel</w:t>
      </w:r>
    </w:p>
    <w:p w14:paraId="2DF43723" w14:textId="77777777" w:rsidR="00B01E88" w:rsidRDefault="00B01E88" w:rsidP="00B01E88">
      <w:pPr>
        <w:pStyle w:val="EW"/>
      </w:pPr>
      <w:r>
        <w:t>DC-SAP</w:t>
      </w:r>
      <w:r>
        <w:tab/>
        <w:t>Dedicated Control-SAP</w:t>
      </w:r>
    </w:p>
    <w:p w14:paraId="0CF41894" w14:textId="77777777" w:rsidR="00B01E88" w:rsidRDefault="00B01E88" w:rsidP="00B01E88">
      <w:pPr>
        <w:pStyle w:val="EW"/>
      </w:pPr>
      <w:r>
        <w:t>DL</w:t>
      </w:r>
      <w:r>
        <w:tab/>
        <w:t>Downlink</w:t>
      </w:r>
    </w:p>
    <w:p w14:paraId="0B5F9799" w14:textId="77777777" w:rsidR="00B01E88" w:rsidRDefault="00B01E88" w:rsidP="00B01E88">
      <w:pPr>
        <w:pStyle w:val="EW"/>
      </w:pPr>
      <w:r>
        <w:t>DPCCH</w:t>
      </w:r>
      <w:r>
        <w:tab/>
        <w:t>Dedicated Physical Control Channel</w:t>
      </w:r>
    </w:p>
    <w:p w14:paraId="6D47740A" w14:textId="77777777" w:rsidR="00B01E88" w:rsidRDefault="00B01E88" w:rsidP="00B01E88">
      <w:pPr>
        <w:pStyle w:val="EW"/>
      </w:pPr>
      <w:r>
        <w:t>DPCH</w:t>
      </w:r>
      <w:r>
        <w:tab/>
        <w:t>Dedicated Physical Channel</w:t>
      </w:r>
    </w:p>
    <w:p w14:paraId="693B8AF5" w14:textId="77777777" w:rsidR="00B01E88" w:rsidRDefault="00B01E88" w:rsidP="00B01E88">
      <w:pPr>
        <w:pStyle w:val="EW"/>
      </w:pPr>
      <w:r>
        <w:t>DRNC</w:t>
      </w:r>
      <w:r>
        <w:tab/>
        <w:t>Drift RNC</w:t>
      </w:r>
    </w:p>
    <w:p w14:paraId="2C4EC56D" w14:textId="77777777" w:rsidR="00B01E88" w:rsidRDefault="00B01E88" w:rsidP="00B01E88">
      <w:pPr>
        <w:pStyle w:val="EW"/>
      </w:pPr>
      <w:r>
        <w:t>DRNS</w:t>
      </w:r>
      <w:r>
        <w:tab/>
        <w:t>Drift RNS</w:t>
      </w:r>
    </w:p>
    <w:p w14:paraId="64F8BA11" w14:textId="77777777" w:rsidR="00B01E88" w:rsidRDefault="00B01E88" w:rsidP="00B01E88">
      <w:pPr>
        <w:pStyle w:val="EW"/>
      </w:pPr>
      <w:r>
        <w:t>DRX</w:t>
      </w:r>
      <w:r>
        <w:tab/>
        <w:t>Discontinuous Reception</w:t>
      </w:r>
    </w:p>
    <w:p w14:paraId="3507055A" w14:textId="77777777" w:rsidR="00B01E88" w:rsidRDefault="00B01E88" w:rsidP="00B01E88">
      <w:pPr>
        <w:pStyle w:val="EW"/>
        <w:rPr>
          <w:snapToGrid w:val="0"/>
          <w:lang w:eastAsia="de-DE"/>
        </w:rPr>
      </w:pPr>
      <w:r>
        <w:rPr>
          <w:snapToGrid w:val="0"/>
          <w:lang w:eastAsia="de-DE"/>
        </w:rPr>
        <w:t>DSCH</w:t>
      </w:r>
      <w:r>
        <w:rPr>
          <w:snapToGrid w:val="0"/>
          <w:lang w:eastAsia="de-DE"/>
        </w:rPr>
        <w:tab/>
        <w:t>Downlink Shared Channel</w:t>
      </w:r>
    </w:p>
    <w:p w14:paraId="69652C1A" w14:textId="77777777" w:rsidR="00B01E88" w:rsidRDefault="00B01E88" w:rsidP="00B01E88">
      <w:pPr>
        <w:pStyle w:val="EW"/>
      </w:pPr>
      <w:r>
        <w:t>DTCH</w:t>
      </w:r>
      <w:r>
        <w:tab/>
        <w:t>Dedicated Traffic Channel</w:t>
      </w:r>
    </w:p>
    <w:p w14:paraId="6959DC8D" w14:textId="77777777" w:rsidR="00B01E88" w:rsidRDefault="00B01E88" w:rsidP="00B01E88">
      <w:pPr>
        <w:pStyle w:val="EW"/>
      </w:pPr>
      <w:r>
        <w:t>E-AGCH</w:t>
      </w:r>
      <w:r>
        <w:tab/>
        <w:t>EDCH – Absolute Grant Channel</w:t>
      </w:r>
    </w:p>
    <w:p w14:paraId="376EF7C6" w14:textId="77777777" w:rsidR="00B01E88" w:rsidRDefault="00B01E88" w:rsidP="00B01E88">
      <w:pPr>
        <w:pStyle w:val="EW"/>
      </w:pPr>
      <w:r>
        <w:t>E-DCH</w:t>
      </w:r>
      <w:r>
        <w:tab/>
        <w:t>Enhanced – Dedicated Channel</w:t>
      </w:r>
    </w:p>
    <w:p w14:paraId="372425A5" w14:textId="77777777" w:rsidR="00B01E88" w:rsidRDefault="00B01E88" w:rsidP="00B01E88">
      <w:pPr>
        <w:pStyle w:val="EW"/>
      </w:pPr>
      <w:r>
        <w:t>E-DPCH</w:t>
      </w:r>
      <w:r>
        <w:tab/>
        <w:t>EDCH – Dedicated Physical Channel</w:t>
      </w:r>
    </w:p>
    <w:p w14:paraId="00C5060F" w14:textId="77777777" w:rsidR="00B01E88" w:rsidRDefault="00B01E88" w:rsidP="00B01E88">
      <w:pPr>
        <w:pStyle w:val="EW"/>
      </w:pPr>
      <w:r>
        <w:t>E-HICH</w:t>
      </w:r>
      <w:r>
        <w:tab/>
        <w:t>EDCH - HARQ Acknowledgement Indicator Channel</w:t>
      </w:r>
    </w:p>
    <w:p w14:paraId="21861C22" w14:textId="77777777" w:rsidR="00B01E88" w:rsidRDefault="00B01E88" w:rsidP="00B01E88">
      <w:pPr>
        <w:pStyle w:val="EW"/>
      </w:pPr>
      <w:r>
        <w:t>E-RGCH</w:t>
      </w:r>
      <w:r>
        <w:tab/>
        <w:t>EDCH – Relative Grant Channel</w:t>
      </w:r>
    </w:p>
    <w:p w14:paraId="30F1FE0C" w14:textId="77777777" w:rsidR="00B01E88" w:rsidRDefault="00B01E88" w:rsidP="00B01E88">
      <w:pPr>
        <w:pStyle w:val="EW"/>
      </w:pPr>
      <w:r>
        <w:rPr>
          <w:lang w:val="it-IT"/>
        </w:rPr>
        <w:t>E-RNTI</w:t>
      </w:r>
      <w:r>
        <w:rPr>
          <w:lang w:val="it-IT"/>
        </w:rPr>
        <w:tab/>
        <w:t>E-DCH Radio Network Temporary Identifier</w:t>
      </w:r>
    </w:p>
    <w:p w14:paraId="4EABF274" w14:textId="77777777" w:rsidR="00B01E88" w:rsidRDefault="00B01E88" w:rsidP="00B01E88">
      <w:pPr>
        <w:pStyle w:val="EW"/>
      </w:pPr>
      <w:r>
        <w:t>EP</w:t>
      </w:r>
      <w:r>
        <w:tab/>
        <w:t>Elementary Procedure</w:t>
      </w:r>
    </w:p>
    <w:p w14:paraId="35813767" w14:textId="77777777" w:rsidR="00B01E88" w:rsidRDefault="00B01E88" w:rsidP="00B01E88">
      <w:pPr>
        <w:pStyle w:val="EW"/>
      </w:pPr>
      <w:r>
        <w:t>FACH</w:t>
      </w:r>
      <w:r>
        <w:tab/>
        <w:t>Forward Access Channel</w:t>
      </w:r>
    </w:p>
    <w:p w14:paraId="393731C0" w14:textId="77777777" w:rsidR="00B01E88" w:rsidRDefault="00B01E88" w:rsidP="00B01E88">
      <w:pPr>
        <w:pStyle w:val="EW"/>
      </w:pPr>
      <w:r>
        <w:t>FAUSCH</w:t>
      </w:r>
      <w:r>
        <w:tab/>
        <w:t>Fast Uplink Signalling Channel</w:t>
      </w:r>
    </w:p>
    <w:p w14:paraId="157C6998" w14:textId="77777777" w:rsidR="00B01E88" w:rsidRDefault="00B01E88" w:rsidP="00B01E88">
      <w:pPr>
        <w:pStyle w:val="EW"/>
      </w:pPr>
      <w:r>
        <w:lastRenderedPageBreak/>
        <w:t>FDD</w:t>
      </w:r>
      <w:r>
        <w:tab/>
        <w:t>Frequency Division Duplex</w:t>
      </w:r>
    </w:p>
    <w:p w14:paraId="60EBB3B3" w14:textId="77777777" w:rsidR="00B01E88" w:rsidRDefault="00B01E88" w:rsidP="00B01E88">
      <w:pPr>
        <w:pStyle w:val="EW"/>
      </w:pPr>
      <w:r>
        <w:t>FFS</w:t>
      </w:r>
      <w:r>
        <w:tab/>
        <w:t>For Further Study</w:t>
      </w:r>
    </w:p>
    <w:p w14:paraId="4D59BECE" w14:textId="77777777" w:rsidR="00B01E88" w:rsidRDefault="00B01E88" w:rsidP="00B01E88">
      <w:pPr>
        <w:pStyle w:val="EW"/>
      </w:pPr>
      <w:r>
        <w:t>FN</w:t>
      </w:r>
      <w:r>
        <w:tab/>
        <w:t>Frame Number</w:t>
      </w:r>
    </w:p>
    <w:p w14:paraId="06F9CA71" w14:textId="77777777" w:rsidR="00B01E88" w:rsidRDefault="00B01E88" w:rsidP="00B01E88">
      <w:pPr>
        <w:pStyle w:val="EW"/>
      </w:pPr>
      <w:r>
        <w:t>FP</w:t>
      </w:r>
      <w:r>
        <w:tab/>
        <w:t>Frame Protocol</w:t>
      </w:r>
    </w:p>
    <w:p w14:paraId="37D81037" w14:textId="77777777" w:rsidR="00B01E88" w:rsidRDefault="00B01E88" w:rsidP="00B01E88">
      <w:pPr>
        <w:pStyle w:val="EW"/>
      </w:pPr>
      <w:r>
        <w:t>HS-DSCH</w:t>
      </w:r>
      <w:r>
        <w:tab/>
        <w:t>High Speed Downlink Shared Channel</w:t>
      </w:r>
    </w:p>
    <w:p w14:paraId="76F2EC89" w14:textId="77777777" w:rsidR="00B01E88" w:rsidRDefault="00B01E88" w:rsidP="00B01E88">
      <w:pPr>
        <w:pStyle w:val="EW"/>
      </w:pPr>
      <w:r>
        <w:t>HS-PDSCH</w:t>
      </w:r>
      <w:r>
        <w:tab/>
        <w:t>High Speed Physical Downlink Shared Channel</w:t>
      </w:r>
    </w:p>
    <w:p w14:paraId="60694CD0" w14:textId="77777777" w:rsidR="00B01E88" w:rsidRDefault="00B01E88" w:rsidP="00B01E88">
      <w:pPr>
        <w:pStyle w:val="EW"/>
      </w:pPr>
      <w:r>
        <w:t>HS-SCCH</w:t>
      </w:r>
      <w:r>
        <w:tab/>
        <w:t>High Speed Shared Control Channel</w:t>
      </w:r>
    </w:p>
    <w:p w14:paraId="42B4A9F2" w14:textId="77777777" w:rsidR="00B01E88" w:rsidRPr="00AD7B42" w:rsidRDefault="00B01E88" w:rsidP="00B01E88">
      <w:pPr>
        <w:pStyle w:val="EW"/>
      </w:pPr>
      <w:r w:rsidRPr="00AD7B42">
        <w:t>ID</w:t>
      </w:r>
      <w:r w:rsidRPr="00AD7B42">
        <w:tab/>
        <w:t>Identifier</w:t>
      </w:r>
    </w:p>
    <w:p w14:paraId="27E86F59" w14:textId="77777777" w:rsidR="00B01E88" w:rsidRPr="00AD7B42" w:rsidRDefault="00B01E88" w:rsidP="00B01E88">
      <w:pPr>
        <w:pStyle w:val="EW"/>
      </w:pPr>
      <w:r w:rsidRPr="00AD7B42">
        <w:t>IE</w:t>
      </w:r>
      <w:r w:rsidRPr="00AD7B42">
        <w:tab/>
        <w:t>Information Element</w:t>
      </w:r>
    </w:p>
    <w:p w14:paraId="1B047948" w14:textId="77777777" w:rsidR="00B01E88" w:rsidRPr="00AD7B42" w:rsidRDefault="00B01E88" w:rsidP="00B01E88">
      <w:pPr>
        <w:pStyle w:val="EW"/>
      </w:pPr>
      <w:r w:rsidRPr="00AD7B42">
        <w:t>IMEI</w:t>
      </w:r>
      <w:r w:rsidRPr="00AD7B42">
        <w:tab/>
        <w:t>International Mobile Equipment Identity</w:t>
      </w:r>
    </w:p>
    <w:p w14:paraId="15AD91BB" w14:textId="77777777" w:rsidR="00B01E88" w:rsidRPr="00AD7B42" w:rsidRDefault="00B01E88" w:rsidP="00B01E88">
      <w:pPr>
        <w:pStyle w:val="EW"/>
      </w:pPr>
      <w:r w:rsidRPr="00AD7B42">
        <w:t>IMSI</w:t>
      </w:r>
      <w:r w:rsidRPr="00AD7B42">
        <w:tab/>
        <w:t>International Mobile Subscriber Identity</w:t>
      </w:r>
    </w:p>
    <w:p w14:paraId="3EBC6CDB" w14:textId="77777777" w:rsidR="00B01E88" w:rsidRPr="00AD7B42" w:rsidRDefault="00B01E88" w:rsidP="00B01E88">
      <w:pPr>
        <w:pStyle w:val="EW"/>
      </w:pPr>
      <w:r w:rsidRPr="00AD7B42">
        <w:t>IP</w:t>
      </w:r>
      <w:r w:rsidRPr="00AD7B42">
        <w:tab/>
        <w:t>Internet Protocol</w:t>
      </w:r>
    </w:p>
    <w:p w14:paraId="5DA8D0B1" w14:textId="77777777" w:rsidR="00B01E88" w:rsidRPr="00AD7B42" w:rsidRDefault="00B01E88" w:rsidP="00B01E88">
      <w:pPr>
        <w:pStyle w:val="EW"/>
      </w:pPr>
      <w:r w:rsidRPr="00AD7B42">
        <w:t>ISCP</w:t>
      </w:r>
      <w:r w:rsidRPr="00AD7B42">
        <w:tab/>
        <w:t>Interference on Signal Code Power</w:t>
      </w:r>
    </w:p>
    <w:p w14:paraId="305B0CEA" w14:textId="77777777" w:rsidR="00B01E88" w:rsidRPr="00AD7B42" w:rsidRDefault="00B01E88" w:rsidP="00B01E88">
      <w:pPr>
        <w:pStyle w:val="EW"/>
        <w:rPr>
          <w:lang w:val="en-US"/>
        </w:rPr>
      </w:pPr>
      <w:r w:rsidRPr="00AD7B42">
        <w:rPr>
          <w:lang w:val="en-US"/>
        </w:rPr>
        <w:t>L1</w:t>
      </w:r>
      <w:r w:rsidRPr="00AD7B42">
        <w:rPr>
          <w:lang w:val="en-US"/>
        </w:rPr>
        <w:tab/>
        <w:t>Layer 1</w:t>
      </w:r>
    </w:p>
    <w:p w14:paraId="300B3517" w14:textId="77777777" w:rsidR="00B01E88" w:rsidRDefault="00B01E88" w:rsidP="00B01E88">
      <w:pPr>
        <w:pStyle w:val="EW"/>
      </w:pPr>
      <w:r>
        <w:t>L2</w:t>
      </w:r>
      <w:r>
        <w:tab/>
        <w:t>Layer 2</w:t>
      </w:r>
    </w:p>
    <w:p w14:paraId="39008328" w14:textId="77777777" w:rsidR="00B01E88" w:rsidRDefault="00B01E88" w:rsidP="00B01E88">
      <w:pPr>
        <w:pStyle w:val="EW"/>
      </w:pPr>
      <w:r>
        <w:t>L3</w:t>
      </w:r>
      <w:r>
        <w:tab/>
        <w:t>Layer 3</w:t>
      </w:r>
    </w:p>
    <w:p w14:paraId="63B45A2A" w14:textId="77777777" w:rsidR="00B01E88" w:rsidRDefault="00B01E88" w:rsidP="00B01E88">
      <w:pPr>
        <w:pStyle w:val="EW"/>
      </w:pPr>
      <w:r>
        <w:t>LAI</w:t>
      </w:r>
      <w:r>
        <w:tab/>
        <w:t>Location Area Identity</w:t>
      </w:r>
    </w:p>
    <w:p w14:paraId="18F3E5C9" w14:textId="77777777" w:rsidR="00B01E88" w:rsidRDefault="00B01E88" w:rsidP="00B01E88">
      <w:pPr>
        <w:pStyle w:val="EW"/>
      </w:pPr>
      <w:r>
        <w:t>MAC</w:t>
      </w:r>
      <w:r>
        <w:tab/>
        <w:t>Medium Access Control</w:t>
      </w:r>
    </w:p>
    <w:p w14:paraId="5FC31268" w14:textId="77777777" w:rsidR="00B01E88" w:rsidRDefault="00B01E88" w:rsidP="00B01E88">
      <w:pPr>
        <w:pStyle w:val="EW"/>
      </w:pPr>
      <w:r>
        <w:t>MAC-</w:t>
      </w:r>
      <w:proofErr w:type="spellStart"/>
      <w:r>
        <w:t>hs</w:t>
      </w:r>
      <w:proofErr w:type="spellEnd"/>
      <w:r>
        <w:tab/>
        <w:t>Medium Access Control for HS-DSCH</w:t>
      </w:r>
    </w:p>
    <w:p w14:paraId="59A5F712" w14:textId="77777777" w:rsidR="00B01E88" w:rsidRDefault="00B01E88" w:rsidP="00B01E88">
      <w:pPr>
        <w:pStyle w:val="EW"/>
      </w:pPr>
      <w:r w:rsidRPr="00656816">
        <w:t>MBMS</w:t>
      </w:r>
      <w:r w:rsidRPr="00656816">
        <w:tab/>
        <w:t>Multimedia Broadcast Multicast Service</w:t>
      </w:r>
    </w:p>
    <w:p w14:paraId="4F045ED4" w14:textId="77777777" w:rsidR="00B01E88" w:rsidRDefault="00B01E88" w:rsidP="00B01E88">
      <w:pPr>
        <w:pStyle w:val="EW"/>
      </w:pPr>
      <w:r>
        <w:t>MCC</w:t>
      </w:r>
      <w:r>
        <w:tab/>
      </w:r>
      <w:smartTag w:uri="urn:schemas-microsoft-com:office:smarttags" w:element="place">
        <w:r>
          <w:t>Mobile</w:t>
        </w:r>
      </w:smartTag>
      <w:r>
        <w:t xml:space="preserve"> Country Code</w:t>
      </w:r>
    </w:p>
    <w:p w14:paraId="75B6DD6E" w14:textId="77777777" w:rsidR="00B01E88" w:rsidRDefault="00B01E88" w:rsidP="00B01E88">
      <w:pPr>
        <w:pStyle w:val="EW"/>
      </w:pPr>
      <w:r>
        <w:t>MCCH</w:t>
      </w:r>
      <w:r>
        <w:tab/>
      </w:r>
      <w:r>
        <w:tab/>
        <w:t>Multicast Control Channel</w:t>
      </w:r>
    </w:p>
    <w:p w14:paraId="0359ACD1" w14:textId="77777777" w:rsidR="00B01E88" w:rsidRDefault="00B01E88" w:rsidP="00B01E88">
      <w:pPr>
        <w:pStyle w:val="EW"/>
      </w:pPr>
      <w:r>
        <w:t>MM</w:t>
      </w:r>
      <w:r>
        <w:tab/>
        <w:t>Mobility Management</w:t>
      </w:r>
    </w:p>
    <w:p w14:paraId="2247781D" w14:textId="77777777" w:rsidR="00B01E88" w:rsidRPr="00AD7B42" w:rsidRDefault="00B01E88" w:rsidP="00B01E88">
      <w:pPr>
        <w:pStyle w:val="EW"/>
        <w:rPr>
          <w:lang w:val="fr-FR"/>
        </w:rPr>
      </w:pPr>
      <w:r w:rsidRPr="00AD7B42">
        <w:rPr>
          <w:lang w:val="fr-FR"/>
        </w:rPr>
        <w:t>MNC</w:t>
      </w:r>
      <w:r w:rsidRPr="00AD7B42">
        <w:rPr>
          <w:lang w:val="fr-FR"/>
        </w:rPr>
        <w:tab/>
        <w:t>Mobile Network Code</w:t>
      </w:r>
    </w:p>
    <w:p w14:paraId="2AD7AE21" w14:textId="77777777" w:rsidR="00B01E88" w:rsidRPr="00AD7B42" w:rsidRDefault="00B01E88" w:rsidP="00B01E88">
      <w:pPr>
        <w:pStyle w:val="EW"/>
        <w:rPr>
          <w:lang w:val="fr-FR"/>
        </w:rPr>
      </w:pPr>
      <w:r w:rsidRPr="00AD7B42">
        <w:rPr>
          <w:lang w:val="fr-FR"/>
        </w:rPr>
        <w:t>MS</w:t>
      </w:r>
      <w:r w:rsidRPr="00AD7B42">
        <w:rPr>
          <w:lang w:val="fr-FR"/>
        </w:rPr>
        <w:tab/>
        <w:t>Mobile Station</w:t>
      </w:r>
    </w:p>
    <w:p w14:paraId="2F3FE74E" w14:textId="77777777" w:rsidR="00B01E88" w:rsidRPr="00AD7B42" w:rsidRDefault="00B01E88" w:rsidP="00B01E88">
      <w:pPr>
        <w:pStyle w:val="EW"/>
        <w:rPr>
          <w:lang w:val="fr-FR"/>
        </w:rPr>
      </w:pPr>
      <w:r w:rsidRPr="00AD7B42">
        <w:rPr>
          <w:lang w:val="fr-FR"/>
        </w:rPr>
        <w:t>MSC</w:t>
      </w:r>
      <w:r w:rsidRPr="00AD7B42">
        <w:rPr>
          <w:lang w:val="fr-FR"/>
        </w:rPr>
        <w:tab/>
        <w:t xml:space="preserve">Mobile services </w:t>
      </w:r>
      <w:proofErr w:type="spellStart"/>
      <w:r w:rsidRPr="00AD7B42">
        <w:rPr>
          <w:lang w:val="fr-FR"/>
        </w:rPr>
        <w:t>Switching</w:t>
      </w:r>
      <w:proofErr w:type="spellEnd"/>
      <w:r w:rsidRPr="00AD7B42">
        <w:rPr>
          <w:lang w:val="fr-FR"/>
        </w:rPr>
        <w:t xml:space="preserve"> Center</w:t>
      </w:r>
    </w:p>
    <w:p w14:paraId="41996178" w14:textId="77777777" w:rsidR="00B01E88" w:rsidRPr="00AD7B42" w:rsidRDefault="00B01E88" w:rsidP="00B01E88">
      <w:pPr>
        <w:pStyle w:val="EW"/>
        <w:rPr>
          <w:lang w:val="fr-FR"/>
        </w:rPr>
      </w:pPr>
      <w:r w:rsidRPr="00AD7B42">
        <w:rPr>
          <w:lang w:val="fr-FR"/>
        </w:rPr>
        <w:t>NAS</w:t>
      </w:r>
      <w:r w:rsidRPr="00AD7B42">
        <w:rPr>
          <w:lang w:val="fr-FR"/>
        </w:rPr>
        <w:tab/>
        <w:t>Non Access Stratum</w:t>
      </w:r>
    </w:p>
    <w:p w14:paraId="343D1309" w14:textId="77777777" w:rsidR="00B01E88" w:rsidRPr="00AD7B42" w:rsidRDefault="00B01E88" w:rsidP="00B01E88">
      <w:pPr>
        <w:pStyle w:val="EW"/>
        <w:rPr>
          <w:lang w:val="fr-FR"/>
        </w:rPr>
      </w:pPr>
      <w:r w:rsidRPr="00AD7B42">
        <w:rPr>
          <w:lang w:val="fr-FR"/>
        </w:rPr>
        <w:t>NBAP</w:t>
      </w:r>
      <w:r w:rsidRPr="00AD7B42">
        <w:rPr>
          <w:lang w:val="fr-FR"/>
        </w:rPr>
        <w:tab/>
        <w:t>Node B Application Protocol</w:t>
      </w:r>
    </w:p>
    <w:p w14:paraId="260FFCF7" w14:textId="77777777" w:rsidR="00B01E88" w:rsidRPr="00AD7B42" w:rsidRDefault="00B01E88" w:rsidP="00B01E88">
      <w:pPr>
        <w:pStyle w:val="EW"/>
        <w:rPr>
          <w:lang w:val="fr-FR"/>
        </w:rPr>
      </w:pPr>
      <w:r w:rsidRPr="00AD7B42">
        <w:rPr>
          <w:lang w:val="fr-FR"/>
        </w:rPr>
        <w:t>Nt-SAP</w:t>
      </w:r>
      <w:r w:rsidRPr="00AD7B42">
        <w:rPr>
          <w:lang w:val="fr-FR"/>
        </w:rPr>
        <w:tab/>
        <w:t>Notification SAP</w:t>
      </w:r>
    </w:p>
    <w:p w14:paraId="4E684827" w14:textId="77777777" w:rsidR="00B01E88" w:rsidRPr="00AD7B42" w:rsidRDefault="00B01E88" w:rsidP="00B01E88">
      <w:pPr>
        <w:pStyle w:val="EW"/>
        <w:rPr>
          <w:lang w:val="fr-FR"/>
        </w:rPr>
      </w:pPr>
      <w:r w:rsidRPr="00AD7B42">
        <w:rPr>
          <w:lang w:val="fr-FR"/>
        </w:rPr>
        <w:t>NW</w:t>
      </w:r>
      <w:r w:rsidRPr="00AD7B42">
        <w:rPr>
          <w:lang w:val="fr-FR"/>
        </w:rPr>
        <w:tab/>
        <w:t>Network</w:t>
      </w:r>
    </w:p>
    <w:p w14:paraId="11A4D165" w14:textId="77777777" w:rsidR="00B01E88" w:rsidRPr="00AD7B42" w:rsidRDefault="00B01E88" w:rsidP="00B01E88">
      <w:pPr>
        <w:pStyle w:val="EW"/>
        <w:rPr>
          <w:lang w:val="fr-FR"/>
        </w:rPr>
      </w:pPr>
      <w:r w:rsidRPr="00AD7B42">
        <w:rPr>
          <w:lang w:val="fr-FR"/>
        </w:rPr>
        <w:t>O</w:t>
      </w:r>
      <w:r w:rsidRPr="00AD7B42">
        <w:rPr>
          <w:lang w:val="fr-FR"/>
        </w:rPr>
        <w:tab/>
      </w:r>
      <w:proofErr w:type="spellStart"/>
      <w:r w:rsidRPr="00AD7B42">
        <w:rPr>
          <w:lang w:val="fr-FR"/>
        </w:rPr>
        <w:t>Optional</w:t>
      </w:r>
      <w:proofErr w:type="spellEnd"/>
    </w:p>
    <w:p w14:paraId="7B01BF45" w14:textId="77777777" w:rsidR="00B01E88" w:rsidRDefault="00B01E88" w:rsidP="00B01E88">
      <w:pPr>
        <w:pStyle w:val="EW"/>
      </w:pPr>
      <w:r>
        <w:t>ODMA</w:t>
      </w:r>
      <w:r>
        <w:tab/>
      </w:r>
      <w:smartTag w:uri="urn:schemas-microsoft-com:office:smarttags" w:element="place">
        <w:r>
          <w:t>Opportunity</w:t>
        </w:r>
      </w:smartTag>
      <w:r>
        <w:t xml:space="preserve"> Driven Multiple Access</w:t>
      </w:r>
    </w:p>
    <w:p w14:paraId="0D13A105" w14:textId="77777777" w:rsidR="00B01E88" w:rsidRDefault="00B01E88" w:rsidP="00B01E88">
      <w:pPr>
        <w:pStyle w:val="EW"/>
      </w:pPr>
      <w:r>
        <w:t>PCCH</w:t>
      </w:r>
      <w:r>
        <w:tab/>
        <w:t>Paging Control Channel</w:t>
      </w:r>
    </w:p>
    <w:p w14:paraId="45150679" w14:textId="77777777" w:rsidR="00B01E88" w:rsidRDefault="00B01E88" w:rsidP="00B01E88">
      <w:pPr>
        <w:pStyle w:val="EW"/>
      </w:pPr>
      <w:r>
        <w:t>PCH</w:t>
      </w:r>
      <w:r>
        <w:tab/>
        <w:t>Paging Channel</w:t>
      </w:r>
    </w:p>
    <w:p w14:paraId="52A618A3" w14:textId="77777777" w:rsidR="00B01E88" w:rsidRDefault="00B01E88" w:rsidP="00B01E88">
      <w:pPr>
        <w:pStyle w:val="EW"/>
      </w:pPr>
      <w:r>
        <w:t>PDCP</w:t>
      </w:r>
      <w:r>
        <w:tab/>
        <w:t>Packet Data Convergence Protocol</w:t>
      </w:r>
    </w:p>
    <w:p w14:paraId="490C0666" w14:textId="77777777" w:rsidR="00B01E88" w:rsidRDefault="00B01E88" w:rsidP="00B01E88">
      <w:pPr>
        <w:pStyle w:val="EW"/>
      </w:pPr>
      <w:r>
        <w:t>PDSCH</w:t>
      </w:r>
      <w:r>
        <w:tab/>
        <w:t>Physical Downlink Shared Channel</w:t>
      </w:r>
    </w:p>
    <w:p w14:paraId="6D5E4115" w14:textId="77777777" w:rsidR="00B01E88" w:rsidRDefault="00B01E88" w:rsidP="00B01E88">
      <w:pPr>
        <w:pStyle w:val="EW"/>
        <w:rPr>
          <w:lang w:val="it-IT"/>
        </w:rPr>
      </w:pPr>
      <w:r>
        <w:rPr>
          <w:lang w:val="it-IT"/>
        </w:rPr>
        <w:t>PDU</w:t>
      </w:r>
      <w:r>
        <w:rPr>
          <w:lang w:val="it-IT"/>
        </w:rPr>
        <w:tab/>
        <w:t>Protocol Data Unit</w:t>
      </w:r>
    </w:p>
    <w:p w14:paraId="53F3AE26" w14:textId="77777777" w:rsidR="00B01E88" w:rsidRDefault="00B01E88" w:rsidP="00B01E88">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466CDAD2" w14:textId="77777777" w:rsidR="00B01E88" w:rsidRDefault="00B01E88" w:rsidP="00B01E88">
      <w:pPr>
        <w:pStyle w:val="EW"/>
      </w:pPr>
      <w:r>
        <w:t>PNFE</w:t>
      </w:r>
      <w:r>
        <w:tab/>
        <w:t>Paging and Notification control Functional Entity</w:t>
      </w:r>
    </w:p>
    <w:p w14:paraId="59137D29" w14:textId="77777777" w:rsidR="00B01E88" w:rsidRDefault="00B01E88" w:rsidP="00B01E88">
      <w:pPr>
        <w:pStyle w:val="EW"/>
      </w:pPr>
      <w:r>
        <w:t>PRACH</w:t>
      </w:r>
      <w:r>
        <w:tab/>
        <w:t xml:space="preserve">Physical Random Access </w:t>
      </w:r>
      <w:proofErr w:type="spellStart"/>
      <w:r>
        <w:t>CHannel</w:t>
      </w:r>
      <w:proofErr w:type="spellEnd"/>
    </w:p>
    <w:p w14:paraId="5BB563B0" w14:textId="77777777" w:rsidR="00B01E88" w:rsidRDefault="00B01E88" w:rsidP="00B01E88">
      <w:pPr>
        <w:pStyle w:val="EW"/>
      </w:pPr>
      <w:r>
        <w:t>PS</w:t>
      </w:r>
      <w:r>
        <w:tab/>
        <w:t>Packet Switched</w:t>
      </w:r>
    </w:p>
    <w:p w14:paraId="58BE2FF3" w14:textId="77777777" w:rsidR="00B01E88" w:rsidRDefault="00B01E88" w:rsidP="00B01E88">
      <w:pPr>
        <w:pStyle w:val="EW"/>
      </w:pPr>
      <w:r>
        <w:t>PSCH</w:t>
      </w:r>
      <w:r>
        <w:tab/>
        <w:t>Physical Synchronisation Channel</w:t>
      </w:r>
    </w:p>
    <w:p w14:paraId="13427564" w14:textId="77777777" w:rsidR="00B01E88" w:rsidRDefault="00B01E88" w:rsidP="00B01E88">
      <w:pPr>
        <w:pStyle w:val="EW"/>
      </w:pPr>
      <w:r>
        <w:t>PTM</w:t>
      </w:r>
      <w:r>
        <w:tab/>
      </w:r>
      <w:r>
        <w:tab/>
        <w:t>Point To Multipoint</w:t>
      </w:r>
    </w:p>
    <w:p w14:paraId="779E3752" w14:textId="77777777" w:rsidR="00B01E88" w:rsidRDefault="00B01E88" w:rsidP="00B01E88">
      <w:pPr>
        <w:pStyle w:val="EW"/>
      </w:pPr>
      <w:r>
        <w:t>P-TMSI</w:t>
      </w:r>
      <w:r>
        <w:tab/>
        <w:t xml:space="preserve">Packet Temporary </w:t>
      </w:r>
      <w:smartTag w:uri="urn:schemas-microsoft-com:office:smarttags" w:element="place">
        <w:r>
          <w:t>Mobile</w:t>
        </w:r>
      </w:smartTag>
      <w:r>
        <w:t xml:space="preserve"> Subscriber Identity</w:t>
      </w:r>
    </w:p>
    <w:p w14:paraId="0BBD3543" w14:textId="77777777" w:rsidR="00B01E88" w:rsidRDefault="00B01E88" w:rsidP="00B01E88">
      <w:pPr>
        <w:pStyle w:val="EW"/>
      </w:pPr>
      <w:r>
        <w:t>PTP</w:t>
      </w:r>
      <w:r>
        <w:tab/>
      </w:r>
      <w:r>
        <w:tab/>
        <w:t>Point To Point</w:t>
      </w:r>
    </w:p>
    <w:p w14:paraId="74B0F12D" w14:textId="77777777" w:rsidR="00B01E88" w:rsidRDefault="00B01E88" w:rsidP="00B01E88">
      <w:pPr>
        <w:pStyle w:val="EW"/>
      </w:pPr>
      <w:r>
        <w:t>PUSCH</w:t>
      </w:r>
      <w:r>
        <w:tab/>
        <w:t>Physical Uplink Shared Channel</w:t>
      </w:r>
    </w:p>
    <w:p w14:paraId="43214123" w14:textId="77777777" w:rsidR="00B01E88" w:rsidRDefault="00B01E88" w:rsidP="00B01E88">
      <w:pPr>
        <w:pStyle w:val="EW"/>
      </w:pPr>
      <w:r>
        <w:t>QoS</w:t>
      </w:r>
      <w:r>
        <w:tab/>
        <w:t>Quality of Service</w:t>
      </w:r>
    </w:p>
    <w:p w14:paraId="6DCCA3DE" w14:textId="77777777" w:rsidR="00B01E88" w:rsidRDefault="00B01E88" w:rsidP="00B01E88">
      <w:pPr>
        <w:pStyle w:val="EW"/>
      </w:pPr>
      <w:r>
        <w:t>RAB</w:t>
      </w:r>
      <w:r>
        <w:tab/>
        <w:t>Radio Access Bearer</w:t>
      </w:r>
    </w:p>
    <w:p w14:paraId="5EB778C7" w14:textId="77777777" w:rsidR="00B01E88" w:rsidRDefault="00B01E88" w:rsidP="00B01E88">
      <w:pPr>
        <w:pStyle w:val="EW"/>
      </w:pPr>
      <w:r>
        <w:t>RACH</w:t>
      </w:r>
      <w:r>
        <w:tab/>
        <w:t xml:space="preserve">Random Access </w:t>
      </w:r>
      <w:proofErr w:type="spellStart"/>
      <w:r>
        <w:t>CHannel</w:t>
      </w:r>
      <w:proofErr w:type="spellEnd"/>
    </w:p>
    <w:p w14:paraId="3FA15152" w14:textId="77777777" w:rsidR="00B01E88" w:rsidRDefault="00B01E88" w:rsidP="00B01E88">
      <w:pPr>
        <w:pStyle w:val="EW"/>
      </w:pPr>
      <w:r>
        <w:t>RAI</w:t>
      </w:r>
      <w:r>
        <w:tab/>
        <w:t>Routing Area Identity</w:t>
      </w:r>
    </w:p>
    <w:p w14:paraId="2AB98744" w14:textId="77777777" w:rsidR="00B01E88" w:rsidRDefault="00B01E88" w:rsidP="00B01E88">
      <w:pPr>
        <w:pStyle w:val="EW"/>
      </w:pPr>
      <w:r>
        <w:t>RANAP</w:t>
      </w:r>
      <w:r>
        <w:tab/>
        <w:t xml:space="preserve">Radio Access Network Application Part </w:t>
      </w:r>
    </w:p>
    <w:p w14:paraId="2A86F254" w14:textId="77777777" w:rsidR="00B01E88" w:rsidRDefault="00B01E88" w:rsidP="00B01E88">
      <w:pPr>
        <w:pStyle w:val="EW"/>
      </w:pPr>
      <w:r>
        <w:t>RB</w:t>
      </w:r>
      <w:r>
        <w:tab/>
        <w:t>Radio Bearer</w:t>
      </w:r>
    </w:p>
    <w:p w14:paraId="160B43F4" w14:textId="77777777" w:rsidR="00B01E88" w:rsidRDefault="00B01E88" w:rsidP="00B01E88">
      <w:pPr>
        <w:pStyle w:val="EW"/>
      </w:pPr>
      <w:r>
        <w:t>RFE</w:t>
      </w:r>
      <w:r>
        <w:tab/>
        <w:t>Routing Functional Entity</w:t>
      </w:r>
    </w:p>
    <w:p w14:paraId="493AAD66" w14:textId="77777777" w:rsidR="00B01E88" w:rsidRDefault="00B01E88" w:rsidP="00B01E88">
      <w:pPr>
        <w:pStyle w:val="EW"/>
      </w:pPr>
      <w:r>
        <w:t>RL</w:t>
      </w:r>
      <w:r>
        <w:tab/>
        <w:t>Radio Link</w:t>
      </w:r>
    </w:p>
    <w:p w14:paraId="6B1B0003" w14:textId="77777777" w:rsidR="00B01E88" w:rsidRDefault="00B01E88" w:rsidP="00B01E88">
      <w:pPr>
        <w:pStyle w:val="EW"/>
      </w:pPr>
      <w:r>
        <w:t>RLC</w:t>
      </w:r>
      <w:r>
        <w:tab/>
        <w:t>Radio Link Control</w:t>
      </w:r>
    </w:p>
    <w:p w14:paraId="05DC6AC1" w14:textId="77777777" w:rsidR="00B01E88" w:rsidRDefault="00B01E88" w:rsidP="00B01E88">
      <w:pPr>
        <w:pStyle w:val="EW"/>
      </w:pPr>
      <w:r>
        <w:t>RNC</w:t>
      </w:r>
      <w:r>
        <w:tab/>
        <w:t>Radio Network Controller</w:t>
      </w:r>
    </w:p>
    <w:p w14:paraId="73F824BC" w14:textId="77777777" w:rsidR="00B01E88" w:rsidRDefault="00B01E88" w:rsidP="00B01E88">
      <w:pPr>
        <w:pStyle w:val="EW"/>
      </w:pPr>
      <w:r>
        <w:t>RNS</w:t>
      </w:r>
      <w:r>
        <w:tab/>
        <w:t>Radio Network Subsystem</w:t>
      </w:r>
    </w:p>
    <w:p w14:paraId="11A62A19" w14:textId="77777777" w:rsidR="00B01E88" w:rsidRDefault="00B01E88" w:rsidP="00B01E88">
      <w:pPr>
        <w:pStyle w:val="EW"/>
      </w:pPr>
      <w:r>
        <w:t>RNSAP</w:t>
      </w:r>
      <w:r>
        <w:tab/>
        <w:t>Radio Network Subsystem Application Part</w:t>
      </w:r>
    </w:p>
    <w:p w14:paraId="2EA9C6D7" w14:textId="77777777" w:rsidR="00B01E88" w:rsidRDefault="00B01E88" w:rsidP="00B01E88">
      <w:pPr>
        <w:pStyle w:val="EW"/>
      </w:pPr>
      <w:r>
        <w:t>RNTI</w:t>
      </w:r>
      <w:r>
        <w:tab/>
        <w:t>Radio Network Temporary Identifier</w:t>
      </w:r>
    </w:p>
    <w:p w14:paraId="423E0411" w14:textId="77777777" w:rsidR="00B01E88" w:rsidRDefault="00B01E88" w:rsidP="00B01E88">
      <w:pPr>
        <w:pStyle w:val="EW"/>
      </w:pPr>
      <w:r>
        <w:t>RRC</w:t>
      </w:r>
      <w:r>
        <w:tab/>
        <w:t>Radio Resource Control</w:t>
      </w:r>
    </w:p>
    <w:p w14:paraId="602ED179" w14:textId="77777777" w:rsidR="00B01E88" w:rsidRDefault="00B01E88" w:rsidP="00B01E88">
      <w:pPr>
        <w:pStyle w:val="EW"/>
      </w:pPr>
      <w:r>
        <w:t>RSCP</w:t>
      </w:r>
      <w:r>
        <w:tab/>
        <w:t>Received Signal Code Power</w:t>
      </w:r>
    </w:p>
    <w:p w14:paraId="7F26EBDD" w14:textId="77777777" w:rsidR="00B01E88" w:rsidRDefault="00B01E88" w:rsidP="00B01E88">
      <w:pPr>
        <w:pStyle w:val="EW"/>
      </w:pPr>
      <w:r>
        <w:t>RSSI</w:t>
      </w:r>
      <w:r>
        <w:tab/>
        <w:t>Received Signal Strength Indicator</w:t>
      </w:r>
    </w:p>
    <w:p w14:paraId="1333867B" w14:textId="77777777" w:rsidR="00B01E88" w:rsidRDefault="00B01E88" w:rsidP="00B01E88">
      <w:pPr>
        <w:pStyle w:val="EW"/>
      </w:pPr>
      <w:r>
        <w:lastRenderedPageBreak/>
        <w:t>SAI</w:t>
      </w:r>
      <w:r>
        <w:tab/>
        <w:t>Service Area Identifier</w:t>
      </w:r>
    </w:p>
    <w:p w14:paraId="3ABAE6A3" w14:textId="77777777" w:rsidR="00B01E88" w:rsidRDefault="00B01E88" w:rsidP="00B01E88">
      <w:pPr>
        <w:pStyle w:val="EW"/>
      </w:pPr>
      <w:r>
        <w:t>SAP</w:t>
      </w:r>
      <w:r>
        <w:tab/>
        <w:t>Service Access Point</w:t>
      </w:r>
    </w:p>
    <w:p w14:paraId="2F2EDFC5" w14:textId="77777777" w:rsidR="00B01E88" w:rsidRDefault="00B01E88" w:rsidP="00B01E88">
      <w:pPr>
        <w:pStyle w:val="EW"/>
      </w:pPr>
      <w:r>
        <w:t>SCCP</w:t>
      </w:r>
      <w:r>
        <w:tab/>
        <w:t>Signalling Connection Control Part</w:t>
      </w:r>
    </w:p>
    <w:p w14:paraId="344B5944" w14:textId="77777777" w:rsidR="00B01E88" w:rsidRDefault="00B01E88" w:rsidP="00B01E88">
      <w:pPr>
        <w:pStyle w:val="EW"/>
      </w:pPr>
      <w:r>
        <w:t>SCFE</w:t>
      </w:r>
      <w:r>
        <w:tab/>
        <w:t>Shared Control Function Entity</w:t>
      </w:r>
    </w:p>
    <w:p w14:paraId="49AC513B" w14:textId="77777777" w:rsidR="00B01E88" w:rsidRDefault="00B01E88" w:rsidP="00B01E88">
      <w:pPr>
        <w:pStyle w:val="EW"/>
      </w:pPr>
      <w:r>
        <w:t>SF</w:t>
      </w:r>
      <w:r>
        <w:tab/>
        <w:t>Spreading Factor</w:t>
      </w:r>
    </w:p>
    <w:p w14:paraId="72B521DE" w14:textId="77777777" w:rsidR="00B01E88" w:rsidRDefault="00B01E88" w:rsidP="00B01E88">
      <w:pPr>
        <w:pStyle w:val="EW"/>
      </w:pPr>
      <w:r>
        <w:t>SFN</w:t>
      </w:r>
      <w:r>
        <w:tab/>
        <w:t>System Frame Number</w:t>
      </w:r>
    </w:p>
    <w:p w14:paraId="29E12EE5" w14:textId="77777777" w:rsidR="00B01E88" w:rsidRDefault="00B01E88" w:rsidP="00B01E88">
      <w:pPr>
        <w:pStyle w:val="EW"/>
      </w:pPr>
      <w:r>
        <w:t>SGSN</w:t>
      </w:r>
      <w:r>
        <w:tab/>
        <w:t>Serving GPRS Support Node</w:t>
      </w:r>
    </w:p>
    <w:p w14:paraId="3ED0DABD" w14:textId="77777777" w:rsidR="00B01E88" w:rsidRDefault="00B01E88" w:rsidP="00B01E88">
      <w:pPr>
        <w:pStyle w:val="EW"/>
      </w:pPr>
      <w:r>
        <w:t>SHCCH</w:t>
      </w:r>
      <w:r>
        <w:tab/>
        <w:t>Shared Control Channel</w:t>
      </w:r>
    </w:p>
    <w:p w14:paraId="6D644C70" w14:textId="77777777" w:rsidR="00B01E88" w:rsidRDefault="00B01E88" w:rsidP="00B01E88">
      <w:pPr>
        <w:pStyle w:val="EW"/>
      </w:pPr>
      <w:r>
        <w:t>SIR</w:t>
      </w:r>
      <w:r>
        <w:tab/>
        <w:t>Signal to Interference Ratio</w:t>
      </w:r>
    </w:p>
    <w:p w14:paraId="3BD56557" w14:textId="77777777" w:rsidR="00B01E88" w:rsidRDefault="00B01E88" w:rsidP="00B01E88">
      <w:pPr>
        <w:pStyle w:val="EW"/>
      </w:pPr>
      <w:r>
        <w:t>SRNC</w:t>
      </w:r>
      <w:r>
        <w:tab/>
        <w:t>Serving RNC</w:t>
      </w:r>
    </w:p>
    <w:p w14:paraId="049D8FCE" w14:textId="77777777" w:rsidR="00B01E88" w:rsidRDefault="00B01E88" w:rsidP="00B01E88">
      <w:pPr>
        <w:pStyle w:val="EW"/>
      </w:pPr>
      <w:r>
        <w:t>SRNS</w:t>
      </w:r>
      <w:r>
        <w:tab/>
        <w:t>Serving RNS</w:t>
      </w:r>
    </w:p>
    <w:p w14:paraId="2BA2731B" w14:textId="77777777" w:rsidR="00B01E88" w:rsidRDefault="00B01E88" w:rsidP="00B01E88">
      <w:pPr>
        <w:pStyle w:val="EW"/>
      </w:pPr>
      <w:r>
        <w:t>S-RNTI</w:t>
      </w:r>
      <w:r>
        <w:tab/>
        <w:t>SRNC - RNTI</w:t>
      </w:r>
    </w:p>
    <w:p w14:paraId="12269F2A" w14:textId="77777777" w:rsidR="00B01E88" w:rsidRDefault="00B01E88" w:rsidP="00B01E88">
      <w:pPr>
        <w:pStyle w:val="EW"/>
      </w:pPr>
      <w:r>
        <w:t>TDD</w:t>
      </w:r>
      <w:r>
        <w:tab/>
        <w:t>Time Division Duplex</w:t>
      </w:r>
    </w:p>
    <w:p w14:paraId="6EB4C541" w14:textId="77777777" w:rsidR="00B01E88" w:rsidRPr="00AD7B42" w:rsidRDefault="00B01E88" w:rsidP="00B01E88">
      <w:pPr>
        <w:pStyle w:val="EW"/>
        <w:rPr>
          <w:lang w:val="fr-FR"/>
        </w:rPr>
      </w:pPr>
      <w:r w:rsidRPr="00AD7B42">
        <w:rPr>
          <w:lang w:val="fr-FR"/>
        </w:rPr>
        <w:t>TEID</w:t>
      </w:r>
      <w:r w:rsidRPr="00AD7B42">
        <w:rPr>
          <w:lang w:val="fr-FR"/>
        </w:rPr>
        <w:tab/>
        <w:t>Tunnel Endpoint Identifier</w:t>
      </w:r>
    </w:p>
    <w:p w14:paraId="280034E4" w14:textId="77777777" w:rsidR="00B01E88" w:rsidRPr="00AD7B42" w:rsidRDefault="00B01E88" w:rsidP="00B01E88">
      <w:pPr>
        <w:pStyle w:val="EW"/>
        <w:rPr>
          <w:lang w:val="fr-FR"/>
        </w:rPr>
      </w:pPr>
      <w:r w:rsidRPr="00AD7B42">
        <w:rPr>
          <w:lang w:val="fr-FR"/>
        </w:rPr>
        <w:t>TF</w:t>
      </w:r>
      <w:r w:rsidRPr="00AD7B42">
        <w:rPr>
          <w:lang w:val="fr-FR"/>
        </w:rPr>
        <w:tab/>
        <w:t>Transport Format</w:t>
      </w:r>
    </w:p>
    <w:p w14:paraId="2AF9E66C" w14:textId="77777777" w:rsidR="00B01E88" w:rsidRPr="00AD7B42" w:rsidRDefault="00B01E88" w:rsidP="00B01E88">
      <w:pPr>
        <w:pStyle w:val="EW"/>
        <w:rPr>
          <w:lang w:val="fr-FR"/>
        </w:rPr>
      </w:pPr>
      <w:r w:rsidRPr="00AD7B42">
        <w:rPr>
          <w:lang w:val="fr-FR"/>
        </w:rPr>
        <w:t>TFCI</w:t>
      </w:r>
      <w:r w:rsidRPr="00AD7B42">
        <w:rPr>
          <w:lang w:val="fr-FR"/>
        </w:rPr>
        <w:tab/>
        <w:t>Transport Format Combination Indicator</w:t>
      </w:r>
    </w:p>
    <w:p w14:paraId="50097DAC" w14:textId="77777777" w:rsidR="00B01E88" w:rsidRPr="00AD7B42" w:rsidRDefault="00B01E88" w:rsidP="00B01E88">
      <w:pPr>
        <w:pStyle w:val="EW"/>
        <w:rPr>
          <w:lang w:val="fr-FR"/>
        </w:rPr>
      </w:pPr>
      <w:r w:rsidRPr="00AD7B42">
        <w:rPr>
          <w:lang w:val="fr-FR"/>
        </w:rPr>
        <w:t>TFCS</w:t>
      </w:r>
      <w:r w:rsidRPr="00AD7B42">
        <w:rPr>
          <w:lang w:val="fr-FR"/>
        </w:rPr>
        <w:tab/>
        <w:t>Transport Format Combination Set</w:t>
      </w:r>
    </w:p>
    <w:p w14:paraId="1727116B" w14:textId="77777777" w:rsidR="00B01E88" w:rsidRPr="00AD7B42" w:rsidRDefault="00B01E88" w:rsidP="00B01E88">
      <w:pPr>
        <w:pStyle w:val="EW"/>
        <w:rPr>
          <w:lang w:val="fr-FR"/>
        </w:rPr>
      </w:pPr>
      <w:r w:rsidRPr="00AD7B42">
        <w:rPr>
          <w:lang w:val="fr-FR"/>
        </w:rPr>
        <w:t>TFS</w:t>
      </w:r>
      <w:r w:rsidRPr="00AD7B42">
        <w:rPr>
          <w:lang w:val="fr-FR"/>
        </w:rPr>
        <w:tab/>
        <w:t>Transport Format Set</w:t>
      </w:r>
    </w:p>
    <w:p w14:paraId="50D3F8DB" w14:textId="77777777" w:rsidR="00B01E88" w:rsidRPr="00AD7B42" w:rsidRDefault="00B01E88" w:rsidP="00B01E88">
      <w:pPr>
        <w:pStyle w:val="EW"/>
        <w:rPr>
          <w:lang w:val="fr-FR"/>
        </w:rPr>
      </w:pPr>
      <w:r w:rsidRPr="00AD7B42">
        <w:rPr>
          <w:lang w:val="fr-FR"/>
        </w:rPr>
        <w:t>TME</w:t>
      </w:r>
      <w:r w:rsidRPr="00AD7B42">
        <w:rPr>
          <w:lang w:val="fr-FR"/>
        </w:rPr>
        <w:tab/>
        <w:t xml:space="preserve">Transfer Mode </w:t>
      </w:r>
      <w:proofErr w:type="spellStart"/>
      <w:r w:rsidRPr="00AD7B42">
        <w:rPr>
          <w:lang w:val="fr-FR"/>
        </w:rPr>
        <w:t>Entity</w:t>
      </w:r>
      <w:proofErr w:type="spellEnd"/>
    </w:p>
    <w:p w14:paraId="6EFED23B" w14:textId="77777777" w:rsidR="00B01E88" w:rsidRPr="00AD7B42" w:rsidRDefault="00B01E88" w:rsidP="00B01E88">
      <w:pPr>
        <w:pStyle w:val="EW"/>
        <w:rPr>
          <w:lang w:val="fr-FR"/>
        </w:rPr>
      </w:pPr>
      <w:r w:rsidRPr="00AD7B42">
        <w:rPr>
          <w:lang w:val="fr-FR"/>
        </w:rPr>
        <w:t>TMGI</w:t>
      </w:r>
      <w:r w:rsidRPr="00AD7B42">
        <w:rPr>
          <w:lang w:val="fr-FR"/>
        </w:rPr>
        <w:tab/>
      </w:r>
      <w:r w:rsidRPr="00AD7B42">
        <w:rPr>
          <w:lang w:val="fr-FR"/>
        </w:rPr>
        <w:tab/>
      </w:r>
      <w:proofErr w:type="spellStart"/>
      <w:r w:rsidRPr="00AD7B42">
        <w:rPr>
          <w:lang w:val="fr-FR"/>
        </w:rPr>
        <w:t>Temporary</w:t>
      </w:r>
      <w:proofErr w:type="spellEnd"/>
      <w:r w:rsidRPr="00AD7B42">
        <w:rPr>
          <w:lang w:val="fr-FR"/>
        </w:rPr>
        <w:t xml:space="preserve"> Multicast Group Identifier</w:t>
      </w:r>
    </w:p>
    <w:p w14:paraId="40D4181F" w14:textId="77777777" w:rsidR="00B01E88" w:rsidRDefault="00B01E88" w:rsidP="00B01E88">
      <w:pPr>
        <w:pStyle w:val="EW"/>
      </w:pPr>
      <w:r>
        <w:t>TMSI</w:t>
      </w:r>
      <w:r>
        <w:tab/>
        <w:t xml:space="preserve">Temporary </w:t>
      </w:r>
      <w:smartTag w:uri="urn:schemas-microsoft-com:office:smarttags" w:element="place">
        <w:r>
          <w:t>Mobile</w:t>
        </w:r>
      </w:smartTag>
      <w:r>
        <w:t xml:space="preserve"> Subscriber Identity</w:t>
      </w:r>
    </w:p>
    <w:p w14:paraId="23AE2C50" w14:textId="77777777" w:rsidR="00B01E88" w:rsidRDefault="00B01E88" w:rsidP="00B01E88">
      <w:pPr>
        <w:pStyle w:val="EW"/>
      </w:pPr>
      <w:r>
        <w:t>Tr</w:t>
      </w:r>
      <w:r>
        <w:tab/>
        <w:t>Transparent</w:t>
      </w:r>
    </w:p>
    <w:p w14:paraId="6BE6C4BD" w14:textId="77777777" w:rsidR="00B01E88" w:rsidRDefault="00B01E88" w:rsidP="00B01E88">
      <w:pPr>
        <w:pStyle w:val="EW"/>
      </w:pPr>
      <w:r>
        <w:t>Tx</w:t>
      </w:r>
      <w:r>
        <w:tab/>
        <w:t>Transmission</w:t>
      </w:r>
    </w:p>
    <w:p w14:paraId="0F167209" w14:textId="77777777" w:rsidR="00B01E88" w:rsidRDefault="00B01E88" w:rsidP="00B01E88">
      <w:pPr>
        <w:pStyle w:val="EW"/>
      </w:pPr>
      <w:r>
        <w:t>UARFCN</w:t>
      </w:r>
      <w:r>
        <w:tab/>
        <w:t>UMTS Absolute Radio Frequency Channel Number</w:t>
      </w:r>
    </w:p>
    <w:p w14:paraId="6B2181FB" w14:textId="77777777" w:rsidR="00B01E88" w:rsidRDefault="00B01E88" w:rsidP="00B01E88">
      <w:pPr>
        <w:pStyle w:val="EW"/>
      </w:pPr>
      <w:r>
        <w:t>UE</w:t>
      </w:r>
      <w:r>
        <w:tab/>
        <w:t>User Equipment</w:t>
      </w:r>
    </w:p>
    <w:p w14:paraId="7F847BA8" w14:textId="77777777" w:rsidR="00B01E88" w:rsidRDefault="00B01E88" w:rsidP="00B01E88">
      <w:pPr>
        <w:pStyle w:val="EW"/>
      </w:pPr>
      <w:r>
        <w:t>UL</w:t>
      </w:r>
      <w:r>
        <w:tab/>
        <w:t>Uplink</w:t>
      </w:r>
    </w:p>
    <w:p w14:paraId="1888D771" w14:textId="77777777" w:rsidR="00B01E88" w:rsidRDefault="00B01E88" w:rsidP="00B01E88">
      <w:pPr>
        <w:pStyle w:val="EW"/>
      </w:pPr>
      <w:r>
        <w:t>UM</w:t>
      </w:r>
      <w:r>
        <w:tab/>
        <w:t>Unacknowledged Mode</w:t>
      </w:r>
    </w:p>
    <w:p w14:paraId="54BDC3D2" w14:textId="77777777" w:rsidR="00B01E88" w:rsidRDefault="00B01E88" w:rsidP="00B01E88">
      <w:pPr>
        <w:pStyle w:val="EW"/>
      </w:pPr>
      <w:r>
        <w:t>UMTS</w:t>
      </w:r>
      <w:r>
        <w:tab/>
        <w:t xml:space="preserve">Universal </w:t>
      </w:r>
      <w:smartTag w:uri="urn:schemas-microsoft-com:office:smarttags" w:element="place">
        <w:r>
          <w:t>Mobile</w:t>
        </w:r>
      </w:smartTag>
      <w:r>
        <w:t xml:space="preserve"> Telecommunication System</w:t>
      </w:r>
    </w:p>
    <w:p w14:paraId="0F0E2ADB" w14:textId="77777777" w:rsidR="00B01E88" w:rsidRDefault="00B01E88" w:rsidP="00B01E88">
      <w:pPr>
        <w:pStyle w:val="EW"/>
      </w:pPr>
      <w:r>
        <w:t>UNACK</w:t>
      </w:r>
      <w:r>
        <w:tab/>
      </w:r>
      <w:proofErr w:type="spellStart"/>
      <w:r>
        <w:t>Unacknowledgement</w:t>
      </w:r>
      <w:proofErr w:type="spellEnd"/>
    </w:p>
    <w:p w14:paraId="2D8EC5B0" w14:textId="77777777" w:rsidR="00B01E88" w:rsidRDefault="00B01E88" w:rsidP="00B01E88">
      <w:pPr>
        <w:pStyle w:val="EW"/>
      </w:pPr>
      <w:r>
        <w:t>URA</w:t>
      </w:r>
      <w:r>
        <w:tab/>
        <w:t>UTRAN Registration Area</w:t>
      </w:r>
    </w:p>
    <w:p w14:paraId="5942B845" w14:textId="77777777" w:rsidR="00B01E88" w:rsidRDefault="00B01E88" w:rsidP="00B01E88">
      <w:pPr>
        <w:pStyle w:val="EW"/>
        <w:rPr>
          <w:lang w:val="it-IT"/>
        </w:rPr>
      </w:pPr>
      <w:r>
        <w:rPr>
          <w:lang w:val="it-IT"/>
        </w:rPr>
        <w:t>U-RNTI</w:t>
      </w:r>
      <w:r>
        <w:rPr>
          <w:lang w:val="it-IT"/>
        </w:rPr>
        <w:tab/>
        <w:t>UTRAN-RNTI</w:t>
      </w:r>
    </w:p>
    <w:p w14:paraId="6FA405E8" w14:textId="77777777" w:rsidR="00B01E88" w:rsidRDefault="00B01E88" w:rsidP="00B01E88">
      <w:pPr>
        <w:pStyle w:val="EW"/>
      </w:pPr>
      <w:r>
        <w:t>USCH</w:t>
      </w:r>
      <w:r>
        <w:tab/>
        <w:t>Uplink Shared Channel</w:t>
      </w:r>
    </w:p>
    <w:p w14:paraId="02838321" w14:textId="77777777" w:rsidR="00B01E88" w:rsidRDefault="00B01E88" w:rsidP="00B01E88">
      <w:pPr>
        <w:pStyle w:val="EX"/>
      </w:pPr>
      <w:r>
        <w:t>UTRAN</w:t>
      </w:r>
      <w:r>
        <w:tab/>
        <w:t>UMTS Terrestrial Radio Access Network</w:t>
      </w:r>
    </w:p>
    <w:p w14:paraId="0A4A478F" w14:textId="77777777" w:rsidR="00B01E88" w:rsidRDefault="00B01E88" w:rsidP="00B01E88">
      <w:pPr>
        <w:pStyle w:val="Heading2"/>
        <w:tabs>
          <w:tab w:val="left" w:pos="1134"/>
        </w:tabs>
      </w:pPr>
      <w:bookmarkStart w:id="14" w:name="_Toc161688540"/>
      <w:r>
        <w:t>3.3</w:t>
      </w:r>
      <w:r>
        <w:tab/>
        <w:t>Notation for the signalling procedures</w:t>
      </w:r>
      <w:bookmarkEnd w:id="14"/>
    </w:p>
    <w:p w14:paraId="5EA7DFC3" w14:textId="77777777" w:rsidR="00B01E88" w:rsidRDefault="00B01E88" w:rsidP="00B01E88">
      <w:r>
        <w:t>Complex signalling procedures may involve several protocols in different nodes.</w:t>
      </w:r>
    </w:p>
    <w:p w14:paraId="6940301E" w14:textId="77777777" w:rsidR="00B01E88" w:rsidRDefault="00B01E88" w:rsidP="00B01E88">
      <w:r>
        <w:t>In order to facilitate the understanding of these procedures, the following rules in the drawing of Message Sequence Chart (MSC) are applied:</w:t>
      </w:r>
    </w:p>
    <w:p w14:paraId="5E82DC38" w14:textId="77777777" w:rsidR="00B01E88" w:rsidRDefault="00B01E88" w:rsidP="00B01E88">
      <w:pPr>
        <w:pStyle w:val="B1"/>
      </w:pPr>
      <w:r>
        <w:rPr>
          <w:rFonts w:ascii="Symbol" w:hAnsi="Symbol"/>
        </w:rPr>
        <w:t></w:t>
      </w:r>
      <w:r>
        <w:rPr>
          <w:rFonts w:ascii="Symbol" w:hAnsi="Symbol"/>
        </w:rPr>
        <w:tab/>
      </w:r>
      <w:r>
        <w:t>Messages are always exchanged between nodes, i.e. the sender and the receiver of a message are nodes and not single protocol entities;</w:t>
      </w:r>
    </w:p>
    <w:p w14:paraId="5D472AB5" w14:textId="77777777" w:rsidR="00B01E88" w:rsidRDefault="00B01E88" w:rsidP="00B01E88">
      <w:pPr>
        <w:pStyle w:val="B1"/>
      </w:pPr>
      <w:r>
        <w:rPr>
          <w:rFonts w:ascii="Symbol" w:hAnsi="Symbol"/>
        </w:rPr>
        <w:t></w:t>
      </w:r>
      <w:r>
        <w:rPr>
          <w:rFonts w:ascii="Symbol" w:hAnsi="Symbol"/>
        </w:rPr>
        <w:tab/>
      </w:r>
      <w:r>
        <w:t>The protocol entity inside a node that is sending/receiving a message is represented by means of an ellipse, containing the protocol entity name;</w:t>
      </w:r>
    </w:p>
    <w:p w14:paraId="0E3E3DD8" w14:textId="77777777" w:rsidR="00B01E88" w:rsidRDefault="00B01E88" w:rsidP="00B01E88">
      <w:pPr>
        <w:pStyle w:val="B1"/>
      </w:pPr>
      <w:r>
        <w:rPr>
          <w:rFonts w:ascii="Symbol" w:hAnsi="Symbol"/>
        </w:rPr>
        <w:t></w:t>
      </w:r>
      <w:r>
        <w:rPr>
          <w:rFonts w:ascii="Symbol" w:hAnsi="Symbol"/>
        </w:rPr>
        <w:tab/>
      </w:r>
      <w:r>
        <w:t xml:space="preserve">Each message is numbered, so that </w:t>
      </w:r>
      <w:r>
        <w:rPr>
          <w:snapToGrid w:val="0"/>
        </w:rPr>
        <w:t xml:space="preserve">a numbered list with explanations can be added below the figure; </w:t>
      </w:r>
    </w:p>
    <w:p w14:paraId="04D74404" w14:textId="77777777" w:rsidR="00B01E88" w:rsidRDefault="00B01E88" w:rsidP="00B01E88">
      <w:pPr>
        <w:pStyle w:val="B1"/>
      </w:pPr>
      <w:r>
        <w:rPr>
          <w:rFonts w:ascii="Symbol" w:hAnsi="Symbol"/>
        </w:rPr>
        <w:t></w:t>
      </w:r>
      <w:r>
        <w:rPr>
          <w:rFonts w:ascii="Symbol" w:hAnsi="Symbol"/>
        </w:rPr>
        <w:tab/>
      </w:r>
      <w:r>
        <w:t xml:space="preserve">Message parameters may be specified as shown in </w:t>
      </w:r>
      <w:bookmarkStart w:id="15" w:name="_Hlt435237122"/>
      <w:r>
        <w:t>Figure 1</w:t>
      </w:r>
      <w:bookmarkEnd w:id="15"/>
      <w:r>
        <w:t xml:space="preserve"> only when required for a clear understanding of the procedures;</w:t>
      </w:r>
    </w:p>
    <w:p w14:paraId="5158F7F0" w14:textId="77777777" w:rsidR="00B01E88" w:rsidRDefault="00B01E88" w:rsidP="00B01E88">
      <w:pPr>
        <w:pStyle w:val="B1"/>
      </w:pPr>
      <w:r>
        <w:rPr>
          <w:rFonts w:ascii="Symbol" w:hAnsi="Symbol"/>
        </w:rPr>
        <w:t></w:t>
      </w:r>
      <w:r>
        <w:rPr>
          <w:rFonts w:ascii="Symbol" w:hAnsi="Symbol"/>
        </w:rPr>
        <w:tab/>
      </w:r>
      <w:r>
        <w:t>Explicit signalling is represented by means of continuous arrows;</w:t>
      </w:r>
    </w:p>
    <w:p w14:paraId="5D2C8BA7" w14:textId="77777777" w:rsidR="00B01E88" w:rsidRDefault="00B01E88" w:rsidP="00B01E88">
      <w:pPr>
        <w:pStyle w:val="B1"/>
      </w:pPr>
      <w:r>
        <w:rPr>
          <w:rFonts w:ascii="Symbol" w:hAnsi="Symbol"/>
        </w:rPr>
        <w:t></w:t>
      </w:r>
      <w:r>
        <w:rPr>
          <w:rFonts w:ascii="Symbol" w:hAnsi="Symbol"/>
        </w:rPr>
        <w:tab/>
      </w:r>
      <w:proofErr w:type="spellStart"/>
      <w:r>
        <w:t>Inband</w:t>
      </w:r>
      <w:proofErr w:type="spellEnd"/>
      <w:r>
        <w:t xml:space="preserve"> signalling is represented by means of dotted arrows;</w:t>
      </w:r>
    </w:p>
    <w:p w14:paraId="10F65ADD" w14:textId="77777777" w:rsidR="00B01E88" w:rsidRDefault="00B01E88" w:rsidP="00B01E88">
      <w:pPr>
        <w:pStyle w:val="B1"/>
      </w:pPr>
      <w:r>
        <w:rPr>
          <w:rFonts w:ascii="Symbol" w:hAnsi="Symbol"/>
        </w:rPr>
        <w:t></w:t>
      </w:r>
      <w:r>
        <w:rPr>
          <w:rFonts w:ascii="Symbol" w:hAnsi="Symbol"/>
        </w:rPr>
        <w:tab/>
      </w:r>
      <w:r>
        <w:t>A description of the relevant actions may be included as shown in Figure 1;</w:t>
      </w:r>
    </w:p>
    <w:p w14:paraId="560897EA" w14:textId="77777777" w:rsidR="00B01E88" w:rsidRDefault="00B01E88" w:rsidP="00B01E88">
      <w:pPr>
        <w:pStyle w:val="B1"/>
      </w:pPr>
      <w:r>
        <w:rPr>
          <w:rFonts w:ascii="Symbol" w:hAnsi="Symbol"/>
        </w:rPr>
        <w:t></w:t>
      </w:r>
      <w:r>
        <w:rPr>
          <w:rFonts w:ascii="Symbol" w:hAnsi="Symbol"/>
        </w:rPr>
        <w:tab/>
      </w:r>
      <w:r>
        <w:t xml:space="preserve">The Setup and Release of </w:t>
      </w:r>
      <w:proofErr w:type="spellStart"/>
      <w:r>
        <w:t>Iub</w:t>
      </w:r>
      <w:proofErr w:type="spellEnd"/>
      <w:r>
        <w:t>/</w:t>
      </w:r>
      <w:proofErr w:type="spellStart"/>
      <w:r>
        <w:t>Iur</w:t>
      </w:r>
      <w:proofErr w:type="spellEnd"/>
      <w:r>
        <w:t xml:space="preserve"> and </w:t>
      </w:r>
      <w:proofErr w:type="spellStart"/>
      <w:r>
        <w:t>Iu</w:t>
      </w:r>
      <w:proofErr w:type="spellEnd"/>
      <w:r>
        <w:t xml:space="preserve"> Data Transport Bearer with the ALCAP protocol is represented as shown in Figure 1;</w:t>
      </w:r>
    </w:p>
    <w:p w14:paraId="22B8DEBA" w14:textId="77777777" w:rsidR="00B01E88" w:rsidRDefault="00B01E88" w:rsidP="00B01E88">
      <w:pPr>
        <w:pStyle w:val="B1"/>
      </w:pPr>
      <w:r>
        <w:rPr>
          <w:rFonts w:ascii="Symbol" w:hAnsi="Symbol"/>
        </w:rPr>
        <w:lastRenderedPageBreak/>
        <w:t></w:t>
      </w:r>
      <w:r>
        <w:rPr>
          <w:rFonts w:ascii="Symbol" w:hAnsi="Symbol"/>
        </w:rPr>
        <w:tab/>
      </w:r>
      <w:r>
        <w:t>The transport channel used by the MAC protocol or the logical channel used by the RLC and RRC protocols may be indicated before the message name as shown in figure 1</w:t>
      </w:r>
    </w:p>
    <w:bookmarkStart w:id="16" w:name="_MON_974530259"/>
    <w:bookmarkStart w:id="17" w:name="_MON_974536900"/>
    <w:bookmarkStart w:id="18" w:name="_MON_974563520"/>
    <w:bookmarkStart w:id="19" w:name="_MON_974708749"/>
    <w:bookmarkStart w:id="20" w:name="_MON_974716369"/>
    <w:bookmarkStart w:id="21" w:name="_MON_974798133"/>
    <w:bookmarkStart w:id="22" w:name="_MON_974806396"/>
    <w:bookmarkStart w:id="23" w:name="_MON_974809561"/>
    <w:bookmarkStart w:id="24" w:name="_MON_974813866"/>
    <w:bookmarkStart w:id="25" w:name="_MON_974822077"/>
    <w:bookmarkStart w:id="26" w:name="_MON_975764932"/>
    <w:bookmarkStart w:id="27" w:name="_MON_1016449414"/>
    <w:bookmarkStart w:id="28" w:name="_MON_1018310787"/>
    <w:bookmarkStart w:id="29" w:name="_MON_972220061"/>
    <w:bookmarkStart w:id="30" w:name="_MON_972220192"/>
    <w:bookmarkStart w:id="31" w:name="_MON_972391579"/>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Start w:id="32" w:name="_MON_972396481"/>
    <w:bookmarkEnd w:id="32"/>
    <w:p w14:paraId="29453C92" w14:textId="77777777" w:rsidR="00B01E88" w:rsidRDefault="00B01E88" w:rsidP="00B01E88">
      <w:pPr>
        <w:pStyle w:val="TH"/>
      </w:pPr>
      <w:r>
        <w:object w:dxaOrig="14717" w:dyaOrig="7800" w14:anchorId="1C48B369">
          <v:shape id="_x0000_i1027" type="#_x0000_t75" style="width:476.25pt;height:208.5pt" o:ole="" fillcolor="window">
            <v:imagedata r:id="rId11" o:title=""/>
          </v:shape>
          <o:OLEObject Type="Embed" ProgID="Word.Picture.8" ShapeID="_x0000_i1027" DrawAspect="Content" ObjectID="_1772351140" r:id="rId12"/>
        </w:object>
      </w:r>
    </w:p>
    <w:p w14:paraId="60316CF4" w14:textId="77777777" w:rsidR="00B01E88" w:rsidRDefault="00B01E88" w:rsidP="00B01E88">
      <w:pPr>
        <w:pStyle w:val="TF"/>
      </w:pPr>
      <w:bookmarkStart w:id="33" w:name="_Ref431112601"/>
      <w:r>
        <w:t xml:space="preserve">Figure </w:t>
      </w:r>
      <w:r>
        <w:rPr>
          <w:noProof/>
        </w:rPr>
        <w:t>1</w:t>
      </w:r>
      <w:bookmarkEnd w:id="33"/>
      <w:r>
        <w:t>: Example of signalling procedure notation</w:t>
      </w:r>
    </w:p>
    <w:p w14:paraId="632DA428" w14:textId="77777777" w:rsidR="00B01E88" w:rsidRDefault="00B01E88" w:rsidP="00B01E88"/>
    <w:p w14:paraId="68FF725D" w14:textId="77777777" w:rsidR="00B01E88" w:rsidRDefault="00B01E88" w:rsidP="00B01E88">
      <w:pPr>
        <w:pStyle w:val="Heading2"/>
        <w:spacing w:line="0" w:lineRule="atLeast"/>
      </w:pPr>
      <w:bookmarkStart w:id="34" w:name="_Toc161688541"/>
      <w:r>
        <w:t>3.4</w:t>
      </w:r>
      <w:r>
        <w:tab/>
        <w:t>Other Notations</w:t>
      </w:r>
      <w:bookmarkEnd w:id="34"/>
    </w:p>
    <w:p w14:paraId="2AD33FD7" w14:textId="77777777" w:rsidR="00B01E88" w:rsidRDefault="00B01E88" w:rsidP="00B01E88">
      <w:pPr>
        <w:keepNext/>
        <w:spacing w:line="0" w:lineRule="atLeast"/>
      </w:pPr>
      <w:r>
        <w:t>For the purposes of the present document, the following notations apply:</w:t>
      </w:r>
    </w:p>
    <w:p w14:paraId="0544DDB8" w14:textId="77777777" w:rsidR="00B01E88" w:rsidRDefault="00B01E88" w:rsidP="00B01E88">
      <w:pPr>
        <w:pStyle w:val="EW"/>
        <w:spacing w:after="180" w:line="0" w:lineRule="atLeast"/>
        <w:rPr>
          <w:i/>
        </w:rPr>
      </w:pPr>
      <w:r>
        <w:t>[FDD]</w:t>
      </w:r>
      <w:r>
        <w:tab/>
        <w:t>This tagging of a word indicates that the word preceding the tag "[FDD]" applies only to FDD. This tagging of a heading indicates that the heading preceding the tag "[FDD]" and the section following the heading applies only to FDD.</w:t>
      </w:r>
    </w:p>
    <w:p w14:paraId="3DFAA1AD" w14:textId="77777777" w:rsidR="00B01E88" w:rsidRDefault="00B01E88" w:rsidP="00B01E88">
      <w:pPr>
        <w:pStyle w:val="EW"/>
        <w:spacing w:after="180" w:line="0" w:lineRule="atLeast"/>
      </w:pPr>
      <w:r>
        <w:t>[TDD]</w:t>
      </w:r>
      <w:r>
        <w:tab/>
        <w:t>This tagging of a word indicates that the word preceding the tag "[TDD]" applies only to TDD, including 3.84Mcps TDD, 7.68Mcps TDD and 1.28Mcps TDD. This tagging of a heading indicates that the heading preceding the tag "[TDD]" and the section following the heading applies only to TDD, including 3.84Mcps TDD, 7.68Mcps TDD and 1.28Mcps TDD.</w:t>
      </w:r>
    </w:p>
    <w:p w14:paraId="53194EC6" w14:textId="77777777" w:rsidR="00B01E88" w:rsidRDefault="00B01E88" w:rsidP="00B01E88">
      <w:pPr>
        <w:pStyle w:val="EW"/>
        <w:spacing w:after="180"/>
      </w:pPr>
      <w:r>
        <w:t>[3.84Mcps TDD]</w:t>
      </w:r>
      <w:r>
        <w:tab/>
        <w:t>This tagging of a word indicates that the word preceding the tag "[3.84Mcps TDD]" applies only to 3.84Mcps TDD. This tagging of a heading indicates that the heading preceding the tag "[3.84Mcps TDD]" and the section following the heading applies only to 3.84Mcps TDD.</w:t>
      </w:r>
    </w:p>
    <w:p w14:paraId="0CEFF579" w14:textId="77777777" w:rsidR="00B01E88" w:rsidRDefault="00B01E88" w:rsidP="00B01E88">
      <w:pPr>
        <w:pStyle w:val="EW"/>
        <w:spacing w:after="180" w:line="0" w:lineRule="atLeast"/>
      </w:pPr>
      <w:r>
        <w:t>[1.28Mcps TDD]</w:t>
      </w:r>
      <w:r>
        <w:tab/>
        <w:t>This tagging of a word indicates that the word preceding the tag "[1.28Mcps TDD]" applies only to 1.28Mcps TDD. This tagging of a heading indicates that the heading preceding the tag "[1.28Mcps TDD]" and the section following the heading applies only to 1.28Mcps TDD.</w:t>
      </w:r>
    </w:p>
    <w:p w14:paraId="6CA8D9E1" w14:textId="77777777" w:rsidR="00B01E88" w:rsidRDefault="00B01E88" w:rsidP="00B01E88">
      <w:pPr>
        <w:pStyle w:val="EW"/>
        <w:spacing w:after="180" w:line="0" w:lineRule="atLeast"/>
      </w:pPr>
      <w:r>
        <w:t>[7.68Mcps TDD]</w:t>
      </w:r>
      <w:r>
        <w:tab/>
        <w:t>This tagging of a word indicates that the word preceding the tag "[7.68Mcps TDD]" applies only to 7.68Mcps TDD. This tagging of a heading indicates that the heading preceding the tag "[7.68Mcps TDD]" and the section following the heading applies only to 7.68Mcps TDD.</w:t>
      </w:r>
    </w:p>
    <w:p w14:paraId="24BB6C0D" w14:textId="77777777" w:rsidR="00B01E88" w:rsidRDefault="00B01E88" w:rsidP="00B01E88">
      <w:pPr>
        <w:pStyle w:val="EW"/>
        <w:spacing w:after="180" w:line="0" w:lineRule="atLeast"/>
      </w:pPr>
      <w:r>
        <w:t>[FDD - …]</w:t>
      </w:r>
      <w:r>
        <w:tab/>
        <w:t>This tagging indicates that the enclosed text following the "[FDD - " applies only to FDD. Multiple sequential paragraphs applying only to FDD are enclosed separately to enable insertion of TDD specific (or common) paragraphs between the FDD specific paragraphs.</w:t>
      </w:r>
    </w:p>
    <w:p w14:paraId="452CE3FF" w14:textId="77777777" w:rsidR="00B01E88" w:rsidRDefault="00B01E88" w:rsidP="00B01E88">
      <w:pPr>
        <w:pStyle w:val="EW"/>
        <w:spacing w:after="180" w:line="0" w:lineRule="atLeast"/>
      </w:pPr>
      <w:r>
        <w:t>[TDD - …]</w:t>
      </w:r>
      <w:r>
        <w:tab/>
        <w:t>This tagging indicates that the enclosed text following the "[TDD - " applies only to TDD including 3.84Mcps TDD, 7.68Mcps TDD and 1.28Mcps TDD. Multiple sequential paragraphs applying only to TDD are enclosed separately to enable insertion of FDD specific (or common) paragraphs between the TDD specific paragraphs.</w:t>
      </w:r>
    </w:p>
    <w:p w14:paraId="66338D18" w14:textId="77777777" w:rsidR="00B01E88" w:rsidRDefault="00B01E88" w:rsidP="00B01E88">
      <w:pPr>
        <w:pStyle w:val="EW"/>
        <w:spacing w:after="180"/>
      </w:pPr>
      <w:r>
        <w:lastRenderedPageBreak/>
        <w:t>[3.84Mcps TDD - …]</w:t>
      </w:r>
      <w:r>
        <w:tab/>
        <w:t>This tagging indicates that the enclosed text following the "[3.84Mcps TDD - " applies only to 3.84Mcps TDD. Multiple sequential paragraphs applying only to 3.84Mcps TDD are enclosed separately to enable insertion of FDD and TDD specific (or common) paragraphs between the 3.84Mcps TDD specific paragraphs.</w:t>
      </w:r>
    </w:p>
    <w:p w14:paraId="62B8BB4A" w14:textId="77777777" w:rsidR="00B01E88" w:rsidRDefault="00B01E88" w:rsidP="00B01E88">
      <w:pPr>
        <w:pStyle w:val="EW"/>
        <w:spacing w:after="180" w:line="0" w:lineRule="atLeast"/>
      </w:pPr>
      <w:r>
        <w:t>[1.28Mcps TDD - …]</w:t>
      </w:r>
      <w:r>
        <w:tab/>
        <w:t>This tagging indicates that the enclosed text following the "[1.28Mcps TDD - " applies only to 1.28Mcps TDD. Multiple sequential paragraphs applying only to 1.28Mcps TDD are enclosed separately to enable insertion of FDD and TDD specific (or common) paragraphs between the 1.28Mcps TDD specific paragraphs.</w:t>
      </w:r>
    </w:p>
    <w:p w14:paraId="63F60376" w14:textId="77777777" w:rsidR="00B01E88" w:rsidRDefault="00B01E88" w:rsidP="00B01E88">
      <w:pPr>
        <w:pStyle w:val="EW"/>
        <w:spacing w:after="180"/>
      </w:pPr>
      <w:r>
        <w:t>[7.68Mcps TDD - …]</w:t>
      </w:r>
      <w:r>
        <w:tab/>
        <w:t>This tagging indicates that the enclosed text following the "[7.68Mcps TDD - " applies only to 7.68Mcps TDD. Multiple sequential paragraphs applying only to 7.68Mcps TDD are enclosed separately to enable insertion of FDD and TDD specific (or common) paragraphs between the 7.68Mcps TDD specific paragraphs.</w:t>
      </w:r>
    </w:p>
    <w:p w14:paraId="6FEFB030" w14:textId="77777777" w:rsidR="00B01E88" w:rsidRDefault="00B01E88" w:rsidP="00B01E88">
      <w:pPr>
        <w:pStyle w:val="EX"/>
      </w:pPr>
      <w:r>
        <w:t>Message</w:t>
      </w:r>
      <w:r>
        <w:tab/>
        <w:t xml:space="preserve">When referring to a message in the specification, the MESSAGE NAME is written in bold, e.g. </w:t>
      </w:r>
      <w:r>
        <w:rPr>
          <w:b/>
        </w:rPr>
        <w:t>Radio Link Setup Request</w:t>
      </w:r>
      <w:r>
        <w:t>.</w:t>
      </w:r>
    </w:p>
    <w:p w14:paraId="594717F9" w14:textId="77777777" w:rsidR="00B01E88" w:rsidRDefault="00B01E88" w:rsidP="00B01E88">
      <w:pPr>
        <w:pStyle w:val="EX"/>
      </w:pPr>
      <w:r>
        <w:t>Frame</w:t>
      </w:r>
      <w:r>
        <w:tab/>
        <w:t xml:space="preserve">When referring to a control or data frame in the specification, the CONTROL/DATA FRAME NAME is written in bold, e.g. </w:t>
      </w:r>
      <w:r>
        <w:rPr>
          <w:b/>
        </w:rPr>
        <w:t>Downlink Synchronisation</w:t>
      </w:r>
      <w:r>
        <w:t>.</w:t>
      </w:r>
    </w:p>
    <w:p w14:paraId="176F9316" w14:textId="77777777" w:rsidR="00B01E88" w:rsidRDefault="00B01E88" w:rsidP="00B01E88">
      <w:pPr>
        <w:pStyle w:val="Heading1"/>
        <w:tabs>
          <w:tab w:val="left" w:pos="1134"/>
        </w:tabs>
      </w:pPr>
      <w:bookmarkStart w:id="35" w:name="_Toc161688542"/>
      <w:r>
        <w:t>4</w:t>
      </w:r>
      <w:r>
        <w:tab/>
        <w:t>UTRAN and UE protocol Architecture</w:t>
      </w:r>
      <w:bookmarkEnd w:id="35"/>
    </w:p>
    <w:p w14:paraId="2E6A6E7D" w14:textId="77777777" w:rsidR="00B01E88" w:rsidRDefault="00B01E88" w:rsidP="00B01E88">
      <w:pPr>
        <w:pStyle w:val="Heading2"/>
        <w:tabs>
          <w:tab w:val="left" w:pos="1134"/>
        </w:tabs>
      </w:pPr>
      <w:bookmarkStart w:id="36" w:name="_Toc161688543"/>
      <w:r>
        <w:t>4.1</w:t>
      </w:r>
      <w:r>
        <w:tab/>
        <w:t>Protocol Architecture</w:t>
      </w:r>
      <w:bookmarkEnd w:id="36"/>
    </w:p>
    <w:p w14:paraId="441D6D6E" w14:textId="77777777" w:rsidR="00B01E88" w:rsidRDefault="00B01E88" w:rsidP="00B01E88">
      <w:r>
        <w:t>For a detailed description of the Protocol Architecture and the Radio Protocol Architecture for the UTRAN and the UE refer to TS 25.401 [2] and TS 25.301 [7] respectively.</w:t>
      </w:r>
    </w:p>
    <w:p w14:paraId="37FBDB65" w14:textId="77777777" w:rsidR="00B01E88" w:rsidRDefault="00B01E88" w:rsidP="00B01E88">
      <w:pPr>
        <w:pStyle w:val="Heading2"/>
        <w:tabs>
          <w:tab w:val="left" w:pos="1134"/>
        </w:tabs>
      </w:pPr>
      <w:bookmarkStart w:id="37" w:name="_Toc161688544"/>
      <w:r>
        <w:t>4.2</w:t>
      </w:r>
      <w:r>
        <w:tab/>
        <w:t>RANAP Procedures &amp; Messages</w:t>
      </w:r>
      <w:bookmarkEnd w:id="37"/>
    </w:p>
    <w:p w14:paraId="541C81A4" w14:textId="77777777" w:rsidR="00B01E88" w:rsidRDefault="00B01E88" w:rsidP="00B01E88">
      <w:r>
        <w:t>For a detailed description of RANAP procedures and messages refer to TS 25.413 [3]. Only Messages mentioned in the present document are shown. For each message is also given the list of example procedures where the message is used, as provided by this document.</w:t>
      </w:r>
    </w:p>
    <w:p w14:paraId="64A64326" w14:textId="77777777" w:rsidR="00B01E88" w:rsidRDefault="00B01E88" w:rsidP="00B01E88">
      <w:pPr>
        <w:pStyle w:val="TH"/>
      </w:pPr>
      <w:r>
        <w:lastRenderedPageBreak/>
        <w:t>Table 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44"/>
        <w:gridCol w:w="4253"/>
        <w:gridCol w:w="1559"/>
      </w:tblGrid>
      <w:tr w:rsidR="00B01E88" w14:paraId="3BF68256" w14:textId="77777777" w:rsidTr="009270DB">
        <w:trPr>
          <w:tblHeader/>
          <w:jc w:val="center"/>
        </w:trPr>
        <w:tc>
          <w:tcPr>
            <w:tcW w:w="3544" w:type="dxa"/>
          </w:tcPr>
          <w:p w14:paraId="596AE916" w14:textId="77777777" w:rsidR="00B01E88" w:rsidRDefault="00B01E88" w:rsidP="009270DB">
            <w:pPr>
              <w:pStyle w:val="TAH"/>
            </w:pPr>
            <w:r>
              <w:t xml:space="preserve">Message Name </w:t>
            </w:r>
          </w:p>
        </w:tc>
        <w:tc>
          <w:tcPr>
            <w:tcW w:w="4253" w:type="dxa"/>
          </w:tcPr>
          <w:p w14:paraId="757CDA7D" w14:textId="77777777" w:rsidR="00B01E88" w:rsidRDefault="00B01E88" w:rsidP="009270DB">
            <w:pPr>
              <w:pStyle w:val="TAH"/>
              <w:rPr>
                <w:rFonts w:ascii="MS Sans Serif" w:hAnsi="MS Sans Serif"/>
                <w:sz w:val="20"/>
              </w:rPr>
            </w:pPr>
            <w:r>
              <w:rPr>
                <w:rFonts w:ascii="MS Sans Serif" w:hAnsi="MS Sans Serif"/>
                <w:sz w:val="20"/>
              </w:rPr>
              <w:t>UTRAN Procedure</w:t>
            </w:r>
          </w:p>
        </w:tc>
        <w:tc>
          <w:tcPr>
            <w:tcW w:w="1559" w:type="dxa"/>
          </w:tcPr>
          <w:p w14:paraId="51D6E405" w14:textId="77777777" w:rsidR="00B01E88" w:rsidRDefault="00B01E88" w:rsidP="009270DB">
            <w:pPr>
              <w:pStyle w:val="TAH"/>
            </w:pPr>
            <w:r>
              <w:t xml:space="preserve">Direction </w:t>
            </w:r>
          </w:p>
        </w:tc>
      </w:tr>
      <w:tr w:rsidR="00B01E88" w14:paraId="4DEFB87C" w14:textId="77777777" w:rsidTr="009270DB">
        <w:trPr>
          <w:jc w:val="center"/>
        </w:trPr>
        <w:tc>
          <w:tcPr>
            <w:tcW w:w="3544" w:type="dxa"/>
            <w:tcBorders>
              <w:top w:val="single" w:sz="6" w:space="0" w:color="auto"/>
              <w:bottom w:val="single" w:sz="6" w:space="0" w:color="auto"/>
            </w:tcBorders>
          </w:tcPr>
          <w:p w14:paraId="7AF2F402" w14:textId="77777777" w:rsidR="00B01E88" w:rsidRDefault="00B01E88" w:rsidP="009270DB">
            <w:pPr>
              <w:pStyle w:val="TAL"/>
            </w:pPr>
            <w:r>
              <w:t>Direct Transfer</w:t>
            </w:r>
          </w:p>
        </w:tc>
        <w:tc>
          <w:tcPr>
            <w:tcW w:w="4253" w:type="dxa"/>
            <w:tcBorders>
              <w:top w:val="single" w:sz="6" w:space="0" w:color="auto"/>
              <w:bottom w:val="single" w:sz="6" w:space="0" w:color="auto"/>
            </w:tcBorders>
          </w:tcPr>
          <w:p w14:paraId="5587D79A" w14:textId="77777777" w:rsidR="00B01E88" w:rsidRDefault="00B01E88" w:rsidP="009270DB">
            <w:pPr>
              <w:pStyle w:val="TAL"/>
              <w:rPr>
                <w:snapToGrid w:val="0"/>
              </w:rPr>
            </w:pPr>
            <w:r>
              <w:rPr>
                <w:snapToGrid w:val="0"/>
              </w:rPr>
              <w:t>Uplink Direct Transfer</w:t>
            </w:r>
          </w:p>
          <w:p w14:paraId="576717EB" w14:textId="77777777" w:rsidR="00B01E88" w:rsidRDefault="00B01E88" w:rsidP="009270DB">
            <w:pPr>
              <w:pStyle w:val="TAL"/>
              <w:rPr>
                <w:snapToGrid w:val="0"/>
              </w:rPr>
            </w:pPr>
            <w:r>
              <w:rPr>
                <w:snapToGrid w:val="0"/>
              </w:rPr>
              <w:t>Downlink Direct Transfer</w:t>
            </w:r>
          </w:p>
        </w:tc>
        <w:tc>
          <w:tcPr>
            <w:tcW w:w="1559" w:type="dxa"/>
            <w:tcBorders>
              <w:top w:val="single" w:sz="6" w:space="0" w:color="auto"/>
              <w:bottom w:val="single" w:sz="6" w:space="0" w:color="auto"/>
            </w:tcBorders>
          </w:tcPr>
          <w:p w14:paraId="290D7E92"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05BD659C"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20F86ADD" w14:textId="77777777" w:rsidTr="009270DB">
        <w:trPr>
          <w:jc w:val="center"/>
        </w:trPr>
        <w:tc>
          <w:tcPr>
            <w:tcW w:w="3544" w:type="dxa"/>
          </w:tcPr>
          <w:p w14:paraId="00854A56" w14:textId="77777777" w:rsidR="00B01E88" w:rsidRDefault="00B01E88" w:rsidP="009270DB">
            <w:pPr>
              <w:pStyle w:val="TAL"/>
            </w:pPr>
            <w:r>
              <w:t>Initial UE Message</w:t>
            </w:r>
          </w:p>
        </w:tc>
        <w:tc>
          <w:tcPr>
            <w:tcW w:w="4253" w:type="dxa"/>
          </w:tcPr>
          <w:p w14:paraId="14817E31" w14:textId="77777777" w:rsidR="00B01E88" w:rsidRDefault="00B01E88" w:rsidP="009270DB">
            <w:pPr>
              <w:pStyle w:val="TAL"/>
            </w:pPr>
            <w:r>
              <w:t>NAS Signalling Connection Establishment</w:t>
            </w:r>
          </w:p>
        </w:tc>
        <w:tc>
          <w:tcPr>
            <w:tcW w:w="1559" w:type="dxa"/>
          </w:tcPr>
          <w:p w14:paraId="46D2D313" w14:textId="77777777" w:rsidR="00B01E88" w:rsidRDefault="00B01E88" w:rsidP="009270DB">
            <w:pPr>
              <w:pStyle w:val="TAL"/>
            </w:pPr>
            <w:r>
              <w:t xml:space="preserve">RNC </w:t>
            </w:r>
            <w:r>
              <w:sym w:font="Symbol" w:char="F0DE"/>
            </w:r>
            <w:r>
              <w:t xml:space="preserve"> CN</w:t>
            </w:r>
          </w:p>
        </w:tc>
      </w:tr>
      <w:tr w:rsidR="00B01E88" w14:paraId="1F3C963F" w14:textId="77777777" w:rsidTr="009270DB">
        <w:trPr>
          <w:jc w:val="center"/>
        </w:trPr>
        <w:tc>
          <w:tcPr>
            <w:tcW w:w="3544" w:type="dxa"/>
          </w:tcPr>
          <w:p w14:paraId="7528721B" w14:textId="77777777" w:rsidR="00B01E88" w:rsidRDefault="00B01E88" w:rsidP="009270DB">
            <w:pPr>
              <w:pStyle w:val="TAL"/>
            </w:pPr>
            <w:proofErr w:type="spellStart"/>
            <w:r>
              <w:t>Iu</w:t>
            </w:r>
            <w:proofErr w:type="spellEnd"/>
            <w:r>
              <w:t xml:space="preserve"> Release Command</w:t>
            </w:r>
          </w:p>
        </w:tc>
        <w:tc>
          <w:tcPr>
            <w:tcW w:w="4253" w:type="dxa"/>
          </w:tcPr>
          <w:p w14:paraId="2BAE5D23" w14:textId="77777777" w:rsidR="00B01E88" w:rsidRDefault="00B01E88" w:rsidP="009270DB">
            <w:pPr>
              <w:pStyle w:val="TAL"/>
              <w:rPr>
                <w:snapToGrid w:val="0"/>
              </w:rPr>
            </w:pPr>
            <w:r>
              <w:rPr>
                <w:snapToGrid w:val="0"/>
              </w:rPr>
              <w:t>RRC Connection Release</w:t>
            </w:r>
          </w:p>
          <w:p w14:paraId="5B37CDC5" w14:textId="77777777" w:rsidR="00B01E88" w:rsidRDefault="00B01E88" w:rsidP="009270DB">
            <w:pPr>
              <w:pStyle w:val="TAL"/>
            </w:pPr>
            <w:r>
              <w:rPr>
                <w:snapToGrid w:val="0"/>
              </w:rPr>
              <w:t xml:space="preserve">Hard HO with </w:t>
            </w:r>
            <w:r>
              <w:t xml:space="preserve">switching in the CN </w:t>
            </w:r>
          </w:p>
          <w:p w14:paraId="06DDF867" w14:textId="77777777" w:rsidR="00B01E88" w:rsidRDefault="00B01E88" w:rsidP="009270DB">
            <w:pPr>
              <w:pStyle w:val="TAL"/>
            </w:pPr>
            <w:r>
              <w:rPr>
                <w:snapToGrid w:val="0"/>
              </w:rPr>
              <w:t>SRNS Reloc</w:t>
            </w:r>
            <w:r>
              <w:t>ation</w:t>
            </w:r>
          </w:p>
          <w:p w14:paraId="0C8F483C" w14:textId="77777777" w:rsidR="00B01E88" w:rsidRDefault="00B01E88" w:rsidP="009270DB">
            <w:pPr>
              <w:pStyle w:val="TAL"/>
            </w:pPr>
            <w:r>
              <w:t xml:space="preserve">UTRAN </w:t>
            </w:r>
            <w:r>
              <w:sym w:font="Symbol" w:char="F0DE"/>
            </w:r>
            <w:r>
              <w:t xml:space="preserve"> GSM/BSS handover</w:t>
            </w:r>
          </w:p>
        </w:tc>
        <w:tc>
          <w:tcPr>
            <w:tcW w:w="1559" w:type="dxa"/>
          </w:tcPr>
          <w:p w14:paraId="6FD2DDD7" w14:textId="77777777" w:rsidR="00B01E88" w:rsidRPr="00AD7B42" w:rsidRDefault="00B01E88" w:rsidP="009270DB">
            <w:pPr>
              <w:pStyle w:val="TAL"/>
            </w:pPr>
            <w:r w:rsidRPr="00AD7B42">
              <w:t xml:space="preserve">CN </w:t>
            </w:r>
            <w:r>
              <w:sym w:font="Symbol" w:char="F0DE"/>
            </w:r>
            <w:r w:rsidRPr="00AD7B42">
              <w:t xml:space="preserve"> RNC </w:t>
            </w:r>
          </w:p>
          <w:p w14:paraId="07957C37" w14:textId="77777777" w:rsidR="00B01E88" w:rsidRPr="00AD7B42" w:rsidRDefault="00B01E88" w:rsidP="009270DB">
            <w:pPr>
              <w:pStyle w:val="TAL"/>
            </w:pPr>
            <w:r w:rsidRPr="00AD7B42">
              <w:t xml:space="preserve">CN </w:t>
            </w:r>
            <w:r>
              <w:sym w:font="Symbol" w:char="F0DE"/>
            </w:r>
            <w:r w:rsidRPr="00AD7B42">
              <w:t xml:space="preserve"> RNC</w:t>
            </w:r>
          </w:p>
          <w:p w14:paraId="0CCB0E3E" w14:textId="77777777" w:rsidR="00B01E88" w:rsidRPr="00AD7B42" w:rsidRDefault="00B01E88" w:rsidP="009270DB">
            <w:pPr>
              <w:pStyle w:val="TAL"/>
            </w:pPr>
            <w:r w:rsidRPr="00AD7B42">
              <w:t xml:space="preserve">CN </w:t>
            </w:r>
            <w:r>
              <w:sym w:font="Symbol" w:char="F0DE"/>
            </w:r>
            <w:r w:rsidRPr="00AD7B42">
              <w:t xml:space="preserve"> RNC</w:t>
            </w:r>
          </w:p>
          <w:p w14:paraId="64EE2634"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41D6C343" w14:textId="77777777" w:rsidTr="009270DB">
        <w:trPr>
          <w:jc w:val="center"/>
        </w:trPr>
        <w:tc>
          <w:tcPr>
            <w:tcW w:w="3544" w:type="dxa"/>
          </w:tcPr>
          <w:p w14:paraId="725CC44D" w14:textId="77777777" w:rsidR="00B01E88" w:rsidRDefault="00B01E88" w:rsidP="009270DB">
            <w:pPr>
              <w:pStyle w:val="TAL"/>
            </w:pPr>
            <w:proofErr w:type="spellStart"/>
            <w:r>
              <w:t>Iu</w:t>
            </w:r>
            <w:proofErr w:type="spellEnd"/>
            <w:r>
              <w:t xml:space="preserve"> Release Complete</w:t>
            </w:r>
          </w:p>
        </w:tc>
        <w:tc>
          <w:tcPr>
            <w:tcW w:w="4253" w:type="dxa"/>
          </w:tcPr>
          <w:p w14:paraId="6BE3C0DF" w14:textId="77777777" w:rsidR="00B01E88" w:rsidRDefault="00B01E88" w:rsidP="009270DB">
            <w:pPr>
              <w:pStyle w:val="TAL"/>
              <w:rPr>
                <w:snapToGrid w:val="0"/>
              </w:rPr>
            </w:pPr>
            <w:r>
              <w:rPr>
                <w:snapToGrid w:val="0"/>
              </w:rPr>
              <w:t>RRC Connection Release</w:t>
            </w:r>
          </w:p>
          <w:p w14:paraId="1B6B1171" w14:textId="77777777" w:rsidR="00B01E88" w:rsidRDefault="00B01E88" w:rsidP="009270DB">
            <w:pPr>
              <w:pStyle w:val="TAL"/>
            </w:pPr>
            <w:r>
              <w:rPr>
                <w:snapToGrid w:val="0"/>
              </w:rPr>
              <w:t xml:space="preserve">Hard HO with </w:t>
            </w:r>
            <w:r>
              <w:t xml:space="preserve">switching in the CN </w:t>
            </w:r>
          </w:p>
          <w:p w14:paraId="7588DB36" w14:textId="77777777" w:rsidR="00B01E88" w:rsidRDefault="00B01E88" w:rsidP="009270DB">
            <w:pPr>
              <w:pStyle w:val="TAL"/>
            </w:pPr>
            <w:r>
              <w:rPr>
                <w:snapToGrid w:val="0"/>
              </w:rPr>
              <w:t>SRNS Reloc</w:t>
            </w:r>
            <w:r>
              <w:t>ation</w:t>
            </w:r>
          </w:p>
          <w:p w14:paraId="1E4EAB8B" w14:textId="77777777" w:rsidR="00B01E88" w:rsidRDefault="00B01E88" w:rsidP="009270DB">
            <w:pPr>
              <w:pStyle w:val="TAL"/>
            </w:pPr>
            <w:r>
              <w:t xml:space="preserve">UTRAN </w:t>
            </w:r>
            <w:r>
              <w:sym w:font="Symbol" w:char="F0DE"/>
            </w:r>
            <w:r>
              <w:t xml:space="preserve"> GSM/BSS handover</w:t>
            </w:r>
          </w:p>
        </w:tc>
        <w:tc>
          <w:tcPr>
            <w:tcW w:w="1559" w:type="dxa"/>
          </w:tcPr>
          <w:p w14:paraId="4B17AFF6" w14:textId="77777777" w:rsidR="00B01E88" w:rsidRPr="00AD7B42" w:rsidRDefault="00B01E88" w:rsidP="009270DB">
            <w:pPr>
              <w:pStyle w:val="TAL"/>
            </w:pPr>
            <w:r w:rsidRPr="00AD7B42">
              <w:t xml:space="preserve">RNC </w:t>
            </w:r>
            <w:r>
              <w:sym w:font="Symbol" w:char="F0DE"/>
            </w:r>
            <w:r w:rsidRPr="00AD7B42">
              <w:t xml:space="preserve"> CN </w:t>
            </w:r>
          </w:p>
          <w:p w14:paraId="66C6609C" w14:textId="77777777" w:rsidR="00B01E88" w:rsidRPr="00AD7B42" w:rsidRDefault="00B01E88" w:rsidP="009270DB">
            <w:pPr>
              <w:pStyle w:val="TAL"/>
            </w:pPr>
            <w:r w:rsidRPr="00AD7B42">
              <w:t xml:space="preserve">RNC </w:t>
            </w:r>
            <w:r>
              <w:sym w:font="Symbol" w:char="F0DE"/>
            </w:r>
            <w:r w:rsidRPr="00AD7B42">
              <w:t xml:space="preserve"> CN</w:t>
            </w:r>
          </w:p>
          <w:p w14:paraId="63751E41" w14:textId="77777777" w:rsidR="00B01E88" w:rsidRPr="00AD7B42" w:rsidRDefault="00B01E88" w:rsidP="009270DB">
            <w:pPr>
              <w:pStyle w:val="TAL"/>
            </w:pPr>
            <w:r w:rsidRPr="00AD7B42">
              <w:t xml:space="preserve">RNC </w:t>
            </w:r>
            <w:r>
              <w:sym w:font="Symbol" w:char="F0DE"/>
            </w:r>
            <w:r w:rsidRPr="00AD7B42">
              <w:t xml:space="preserve"> CN</w:t>
            </w:r>
          </w:p>
          <w:p w14:paraId="1F169ECC"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1FBEDAB4" w14:textId="77777777" w:rsidTr="009270DB">
        <w:trPr>
          <w:jc w:val="center"/>
        </w:trPr>
        <w:tc>
          <w:tcPr>
            <w:tcW w:w="3544" w:type="dxa"/>
          </w:tcPr>
          <w:p w14:paraId="670DC24C" w14:textId="77777777" w:rsidR="00B01E88" w:rsidRDefault="00B01E88" w:rsidP="009270DB">
            <w:pPr>
              <w:pStyle w:val="TAL"/>
            </w:pPr>
            <w:r>
              <w:t>Paging</w:t>
            </w:r>
          </w:p>
        </w:tc>
        <w:tc>
          <w:tcPr>
            <w:tcW w:w="4253" w:type="dxa"/>
          </w:tcPr>
          <w:p w14:paraId="15E3B91A" w14:textId="77777777" w:rsidR="00B01E88" w:rsidRDefault="00B01E88" w:rsidP="009270DB">
            <w:pPr>
              <w:pStyle w:val="TAL"/>
            </w:pPr>
            <w:r>
              <w:t>Paging for a UE in RRC Idle Mode</w:t>
            </w:r>
          </w:p>
          <w:p w14:paraId="5C40C59A" w14:textId="77777777" w:rsidR="00B01E88" w:rsidRDefault="00B01E88" w:rsidP="009270DB">
            <w:pPr>
              <w:pStyle w:val="TAL"/>
            </w:pPr>
            <w:r>
              <w:t>Paging for a UE in RRC Connected Mode</w:t>
            </w:r>
          </w:p>
        </w:tc>
        <w:tc>
          <w:tcPr>
            <w:tcW w:w="1559" w:type="dxa"/>
          </w:tcPr>
          <w:p w14:paraId="3BE996C3" w14:textId="77777777" w:rsidR="00B01E88" w:rsidRDefault="00B01E88" w:rsidP="009270DB">
            <w:pPr>
              <w:pStyle w:val="TAL"/>
              <w:rPr>
                <w:lang w:val="fr-FR"/>
              </w:rPr>
            </w:pPr>
            <w:r>
              <w:rPr>
                <w:lang w:val="fr-FR"/>
              </w:rPr>
              <w:t xml:space="preserve">CN </w:t>
            </w:r>
            <w:r>
              <w:sym w:font="Symbol" w:char="F0DE"/>
            </w:r>
            <w:r>
              <w:rPr>
                <w:lang w:val="fr-FR"/>
              </w:rPr>
              <w:t xml:space="preserve"> RNC</w:t>
            </w:r>
          </w:p>
          <w:p w14:paraId="0B498D50"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101F9796" w14:textId="77777777" w:rsidTr="009270DB">
        <w:trPr>
          <w:jc w:val="center"/>
        </w:trPr>
        <w:tc>
          <w:tcPr>
            <w:tcW w:w="3544" w:type="dxa"/>
          </w:tcPr>
          <w:p w14:paraId="77D8FE68" w14:textId="77777777" w:rsidR="00B01E88" w:rsidRDefault="00B01E88" w:rsidP="009270DB">
            <w:pPr>
              <w:pStyle w:val="TAL"/>
            </w:pPr>
            <w:r>
              <w:t>Radio Access Bearer Assignment Request</w:t>
            </w:r>
          </w:p>
        </w:tc>
        <w:tc>
          <w:tcPr>
            <w:tcW w:w="4253" w:type="dxa"/>
          </w:tcPr>
          <w:p w14:paraId="5AA4E5DF" w14:textId="77777777" w:rsidR="00B01E88" w:rsidRDefault="00B01E88" w:rsidP="009270DB">
            <w:pPr>
              <w:pStyle w:val="TAL"/>
            </w:pPr>
            <w:r>
              <w:t>Radio Access Bearer Establishment</w:t>
            </w:r>
          </w:p>
          <w:p w14:paraId="0313933A" w14:textId="77777777" w:rsidR="00B01E88" w:rsidRDefault="00B01E88" w:rsidP="009270DB">
            <w:pPr>
              <w:pStyle w:val="TAL"/>
            </w:pPr>
            <w:r>
              <w:t>Radio Access Bearer Release</w:t>
            </w:r>
          </w:p>
          <w:p w14:paraId="2103CB2C" w14:textId="77777777" w:rsidR="00B01E88" w:rsidRDefault="00B01E88" w:rsidP="009270DB">
            <w:pPr>
              <w:pStyle w:val="TAL"/>
            </w:pPr>
            <w:r>
              <w:t>Radio Access Bearer Modification</w:t>
            </w:r>
          </w:p>
        </w:tc>
        <w:tc>
          <w:tcPr>
            <w:tcW w:w="1559" w:type="dxa"/>
          </w:tcPr>
          <w:p w14:paraId="29962C2F" w14:textId="77777777" w:rsidR="00B01E88" w:rsidRDefault="00B01E88" w:rsidP="009270DB">
            <w:pPr>
              <w:pStyle w:val="TAL"/>
              <w:rPr>
                <w:lang w:val="it-IT"/>
              </w:rPr>
            </w:pPr>
            <w:r>
              <w:rPr>
                <w:lang w:val="it-IT"/>
              </w:rPr>
              <w:t xml:space="preserve">CN </w:t>
            </w:r>
            <w:r>
              <w:sym w:font="Symbol" w:char="F0DE"/>
            </w:r>
            <w:r>
              <w:rPr>
                <w:lang w:val="it-IT"/>
              </w:rPr>
              <w:t xml:space="preserve"> RNC</w:t>
            </w:r>
          </w:p>
          <w:p w14:paraId="0129BF59" w14:textId="77777777" w:rsidR="00B01E88" w:rsidRDefault="00B01E88" w:rsidP="009270DB">
            <w:pPr>
              <w:pStyle w:val="TAL"/>
              <w:rPr>
                <w:lang w:val="it-IT"/>
              </w:rPr>
            </w:pPr>
            <w:r>
              <w:rPr>
                <w:lang w:val="it-IT"/>
              </w:rPr>
              <w:t xml:space="preserve">CN </w:t>
            </w:r>
            <w:r>
              <w:sym w:font="Symbol" w:char="F0DE"/>
            </w:r>
            <w:r>
              <w:rPr>
                <w:lang w:val="it-IT"/>
              </w:rPr>
              <w:t xml:space="preserve"> RNC</w:t>
            </w:r>
          </w:p>
          <w:p w14:paraId="399E7C9E" w14:textId="77777777" w:rsidR="00B01E88" w:rsidRDefault="00B01E88" w:rsidP="009270DB">
            <w:pPr>
              <w:pStyle w:val="TAL"/>
            </w:pPr>
            <w:r>
              <w:t xml:space="preserve">CN </w:t>
            </w:r>
            <w:r>
              <w:sym w:font="Symbol" w:char="F0DE"/>
            </w:r>
            <w:r>
              <w:t xml:space="preserve"> RNC</w:t>
            </w:r>
          </w:p>
        </w:tc>
      </w:tr>
      <w:tr w:rsidR="00B01E88" w14:paraId="2AC13F4C" w14:textId="77777777" w:rsidTr="009270DB">
        <w:trPr>
          <w:jc w:val="center"/>
        </w:trPr>
        <w:tc>
          <w:tcPr>
            <w:tcW w:w="3544" w:type="dxa"/>
          </w:tcPr>
          <w:p w14:paraId="270720CC" w14:textId="77777777" w:rsidR="00B01E88" w:rsidRDefault="00B01E88" w:rsidP="009270DB">
            <w:pPr>
              <w:pStyle w:val="TAL"/>
            </w:pPr>
            <w:r>
              <w:t>Radio Access Bearer Assignment Response</w:t>
            </w:r>
          </w:p>
        </w:tc>
        <w:tc>
          <w:tcPr>
            <w:tcW w:w="4253" w:type="dxa"/>
          </w:tcPr>
          <w:p w14:paraId="5781FAA4" w14:textId="77777777" w:rsidR="00B01E88" w:rsidRDefault="00B01E88" w:rsidP="009270DB">
            <w:pPr>
              <w:pStyle w:val="TAL"/>
            </w:pPr>
            <w:r>
              <w:t>Radio Access Bearer Establishment</w:t>
            </w:r>
          </w:p>
          <w:p w14:paraId="307938D3" w14:textId="77777777" w:rsidR="00B01E88" w:rsidRDefault="00B01E88" w:rsidP="009270DB">
            <w:pPr>
              <w:pStyle w:val="TAL"/>
            </w:pPr>
            <w:r>
              <w:t>Radio Access Bearer Release</w:t>
            </w:r>
          </w:p>
          <w:p w14:paraId="3585C8ED" w14:textId="77777777" w:rsidR="00B01E88" w:rsidRDefault="00B01E88" w:rsidP="009270DB">
            <w:pPr>
              <w:pStyle w:val="TAL"/>
            </w:pPr>
            <w:r>
              <w:t>Radio Access Bearer Modification</w:t>
            </w:r>
          </w:p>
        </w:tc>
        <w:tc>
          <w:tcPr>
            <w:tcW w:w="1559" w:type="dxa"/>
          </w:tcPr>
          <w:p w14:paraId="6879F081" w14:textId="77777777" w:rsidR="00B01E88" w:rsidRDefault="00B01E88" w:rsidP="009270DB">
            <w:pPr>
              <w:pStyle w:val="TAL"/>
              <w:rPr>
                <w:lang w:val="it-IT"/>
              </w:rPr>
            </w:pPr>
            <w:r>
              <w:rPr>
                <w:lang w:val="it-IT"/>
              </w:rPr>
              <w:t xml:space="preserve">RNC </w:t>
            </w:r>
            <w:r>
              <w:sym w:font="Symbol" w:char="F0DE"/>
            </w:r>
            <w:r>
              <w:rPr>
                <w:lang w:val="it-IT"/>
              </w:rPr>
              <w:t xml:space="preserve"> CN</w:t>
            </w:r>
          </w:p>
          <w:p w14:paraId="290C7ED9" w14:textId="77777777" w:rsidR="00B01E88" w:rsidRDefault="00B01E88" w:rsidP="009270DB">
            <w:pPr>
              <w:pStyle w:val="TAL"/>
              <w:rPr>
                <w:lang w:val="it-IT"/>
              </w:rPr>
            </w:pPr>
            <w:r>
              <w:rPr>
                <w:lang w:val="it-IT"/>
              </w:rPr>
              <w:t xml:space="preserve">RNC </w:t>
            </w:r>
            <w:r>
              <w:sym w:font="Symbol" w:char="F0DE"/>
            </w:r>
            <w:r>
              <w:rPr>
                <w:lang w:val="it-IT"/>
              </w:rPr>
              <w:t xml:space="preserve"> CN</w:t>
            </w:r>
          </w:p>
          <w:p w14:paraId="5F6B1994" w14:textId="77777777" w:rsidR="00B01E88" w:rsidRDefault="00B01E88" w:rsidP="009270DB">
            <w:pPr>
              <w:pStyle w:val="TAL"/>
            </w:pPr>
            <w:r>
              <w:t xml:space="preserve">RNC </w:t>
            </w:r>
            <w:r>
              <w:sym w:font="Symbol" w:char="F0DE"/>
            </w:r>
            <w:r>
              <w:t xml:space="preserve"> CN</w:t>
            </w:r>
          </w:p>
        </w:tc>
      </w:tr>
      <w:tr w:rsidR="00B01E88" w14:paraId="088731C4" w14:textId="77777777" w:rsidTr="009270DB">
        <w:trPr>
          <w:jc w:val="center"/>
        </w:trPr>
        <w:tc>
          <w:tcPr>
            <w:tcW w:w="3544" w:type="dxa"/>
          </w:tcPr>
          <w:p w14:paraId="52A61C1A" w14:textId="77777777" w:rsidR="00B01E88" w:rsidRDefault="00B01E88" w:rsidP="009270DB">
            <w:pPr>
              <w:pStyle w:val="TAL"/>
            </w:pPr>
            <w:r>
              <w:t>Relocation Command</w:t>
            </w:r>
          </w:p>
        </w:tc>
        <w:tc>
          <w:tcPr>
            <w:tcW w:w="4253" w:type="dxa"/>
          </w:tcPr>
          <w:p w14:paraId="4990F4F3" w14:textId="77777777" w:rsidR="00B01E88" w:rsidRDefault="00B01E88" w:rsidP="009270DB">
            <w:pPr>
              <w:pStyle w:val="TAL"/>
            </w:pPr>
            <w:r>
              <w:rPr>
                <w:snapToGrid w:val="0"/>
              </w:rPr>
              <w:t xml:space="preserve">Hard HO with </w:t>
            </w:r>
            <w:r>
              <w:t>switching in the CN</w:t>
            </w:r>
          </w:p>
          <w:p w14:paraId="5911F082" w14:textId="77777777" w:rsidR="00B01E88" w:rsidRDefault="00B01E88" w:rsidP="009270DB">
            <w:pPr>
              <w:pStyle w:val="TAL"/>
            </w:pPr>
            <w:r>
              <w:rPr>
                <w:snapToGrid w:val="0"/>
              </w:rPr>
              <w:t>SRNS Reloc</w:t>
            </w:r>
            <w:r>
              <w:t>ation</w:t>
            </w:r>
          </w:p>
          <w:p w14:paraId="20448A17" w14:textId="77777777" w:rsidR="00B01E88" w:rsidRDefault="00B01E88" w:rsidP="009270DB">
            <w:pPr>
              <w:pStyle w:val="TAL"/>
            </w:pPr>
            <w:r>
              <w:t xml:space="preserve">UTRAN </w:t>
            </w:r>
            <w:r>
              <w:sym w:font="Symbol" w:char="F0DE"/>
            </w:r>
            <w:r>
              <w:t xml:space="preserve"> GSM/BSS handover</w:t>
            </w:r>
          </w:p>
        </w:tc>
        <w:tc>
          <w:tcPr>
            <w:tcW w:w="1559" w:type="dxa"/>
          </w:tcPr>
          <w:p w14:paraId="00724630" w14:textId="77777777" w:rsidR="00B01E88" w:rsidRPr="00AD7B42" w:rsidRDefault="00B01E88" w:rsidP="009270DB">
            <w:pPr>
              <w:pStyle w:val="TAL"/>
            </w:pPr>
            <w:r w:rsidRPr="00AD7B42">
              <w:t xml:space="preserve">CN </w:t>
            </w:r>
            <w:r>
              <w:sym w:font="Symbol" w:char="F0DE"/>
            </w:r>
            <w:r w:rsidRPr="00AD7B42">
              <w:t xml:space="preserve"> RNC</w:t>
            </w:r>
          </w:p>
          <w:p w14:paraId="3AFB4AE6" w14:textId="77777777" w:rsidR="00B01E88" w:rsidRPr="00AD7B42" w:rsidRDefault="00B01E88" w:rsidP="009270DB">
            <w:pPr>
              <w:pStyle w:val="TAL"/>
            </w:pPr>
            <w:r w:rsidRPr="00AD7B42">
              <w:t xml:space="preserve">CN </w:t>
            </w:r>
            <w:r>
              <w:sym w:font="Symbol" w:char="F0DE"/>
            </w:r>
            <w:r w:rsidRPr="00AD7B42">
              <w:t xml:space="preserve"> RNC</w:t>
            </w:r>
          </w:p>
          <w:p w14:paraId="55751A85" w14:textId="77777777" w:rsidR="00B01E88" w:rsidRDefault="00B01E88" w:rsidP="009270DB">
            <w:pPr>
              <w:pStyle w:val="TAL"/>
            </w:pPr>
            <w:r>
              <w:t xml:space="preserve">CN </w:t>
            </w:r>
            <w:r>
              <w:sym w:font="Symbol" w:char="F0DE"/>
            </w:r>
            <w:r>
              <w:t xml:space="preserve"> RNC</w:t>
            </w:r>
          </w:p>
        </w:tc>
      </w:tr>
      <w:tr w:rsidR="00B01E88" w14:paraId="4B6B8E39" w14:textId="77777777" w:rsidTr="009270DB">
        <w:trPr>
          <w:jc w:val="center"/>
        </w:trPr>
        <w:tc>
          <w:tcPr>
            <w:tcW w:w="3544" w:type="dxa"/>
          </w:tcPr>
          <w:p w14:paraId="458CF0B0" w14:textId="77777777" w:rsidR="00B01E88" w:rsidRDefault="00B01E88" w:rsidP="009270DB">
            <w:pPr>
              <w:pStyle w:val="TAL"/>
            </w:pPr>
            <w:r>
              <w:t>Relocation Complete</w:t>
            </w:r>
          </w:p>
        </w:tc>
        <w:tc>
          <w:tcPr>
            <w:tcW w:w="4253" w:type="dxa"/>
          </w:tcPr>
          <w:p w14:paraId="4AFA6A87" w14:textId="77777777" w:rsidR="00B01E88" w:rsidRDefault="00B01E88" w:rsidP="009270DB">
            <w:pPr>
              <w:pStyle w:val="TAL"/>
            </w:pPr>
            <w:r>
              <w:rPr>
                <w:snapToGrid w:val="0"/>
              </w:rPr>
              <w:t xml:space="preserve">Hard HO with </w:t>
            </w:r>
            <w:r>
              <w:t>switching in the CN</w:t>
            </w:r>
          </w:p>
          <w:p w14:paraId="03D587AD" w14:textId="77777777" w:rsidR="00B01E88" w:rsidRDefault="00B01E88" w:rsidP="009270DB">
            <w:pPr>
              <w:pStyle w:val="TAL"/>
            </w:pPr>
            <w:r>
              <w:rPr>
                <w:snapToGrid w:val="0"/>
              </w:rPr>
              <w:t>SRNS Reloc</w:t>
            </w:r>
            <w:r>
              <w:t>ation</w:t>
            </w:r>
          </w:p>
          <w:p w14:paraId="31C2A807" w14:textId="77777777" w:rsidR="00B01E88" w:rsidRDefault="00B01E88" w:rsidP="009270DB">
            <w:pPr>
              <w:pStyle w:val="TAL"/>
            </w:pPr>
            <w:r>
              <w:t xml:space="preserve">GSM/BSS handover </w:t>
            </w:r>
            <w:r>
              <w:sym w:font="Symbol" w:char="F0DE"/>
            </w:r>
            <w:r>
              <w:t xml:space="preserve"> UTRAN</w:t>
            </w:r>
          </w:p>
        </w:tc>
        <w:tc>
          <w:tcPr>
            <w:tcW w:w="1559" w:type="dxa"/>
          </w:tcPr>
          <w:p w14:paraId="13B4E684" w14:textId="77777777" w:rsidR="00B01E88" w:rsidRPr="00AD7B42" w:rsidRDefault="00B01E88" w:rsidP="009270DB">
            <w:pPr>
              <w:pStyle w:val="TAL"/>
            </w:pPr>
            <w:r w:rsidRPr="00AD7B42">
              <w:t xml:space="preserve">RNC </w:t>
            </w:r>
            <w:r>
              <w:sym w:font="Symbol" w:char="F0DE"/>
            </w:r>
            <w:r w:rsidRPr="00AD7B42">
              <w:t xml:space="preserve"> CN</w:t>
            </w:r>
          </w:p>
          <w:p w14:paraId="1DFC24DB" w14:textId="77777777" w:rsidR="00B01E88" w:rsidRPr="00AD7B42" w:rsidRDefault="00B01E88" w:rsidP="009270DB">
            <w:pPr>
              <w:pStyle w:val="TAL"/>
            </w:pPr>
            <w:r w:rsidRPr="00AD7B42">
              <w:t xml:space="preserve">RNC </w:t>
            </w:r>
            <w:r>
              <w:sym w:font="Symbol" w:char="F0DE"/>
            </w:r>
            <w:r w:rsidRPr="00AD7B42">
              <w:t xml:space="preserve"> CN</w:t>
            </w:r>
          </w:p>
          <w:p w14:paraId="6D1EA34C" w14:textId="77777777" w:rsidR="00B01E88" w:rsidRDefault="00B01E88" w:rsidP="009270DB">
            <w:pPr>
              <w:pStyle w:val="TAL"/>
            </w:pPr>
            <w:r>
              <w:t xml:space="preserve">RNC </w:t>
            </w:r>
            <w:r>
              <w:sym w:font="Symbol" w:char="F0DE"/>
            </w:r>
            <w:r>
              <w:t xml:space="preserve"> CN</w:t>
            </w:r>
          </w:p>
        </w:tc>
      </w:tr>
      <w:tr w:rsidR="00B01E88" w14:paraId="0F24A659" w14:textId="77777777" w:rsidTr="009270DB">
        <w:trPr>
          <w:jc w:val="center"/>
        </w:trPr>
        <w:tc>
          <w:tcPr>
            <w:tcW w:w="3544" w:type="dxa"/>
          </w:tcPr>
          <w:p w14:paraId="783C0508" w14:textId="77777777" w:rsidR="00B01E88" w:rsidRDefault="00B01E88" w:rsidP="009270DB">
            <w:pPr>
              <w:pStyle w:val="TAL"/>
            </w:pPr>
            <w:r>
              <w:t>Relocation Detect</w:t>
            </w:r>
          </w:p>
        </w:tc>
        <w:tc>
          <w:tcPr>
            <w:tcW w:w="4253" w:type="dxa"/>
          </w:tcPr>
          <w:p w14:paraId="319A0C6D" w14:textId="77777777" w:rsidR="00B01E88" w:rsidRDefault="00B01E88" w:rsidP="009270DB">
            <w:pPr>
              <w:pStyle w:val="TAL"/>
            </w:pPr>
            <w:r>
              <w:rPr>
                <w:snapToGrid w:val="0"/>
              </w:rPr>
              <w:t xml:space="preserve">Hard HO with </w:t>
            </w:r>
            <w:r>
              <w:t>switching in the CN</w:t>
            </w:r>
          </w:p>
          <w:p w14:paraId="7DDB89A3" w14:textId="77777777" w:rsidR="00B01E88" w:rsidRDefault="00B01E88" w:rsidP="009270DB">
            <w:pPr>
              <w:pStyle w:val="TAL"/>
            </w:pPr>
            <w:r>
              <w:t>SRNS Relocation</w:t>
            </w:r>
          </w:p>
          <w:p w14:paraId="6A3C1C76" w14:textId="77777777" w:rsidR="00B01E88" w:rsidRDefault="00B01E88" w:rsidP="009270DB">
            <w:pPr>
              <w:pStyle w:val="TAL"/>
            </w:pPr>
            <w:r>
              <w:t xml:space="preserve">GSM/BSS handover </w:t>
            </w:r>
            <w:r>
              <w:sym w:font="Symbol" w:char="F0DE"/>
            </w:r>
            <w:r>
              <w:t xml:space="preserve"> UTRAN</w:t>
            </w:r>
          </w:p>
        </w:tc>
        <w:tc>
          <w:tcPr>
            <w:tcW w:w="1559" w:type="dxa"/>
          </w:tcPr>
          <w:p w14:paraId="1F1CCA96" w14:textId="77777777" w:rsidR="00B01E88" w:rsidRPr="00AD7B42" w:rsidRDefault="00B01E88" w:rsidP="009270DB">
            <w:pPr>
              <w:pStyle w:val="TAL"/>
            </w:pPr>
            <w:r w:rsidRPr="00AD7B42">
              <w:t xml:space="preserve">RNC </w:t>
            </w:r>
            <w:r>
              <w:sym w:font="Symbol" w:char="F0DE"/>
            </w:r>
            <w:r w:rsidRPr="00AD7B42">
              <w:t xml:space="preserve"> CN</w:t>
            </w:r>
          </w:p>
          <w:p w14:paraId="2E94AFAA" w14:textId="77777777" w:rsidR="00B01E88" w:rsidRPr="00AD7B42" w:rsidRDefault="00B01E88" w:rsidP="009270DB">
            <w:pPr>
              <w:pStyle w:val="TAL"/>
            </w:pPr>
            <w:r w:rsidRPr="00AD7B42">
              <w:t xml:space="preserve">RNC </w:t>
            </w:r>
            <w:r>
              <w:sym w:font="Symbol" w:char="00DE"/>
            </w:r>
            <w:r w:rsidRPr="00AD7B42">
              <w:t xml:space="preserve"> CN</w:t>
            </w:r>
          </w:p>
          <w:p w14:paraId="1923D810" w14:textId="77777777" w:rsidR="00B01E88" w:rsidRDefault="00B01E88" w:rsidP="009270DB">
            <w:pPr>
              <w:pStyle w:val="TAL"/>
            </w:pPr>
            <w:r>
              <w:t xml:space="preserve">RNC </w:t>
            </w:r>
            <w:r>
              <w:sym w:font="Symbol" w:char="F0DE"/>
            </w:r>
            <w:r>
              <w:t xml:space="preserve"> CN</w:t>
            </w:r>
          </w:p>
        </w:tc>
      </w:tr>
      <w:tr w:rsidR="00B01E88" w14:paraId="387018CD" w14:textId="77777777" w:rsidTr="009270DB">
        <w:trPr>
          <w:jc w:val="center"/>
        </w:trPr>
        <w:tc>
          <w:tcPr>
            <w:tcW w:w="3544" w:type="dxa"/>
          </w:tcPr>
          <w:p w14:paraId="0C0E5138" w14:textId="77777777" w:rsidR="00B01E88" w:rsidRDefault="00B01E88" w:rsidP="009270DB">
            <w:pPr>
              <w:pStyle w:val="TAL"/>
            </w:pPr>
            <w:r>
              <w:t>Relocation Failure</w:t>
            </w:r>
          </w:p>
        </w:tc>
        <w:tc>
          <w:tcPr>
            <w:tcW w:w="4253" w:type="dxa"/>
          </w:tcPr>
          <w:p w14:paraId="1C4E7D41" w14:textId="77777777" w:rsidR="00B01E88" w:rsidRDefault="00B01E88" w:rsidP="009270DB">
            <w:pPr>
              <w:pStyle w:val="TAL"/>
            </w:pPr>
            <w:r>
              <w:rPr>
                <w:snapToGrid w:val="0"/>
              </w:rPr>
              <w:t>SRNS Reloc</w:t>
            </w:r>
            <w:r>
              <w:t>ation</w:t>
            </w:r>
          </w:p>
        </w:tc>
        <w:tc>
          <w:tcPr>
            <w:tcW w:w="1559" w:type="dxa"/>
          </w:tcPr>
          <w:p w14:paraId="0A27EB07" w14:textId="77777777" w:rsidR="00B01E88" w:rsidRDefault="00B01E88" w:rsidP="009270DB">
            <w:pPr>
              <w:pStyle w:val="TAL"/>
            </w:pPr>
            <w:r>
              <w:t xml:space="preserve">RNC </w:t>
            </w:r>
            <w:r>
              <w:sym w:font="Symbol" w:char="F0DE"/>
            </w:r>
            <w:r>
              <w:t xml:space="preserve"> CN</w:t>
            </w:r>
          </w:p>
        </w:tc>
      </w:tr>
      <w:tr w:rsidR="00B01E88" w14:paraId="0458FD6E" w14:textId="77777777" w:rsidTr="009270DB">
        <w:trPr>
          <w:jc w:val="center"/>
        </w:trPr>
        <w:tc>
          <w:tcPr>
            <w:tcW w:w="3544" w:type="dxa"/>
          </w:tcPr>
          <w:p w14:paraId="3F743F39" w14:textId="77777777" w:rsidR="00B01E88" w:rsidRDefault="00B01E88" w:rsidP="009270DB">
            <w:pPr>
              <w:pStyle w:val="TAL"/>
            </w:pPr>
            <w:r>
              <w:t>Relocation Request</w:t>
            </w:r>
          </w:p>
        </w:tc>
        <w:tc>
          <w:tcPr>
            <w:tcW w:w="4253" w:type="dxa"/>
          </w:tcPr>
          <w:p w14:paraId="69AA43DF" w14:textId="77777777" w:rsidR="00B01E88" w:rsidRDefault="00B01E88" w:rsidP="009270DB">
            <w:pPr>
              <w:pStyle w:val="TAL"/>
            </w:pPr>
            <w:r>
              <w:rPr>
                <w:snapToGrid w:val="0"/>
              </w:rPr>
              <w:t xml:space="preserve">Hard HO with </w:t>
            </w:r>
            <w:r>
              <w:t>switching in the CN</w:t>
            </w:r>
          </w:p>
          <w:p w14:paraId="43FABDDE" w14:textId="77777777" w:rsidR="00B01E88" w:rsidRDefault="00B01E88" w:rsidP="009270DB">
            <w:pPr>
              <w:pStyle w:val="TAL"/>
            </w:pPr>
            <w:r>
              <w:rPr>
                <w:snapToGrid w:val="0"/>
              </w:rPr>
              <w:t>SRNS Reloc</w:t>
            </w:r>
            <w:r>
              <w:t>ation</w:t>
            </w:r>
          </w:p>
          <w:p w14:paraId="0552D128" w14:textId="77777777" w:rsidR="00B01E88" w:rsidRDefault="00B01E88" w:rsidP="009270DB">
            <w:pPr>
              <w:pStyle w:val="TAL"/>
            </w:pPr>
            <w:r>
              <w:t xml:space="preserve">GSM/BSS handover </w:t>
            </w:r>
            <w:r>
              <w:sym w:font="Symbol" w:char="F0DE"/>
            </w:r>
            <w:r>
              <w:t xml:space="preserve"> UTRAN</w:t>
            </w:r>
          </w:p>
        </w:tc>
        <w:tc>
          <w:tcPr>
            <w:tcW w:w="1559" w:type="dxa"/>
          </w:tcPr>
          <w:p w14:paraId="552EA766" w14:textId="77777777" w:rsidR="00B01E88" w:rsidRPr="00AD7B42" w:rsidRDefault="00B01E88" w:rsidP="009270DB">
            <w:pPr>
              <w:pStyle w:val="TAL"/>
            </w:pPr>
            <w:r w:rsidRPr="00AD7B42">
              <w:t xml:space="preserve">CN </w:t>
            </w:r>
            <w:r>
              <w:sym w:font="Symbol" w:char="F0DE"/>
            </w:r>
            <w:r w:rsidRPr="00AD7B42">
              <w:t xml:space="preserve"> RNC</w:t>
            </w:r>
          </w:p>
          <w:p w14:paraId="79D8D2E9" w14:textId="77777777" w:rsidR="00B01E88" w:rsidRPr="00AD7B42" w:rsidRDefault="00B01E88" w:rsidP="009270DB">
            <w:pPr>
              <w:pStyle w:val="TAL"/>
            </w:pPr>
            <w:r w:rsidRPr="00AD7B42">
              <w:t xml:space="preserve">CN </w:t>
            </w:r>
            <w:r>
              <w:sym w:font="Symbol" w:char="F0DE"/>
            </w:r>
            <w:r w:rsidRPr="00AD7B42">
              <w:t xml:space="preserve"> RNC</w:t>
            </w:r>
          </w:p>
          <w:p w14:paraId="0E203334" w14:textId="77777777" w:rsidR="00B01E88" w:rsidRDefault="00B01E88" w:rsidP="009270DB">
            <w:pPr>
              <w:pStyle w:val="TAL"/>
            </w:pPr>
            <w:r>
              <w:t xml:space="preserve">CN </w:t>
            </w:r>
            <w:r>
              <w:sym w:font="Symbol" w:char="F0DE"/>
            </w:r>
            <w:r>
              <w:t xml:space="preserve"> RNC </w:t>
            </w:r>
          </w:p>
        </w:tc>
      </w:tr>
      <w:tr w:rsidR="00B01E88" w14:paraId="73119E2C" w14:textId="77777777" w:rsidTr="009270DB">
        <w:trPr>
          <w:jc w:val="center"/>
        </w:trPr>
        <w:tc>
          <w:tcPr>
            <w:tcW w:w="3544" w:type="dxa"/>
            <w:tcBorders>
              <w:bottom w:val="nil"/>
            </w:tcBorders>
          </w:tcPr>
          <w:p w14:paraId="64FF0687" w14:textId="77777777" w:rsidR="00B01E88" w:rsidRDefault="00B01E88" w:rsidP="009270DB">
            <w:pPr>
              <w:pStyle w:val="TAL"/>
            </w:pPr>
            <w:r>
              <w:t>Relocation Request Acknowledge</w:t>
            </w:r>
          </w:p>
        </w:tc>
        <w:tc>
          <w:tcPr>
            <w:tcW w:w="4253" w:type="dxa"/>
            <w:tcBorders>
              <w:bottom w:val="nil"/>
            </w:tcBorders>
          </w:tcPr>
          <w:p w14:paraId="26AA5145" w14:textId="77777777" w:rsidR="00B01E88" w:rsidRDefault="00B01E88" w:rsidP="009270DB">
            <w:pPr>
              <w:pStyle w:val="TAL"/>
            </w:pPr>
            <w:r>
              <w:rPr>
                <w:snapToGrid w:val="0"/>
              </w:rPr>
              <w:t xml:space="preserve">Hard HO with </w:t>
            </w:r>
            <w:r>
              <w:t>switching in the CN</w:t>
            </w:r>
          </w:p>
          <w:p w14:paraId="6EFC90F1" w14:textId="77777777" w:rsidR="00B01E88" w:rsidRDefault="00B01E88" w:rsidP="009270DB">
            <w:pPr>
              <w:pStyle w:val="TAL"/>
            </w:pPr>
            <w:r>
              <w:rPr>
                <w:snapToGrid w:val="0"/>
              </w:rPr>
              <w:t>SRNS Reloc</w:t>
            </w:r>
            <w:r>
              <w:t>ation</w:t>
            </w:r>
          </w:p>
          <w:p w14:paraId="6A515553" w14:textId="77777777" w:rsidR="00B01E88" w:rsidRDefault="00B01E88" w:rsidP="009270DB">
            <w:pPr>
              <w:pStyle w:val="TAL"/>
            </w:pPr>
            <w:r>
              <w:t xml:space="preserve">GSM/BSS handover </w:t>
            </w:r>
            <w:r>
              <w:sym w:font="Symbol" w:char="F0DE"/>
            </w:r>
            <w:r>
              <w:t xml:space="preserve"> UTRAN</w:t>
            </w:r>
          </w:p>
        </w:tc>
        <w:tc>
          <w:tcPr>
            <w:tcW w:w="1559" w:type="dxa"/>
            <w:tcBorders>
              <w:bottom w:val="nil"/>
            </w:tcBorders>
          </w:tcPr>
          <w:p w14:paraId="4D434105" w14:textId="77777777" w:rsidR="00B01E88" w:rsidRPr="00AD7B42" w:rsidRDefault="00B01E88" w:rsidP="009270DB">
            <w:pPr>
              <w:pStyle w:val="TAL"/>
            </w:pPr>
            <w:r w:rsidRPr="00AD7B42">
              <w:t xml:space="preserve">RNC </w:t>
            </w:r>
            <w:r>
              <w:sym w:font="Symbol" w:char="F0DE"/>
            </w:r>
            <w:r w:rsidRPr="00AD7B42">
              <w:t xml:space="preserve"> CN</w:t>
            </w:r>
          </w:p>
          <w:p w14:paraId="28223DED" w14:textId="77777777" w:rsidR="00B01E88" w:rsidRPr="00AD7B42" w:rsidRDefault="00B01E88" w:rsidP="009270DB">
            <w:pPr>
              <w:pStyle w:val="TAL"/>
            </w:pPr>
            <w:r w:rsidRPr="00AD7B42">
              <w:t xml:space="preserve">RNC </w:t>
            </w:r>
            <w:r>
              <w:sym w:font="Symbol" w:char="F0DE"/>
            </w:r>
            <w:r w:rsidRPr="00AD7B42">
              <w:t xml:space="preserve"> CN</w:t>
            </w:r>
          </w:p>
          <w:p w14:paraId="44AE7029" w14:textId="77777777" w:rsidR="00B01E88" w:rsidRDefault="00B01E88" w:rsidP="009270DB">
            <w:pPr>
              <w:pStyle w:val="TAL"/>
            </w:pPr>
            <w:r>
              <w:t xml:space="preserve">RNC </w:t>
            </w:r>
            <w:r>
              <w:sym w:font="Symbol" w:char="F0DE"/>
            </w:r>
            <w:r>
              <w:t xml:space="preserve"> CN</w:t>
            </w:r>
          </w:p>
        </w:tc>
      </w:tr>
      <w:tr w:rsidR="00B01E88" w14:paraId="2DD6A77F" w14:textId="77777777" w:rsidTr="009270DB">
        <w:trPr>
          <w:jc w:val="center"/>
        </w:trPr>
        <w:tc>
          <w:tcPr>
            <w:tcW w:w="3544" w:type="dxa"/>
            <w:tcBorders>
              <w:top w:val="single" w:sz="6" w:space="0" w:color="auto"/>
              <w:bottom w:val="single" w:sz="6" w:space="0" w:color="auto"/>
            </w:tcBorders>
          </w:tcPr>
          <w:p w14:paraId="05EDF08E" w14:textId="77777777" w:rsidR="00B01E88" w:rsidRDefault="00B01E88" w:rsidP="009270DB">
            <w:pPr>
              <w:pStyle w:val="TAL"/>
            </w:pPr>
            <w:r>
              <w:t>Relocation Required</w:t>
            </w:r>
          </w:p>
        </w:tc>
        <w:tc>
          <w:tcPr>
            <w:tcW w:w="4253" w:type="dxa"/>
            <w:tcBorders>
              <w:top w:val="single" w:sz="6" w:space="0" w:color="auto"/>
              <w:bottom w:val="single" w:sz="6" w:space="0" w:color="auto"/>
            </w:tcBorders>
          </w:tcPr>
          <w:p w14:paraId="143220B9" w14:textId="77777777" w:rsidR="00B01E88" w:rsidRDefault="00B01E88" w:rsidP="009270DB">
            <w:pPr>
              <w:pStyle w:val="TAL"/>
            </w:pPr>
            <w:r>
              <w:rPr>
                <w:snapToGrid w:val="0"/>
              </w:rPr>
              <w:t xml:space="preserve">Hard HO with </w:t>
            </w:r>
            <w:r>
              <w:t>switching in the CN</w:t>
            </w:r>
          </w:p>
          <w:p w14:paraId="621E2854" w14:textId="77777777" w:rsidR="00B01E88" w:rsidRDefault="00B01E88" w:rsidP="009270DB">
            <w:pPr>
              <w:pStyle w:val="TAL"/>
            </w:pPr>
            <w:r>
              <w:rPr>
                <w:snapToGrid w:val="0"/>
              </w:rPr>
              <w:t>SRNS Reloc</w:t>
            </w:r>
            <w:r>
              <w:t>ation</w:t>
            </w:r>
          </w:p>
          <w:p w14:paraId="39FE1787" w14:textId="77777777" w:rsidR="00B01E88" w:rsidRDefault="00B01E88" w:rsidP="009270DB">
            <w:pPr>
              <w:pStyle w:val="TAL"/>
            </w:pPr>
            <w:r>
              <w:t xml:space="preserve">UTRAN </w:t>
            </w:r>
            <w:r>
              <w:sym w:font="Symbol" w:char="F0DE"/>
            </w:r>
            <w:r>
              <w:t xml:space="preserve"> GSM/BSS handover </w:t>
            </w:r>
          </w:p>
        </w:tc>
        <w:tc>
          <w:tcPr>
            <w:tcW w:w="1559" w:type="dxa"/>
            <w:tcBorders>
              <w:top w:val="single" w:sz="6" w:space="0" w:color="auto"/>
              <w:bottom w:val="single" w:sz="6" w:space="0" w:color="auto"/>
            </w:tcBorders>
          </w:tcPr>
          <w:p w14:paraId="63D956EE" w14:textId="77777777" w:rsidR="00B01E88" w:rsidRPr="00AD7B42" w:rsidRDefault="00B01E88" w:rsidP="009270DB">
            <w:pPr>
              <w:pStyle w:val="TAL"/>
            </w:pPr>
            <w:r w:rsidRPr="00AD7B42">
              <w:t xml:space="preserve">RNC </w:t>
            </w:r>
            <w:r>
              <w:sym w:font="Symbol" w:char="F0DE"/>
            </w:r>
            <w:r w:rsidRPr="00AD7B42">
              <w:t xml:space="preserve"> CN</w:t>
            </w:r>
          </w:p>
          <w:p w14:paraId="23E8CDD7" w14:textId="77777777" w:rsidR="00B01E88" w:rsidRPr="00AD7B42" w:rsidRDefault="00B01E88" w:rsidP="009270DB">
            <w:pPr>
              <w:pStyle w:val="TAL"/>
            </w:pPr>
            <w:r w:rsidRPr="00AD7B42">
              <w:t xml:space="preserve">RNC </w:t>
            </w:r>
            <w:r>
              <w:sym w:font="Symbol" w:char="F0DE"/>
            </w:r>
            <w:r w:rsidRPr="00AD7B42">
              <w:t xml:space="preserve"> CN</w:t>
            </w:r>
          </w:p>
          <w:p w14:paraId="352D81BB" w14:textId="77777777" w:rsidR="00B01E88" w:rsidRDefault="00B01E88" w:rsidP="009270DB">
            <w:pPr>
              <w:pStyle w:val="TAL"/>
            </w:pPr>
            <w:r>
              <w:t xml:space="preserve">RNC </w:t>
            </w:r>
            <w:r>
              <w:sym w:font="Symbol" w:char="F0DE"/>
            </w:r>
            <w:r>
              <w:t xml:space="preserve"> CN</w:t>
            </w:r>
          </w:p>
        </w:tc>
      </w:tr>
      <w:tr w:rsidR="00B01E88" w14:paraId="23E9298E" w14:textId="77777777" w:rsidTr="009270DB">
        <w:trPr>
          <w:jc w:val="center"/>
        </w:trPr>
        <w:tc>
          <w:tcPr>
            <w:tcW w:w="3544" w:type="dxa"/>
            <w:tcBorders>
              <w:top w:val="single" w:sz="6" w:space="0" w:color="auto"/>
              <w:bottom w:val="single" w:sz="6" w:space="0" w:color="auto"/>
            </w:tcBorders>
          </w:tcPr>
          <w:p w14:paraId="1EE46E55" w14:textId="77777777" w:rsidR="00B01E88" w:rsidRDefault="00B01E88" w:rsidP="009270DB">
            <w:pPr>
              <w:pStyle w:val="TAL"/>
            </w:pPr>
            <w:r>
              <w:t>RAB Release Request</w:t>
            </w:r>
          </w:p>
        </w:tc>
        <w:tc>
          <w:tcPr>
            <w:tcW w:w="4253" w:type="dxa"/>
            <w:tcBorders>
              <w:top w:val="single" w:sz="6" w:space="0" w:color="auto"/>
              <w:bottom w:val="single" w:sz="6" w:space="0" w:color="auto"/>
            </w:tcBorders>
          </w:tcPr>
          <w:p w14:paraId="3C697963" w14:textId="77777777" w:rsidR="00B01E88" w:rsidRDefault="00B01E88" w:rsidP="009270DB">
            <w:pPr>
              <w:pStyle w:val="TAL"/>
              <w:rPr>
                <w:snapToGrid w:val="0"/>
              </w:rPr>
            </w:pPr>
            <w:r>
              <w:rPr>
                <w:snapToGrid w:val="0"/>
              </w:rPr>
              <w:t>RRC Connection Establishment</w:t>
            </w:r>
          </w:p>
        </w:tc>
        <w:tc>
          <w:tcPr>
            <w:tcW w:w="1559" w:type="dxa"/>
            <w:tcBorders>
              <w:top w:val="single" w:sz="6" w:space="0" w:color="auto"/>
              <w:bottom w:val="single" w:sz="6" w:space="0" w:color="auto"/>
            </w:tcBorders>
          </w:tcPr>
          <w:p w14:paraId="3562A1E2" w14:textId="77777777" w:rsidR="00B01E88" w:rsidRDefault="00B01E88" w:rsidP="009270DB">
            <w:pPr>
              <w:pStyle w:val="TAL"/>
            </w:pPr>
            <w:r>
              <w:t xml:space="preserve">RNC </w:t>
            </w:r>
            <w:r>
              <w:sym w:font="Symbol" w:char="F0DE"/>
            </w:r>
            <w:r>
              <w:t xml:space="preserve"> CN</w:t>
            </w:r>
          </w:p>
        </w:tc>
      </w:tr>
      <w:tr w:rsidR="00B01E88" w14:paraId="217FEC4E" w14:textId="77777777" w:rsidTr="009270DB">
        <w:trPr>
          <w:jc w:val="center"/>
        </w:trPr>
        <w:tc>
          <w:tcPr>
            <w:tcW w:w="3544" w:type="dxa"/>
            <w:tcBorders>
              <w:top w:val="single" w:sz="6" w:space="0" w:color="auto"/>
              <w:bottom w:val="single" w:sz="6" w:space="0" w:color="auto"/>
            </w:tcBorders>
          </w:tcPr>
          <w:p w14:paraId="42EBE6E1" w14:textId="77777777" w:rsidR="00B01E88" w:rsidRDefault="00B01E88" w:rsidP="009270DB">
            <w:pPr>
              <w:pStyle w:val="TAL"/>
            </w:pPr>
            <w:r>
              <w:t>MBMS Session Start</w:t>
            </w:r>
          </w:p>
        </w:tc>
        <w:tc>
          <w:tcPr>
            <w:tcW w:w="4253" w:type="dxa"/>
            <w:tcBorders>
              <w:top w:val="single" w:sz="6" w:space="0" w:color="auto"/>
              <w:bottom w:val="single" w:sz="6" w:space="0" w:color="auto"/>
            </w:tcBorders>
          </w:tcPr>
          <w:p w14:paraId="6F052BB7" w14:textId="77777777" w:rsidR="00B01E88" w:rsidRDefault="00B01E88" w:rsidP="009270DB">
            <w:pPr>
              <w:pStyle w:val="TAL"/>
              <w:rPr>
                <w:snapToGrid w:val="0"/>
              </w:rPr>
            </w:pPr>
            <w:r>
              <w:rPr>
                <w:snapToGrid w:val="0"/>
              </w:rPr>
              <w:t>MBMS Session Start and RAB Establishment</w:t>
            </w:r>
          </w:p>
          <w:p w14:paraId="346AED7D" w14:textId="77777777" w:rsidR="00B01E88" w:rsidRDefault="00B01E88" w:rsidP="009270DB">
            <w:pPr>
              <w:pStyle w:val="TAL"/>
              <w:rPr>
                <w:snapToGrid w:val="0"/>
              </w:rPr>
            </w:pPr>
            <w:r>
              <w:rPr>
                <w:snapToGrid w:val="0"/>
              </w:rPr>
              <w:t>MBMS Session Start and RAB Release</w:t>
            </w:r>
          </w:p>
        </w:tc>
        <w:tc>
          <w:tcPr>
            <w:tcW w:w="1559" w:type="dxa"/>
            <w:tcBorders>
              <w:top w:val="single" w:sz="6" w:space="0" w:color="auto"/>
              <w:bottom w:val="single" w:sz="6" w:space="0" w:color="auto"/>
            </w:tcBorders>
          </w:tcPr>
          <w:p w14:paraId="05259E5E" w14:textId="77777777" w:rsidR="00B01E88" w:rsidRDefault="00B01E88" w:rsidP="009270DB">
            <w:pPr>
              <w:pStyle w:val="TAL"/>
            </w:pPr>
            <w:r>
              <w:t xml:space="preserve">CN </w:t>
            </w:r>
            <w:r>
              <w:sym w:font="Symbol" w:char="F0DE"/>
            </w:r>
            <w:r>
              <w:t xml:space="preserve"> RNC</w:t>
            </w:r>
          </w:p>
          <w:p w14:paraId="0F393A58" w14:textId="77777777" w:rsidR="00B01E88" w:rsidRDefault="00B01E88" w:rsidP="009270DB">
            <w:pPr>
              <w:pStyle w:val="TAL"/>
            </w:pPr>
            <w:r>
              <w:t xml:space="preserve">CN </w:t>
            </w:r>
            <w:r>
              <w:sym w:font="Symbol" w:char="F0DE"/>
            </w:r>
            <w:r>
              <w:t xml:space="preserve"> RNC</w:t>
            </w:r>
          </w:p>
        </w:tc>
      </w:tr>
      <w:tr w:rsidR="00B01E88" w14:paraId="1D150D89" w14:textId="77777777" w:rsidTr="009270DB">
        <w:trPr>
          <w:jc w:val="center"/>
        </w:trPr>
        <w:tc>
          <w:tcPr>
            <w:tcW w:w="3544" w:type="dxa"/>
            <w:tcBorders>
              <w:top w:val="single" w:sz="6" w:space="0" w:color="auto"/>
              <w:bottom w:val="single" w:sz="6" w:space="0" w:color="auto"/>
            </w:tcBorders>
          </w:tcPr>
          <w:p w14:paraId="439937DD" w14:textId="77777777" w:rsidR="00B01E88" w:rsidRDefault="00B01E88" w:rsidP="009270DB">
            <w:pPr>
              <w:pStyle w:val="TAL"/>
            </w:pPr>
            <w:r>
              <w:t>MBMS Session Start Response</w:t>
            </w:r>
          </w:p>
        </w:tc>
        <w:tc>
          <w:tcPr>
            <w:tcW w:w="4253" w:type="dxa"/>
            <w:tcBorders>
              <w:top w:val="single" w:sz="6" w:space="0" w:color="auto"/>
              <w:bottom w:val="single" w:sz="6" w:space="0" w:color="auto"/>
            </w:tcBorders>
          </w:tcPr>
          <w:p w14:paraId="6800F6B8" w14:textId="77777777" w:rsidR="00B01E88" w:rsidRDefault="00B01E88" w:rsidP="009270DB">
            <w:pPr>
              <w:pStyle w:val="TAL"/>
              <w:rPr>
                <w:snapToGrid w:val="0"/>
              </w:rPr>
            </w:pPr>
            <w:r>
              <w:rPr>
                <w:snapToGrid w:val="0"/>
              </w:rPr>
              <w:t>MBMS Session Start and RAB Establishment</w:t>
            </w:r>
          </w:p>
          <w:p w14:paraId="0805DE18" w14:textId="77777777" w:rsidR="00B01E88" w:rsidRDefault="00B01E88" w:rsidP="009270DB">
            <w:pPr>
              <w:pStyle w:val="TAL"/>
              <w:rPr>
                <w:snapToGrid w:val="0"/>
              </w:rPr>
            </w:pPr>
            <w:r>
              <w:rPr>
                <w:snapToGrid w:val="0"/>
              </w:rPr>
              <w:t>MBMS Session Start and RAB Release</w:t>
            </w:r>
          </w:p>
        </w:tc>
        <w:tc>
          <w:tcPr>
            <w:tcW w:w="1559" w:type="dxa"/>
            <w:tcBorders>
              <w:top w:val="single" w:sz="6" w:space="0" w:color="auto"/>
              <w:bottom w:val="single" w:sz="6" w:space="0" w:color="auto"/>
            </w:tcBorders>
          </w:tcPr>
          <w:p w14:paraId="6425EBC0"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1DD204F6"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1B51C1D9" w14:textId="77777777" w:rsidTr="009270DB">
        <w:trPr>
          <w:jc w:val="center"/>
        </w:trPr>
        <w:tc>
          <w:tcPr>
            <w:tcW w:w="3544" w:type="dxa"/>
            <w:tcBorders>
              <w:top w:val="single" w:sz="6" w:space="0" w:color="auto"/>
              <w:bottom w:val="single" w:sz="6" w:space="0" w:color="auto"/>
            </w:tcBorders>
          </w:tcPr>
          <w:p w14:paraId="4BB51523" w14:textId="77777777" w:rsidR="00B01E88" w:rsidRDefault="00B01E88" w:rsidP="009270DB">
            <w:pPr>
              <w:pStyle w:val="TAL"/>
            </w:pPr>
            <w:r>
              <w:t>MBMS Session Update</w:t>
            </w:r>
          </w:p>
        </w:tc>
        <w:tc>
          <w:tcPr>
            <w:tcW w:w="4253" w:type="dxa"/>
            <w:tcBorders>
              <w:top w:val="single" w:sz="6" w:space="0" w:color="auto"/>
              <w:bottom w:val="single" w:sz="6" w:space="0" w:color="auto"/>
            </w:tcBorders>
          </w:tcPr>
          <w:p w14:paraId="7CF8CDC8" w14:textId="77777777" w:rsidR="00B01E88" w:rsidRDefault="00B01E88" w:rsidP="009270DB">
            <w:pPr>
              <w:pStyle w:val="TAL"/>
              <w:rPr>
                <w:snapToGrid w:val="0"/>
              </w:rPr>
            </w:pPr>
            <w:r>
              <w:rPr>
                <w:snapToGrid w:val="0"/>
              </w:rPr>
              <w:t>MBMS Update RA list and RAB establishment</w:t>
            </w:r>
          </w:p>
        </w:tc>
        <w:tc>
          <w:tcPr>
            <w:tcW w:w="1559" w:type="dxa"/>
            <w:tcBorders>
              <w:top w:val="single" w:sz="6" w:space="0" w:color="auto"/>
              <w:bottom w:val="single" w:sz="6" w:space="0" w:color="auto"/>
            </w:tcBorders>
          </w:tcPr>
          <w:p w14:paraId="6FFB6B56" w14:textId="77777777" w:rsidR="00B01E88" w:rsidRDefault="00B01E88" w:rsidP="009270DB">
            <w:pPr>
              <w:pStyle w:val="TAL"/>
            </w:pPr>
            <w:r>
              <w:t xml:space="preserve">CN </w:t>
            </w:r>
            <w:r>
              <w:sym w:font="Symbol" w:char="F0DE"/>
            </w:r>
            <w:r>
              <w:t xml:space="preserve"> RNC</w:t>
            </w:r>
          </w:p>
        </w:tc>
      </w:tr>
      <w:tr w:rsidR="00B01E88" w14:paraId="58D58105" w14:textId="77777777" w:rsidTr="009270DB">
        <w:trPr>
          <w:jc w:val="center"/>
        </w:trPr>
        <w:tc>
          <w:tcPr>
            <w:tcW w:w="3544" w:type="dxa"/>
            <w:tcBorders>
              <w:top w:val="single" w:sz="6" w:space="0" w:color="auto"/>
              <w:bottom w:val="single" w:sz="6" w:space="0" w:color="auto"/>
            </w:tcBorders>
          </w:tcPr>
          <w:p w14:paraId="2A866232" w14:textId="77777777" w:rsidR="00B01E88" w:rsidRDefault="00B01E88" w:rsidP="009270DB">
            <w:pPr>
              <w:pStyle w:val="TAL"/>
            </w:pPr>
            <w:r>
              <w:t>MBMS Session Update Response</w:t>
            </w:r>
          </w:p>
        </w:tc>
        <w:tc>
          <w:tcPr>
            <w:tcW w:w="4253" w:type="dxa"/>
            <w:tcBorders>
              <w:top w:val="single" w:sz="6" w:space="0" w:color="auto"/>
              <w:bottom w:val="single" w:sz="6" w:space="0" w:color="auto"/>
            </w:tcBorders>
          </w:tcPr>
          <w:p w14:paraId="0071F322" w14:textId="77777777" w:rsidR="00B01E88" w:rsidRDefault="00B01E88" w:rsidP="009270DB">
            <w:pPr>
              <w:pStyle w:val="TAL"/>
              <w:rPr>
                <w:snapToGrid w:val="0"/>
              </w:rPr>
            </w:pPr>
            <w:r>
              <w:rPr>
                <w:snapToGrid w:val="0"/>
              </w:rPr>
              <w:t>MBMS Update RA list and RAB establishment</w:t>
            </w:r>
          </w:p>
        </w:tc>
        <w:tc>
          <w:tcPr>
            <w:tcW w:w="1559" w:type="dxa"/>
            <w:tcBorders>
              <w:top w:val="single" w:sz="6" w:space="0" w:color="auto"/>
              <w:bottom w:val="single" w:sz="6" w:space="0" w:color="auto"/>
            </w:tcBorders>
          </w:tcPr>
          <w:p w14:paraId="2E890019" w14:textId="77777777" w:rsidR="00B01E88" w:rsidRDefault="00B01E88" w:rsidP="009270DB">
            <w:pPr>
              <w:pStyle w:val="TAL"/>
            </w:pPr>
            <w:r>
              <w:t xml:space="preserve">RNC </w:t>
            </w:r>
            <w:r>
              <w:sym w:font="Symbol" w:char="F0DE"/>
            </w:r>
            <w:r>
              <w:t xml:space="preserve"> CN</w:t>
            </w:r>
          </w:p>
        </w:tc>
      </w:tr>
      <w:tr w:rsidR="00B01E88" w14:paraId="7550CFEA" w14:textId="77777777" w:rsidTr="009270DB">
        <w:trPr>
          <w:jc w:val="center"/>
        </w:trPr>
        <w:tc>
          <w:tcPr>
            <w:tcW w:w="3544" w:type="dxa"/>
            <w:tcBorders>
              <w:top w:val="single" w:sz="6" w:space="0" w:color="auto"/>
              <w:bottom w:val="single" w:sz="6" w:space="0" w:color="auto"/>
            </w:tcBorders>
          </w:tcPr>
          <w:p w14:paraId="11C37C2A" w14:textId="77777777" w:rsidR="00B01E88" w:rsidRDefault="00B01E88" w:rsidP="009270DB">
            <w:pPr>
              <w:pStyle w:val="TAL"/>
            </w:pPr>
            <w:r>
              <w:t>MBMS Session Stop</w:t>
            </w:r>
          </w:p>
        </w:tc>
        <w:tc>
          <w:tcPr>
            <w:tcW w:w="4253" w:type="dxa"/>
            <w:tcBorders>
              <w:top w:val="single" w:sz="6" w:space="0" w:color="auto"/>
              <w:bottom w:val="single" w:sz="6" w:space="0" w:color="auto"/>
            </w:tcBorders>
          </w:tcPr>
          <w:p w14:paraId="137F233D" w14:textId="77777777" w:rsidR="00B01E88" w:rsidRDefault="00B01E88" w:rsidP="009270DB">
            <w:pPr>
              <w:pStyle w:val="TAL"/>
              <w:rPr>
                <w:snapToGrid w:val="0"/>
              </w:rPr>
            </w:pPr>
            <w:r>
              <w:rPr>
                <w:snapToGrid w:val="0"/>
              </w:rPr>
              <w:t>MBMS Session end</w:t>
            </w:r>
          </w:p>
          <w:p w14:paraId="0F7795AF" w14:textId="77777777" w:rsidR="00B01E88" w:rsidRDefault="00B01E88" w:rsidP="009270DB">
            <w:pPr>
              <w:pStyle w:val="TAL"/>
              <w:rPr>
                <w:snapToGrid w:val="0"/>
              </w:rPr>
            </w:pPr>
            <w:r>
              <w:rPr>
                <w:snapToGrid w:val="0"/>
              </w:rPr>
              <w:t>MBMS service termination</w:t>
            </w:r>
          </w:p>
        </w:tc>
        <w:tc>
          <w:tcPr>
            <w:tcW w:w="1559" w:type="dxa"/>
            <w:tcBorders>
              <w:top w:val="single" w:sz="6" w:space="0" w:color="auto"/>
              <w:bottom w:val="single" w:sz="6" w:space="0" w:color="auto"/>
            </w:tcBorders>
          </w:tcPr>
          <w:p w14:paraId="79B608BA" w14:textId="77777777" w:rsidR="00B01E88" w:rsidRDefault="00B01E88" w:rsidP="009270DB">
            <w:pPr>
              <w:pStyle w:val="TAL"/>
            </w:pPr>
            <w:r>
              <w:t xml:space="preserve">CN </w:t>
            </w:r>
            <w:r>
              <w:sym w:font="Symbol" w:char="F0DE"/>
            </w:r>
            <w:r>
              <w:t xml:space="preserve"> RNC</w:t>
            </w:r>
          </w:p>
          <w:p w14:paraId="5779C393" w14:textId="77777777" w:rsidR="00B01E88" w:rsidRDefault="00B01E88" w:rsidP="009270DB">
            <w:pPr>
              <w:pStyle w:val="TAL"/>
            </w:pPr>
            <w:r>
              <w:t xml:space="preserve">CN </w:t>
            </w:r>
            <w:r>
              <w:sym w:font="Symbol" w:char="F0DE"/>
            </w:r>
            <w:r>
              <w:t xml:space="preserve"> RNC</w:t>
            </w:r>
          </w:p>
        </w:tc>
      </w:tr>
      <w:tr w:rsidR="00B01E88" w14:paraId="517C45D9" w14:textId="77777777" w:rsidTr="009270DB">
        <w:trPr>
          <w:jc w:val="center"/>
        </w:trPr>
        <w:tc>
          <w:tcPr>
            <w:tcW w:w="3544" w:type="dxa"/>
            <w:tcBorders>
              <w:top w:val="single" w:sz="6" w:space="0" w:color="auto"/>
              <w:bottom w:val="single" w:sz="6" w:space="0" w:color="auto"/>
            </w:tcBorders>
          </w:tcPr>
          <w:p w14:paraId="38454B54" w14:textId="77777777" w:rsidR="00B01E88" w:rsidRDefault="00B01E88" w:rsidP="009270DB">
            <w:pPr>
              <w:pStyle w:val="TAL"/>
            </w:pPr>
            <w:r>
              <w:t>MBMS Session Stop Response</w:t>
            </w:r>
          </w:p>
        </w:tc>
        <w:tc>
          <w:tcPr>
            <w:tcW w:w="4253" w:type="dxa"/>
            <w:tcBorders>
              <w:top w:val="single" w:sz="6" w:space="0" w:color="auto"/>
              <w:bottom w:val="single" w:sz="6" w:space="0" w:color="auto"/>
            </w:tcBorders>
          </w:tcPr>
          <w:p w14:paraId="5567B127" w14:textId="77777777" w:rsidR="00B01E88" w:rsidRDefault="00B01E88" w:rsidP="009270DB">
            <w:pPr>
              <w:pStyle w:val="TAL"/>
              <w:rPr>
                <w:snapToGrid w:val="0"/>
              </w:rPr>
            </w:pPr>
            <w:r>
              <w:rPr>
                <w:snapToGrid w:val="0"/>
              </w:rPr>
              <w:t>MBMS Session end</w:t>
            </w:r>
          </w:p>
          <w:p w14:paraId="060404A1" w14:textId="77777777" w:rsidR="00B01E88" w:rsidRDefault="00B01E88" w:rsidP="009270DB">
            <w:pPr>
              <w:pStyle w:val="TAL"/>
              <w:rPr>
                <w:snapToGrid w:val="0"/>
              </w:rPr>
            </w:pPr>
            <w:r>
              <w:rPr>
                <w:snapToGrid w:val="0"/>
              </w:rPr>
              <w:t>MBMS service termination</w:t>
            </w:r>
          </w:p>
        </w:tc>
        <w:tc>
          <w:tcPr>
            <w:tcW w:w="1559" w:type="dxa"/>
            <w:tcBorders>
              <w:top w:val="single" w:sz="6" w:space="0" w:color="auto"/>
              <w:bottom w:val="single" w:sz="6" w:space="0" w:color="auto"/>
            </w:tcBorders>
          </w:tcPr>
          <w:p w14:paraId="633257B2"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1D5B453F"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2775F04F" w14:textId="77777777" w:rsidTr="009270DB">
        <w:trPr>
          <w:jc w:val="center"/>
        </w:trPr>
        <w:tc>
          <w:tcPr>
            <w:tcW w:w="3544" w:type="dxa"/>
            <w:tcBorders>
              <w:top w:val="single" w:sz="6" w:space="0" w:color="auto"/>
              <w:bottom w:val="single" w:sz="6" w:space="0" w:color="auto"/>
            </w:tcBorders>
          </w:tcPr>
          <w:p w14:paraId="27906602" w14:textId="77777777" w:rsidR="00B01E88" w:rsidRDefault="00B01E88" w:rsidP="009270DB">
            <w:pPr>
              <w:pStyle w:val="TAL"/>
            </w:pPr>
            <w:r>
              <w:t>MBMS UE linking Request</w:t>
            </w:r>
          </w:p>
        </w:tc>
        <w:tc>
          <w:tcPr>
            <w:tcW w:w="4253" w:type="dxa"/>
            <w:tcBorders>
              <w:top w:val="single" w:sz="6" w:space="0" w:color="auto"/>
              <w:bottom w:val="single" w:sz="6" w:space="0" w:color="auto"/>
            </w:tcBorders>
          </w:tcPr>
          <w:p w14:paraId="69A61BD6" w14:textId="77777777" w:rsidR="00B01E88" w:rsidRDefault="00B01E88" w:rsidP="009270DB">
            <w:pPr>
              <w:pStyle w:val="TAL"/>
              <w:rPr>
                <w:snapToGrid w:val="0"/>
              </w:rPr>
            </w:pPr>
            <w:r>
              <w:rPr>
                <w:snapToGrid w:val="0"/>
              </w:rPr>
              <w:t>MBMS UE linking</w:t>
            </w:r>
          </w:p>
          <w:p w14:paraId="2486DB07" w14:textId="77777777" w:rsidR="00B01E88" w:rsidRDefault="00B01E88" w:rsidP="009270DB">
            <w:pPr>
              <w:pStyle w:val="TAL"/>
              <w:rPr>
                <w:snapToGrid w:val="0"/>
              </w:rPr>
            </w:pPr>
            <w:r>
              <w:rPr>
                <w:snapToGrid w:val="0"/>
              </w:rPr>
              <w:t>MBMS UE De-linking</w:t>
            </w:r>
          </w:p>
        </w:tc>
        <w:tc>
          <w:tcPr>
            <w:tcW w:w="1559" w:type="dxa"/>
            <w:tcBorders>
              <w:top w:val="single" w:sz="6" w:space="0" w:color="auto"/>
              <w:bottom w:val="single" w:sz="6" w:space="0" w:color="auto"/>
            </w:tcBorders>
          </w:tcPr>
          <w:p w14:paraId="648D5FCD" w14:textId="77777777" w:rsidR="00B01E88" w:rsidRDefault="00B01E88" w:rsidP="009270DB">
            <w:pPr>
              <w:pStyle w:val="TAL"/>
            </w:pPr>
            <w:r>
              <w:t xml:space="preserve">CN </w:t>
            </w:r>
            <w:r>
              <w:sym w:font="Symbol" w:char="F0DE"/>
            </w:r>
            <w:r>
              <w:t xml:space="preserve"> RNC</w:t>
            </w:r>
          </w:p>
          <w:p w14:paraId="1EA12786" w14:textId="77777777" w:rsidR="00B01E88" w:rsidRDefault="00B01E88" w:rsidP="009270DB">
            <w:pPr>
              <w:pStyle w:val="TAL"/>
            </w:pPr>
            <w:r>
              <w:t xml:space="preserve">CN </w:t>
            </w:r>
            <w:r>
              <w:sym w:font="Symbol" w:char="F0DE"/>
            </w:r>
            <w:r>
              <w:t xml:space="preserve"> RNC</w:t>
            </w:r>
          </w:p>
        </w:tc>
      </w:tr>
      <w:tr w:rsidR="00B01E88" w14:paraId="4DE8117C" w14:textId="77777777" w:rsidTr="009270DB">
        <w:trPr>
          <w:jc w:val="center"/>
        </w:trPr>
        <w:tc>
          <w:tcPr>
            <w:tcW w:w="3544" w:type="dxa"/>
            <w:tcBorders>
              <w:top w:val="single" w:sz="6" w:space="0" w:color="auto"/>
              <w:bottom w:val="single" w:sz="6" w:space="0" w:color="auto"/>
            </w:tcBorders>
          </w:tcPr>
          <w:p w14:paraId="7290DC1D" w14:textId="77777777" w:rsidR="00B01E88" w:rsidRDefault="00B01E88" w:rsidP="009270DB">
            <w:pPr>
              <w:pStyle w:val="TAL"/>
            </w:pPr>
            <w:r>
              <w:t>MBMS UE linking Response</w:t>
            </w:r>
          </w:p>
        </w:tc>
        <w:tc>
          <w:tcPr>
            <w:tcW w:w="4253" w:type="dxa"/>
            <w:tcBorders>
              <w:top w:val="single" w:sz="6" w:space="0" w:color="auto"/>
              <w:bottom w:val="single" w:sz="6" w:space="0" w:color="auto"/>
            </w:tcBorders>
          </w:tcPr>
          <w:p w14:paraId="3A594770" w14:textId="77777777" w:rsidR="00B01E88" w:rsidRDefault="00B01E88" w:rsidP="009270DB">
            <w:pPr>
              <w:pStyle w:val="TAL"/>
              <w:rPr>
                <w:snapToGrid w:val="0"/>
              </w:rPr>
            </w:pPr>
            <w:r>
              <w:rPr>
                <w:snapToGrid w:val="0"/>
              </w:rPr>
              <w:t>MBMS UE linking</w:t>
            </w:r>
          </w:p>
          <w:p w14:paraId="0E1653C1" w14:textId="77777777" w:rsidR="00B01E88" w:rsidRDefault="00B01E88" w:rsidP="009270DB">
            <w:pPr>
              <w:pStyle w:val="TAL"/>
              <w:rPr>
                <w:snapToGrid w:val="0"/>
              </w:rPr>
            </w:pPr>
            <w:r>
              <w:rPr>
                <w:snapToGrid w:val="0"/>
              </w:rPr>
              <w:t>MBMS UE De-linking</w:t>
            </w:r>
          </w:p>
        </w:tc>
        <w:tc>
          <w:tcPr>
            <w:tcW w:w="1559" w:type="dxa"/>
            <w:tcBorders>
              <w:top w:val="single" w:sz="6" w:space="0" w:color="auto"/>
              <w:bottom w:val="single" w:sz="6" w:space="0" w:color="auto"/>
            </w:tcBorders>
          </w:tcPr>
          <w:p w14:paraId="0997D235"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2067EC7C"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19CC3421" w14:textId="77777777" w:rsidTr="009270DB">
        <w:trPr>
          <w:jc w:val="center"/>
        </w:trPr>
        <w:tc>
          <w:tcPr>
            <w:tcW w:w="3544" w:type="dxa"/>
            <w:tcBorders>
              <w:top w:val="single" w:sz="6" w:space="0" w:color="auto"/>
              <w:bottom w:val="single" w:sz="6" w:space="0" w:color="auto"/>
            </w:tcBorders>
          </w:tcPr>
          <w:p w14:paraId="5AF3A3FA" w14:textId="77777777" w:rsidR="00B01E88" w:rsidRDefault="00B01E88" w:rsidP="009270DB">
            <w:pPr>
              <w:pStyle w:val="TAL"/>
              <w:rPr>
                <w:lang w:val="fr-FR"/>
              </w:rPr>
            </w:pPr>
            <w:r>
              <w:rPr>
                <w:lang w:val="fr-FR"/>
              </w:rPr>
              <w:t xml:space="preserve">MBMS Registration </w:t>
            </w:r>
            <w:proofErr w:type="spellStart"/>
            <w:r>
              <w:rPr>
                <w:lang w:val="fr-FR"/>
              </w:rPr>
              <w:t>Request</w:t>
            </w:r>
            <w:proofErr w:type="spellEnd"/>
          </w:p>
        </w:tc>
        <w:tc>
          <w:tcPr>
            <w:tcW w:w="4253" w:type="dxa"/>
            <w:tcBorders>
              <w:top w:val="single" w:sz="6" w:space="0" w:color="auto"/>
              <w:bottom w:val="single" w:sz="6" w:space="0" w:color="auto"/>
            </w:tcBorders>
          </w:tcPr>
          <w:p w14:paraId="4FE6972B" w14:textId="77777777" w:rsidR="00B01E88" w:rsidRDefault="00B01E88" w:rsidP="009270DB">
            <w:pPr>
              <w:pStyle w:val="TAL"/>
              <w:rPr>
                <w:snapToGrid w:val="0"/>
                <w:lang w:val="fr-FR"/>
              </w:rPr>
            </w:pPr>
            <w:r>
              <w:rPr>
                <w:snapToGrid w:val="0"/>
                <w:lang w:val="fr-FR"/>
              </w:rPr>
              <w:t>MBMS RAN Registration</w:t>
            </w:r>
          </w:p>
          <w:p w14:paraId="5C42354B" w14:textId="77777777" w:rsidR="00B01E88" w:rsidRDefault="00B01E88" w:rsidP="009270DB">
            <w:pPr>
              <w:pStyle w:val="TAL"/>
              <w:rPr>
                <w:snapToGrid w:val="0"/>
                <w:lang w:val="fr-FR"/>
              </w:rPr>
            </w:pPr>
            <w:r>
              <w:rPr>
                <w:snapToGrid w:val="0"/>
                <w:lang w:val="fr-FR"/>
              </w:rPr>
              <w:t>MBMS RAN De-registration</w:t>
            </w:r>
          </w:p>
        </w:tc>
        <w:tc>
          <w:tcPr>
            <w:tcW w:w="1559" w:type="dxa"/>
            <w:tcBorders>
              <w:top w:val="single" w:sz="6" w:space="0" w:color="auto"/>
              <w:bottom w:val="single" w:sz="6" w:space="0" w:color="auto"/>
            </w:tcBorders>
          </w:tcPr>
          <w:p w14:paraId="730374EE"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66A9C3DF"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7DE81293" w14:textId="77777777" w:rsidTr="009270DB">
        <w:trPr>
          <w:jc w:val="center"/>
        </w:trPr>
        <w:tc>
          <w:tcPr>
            <w:tcW w:w="3544" w:type="dxa"/>
            <w:tcBorders>
              <w:top w:val="single" w:sz="6" w:space="0" w:color="auto"/>
              <w:bottom w:val="single" w:sz="6" w:space="0" w:color="auto"/>
            </w:tcBorders>
          </w:tcPr>
          <w:p w14:paraId="49F8A1F7" w14:textId="77777777" w:rsidR="00B01E88" w:rsidRDefault="00B01E88" w:rsidP="009270DB">
            <w:pPr>
              <w:pStyle w:val="TAL"/>
              <w:rPr>
                <w:lang w:val="fr-FR"/>
              </w:rPr>
            </w:pPr>
            <w:r>
              <w:rPr>
                <w:lang w:val="fr-FR"/>
              </w:rPr>
              <w:t xml:space="preserve">MBMS Registration </w:t>
            </w:r>
            <w:proofErr w:type="spellStart"/>
            <w:r>
              <w:rPr>
                <w:lang w:val="fr-FR"/>
              </w:rPr>
              <w:t>Response</w:t>
            </w:r>
            <w:proofErr w:type="spellEnd"/>
          </w:p>
        </w:tc>
        <w:tc>
          <w:tcPr>
            <w:tcW w:w="4253" w:type="dxa"/>
            <w:tcBorders>
              <w:top w:val="single" w:sz="6" w:space="0" w:color="auto"/>
              <w:bottom w:val="single" w:sz="6" w:space="0" w:color="auto"/>
            </w:tcBorders>
          </w:tcPr>
          <w:p w14:paraId="626A619C" w14:textId="77777777" w:rsidR="00B01E88" w:rsidRDefault="00B01E88" w:rsidP="009270DB">
            <w:pPr>
              <w:pStyle w:val="TAL"/>
              <w:rPr>
                <w:snapToGrid w:val="0"/>
                <w:lang w:val="fr-FR"/>
              </w:rPr>
            </w:pPr>
            <w:r>
              <w:rPr>
                <w:snapToGrid w:val="0"/>
                <w:lang w:val="fr-FR"/>
              </w:rPr>
              <w:t>MBMS RAN Registration</w:t>
            </w:r>
          </w:p>
          <w:p w14:paraId="262F988E" w14:textId="77777777" w:rsidR="00B01E88" w:rsidRDefault="00B01E88" w:rsidP="009270DB">
            <w:pPr>
              <w:pStyle w:val="TAL"/>
              <w:rPr>
                <w:snapToGrid w:val="0"/>
                <w:lang w:val="fr-FR"/>
              </w:rPr>
            </w:pPr>
            <w:r>
              <w:rPr>
                <w:snapToGrid w:val="0"/>
                <w:lang w:val="fr-FR"/>
              </w:rPr>
              <w:t>MBMS RAN De-registration</w:t>
            </w:r>
          </w:p>
        </w:tc>
        <w:tc>
          <w:tcPr>
            <w:tcW w:w="1559" w:type="dxa"/>
            <w:tcBorders>
              <w:top w:val="single" w:sz="6" w:space="0" w:color="auto"/>
              <w:bottom w:val="single" w:sz="6" w:space="0" w:color="auto"/>
            </w:tcBorders>
          </w:tcPr>
          <w:p w14:paraId="0AFC553C" w14:textId="77777777" w:rsidR="00B01E88" w:rsidRDefault="00B01E88" w:rsidP="009270DB">
            <w:pPr>
              <w:pStyle w:val="TAL"/>
              <w:rPr>
                <w:lang w:val="fr-FR"/>
              </w:rPr>
            </w:pPr>
            <w:r>
              <w:rPr>
                <w:lang w:val="fr-FR"/>
              </w:rPr>
              <w:t xml:space="preserve">CN </w:t>
            </w:r>
            <w:r>
              <w:sym w:font="Symbol" w:char="F0DE"/>
            </w:r>
            <w:r>
              <w:rPr>
                <w:lang w:val="fr-FR"/>
              </w:rPr>
              <w:t xml:space="preserve"> RNC</w:t>
            </w:r>
          </w:p>
          <w:p w14:paraId="0D5E8384"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2C374B3E" w14:textId="77777777" w:rsidTr="009270DB">
        <w:trPr>
          <w:jc w:val="center"/>
        </w:trPr>
        <w:tc>
          <w:tcPr>
            <w:tcW w:w="3544" w:type="dxa"/>
            <w:tcBorders>
              <w:top w:val="single" w:sz="6" w:space="0" w:color="auto"/>
              <w:bottom w:val="single" w:sz="6" w:space="0" w:color="auto"/>
            </w:tcBorders>
          </w:tcPr>
          <w:p w14:paraId="4B1D9760" w14:textId="77777777" w:rsidR="00B01E88" w:rsidRDefault="00B01E88" w:rsidP="009270DB">
            <w:pPr>
              <w:pStyle w:val="TAL"/>
              <w:rPr>
                <w:lang w:val="fr-FR"/>
              </w:rPr>
            </w:pPr>
            <w:r>
              <w:rPr>
                <w:lang w:val="fr-FR"/>
              </w:rPr>
              <w:t xml:space="preserve">CN MBMS </w:t>
            </w:r>
            <w:proofErr w:type="spellStart"/>
            <w:r>
              <w:rPr>
                <w:lang w:val="fr-FR"/>
              </w:rPr>
              <w:t>DeRegistration</w:t>
            </w:r>
            <w:proofErr w:type="spellEnd"/>
            <w:r>
              <w:rPr>
                <w:lang w:val="fr-FR"/>
              </w:rPr>
              <w:t xml:space="preserve"> </w:t>
            </w:r>
            <w:proofErr w:type="spellStart"/>
            <w:r>
              <w:rPr>
                <w:lang w:val="fr-FR"/>
              </w:rPr>
              <w:t>Request</w:t>
            </w:r>
            <w:proofErr w:type="spellEnd"/>
          </w:p>
        </w:tc>
        <w:tc>
          <w:tcPr>
            <w:tcW w:w="4253" w:type="dxa"/>
            <w:tcBorders>
              <w:top w:val="single" w:sz="6" w:space="0" w:color="auto"/>
              <w:bottom w:val="single" w:sz="6" w:space="0" w:color="auto"/>
            </w:tcBorders>
          </w:tcPr>
          <w:p w14:paraId="49450F06" w14:textId="77777777" w:rsidR="00B01E88" w:rsidRDefault="00B01E88" w:rsidP="009270DB">
            <w:pPr>
              <w:pStyle w:val="TAL"/>
              <w:rPr>
                <w:snapToGrid w:val="0"/>
                <w:lang w:val="fr-FR"/>
              </w:rPr>
            </w:pPr>
            <w:r>
              <w:rPr>
                <w:snapToGrid w:val="0"/>
                <w:lang w:val="fr-FR"/>
              </w:rPr>
              <w:t xml:space="preserve">MBMS Service </w:t>
            </w:r>
            <w:proofErr w:type="spellStart"/>
            <w:r>
              <w:rPr>
                <w:snapToGrid w:val="0"/>
                <w:lang w:val="fr-FR"/>
              </w:rPr>
              <w:t>termination</w:t>
            </w:r>
            <w:proofErr w:type="spellEnd"/>
          </w:p>
        </w:tc>
        <w:tc>
          <w:tcPr>
            <w:tcW w:w="1559" w:type="dxa"/>
            <w:tcBorders>
              <w:top w:val="single" w:sz="6" w:space="0" w:color="auto"/>
              <w:bottom w:val="single" w:sz="6" w:space="0" w:color="auto"/>
            </w:tcBorders>
          </w:tcPr>
          <w:p w14:paraId="795E2827"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5ACF4767" w14:textId="77777777" w:rsidTr="009270DB">
        <w:trPr>
          <w:jc w:val="center"/>
        </w:trPr>
        <w:tc>
          <w:tcPr>
            <w:tcW w:w="3544" w:type="dxa"/>
            <w:tcBorders>
              <w:top w:val="single" w:sz="6" w:space="0" w:color="auto"/>
              <w:bottom w:val="single" w:sz="6" w:space="0" w:color="auto"/>
            </w:tcBorders>
          </w:tcPr>
          <w:p w14:paraId="604E52BA" w14:textId="77777777" w:rsidR="00B01E88" w:rsidRDefault="00B01E88" w:rsidP="009270DB">
            <w:pPr>
              <w:pStyle w:val="TAL"/>
              <w:rPr>
                <w:lang w:val="fr-FR"/>
              </w:rPr>
            </w:pPr>
            <w:r>
              <w:rPr>
                <w:lang w:val="fr-FR"/>
              </w:rPr>
              <w:t xml:space="preserve">CN MBMS Registration </w:t>
            </w:r>
            <w:proofErr w:type="spellStart"/>
            <w:r>
              <w:rPr>
                <w:lang w:val="fr-FR"/>
              </w:rPr>
              <w:t>Response</w:t>
            </w:r>
            <w:proofErr w:type="spellEnd"/>
          </w:p>
        </w:tc>
        <w:tc>
          <w:tcPr>
            <w:tcW w:w="4253" w:type="dxa"/>
            <w:tcBorders>
              <w:top w:val="single" w:sz="6" w:space="0" w:color="auto"/>
              <w:bottom w:val="single" w:sz="6" w:space="0" w:color="auto"/>
            </w:tcBorders>
          </w:tcPr>
          <w:p w14:paraId="37C8952B" w14:textId="77777777" w:rsidR="00B01E88" w:rsidRDefault="00B01E88" w:rsidP="009270DB">
            <w:pPr>
              <w:pStyle w:val="TAL"/>
              <w:rPr>
                <w:snapToGrid w:val="0"/>
                <w:lang w:val="fr-FR"/>
              </w:rPr>
            </w:pPr>
            <w:r>
              <w:rPr>
                <w:snapToGrid w:val="0"/>
                <w:lang w:val="fr-FR"/>
              </w:rPr>
              <w:t xml:space="preserve">MBMS Service </w:t>
            </w:r>
            <w:proofErr w:type="spellStart"/>
            <w:r>
              <w:rPr>
                <w:snapToGrid w:val="0"/>
                <w:lang w:val="fr-FR"/>
              </w:rPr>
              <w:t>termination</w:t>
            </w:r>
            <w:proofErr w:type="spellEnd"/>
          </w:p>
        </w:tc>
        <w:tc>
          <w:tcPr>
            <w:tcW w:w="1559" w:type="dxa"/>
            <w:tcBorders>
              <w:top w:val="single" w:sz="6" w:space="0" w:color="auto"/>
              <w:bottom w:val="single" w:sz="6" w:space="0" w:color="auto"/>
            </w:tcBorders>
          </w:tcPr>
          <w:p w14:paraId="250F662B"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441E3390" w14:textId="77777777" w:rsidTr="009270DB">
        <w:trPr>
          <w:jc w:val="center"/>
        </w:trPr>
        <w:tc>
          <w:tcPr>
            <w:tcW w:w="3544" w:type="dxa"/>
            <w:tcBorders>
              <w:top w:val="single" w:sz="6" w:space="0" w:color="auto"/>
              <w:bottom w:val="single" w:sz="6" w:space="0" w:color="auto"/>
            </w:tcBorders>
          </w:tcPr>
          <w:p w14:paraId="5CF314B5" w14:textId="77777777" w:rsidR="00B01E88" w:rsidRDefault="00B01E88" w:rsidP="009270DB">
            <w:pPr>
              <w:pStyle w:val="TAL"/>
              <w:rPr>
                <w:lang w:val="fr-FR"/>
              </w:rPr>
            </w:pPr>
            <w:proofErr w:type="spellStart"/>
            <w:r>
              <w:rPr>
                <w:lang w:val="fr-FR"/>
              </w:rPr>
              <w:lastRenderedPageBreak/>
              <w:t>Uplink</w:t>
            </w:r>
            <w:proofErr w:type="spellEnd"/>
            <w:r>
              <w:rPr>
                <w:lang w:val="fr-FR"/>
              </w:rPr>
              <w:t xml:space="preserve"> Information Exchange </w:t>
            </w:r>
            <w:proofErr w:type="spellStart"/>
            <w:r>
              <w:rPr>
                <w:lang w:val="fr-FR"/>
              </w:rPr>
              <w:t>Request</w:t>
            </w:r>
            <w:proofErr w:type="spellEnd"/>
          </w:p>
        </w:tc>
        <w:tc>
          <w:tcPr>
            <w:tcW w:w="4253" w:type="dxa"/>
            <w:tcBorders>
              <w:top w:val="single" w:sz="6" w:space="0" w:color="auto"/>
              <w:bottom w:val="single" w:sz="6" w:space="0" w:color="auto"/>
            </w:tcBorders>
          </w:tcPr>
          <w:p w14:paraId="746E38DF" w14:textId="77777777" w:rsidR="00B01E88" w:rsidRPr="00AD7B42" w:rsidRDefault="00B01E88" w:rsidP="009270DB">
            <w:pPr>
              <w:pStyle w:val="TAL"/>
              <w:rPr>
                <w:snapToGrid w:val="0"/>
                <w:lang w:val="en-US"/>
              </w:rPr>
            </w:pPr>
            <w:r w:rsidRPr="00AD7B42">
              <w:rPr>
                <w:snapToGrid w:val="0"/>
                <w:lang w:val="en-US"/>
              </w:rPr>
              <w:t>Trace Information</w:t>
            </w:r>
          </w:p>
          <w:p w14:paraId="4388AA0A" w14:textId="77777777" w:rsidR="00B01E88" w:rsidRPr="00AD7B42" w:rsidRDefault="00B01E88" w:rsidP="009270DB">
            <w:pPr>
              <w:pStyle w:val="TAL"/>
              <w:rPr>
                <w:snapToGrid w:val="0"/>
                <w:lang w:val="en-US"/>
              </w:rPr>
            </w:pPr>
            <w:r w:rsidRPr="00AD7B42">
              <w:rPr>
                <w:snapToGrid w:val="0"/>
                <w:lang w:val="en-US"/>
              </w:rPr>
              <w:t>UE linking</w:t>
            </w:r>
          </w:p>
          <w:p w14:paraId="6CF0122E" w14:textId="77777777" w:rsidR="00B01E88" w:rsidRDefault="00B01E88" w:rsidP="009270DB">
            <w:pPr>
              <w:pStyle w:val="TAL"/>
              <w:rPr>
                <w:snapToGrid w:val="0"/>
              </w:rPr>
            </w:pPr>
            <w:r>
              <w:rPr>
                <w:snapToGrid w:val="0"/>
              </w:rPr>
              <w:t>MBMS Multicast IP address and APN enquiry</w:t>
            </w:r>
          </w:p>
        </w:tc>
        <w:tc>
          <w:tcPr>
            <w:tcW w:w="1559" w:type="dxa"/>
            <w:tcBorders>
              <w:top w:val="single" w:sz="6" w:space="0" w:color="auto"/>
              <w:bottom w:val="single" w:sz="6" w:space="0" w:color="auto"/>
            </w:tcBorders>
          </w:tcPr>
          <w:p w14:paraId="50F652AA"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14CE2997"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77E5194C" w14:textId="77777777" w:rsidTr="009270DB">
        <w:trPr>
          <w:jc w:val="center"/>
        </w:trPr>
        <w:tc>
          <w:tcPr>
            <w:tcW w:w="3544" w:type="dxa"/>
            <w:tcBorders>
              <w:top w:val="single" w:sz="6" w:space="0" w:color="auto"/>
              <w:bottom w:val="single" w:sz="6" w:space="0" w:color="auto"/>
            </w:tcBorders>
          </w:tcPr>
          <w:p w14:paraId="55ACED82" w14:textId="77777777" w:rsidR="00B01E88" w:rsidRDefault="00B01E88" w:rsidP="009270DB">
            <w:pPr>
              <w:pStyle w:val="TAL"/>
              <w:rPr>
                <w:lang w:val="fr-FR"/>
              </w:rPr>
            </w:pPr>
            <w:proofErr w:type="spellStart"/>
            <w:r>
              <w:rPr>
                <w:lang w:val="fr-FR"/>
              </w:rPr>
              <w:t>Uplink</w:t>
            </w:r>
            <w:proofErr w:type="spellEnd"/>
            <w:r>
              <w:rPr>
                <w:lang w:val="fr-FR"/>
              </w:rPr>
              <w:t xml:space="preserve"> Information Exchange </w:t>
            </w:r>
            <w:proofErr w:type="spellStart"/>
            <w:r>
              <w:rPr>
                <w:lang w:val="fr-FR"/>
              </w:rPr>
              <w:t>Response</w:t>
            </w:r>
            <w:proofErr w:type="spellEnd"/>
            <w:r>
              <w:rPr>
                <w:lang w:val="fr-FR"/>
              </w:rPr>
              <w:t xml:space="preserve"> </w:t>
            </w:r>
          </w:p>
        </w:tc>
        <w:tc>
          <w:tcPr>
            <w:tcW w:w="4253" w:type="dxa"/>
            <w:tcBorders>
              <w:top w:val="single" w:sz="6" w:space="0" w:color="auto"/>
              <w:bottom w:val="single" w:sz="6" w:space="0" w:color="auto"/>
            </w:tcBorders>
          </w:tcPr>
          <w:p w14:paraId="66207807" w14:textId="77777777" w:rsidR="00B01E88" w:rsidRPr="00AD7B42" w:rsidRDefault="00B01E88" w:rsidP="009270DB">
            <w:pPr>
              <w:pStyle w:val="TAL"/>
              <w:rPr>
                <w:snapToGrid w:val="0"/>
                <w:lang w:val="en-US"/>
              </w:rPr>
            </w:pPr>
            <w:r w:rsidRPr="00AD7B42">
              <w:rPr>
                <w:snapToGrid w:val="0"/>
                <w:lang w:val="en-US"/>
              </w:rPr>
              <w:t>Trace Information</w:t>
            </w:r>
          </w:p>
          <w:p w14:paraId="06A9A2A7" w14:textId="77777777" w:rsidR="00B01E88" w:rsidRPr="00AD7B42" w:rsidRDefault="00B01E88" w:rsidP="009270DB">
            <w:pPr>
              <w:pStyle w:val="TAL"/>
              <w:rPr>
                <w:snapToGrid w:val="0"/>
                <w:lang w:val="en-US"/>
              </w:rPr>
            </w:pPr>
            <w:r w:rsidRPr="00AD7B42">
              <w:rPr>
                <w:snapToGrid w:val="0"/>
                <w:lang w:val="en-US"/>
              </w:rPr>
              <w:t>UE linking</w:t>
            </w:r>
          </w:p>
          <w:p w14:paraId="34D188AE" w14:textId="77777777" w:rsidR="00B01E88" w:rsidRDefault="00B01E88" w:rsidP="009270DB">
            <w:pPr>
              <w:pStyle w:val="TAL"/>
              <w:rPr>
                <w:snapToGrid w:val="0"/>
              </w:rPr>
            </w:pPr>
            <w:r>
              <w:rPr>
                <w:snapToGrid w:val="0"/>
              </w:rPr>
              <w:t>MBMS Multicast IP address and APN enquiry</w:t>
            </w:r>
          </w:p>
        </w:tc>
        <w:tc>
          <w:tcPr>
            <w:tcW w:w="1559" w:type="dxa"/>
            <w:tcBorders>
              <w:top w:val="single" w:sz="6" w:space="0" w:color="auto"/>
              <w:bottom w:val="single" w:sz="6" w:space="0" w:color="auto"/>
            </w:tcBorders>
          </w:tcPr>
          <w:p w14:paraId="657554E6" w14:textId="77777777" w:rsidR="00B01E88" w:rsidRDefault="00B01E88" w:rsidP="009270DB">
            <w:pPr>
              <w:pStyle w:val="TAL"/>
            </w:pPr>
            <w:r>
              <w:t xml:space="preserve">CN </w:t>
            </w:r>
            <w:r>
              <w:sym w:font="Symbol" w:char="F0DE"/>
            </w:r>
            <w:r>
              <w:t xml:space="preserve"> RNC</w:t>
            </w:r>
          </w:p>
          <w:p w14:paraId="6146E5A7" w14:textId="77777777" w:rsidR="00B01E88" w:rsidRDefault="00B01E88" w:rsidP="009270DB">
            <w:pPr>
              <w:pStyle w:val="TAL"/>
            </w:pPr>
            <w:r>
              <w:t xml:space="preserve">CN </w:t>
            </w:r>
            <w:r>
              <w:sym w:font="Symbol" w:char="F0DE"/>
            </w:r>
            <w:r>
              <w:t xml:space="preserve"> RNC</w:t>
            </w:r>
          </w:p>
        </w:tc>
      </w:tr>
      <w:tr w:rsidR="00B01E88" w14:paraId="5B873A23" w14:textId="77777777" w:rsidTr="009270DB">
        <w:trPr>
          <w:jc w:val="center"/>
        </w:trPr>
        <w:tc>
          <w:tcPr>
            <w:tcW w:w="3544" w:type="dxa"/>
            <w:tcBorders>
              <w:top w:val="single" w:sz="6" w:space="0" w:color="auto"/>
              <w:bottom w:val="single" w:sz="6" w:space="0" w:color="auto"/>
            </w:tcBorders>
          </w:tcPr>
          <w:p w14:paraId="2B086C73" w14:textId="77777777" w:rsidR="00B01E88" w:rsidRDefault="00B01E88" w:rsidP="009270DB">
            <w:pPr>
              <w:pStyle w:val="TAL"/>
            </w:pPr>
            <w:r>
              <w:t>MBMS RAB establishment Indication</w:t>
            </w:r>
          </w:p>
        </w:tc>
        <w:tc>
          <w:tcPr>
            <w:tcW w:w="4253" w:type="dxa"/>
            <w:tcBorders>
              <w:top w:val="single" w:sz="6" w:space="0" w:color="auto"/>
              <w:bottom w:val="single" w:sz="6" w:space="0" w:color="auto"/>
            </w:tcBorders>
          </w:tcPr>
          <w:p w14:paraId="7D354AB8" w14:textId="77777777" w:rsidR="00B01E88" w:rsidRDefault="00B01E88" w:rsidP="009270DB">
            <w:pPr>
              <w:pStyle w:val="TAL"/>
              <w:rPr>
                <w:snapToGrid w:val="0"/>
              </w:rPr>
            </w:pPr>
            <w:r>
              <w:rPr>
                <w:snapToGrid w:val="0"/>
              </w:rPr>
              <w:t>MBMS RAB establishment</w:t>
            </w:r>
          </w:p>
        </w:tc>
        <w:tc>
          <w:tcPr>
            <w:tcW w:w="1559" w:type="dxa"/>
            <w:tcBorders>
              <w:top w:val="single" w:sz="6" w:space="0" w:color="auto"/>
              <w:bottom w:val="single" w:sz="6" w:space="0" w:color="auto"/>
            </w:tcBorders>
          </w:tcPr>
          <w:p w14:paraId="008077F9" w14:textId="77777777" w:rsidR="00B01E88" w:rsidRDefault="00B01E88" w:rsidP="009270DB">
            <w:pPr>
              <w:pStyle w:val="TAL"/>
            </w:pPr>
            <w:r>
              <w:t xml:space="preserve">RNC </w:t>
            </w:r>
            <w:r>
              <w:sym w:font="Symbol" w:char="F0DE"/>
            </w:r>
            <w:r>
              <w:t xml:space="preserve"> CN</w:t>
            </w:r>
          </w:p>
        </w:tc>
      </w:tr>
      <w:tr w:rsidR="00B01E88" w14:paraId="41560A37" w14:textId="77777777" w:rsidTr="009270DB">
        <w:trPr>
          <w:jc w:val="center"/>
        </w:trPr>
        <w:tc>
          <w:tcPr>
            <w:tcW w:w="3544" w:type="dxa"/>
            <w:tcBorders>
              <w:top w:val="single" w:sz="6" w:space="0" w:color="auto"/>
              <w:bottom w:val="single" w:sz="6" w:space="0" w:color="auto"/>
            </w:tcBorders>
          </w:tcPr>
          <w:p w14:paraId="6DCE30C6" w14:textId="77777777" w:rsidR="00B01E88" w:rsidRDefault="00B01E88" w:rsidP="009270DB">
            <w:pPr>
              <w:pStyle w:val="TAL"/>
            </w:pPr>
            <w:r>
              <w:rPr>
                <w:lang w:eastAsia="ja-JP"/>
              </w:rPr>
              <w:t>Enhanced Relocation Complete Request</w:t>
            </w:r>
          </w:p>
        </w:tc>
        <w:tc>
          <w:tcPr>
            <w:tcW w:w="4253" w:type="dxa"/>
            <w:tcBorders>
              <w:top w:val="single" w:sz="6" w:space="0" w:color="auto"/>
              <w:bottom w:val="single" w:sz="6" w:space="0" w:color="auto"/>
            </w:tcBorders>
          </w:tcPr>
          <w:p w14:paraId="1A31FBFE" w14:textId="77777777" w:rsidR="00B01E88" w:rsidRDefault="00B01E88" w:rsidP="009270DB">
            <w:pPr>
              <w:pStyle w:val="TAL"/>
              <w:rPr>
                <w:snapToGrid w:val="0"/>
              </w:rPr>
            </w:pPr>
            <w:r>
              <w:rPr>
                <w:rFonts w:hint="eastAsia"/>
                <w:lang w:eastAsia="ja-JP"/>
              </w:rPr>
              <w:t>Enhanced Relocation Complete</w:t>
            </w:r>
          </w:p>
        </w:tc>
        <w:tc>
          <w:tcPr>
            <w:tcW w:w="1559" w:type="dxa"/>
            <w:tcBorders>
              <w:top w:val="single" w:sz="6" w:space="0" w:color="auto"/>
              <w:bottom w:val="single" w:sz="6" w:space="0" w:color="auto"/>
            </w:tcBorders>
          </w:tcPr>
          <w:p w14:paraId="0A9CEDA8" w14:textId="77777777" w:rsidR="00B01E88" w:rsidRDefault="00B01E88" w:rsidP="009270DB">
            <w:pPr>
              <w:pStyle w:val="TAL"/>
            </w:pPr>
            <w:r>
              <w:rPr>
                <w:lang w:val="fr-FR"/>
              </w:rPr>
              <w:t xml:space="preserve">RNC </w:t>
            </w:r>
            <w:r>
              <w:sym w:font="Symbol" w:char="F0DE"/>
            </w:r>
            <w:r>
              <w:rPr>
                <w:lang w:val="fr-FR"/>
              </w:rPr>
              <w:t xml:space="preserve"> CN</w:t>
            </w:r>
          </w:p>
        </w:tc>
      </w:tr>
      <w:tr w:rsidR="00B01E88" w14:paraId="7643EB1D" w14:textId="77777777" w:rsidTr="009270DB">
        <w:trPr>
          <w:jc w:val="center"/>
        </w:trPr>
        <w:tc>
          <w:tcPr>
            <w:tcW w:w="3544" w:type="dxa"/>
            <w:tcBorders>
              <w:top w:val="single" w:sz="6" w:space="0" w:color="auto"/>
              <w:bottom w:val="single" w:sz="6" w:space="0" w:color="auto"/>
            </w:tcBorders>
          </w:tcPr>
          <w:p w14:paraId="1CD2C510" w14:textId="77777777" w:rsidR="00B01E88" w:rsidRDefault="00B01E88" w:rsidP="009270DB">
            <w:pPr>
              <w:pStyle w:val="TAL"/>
              <w:rPr>
                <w:lang w:eastAsia="ja-JP"/>
              </w:rPr>
            </w:pPr>
            <w:r>
              <w:rPr>
                <w:lang w:eastAsia="ja-JP"/>
              </w:rPr>
              <w:t xml:space="preserve">Enhanced Relocation Complete </w:t>
            </w:r>
            <w:r>
              <w:t>Response</w:t>
            </w:r>
          </w:p>
        </w:tc>
        <w:tc>
          <w:tcPr>
            <w:tcW w:w="4253" w:type="dxa"/>
            <w:tcBorders>
              <w:top w:val="single" w:sz="6" w:space="0" w:color="auto"/>
              <w:bottom w:val="single" w:sz="6" w:space="0" w:color="auto"/>
            </w:tcBorders>
          </w:tcPr>
          <w:p w14:paraId="5CDEAB90" w14:textId="77777777" w:rsidR="00B01E88" w:rsidRDefault="00B01E88" w:rsidP="009270DB">
            <w:pPr>
              <w:pStyle w:val="TAL"/>
              <w:rPr>
                <w:lang w:eastAsia="ja-JP"/>
              </w:rPr>
            </w:pPr>
            <w:r>
              <w:rPr>
                <w:rFonts w:hint="eastAsia"/>
                <w:lang w:eastAsia="ja-JP"/>
              </w:rPr>
              <w:t>Enhanced Relocation Complete</w:t>
            </w:r>
          </w:p>
        </w:tc>
        <w:tc>
          <w:tcPr>
            <w:tcW w:w="1559" w:type="dxa"/>
            <w:tcBorders>
              <w:top w:val="single" w:sz="6" w:space="0" w:color="auto"/>
              <w:bottom w:val="single" w:sz="6" w:space="0" w:color="auto"/>
            </w:tcBorders>
          </w:tcPr>
          <w:p w14:paraId="6568885B" w14:textId="77777777" w:rsidR="00B01E88" w:rsidRDefault="00B01E88" w:rsidP="009270DB">
            <w:pPr>
              <w:pStyle w:val="TAL"/>
            </w:pPr>
            <w:r>
              <w:rPr>
                <w:lang w:val="fr-FR"/>
              </w:rPr>
              <w:t xml:space="preserve">CN </w:t>
            </w:r>
            <w:r>
              <w:sym w:font="Symbol" w:char="F0DE"/>
            </w:r>
            <w:r>
              <w:rPr>
                <w:lang w:val="fr-FR"/>
              </w:rPr>
              <w:t xml:space="preserve"> RNC</w:t>
            </w:r>
          </w:p>
        </w:tc>
      </w:tr>
      <w:tr w:rsidR="00B01E88" w14:paraId="3306F5FD" w14:textId="77777777" w:rsidTr="009270DB">
        <w:trPr>
          <w:jc w:val="center"/>
        </w:trPr>
        <w:tc>
          <w:tcPr>
            <w:tcW w:w="3544" w:type="dxa"/>
            <w:tcBorders>
              <w:top w:val="single" w:sz="6" w:space="0" w:color="auto"/>
              <w:bottom w:val="single" w:sz="6" w:space="0" w:color="auto"/>
            </w:tcBorders>
          </w:tcPr>
          <w:p w14:paraId="269FB27F" w14:textId="77777777" w:rsidR="00B01E88" w:rsidRDefault="00B01E88" w:rsidP="009270DB">
            <w:pPr>
              <w:pStyle w:val="TAL"/>
              <w:rPr>
                <w:lang w:eastAsia="ja-JP"/>
              </w:rPr>
            </w:pPr>
            <w:r>
              <w:t>Enhanced Relocation Complete Confirm</w:t>
            </w:r>
          </w:p>
        </w:tc>
        <w:tc>
          <w:tcPr>
            <w:tcW w:w="4253" w:type="dxa"/>
            <w:tcBorders>
              <w:top w:val="single" w:sz="6" w:space="0" w:color="auto"/>
              <w:bottom w:val="single" w:sz="6" w:space="0" w:color="auto"/>
            </w:tcBorders>
          </w:tcPr>
          <w:p w14:paraId="578F6875" w14:textId="77777777" w:rsidR="00B01E88" w:rsidRDefault="00B01E88" w:rsidP="009270DB">
            <w:pPr>
              <w:pStyle w:val="TAL"/>
              <w:rPr>
                <w:lang w:eastAsia="ja-JP"/>
              </w:rPr>
            </w:pPr>
            <w:r>
              <w:t>Enhanced Relocation Complete Confirm</w:t>
            </w:r>
          </w:p>
        </w:tc>
        <w:tc>
          <w:tcPr>
            <w:tcW w:w="1559" w:type="dxa"/>
            <w:tcBorders>
              <w:top w:val="single" w:sz="6" w:space="0" w:color="auto"/>
              <w:bottom w:val="single" w:sz="6" w:space="0" w:color="auto"/>
            </w:tcBorders>
          </w:tcPr>
          <w:p w14:paraId="33A744CB" w14:textId="77777777" w:rsidR="00B01E88" w:rsidRDefault="00B01E88" w:rsidP="009270DB">
            <w:pPr>
              <w:pStyle w:val="TAL"/>
            </w:pPr>
            <w:r>
              <w:rPr>
                <w:lang w:val="fr-FR"/>
              </w:rPr>
              <w:t xml:space="preserve">CN </w:t>
            </w:r>
            <w:r>
              <w:sym w:font="Symbol" w:char="F0DE"/>
            </w:r>
            <w:r>
              <w:rPr>
                <w:lang w:val="fr-FR"/>
              </w:rPr>
              <w:t xml:space="preserve"> RNC</w:t>
            </w:r>
          </w:p>
        </w:tc>
      </w:tr>
    </w:tbl>
    <w:p w14:paraId="2D17C760" w14:textId="77777777" w:rsidR="00B01E88" w:rsidRDefault="00B01E88" w:rsidP="00B01E88"/>
    <w:p w14:paraId="044866E6" w14:textId="77777777" w:rsidR="00B01E88" w:rsidRDefault="00B01E88" w:rsidP="00B01E88">
      <w:pPr>
        <w:pStyle w:val="Heading2"/>
        <w:tabs>
          <w:tab w:val="left" w:pos="1134"/>
        </w:tabs>
      </w:pPr>
      <w:bookmarkStart w:id="38" w:name="_Toc161688545"/>
      <w:r>
        <w:t>4.3</w:t>
      </w:r>
      <w:r>
        <w:tab/>
        <w:t>SABP Procedures &amp; Messages</w:t>
      </w:r>
      <w:bookmarkEnd w:id="38"/>
    </w:p>
    <w:p w14:paraId="68A041CB" w14:textId="77777777" w:rsidR="00B01E88" w:rsidRDefault="00B01E88" w:rsidP="00B01E88">
      <w:r>
        <w:t>For a detailed description of SABP procedures and messages refer to TS 25.419 [9]. Only Messages mentioned in the present document are shown. For each message is also given the list of example procedures where the message is used, as provided by this document.</w:t>
      </w:r>
    </w:p>
    <w:p w14:paraId="67090A72" w14:textId="77777777" w:rsidR="00B01E88" w:rsidRDefault="00B01E88" w:rsidP="00B01E88">
      <w:pPr>
        <w:pStyle w:val="TH"/>
      </w:pPr>
      <w:r>
        <w:t>Table 2</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44"/>
        <w:gridCol w:w="4253"/>
        <w:gridCol w:w="1559"/>
      </w:tblGrid>
      <w:tr w:rsidR="00B01E88" w14:paraId="45BF3577" w14:textId="77777777" w:rsidTr="009270DB">
        <w:trPr>
          <w:jc w:val="center"/>
        </w:trPr>
        <w:tc>
          <w:tcPr>
            <w:tcW w:w="3544" w:type="dxa"/>
          </w:tcPr>
          <w:p w14:paraId="60E2A15C" w14:textId="77777777" w:rsidR="00B01E88" w:rsidRDefault="00B01E88" w:rsidP="009270DB">
            <w:pPr>
              <w:pStyle w:val="TAH"/>
            </w:pPr>
            <w:r>
              <w:t xml:space="preserve">Message Name </w:t>
            </w:r>
          </w:p>
        </w:tc>
        <w:tc>
          <w:tcPr>
            <w:tcW w:w="4253" w:type="dxa"/>
          </w:tcPr>
          <w:p w14:paraId="7155407A" w14:textId="77777777" w:rsidR="00B01E88" w:rsidRDefault="00B01E88" w:rsidP="009270DB">
            <w:pPr>
              <w:pStyle w:val="TAH"/>
              <w:rPr>
                <w:rFonts w:ascii="MS Sans Serif" w:hAnsi="MS Sans Serif"/>
                <w:sz w:val="20"/>
              </w:rPr>
            </w:pPr>
            <w:r>
              <w:rPr>
                <w:rFonts w:ascii="MS Sans Serif" w:hAnsi="MS Sans Serif"/>
                <w:sz w:val="20"/>
              </w:rPr>
              <w:t>UTRAN Procedure</w:t>
            </w:r>
          </w:p>
        </w:tc>
        <w:tc>
          <w:tcPr>
            <w:tcW w:w="1559" w:type="dxa"/>
          </w:tcPr>
          <w:p w14:paraId="6E978466" w14:textId="77777777" w:rsidR="00B01E88" w:rsidRDefault="00B01E88" w:rsidP="009270DB">
            <w:pPr>
              <w:pStyle w:val="TAH"/>
            </w:pPr>
            <w:r>
              <w:t xml:space="preserve">Direction </w:t>
            </w:r>
          </w:p>
        </w:tc>
      </w:tr>
      <w:tr w:rsidR="00B01E88" w14:paraId="4E4FB17B" w14:textId="77777777" w:rsidTr="009270DB">
        <w:trPr>
          <w:jc w:val="center"/>
        </w:trPr>
        <w:tc>
          <w:tcPr>
            <w:tcW w:w="3544" w:type="dxa"/>
          </w:tcPr>
          <w:p w14:paraId="5372EC2C" w14:textId="77777777" w:rsidR="00B01E88" w:rsidRDefault="00B01E88" w:rsidP="009270DB">
            <w:pPr>
              <w:pStyle w:val="TAL"/>
            </w:pPr>
            <w:r>
              <w:t>Write-replace</w:t>
            </w:r>
          </w:p>
        </w:tc>
        <w:tc>
          <w:tcPr>
            <w:tcW w:w="4253" w:type="dxa"/>
          </w:tcPr>
          <w:p w14:paraId="7ADB3AEF" w14:textId="77777777" w:rsidR="00B01E88" w:rsidRDefault="00B01E88" w:rsidP="009270DB">
            <w:pPr>
              <w:pStyle w:val="TAL"/>
            </w:pPr>
            <w:r>
              <w:t>Service Area Broadcast</w:t>
            </w:r>
          </w:p>
        </w:tc>
        <w:tc>
          <w:tcPr>
            <w:tcW w:w="1559" w:type="dxa"/>
          </w:tcPr>
          <w:p w14:paraId="4770D2B1" w14:textId="77777777" w:rsidR="00B01E88" w:rsidRDefault="00B01E88" w:rsidP="009270DB">
            <w:pPr>
              <w:pStyle w:val="TAL"/>
            </w:pPr>
            <w:r>
              <w:t xml:space="preserve">CN </w:t>
            </w:r>
            <w:r>
              <w:sym w:font="Symbol" w:char="F0DE"/>
            </w:r>
            <w:r>
              <w:t xml:space="preserve"> RNC</w:t>
            </w:r>
          </w:p>
        </w:tc>
      </w:tr>
      <w:tr w:rsidR="00B01E88" w14:paraId="5CE52466" w14:textId="77777777" w:rsidTr="009270DB">
        <w:trPr>
          <w:jc w:val="center"/>
        </w:trPr>
        <w:tc>
          <w:tcPr>
            <w:tcW w:w="3544" w:type="dxa"/>
          </w:tcPr>
          <w:p w14:paraId="6258AC13" w14:textId="77777777" w:rsidR="00B01E88" w:rsidRDefault="00B01E88" w:rsidP="009270DB">
            <w:pPr>
              <w:pStyle w:val="TAL"/>
            </w:pPr>
            <w:r>
              <w:t>Write-replace Complete</w:t>
            </w:r>
          </w:p>
        </w:tc>
        <w:tc>
          <w:tcPr>
            <w:tcW w:w="4253" w:type="dxa"/>
          </w:tcPr>
          <w:p w14:paraId="7ECE406C" w14:textId="77777777" w:rsidR="00B01E88" w:rsidRDefault="00B01E88" w:rsidP="009270DB">
            <w:pPr>
              <w:pStyle w:val="TAL"/>
            </w:pPr>
            <w:r>
              <w:t>Service Area Broadcast</w:t>
            </w:r>
          </w:p>
        </w:tc>
        <w:tc>
          <w:tcPr>
            <w:tcW w:w="1559" w:type="dxa"/>
          </w:tcPr>
          <w:p w14:paraId="498A622D" w14:textId="77777777" w:rsidR="00B01E88" w:rsidRDefault="00B01E88" w:rsidP="009270DB">
            <w:pPr>
              <w:pStyle w:val="TAL"/>
            </w:pPr>
            <w:r>
              <w:t xml:space="preserve">RNC </w:t>
            </w:r>
            <w:r>
              <w:sym w:font="Symbol" w:char="F0DE"/>
            </w:r>
            <w:r>
              <w:t xml:space="preserve"> CN</w:t>
            </w:r>
          </w:p>
        </w:tc>
      </w:tr>
      <w:tr w:rsidR="00B01E88" w14:paraId="4908CBFD" w14:textId="77777777" w:rsidTr="009270DB">
        <w:trPr>
          <w:jc w:val="center"/>
        </w:trPr>
        <w:tc>
          <w:tcPr>
            <w:tcW w:w="3544" w:type="dxa"/>
          </w:tcPr>
          <w:p w14:paraId="5DB244E7" w14:textId="77777777" w:rsidR="00B01E88" w:rsidRDefault="00B01E88" w:rsidP="009270DB">
            <w:pPr>
              <w:pStyle w:val="TAL"/>
            </w:pPr>
            <w:r>
              <w:t>Write-Replace Failure</w:t>
            </w:r>
          </w:p>
        </w:tc>
        <w:tc>
          <w:tcPr>
            <w:tcW w:w="4253" w:type="dxa"/>
          </w:tcPr>
          <w:p w14:paraId="1B0A48AF" w14:textId="77777777" w:rsidR="00B01E88" w:rsidRDefault="00B01E88" w:rsidP="009270DB">
            <w:pPr>
              <w:pStyle w:val="TAL"/>
            </w:pPr>
            <w:r>
              <w:t>Service Area Broadcast</w:t>
            </w:r>
          </w:p>
        </w:tc>
        <w:tc>
          <w:tcPr>
            <w:tcW w:w="1559" w:type="dxa"/>
          </w:tcPr>
          <w:p w14:paraId="7493113A" w14:textId="77777777" w:rsidR="00B01E88" w:rsidRDefault="00B01E88" w:rsidP="009270DB">
            <w:pPr>
              <w:pStyle w:val="TAL"/>
            </w:pPr>
            <w:r>
              <w:t xml:space="preserve">RNC </w:t>
            </w:r>
            <w:r>
              <w:sym w:font="Symbol" w:char="F0DE"/>
            </w:r>
            <w:r>
              <w:t xml:space="preserve"> CN</w:t>
            </w:r>
          </w:p>
        </w:tc>
      </w:tr>
    </w:tbl>
    <w:p w14:paraId="718694BB" w14:textId="77777777" w:rsidR="00B01E88" w:rsidRDefault="00B01E88" w:rsidP="00B01E88"/>
    <w:p w14:paraId="5304B262" w14:textId="77777777" w:rsidR="00B01E88" w:rsidRDefault="00B01E88" w:rsidP="00B01E88">
      <w:pPr>
        <w:pStyle w:val="Heading2"/>
        <w:tabs>
          <w:tab w:val="left" w:pos="1134"/>
        </w:tabs>
      </w:pPr>
      <w:bookmarkStart w:id="39" w:name="_Toc161688546"/>
      <w:r>
        <w:t>4.4</w:t>
      </w:r>
      <w:r>
        <w:tab/>
        <w:t>RNSAP Procedures &amp; Messages</w:t>
      </w:r>
      <w:bookmarkEnd w:id="39"/>
    </w:p>
    <w:p w14:paraId="763C3B88" w14:textId="77777777" w:rsidR="00B01E88" w:rsidRDefault="00B01E88" w:rsidP="00B01E88">
      <w:r>
        <w:t>For a detailed description of RNSAP procedures and messages refer to TS 25.423 [4]. Only Messages mentioned in the present document are shown. For each message is also given the list of example procedures where the message is used, as provided by this document.</w:t>
      </w:r>
    </w:p>
    <w:p w14:paraId="7FC4B9C0" w14:textId="77777777" w:rsidR="00B01E88" w:rsidRDefault="00B01E88" w:rsidP="00B01E88">
      <w:pPr>
        <w:pStyle w:val="TH"/>
      </w:pPr>
      <w:r>
        <w:lastRenderedPageBreak/>
        <w:t>Table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4961"/>
        <w:gridCol w:w="1560"/>
      </w:tblGrid>
      <w:tr w:rsidR="00B01E88" w14:paraId="30AFD4D0" w14:textId="77777777" w:rsidTr="009270DB">
        <w:trPr>
          <w:tblHeader/>
          <w:jc w:val="center"/>
        </w:trPr>
        <w:tc>
          <w:tcPr>
            <w:tcW w:w="2835" w:type="dxa"/>
          </w:tcPr>
          <w:p w14:paraId="391709F0" w14:textId="77777777" w:rsidR="00B01E88" w:rsidRDefault="00B01E88" w:rsidP="009270DB">
            <w:pPr>
              <w:pStyle w:val="TAH"/>
            </w:pPr>
            <w:r>
              <w:t xml:space="preserve">Message Name </w:t>
            </w:r>
          </w:p>
        </w:tc>
        <w:tc>
          <w:tcPr>
            <w:tcW w:w="4961" w:type="dxa"/>
          </w:tcPr>
          <w:p w14:paraId="43E51A86" w14:textId="77777777" w:rsidR="00B01E88" w:rsidRDefault="00B01E88" w:rsidP="009270DB">
            <w:pPr>
              <w:pStyle w:val="TAH"/>
            </w:pPr>
            <w:r>
              <w:t>UTRAN Procedure</w:t>
            </w:r>
          </w:p>
        </w:tc>
        <w:tc>
          <w:tcPr>
            <w:tcW w:w="1560" w:type="dxa"/>
          </w:tcPr>
          <w:p w14:paraId="47375475" w14:textId="77777777" w:rsidR="00B01E88" w:rsidRDefault="00B01E88" w:rsidP="009270DB">
            <w:pPr>
              <w:pStyle w:val="TAH"/>
            </w:pPr>
            <w:r>
              <w:t xml:space="preserve">Direction </w:t>
            </w:r>
          </w:p>
        </w:tc>
      </w:tr>
      <w:tr w:rsidR="00B01E88" w14:paraId="4D97E832" w14:textId="77777777" w:rsidTr="009270DB">
        <w:trPr>
          <w:jc w:val="center"/>
        </w:trPr>
        <w:tc>
          <w:tcPr>
            <w:tcW w:w="2835" w:type="dxa"/>
          </w:tcPr>
          <w:p w14:paraId="6483EDE7" w14:textId="77777777" w:rsidR="00B01E88" w:rsidRDefault="00B01E88" w:rsidP="009270DB">
            <w:pPr>
              <w:pStyle w:val="TAL"/>
            </w:pPr>
            <w:r>
              <w:t>Common Transport Channel Resources Release</w:t>
            </w:r>
          </w:p>
        </w:tc>
        <w:tc>
          <w:tcPr>
            <w:tcW w:w="4961" w:type="dxa"/>
          </w:tcPr>
          <w:p w14:paraId="344A958E" w14:textId="77777777" w:rsidR="00B01E88" w:rsidRDefault="00B01E88" w:rsidP="009270DB">
            <w:pPr>
              <w:pStyle w:val="TAL"/>
            </w:pPr>
            <w:r>
              <w:t>Cell Update</w:t>
            </w:r>
          </w:p>
        </w:tc>
        <w:tc>
          <w:tcPr>
            <w:tcW w:w="1560" w:type="dxa"/>
          </w:tcPr>
          <w:p w14:paraId="2C582BE0" w14:textId="77777777" w:rsidR="00B01E88" w:rsidRDefault="00B01E88" w:rsidP="009270DB">
            <w:pPr>
              <w:pStyle w:val="TAL"/>
            </w:pPr>
            <w:r>
              <w:t xml:space="preserve">SRNC </w:t>
            </w:r>
            <w:r>
              <w:sym w:font="Symbol" w:char="F0DE"/>
            </w:r>
            <w:r>
              <w:t xml:space="preserve"> DRNC</w:t>
            </w:r>
          </w:p>
        </w:tc>
      </w:tr>
      <w:tr w:rsidR="00B01E88" w14:paraId="23BEF17F" w14:textId="77777777" w:rsidTr="009270DB">
        <w:trPr>
          <w:jc w:val="center"/>
        </w:trPr>
        <w:tc>
          <w:tcPr>
            <w:tcW w:w="2835" w:type="dxa"/>
          </w:tcPr>
          <w:p w14:paraId="57B3AC5D" w14:textId="77777777" w:rsidR="00B01E88" w:rsidRDefault="00B01E88" w:rsidP="009270DB">
            <w:pPr>
              <w:pStyle w:val="TAL"/>
            </w:pPr>
            <w:r>
              <w:t>Common Transport Channel Resources Initialisation Request</w:t>
            </w:r>
          </w:p>
        </w:tc>
        <w:tc>
          <w:tcPr>
            <w:tcW w:w="4961" w:type="dxa"/>
          </w:tcPr>
          <w:p w14:paraId="22E862B3" w14:textId="77777777" w:rsidR="00B01E88" w:rsidRDefault="00B01E88" w:rsidP="009270DB">
            <w:pPr>
              <w:pStyle w:val="TAL"/>
            </w:pPr>
            <w:r>
              <w:t>Cell Update</w:t>
            </w:r>
          </w:p>
          <w:p w14:paraId="481F2A9E" w14:textId="77777777" w:rsidR="00B01E88" w:rsidRDefault="00B01E88" w:rsidP="009270DB">
            <w:pPr>
              <w:pStyle w:val="TAL"/>
            </w:pPr>
            <w:r>
              <w:t>MBMS UE linking/De-linking</w:t>
            </w:r>
          </w:p>
        </w:tc>
        <w:tc>
          <w:tcPr>
            <w:tcW w:w="1560" w:type="dxa"/>
          </w:tcPr>
          <w:p w14:paraId="6EB2D513" w14:textId="77777777" w:rsidR="00B01E88" w:rsidRDefault="00B01E88" w:rsidP="009270DB">
            <w:pPr>
              <w:pStyle w:val="TAL"/>
              <w:rPr>
                <w:lang w:val="fr-FR"/>
              </w:rPr>
            </w:pPr>
            <w:r>
              <w:t xml:space="preserve">SRNC </w:t>
            </w:r>
            <w:r>
              <w:sym w:font="Symbol" w:char="F0DE"/>
            </w:r>
            <w:r>
              <w:t xml:space="preserve"> DRNC</w:t>
            </w:r>
          </w:p>
          <w:p w14:paraId="5DA52666" w14:textId="77777777" w:rsidR="00B01E88" w:rsidRDefault="00B01E88" w:rsidP="009270DB">
            <w:pPr>
              <w:pStyle w:val="TAL"/>
            </w:pPr>
            <w:r>
              <w:rPr>
                <w:lang w:val="fr-FR"/>
              </w:rPr>
              <w:t xml:space="preserve">SRNC </w:t>
            </w:r>
            <w:r>
              <w:sym w:font="Symbol" w:char="F0DE"/>
            </w:r>
            <w:r>
              <w:rPr>
                <w:lang w:val="fr-FR"/>
              </w:rPr>
              <w:t xml:space="preserve"> DRNC</w:t>
            </w:r>
          </w:p>
        </w:tc>
      </w:tr>
      <w:tr w:rsidR="00B01E88" w14:paraId="4027A627" w14:textId="77777777" w:rsidTr="009270DB">
        <w:trPr>
          <w:jc w:val="center"/>
        </w:trPr>
        <w:tc>
          <w:tcPr>
            <w:tcW w:w="2835" w:type="dxa"/>
          </w:tcPr>
          <w:p w14:paraId="6F4351D3" w14:textId="77777777" w:rsidR="00B01E88" w:rsidRDefault="00B01E88" w:rsidP="009270DB">
            <w:pPr>
              <w:pStyle w:val="TAL"/>
            </w:pPr>
            <w:r>
              <w:t>Common Transport Channel Resources Initialisation Response</w:t>
            </w:r>
          </w:p>
        </w:tc>
        <w:tc>
          <w:tcPr>
            <w:tcW w:w="4961" w:type="dxa"/>
          </w:tcPr>
          <w:p w14:paraId="04A710CE" w14:textId="77777777" w:rsidR="00B01E88" w:rsidRDefault="00B01E88" w:rsidP="009270DB">
            <w:pPr>
              <w:pStyle w:val="TAL"/>
            </w:pPr>
            <w:r>
              <w:t>Cell Update</w:t>
            </w:r>
          </w:p>
          <w:p w14:paraId="183C59C6" w14:textId="77777777" w:rsidR="00B01E88" w:rsidRDefault="00B01E88" w:rsidP="009270DB">
            <w:pPr>
              <w:pStyle w:val="TAL"/>
            </w:pPr>
            <w:r>
              <w:rPr>
                <w:lang w:val="fr-FR"/>
              </w:rPr>
              <w:t>MBMS Channel Type Indication</w:t>
            </w:r>
          </w:p>
        </w:tc>
        <w:tc>
          <w:tcPr>
            <w:tcW w:w="1560" w:type="dxa"/>
          </w:tcPr>
          <w:p w14:paraId="5E4CB77A" w14:textId="77777777" w:rsidR="00B01E88" w:rsidRDefault="00B01E88" w:rsidP="009270DB">
            <w:pPr>
              <w:pStyle w:val="TAL"/>
            </w:pPr>
            <w:r>
              <w:t xml:space="preserve">DRNC </w:t>
            </w:r>
            <w:r>
              <w:sym w:font="Symbol" w:char="F0DE"/>
            </w:r>
            <w:r>
              <w:t xml:space="preserve"> SRNC</w:t>
            </w:r>
          </w:p>
        </w:tc>
      </w:tr>
      <w:tr w:rsidR="00B01E88" w14:paraId="1DEC1074" w14:textId="77777777" w:rsidTr="009270DB">
        <w:trPr>
          <w:jc w:val="center"/>
        </w:trPr>
        <w:tc>
          <w:tcPr>
            <w:tcW w:w="2835" w:type="dxa"/>
          </w:tcPr>
          <w:p w14:paraId="4C1DF00C" w14:textId="77777777" w:rsidR="00B01E88" w:rsidRDefault="00B01E88" w:rsidP="009270DB">
            <w:pPr>
              <w:pStyle w:val="TAL"/>
            </w:pPr>
            <w:r>
              <w:t>DL Power Control Request</w:t>
            </w:r>
          </w:p>
        </w:tc>
        <w:tc>
          <w:tcPr>
            <w:tcW w:w="4961" w:type="dxa"/>
          </w:tcPr>
          <w:p w14:paraId="338ED9F2" w14:textId="77777777" w:rsidR="00B01E88" w:rsidRDefault="00B01E88" w:rsidP="009270DB">
            <w:pPr>
              <w:pStyle w:val="TAL"/>
            </w:pPr>
            <w:r>
              <w:rPr>
                <w:lang w:eastAsia="ja-JP"/>
              </w:rPr>
              <w:t>Downlink Power Control</w:t>
            </w:r>
          </w:p>
        </w:tc>
        <w:tc>
          <w:tcPr>
            <w:tcW w:w="1560" w:type="dxa"/>
          </w:tcPr>
          <w:p w14:paraId="0A4BEDBD" w14:textId="77777777" w:rsidR="00B01E88" w:rsidRDefault="00B01E88" w:rsidP="009270DB">
            <w:pPr>
              <w:pStyle w:val="TAL"/>
            </w:pPr>
            <w:r>
              <w:t xml:space="preserve">SRNC </w:t>
            </w:r>
            <w:r>
              <w:sym w:font="Symbol" w:char="F0DE"/>
            </w:r>
            <w:r>
              <w:t xml:space="preserve"> DRNC</w:t>
            </w:r>
          </w:p>
        </w:tc>
      </w:tr>
      <w:tr w:rsidR="00B01E88" w14:paraId="428223FD" w14:textId="77777777" w:rsidTr="009270DB">
        <w:trPr>
          <w:jc w:val="center"/>
        </w:trPr>
        <w:tc>
          <w:tcPr>
            <w:tcW w:w="2835" w:type="dxa"/>
          </w:tcPr>
          <w:p w14:paraId="043FECBD" w14:textId="77777777" w:rsidR="00B01E88" w:rsidRDefault="00B01E88" w:rsidP="009270DB">
            <w:pPr>
              <w:pStyle w:val="TAL"/>
            </w:pPr>
            <w:r>
              <w:t>Downlink Signalling Transfer Request</w:t>
            </w:r>
          </w:p>
        </w:tc>
        <w:tc>
          <w:tcPr>
            <w:tcW w:w="4961" w:type="dxa"/>
          </w:tcPr>
          <w:p w14:paraId="2369C3C9" w14:textId="77777777" w:rsidR="00B01E88" w:rsidRPr="00AD7B42" w:rsidRDefault="00B01E88" w:rsidP="009270DB">
            <w:pPr>
              <w:pStyle w:val="TAL"/>
              <w:rPr>
                <w:lang w:val="en-US"/>
              </w:rPr>
            </w:pPr>
            <w:r w:rsidRPr="00AD7B42">
              <w:rPr>
                <w:lang w:val="en-US"/>
              </w:rPr>
              <w:t>RRC Connection Re-establishment</w:t>
            </w:r>
          </w:p>
          <w:p w14:paraId="2B88C78B" w14:textId="77777777" w:rsidR="00B01E88" w:rsidRPr="00AD7B42" w:rsidRDefault="00B01E88" w:rsidP="009270DB">
            <w:pPr>
              <w:pStyle w:val="TAL"/>
              <w:rPr>
                <w:lang w:val="en-US"/>
              </w:rPr>
            </w:pPr>
            <w:r w:rsidRPr="00AD7B42">
              <w:rPr>
                <w:lang w:val="en-US"/>
              </w:rPr>
              <w:t>URA Update</w:t>
            </w:r>
          </w:p>
          <w:p w14:paraId="395BEAF3" w14:textId="77777777" w:rsidR="00B01E88" w:rsidRDefault="00B01E88" w:rsidP="009270DB">
            <w:pPr>
              <w:pStyle w:val="TAL"/>
            </w:pPr>
            <w:r>
              <w:t>MBMS UE linking/De-linking</w:t>
            </w:r>
          </w:p>
          <w:p w14:paraId="165142BF" w14:textId="77777777" w:rsidR="00B01E88" w:rsidRPr="00AD7B42" w:rsidRDefault="00B01E88" w:rsidP="009270DB">
            <w:pPr>
              <w:pStyle w:val="TAL"/>
              <w:rPr>
                <w:lang w:val="en-US"/>
              </w:rPr>
            </w:pPr>
            <w:r>
              <w:t>MBMS URA linking/De-linking</w:t>
            </w:r>
          </w:p>
        </w:tc>
        <w:tc>
          <w:tcPr>
            <w:tcW w:w="1560" w:type="dxa"/>
          </w:tcPr>
          <w:p w14:paraId="467A6464" w14:textId="77777777" w:rsidR="00B01E88" w:rsidRPr="00AD7B42" w:rsidRDefault="00B01E88" w:rsidP="009270DB">
            <w:pPr>
              <w:pStyle w:val="TAL"/>
              <w:rPr>
                <w:lang w:val="en-US"/>
              </w:rPr>
            </w:pPr>
            <w:r w:rsidRPr="00AD7B42">
              <w:rPr>
                <w:lang w:val="en-US"/>
              </w:rPr>
              <w:t xml:space="preserve">SRNC </w:t>
            </w:r>
            <w:r>
              <w:sym w:font="Symbol" w:char="F0DE"/>
            </w:r>
            <w:r w:rsidRPr="00AD7B42">
              <w:rPr>
                <w:lang w:val="en-US"/>
              </w:rPr>
              <w:t xml:space="preserve"> DRNC</w:t>
            </w:r>
          </w:p>
          <w:p w14:paraId="606A2359" w14:textId="77777777" w:rsidR="00B01E88" w:rsidRPr="00AD7B42" w:rsidRDefault="00B01E88" w:rsidP="009270DB">
            <w:pPr>
              <w:pStyle w:val="TAL"/>
              <w:rPr>
                <w:lang w:val="en-US"/>
              </w:rPr>
            </w:pPr>
            <w:r w:rsidRPr="00AD7B42">
              <w:rPr>
                <w:lang w:val="en-US"/>
              </w:rPr>
              <w:t xml:space="preserve">SRNC </w:t>
            </w:r>
            <w:r>
              <w:sym w:font="Symbol" w:char="F0DE"/>
            </w:r>
            <w:r w:rsidRPr="00AD7B42">
              <w:rPr>
                <w:lang w:val="en-US"/>
              </w:rPr>
              <w:t xml:space="preserve"> DRNC</w:t>
            </w:r>
          </w:p>
          <w:p w14:paraId="62DAF10F" w14:textId="77777777" w:rsidR="00B01E88" w:rsidRPr="00AD7B42" w:rsidRDefault="00B01E88" w:rsidP="009270DB">
            <w:pPr>
              <w:pStyle w:val="TAL"/>
              <w:rPr>
                <w:lang w:val="en-US"/>
              </w:rPr>
            </w:pPr>
            <w:r w:rsidRPr="00AD7B42">
              <w:rPr>
                <w:lang w:val="en-US"/>
              </w:rPr>
              <w:t xml:space="preserve">SRNC </w:t>
            </w:r>
            <w:r>
              <w:sym w:font="Symbol" w:char="F0DE"/>
            </w:r>
            <w:r w:rsidRPr="00AD7B42">
              <w:rPr>
                <w:lang w:val="en-US"/>
              </w:rPr>
              <w:t xml:space="preserve"> DRNC</w:t>
            </w:r>
          </w:p>
          <w:p w14:paraId="045EC397" w14:textId="77777777" w:rsidR="00B01E88" w:rsidRDefault="00B01E88" w:rsidP="009270DB">
            <w:pPr>
              <w:pStyle w:val="TAL"/>
              <w:rPr>
                <w:lang w:val="fr-FR"/>
              </w:rPr>
            </w:pPr>
            <w:r>
              <w:rPr>
                <w:lang w:val="fr-FR"/>
              </w:rPr>
              <w:t xml:space="preserve">SRNC </w:t>
            </w:r>
            <w:r>
              <w:sym w:font="Symbol" w:char="F0DE"/>
            </w:r>
            <w:r>
              <w:rPr>
                <w:lang w:val="fr-FR"/>
              </w:rPr>
              <w:t xml:space="preserve"> DRNC</w:t>
            </w:r>
          </w:p>
        </w:tc>
      </w:tr>
      <w:tr w:rsidR="00B01E88" w14:paraId="6B829830" w14:textId="77777777" w:rsidTr="009270DB">
        <w:trPr>
          <w:jc w:val="center"/>
        </w:trPr>
        <w:tc>
          <w:tcPr>
            <w:tcW w:w="2835" w:type="dxa"/>
          </w:tcPr>
          <w:p w14:paraId="15AB7A3A" w14:textId="77777777" w:rsidR="00B01E88" w:rsidRDefault="00B01E88" w:rsidP="009270DB">
            <w:pPr>
              <w:pStyle w:val="TAL"/>
            </w:pPr>
            <w:r>
              <w:t>Radio Link Deletion Request</w:t>
            </w:r>
          </w:p>
        </w:tc>
        <w:tc>
          <w:tcPr>
            <w:tcW w:w="4961" w:type="dxa"/>
          </w:tcPr>
          <w:p w14:paraId="6E7CCA53" w14:textId="77777777" w:rsidR="00B01E88" w:rsidRDefault="00B01E88" w:rsidP="009270DB">
            <w:pPr>
              <w:pStyle w:val="TAL"/>
              <w:rPr>
                <w:rFonts w:ascii="MS Sans Serif" w:hAnsi="MS Sans Serif"/>
              </w:rPr>
            </w:pPr>
            <w:r>
              <w:t>RRC Connection Re-establishment</w:t>
            </w:r>
            <w:r>
              <w:rPr>
                <w:rFonts w:ascii="MS Sans Serif" w:hAnsi="MS Sans Serif"/>
              </w:rPr>
              <w:t xml:space="preserve"> </w:t>
            </w:r>
          </w:p>
          <w:p w14:paraId="446AC864" w14:textId="77777777" w:rsidR="00B01E88" w:rsidRDefault="00B01E88" w:rsidP="009270DB">
            <w:pPr>
              <w:pStyle w:val="TAL"/>
              <w:rPr>
                <w:rFonts w:ascii="MS Sans Serif" w:hAnsi="MS Sans Serif"/>
              </w:rPr>
            </w:pPr>
            <w:r>
              <w:rPr>
                <w:rFonts w:ascii="MS Sans Serif" w:hAnsi="MS Sans Serif"/>
              </w:rPr>
              <w:t>Soft Handover</w:t>
            </w:r>
          </w:p>
          <w:p w14:paraId="4F967014" w14:textId="77777777" w:rsidR="00B01E88" w:rsidRDefault="00B01E88" w:rsidP="009270DB">
            <w:pPr>
              <w:pStyle w:val="TAL"/>
            </w:pPr>
            <w:r>
              <w:t>Hard Handover</w:t>
            </w:r>
          </w:p>
        </w:tc>
        <w:tc>
          <w:tcPr>
            <w:tcW w:w="1560" w:type="dxa"/>
          </w:tcPr>
          <w:p w14:paraId="5956A19B"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tc>
      </w:tr>
      <w:tr w:rsidR="00B01E88" w14:paraId="2F324E4C" w14:textId="77777777" w:rsidTr="009270DB">
        <w:trPr>
          <w:jc w:val="center"/>
        </w:trPr>
        <w:tc>
          <w:tcPr>
            <w:tcW w:w="2835" w:type="dxa"/>
          </w:tcPr>
          <w:p w14:paraId="0C156453" w14:textId="77777777" w:rsidR="00B01E88" w:rsidRDefault="00B01E88" w:rsidP="009270DB">
            <w:pPr>
              <w:pStyle w:val="TAL"/>
            </w:pPr>
            <w:r>
              <w:t>Radio Link Deletion Response</w:t>
            </w:r>
          </w:p>
        </w:tc>
        <w:tc>
          <w:tcPr>
            <w:tcW w:w="4961" w:type="dxa"/>
          </w:tcPr>
          <w:p w14:paraId="2BB6736F" w14:textId="77777777" w:rsidR="00B01E88" w:rsidRDefault="00B01E88" w:rsidP="009270DB">
            <w:pPr>
              <w:pStyle w:val="TAL"/>
            </w:pPr>
            <w:r>
              <w:t xml:space="preserve">RRC Connection Re-establishment </w:t>
            </w:r>
          </w:p>
          <w:p w14:paraId="11773468" w14:textId="77777777" w:rsidR="00B01E88" w:rsidRDefault="00B01E88" w:rsidP="009270DB">
            <w:pPr>
              <w:pStyle w:val="TAL"/>
            </w:pPr>
            <w:r>
              <w:t>Soft Handover</w:t>
            </w:r>
          </w:p>
          <w:p w14:paraId="25222D69" w14:textId="77777777" w:rsidR="00B01E88" w:rsidRDefault="00B01E88" w:rsidP="009270DB">
            <w:pPr>
              <w:pStyle w:val="TAL"/>
            </w:pPr>
            <w:r>
              <w:t>Hard Handover</w:t>
            </w:r>
          </w:p>
        </w:tc>
        <w:tc>
          <w:tcPr>
            <w:tcW w:w="1560" w:type="dxa"/>
          </w:tcPr>
          <w:p w14:paraId="2B34CE64" w14:textId="77777777" w:rsidR="00B01E88" w:rsidRDefault="00B01E88" w:rsidP="009270DB">
            <w:pPr>
              <w:pStyle w:val="TAL"/>
            </w:pPr>
            <w:r>
              <w:t xml:space="preserve">DRNC </w:t>
            </w:r>
            <w:r>
              <w:sym w:font="Symbol" w:char="F0DE"/>
            </w:r>
            <w:r>
              <w:t xml:space="preserve"> SRNC DRNC </w:t>
            </w:r>
            <w:r>
              <w:sym w:font="Symbol" w:char="F0DE"/>
            </w:r>
            <w:r>
              <w:t xml:space="preserve"> SRNC</w:t>
            </w:r>
          </w:p>
          <w:p w14:paraId="23DEA37A" w14:textId="77777777" w:rsidR="00B01E88" w:rsidRDefault="00B01E88" w:rsidP="009270DB">
            <w:pPr>
              <w:pStyle w:val="TAL"/>
            </w:pPr>
            <w:r>
              <w:t xml:space="preserve">DRNC </w:t>
            </w:r>
            <w:r>
              <w:sym w:font="Symbol" w:char="F0DE"/>
            </w:r>
            <w:r>
              <w:t xml:space="preserve"> SRNC</w:t>
            </w:r>
          </w:p>
        </w:tc>
      </w:tr>
      <w:tr w:rsidR="00B01E88" w14:paraId="3AD49BBE" w14:textId="77777777" w:rsidTr="009270DB">
        <w:trPr>
          <w:jc w:val="center"/>
        </w:trPr>
        <w:tc>
          <w:tcPr>
            <w:tcW w:w="2835" w:type="dxa"/>
          </w:tcPr>
          <w:p w14:paraId="37F27E52" w14:textId="77777777" w:rsidR="00B01E88" w:rsidRDefault="00B01E88" w:rsidP="009270DB">
            <w:pPr>
              <w:pStyle w:val="TAL"/>
            </w:pPr>
            <w:r>
              <w:t>Radio Link Failure Indication</w:t>
            </w:r>
          </w:p>
        </w:tc>
        <w:tc>
          <w:tcPr>
            <w:tcW w:w="4961" w:type="dxa"/>
          </w:tcPr>
          <w:p w14:paraId="6CE4D8EB" w14:textId="77777777" w:rsidR="00B01E88" w:rsidRDefault="00B01E88" w:rsidP="009270DB">
            <w:pPr>
              <w:pStyle w:val="TAL"/>
            </w:pPr>
            <w:r>
              <w:t>Hard Handover</w:t>
            </w:r>
          </w:p>
        </w:tc>
        <w:tc>
          <w:tcPr>
            <w:tcW w:w="1560" w:type="dxa"/>
          </w:tcPr>
          <w:p w14:paraId="22629400" w14:textId="77777777" w:rsidR="00B01E88" w:rsidRDefault="00B01E88" w:rsidP="009270DB">
            <w:pPr>
              <w:pStyle w:val="TAL"/>
            </w:pPr>
            <w:r>
              <w:t xml:space="preserve">DRNC </w:t>
            </w:r>
            <w:r>
              <w:sym w:font="Symbol" w:char="F0DE"/>
            </w:r>
            <w:r>
              <w:t xml:space="preserve"> SRNC</w:t>
            </w:r>
          </w:p>
        </w:tc>
      </w:tr>
      <w:tr w:rsidR="00B01E88" w14:paraId="11882E2C" w14:textId="77777777" w:rsidTr="009270DB">
        <w:trPr>
          <w:jc w:val="center"/>
        </w:trPr>
        <w:tc>
          <w:tcPr>
            <w:tcW w:w="2835" w:type="dxa"/>
          </w:tcPr>
          <w:p w14:paraId="09679667" w14:textId="77777777" w:rsidR="00B01E88" w:rsidRDefault="00B01E88" w:rsidP="009270DB">
            <w:pPr>
              <w:pStyle w:val="TAL"/>
            </w:pPr>
            <w:r>
              <w:t>Radio Link Reconfiguration Request</w:t>
            </w:r>
          </w:p>
        </w:tc>
        <w:tc>
          <w:tcPr>
            <w:tcW w:w="4961" w:type="dxa"/>
          </w:tcPr>
          <w:p w14:paraId="6601A0BE" w14:textId="77777777" w:rsidR="00B01E88" w:rsidRDefault="00B01E88" w:rsidP="009270DB">
            <w:pPr>
              <w:pStyle w:val="TAL"/>
            </w:pPr>
            <w:r>
              <w:t>Radio Access Bearer Establishment</w:t>
            </w:r>
          </w:p>
          <w:p w14:paraId="6780831F" w14:textId="77777777" w:rsidR="00B01E88" w:rsidRDefault="00B01E88" w:rsidP="009270DB">
            <w:pPr>
              <w:pStyle w:val="TAL"/>
            </w:pPr>
            <w:r>
              <w:t>Radio Access Bearer Release</w:t>
            </w:r>
          </w:p>
          <w:p w14:paraId="48331DE5" w14:textId="77777777" w:rsidR="00B01E88" w:rsidRDefault="00B01E88" w:rsidP="009270DB">
            <w:pPr>
              <w:pStyle w:val="TAL"/>
            </w:pPr>
            <w:r>
              <w:t>Physical Channel Reconfiguration</w:t>
            </w:r>
          </w:p>
          <w:p w14:paraId="6C0EA7AA" w14:textId="77777777" w:rsidR="00B01E88" w:rsidRDefault="00B01E88" w:rsidP="009270DB">
            <w:pPr>
              <w:pStyle w:val="TAL"/>
            </w:pPr>
            <w:r>
              <w:t>Transport Channel Reconfiguration</w:t>
            </w:r>
          </w:p>
        </w:tc>
        <w:tc>
          <w:tcPr>
            <w:tcW w:w="1560" w:type="dxa"/>
          </w:tcPr>
          <w:p w14:paraId="09431DEC" w14:textId="77777777" w:rsidR="00B01E88" w:rsidRDefault="00B01E88" w:rsidP="009270DB">
            <w:pPr>
              <w:pStyle w:val="TAL"/>
            </w:pPr>
            <w:r>
              <w:t xml:space="preserve">SRNC </w:t>
            </w:r>
            <w:r>
              <w:sym w:font="Symbol" w:char="F0DE"/>
            </w:r>
            <w:r>
              <w:t xml:space="preserve"> DRNC</w:t>
            </w:r>
          </w:p>
          <w:p w14:paraId="6EDF8F45"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tc>
      </w:tr>
      <w:tr w:rsidR="00B01E88" w14:paraId="66DE9EFD" w14:textId="77777777" w:rsidTr="009270DB">
        <w:trPr>
          <w:jc w:val="center"/>
        </w:trPr>
        <w:tc>
          <w:tcPr>
            <w:tcW w:w="2835" w:type="dxa"/>
          </w:tcPr>
          <w:p w14:paraId="30601B3D" w14:textId="77777777" w:rsidR="00B01E88" w:rsidRDefault="00B01E88" w:rsidP="009270DB">
            <w:pPr>
              <w:pStyle w:val="TAL"/>
            </w:pPr>
            <w:r>
              <w:t>Radio Link Reconfiguration Commit</w:t>
            </w:r>
          </w:p>
        </w:tc>
        <w:tc>
          <w:tcPr>
            <w:tcW w:w="4961" w:type="dxa"/>
          </w:tcPr>
          <w:p w14:paraId="7201B10C" w14:textId="77777777" w:rsidR="00B01E88" w:rsidRDefault="00B01E88" w:rsidP="009270DB">
            <w:pPr>
              <w:pStyle w:val="TAL"/>
            </w:pPr>
            <w:r>
              <w:t>Radio Access Bearer Establishment</w:t>
            </w:r>
          </w:p>
          <w:p w14:paraId="45F21AE9" w14:textId="77777777" w:rsidR="00B01E88" w:rsidRDefault="00B01E88" w:rsidP="009270DB">
            <w:pPr>
              <w:pStyle w:val="TAL"/>
            </w:pPr>
            <w:r>
              <w:t>Radio Access Bearer Release</w:t>
            </w:r>
          </w:p>
          <w:p w14:paraId="73FF38BB" w14:textId="77777777" w:rsidR="00B01E88" w:rsidRDefault="00B01E88" w:rsidP="009270DB">
            <w:pPr>
              <w:pStyle w:val="TAL"/>
            </w:pPr>
            <w:r>
              <w:t>Physical Channel Reconfiguration</w:t>
            </w:r>
          </w:p>
          <w:p w14:paraId="213040D7" w14:textId="77777777" w:rsidR="00B01E88" w:rsidRDefault="00B01E88" w:rsidP="009270DB">
            <w:pPr>
              <w:pStyle w:val="TAL"/>
            </w:pPr>
            <w:r>
              <w:t>Transport Channel Reconfiguration</w:t>
            </w:r>
          </w:p>
          <w:p w14:paraId="533448F4" w14:textId="77777777" w:rsidR="00B01E88" w:rsidRDefault="00B01E88" w:rsidP="009270DB">
            <w:pPr>
              <w:pStyle w:val="TAL"/>
            </w:pPr>
            <w:r>
              <w:t>Radio Access Bearer Modification</w:t>
            </w:r>
          </w:p>
        </w:tc>
        <w:tc>
          <w:tcPr>
            <w:tcW w:w="1560" w:type="dxa"/>
          </w:tcPr>
          <w:p w14:paraId="17DF921C" w14:textId="77777777" w:rsidR="00B01E88" w:rsidRDefault="00B01E88" w:rsidP="009270DB">
            <w:pPr>
              <w:pStyle w:val="TAL"/>
            </w:pPr>
            <w:r>
              <w:t xml:space="preserve">SRNC </w:t>
            </w:r>
            <w:r>
              <w:sym w:font="Symbol" w:char="F0DE"/>
            </w:r>
            <w:r>
              <w:t xml:space="preserve"> DRNC</w:t>
            </w:r>
          </w:p>
          <w:p w14:paraId="76F4EB00"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p w14:paraId="2CE84CFF" w14:textId="77777777" w:rsidR="00B01E88" w:rsidRDefault="00B01E88" w:rsidP="009270DB">
            <w:pPr>
              <w:pStyle w:val="TAL"/>
            </w:pPr>
            <w:r>
              <w:t xml:space="preserve">SRNC </w:t>
            </w:r>
            <w:r>
              <w:sym w:font="Symbol" w:char="F0DE"/>
            </w:r>
            <w:r>
              <w:t xml:space="preserve"> DRNC</w:t>
            </w:r>
          </w:p>
        </w:tc>
      </w:tr>
      <w:tr w:rsidR="00B01E88" w14:paraId="6B98075D" w14:textId="77777777" w:rsidTr="009270DB">
        <w:trPr>
          <w:jc w:val="center"/>
        </w:trPr>
        <w:tc>
          <w:tcPr>
            <w:tcW w:w="2835" w:type="dxa"/>
          </w:tcPr>
          <w:p w14:paraId="05862D46" w14:textId="77777777" w:rsidR="00B01E88" w:rsidRDefault="00B01E88" w:rsidP="009270DB">
            <w:pPr>
              <w:pStyle w:val="TAL"/>
            </w:pPr>
            <w:r>
              <w:t>Radio Link Reconfiguration Prepare</w:t>
            </w:r>
          </w:p>
        </w:tc>
        <w:tc>
          <w:tcPr>
            <w:tcW w:w="4961" w:type="dxa"/>
          </w:tcPr>
          <w:p w14:paraId="07839659" w14:textId="77777777" w:rsidR="00B01E88" w:rsidRDefault="00B01E88" w:rsidP="009270DB">
            <w:pPr>
              <w:pStyle w:val="TAL"/>
            </w:pPr>
            <w:r>
              <w:t>Radio Access Bearer Establishment</w:t>
            </w:r>
          </w:p>
          <w:p w14:paraId="5E2B857C" w14:textId="77777777" w:rsidR="00B01E88" w:rsidRDefault="00B01E88" w:rsidP="009270DB">
            <w:pPr>
              <w:pStyle w:val="TAL"/>
            </w:pPr>
            <w:r>
              <w:t>Radio Access Bearer Release</w:t>
            </w:r>
          </w:p>
          <w:p w14:paraId="46ACC5E1" w14:textId="77777777" w:rsidR="00B01E88" w:rsidRDefault="00B01E88" w:rsidP="009270DB">
            <w:pPr>
              <w:pStyle w:val="TAL"/>
            </w:pPr>
            <w:r>
              <w:t>Physical Channel Reconfiguration</w:t>
            </w:r>
          </w:p>
          <w:p w14:paraId="6D302ECA" w14:textId="77777777" w:rsidR="00B01E88" w:rsidRDefault="00B01E88" w:rsidP="009270DB">
            <w:pPr>
              <w:pStyle w:val="TAL"/>
            </w:pPr>
            <w:r>
              <w:t>Transport Channel Reconfiguration</w:t>
            </w:r>
          </w:p>
          <w:p w14:paraId="6C7FE45B" w14:textId="77777777" w:rsidR="00B01E88" w:rsidRDefault="00B01E88" w:rsidP="009270DB">
            <w:pPr>
              <w:pStyle w:val="TAL"/>
            </w:pPr>
            <w:r>
              <w:t>Radio Access Bearer Modification</w:t>
            </w:r>
          </w:p>
        </w:tc>
        <w:tc>
          <w:tcPr>
            <w:tcW w:w="1560" w:type="dxa"/>
          </w:tcPr>
          <w:p w14:paraId="01686356" w14:textId="77777777" w:rsidR="00B01E88" w:rsidRDefault="00B01E88" w:rsidP="009270DB">
            <w:pPr>
              <w:pStyle w:val="TAL"/>
            </w:pPr>
            <w:r>
              <w:t xml:space="preserve">SRNC </w:t>
            </w:r>
            <w:r>
              <w:sym w:font="Symbol" w:char="F0DE"/>
            </w:r>
            <w:r>
              <w:t xml:space="preserve"> DRNC</w:t>
            </w:r>
          </w:p>
          <w:p w14:paraId="1CB7797D"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p w14:paraId="45BC806F" w14:textId="77777777" w:rsidR="00B01E88" w:rsidRDefault="00B01E88" w:rsidP="009270DB">
            <w:pPr>
              <w:pStyle w:val="TAL"/>
            </w:pPr>
            <w:r>
              <w:t xml:space="preserve">SRNC </w:t>
            </w:r>
            <w:r>
              <w:sym w:font="Symbol" w:char="F0DE"/>
            </w:r>
            <w:r>
              <w:t xml:space="preserve"> DRNC</w:t>
            </w:r>
          </w:p>
        </w:tc>
      </w:tr>
      <w:tr w:rsidR="00B01E88" w14:paraId="42F13D2D" w14:textId="77777777" w:rsidTr="009270DB">
        <w:trPr>
          <w:jc w:val="center"/>
        </w:trPr>
        <w:tc>
          <w:tcPr>
            <w:tcW w:w="2835" w:type="dxa"/>
          </w:tcPr>
          <w:p w14:paraId="425F65A2" w14:textId="77777777" w:rsidR="00B01E88" w:rsidRDefault="00B01E88" w:rsidP="009270DB">
            <w:pPr>
              <w:pStyle w:val="TAL"/>
            </w:pPr>
            <w:r>
              <w:t>Radio Link Reconfiguration Ready</w:t>
            </w:r>
          </w:p>
        </w:tc>
        <w:tc>
          <w:tcPr>
            <w:tcW w:w="4961" w:type="dxa"/>
          </w:tcPr>
          <w:p w14:paraId="60CAD297" w14:textId="77777777" w:rsidR="00B01E88" w:rsidRDefault="00B01E88" w:rsidP="009270DB">
            <w:pPr>
              <w:pStyle w:val="TAL"/>
            </w:pPr>
            <w:r>
              <w:t>Radio Access Bearer Establishment</w:t>
            </w:r>
          </w:p>
          <w:p w14:paraId="5FFDC36B" w14:textId="77777777" w:rsidR="00B01E88" w:rsidRDefault="00B01E88" w:rsidP="009270DB">
            <w:pPr>
              <w:pStyle w:val="TAL"/>
            </w:pPr>
            <w:r>
              <w:t xml:space="preserve">Radio Access Bearer Release </w:t>
            </w:r>
          </w:p>
          <w:p w14:paraId="253ED489" w14:textId="77777777" w:rsidR="00B01E88" w:rsidRDefault="00B01E88" w:rsidP="009270DB">
            <w:pPr>
              <w:pStyle w:val="TAL"/>
            </w:pPr>
            <w:r>
              <w:t>Physical Channel Reconfiguration</w:t>
            </w:r>
          </w:p>
          <w:p w14:paraId="766C5E7D" w14:textId="77777777" w:rsidR="00B01E88" w:rsidRDefault="00B01E88" w:rsidP="009270DB">
            <w:pPr>
              <w:pStyle w:val="TAL"/>
            </w:pPr>
            <w:r>
              <w:t>Transport Channel Reconfiguration</w:t>
            </w:r>
          </w:p>
          <w:p w14:paraId="3671CFA1" w14:textId="77777777" w:rsidR="00B01E88" w:rsidRDefault="00B01E88" w:rsidP="009270DB">
            <w:pPr>
              <w:pStyle w:val="TAL"/>
            </w:pPr>
            <w:r>
              <w:t>Radio Access Bearer Modification</w:t>
            </w:r>
          </w:p>
        </w:tc>
        <w:tc>
          <w:tcPr>
            <w:tcW w:w="1560" w:type="dxa"/>
          </w:tcPr>
          <w:p w14:paraId="473734D2" w14:textId="77777777" w:rsidR="00B01E88" w:rsidRDefault="00B01E88" w:rsidP="009270DB">
            <w:pPr>
              <w:pStyle w:val="TAL"/>
            </w:pPr>
            <w:r>
              <w:t xml:space="preserve">DRNC </w:t>
            </w:r>
            <w:r>
              <w:sym w:font="Symbol" w:char="F0DE"/>
            </w:r>
            <w:r>
              <w:t xml:space="preserve"> SRNC</w:t>
            </w:r>
          </w:p>
          <w:p w14:paraId="2BF23442" w14:textId="77777777" w:rsidR="00B01E88" w:rsidRDefault="00B01E88" w:rsidP="009270DB">
            <w:pPr>
              <w:pStyle w:val="TAL"/>
            </w:pPr>
            <w:r>
              <w:t xml:space="preserve">DRNC </w:t>
            </w:r>
            <w:r>
              <w:sym w:font="Symbol" w:char="F0DE"/>
            </w:r>
            <w:r>
              <w:t xml:space="preserve"> SRNC DRNC </w:t>
            </w:r>
            <w:r>
              <w:sym w:font="Symbol" w:char="F0DE"/>
            </w:r>
            <w:r>
              <w:t xml:space="preserve"> SRNC</w:t>
            </w:r>
          </w:p>
          <w:p w14:paraId="05CB84E6" w14:textId="77777777" w:rsidR="00B01E88" w:rsidRDefault="00B01E88" w:rsidP="009270DB">
            <w:pPr>
              <w:pStyle w:val="TAL"/>
            </w:pPr>
            <w:r>
              <w:t xml:space="preserve">DRNC </w:t>
            </w:r>
            <w:r>
              <w:sym w:font="Symbol" w:char="F0DE"/>
            </w:r>
            <w:r>
              <w:t xml:space="preserve"> SRNC</w:t>
            </w:r>
          </w:p>
          <w:p w14:paraId="6BB61284" w14:textId="77777777" w:rsidR="00B01E88" w:rsidRDefault="00B01E88" w:rsidP="009270DB">
            <w:pPr>
              <w:pStyle w:val="TAL"/>
            </w:pPr>
            <w:r>
              <w:t xml:space="preserve">DRNC </w:t>
            </w:r>
            <w:r>
              <w:sym w:font="Symbol" w:char="F0DE"/>
            </w:r>
            <w:r>
              <w:t xml:space="preserve"> SRNC</w:t>
            </w:r>
          </w:p>
        </w:tc>
      </w:tr>
      <w:tr w:rsidR="00B01E88" w14:paraId="14687E65" w14:textId="77777777" w:rsidTr="009270DB">
        <w:trPr>
          <w:jc w:val="center"/>
        </w:trPr>
        <w:tc>
          <w:tcPr>
            <w:tcW w:w="2835" w:type="dxa"/>
          </w:tcPr>
          <w:p w14:paraId="3BC4BE7D" w14:textId="77777777" w:rsidR="00B01E88" w:rsidRDefault="00B01E88" w:rsidP="009270DB">
            <w:pPr>
              <w:pStyle w:val="TAL"/>
            </w:pPr>
            <w:r>
              <w:t>Radio Link Reconfiguration Response</w:t>
            </w:r>
          </w:p>
        </w:tc>
        <w:tc>
          <w:tcPr>
            <w:tcW w:w="4961" w:type="dxa"/>
          </w:tcPr>
          <w:p w14:paraId="05CCA4C5" w14:textId="77777777" w:rsidR="00B01E88" w:rsidRDefault="00B01E88" w:rsidP="009270DB">
            <w:pPr>
              <w:pStyle w:val="TAL"/>
            </w:pPr>
            <w:r>
              <w:t>Radio Access Bearer Establishment</w:t>
            </w:r>
          </w:p>
          <w:p w14:paraId="16D9C780" w14:textId="77777777" w:rsidR="00B01E88" w:rsidRDefault="00B01E88" w:rsidP="009270DB">
            <w:pPr>
              <w:pStyle w:val="TAL"/>
            </w:pPr>
            <w:r>
              <w:t>Radio Access Bearer Release</w:t>
            </w:r>
          </w:p>
          <w:p w14:paraId="3BC73A3D" w14:textId="77777777" w:rsidR="00B01E88" w:rsidRDefault="00B01E88" w:rsidP="009270DB">
            <w:pPr>
              <w:pStyle w:val="TAL"/>
            </w:pPr>
            <w:r>
              <w:t>Physical Channel Reconfiguration</w:t>
            </w:r>
          </w:p>
          <w:p w14:paraId="65120D99" w14:textId="77777777" w:rsidR="00B01E88" w:rsidRDefault="00B01E88" w:rsidP="009270DB">
            <w:pPr>
              <w:pStyle w:val="TAL"/>
            </w:pPr>
            <w:r>
              <w:t>Transport Channel Reconfiguration</w:t>
            </w:r>
          </w:p>
        </w:tc>
        <w:tc>
          <w:tcPr>
            <w:tcW w:w="1560" w:type="dxa"/>
          </w:tcPr>
          <w:p w14:paraId="00A0A5D1" w14:textId="77777777" w:rsidR="00B01E88" w:rsidRDefault="00B01E88" w:rsidP="009270DB">
            <w:pPr>
              <w:pStyle w:val="TAL"/>
            </w:pPr>
            <w:r>
              <w:t xml:space="preserve">DRNC </w:t>
            </w:r>
            <w:r>
              <w:sym w:font="Symbol" w:char="F0DE"/>
            </w:r>
            <w:r>
              <w:t xml:space="preserve"> SRNC</w:t>
            </w:r>
          </w:p>
          <w:p w14:paraId="2E05E060" w14:textId="77777777" w:rsidR="00B01E88" w:rsidRDefault="00B01E88" w:rsidP="009270DB">
            <w:pPr>
              <w:pStyle w:val="TAL"/>
            </w:pPr>
            <w:r>
              <w:t xml:space="preserve">DRNC </w:t>
            </w:r>
            <w:r>
              <w:sym w:font="Symbol" w:char="F0DE"/>
            </w:r>
            <w:r>
              <w:t xml:space="preserve"> SRNC DRNC </w:t>
            </w:r>
            <w:r>
              <w:sym w:font="Symbol" w:char="F0DE"/>
            </w:r>
            <w:r>
              <w:t xml:space="preserve"> SRNC</w:t>
            </w:r>
          </w:p>
          <w:p w14:paraId="327D851D" w14:textId="77777777" w:rsidR="00B01E88" w:rsidRDefault="00B01E88" w:rsidP="009270DB">
            <w:pPr>
              <w:pStyle w:val="TAL"/>
            </w:pPr>
            <w:r>
              <w:t xml:space="preserve">DRNC </w:t>
            </w:r>
            <w:r>
              <w:sym w:font="Symbol" w:char="F0DE"/>
            </w:r>
            <w:r>
              <w:t xml:space="preserve"> SRNC</w:t>
            </w:r>
          </w:p>
        </w:tc>
      </w:tr>
      <w:tr w:rsidR="00B01E88" w14:paraId="678C468F" w14:textId="77777777" w:rsidTr="009270DB">
        <w:trPr>
          <w:jc w:val="center"/>
        </w:trPr>
        <w:tc>
          <w:tcPr>
            <w:tcW w:w="2835" w:type="dxa"/>
          </w:tcPr>
          <w:p w14:paraId="07C5A427" w14:textId="77777777" w:rsidR="00B01E88" w:rsidRDefault="00B01E88" w:rsidP="009270DB">
            <w:pPr>
              <w:pStyle w:val="TAL"/>
            </w:pPr>
            <w:r>
              <w:t>Radio Link Restore Indication</w:t>
            </w:r>
          </w:p>
        </w:tc>
        <w:tc>
          <w:tcPr>
            <w:tcW w:w="4961" w:type="dxa"/>
          </w:tcPr>
          <w:p w14:paraId="44371185" w14:textId="77777777" w:rsidR="00B01E88" w:rsidRDefault="00B01E88" w:rsidP="009270DB">
            <w:pPr>
              <w:pStyle w:val="TAL"/>
            </w:pPr>
            <w:r>
              <w:t>Soft Handover</w:t>
            </w:r>
          </w:p>
          <w:p w14:paraId="0FA7F6FF" w14:textId="77777777" w:rsidR="00B01E88" w:rsidRDefault="00B01E88" w:rsidP="009270DB">
            <w:pPr>
              <w:pStyle w:val="TAL"/>
            </w:pPr>
            <w:r>
              <w:t>Hard Handover</w:t>
            </w:r>
          </w:p>
          <w:p w14:paraId="39BB3DFF" w14:textId="77777777" w:rsidR="00B01E88" w:rsidRDefault="00B01E88" w:rsidP="009270DB">
            <w:pPr>
              <w:pStyle w:val="TAL"/>
            </w:pPr>
            <w:r>
              <w:t xml:space="preserve">Channel and </w:t>
            </w:r>
            <w:smartTag w:uri="urn:schemas-microsoft-com:office:smarttags" w:element="place">
              <w:smartTag w:uri="urn:schemas-microsoft-com:office:smarttags" w:element="PlaceName">
                <w:r>
                  <w:t>Mobile</w:t>
                </w:r>
              </w:smartTag>
              <w:r>
                <w:t xml:space="preserve"> </w:t>
              </w:r>
              <w:smartTag w:uri="urn:schemas-microsoft-com:office:smarttags" w:element="PlaceType">
                <w:r>
                  <w:t>State</w:t>
                </w:r>
              </w:smartTag>
            </w:smartTag>
            <w:r>
              <w:t xml:space="preserve"> Switching on </w:t>
            </w:r>
            <w:proofErr w:type="spellStart"/>
            <w:r>
              <w:t>Iur</w:t>
            </w:r>
            <w:proofErr w:type="spellEnd"/>
          </w:p>
        </w:tc>
        <w:tc>
          <w:tcPr>
            <w:tcW w:w="1560" w:type="dxa"/>
          </w:tcPr>
          <w:p w14:paraId="5F4643AA" w14:textId="77777777" w:rsidR="00B01E88" w:rsidRPr="00AD7B42" w:rsidRDefault="00B01E88" w:rsidP="009270DB">
            <w:pPr>
              <w:pStyle w:val="TAL"/>
            </w:pPr>
            <w:r w:rsidRPr="00AD7B42">
              <w:t xml:space="preserve">DRNC </w:t>
            </w:r>
            <w:r>
              <w:sym w:font="Symbol" w:char="F0DE"/>
            </w:r>
            <w:r w:rsidRPr="00AD7B42">
              <w:t xml:space="preserve"> SRNC</w:t>
            </w:r>
          </w:p>
          <w:p w14:paraId="259EBD68" w14:textId="77777777" w:rsidR="00B01E88" w:rsidRPr="00AD7B42" w:rsidRDefault="00B01E88" w:rsidP="009270DB">
            <w:pPr>
              <w:pStyle w:val="TAL"/>
            </w:pPr>
            <w:r w:rsidRPr="00AD7B42">
              <w:t xml:space="preserve">DRNC </w:t>
            </w:r>
            <w:r>
              <w:sym w:font="Symbol" w:char="F0DE"/>
            </w:r>
            <w:r w:rsidRPr="00AD7B42">
              <w:t xml:space="preserve"> SRNC</w:t>
            </w:r>
          </w:p>
          <w:p w14:paraId="55D500CB" w14:textId="77777777" w:rsidR="00B01E88" w:rsidRDefault="00B01E88" w:rsidP="009270DB">
            <w:pPr>
              <w:pStyle w:val="TAL"/>
            </w:pPr>
            <w:r>
              <w:t xml:space="preserve">DRNC </w:t>
            </w:r>
            <w:r>
              <w:sym w:font="Symbol" w:char="F0DE"/>
            </w:r>
            <w:r>
              <w:t xml:space="preserve"> SRNC</w:t>
            </w:r>
          </w:p>
        </w:tc>
      </w:tr>
      <w:tr w:rsidR="00B01E88" w14:paraId="0A8593D0" w14:textId="77777777" w:rsidTr="009270DB">
        <w:trPr>
          <w:jc w:val="center"/>
        </w:trPr>
        <w:tc>
          <w:tcPr>
            <w:tcW w:w="2835" w:type="dxa"/>
          </w:tcPr>
          <w:p w14:paraId="0B7BBB7C" w14:textId="77777777" w:rsidR="00B01E88" w:rsidRDefault="00B01E88" w:rsidP="009270DB">
            <w:pPr>
              <w:pStyle w:val="TAL"/>
            </w:pPr>
            <w:r>
              <w:t>Radio Link Setup Request</w:t>
            </w:r>
          </w:p>
        </w:tc>
        <w:tc>
          <w:tcPr>
            <w:tcW w:w="4961" w:type="dxa"/>
          </w:tcPr>
          <w:p w14:paraId="24D44E3A" w14:textId="77777777" w:rsidR="00B01E88" w:rsidRDefault="00B01E88" w:rsidP="009270DB">
            <w:pPr>
              <w:pStyle w:val="TAL"/>
            </w:pPr>
            <w:r>
              <w:t>RRC Connection Re-establishment</w:t>
            </w:r>
          </w:p>
          <w:p w14:paraId="7FC9DA2A" w14:textId="77777777" w:rsidR="00B01E88" w:rsidRDefault="00B01E88" w:rsidP="009270DB">
            <w:pPr>
              <w:pStyle w:val="TAL"/>
              <w:rPr>
                <w:snapToGrid w:val="0"/>
              </w:rPr>
            </w:pPr>
            <w:r>
              <w:rPr>
                <w:snapToGrid w:val="0"/>
              </w:rPr>
              <w:t>Hard Handover</w:t>
            </w:r>
          </w:p>
          <w:p w14:paraId="7DC367F4" w14:textId="77777777" w:rsidR="00B01E88" w:rsidRDefault="00B01E88" w:rsidP="009270DB">
            <w:pPr>
              <w:pStyle w:val="TAL"/>
            </w:pPr>
            <w:r>
              <w:t>USCH/DSCH Configuration and Capacity Allocation [TDD]</w:t>
            </w:r>
          </w:p>
          <w:p w14:paraId="4C77EEA8" w14:textId="77777777" w:rsidR="00B01E88" w:rsidRDefault="00B01E88" w:rsidP="009270DB">
            <w:pPr>
              <w:pStyle w:val="TAL"/>
            </w:pPr>
            <w:r>
              <w:t>MBMS UE Linking/De-linking</w:t>
            </w:r>
          </w:p>
        </w:tc>
        <w:tc>
          <w:tcPr>
            <w:tcW w:w="1560" w:type="dxa"/>
          </w:tcPr>
          <w:p w14:paraId="300B75FA" w14:textId="77777777" w:rsidR="00B01E88" w:rsidRPr="00AD7B42" w:rsidRDefault="00B01E88" w:rsidP="009270DB">
            <w:pPr>
              <w:pStyle w:val="TAL"/>
            </w:pPr>
            <w:r w:rsidRPr="00AD7B42">
              <w:t xml:space="preserve">SRNC </w:t>
            </w:r>
            <w:r>
              <w:sym w:font="Symbol" w:char="F0DE"/>
            </w:r>
            <w:r w:rsidRPr="00AD7B42">
              <w:t xml:space="preserve"> DRNC</w:t>
            </w:r>
          </w:p>
          <w:p w14:paraId="42B9D495" w14:textId="77777777" w:rsidR="00B01E88" w:rsidRPr="00AD7B42" w:rsidRDefault="00B01E88" w:rsidP="009270DB">
            <w:pPr>
              <w:pStyle w:val="TAL"/>
            </w:pPr>
            <w:r w:rsidRPr="00AD7B42">
              <w:t xml:space="preserve">SRNC </w:t>
            </w:r>
            <w:r>
              <w:sym w:font="Symbol" w:char="F0DE"/>
            </w:r>
            <w:r w:rsidRPr="00AD7B42">
              <w:t xml:space="preserve"> DRNC</w:t>
            </w:r>
          </w:p>
          <w:p w14:paraId="6E1D2D05" w14:textId="77777777" w:rsidR="00B01E88" w:rsidRDefault="00B01E88" w:rsidP="009270DB">
            <w:pPr>
              <w:pStyle w:val="TAL"/>
            </w:pPr>
            <w:r>
              <w:t xml:space="preserve">SRNC </w:t>
            </w:r>
            <w:r>
              <w:sym w:font="Symbol" w:char="F0DE"/>
            </w:r>
            <w:r>
              <w:t xml:space="preserve"> DRNC</w:t>
            </w:r>
          </w:p>
          <w:p w14:paraId="7055114C" w14:textId="77777777" w:rsidR="00B01E88" w:rsidRDefault="00B01E88" w:rsidP="009270DB">
            <w:pPr>
              <w:pStyle w:val="TAL"/>
            </w:pPr>
            <w:r>
              <w:rPr>
                <w:lang w:val="fr-FR"/>
              </w:rPr>
              <w:t xml:space="preserve">SRNC </w:t>
            </w:r>
            <w:r>
              <w:sym w:font="Symbol" w:char="F0DE"/>
            </w:r>
            <w:r>
              <w:rPr>
                <w:lang w:val="fr-FR"/>
              </w:rPr>
              <w:t xml:space="preserve"> DRNC</w:t>
            </w:r>
          </w:p>
        </w:tc>
      </w:tr>
      <w:tr w:rsidR="00B01E88" w:rsidRPr="00AD7B42" w14:paraId="6390645E" w14:textId="77777777" w:rsidTr="009270DB">
        <w:trPr>
          <w:jc w:val="center"/>
        </w:trPr>
        <w:tc>
          <w:tcPr>
            <w:tcW w:w="2835" w:type="dxa"/>
          </w:tcPr>
          <w:p w14:paraId="41844823" w14:textId="77777777" w:rsidR="00B01E88" w:rsidRDefault="00B01E88" w:rsidP="009270DB">
            <w:pPr>
              <w:pStyle w:val="TAL"/>
            </w:pPr>
            <w:r>
              <w:t>Radio Link Setup Response</w:t>
            </w:r>
          </w:p>
        </w:tc>
        <w:tc>
          <w:tcPr>
            <w:tcW w:w="4961" w:type="dxa"/>
          </w:tcPr>
          <w:p w14:paraId="0AD03BB0" w14:textId="77777777" w:rsidR="00B01E88" w:rsidRDefault="00B01E88" w:rsidP="009270DB">
            <w:pPr>
              <w:pStyle w:val="TAL"/>
            </w:pPr>
            <w:r>
              <w:t>RRC Connection Re-establishment</w:t>
            </w:r>
          </w:p>
          <w:p w14:paraId="718E81A9" w14:textId="77777777" w:rsidR="00B01E88" w:rsidRDefault="00B01E88" w:rsidP="009270DB">
            <w:pPr>
              <w:pStyle w:val="TAL"/>
              <w:rPr>
                <w:snapToGrid w:val="0"/>
              </w:rPr>
            </w:pPr>
            <w:r>
              <w:rPr>
                <w:snapToGrid w:val="0"/>
              </w:rPr>
              <w:t>Hard Handover</w:t>
            </w:r>
          </w:p>
          <w:p w14:paraId="03112F7A" w14:textId="77777777" w:rsidR="00B01E88" w:rsidRDefault="00B01E88" w:rsidP="009270DB">
            <w:pPr>
              <w:pStyle w:val="TAL"/>
            </w:pPr>
            <w:r>
              <w:t>USCH/DSCH Configuration and Capacity Allocation [TDD]</w:t>
            </w:r>
          </w:p>
          <w:p w14:paraId="45571132" w14:textId="77777777" w:rsidR="00B01E88" w:rsidRDefault="00B01E88" w:rsidP="009270DB">
            <w:pPr>
              <w:pStyle w:val="TAL"/>
            </w:pPr>
            <w:r>
              <w:t>MBMS Channel Type Indication</w:t>
            </w:r>
          </w:p>
        </w:tc>
        <w:tc>
          <w:tcPr>
            <w:tcW w:w="1560" w:type="dxa"/>
          </w:tcPr>
          <w:p w14:paraId="383B75A5" w14:textId="77777777" w:rsidR="00B01E88" w:rsidRPr="00AD7B42" w:rsidRDefault="00B01E88" w:rsidP="009270DB">
            <w:pPr>
              <w:pStyle w:val="TAL"/>
            </w:pPr>
            <w:r w:rsidRPr="00AD7B42">
              <w:t xml:space="preserve">DRNC </w:t>
            </w:r>
            <w:r>
              <w:sym w:font="Symbol" w:char="F0DE"/>
            </w:r>
            <w:r w:rsidRPr="00AD7B42">
              <w:t xml:space="preserve"> SRNC DRNC </w:t>
            </w:r>
            <w:r>
              <w:sym w:font="Symbol" w:char="F0DE"/>
            </w:r>
            <w:r w:rsidRPr="00AD7B42">
              <w:t xml:space="preserve"> SRNC</w:t>
            </w:r>
          </w:p>
          <w:p w14:paraId="5C1D1A8C" w14:textId="77777777" w:rsidR="00B01E88" w:rsidRPr="00AD7B42" w:rsidRDefault="00B01E88" w:rsidP="009270DB">
            <w:pPr>
              <w:pStyle w:val="TAL"/>
            </w:pPr>
            <w:r w:rsidRPr="00AD7B42">
              <w:t xml:space="preserve">DRNC </w:t>
            </w:r>
            <w:r>
              <w:sym w:font="Symbol" w:char="F0DE"/>
            </w:r>
            <w:r w:rsidRPr="00AD7B42">
              <w:t xml:space="preserve"> SRNC </w:t>
            </w:r>
          </w:p>
        </w:tc>
      </w:tr>
      <w:tr w:rsidR="00B01E88" w14:paraId="2E3D31F5" w14:textId="77777777" w:rsidTr="009270DB">
        <w:trPr>
          <w:jc w:val="center"/>
        </w:trPr>
        <w:tc>
          <w:tcPr>
            <w:tcW w:w="2835" w:type="dxa"/>
          </w:tcPr>
          <w:p w14:paraId="35675F7D" w14:textId="77777777" w:rsidR="00B01E88" w:rsidRDefault="00B01E88" w:rsidP="009270DB">
            <w:pPr>
              <w:pStyle w:val="TAL"/>
              <w:rPr>
                <w:lang w:val="fr-FR"/>
              </w:rPr>
            </w:pPr>
            <w:r>
              <w:rPr>
                <w:lang w:val="fr-FR"/>
              </w:rPr>
              <w:t>Relocation Commit</w:t>
            </w:r>
          </w:p>
        </w:tc>
        <w:tc>
          <w:tcPr>
            <w:tcW w:w="4961" w:type="dxa"/>
          </w:tcPr>
          <w:p w14:paraId="59C7031E" w14:textId="77777777" w:rsidR="00B01E88" w:rsidRDefault="00B01E88" w:rsidP="009270DB">
            <w:pPr>
              <w:pStyle w:val="TAL"/>
              <w:rPr>
                <w:lang w:val="fr-FR"/>
              </w:rPr>
            </w:pPr>
            <w:r>
              <w:rPr>
                <w:lang w:val="fr-FR"/>
              </w:rPr>
              <w:t>SRNS Relocation URA Update</w:t>
            </w:r>
          </w:p>
        </w:tc>
        <w:tc>
          <w:tcPr>
            <w:tcW w:w="1560" w:type="dxa"/>
          </w:tcPr>
          <w:p w14:paraId="42CF8564" w14:textId="77777777" w:rsidR="00B01E88" w:rsidRDefault="00B01E88" w:rsidP="009270DB">
            <w:pPr>
              <w:pStyle w:val="TAL"/>
              <w:rPr>
                <w:lang w:val="fr-FR"/>
              </w:rPr>
            </w:pPr>
            <w:r>
              <w:rPr>
                <w:lang w:val="fr-FR"/>
              </w:rPr>
              <w:t xml:space="preserve">Source RNC </w:t>
            </w:r>
            <w:r>
              <w:sym w:font="Symbol" w:char="F0DE"/>
            </w:r>
            <w:r>
              <w:rPr>
                <w:lang w:val="fr-FR"/>
              </w:rPr>
              <w:t xml:space="preserve"> Target RNC</w:t>
            </w:r>
          </w:p>
        </w:tc>
      </w:tr>
      <w:tr w:rsidR="00B01E88" w:rsidRPr="002D67C1" w14:paraId="3BFCC53B" w14:textId="77777777" w:rsidTr="009270DB">
        <w:trPr>
          <w:jc w:val="center"/>
        </w:trPr>
        <w:tc>
          <w:tcPr>
            <w:tcW w:w="2835" w:type="dxa"/>
          </w:tcPr>
          <w:p w14:paraId="7CB25BAB" w14:textId="77777777" w:rsidR="00B01E88" w:rsidRDefault="00B01E88" w:rsidP="009270DB">
            <w:pPr>
              <w:pStyle w:val="TAL"/>
              <w:rPr>
                <w:lang w:val="fr-FR"/>
              </w:rPr>
            </w:pPr>
            <w:proofErr w:type="spellStart"/>
            <w:r>
              <w:rPr>
                <w:lang w:val="fr-FR"/>
              </w:rPr>
              <w:t>Uplink</w:t>
            </w:r>
            <w:proofErr w:type="spellEnd"/>
            <w:r>
              <w:rPr>
                <w:lang w:val="fr-FR"/>
              </w:rPr>
              <w:t xml:space="preserve"> </w:t>
            </w:r>
            <w:proofErr w:type="spellStart"/>
            <w:r>
              <w:rPr>
                <w:lang w:val="fr-FR"/>
              </w:rPr>
              <w:t>Signalling</w:t>
            </w:r>
            <w:proofErr w:type="spellEnd"/>
            <w:r>
              <w:rPr>
                <w:lang w:val="fr-FR"/>
              </w:rPr>
              <w:t xml:space="preserve"> Transfer Indication</w:t>
            </w:r>
          </w:p>
        </w:tc>
        <w:tc>
          <w:tcPr>
            <w:tcW w:w="4961" w:type="dxa"/>
          </w:tcPr>
          <w:p w14:paraId="61739CE4" w14:textId="77777777" w:rsidR="00B01E88" w:rsidRDefault="00B01E88" w:rsidP="009270DB">
            <w:pPr>
              <w:pStyle w:val="TAL"/>
              <w:rPr>
                <w:lang w:val="fr-FR"/>
              </w:rPr>
            </w:pPr>
            <w:r>
              <w:rPr>
                <w:lang w:val="fr-FR"/>
              </w:rPr>
              <w:t>RRC Connection Re-establishment</w:t>
            </w:r>
          </w:p>
          <w:p w14:paraId="2B56B4B7" w14:textId="77777777" w:rsidR="00B01E88" w:rsidRDefault="00B01E88" w:rsidP="009270DB">
            <w:pPr>
              <w:pStyle w:val="TAL"/>
            </w:pPr>
            <w:r>
              <w:rPr>
                <w:lang w:val="fr-FR"/>
              </w:rPr>
              <w:t>URA Update</w:t>
            </w:r>
          </w:p>
          <w:p w14:paraId="385F9ACF" w14:textId="77777777" w:rsidR="00B01E88" w:rsidRDefault="00B01E88" w:rsidP="009270DB">
            <w:pPr>
              <w:pStyle w:val="TAL"/>
              <w:rPr>
                <w:lang w:val="fr-FR"/>
              </w:rPr>
            </w:pPr>
            <w:r>
              <w:t>MBMS Channel Type Indication</w:t>
            </w:r>
          </w:p>
        </w:tc>
        <w:tc>
          <w:tcPr>
            <w:tcW w:w="1560" w:type="dxa"/>
          </w:tcPr>
          <w:p w14:paraId="46C2D83B" w14:textId="77777777" w:rsidR="00B01E88" w:rsidRPr="008E7561" w:rsidRDefault="00B01E88" w:rsidP="009270DB">
            <w:pPr>
              <w:pStyle w:val="TAL"/>
              <w:rPr>
                <w:lang w:val="fr-FR"/>
              </w:rPr>
            </w:pPr>
            <w:r>
              <w:rPr>
                <w:lang w:val="fr-FR"/>
              </w:rPr>
              <w:t xml:space="preserve">DRNC </w:t>
            </w:r>
            <w:r>
              <w:sym w:font="Symbol" w:char="F0DE"/>
            </w:r>
            <w:r>
              <w:rPr>
                <w:lang w:val="fr-FR"/>
              </w:rPr>
              <w:t xml:space="preserve"> SRNC DRNC </w:t>
            </w:r>
            <w:r>
              <w:sym w:font="Symbol" w:char="F0DE"/>
            </w:r>
            <w:r>
              <w:rPr>
                <w:lang w:val="fr-FR"/>
              </w:rPr>
              <w:t xml:space="preserve"> SRNC</w:t>
            </w:r>
          </w:p>
          <w:p w14:paraId="3BEE31E4" w14:textId="77777777" w:rsidR="00B01E88" w:rsidRDefault="00B01E88" w:rsidP="009270DB">
            <w:pPr>
              <w:pStyle w:val="TAL"/>
              <w:rPr>
                <w:lang w:val="fr-FR"/>
              </w:rPr>
            </w:pPr>
            <w:r>
              <w:rPr>
                <w:lang w:val="fr-FR"/>
              </w:rPr>
              <w:t xml:space="preserve">DRNC </w:t>
            </w:r>
            <w:r>
              <w:sym w:font="Symbol" w:char="F0DE"/>
            </w:r>
            <w:r>
              <w:rPr>
                <w:lang w:val="fr-FR"/>
              </w:rPr>
              <w:t xml:space="preserve"> SRNC</w:t>
            </w:r>
          </w:p>
        </w:tc>
      </w:tr>
      <w:tr w:rsidR="00B01E88" w14:paraId="18AE80EC" w14:textId="77777777" w:rsidTr="009270DB">
        <w:trPr>
          <w:jc w:val="center"/>
        </w:trPr>
        <w:tc>
          <w:tcPr>
            <w:tcW w:w="2835" w:type="dxa"/>
          </w:tcPr>
          <w:p w14:paraId="6B273442" w14:textId="77777777" w:rsidR="00B01E88" w:rsidRDefault="00B01E88" w:rsidP="009270DB">
            <w:pPr>
              <w:pStyle w:val="TAL"/>
              <w:rPr>
                <w:lang w:val="fr-FR"/>
              </w:rPr>
            </w:pPr>
            <w:r>
              <w:rPr>
                <w:lang w:val="fr-FR"/>
              </w:rPr>
              <w:t xml:space="preserve">Information Exchange Initiation </w:t>
            </w:r>
            <w:proofErr w:type="spellStart"/>
            <w:r>
              <w:rPr>
                <w:lang w:val="fr-FR"/>
              </w:rPr>
              <w:t>Request</w:t>
            </w:r>
            <w:proofErr w:type="spellEnd"/>
          </w:p>
        </w:tc>
        <w:tc>
          <w:tcPr>
            <w:tcW w:w="4961" w:type="dxa"/>
          </w:tcPr>
          <w:p w14:paraId="5A0CC149" w14:textId="77777777" w:rsidR="00B01E88" w:rsidRDefault="00B01E88" w:rsidP="009270DB">
            <w:pPr>
              <w:pStyle w:val="TAL"/>
              <w:rPr>
                <w:lang w:val="en-US"/>
              </w:rPr>
            </w:pPr>
            <w:r>
              <w:rPr>
                <w:lang w:val="en-US"/>
              </w:rPr>
              <w:t>MBMS IP Multicast address and APN enquiry</w:t>
            </w:r>
          </w:p>
        </w:tc>
        <w:tc>
          <w:tcPr>
            <w:tcW w:w="1560" w:type="dxa"/>
          </w:tcPr>
          <w:p w14:paraId="365FEA5B" w14:textId="77777777" w:rsidR="00B01E88" w:rsidRDefault="00B01E88" w:rsidP="009270DB">
            <w:pPr>
              <w:pStyle w:val="TAL"/>
              <w:rPr>
                <w:lang w:val="fr-FR"/>
              </w:rPr>
            </w:pPr>
            <w:r>
              <w:rPr>
                <w:lang w:val="fr-FR"/>
              </w:rPr>
              <w:t xml:space="preserve">DRNC </w:t>
            </w:r>
            <w:r>
              <w:sym w:font="Symbol" w:char="F0DE"/>
            </w:r>
            <w:r>
              <w:rPr>
                <w:lang w:val="fr-FR"/>
              </w:rPr>
              <w:t xml:space="preserve"> SRNC</w:t>
            </w:r>
          </w:p>
        </w:tc>
      </w:tr>
      <w:tr w:rsidR="00B01E88" w14:paraId="0E8F2970" w14:textId="77777777" w:rsidTr="009270DB">
        <w:trPr>
          <w:jc w:val="center"/>
        </w:trPr>
        <w:tc>
          <w:tcPr>
            <w:tcW w:w="2835" w:type="dxa"/>
          </w:tcPr>
          <w:p w14:paraId="7994ABBB" w14:textId="77777777" w:rsidR="00B01E88" w:rsidRDefault="00B01E88" w:rsidP="009270DB">
            <w:pPr>
              <w:pStyle w:val="TAL"/>
              <w:rPr>
                <w:lang w:val="fr-FR"/>
              </w:rPr>
            </w:pPr>
            <w:r>
              <w:rPr>
                <w:lang w:val="fr-FR"/>
              </w:rPr>
              <w:t xml:space="preserve">Information Exchange Initiation </w:t>
            </w:r>
            <w:proofErr w:type="spellStart"/>
            <w:r>
              <w:rPr>
                <w:lang w:val="fr-FR"/>
              </w:rPr>
              <w:lastRenderedPageBreak/>
              <w:t>Response</w:t>
            </w:r>
            <w:proofErr w:type="spellEnd"/>
          </w:p>
        </w:tc>
        <w:tc>
          <w:tcPr>
            <w:tcW w:w="4961" w:type="dxa"/>
          </w:tcPr>
          <w:p w14:paraId="578D2882" w14:textId="77777777" w:rsidR="00B01E88" w:rsidRDefault="00B01E88" w:rsidP="009270DB">
            <w:pPr>
              <w:pStyle w:val="TAL"/>
              <w:rPr>
                <w:lang w:val="en-US"/>
              </w:rPr>
            </w:pPr>
            <w:r>
              <w:rPr>
                <w:lang w:val="en-US"/>
              </w:rPr>
              <w:lastRenderedPageBreak/>
              <w:t>MBMS IP Multicast address and APN enquiry</w:t>
            </w:r>
          </w:p>
        </w:tc>
        <w:tc>
          <w:tcPr>
            <w:tcW w:w="1560" w:type="dxa"/>
          </w:tcPr>
          <w:p w14:paraId="5D57DB91" w14:textId="77777777" w:rsidR="00B01E88" w:rsidRDefault="00B01E88" w:rsidP="009270DB">
            <w:pPr>
              <w:pStyle w:val="TAL"/>
              <w:rPr>
                <w:lang w:val="en-US"/>
              </w:rPr>
            </w:pPr>
            <w:r>
              <w:rPr>
                <w:lang w:val="en-US"/>
              </w:rPr>
              <w:t xml:space="preserve">SRNC </w:t>
            </w:r>
            <w:r>
              <w:sym w:font="Symbol" w:char="F0DE"/>
            </w:r>
            <w:r>
              <w:rPr>
                <w:lang w:val="en-US"/>
              </w:rPr>
              <w:t xml:space="preserve"> DRNC</w:t>
            </w:r>
          </w:p>
        </w:tc>
      </w:tr>
      <w:tr w:rsidR="00B01E88" w14:paraId="03A9CC15" w14:textId="77777777" w:rsidTr="009270DB">
        <w:trPr>
          <w:jc w:val="center"/>
        </w:trPr>
        <w:tc>
          <w:tcPr>
            <w:tcW w:w="2835" w:type="dxa"/>
          </w:tcPr>
          <w:p w14:paraId="25356669" w14:textId="77777777" w:rsidR="00B01E88" w:rsidRDefault="00B01E88" w:rsidP="009270DB">
            <w:pPr>
              <w:pStyle w:val="TAL"/>
            </w:pPr>
            <w:r>
              <w:t xml:space="preserve">MBMS Attach </w:t>
            </w:r>
            <w:r>
              <w:rPr>
                <w:rFonts w:eastAsia="SimSun" w:hint="eastAsia"/>
                <w:lang w:eastAsia="zh-CN"/>
              </w:rPr>
              <w:t>Command</w:t>
            </w:r>
          </w:p>
        </w:tc>
        <w:tc>
          <w:tcPr>
            <w:tcW w:w="4961" w:type="dxa"/>
          </w:tcPr>
          <w:p w14:paraId="0CA690E1" w14:textId="77777777" w:rsidR="00B01E88" w:rsidRDefault="00B01E88" w:rsidP="009270DB">
            <w:pPr>
              <w:pStyle w:val="TAL"/>
            </w:pPr>
            <w:r>
              <w:t>MBMS UE linking</w:t>
            </w:r>
          </w:p>
          <w:p w14:paraId="6D10CD32" w14:textId="77777777" w:rsidR="00B01E88" w:rsidRDefault="00B01E88" w:rsidP="009270DB">
            <w:pPr>
              <w:pStyle w:val="TAL"/>
            </w:pPr>
            <w:r>
              <w:t>MBMS URA linking</w:t>
            </w:r>
          </w:p>
        </w:tc>
        <w:tc>
          <w:tcPr>
            <w:tcW w:w="1560" w:type="dxa"/>
          </w:tcPr>
          <w:p w14:paraId="389CDF9D" w14:textId="77777777" w:rsidR="00B01E88" w:rsidRDefault="00B01E88" w:rsidP="009270DB">
            <w:pPr>
              <w:pStyle w:val="TAL"/>
              <w:rPr>
                <w:lang w:val="en-US"/>
              </w:rPr>
            </w:pPr>
            <w:r>
              <w:rPr>
                <w:lang w:val="en-US"/>
              </w:rPr>
              <w:t xml:space="preserve">SRNC </w:t>
            </w:r>
            <w:r>
              <w:sym w:font="Symbol" w:char="F0DE"/>
            </w:r>
            <w:r>
              <w:rPr>
                <w:lang w:val="en-US"/>
              </w:rPr>
              <w:t xml:space="preserve"> DRNC</w:t>
            </w:r>
          </w:p>
          <w:p w14:paraId="753B6BF7" w14:textId="77777777" w:rsidR="00B01E88" w:rsidRDefault="00B01E88" w:rsidP="009270DB">
            <w:pPr>
              <w:pStyle w:val="TAL"/>
            </w:pPr>
            <w:r>
              <w:rPr>
                <w:lang w:val="en-US"/>
              </w:rPr>
              <w:t xml:space="preserve">SRNC </w:t>
            </w:r>
            <w:r>
              <w:sym w:font="Symbol" w:char="F0DE"/>
            </w:r>
            <w:r>
              <w:rPr>
                <w:lang w:val="en-US"/>
              </w:rPr>
              <w:t xml:space="preserve"> DRNC</w:t>
            </w:r>
          </w:p>
        </w:tc>
      </w:tr>
      <w:tr w:rsidR="00B01E88" w14:paraId="570AF84A" w14:textId="77777777" w:rsidTr="009270DB">
        <w:trPr>
          <w:jc w:val="center"/>
        </w:trPr>
        <w:tc>
          <w:tcPr>
            <w:tcW w:w="2835" w:type="dxa"/>
          </w:tcPr>
          <w:p w14:paraId="24070418" w14:textId="77777777" w:rsidR="00B01E88" w:rsidRDefault="00B01E88" w:rsidP="009270DB">
            <w:pPr>
              <w:pStyle w:val="TAL"/>
            </w:pPr>
            <w:r>
              <w:rPr>
                <w:rFonts w:eastAsia="SimSun" w:hint="eastAsia"/>
                <w:lang w:eastAsia="zh-CN"/>
              </w:rPr>
              <w:t>MBMS Detach Command</w:t>
            </w:r>
          </w:p>
        </w:tc>
        <w:tc>
          <w:tcPr>
            <w:tcW w:w="4961" w:type="dxa"/>
          </w:tcPr>
          <w:p w14:paraId="3C34C49E" w14:textId="77777777" w:rsidR="00B01E88" w:rsidRPr="008E7561" w:rsidRDefault="00B01E88" w:rsidP="009270DB">
            <w:pPr>
              <w:pStyle w:val="TAL"/>
              <w:rPr>
                <w:lang w:val="pt-BR"/>
              </w:rPr>
            </w:pPr>
            <w:r w:rsidRPr="008E7561">
              <w:rPr>
                <w:lang w:val="pt-BR"/>
              </w:rPr>
              <w:t>MBMS UE De-linking</w:t>
            </w:r>
          </w:p>
          <w:p w14:paraId="4F67A834" w14:textId="77777777" w:rsidR="00B01E88" w:rsidRPr="008E7561" w:rsidRDefault="00B01E88" w:rsidP="009270DB">
            <w:pPr>
              <w:pStyle w:val="TAL"/>
              <w:rPr>
                <w:lang w:val="pt-BR"/>
              </w:rPr>
            </w:pPr>
            <w:r w:rsidRPr="008E7561">
              <w:rPr>
                <w:lang w:val="pt-BR"/>
              </w:rPr>
              <w:t>MBMS URA De-linking</w:t>
            </w:r>
          </w:p>
        </w:tc>
        <w:tc>
          <w:tcPr>
            <w:tcW w:w="1560" w:type="dxa"/>
          </w:tcPr>
          <w:p w14:paraId="56ACC5AE" w14:textId="77777777" w:rsidR="00B01E88" w:rsidRDefault="00B01E88" w:rsidP="009270DB">
            <w:pPr>
              <w:pStyle w:val="TAL"/>
              <w:rPr>
                <w:lang w:val="en-US"/>
              </w:rPr>
            </w:pPr>
            <w:r>
              <w:rPr>
                <w:lang w:val="en-US"/>
              </w:rPr>
              <w:t xml:space="preserve">SRNC </w:t>
            </w:r>
            <w:r>
              <w:sym w:font="Symbol" w:char="F0DE"/>
            </w:r>
            <w:r>
              <w:rPr>
                <w:lang w:val="en-US"/>
              </w:rPr>
              <w:t xml:space="preserve"> DRNC</w:t>
            </w:r>
          </w:p>
          <w:p w14:paraId="3D28888A" w14:textId="77777777" w:rsidR="00B01E88" w:rsidRDefault="00B01E88" w:rsidP="009270DB">
            <w:pPr>
              <w:pStyle w:val="TAL"/>
            </w:pPr>
            <w:r>
              <w:rPr>
                <w:lang w:val="en-US"/>
              </w:rPr>
              <w:t xml:space="preserve">SRNC </w:t>
            </w:r>
            <w:r>
              <w:sym w:font="Symbol" w:char="F0DE"/>
            </w:r>
            <w:r>
              <w:rPr>
                <w:lang w:val="en-US"/>
              </w:rPr>
              <w:t xml:space="preserve"> DRNC</w:t>
            </w:r>
          </w:p>
        </w:tc>
      </w:tr>
      <w:tr w:rsidR="00B01E88" w14:paraId="4A2CCA04" w14:textId="77777777" w:rsidTr="009270DB">
        <w:trPr>
          <w:jc w:val="center"/>
        </w:trPr>
        <w:tc>
          <w:tcPr>
            <w:tcW w:w="2835" w:type="dxa"/>
          </w:tcPr>
          <w:p w14:paraId="5AE406C6" w14:textId="77777777" w:rsidR="00B01E88" w:rsidRDefault="00B01E88" w:rsidP="009270DB">
            <w:pPr>
              <w:pStyle w:val="TAL"/>
            </w:pPr>
            <w:r>
              <w:t>MBMS Channel Type Reconfiguration Indication</w:t>
            </w:r>
          </w:p>
        </w:tc>
        <w:tc>
          <w:tcPr>
            <w:tcW w:w="4961" w:type="dxa"/>
          </w:tcPr>
          <w:p w14:paraId="78E4B63D" w14:textId="77777777" w:rsidR="00B01E88" w:rsidRDefault="00B01E88" w:rsidP="009270DB">
            <w:pPr>
              <w:pStyle w:val="TAL"/>
            </w:pPr>
            <w:r>
              <w:t>MBMS Channel Type Indication</w:t>
            </w:r>
          </w:p>
        </w:tc>
        <w:tc>
          <w:tcPr>
            <w:tcW w:w="1560" w:type="dxa"/>
          </w:tcPr>
          <w:p w14:paraId="793039F8" w14:textId="77777777" w:rsidR="00B01E88" w:rsidRDefault="00B01E88" w:rsidP="009270DB">
            <w:pPr>
              <w:pStyle w:val="TAL"/>
            </w:pPr>
            <w:r>
              <w:t xml:space="preserve">DRNC </w:t>
            </w:r>
            <w:r>
              <w:sym w:font="Symbol" w:char="F0DE"/>
            </w:r>
            <w:r>
              <w:t xml:space="preserve"> SRNC</w:t>
            </w:r>
          </w:p>
        </w:tc>
      </w:tr>
      <w:tr w:rsidR="00B01E88" w14:paraId="152B933B" w14:textId="77777777" w:rsidTr="009270DB">
        <w:trPr>
          <w:jc w:val="center"/>
        </w:trPr>
        <w:tc>
          <w:tcPr>
            <w:tcW w:w="2835" w:type="dxa"/>
          </w:tcPr>
          <w:p w14:paraId="334EDD16" w14:textId="77777777" w:rsidR="00B01E88" w:rsidRDefault="00B01E88" w:rsidP="009270DB">
            <w:pPr>
              <w:pStyle w:val="TAL"/>
            </w:pPr>
            <w:r>
              <w:t>Enhanced Relocation Request</w:t>
            </w:r>
          </w:p>
        </w:tc>
        <w:tc>
          <w:tcPr>
            <w:tcW w:w="4961" w:type="dxa"/>
          </w:tcPr>
          <w:p w14:paraId="73846277" w14:textId="77777777" w:rsidR="00B01E88" w:rsidRDefault="00B01E88" w:rsidP="009270DB">
            <w:pPr>
              <w:pStyle w:val="TAL"/>
            </w:pPr>
            <w:r>
              <w:rPr>
                <w:rFonts w:hint="eastAsia"/>
              </w:rPr>
              <w:t>Enhanced Relocation</w:t>
            </w:r>
          </w:p>
        </w:tc>
        <w:tc>
          <w:tcPr>
            <w:tcW w:w="1560" w:type="dxa"/>
          </w:tcPr>
          <w:p w14:paraId="38C26864" w14:textId="77777777" w:rsidR="00B01E88" w:rsidRDefault="00B01E88" w:rsidP="009270DB">
            <w:pPr>
              <w:pStyle w:val="TAL"/>
            </w:pPr>
            <w:r>
              <w:rPr>
                <w:lang w:val="en-US"/>
              </w:rPr>
              <w:t xml:space="preserve">SRNC </w:t>
            </w:r>
            <w:r>
              <w:sym w:font="Symbol" w:char="F0DE"/>
            </w:r>
            <w:r>
              <w:rPr>
                <w:lang w:val="en-US"/>
              </w:rPr>
              <w:t xml:space="preserve"> DRNC</w:t>
            </w:r>
          </w:p>
        </w:tc>
      </w:tr>
      <w:tr w:rsidR="00B01E88" w14:paraId="10B8E8EF" w14:textId="77777777" w:rsidTr="009270DB">
        <w:trPr>
          <w:jc w:val="center"/>
        </w:trPr>
        <w:tc>
          <w:tcPr>
            <w:tcW w:w="2835" w:type="dxa"/>
          </w:tcPr>
          <w:p w14:paraId="43BBFC2D" w14:textId="77777777" w:rsidR="00B01E88" w:rsidRDefault="00B01E88" w:rsidP="009270DB">
            <w:pPr>
              <w:pStyle w:val="TAL"/>
            </w:pPr>
            <w:r>
              <w:t>Enhanced Relocation Response</w:t>
            </w:r>
          </w:p>
        </w:tc>
        <w:tc>
          <w:tcPr>
            <w:tcW w:w="4961" w:type="dxa"/>
          </w:tcPr>
          <w:p w14:paraId="1DC6179A" w14:textId="77777777" w:rsidR="00B01E88" w:rsidRDefault="00B01E88" w:rsidP="009270DB">
            <w:pPr>
              <w:pStyle w:val="TAL"/>
            </w:pPr>
            <w:r>
              <w:rPr>
                <w:rFonts w:hint="eastAsia"/>
              </w:rPr>
              <w:t>Enhanced Relocation</w:t>
            </w:r>
          </w:p>
        </w:tc>
        <w:tc>
          <w:tcPr>
            <w:tcW w:w="1560" w:type="dxa"/>
          </w:tcPr>
          <w:p w14:paraId="53842CD6" w14:textId="77777777" w:rsidR="00B01E88" w:rsidRDefault="00B01E88" w:rsidP="009270DB">
            <w:pPr>
              <w:pStyle w:val="TAL"/>
            </w:pPr>
            <w:r>
              <w:rPr>
                <w:lang w:val="fr-FR"/>
              </w:rPr>
              <w:t xml:space="preserve">DRNC </w:t>
            </w:r>
            <w:r>
              <w:sym w:font="Symbol" w:char="F0DE"/>
            </w:r>
            <w:r>
              <w:rPr>
                <w:lang w:val="fr-FR"/>
              </w:rPr>
              <w:t xml:space="preserve"> SRNC</w:t>
            </w:r>
          </w:p>
        </w:tc>
      </w:tr>
    </w:tbl>
    <w:p w14:paraId="20CCCE7A" w14:textId="77777777" w:rsidR="00B01E88" w:rsidRDefault="00B01E88" w:rsidP="00B01E88">
      <w:pPr>
        <w:rPr>
          <w:lang w:val="fr-FR"/>
        </w:rPr>
      </w:pPr>
    </w:p>
    <w:p w14:paraId="6C19D3E4" w14:textId="77777777" w:rsidR="00B01E88" w:rsidRDefault="00B01E88" w:rsidP="00B01E88">
      <w:pPr>
        <w:pStyle w:val="Heading2"/>
        <w:tabs>
          <w:tab w:val="left" w:pos="1134"/>
        </w:tabs>
      </w:pPr>
      <w:bookmarkStart w:id="40" w:name="_Toc161688547"/>
      <w:r>
        <w:t>4.5</w:t>
      </w:r>
      <w:r>
        <w:tab/>
        <w:t>NBAP Procedures &amp; Messages</w:t>
      </w:r>
      <w:bookmarkEnd w:id="40"/>
    </w:p>
    <w:p w14:paraId="35E2CD29" w14:textId="77777777" w:rsidR="00B01E88" w:rsidRDefault="00B01E88" w:rsidP="00B01E88">
      <w:r>
        <w:t>For a detailed description of NBAP procedures and messages refer to TS 25.433 [5]. Only Messages mentioned in the present document are shown. For each message is also given the list of example procedures where the message is used, as provided by this document.</w:t>
      </w:r>
    </w:p>
    <w:p w14:paraId="58E57722" w14:textId="77777777" w:rsidR="00B01E88" w:rsidRDefault="00B01E88" w:rsidP="00B01E88">
      <w:pPr>
        <w:pStyle w:val="TH"/>
      </w:pPr>
      <w:r>
        <w:lastRenderedPageBreak/>
        <w:t>Table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4962"/>
        <w:gridCol w:w="1559"/>
      </w:tblGrid>
      <w:tr w:rsidR="00B01E88" w14:paraId="4753D81A" w14:textId="77777777" w:rsidTr="009270DB">
        <w:trPr>
          <w:tblHeader/>
          <w:jc w:val="center"/>
        </w:trPr>
        <w:tc>
          <w:tcPr>
            <w:tcW w:w="2835" w:type="dxa"/>
          </w:tcPr>
          <w:p w14:paraId="76183A00" w14:textId="77777777" w:rsidR="00B01E88" w:rsidRDefault="00B01E88" w:rsidP="009270DB">
            <w:pPr>
              <w:pStyle w:val="TAH"/>
            </w:pPr>
            <w:r>
              <w:t xml:space="preserve">Message Name </w:t>
            </w:r>
          </w:p>
        </w:tc>
        <w:tc>
          <w:tcPr>
            <w:tcW w:w="4962" w:type="dxa"/>
          </w:tcPr>
          <w:p w14:paraId="1A760C5C" w14:textId="77777777" w:rsidR="00B01E88" w:rsidRDefault="00B01E88" w:rsidP="009270DB">
            <w:pPr>
              <w:pStyle w:val="TAH"/>
            </w:pPr>
            <w:r>
              <w:t>UTRAN Procedure</w:t>
            </w:r>
          </w:p>
        </w:tc>
        <w:tc>
          <w:tcPr>
            <w:tcW w:w="1559" w:type="dxa"/>
          </w:tcPr>
          <w:p w14:paraId="3DC4F0BA" w14:textId="77777777" w:rsidR="00B01E88" w:rsidRDefault="00B01E88" w:rsidP="009270DB">
            <w:pPr>
              <w:pStyle w:val="TAH"/>
            </w:pPr>
            <w:r>
              <w:t xml:space="preserve">Direction </w:t>
            </w:r>
          </w:p>
        </w:tc>
      </w:tr>
      <w:tr w:rsidR="00B01E88" w14:paraId="5D4285FF" w14:textId="77777777" w:rsidTr="009270DB">
        <w:trPr>
          <w:jc w:val="center"/>
        </w:trPr>
        <w:tc>
          <w:tcPr>
            <w:tcW w:w="2835" w:type="dxa"/>
          </w:tcPr>
          <w:p w14:paraId="769630B0" w14:textId="77777777" w:rsidR="00B01E88" w:rsidRDefault="00B01E88" w:rsidP="009270DB">
            <w:pPr>
              <w:pStyle w:val="TAL"/>
            </w:pPr>
            <w:r>
              <w:t>DL Power Control Request</w:t>
            </w:r>
          </w:p>
        </w:tc>
        <w:tc>
          <w:tcPr>
            <w:tcW w:w="4962" w:type="dxa"/>
          </w:tcPr>
          <w:p w14:paraId="7AD6C892" w14:textId="77777777" w:rsidR="00B01E88" w:rsidRDefault="00B01E88" w:rsidP="009270DB">
            <w:pPr>
              <w:pStyle w:val="TAL"/>
              <w:rPr>
                <w:lang w:eastAsia="ja-JP"/>
              </w:rPr>
            </w:pPr>
            <w:r>
              <w:rPr>
                <w:lang w:eastAsia="ja-JP"/>
              </w:rPr>
              <w:t>Downlink Power Control</w:t>
            </w:r>
          </w:p>
        </w:tc>
        <w:tc>
          <w:tcPr>
            <w:tcW w:w="1559" w:type="dxa"/>
          </w:tcPr>
          <w:p w14:paraId="1CD973F7"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0EDC2959" w14:textId="77777777" w:rsidTr="009270DB">
        <w:trPr>
          <w:jc w:val="center"/>
        </w:trPr>
        <w:tc>
          <w:tcPr>
            <w:tcW w:w="2835" w:type="dxa"/>
          </w:tcPr>
          <w:p w14:paraId="5C1B7B79" w14:textId="77777777" w:rsidR="00B01E88" w:rsidRDefault="00B01E88" w:rsidP="009270DB">
            <w:pPr>
              <w:pStyle w:val="TAL"/>
            </w:pPr>
            <w:r>
              <w:t>Physical Shared Channel Reconfiguration Request</w:t>
            </w:r>
          </w:p>
        </w:tc>
        <w:tc>
          <w:tcPr>
            <w:tcW w:w="4962" w:type="dxa"/>
          </w:tcPr>
          <w:p w14:paraId="255CCA1E" w14:textId="77777777" w:rsidR="00B01E88" w:rsidRDefault="00B01E88" w:rsidP="009270DB">
            <w:pPr>
              <w:pStyle w:val="TAL"/>
            </w:pPr>
            <w:r>
              <w:t>USCH/DSCH Configuration and Capacity Allocation [TDD]</w:t>
            </w:r>
          </w:p>
        </w:tc>
        <w:tc>
          <w:tcPr>
            <w:tcW w:w="1559" w:type="dxa"/>
          </w:tcPr>
          <w:p w14:paraId="73C2AFB8"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63CF86EE" w14:textId="77777777" w:rsidTr="009270DB">
        <w:trPr>
          <w:jc w:val="center"/>
        </w:trPr>
        <w:tc>
          <w:tcPr>
            <w:tcW w:w="2835" w:type="dxa"/>
          </w:tcPr>
          <w:p w14:paraId="2F2AE66B" w14:textId="77777777" w:rsidR="00B01E88" w:rsidRDefault="00B01E88" w:rsidP="009270DB">
            <w:pPr>
              <w:pStyle w:val="TAL"/>
            </w:pPr>
            <w:r>
              <w:t>Physical Shared Channel Reconfiguration Response</w:t>
            </w:r>
          </w:p>
        </w:tc>
        <w:tc>
          <w:tcPr>
            <w:tcW w:w="4962" w:type="dxa"/>
          </w:tcPr>
          <w:p w14:paraId="1BD65B5C" w14:textId="77777777" w:rsidR="00B01E88" w:rsidRDefault="00B01E88" w:rsidP="009270DB">
            <w:pPr>
              <w:pStyle w:val="TAL"/>
            </w:pPr>
            <w:r>
              <w:t>USCH/DSCH Configuration and Capacity Allocation [TDD]</w:t>
            </w:r>
          </w:p>
        </w:tc>
        <w:tc>
          <w:tcPr>
            <w:tcW w:w="1559" w:type="dxa"/>
          </w:tcPr>
          <w:p w14:paraId="097B8CA7"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rsidRPr="002D67C1" w14:paraId="49D3D4A8" w14:textId="77777777" w:rsidTr="009270DB">
        <w:trPr>
          <w:jc w:val="center"/>
        </w:trPr>
        <w:tc>
          <w:tcPr>
            <w:tcW w:w="2835" w:type="dxa"/>
          </w:tcPr>
          <w:p w14:paraId="2B78555E" w14:textId="77777777" w:rsidR="00B01E88" w:rsidRDefault="00B01E88" w:rsidP="009270DB">
            <w:pPr>
              <w:pStyle w:val="TAL"/>
            </w:pPr>
            <w:r>
              <w:t xml:space="preserve">Radio Link Deletion </w:t>
            </w:r>
          </w:p>
        </w:tc>
        <w:tc>
          <w:tcPr>
            <w:tcW w:w="4962" w:type="dxa"/>
          </w:tcPr>
          <w:p w14:paraId="426FC91F" w14:textId="77777777" w:rsidR="00B01E88" w:rsidRDefault="00B01E88" w:rsidP="009270DB">
            <w:pPr>
              <w:pStyle w:val="TAL"/>
            </w:pPr>
            <w:r>
              <w:t>RRC Connection Release</w:t>
            </w:r>
          </w:p>
          <w:p w14:paraId="55837929" w14:textId="77777777" w:rsidR="00B01E88" w:rsidRDefault="00B01E88" w:rsidP="009270DB">
            <w:pPr>
              <w:pStyle w:val="TAL"/>
            </w:pPr>
            <w:r>
              <w:t>RRC Connection Re-establishment</w:t>
            </w:r>
          </w:p>
          <w:p w14:paraId="2FCBFE00" w14:textId="77777777" w:rsidR="00B01E88" w:rsidRDefault="00B01E88" w:rsidP="009270DB">
            <w:pPr>
              <w:pStyle w:val="TAL"/>
            </w:pPr>
            <w:r>
              <w:rPr>
                <w:snapToGrid w:val="0"/>
              </w:rPr>
              <w:t>Hard Handover</w:t>
            </w:r>
          </w:p>
          <w:p w14:paraId="3FDC1340" w14:textId="77777777" w:rsidR="00B01E88" w:rsidRDefault="00B01E88" w:rsidP="009270DB">
            <w:pPr>
              <w:pStyle w:val="TAL"/>
            </w:pPr>
            <w:r>
              <w:t>Soft Handover</w:t>
            </w:r>
          </w:p>
        </w:tc>
        <w:tc>
          <w:tcPr>
            <w:tcW w:w="1559" w:type="dxa"/>
          </w:tcPr>
          <w:p w14:paraId="78DB6280"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135ECA0E"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367A30CF" w14:textId="77777777" w:rsidR="00B01E88" w:rsidRDefault="00B01E88" w:rsidP="009270DB">
            <w:pPr>
              <w:pStyle w:val="TAL"/>
              <w:rPr>
                <w:lang w:val="fr-FR"/>
              </w:rPr>
            </w:pPr>
            <w:r>
              <w:rPr>
                <w:lang w:val="fr-FR"/>
              </w:rPr>
              <w:t xml:space="preserve">RNC </w:t>
            </w:r>
            <w:r>
              <w:sym w:font="Symbol" w:char="F0DE"/>
            </w:r>
            <w:r>
              <w:rPr>
                <w:lang w:val="fr-FR"/>
              </w:rPr>
              <w:t xml:space="preserve"> Node B </w:t>
            </w:r>
          </w:p>
          <w:p w14:paraId="08AF581C" w14:textId="77777777" w:rsidR="00B01E88" w:rsidRDefault="00B01E88" w:rsidP="009270DB">
            <w:pPr>
              <w:pStyle w:val="TAL"/>
              <w:rPr>
                <w:b/>
                <w:lang w:val="fr-FR"/>
              </w:rPr>
            </w:pPr>
            <w:r>
              <w:rPr>
                <w:lang w:val="fr-FR"/>
              </w:rPr>
              <w:t xml:space="preserve">RNC </w:t>
            </w:r>
            <w:r>
              <w:sym w:font="Symbol" w:char="F0DE"/>
            </w:r>
            <w:r>
              <w:rPr>
                <w:lang w:val="fr-FR"/>
              </w:rPr>
              <w:t xml:space="preserve"> Node B</w:t>
            </w:r>
          </w:p>
        </w:tc>
      </w:tr>
      <w:tr w:rsidR="00B01E88" w:rsidRPr="002D67C1" w14:paraId="246C0D30" w14:textId="77777777" w:rsidTr="009270DB">
        <w:trPr>
          <w:jc w:val="center"/>
        </w:trPr>
        <w:tc>
          <w:tcPr>
            <w:tcW w:w="2835" w:type="dxa"/>
          </w:tcPr>
          <w:p w14:paraId="5E920A7E" w14:textId="77777777" w:rsidR="00B01E88" w:rsidRDefault="00B01E88" w:rsidP="009270DB">
            <w:pPr>
              <w:pStyle w:val="TAL"/>
            </w:pPr>
            <w:r>
              <w:t>Radio Link Deletion Response</w:t>
            </w:r>
          </w:p>
        </w:tc>
        <w:tc>
          <w:tcPr>
            <w:tcW w:w="4962" w:type="dxa"/>
          </w:tcPr>
          <w:p w14:paraId="23A97F55" w14:textId="77777777" w:rsidR="00B01E88" w:rsidRDefault="00B01E88" w:rsidP="009270DB">
            <w:pPr>
              <w:pStyle w:val="TAL"/>
            </w:pPr>
            <w:r>
              <w:t>RRC Connection Release</w:t>
            </w:r>
          </w:p>
          <w:p w14:paraId="3886A783" w14:textId="77777777" w:rsidR="00B01E88" w:rsidRDefault="00B01E88" w:rsidP="009270DB">
            <w:pPr>
              <w:pStyle w:val="TAL"/>
            </w:pPr>
            <w:r>
              <w:t>RRC Connection Re-establishment</w:t>
            </w:r>
          </w:p>
          <w:p w14:paraId="20D518F2" w14:textId="77777777" w:rsidR="00B01E88" w:rsidRDefault="00B01E88" w:rsidP="009270DB">
            <w:pPr>
              <w:pStyle w:val="TAL"/>
            </w:pPr>
            <w:r>
              <w:rPr>
                <w:snapToGrid w:val="0"/>
              </w:rPr>
              <w:t>Hard Handover</w:t>
            </w:r>
          </w:p>
          <w:p w14:paraId="2A2AB2EA" w14:textId="77777777" w:rsidR="00B01E88" w:rsidRDefault="00B01E88" w:rsidP="009270DB">
            <w:pPr>
              <w:pStyle w:val="TAL"/>
            </w:pPr>
            <w:r>
              <w:t>Soft Handover</w:t>
            </w:r>
          </w:p>
        </w:tc>
        <w:tc>
          <w:tcPr>
            <w:tcW w:w="1559" w:type="dxa"/>
          </w:tcPr>
          <w:p w14:paraId="431E7AEC"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035E8741"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5C778215"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6FC645AE"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0E0C3321" w14:textId="77777777" w:rsidTr="009270DB">
        <w:trPr>
          <w:jc w:val="center"/>
        </w:trPr>
        <w:tc>
          <w:tcPr>
            <w:tcW w:w="2835" w:type="dxa"/>
          </w:tcPr>
          <w:p w14:paraId="6042B058" w14:textId="77777777" w:rsidR="00B01E88" w:rsidRDefault="00B01E88" w:rsidP="009270DB">
            <w:pPr>
              <w:pStyle w:val="TAL"/>
            </w:pPr>
            <w:r>
              <w:t>Radio Link Failure Indication</w:t>
            </w:r>
          </w:p>
        </w:tc>
        <w:tc>
          <w:tcPr>
            <w:tcW w:w="4962" w:type="dxa"/>
          </w:tcPr>
          <w:p w14:paraId="79740BDD" w14:textId="77777777" w:rsidR="00B01E88" w:rsidRDefault="00B01E88" w:rsidP="009270DB">
            <w:pPr>
              <w:pStyle w:val="TAL"/>
            </w:pPr>
            <w:r>
              <w:t>Hard Handover</w:t>
            </w:r>
          </w:p>
        </w:tc>
        <w:tc>
          <w:tcPr>
            <w:tcW w:w="1559" w:type="dxa"/>
          </w:tcPr>
          <w:p w14:paraId="73F80CB3" w14:textId="77777777" w:rsidR="00B01E88" w:rsidRDefault="00B01E88" w:rsidP="009270DB">
            <w:pPr>
              <w:pStyle w:val="TAL"/>
            </w:pPr>
            <w:r>
              <w:t xml:space="preserve">Node B </w:t>
            </w:r>
            <w:r>
              <w:sym w:font="Symbol" w:char="F0DE"/>
            </w:r>
            <w:r>
              <w:t xml:space="preserve"> RNC</w:t>
            </w:r>
          </w:p>
        </w:tc>
      </w:tr>
      <w:tr w:rsidR="00B01E88" w14:paraId="4E3AC3A0" w14:textId="77777777" w:rsidTr="009270DB">
        <w:trPr>
          <w:jc w:val="center"/>
        </w:trPr>
        <w:tc>
          <w:tcPr>
            <w:tcW w:w="2835" w:type="dxa"/>
          </w:tcPr>
          <w:p w14:paraId="05123576" w14:textId="77777777" w:rsidR="00B01E88" w:rsidRDefault="00B01E88" w:rsidP="009270DB">
            <w:pPr>
              <w:pStyle w:val="TAL"/>
            </w:pPr>
            <w:r>
              <w:t>Radio Link Reconfiguration Commit</w:t>
            </w:r>
          </w:p>
        </w:tc>
        <w:tc>
          <w:tcPr>
            <w:tcW w:w="4962" w:type="dxa"/>
          </w:tcPr>
          <w:p w14:paraId="26999363" w14:textId="77777777" w:rsidR="00B01E88" w:rsidRDefault="00B01E88" w:rsidP="009270DB">
            <w:pPr>
              <w:pStyle w:val="TAL"/>
            </w:pPr>
            <w:r>
              <w:t>Radio Access Bearer Establishment</w:t>
            </w:r>
          </w:p>
          <w:p w14:paraId="6CB7F42F" w14:textId="77777777" w:rsidR="00B01E88" w:rsidRDefault="00B01E88" w:rsidP="009270DB">
            <w:pPr>
              <w:pStyle w:val="TAL"/>
            </w:pPr>
            <w:r>
              <w:t>Radio Access Bearer Release</w:t>
            </w:r>
          </w:p>
          <w:p w14:paraId="681FAA41" w14:textId="77777777" w:rsidR="00B01E88" w:rsidRDefault="00B01E88" w:rsidP="009270DB">
            <w:pPr>
              <w:pStyle w:val="TAL"/>
            </w:pPr>
            <w:r>
              <w:t>Physical Channel Reconfiguration</w:t>
            </w:r>
          </w:p>
          <w:p w14:paraId="21D37122" w14:textId="77777777" w:rsidR="00B01E88" w:rsidRDefault="00B01E88" w:rsidP="009270DB">
            <w:pPr>
              <w:pStyle w:val="TAL"/>
            </w:pPr>
            <w:r>
              <w:t>Transport Channel Reconfiguration</w:t>
            </w:r>
          </w:p>
          <w:p w14:paraId="47A7DFF2" w14:textId="77777777" w:rsidR="00B01E88" w:rsidRDefault="00B01E88" w:rsidP="009270DB">
            <w:pPr>
              <w:pStyle w:val="TAL"/>
            </w:pPr>
            <w:r>
              <w:t>Radio Access Bearer Modification</w:t>
            </w:r>
          </w:p>
        </w:tc>
        <w:tc>
          <w:tcPr>
            <w:tcW w:w="1559" w:type="dxa"/>
          </w:tcPr>
          <w:p w14:paraId="0E472268"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59FF9AF0"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3DE7DB01"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02C98BD6"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09063563"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08EFB746" w14:textId="77777777" w:rsidTr="009270DB">
        <w:trPr>
          <w:jc w:val="center"/>
        </w:trPr>
        <w:tc>
          <w:tcPr>
            <w:tcW w:w="2835" w:type="dxa"/>
          </w:tcPr>
          <w:p w14:paraId="3F6FA57C" w14:textId="77777777" w:rsidR="00B01E88" w:rsidRDefault="00B01E88" w:rsidP="009270DB">
            <w:pPr>
              <w:pStyle w:val="TAL"/>
            </w:pPr>
            <w:r>
              <w:t>Radio Link Reconfiguration Prepare</w:t>
            </w:r>
          </w:p>
        </w:tc>
        <w:tc>
          <w:tcPr>
            <w:tcW w:w="4962" w:type="dxa"/>
          </w:tcPr>
          <w:p w14:paraId="392C64D5" w14:textId="77777777" w:rsidR="00B01E88" w:rsidRDefault="00B01E88" w:rsidP="009270DB">
            <w:pPr>
              <w:pStyle w:val="TAL"/>
            </w:pPr>
            <w:r>
              <w:t>Radio Access Bearer Establishment</w:t>
            </w:r>
          </w:p>
          <w:p w14:paraId="77251099" w14:textId="77777777" w:rsidR="00B01E88" w:rsidRDefault="00B01E88" w:rsidP="009270DB">
            <w:pPr>
              <w:pStyle w:val="TAL"/>
            </w:pPr>
            <w:r>
              <w:t>Radio Access Bearer Release</w:t>
            </w:r>
          </w:p>
          <w:p w14:paraId="63FAB9E3" w14:textId="77777777" w:rsidR="00B01E88" w:rsidRDefault="00B01E88" w:rsidP="009270DB">
            <w:pPr>
              <w:pStyle w:val="TAL"/>
            </w:pPr>
            <w:r>
              <w:t>Physical Channel Reconfiguration</w:t>
            </w:r>
          </w:p>
          <w:p w14:paraId="24BA207E" w14:textId="77777777" w:rsidR="00B01E88" w:rsidRDefault="00B01E88" w:rsidP="009270DB">
            <w:pPr>
              <w:pStyle w:val="TAL"/>
            </w:pPr>
            <w:r>
              <w:t>Transport Channel Reconfiguration</w:t>
            </w:r>
          </w:p>
          <w:p w14:paraId="137D5240" w14:textId="77777777" w:rsidR="00B01E88" w:rsidRDefault="00B01E88" w:rsidP="009270DB">
            <w:pPr>
              <w:pStyle w:val="TAL"/>
            </w:pPr>
            <w:r>
              <w:t>Radio Access Bearer Modification</w:t>
            </w:r>
          </w:p>
        </w:tc>
        <w:tc>
          <w:tcPr>
            <w:tcW w:w="1559" w:type="dxa"/>
          </w:tcPr>
          <w:p w14:paraId="49C917DF"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42A5AFD0"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69568452"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371F1BC0"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3F78660C"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7A4600B3" w14:textId="77777777" w:rsidTr="009270DB">
        <w:trPr>
          <w:jc w:val="center"/>
        </w:trPr>
        <w:tc>
          <w:tcPr>
            <w:tcW w:w="2835" w:type="dxa"/>
          </w:tcPr>
          <w:p w14:paraId="6F56B4E5" w14:textId="77777777" w:rsidR="00B01E88" w:rsidRDefault="00B01E88" w:rsidP="009270DB">
            <w:pPr>
              <w:pStyle w:val="TAL"/>
            </w:pPr>
            <w:r>
              <w:t>Radio Link Reconfiguration Ready</w:t>
            </w:r>
          </w:p>
        </w:tc>
        <w:tc>
          <w:tcPr>
            <w:tcW w:w="4962" w:type="dxa"/>
          </w:tcPr>
          <w:p w14:paraId="6C66A56E" w14:textId="77777777" w:rsidR="00B01E88" w:rsidRDefault="00B01E88" w:rsidP="009270DB">
            <w:pPr>
              <w:pStyle w:val="TAL"/>
            </w:pPr>
            <w:r>
              <w:t>Radio Access Bearer Establishment</w:t>
            </w:r>
          </w:p>
          <w:p w14:paraId="38E5710F" w14:textId="77777777" w:rsidR="00B01E88" w:rsidRDefault="00B01E88" w:rsidP="009270DB">
            <w:pPr>
              <w:pStyle w:val="TAL"/>
            </w:pPr>
            <w:r>
              <w:t>Radio Access Bearer Release</w:t>
            </w:r>
          </w:p>
          <w:p w14:paraId="552F2F47" w14:textId="77777777" w:rsidR="00B01E88" w:rsidRDefault="00B01E88" w:rsidP="009270DB">
            <w:pPr>
              <w:pStyle w:val="TAL"/>
            </w:pPr>
            <w:r>
              <w:t>Physical Channel Reconfiguration</w:t>
            </w:r>
          </w:p>
          <w:p w14:paraId="0E35A70A" w14:textId="77777777" w:rsidR="00B01E88" w:rsidRDefault="00B01E88" w:rsidP="009270DB">
            <w:pPr>
              <w:pStyle w:val="TAL"/>
            </w:pPr>
            <w:r>
              <w:t>Transport Channel Reconfiguration</w:t>
            </w:r>
          </w:p>
          <w:p w14:paraId="3B55E1DB" w14:textId="77777777" w:rsidR="00B01E88" w:rsidRDefault="00B01E88" w:rsidP="009270DB">
            <w:pPr>
              <w:pStyle w:val="TAL"/>
            </w:pPr>
            <w:r>
              <w:t>Radio Access Bearer Modification</w:t>
            </w:r>
          </w:p>
        </w:tc>
        <w:tc>
          <w:tcPr>
            <w:tcW w:w="1559" w:type="dxa"/>
          </w:tcPr>
          <w:p w14:paraId="68C66360"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1DDF4B65"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1A5C1C4A"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5AB5F801"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11F83640"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rsidRPr="002D67C1" w14:paraId="6AEA8ED8" w14:textId="77777777" w:rsidTr="009270DB">
        <w:trPr>
          <w:jc w:val="center"/>
        </w:trPr>
        <w:tc>
          <w:tcPr>
            <w:tcW w:w="2835" w:type="dxa"/>
          </w:tcPr>
          <w:p w14:paraId="6A95CFDB" w14:textId="77777777" w:rsidR="00B01E88" w:rsidRDefault="00B01E88" w:rsidP="009270DB">
            <w:pPr>
              <w:pStyle w:val="TAL"/>
            </w:pPr>
            <w:r>
              <w:t>Radio Link Reconfiguration Request</w:t>
            </w:r>
          </w:p>
        </w:tc>
        <w:tc>
          <w:tcPr>
            <w:tcW w:w="4962" w:type="dxa"/>
          </w:tcPr>
          <w:p w14:paraId="1053F614" w14:textId="77777777" w:rsidR="00B01E88" w:rsidRDefault="00B01E88" w:rsidP="009270DB">
            <w:pPr>
              <w:pStyle w:val="TAL"/>
            </w:pPr>
            <w:r>
              <w:t>Radio Access Bearer Establishment</w:t>
            </w:r>
          </w:p>
          <w:p w14:paraId="001417DD" w14:textId="77777777" w:rsidR="00B01E88" w:rsidRDefault="00B01E88" w:rsidP="009270DB">
            <w:pPr>
              <w:pStyle w:val="TAL"/>
            </w:pPr>
            <w:r>
              <w:t>Radio Access Bearer Release</w:t>
            </w:r>
          </w:p>
          <w:p w14:paraId="1DE42E69" w14:textId="77777777" w:rsidR="00B01E88" w:rsidRDefault="00B01E88" w:rsidP="009270DB">
            <w:pPr>
              <w:pStyle w:val="TAL"/>
            </w:pPr>
            <w:r>
              <w:t>Physical Channel Reconfiguration</w:t>
            </w:r>
          </w:p>
          <w:p w14:paraId="55D543AB" w14:textId="77777777" w:rsidR="00B01E88" w:rsidRDefault="00B01E88" w:rsidP="009270DB">
            <w:pPr>
              <w:pStyle w:val="TAL"/>
            </w:pPr>
            <w:r>
              <w:t>Transport Channel Reconfiguration</w:t>
            </w:r>
          </w:p>
        </w:tc>
        <w:tc>
          <w:tcPr>
            <w:tcW w:w="1559" w:type="dxa"/>
          </w:tcPr>
          <w:p w14:paraId="7191D035"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01ED8056"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0F61191E"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1B0D5E62"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tc>
      </w:tr>
      <w:tr w:rsidR="00B01E88" w:rsidRPr="002D67C1" w14:paraId="69A22B4F" w14:textId="77777777" w:rsidTr="009270DB">
        <w:trPr>
          <w:jc w:val="center"/>
        </w:trPr>
        <w:tc>
          <w:tcPr>
            <w:tcW w:w="2835" w:type="dxa"/>
          </w:tcPr>
          <w:p w14:paraId="4376EBFB" w14:textId="77777777" w:rsidR="00B01E88" w:rsidRDefault="00B01E88" w:rsidP="009270DB">
            <w:pPr>
              <w:pStyle w:val="TAL"/>
            </w:pPr>
            <w:r>
              <w:t>Radio Link Reconfiguration Response</w:t>
            </w:r>
          </w:p>
        </w:tc>
        <w:tc>
          <w:tcPr>
            <w:tcW w:w="4962" w:type="dxa"/>
          </w:tcPr>
          <w:p w14:paraId="4447CB3C" w14:textId="77777777" w:rsidR="00B01E88" w:rsidRDefault="00B01E88" w:rsidP="009270DB">
            <w:pPr>
              <w:pStyle w:val="TAL"/>
            </w:pPr>
            <w:r>
              <w:t>Radio Access Bearer Establishment</w:t>
            </w:r>
          </w:p>
          <w:p w14:paraId="114C887A" w14:textId="77777777" w:rsidR="00B01E88" w:rsidRDefault="00B01E88" w:rsidP="009270DB">
            <w:pPr>
              <w:pStyle w:val="TAL"/>
            </w:pPr>
            <w:r>
              <w:t>Radio Access Bearer Release</w:t>
            </w:r>
          </w:p>
          <w:p w14:paraId="401C7554" w14:textId="77777777" w:rsidR="00B01E88" w:rsidRDefault="00B01E88" w:rsidP="009270DB">
            <w:pPr>
              <w:pStyle w:val="TAL"/>
            </w:pPr>
            <w:r>
              <w:t>Physical Channel Reconfiguration</w:t>
            </w:r>
          </w:p>
          <w:p w14:paraId="1ECDFC85" w14:textId="77777777" w:rsidR="00B01E88" w:rsidRDefault="00B01E88" w:rsidP="009270DB">
            <w:pPr>
              <w:pStyle w:val="TAL"/>
            </w:pPr>
            <w:r>
              <w:t>Transport Channel Reconfiguration</w:t>
            </w:r>
          </w:p>
        </w:tc>
        <w:tc>
          <w:tcPr>
            <w:tcW w:w="1559" w:type="dxa"/>
          </w:tcPr>
          <w:p w14:paraId="5F5D4E76"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1997DE09"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722DB896"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5F0F50F8"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tc>
      </w:tr>
      <w:tr w:rsidR="00B01E88" w14:paraId="254155DB" w14:textId="77777777" w:rsidTr="009270DB">
        <w:trPr>
          <w:jc w:val="center"/>
        </w:trPr>
        <w:tc>
          <w:tcPr>
            <w:tcW w:w="2835" w:type="dxa"/>
          </w:tcPr>
          <w:p w14:paraId="0D646126" w14:textId="77777777" w:rsidR="00B01E88" w:rsidRDefault="00B01E88" w:rsidP="009270DB">
            <w:pPr>
              <w:pStyle w:val="TAL"/>
            </w:pPr>
            <w:r>
              <w:t>Radio Link Restore Indication</w:t>
            </w:r>
          </w:p>
        </w:tc>
        <w:tc>
          <w:tcPr>
            <w:tcW w:w="4962" w:type="dxa"/>
          </w:tcPr>
          <w:p w14:paraId="5EEFB469" w14:textId="77777777" w:rsidR="00B01E88" w:rsidRDefault="00B01E88" w:rsidP="009270DB">
            <w:pPr>
              <w:pStyle w:val="TAL"/>
            </w:pPr>
            <w:r>
              <w:t>RRC Connection Establishment</w:t>
            </w:r>
          </w:p>
          <w:p w14:paraId="2CE91688" w14:textId="77777777" w:rsidR="00B01E88" w:rsidRDefault="00B01E88" w:rsidP="009270DB">
            <w:pPr>
              <w:pStyle w:val="TAL"/>
            </w:pPr>
            <w:r>
              <w:t>RRC Connection Re-establishment</w:t>
            </w:r>
          </w:p>
          <w:p w14:paraId="051238F3" w14:textId="77777777" w:rsidR="00B01E88" w:rsidRDefault="00B01E88" w:rsidP="009270DB">
            <w:pPr>
              <w:pStyle w:val="TAL"/>
            </w:pPr>
            <w:r>
              <w:t>Soft Handover</w:t>
            </w:r>
          </w:p>
          <w:p w14:paraId="271F7814" w14:textId="77777777" w:rsidR="00B01E88" w:rsidRDefault="00B01E88" w:rsidP="009270DB">
            <w:pPr>
              <w:pStyle w:val="TAL"/>
            </w:pPr>
            <w:r>
              <w:t>Hard Handover</w:t>
            </w:r>
          </w:p>
          <w:p w14:paraId="7D4E5AC6" w14:textId="77777777" w:rsidR="00B01E88" w:rsidRDefault="00B01E88" w:rsidP="009270DB">
            <w:pPr>
              <w:pStyle w:val="TAL"/>
            </w:pPr>
            <w:r>
              <w:t xml:space="preserve">Channel and </w:t>
            </w:r>
            <w:smartTag w:uri="urn:schemas-microsoft-com:office:smarttags" w:element="place">
              <w:smartTag w:uri="urn:schemas-microsoft-com:office:smarttags" w:element="PlaceName">
                <w:r>
                  <w:t>Mobile</w:t>
                </w:r>
              </w:smartTag>
              <w:r>
                <w:t xml:space="preserve"> </w:t>
              </w:r>
              <w:smartTag w:uri="urn:schemas-microsoft-com:office:smarttags" w:element="PlaceType">
                <w:r>
                  <w:t>State</w:t>
                </w:r>
              </w:smartTag>
            </w:smartTag>
            <w:r>
              <w:t xml:space="preserve"> Switching on </w:t>
            </w:r>
            <w:proofErr w:type="spellStart"/>
            <w:r>
              <w:t>Iur</w:t>
            </w:r>
            <w:proofErr w:type="spellEnd"/>
          </w:p>
        </w:tc>
        <w:tc>
          <w:tcPr>
            <w:tcW w:w="1559" w:type="dxa"/>
          </w:tcPr>
          <w:p w14:paraId="41FD5105"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2E1A06A8"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377E2CB4"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7E85CEC7"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6E5A9CE1"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59D3DA26" w14:textId="77777777" w:rsidTr="009270DB">
        <w:trPr>
          <w:jc w:val="center"/>
        </w:trPr>
        <w:tc>
          <w:tcPr>
            <w:tcW w:w="2835" w:type="dxa"/>
          </w:tcPr>
          <w:p w14:paraId="56877E9C" w14:textId="77777777" w:rsidR="00B01E88" w:rsidRDefault="00B01E88" w:rsidP="009270DB">
            <w:pPr>
              <w:pStyle w:val="TAL"/>
            </w:pPr>
            <w:r>
              <w:t>Radio Link Setup Request</w:t>
            </w:r>
          </w:p>
        </w:tc>
        <w:tc>
          <w:tcPr>
            <w:tcW w:w="4962" w:type="dxa"/>
          </w:tcPr>
          <w:p w14:paraId="27110E86" w14:textId="77777777" w:rsidR="00B01E88" w:rsidRDefault="00B01E88" w:rsidP="009270DB">
            <w:pPr>
              <w:pStyle w:val="TAL"/>
            </w:pPr>
            <w:r>
              <w:t>RRC Connection Establishment</w:t>
            </w:r>
          </w:p>
          <w:p w14:paraId="5466FB14" w14:textId="77777777" w:rsidR="00B01E88" w:rsidRDefault="00B01E88" w:rsidP="009270DB">
            <w:pPr>
              <w:pStyle w:val="TAL"/>
            </w:pPr>
            <w:r>
              <w:t>RRC Connection Re-establishment</w:t>
            </w:r>
          </w:p>
          <w:p w14:paraId="0DBB0449" w14:textId="77777777" w:rsidR="00B01E88" w:rsidRDefault="00B01E88" w:rsidP="009270DB">
            <w:pPr>
              <w:pStyle w:val="TAL"/>
            </w:pPr>
            <w:r>
              <w:rPr>
                <w:snapToGrid w:val="0"/>
              </w:rPr>
              <w:t>Hard Handover</w:t>
            </w:r>
          </w:p>
          <w:p w14:paraId="5AA02C13" w14:textId="77777777" w:rsidR="00B01E88" w:rsidRDefault="00B01E88" w:rsidP="009270DB">
            <w:pPr>
              <w:pStyle w:val="TAL"/>
            </w:pPr>
            <w:r>
              <w:t>Soft Handover</w:t>
            </w:r>
          </w:p>
          <w:p w14:paraId="4DC7C0A6" w14:textId="77777777" w:rsidR="00B01E88" w:rsidRDefault="00B01E88" w:rsidP="009270DB">
            <w:pPr>
              <w:pStyle w:val="TAL"/>
            </w:pPr>
            <w:r>
              <w:t>USCH/DSCH Configuration and Capacity Allocation [TDD]</w:t>
            </w:r>
          </w:p>
        </w:tc>
        <w:tc>
          <w:tcPr>
            <w:tcW w:w="1559" w:type="dxa"/>
          </w:tcPr>
          <w:p w14:paraId="033681CA"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5D1DE1EC"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5E70F5C6"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2E919202"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219B31D7"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0CDD42AE" w14:textId="77777777" w:rsidTr="009270DB">
        <w:trPr>
          <w:jc w:val="center"/>
        </w:trPr>
        <w:tc>
          <w:tcPr>
            <w:tcW w:w="2835" w:type="dxa"/>
          </w:tcPr>
          <w:p w14:paraId="2F64C3DD" w14:textId="77777777" w:rsidR="00B01E88" w:rsidRDefault="00B01E88" w:rsidP="009270DB">
            <w:pPr>
              <w:pStyle w:val="TAL"/>
            </w:pPr>
            <w:r>
              <w:t>Radio Link Setup Response</w:t>
            </w:r>
          </w:p>
        </w:tc>
        <w:tc>
          <w:tcPr>
            <w:tcW w:w="4962" w:type="dxa"/>
          </w:tcPr>
          <w:p w14:paraId="47BAC9E1" w14:textId="77777777" w:rsidR="00B01E88" w:rsidRDefault="00B01E88" w:rsidP="009270DB">
            <w:pPr>
              <w:pStyle w:val="TAL"/>
            </w:pPr>
            <w:r>
              <w:t>RRC Connection Establishment</w:t>
            </w:r>
          </w:p>
          <w:p w14:paraId="63DF9959" w14:textId="77777777" w:rsidR="00B01E88" w:rsidRDefault="00B01E88" w:rsidP="009270DB">
            <w:pPr>
              <w:pStyle w:val="TAL"/>
              <w:rPr>
                <w:snapToGrid w:val="0"/>
              </w:rPr>
            </w:pPr>
            <w:r>
              <w:t>RRC Connection Re-establishment</w:t>
            </w:r>
          </w:p>
          <w:p w14:paraId="140AD8A8" w14:textId="77777777" w:rsidR="00B01E88" w:rsidRDefault="00B01E88" w:rsidP="009270DB">
            <w:pPr>
              <w:pStyle w:val="TAL"/>
            </w:pPr>
            <w:r>
              <w:rPr>
                <w:snapToGrid w:val="0"/>
              </w:rPr>
              <w:t>Hard Handover</w:t>
            </w:r>
          </w:p>
          <w:p w14:paraId="7F265907" w14:textId="77777777" w:rsidR="00B01E88" w:rsidRDefault="00B01E88" w:rsidP="009270DB">
            <w:pPr>
              <w:pStyle w:val="TAL"/>
            </w:pPr>
            <w:r>
              <w:t>Soft Handover</w:t>
            </w:r>
          </w:p>
          <w:p w14:paraId="7D3263FD" w14:textId="77777777" w:rsidR="00B01E88" w:rsidRDefault="00B01E88" w:rsidP="009270DB">
            <w:pPr>
              <w:pStyle w:val="TAL"/>
            </w:pPr>
            <w:r>
              <w:t>USCH/DSCH Configuration and Capacity Allocation [TDD]</w:t>
            </w:r>
          </w:p>
        </w:tc>
        <w:tc>
          <w:tcPr>
            <w:tcW w:w="1559" w:type="dxa"/>
          </w:tcPr>
          <w:p w14:paraId="1132EA42"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69519781"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7A2E0C2C"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5395EBCB"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3983B5AB"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rsidRPr="002D67C1" w14:paraId="4AC36412" w14:textId="77777777" w:rsidTr="009270DB">
        <w:trPr>
          <w:jc w:val="center"/>
        </w:trPr>
        <w:tc>
          <w:tcPr>
            <w:tcW w:w="2835" w:type="dxa"/>
          </w:tcPr>
          <w:p w14:paraId="1F53D3B9" w14:textId="77777777" w:rsidR="00B01E88" w:rsidRDefault="00B01E88" w:rsidP="009270DB">
            <w:pPr>
              <w:pStyle w:val="TAL"/>
            </w:pPr>
            <w:r>
              <w:t>System Information Update Request</w:t>
            </w:r>
          </w:p>
        </w:tc>
        <w:tc>
          <w:tcPr>
            <w:tcW w:w="4962" w:type="dxa"/>
          </w:tcPr>
          <w:p w14:paraId="6DEE10C2" w14:textId="77777777" w:rsidR="00B01E88" w:rsidRDefault="00B01E88" w:rsidP="009270DB">
            <w:pPr>
              <w:pStyle w:val="TAL"/>
              <w:rPr>
                <w:lang w:eastAsia="ja-JP"/>
              </w:rPr>
            </w:pPr>
            <w:r>
              <w:rPr>
                <w:lang w:eastAsia="ja-JP"/>
              </w:rPr>
              <w:t>System Information Broadcasting</w:t>
            </w:r>
          </w:p>
          <w:p w14:paraId="6105D74A" w14:textId="77777777" w:rsidR="00B01E88" w:rsidRDefault="00B01E88" w:rsidP="009270DB">
            <w:pPr>
              <w:pStyle w:val="TAL"/>
            </w:pPr>
            <w:r>
              <w:t>Service Area Broadcast</w:t>
            </w:r>
          </w:p>
        </w:tc>
        <w:tc>
          <w:tcPr>
            <w:tcW w:w="1559" w:type="dxa"/>
          </w:tcPr>
          <w:p w14:paraId="3821129E" w14:textId="77777777" w:rsidR="00B01E88" w:rsidRDefault="00B01E88" w:rsidP="009270DB">
            <w:pPr>
              <w:pStyle w:val="TAL"/>
              <w:rPr>
                <w:lang w:val="fr-FR"/>
              </w:rPr>
            </w:pPr>
            <w:r>
              <w:rPr>
                <w:lang w:val="fr-FR"/>
              </w:rPr>
              <w:t xml:space="preserve">RNC </w:t>
            </w:r>
            <w:r>
              <w:sym w:font="Symbol" w:char="F0DE"/>
            </w:r>
            <w:r>
              <w:rPr>
                <w:lang w:val="fr-FR"/>
              </w:rPr>
              <w:t xml:space="preserve"> Node B </w:t>
            </w:r>
          </w:p>
          <w:p w14:paraId="67D3FDFB"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rsidRPr="002D67C1" w14:paraId="586AD12C" w14:textId="77777777" w:rsidTr="009270DB">
        <w:trPr>
          <w:jc w:val="center"/>
        </w:trPr>
        <w:tc>
          <w:tcPr>
            <w:tcW w:w="2835" w:type="dxa"/>
          </w:tcPr>
          <w:p w14:paraId="44E2D0DE" w14:textId="77777777" w:rsidR="00B01E88" w:rsidRDefault="00B01E88" w:rsidP="009270DB">
            <w:pPr>
              <w:pStyle w:val="TAL"/>
            </w:pPr>
            <w:r>
              <w:t>System Information Update Response</w:t>
            </w:r>
          </w:p>
        </w:tc>
        <w:tc>
          <w:tcPr>
            <w:tcW w:w="4962" w:type="dxa"/>
          </w:tcPr>
          <w:p w14:paraId="4C73B5AE" w14:textId="77777777" w:rsidR="00B01E88" w:rsidRDefault="00B01E88" w:rsidP="009270DB">
            <w:pPr>
              <w:pStyle w:val="TAL"/>
              <w:rPr>
                <w:lang w:eastAsia="ja-JP"/>
              </w:rPr>
            </w:pPr>
            <w:r>
              <w:rPr>
                <w:lang w:eastAsia="ja-JP"/>
              </w:rPr>
              <w:t>System Information Broadcasting</w:t>
            </w:r>
          </w:p>
          <w:p w14:paraId="0E0DB6AC" w14:textId="77777777" w:rsidR="00B01E88" w:rsidRDefault="00B01E88" w:rsidP="009270DB">
            <w:pPr>
              <w:pStyle w:val="TAL"/>
            </w:pPr>
            <w:r>
              <w:t>Service Area Broadcast</w:t>
            </w:r>
          </w:p>
        </w:tc>
        <w:tc>
          <w:tcPr>
            <w:tcW w:w="1559" w:type="dxa"/>
          </w:tcPr>
          <w:p w14:paraId="3F258B86"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1E665F82"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0D5025A2" w14:textId="77777777" w:rsidTr="009270DB">
        <w:trPr>
          <w:jc w:val="center"/>
        </w:trPr>
        <w:tc>
          <w:tcPr>
            <w:tcW w:w="2835" w:type="dxa"/>
          </w:tcPr>
          <w:p w14:paraId="14E761C0" w14:textId="77777777" w:rsidR="00B01E88" w:rsidRDefault="00B01E88" w:rsidP="009270DB">
            <w:pPr>
              <w:pStyle w:val="TAL"/>
            </w:pPr>
            <w:r>
              <w:t xml:space="preserve">Radio Link </w:t>
            </w:r>
            <w:proofErr w:type="spellStart"/>
            <w:r>
              <w:t>Preemption</w:t>
            </w:r>
            <w:proofErr w:type="spellEnd"/>
            <w:r>
              <w:t xml:space="preserve"> Required Indication</w:t>
            </w:r>
          </w:p>
        </w:tc>
        <w:tc>
          <w:tcPr>
            <w:tcW w:w="4962" w:type="dxa"/>
          </w:tcPr>
          <w:p w14:paraId="0B9DB149" w14:textId="77777777" w:rsidR="00B01E88" w:rsidRDefault="00B01E88" w:rsidP="009270DB">
            <w:pPr>
              <w:pStyle w:val="TAL"/>
            </w:pPr>
            <w:r>
              <w:t>RRC Connection Establishment</w:t>
            </w:r>
          </w:p>
        </w:tc>
        <w:tc>
          <w:tcPr>
            <w:tcW w:w="1559" w:type="dxa"/>
          </w:tcPr>
          <w:p w14:paraId="3BA6E947" w14:textId="77777777" w:rsidR="00B01E88" w:rsidRDefault="00B01E88" w:rsidP="009270DB">
            <w:pPr>
              <w:pStyle w:val="TAL"/>
            </w:pPr>
            <w:r>
              <w:t xml:space="preserve">Node B </w:t>
            </w:r>
            <w:r>
              <w:sym w:font="Symbol" w:char="F0DE"/>
            </w:r>
            <w:r>
              <w:t xml:space="preserve"> RNC</w:t>
            </w:r>
          </w:p>
        </w:tc>
      </w:tr>
      <w:tr w:rsidR="00B01E88" w14:paraId="1B1169B8" w14:textId="77777777" w:rsidTr="009270DB">
        <w:trPr>
          <w:jc w:val="center"/>
        </w:trPr>
        <w:tc>
          <w:tcPr>
            <w:tcW w:w="2835" w:type="dxa"/>
          </w:tcPr>
          <w:p w14:paraId="56C06D59" w14:textId="77777777" w:rsidR="00B01E88" w:rsidRDefault="00B01E88" w:rsidP="009270DB">
            <w:pPr>
              <w:pStyle w:val="TAL"/>
            </w:pPr>
            <w:r>
              <w:t>MBMS Notification Update</w:t>
            </w:r>
          </w:p>
        </w:tc>
        <w:tc>
          <w:tcPr>
            <w:tcW w:w="4962" w:type="dxa"/>
          </w:tcPr>
          <w:p w14:paraId="2F2FE3B2" w14:textId="77777777" w:rsidR="00B01E88" w:rsidRDefault="00B01E88" w:rsidP="009270DB">
            <w:pPr>
              <w:pStyle w:val="TAL"/>
              <w:rPr>
                <w:lang w:val="fr-FR"/>
              </w:rPr>
            </w:pPr>
            <w:r>
              <w:rPr>
                <w:lang w:val="fr-FR"/>
              </w:rPr>
              <w:t>MBMS Notification</w:t>
            </w:r>
          </w:p>
        </w:tc>
        <w:tc>
          <w:tcPr>
            <w:tcW w:w="1559" w:type="dxa"/>
          </w:tcPr>
          <w:p w14:paraId="5B3F00E0" w14:textId="77777777" w:rsidR="00B01E88" w:rsidRDefault="00B01E88" w:rsidP="009270DB">
            <w:pPr>
              <w:pStyle w:val="TAL"/>
              <w:rPr>
                <w:lang w:val="fr-FR"/>
              </w:rPr>
            </w:pPr>
            <w:r>
              <w:rPr>
                <w:lang w:val="nl-NL"/>
              </w:rPr>
              <w:t xml:space="preserve">RNC </w:t>
            </w:r>
            <w:r>
              <w:sym w:font="Symbol" w:char="F0DE"/>
            </w:r>
            <w:r>
              <w:rPr>
                <w:lang w:val="nl-NL"/>
              </w:rPr>
              <w:t xml:space="preserve"> Node B</w:t>
            </w:r>
          </w:p>
        </w:tc>
      </w:tr>
    </w:tbl>
    <w:p w14:paraId="0611713E" w14:textId="77777777" w:rsidR="00B01E88" w:rsidRDefault="00B01E88" w:rsidP="00B01E88"/>
    <w:p w14:paraId="6632103E" w14:textId="77777777" w:rsidR="00B01E88" w:rsidRDefault="00B01E88" w:rsidP="00B01E88">
      <w:pPr>
        <w:pStyle w:val="Heading2"/>
      </w:pPr>
      <w:bookmarkStart w:id="41" w:name="_Toc161688548"/>
      <w:r>
        <w:lastRenderedPageBreak/>
        <w:t>4.6</w:t>
      </w:r>
      <w:r>
        <w:tab/>
        <w:t>ALCAP</w:t>
      </w:r>
      <w:bookmarkEnd w:id="41"/>
    </w:p>
    <w:p w14:paraId="29A6079F" w14:textId="77777777" w:rsidR="00B01E88" w:rsidRDefault="00B01E88" w:rsidP="00B01E88">
      <w:r>
        <w:t xml:space="preserve">ALCAP is a generic name to indicate the protocol(s) used to establish data transport bearers on the </w:t>
      </w:r>
      <w:proofErr w:type="spellStart"/>
      <w:r>
        <w:t>Iu</w:t>
      </w:r>
      <w:proofErr w:type="spellEnd"/>
      <w:r>
        <w:t xml:space="preserve">, </w:t>
      </w:r>
      <w:proofErr w:type="spellStart"/>
      <w:r>
        <w:t>Iur</w:t>
      </w:r>
      <w:proofErr w:type="spellEnd"/>
      <w:r>
        <w:t xml:space="preserve"> and </w:t>
      </w:r>
      <w:proofErr w:type="spellStart"/>
      <w:r>
        <w:t>Iub</w:t>
      </w:r>
      <w:proofErr w:type="spellEnd"/>
      <w:r>
        <w:t xml:space="preserve"> interfaces.</w:t>
      </w:r>
      <w:r w:rsidRPr="00EC0FAC">
        <w:t xml:space="preserve"> ITU-T Rec.</w:t>
      </w:r>
      <w:r>
        <w:t xml:space="preserve"> Q.2630.2 (Q.AAL2) [17] is one of the selected protocols to be used as ALCAP. Q.2630.2 adds new optional capabilities to </w:t>
      </w:r>
      <w:r w:rsidRPr="00EC0FAC">
        <w:t>ITU-T Rec.</w:t>
      </w:r>
      <w:r>
        <w:t xml:space="preserve"> Q.2630.1</w:t>
      </w:r>
      <w:r w:rsidRPr="00EC0FAC">
        <w:t xml:space="preserve"> [18]</w:t>
      </w:r>
      <w:r>
        <w:t>.</w:t>
      </w:r>
    </w:p>
    <w:p w14:paraId="617F2438" w14:textId="77777777" w:rsidR="00B01E88" w:rsidRDefault="00B01E88" w:rsidP="00B01E88">
      <w:r>
        <w:t>The following should be noted:</w:t>
      </w:r>
    </w:p>
    <w:p w14:paraId="659D60CB" w14:textId="77777777" w:rsidR="00B01E88" w:rsidRDefault="00B01E88" w:rsidP="00B01E88">
      <w:pPr>
        <w:pStyle w:val="B1"/>
      </w:pPr>
      <w:r>
        <w:rPr>
          <w:rFonts w:ascii="Symbol" w:hAnsi="Symbol"/>
        </w:rPr>
        <w:t></w:t>
      </w:r>
      <w:r>
        <w:rPr>
          <w:rFonts w:ascii="Symbol" w:hAnsi="Symbol"/>
        </w:rPr>
        <w:tab/>
      </w:r>
      <w:r>
        <w:t>data transport bearers may be dynamically established using ALCAP or preconfigured;</w:t>
      </w:r>
    </w:p>
    <w:p w14:paraId="61972D87" w14:textId="77777777" w:rsidR="00B01E88" w:rsidRDefault="00B01E88" w:rsidP="00B01E88">
      <w:pPr>
        <w:pStyle w:val="B1"/>
      </w:pPr>
      <w:r>
        <w:rPr>
          <w:rFonts w:ascii="Symbol" w:hAnsi="Symbol"/>
        </w:rPr>
        <w:t></w:t>
      </w:r>
      <w:r>
        <w:rPr>
          <w:rFonts w:ascii="Symbol" w:hAnsi="Symbol"/>
        </w:rPr>
        <w:tab/>
      </w:r>
      <w:r>
        <w:t>transport bearers may be established before or after allocation of radio resources.</w:t>
      </w:r>
    </w:p>
    <w:p w14:paraId="7FBA6F74" w14:textId="77777777" w:rsidR="00B01E88" w:rsidRPr="00AD7B42" w:rsidRDefault="00B01E88" w:rsidP="00B01E88">
      <w:pPr>
        <w:pStyle w:val="Heading3"/>
        <w:rPr>
          <w:lang w:val="en-US"/>
        </w:rPr>
      </w:pPr>
      <w:bookmarkStart w:id="42" w:name="_Toc161688549"/>
      <w:r w:rsidRPr="00AD7B42">
        <w:rPr>
          <w:lang w:val="en-US"/>
        </w:rPr>
        <w:t>4.6.1</w:t>
      </w:r>
      <w:r w:rsidRPr="00AD7B42">
        <w:rPr>
          <w:lang w:val="en-US"/>
        </w:rPr>
        <w:tab/>
        <w:t>Q.2630.2 (Q.AAL2)</w:t>
      </w:r>
      <w:bookmarkEnd w:id="42"/>
    </w:p>
    <w:p w14:paraId="2E52A60F" w14:textId="77777777" w:rsidR="00B01E88" w:rsidRDefault="00B01E88" w:rsidP="00B01E88">
      <w:r>
        <w:t>The following figure is showing an example of use of Q.2630.2 in the UTRAN context, for the different interfaces.</w:t>
      </w:r>
    </w:p>
    <w:bookmarkStart w:id="43" w:name="_MON_995790268"/>
    <w:bookmarkStart w:id="44" w:name="_MON_1008398578"/>
    <w:bookmarkStart w:id="45" w:name="_MON_1016449418"/>
    <w:bookmarkStart w:id="46" w:name="_MON_1020706717"/>
    <w:bookmarkStart w:id="47" w:name="_MON_1020706769"/>
    <w:bookmarkStart w:id="48" w:name="_MON_989471160"/>
    <w:bookmarkStart w:id="49" w:name="_MON_989471626"/>
    <w:bookmarkStart w:id="50" w:name="_MON_989471761"/>
    <w:bookmarkEnd w:id="43"/>
    <w:bookmarkEnd w:id="44"/>
    <w:bookmarkEnd w:id="45"/>
    <w:bookmarkEnd w:id="46"/>
    <w:bookmarkEnd w:id="47"/>
    <w:bookmarkEnd w:id="48"/>
    <w:bookmarkEnd w:id="49"/>
    <w:bookmarkEnd w:id="50"/>
    <w:bookmarkStart w:id="51" w:name="_MON_989471792"/>
    <w:bookmarkEnd w:id="51"/>
    <w:p w14:paraId="33B95D19" w14:textId="77777777" w:rsidR="00B01E88" w:rsidRDefault="00B01E88" w:rsidP="00B01E88">
      <w:pPr>
        <w:pStyle w:val="TH"/>
      </w:pPr>
      <w:r>
        <w:object w:dxaOrig="9555" w:dyaOrig="6045" w14:anchorId="2C179617">
          <v:shape id="_x0000_i1028" type="#_x0000_t75" style="width:477pt;height:302.25pt" o:ole="" fillcolor="window">
            <v:imagedata r:id="rId13" o:title=""/>
          </v:shape>
          <o:OLEObject Type="Embed" ProgID="Word.Picture.8" ShapeID="_x0000_i1028" DrawAspect="Content" ObjectID="_1772351141" r:id="rId14"/>
        </w:object>
      </w:r>
    </w:p>
    <w:p w14:paraId="69356524" w14:textId="77777777" w:rsidR="00B01E88" w:rsidRDefault="00B01E88" w:rsidP="00B01E88">
      <w:pPr>
        <w:pStyle w:val="TF"/>
      </w:pPr>
      <w:r>
        <w:t>Figure 2: Example on Q.2630.2</w:t>
      </w:r>
    </w:p>
    <w:p w14:paraId="407606D8" w14:textId="77777777" w:rsidR="00B01E88" w:rsidRDefault="00B01E88" w:rsidP="00B01E88">
      <w:pPr>
        <w:pStyle w:val="Heading2"/>
        <w:tabs>
          <w:tab w:val="left" w:pos="1134"/>
        </w:tabs>
      </w:pPr>
      <w:bookmarkStart w:id="52" w:name="_Toc161688550"/>
      <w:r>
        <w:t>4.7</w:t>
      </w:r>
      <w:r>
        <w:tab/>
        <w:t>RRC Procedures &amp; Messages</w:t>
      </w:r>
      <w:bookmarkEnd w:id="52"/>
    </w:p>
    <w:p w14:paraId="0AF17479" w14:textId="77777777" w:rsidR="00B01E88" w:rsidRDefault="00B01E88" w:rsidP="00B01E88">
      <w:r>
        <w:t>For a detailed description of RRC procedures and messages refer to TS 25.331 [8]. Only Messages mentioned in the present document are shown. For each message is also given the list of example procedures where the message is used, as provided by this document.</w:t>
      </w:r>
    </w:p>
    <w:p w14:paraId="6C0DFDED" w14:textId="77777777" w:rsidR="00B01E88" w:rsidRDefault="00B01E88" w:rsidP="00B01E88">
      <w:pPr>
        <w:pStyle w:val="TH"/>
      </w:pPr>
      <w:r>
        <w:lastRenderedPageBreak/>
        <w:t>Table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
        <w:gridCol w:w="3447"/>
        <w:gridCol w:w="63"/>
        <w:gridCol w:w="4885"/>
        <w:gridCol w:w="77"/>
        <w:gridCol w:w="1194"/>
        <w:gridCol w:w="81"/>
      </w:tblGrid>
      <w:tr w:rsidR="00B01E88" w14:paraId="2EBAC91D" w14:textId="77777777" w:rsidTr="009270DB">
        <w:trPr>
          <w:gridBefore w:val="1"/>
          <w:wBefore w:w="51" w:type="dxa"/>
          <w:tblHeader/>
          <w:jc w:val="center"/>
        </w:trPr>
        <w:tc>
          <w:tcPr>
            <w:tcW w:w="3510" w:type="dxa"/>
            <w:gridSpan w:val="2"/>
          </w:tcPr>
          <w:p w14:paraId="6FD3613C" w14:textId="77777777" w:rsidR="00B01E88" w:rsidRDefault="00B01E88" w:rsidP="009270DB">
            <w:pPr>
              <w:pStyle w:val="TAH"/>
            </w:pPr>
            <w:r>
              <w:t xml:space="preserve">Message Name </w:t>
            </w:r>
          </w:p>
        </w:tc>
        <w:tc>
          <w:tcPr>
            <w:tcW w:w="4962" w:type="dxa"/>
            <w:gridSpan w:val="2"/>
          </w:tcPr>
          <w:p w14:paraId="1B46299E" w14:textId="77777777" w:rsidR="00B01E88" w:rsidRDefault="00B01E88" w:rsidP="009270DB">
            <w:pPr>
              <w:pStyle w:val="TAH"/>
            </w:pPr>
            <w:r>
              <w:t>UTRAN Procedure</w:t>
            </w:r>
          </w:p>
        </w:tc>
        <w:tc>
          <w:tcPr>
            <w:tcW w:w="1275" w:type="dxa"/>
            <w:gridSpan w:val="2"/>
          </w:tcPr>
          <w:p w14:paraId="6DB75EBF" w14:textId="77777777" w:rsidR="00B01E88" w:rsidRDefault="00B01E88" w:rsidP="009270DB">
            <w:pPr>
              <w:pStyle w:val="TAH"/>
            </w:pPr>
            <w:r>
              <w:t xml:space="preserve">Direction </w:t>
            </w:r>
          </w:p>
        </w:tc>
      </w:tr>
      <w:tr w:rsidR="00B01E88" w14:paraId="50CF8AB9" w14:textId="77777777" w:rsidTr="009270DB">
        <w:trPr>
          <w:gridBefore w:val="1"/>
          <w:wBefore w:w="51" w:type="dxa"/>
          <w:jc w:val="center"/>
        </w:trPr>
        <w:tc>
          <w:tcPr>
            <w:tcW w:w="3510" w:type="dxa"/>
            <w:gridSpan w:val="2"/>
          </w:tcPr>
          <w:p w14:paraId="4EC21D99" w14:textId="77777777" w:rsidR="00B01E88" w:rsidRDefault="00B01E88" w:rsidP="009270DB">
            <w:pPr>
              <w:pStyle w:val="TAL"/>
            </w:pPr>
            <w:r>
              <w:t>Active Set Update</w:t>
            </w:r>
          </w:p>
        </w:tc>
        <w:tc>
          <w:tcPr>
            <w:tcW w:w="4962" w:type="dxa"/>
            <w:gridSpan w:val="2"/>
          </w:tcPr>
          <w:p w14:paraId="07F65C0A" w14:textId="77777777" w:rsidR="00B01E88" w:rsidRDefault="00B01E88" w:rsidP="009270DB">
            <w:pPr>
              <w:pStyle w:val="TAL"/>
            </w:pPr>
            <w:r>
              <w:t>Soft Handover</w:t>
            </w:r>
          </w:p>
        </w:tc>
        <w:tc>
          <w:tcPr>
            <w:tcW w:w="1275" w:type="dxa"/>
            <w:gridSpan w:val="2"/>
          </w:tcPr>
          <w:p w14:paraId="11359CDD" w14:textId="77777777" w:rsidR="00B01E88" w:rsidRDefault="00B01E88" w:rsidP="009270DB">
            <w:pPr>
              <w:pStyle w:val="TAL"/>
            </w:pPr>
            <w:r>
              <w:t xml:space="preserve">RNC </w:t>
            </w:r>
            <w:r>
              <w:sym w:font="Symbol" w:char="F0DE"/>
            </w:r>
            <w:r>
              <w:t xml:space="preserve"> UE</w:t>
            </w:r>
          </w:p>
        </w:tc>
      </w:tr>
      <w:tr w:rsidR="00B01E88" w14:paraId="71E4FABB" w14:textId="77777777" w:rsidTr="009270DB">
        <w:trPr>
          <w:gridBefore w:val="1"/>
          <w:wBefore w:w="51" w:type="dxa"/>
          <w:jc w:val="center"/>
        </w:trPr>
        <w:tc>
          <w:tcPr>
            <w:tcW w:w="3510" w:type="dxa"/>
            <w:gridSpan w:val="2"/>
          </w:tcPr>
          <w:p w14:paraId="4509BD23" w14:textId="77777777" w:rsidR="00B01E88" w:rsidRDefault="00B01E88" w:rsidP="009270DB">
            <w:pPr>
              <w:pStyle w:val="TAL"/>
            </w:pPr>
            <w:r>
              <w:t>Active Set Update Complete</w:t>
            </w:r>
          </w:p>
        </w:tc>
        <w:tc>
          <w:tcPr>
            <w:tcW w:w="4962" w:type="dxa"/>
            <w:gridSpan w:val="2"/>
          </w:tcPr>
          <w:p w14:paraId="21A9D111" w14:textId="77777777" w:rsidR="00B01E88" w:rsidRDefault="00B01E88" w:rsidP="009270DB">
            <w:pPr>
              <w:pStyle w:val="TAL"/>
            </w:pPr>
            <w:r>
              <w:t>Soft Handover</w:t>
            </w:r>
          </w:p>
        </w:tc>
        <w:tc>
          <w:tcPr>
            <w:tcW w:w="1275" w:type="dxa"/>
            <w:gridSpan w:val="2"/>
          </w:tcPr>
          <w:p w14:paraId="0AC63B7E" w14:textId="77777777" w:rsidR="00B01E88" w:rsidRDefault="00B01E88" w:rsidP="009270DB">
            <w:pPr>
              <w:pStyle w:val="TAL"/>
            </w:pPr>
            <w:r>
              <w:t xml:space="preserve">UE </w:t>
            </w:r>
            <w:r>
              <w:sym w:font="Symbol" w:char="F0DE"/>
            </w:r>
            <w:r>
              <w:t xml:space="preserve"> RNC</w:t>
            </w:r>
          </w:p>
        </w:tc>
      </w:tr>
      <w:tr w:rsidR="00B01E88" w14:paraId="0E864674" w14:textId="77777777" w:rsidTr="009270DB">
        <w:trPr>
          <w:gridBefore w:val="1"/>
          <w:wBefore w:w="51" w:type="dxa"/>
          <w:jc w:val="center"/>
        </w:trPr>
        <w:tc>
          <w:tcPr>
            <w:tcW w:w="3510" w:type="dxa"/>
            <w:gridSpan w:val="2"/>
          </w:tcPr>
          <w:p w14:paraId="7873CD58" w14:textId="77777777" w:rsidR="00B01E88" w:rsidRDefault="00B01E88" w:rsidP="009270DB">
            <w:pPr>
              <w:pStyle w:val="TAL"/>
            </w:pPr>
            <w:r>
              <w:t>Cell Update</w:t>
            </w:r>
          </w:p>
        </w:tc>
        <w:tc>
          <w:tcPr>
            <w:tcW w:w="4962" w:type="dxa"/>
            <w:gridSpan w:val="2"/>
          </w:tcPr>
          <w:p w14:paraId="0D999B17" w14:textId="77777777" w:rsidR="00B01E88" w:rsidRDefault="00B01E88" w:rsidP="009270DB">
            <w:pPr>
              <w:pStyle w:val="TAL"/>
            </w:pPr>
            <w:r>
              <w:t>RRC Connection Re-establishment</w:t>
            </w:r>
          </w:p>
          <w:p w14:paraId="58DF670B" w14:textId="77777777" w:rsidR="00B01E88" w:rsidRDefault="00B01E88" w:rsidP="009270DB">
            <w:pPr>
              <w:pStyle w:val="TAL"/>
            </w:pPr>
            <w:r>
              <w:t>Cell Update</w:t>
            </w:r>
          </w:p>
        </w:tc>
        <w:tc>
          <w:tcPr>
            <w:tcW w:w="1275" w:type="dxa"/>
            <w:gridSpan w:val="2"/>
          </w:tcPr>
          <w:p w14:paraId="0D80F8DA" w14:textId="77777777" w:rsidR="00B01E88" w:rsidRDefault="00B01E88" w:rsidP="009270DB">
            <w:pPr>
              <w:pStyle w:val="TAL"/>
            </w:pPr>
            <w:r>
              <w:t xml:space="preserve">UE </w:t>
            </w:r>
            <w:r>
              <w:sym w:font="Symbol" w:char="F0DE"/>
            </w:r>
            <w:r>
              <w:t xml:space="preserve"> RNC</w:t>
            </w:r>
          </w:p>
          <w:p w14:paraId="27D76D3B" w14:textId="77777777" w:rsidR="00B01E88" w:rsidRDefault="00B01E88" w:rsidP="009270DB">
            <w:pPr>
              <w:pStyle w:val="TAL"/>
            </w:pPr>
            <w:r>
              <w:t xml:space="preserve">UE </w:t>
            </w:r>
            <w:r>
              <w:sym w:font="Symbol" w:char="F0DE"/>
            </w:r>
            <w:r>
              <w:t xml:space="preserve"> RNC</w:t>
            </w:r>
          </w:p>
        </w:tc>
      </w:tr>
      <w:tr w:rsidR="00B01E88" w14:paraId="0C84E135" w14:textId="77777777" w:rsidTr="009270DB">
        <w:trPr>
          <w:gridBefore w:val="1"/>
          <w:wBefore w:w="51" w:type="dxa"/>
          <w:jc w:val="center"/>
        </w:trPr>
        <w:tc>
          <w:tcPr>
            <w:tcW w:w="3510" w:type="dxa"/>
            <w:gridSpan w:val="2"/>
          </w:tcPr>
          <w:p w14:paraId="504997B2" w14:textId="77777777" w:rsidR="00B01E88" w:rsidRDefault="00B01E88" w:rsidP="009270DB">
            <w:pPr>
              <w:pStyle w:val="TAL"/>
            </w:pPr>
            <w:r>
              <w:t>Cell Update Confirm</w:t>
            </w:r>
          </w:p>
        </w:tc>
        <w:tc>
          <w:tcPr>
            <w:tcW w:w="4962" w:type="dxa"/>
            <w:gridSpan w:val="2"/>
          </w:tcPr>
          <w:p w14:paraId="324D7369" w14:textId="77777777" w:rsidR="00B01E88" w:rsidRDefault="00B01E88" w:rsidP="009270DB">
            <w:pPr>
              <w:pStyle w:val="TAL"/>
            </w:pPr>
            <w:r>
              <w:t>RRC Connection Re-establishment</w:t>
            </w:r>
          </w:p>
          <w:p w14:paraId="605164A0" w14:textId="77777777" w:rsidR="00B01E88" w:rsidRDefault="00B01E88" w:rsidP="009270DB">
            <w:pPr>
              <w:pStyle w:val="TAL"/>
            </w:pPr>
            <w:r>
              <w:t>Cell Update</w:t>
            </w:r>
          </w:p>
        </w:tc>
        <w:tc>
          <w:tcPr>
            <w:tcW w:w="1275" w:type="dxa"/>
            <w:gridSpan w:val="2"/>
          </w:tcPr>
          <w:p w14:paraId="2D8E3407" w14:textId="77777777" w:rsidR="00B01E88" w:rsidRDefault="00B01E88" w:rsidP="009270DB">
            <w:pPr>
              <w:pStyle w:val="TAL"/>
              <w:rPr>
                <w:lang w:val="fr-FR"/>
              </w:rPr>
            </w:pPr>
            <w:r>
              <w:rPr>
                <w:lang w:val="fr-FR"/>
              </w:rPr>
              <w:t xml:space="preserve">RNC </w:t>
            </w:r>
            <w:r>
              <w:sym w:font="Symbol" w:char="F0DE"/>
            </w:r>
            <w:r>
              <w:rPr>
                <w:lang w:val="fr-FR"/>
              </w:rPr>
              <w:t xml:space="preserve"> UE</w:t>
            </w:r>
          </w:p>
          <w:p w14:paraId="436ECB95"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1E8D783D" w14:textId="77777777" w:rsidTr="009270DB">
        <w:trPr>
          <w:gridBefore w:val="1"/>
          <w:wBefore w:w="51" w:type="dxa"/>
          <w:jc w:val="center"/>
        </w:trPr>
        <w:tc>
          <w:tcPr>
            <w:tcW w:w="3510" w:type="dxa"/>
            <w:gridSpan w:val="2"/>
          </w:tcPr>
          <w:p w14:paraId="60C06C11" w14:textId="77777777" w:rsidR="00B01E88" w:rsidRDefault="00B01E88" w:rsidP="009270DB">
            <w:pPr>
              <w:pStyle w:val="TAL"/>
            </w:pPr>
            <w:r>
              <w:t>Direct Transfer</w:t>
            </w:r>
          </w:p>
        </w:tc>
        <w:tc>
          <w:tcPr>
            <w:tcW w:w="4962" w:type="dxa"/>
            <w:gridSpan w:val="2"/>
          </w:tcPr>
          <w:p w14:paraId="50FEC2C2" w14:textId="77777777" w:rsidR="00B01E88" w:rsidRDefault="00B01E88" w:rsidP="009270DB">
            <w:pPr>
              <w:pStyle w:val="TAL"/>
            </w:pPr>
            <w:r>
              <w:t xml:space="preserve">NAS Signalling </w:t>
            </w:r>
            <w:smartTag w:uri="urn:schemas-microsoft-com:office:smarttags" w:element="State">
              <w:smartTag w:uri="urn:schemas-microsoft-com:office:smarttags" w:element="place">
                <w:r>
                  <w:t>Conn.</w:t>
                </w:r>
              </w:smartTag>
            </w:smartTag>
            <w:r>
              <w:t xml:space="preserve"> Establishment</w:t>
            </w:r>
          </w:p>
        </w:tc>
        <w:tc>
          <w:tcPr>
            <w:tcW w:w="1275" w:type="dxa"/>
            <w:gridSpan w:val="2"/>
          </w:tcPr>
          <w:p w14:paraId="58826C9C" w14:textId="77777777" w:rsidR="00B01E88" w:rsidRDefault="00B01E88" w:rsidP="009270DB">
            <w:pPr>
              <w:pStyle w:val="TAL"/>
            </w:pPr>
            <w:r>
              <w:t xml:space="preserve">UE </w:t>
            </w:r>
            <w:r>
              <w:sym w:font="Symbol" w:char="F0DB"/>
            </w:r>
            <w:r>
              <w:t xml:space="preserve"> RNC</w:t>
            </w:r>
          </w:p>
        </w:tc>
      </w:tr>
      <w:tr w:rsidR="00B01E88" w14:paraId="6ED41E22" w14:textId="77777777" w:rsidTr="009270DB">
        <w:trPr>
          <w:gridBefore w:val="1"/>
          <w:wBefore w:w="51" w:type="dxa"/>
          <w:jc w:val="center"/>
        </w:trPr>
        <w:tc>
          <w:tcPr>
            <w:tcW w:w="3510" w:type="dxa"/>
            <w:gridSpan w:val="2"/>
          </w:tcPr>
          <w:p w14:paraId="344A6E4A" w14:textId="77777777" w:rsidR="00B01E88" w:rsidRDefault="00B01E88" w:rsidP="009270DB">
            <w:pPr>
              <w:pStyle w:val="TAL"/>
            </w:pPr>
            <w:r>
              <w:t>Downlink Direct Transfer</w:t>
            </w:r>
          </w:p>
        </w:tc>
        <w:tc>
          <w:tcPr>
            <w:tcW w:w="4962" w:type="dxa"/>
            <w:gridSpan w:val="2"/>
          </w:tcPr>
          <w:p w14:paraId="2675D437" w14:textId="77777777" w:rsidR="00B01E88" w:rsidRDefault="00B01E88" w:rsidP="009270DB">
            <w:pPr>
              <w:pStyle w:val="TAL"/>
            </w:pPr>
            <w:r>
              <w:t>Downlink Direct Transfer</w:t>
            </w:r>
          </w:p>
        </w:tc>
        <w:tc>
          <w:tcPr>
            <w:tcW w:w="1275" w:type="dxa"/>
            <w:gridSpan w:val="2"/>
          </w:tcPr>
          <w:p w14:paraId="115B18D3" w14:textId="77777777" w:rsidR="00B01E88" w:rsidRDefault="00B01E88" w:rsidP="009270DB">
            <w:pPr>
              <w:pStyle w:val="TAL"/>
            </w:pPr>
            <w:r>
              <w:t xml:space="preserve">RNC </w:t>
            </w:r>
            <w:r>
              <w:sym w:font="Symbol" w:char="F0DE"/>
            </w:r>
            <w:r>
              <w:t xml:space="preserve"> UE</w:t>
            </w:r>
          </w:p>
        </w:tc>
      </w:tr>
      <w:tr w:rsidR="00B01E88" w14:paraId="302AE40E" w14:textId="77777777" w:rsidTr="009270DB">
        <w:trPr>
          <w:gridBefore w:val="1"/>
          <w:wBefore w:w="51" w:type="dxa"/>
          <w:jc w:val="center"/>
        </w:trPr>
        <w:tc>
          <w:tcPr>
            <w:tcW w:w="3510" w:type="dxa"/>
            <w:gridSpan w:val="2"/>
          </w:tcPr>
          <w:p w14:paraId="5A94E321" w14:textId="77777777" w:rsidR="00B01E88" w:rsidRDefault="00B01E88" w:rsidP="009270DB">
            <w:pPr>
              <w:pStyle w:val="TAL"/>
            </w:pPr>
            <w:r>
              <w:t>Initial Direct Transfer</w:t>
            </w:r>
          </w:p>
        </w:tc>
        <w:tc>
          <w:tcPr>
            <w:tcW w:w="4962" w:type="dxa"/>
            <w:gridSpan w:val="2"/>
          </w:tcPr>
          <w:p w14:paraId="1CDA4EAB" w14:textId="77777777" w:rsidR="00B01E88" w:rsidRDefault="00B01E88" w:rsidP="009270DB">
            <w:pPr>
              <w:pStyle w:val="TAL"/>
            </w:pPr>
            <w:r>
              <w:t>NAS Signalling Connection Establishment</w:t>
            </w:r>
          </w:p>
        </w:tc>
        <w:tc>
          <w:tcPr>
            <w:tcW w:w="1275" w:type="dxa"/>
            <w:gridSpan w:val="2"/>
          </w:tcPr>
          <w:p w14:paraId="7E08BC40" w14:textId="77777777" w:rsidR="00B01E88" w:rsidRDefault="00B01E88" w:rsidP="009270DB">
            <w:pPr>
              <w:pStyle w:val="TAL"/>
            </w:pPr>
            <w:r>
              <w:t xml:space="preserve">UE </w:t>
            </w:r>
            <w:r>
              <w:sym w:font="Symbol" w:char="F0DE"/>
            </w:r>
            <w:r>
              <w:t xml:space="preserve"> RNC</w:t>
            </w:r>
          </w:p>
        </w:tc>
      </w:tr>
      <w:tr w:rsidR="00B01E88" w14:paraId="75B4774B" w14:textId="77777777" w:rsidTr="009270DB">
        <w:trPr>
          <w:gridBefore w:val="1"/>
          <w:wBefore w:w="51" w:type="dxa"/>
          <w:jc w:val="center"/>
        </w:trPr>
        <w:tc>
          <w:tcPr>
            <w:tcW w:w="3510" w:type="dxa"/>
            <w:gridSpan w:val="2"/>
          </w:tcPr>
          <w:p w14:paraId="787BA9DA" w14:textId="77777777" w:rsidR="00B01E88" w:rsidRDefault="00B01E88" w:rsidP="009270DB">
            <w:pPr>
              <w:pStyle w:val="TAL"/>
            </w:pPr>
            <w:r>
              <w:t>Measurement Control</w:t>
            </w:r>
          </w:p>
        </w:tc>
        <w:tc>
          <w:tcPr>
            <w:tcW w:w="4962" w:type="dxa"/>
            <w:gridSpan w:val="2"/>
          </w:tcPr>
          <w:p w14:paraId="3B2FF5F3" w14:textId="77777777" w:rsidR="00B01E88" w:rsidRDefault="00B01E88" w:rsidP="009270DB">
            <w:pPr>
              <w:pStyle w:val="TAL"/>
            </w:pPr>
            <w:r>
              <w:t>Downlink Power Control</w:t>
            </w:r>
          </w:p>
        </w:tc>
        <w:tc>
          <w:tcPr>
            <w:tcW w:w="1275" w:type="dxa"/>
            <w:gridSpan w:val="2"/>
          </w:tcPr>
          <w:p w14:paraId="39FB3887" w14:textId="77777777" w:rsidR="00B01E88" w:rsidRDefault="00B01E88" w:rsidP="009270DB">
            <w:pPr>
              <w:pStyle w:val="TAL"/>
            </w:pPr>
            <w:r>
              <w:t xml:space="preserve">RNC </w:t>
            </w:r>
            <w:r>
              <w:sym w:font="Symbol" w:char="F0DE"/>
            </w:r>
            <w:r>
              <w:t xml:space="preserve"> UE</w:t>
            </w:r>
          </w:p>
        </w:tc>
      </w:tr>
      <w:tr w:rsidR="00B01E88" w14:paraId="154B7B64" w14:textId="77777777" w:rsidTr="009270DB">
        <w:trPr>
          <w:gridBefore w:val="1"/>
          <w:wBefore w:w="51" w:type="dxa"/>
          <w:jc w:val="center"/>
        </w:trPr>
        <w:tc>
          <w:tcPr>
            <w:tcW w:w="3510" w:type="dxa"/>
            <w:gridSpan w:val="2"/>
          </w:tcPr>
          <w:p w14:paraId="275179CD" w14:textId="77777777" w:rsidR="00B01E88" w:rsidRDefault="00B01E88" w:rsidP="009270DB">
            <w:pPr>
              <w:pStyle w:val="TAL"/>
            </w:pPr>
            <w:r>
              <w:t>Measurement Report</w:t>
            </w:r>
          </w:p>
        </w:tc>
        <w:tc>
          <w:tcPr>
            <w:tcW w:w="4962" w:type="dxa"/>
            <w:gridSpan w:val="2"/>
          </w:tcPr>
          <w:p w14:paraId="7BBA6331" w14:textId="77777777" w:rsidR="00B01E88" w:rsidRDefault="00B01E88" w:rsidP="009270DB">
            <w:pPr>
              <w:pStyle w:val="TAL"/>
            </w:pPr>
            <w:r>
              <w:t>Downlink Power Control</w:t>
            </w:r>
          </w:p>
        </w:tc>
        <w:tc>
          <w:tcPr>
            <w:tcW w:w="1275" w:type="dxa"/>
            <w:gridSpan w:val="2"/>
          </w:tcPr>
          <w:p w14:paraId="387C5812" w14:textId="77777777" w:rsidR="00B01E88" w:rsidRDefault="00B01E88" w:rsidP="009270DB">
            <w:pPr>
              <w:pStyle w:val="TAL"/>
            </w:pPr>
            <w:r>
              <w:t xml:space="preserve">UE </w:t>
            </w:r>
            <w:r>
              <w:sym w:font="Symbol" w:char="F0DE"/>
            </w:r>
            <w:r>
              <w:t xml:space="preserve"> RNC</w:t>
            </w:r>
          </w:p>
        </w:tc>
      </w:tr>
      <w:tr w:rsidR="00B01E88" w14:paraId="1E79749D" w14:textId="77777777" w:rsidTr="009270DB">
        <w:trPr>
          <w:gridBefore w:val="1"/>
          <w:wBefore w:w="51" w:type="dxa"/>
          <w:jc w:val="center"/>
        </w:trPr>
        <w:tc>
          <w:tcPr>
            <w:tcW w:w="3510" w:type="dxa"/>
            <w:gridSpan w:val="2"/>
          </w:tcPr>
          <w:p w14:paraId="0BC95E6F" w14:textId="77777777" w:rsidR="00B01E88" w:rsidRDefault="00B01E88" w:rsidP="009270DB">
            <w:pPr>
              <w:pStyle w:val="TAL"/>
            </w:pPr>
            <w:r>
              <w:t>Paging Type 1</w:t>
            </w:r>
          </w:p>
        </w:tc>
        <w:tc>
          <w:tcPr>
            <w:tcW w:w="4962" w:type="dxa"/>
            <w:gridSpan w:val="2"/>
          </w:tcPr>
          <w:p w14:paraId="47387727" w14:textId="77777777" w:rsidR="00B01E88" w:rsidRDefault="00B01E88" w:rsidP="009270DB">
            <w:pPr>
              <w:pStyle w:val="TAL"/>
            </w:pPr>
            <w:r>
              <w:t>Paging for a UE in RRC Idle Mode and RRC connected mode (CELL_PCH and URA_PCH states)Paging for a UE in RRC Connected Mode</w:t>
            </w:r>
          </w:p>
        </w:tc>
        <w:tc>
          <w:tcPr>
            <w:tcW w:w="1275" w:type="dxa"/>
            <w:gridSpan w:val="2"/>
          </w:tcPr>
          <w:p w14:paraId="5C400129" w14:textId="77777777" w:rsidR="00B01E88" w:rsidRDefault="00B01E88" w:rsidP="009270DB">
            <w:pPr>
              <w:pStyle w:val="TAL"/>
            </w:pPr>
            <w:r>
              <w:t xml:space="preserve">RNC </w:t>
            </w:r>
            <w:r>
              <w:sym w:font="Symbol" w:char="F0DE"/>
            </w:r>
            <w:r>
              <w:t xml:space="preserve"> UE</w:t>
            </w:r>
          </w:p>
        </w:tc>
      </w:tr>
      <w:tr w:rsidR="00B01E88" w14:paraId="636825B0" w14:textId="77777777" w:rsidTr="009270DB">
        <w:trPr>
          <w:gridBefore w:val="1"/>
          <w:wBefore w:w="51" w:type="dxa"/>
          <w:jc w:val="center"/>
        </w:trPr>
        <w:tc>
          <w:tcPr>
            <w:tcW w:w="3510" w:type="dxa"/>
            <w:gridSpan w:val="2"/>
          </w:tcPr>
          <w:p w14:paraId="347B6209" w14:textId="77777777" w:rsidR="00B01E88" w:rsidRDefault="00B01E88" w:rsidP="009270DB">
            <w:pPr>
              <w:pStyle w:val="TAL"/>
            </w:pPr>
            <w:r>
              <w:t>Paging Type 2</w:t>
            </w:r>
          </w:p>
        </w:tc>
        <w:tc>
          <w:tcPr>
            <w:tcW w:w="4962" w:type="dxa"/>
            <w:gridSpan w:val="2"/>
          </w:tcPr>
          <w:p w14:paraId="7C6CB32E" w14:textId="77777777" w:rsidR="00B01E88" w:rsidRDefault="00B01E88" w:rsidP="009270DB">
            <w:pPr>
              <w:pStyle w:val="TAL"/>
            </w:pPr>
            <w:r>
              <w:t>Paging for a UE in RRC Connected Mode (CELL_DCH and CELL_FACH states)</w:t>
            </w:r>
          </w:p>
        </w:tc>
        <w:tc>
          <w:tcPr>
            <w:tcW w:w="1275" w:type="dxa"/>
            <w:gridSpan w:val="2"/>
          </w:tcPr>
          <w:p w14:paraId="7122E996" w14:textId="77777777" w:rsidR="00B01E88" w:rsidRDefault="00B01E88" w:rsidP="009270DB">
            <w:pPr>
              <w:pStyle w:val="TAL"/>
            </w:pPr>
            <w:r>
              <w:t xml:space="preserve">RNC </w:t>
            </w:r>
            <w:r>
              <w:sym w:font="Symbol" w:char="F0DE"/>
            </w:r>
            <w:r>
              <w:t xml:space="preserve"> UE</w:t>
            </w:r>
          </w:p>
        </w:tc>
      </w:tr>
      <w:tr w:rsidR="00B01E88" w14:paraId="091B0FE5" w14:textId="77777777" w:rsidTr="009270DB">
        <w:trPr>
          <w:gridBefore w:val="1"/>
          <w:wBefore w:w="51" w:type="dxa"/>
          <w:jc w:val="center"/>
        </w:trPr>
        <w:tc>
          <w:tcPr>
            <w:tcW w:w="3510" w:type="dxa"/>
            <w:gridSpan w:val="2"/>
          </w:tcPr>
          <w:p w14:paraId="2D7AB711" w14:textId="77777777" w:rsidR="00B01E88" w:rsidRDefault="00B01E88" w:rsidP="009270DB">
            <w:pPr>
              <w:pStyle w:val="TAL"/>
            </w:pPr>
            <w:r>
              <w:t>Physical Channel Reconfiguration</w:t>
            </w:r>
          </w:p>
        </w:tc>
        <w:tc>
          <w:tcPr>
            <w:tcW w:w="4962" w:type="dxa"/>
            <w:gridSpan w:val="2"/>
          </w:tcPr>
          <w:p w14:paraId="57CDD0C1" w14:textId="77777777" w:rsidR="00B01E88" w:rsidRDefault="00B01E88" w:rsidP="009270DB">
            <w:pPr>
              <w:pStyle w:val="TAL"/>
            </w:pPr>
            <w:r>
              <w:t>Physical Channel Reconfiguration</w:t>
            </w:r>
          </w:p>
          <w:p w14:paraId="0DCE6431" w14:textId="77777777" w:rsidR="00B01E88" w:rsidRDefault="00B01E88" w:rsidP="009270DB">
            <w:pPr>
              <w:pStyle w:val="TAL"/>
            </w:pPr>
            <w:r>
              <w:t>Hard Handover</w:t>
            </w:r>
          </w:p>
        </w:tc>
        <w:tc>
          <w:tcPr>
            <w:tcW w:w="1275" w:type="dxa"/>
            <w:gridSpan w:val="2"/>
          </w:tcPr>
          <w:p w14:paraId="41E66ABE" w14:textId="77777777" w:rsidR="00B01E88" w:rsidRDefault="00B01E88" w:rsidP="009270DB">
            <w:pPr>
              <w:pStyle w:val="TAL"/>
              <w:rPr>
                <w:lang w:val="fr-FR"/>
              </w:rPr>
            </w:pPr>
            <w:r>
              <w:rPr>
                <w:lang w:val="fr-FR"/>
              </w:rPr>
              <w:t xml:space="preserve">RNC </w:t>
            </w:r>
            <w:r>
              <w:sym w:font="Symbol" w:char="F0DE"/>
            </w:r>
            <w:r>
              <w:rPr>
                <w:lang w:val="fr-FR"/>
              </w:rPr>
              <w:t xml:space="preserve"> UE</w:t>
            </w:r>
          </w:p>
          <w:p w14:paraId="3F99C4AE"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6C05DDCF" w14:textId="77777777" w:rsidTr="009270DB">
        <w:trPr>
          <w:gridBefore w:val="1"/>
          <w:wBefore w:w="51" w:type="dxa"/>
          <w:jc w:val="center"/>
        </w:trPr>
        <w:tc>
          <w:tcPr>
            <w:tcW w:w="3510" w:type="dxa"/>
            <w:gridSpan w:val="2"/>
          </w:tcPr>
          <w:p w14:paraId="6E3D7F02" w14:textId="77777777" w:rsidR="00B01E88" w:rsidRDefault="00B01E88" w:rsidP="009270DB">
            <w:pPr>
              <w:pStyle w:val="TAL"/>
            </w:pPr>
            <w:r>
              <w:t>Physical Channel Reconfiguration Allocation</w:t>
            </w:r>
          </w:p>
        </w:tc>
        <w:tc>
          <w:tcPr>
            <w:tcW w:w="4962" w:type="dxa"/>
            <w:gridSpan w:val="2"/>
          </w:tcPr>
          <w:p w14:paraId="483E601E" w14:textId="77777777" w:rsidR="00B01E88" w:rsidRDefault="00B01E88" w:rsidP="009270DB">
            <w:pPr>
              <w:pStyle w:val="TAL"/>
            </w:pPr>
            <w:r>
              <w:t>USCH/DSCH Configuration and Capacity Allocation [TDD]</w:t>
            </w:r>
          </w:p>
        </w:tc>
        <w:tc>
          <w:tcPr>
            <w:tcW w:w="1275" w:type="dxa"/>
            <w:gridSpan w:val="2"/>
          </w:tcPr>
          <w:p w14:paraId="1BFA4A6C" w14:textId="77777777" w:rsidR="00B01E88" w:rsidRDefault="00B01E88" w:rsidP="009270DB">
            <w:pPr>
              <w:pStyle w:val="TAL"/>
            </w:pPr>
            <w:r>
              <w:t xml:space="preserve">RNC </w:t>
            </w:r>
            <w:r>
              <w:sym w:font="Symbol" w:char="F0DE"/>
            </w:r>
            <w:r>
              <w:t xml:space="preserve"> UE</w:t>
            </w:r>
          </w:p>
        </w:tc>
      </w:tr>
      <w:tr w:rsidR="00B01E88" w14:paraId="39904901" w14:textId="77777777" w:rsidTr="009270DB">
        <w:trPr>
          <w:gridBefore w:val="1"/>
          <w:wBefore w:w="51" w:type="dxa"/>
          <w:jc w:val="center"/>
        </w:trPr>
        <w:tc>
          <w:tcPr>
            <w:tcW w:w="3510" w:type="dxa"/>
            <w:gridSpan w:val="2"/>
          </w:tcPr>
          <w:p w14:paraId="381B4077" w14:textId="77777777" w:rsidR="00B01E88" w:rsidRDefault="00B01E88" w:rsidP="009270DB">
            <w:pPr>
              <w:pStyle w:val="TAL"/>
            </w:pPr>
            <w:r>
              <w:t>Physical Channel Reconfiguration Complete</w:t>
            </w:r>
          </w:p>
        </w:tc>
        <w:tc>
          <w:tcPr>
            <w:tcW w:w="4962" w:type="dxa"/>
            <w:gridSpan w:val="2"/>
          </w:tcPr>
          <w:p w14:paraId="0884EF39" w14:textId="77777777" w:rsidR="00B01E88" w:rsidRDefault="00B01E88" w:rsidP="009270DB">
            <w:pPr>
              <w:pStyle w:val="TAL"/>
            </w:pPr>
            <w:r>
              <w:t>Physical Channel Reconfiguration</w:t>
            </w:r>
          </w:p>
          <w:p w14:paraId="6EDA16F3" w14:textId="77777777" w:rsidR="00B01E88" w:rsidRDefault="00B01E88" w:rsidP="009270DB">
            <w:pPr>
              <w:pStyle w:val="TAL"/>
            </w:pPr>
            <w:r>
              <w:t>Hard Handover</w:t>
            </w:r>
          </w:p>
        </w:tc>
        <w:tc>
          <w:tcPr>
            <w:tcW w:w="1275" w:type="dxa"/>
            <w:gridSpan w:val="2"/>
          </w:tcPr>
          <w:p w14:paraId="3FAF5FCA" w14:textId="77777777" w:rsidR="00B01E88" w:rsidRDefault="00B01E88" w:rsidP="009270DB">
            <w:pPr>
              <w:pStyle w:val="TAL"/>
              <w:rPr>
                <w:lang w:val="fr-FR"/>
              </w:rPr>
            </w:pPr>
            <w:r>
              <w:rPr>
                <w:lang w:val="fr-FR"/>
              </w:rPr>
              <w:t xml:space="preserve">UE </w:t>
            </w:r>
            <w:r>
              <w:sym w:font="Symbol" w:char="F0DE"/>
            </w:r>
            <w:r>
              <w:rPr>
                <w:lang w:val="fr-FR"/>
              </w:rPr>
              <w:t xml:space="preserve"> RNC</w:t>
            </w:r>
          </w:p>
          <w:p w14:paraId="45FA976F" w14:textId="77777777" w:rsidR="00B01E88" w:rsidRDefault="00B01E88" w:rsidP="009270DB">
            <w:pPr>
              <w:pStyle w:val="TAL"/>
              <w:rPr>
                <w:lang w:val="fr-FR"/>
              </w:rPr>
            </w:pPr>
            <w:r>
              <w:rPr>
                <w:lang w:val="fr-FR"/>
              </w:rPr>
              <w:t xml:space="preserve">UE </w:t>
            </w:r>
            <w:r>
              <w:sym w:font="Symbol" w:char="F0DE"/>
            </w:r>
            <w:r>
              <w:rPr>
                <w:lang w:val="fr-FR"/>
              </w:rPr>
              <w:t xml:space="preserve"> RNC</w:t>
            </w:r>
          </w:p>
        </w:tc>
      </w:tr>
      <w:tr w:rsidR="00B01E88" w14:paraId="37BE5D3F" w14:textId="77777777" w:rsidTr="009270DB">
        <w:trPr>
          <w:gridBefore w:val="1"/>
          <w:wBefore w:w="51" w:type="dxa"/>
          <w:jc w:val="center"/>
        </w:trPr>
        <w:tc>
          <w:tcPr>
            <w:tcW w:w="3510" w:type="dxa"/>
            <w:gridSpan w:val="2"/>
          </w:tcPr>
          <w:p w14:paraId="6F4D705F" w14:textId="77777777" w:rsidR="00B01E88" w:rsidRDefault="00B01E88" w:rsidP="009270DB">
            <w:pPr>
              <w:pStyle w:val="TAL"/>
            </w:pPr>
            <w:r>
              <w:t>PUSCH Capacity Request</w:t>
            </w:r>
          </w:p>
        </w:tc>
        <w:tc>
          <w:tcPr>
            <w:tcW w:w="4962" w:type="dxa"/>
            <w:gridSpan w:val="2"/>
          </w:tcPr>
          <w:p w14:paraId="08DCD185" w14:textId="77777777" w:rsidR="00B01E88" w:rsidRDefault="00B01E88" w:rsidP="009270DB">
            <w:pPr>
              <w:pStyle w:val="TAL"/>
            </w:pPr>
            <w:r>
              <w:t>USCH/DSCH Configuration and Capacity Allocation [TDD]</w:t>
            </w:r>
          </w:p>
        </w:tc>
        <w:tc>
          <w:tcPr>
            <w:tcW w:w="1275" w:type="dxa"/>
            <w:gridSpan w:val="2"/>
          </w:tcPr>
          <w:p w14:paraId="1A5E891A" w14:textId="77777777" w:rsidR="00B01E88" w:rsidRDefault="00B01E88" w:rsidP="009270DB">
            <w:pPr>
              <w:pStyle w:val="TAL"/>
            </w:pPr>
            <w:r>
              <w:t xml:space="preserve">UE </w:t>
            </w:r>
            <w:r>
              <w:sym w:font="Symbol" w:char="F0DE"/>
            </w:r>
            <w:r>
              <w:t xml:space="preserve"> RNC</w:t>
            </w:r>
          </w:p>
        </w:tc>
      </w:tr>
      <w:tr w:rsidR="00B01E88" w14:paraId="52615E1F" w14:textId="77777777" w:rsidTr="009270DB">
        <w:trPr>
          <w:gridBefore w:val="1"/>
          <w:wBefore w:w="51" w:type="dxa"/>
          <w:jc w:val="center"/>
        </w:trPr>
        <w:tc>
          <w:tcPr>
            <w:tcW w:w="3510" w:type="dxa"/>
            <w:gridSpan w:val="2"/>
          </w:tcPr>
          <w:p w14:paraId="1D0C1993" w14:textId="77777777" w:rsidR="00B01E88" w:rsidRDefault="00B01E88" w:rsidP="009270DB">
            <w:pPr>
              <w:pStyle w:val="TAL"/>
            </w:pPr>
            <w:r>
              <w:t>RB Reconfiguration</w:t>
            </w:r>
          </w:p>
        </w:tc>
        <w:tc>
          <w:tcPr>
            <w:tcW w:w="4962" w:type="dxa"/>
            <w:gridSpan w:val="2"/>
          </w:tcPr>
          <w:p w14:paraId="743DCE27" w14:textId="77777777" w:rsidR="00B01E88" w:rsidRDefault="00B01E88" w:rsidP="009270DB">
            <w:pPr>
              <w:pStyle w:val="TAL"/>
            </w:pPr>
            <w:r>
              <w:t>USCH/DSCH Configuration and Capacity Allocation [TDD]</w:t>
            </w:r>
          </w:p>
        </w:tc>
        <w:tc>
          <w:tcPr>
            <w:tcW w:w="1275" w:type="dxa"/>
            <w:gridSpan w:val="2"/>
          </w:tcPr>
          <w:p w14:paraId="021A9F64" w14:textId="77777777" w:rsidR="00B01E88" w:rsidRDefault="00B01E88" w:rsidP="009270DB">
            <w:pPr>
              <w:pStyle w:val="TAL"/>
            </w:pPr>
            <w:r>
              <w:t xml:space="preserve">RNC </w:t>
            </w:r>
            <w:r>
              <w:sym w:font="Symbol" w:char="F0DE"/>
            </w:r>
            <w:r>
              <w:t xml:space="preserve"> UE</w:t>
            </w:r>
          </w:p>
        </w:tc>
      </w:tr>
      <w:tr w:rsidR="00B01E88" w14:paraId="40DCB578" w14:textId="77777777" w:rsidTr="009270DB">
        <w:trPr>
          <w:gridBefore w:val="1"/>
          <w:wBefore w:w="51" w:type="dxa"/>
          <w:jc w:val="center"/>
        </w:trPr>
        <w:tc>
          <w:tcPr>
            <w:tcW w:w="3510" w:type="dxa"/>
            <w:gridSpan w:val="2"/>
          </w:tcPr>
          <w:p w14:paraId="7C64BE33" w14:textId="77777777" w:rsidR="00B01E88" w:rsidRDefault="00B01E88" w:rsidP="009270DB">
            <w:pPr>
              <w:pStyle w:val="TAL"/>
            </w:pPr>
            <w:r>
              <w:t>RB Reconfiguration Complete</w:t>
            </w:r>
          </w:p>
        </w:tc>
        <w:tc>
          <w:tcPr>
            <w:tcW w:w="4962" w:type="dxa"/>
            <w:gridSpan w:val="2"/>
          </w:tcPr>
          <w:p w14:paraId="3FE1B3CC" w14:textId="77777777" w:rsidR="00B01E88" w:rsidRDefault="00B01E88" w:rsidP="009270DB">
            <w:pPr>
              <w:pStyle w:val="TAL"/>
            </w:pPr>
            <w:r>
              <w:t>USCH/DSCH Configuration and Capacity Allocation [TDD]</w:t>
            </w:r>
          </w:p>
        </w:tc>
        <w:tc>
          <w:tcPr>
            <w:tcW w:w="1275" w:type="dxa"/>
            <w:gridSpan w:val="2"/>
          </w:tcPr>
          <w:p w14:paraId="50BB69F5" w14:textId="77777777" w:rsidR="00B01E88" w:rsidRDefault="00B01E88" w:rsidP="009270DB">
            <w:pPr>
              <w:pStyle w:val="TAL"/>
            </w:pPr>
            <w:r>
              <w:t xml:space="preserve">UE </w:t>
            </w:r>
            <w:r>
              <w:sym w:font="Symbol" w:char="F0DE"/>
            </w:r>
            <w:r>
              <w:t xml:space="preserve"> RNC</w:t>
            </w:r>
          </w:p>
        </w:tc>
      </w:tr>
      <w:tr w:rsidR="00B01E88" w14:paraId="278A7746" w14:textId="77777777" w:rsidTr="009270DB">
        <w:trPr>
          <w:gridBefore w:val="1"/>
          <w:wBefore w:w="51" w:type="dxa"/>
          <w:jc w:val="center"/>
        </w:trPr>
        <w:tc>
          <w:tcPr>
            <w:tcW w:w="3510" w:type="dxa"/>
            <w:gridSpan w:val="2"/>
          </w:tcPr>
          <w:p w14:paraId="6E2A91C9" w14:textId="77777777" w:rsidR="00B01E88" w:rsidRDefault="00B01E88" w:rsidP="009270DB">
            <w:pPr>
              <w:pStyle w:val="TAL"/>
            </w:pPr>
            <w:r>
              <w:t>RB Release</w:t>
            </w:r>
          </w:p>
        </w:tc>
        <w:tc>
          <w:tcPr>
            <w:tcW w:w="4962" w:type="dxa"/>
            <w:gridSpan w:val="2"/>
          </w:tcPr>
          <w:p w14:paraId="7227BA03" w14:textId="77777777" w:rsidR="00B01E88" w:rsidRDefault="00B01E88" w:rsidP="009270DB">
            <w:pPr>
              <w:pStyle w:val="TAL"/>
            </w:pPr>
            <w:r>
              <w:t>Radio Access Bearer Release</w:t>
            </w:r>
          </w:p>
        </w:tc>
        <w:tc>
          <w:tcPr>
            <w:tcW w:w="1275" w:type="dxa"/>
            <w:gridSpan w:val="2"/>
          </w:tcPr>
          <w:p w14:paraId="7917F7CD" w14:textId="77777777" w:rsidR="00B01E88" w:rsidRDefault="00B01E88" w:rsidP="009270DB">
            <w:pPr>
              <w:pStyle w:val="TAL"/>
            </w:pPr>
            <w:r>
              <w:t xml:space="preserve">RNC </w:t>
            </w:r>
            <w:r>
              <w:sym w:font="Symbol" w:char="F0DE"/>
            </w:r>
            <w:r>
              <w:t xml:space="preserve"> UE</w:t>
            </w:r>
          </w:p>
        </w:tc>
      </w:tr>
      <w:tr w:rsidR="00B01E88" w14:paraId="627C0BEC" w14:textId="77777777" w:rsidTr="009270DB">
        <w:trPr>
          <w:gridBefore w:val="1"/>
          <w:wBefore w:w="51" w:type="dxa"/>
          <w:jc w:val="center"/>
        </w:trPr>
        <w:tc>
          <w:tcPr>
            <w:tcW w:w="3510" w:type="dxa"/>
            <w:gridSpan w:val="2"/>
          </w:tcPr>
          <w:p w14:paraId="060E7F64" w14:textId="77777777" w:rsidR="00B01E88" w:rsidRDefault="00B01E88" w:rsidP="009270DB">
            <w:pPr>
              <w:pStyle w:val="TAL"/>
            </w:pPr>
            <w:r>
              <w:t>RB Release Complete</w:t>
            </w:r>
          </w:p>
        </w:tc>
        <w:tc>
          <w:tcPr>
            <w:tcW w:w="4962" w:type="dxa"/>
            <w:gridSpan w:val="2"/>
          </w:tcPr>
          <w:p w14:paraId="7539D353" w14:textId="77777777" w:rsidR="00B01E88" w:rsidRDefault="00B01E88" w:rsidP="009270DB">
            <w:pPr>
              <w:pStyle w:val="TAL"/>
            </w:pPr>
            <w:r>
              <w:t>Radio Access Bearer Release</w:t>
            </w:r>
          </w:p>
        </w:tc>
        <w:tc>
          <w:tcPr>
            <w:tcW w:w="1275" w:type="dxa"/>
            <w:gridSpan w:val="2"/>
          </w:tcPr>
          <w:p w14:paraId="466D199A" w14:textId="77777777" w:rsidR="00B01E88" w:rsidRDefault="00B01E88" w:rsidP="009270DB">
            <w:pPr>
              <w:pStyle w:val="TAL"/>
            </w:pPr>
            <w:r>
              <w:t xml:space="preserve">UE </w:t>
            </w:r>
            <w:r>
              <w:sym w:font="Symbol" w:char="F0DE"/>
            </w:r>
            <w:r>
              <w:t xml:space="preserve"> RNC</w:t>
            </w:r>
          </w:p>
        </w:tc>
      </w:tr>
      <w:tr w:rsidR="00B01E88" w14:paraId="2AF816D1" w14:textId="77777777" w:rsidTr="009270DB">
        <w:trPr>
          <w:gridBefore w:val="1"/>
          <w:wBefore w:w="51" w:type="dxa"/>
          <w:jc w:val="center"/>
        </w:trPr>
        <w:tc>
          <w:tcPr>
            <w:tcW w:w="3510" w:type="dxa"/>
            <w:gridSpan w:val="2"/>
          </w:tcPr>
          <w:p w14:paraId="4BE25AEA" w14:textId="77777777" w:rsidR="00B01E88" w:rsidRDefault="00B01E88" w:rsidP="009270DB">
            <w:pPr>
              <w:pStyle w:val="TAL"/>
            </w:pPr>
            <w:r>
              <w:t>RB Setup</w:t>
            </w:r>
          </w:p>
        </w:tc>
        <w:tc>
          <w:tcPr>
            <w:tcW w:w="4962" w:type="dxa"/>
            <w:gridSpan w:val="2"/>
          </w:tcPr>
          <w:p w14:paraId="45C6985A" w14:textId="77777777" w:rsidR="00B01E88" w:rsidRDefault="00B01E88" w:rsidP="009270DB">
            <w:pPr>
              <w:pStyle w:val="TAL"/>
            </w:pPr>
            <w:r>
              <w:t>Radio Access Bearer Establishment</w:t>
            </w:r>
          </w:p>
        </w:tc>
        <w:tc>
          <w:tcPr>
            <w:tcW w:w="1275" w:type="dxa"/>
            <w:gridSpan w:val="2"/>
          </w:tcPr>
          <w:p w14:paraId="6ECF8A43" w14:textId="77777777" w:rsidR="00B01E88" w:rsidRDefault="00B01E88" w:rsidP="009270DB">
            <w:pPr>
              <w:pStyle w:val="TAL"/>
            </w:pPr>
            <w:r>
              <w:t xml:space="preserve">RNC </w:t>
            </w:r>
            <w:r>
              <w:sym w:font="Symbol" w:char="F0DE"/>
            </w:r>
            <w:r>
              <w:t xml:space="preserve"> UE</w:t>
            </w:r>
          </w:p>
        </w:tc>
      </w:tr>
      <w:tr w:rsidR="00B01E88" w14:paraId="6ED4F05F" w14:textId="77777777" w:rsidTr="009270DB">
        <w:trPr>
          <w:gridBefore w:val="1"/>
          <w:wBefore w:w="51" w:type="dxa"/>
          <w:jc w:val="center"/>
        </w:trPr>
        <w:tc>
          <w:tcPr>
            <w:tcW w:w="3510" w:type="dxa"/>
            <w:gridSpan w:val="2"/>
          </w:tcPr>
          <w:p w14:paraId="0A9007C0" w14:textId="77777777" w:rsidR="00B01E88" w:rsidRDefault="00B01E88" w:rsidP="009270DB">
            <w:pPr>
              <w:pStyle w:val="TAL"/>
            </w:pPr>
            <w:r>
              <w:t>RB Setup Complete</w:t>
            </w:r>
          </w:p>
        </w:tc>
        <w:tc>
          <w:tcPr>
            <w:tcW w:w="4962" w:type="dxa"/>
            <w:gridSpan w:val="2"/>
          </w:tcPr>
          <w:p w14:paraId="52861097" w14:textId="77777777" w:rsidR="00B01E88" w:rsidRDefault="00B01E88" w:rsidP="009270DB">
            <w:pPr>
              <w:pStyle w:val="TAL"/>
            </w:pPr>
            <w:r>
              <w:t>Radio Access Bearer Establishment</w:t>
            </w:r>
          </w:p>
        </w:tc>
        <w:tc>
          <w:tcPr>
            <w:tcW w:w="1275" w:type="dxa"/>
            <w:gridSpan w:val="2"/>
          </w:tcPr>
          <w:p w14:paraId="7C374166" w14:textId="77777777" w:rsidR="00B01E88" w:rsidRDefault="00B01E88" w:rsidP="009270DB">
            <w:pPr>
              <w:pStyle w:val="TAL"/>
            </w:pPr>
            <w:r>
              <w:t xml:space="preserve">UE </w:t>
            </w:r>
            <w:r>
              <w:sym w:font="Symbol" w:char="F0DE"/>
            </w:r>
            <w:r>
              <w:t xml:space="preserve"> RNC</w:t>
            </w:r>
          </w:p>
        </w:tc>
      </w:tr>
      <w:tr w:rsidR="00B01E88" w14:paraId="51BC5590" w14:textId="77777777" w:rsidTr="009270DB">
        <w:trPr>
          <w:gridBefore w:val="1"/>
          <w:wBefore w:w="51" w:type="dxa"/>
          <w:jc w:val="center"/>
        </w:trPr>
        <w:tc>
          <w:tcPr>
            <w:tcW w:w="3510" w:type="dxa"/>
            <w:gridSpan w:val="2"/>
          </w:tcPr>
          <w:p w14:paraId="7A165256" w14:textId="77777777" w:rsidR="00B01E88" w:rsidRDefault="00B01E88" w:rsidP="009270DB">
            <w:pPr>
              <w:pStyle w:val="TAL"/>
              <w:rPr>
                <w:lang w:val="en-AU"/>
              </w:rPr>
            </w:pPr>
            <w:r>
              <w:rPr>
                <w:lang w:val="en-AU"/>
              </w:rPr>
              <w:t>RRC Connection Release</w:t>
            </w:r>
          </w:p>
        </w:tc>
        <w:tc>
          <w:tcPr>
            <w:tcW w:w="4962" w:type="dxa"/>
            <w:gridSpan w:val="2"/>
          </w:tcPr>
          <w:p w14:paraId="4561A7C0" w14:textId="77777777" w:rsidR="00B01E88" w:rsidRDefault="00B01E88" w:rsidP="009270DB">
            <w:pPr>
              <w:pStyle w:val="TAL"/>
              <w:rPr>
                <w:lang w:val="en-AU"/>
              </w:rPr>
            </w:pPr>
            <w:r>
              <w:rPr>
                <w:lang w:val="en-AU"/>
              </w:rPr>
              <w:t>RRC Connection Release</w:t>
            </w:r>
          </w:p>
        </w:tc>
        <w:tc>
          <w:tcPr>
            <w:tcW w:w="1275" w:type="dxa"/>
            <w:gridSpan w:val="2"/>
          </w:tcPr>
          <w:p w14:paraId="4E6D49FD" w14:textId="77777777" w:rsidR="00B01E88" w:rsidRDefault="00B01E88" w:rsidP="009270DB">
            <w:pPr>
              <w:pStyle w:val="TAL"/>
              <w:rPr>
                <w:lang w:val="en-AU"/>
              </w:rPr>
            </w:pPr>
            <w:r>
              <w:rPr>
                <w:lang w:val="en-AU"/>
              </w:rPr>
              <w:t xml:space="preserve">RNC </w:t>
            </w:r>
            <w:r>
              <w:sym w:font="Symbol" w:char="F0DE"/>
            </w:r>
            <w:r>
              <w:rPr>
                <w:lang w:val="en-AU"/>
              </w:rPr>
              <w:t xml:space="preserve"> UE</w:t>
            </w:r>
          </w:p>
        </w:tc>
      </w:tr>
      <w:tr w:rsidR="00B01E88" w14:paraId="01C0CF8D" w14:textId="77777777" w:rsidTr="009270DB">
        <w:trPr>
          <w:gridBefore w:val="1"/>
          <w:wBefore w:w="51" w:type="dxa"/>
          <w:jc w:val="center"/>
        </w:trPr>
        <w:tc>
          <w:tcPr>
            <w:tcW w:w="3510" w:type="dxa"/>
            <w:gridSpan w:val="2"/>
          </w:tcPr>
          <w:p w14:paraId="412B494F" w14:textId="77777777" w:rsidR="00B01E88" w:rsidRDefault="00B01E88" w:rsidP="009270DB">
            <w:pPr>
              <w:pStyle w:val="TAL"/>
              <w:rPr>
                <w:lang w:val="en-AU"/>
              </w:rPr>
            </w:pPr>
            <w:r>
              <w:rPr>
                <w:lang w:val="en-AU"/>
              </w:rPr>
              <w:t>RRC Connection Release Complete</w:t>
            </w:r>
          </w:p>
        </w:tc>
        <w:tc>
          <w:tcPr>
            <w:tcW w:w="4962" w:type="dxa"/>
            <w:gridSpan w:val="2"/>
          </w:tcPr>
          <w:p w14:paraId="34A826EE" w14:textId="77777777" w:rsidR="00B01E88" w:rsidRDefault="00B01E88" w:rsidP="009270DB">
            <w:pPr>
              <w:pStyle w:val="TAL"/>
            </w:pPr>
            <w:r>
              <w:t>RRC Connection Release</w:t>
            </w:r>
          </w:p>
        </w:tc>
        <w:tc>
          <w:tcPr>
            <w:tcW w:w="1275" w:type="dxa"/>
            <w:gridSpan w:val="2"/>
          </w:tcPr>
          <w:p w14:paraId="31EA3A06" w14:textId="77777777" w:rsidR="00B01E88" w:rsidRDefault="00B01E88" w:rsidP="009270DB">
            <w:pPr>
              <w:pStyle w:val="TAL"/>
            </w:pPr>
            <w:r>
              <w:t xml:space="preserve">UE </w:t>
            </w:r>
            <w:r>
              <w:sym w:font="Symbol" w:char="F0DE"/>
            </w:r>
            <w:r>
              <w:t xml:space="preserve"> RNC</w:t>
            </w:r>
          </w:p>
        </w:tc>
      </w:tr>
      <w:tr w:rsidR="00B01E88" w14:paraId="07167CE7" w14:textId="77777777" w:rsidTr="009270DB">
        <w:trPr>
          <w:gridBefore w:val="1"/>
          <w:wBefore w:w="51" w:type="dxa"/>
          <w:jc w:val="center"/>
        </w:trPr>
        <w:tc>
          <w:tcPr>
            <w:tcW w:w="3510" w:type="dxa"/>
            <w:gridSpan w:val="2"/>
          </w:tcPr>
          <w:p w14:paraId="5CE6FFC1" w14:textId="77777777" w:rsidR="00B01E88" w:rsidRDefault="00B01E88" w:rsidP="009270DB">
            <w:pPr>
              <w:pStyle w:val="TAL"/>
            </w:pPr>
            <w:r>
              <w:t xml:space="preserve">RRC Connection Request </w:t>
            </w:r>
          </w:p>
        </w:tc>
        <w:tc>
          <w:tcPr>
            <w:tcW w:w="4962" w:type="dxa"/>
            <w:gridSpan w:val="2"/>
          </w:tcPr>
          <w:p w14:paraId="24EE7D69" w14:textId="77777777" w:rsidR="00B01E88" w:rsidRDefault="00B01E88" w:rsidP="009270DB">
            <w:pPr>
              <w:pStyle w:val="TAL"/>
            </w:pPr>
            <w:r>
              <w:t>RRC Connection Establishment.</w:t>
            </w:r>
          </w:p>
        </w:tc>
        <w:tc>
          <w:tcPr>
            <w:tcW w:w="1275" w:type="dxa"/>
            <w:gridSpan w:val="2"/>
          </w:tcPr>
          <w:p w14:paraId="6C4DFE02" w14:textId="77777777" w:rsidR="00B01E88" w:rsidRDefault="00B01E88" w:rsidP="009270DB">
            <w:pPr>
              <w:pStyle w:val="TAL"/>
            </w:pPr>
            <w:r>
              <w:t xml:space="preserve">UE </w:t>
            </w:r>
            <w:r>
              <w:sym w:font="Symbol" w:char="F0DE"/>
            </w:r>
            <w:r>
              <w:t xml:space="preserve"> RNC</w:t>
            </w:r>
          </w:p>
        </w:tc>
      </w:tr>
      <w:tr w:rsidR="00B01E88" w14:paraId="0A34FEB9" w14:textId="77777777" w:rsidTr="009270DB">
        <w:trPr>
          <w:gridBefore w:val="1"/>
          <w:wBefore w:w="51" w:type="dxa"/>
          <w:jc w:val="center"/>
        </w:trPr>
        <w:tc>
          <w:tcPr>
            <w:tcW w:w="3510" w:type="dxa"/>
            <w:gridSpan w:val="2"/>
          </w:tcPr>
          <w:p w14:paraId="04C26C3C" w14:textId="77777777" w:rsidR="00B01E88" w:rsidRDefault="00B01E88" w:rsidP="009270DB">
            <w:pPr>
              <w:pStyle w:val="TAL"/>
            </w:pPr>
            <w:r>
              <w:t>RRC Connection Setup</w:t>
            </w:r>
          </w:p>
        </w:tc>
        <w:tc>
          <w:tcPr>
            <w:tcW w:w="4962" w:type="dxa"/>
            <w:gridSpan w:val="2"/>
          </w:tcPr>
          <w:p w14:paraId="31BEE3C2" w14:textId="77777777" w:rsidR="00B01E88" w:rsidRDefault="00B01E88" w:rsidP="009270DB">
            <w:pPr>
              <w:pStyle w:val="TAL"/>
            </w:pPr>
            <w:r>
              <w:t>RRC Connection Establishment</w:t>
            </w:r>
          </w:p>
        </w:tc>
        <w:tc>
          <w:tcPr>
            <w:tcW w:w="1275" w:type="dxa"/>
            <w:gridSpan w:val="2"/>
          </w:tcPr>
          <w:p w14:paraId="03345888" w14:textId="77777777" w:rsidR="00B01E88" w:rsidRDefault="00B01E88" w:rsidP="009270DB">
            <w:pPr>
              <w:pStyle w:val="TAL"/>
            </w:pPr>
            <w:r>
              <w:t xml:space="preserve">RNC </w:t>
            </w:r>
            <w:r>
              <w:sym w:font="Symbol" w:char="F0DE"/>
            </w:r>
            <w:r>
              <w:t xml:space="preserve"> UE</w:t>
            </w:r>
          </w:p>
        </w:tc>
      </w:tr>
      <w:tr w:rsidR="00B01E88" w14:paraId="56FC4BA5" w14:textId="77777777" w:rsidTr="009270DB">
        <w:trPr>
          <w:gridBefore w:val="1"/>
          <w:wBefore w:w="51" w:type="dxa"/>
          <w:jc w:val="center"/>
        </w:trPr>
        <w:tc>
          <w:tcPr>
            <w:tcW w:w="3510" w:type="dxa"/>
            <w:gridSpan w:val="2"/>
          </w:tcPr>
          <w:p w14:paraId="2E1CC438" w14:textId="77777777" w:rsidR="00B01E88" w:rsidRDefault="00B01E88" w:rsidP="009270DB">
            <w:pPr>
              <w:pStyle w:val="TAL"/>
            </w:pPr>
            <w:r>
              <w:t>RRC Connection Setup Complete</w:t>
            </w:r>
          </w:p>
        </w:tc>
        <w:tc>
          <w:tcPr>
            <w:tcW w:w="4962" w:type="dxa"/>
            <w:gridSpan w:val="2"/>
          </w:tcPr>
          <w:p w14:paraId="20A06DFB" w14:textId="77777777" w:rsidR="00B01E88" w:rsidRDefault="00B01E88" w:rsidP="009270DB">
            <w:pPr>
              <w:pStyle w:val="TAL"/>
            </w:pPr>
            <w:r>
              <w:t>RRC Connection Establishment</w:t>
            </w:r>
          </w:p>
        </w:tc>
        <w:tc>
          <w:tcPr>
            <w:tcW w:w="1275" w:type="dxa"/>
            <w:gridSpan w:val="2"/>
          </w:tcPr>
          <w:p w14:paraId="45A7F204" w14:textId="77777777" w:rsidR="00B01E88" w:rsidRDefault="00B01E88" w:rsidP="009270DB">
            <w:pPr>
              <w:pStyle w:val="TAL"/>
            </w:pPr>
            <w:r>
              <w:t xml:space="preserve">UE </w:t>
            </w:r>
            <w:r>
              <w:sym w:font="Symbol" w:char="F0DE"/>
            </w:r>
            <w:r>
              <w:t xml:space="preserve"> RNC</w:t>
            </w:r>
          </w:p>
        </w:tc>
      </w:tr>
      <w:tr w:rsidR="00B01E88" w14:paraId="2A295E6E" w14:textId="77777777" w:rsidTr="009270DB">
        <w:trPr>
          <w:gridBefore w:val="1"/>
          <w:wBefore w:w="51" w:type="dxa"/>
          <w:jc w:val="center"/>
        </w:trPr>
        <w:tc>
          <w:tcPr>
            <w:tcW w:w="3510" w:type="dxa"/>
            <w:gridSpan w:val="2"/>
          </w:tcPr>
          <w:p w14:paraId="27EEE657" w14:textId="77777777" w:rsidR="00B01E88" w:rsidRDefault="00B01E88" w:rsidP="009270DB">
            <w:pPr>
              <w:pStyle w:val="TAL"/>
            </w:pPr>
            <w:r>
              <w:t>System Information</w:t>
            </w:r>
          </w:p>
        </w:tc>
        <w:tc>
          <w:tcPr>
            <w:tcW w:w="4962" w:type="dxa"/>
            <w:gridSpan w:val="2"/>
          </w:tcPr>
          <w:p w14:paraId="13075294" w14:textId="77777777" w:rsidR="00B01E88" w:rsidRDefault="00B01E88" w:rsidP="009270DB">
            <w:pPr>
              <w:pStyle w:val="TAL"/>
            </w:pPr>
            <w:r>
              <w:t>System Information Broadcasting</w:t>
            </w:r>
          </w:p>
        </w:tc>
        <w:tc>
          <w:tcPr>
            <w:tcW w:w="1275" w:type="dxa"/>
            <w:gridSpan w:val="2"/>
          </w:tcPr>
          <w:p w14:paraId="1AF7A95F" w14:textId="77777777" w:rsidR="00B01E88" w:rsidRDefault="00B01E88" w:rsidP="009270DB">
            <w:pPr>
              <w:pStyle w:val="TAL"/>
              <w:rPr>
                <w:lang w:val="fr-FR"/>
              </w:rPr>
            </w:pPr>
            <w:r>
              <w:rPr>
                <w:lang w:val="fr-FR"/>
              </w:rPr>
              <w:t xml:space="preserve">Node B </w:t>
            </w:r>
            <w:r>
              <w:sym w:font="Symbol" w:char="F0DE"/>
            </w:r>
            <w:r>
              <w:rPr>
                <w:lang w:val="fr-FR"/>
              </w:rPr>
              <w:t xml:space="preserve"> UE</w:t>
            </w:r>
          </w:p>
        </w:tc>
      </w:tr>
      <w:tr w:rsidR="00B01E88" w14:paraId="468E7CBE" w14:textId="77777777" w:rsidTr="009270DB">
        <w:trPr>
          <w:gridBefore w:val="1"/>
          <w:wBefore w:w="51" w:type="dxa"/>
          <w:jc w:val="center"/>
        </w:trPr>
        <w:tc>
          <w:tcPr>
            <w:tcW w:w="3510" w:type="dxa"/>
            <w:gridSpan w:val="2"/>
          </w:tcPr>
          <w:p w14:paraId="10186F4A" w14:textId="77777777" w:rsidR="00B01E88" w:rsidRDefault="00B01E88" w:rsidP="009270DB">
            <w:pPr>
              <w:pStyle w:val="TAL"/>
              <w:rPr>
                <w:lang w:val="fr-FR"/>
              </w:rPr>
            </w:pPr>
            <w:r>
              <w:rPr>
                <w:lang w:val="fr-FR"/>
              </w:rPr>
              <w:t>Transport Channel Reconfiguration</w:t>
            </w:r>
          </w:p>
        </w:tc>
        <w:tc>
          <w:tcPr>
            <w:tcW w:w="4962" w:type="dxa"/>
            <w:gridSpan w:val="2"/>
          </w:tcPr>
          <w:p w14:paraId="14722EBF" w14:textId="77777777" w:rsidR="00B01E88" w:rsidRDefault="00B01E88" w:rsidP="009270DB">
            <w:pPr>
              <w:pStyle w:val="TAL"/>
              <w:rPr>
                <w:lang w:val="fr-FR"/>
              </w:rPr>
            </w:pPr>
            <w:r>
              <w:rPr>
                <w:lang w:val="fr-FR"/>
              </w:rPr>
              <w:t>Physical Channel Reconfiguration</w:t>
            </w:r>
          </w:p>
        </w:tc>
        <w:tc>
          <w:tcPr>
            <w:tcW w:w="1275" w:type="dxa"/>
            <w:gridSpan w:val="2"/>
          </w:tcPr>
          <w:p w14:paraId="7B780616"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01B91A45" w14:textId="77777777" w:rsidTr="009270DB">
        <w:trPr>
          <w:gridBefore w:val="1"/>
          <w:wBefore w:w="51" w:type="dxa"/>
          <w:jc w:val="center"/>
        </w:trPr>
        <w:tc>
          <w:tcPr>
            <w:tcW w:w="3510" w:type="dxa"/>
            <w:gridSpan w:val="2"/>
          </w:tcPr>
          <w:p w14:paraId="63545D83" w14:textId="77777777" w:rsidR="00B01E88" w:rsidRDefault="00B01E88" w:rsidP="009270DB">
            <w:pPr>
              <w:pStyle w:val="TAL"/>
              <w:rPr>
                <w:lang w:val="fr-FR"/>
              </w:rPr>
            </w:pPr>
            <w:r>
              <w:rPr>
                <w:lang w:val="fr-FR"/>
              </w:rPr>
              <w:t>Transport Channel Reconfiguration Complete</w:t>
            </w:r>
          </w:p>
        </w:tc>
        <w:tc>
          <w:tcPr>
            <w:tcW w:w="4962" w:type="dxa"/>
            <w:gridSpan w:val="2"/>
          </w:tcPr>
          <w:p w14:paraId="36945849" w14:textId="77777777" w:rsidR="00B01E88" w:rsidRDefault="00B01E88" w:rsidP="009270DB">
            <w:pPr>
              <w:pStyle w:val="TAL"/>
              <w:rPr>
                <w:lang w:val="fr-FR"/>
              </w:rPr>
            </w:pPr>
            <w:r>
              <w:rPr>
                <w:lang w:val="fr-FR"/>
              </w:rPr>
              <w:t>Physical Channel Reconfiguration</w:t>
            </w:r>
          </w:p>
        </w:tc>
        <w:tc>
          <w:tcPr>
            <w:tcW w:w="1275" w:type="dxa"/>
            <w:gridSpan w:val="2"/>
          </w:tcPr>
          <w:p w14:paraId="740BBF5C" w14:textId="77777777" w:rsidR="00B01E88" w:rsidRDefault="00B01E88" w:rsidP="009270DB">
            <w:pPr>
              <w:pStyle w:val="TAL"/>
              <w:rPr>
                <w:lang w:val="fr-FR"/>
              </w:rPr>
            </w:pPr>
            <w:r>
              <w:rPr>
                <w:lang w:val="fr-FR"/>
              </w:rPr>
              <w:t xml:space="preserve">UE </w:t>
            </w:r>
            <w:r>
              <w:sym w:font="Symbol" w:char="F0DE"/>
            </w:r>
            <w:r>
              <w:rPr>
                <w:lang w:val="fr-FR"/>
              </w:rPr>
              <w:t xml:space="preserve"> RNC</w:t>
            </w:r>
          </w:p>
        </w:tc>
      </w:tr>
      <w:tr w:rsidR="00B01E88" w14:paraId="1F9318A0" w14:textId="77777777" w:rsidTr="009270DB">
        <w:trPr>
          <w:gridBefore w:val="1"/>
          <w:wBefore w:w="51" w:type="dxa"/>
          <w:jc w:val="center"/>
        </w:trPr>
        <w:tc>
          <w:tcPr>
            <w:tcW w:w="3510" w:type="dxa"/>
            <w:gridSpan w:val="2"/>
          </w:tcPr>
          <w:p w14:paraId="353187A2" w14:textId="77777777" w:rsidR="00B01E88" w:rsidRDefault="00B01E88" w:rsidP="009270DB">
            <w:pPr>
              <w:pStyle w:val="TAL"/>
              <w:rPr>
                <w:lang w:val="fr-FR"/>
              </w:rPr>
            </w:pPr>
            <w:r>
              <w:rPr>
                <w:lang w:val="fr-FR"/>
              </w:rPr>
              <w:t xml:space="preserve">UE </w:t>
            </w:r>
            <w:proofErr w:type="spellStart"/>
            <w:r>
              <w:rPr>
                <w:lang w:val="fr-FR"/>
              </w:rPr>
              <w:t>Capability</w:t>
            </w:r>
            <w:proofErr w:type="spellEnd"/>
            <w:r>
              <w:rPr>
                <w:lang w:val="fr-FR"/>
              </w:rPr>
              <w:t xml:space="preserve"> Information</w:t>
            </w:r>
          </w:p>
        </w:tc>
        <w:tc>
          <w:tcPr>
            <w:tcW w:w="4962" w:type="dxa"/>
            <w:gridSpan w:val="2"/>
          </w:tcPr>
          <w:p w14:paraId="482D1F08" w14:textId="77777777" w:rsidR="00B01E88" w:rsidRDefault="00B01E88" w:rsidP="009270DB">
            <w:pPr>
              <w:pStyle w:val="TAL"/>
            </w:pPr>
            <w:r>
              <w:t xml:space="preserve">NAS Signalling </w:t>
            </w:r>
            <w:smartTag w:uri="urn:schemas-microsoft-com:office:smarttags" w:element="State">
              <w:smartTag w:uri="urn:schemas-microsoft-com:office:smarttags" w:element="place">
                <w:r>
                  <w:t>Conn.</w:t>
                </w:r>
              </w:smartTag>
            </w:smartTag>
            <w:r>
              <w:t xml:space="preserve"> Establishment.</w:t>
            </w:r>
          </w:p>
        </w:tc>
        <w:tc>
          <w:tcPr>
            <w:tcW w:w="1275" w:type="dxa"/>
            <w:gridSpan w:val="2"/>
          </w:tcPr>
          <w:p w14:paraId="060C43D6" w14:textId="77777777" w:rsidR="00B01E88" w:rsidRDefault="00B01E88" w:rsidP="009270DB">
            <w:pPr>
              <w:pStyle w:val="TAL"/>
            </w:pPr>
            <w:r>
              <w:t xml:space="preserve">UE </w:t>
            </w:r>
            <w:r>
              <w:sym w:font="Symbol" w:char="F0DE"/>
            </w:r>
            <w:r>
              <w:t xml:space="preserve"> RNC</w:t>
            </w:r>
          </w:p>
        </w:tc>
      </w:tr>
      <w:tr w:rsidR="00B01E88" w14:paraId="3CA07EB5" w14:textId="77777777" w:rsidTr="009270DB">
        <w:trPr>
          <w:gridBefore w:val="1"/>
          <w:wBefore w:w="51" w:type="dxa"/>
          <w:jc w:val="center"/>
        </w:trPr>
        <w:tc>
          <w:tcPr>
            <w:tcW w:w="3510" w:type="dxa"/>
            <w:gridSpan w:val="2"/>
          </w:tcPr>
          <w:p w14:paraId="69246839" w14:textId="77777777" w:rsidR="00B01E88" w:rsidRDefault="00B01E88" w:rsidP="009270DB">
            <w:pPr>
              <w:pStyle w:val="TAL"/>
            </w:pPr>
            <w:r>
              <w:t>Uplink Direct Transfer</w:t>
            </w:r>
          </w:p>
        </w:tc>
        <w:tc>
          <w:tcPr>
            <w:tcW w:w="4962" w:type="dxa"/>
            <w:gridSpan w:val="2"/>
          </w:tcPr>
          <w:p w14:paraId="34BF3217" w14:textId="77777777" w:rsidR="00B01E88" w:rsidRDefault="00B01E88" w:rsidP="009270DB">
            <w:pPr>
              <w:pStyle w:val="TAL"/>
            </w:pPr>
            <w:r>
              <w:t>Uplink Direct Transfer</w:t>
            </w:r>
          </w:p>
        </w:tc>
        <w:tc>
          <w:tcPr>
            <w:tcW w:w="1275" w:type="dxa"/>
            <w:gridSpan w:val="2"/>
          </w:tcPr>
          <w:p w14:paraId="25F17EF7" w14:textId="77777777" w:rsidR="00B01E88" w:rsidRDefault="00B01E88" w:rsidP="009270DB">
            <w:pPr>
              <w:pStyle w:val="TAL"/>
              <w:rPr>
                <w:lang w:val="fr-FR"/>
              </w:rPr>
            </w:pPr>
            <w:r>
              <w:rPr>
                <w:lang w:val="fr-FR"/>
              </w:rPr>
              <w:t xml:space="preserve">UE </w:t>
            </w:r>
            <w:r>
              <w:sym w:font="Symbol" w:char="F0DE"/>
            </w:r>
            <w:r>
              <w:rPr>
                <w:lang w:val="fr-FR"/>
              </w:rPr>
              <w:t xml:space="preserve"> RNC </w:t>
            </w:r>
          </w:p>
        </w:tc>
      </w:tr>
      <w:tr w:rsidR="00B01E88" w14:paraId="6F6E8D4A" w14:textId="77777777" w:rsidTr="009270DB">
        <w:trPr>
          <w:gridBefore w:val="1"/>
          <w:wBefore w:w="51" w:type="dxa"/>
          <w:jc w:val="center"/>
        </w:trPr>
        <w:tc>
          <w:tcPr>
            <w:tcW w:w="3510" w:type="dxa"/>
            <w:gridSpan w:val="2"/>
          </w:tcPr>
          <w:p w14:paraId="7429A956" w14:textId="77777777" w:rsidR="00B01E88" w:rsidRDefault="00B01E88" w:rsidP="009270DB">
            <w:pPr>
              <w:pStyle w:val="TAL"/>
              <w:rPr>
                <w:lang w:val="fr-FR"/>
              </w:rPr>
            </w:pPr>
            <w:r>
              <w:rPr>
                <w:lang w:val="fr-FR"/>
              </w:rPr>
              <w:t>URA Update</w:t>
            </w:r>
          </w:p>
        </w:tc>
        <w:tc>
          <w:tcPr>
            <w:tcW w:w="4962" w:type="dxa"/>
            <w:gridSpan w:val="2"/>
          </w:tcPr>
          <w:p w14:paraId="7D52424C" w14:textId="77777777" w:rsidR="00B01E88" w:rsidRDefault="00B01E88" w:rsidP="009270DB">
            <w:pPr>
              <w:pStyle w:val="TAL"/>
            </w:pPr>
            <w:r>
              <w:t>Cell Update</w:t>
            </w:r>
          </w:p>
        </w:tc>
        <w:tc>
          <w:tcPr>
            <w:tcW w:w="1275" w:type="dxa"/>
            <w:gridSpan w:val="2"/>
          </w:tcPr>
          <w:p w14:paraId="57C659C4" w14:textId="77777777" w:rsidR="00B01E88" w:rsidRDefault="00B01E88" w:rsidP="009270DB">
            <w:pPr>
              <w:pStyle w:val="TAL"/>
            </w:pPr>
            <w:r>
              <w:t xml:space="preserve">UE </w:t>
            </w:r>
            <w:r>
              <w:sym w:font="Symbol" w:char="F0DE"/>
            </w:r>
            <w:r>
              <w:t xml:space="preserve"> RNC</w:t>
            </w:r>
          </w:p>
        </w:tc>
      </w:tr>
      <w:tr w:rsidR="00B01E88" w14:paraId="215728DC" w14:textId="77777777" w:rsidTr="009270DB">
        <w:trPr>
          <w:gridBefore w:val="1"/>
          <w:wBefore w:w="51" w:type="dxa"/>
          <w:jc w:val="center"/>
        </w:trPr>
        <w:tc>
          <w:tcPr>
            <w:tcW w:w="3510" w:type="dxa"/>
            <w:gridSpan w:val="2"/>
          </w:tcPr>
          <w:p w14:paraId="7F2F4EF5" w14:textId="77777777" w:rsidR="00B01E88" w:rsidRDefault="00B01E88" w:rsidP="009270DB">
            <w:pPr>
              <w:pStyle w:val="TAL"/>
            </w:pPr>
            <w:r>
              <w:t>URA Update Confirm</w:t>
            </w:r>
          </w:p>
        </w:tc>
        <w:tc>
          <w:tcPr>
            <w:tcW w:w="4962" w:type="dxa"/>
            <w:gridSpan w:val="2"/>
          </w:tcPr>
          <w:p w14:paraId="54F50F9A" w14:textId="77777777" w:rsidR="00B01E88" w:rsidRDefault="00B01E88" w:rsidP="009270DB">
            <w:pPr>
              <w:pStyle w:val="TAL"/>
            </w:pPr>
            <w:r>
              <w:t>Cell Update</w:t>
            </w:r>
          </w:p>
        </w:tc>
        <w:tc>
          <w:tcPr>
            <w:tcW w:w="1275" w:type="dxa"/>
            <w:gridSpan w:val="2"/>
          </w:tcPr>
          <w:p w14:paraId="586477DC" w14:textId="77777777" w:rsidR="00B01E88" w:rsidRDefault="00B01E88" w:rsidP="009270DB">
            <w:pPr>
              <w:pStyle w:val="TAL"/>
            </w:pPr>
            <w:r>
              <w:t xml:space="preserve">RNC </w:t>
            </w:r>
            <w:r>
              <w:sym w:font="Symbol" w:char="F0DE"/>
            </w:r>
            <w:r>
              <w:t xml:space="preserve"> UE</w:t>
            </w:r>
          </w:p>
        </w:tc>
      </w:tr>
      <w:tr w:rsidR="00B01E88" w:rsidRPr="002D67C1" w14:paraId="1C0691BB" w14:textId="77777777" w:rsidTr="009270DB">
        <w:trPr>
          <w:gridBefore w:val="1"/>
          <w:wBefore w:w="51" w:type="dxa"/>
          <w:jc w:val="center"/>
        </w:trPr>
        <w:tc>
          <w:tcPr>
            <w:tcW w:w="3510" w:type="dxa"/>
            <w:gridSpan w:val="2"/>
          </w:tcPr>
          <w:p w14:paraId="27C75604" w14:textId="77777777" w:rsidR="00B01E88" w:rsidRDefault="00B01E88" w:rsidP="009270DB">
            <w:pPr>
              <w:pStyle w:val="TAL"/>
            </w:pPr>
            <w:r>
              <w:t>UTRAN Mobility Information Confirm</w:t>
            </w:r>
          </w:p>
        </w:tc>
        <w:tc>
          <w:tcPr>
            <w:tcW w:w="4962" w:type="dxa"/>
            <w:gridSpan w:val="2"/>
          </w:tcPr>
          <w:p w14:paraId="253BA5FB" w14:textId="77777777" w:rsidR="00B01E88" w:rsidRDefault="00B01E88" w:rsidP="009270DB">
            <w:pPr>
              <w:pStyle w:val="TAL"/>
            </w:pPr>
            <w:r>
              <w:t>RRC Connection Re-establishment</w:t>
            </w:r>
          </w:p>
          <w:p w14:paraId="7C5B4F71" w14:textId="77777777" w:rsidR="00B01E88" w:rsidRDefault="00B01E88" w:rsidP="009270DB">
            <w:pPr>
              <w:pStyle w:val="TAL"/>
            </w:pPr>
            <w:r>
              <w:t>Cell Update</w:t>
            </w:r>
          </w:p>
          <w:p w14:paraId="5603AA45" w14:textId="77777777" w:rsidR="00B01E88" w:rsidRDefault="00B01E88" w:rsidP="009270DB">
            <w:pPr>
              <w:pStyle w:val="TAL"/>
            </w:pPr>
            <w:r>
              <w:t>URA Update</w:t>
            </w:r>
          </w:p>
        </w:tc>
        <w:tc>
          <w:tcPr>
            <w:tcW w:w="1275" w:type="dxa"/>
            <w:gridSpan w:val="2"/>
          </w:tcPr>
          <w:p w14:paraId="65A7FB98" w14:textId="77777777" w:rsidR="00B01E88" w:rsidRPr="00AD7B42" w:rsidRDefault="00B01E88" w:rsidP="009270DB">
            <w:pPr>
              <w:pStyle w:val="TAL"/>
              <w:rPr>
                <w:lang w:val="fr-FR"/>
              </w:rPr>
            </w:pPr>
            <w:r w:rsidRPr="00AD7B42">
              <w:rPr>
                <w:lang w:val="fr-FR"/>
              </w:rPr>
              <w:t xml:space="preserve">UE </w:t>
            </w:r>
            <w:r>
              <w:sym w:font="Symbol" w:char="F0DE"/>
            </w:r>
            <w:r w:rsidRPr="00AD7B42">
              <w:rPr>
                <w:lang w:val="fr-FR"/>
              </w:rPr>
              <w:t xml:space="preserve"> RNC</w:t>
            </w:r>
          </w:p>
          <w:p w14:paraId="786BF0F3" w14:textId="77777777" w:rsidR="00B01E88" w:rsidRPr="00AD7B42" w:rsidRDefault="00B01E88" w:rsidP="009270DB">
            <w:pPr>
              <w:pStyle w:val="TAL"/>
              <w:rPr>
                <w:lang w:val="fr-FR"/>
              </w:rPr>
            </w:pPr>
            <w:r w:rsidRPr="00AD7B42">
              <w:rPr>
                <w:lang w:val="fr-FR"/>
              </w:rPr>
              <w:t xml:space="preserve">UE </w:t>
            </w:r>
            <w:r>
              <w:sym w:font="Symbol" w:char="F0DE"/>
            </w:r>
            <w:r w:rsidRPr="00AD7B42">
              <w:rPr>
                <w:lang w:val="fr-FR"/>
              </w:rPr>
              <w:t xml:space="preserve"> RNC</w:t>
            </w:r>
          </w:p>
          <w:p w14:paraId="60078858" w14:textId="77777777" w:rsidR="00B01E88" w:rsidRPr="00AD7B42" w:rsidRDefault="00B01E88" w:rsidP="009270DB">
            <w:pPr>
              <w:pStyle w:val="TAL"/>
              <w:rPr>
                <w:lang w:val="fr-FR"/>
              </w:rPr>
            </w:pPr>
            <w:r w:rsidRPr="00AD7B42">
              <w:rPr>
                <w:lang w:val="fr-FR"/>
              </w:rPr>
              <w:t xml:space="preserve">UE </w:t>
            </w:r>
            <w:r>
              <w:sym w:font="Symbol" w:char="F0DE"/>
            </w:r>
            <w:r w:rsidRPr="00AD7B42">
              <w:rPr>
                <w:lang w:val="fr-FR"/>
              </w:rPr>
              <w:t xml:space="preserve"> RNC</w:t>
            </w:r>
          </w:p>
        </w:tc>
      </w:tr>
      <w:tr w:rsidR="00B01E88" w14:paraId="2A67E4E3" w14:textId="77777777" w:rsidTr="009270DB">
        <w:trPr>
          <w:gridBefore w:val="1"/>
          <w:wBefore w:w="51" w:type="dxa"/>
          <w:jc w:val="center"/>
        </w:trPr>
        <w:tc>
          <w:tcPr>
            <w:tcW w:w="3510" w:type="dxa"/>
            <w:gridSpan w:val="2"/>
          </w:tcPr>
          <w:p w14:paraId="43116CC7" w14:textId="77777777" w:rsidR="00B01E88" w:rsidRDefault="00B01E88" w:rsidP="009270DB">
            <w:pPr>
              <w:pStyle w:val="TAL"/>
            </w:pPr>
            <w:r>
              <w:t>Handover from UTRAN Command</w:t>
            </w:r>
          </w:p>
        </w:tc>
        <w:tc>
          <w:tcPr>
            <w:tcW w:w="4962" w:type="dxa"/>
            <w:gridSpan w:val="2"/>
          </w:tcPr>
          <w:p w14:paraId="0E86F0D4" w14:textId="77777777" w:rsidR="00B01E88" w:rsidRDefault="00B01E88" w:rsidP="009270DB">
            <w:pPr>
              <w:pStyle w:val="TAL"/>
            </w:pPr>
            <w:r>
              <w:t>UTRAN to GSM/BSS handover</w:t>
            </w:r>
          </w:p>
        </w:tc>
        <w:tc>
          <w:tcPr>
            <w:tcW w:w="1275" w:type="dxa"/>
            <w:gridSpan w:val="2"/>
          </w:tcPr>
          <w:p w14:paraId="69D1A305" w14:textId="77777777" w:rsidR="00B01E88" w:rsidRDefault="00B01E88" w:rsidP="009270DB">
            <w:pPr>
              <w:pStyle w:val="TAL"/>
              <w:rPr>
                <w:lang w:val="en-AU"/>
              </w:rPr>
            </w:pPr>
            <w:r>
              <w:t xml:space="preserve">RNC </w:t>
            </w:r>
            <w:r>
              <w:sym w:font="Symbol" w:char="00DE"/>
            </w:r>
            <w:r>
              <w:t xml:space="preserve"> UE</w:t>
            </w:r>
          </w:p>
        </w:tc>
      </w:tr>
      <w:tr w:rsidR="00B01E88" w14:paraId="2AAF455B" w14:textId="77777777" w:rsidTr="009270DB">
        <w:trPr>
          <w:gridBefore w:val="1"/>
          <w:wBefore w:w="51" w:type="dxa"/>
          <w:jc w:val="center"/>
        </w:trPr>
        <w:tc>
          <w:tcPr>
            <w:tcW w:w="3510" w:type="dxa"/>
            <w:gridSpan w:val="2"/>
          </w:tcPr>
          <w:p w14:paraId="6EC4ABC8" w14:textId="77777777" w:rsidR="00B01E88" w:rsidRDefault="00B01E88" w:rsidP="009270DB">
            <w:pPr>
              <w:pStyle w:val="TAL"/>
            </w:pPr>
            <w:r>
              <w:t>Handover to UTRAN Complete</w:t>
            </w:r>
          </w:p>
        </w:tc>
        <w:tc>
          <w:tcPr>
            <w:tcW w:w="4962" w:type="dxa"/>
            <w:gridSpan w:val="2"/>
          </w:tcPr>
          <w:p w14:paraId="09FF1743" w14:textId="77777777" w:rsidR="00B01E88" w:rsidRDefault="00B01E88" w:rsidP="009270DB">
            <w:pPr>
              <w:pStyle w:val="TAL"/>
            </w:pPr>
            <w:r>
              <w:t>GSM /BSS to UTRAN handover</w:t>
            </w:r>
          </w:p>
        </w:tc>
        <w:tc>
          <w:tcPr>
            <w:tcW w:w="1275" w:type="dxa"/>
            <w:gridSpan w:val="2"/>
          </w:tcPr>
          <w:p w14:paraId="1A2C25B5" w14:textId="77777777" w:rsidR="00B01E88" w:rsidRDefault="00B01E88" w:rsidP="009270DB">
            <w:pPr>
              <w:pStyle w:val="TAL"/>
              <w:rPr>
                <w:lang w:val="en-AU"/>
              </w:rPr>
            </w:pPr>
            <w:r>
              <w:t xml:space="preserve">UE </w:t>
            </w:r>
            <w:r>
              <w:sym w:font="Symbol" w:char="00DE"/>
            </w:r>
            <w:r>
              <w:t xml:space="preserve"> RNC</w:t>
            </w:r>
          </w:p>
        </w:tc>
      </w:tr>
      <w:tr w:rsidR="00B01E88" w14:paraId="0E2B5E67" w14:textId="77777777" w:rsidTr="009270DB">
        <w:trPr>
          <w:gridBefore w:val="1"/>
          <w:wBefore w:w="51" w:type="dxa"/>
          <w:jc w:val="center"/>
        </w:trPr>
        <w:tc>
          <w:tcPr>
            <w:tcW w:w="3510" w:type="dxa"/>
            <w:gridSpan w:val="2"/>
          </w:tcPr>
          <w:p w14:paraId="21047B2B" w14:textId="77777777" w:rsidR="00B01E88" w:rsidRDefault="00B01E88" w:rsidP="009270DB">
            <w:pPr>
              <w:pStyle w:val="TAL"/>
            </w:pPr>
            <w:r>
              <w:t>Cell Change Order from UTRAN</w:t>
            </w:r>
          </w:p>
        </w:tc>
        <w:tc>
          <w:tcPr>
            <w:tcW w:w="4962" w:type="dxa"/>
            <w:gridSpan w:val="2"/>
          </w:tcPr>
          <w:p w14:paraId="43F5E28F" w14:textId="77777777" w:rsidR="00B01E88" w:rsidRDefault="00B01E88" w:rsidP="009270DB">
            <w:pPr>
              <w:pStyle w:val="TAL"/>
            </w:pPr>
            <w:r>
              <w:t>UMTS to GPRS Cell Reselection</w:t>
            </w:r>
          </w:p>
        </w:tc>
        <w:tc>
          <w:tcPr>
            <w:tcW w:w="1275" w:type="dxa"/>
            <w:gridSpan w:val="2"/>
          </w:tcPr>
          <w:p w14:paraId="4B015BCB" w14:textId="77777777" w:rsidR="00B01E88" w:rsidRDefault="00B01E88" w:rsidP="009270DB">
            <w:pPr>
              <w:pStyle w:val="TAL"/>
              <w:rPr>
                <w:lang w:val="en-AU"/>
              </w:rPr>
            </w:pPr>
            <w:r>
              <w:t xml:space="preserve">RNC </w:t>
            </w:r>
            <w:r>
              <w:sym w:font="Symbol" w:char="00DE"/>
            </w:r>
            <w:r>
              <w:t xml:space="preserve"> UE</w:t>
            </w:r>
          </w:p>
        </w:tc>
      </w:tr>
      <w:tr w:rsidR="00B01E88" w14:paraId="6DE2887C" w14:textId="77777777" w:rsidTr="009270DB">
        <w:trPr>
          <w:gridAfter w:val="1"/>
          <w:wAfter w:w="81" w:type="dxa"/>
          <w:jc w:val="center"/>
        </w:trPr>
        <w:tc>
          <w:tcPr>
            <w:tcW w:w="3498" w:type="dxa"/>
            <w:gridSpan w:val="2"/>
          </w:tcPr>
          <w:p w14:paraId="30D15F39" w14:textId="77777777" w:rsidR="00B01E88" w:rsidRDefault="00B01E88" w:rsidP="009270DB">
            <w:pPr>
              <w:pStyle w:val="TAL"/>
            </w:pPr>
            <w:r>
              <w:t>MBMS Modified Services Information</w:t>
            </w:r>
          </w:p>
        </w:tc>
        <w:tc>
          <w:tcPr>
            <w:tcW w:w="4948" w:type="dxa"/>
            <w:gridSpan w:val="2"/>
          </w:tcPr>
          <w:p w14:paraId="6B3EE452" w14:textId="77777777" w:rsidR="00B01E88" w:rsidRDefault="00B01E88" w:rsidP="009270DB">
            <w:pPr>
              <w:pStyle w:val="TAL"/>
            </w:pPr>
            <w:r>
              <w:t>MBMS Notification (MCCH)</w:t>
            </w:r>
          </w:p>
          <w:p w14:paraId="66CA1D17" w14:textId="77777777" w:rsidR="00B01E88" w:rsidRDefault="00B01E88" w:rsidP="009270DB">
            <w:pPr>
              <w:pStyle w:val="TAL"/>
            </w:pPr>
            <w:r>
              <w:t>MBMS Notification (DCCH)</w:t>
            </w:r>
          </w:p>
        </w:tc>
        <w:tc>
          <w:tcPr>
            <w:tcW w:w="1271" w:type="dxa"/>
            <w:gridSpan w:val="2"/>
          </w:tcPr>
          <w:p w14:paraId="72CAEC92" w14:textId="77777777" w:rsidR="00B01E88" w:rsidRDefault="00B01E88" w:rsidP="009270DB">
            <w:pPr>
              <w:pStyle w:val="TAL"/>
            </w:pPr>
            <w:r>
              <w:t xml:space="preserve">RNC </w:t>
            </w:r>
            <w:r>
              <w:sym w:font="Symbol" w:char="F0DE"/>
            </w:r>
            <w:r>
              <w:t xml:space="preserve"> UE</w:t>
            </w:r>
          </w:p>
        </w:tc>
      </w:tr>
      <w:tr w:rsidR="00B01E88" w14:paraId="6330A166" w14:textId="77777777" w:rsidTr="009270DB">
        <w:trPr>
          <w:gridAfter w:val="1"/>
          <w:wAfter w:w="81" w:type="dxa"/>
          <w:jc w:val="center"/>
        </w:trPr>
        <w:tc>
          <w:tcPr>
            <w:tcW w:w="3498" w:type="dxa"/>
            <w:gridSpan w:val="2"/>
          </w:tcPr>
          <w:p w14:paraId="269AE92C" w14:textId="77777777" w:rsidR="00B01E88" w:rsidRDefault="00B01E88" w:rsidP="009270DB">
            <w:pPr>
              <w:pStyle w:val="TAL"/>
            </w:pPr>
            <w:r>
              <w:t>MBMS Unmodified Services Information</w:t>
            </w:r>
          </w:p>
        </w:tc>
        <w:tc>
          <w:tcPr>
            <w:tcW w:w="4948" w:type="dxa"/>
            <w:gridSpan w:val="2"/>
          </w:tcPr>
          <w:p w14:paraId="1FEFF4A9" w14:textId="77777777" w:rsidR="00B01E88" w:rsidRDefault="00B01E88" w:rsidP="009270DB">
            <w:pPr>
              <w:pStyle w:val="TAL"/>
            </w:pPr>
            <w:r>
              <w:t>MBMS Notification</w:t>
            </w:r>
          </w:p>
        </w:tc>
        <w:tc>
          <w:tcPr>
            <w:tcW w:w="1271" w:type="dxa"/>
            <w:gridSpan w:val="2"/>
          </w:tcPr>
          <w:p w14:paraId="5389A94C" w14:textId="77777777" w:rsidR="00B01E88" w:rsidRDefault="00B01E88" w:rsidP="009270DB">
            <w:pPr>
              <w:pStyle w:val="TAL"/>
            </w:pPr>
            <w:r>
              <w:t xml:space="preserve">RNC </w:t>
            </w:r>
            <w:r>
              <w:sym w:font="Symbol" w:char="F0DE"/>
            </w:r>
            <w:r>
              <w:t xml:space="preserve"> UE</w:t>
            </w:r>
          </w:p>
        </w:tc>
      </w:tr>
      <w:tr w:rsidR="00B01E88" w14:paraId="1F796C6C" w14:textId="77777777" w:rsidTr="009270DB">
        <w:trPr>
          <w:gridAfter w:val="1"/>
          <w:wAfter w:w="81" w:type="dxa"/>
          <w:jc w:val="center"/>
        </w:trPr>
        <w:tc>
          <w:tcPr>
            <w:tcW w:w="3498" w:type="dxa"/>
            <w:gridSpan w:val="2"/>
          </w:tcPr>
          <w:p w14:paraId="5BACA942" w14:textId="77777777" w:rsidR="00B01E88" w:rsidRDefault="00B01E88" w:rsidP="009270DB">
            <w:pPr>
              <w:pStyle w:val="TAL"/>
            </w:pPr>
            <w:r>
              <w:t>MBMS Access Information</w:t>
            </w:r>
          </w:p>
        </w:tc>
        <w:tc>
          <w:tcPr>
            <w:tcW w:w="4948" w:type="dxa"/>
            <w:gridSpan w:val="2"/>
          </w:tcPr>
          <w:p w14:paraId="09E635B3" w14:textId="77777777" w:rsidR="00B01E88" w:rsidRDefault="00B01E88" w:rsidP="009270DB">
            <w:pPr>
              <w:pStyle w:val="TAL"/>
            </w:pPr>
            <w:r>
              <w:t>MBMS counting</w:t>
            </w:r>
          </w:p>
        </w:tc>
        <w:tc>
          <w:tcPr>
            <w:tcW w:w="1271" w:type="dxa"/>
            <w:gridSpan w:val="2"/>
          </w:tcPr>
          <w:p w14:paraId="5FA6DD02" w14:textId="77777777" w:rsidR="00B01E88" w:rsidRDefault="00B01E88" w:rsidP="009270DB">
            <w:pPr>
              <w:pStyle w:val="TAL"/>
              <w:rPr>
                <w:lang w:val="en-US"/>
              </w:rPr>
            </w:pPr>
            <w:r>
              <w:rPr>
                <w:lang w:val="en-US"/>
              </w:rPr>
              <w:t xml:space="preserve">RNC </w:t>
            </w:r>
            <w:r>
              <w:sym w:font="Symbol" w:char="F0DE"/>
            </w:r>
            <w:r>
              <w:rPr>
                <w:lang w:val="en-US"/>
              </w:rPr>
              <w:t xml:space="preserve"> UE</w:t>
            </w:r>
          </w:p>
        </w:tc>
      </w:tr>
      <w:tr w:rsidR="00B01E88" w14:paraId="6A986594" w14:textId="77777777" w:rsidTr="009270DB">
        <w:trPr>
          <w:gridAfter w:val="1"/>
          <w:wAfter w:w="81" w:type="dxa"/>
          <w:jc w:val="center"/>
        </w:trPr>
        <w:tc>
          <w:tcPr>
            <w:tcW w:w="3498" w:type="dxa"/>
            <w:gridSpan w:val="2"/>
          </w:tcPr>
          <w:p w14:paraId="104124C8" w14:textId="77777777" w:rsidR="00B01E88" w:rsidRDefault="00B01E88" w:rsidP="009270DB">
            <w:pPr>
              <w:pStyle w:val="TAL"/>
              <w:rPr>
                <w:lang w:val="fr-FR"/>
              </w:rPr>
            </w:pPr>
            <w:r>
              <w:rPr>
                <w:lang w:val="fr-FR"/>
              </w:rPr>
              <w:t>MBMS Common P-T-M RB information</w:t>
            </w:r>
          </w:p>
        </w:tc>
        <w:tc>
          <w:tcPr>
            <w:tcW w:w="4948" w:type="dxa"/>
            <w:gridSpan w:val="2"/>
          </w:tcPr>
          <w:p w14:paraId="2E2CD351" w14:textId="77777777" w:rsidR="00B01E88" w:rsidRDefault="00B01E88" w:rsidP="009270DB">
            <w:pPr>
              <w:pStyle w:val="TAL"/>
              <w:rPr>
                <w:lang w:val="fr-FR"/>
              </w:rPr>
            </w:pPr>
            <w:r>
              <w:rPr>
                <w:lang w:val="fr-FR"/>
              </w:rPr>
              <w:t>MBMS P-T-M RB configuration</w:t>
            </w:r>
          </w:p>
        </w:tc>
        <w:tc>
          <w:tcPr>
            <w:tcW w:w="1271" w:type="dxa"/>
            <w:gridSpan w:val="2"/>
          </w:tcPr>
          <w:p w14:paraId="08B388EB"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08BA72FB" w14:textId="77777777" w:rsidTr="009270DB">
        <w:trPr>
          <w:gridAfter w:val="1"/>
          <w:wAfter w:w="81" w:type="dxa"/>
          <w:jc w:val="center"/>
        </w:trPr>
        <w:tc>
          <w:tcPr>
            <w:tcW w:w="3498" w:type="dxa"/>
            <w:gridSpan w:val="2"/>
          </w:tcPr>
          <w:p w14:paraId="737DC02B" w14:textId="77777777" w:rsidR="00B01E88" w:rsidRDefault="00B01E88" w:rsidP="009270DB">
            <w:pPr>
              <w:pStyle w:val="TAL"/>
              <w:rPr>
                <w:lang w:val="fr-FR"/>
              </w:rPr>
            </w:pPr>
            <w:r>
              <w:rPr>
                <w:lang w:val="fr-FR"/>
              </w:rPr>
              <w:t xml:space="preserve">MBMS </w:t>
            </w:r>
            <w:proofErr w:type="spellStart"/>
            <w:r>
              <w:rPr>
                <w:lang w:val="fr-FR"/>
              </w:rPr>
              <w:t>Current</w:t>
            </w:r>
            <w:proofErr w:type="spellEnd"/>
            <w:r>
              <w:rPr>
                <w:lang w:val="fr-FR"/>
              </w:rPr>
              <w:t xml:space="preserve"> </w:t>
            </w:r>
            <w:proofErr w:type="spellStart"/>
            <w:r>
              <w:rPr>
                <w:lang w:val="fr-FR"/>
              </w:rPr>
              <w:t>Cell</w:t>
            </w:r>
            <w:proofErr w:type="spellEnd"/>
            <w:r>
              <w:rPr>
                <w:lang w:val="fr-FR"/>
              </w:rPr>
              <w:t xml:space="preserve"> P-T-M RB Information</w:t>
            </w:r>
          </w:p>
        </w:tc>
        <w:tc>
          <w:tcPr>
            <w:tcW w:w="4948" w:type="dxa"/>
            <w:gridSpan w:val="2"/>
          </w:tcPr>
          <w:p w14:paraId="3A4236EB" w14:textId="77777777" w:rsidR="00B01E88" w:rsidRDefault="00B01E88" w:rsidP="009270DB">
            <w:pPr>
              <w:pStyle w:val="TAL"/>
              <w:rPr>
                <w:lang w:val="fr-FR"/>
              </w:rPr>
            </w:pPr>
            <w:r>
              <w:rPr>
                <w:lang w:val="fr-FR"/>
              </w:rPr>
              <w:t>MBMS P-T-M RB configuration</w:t>
            </w:r>
          </w:p>
        </w:tc>
        <w:tc>
          <w:tcPr>
            <w:tcW w:w="1271" w:type="dxa"/>
            <w:gridSpan w:val="2"/>
          </w:tcPr>
          <w:p w14:paraId="1941B49C" w14:textId="77777777" w:rsidR="00B01E88" w:rsidRDefault="00B01E88" w:rsidP="009270DB">
            <w:pPr>
              <w:pStyle w:val="TAL"/>
              <w:rPr>
                <w:lang w:val="en-US"/>
              </w:rPr>
            </w:pPr>
            <w:r>
              <w:rPr>
                <w:lang w:val="en-US"/>
              </w:rPr>
              <w:t xml:space="preserve">RNC </w:t>
            </w:r>
            <w:r>
              <w:sym w:font="Symbol" w:char="F0DE"/>
            </w:r>
            <w:r>
              <w:rPr>
                <w:lang w:val="en-US"/>
              </w:rPr>
              <w:t xml:space="preserve"> UE</w:t>
            </w:r>
          </w:p>
        </w:tc>
      </w:tr>
      <w:tr w:rsidR="00B01E88" w14:paraId="254DA343" w14:textId="77777777" w:rsidTr="009270DB">
        <w:trPr>
          <w:gridAfter w:val="1"/>
          <w:wAfter w:w="81" w:type="dxa"/>
          <w:jc w:val="center"/>
        </w:trPr>
        <w:tc>
          <w:tcPr>
            <w:tcW w:w="3498" w:type="dxa"/>
            <w:gridSpan w:val="2"/>
          </w:tcPr>
          <w:p w14:paraId="73D9C466" w14:textId="77777777" w:rsidR="00B01E88" w:rsidRDefault="00B01E88" w:rsidP="009270DB">
            <w:pPr>
              <w:pStyle w:val="TAL"/>
            </w:pPr>
            <w:r>
              <w:t>MBMS Neighbouring cell P-T-M RB Information</w:t>
            </w:r>
          </w:p>
        </w:tc>
        <w:tc>
          <w:tcPr>
            <w:tcW w:w="4948" w:type="dxa"/>
            <w:gridSpan w:val="2"/>
          </w:tcPr>
          <w:p w14:paraId="04506642" w14:textId="77777777" w:rsidR="00B01E88" w:rsidRDefault="00B01E88" w:rsidP="009270DB">
            <w:pPr>
              <w:pStyle w:val="TAL"/>
              <w:rPr>
                <w:lang w:val="fr-FR"/>
              </w:rPr>
            </w:pPr>
            <w:r>
              <w:rPr>
                <w:lang w:val="fr-FR"/>
              </w:rPr>
              <w:t>MBMS P-T-M RB configuration</w:t>
            </w:r>
          </w:p>
        </w:tc>
        <w:tc>
          <w:tcPr>
            <w:tcW w:w="1271" w:type="dxa"/>
            <w:gridSpan w:val="2"/>
          </w:tcPr>
          <w:p w14:paraId="1B6FA65B"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0EDC7447" w14:textId="77777777" w:rsidTr="009270DB">
        <w:trPr>
          <w:gridAfter w:val="1"/>
          <w:wAfter w:w="81" w:type="dxa"/>
          <w:jc w:val="center"/>
        </w:trPr>
        <w:tc>
          <w:tcPr>
            <w:tcW w:w="3498" w:type="dxa"/>
            <w:gridSpan w:val="2"/>
          </w:tcPr>
          <w:p w14:paraId="2E7D0FA4" w14:textId="77777777" w:rsidR="00B01E88" w:rsidRDefault="00B01E88" w:rsidP="009270DB">
            <w:pPr>
              <w:pStyle w:val="TAL"/>
              <w:rPr>
                <w:lang w:val="fr-FR"/>
              </w:rPr>
            </w:pPr>
            <w:r>
              <w:rPr>
                <w:lang w:val="fr-FR"/>
              </w:rPr>
              <w:t xml:space="preserve">MBMS Modification </w:t>
            </w:r>
            <w:proofErr w:type="spellStart"/>
            <w:r>
              <w:rPr>
                <w:lang w:val="fr-FR"/>
              </w:rPr>
              <w:t>Request</w:t>
            </w:r>
            <w:proofErr w:type="spellEnd"/>
          </w:p>
        </w:tc>
        <w:tc>
          <w:tcPr>
            <w:tcW w:w="4948" w:type="dxa"/>
            <w:gridSpan w:val="2"/>
          </w:tcPr>
          <w:p w14:paraId="0ECDD94D" w14:textId="77777777" w:rsidR="00B01E88" w:rsidRDefault="00B01E88" w:rsidP="009270DB">
            <w:pPr>
              <w:pStyle w:val="TAL"/>
              <w:rPr>
                <w:lang w:val="fr-FR"/>
              </w:rPr>
            </w:pPr>
            <w:r>
              <w:rPr>
                <w:lang w:val="fr-FR"/>
              </w:rPr>
              <w:t xml:space="preserve">UE MBMS </w:t>
            </w:r>
            <w:proofErr w:type="spellStart"/>
            <w:r>
              <w:rPr>
                <w:lang w:val="fr-FR"/>
              </w:rPr>
              <w:t>prioritisation</w:t>
            </w:r>
            <w:proofErr w:type="spellEnd"/>
          </w:p>
        </w:tc>
        <w:tc>
          <w:tcPr>
            <w:tcW w:w="1271" w:type="dxa"/>
            <w:gridSpan w:val="2"/>
          </w:tcPr>
          <w:p w14:paraId="0A1626D5" w14:textId="77777777" w:rsidR="00B01E88" w:rsidRDefault="00B01E88" w:rsidP="009270DB">
            <w:pPr>
              <w:pStyle w:val="TAL"/>
            </w:pPr>
            <w:r>
              <w:t xml:space="preserve">UE </w:t>
            </w:r>
            <w:r>
              <w:sym w:font="Symbol" w:char="F0DE"/>
            </w:r>
            <w:r>
              <w:t xml:space="preserve"> RNC </w:t>
            </w:r>
          </w:p>
        </w:tc>
      </w:tr>
    </w:tbl>
    <w:p w14:paraId="3A65726E" w14:textId="77777777" w:rsidR="00B01E88" w:rsidRDefault="00B01E88" w:rsidP="00B01E88"/>
    <w:p w14:paraId="60E3A6FF" w14:textId="77777777" w:rsidR="00B01E88" w:rsidRDefault="00B01E88" w:rsidP="00B01E88">
      <w:pPr>
        <w:pStyle w:val="Heading2"/>
      </w:pPr>
      <w:bookmarkStart w:id="53" w:name="_Toc161688551"/>
      <w:r>
        <w:lastRenderedPageBreak/>
        <w:t>4.8</w:t>
      </w:r>
      <w:r>
        <w:tab/>
        <w:t>BMC Procedures &amp; Messages</w:t>
      </w:r>
      <w:bookmarkEnd w:id="53"/>
    </w:p>
    <w:p w14:paraId="188A77F4" w14:textId="77777777" w:rsidR="00B01E88" w:rsidRDefault="00B01E88" w:rsidP="00B01E88">
      <w:r>
        <w:t>For a detailed description of BMC procedures and messages refer to TR 25.925 [11] and TS 23.041 [12]. Only Messages mentioned in the present document are shown. For each message is also given the list of example procedures where the message is used, as provided by this document.</w:t>
      </w:r>
    </w:p>
    <w:p w14:paraId="13289406" w14:textId="77777777" w:rsidR="00B01E88" w:rsidRDefault="00B01E88" w:rsidP="00B01E88">
      <w:pPr>
        <w:pStyle w:val="TH"/>
      </w:pPr>
      <w:r>
        <w:t>Table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1"/>
        <w:gridCol w:w="3827"/>
        <w:gridCol w:w="1559"/>
      </w:tblGrid>
      <w:tr w:rsidR="00B01E88" w14:paraId="0B93E025" w14:textId="77777777" w:rsidTr="009270DB">
        <w:trPr>
          <w:tblHeader/>
          <w:jc w:val="center"/>
        </w:trPr>
        <w:tc>
          <w:tcPr>
            <w:tcW w:w="4361" w:type="dxa"/>
          </w:tcPr>
          <w:p w14:paraId="16C36F7E" w14:textId="77777777" w:rsidR="00B01E88" w:rsidRDefault="00B01E88" w:rsidP="009270DB">
            <w:pPr>
              <w:pStyle w:val="TAH"/>
            </w:pPr>
            <w:r>
              <w:t xml:space="preserve">Message Name </w:t>
            </w:r>
          </w:p>
        </w:tc>
        <w:tc>
          <w:tcPr>
            <w:tcW w:w="3827" w:type="dxa"/>
          </w:tcPr>
          <w:p w14:paraId="6298E8EC" w14:textId="77777777" w:rsidR="00B01E88" w:rsidRDefault="00B01E88" w:rsidP="009270DB">
            <w:pPr>
              <w:pStyle w:val="TAH"/>
            </w:pPr>
            <w:r>
              <w:t>UTRAN Procedure</w:t>
            </w:r>
          </w:p>
        </w:tc>
        <w:tc>
          <w:tcPr>
            <w:tcW w:w="1559" w:type="dxa"/>
          </w:tcPr>
          <w:p w14:paraId="1F2C8FC3" w14:textId="77777777" w:rsidR="00B01E88" w:rsidRDefault="00B01E88" w:rsidP="009270DB">
            <w:pPr>
              <w:pStyle w:val="TAH"/>
            </w:pPr>
            <w:r>
              <w:t xml:space="preserve">Direction </w:t>
            </w:r>
          </w:p>
        </w:tc>
      </w:tr>
      <w:tr w:rsidR="00B01E88" w14:paraId="067077E4" w14:textId="77777777" w:rsidTr="009270DB">
        <w:trPr>
          <w:jc w:val="center"/>
        </w:trPr>
        <w:tc>
          <w:tcPr>
            <w:tcW w:w="4361" w:type="dxa"/>
          </w:tcPr>
          <w:p w14:paraId="430A96AD" w14:textId="77777777" w:rsidR="00B01E88" w:rsidRDefault="00B01E88" w:rsidP="009270DB">
            <w:pPr>
              <w:pStyle w:val="TAL"/>
            </w:pPr>
            <w:r>
              <w:t>CBS Message</w:t>
            </w:r>
          </w:p>
        </w:tc>
        <w:tc>
          <w:tcPr>
            <w:tcW w:w="3827" w:type="dxa"/>
          </w:tcPr>
          <w:p w14:paraId="08433D46" w14:textId="77777777" w:rsidR="00B01E88" w:rsidRDefault="00B01E88" w:rsidP="009270DB">
            <w:pPr>
              <w:pStyle w:val="TAL"/>
            </w:pPr>
            <w:r>
              <w:t>Service Area Broadcast</w:t>
            </w:r>
          </w:p>
        </w:tc>
        <w:tc>
          <w:tcPr>
            <w:tcW w:w="1559" w:type="dxa"/>
          </w:tcPr>
          <w:p w14:paraId="1692526A" w14:textId="77777777" w:rsidR="00B01E88" w:rsidRDefault="00B01E88" w:rsidP="009270DB">
            <w:pPr>
              <w:pStyle w:val="TAL"/>
              <w:rPr>
                <w:lang w:val="fr-FR"/>
              </w:rPr>
            </w:pPr>
            <w:r>
              <w:rPr>
                <w:lang w:val="fr-FR"/>
              </w:rPr>
              <w:t xml:space="preserve">Node B </w:t>
            </w:r>
            <w:r>
              <w:sym w:font="Symbol" w:char="F0DE"/>
            </w:r>
            <w:r>
              <w:rPr>
                <w:lang w:val="fr-FR"/>
              </w:rPr>
              <w:t xml:space="preserve"> UE</w:t>
            </w:r>
          </w:p>
        </w:tc>
      </w:tr>
    </w:tbl>
    <w:p w14:paraId="23B40EF7" w14:textId="77777777" w:rsidR="00B01E88" w:rsidRDefault="00B01E88" w:rsidP="00B01E88">
      <w:pPr>
        <w:rPr>
          <w:lang w:val="fr-FR"/>
        </w:rPr>
      </w:pPr>
    </w:p>
    <w:p w14:paraId="4DAEE8DB" w14:textId="77777777" w:rsidR="00B01E88" w:rsidRDefault="00B01E88" w:rsidP="00B01E88">
      <w:pPr>
        <w:pStyle w:val="Heading2"/>
      </w:pPr>
      <w:bookmarkStart w:id="54" w:name="_Toc161688552"/>
      <w:r>
        <w:t>4.9</w:t>
      </w:r>
      <w:r>
        <w:tab/>
        <w:t>DCH Frame Protocol Messages</w:t>
      </w:r>
      <w:bookmarkEnd w:id="54"/>
    </w:p>
    <w:p w14:paraId="4A27EC34" w14:textId="77777777" w:rsidR="00B01E88" w:rsidRDefault="00B01E88" w:rsidP="00B01E88">
      <w:r>
        <w:t>For a detailed description of DCH Frame protocol messages refer to TS 25.427 [15]. Only Messages mentioned in the present document are shown. For each message is also given the list of example procedures where the message is used, as provided by this document.</w:t>
      </w:r>
    </w:p>
    <w:p w14:paraId="789D6E24" w14:textId="77777777" w:rsidR="00B01E88" w:rsidRDefault="00B01E88" w:rsidP="00B01E88">
      <w:pPr>
        <w:pStyle w:val="TH"/>
      </w:pPr>
      <w:r>
        <w:t>Table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6"/>
        <w:gridCol w:w="5670"/>
        <w:gridCol w:w="1701"/>
      </w:tblGrid>
      <w:tr w:rsidR="00B01E88" w14:paraId="7858854E" w14:textId="77777777" w:rsidTr="009270DB">
        <w:trPr>
          <w:tblHeader/>
          <w:jc w:val="center"/>
        </w:trPr>
        <w:tc>
          <w:tcPr>
            <w:tcW w:w="2376" w:type="dxa"/>
          </w:tcPr>
          <w:p w14:paraId="4A974075" w14:textId="77777777" w:rsidR="00B01E88" w:rsidRDefault="00B01E88" w:rsidP="009270DB">
            <w:pPr>
              <w:pStyle w:val="TAH"/>
            </w:pPr>
            <w:r>
              <w:t xml:space="preserve">Message Name </w:t>
            </w:r>
          </w:p>
        </w:tc>
        <w:tc>
          <w:tcPr>
            <w:tcW w:w="5670" w:type="dxa"/>
          </w:tcPr>
          <w:p w14:paraId="27909934" w14:textId="77777777" w:rsidR="00B01E88" w:rsidRDefault="00B01E88" w:rsidP="009270DB">
            <w:pPr>
              <w:pStyle w:val="TAH"/>
            </w:pPr>
            <w:r>
              <w:t>UTRAN Procedure</w:t>
            </w:r>
          </w:p>
        </w:tc>
        <w:tc>
          <w:tcPr>
            <w:tcW w:w="1701" w:type="dxa"/>
          </w:tcPr>
          <w:p w14:paraId="71522B6A" w14:textId="77777777" w:rsidR="00B01E88" w:rsidRDefault="00B01E88" w:rsidP="009270DB">
            <w:pPr>
              <w:pStyle w:val="TAH"/>
            </w:pPr>
            <w:r>
              <w:t xml:space="preserve">Direction </w:t>
            </w:r>
          </w:p>
        </w:tc>
      </w:tr>
      <w:tr w:rsidR="00B01E88" w14:paraId="67464213" w14:textId="77777777" w:rsidTr="009270DB">
        <w:trPr>
          <w:jc w:val="center"/>
        </w:trPr>
        <w:tc>
          <w:tcPr>
            <w:tcW w:w="2376" w:type="dxa"/>
          </w:tcPr>
          <w:p w14:paraId="76FEEEA7" w14:textId="77777777" w:rsidR="00B01E88" w:rsidRDefault="00B01E88" w:rsidP="009270DB">
            <w:pPr>
              <w:pStyle w:val="TAL"/>
            </w:pPr>
            <w:r>
              <w:t>Downlink Synchronisation</w:t>
            </w:r>
          </w:p>
        </w:tc>
        <w:tc>
          <w:tcPr>
            <w:tcW w:w="5670" w:type="dxa"/>
          </w:tcPr>
          <w:p w14:paraId="2D167D79" w14:textId="77777777" w:rsidR="00B01E88" w:rsidRDefault="00B01E88" w:rsidP="009270DB">
            <w:pPr>
              <w:pStyle w:val="TAL"/>
            </w:pPr>
            <w:r>
              <w:t>RRC Connection Establishment</w:t>
            </w:r>
          </w:p>
          <w:p w14:paraId="52D847B9" w14:textId="77777777" w:rsidR="00B01E88" w:rsidRDefault="00B01E88" w:rsidP="009270DB">
            <w:pPr>
              <w:pStyle w:val="TAL"/>
            </w:pPr>
            <w:r>
              <w:t>Radio Access Bearer Establishment</w:t>
            </w:r>
          </w:p>
          <w:p w14:paraId="4E4469F6" w14:textId="77777777" w:rsidR="00B01E88" w:rsidRDefault="00B01E88" w:rsidP="009270DB">
            <w:pPr>
              <w:pStyle w:val="TAL"/>
            </w:pPr>
            <w:r>
              <w:t>Soft Handover</w:t>
            </w:r>
          </w:p>
        </w:tc>
        <w:tc>
          <w:tcPr>
            <w:tcW w:w="1701" w:type="dxa"/>
          </w:tcPr>
          <w:p w14:paraId="31A1CF78" w14:textId="77777777" w:rsidR="00B01E88" w:rsidRDefault="00B01E88" w:rsidP="009270DB">
            <w:pPr>
              <w:pStyle w:val="TAL"/>
              <w:rPr>
                <w:lang w:val="fr-FR"/>
              </w:rPr>
            </w:pPr>
            <w:r>
              <w:rPr>
                <w:lang w:val="fr-FR"/>
              </w:rPr>
              <w:t xml:space="preserve">SRNC </w:t>
            </w:r>
            <w:r>
              <w:sym w:font="Symbol" w:char="F0DE"/>
            </w:r>
            <w:r>
              <w:rPr>
                <w:lang w:val="fr-FR"/>
              </w:rPr>
              <w:t xml:space="preserve"> Node B SRNC </w:t>
            </w:r>
            <w:r>
              <w:sym w:font="Symbol" w:char="F0DE"/>
            </w:r>
            <w:r>
              <w:rPr>
                <w:lang w:val="fr-FR"/>
              </w:rPr>
              <w:t xml:space="preserve"> Node B</w:t>
            </w:r>
          </w:p>
          <w:p w14:paraId="27A104EA" w14:textId="77777777" w:rsidR="00B01E88" w:rsidRDefault="00B01E88" w:rsidP="009270DB">
            <w:pPr>
              <w:pStyle w:val="TAL"/>
              <w:rPr>
                <w:lang w:val="fr-FR"/>
              </w:rPr>
            </w:pPr>
            <w:r>
              <w:rPr>
                <w:lang w:val="fr-FR"/>
              </w:rPr>
              <w:t xml:space="preserve">SRNC </w:t>
            </w:r>
            <w:r>
              <w:sym w:font="Symbol" w:char="F0DE"/>
            </w:r>
            <w:r>
              <w:rPr>
                <w:lang w:val="fr-FR"/>
              </w:rPr>
              <w:t xml:space="preserve"> Node B</w:t>
            </w:r>
          </w:p>
        </w:tc>
      </w:tr>
      <w:tr w:rsidR="00B01E88" w:rsidRPr="00AD7B42" w14:paraId="1FFD497B" w14:textId="77777777" w:rsidTr="009270DB">
        <w:trPr>
          <w:jc w:val="center"/>
        </w:trPr>
        <w:tc>
          <w:tcPr>
            <w:tcW w:w="2376" w:type="dxa"/>
          </w:tcPr>
          <w:p w14:paraId="0D61AE2B" w14:textId="77777777" w:rsidR="00B01E88" w:rsidRDefault="00B01E88" w:rsidP="009270DB">
            <w:pPr>
              <w:pStyle w:val="TAL"/>
              <w:rPr>
                <w:lang w:val="fr-FR"/>
              </w:rPr>
            </w:pPr>
            <w:proofErr w:type="spellStart"/>
            <w:r>
              <w:rPr>
                <w:lang w:val="fr-FR"/>
              </w:rPr>
              <w:t>Uplink</w:t>
            </w:r>
            <w:proofErr w:type="spellEnd"/>
            <w:r>
              <w:rPr>
                <w:lang w:val="fr-FR"/>
              </w:rPr>
              <w:t xml:space="preserve"> Synchronisation</w:t>
            </w:r>
          </w:p>
        </w:tc>
        <w:tc>
          <w:tcPr>
            <w:tcW w:w="5670" w:type="dxa"/>
          </w:tcPr>
          <w:p w14:paraId="7763643C" w14:textId="77777777" w:rsidR="00B01E88" w:rsidRPr="00AD7B42" w:rsidRDefault="00B01E88" w:rsidP="009270DB">
            <w:pPr>
              <w:pStyle w:val="TAL"/>
              <w:rPr>
                <w:lang w:val="en-US"/>
              </w:rPr>
            </w:pPr>
            <w:r w:rsidRPr="00AD7B42">
              <w:rPr>
                <w:lang w:val="en-US"/>
              </w:rPr>
              <w:t>RRC Connection Establishment</w:t>
            </w:r>
          </w:p>
          <w:p w14:paraId="3B094FFA" w14:textId="77777777" w:rsidR="00B01E88" w:rsidRPr="00AD7B42" w:rsidRDefault="00B01E88" w:rsidP="009270DB">
            <w:pPr>
              <w:pStyle w:val="TAL"/>
              <w:rPr>
                <w:lang w:val="en-US"/>
              </w:rPr>
            </w:pPr>
            <w:r w:rsidRPr="00AD7B42">
              <w:rPr>
                <w:lang w:val="en-US"/>
              </w:rPr>
              <w:t>Radio Access Bearer Establishment</w:t>
            </w:r>
          </w:p>
          <w:p w14:paraId="6F4DFF29" w14:textId="77777777" w:rsidR="00B01E88" w:rsidRPr="00AD7B42" w:rsidRDefault="00B01E88" w:rsidP="009270DB">
            <w:pPr>
              <w:pStyle w:val="TAL"/>
              <w:rPr>
                <w:lang w:val="en-US"/>
              </w:rPr>
            </w:pPr>
            <w:r w:rsidRPr="00AD7B42">
              <w:rPr>
                <w:lang w:val="en-US"/>
              </w:rPr>
              <w:t>Soft Handover</w:t>
            </w:r>
          </w:p>
        </w:tc>
        <w:tc>
          <w:tcPr>
            <w:tcW w:w="1701" w:type="dxa"/>
          </w:tcPr>
          <w:p w14:paraId="1E42C3D4" w14:textId="77777777" w:rsidR="00B01E88" w:rsidRPr="00AD7B42" w:rsidRDefault="00B01E88" w:rsidP="009270DB">
            <w:pPr>
              <w:pStyle w:val="TAL"/>
              <w:rPr>
                <w:lang w:val="en-US"/>
              </w:rPr>
            </w:pPr>
            <w:r w:rsidRPr="00AD7B42">
              <w:rPr>
                <w:lang w:val="en-US"/>
              </w:rPr>
              <w:t xml:space="preserve">Node B </w:t>
            </w:r>
            <w:r>
              <w:sym w:font="Symbol" w:char="F0DE"/>
            </w:r>
            <w:r w:rsidRPr="00AD7B42">
              <w:rPr>
                <w:lang w:val="en-US"/>
              </w:rPr>
              <w:t xml:space="preserve"> SRNC Node B </w:t>
            </w:r>
            <w:r>
              <w:sym w:font="Symbol" w:char="F0DE"/>
            </w:r>
            <w:r w:rsidRPr="00AD7B42">
              <w:rPr>
                <w:lang w:val="en-US"/>
              </w:rPr>
              <w:t xml:space="preserve"> SRNC</w:t>
            </w:r>
          </w:p>
          <w:p w14:paraId="025F6048" w14:textId="77777777" w:rsidR="00B01E88" w:rsidRPr="00AD7B42" w:rsidRDefault="00B01E88" w:rsidP="009270DB">
            <w:pPr>
              <w:pStyle w:val="TAL"/>
              <w:rPr>
                <w:lang w:val="en-US"/>
              </w:rPr>
            </w:pPr>
            <w:r w:rsidRPr="00AD7B42">
              <w:rPr>
                <w:lang w:val="en-US"/>
              </w:rPr>
              <w:t xml:space="preserve">Node B </w:t>
            </w:r>
            <w:r>
              <w:sym w:font="Symbol" w:char="F0DE"/>
            </w:r>
            <w:r w:rsidRPr="00AD7B42">
              <w:rPr>
                <w:lang w:val="en-US"/>
              </w:rPr>
              <w:t xml:space="preserve"> SRNC</w:t>
            </w:r>
          </w:p>
        </w:tc>
      </w:tr>
    </w:tbl>
    <w:p w14:paraId="52F8A450" w14:textId="77777777" w:rsidR="00B01E88" w:rsidRPr="00AD7B42" w:rsidRDefault="00B01E88" w:rsidP="00B01E88">
      <w:pPr>
        <w:rPr>
          <w:lang w:val="en-US"/>
        </w:rPr>
      </w:pPr>
    </w:p>
    <w:p w14:paraId="27C47D7C" w14:textId="77777777" w:rsidR="00B01E88" w:rsidRDefault="00B01E88" w:rsidP="00B01E88">
      <w:pPr>
        <w:pStyle w:val="Heading2"/>
      </w:pPr>
      <w:bookmarkStart w:id="55" w:name="_Toc161688553"/>
      <w:r>
        <w:t>4.10</w:t>
      </w:r>
      <w:r>
        <w:tab/>
        <w:t>DSCH Frame Protocol Messages</w:t>
      </w:r>
      <w:bookmarkEnd w:id="55"/>
    </w:p>
    <w:p w14:paraId="380ED185" w14:textId="77777777" w:rsidR="00B01E88" w:rsidRDefault="00B01E88" w:rsidP="00B01E88">
      <w:r>
        <w:t>For a detailed description of DSCH Frame protocol messages refer to TS 25.425 [13]. Only Messages mentioned in the present document are shown. For each message is also given the list of example procedures where the message is used, as provided by this document.</w:t>
      </w:r>
    </w:p>
    <w:p w14:paraId="2B889C22" w14:textId="77777777" w:rsidR="00B01E88" w:rsidRDefault="00B01E88" w:rsidP="00B01E88">
      <w:pPr>
        <w:pStyle w:val="TH"/>
      </w:pPr>
      <w:r>
        <w:t>Table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6"/>
        <w:gridCol w:w="5812"/>
        <w:gridCol w:w="1559"/>
      </w:tblGrid>
      <w:tr w:rsidR="00B01E88" w14:paraId="7EFA4F1C" w14:textId="77777777" w:rsidTr="009270DB">
        <w:trPr>
          <w:tblHeader/>
          <w:jc w:val="center"/>
        </w:trPr>
        <w:tc>
          <w:tcPr>
            <w:tcW w:w="2376" w:type="dxa"/>
          </w:tcPr>
          <w:p w14:paraId="32DA7C66" w14:textId="77777777" w:rsidR="00B01E88" w:rsidRDefault="00B01E88" w:rsidP="009270DB">
            <w:pPr>
              <w:pStyle w:val="TAH"/>
            </w:pPr>
            <w:r>
              <w:t xml:space="preserve">Message Name </w:t>
            </w:r>
          </w:p>
        </w:tc>
        <w:tc>
          <w:tcPr>
            <w:tcW w:w="5812" w:type="dxa"/>
          </w:tcPr>
          <w:p w14:paraId="02E329CD" w14:textId="77777777" w:rsidR="00B01E88" w:rsidRDefault="00B01E88" w:rsidP="009270DB">
            <w:pPr>
              <w:pStyle w:val="TAH"/>
            </w:pPr>
            <w:r>
              <w:t>UTRAN Procedure</w:t>
            </w:r>
          </w:p>
        </w:tc>
        <w:tc>
          <w:tcPr>
            <w:tcW w:w="1559" w:type="dxa"/>
          </w:tcPr>
          <w:p w14:paraId="5FC761A8" w14:textId="77777777" w:rsidR="00B01E88" w:rsidRDefault="00B01E88" w:rsidP="009270DB">
            <w:pPr>
              <w:pStyle w:val="TAH"/>
            </w:pPr>
            <w:r>
              <w:t xml:space="preserve">Direction </w:t>
            </w:r>
          </w:p>
        </w:tc>
      </w:tr>
      <w:tr w:rsidR="00B01E88" w14:paraId="145D3A66" w14:textId="77777777" w:rsidTr="009270DB">
        <w:trPr>
          <w:jc w:val="center"/>
        </w:trPr>
        <w:tc>
          <w:tcPr>
            <w:tcW w:w="2376" w:type="dxa"/>
          </w:tcPr>
          <w:p w14:paraId="63B9D749" w14:textId="77777777" w:rsidR="00B01E88" w:rsidRDefault="00B01E88" w:rsidP="009270DB">
            <w:pPr>
              <w:pStyle w:val="TAL"/>
            </w:pPr>
            <w:r>
              <w:t>DSCH Capacity Allocation</w:t>
            </w:r>
          </w:p>
        </w:tc>
        <w:tc>
          <w:tcPr>
            <w:tcW w:w="5812" w:type="dxa"/>
          </w:tcPr>
          <w:p w14:paraId="6B84FDEF" w14:textId="77777777" w:rsidR="00B01E88" w:rsidRDefault="00B01E88" w:rsidP="009270DB">
            <w:pPr>
              <w:pStyle w:val="TAL"/>
            </w:pPr>
            <w:r>
              <w:t>USCH/DSCH Configuration and Capacity Allocation [TDD]</w:t>
            </w:r>
          </w:p>
        </w:tc>
        <w:tc>
          <w:tcPr>
            <w:tcW w:w="1559" w:type="dxa"/>
          </w:tcPr>
          <w:p w14:paraId="680EA1AC" w14:textId="77777777" w:rsidR="00B01E88" w:rsidRDefault="00B01E88" w:rsidP="009270DB">
            <w:pPr>
              <w:pStyle w:val="TAL"/>
            </w:pPr>
            <w:r>
              <w:t xml:space="preserve">DRNC </w:t>
            </w:r>
            <w:r>
              <w:sym w:font="Symbol" w:char="F0DE"/>
            </w:r>
            <w:r>
              <w:t xml:space="preserve"> SRNC</w:t>
            </w:r>
          </w:p>
        </w:tc>
      </w:tr>
      <w:tr w:rsidR="00B01E88" w14:paraId="5ECC0FA1" w14:textId="77777777" w:rsidTr="009270DB">
        <w:trPr>
          <w:jc w:val="center"/>
        </w:trPr>
        <w:tc>
          <w:tcPr>
            <w:tcW w:w="2376" w:type="dxa"/>
          </w:tcPr>
          <w:p w14:paraId="579618A5" w14:textId="77777777" w:rsidR="00B01E88" w:rsidRDefault="00B01E88" w:rsidP="009270DB">
            <w:pPr>
              <w:pStyle w:val="TAL"/>
            </w:pPr>
            <w:r>
              <w:t>DSCH Capacity Request</w:t>
            </w:r>
          </w:p>
        </w:tc>
        <w:tc>
          <w:tcPr>
            <w:tcW w:w="5812" w:type="dxa"/>
          </w:tcPr>
          <w:p w14:paraId="343C579F" w14:textId="77777777" w:rsidR="00B01E88" w:rsidRDefault="00B01E88" w:rsidP="009270DB">
            <w:pPr>
              <w:pStyle w:val="TAL"/>
            </w:pPr>
            <w:r>
              <w:t>USCH/DSCH Configuration and Capacity Allocation [TDD]</w:t>
            </w:r>
          </w:p>
        </w:tc>
        <w:tc>
          <w:tcPr>
            <w:tcW w:w="1559" w:type="dxa"/>
          </w:tcPr>
          <w:p w14:paraId="09FA34E6" w14:textId="77777777" w:rsidR="00B01E88" w:rsidRDefault="00B01E88" w:rsidP="009270DB">
            <w:pPr>
              <w:pStyle w:val="TAL"/>
            </w:pPr>
            <w:r>
              <w:t xml:space="preserve">SRNC </w:t>
            </w:r>
            <w:r>
              <w:sym w:font="Symbol" w:char="F0DE"/>
            </w:r>
            <w:r>
              <w:t xml:space="preserve"> DRNC</w:t>
            </w:r>
          </w:p>
        </w:tc>
      </w:tr>
    </w:tbl>
    <w:p w14:paraId="5580768B" w14:textId="77777777" w:rsidR="00B01E88" w:rsidRDefault="00B01E88" w:rsidP="00B01E88">
      <w:pPr>
        <w:pStyle w:val="FP"/>
      </w:pPr>
    </w:p>
    <w:p w14:paraId="3C509148" w14:textId="77777777" w:rsidR="00B01E88" w:rsidRDefault="00B01E88" w:rsidP="00B01E88">
      <w:pPr>
        <w:pStyle w:val="Heading2"/>
      </w:pPr>
      <w:bookmarkStart w:id="56" w:name="_Toc161688554"/>
      <w:r>
        <w:t>4.11</w:t>
      </w:r>
      <w:r>
        <w:tab/>
        <w:t>USCH Frame Protocol Messages</w:t>
      </w:r>
      <w:bookmarkEnd w:id="56"/>
    </w:p>
    <w:p w14:paraId="79E24860" w14:textId="77777777" w:rsidR="00B01E88" w:rsidRDefault="00B01E88" w:rsidP="00B01E88">
      <w:r>
        <w:t>For a detailed description of DSCH Frame protocol messages refer to TS 25.435 [14]. Only Messages mentioned in the present document are shown. For each message is also given the list of example procedures where the message is used, as provided by this document.</w:t>
      </w:r>
    </w:p>
    <w:p w14:paraId="78FF872E" w14:textId="77777777" w:rsidR="00B01E88" w:rsidRDefault="00B01E88" w:rsidP="00B01E88">
      <w:pPr>
        <w:pStyle w:val="TH"/>
      </w:pPr>
      <w:r>
        <w:t>Table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6"/>
        <w:gridCol w:w="5812"/>
        <w:gridCol w:w="1559"/>
      </w:tblGrid>
      <w:tr w:rsidR="00B01E88" w14:paraId="1F53C0CE" w14:textId="77777777" w:rsidTr="009270DB">
        <w:trPr>
          <w:tblHeader/>
          <w:jc w:val="center"/>
        </w:trPr>
        <w:tc>
          <w:tcPr>
            <w:tcW w:w="2376" w:type="dxa"/>
          </w:tcPr>
          <w:p w14:paraId="7DF1D6BC" w14:textId="77777777" w:rsidR="00B01E88" w:rsidRDefault="00B01E88" w:rsidP="009270DB">
            <w:pPr>
              <w:pStyle w:val="TAH"/>
            </w:pPr>
            <w:r>
              <w:t xml:space="preserve">Message Name </w:t>
            </w:r>
          </w:p>
        </w:tc>
        <w:tc>
          <w:tcPr>
            <w:tcW w:w="5812" w:type="dxa"/>
          </w:tcPr>
          <w:p w14:paraId="41C7E135" w14:textId="77777777" w:rsidR="00B01E88" w:rsidRDefault="00B01E88" w:rsidP="009270DB">
            <w:pPr>
              <w:pStyle w:val="TAH"/>
            </w:pPr>
            <w:r>
              <w:t>UTRAN Procedure</w:t>
            </w:r>
          </w:p>
        </w:tc>
        <w:tc>
          <w:tcPr>
            <w:tcW w:w="1559" w:type="dxa"/>
          </w:tcPr>
          <w:p w14:paraId="2C179249" w14:textId="77777777" w:rsidR="00B01E88" w:rsidRDefault="00B01E88" w:rsidP="009270DB">
            <w:pPr>
              <w:pStyle w:val="TAH"/>
            </w:pPr>
            <w:r>
              <w:t xml:space="preserve">Direction </w:t>
            </w:r>
          </w:p>
        </w:tc>
      </w:tr>
      <w:tr w:rsidR="00B01E88" w14:paraId="05BA1E81" w14:textId="77777777" w:rsidTr="009270DB">
        <w:trPr>
          <w:jc w:val="center"/>
        </w:trPr>
        <w:tc>
          <w:tcPr>
            <w:tcW w:w="2376" w:type="dxa"/>
          </w:tcPr>
          <w:p w14:paraId="6B1860D8" w14:textId="77777777" w:rsidR="00B01E88" w:rsidRDefault="00B01E88" w:rsidP="009270DB">
            <w:pPr>
              <w:pStyle w:val="TAL"/>
            </w:pPr>
            <w:r>
              <w:t>Dynamic PUSCH Assign</w:t>
            </w:r>
          </w:p>
        </w:tc>
        <w:tc>
          <w:tcPr>
            <w:tcW w:w="5812" w:type="dxa"/>
          </w:tcPr>
          <w:p w14:paraId="21483FA6" w14:textId="77777777" w:rsidR="00B01E88" w:rsidRDefault="00B01E88" w:rsidP="009270DB">
            <w:pPr>
              <w:pStyle w:val="TAL"/>
            </w:pPr>
            <w:r>
              <w:t>USCH/DSCH Configuration and Capacity Allocation [TDD]</w:t>
            </w:r>
          </w:p>
        </w:tc>
        <w:tc>
          <w:tcPr>
            <w:tcW w:w="1559" w:type="dxa"/>
          </w:tcPr>
          <w:p w14:paraId="6BBE7C79"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bl>
    <w:p w14:paraId="5030E7BF" w14:textId="77777777" w:rsidR="00B01E88" w:rsidRDefault="00B01E88" w:rsidP="00B01E88">
      <w:pPr>
        <w:pStyle w:val="FP"/>
        <w:rPr>
          <w:lang w:val="fr-FR"/>
        </w:rPr>
      </w:pPr>
    </w:p>
    <w:p w14:paraId="7F375CA8" w14:textId="77777777" w:rsidR="00B01E88" w:rsidRDefault="00B01E88" w:rsidP="00B01E88">
      <w:pPr>
        <w:pStyle w:val="Heading1"/>
        <w:tabs>
          <w:tab w:val="left" w:pos="1134"/>
        </w:tabs>
      </w:pPr>
      <w:bookmarkStart w:id="57" w:name="_Toc161688555"/>
      <w:r>
        <w:t>5</w:t>
      </w:r>
      <w:r>
        <w:tab/>
        <w:t>UTRAN Signalling Procedures</w:t>
      </w:r>
      <w:bookmarkEnd w:id="57"/>
    </w:p>
    <w:p w14:paraId="09EA83CF" w14:textId="77777777" w:rsidR="00B01E88" w:rsidRDefault="00B01E88" w:rsidP="00B01E88">
      <w:pPr>
        <w:rPr>
          <w:snapToGrid w:val="0"/>
        </w:rPr>
      </w:pPr>
      <w:r>
        <w:rPr>
          <w:snapToGrid w:val="0"/>
        </w:rPr>
        <w:t xml:space="preserve">The signalling procedures shown in the following sections do not represent the complete set of possibilities, nor do they mandate this kind of operation. The standard will specify a set of elementary procedures for each interface, which may </w:t>
      </w:r>
      <w:r>
        <w:rPr>
          <w:snapToGrid w:val="0"/>
        </w:rPr>
        <w:lastRenderedPageBreak/>
        <w:t>be combined in different ways in an implementation. Therefore these sequences are merely examples of a typical implementation.</w:t>
      </w:r>
    </w:p>
    <w:p w14:paraId="04CF4989" w14:textId="77777777" w:rsidR="00B01E88" w:rsidRDefault="00B01E88" w:rsidP="00B01E88">
      <w:r>
        <w:t>The list of parameters is not be complete, but should only be seen as help for the understanding of the examples.</w:t>
      </w:r>
    </w:p>
    <w:p w14:paraId="1F44BC20" w14:textId="77777777" w:rsidR="00B01E88" w:rsidRDefault="00B01E88" w:rsidP="00B01E88">
      <w:pPr>
        <w:pStyle w:val="Heading1"/>
        <w:tabs>
          <w:tab w:val="left" w:pos="1134"/>
        </w:tabs>
      </w:pPr>
      <w:bookmarkStart w:id="58" w:name="_Toc161688556"/>
      <w:r>
        <w:t>6</w:t>
      </w:r>
      <w:r>
        <w:tab/>
        <w:t>Procedures not related to a specific UE (global procedures)</w:t>
      </w:r>
      <w:bookmarkEnd w:id="58"/>
    </w:p>
    <w:p w14:paraId="2AF1E9AC" w14:textId="77777777" w:rsidR="00B01E88" w:rsidRDefault="00B01E88" w:rsidP="00B01E88">
      <w:r>
        <w:t>This clause presents some signalling procedures not related to a specific UE.</w:t>
      </w:r>
    </w:p>
    <w:p w14:paraId="1D9E415B" w14:textId="77777777" w:rsidR="00B01E88" w:rsidRDefault="00B01E88" w:rsidP="00B01E88">
      <w:pPr>
        <w:pStyle w:val="Heading2"/>
        <w:tabs>
          <w:tab w:val="left" w:pos="1134"/>
        </w:tabs>
      </w:pPr>
      <w:bookmarkStart w:id="59" w:name="_Toc161688557"/>
      <w:r>
        <w:t>6.1</w:t>
      </w:r>
      <w:r>
        <w:tab/>
        <w:t>System Information Broadcasting</w:t>
      </w:r>
      <w:bookmarkEnd w:id="59"/>
    </w:p>
    <w:p w14:paraId="5B3DF9AD" w14:textId="77777777" w:rsidR="00B01E88" w:rsidRDefault="00B01E88" w:rsidP="00B01E88">
      <w:r>
        <w:rPr>
          <w:rFonts w:hint="eastAsia"/>
          <w:lang w:eastAsia="ja-JP"/>
        </w:rPr>
        <w:t xml:space="preserve">This example shows </w:t>
      </w:r>
      <w:r>
        <w:rPr>
          <w:lang w:eastAsia="ja-JP"/>
        </w:rPr>
        <w:t xml:space="preserve">an example of </w:t>
      </w:r>
      <w:r>
        <w:t>System Information broadcasting.</w:t>
      </w:r>
    </w:p>
    <w:bookmarkStart w:id="60" w:name="_MON_1002131388"/>
    <w:bookmarkStart w:id="61" w:name="_MON_1002131798"/>
    <w:bookmarkStart w:id="62" w:name="_MON_1002132272"/>
    <w:bookmarkStart w:id="63" w:name="_MON_1002216903"/>
    <w:bookmarkStart w:id="64" w:name="_MON_1002216943"/>
    <w:bookmarkStart w:id="65" w:name="_MON_1002293470"/>
    <w:bookmarkStart w:id="66" w:name="_MON_1013131645"/>
    <w:bookmarkStart w:id="67" w:name="_MON_1013133008"/>
    <w:bookmarkStart w:id="68" w:name="_MON_1013133605"/>
    <w:bookmarkStart w:id="69" w:name="_MON_1016449419"/>
    <w:bookmarkStart w:id="70" w:name="_MON_1002129784"/>
    <w:bookmarkStart w:id="71" w:name="_MON_1002129825"/>
    <w:bookmarkStart w:id="72" w:name="_MON_1002130761"/>
    <w:bookmarkEnd w:id="60"/>
    <w:bookmarkEnd w:id="61"/>
    <w:bookmarkEnd w:id="62"/>
    <w:bookmarkEnd w:id="63"/>
    <w:bookmarkEnd w:id="64"/>
    <w:bookmarkEnd w:id="65"/>
    <w:bookmarkEnd w:id="66"/>
    <w:bookmarkEnd w:id="67"/>
    <w:bookmarkEnd w:id="68"/>
    <w:bookmarkEnd w:id="69"/>
    <w:bookmarkEnd w:id="70"/>
    <w:bookmarkEnd w:id="71"/>
    <w:bookmarkEnd w:id="72"/>
    <w:bookmarkStart w:id="73" w:name="_MON_1002130811"/>
    <w:bookmarkEnd w:id="73"/>
    <w:p w14:paraId="73A055D5" w14:textId="77777777" w:rsidR="00B01E88" w:rsidRDefault="00B01E88" w:rsidP="00B01E88">
      <w:pPr>
        <w:pStyle w:val="TH"/>
      </w:pPr>
      <w:r>
        <w:object w:dxaOrig="14702" w:dyaOrig="5477" w14:anchorId="1FE5CD1E">
          <v:shape id="_x0000_i1029" type="#_x0000_t75" style="width:476.25pt;height:177pt" o:ole="" fillcolor="window">
            <v:imagedata r:id="rId15" o:title=""/>
          </v:shape>
          <o:OLEObject Type="Embed" ProgID="Word.Picture.8" ShapeID="_x0000_i1029" DrawAspect="Content" ObjectID="_1772351142" r:id="rId16"/>
        </w:object>
      </w:r>
    </w:p>
    <w:p w14:paraId="6909D379" w14:textId="77777777" w:rsidR="00B01E88" w:rsidRDefault="00B01E88" w:rsidP="00B01E88">
      <w:pPr>
        <w:pStyle w:val="TF"/>
        <w:rPr>
          <w:lang w:eastAsia="ja-JP"/>
        </w:rPr>
      </w:pPr>
      <w:r>
        <w:t xml:space="preserve">Figure 3: </w:t>
      </w:r>
      <w:r>
        <w:rPr>
          <w:lang w:eastAsia="ja-JP"/>
        </w:rPr>
        <w:t>System Information Broadcasting</w:t>
      </w:r>
    </w:p>
    <w:p w14:paraId="3902B5FA" w14:textId="77777777" w:rsidR="00B01E88" w:rsidRDefault="00B01E88" w:rsidP="00B01E88">
      <w:pPr>
        <w:pStyle w:val="B1"/>
      </w:pPr>
      <w:r>
        <w:t>1.</w:t>
      </w:r>
      <w:r>
        <w:tab/>
        <w:t xml:space="preserve">The RNC forwards the request to the pertinent node(s) B for via NBAP message </w:t>
      </w:r>
      <w:r>
        <w:rPr>
          <w:b/>
        </w:rPr>
        <w:t>System</w:t>
      </w:r>
      <w:r>
        <w:t xml:space="preserve"> </w:t>
      </w:r>
      <w:r>
        <w:rPr>
          <w:b/>
        </w:rPr>
        <w:t>Information Update Request</w:t>
      </w:r>
      <w:r>
        <w:t>.</w:t>
      </w:r>
      <w:r>
        <w:br/>
        <w:t>Parameters: Master/Segment Information Block(s) (System information to be broadcasted), BCCH modification time.</w:t>
      </w:r>
    </w:p>
    <w:p w14:paraId="380C1CAD" w14:textId="77777777" w:rsidR="00B01E88" w:rsidRDefault="00B01E88" w:rsidP="00B01E88">
      <w:pPr>
        <w:pStyle w:val="B1"/>
      </w:pPr>
      <w:r>
        <w:t>2.</w:t>
      </w:r>
      <w:r>
        <w:tab/>
        <w:t xml:space="preserve">The Node B confirms the ability to broadcast the information sending </w:t>
      </w:r>
      <w:r>
        <w:rPr>
          <w:b/>
        </w:rPr>
        <w:t>System</w:t>
      </w:r>
      <w:r>
        <w:t xml:space="preserve"> </w:t>
      </w:r>
      <w:r>
        <w:rPr>
          <w:b/>
        </w:rPr>
        <w:t xml:space="preserve">Information Update Response </w:t>
      </w:r>
      <w:r>
        <w:t>message to the RNC via NBAP. (If the Node B can not Broadcast the information as requested, System Information Update Failure</w:t>
      </w:r>
      <w:r>
        <w:rPr>
          <w:b/>
        </w:rPr>
        <w:t xml:space="preserve"> </w:t>
      </w:r>
      <w:r>
        <w:t>is return to the RNC).</w:t>
      </w:r>
    </w:p>
    <w:p w14:paraId="43B4DF0E" w14:textId="77777777" w:rsidR="00B01E88" w:rsidRDefault="00B01E88" w:rsidP="00B01E88">
      <w:pPr>
        <w:pStyle w:val="B1"/>
      </w:pPr>
      <w:r>
        <w:t>3./4./5.</w:t>
      </w:r>
      <w:r>
        <w:tab/>
        <w:t xml:space="preserve">The information is broadcasted on the air interface by RRC message </w:t>
      </w:r>
      <w:r>
        <w:rPr>
          <w:b/>
        </w:rPr>
        <w:t>System Information</w:t>
      </w:r>
      <w:r>
        <w:t>.</w:t>
      </w:r>
      <w:r>
        <w:tab/>
      </w:r>
      <w:r>
        <w:br/>
        <w:t>Parameters: Master/Segment Information Block(s) (System information).</w:t>
      </w:r>
    </w:p>
    <w:p w14:paraId="0CDDFD7F" w14:textId="77777777" w:rsidR="00B01E88" w:rsidRDefault="00B01E88" w:rsidP="00B01E88">
      <w:pPr>
        <w:pStyle w:val="Heading2"/>
        <w:tabs>
          <w:tab w:val="left" w:pos="1134"/>
        </w:tabs>
      </w:pPr>
      <w:bookmarkStart w:id="74" w:name="_Toc161688558"/>
      <w:r>
        <w:t>6.2</w:t>
      </w:r>
      <w:r>
        <w:tab/>
        <w:t>Service Area Broadcast</w:t>
      </w:r>
      <w:bookmarkEnd w:id="74"/>
    </w:p>
    <w:p w14:paraId="3B52A9B5" w14:textId="77777777" w:rsidR="00B01E88" w:rsidRDefault="00B01E88" w:rsidP="00B01E88">
      <w:r>
        <w:rPr>
          <w:rFonts w:hint="eastAsia"/>
          <w:lang w:eastAsia="ja-JP"/>
        </w:rPr>
        <w:t xml:space="preserve">This example shows </w:t>
      </w:r>
      <w:r>
        <w:rPr>
          <w:lang w:eastAsia="ja-JP"/>
        </w:rPr>
        <w:t xml:space="preserve">an example of </w:t>
      </w:r>
      <w:r>
        <w:t>broadcasting of Cell Information. UTRAN transports this broadcast information transparently.</w:t>
      </w:r>
    </w:p>
    <w:p w14:paraId="6D4563E9" w14:textId="77777777" w:rsidR="00B01E88" w:rsidRDefault="00000000" w:rsidP="00B01E88">
      <w:pPr>
        <w:pStyle w:val="TH"/>
      </w:pPr>
      <w:bookmarkStart w:id="75" w:name="_MON_1013133928"/>
      <w:bookmarkStart w:id="76" w:name="_MON_1013156865"/>
      <w:bookmarkStart w:id="77" w:name="_MON_1016449421"/>
      <w:bookmarkStart w:id="78" w:name="_MON_1016572735"/>
      <w:bookmarkStart w:id="79" w:name="_MON_1018858513"/>
      <w:bookmarkStart w:id="80" w:name="_MON_1018858563"/>
      <w:bookmarkStart w:id="81" w:name="_MON_1018874490"/>
      <w:bookmarkStart w:id="82" w:name="_MON_1018874808"/>
      <w:bookmarkStart w:id="83" w:name="_MON_1018874954"/>
      <w:bookmarkStart w:id="84" w:name="_MON_1072096276"/>
      <w:bookmarkStart w:id="85" w:name="_MON_1072096726"/>
      <w:bookmarkEnd w:id="75"/>
      <w:bookmarkEnd w:id="76"/>
      <w:bookmarkEnd w:id="77"/>
      <w:bookmarkEnd w:id="78"/>
      <w:bookmarkEnd w:id="79"/>
      <w:bookmarkEnd w:id="80"/>
      <w:bookmarkEnd w:id="81"/>
      <w:bookmarkEnd w:id="82"/>
      <w:bookmarkEnd w:id="83"/>
      <w:bookmarkEnd w:id="84"/>
      <w:bookmarkEnd w:id="85"/>
      <w:r>
        <w:lastRenderedPageBreak/>
        <w:pict w14:anchorId="4DFACCCB">
          <v:shape id="_x0000_i1030" type="#_x0000_t75" style="width:510pt;height:225.75pt" fillcolor="window">
            <v:imagedata r:id="rId17" o:title=""/>
          </v:shape>
        </w:pict>
      </w:r>
    </w:p>
    <w:p w14:paraId="1A16D5B6" w14:textId="77777777" w:rsidR="00B01E88" w:rsidRDefault="00B01E88" w:rsidP="00B01E88">
      <w:pPr>
        <w:pStyle w:val="TF"/>
        <w:rPr>
          <w:lang w:eastAsia="ja-JP"/>
        </w:rPr>
      </w:pPr>
      <w:r>
        <w:rPr>
          <w:lang w:eastAsia="ja-JP"/>
        </w:rPr>
        <w:t xml:space="preserve">Figure 4: </w:t>
      </w:r>
      <w:r>
        <w:t>Service Area Broadcast</w:t>
      </w:r>
    </w:p>
    <w:p w14:paraId="79116887" w14:textId="77777777" w:rsidR="00B01E88" w:rsidRDefault="00B01E88" w:rsidP="00B01E88">
      <w:pPr>
        <w:pStyle w:val="B1"/>
      </w:pPr>
      <w:r>
        <w:t>1.</w:t>
      </w:r>
      <w:r>
        <w:tab/>
        <w:t xml:space="preserve">The CN asks the RNC for an information Broadcast via SABP message </w:t>
      </w:r>
      <w:r>
        <w:rPr>
          <w:b/>
        </w:rPr>
        <w:t>Write-replace</w:t>
      </w:r>
      <w:r>
        <w:t>.</w:t>
      </w:r>
      <w:r>
        <w:tab/>
      </w:r>
      <w:r>
        <w:br/>
        <w:t>Parameters: Broadcast-Message-Content, Service-Area-List.</w:t>
      </w:r>
    </w:p>
    <w:p w14:paraId="2BE3F2D6" w14:textId="77777777" w:rsidR="00B01E88" w:rsidRDefault="00B01E88" w:rsidP="00B01E88">
      <w:pPr>
        <w:pStyle w:val="B1"/>
      </w:pPr>
      <w:r>
        <w:t>2.</w:t>
      </w:r>
      <w:r>
        <w:tab/>
        <w:t xml:space="preserve">The RNC confirm the ability to broadcast the information sending </w:t>
      </w:r>
      <w:r>
        <w:rPr>
          <w:b/>
        </w:rPr>
        <w:t>Write-Replace Complete</w:t>
      </w:r>
      <w:r>
        <w:t xml:space="preserve"> message to the CN via SABP. (If the RNC can not Broadcast the information as requested, Write-replace Failure</w:t>
      </w:r>
      <w:r>
        <w:rPr>
          <w:b/>
        </w:rPr>
        <w:t xml:space="preserve"> </w:t>
      </w:r>
      <w:r>
        <w:t>message</w:t>
      </w:r>
      <w:r>
        <w:rPr>
          <w:b/>
        </w:rPr>
        <w:t xml:space="preserve"> </w:t>
      </w:r>
      <w:r>
        <w:t>is return to the CN).</w:t>
      </w:r>
    </w:p>
    <w:p w14:paraId="62E7D5E1" w14:textId="77777777" w:rsidR="00B01E88" w:rsidRDefault="00B01E88" w:rsidP="00B01E88">
      <w:pPr>
        <w:pStyle w:val="B1"/>
      </w:pPr>
      <w:r>
        <w:t xml:space="preserve">3./4./5. The information is broadcasted on the air interface by BMC message </w:t>
      </w:r>
      <w:r w:rsidRPr="00F3399D">
        <w:rPr>
          <w:b/>
        </w:rPr>
        <w:t>CBS Message</w:t>
      </w:r>
      <w:r>
        <w:t xml:space="preserve">. carried over CTCH channel. </w:t>
      </w:r>
      <w:r>
        <w:tab/>
      </w:r>
      <w:r>
        <w:br/>
        <w:t>Parameters: Message ID, CB Data.</w:t>
      </w:r>
    </w:p>
    <w:p w14:paraId="73050648" w14:textId="77777777" w:rsidR="00B01E88" w:rsidRDefault="00B01E88" w:rsidP="00B01E88">
      <w:r>
        <w:t>Note that the Node B is transparent to this messaging because (as mentioned in TS 25.324 [10], TR 25.925 [11] and TS 23.041 [12]) the BMC protocol is terminated in RNC (see also TS 25.301 [7]).</w:t>
      </w:r>
    </w:p>
    <w:p w14:paraId="22CEE76D" w14:textId="77777777" w:rsidR="00B01E88" w:rsidRDefault="00B01E88" w:rsidP="00B01E88">
      <w:pPr>
        <w:pStyle w:val="Heading1"/>
        <w:tabs>
          <w:tab w:val="left" w:pos="1134"/>
        </w:tabs>
      </w:pPr>
      <w:bookmarkStart w:id="86" w:name="_Toc161688559"/>
      <w:r>
        <w:t>7</w:t>
      </w:r>
      <w:r>
        <w:tab/>
        <w:t>Procedures related to a specific UE</w:t>
      </w:r>
      <w:bookmarkEnd w:id="86"/>
    </w:p>
    <w:p w14:paraId="76911065" w14:textId="77777777" w:rsidR="00B01E88" w:rsidRDefault="00B01E88" w:rsidP="00B01E88">
      <w:r>
        <w:t>This clause presents a number of signalling procedures related to a specific UE.</w:t>
      </w:r>
    </w:p>
    <w:p w14:paraId="362EDDB1" w14:textId="77777777" w:rsidR="00B01E88" w:rsidRDefault="00B01E88" w:rsidP="00B01E88">
      <w:pPr>
        <w:pStyle w:val="Heading2"/>
        <w:tabs>
          <w:tab w:val="left" w:pos="1134"/>
        </w:tabs>
      </w:pPr>
      <w:bookmarkStart w:id="87" w:name="_Toc161688560"/>
      <w:r>
        <w:t>7.1</w:t>
      </w:r>
      <w:r>
        <w:tab/>
        <w:t>Paging</w:t>
      </w:r>
      <w:bookmarkEnd w:id="87"/>
    </w:p>
    <w:p w14:paraId="3EFB9176" w14:textId="77777777" w:rsidR="00B01E88" w:rsidRDefault="00B01E88" w:rsidP="00B01E88">
      <w:r>
        <w:t>This subclause presents two examples of Paging procedures for both the cases of a UE in RRC Idle Mode and RRC Connected Mode.</w:t>
      </w:r>
    </w:p>
    <w:p w14:paraId="5408449E" w14:textId="77777777" w:rsidR="00B01E88" w:rsidRDefault="00B01E88" w:rsidP="00B01E88">
      <w:pPr>
        <w:pStyle w:val="Heading3"/>
        <w:tabs>
          <w:tab w:val="left" w:pos="1134"/>
        </w:tabs>
      </w:pPr>
      <w:bookmarkStart w:id="88" w:name="_Toc161688561"/>
      <w:r>
        <w:t>7.1.1</w:t>
      </w:r>
      <w:r>
        <w:tab/>
        <w:t>Paging for a UE in RRC Idle Mode and RRC connected mode (CELL_PCH and URA_PCH states)</w:t>
      </w:r>
      <w:bookmarkEnd w:id="88"/>
    </w:p>
    <w:p w14:paraId="5C3D38B0" w14:textId="77777777" w:rsidR="00B01E88" w:rsidRDefault="00B01E88" w:rsidP="00B01E88">
      <w:r>
        <w:t>This example shows how paging is performed for a UE in RRC Idle Mode. The UE may be paged for a CS or PS service. Since the UE is in RRC Idle Mode, the location is only known at CN level and therefore paging is distributed over a defined geographical area (e.g. LA).</w:t>
      </w:r>
    </w:p>
    <w:p w14:paraId="33B4A93B" w14:textId="77777777" w:rsidR="00B01E88" w:rsidRDefault="00B01E88" w:rsidP="00B01E88">
      <w:pPr>
        <w:pStyle w:val="NO"/>
      </w:pPr>
      <w:r>
        <w:t>NOTE:</w:t>
      </w:r>
      <w:r>
        <w:tab/>
        <w:t>Example below illustrates scenario where LA spans across 2 RNCs.</w:t>
      </w:r>
    </w:p>
    <w:bookmarkStart w:id="89" w:name="_MON_974798138"/>
    <w:bookmarkStart w:id="90" w:name="_MON_974806401"/>
    <w:bookmarkStart w:id="91" w:name="_MON_974809567"/>
    <w:bookmarkStart w:id="92" w:name="_MON_974814022"/>
    <w:bookmarkStart w:id="93" w:name="_MON_974822082"/>
    <w:bookmarkStart w:id="94" w:name="_MON_975764936"/>
    <w:bookmarkStart w:id="95" w:name="_MON_979698508"/>
    <w:bookmarkStart w:id="96" w:name="_MON_989577374"/>
    <w:bookmarkStart w:id="97" w:name="_MON_995790272"/>
    <w:bookmarkStart w:id="98" w:name="_MON_1002216920"/>
    <w:bookmarkStart w:id="99" w:name="_MON_1002216935"/>
    <w:bookmarkStart w:id="100" w:name="_MON_1008398709"/>
    <w:bookmarkStart w:id="101" w:name="_MON_1008399006"/>
    <w:bookmarkStart w:id="102" w:name="_MON_1008399063"/>
    <w:bookmarkStart w:id="103" w:name="_MON_1008406706"/>
    <w:bookmarkStart w:id="104" w:name="_MON_1008407464"/>
    <w:bookmarkStart w:id="105" w:name="_MON_1016449422"/>
    <w:bookmarkStart w:id="106" w:name="_MON_974638000"/>
    <w:bookmarkStart w:id="107" w:name="_MON_974638637"/>
    <w:bookmarkStart w:id="108" w:name="_MON_97463865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Start w:id="109" w:name="_MON_974640141"/>
    <w:bookmarkEnd w:id="109"/>
    <w:p w14:paraId="34CD087D" w14:textId="77777777" w:rsidR="00B01E88" w:rsidRDefault="00B01E88" w:rsidP="00B01E88">
      <w:pPr>
        <w:pStyle w:val="TH"/>
      </w:pPr>
      <w:r>
        <w:object w:dxaOrig="14717" w:dyaOrig="5534" w14:anchorId="298F59DF">
          <v:shape id="_x0000_i1031" type="#_x0000_t75" style="width:476.25pt;height:148.5pt" o:ole="" fillcolor="window">
            <v:imagedata r:id="rId18" o:title=""/>
          </v:shape>
          <o:OLEObject Type="Embed" ProgID="Word.Picture.8" ShapeID="_x0000_i1031" DrawAspect="Content" ObjectID="_1772351143" r:id="rId19"/>
        </w:object>
      </w:r>
    </w:p>
    <w:p w14:paraId="38CB64E6" w14:textId="77777777" w:rsidR="00B01E88" w:rsidRDefault="00B01E88" w:rsidP="00B01E88">
      <w:pPr>
        <w:pStyle w:val="TF"/>
      </w:pPr>
      <w:r>
        <w:t>Figure 5: Paging for a UE in RRC Idle Mode</w:t>
      </w:r>
    </w:p>
    <w:p w14:paraId="6DEA9BF3" w14:textId="77777777" w:rsidR="00B01E88" w:rsidRDefault="00B01E88" w:rsidP="00B01E88">
      <w:pPr>
        <w:pStyle w:val="B1"/>
      </w:pPr>
      <w:r>
        <w:t>1.</w:t>
      </w:r>
      <w:r>
        <w:tab/>
        <w:t xml:space="preserve">CN initiates the paging of a UE over a LA spanning two RNCs (i.e. RNC1 and RNC2) via RANAP message </w:t>
      </w:r>
      <w:r>
        <w:rPr>
          <w:b/>
        </w:rPr>
        <w:t>Paging</w:t>
      </w:r>
      <w:r>
        <w:t xml:space="preserve">. </w:t>
      </w:r>
      <w:r>
        <w:br/>
        <w:t>Parameters: CN Domain Indicator, Permanent NAS UE Identity, Temporary UE Identity, Paging Cause.</w:t>
      </w:r>
    </w:p>
    <w:p w14:paraId="5C6DB5A8" w14:textId="77777777" w:rsidR="00B01E88" w:rsidRDefault="00B01E88" w:rsidP="00B01E88">
      <w:pPr>
        <w:pStyle w:val="B1"/>
      </w:pPr>
      <w:r>
        <w:t>2.</w:t>
      </w:r>
      <w:r>
        <w:tab/>
        <w:t xml:space="preserve">Paging of UE performed by cell1 using </w:t>
      </w:r>
      <w:r>
        <w:rPr>
          <w:b/>
        </w:rPr>
        <w:t>Paging Type 1</w:t>
      </w:r>
      <w:r>
        <w:t xml:space="preserve"> message.</w:t>
      </w:r>
    </w:p>
    <w:p w14:paraId="77DEDBF3" w14:textId="77777777" w:rsidR="00B01E88" w:rsidRDefault="00B01E88" w:rsidP="00B01E88">
      <w:pPr>
        <w:pStyle w:val="B1"/>
      </w:pPr>
      <w:r>
        <w:t>3.</w:t>
      </w:r>
      <w:r>
        <w:tab/>
        <w:t xml:space="preserve">Paging of UE performed by cell2 using </w:t>
      </w:r>
      <w:r>
        <w:rPr>
          <w:b/>
        </w:rPr>
        <w:t>Paging Type 1</w:t>
      </w:r>
      <w:r>
        <w:t xml:space="preserve"> message.</w:t>
      </w:r>
    </w:p>
    <w:p w14:paraId="3BA8E506" w14:textId="77777777" w:rsidR="00B01E88" w:rsidRDefault="00B01E88" w:rsidP="00B01E88">
      <w:r>
        <w:t>The UE detects page message from RNC1 (as example) and the procedure for NAS signalling connection establishment follows. NAS message transfer can now be performed.</w:t>
      </w:r>
    </w:p>
    <w:p w14:paraId="5966F8CF" w14:textId="77777777" w:rsidR="00B01E88" w:rsidRDefault="00B01E88" w:rsidP="00B01E88">
      <w:r>
        <w:t>This procedure described for RRC idle mode, applies also to the RRC connected mode in the case of CELL_PCH and URA_PCH states.</w:t>
      </w:r>
    </w:p>
    <w:p w14:paraId="5E641109" w14:textId="77777777" w:rsidR="00B01E88" w:rsidRDefault="00B01E88" w:rsidP="00B01E88">
      <w:pPr>
        <w:pStyle w:val="Heading3"/>
        <w:tabs>
          <w:tab w:val="left" w:pos="1134"/>
        </w:tabs>
      </w:pPr>
      <w:bookmarkStart w:id="110" w:name="_Toc161688562"/>
      <w:r>
        <w:t>7.1.2</w:t>
      </w:r>
      <w:r>
        <w:tab/>
        <w:t>Paging for a UE in RRC Connected Mode (CELL_DCH and CELL_FACH states)</w:t>
      </w:r>
      <w:bookmarkEnd w:id="110"/>
    </w:p>
    <w:p w14:paraId="3FEE7F6E" w14:textId="77777777" w:rsidR="00B01E88" w:rsidRDefault="00B01E88" w:rsidP="00B01E88">
      <w:r>
        <w:t>This can occur in case of two core network domains, with the mobility management independent of each other. Two possible solutions exists:</w:t>
      </w:r>
    </w:p>
    <w:p w14:paraId="3B9B6DC9" w14:textId="77777777" w:rsidR="00B01E88" w:rsidRDefault="00B01E88" w:rsidP="00B01E88">
      <w:pPr>
        <w:pStyle w:val="ListBullet"/>
        <w:tabs>
          <w:tab w:val="left" w:pos="360"/>
        </w:tabs>
        <w:ind w:left="360" w:hanging="360"/>
      </w:pPr>
      <w:r>
        <w:rPr>
          <w:rFonts w:ascii="Symbol" w:hAnsi="Symbol"/>
        </w:rPr>
        <w:t></w:t>
      </w:r>
      <w:r>
        <w:rPr>
          <w:rFonts w:ascii="Symbol" w:hAnsi="Symbol"/>
        </w:rPr>
        <w:tab/>
      </w:r>
      <w:r>
        <w:t>The UTRAN coordinates the paging request with the existing RRC connection.</w:t>
      </w:r>
    </w:p>
    <w:p w14:paraId="54CF9528" w14:textId="77777777" w:rsidR="00B01E88" w:rsidRDefault="00B01E88" w:rsidP="00B01E88">
      <w:pPr>
        <w:pStyle w:val="ListBullet"/>
        <w:tabs>
          <w:tab w:val="left" w:pos="360"/>
        </w:tabs>
        <w:ind w:left="360" w:hanging="360"/>
      </w:pPr>
      <w:r>
        <w:rPr>
          <w:rFonts w:ascii="Symbol" w:hAnsi="Symbol"/>
        </w:rPr>
        <w:t></w:t>
      </w:r>
      <w:r>
        <w:rPr>
          <w:rFonts w:ascii="Symbol" w:hAnsi="Symbol"/>
        </w:rPr>
        <w:tab/>
      </w:r>
      <w:r>
        <w:t>The UE coordinates the paging request with the existing RRC connection.</w:t>
      </w:r>
    </w:p>
    <w:p w14:paraId="3A99F0E7" w14:textId="77777777" w:rsidR="00B01E88" w:rsidRDefault="00B01E88" w:rsidP="00B01E88">
      <w:r>
        <w:t>The following example shows how paging is performed for a UE in RRC Connected Mode (CELL_DCH and CELL_FACH states) when the UTRAN coordinates the paging request with the existing RRC connection using DCCH.</w:t>
      </w:r>
    </w:p>
    <w:bookmarkStart w:id="111" w:name="_MON_974820829"/>
    <w:bookmarkStart w:id="112" w:name="_MON_974822084"/>
    <w:bookmarkStart w:id="113" w:name="_MON_975764937"/>
    <w:bookmarkStart w:id="114" w:name="_MON_979698573"/>
    <w:bookmarkStart w:id="115" w:name="_MON_1008400325"/>
    <w:bookmarkStart w:id="116" w:name="_MON_1008407430"/>
    <w:bookmarkStart w:id="117" w:name="_MON_1016449424"/>
    <w:bookmarkStart w:id="118" w:name="_MON_1072096728"/>
    <w:bookmarkStart w:id="119" w:name="_MON_1072097257"/>
    <w:bookmarkStart w:id="120" w:name="_MON_974819030"/>
    <w:bookmarkStart w:id="121" w:name="_MON_974819045"/>
    <w:bookmarkStart w:id="122" w:name="_MON_974819184"/>
    <w:bookmarkEnd w:id="111"/>
    <w:bookmarkEnd w:id="112"/>
    <w:bookmarkEnd w:id="113"/>
    <w:bookmarkEnd w:id="114"/>
    <w:bookmarkEnd w:id="115"/>
    <w:bookmarkEnd w:id="116"/>
    <w:bookmarkEnd w:id="117"/>
    <w:bookmarkEnd w:id="118"/>
    <w:bookmarkEnd w:id="119"/>
    <w:bookmarkEnd w:id="120"/>
    <w:bookmarkEnd w:id="121"/>
    <w:bookmarkEnd w:id="122"/>
    <w:bookmarkStart w:id="123" w:name="_MON_974820789"/>
    <w:bookmarkEnd w:id="123"/>
    <w:p w14:paraId="3EBBB1CC" w14:textId="77777777" w:rsidR="00B01E88" w:rsidRDefault="00B01E88" w:rsidP="00B01E88">
      <w:pPr>
        <w:pStyle w:val="TH"/>
      </w:pPr>
      <w:r>
        <w:object w:dxaOrig="11534" w:dyaOrig="3495" w14:anchorId="7B77767B">
          <v:shape id="_x0000_i1032" type="#_x0000_t75" style="width:480.75pt;height:120.75pt" o:ole="" fillcolor="window">
            <v:imagedata r:id="rId20" o:title=""/>
          </v:shape>
          <o:OLEObject Type="Embed" ProgID="Word.Picture.8" ShapeID="_x0000_i1032" DrawAspect="Content" ObjectID="_1772351144" r:id="rId21"/>
        </w:object>
      </w:r>
    </w:p>
    <w:p w14:paraId="41A0BDD2" w14:textId="77777777" w:rsidR="00B01E88" w:rsidRDefault="00B01E88" w:rsidP="00B01E88">
      <w:pPr>
        <w:pStyle w:val="TF"/>
      </w:pPr>
      <w:r>
        <w:t xml:space="preserve">Figure 6: Paging for a UE in RRC Connected Mode (CELL_DCH and CELL_FACH states) </w:t>
      </w:r>
    </w:p>
    <w:p w14:paraId="4E9EEB8B" w14:textId="77777777" w:rsidR="00B01E88" w:rsidRDefault="00B01E88" w:rsidP="00B01E88">
      <w:pPr>
        <w:pStyle w:val="B1"/>
      </w:pPr>
      <w:r>
        <w:t>1.</w:t>
      </w:r>
      <w:r>
        <w:tab/>
        <w:t xml:space="preserve">CN initiates the paging of a UE via RANAP message </w:t>
      </w:r>
      <w:r>
        <w:rPr>
          <w:b/>
        </w:rPr>
        <w:t>Paging</w:t>
      </w:r>
      <w:r>
        <w:t>.</w:t>
      </w:r>
      <w:r>
        <w:tab/>
      </w:r>
      <w:r>
        <w:br/>
        <w:t>Parameters: CN Domain Indicator, Permanent NAS UE Identity, Temporary UE Identity, Paging Cause.</w:t>
      </w:r>
    </w:p>
    <w:p w14:paraId="41BF0D8F" w14:textId="77777777" w:rsidR="00B01E88" w:rsidRDefault="00B01E88" w:rsidP="00B01E88">
      <w:pPr>
        <w:pStyle w:val="B1"/>
      </w:pPr>
      <w:r>
        <w:t>2.</w:t>
      </w:r>
      <w:r>
        <w:tab/>
        <w:t xml:space="preserve">SRNC sends RRC message </w:t>
      </w:r>
      <w:r>
        <w:rPr>
          <w:b/>
        </w:rPr>
        <w:t>Paging Type 2</w:t>
      </w:r>
      <w:r>
        <w:t>.</w:t>
      </w:r>
    </w:p>
    <w:p w14:paraId="59780D86" w14:textId="77777777" w:rsidR="00B01E88" w:rsidRDefault="00B01E88" w:rsidP="00B01E88">
      <w:pPr>
        <w:pStyle w:val="Heading2"/>
        <w:tabs>
          <w:tab w:val="left" w:pos="1134"/>
        </w:tabs>
      </w:pPr>
      <w:bookmarkStart w:id="124" w:name="_Toc161688563"/>
      <w:r>
        <w:lastRenderedPageBreak/>
        <w:t>7.2</w:t>
      </w:r>
      <w:r>
        <w:tab/>
        <w:t>NAS Signalling Connection Establishment</w:t>
      </w:r>
      <w:bookmarkEnd w:id="124"/>
    </w:p>
    <w:p w14:paraId="6DABC111" w14:textId="77777777" w:rsidR="00B01E88" w:rsidRDefault="00B01E88" w:rsidP="00B01E88">
      <w:r>
        <w:t>This example shows establishment of a NAS Signalling Connection.</w:t>
      </w:r>
    </w:p>
    <w:p w14:paraId="711A9EE3" w14:textId="77777777" w:rsidR="00B01E88" w:rsidRDefault="00B01E88" w:rsidP="00B01E88">
      <w:r>
        <w:t>This establishment could be request by the terminal by itself (for example to initiate a service) or could be stimulated by a paging from the CN.</w:t>
      </w:r>
    </w:p>
    <w:bookmarkStart w:id="125" w:name="_MON_969884356"/>
    <w:bookmarkStart w:id="126" w:name="_MON_969887386"/>
    <w:bookmarkStart w:id="127" w:name="_MON_969893731"/>
    <w:bookmarkStart w:id="128" w:name="_MON_969980061"/>
    <w:bookmarkStart w:id="129" w:name="_MON_970984890"/>
    <w:bookmarkStart w:id="130" w:name="_MON_972107914"/>
    <w:bookmarkStart w:id="131" w:name="_MON_972138812"/>
    <w:bookmarkStart w:id="132" w:name="_MON_972219148"/>
    <w:bookmarkStart w:id="133" w:name="_MON_972396487"/>
    <w:bookmarkStart w:id="134" w:name="_MON_974530267"/>
    <w:bookmarkStart w:id="135" w:name="_MON_974536907"/>
    <w:bookmarkStart w:id="136" w:name="_MON_974563527"/>
    <w:bookmarkStart w:id="137" w:name="_MON_974798140"/>
    <w:bookmarkStart w:id="138" w:name="_MON_974806403"/>
    <w:bookmarkStart w:id="139" w:name="_MON_974809569"/>
    <w:bookmarkStart w:id="140" w:name="_MON_974815142"/>
    <w:bookmarkStart w:id="141" w:name="_MON_974815176"/>
    <w:bookmarkStart w:id="142" w:name="_MON_974822086"/>
    <w:bookmarkStart w:id="143" w:name="_MON_975764939"/>
    <w:bookmarkStart w:id="144" w:name="_MON_979590118"/>
    <w:bookmarkStart w:id="145" w:name="_MON_979697818"/>
    <w:bookmarkStart w:id="146" w:name="_MON_1012684235"/>
    <w:bookmarkStart w:id="147" w:name="_MON_1012686885"/>
    <w:bookmarkStart w:id="148" w:name="_MON_1012688141"/>
    <w:bookmarkStart w:id="149" w:name="_MON_1012688795"/>
    <w:bookmarkStart w:id="150" w:name="_MON_1016449425"/>
    <w:bookmarkStart w:id="151" w:name="_MON_1072096729"/>
    <w:bookmarkStart w:id="152" w:name="_MON_969741954"/>
    <w:bookmarkStart w:id="153" w:name="_MON_969802962"/>
    <w:bookmarkStart w:id="154" w:name="_MON_969816501"/>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Start w:id="155" w:name="_MON_969817876"/>
    <w:bookmarkEnd w:id="155"/>
    <w:p w14:paraId="254E5218" w14:textId="77777777" w:rsidR="00B01E88" w:rsidRDefault="00B01E88" w:rsidP="00B01E88">
      <w:pPr>
        <w:pStyle w:val="TH"/>
      </w:pPr>
      <w:r>
        <w:object w:dxaOrig="11534" w:dyaOrig="5069" w14:anchorId="31094EE9">
          <v:shape id="_x0000_i1033" type="#_x0000_t75" style="width:479.25pt;height:174.75pt" o:ole="" fillcolor="window">
            <v:imagedata r:id="rId22" o:title=""/>
          </v:shape>
          <o:OLEObject Type="Embed" ProgID="Word.Picture.8" ShapeID="_x0000_i1033" DrawAspect="Content" ObjectID="_1772351145" r:id="rId23"/>
        </w:object>
      </w:r>
    </w:p>
    <w:p w14:paraId="48B01E49" w14:textId="77777777" w:rsidR="00B01E88" w:rsidRDefault="00B01E88" w:rsidP="00B01E88">
      <w:pPr>
        <w:pStyle w:val="TF"/>
      </w:pPr>
      <w:r>
        <w:t>Figure 7: NAS Signalling Connection Establishment</w:t>
      </w:r>
    </w:p>
    <w:p w14:paraId="2786BFDF" w14:textId="77777777" w:rsidR="00B01E88" w:rsidRDefault="00B01E88" w:rsidP="00B01E88">
      <w:pPr>
        <w:pStyle w:val="B1"/>
      </w:pPr>
      <w:r>
        <w:t>1.</w:t>
      </w:r>
      <w:r>
        <w:tab/>
        <w:t>RRC Connection is established (see 7.3.1 or 7.3.2).</w:t>
      </w:r>
    </w:p>
    <w:p w14:paraId="777B9052" w14:textId="77777777" w:rsidR="00B01E88" w:rsidRDefault="00B01E88" w:rsidP="00B01E88">
      <w:pPr>
        <w:pStyle w:val="B1"/>
      </w:pPr>
      <w:r>
        <w:t>2.</w:t>
      </w:r>
      <w:r>
        <w:tab/>
        <w:t xml:space="preserve">UE sends RRC </w:t>
      </w:r>
      <w:r>
        <w:rPr>
          <w:b/>
        </w:rPr>
        <w:t xml:space="preserve">Initial Direct Transfer </w:t>
      </w:r>
      <w:r>
        <w:t>to SRNC.</w:t>
      </w:r>
      <w:r>
        <w:tab/>
      </w:r>
      <w:r>
        <w:br/>
        <w:t>Parameters: Initial NAS Message (could for a GSM based CN be e.g. CM Service Request, Location Update Request etc.) CN node indicator (it indicates the correct CN node into which the NAS message shall be forwarded).</w:t>
      </w:r>
    </w:p>
    <w:p w14:paraId="5A5C9079" w14:textId="77777777" w:rsidR="00B01E88" w:rsidRDefault="00B01E88" w:rsidP="00B01E88">
      <w:pPr>
        <w:pStyle w:val="B1"/>
      </w:pPr>
      <w:r>
        <w:t>3.</w:t>
      </w:r>
      <w:r>
        <w:tab/>
        <w:t xml:space="preserve">SRNC initiates signalling connection to CN, and sends the RANAP message </w:t>
      </w:r>
      <w:r>
        <w:rPr>
          <w:b/>
        </w:rPr>
        <w:t>Initial UE Message</w:t>
      </w:r>
      <w:r>
        <w:t>.</w:t>
      </w:r>
      <w:r>
        <w:tab/>
      </w:r>
      <w:r>
        <w:br/>
        <w:t>Parameters: NAS PDU (could for a GSM based CN be e.g. CM Service Request, Location Update Request etc.), CN domain indicator (indicating the CN domain towards which this message is sent).</w:t>
      </w:r>
    </w:p>
    <w:p w14:paraId="2C1F675F" w14:textId="77777777" w:rsidR="00B01E88" w:rsidRDefault="00B01E88" w:rsidP="00B01E88">
      <w:pPr>
        <w:pStyle w:val="List"/>
        <w:tabs>
          <w:tab w:val="left" w:pos="360"/>
        </w:tabs>
        <w:ind w:left="357" w:hanging="357"/>
      </w:pPr>
      <w:r>
        <w:t>The NAS signalling connection between UE and CN can now be used for NAS message transfer.</w:t>
      </w:r>
    </w:p>
    <w:p w14:paraId="4BCD7330" w14:textId="77777777" w:rsidR="00B01E88" w:rsidRDefault="00B01E88" w:rsidP="00B01E88">
      <w:pPr>
        <w:pStyle w:val="Heading2"/>
        <w:tabs>
          <w:tab w:val="left" w:pos="1134"/>
        </w:tabs>
      </w:pPr>
      <w:bookmarkStart w:id="156" w:name="_Toc161688564"/>
      <w:r>
        <w:t>7.3</w:t>
      </w:r>
      <w:r>
        <w:tab/>
        <w:t>RRC Connection Establishment</w:t>
      </w:r>
      <w:bookmarkEnd w:id="156"/>
    </w:p>
    <w:p w14:paraId="23C8E3D0" w14:textId="77777777" w:rsidR="00B01E88" w:rsidRDefault="00B01E88" w:rsidP="00B01E88">
      <w:r>
        <w:t>The following examples show establishment of a RRC connection either in dedicated transport channel (DCH) state or in common transport channel (RACH/FACH) state.</w:t>
      </w:r>
    </w:p>
    <w:p w14:paraId="6CD86133" w14:textId="77777777" w:rsidR="00B01E88" w:rsidRDefault="00B01E88" w:rsidP="00B01E88">
      <w:pPr>
        <w:pStyle w:val="Heading3"/>
        <w:tabs>
          <w:tab w:val="left" w:pos="1134"/>
        </w:tabs>
      </w:pPr>
      <w:bookmarkStart w:id="157" w:name="_Ref432870889"/>
      <w:bookmarkStart w:id="158" w:name="_Toc161688565"/>
      <w:r>
        <w:t>7.3.1</w:t>
      </w:r>
      <w:r>
        <w:tab/>
        <w:t>DCH Establishment</w:t>
      </w:r>
      <w:bookmarkEnd w:id="157"/>
      <w:bookmarkEnd w:id="158"/>
    </w:p>
    <w:p w14:paraId="4415DC09" w14:textId="77777777" w:rsidR="00B01E88" w:rsidRDefault="00B01E88" w:rsidP="00B01E88">
      <w:r>
        <w:t>This example shows establishment of an RRC connection in dedicated transport channel (DCH) state.</w:t>
      </w:r>
    </w:p>
    <w:bookmarkStart w:id="159" w:name="_MON_1072096474"/>
    <w:bookmarkEnd w:id="159"/>
    <w:bookmarkStart w:id="160" w:name="_MON_1072096732"/>
    <w:bookmarkEnd w:id="160"/>
    <w:p w14:paraId="15A71E83" w14:textId="77777777" w:rsidR="00B01E88" w:rsidRDefault="00B01E88" w:rsidP="00B01E88">
      <w:pPr>
        <w:pStyle w:val="TH"/>
      </w:pPr>
      <w:r>
        <w:object w:dxaOrig="9240" w:dyaOrig="6495" w14:anchorId="4D250ECB">
          <v:shape id="_x0000_i1034" type="#_x0000_t75" style="width:462pt;height:324.75pt" o:ole="">
            <v:imagedata r:id="rId24" o:title=""/>
          </v:shape>
          <o:OLEObject Type="Embed" ProgID="Word.Picture.8" ShapeID="_x0000_i1034" DrawAspect="Content" ObjectID="_1772351146" r:id="rId25"/>
        </w:object>
      </w:r>
    </w:p>
    <w:p w14:paraId="474A47E1" w14:textId="77777777" w:rsidR="00B01E88" w:rsidRDefault="00B01E88" w:rsidP="00B01E88">
      <w:pPr>
        <w:pStyle w:val="TF"/>
      </w:pPr>
      <w:r>
        <w:t>Figure 8: RRC Connection Establishment - DCH Establishment</w:t>
      </w:r>
    </w:p>
    <w:p w14:paraId="07B456BD" w14:textId="77777777" w:rsidR="00B01E88" w:rsidRDefault="00B01E88" w:rsidP="00B01E88">
      <w:pPr>
        <w:pStyle w:val="B1"/>
      </w:pPr>
      <w:r>
        <w:t>1.</w:t>
      </w:r>
      <w:r>
        <w:tab/>
        <w:t xml:space="preserve">The UE initiates set-up of an RRC connection by sending RRC </w:t>
      </w:r>
      <w:r>
        <w:rPr>
          <w:b/>
        </w:rPr>
        <w:t>Connection Request</w:t>
      </w:r>
      <w:r>
        <w:t xml:space="preserve"> message on CCCH.</w:t>
      </w:r>
      <w:r>
        <w:br/>
        <w:t>Parameters: Initial UE Identity, Establishment cause.</w:t>
      </w:r>
    </w:p>
    <w:p w14:paraId="2C703587" w14:textId="77777777" w:rsidR="00B01E88" w:rsidRDefault="00B01E88" w:rsidP="00B01E88">
      <w:pPr>
        <w:pStyle w:val="B1"/>
      </w:pPr>
      <w:r>
        <w:t>2.</w:t>
      </w:r>
      <w:r>
        <w:tab/>
        <w:t xml:space="preserve">The SRNC decides to use a DCH for this RRC connection, allocates U-RNTI and radio resources for the RRC connection. When a DCH is to be set-up, NBAP message </w:t>
      </w:r>
      <w:r>
        <w:rPr>
          <w:b/>
        </w:rPr>
        <w:t>Radio Link Setup Request</w:t>
      </w:r>
      <w:r>
        <w:t xml:space="preserve"> is sent to Node B.</w:t>
      </w:r>
      <w:r>
        <w:tab/>
      </w:r>
      <w:r>
        <w:br/>
        <w:t>Parameters: Cell id, Transport Format Set, Transport Format Combination Set, frequency, UL scrambling code [FDD], Time Slots [TDD], User Codes [TDD], Power control information.</w:t>
      </w:r>
    </w:p>
    <w:p w14:paraId="67C23D9A" w14:textId="77777777" w:rsidR="00B01E88" w:rsidRDefault="00B01E88" w:rsidP="00B01E88">
      <w:pPr>
        <w:pStyle w:val="B1"/>
      </w:pPr>
      <w:r>
        <w:t>3.</w:t>
      </w:r>
      <w:r>
        <w:tab/>
        <w:t xml:space="preserve">Node B allocates resources, starts PHY reception, and responds with NBAP message </w:t>
      </w:r>
      <w:r>
        <w:rPr>
          <w:b/>
        </w:rPr>
        <w:t>Radio Link</w:t>
      </w:r>
      <w:r>
        <w:t xml:space="preserve"> </w:t>
      </w:r>
      <w:r>
        <w:rPr>
          <w:b/>
        </w:rPr>
        <w:t>Setup Response</w:t>
      </w:r>
      <w:r>
        <w:t>.</w:t>
      </w:r>
      <w:r>
        <w:br/>
        <w:t xml:space="preserve">Parameters: Signalling link termination, Transport layer addressing information (AAL2 address, AAL2 Binding Identity) for the </w:t>
      </w:r>
      <w:proofErr w:type="spellStart"/>
      <w:r>
        <w:t>Iub</w:t>
      </w:r>
      <w:proofErr w:type="spellEnd"/>
      <w:r>
        <w:t xml:space="preserve"> Data Transport Bearer.</w:t>
      </w:r>
    </w:p>
    <w:p w14:paraId="21C23AAD" w14:textId="77777777" w:rsidR="00B01E88" w:rsidRDefault="00B01E88" w:rsidP="00B01E88">
      <w:pPr>
        <w:pStyle w:val="B1"/>
      </w:pPr>
      <w:r>
        <w:t>4.</w:t>
      </w:r>
      <w:r>
        <w:tab/>
        <w:t xml:space="preserve">SRNC initiates set-up of </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the DCH. The request for set-up of </w:t>
      </w:r>
      <w:proofErr w:type="spellStart"/>
      <w:r>
        <w:t>Iub</w:t>
      </w:r>
      <w:proofErr w:type="spellEnd"/>
      <w:r>
        <w:t xml:space="preserve"> Data Transport bearer is acknowledged by Node B.</w:t>
      </w:r>
    </w:p>
    <w:p w14:paraId="3351D0BF" w14:textId="77777777" w:rsidR="00B01E88" w:rsidRDefault="00B01E88" w:rsidP="00B01E88">
      <w:pPr>
        <w:pStyle w:val="B1"/>
      </w:pPr>
      <w:r>
        <w:t xml:space="preserve">5./6.The Node B and SRNC establish synchronism for the </w:t>
      </w:r>
      <w:proofErr w:type="spellStart"/>
      <w:r>
        <w:t>Iub</w:t>
      </w:r>
      <w:proofErr w:type="spellEnd"/>
      <w:r>
        <w:t xml:space="preserve"> and </w:t>
      </w:r>
      <w:proofErr w:type="spellStart"/>
      <w:r>
        <w:t>Iur</w:t>
      </w:r>
      <w:proofErr w:type="spellEnd"/>
      <w:r>
        <w:t xml:space="preserve"> Data Transport Bearer by means of exchange of the appropriate DCH Frame Protocol frames </w:t>
      </w:r>
      <w:r>
        <w:rPr>
          <w:b/>
        </w:rPr>
        <w:t>Downlink Synchronisation</w:t>
      </w:r>
      <w:r>
        <w:t xml:space="preserve"> and </w:t>
      </w:r>
      <w:r>
        <w:rPr>
          <w:b/>
        </w:rPr>
        <w:t>Uplink Synchronisation</w:t>
      </w:r>
      <w:r>
        <w:t>. Then Node B starts DL transmission.</w:t>
      </w:r>
    </w:p>
    <w:p w14:paraId="64C1F751" w14:textId="77777777" w:rsidR="00B01E88" w:rsidRDefault="00B01E88" w:rsidP="00B01E88">
      <w:pPr>
        <w:pStyle w:val="B1"/>
      </w:pPr>
      <w:r>
        <w:t>7.</w:t>
      </w:r>
      <w:r>
        <w:tab/>
        <w:t xml:space="preserve">Message </w:t>
      </w:r>
      <w:r>
        <w:rPr>
          <w:b/>
        </w:rPr>
        <w:t>RRC Connection Setup</w:t>
      </w:r>
      <w:r>
        <w:t xml:space="preserve"> is sent on CCCH from SRNC to UE.</w:t>
      </w:r>
      <w:r>
        <w:tab/>
      </w:r>
      <w:r>
        <w:br/>
        <w:t>Parameters: Initial UE Identity, U-RNTI, Capability update Requirement, Transport Format Set, Transport Format Combination Set, frequency, DL scrambling code [FDD], Time Slots [TDD], User Codes [TDD], Power control information.</w:t>
      </w:r>
    </w:p>
    <w:p w14:paraId="0039C6A8" w14:textId="77777777" w:rsidR="00B01E88" w:rsidRDefault="00B01E88" w:rsidP="00B01E88">
      <w:pPr>
        <w:pStyle w:val="B1"/>
      </w:pPr>
      <w:r>
        <w:t>8.</w:t>
      </w:r>
      <w:r>
        <w:tab/>
        <w:t xml:space="preserve">Node B achieves uplink sync and notifies SRNC with NBAP message </w:t>
      </w:r>
      <w:r>
        <w:rPr>
          <w:b/>
        </w:rPr>
        <w:t>Radio Link Restore Indication</w:t>
      </w:r>
      <w:r>
        <w:t>.</w:t>
      </w:r>
    </w:p>
    <w:p w14:paraId="4386C18B" w14:textId="77777777" w:rsidR="00B01E88" w:rsidRDefault="00B01E88" w:rsidP="00B01E88">
      <w:pPr>
        <w:pStyle w:val="B1"/>
      </w:pPr>
      <w:r>
        <w:t>9.</w:t>
      </w:r>
      <w:r>
        <w:tab/>
        <w:t xml:space="preserve">Message </w:t>
      </w:r>
      <w:r>
        <w:rPr>
          <w:b/>
        </w:rPr>
        <w:t>RRC Connection Setup</w:t>
      </w:r>
      <w:r>
        <w:t xml:space="preserve"> </w:t>
      </w:r>
      <w:r>
        <w:rPr>
          <w:b/>
        </w:rPr>
        <w:t>Complete</w:t>
      </w:r>
      <w:r>
        <w:t xml:space="preserve"> is sent on DCCH from UE to SRNC.</w:t>
      </w:r>
      <w:r>
        <w:tab/>
      </w:r>
      <w:r>
        <w:br/>
        <w:t>Parameters: Integrity information, ciphering information, UE radio access capability.</w:t>
      </w:r>
    </w:p>
    <w:p w14:paraId="23BBD946" w14:textId="77777777" w:rsidR="00B01E88" w:rsidRDefault="00B01E88" w:rsidP="00B01E88">
      <w:pPr>
        <w:pStyle w:val="Heading3"/>
        <w:tabs>
          <w:tab w:val="left" w:pos="1134"/>
        </w:tabs>
      </w:pPr>
      <w:bookmarkStart w:id="161" w:name="_Ref432870930"/>
      <w:bookmarkStart w:id="162" w:name="_Toc161688566"/>
      <w:r>
        <w:lastRenderedPageBreak/>
        <w:t>7.3.2</w:t>
      </w:r>
      <w:r>
        <w:tab/>
        <w:t>RACH/FACH Establishment</w:t>
      </w:r>
      <w:bookmarkEnd w:id="161"/>
      <w:bookmarkEnd w:id="162"/>
    </w:p>
    <w:p w14:paraId="788B2A3E" w14:textId="77777777" w:rsidR="00B01E88" w:rsidRDefault="00B01E88" w:rsidP="00B01E88">
      <w:r>
        <w:t xml:space="preserve">This example shows establishment of an RRC connection on the RACH/FACH common transport channel. A prerequisite for this example is that the necessary </w:t>
      </w:r>
      <w:proofErr w:type="spellStart"/>
      <w:r>
        <w:t>Iub</w:t>
      </w:r>
      <w:proofErr w:type="spellEnd"/>
      <w:r>
        <w:t xml:space="preserve"> Data Transport bearer for the RACH/FACH is established prior to this procedure.</w:t>
      </w:r>
    </w:p>
    <w:p w14:paraId="0DE0883C" w14:textId="77777777" w:rsidR="00B01E88" w:rsidRDefault="00B01E88" w:rsidP="00B01E88">
      <w:pPr>
        <w:pStyle w:val="TH"/>
      </w:pPr>
      <w:r>
        <w:object w:dxaOrig="12554" w:dyaOrig="4651" w14:anchorId="21B56CE5">
          <v:shape id="_x0000_i1035" type="#_x0000_t75" style="width:462.75pt;height:141.75pt" o:ole="" fillcolor="window">
            <v:imagedata r:id="rId26" o:title=""/>
          </v:shape>
          <o:OLEObject Type="Embed" ProgID="Word.Picture.8" ShapeID="_x0000_i1035" DrawAspect="Content" ObjectID="_1772351147" r:id="rId27"/>
        </w:object>
      </w:r>
    </w:p>
    <w:p w14:paraId="79D71513" w14:textId="77777777" w:rsidR="00B01E88" w:rsidRDefault="00B01E88" w:rsidP="00B01E88">
      <w:pPr>
        <w:pStyle w:val="TF"/>
      </w:pPr>
      <w:r>
        <w:t>Figure 8b: RRC Connection Establishment – RACH/FACH Establishment</w:t>
      </w:r>
    </w:p>
    <w:p w14:paraId="4B506B58" w14:textId="77777777" w:rsidR="00B01E88" w:rsidRDefault="00B01E88" w:rsidP="00B01E88">
      <w:pPr>
        <w:pStyle w:val="List"/>
        <w:tabs>
          <w:tab w:val="left" w:pos="360"/>
        </w:tabs>
        <w:spacing w:after="0"/>
        <w:ind w:left="357" w:hanging="357"/>
        <w:jc w:val="both"/>
      </w:pPr>
      <w:r>
        <w:t>1.</w:t>
      </w:r>
      <w:r>
        <w:tab/>
        <w:t xml:space="preserve">The UE initiates set-up of an RRC connection by sending </w:t>
      </w:r>
      <w:r>
        <w:rPr>
          <w:b/>
          <w:bCs/>
        </w:rPr>
        <w:t>RRC</w:t>
      </w:r>
      <w:r>
        <w:t xml:space="preserve"> </w:t>
      </w:r>
      <w:r>
        <w:rPr>
          <w:b/>
        </w:rPr>
        <w:t>Connection Request</w:t>
      </w:r>
      <w:r>
        <w:t xml:space="preserve"> message on CCCH.</w:t>
      </w:r>
      <w:r>
        <w:br/>
        <w:t>Parameters: Initial UE Identity, Establishment cause.</w:t>
      </w:r>
    </w:p>
    <w:p w14:paraId="6732E91B" w14:textId="77777777" w:rsidR="00B01E88" w:rsidRDefault="00B01E88" w:rsidP="00B01E88">
      <w:pPr>
        <w:pStyle w:val="List"/>
        <w:tabs>
          <w:tab w:val="left" w:pos="360"/>
        </w:tabs>
        <w:spacing w:after="0"/>
        <w:ind w:left="357" w:hanging="357"/>
        <w:jc w:val="both"/>
      </w:pPr>
      <w:r>
        <w:t>2.</w:t>
      </w:r>
      <w:r>
        <w:tab/>
        <w:t xml:space="preserve">The SRNC decides to use RACH/FACH for this RRC connection and allocates both U-RNTI and C-RNTI identifiers. Message </w:t>
      </w:r>
      <w:r>
        <w:rPr>
          <w:b/>
        </w:rPr>
        <w:t>RRC Connection Setup</w:t>
      </w:r>
      <w:r>
        <w:t xml:space="preserve"> is sent on CCCH.</w:t>
      </w:r>
      <w:r>
        <w:tab/>
      </w:r>
      <w:r>
        <w:br/>
        <w:t>Parameters: Initial UE Identity, U-RNTI, C-RNTI, Capability update Requirement, frequency (optionally).</w:t>
      </w:r>
    </w:p>
    <w:p w14:paraId="27259E5B" w14:textId="77777777" w:rsidR="00B01E88" w:rsidRDefault="00B01E88" w:rsidP="00B01E88">
      <w:pPr>
        <w:pStyle w:val="List"/>
      </w:pPr>
      <w:r>
        <w:t>3.</w:t>
      </w:r>
      <w:r>
        <w:tab/>
        <w:t xml:space="preserve">UE sends </w:t>
      </w:r>
      <w:r>
        <w:rPr>
          <w:b/>
        </w:rPr>
        <w:t>RRC Connection Setup</w:t>
      </w:r>
      <w:r>
        <w:t xml:space="preserve"> </w:t>
      </w:r>
      <w:r>
        <w:rPr>
          <w:b/>
        </w:rPr>
        <w:t>Complete</w:t>
      </w:r>
      <w:r>
        <w:t xml:space="preserve"> on a DCCH logical channel mapped on the RACH transport channel.</w:t>
      </w:r>
      <w:r>
        <w:br/>
        <w:t>Parameters: Integrity information, ciphering information, UE radio access capability.</w:t>
      </w:r>
    </w:p>
    <w:p w14:paraId="6938D1F6" w14:textId="77777777" w:rsidR="00B01E88" w:rsidRDefault="00B01E88" w:rsidP="00B01E88">
      <w:pPr>
        <w:pStyle w:val="Heading3"/>
        <w:numPr>
          <w:ilvl w:val="2"/>
          <w:numId w:val="0"/>
        </w:numPr>
      </w:pPr>
      <w:bookmarkStart w:id="163" w:name="_Toc161688567"/>
      <w:r>
        <w:t>7.3.3</w:t>
      </w:r>
      <w:r>
        <w:tab/>
        <w:t>DCH Establishment with Pre-emption</w:t>
      </w:r>
      <w:bookmarkEnd w:id="163"/>
    </w:p>
    <w:p w14:paraId="43DBC074" w14:textId="77777777" w:rsidR="00B01E88" w:rsidRDefault="00B01E88" w:rsidP="00B01E88">
      <w:r>
        <w:t xml:space="preserve">This example shows the establishment of an RRC Connection in dedicated transport channel (DCH) state with pre-emption of </w:t>
      </w:r>
      <w:proofErr w:type="spellStart"/>
      <w:r>
        <w:t>resouces</w:t>
      </w:r>
      <w:proofErr w:type="spellEnd"/>
      <w:r>
        <w:t xml:space="preserve"> as a result of Node B Admission Control. This assumes that that the RL(s) pre-empted are the only RL(s) for a RAB that is released.</w:t>
      </w:r>
    </w:p>
    <w:bookmarkStart w:id="164" w:name="_MON_1082369062"/>
    <w:bookmarkStart w:id="165" w:name="_MON_1082378913"/>
    <w:bookmarkStart w:id="166" w:name="_MON_1082383242"/>
    <w:bookmarkStart w:id="167" w:name="_MON_1082384167"/>
    <w:bookmarkStart w:id="168" w:name="_MON_1082813803"/>
    <w:bookmarkStart w:id="169" w:name="_MON_1082815025"/>
    <w:bookmarkStart w:id="170" w:name="_MON_1082815460"/>
    <w:bookmarkStart w:id="171" w:name="_MON_1082908857"/>
    <w:bookmarkStart w:id="172" w:name="_MON_1082909451"/>
    <w:bookmarkStart w:id="173" w:name="_MON_1082911796"/>
    <w:bookmarkStart w:id="174" w:name="_MON_1082913184"/>
    <w:bookmarkStart w:id="175" w:name="_MON_1083005109"/>
    <w:bookmarkStart w:id="176" w:name="_MON_1082296449"/>
    <w:bookmarkStart w:id="177" w:name="_MON_1082296520"/>
    <w:bookmarkStart w:id="178" w:name="_MON_1082296978"/>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Start w:id="179" w:name="_MON_1082364272"/>
    <w:bookmarkEnd w:id="179"/>
    <w:p w14:paraId="6073062B" w14:textId="77777777" w:rsidR="00B01E88" w:rsidRDefault="00B01E88" w:rsidP="00B01E88">
      <w:pPr>
        <w:pStyle w:val="TH"/>
      </w:pPr>
      <w:r>
        <w:object w:dxaOrig="9495" w:dyaOrig="9435" w14:anchorId="481F5D4A">
          <v:shape id="_x0000_i1036" type="#_x0000_t75" style="width:474.75pt;height:471.75pt" o:ole="" fillcolor="window">
            <v:imagedata r:id="rId28" o:title=""/>
          </v:shape>
          <o:OLEObject Type="Embed" ProgID="Word.Picture.8" ShapeID="_x0000_i1036" DrawAspect="Content" ObjectID="_1772351148" r:id="rId29"/>
        </w:object>
      </w:r>
    </w:p>
    <w:p w14:paraId="37C08C45" w14:textId="77777777" w:rsidR="00B01E88" w:rsidRDefault="00B01E88" w:rsidP="00B01E88">
      <w:pPr>
        <w:pStyle w:val="TF"/>
      </w:pPr>
      <w:r>
        <w:t>Figure 8c RRC Connection Establishment - DCH Establishment with pre-emption</w:t>
      </w:r>
    </w:p>
    <w:p w14:paraId="70D1F513" w14:textId="77777777" w:rsidR="00B01E88" w:rsidRDefault="00B01E88" w:rsidP="00B01E88">
      <w:pPr>
        <w:pStyle w:val="List"/>
        <w:spacing w:after="0"/>
      </w:pPr>
      <w:r>
        <w:t>1.</w:t>
      </w:r>
      <w:r>
        <w:tab/>
        <w:t>See 7.3.1 Item 1.</w:t>
      </w:r>
    </w:p>
    <w:p w14:paraId="41B3DB14" w14:textId="77777777" w:rsidR="00B01E88" w:rsidRDefault="00B01E88" w:rsidP="00B01E88">
      <w:pPr>
        <w:pStyle w:val="List"/>
        <w:spacing w:after="0"/>
      </w:pPr>
      <w:r>
        <w:t>2.</w:t>
      </w:r>
      <w:r>
        <w:tab/>
        <w:t xml:space="preserve">When a DCH is to be set-up, NBAP message Radio Link Setup Request is sent to the Node B. </w:t>
      </w:r>
    </w:p>
    <w:p w14:paraId="2BE86DCD" w14:textId="77777777" w:rsidR="00B01E88" w:rsidRDefault="00B01E88" w:rsidP="00B01E88">
      <w:pPr>
        <w:pStyle w:val="List"/>
        <w:spacing w:after="0"/>
      </w:pPr>
      <w:r>
        <w:t>3.</w:t>
      </w:r>
      <w:r>
        <w:tab/>
        <w:t xml:space="preserve">Node B attempts to allocate resources, but is unable to and responds with NBAP message </w:t>
      </w:r>
      <w:r>
        <w:rPr>
          <w:b/>
        </w:rPr>
        <w:t xml:space="preserve">Radio Link </w:t>
      </w:r>
      <w:proofErr w:type="spellStart"/>
      <w:r>
        <w:rPr>
          <w:b/>
        </w:rPr>
        <w:t>Preemption</w:t>
      </w:r>
      <w:proofErr w:type="spellEnd"/>
      <w:r>
        <w:rPr>
          <w:b/>
        </w:rPr>
        <w:t xml:space="preserve"> Required Indication</w:t>
      </w:r>
      <w:r>
        <w:t xml:space="preserve">, and starts the </w:t>
      </w:r>
      <w:proofErr w:type="spellStart"/>
      <w:r>
        <w:t>T</w:t>
      </w:r>
      <w:r>
        <w:rPr>
          <w:sz w:val="16"/>
        </w:rPr>
        <w:t>preempt</w:t>
      </w:r>
      <w:proofErr w:type="spellEnd"/>
      <w:r>
        <w:t xml:space="preserve"> timer.</w:t>
      </w:r>
    </w:p>
    <w:p w14:paraId="0EC91BA8" w14:textId="77777777" w:rsidR="00B01E88" w:rsidRDefault="00B01E88" w:rsidP="00B01E88">
      <w:pPr>
        <w:pStyle w:val="List"/>
        <w:spacing w:after="0"/>
        <w:ind w:firstLine="0"/>
      </w:pPr>
      <w:r>
        <w:t xml:space="preserve">Parameters: </w:t>
      </w:r>
      <w:proofErr w:type="spellStart"/>
      <w:r>
        <w:t>RLInformation</w:t>
      </w:r>
      <w:proofErr w:type="spellEnd"/>
      <w:r>
        <w:t xml:space="preserve"> IE.</w:t>
      </w:r>
    </w:p>
    <w:p w14:paraId="5436A8C3" w14:textId="77777777" w:rsidR="00B01E88" w:rsidRDefault="00B01E88" w:rsidP="00B01E88">
      <w:pPr>
        <w:pStyle w:val="List"/>
        <w:spacing w:after="0"/>
      </w:pPr>
      <w:r>
        <w:t>4.</w:t>
      </w:r>
      <w:r>
        <w:tab/>
        <w:t xml:space="preserve">The SRNC pre-empts a RL and may send a RANAP message </w:t>
      </w:r>
      <w:r>
        <w:rPr>
          <w:b/>
        </w:rPr>
        <w:t>RAB Release Request</w:t>
      </w:r>
      <w:r>
        <w:t xml:space="preserve"> to the CN.</w:t>
      </w:r>
    </w:p>
    <w:p w14:paraId="4FF52B89" w14:textId="77777777" w:rsidR="00B01E88" w:rsidRPr="00AD7B42" w:rsidRDefault="00B01E88" w:rsidP="00B01E88">
      <w:pPr>
        <w:pStyle w:val="List"/>
        <w:spacing w:after="0"/>
        <w:ind w:firstLine="0"/>
        <w:rPr>
          <w:lang w:val="en-US"/>
        </w:rPr>
      </w:pPr>
      <w:r w:rsidRPr="00AD7B42">
        <w:rPr>
          <w:lang w:val="en-US"/>
        </w:rPr>
        <w:t>Cause: RAB Pre-empted</w:t>
      </w:r>
    </w:p>
    <w:p w14:paraId="0B9419CA" w14:textId="77777777" w:rsidR="00B01E88" w:rsidRDefault="00B01E88" w:rsidP="00B01E88">
      <w:pPr>
        <w:pStyle w:val="List"/>
        <w:spacing w:after="0"/>
      </w:pPr>
      <w:r>
        <w:t>5.</w:t>
      </w:r>
      <w:r>
        <w:tab/>
        <w:t xml:space="preserve">If the CN agrees to the release of the dedicated Channel it sends the message </w:t>
      </w:r>
      <w:proofErr w:type="spellStart"/>
      <w:r>
        <w:rPr>
          <w:b/>
        </w:rPr>
        <w:t>Iu</w:t>
      </w:r>
      <w:proofErr w:type="spellEnd"/>
      <w:r>
        <w:rPr>
          <w:b/>
        </w:rPr>
        <w:t xml:space="preserve"> Release Command</w:t>
      </w:r>
      <w:r>
        <w:t xml:space="preserve"> to the SRNC.</w:t>
      </w:r>
    </w:p>
    <w:p w14:paraId="4BAE06E4" w14:textId="77777777" w:rsidR="00B01E88" w:rsidRDefault="00B01E88" w:rsidP="00B01E88">
      <w:pPr>
        <w:pStyle w:val="List"/>
        <w:spacing w:after="0"/>
      </w:pPr>
      <w:r>
        <w:t>6.</w:t>
      </w:r>
      <w:r>
        <w:tab/>
        <w:t xml:space="preserve">The SRNC initiates release of the </w:t>
      </w:r>
      <w:proofErr w:type="spellStart"/>
      <w:r>
        <w:t>Iu</w:t>
      </w:r>
      <w:proofErr w:type="spellEnd"/>
      <w:r>
        <w:t xml:space="preserve"> Data Transport bearer using ALCAP protocol.</w:t>
      </w:r>
    </w:p>
    <w:p w14:paraId="6E4B2E9E" w14:textId="77777777" w:rsidR="00B01E88" w:rsidRDefault="00B01E88" w:rsidP="00B01E88">
      <w:pPr>
        <w:pStyle w:val="List"/>
        <w:spacing w:after="0"/>
      </w:pPr>
      <w:r>
        <w:t>7.</w:t>
      </w:r>
      <w:r>
        <w:tab/>
        <w:t xml:space="preserve">The SRNC confirms the release by sending a </w:t>
      </w:r>
      <w:proofErr w:type="spellStart"/>
      <w:r>
        <w:rPr>
          <w:b/>
        </w:rPr>
        <w:t>Iu</w:t>
      </w:r>
      <w:proofErr w:type="spellEnd"/>
      <w:r>
        <w:rPr>
          <w:b/>
        </w:rPr>
        <w:t xml:space="preserve"> Release Complete</w:t>
      </w:r>
      <w:r>
        <w:t xml:space="preserve"> message to the CN.</w:t>
      </w:r>
    </w:p>
    <w:p w14:paraId="554862C7" w14:textId="77777777" w:rsidR="00B01E88" w:rsidRDefault="00B01E88" w:rsidP="00B01E88">
      <w:pPr>
        <w:pStyle w:val="List"/>
        <w:spacing w:after="0"/>
      </w:pPr>
      <w:r>
        <w:t>8.</w:t>
      </w:r>
      <w:r>
        <w:tab/>
        <w:t xml:space="preserve">Message </w:t>
      </w:r>
      <w:r>
        <w:rPr>
          <w:b/>
        </w:rPr>
        <w:t>RRC Connection Release</w:t>
      </w:r>
      <w:r>
        <w:t xml:space="preserve"> from SRNC to UE </w:t>
      </w:r>
      <w:proofErr w:type="spellStart"/>
      <w:r>
        <w:t>intiates</w:t>
      </w:r>
      <w:proofErr w:type="spellEnd"/>
      <w:r>
        <w:t xml:space="preserve"> the RRC connection release.</w:t>
      </w:r>
    </w:p>
    <w:p w14:paraId="55023E0A" w14:textId="77777777" w:rsidR="00B01E88" w:rsidRDefault="00B01E88" w:rsidP="00B01E88">
      <w:pPr>
        <w:pStyle w:val="List"/>
        <w:spacing w:after="0"/>
        <w:ind w:firstLine="0"/>
      </w:pPr>
      <w:r>
        <w:t>Parameters: Release Cause - Pre-emptive release</w:t>
      </w:r>
    </w:p>
    <w:p w14:paraId="5212E5FD" w14:textId="77777777" w:rsidR="00B01E88" w:rsidRDefault="00B01E88" w:rsidP="00B01E88">
      <w:pPr>
        <w:pStyle w:val="List"/>
        <w:spacing w:after="0"/>
      </w:pPr>
      <w:r>
        <w:t>9.</w:t>
      </w:r>
      <w:r>
        <w:tab/>
        <w:t xml:space="preserve">Message </w:t>
      </w:r>
      <w:r>
        <w:rPr>
          <w:b/>
        </w:rPr>
        <w:t>RRC Connection Release Complete</w:t>
      </w:r>
      <w:r>
        <w:t xml:space="preserve"> from the UE to SRNC to confirm the RRC connection release.</w:t>
      </w:r>
    </w:p>
    <w:p w14:paraId="3A0E0B61" w14:textId="77777777" w:rsidR="00B01E88" w:rsidRDefault="00B01E88" w:rsidP="00B01E88">
      <w:pPr>
        <w:pStyle w:val="List"/>
        <w:spacing w:after="0"/>
      </w:pPr>
      <w:r>
        <w:t>10.</w:t>
      </w:r>
      <w:r>
        <w:tab/>
        <w:t xml:space="preserve">The SRNC initiates the release of the link by sending </w:t>
      </w:r>
      <w:r>
        <w:rPr>
          <w:b/>
        </w:rPr>
        <w:t>Radio Link Deletion</w:t>
      </w:r>
      <w:r>
        <w:t xml:space="preserve"> to the Node B. The Node B stops the </w:t>
      </w:r>
      <w:proofErr w:type="spellStart"/>
      <w:r>
        <w:t>T</w:t>
      </w:r>
      <w:r>
        <w:rPr>
          <w:sz w:val="16"/>
        </w:rPr>
        <w:t>preempt</w:t>
      </w:r>
      <w:proofErr w:type="spellEnd"/>
      <w:r>
        <w:t xml:space="preserve"> timer.</w:t>
      </w:r>
    </w:p>
    <w:p w14:paraId="47D7545E" w14:textId="77777777" w:rsidR="00B01E88" w:rsidRDefault="00B01E88" w:rsidP="00B01E88">
      <w:pPr>
        <w:pStyle w:val="List"/>
        <w:spacing w:after="0"/>
      </w:pPr>
      <w:r>
        <w:t>11.</w:t>
      </w:r>
      <w:r>
        <w:tab/>
        <w:t xml:space="preserve">The Node B confirms the release of the link by sending the </w:t>
      </w:r>
      <w:r>
        <w:rPr>
          <w:b/>
        </w:rPr>
        <w:t>Radio Link Deletion Response</w:t>
      </w:r>
      <w:r>
        <w:t xml:space="preserve"> to the SRNC</w:t>
      </w:r>
    </w:p>
    <w:p w14:paraId="2ACC629B" w14:textId="77777777" w:rsidR="00B01E88" w:rsidRDefault="00B01E88" w:rsidP="00B01E88">
      <w:pPr>
        <w:pStyle w:val="List"/>
        <w:spacing w:after="0"/>
      </w:pPr>
      <w:r>
        <w:t>12.</w:t>
      </w:r>
      <w:r>
        <w:tab/>
        <w:t xml:space="preserve">The Node B initiates release of the </w:t>
      </w:r>
      <w:proofErr w:type="spellStart"/>
      <w:r>
        <w:t>Iub</w:t>
      </w:r>
      <w:proofErr w:type="spellEnd"/>
      <w:r>
        <w:t xml:space="preserve"> Data Transport Bearer using ALCAP protocol.</w:t>
      </w:r>
    </w:p>
    <w:p w14:paraId="7DEFA095" w14:textId="77777777" w:rsidR="00B01E88" w:rsidRDefault="00B01E88" w:rsidP="00B01E88">
      <w:pPr>
        <w:pStyle w:val="List"/>
        <w:spacing w:after="0"/>
      </w:pPr>
      <w:r>
        <w:lastRenderedPageBreak/>
        <w:t>13.</w:t>
      </w:r>
      <w:r>
        <w:tab/>
        <w:t xml:space="preserve">The Node B responds to Item 2 with NBAP message </w:t>
      </w:r>
      <w:r>
        <w:rPr>
          <w:b/>
        </w:rPr>
        <w:t>Radio Link Setup Response</w:t>
      </w:r>
      <w:r>
        <w:t>.</w:t>
      </w:r>
    </w:p>
    <w:p w14:paraId="6CF070E2" w14:textId="77777777" w:rsidR="00B01E88" w:rsidRDefault="00B01E88" w:rsidP="00B01E88">
      <w:pPr>
        <w:pStyle w:val="List"/>
        <w:spacing w:after="0"/>
      </w:pPr>
      <w:r>
        <w:t>14-20 See 7.3.1 Items 4-9</w:t>
      </w:r>
    </w:p>
    <w:p w14:paraId="5F277893" w14:textId="77777777" w:rsidR="00B01E88" w:rsidRDefault="00B01E88" w:rsidP="00B01E88">
      <w:pPr>
        <w:pStyle w:val="Heading2"/>
        <w:tabs>
          <w:tab w:val="left" w:pos="1134"/>
        </w:tabs>
      </w:pPr>
      <w:bookmarkStart w:id="180" w:name="_Toc161688568"/>
      <w:r>
        <w:t>7.4</w:t>
      </w:r>
      <w:r>
        <w:tab/>
        <w:t>RRC Connection Release</w:t>
      </w:r>
      <w:bookmarkEnd w:id="180"/>
    </w:p>
    <w:p w14:paraId="08497D97" w14:textId="77777777" w:rsidR="00B01E88" w:rsidRDefault="00B01E88" w:rsidP="00B01E88">
      <w:r>
        <w:t>The following examples show RRC connection release either of a dedicated channel (DCH) or of a common transport channel (RACH/FACH).</w:t>
      </w:r>
    </w:p>
    <w:p w14:paraId="0663C9B3" w14:textId="77777777" w:rsidR="00B01E88" w:rsidRDefault="00B01E88" w:rsidP="00B01E88">
      <w:pPr>
        <w:pStyle w:val="Heading3"/>
        <w:tabs>
          <w:tab w:val="left" w:pos="1134"/>
        </w:tabs>
      </w:pPr>
      <w:bookmarkStart w:id="181" w:name="_Toc161688569"/>
      <w:r>
        <w:t>7.4.1</w:t>
      </w:r>
      <w:r>
        <w:tab/>
        <w:t>DCH Release</w:t>
      </w:r>
      <w:bookmarkEnd w:id="181"/>
    </w:p>
    <w:p w14:paraId="3D3D8236" w14:textId="77777777" w:rsidR="00B01E88" w:rsidRDefault="00B01E88" w:rsidP="00B01E88">
      <w:pPr>
        <w:rPr>
          <w:lang w:eastAsia="ja-JP"/>
        </w:rPr>
      </w:pPr>
      <w:r>
        <w:rPr>
          <w:rFonts w:hint="eastAsia"/>
          <w:lang w:eastAsia="ja-JP"/>
        </w:rPr>
        <w:t>This example shows RRC Connection release of a dedicated channel</w:t>
      </w:r>
      <w:r>
        <w:rPr>
          <w:lang w:eastAsia="ja-JP"/>
        </w:rPr>
        <w:t xml:space="preserve">, in the case of </w:t>
      </w:r>
      <w:proofErr w:type="spellStart"/>
      <w:r>
        <w:rPr>
          <w:lang w:eastAsia="ja-JP"/>
        </w:rPr>
        <w:t>macrodiversity</w:t>
      </w:r>
      <w:proofErr w:type="spellEnd"/>
      <w:r>
        <w:rPr>
          <w:lang w:eastAsia="ja-JP"/>
        </w:rPr>
        <w:t xml:space="preserve"> on two nodes B, the first one connected to the Serving RNC, the second one to the Drift RNC</w:t>
      </w:r>
      <w:r>
        <w:rPr>
          <w:rFonts w:hint="eastAsia"/>
          <w:lang w:eastAsia="ja-JP"/>
        </w:rPr>
        <w:t xml:space="preserve">. </w:t>
      </w:r>
    </w:p>
    <w:bookmarkStart w:id="182" w:name="_MON_979591093"/>
    <w:bookmarkStart w:id="183" w:name="_MON_979592586"/>
    <w:bookmarkStart w:id="184" w:name="_MON_979594848"/>
    <w:bookmarkStart w:id="185" w:name="_MON_979595187"/>
    <w:bookmarkStart w:id="186" w:name="_MON_980343622"/>
    <w:bookmarkStart w:id="187" w:name="_MON_988973254"/>
    <w:bookmarkStart w:id="188" w:name="_MON_988973507"/>
    <w:bookmarkStart w:id="189" w:name="_MON_988973793"/>
    <w:bookmarkStart w:id="190" w:name="_MON_988981487"/>
    <w:bookmarkStart w:id="191" w:name="_MON_995790274"/>
    <w:bookmarkStart w:id="192" w:name="_MON_1002217124"/>
    <w:bookmarkStart w:id="193" w:name="_MON_1002217386"/>
    <w:bookmarkStart w:id="194" w:name="_MON_1002218460"/>
    <w:bookmarkStart w:id="195" w:name="_MON_1002218472"/>
    <w:bookmarkStart w:id="196" w:name="_MON_1002218518"/>
    <w:bookmarkStart w:id="197" w:name="_MON_1010178836"/>
    <w:bookmarkStart w:id="198" w:name="_MON_1010301280"/>
    <w:bookmarkStart w:id="199" w:name="_MON_1010301890"/>
    <w:bookmarkStart w:id="200" w:name="_MON_1013152222"/>
    <w:bookmarkStart w:id="201" w:name="_MON_1016449428"/>
    <w:bookmarkStart w:id="202" w:name="_MON_1017079785"/>
    <w:bookmarkStart w:id="203" w:name="_MON_1017080329"/>
    <w:bookmarkStart w:id="204" w:name="_MON_1017080455"/>
    <w:bookmarkStart w:id="205" w:name="_MON_1072096561"/>
    <w:bookmarkStart w:id="206" w:name="_MON_1072096734"/>
    <w:bookmarkStart w:id="207" w:name="_MON_979543421"/>
    <w:bookmarkStart w:id="208" w:name="_MON_979545155"/>
    <w:bookmarkStart w:id="209" w:name="_MON_979590660"/>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Start w:id="210" w:name="_MON_979590690"/>
    <w:bookmarkEnd w:id="210"/>
    <w:p w14:paraId="7BB93591" w14:textId="77777777" w:rsidR="00B01E88" w:rsidRDefault="00B01E88" w:rsidP="00B01E88">
      <w:pPr>
        <w:pStyle w:val="TH"/>
      </w:pPr>
      <w:r>
        <w:object w:dxaOrig="9794" w:dyaOrig="6931" w14:anchorId="764AC063">
          <v:shape id="_x0000_i1037" type="#_x0000_t75" style="width:483.75pt;height:283.5pt" o:ole="" fillcolor="window">
            <v:imagedata r:id="rId30" o:title=""/>
          </v:shape>
          <o:OLEObject Type="Embed" ProgID="Word.Picture.8" ShapeID="_x0000_i1037" DrawAspect="Content" ObjectID="_1772351149" r:id="rId31"/>
        </w:object>
      </w:r>
    </w:p>
    <w:p w14:paraId="0B4907B8" w14:textId="77777777" w:rsidR="00B01E88" w:rsidRDefault="00B01E88" w:rsidP="00B01E88">
      <w:pPr>
        <w:pStyle w:val="TF"/>
        <w:rPr>
          <w:lang w:eastAsia="ja-JP"/>
        </w:rPr>
      </w:pPr>
      <w:r>
        <w:t xml:space="preserve">Figure 9: </w:t>
      </w:r>
      <w:r>
        <w:rPr>
          <w:rFonts w:hint="eastAsia"/>
          <w:lang w:eastAsia="ja-JP"/>
        </w:rPr>
        <w:t>RRC Connection release of a dedicated channel</w:t>
      </w:r>
    </w:p>
    <w:p w14:paraId="0BB9E40E" w14:textId="77777777" w:rsidR="00B01E88" w:rsidRDefault="00B01E88" w:rsidP="00B01E88">
      <w:pPr>
        <w:pStyle w:val="B1"/>
      </w:pPr>
      <w:r>
        <w:t>1.</w:t>
      </w:r>
      <w:r>
        <w:tab/>
        <w:t xml:space="preserve">The CN initiates the release of a dedicated Channel by sending the message </w:t>
      </w:r>
      <w:proofErr w:type="spellStart"/>
      <w:r>
        <w:rPr>
          <w:b/>
        </w:rPr>
        <w:t>Iu</w:t>
      </w:r>
      <w:proofErr w:type="spellEnd"/>
      <w:r>
        <w:rPr>
          <w:b/>
        </w:rPr>
        <w:t xml:space="preserve"> Release Command </w:t>
      </w:r>
      <w:r>
        <w:t>to the SRNC.</w:t>
      </w:r>
      <w:r>
        <w:br/>
        <w:t>Parameters: Cause.</w:t>
      </w:r>
    </w:p>
    <w:p w14:paraId="756EA820" w14:textId="77777777" w:rsidR="00B01E88" w:rsidRDefault="00B01E88" w:rsidP="00B01E88">
      <w:pPr>
        <w:pStyle w:val="B1"/>
      </w:pPr>
      <w:r>
        <w:t>2.</w:t>
      </w:r>
      <w:r>
        <w:tab/>
        <w:t xml:space="preserve">The SRNC confirms the release by sending a </w:t>
      </w:r>
      <w:proofErr w:type="spellStart"/>
      <w:r>
        <w:rPr>
          <w:b/>
        </w:rPr>
        <w:t>Iu</w:t>
      </w:r>
      <w:proofErr w:type="spellEnd"/>
      <w:r>
        <w:rPr>
          <w:b/>
        </w:rPr>
        <w:t xml:space="preserve"> Release Complete</w:t>
      </w:r>
      <w:r>
        <w:t xml:space="preserve"> message to the CN. </w:t>
      </w:r>
      <w:r>
        <w:br/>
        <w:t>Parameters: Data volume Report (if data volume reporting to PS is required).</w:t>
      </w:r>
    </w:p>
    <w:p w14:paraId="3134D8EC" w14:textId="77777777" w:rsidR="00B01E88" w:rsidRDefault="00B01E88" w:rsidP="00B01E88">
      <w:pPr>
        <w:pStyle w:val="B1"/>
      </w:pPr>
      <w:r>
        <w:t>3.</w:t>
      </w:r>
      <w:r>
        <w:tab/>
        <w:t xml:space="preserve">The SRNC initiates release of </w:t>
      </w:r>
      <w:proofErr w:type="spellStart"/>
      <w:r>
        <w:t>Iu</w:t>
      </w:r>
      <w:proofErr w:type="spellEnd"/>
      <w:r>
        <w:t xml:space="preserve"> Data Transport bearer using ALCAP protocol.</w:t>
      </w:r>
    </w:p>
    <w:p w14:paraId="5372B4F8" w14:textId="77777777" w:rsidR="00B01E88" w:rsidRDefault="00B01E88" w:rsidP="00B01E88">
      <w:pPr>
        <w:pStyle w:val="B1"/>
      </w:pPr>
      <w:r>
        <w:t>4.</w:t>
      </w:r>
      <w:r>
        <w:tab/>
        <w:t xml:space="preserve">Message </w:t>
      </w:r>
      <w:r>
        <w:rPr>
          <w:b/>
        </w:rPr>
        <w:t>RRC Connection Release</w:t>
      </w:r>
      <w:r>
        <w:t xml:space="preserve"> from SRNC to UE to initiate the RRC connection release.</w:t>
      </w:r>
      <w:r>
        <w:br/>
        <w:t>Parameters: Cause.</w:t>
      </w:r>
    </w:p>
    <w:p w14:paraId="729562C3" w14:textId="77777777" w:rsidR="00B01E88" w:rsidRDefault="00B01E88" w:rsidP="00B01E88">
      <w:pPr>
        <w:pStyle w:val="B1"/>
      </w:pPr>
      <w:r>
        <w:t>5.</w:t>
      </w:r>
      <w:r>
        <w:tab/>
        <w:t xml:space="preserve">Message </w:t>
      </w:r>
      <w:r>
        <w:rPr>
          <w:b/>
        </w:rPr>
        <w:t>RRC Connection Release Complete</w:t>
      </w:r>
      <w:r>
        <w:t xml:space="preserve"> from UE to SRNC to confirm the RRC connection release.</w:t>
      </w:r>
    </w:p>
    <w:p w14:paraId="67FAB66B" w14:textId="77777777" w:rsidR="00B01E88" w:rsidRDefault="00B01E88" w:rsidP="00B01E88">
      <w:pPr>
        <w:pStyle w:val="B1"/>
      </w:pPr>
      <w:r>
        <w:t>6.</w:t>
      </w:r>
      <w:r>
        <w:tab/>
        <w:t xml:space="preserve">The SRNC initiates the release of the link by sending the </w:t>
      </w:r>
      <w:r>
        <w:rPr>
          <w:b/>
        </w:rPr>
        <w:t xml:space="preserve">Radio Link Deletion </w:t>
      </w:r>
      <w:r>
        <w:t>to the Node B (SRNC).</w:t>
      </w:r>
    </w:p>
    <w:p w14:paraId="18351026" w14:textId="77777777" w:rsidR="00B01E88" w:rsidRDefault="00B01E88" w:rsidP="00B01E88">
      <w:pPr>
        <w:pStyle w:val="B1"/>
      </w:pPr>
      <w:r>
        <w:t>7.</w:t>
      </w:r>
      <w:r>
        <w:tab/>
        <w:t xml:space="preserve">The SRNC initiates the release of the link by sending the </w:t>
      </w:r>
      <w:r>
        <w:rPr>
          <w:b/>
        </w:rPr>
        <w:t xml:space="preserve">Radio Link Deletion </w:t>
      </w:r>
      <w:r>
        <w:t>to the Drift RNC.</w:t>
      </w:r>
    </w:p>
    <w:p w14:paraId="46B93D26" w14:textId="77777777" w:rsidR="00B01E88" w:rsidRDefault="00B01E88" w:rsidP="00B01E88">
      <w:pPr>
        <w:pStyle w:val="B1"/>
      </w:pPr>
      <w:r>
        <w:t>8.</w:t>
      </w:r>
      <w:r>
        <w:tab/>
        <w:t xml:space="preserve">The Drift RNC initiates the release of the link by sending the </w:t>
      </w:r>
      <w:r>
        <w:rPr>
          <w:b/>
        </w:rPr>
        <w:t xml:space="preserve">Radio Link Deletion </w:t>
      </w:r>
      <w:r>
        <w:t>to the Node B (Drift RNC).</w:t>
      </w:r>
    </w:p>
    <w:p w14:paraId="4B6BAF40" w14:textId="77777777" w:rsidR="00B01E88" w:rsidRDefault="00B01E88" w:rsidP="00B01E88">
      <w:pPr>
        <w:pStyle w:val="B1"/>
      </w:pPr>
      <w:r>
        <w:t>9.</w:t>
      </w:r>
      <w:r>
        <w:tab/>
        <w:t xml:space="preserve">The Node B (SRNC) confirms the release of the link by sending the </w:t>
      </w:r>
      <w:r>
        <w:rPr>
          <w:b/>
        </w:rPr>
        <w:t xml:space="preserve">Radio Link Deletion Response </w:t>
      </w:r>
      <w:r>
        <w:t>to the SRNC.</w:t>
      </w:r>
    </w:p>
    <w:p w14:paraId="7D2EF8EC" w14:textId="77777777" w:rsidR="00B01E88" w:rsidRDefault="00B01E88" w:rsidP="00B01E88">
      <w:pPr>
        <w:pStyle w:val="B1"/>
      </w:pPr>
      <w:r>
        <w:lastRenderedPageBreak/>
        <w:t>10.</w:t>
      </w:r>
      <w:r>
        <w:tab/>
        <w:t xml:space="preserve">The Node B (Drift RNC) confirms the release of the link by sending the </w:t>
      </w:r>
      <w:r>
        <w:rPr>
          <w:b/>
        </w:rPr>
        <w:t xml:space="preserve">Radio Link Deletion Response </w:t>
      </w:r>
      <w:r>
        <w:t>to the Drift RNC.</w:t>
      </w:r>
    </w:p>
    <w:p w14:paraId="0E106B4D" w14:textId="77777777" w:rsidR="00B01E88" w:rsidRDefault="00B01E88" w:rsidP="00B01E88">
      <w:pPr>
        <w:pStyle w:val="B1"/>
      </w:pPr>
      <w:r>
        <w:t>11.</w:t>
      </w:r>
      <w:r>
        <w:tab/>
        <w:t>The Drift RNC confirms the release of the link by sending the Radio Link Deletion Response to the SRNC.</w:t>
      </w:r>
    </w:p>
    <w:p w14:paraId="26F11C4D" w14:textId="77777777" w:rsidR="00B01E88" w:rsidRDefault="00B01E88" w:rsidP="00B01E88">
      <w:pPr>
        <w:pStyle w:val="B1"/>
      </w:pPr>
      <w:r>
        <w:t>12.</w:t>
      </w:r>
      <w:r>
        <w:tab/>
        <w:t xml:space="preserve">The Node B (SRNC) initiates release of </w:t>
      </w:r>
      <w:proofErr w:type="spellStart"/>
      <w:r>
        <w:t>Iub</w:t>
      </w:r>
      <w:proofErr w:type="spellEnd"/>
      <w:r>
        <w:t xml:space="preserve"> Data Transport bearer using ALCAP protocol.</w:t>
      </w:r>
    </w:p>
    <w:p w14:paraId="0AD779B6" w14:textId="77777777" w:rsidR="00B01E88" w:rsidRDefault="00B01E88" w:rsidP="00B01E88">
      <w:pPr>
        <w:pStyle w:val="B1"/>
      </w:pPr>
      <w:r>
        <w:t>13.</w:t>
      </w:r>
      <w:r>
        <w:tab/>
        <w:t xml:space="preserve">The Node B (Drift RNC) initiates release of </w:t>
      </w:r>
      <w:proofErr w:type="spellStart"/>
      <w:r>
        <w:t>Iub</w:t>
      </w:r>
      <w:proofErr w:type="spellEnd"/>
      <w:r>
        <w:t xml:space="preserve"> Data Transport bearer using ALCAP protocol.</w:t>
      </w:r>
    </w:p>
    <w:p w14:paraId="0764F664" w14:textId="77777777" w:rsidR="00B01E88" w:rsidRDefault="00B01E88" w:rsidP="00B01E88">
      <w:pPr>
        <w:pStyle w:val="B1"/>
      </w:pPr>
      <w:r>
        <w:t>14.</w:t>
      </w:r>
      <w:r>
        <w:tab/>
        <w:t xml:space="preserve">The Drift RNC initiates release of </w:t>
      </w:r>
      <w:proofErr w:type="spellStart"/>
      <w:r>
        <w:t>Iur</w:t>
      </w:r>
      <w:proofErr w:type="spellEnd"/>
      <w:r>
        <w:t xml:space="preserve"> Data Transport bearer using ALCAP protocol.</w:t>
      </w:r>
    </w:p>
    <w:p w14:paraId="474D0171" w14:textId="77777777" w:rsidR="00B01E88" w:rsidRDefault="00B01E88" w:rsidP="00B01E88">
      <w:pPr>
        <w:pStyle w:val="Heading3"/>
        <w:tabs>
          <w:tab w:val="left" w:pos="1134"/>
        </w:tabs>
      </w:pPr>
      <w:bookmarkStart w:id="211" w:name="_Toc161688570"/>
      <w:r>
        <w:t>7.4.2</w:t>
      </w:r>
      <w:r>
        <w:tab/>
        <w:t>Common Transport Channel Release</w:t>
      </w:r>
      <w:bookmarkEnd w:id="211"/>
    </w:p>
    <w:p w14:paraId="703D1ED8" w14:textId="77777777" w:rsidR="00B01E88" w:rsidRDefault="00B01E88" w:rsidP="00B01E88">
      <w:pPr>
        <w:rPr>
          <w:lang w:eastAsia="ja-JP"/>
        </w:rPr>
      </w:pPr>
      <w:r>
        <w:rPr>
          <w:rFonts w:hint="eastAsia"/>
          <w:lang w:eastAsia="ja-JP"/>
        </w:rPr>
        <w:t>This example shows RRC Connection release of a common transport channel.</w:t>
      </w:r>
    </w:p>
    <w:bookmarkStart w:id="212" w:name="_MON_979592695"/>
    <w:bookmarkStart w:id="213" w:name="_MON_979595236"/>
    <w:bookmarkStart w:id="214" w:name="_MON_979595324"/>
    <w:bookmarkStart w:id="215" w:name="_MON_979595552"/>
    <w:bookmarkStart w:id="216" w:name="_MON_988973895"/>
    <w:bookmarkStart w:id="217" w:name="_MON_988981491"/>
    <w:bookmarkStart w:id="218" w:name="_MON_1002218177"/>
    <w:bookmarkStart w:id="219" w:name="_MON_1010184916"/>
    <w:bookmarkStart w:id="220" w:name="_MON_1010301407"/>
    <w:bookmarkStart w:id="221" w:name="_MON_1010301584"/>
    <w:bookmarkStart w:id="222" w:name="_MON_1010301869"/>
    <w:bookmarkStart w:id="223" w:name="_MON_1016449430"/>
    <w:bookmarkStart w:id="224" w:name="_MON_979543618"/>
    <w:bookmarkStart w:id="225" w:name="_MON_979545221"/>
    <w:bookmarkStart w:id="226" w:name="_MON_979591287"/>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Start w:id="227" w:name="_MON_979592652"/>
    <w:bookmarkEnd w:id="227"/>
    <w:p w14:paraId="73D539A7" w14:textId="77777777" w:rsidR="00B01E88" w:rsidRDefault="00B01E88" w:rsidP="00B01E88">
      <w:pPr>
        <w:pStyle w:val="TH"/>
      </w:pPr>
      <w:r>
        <w:object w:dxaOrig="9480" w:dyaOrig="3226" w14:anchorId="2CC3945F">
          <v:shape id="_x0000_i1038" type="#_x0000_t75" style="width:477.75pt;height:135pt" o:ole="" fillcolor="window">
            <v:imagedata r:id="rId32" o:title=""/>
          </v:shape>
          <o:OLEObject Type="Embed" ProgID="Word.Picture.8" ShapeID="_x0000_i1038" DrawAspect="Content" ObjectID="_1772351150" r:id="rId33"/>
        </w:object>
      </w:r>
    </w:p>
    <w:p w14:paraId="5611BF2B" w14:textId="77777777" w:rsidR="00B01E88" w:rsidRDefault="00B01E88" w:rsidP="00B01E88">
      <w:pPr>
        <w:pStyle w:val="TF"/>
        <w:rPr>
          <w:lang w:eastAsia="ja-JP"/>
        </w:rPr>
      </w:pPr>
      <w:r>
        <w:t xml:space="preserve">Figure 10: </w:t>
      </w:r>
      <w:r>
        <w:rPr>
          <w:rFonts w:hint="eastAsia"/>
          <w:lang w:eastAsia="ja-JP"/>
        </w:rPr>
        <w:t>RRC Connection release of a common transport channel</w:t>
      </w:r>
    </w:p>
    <w:p w14:paraId="01DFA613" w14:textId="77777777" w:rsidR="00B01E88" w:rsidRDefault="00B01E88" w:rsidP="00B01E88">
      <w:pPr>
        <w:pStyle w:val="B1"/>
      </w:pPr>
      <w:r>
        <w:t>1.</w:t>
      </w:r>
      <w:r>
        <w:tab/>
        <w:t xml:space="preserve">The CN initiates the release of a dedicated Channel by sending the message </w:t>
      </w:r>
      <w:proofErr w:type="spellStart"/>
      <w:r>
        <w:rPr>
          <w:b/>
        </w:rPr>
        <w:t>Iu</w:t>
      </w:r>
      <w:proofErr w:type="spellEnd"/>
      <w:r>
        <w:rPr>
          <w:b/>
        </w:rPr>
        <w:t xml:space="preserve"> Release Command </w:t>
      </w:r>
      <w:r>
        <w:t>to the SRNC.</w:t>
      </w:r>
      <w:r>
        <w:br/>
        <w:t>Parameters: Cause.</w:t>
      </w:r>
    </w:p>
    <w:p w14:paraId="7BF2C505" w14:textId="77777777" w:rsidR="00B01E88" w:rsidRDefault="00B01E88" w:rsidP="00B01E88">
      <w:pPr>
        <w:pStyle w:val="B1"/>
      </w:pPr>
      <w:r>
        <w:t>2.</w:t>
      </w:r>
      <w:r>
        <w:tab/>
        <w:t xml:space="preserve">The SRNC confirms the release by sending a </w:t>
      </w:r>
      <w:proofErr w:type="spellStart"/>
      <w:r>
        <w:rPr>
          <w:b/>
        </w:rPr>
        <w:t>Iu</w:t>
      </w:r>
      <w:proofErr w:type="spellEnd"/>
      <w:r>
        <w:rPr>
          <w:b/>
        </w:rPr>
        <w:t xml:space="preserve"> Release Complete</w:t>
      </w:r>
      <w:r>
        <w:t xml:space="preserve"> message to the CN.</w:t>
      </w:r>
      <w:r>
        <w:br/>
        <w:t>Parameters: Data volume Report (if data volume reporting to PS is required).</w:t>
      </w:r>
    </w:p>
    <w:p w14:paraId="2B7D51C6" w14:textId="77777777" w:rsidR="00B01E88" w:rsidRDefault="00B01E88" w:rsidP="00B01E88">
      <w:pPr>
        <w:pStyle w:val="B1"/>
      </w:pPr>
      <w:r>
        <w:t>3.</w:t>
      </w:r>
      <w:r>
        <w:tab/>
        <w:t xml:space="preserve">The SRNC initiates release of </w:t>
      </w:r>
      <w:proofErr w:type="spellStart"/>
      <w:r>
        <w:t>Iu</w:t>
      </w:r>
      <w:proofErr w:type="spellEnd"/>
      <w:r>
        <w:t xml:space="preserve"> Data Transport bearer using ALCAP protocol.</w:t>
      </w:r>
    </w:p>
    <w:p w14:paraId="01B6D434" w14:textId="77777777" w:rsidR="00B01E88" w:rsidRDefault="00B01E88" w:rsidP="00B01E88">
      <w:pPr>
        <w:pStyle w:val="B1"/>
      </w:pPr>
      <w:r>
        <w:t>4.</w:t>
      </w:r>
      <w:r>
        <w:tab/>
        <w:t xml:space="preserve">Message </w:t>
      </w:r>
      <w:r>
        <w:rPr>
          <w:b/>
        </w:rPr>
        <w:t>RRC Connection Release</w:t>
      </w:r>
      <w:r>
        <w:t xml:space="preserve"> from SRNC to UE to initiate the RRC connection release.</w:t>
      </w:r>
      <w:r>
        <w:br/>
        <w:t>Parameters: Cause.</w:t>
      </w:r>
    </w:p>
    <w:p w14:paraId="5DF77600" w14:textId="77777777" w:rsidR="00B01E88" w:rsidRDefault="00B01E88" w:rsidP="00B01E88">
      <w:pPr>
        <w:pStyle w:val="B1"/>
      </w:pPr>
      <w:r>
        <w:t>5.</w:t>
      </w:r>
      <w:r>
        <w:tab/>
        <w:t xml:space="preserve">Message </w:t>
      </w:r>
      <w:r>
        <w:rPr>
          <w:b/>
        </w:rPr>
        <w:t>RRC Connection Release Complete</w:t>
      </w:r>
      <w:r>
        <w:t xml:space="preserve"> from UE to SRNC to confirm the RRC connection release.</w:t>
      </w:r>
    </w:p>
    <w:p w14:paraId="7976D729" w14:textId="77777777" w:rsidR="00B01E88" w:rsidRDefault="00B01E88" w:rsidP="00B01E88">
      <w:pPr>
        <w:pStyle w:val="Heading2"/>
        <w:tabs>
          <w:tab w:val="left" w:pos="1134"/>
        </w:tabs>
      </w:pPr>
      <w:bookmarkStart w:id="228" w:name="_Toc161688571"/>
      <w:r>
        <w:t>7.5</w:t>
      </w:r>
      <w:r>
        <w:tab/>
        <w:t>RRC Connection Re-establishment</w:t>
      </w:r>
      <w:bookmarkEnd w:id="228"/>
    </w:p>
    <w:p w14:paraId="5F2925B8" w14:textId="77777777" w:rsidR="00B01E88" w:rsidRDefault="00B01E88" w:rsidP="00B01E88">
      <w:r>
        <w:t>The following examples show re-establishment of a RRC connection either on a dedicated channel (DCH) Examples of RRC Connection Re-establishment on a common channel (RACH/FACH) are found in the “Cell Update” section of this document.</w:t>
      </w:r>
    </w:p>
    <w:p w14:paraId="4898FE5A" w14:textId="77777777" w:rsidR="00B01E88" w:rsidRDefault="00B01E88" w:rsidP="00B01E88">
      <w:pPr>
        <w:pStyle w:val="Heading3"/>
        <w:tabs>
          <w:tab w:val="left" w:pos="1134"/>
        </w:tabs>
      </w:pPr>
      <w:bookmarkStart w:id="229" w:name="_Toc161688572"/>
      <w:r>
        <w:t>7.5.1</w:t>
      </w:r>
      <w:r>
        <w:tab/>
        <w:t>DCH Re-establishment</w:t>
      </w:r>
      <w:bookmarkEnd w:id="229"/>
    </w:p>
    <w:p w14:paraId="30629BDC" w14:textId="77777777" w:rsidR="00B01E88" w:rsidRDefault="00B01E88" w:rsidP="00B01E88">
      <w:pPr>
        <w:pStyle w:val="Heading4"/>
        <w:tabs>
          <w:tab w:val="left" w:pos="1134"/>
        </w:tabs>
        <w:ind w:left="1134" w:hanging="1134"/>
      </w:pPr>
      <w:bookmarkStart w:id="230" w:name="_Toc161688573"/>
      <w:r>
        <w:t>7.5.1.1</w:t>
      </w:r>
      <w:r>
        <w:tab/>
      </w:r>
      <w:r>
        <w:rPr>
          <w:rFonts w:eastAsia="‚l‚r ‚oƒSƒVƒbƒN"/>
        </w:rPr>
        <w:t>RRC connection Re-establishment (Anchor approach) – DCH Re-establishment</w:t>
      </w:r>
      <w:bookmarkEnd w:id="230"/>
    </w:p>
    <w:p w14:paraId="5202269B" w14:textId="77777777" w:rsidR="00B01E88" w:rsidRDefault="00B01E88" w:rsidP="00B01E88">
      <w:r>
        <w:t>This example shows re-establishment of a RRC connection in dedicated transport channel (DCH) state.</w:t>
      </w:r>
    </w:p>
    <w:bookmarkStart w:id="231" w:name="_MON_1072096684"/>
    <w:bookmarkEnd w:id="231"/>
    <w:bookmarkStart w:id="232" w:name="_MON_1072096737"/>
    <w:bookmarkEnd w:id="232"/>
    <w:p w14:paraId="378FE06D" w14:textId="77777777" w:rsidR="00B01E88" w:rsidRDefault="00B01E88" w:rsidP="00B01E88">
      <w:pPr>
        <w:pStyle w:val="TH"/>
      </w:pPr>
      <w:r>
        <w:object w:dxaOrig="9570" w:dyaOrig="11535" w14:anchorId="661FC478">
          <v:shape id="_x0000_i1039" type="#_x0000_t75" style="width:479.25pt;height:576.75pt" o:ole="">
            <v:imagedata r:id="rId34" o:title=""/>
          </v:shape>
          <o:OLEObject Type="Embed" ProgID="Word.Picture.8" ShapeID="_x0000_i1039" DrawAspect="Content" ObjectID="_1772351151" r:id="rId35"/>
        </w:object>
      </w:r>
    </w:p>
    <w:p w14:paraId="25A18074" w14:textId="77777777" w:rsidR="00B01E88" w:rsidRDefault="00B01E88" w:rsidP="00B01E88">
      <w:pPr>
        <w:pStyle w:val="TF"/>
        <w:rPr>
          <w:rFonts w:eastAsia="‚l‚r ‚oƒSƒVƒbƒN"/>
        </w:rPr>
      </w:pPr>
      <w:r>
        <w:t xml:space="preserve">Figure 11: </w:t>
      </w:r>
      <w:r>
        <w:rPr>
          <w:rFonts w:eastAsia="‚l‚r ‚oƒSƒVƒbƒN"/>
        </w:rPr>
        <w:t>RRC connection Re-establishment (Anchor approach) – DCH Re-establishment</w:t>
      </w:r>
    </w:p>
    <w:p w14:paraId="3FC9A73A" w14:textId="77777777" w:rsidR="00B01E88" w:rsidRDefault="00B01E88" w:rsidP="00B01E88">
      <w:pPr>
        <w:pStyle w:val="B1"/>
      </w:pPr>
      <w:r>
        <w:t>1.</w:t>
      </w:r>
      <w:r>
        <w:tab/>
        <w:t>The UE initiates the re-establishment of the RRC connection with the new cell by sending Cell Update message on CCCH.</w:t>
      </w:r>
    </w:p>
    <w:p w14:paraId="362121AE" w14:textId="77777777" w:rsidR="00B01E88" w:rsidRDefault="00B01E88" w:rsidP="00B01E88">
      <w:pPr>
        <w:pStyle w:val="B1"/>
        <w:rPr>
          <w:rFonts w:eastAsia="‚l‚r ‚oƒSƒVƒbƒN"/>
        </w:rPr>
      </w:pPr>
      <w:r>
        <w:t>2.</w:t>
      </w:r>
      <w:r>
        <w:tab/>
      </w:r>
      <w:r>
        <w:rPr>
          <w:rFonts w:eastAsia="‚l‚r ‚oƒSƒVƒbƒN"/>
        </w:rPr>
        <w:t xml:space="preserve">The new RNC delivers this message transparently as </w:t>
      </w:r>
      <w:r>
        <w:rPr>
          <w:rFonts w:eastAsia="‚l‚r ‚oƒSƒVƒbƒN"/>
          <w:b/>
        </w:rPr>
        <w:t>Uplink Signalling Transfer</w:t>
      </w:r>
      <w:r>
        <w:rPr>
          <w:rFonts w:eastAsia="‚l‚r ‚oƒSƒVƒbƒN"/>
        </w:rPr>
        <w:t xml:space="preserve"> </w:t>
      </w:r>
      <w:r>
        <w:rPr>
          <w:rFonts w:eastAsia="‚l‚r ‚oƒSƒVƒbƒN"/>
          <w:b/>
        </w:rPr>
        <w:t>Indication</w:t>
      </w:r>
      <w:r>
        <w:rPr>
          <w:rFonts w:eastAsia="‚l‚r ‚oƒSƒVƒbƒN"/>
        </w:rPr>
        <w:t xml:space="preserve"> message to the serving RNC, the RNSAP delivers it to the RRC.</w:t>
      </w:r>
    </w:p>
    <w:p w14:paraId="3015E03C" w14:textId="77777777" w:rsidR="00B01E88" w:rsidRDefault="00B01E88" w:rsidP="00B01E88">
      <w:pPr>
        <w:pStyle w:val="B1"/>
      </w:pPr>
      <w:r>
        <w:t>3.</w:t>
      </w:r>
      <w:r>
        <w:tab/>
        <w:t xml:space="preserve">The serving RNC allocates radio resources for the RRC connection on </w:t>
      </w:r>
      <w:proofErr w:type="spellStart"/>
      <w:r>
        <w:t>Iur</w:t>
      </w:r>
      <w:proofErr w:type="spellEnd"/>
      <w:r>
        <w:t xml:space="preserve">, and sends the RNSAP message </w:t>
      </w:r>
      <w:r>
        <w:rPr>
          <w:b/>
        </w:rPr>
        <w:t>Radio Link Setup Request</w:t>
      </w:r>
      <w:r>
        <w:t xml:space="preserve"> to the target RNC.</w:t>
      </w:r>
    </w:p>
    <w:p w14:paraId="52483756" w14:textId="77777777" w:rsidR="00B01E88" w:rsidRDefault="00B01E88" w:rsidP="00B01E88">
      <w:pPr>
        <w:pStyle w:val="B1"/>
      </w:pPr>
      <w:r>
        <w:lastRenderedPageBreak/>
        <w:t>4.</w:t>
      </w:r>
      <w:r>
        <w:tab/>
        <w:t xml:space="preserve">The target RNC sends the NBAP message </w:t>
      </w:r>
      <w:r>
        <w:rPr>
          <w:b/>
        </w:rPr>
        <w:t>Radio Link Setup Request</w:t>
      </w:r>
      <w:r>
        <w:t xml:space="preserve"> to the target Node B.</w:t>
      </w:r>
    </w:p>
    <w:p w14:paraId="377FBA68" w14:textId="77777777" w:rsidR="00B01E88" w:rsidRDefault="00B01E88" w:rsidP="00B01E88">
      <w:pPr>
        <w:pStyle w:val="B1"/>
      </w:pPr>
      <w:r>
        <w:t>5.</w:t>
      </w:r>
      <w:r>
        <w:tab/>
        <w:t xml:space="preserve">Node B allocates resources, and responds with NBAP message </w:t>
      </w:r>
      <w:r>
        <w:rPr>
          <w:b/>
        </w:rPr>
        <w:t>Radio Link Setup Response</w:t>
      </w:r>
      <w:r>
        <w:t>.</w:t>
      </w:r>
    </w:p>
    <w:p w14:paraId="3A1EEB4B" w14:textId="77777777" w:rsidR="00B01E88" w:rsidRDefault="00B01E88" w:rsidP="00B01E88">
      <w:pPr>
        <w:pStyle w:val="B1"/>
      </w:pPr>
      <w:r>
        <w:t>6.</w:t>
      </w:r>
      <w:r>
        <w:tab/>
        <w:t xml:space="preserve">Target RNC responds with RNSAP message </w:t>
      </w:r>
      <w:r>
        <w:rPr>
          <w:b/>
        </w:rPr>
        <w:t>Radio Link Setup Response</w:t>
      </w:r>
      <w:r>
        <w:t>.</w:t>
      </w:r>
    </w:p>
    <w:p w14:paraId="4F3568F9" w14:textId="77777777" w:rsidR="00B01E88" w:rsidRDefault="00B01E88" w:rsidP="00B01E88">
      <w:pPr>
        <w:pStyle w:val="B1"/>
      </w:pPr>
      <w:r>
        <w:t>7.</w:t>
      </w:r>
      <w:r>
        <w:tab/>
        <w:t xml:space="preserve">Serving RNC initiates set-up of </w:t>
      </w:r>
      <w:proofErr w:type="spellStart"/>
      <w:r>
        <w:t>Iur</w:t>
      </w:r>
      <w:proofErr w:type="spellEnd"/>
      <w:r>
        <w:t xml:space="preserve"> / </w:t>
      </w:r>
      <w:proofErr w:type="spellStart"/>
      <w:r>
        <w:t>Iub</w:t>
      </w:r>
      <w:proofErr w:type="spellEnd"/>
      <w:r>
        <w:t xml:space="preserve"> Data Transport bearer using ALCAP protocol. This request contains the AAL2 Binding Identity to bind the </w:t>
      </w:r>
      <w:proofErr w:type="spellStart"/>
      <w:r>
        <w:t>Iur</w:t>
      </w:r>
      <w:proofErr w:type="spellEnd"/>
      <w:r>
        <w:t xml:space="preserve"> / </w:t>
      </w:r>
      <w:proofErr w:type="spellStart"/>
      <w:r>
        <w:t>Iub</w:t>
      </w:r>
      <w:proofErr w:type="spellEnd"/>
      <w:r>
        <w:t xml:space="preserve"> Data Transport Bearer to the DCH. The request for set-up of </w:t>
      </w:r>
      <w:proofErr w:type="spellStart"/>
      <w:r>
        <w:t>Iur</w:t>
      </w:r>
      <w:proofErr w:type="spellEnd"/>
      <w:r>
        <w:t xml:space="preserve"> / </w:t>
      </w:r>
      <w:proofErr w:type="spellStart"/>
      <w:r>
        <w:t>Iub</w:t>
      </w:r>
      <w:proofErr w:type="spellEnd"/>
      <w:r>
        <w:t xml:space="preserve"> Data Transport bearer is acknowledged by target RNC / Node B.</w:t>
      </w:r>
    </w:p>
    <w:p w14:paraId="4F08F24C" w14:textId="77777777" w:rsidR="00B01E88" w:rsidRDefault="00B01E88" w:rsidP="00B01E88">
      <w:pPr>
        <w:pStyle w:val="B1"/>
      </w:pPr>
      <w:r>
        <w:t>8./9./10./11./12./13.</w:t>
      </w:r>
      <w:r>
        <w:tab/>
        <w:t xml:space="preserve">The SRNC initiates release of </w:t>
      </w:r>
      <w:proofErr w:type="spellStart"/>
      <w:r>
        <w:t>Iur</w:t>
      </w:r>
      <w:proofErr w:type="spellEnd"/>
      <w:r>
        <w:t>/</w:t>
      </w:r>
      <w:proofErr w:type="spellStart"/>
      <w:r>
        <w:t>Iub</w:t>
      </w:r>
      <w:proofErr w:type="spellEnd"/>
      <w:r>
        <w:t xml:space="preserve"> Data Transport bearer using ALCAP protocol and also release of </w:t>
      </w:r>
      <w:proofErr w:type="spellStart"/>
      <w:r>
        <w:t>Iur</w:t>
      </w:r>
      <w:proofErr w:type="spellEnd"/>
      <w:r>
        <w:t>/</w:t>
      </w:r>
      <w:proofErr w:type="spellStart"/>
      <w:r>
        <w:t>Iub</w:t>
      </w:r>
      <w:proofErr w:type="spellEnd"/>
      <w:r>
        <w:t xml:space="preserve"> Radio resource using RNSAP / NBAP protocols.</w:t>
      </w:r>
    </w:p>
    <w:p w14:paraId="25441F48" w14:textId="77777777" w:rsidR="00B01E88" w:rsidRDefault="00B01E88" w:rsidP="00B01E88">
      <w:pPr>
        <w:pStyle w:val="B1"/>
      </w:pPr>
      <w:r>
        <w:t>14.</w:t>
      </w:r>
      <w:r>
        <w:tab/>
        <w:t xml:space="preserve">The RRC in the serving RNC prepare a RRC Connection Re-establishment message and the RNSAP sends it in the transparent message </w:t>
      </w:r>
      <w:r>
        <w:rPr>
          <w:b/>
        </w:rPr>
        <w:t>Downlink Signalling Transfer Request</w:t>
      </w:r>
      <w:r>
        <w:t xml:space="preserve"> to the new CRNC.</w:t>
      </w:r>
    </w:p>
    <w:p w14:paraId="4170E68C" w14:textId="77777777" w:rsidR="00B01E88" w:rsidRDefault="00B01E88" w:rsidP="00B01E88">
      <w:pPr>
        <w:pStyle w:val="B1"/>
      </w:pPr>
      <w:r>
        <w:t>15.</w:t>
      </w:r>
      <w:r>
        <w:tab/>
        <w:t xml:space="preserve">The New CRNC delivers the </w:t>
      </w:r>
      <w:r>
        <w:rPr>
          <w:b/>
        </w:rPr>
        <w:t>Cell Update Confirm</w:t>
      </w:r>
      <w:r>
        <w:rPr>
          <w:bCs/>
        </w:rPr>
        <w:t xml:space="preserve"> message</w:t>
      </w:r>
      <w:r>
        <w:t xml:space="preserve"> on CCCH.</w:t>
      </w:r>
    </w:p>
    <w:p w14:paraId="23495716" w14:textId="77777777" w:rsidR="00B01E88" w:rsidRDefault="00B01E88" w:rsidP="00B01E88">
      <w:pPr>
        <w:pStyle w:val="B1"/>
      </w:pPr>
      <w:r>
        <w:t>16.</w:t>
      </w:r>
      <w:r>
        <w:tab/>
        <w:t xml:space="preserve">Message </w:t>
      </w:r>
      <w:r>
        <w:rPr>
          <w:b/>
        </w:rPr>
        <w:t>UTRAN Mobility Information Confirm</w:t>
      </w:r>
      <w:r>
        <w:t xml:space="preserve"> is sent on the new DCCH from the UE to the serving RNC.</w:t>
      </w:r>
    </w:p>
    <w:p w14:paraId="4F9EB2BE" w14:textId="77777777" w:rsidR="00B01E88" w:rsidRDefault="00B01E88" w:rsidP="00B01E88">
      <w:pPr>
        <w:pStyle w:val="Heading4"/>
        <w:tabs>
          <w:tab w:val="left" w:pos="1134"/>
        </w:tabs>
        <w:ind w:left="1134" w:hanging="1134"/>
      </w:pPr>
      <w:bookmarkStart w:id="233" w:name="_Toc161688574"/>
      <w:r>
        <w:t>7.5.1.2</w:t>
      </w:r>
      <w:r>
        <w:tab/>
        <w:t>RRC Connection Re-establishment with SRNC Relocation - DCH Re-establishment</w:t>
      </w:r>
      <w:bookmarkEnd w:id="233"/>
    </w:p>
    <w:p w14:paraId="163C155E" w14:textId="77777777" w:rsidR="00B01E88" w:rsidRDefault="00B01E88" w:rsidP="00B01E88">
      <w:r>
        <w:t>This subclause shows an example for the RRC Connection Re-establishment procedure, in dedicated transport channel (DCH) state.</w:t>
      </w:r>
    </w:p>
    <w:p w14:paraId="1A0C71AC" w14:textId="77777777" w:rsidR="00B01E88" w:rsidRDefault="00B01E88" w:rsidP="00B01E88">
      <w:r>
        <w:t xml:space="preserve">It is assumed that a signalling link is available on the </w:t>
      </w:r>
      <w:proofErr w:type="spellStart"/>
      <w:r>
        <w:t>Iur</w:t>
      </w:r>
      <w:proofErr w:type="spellEnd"/>
      <w:r>
        <w:t>, but no DCH is established on this interface.</w:t>
      </w:r>
    </w:p>
    <w:bookmarkStart w:id="234" w:name="_MON_1072097022"/>
    <w:bookmarkEnd w:id="234"/>
    <w:bookmarkStart w:id="235" w:name="_MON_1072097260"/>
    <w:bookmarkEnd w:id="235"/>
    <w:p w14:paraId="6A7181A3" w14:textId="77777777" w:rsidR="00B01E88" w:rsidRDefault="00B01E88" w:rsidP="00B01E88">
      <w:pPr>
        <w:pStyle w:val="TH"/>
        <w:jc w:val="right"/>
      </w:pPr>
      <w:r>
        <w:object w:dxaOrig="9675" w:dyaOrig="7095" w14:anchorId="6BC12621">
          <v:shape id="_x0000_i1040" type="#_x0000_t75" style="width:483.75pt;height:354.75pt" o:ole="">
            <v:imagedata r:id="rId36" o:title=""/>
          </v:shape>
          <o:OLEObject Type="Embed" ProgID="Word.Picture.8" ShapeID="_x0000_i1040" DrawAspect="Content" ObjectID="_1772351152" r:id="rId37"/>
        </w:object>
      </w:r>
    </w:p>
    <w:p w14:paraId="1F874639" w14:textId="77777777" w:rsidR="00B01E88" w:rsidRDefault="00B01E88" w:rsidP="00B01E88">
      <w:pPr>
        <w:pStyle w:val="TF"/>
      </w:pPr>
      <w:r>
        <w:t>Figure 12: RRC Connection Re-establishment with SRNC Relocation - DCH Re-establishment</w:t>
      </w:r>
    </w:p>
    <w:p w14:paraId="239DC3CA" w14:textId="77777777" w:rsidR="00B01E88" w:rsidRDefault="00B01E88" w:rsidP="00B01E88">
      <w:pPr>
        <w:pStyle w:val="B1"/>
      </w:pPr>
      <w:r>
        <w:lastRenderedPageBreak/>
        <w:t>1.</w:t>
      </w:r>
      <w:r>
        <w:tab/>
        <w:t xml:space="preserve">The UE initiates the re-establishment of the RRC connection with the new cell by sending </w:t>
      </w:r>
      <w:r>
        <w:rPr>
          <w:b/>
        </w:rPr>
        <w:t>Cell Update</w:t>
      </w:r>
      <w:r>
        <w:t xml:space="preserve"> message on CCCH. The message is received by the Target RNC.</w:t>
      </w:r>
    </w:p>
    <w:p w14:paraId="766CD001" w14:textId="77777777" w:rsidR="00B01E88" w:rsidRDefault="00B01E88" w:rsidP="00B01E88">
      <w:pPr>
        <w:pStyle w:val="B1"/>
      </w:pPr>
      <w:r>
        <w:t>2.</w:t>
      </w:r>
      <w:r>
        <w:tab/>
        <w:t xml:space="preserve">The target RNC delivers the received message transparently as </w:t>
      </w:r>
      <w:r>
        <w:rPr>
          <w:b/>
        </w:rPr>
        <w:t xml:space="preserve">Uplink Signalling Transfer Indication </w:t>
      </w:r>
      <w:r>
        <w:t>message to the serving RNC.</w:t>
      </w:r>
    </w:p>
    <w:p w14:paraId="4774BC56" w14:textId="77777777" w:rsidR="00B01E88" w:rsidRDefault="00B01E88" w:rsidP="00B01E88">
      <w:pPr>
        <w:pStyle w:val="B1"/>
      </w:pPr>
      <w:r>
        <w:t>3.</w:t>
      </w:r>
      <w:r>
        <w:tab/>
        <w:t xml:space="preserve">The Serving RNC sends NBAP message </w:t>
      </w:r>
      <w:r>
        <w:rPr>
          <w:b/>
        </w:rPr>
        <w:t xml:space="preserve">Radio Link Deletion </w:t>
      </w:r>
      <w:r>
        <w:t>to Node B.</w:t>
      </w:r>
      <w:r>
        <w:tab/>
      </w:r>
      <w:r>
        <w:br/>
        <w:t>Parameters: Cell id, Transport layer addressing information.</w:t>
      </w:r>
    </w:p>
    <w:p w14:paraId="646A0063" w14:textId="77777777" w:rsidR="00B01E88" w:rsidRDefault="00B01E88" w:rsidP="00B01E88">
      <w:pPr>
        <w:pStyle w:val="B1"/>
      </w:pPr>
      <w:r>
        <w:t>4.</w:t>
      </w:r>
      <w:r>
        <w:tab/>
        <w:t xml:space="preserve">Node B deallocates radio resources. Successful outcome is reported in NBAP message </w:t>
      </w:r>
      <w:r>
        <w:rPr>
          <w:b/>
        </w:rPr>
        <w:t>Radio Link Deletion Response</w:t>
      </w:r>
      <w:r>
        <w:t>.</w:t>
      </w:r>
    </w:p>
    <w:p w14:paraId="519DCB4D" w14:textId="77777777" w:rsidR="00B01E88" w:rsidRDefault="00B01E88" w:rsidP="00B01E88">
      <w:pPr>
        <w:pStyle w:val="B1"/>
      </w:pPr>
      <w:r>
        <w:t>5.</w:t>
      </w:r>
      <w:r>
        <w:tab/>
        <w:t xml:space="preserve">The SRNC initiates release of </w:t>
      </w:r>
      <w:proofErr w:type="spellStart"/>
      <w:r>
        <w:t>Iub</w:t>
      </w:r>
      <w:proofErr w:type="spellEnd"/>
      <w:r>
        <w:t xml:space="preserve"> Data Transport bearer using ALCAP protocol.</w:t>
      </w:r>
    </w:p>
    <w:p w14:paraId="2D8D340C" w14:textId="77777777" w:rsidR="00B01E88" w:rsidRDefault="00B01E88" w:rsidP="00B01E88">
      <w:pPr>
        <w:pStyle w:val="B1"/>
      </w:pPr>
      <w:r>
        <w:t>6.</w:t>
      </w:r>
      <w:r>
        <w:tab/>
        <w:t xml:space="preserve">SRNC relocation procedure is triggered by the reception of the message </w:t>
      </w:r>
      <w:r>
        <w:rPr>
          <w:b/>
        </w:rPr>
        <w:t xml:space="preserve">Cell Update </w:t>
      </w:r>
      <w:r>
        <w:t>embedded in the</w:t>
      </w:r>
      <w:r>
        <w:rPr>
          <w:b/>
        </w:rPr>
        <w:t xml:space="preserve"> </w:t>
      </w:r>
      <w:r>
        <w:t>RNSAP</w:t>
      </w:r>
      <w:r>
        <w:rPr>
          <w:b/>
        </w:rPr>
        <w:t xml:space="preserve"> Uplink Signalling Transfer Indication </w:t>
      </w:r>
      <w:r>
        <w:t>message (relocation is performed in parallel with Radio Link release).</w:t>
      </w:r>
    </w:p>
    <w:p w14:paraId="1D12797E" w14:textId="77777777" w:rsidR="00B01E88" w:rsidRDefault="00B01E88" w:rsidP="00B01E88">
      <w:pPr>
        <w:pStyle w:val="B1"/>
      </w:pPr>
      <w:r>
        <w:t>7.</w:t>
      </w:r>
      <w:r>
        <w:tab/>
        <w:t xml:space="preserve">The target RNC (new SRNC) allocates RNTI and radio resources for the RRC connection, and sends the NBAP message </w:t>
      </w:r>
      <w:r>
        <w:rPr>
          <w:b/>
        </w:rPr>
        <w:t>Radio Link Setup Request</w:t>
      </w:r>
      <w:r>
        <w:t xml:space="preserve"> to the target Node B.</w:t>
      </w:r>
      <w:r>
        <w:tab/>
      </w:r>
      <w:r>
        <w:br/>
        <w:t>Parameters: Cell id, Transport Format Set, Transport Format Combination Set, frequency, UL scrambling code [FDD], Time Slots [TDD], User Codes [TDD], Power control information.</w:t>
      </w:r>
    </w:p>
    <w:p w14:paraId="68CB9509" w14:textId="77777777" w:rsidR="00B01E88" w:rsidRDefault="00B01E88" w:rsidP="00B01E88">
      <w:pPr>
        <w:pStyle w:val="B1"/>
      </w:pPr>
      <w:r>
        <w:t>8.</w:t>
      </w:r>
      <w:r>
        <w:tab/>
        <w:t xml:space="preserve">Target Node B allocates resources, starts PHY reception, and responses with NBAP message </w:t>
      </w:r>
      <w:r>
        <w:rPr>
          <w:b/>
        </w:rPr>
        <w:t>Radio Link</w:t>
      </w:r>
      <w:r>
        <w:t xml:space="preserve"> </w:t>
      </w:r>
      <w:r>
        <w:rPr>
          <w:b/>
        </w:rPr>
        <w:t>Setup Response</w:t>
      </w:r>
      <w:r>
        <w:t>.</w:t>
      </w:r>
      <w:r>
        <w:br/>
        <w:t xml:space="preserve">Parameters: Signalling link termination, Transport layer addressing information for the </w:t>
      </w:r>
      <w:proofErr w:type="spellStart"/>
      <w:r>
        <w:t>Iub</w:t>
      </w:r>
      <w:proofErr w:type="spellEnd"/>
      <w:r>
        <w:t xml:space="preserve"> Data Transport Bearer.</w:t>
      </w:r>
    </w:p>
    <w:p w14:paraId="6521784C" w14:textId="77777777" w:rsidR="00B01E88" w:rsidRDefault="00B01E88" w:rsidP="00B01E88">
      <w:pPr>
        <w:pStyle w:val="B1"/>
      </w:pPr>
      <w:r>
        <w:t>9.</w:t>
      </w:r>
      <w:r>
        <w:tab/>
        <w:t xml:space="preserve">Target RNC (new SRNC) initiates set-up of </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the DCH. The request for set-up of </w:t>
      </w:r>
      <w:proofErr w:type="spellStart"/>
      <w:r>
        <w:t>Iub</w:t>
      </w:r>
      <w:proofErr w:type="spellEnd"/>
      <w:r>
        <w:t xml:space="preserve"> Data Transport bearer is acknowledged by Node B.</w:t>
      </w:r>
    </w:p>
    <w:p w14:paraId="5010E961" w14:textId="77777777" w:rsidR="00B01E88" w:rsidRDefault="00B01E88" w:rsidP="00B01E88">
      <w:pPr>
        <w:pStyle w:val="B1"/>
      </w:pPr>
      <w:r>
        <w:t>10.</w:t>
      </w:r>
      <w:r>
        <w:tab/>
        <w:t xml:space="preserve">Message </w:t>
      </w:r>
      <w:r>
        <w:rPr>
          <w:b/>
        </w:rPr>
        <w:t xml:space="preserve">Cell Update Confirm </w:t>
      </w:r>
      <w:r>
        <w:t>is sent on CCCH from target RNC (new SRNC) to UE.</w:t>
      </w:r>
      <w:r>
        <w:tab/>
      </w:r>
      <w:r>
        <w:br/>
        <w:t>Parameters: Old RNTI, New RNTI, Transport Format Set, Transport Format Combination Set, frequency, DL scrambling code [FDD], Time Slots [TDD], User Codes [TDD]</w:t>
      </w:r>
    </w:p>
    <w:p w14:paraId="33D60C0D" w14:textId="77777777" w:rsidR="00B01E88" w:rsidRDefault="00B01E88" w:rsidP="00B01E88">
      <w:pPr>
        <w:pStyle w:val="B1"/>
      </w:pPr>
      <w:r>
        <w:t>11.</w:t>
      </w:r>
      <w:r>
        <w:tab/>
        <w:t xml:space="preserve">Target Node B achieves uplink sync on the </w:t>
      </w:r>
      <w:proofErr w:type="spellStart"/>
      <w:r>
        <w:t>Uu</w:t>
      </w:r>
      <w:proofErr w:type="spellEnd"/>
      <w:r>
        <w:t xml:space="preserve"> and notifies SRNC with NBAP message </w:t>
      </w:r>
      <w:r>
        <w:rPr>
          <w:b/>
        </w:rPr>
        <w:t>Radio Link Restore Indication</w:t>
      </w:r>
      <w:r>
        <w:t>.</w:t>
      </w:r>
    </w:p>
    <w:p w14:paraId="35991216" w14:textId="77777777" w:rsidR="00B01E88" w:rsidRDefault="00B01E88" w:rsidP="00B01E88">
      <w:pPr>
        <w:pStyle w:val="B1"/>
      </w:pPr>
      <w:r>
        <w:t>12.</w:t>
      </w:r>
      <w:r>
        <w:tab/>
        <w:t xml:space="preserve">Message </w:t>
      </w:r>
      <w:r>
        <w:rPr>
          <w:b/>
        </w:rPr>
        <w:t xml:space="preserve">UTRAN Mobility Info Confirm </w:t>
      </w:r>
      <w:r>
        <w:t>is sent on the new DCCH from the UE to the Target RNC (new SRNC).</w:t>
      </w:r>
    </w:p>
    <w:p w14:paraId="4C5794C8" w14:textId="77777777" w:rsidR="00B01E88" w:rsidRDefault="00B01E88" w:rsidP="00B01E88">
      <w:pPr>
        <w:pStyle w:val="NO"/>
      </w:pPr>
      <w:r>
        <w:t>NOTE 1:</w:t>
      </w:r>
      <w:r>
        <w:tab/>
        <w:t>SRNC Relocation execution is performed asynchronously with respect to the RL deletion procedure (step 3/4).</w:t>
      </w:r>
    </w:p>
    <w:p w14:paraId="56F39EBC" w14:textId="77777777" w:rsidR="00B01E88" w:rsidRDefault="00B01E88" w:rsidP="00B01E88">
      <w:pPr>
        <w:pStyle w:val="NO"/>
      </w:pPr>
      <w:r>
        <w:t>NOTE 2:</w:t>
      </w:r>
      <w:r>
        <w:tab/>
        <w:t>Whether SRNC Relocation involves two MSCs (as depicted in the figure) or a single one, has no impact on the UTRAN message flow shown in this example.</w:t>
      </w:r>
    </w:p>
    <w:p w14:paraId="5B1D8995" w14:textId="77777777" w:rsidR="00B01E88" w:rsidRDefault="00B01E88" w:rsidP="00B01E88">
      <w:pPr>
        <w:pStyle w:val="Heading2"/>
        <w:tabs>
          <w:tab w:val="left" w:pos="1134"/>
        </w:tabs>
      </w:pPr>
      <w:bookmarkStart w:id="236" w:name="_Toc161688575"/>
      <w:r>
        <w:t>7.6</w:t>
      </w:r>
      <w:r>
        <w:tab/>
        <w:t>Radio Access Bearer Establishment</w:t>
      </w:r>
      <w:bookmarkEnd w:id="236"/>
    </w:p>
    <w:p w14:paraId="1733F990" w14:textId="77777777" w:rsidR="00B01E88" w:rsidRDefault="00B01E88" w:rsidP="00B01E88">
      <w:r>
        <w:t>The following examples show establishment of a radio access bearer on a dedicated channel (DCH) or on a common transport channel (RACH/FACH) when the RRC connection already support a radio access bearer either on a dedicated channel (DCH) or on a common transport channel (RACH/FACH).</w:t>
      </w:r>
    </w:p>
    <w:p w14:paraId="3FF9DA63" w14:textId="77777777" w:rsidR="00B01E88" w:rsidRDefault="00B01E88" w:rsidP="00B01E88">
      <w:pPr>
        <w:pStyle w:val="Heading3"/>
        <w:tabs>
          <w:tab w:val="left" w:pos="1134"/>
        </w:tabs>
      </w:pPr>
      <w:bookmarkStart w:id="237" w:name="_Toc161688576"/>
      <w:r>
        <w:t>7.6.1</w:t>
      </w:r>
      <w:r>
        <w:tab/>
        <w:t>DCH - DCH Establishment - Synchronised</w:t>
      </w:r>
      <w:bookmarkEnd w:id="237"/>
    </w:p>
    <w:p w14:paraId="6F3BCFF8" w14:textId="77777777" w:rsidR="00B01E88" w:rsidRDefault="00B01E88" w:rsidP="00B01E88">
      <w:r>
        <w:t>This example shows establishment of a radio access bearer (DCH) in dedicated transport channel (DCH) RRC state.</w:t>
      </w:r>
    </w:p>
    <w:p w14:paraId="64A64C49" w14:textId="77777777" w:rsidR="00B01E88" w:rsidRDefault="00B01E88" w:rsidP="00B01E88">
      <w:r>
        <w:t>[FDD-The UE communicates via two Nodes B. One Node B is controlled by SRNC, one Node B is controlled by DRNC].</w:t>
      </w:r>
    </w:p>
    <w:p w14:paraId="5AC97BA3" w14:textId="77777777" w:rsidR="00B01E88" w:rsidRDefault="00B01E88" w:rsidP="00B01E88">
      <w:r>
        <w:t>[TDD – The Nodes B shown in the figure are mutually exclusive in TDD mode.].</w:t>
      </w:r>
    </w:p>
    <w:bookmarkStart w:id="238" w:name="_MON_969802106"/>
    <w:bookmarkStart w:id="239" w:name="_MON_969802967"/>
    <w:bookmarkStart w:id="240" w:name="_MON_969803395"/>
    <w:bookmarkStart w:id="241" w:name="_MON_969803942"/>
    <w:bookmarkStart w:id="242" w:name="_MON_969855216"/>
    <w:bookmarkStart w:id="243" w:name="_MON_969855502"/>
    <w:bookmarkStart w:id="244" w:name="_MON_969855569"/>
    <w:bookmarkStart w:id="245" w:name="_MON_969883942"/>
    <w:bookmarkStart w:id="246" w:name="_MON_969884069"/>
    <w:bookmarkStart w:id="247" w:name="_MON_969884361"/>
    <w:bookmarkStart w:id="248" w:name="_MON_969887392"/>
    <w:bookmarkStart w:id="249" w:name="_MON_969888407"/>
    <w:bookmarkStart w:id="250" w:name="_MON_969888852"/>
    <w:bookmarkStart w:id="251" w:name="_MON_969892580"/>
    <w:bookmarkStart w:id="252" w:name="_MON_969893737"/>
    <w:bookmarkStart w:id="253" w:name="_MON_969980067"/>
    <w:bookmarkStart w:id="254" w:name="_MON_969984009"/>
    <w:bookmarkStart w:id="255" w:name="_MON_969989399"/>
    <w:bookmarkStart w:id="256" w:name="_MON_969989540"/>
    <w:bookmarkStart w:id="257" w:name="_MON_969989849"/>
    <w:bookmarkStart w:id="258" w:name="_MON_970986840"/>
    <w:bookmarkStart w:id="259" w:name="_MON_970986986"/>
    <w:bookmarkStart w:id="260" w:name="_MON_972107919"/>
    <w:bookmarkStart w:id="261" w:name="_MON_972138821"/>
    <w:bookmarkStart w:id="262" w:name="_MON_972196650"/>
    <w:bookmarkStart w:id="263" w:name="_MON_972212226"/>
    <w:bookmarkStart w:id="264" w:name="_MON_972212498"/>
    <w:bookmarkStart w:id="265" w:name="_MON_972219153"/>
    <w:bookmarkStart w:id="266" w:name="_MON_972388880"/>
    <w:bookmarkStart w:id="267" w:name="_MON_972396492"/>
    <w:bookmarkStart w:id="268" w:name="_MON_974530272"/>
    <w:bookmarkStart w:id="269" w:name="_MON_974536913"/>
    <w:bookmarkStart w:id="270" w:name="_MON_974563532"/>
    <w:bookmarkStart w:id="271" w:name="_MON_974797364"/>
    <w:bookmarkStart w:id="272" w:name="_MON_974797435"/>
    <w:bookmarkStart w:id="273" w:name="_MON_974798145"/>
    <w:bookmarkStart w:id="274" w:name="_MON_974806409"/>
    <w:bookmarkStart w:id="275" w:name="_MON_974809575"/>
    <w:bookmarkStart w:id="276" w:name="_MON_974814556"/>
    <w:bookmarkStart w:id="277" w:name="_MON_974822091"/>
    <w:bookmarkStart w:id="278" w:name="_MON_975485885"/>
    <w:bookmarkStart w:id="279" w:name="_MON_975487877"/>
    <w:bookmarkStart w:id="280" w:name="_MON_975496006"/>
    <w:bookmarkStart w:id="281" w:name="_MON_975496059"/>
    <w:bookmarkStart w:id="282" w:name="_MON_975764943"/>
    <w:bookmarkStart w:id="283" w:name="_MON_979591060"/>
    <w:bookmarkStart w:id="284" w:name="_MON_979654425"/>
    <w:bookmarkStart w:id="285" w:name="_MON_980331340"/>
    <w:bookmarkStart w:id="286" w:name="_MON_980332783"/>
    <w:bookmarkStart w:id="287" w:name="_MON_988974080"/>
    <w:bookmarkStart w:id="288" w:name="_MON_988981493"/>
    <w:bookmarkStart w:id="289" w:name="_MON_989999518"/>
    <w:bookmarkStart w:id="290" w:name="_MON_989999985"/>
    <w:bookmarkStart w:id="291" w:name="_MON_995790279"/>
    <w:bookmarkStart w:id="292" w:name="_MON_1010207994"/>
    <w:bookmarkStart w:id="293" w:name="_MON_1010223156"/>
    <w:bookmarkStart w:id="294" w:name="_MON_1010223185"/>
    <w:bookmarkStart w:id="295" w:name="_MON_1013141189"/>
    <w:bookmarkStart w:id="296" w:name="_MON_1016449434"/>
    <w:bookmarkStart w:id="297" w:name="_MON_1017036152"/>
    <w:bookmarkStart w:id="298" w:name="_MON_1020898503"/>
    <w:bookmarkStart w:id="299" w:name="_MON_1020901298"/>
    <w:bookmarkStart w:id="300" w:name="_MON_1020903525"/>
    <w:bookmarkStart w:id="301" w:name="_MON_1021357679"/>
    <w:bookmarkStart w:id="302" w:name="_MON_1021359689"/>
    <w:bookmarkStart w:id="303" w:name="_MON_969799542"/>
    <w:bookmarkStart w:id="304" w:name="_MON_969800967"/>
    <w:bookmarkStart w:id="305" w:name="_MON_969801340"/>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Start w:id="306" w:name="_MON_969801488"/>
    <w:bookmarkEnd w:id="306"/>
    <w:p w14:paraId="7E99045D" w14:textId="77777777" w:rsidR="00B01E88" w:rsidRDefault="00B01E88" w:rsidP="00B01E88">
      <w:pPr>
        <w:pStyle w:val="TH"/>
      </w:pPr>
      <w:r>
        <w:object w:dxaOrig="14717" w:dyaOrig="16469" w14:anchorId="6BE0A776">
          <v:shape id="_x0000_i1041" type="#_x0000_t75" style="width:485.25pt;height:450.75pt" o:ole="" fillcolor="window">
            <v:imagedata r:id="rId38" o:title=""/>
          </v:shape>
          <o:OLEObject Type="Embed" ProgID="Word.Picture.8" ShapeID="_x0000_i1041" DrawAspect="Content" ObjectID="_1772351153" r:id="rId39"/>
        </w:object>
      </w:r>
    </w:p>
    <w:p w14:paraId="4F49500E" w14:textId="77777777" w:rsidR="00B01E88" w:rsidRDefault="00B01E88" w:rsidP="00B01E88">
      <w:pPr>
        <w:pStyle w:val="TF"/>
      </w:pPr>
      <w:r>
        <w:t>Figure 13: Radio Access Bearer Establishment - DCH - DCH Establishment - Synchronised</w:t>
      </w:r>
    </w:p>
    <w:p w14:paraId="4A91150F" w14:textId="77777777" w:rsidR="00B01E88" w:rsidRDefault="00B01E88" w:rsidP="00B01E88">
      <w:pPr>
        <w:pStyle w:val="B1"/>
      </w:pPr>
      <w:r>
        <w:t>1.</w:t>
      </w:r>
      <w:r>
        <w:tab/>
        <w:t xml:space="preserve">CN initiates establishment of the radio access bearer with RANAP message </w:t>
      </w:r>
      <w:r>
        <w:rPr>
          <w:b/>
        </w:rPr>
        <w:t>Radio Access Bearer Assignment Request</w:t>
      </w:r>
      <w:r>
        <w:t>.</w:t>
      </w:r>
      <w:r>
        <w:br/>
        <w:t xml:space="preserve">Parameters: Radio Access Bearer parameters, User Plane Mode, Transport Address, </w:t>
      </w:r>
      <w:proofErr w:type="spellStart"/>
      <w:r>
        <w:t>Iu</w:t>
      </w:r>
      <w:proofErr w:type="spellEnd"/>
      <w:r>
        <w:t xml:space="preserve"> Transport Association.</w:t>
      </w:r>
    </w:p>
    <w:p w14:paraId="3AE1B079" w14:textId="77777777" w:rsidR="00B01E88" w:rsidRDefault="00B01E88" w:rsidP="00B01E88">
      <w:pPr>
        <w:pStyle w:val="B1"/>
      </w:pPr>
      <w:r>
        <w:t>2.</w:t>
      </w:r>
      <w:r>
        <w:tab/>
        <w:t xml:space="preserve">SRNC initiates set-up of </w:t>
      </w:r>
      <w:proofErr w:type="spellStart"/>
      <w:r>
        <w:t>Iu</w:t>
      </w:r>
      <w:proofErr w:type="spellEnd"/>
      <w:r>
        <w:t xml:space="preserve"> Data Transport bearer using ALCAP protocol. This request contains the AAL2 Binding Identity to bind the </w:t>
      </w:r>
      <w:proofErr w:type="spellStart"/>
      <w:r>
        <w:t>Iu</w:t>
      </w:r>
      <w:proofErr w:type="spellEnd"/>
      <w:r>
        <w:t xml:space="preserve"> Data Transport Bearer to the Radio Access Bearer (this step is not required towards PS domain).</w:t>
      </w:r>
    </w:p>
    <w:p w14:paraId="7F3BEB7E" w14:textId="77777777" w:rsidR="00B01E88" w:rsidRDefault="00B01E88" w:rsidP="00B01E88">
      <w:pPr>
        <w:pStyle w:val="B1"/>
      </w:pPr>
      <w:r>
        <w:t>3.</w:t>
      </w:r>
      <w:r>
        <w:tab/>
        <w:t>SRNC requests DRNC to prepare establishment of DCH to carry the radio access bearer (</w:t>
      </w:r>
      <w:r>
        <w:rPr>
          <w:b/>
        </w:rPr>
        <w:t>Radio Link Reconfiguration Prepare</w:t>
      </w:r>
      <w:r>
        <w:t>).</w:t>
      </w:r>
      <w:r>
        <w:br/>
        <w:t xml:space="preserve">Parameters: Transport Format Set, Transport Format Combination Set, Power control information, instructions for DCH mapping on </w:t>
      </w:r>
      <w:proofErr w:type="spellStart"/>
      <w:r>
        <w:t>Iub</w:t>
      </w:r>
      <w:proofErr w:type="spellEnd"/>
      <w:r>
        <w:t xml:space="preserve"> Data Transport Bearers.</w:t>
      </w:r>
    </w:p>
    <w:p w14:paraId="38C6434D" w14:textId="77777777" w:rsidR="00B01E88" w:rsidRDefault="00B01E88" w:rsidP="00B01E88">
      <w:pPr>
        <w:pStyle w:val="B1"/>
      </w:pPr>
      <w:r>
        <w:t>4.</w:t>
      </w:r>
      <w:r>
        <w:tab/>
        <w:t>DRNC requests its Node B to prepare establishment of DCH to carry the radio access bearer (</w:t>
      </w:r>
      <w:r>
        <w:rPr>
          <w:b/>
        </w:rPr>
        <w:t>Radio Link Reconfiguration Prepare</w:t>
      </w:r>
      <w:r>
        <w:t>).</w:t>
      </w:r>
      <w:r>
        <w:br/>
        <w:t>Parameters: Transport Format Set, Transport Format Combination Set, Power control information.</w:t>
      </w:r>
    </w:p>
    <w:p w14:paraId="2910A4A2" w14:textId="77777777" w:rsidR="00B01E88" w:rsidRDefault="00B01E88" w:rsidP="00B01E88">
      <w:pPr>
        <w:pStyle w:val="B1"/>
      </w:pPr>
      <w:r>
        <w:t>5.</w:t>
      </w:r>
      <w:r>
        <w:tab/>
        <w:t>SRNC requests its Node B to prepare establishment of DCH to carry the radio access bearer (</w:t>
      </w:r>
      <w:r>
        <w:rPr>
          <w:b/>
        </w:rPr>
        <w:t>Radio Link Reconfiguration Prepare</w:t>
      </w:r>
      <w:r>
        <w:t>).</w:t>
      </w:r>
      <w:r>
        <w:br/>
      </w:r>
      <w:r>
        <w:lastRenderedPageBreak/>
        <w:t>Parameters: Transport Format Set, Transport Format Combination Set, Power control information, Time Slots [TDD], User Codes [TDD].</w:t>
      </w:r>
    </w:p>
    <w:p w14:paraId="7E88B583" w14:textId="77777777" w:rsidR="00B01E88" w:rsidRDefault="00B01E88" w:rsidP="00B01E88">
      <w:pPr>
        <w:pStyle w:val="B1"/>
      </w:pPr>
      <w:r>
        <w:t>6.</w:t>
      </w:r>
      <w:r>
        <w:tab/>
        <w:t>Node B allocates resources and notifies DRNC that the preparation is ready (</w:t>
      </w:r>
      <w:r>
        <w:rPr>
          <w:b/>
        </w:rPr>
        <w:t>Radio Link Reconfiguration Ready</w:t>
      </w:r>
      <w:r>
        <w:t>).</w:t>
      </w:r>
      <w:r>
        <w:br/>
        <w:t xml:space="preserve">Parameters: Transport layer addressing information (AAL2 address, AAL2 Binding Id) for </w:t>
      </w:r>
      <w:proofErr w:type="spellStart"/>
      <w:r>
        <w:t>Iub</w:t>
      </w:r>
      <w:proofErr w:type="spellEnd"/>
      <w:r>
        <w:t xml:space="preserve"> Data Transport Bearer.</w:t>
      </w:r>
    </w:p>
    <w:p w14:paraId="5DA85A8C" w14:textId="77777777" w:rsidR="00B01E88" w:rsidRDefault="00B01E88" w:rsidP="00B01E88">
      <w:pPr>
        <w:pStyle w:val="B1"/>
      </w:pPr>
      <w:r>
        <w:t>7.</w:t>
      </w:r>
      <w:r>
        <w:tab/>
        <w:t>DRNC notifies SRNC that the preparation is ready (</w:t>
      </w:r>
      <w:r>
        <w:rPr>
          <w:b/>
        </w:rPr>
        <w:t>Radio Link Reconfiguration Ready</w:t>
      </w:r>
      <w:r>
        <w:t>).</w:t>
      </w:r>
      <w:r>
        <w:tab/>
      </w:r>
      <w:r>
        <w:br/>
        <w:t xml:space="preserve">Parameters: Transport layer addressing information (AAL2 address, AAL2 Binding Id) for </w:t>
      </w:r>
      <w:proofErr w:type="spellStart"/>
      <w:r>
        <w:t>Iub</w:t>
      </w:r>
      <w:proofErr w:type="spellEnd"/>
      <w:r>
        <w:t xml:space="preserve"> Data Transport Bearer.</w:t>
      </w:r>
    </w:p>
    <w:p w14:paraId="1EA6A5B9" w14:textId="77777777" w:rsidR="00B01E88" w:rsidRDefault="00B01E88" w:rsidP="00B01E88">
      <w:pPr>
        <w:pStyle w:val="B1"/>
      </w:pPr>
      <w:r>
        <w:t>8.</w:t>
      </w:r>
      <w:r>
        <w:tab/>
        <w:t>Node B allocates resources and notifies SRNC that the preparation is ready (</w:t>
      </w:r>
      <w:r>
        <w:rPr>
          <w:b/>
        </w:rPr>
        <w:t>Radio Link Reconfiguration Ready</w:t>
      </w:r>
      <w:r>
        <w:t>).</w:t>
      </w:r>
      <w:r>
        <w:br/>
        <w:t xml:space="preserve">Parameters: Transport layer addressing information (AAL2 address, AAL2 Binding Id) for </w:t>
      </w:r>
      <w:proofErr w:type="spellStart"/>
      <w:r>
        <w:t>Iub</w:t>
      </w:r>
      <w:proofErr w:type="spellEnd"/>
      <w:r>
        <w:t xml:space="preserve"> Data Transport Bearer.</w:t>
      </w:r>
    </w:p>
    <w:p w14:paraId="7A305D28" w14:textId="77777777" w:rsidR="00B01E88" w:rsidRDefault="00B01E88" w:rsidP="00B01E88">
      <w:pPr>
        <w:pStyle w:val="B1"/>
      </w:pPr>
      <w:r>
        <w:t>9.</w:t>
      </w:r>
      <w:r>
        <w:tab/>
        <w:t xml:space="preserve">SRNC initiates setup of </w:t>
      </w:r>
      <w:proofErr w:type="spellStart"/>
      <w:r>
        <w:t>Iur</w:t>
      </w:r>
      <w:proofErr w:type="spellEnd"/>
      <w:r>
        <w:t>/</w:t>
      </w:r>
      <w:proofErr w:type="spellStart"/>
      <w:r>
        <w:t>Iub</w:t>
      </w:r>
      <w:proofErr w:type="spellEnd"/>
      <w:r>
        <w:t xml:space="preserve"> Data Transport Bearer using ALCAP protocol. This request contains the AAL2 Binding Identity to bind the </w:t>
      </w:r>
      <w:proofErr w:type="spellStart"/>
      <w:r>
        <w:t>Iur</w:t>
      </w:r>
      <w:proofErr w:type="spellEnd"/>
      <w:r>
        <w:t>/</w:t>
      </w:r>
      <w:proofErr w:type="spellStart"/>
      <w:r>
        <w:t>Iub</w:t>
      </w:r>
      <w:proofErr w:type="spellEnd"/>
      <w:r>
        <w:t xml:space="preserve"> Data Transport Bearer to DCH.</w:t>
      </w:r>
    </w:p>
    <w:p w14:paraId="2C72B527" w14:textId="77777777" w:rsidR="00B01E88" w:rsidRDefault="00B01E88" w:rsidP="00B01E88">
      <w:pPr>
        <w:pStyle w:val="B1"/>
      </w:pPr>
      <w:r>
        <w:t>10.</w:t>
      </w:r>
      <w:r>
        <w:tab/>
        <w:t xml:space="preserve">SRNC initiates setup of </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DCH.</w:t>
      </w:r>
    </w:p>
    <w:p w14:paraId="479C691E" w14:textId="77777777" w:rsidR="00B01E88" w:rsidRDefault="00B01E88" w:rsidP="00B01E88">
      <w:pPr>
        <w:pStyle w:val="B1"/>
      </w:pPr>
      <w:r>
        <w:t xml:space="preserve">11./12./13./14. The Nodes B and SRNC establish synchronism for the </w:t>
      </w:r>
      <w:proofErr w:type="spellStart"/>
      <w:r>
        <w:t>Iub</w:t>
      </w:r>
      <w:proofErr w:type="spellEnd"/>
      <w:r>
        <w:t xml:space="preserve"> and </w:t>
      </w:r>
      <w:proofErr w:type="spellStart"/>
      <w:r>
        <w:t>Iur</w:t>
      </w:r>
      <w:proofErr w:type="spellEnd"/>
      <w:r>
        <w:t xml:space="preserve"> Data Transport Bearer by means of exchange of the appropriate DCH Frame Protocol frames </w:t>
      </w:r>
      <w:r>
        <w:rPr>
          <w:b/>
        </w:rPr>
        <w:t>Downlink Synchronisation</w:t>
      </w:r>
      <w:r>
        <w:t xml:space="preserve"> and </w:t>
      </w:r>
      <w:r>
        <w:rPr>
          <w:b/>
        </w:rPr>
        <w:t>Uplink Synchronisation</w:t>
      </w:r>
      <w:r>
        <w:t>.</w:t>
      </w:r>
    </w:p>
    <w:p w14:paraId="56797678" w14:textId="77777777" w:rsidR="00B01E88" w:rsidRDefault="00B01E88" w:rsidP="00B01E88">
      <w:pPr>
        <w:pStyle w:val="B1"/>
      </w:pPr>
      <w:r>
        <w:t>15.</w:t>
      </w:r>
      <w:r>
        <w:tab/>
        <w:t xml:space="preserve">RNSAP message </w:t>
      </w:r>
      <w:r>
        <w:rPr>
          <w:b/>
        </w:rPr>
        <w:t>Radio Link Reconfiguration Commit</w:t>
      </w:r>
      <w:r>
        <w:t xml:space="preserve"> is sent from SRNC to DRNC.</w:t>
      </w:r>
      <w:r>
        <w:br/>
        <w:t>Parameters:</w:t>
      </w:r>
    </w:p>
    <w:p w14:paraId="0CC2B9E1" w14:textId="77777777" w:rsidR="00B01E88" w:rsidRDefault="00B01E88" w:rsidP="00B01E88">
      <w:pPr>
        <w:pStyle w:val="B1"/>
      </w:pPr>
      <w:r>
        <w:t>16.</w:t>
      </w:r>
      <w:r>
        <w:tab/>
        <w:t xml:space="preserve">NBAP message </w:t>
      </w:r>
      <w:r>
        <w:rPr>
          <w:b/>
        </w:rPr>
        <w:t xml:space="preserve">Radio Link Reconfiguration Commit </w:t>
      </w:r>
      <w:r>
        <w:t>is sent from DRNC to Node B.</w:t>
      </w:r>
      <w:r>
        <w:br/>
        <w:t>Parameters:</w:t>
      </w:r>
    </w:p>
    <w:p w14:paraId="2561AFE0" w14:textId="77777777" w:rsidR="00B01E88" w:rsidRDefault="00B01E88" w:rsidP="00B01E88">
      <w:pPr>
        <w:pStyle w:val="B1"/>
      </w:pPr>
      <w:r>
        <w:t>17.</w:t>
      </w:r>
      <w:r>
        <w:tab/>
        <w:t xml:space="preserve">NBAP message </w:t>
      </w:r>
      <w:r>
        <w:rPr>
          <w:b/>
        </w:rPr>
        <w:t xml:space="preserve">Radio Link Reconfiguration Commit </w:t>
      </w:r>
      <w:r>
        <w:t>is sent from SRNC to Node B.</w:t>
      </w:r>
      <w:r>
        <w:br/>
        <w:t>Parameters:</w:t>
      </w:r>
    </w:p>
    <w:p w14:paraId="2FA4F4A0" w14:textId="77777777" w:rsidR="00B01E88" w:rsidRDefault="00B01E88" w:rsidP="00B01E88">
      <w:pPr>
        <w:pStyle w:val="B1"/>
      </w:pPr>
      <w:r>
        <w:t>18.</w:t>
      </w:r>
      <w:r>
        <w:tab/>
        <w:t xml:space="preserve">RRC message </w:t>
      </w:r>
      <w:r>
        <w:rPr>
          <w:b/>
        </w:rPr>
        <w:t>Radio Access Bearer Setup</w:t>
      </w:r>
      <w:r>
        <w:t xml:space="preserve"> is sent by SRNC to UE.</w:t>
      </w:r>
      <w:r>
        <w:tab/>
      </w:r>
      <w:r>
        <w:br/>
        <w:t>Parameters: Transport Format Set, Transport Format Combination Set, Time Slots [TDD], User Codes [TDD].</w:t>
      </w:r>
    </w:p>
    <w:p w14:paraId="66496634" w14:textId="77777777" w:rsidR="00B01E88" w:rsidRDefault="00B01E88" w:rsidP="00B01E88">
      <w:pPr>
        <w:pStyle w:val="B1"/>
      </w:pPr>
      <w:r>
        <w:t>19.</w:t>
      </w:r>
      <w:r>
        <w:tab/>
        <w:t xml:space="preserve">UE sends RRC message </w:t>
      </w:r>
      <w:r>
        <w:rPr>
          <w:b/>
        </w:rPr>
        <w:t>Radio Access Bearer Setup Complete</w:t>
      </w:r>
      <w:r>
        <w:t xml:space="preserve"> to SRNC.</w:t>
      </w:r>
    </w:p>
    <w:p w14:paraId="28E2CF0E" w14:textId="77777777" w:rsidR="00B01E88" w:rsidRDefault="00B01E88" w:rsidP="00B01E88">
      <w:pPr>
        <w:pStyle w:val="B1"/>
      </w:pPr>
      <w:r>
        <w:t>20.</w:t>
      </w:r>
      <w:r>
        <w:tab/>
        <w:t xml:space="preserve">SRNC sends RANAP message </w:t>
      </w:r>
      <w:r>
        <w:rPr>
          <w:b/>
        </w:rPr>
        <w:t xml:space="preserve">Radio Access Bearer Assignment Response </w:t>
      </w:r>
      <w:r>
        <w:t>to CN.</w:t>
      </w:r>
    </w:p>
    <w:p w14:paraId="202E10B9" w14:textId="77777777" w:rsidR="00B01E88" w:rsidRDefault="00B01E88" w:rsidP="00B01E88">
      <w:pPr>
        <w:pStyle w:val="Heading3"/>
        <w:tabs>
          <w:tab w:val="left" w:pos="1134"/>
        </w:tabs>
      </w:pPr>
      <w:bookmarkStart w:id="307" w:name="_Toc161688577"/>
      <w:r>
        <w:t>7.6.2</w:t>
      </w:r>
      <w:r>
        <w:tab/>
        <w:t>DCH - DCH Establishment - Unsynchronised</w:t>
      </w:r>
      <w:bookmarkEnd w:id="307"/>
    </w:p>
    <w:p w14:paraId="22444B5F" w14:textId="77777777" w:rsidR="00B01E88" w:rsidRDefault="00B01E88" w:rsidP="00B01E88">
      <w:r>
        <w:t xml:space="preserve">This example shows the establishment of a radio access bearer (DCH) in dedicated transport channel (DCH) RRC state. The UE communicates via two Nodes B. One Node B is controlled by SRNC, one Node B is controlled by DRNC. The reconfiguration time does not require to be synchronised among Node-Bs, SRNC and UE. </w:t>
      </w:r>
    </w:p>
    <w:p w14:paraId="310C3DE6" w14:textId="77777777" w:rsidR="00B01E88" w:rsidRDefault="00B01E88" w:rsidP="00B01E88">
      <w:pPr>
        <w:pStyle w:val="TH"/>
      </w:pPr>
      <w:r>
        <w:object w:dxaOrig="9554" w:dyaOrig="10351" w14:anchorId="2485543A">
          <v:shape id="_x0000_i1042" type="#_x0000_t75" style="width:477.75pt;height:517.5pt" o:ole="" fillcolor="window">
            <v:imagedata r:id="rId40" o:title=""/>
          </v:shape>
          <o:OLEObject Type="Embed" ProgID="Word.Picture.8" ShapeID="_x0000_i1042" DrawAspect="Content" ObjectID="_1772351154" r:id="rId41"/>
        </w:object>
      </w:r>
    </w:p>
    <w:p w14:paraId="3DAF77D9" w14:textId="77777777" w:rsidR="00B01E88" w:rsidRDefault="00B01E88" w:rsidP="00B01E88">
      <w:pPr>
        <w:pStyle w:val="TF"/>
      </w:pPr>
      <w:r>
        <w:t>Figure 14: Radio Access Bearer Establishment - DCH - DCH Establishment – Unsynchronised</w:t>
      </w:r>
    </w:p>
    <w:p w14:paraId="0F958AC3" w14:textId="77777777" w:rsidR="00B01E88" w:rsidRDefault="00B01E88" w:rsidP="00B01E88">
      <w:pPr>
        <w:pStyle w:val="B1"/>
      </w:pPr>
      <w:r>
        <w:t>1.</w:t>
      </w:r>
      <w:r>
        <w:tab/>
        <w:t xml:space="preserve">CN initiates establishment of the radio access bearer with RANAP </w:t>
      </w:r>
      <w:r>
        <w:rPr>
          <w:b/>
        </w:rPr>
        <w:t>Radio Access Bearer Assignment Request</w:t>
      </w:r>
      <w:r>
        <w:t xml:space="preserve"> message. </w:t>
      </w:r>
      <w:r>
        <w:br/>
        <w:t xml:space="preserve">Parameters: radio access bearer parameters, User Plane Mode, Transport Address, </w:t>
      </w:r>
      <w:proofErr w:type="spellStart"/>
      <w:r>
        <w:t>Iu</w:t>
      </w:r>
      <w:proofErr w:type="spellEnd"/>
      <w:r>
        <w:t xml:space="preserve"> Transport Association.</w:t>
      </w:r>
    </w:p>
    <w:p w14:paraId="76F926E4" w14:textId="77777777" w:rsidR="00B01E88" w:rsidRDefault="00B01E88" w:rsidP="00B01E88">
      <w:pPr>
        <w:pStyle w:val="B1"/>
      </w:pPr>
      <w:r>
        <w:t>2.</w:t>
      </w:r>
      <w:r>
        <w:tab/>
        <w:t xml:space="preserve">SRNC performs mapping of the radio access bearer QoS parameters to AAL2 link characteristics and initiates set-up of </w:t>
      </w:r>
      <w:proofErr w:type="spellStart"/>
      <w:r>
        <w:t>Iu</w:t>
      </w:r>
      <w:proofErr w:type="spellEnd"/>
      <w:r>
        <w:t xml:space="preserve"> Data Transport bearer using ALCAP protocol (this step is not required towards PS domain).</w:t>
      </w:r>
      <w:r>
        <w:tab/>
      </w:r>
      <w:r>
        <w:br/>
        <w:t xml:space="preserve">Parameters: Served User Generated Reference, AAL2 link characteristics … </w:t>
      </w:r>
    </w:p>
    <w:p w14:paraId="4F55E0AE" w14:textId="77777777" w:rsidR="00B01E88" w:rsidRDefault="00B01E88" w:rsidP="00B01E88">
      <w:pPr>
        <w:pStyle w:val="B1"/>
      </w:pPr>
      <w:r>
        <w:t>3.</w:t>
      </w:r>
      <w:r>
        <w:tab/>
        <w:t xml:space="preserve">SRNC decided that there are no need for a synchronous RL reconfiguration, and requests DRNC to setup a new DCH sending the </w:t>
      </w:r>
      <w:r>
        <w:rPr>
          <w:b/>
        </w:rPr>
        <w:t xml:space="preserve">RL Reconfiguration Request </w:t>
      </w:r>
      <w:r>
        <w:t>message. The modification shall be done immediately without waiting for the command message.</w:t>
      </w:r>
      <w:r>
        <w:tab/>
      </w:r>
      <w:r>
        <w:br/>
        <w:t>Parameters: Bearer ID, Transport Format Set, Transport Format Combination Set, Power control information.</w:t>
      </w:r>
    </w:p>
    <w:p w14:paraId="2C9943C3" w14:textId="77777777" w:rsidR="00B01E88" w:rsidRDefault="00B01E88" w:rsidP="00B01E88">
      <w:pPr>
        <w:pStyle w:val="B1"/>
      </w:pPr>
      <w:r>
        <w:lastRenderedPageBreak/>
        <w:t>4.</w:t>
      </w:r>
      <w:r>
        <w:tab/>
        <w:t xml:space="preserve">DRNC requests its Node B to establish of a new DCH in the existing Radio Link sending the </w:t>
      </w:r>
      <w:r>
        <w:rPr>
          <w:b/>
        </w:rPr>
        <w:t xml:space="preserve">RL Reconfiguration Request </w:t>
      </w:r>
      <w:r>
        <w:t>message.</w:t>
      </w:r>
      <w:r>
        <w:tab/>
      </w:r>
      <w:r>
        <w:br/>
        <w:t>Parameters: Bearer ID, Transport Format Set, Transport Format Combination Set, Power control information.</w:t>
      </w:r>
    </w:p>
    <w:p w14:paraId="0EC94D6F" w14:textId="77777777" w:rsidR="00B01E88" w:rsidRDefault="00B01E88" w:rsidP="00B01E88">
      <w:pPr>
        <w:pStyle w:val="B1"/>
      </w:pPr>
      <w:r>
        <w:t>5.</w:t>
      </w:r>
      <w:r>
        <w:tab/>
        <w:t xml:space="preserve">SRNC requests its Node B setup a new DCH in the existing Radio Link sending the </w:t>
      </w:r>
      <w:r>
        <w:rPr>
          <w:b/>
        </w:rPr>
        <w:t xml:space="preserve">RL Reconfiguration Request </w:t>
      </w:r>
      <w:r>
        <w:t>message.</w:t>
      </w:r>
      <w:r>
        <w:br/>
        <w:t>Parameters: Bearer ID, Transport Format Set, Transport Format Combination Set, Power control information.</w:t>
      </w:r>
    </w:p>
    <w:p w14:paraId="5BAC5AA3" w14:textId="77777777" w:rsidR="00B01E88" w:rsidRDefault="00B01E88" w:rsidP="00B01E88">
      <w:pPr>
        <w:pStyle w:val="B1"/>
      </w:pPr>
      <w:r>
        <w:t>6.</w:t>
      </w:r>
      <w:r>
        <w:tab/>
        <w:t xml:space="preserve">Node B allocates resources and notifies DRNC that the setup is done sending the </w:t>
      </w:r>
      <w:r>
        <w:rPr>
          <w:b/>
        </w:rPr>
        <w:t xml:space="preserve">RL Reconfiguration Response </w:t>
      </w:r>
      <w:r>
        <w:t>message.</w:t>
      </w:r>
      <w:r>
        <w:br/>
        <w:t xml:space="preserve">Parameters: Transport layer addressing information (AAL2 address, AAL2 Binding Id) for </w:t>
      </w:r>
      <w:proofErr w:type="spellStart"/>
      <w:r>
        <w:t>Iub</w:t>
      </w:r>
      <w:proofErr w:type="spellEnd"/>
      <w:r>
        <w:t xml:space="preserve"> Data Transport Bearer.</w:t>
      </w:r>
    </w:p>
    <w:p w14:paraId="7E1E0BB5" w14:textId="77777777" w:rsidR="00B01E88" w:rsidRDefault="00B01E88" w:rsidP="00B01E88">
      <w:pPr>
        <w:pStyle w:val="B1"/>
      </w:pPr>
      <w:r>
        <w:t>7.</w:t>
      </w:r>
      <w:r>
        <w:tab/>
        <w:t xml:space="preserve">DRNC notifies SRNC that the setup is done sending the </w:t>
      </w:r>
      <w:r>
        <w:rPr>
          <w:b/>
        </w:rPr>
        <w:t xml:space="preserve">RL Reconfiguration Response </w:t>
      </w:r>
      <w:r>
        <w:t>message.</w:t>
      </w:r>
      <w:r>
        <w:tab/>
      </w:r>
      <w:r>
        <w:br/>
        <w:t xml:space="preserve">Parameters: Transport layer addressing information (AAL2 address, AAL2 Binding Id) for </w:t>
      </w:r>
      <w:proofErr w:type="spellStart"/>
      <w:r>
        <w:t>Iub</w:t>
      </w:r>
      <w:proofErr w:type="spellEnd"/>
      <w:r>
        <w:t xml:space="preserve"> Data Transport Bearer.</w:t>
      </w:r>
    </w:p>
    <w:p w14:paraId="61B41F8E" w14:textId="77777777" w:rsidR="00B01E88" w:rsidRDefault="00B01E88" w:rsidP="00B01E88">
      <w:pPr>
        <w:pStyle w:val="B1"/>
      </w:pPr>
      <w:r>
        <w:t>8.</w:t>
      </w:r>
      <w:r>
        <w:tab/>
        <w:t xml:space="preserve">SRNC initiates setup of </w:t>
      </w:r>
      <w:proofErr w:type="spellStart"/>
      <w:r>
        <w:t>Iur</w:t>
      </w:r>
      <w:proofErr w:type="spellEnd"/>
      <w:r>
        <w:t xml:space="preserve"> Data Transport Bearer using ALCAP protocol. This request contains the AAL2 Binding Identity to bind the </w:t>
      </w:r>
      <w:proofErr w:type="spellStart"/>
      <w:r>
        <w:t>Iur</w:t>
      </w:r>
      <w:proofErr w:type="spellEnd"/>
      <w:r>
        <w:t xml:space="preserve"> Data Transport Bearer to DCH.</w:t>
      </w:r>
    </w:p>
    <w:p w14:paraId="562B6DB7" w14:textId="77777777" w:rsidR="00B01E88" w:rsidRDefault="00B01E88" w:rsidP="00B01E88">
      <w:pPr>
        <w:pStyle w:val="B1"/>
      </w:pPr>
      <w:r>
        <w:t>9.</w:t>
      </w:r>
      <w:r>
        <w:tab/>
        <w:t xml:space="preserve">SRNC initiates setup of </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DCH.</w:t>
      </w:r>
    </w:p>
    <w:p w14:paraId="5B1CEB3B" w14:textId="77777777" w:rsidR="00B01E88" w:rsidRDefault="00B01E88" w:rsidP="00B01E88">
      <w:pPr>
        <w:pStyle w:val="B1"/>
      </w:pPr>
      <w:r>
        <w:t>10.</w:t>
      </w:r>
      <w:r>
        <w:tab/>
        <w:t xml:space="preserve">DRNC performs bridging of </w:t>
      </w:r>
      <w:proofErr w:type="spellStart"/>
      <w:r>
        <w:t>Iub</w:t>
      </w:r>
      <w:proofErr w:type="spellEnd"/>
      <w:r>
        <w:t xml:space="preserve"> and </w:t>
      </w:r>
      <w:proofErr w:type="spellStart"/>
      <w:r>
        <w:t>Iur</w:t>
      </w:r>
      <w:proofErr w:type="spellEnd"/>
      <w:r>
        <w:t xml:space="preserve"> Data Transport bearers.</w:t>
      </w:r>
    </w:p>
    <w:p w14:paraId="7F7929E5" w14:textId="77777777" w:rsidR="00B01E88" w:rsidRDefault="00B01E88" w:rsidP="00B01E88">
      <w:pPr>
        <w:pStyle w:val="B1"/>
      </w:pPr>
      <w:r>
        <w:t>11.</w:t>
      </w:r>
      <w:r>
        <w:tab/>
        <w:t xml:space="preserve">Node B allocates resources and notifies SRNC that the setup is sending the </w:t>
      </w:r>
      <w:r>
        <w:rPr>
          <w:b/>
        </w:rPr>
        <w:t>RL Reconfiguration Response</w:t>
      </w:r>
      <w:r>
        <w:t>.</w:t>
      </w:r>
      <w:r>
        <w:br/>
        <w:t xml:space="preserve">Parameters: Transport layer addressing information (AAL2 address, AAL2 Binding Id) for </w:t>
      </w:r>
      <w:proofErr w:type="spellStart"/>
      <w:r>
        <w:t>Iub</w:t>
      </w:r>
      <w:proofErr w:type="spellEnd"/>
      <w:r>
        <w:t xml:space="preserve"> Data Transport Bearer.</w:t>
      </w:r>
    </w:p>
    <w:p w14:paraId="664932DF" w14:textId="77777777" w:rsidR="00B01E88" w:rsidRDefault="00B01E88" w:rsidP="00B01E88">
      <w:pPr>
        <w:pStyle w:val="B1"/>
      </w:pPr>
      <w:r>
        <w:t>12.</w:t>
      </w:r>
      <w:r>
        <w:tab/>
        <w:t xml:space="preserve">SRNC initiates setup of </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DCH.</w:t>
      </w:r>
    </w:p>
    <w:p w14:paraId="21317872" w14:textId="77777777" w:rsidR="00B01E88" w:rsidRDefault="00B01E88" w:rsidP="00B01E88">
      <w:pPr>
        <w:pStyle w:val="B1"/>
      </w:pPr>
      <w:r>
        <w:t xml:space="preserve">13./14./15./16. The Nodes B and SRNC establish synchronism for the </w:t>
      </w:r>
      <w:proofErr w:type="spellStart"/>
      <w:r>
        <w:t>Iub</w:t>
      </w:r>
      <w:proofErr w:type="spellEnd"/>
      <w:r>
        <w:t xml:space="preserve"> and </w:t>
      </w:r>
      <w:proofErr w:type="spellStart"/>
      <w:r>
        <w:t>Iur</w:t>
      </w:r>
      <w:proofErr w:type="spellEnd"/>
      <w:r>
        <w:t xml:space="preserve"> Data Transport Bearer by means of exchange of the appropriate DCH Frame Protocol frames </w:t>
      </w:r>
      <w:r>
        <w:rPr>
          <w:b/>
        </w:rPr>
        <w:t>Downlink Synchronisation</w:t>
      </w:r>
      <w:r>
        <w:t xml:space="preserve"> and </w:t>
      </w:r>
      <w:r>
        <w:rPr>
          <w:b/>
        </w:rPr>
        <w:t>Uplink Synchronisation</w:t>
      </w:r>
      <w:r>
        <w:t>.</w:t>
      </w:r>
    </w:p>
    <w:p w14:paraId="01E66251" w14:textId="77777777" w:rsidR="00B01E88" w:rsidRDefault="00B01E88" w:rsidP="00B01E88">
      <w:pPr>
        <w:pStyle w:val="B1"/>
      </w:pPr>
      <w:r>
        <w:t>17.</w:t>
      </w:r>
      <w:r>
        <w:tab/>
        <w:t xml:space="preserve">RRC message </w:t>
      </w:r>
      <w:r>
        <w:rPr>
          <w:b/>
        </w:rPr>
        <w:t>Radio Bearer Setup</w:t>
      </w:r>
      <w:r>
        <w:t xml:space="preserve"> is sent by SRNC to UE.</w:t>
      </w:r>
      <w:r>
        <w:br/>
        <w:t>Parameters: Transport Format Set, Transport Format Combination Set.</w:t>
      </w:r>
    </w:p>
    <w:p w14:paraId="7E567A0A" w14:textId="77777777" w:rsidR="00B01E88" w:rsidRDefault="00B01E88" w:rsidP="00B01E88">
      <w:pPr>
        <w:pStyle w:val="B1"/>
      </w:pPr>
      <w:r>
        <w:t>18.</w:t>
      </w:r>
      <w:r>
        <w:tab/>
        <w:t xml:space="preserve">UE sends RRC message </w:t>
      </w:r>
      <w:r>
        <w:rPr>
          <w:b/>
        </w:rPr>
        <w:t>Radio Bearer Setup Complete</w:t>
      </w:r>
      <w:r>
        <w:t xml:space="preserve"> to SRNC. </w:t>
      </w:r>
    </w:p>
    <w:p w14:paraId="5694CFD0" w14:textId="77777777" w:rsidR="00B01E88" w:rsidRDefault="00B01E88" w:rsidP="00B01E88">
      <w:pPr>
        <w:pStyle w:val="B1"/>
      </w:pPr>
      <w:r>
        <w:t>19.</w:t>
      </w:r>
      <w:r>
        <w:tab/>
        <w:t>SRNC sends RANAP message Radio Access Bearer Assignment Response to CN.</w:t>
      </w:r>
      <w:r>
        <w:tab/>
      </w:r>
      <w:r>
        <w:br/>
        <w:t xml:space="preserve">Parameters: Transport Address (Always for PS domain; for CS domain only if modified), </w:t>
      </w:r>
      <w:proofErr w:type="spellStart"/>
      <w:r>
        <w:t>Iu</w:t>
      </w:r>
      <w:proofErr w:type="spellEnd"/>
      <w:r>
        <w:t xml:space="preserve"> Transport Association (Always for PS domain; for CS domain only if modified).</w:t>
      </w:r>
    </w:p>
    <w:p w14:paraId="25F54AFC" w14:textId="77777777" w:rsidR="00B01E88" w:rsidRDefault="00B01E88" w:rsidP="00B01E88">
      <w:pPr>
        <w:pStyle w:val="Heading3"/>
        <w:tabs>
          <w:tab w:val="left" w:pos="1134"/>
        </w:tabs>
      </w:pPr>
      <w:bookmarkStart w:id="308" w:name="_Toc161688578"/>
      <w:r>
        <w:t>7.6.3</w:t>
      </w:r>
      <w:r>
        <w:tab/>
        <w:t>RACH/FACH - DCH Establishment</w:t>
      </w:r>
      <w:bookmarkEnd w:id="308"/>
    </w:p>
    <w:p w14:paraId="4E4A7904" w14:textId="77777777" w:rsidR="00B01E88" w:rsidRDefault="00B01E88" w:rsidP="00B01E88">
      <w:pPr>
        <w:pStyle w:val="BodyText2"/>
        <w:jc w:val="left"/>
      </w:pPr>
      <w:r>
        <w:t xml:space="preserve">This example shows the establishment of a radio access bearer (DCH) in common transport channel (RACH/FACH) </w:t>
      </w:r>
      <w:smartTag w:uri="urn:schemas-microsoft-com:office:smarttags" w:element="place">
        <w:smartTag w:uri="urn:schemas-microsoft-com:office:smarttags" w:element="PlaceName">
          <w:r>
            <w:t>RRC</w:t>
          </w:r>
        </w:smartTag>
        <w:r>
          <w:t xml:space="preserve"> </w:t>
        </w:r>
        <w:smartTag w:uri="urn:schemas-microsoft-com:office:smarttags" w:element="PlaceType">
          <w:r>
            <w:t>State</w:t>
          </w:r>
        </w:smartTag>
      </w:smartTag>
      <w:r>
        <w:t>.</w:t>
      </w:r>
    </w:p>
    <w:bookmarkStart w:id="309" w:name="_MON_1072099579"/>
    <w:bookmarkEnd w:id="309"/>
    <w:bookmarkStart w:id="310" w:name="_MON_1072099942"/>
    <w:bookmarkEnd w:id="310"/>
    <w:p w14:paraId="1A1175A2" w14:textId="77777777" w:rsidR="00B01E88" w:rsidRDefault="00B01E88" w:rsidP="00B01E88">
      <w:pPr>
        <w:pStyle w:val="TH"/>
      </w:pPr>
      <w:r>
        <w:object w:dxaOrig="9645" w:dyaOrig="4860" w14:anchorId="29FD0060">
          <v:shape id="_x0000_i1043" type="#_x0000_t75" style="width:478.5pt;height:241.5pt" o:ole="">
            <v:imagedata r:id="rId42" o:title=""/>
          </v:shape>
          <o:OLEObject Type="Embed" ProgID="Word.Picture.8" ShapeID="_x0000_i1043" DrawAspect="Content" ObjectID="_1772351155" r:id="rId43"/>
        </w:object>
      </w:r>
    </w:p>
    <w:p w14:paraId="2ADA7FE6" w14:textId="77777777" w:rsidR="00B01E88" w:rsidRPr="00A33470" w:rsidRDefault="00B01E88" w:rsidP="00B01E88">
      <w:pPr>
        <w:pStyle w:val="TF"/>
      </w:pPr>
      <w:r w:rsidRPr="00A33470">
        <w:t>Figure 15: Radio Access Bearer Establishment – RACH/FACH - DCH Establishment – Unsynchronised</w:t>
      </w:r>
    </w:p>
    <w:p w14:paraId="1B696F4D" w14:textId="77777777" w:rsidR="00B01E88" w:rsidRDefault="00B01E88" w:rsidP="00B01E88">
      <w:pPr>
        <w:pStyle w:val="B1"/>
      </w:pPr>
      <w:r>
        <w:t>1.</w:t>
      </w:r>
      <w:r>
        <w:tab/>
        <w:t xml:space="preserve">CN initiates establishment of the radio access bearer with RANAP </w:t>
      </w:r>
      <w:r>
        <w:rPr>
          <w:b/>
        </w:rPr>
        <w:t>Radio Access Bearer Assignment Request</w:t>
      </w:r>
      <w:r>
        <w:t xml:space="preserve"> message.</w:t>
      </w:r>
      <w:r>
        <w:br/>
        <w:t xml:space="preserve">Parameters: radio access bearer parameters, User Plane Mode, Transport Address, </w:t>
      </w:r>
      <w:proofErr w:type="spellStart"/>
      <w:r>
        <w:t>Iu</w:t>
      </w:r>
      <w:proofErr w:type="spellEnd"/>
      <w:r>
        <w:t xml:space="preserve"> Transport Association.</w:t>
      </w:r>
    </w:p>
    <w:p w14:paraId="36DFA129" w14:textId="77777777" w:rsidR="00B01E88" w:rsidRDefault="00B01E88" w:rsidP="00B01E88">
      <w:pPr>
        <w:pStyle w:val="B1"/>
      </w:pPr>
      <w:r>
        <w:t>2.</w:t>
      </w:r>
      <w:r>
        <w:tab/>
        <w:t xml:space="preserve">DRNC requests its Node B to establish of a new DCH in the existing Radio Link sending the </w:t>
      </w:r>
      <w:r>
        <w:rPr>
          <w:b/>
        </w:rPr>
        <w:t xml:space="preserve">Radio Link Setup Request </w:t>
      </w:r>
      <w:r>
        <w:t>message.</w:t>
      </w:r>
      <w:r>
        <w:tab/>
      </w:r>
      <w:r>
        <w:br/>
        <w:t>Parameters: Transport Format Set, Transport Format Combination Set, Power control information.</w:t>
      </w:r>
    </w:p>
    <w:p w14:paraId="3C36609C" w14:textId="77777777" w:rsidR="00B01E88" w:rsidRDefault="00B01E88" w:rsidP="00B01E88">
      <w:pPr>
        <w:pStyle w:val="B1"/>
      </w:pPr>
      <w:r>
        <w:t>3.</w:t>
      </w:r>
      <w:r>
        <w:tab/>
        <w:t xml:space="preserve">Node B allocates resources and notifies SRNC that the setup is sending the </w:t>
      </w:r>
      <w:r>
        <w:rPr>
          <w:b/>
        </w:rPr>
        <w:t>Radio Link Setup Response</w:t>
      </w:r>
      <w:r>
        <w:t>.</w:t>
      </w:r>
      <w:r>
        <w:br/>
        <w:t xml:space="preserve">Parameters: Transport layer addressing information (AAL2 address, AAL2 Binding Id) for </w:t>
      </w:r>
      <w:proofErr w:type="spellStart"/>
      <w:r>
        <w:t>Iub</w:t>
      </w:r>
      <w:proofErr w:type="spellEnd"/>
      <w:r>
        <w:t xml:space="preserve"> Data Transport Bearer.</w:t>
      </w:r>
    </w:p>
    <w:p w14:paraId="0D251BCA" w14:textId="77777777" w:rsidR="00B01E88" w:rsidRDefault="00B01E88" w:rsidP="00B01E88">
      <w:pPr>
        <w:pStyle w:val="B1"/>
      </w:pPr>
      <w:r>
        <w:t>4.</w:t>
      </w:r>
      <w:r>
        <w:tab/>
        <w:t xml:space="preserve">SRNC initiates setup of </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DCH.</w:t>
      </w:r>
    </w:p>
    <w:p w14:paraId="63A7C310" w14:textId="77777777" w:rsidR="00B01E88" w:rsidRDefault="00B01E88" w:rsidP="00B01E88">
      <w:pPr>
        <w:pStyle w:val="B1"/>
      </w:pPr>
      <w:r>
        <w:t>5.</w:t>
      </w:r>
      <w:r>
        <w:tab/>
        <w:t xml:space="preserve">SRNC performs mapping of the radio access bearer QoS parameters to AAL2 link characteristics and initiates set-up of </w:t>
      </w:r>
      <w:proofErr w:type="spellStart"/>
      <w:r>
        <w:t>Iu</w:t>
      </w:r>
      <w:proofErr w:type="spellEnd"/>
      <w:r>
        <w:t xml:space="preserve"> Data Transport bearer using ALCAP protocol (this step is not required towards PS domain)</w:t>
      </w:r>
    </w:p>
    <w:p w14:paraId="35F31CDF" w14:textId="77777777" w:rsidR="00B01E88" w:rsidRDefault="00B01E88" w:rsidP="00B01E88">
      <w:pPr>
        <w:pStyle w:val="B1"/>
      </w:pPr>
      <w:r>
        <w:t>6.</w:t>
      </w:r>
      <w:r>
        <w:tab/>
        <w:t xml:space="preserve">RRC message </w:t>
      </w:r>
      <w:r>
        <w:rPr>
          <w:b/>
        </w:rPr>
        <w:t xml:space="preserve">Radio Bearer </w:t>
      </w:r>
      <w:r>
        <w:t>Setup is sent by SRNC to UE.</w:t>
      </w:r>
      <w:r>
        <w:br/>
        <w:t>Parameters: Transport Format Set, Transport Format Combination Set.</w:t>
      </w:r>
    </w:p>
    <w:p w14:paraId="4AA76B9B" w14:textId="77777777" w:rsidR="00B01E88" w:rsidRDefault="00B01E88" w:rsidP="00B01E88">
      <w:pPr>
        <w:pStyle w:val="B1"/>
      </w:pPr>
      <w:r>
        <w:t>7.</w:t>
      </w:r>
      <w:r>
        <w:tab/>
        <w:t xml:space="preserve">Node B achieves uplink sync and notifies SRNC with NBAP message </w:t>
      </w:r>
      <w:r>
        <w:rPr>
          <w:b/>
        </w:rPr>
        <w:t>Radio Link Restore Indication</w:t>
      </w:r>
      <w:r>
        <w:t>.</w:t>
      </w:r>
    </w:p>
    <w:p w14:paraId="13D7F5EC" w14:textId="77777777" w:rsidR="00B01E88" w:rsidRDefault="00B01E88" w:rsidP="00B01E88">
      <w:pPr>
        <w:pStyle w:val="B1"/>
      </w:pPr>
      <w:r>
        <w:t>8.</w:t>
      </w:r>
      <w:r>
        <w:tab/>
        <w:t xml:space="preserve">UE sends RRC message </w:t>
      </w:r>
      <w:r>
        <w:rPr>
          <w:b/>
        </w:rPr>
        <w:t>Radio Bearer Setup Complete</w:t>
      </w:r>
      <w:r>
        <w:t xml:space="preserve"> to SRNC. </w:t>
      </w:r>
    </w:p>
    <w:p w14:paraId="5F0225B1" w14:textId="77777777" w:rsidR="00B01E88" w:rsidRDefault="00B01E88" w:rsidP="00B01E88">
      <w:pPr>
        <w:pStyle w:val="B1"/>
      </w:pPr>
      <w:r>
        <w:t>9.</w:t>
      </w:r>
      <w:r>
        <w:tab/>
        <w:t xml:space="preserve">SRNC sends RANAP message </w:t>
      </w:r>
      <w:r>
        <w:rPr>
          <w:b/>
        </w:rPr>
        <w:t>Radio Access Bearer Assignment Response</w:t>
      </w:r>
      <w:r>
        <w:t xml:space="preserve"> to CN.</w:t>
      </w:r>
    </w:p>
    <w:p w14:paraId="706CD1A9" w14:textId="77777777" w:rsidR="00B01E88" w:rsidRDefault="00B01E88" w:rsidP="00B01E88">
      <w:pPr>
        <w:pStyle w:val="Heading3"/>
        <w:tabs>
          <w:tab w:val="left" w:pos="1134"/>
        </w:tabs>
      </w:pPr>
      <w:bookmarkStart w:id="311" w:name="_Toc161688579"/>
      <w:r>
        <w:t>7.6.4</w:t>
      </w:r>
      <w:r>
        <w:tab/>
        <w:t>RACH/FACH - RACH/FACH Establishment</w:t>
      </w:r>
      <w:bookmarkEnd w:id="311"/>
    </w:p>
    <w:p w14:paraId="19B442D9" w14:textId="77777777" w:rsidR="00B01E88" w:rsidRDefault="00B01E88" w:rsidP="00B01E88">
      <w:r>
        <w:t>This example shows the establishment of a radio access bearer (RACH/FACH) in common transport channel (RACH/FACH) RRC state.</w:t>
      </w:r>
    </w:p>
    <w:bookmarkStart w:id="312" w:name="_MON_1016449439"/>
    <w:bookmarkStart w:id="313" w:name="_MON_1020707254"/>
    <w:bookmarkStart w:id="314" w:name="_MON_1010231230"/>
    <w:bookmarkStart w:id="315" w:name="_MON_1010231886"/>
    <w:bookmarkStart w:id="316" w:name="_MON_1010302169"/>
    <w:bookmarkEnd w:id="312"/>
    <w:bookmarkEnd w:id="313"/>
    <w:bookmarkEnd w:id="314"/>
    <w:bookmarkEnd w:id="315"/>
    <w:bookmarkEnd w:id="316"/>
    <w:bookmarkStart w:id="317" w:name="_MON_1013141789"/>
    <w:bookmarkEnd w:id="317"/>
    <w:p w14:paraId="33753B73" w14:textId="77777777" w:rsidR="00B01E88" w:rsidRDefault="00B01E88" w:rsidP="00B01E88">
      <w:pPr>
        <w:pStyle w:val="TH"/>
      </w:pPr>
      <w:r>
        <w:object w:dxaOrig="9555" w:dyaOrig="3015" w14:anchorId="6A042B67">
          <v:shape id="_x0000_i1044" type="#_x0000_t75" style="width:477pt;height:151.5pt" o:ole="" fillcolor="window">
            <v:imagedata r:id="rId44" o:title=""/>
          </v:shape>
          <o:OLEObject Type="Embed" ProgID="Word.Picture.8" ShapeID="_x0000_i1044" DrawAspect="Content" ObjectID="_1772351156" r:id="rId45"/>
        </w:object>
      </w:r>
    </w:p>
    <w:p w14:paraId="33768298" w14:textId="77777777" w:rsidR="00B01E88" w:rsidRPr="00A33470" w:rsidRDefault="00B01E88" w:rsidP="00B01E88">
      <w:pPr>
        <w:pStyle w:val="TF"/>
      </w:pPr>
      <w:r w:rsidRPr="00A33470">
        <w:t>Figure 16: Radio Access Bearer Establishment – RACH/FACH – RACH/FACH Establishment – Unsynchronised</w:t>
      </w:r>
    </w:p>
    <w:p w14:paraId="647CD68F" w14:textId="77777777" w:rsidR="00B01E88" w:rsidRDefault="00B01E88" w:rsidP="00B01E88">
      <w:pPr>
        <w:pStyle w:val="B1"/>
      </w:pPr>
      <w:r>
        <w:t>1.</w:t>
      </w:r>
      <w:r>
        <w:tab/>
        <w:t xml:space="preserve">CN initiates establishment of the radio access bearer with RANAP </w:t>
      </w:r>
      <w:r>
        <w:rPr>
          <w:b/>
        </w:rPr>
        <w:t>Radio Access Bearer Assignment Request</w:t>
      </w:r>
      <w:r>
        <w:t xml:space="preserve"> message.</w:t>
      </w:r>
      <w:r>
        <w:br/>
        <w:t xml:space="preserve">Parameters: radio access bearer parameters, User Plane Mode, Transport Address, </w:t>
      </w:r>
      <w:proofErr w:type="spellStart"/>
      <w:r>
        <w:t>Iu</w:t>
      </w:r>
      <w:proofErr w:type="spellEnd"/>
      <w:r>
        <w:t xml:space="preserve"> Transport Association.</w:t>
      </w:r>
    </w:p>
    <w:p w14:paraId="244027E2" w14:textId="77777777" w:rsidR="00B01E88" w:rsidRDefault="00B01E88" w:rsidP="00B01E88">
      <w:pPr>
        <w:pStyle w:val="B1"/>
      </w:pPr>
      <w:r>
        <w:t>2.</w:t>
      </w:r>
      <w:r>
        <w:tab/>
        <w:t xml:space="preserve">SRNC performs mapping of the radio access bearer QoS parameters to AAL2 link characteristics and initiates set-up of </w:t>
      </w:r>
      <w:proofErr w:type="spellStart"/>
      <w:r>
        <w:t>Iu</w:t>
      </w:r>
      <w:proofErr w:type="spellEnd"/>
      <w:r>
        <w:t xml:space="preserve"> Data Transport bearer using ALCAP protocol (this step is not required towards PS domain).</w:t>
      </w:r>
    </w:p>
    <w:p w14:paraId="4C46CD36" w14:textId="77777777" w:rsidR="00B01E88" w:rsidRDefault="00B01E88" w:rsidP="00B01E88">
      <w:pPr>
        <w:pStyle w:val="B1"/>
      </w:pPr>
      <w:r>
        <w:t>3.</w:t>
      </w:r>
      <w:r>
        <w:tab/>
        <w:t xml:space="preserve">RRC message </w:t>
      </w:r>
      <w:r>
        <w:rPr>
          <w:b/>
        </w:rPr>
        <w:t xml:space="preserve">Radio Bearer </w:t>
      </w:r>
      <w:r>
        <w:t>Setup is sent by SRNC to UE.</w:t>
      </w:r>
      <w:r>
        <w:br/>
        <w:t>Parameters: Transport Format Set, Transport Format Combination Set.</w:t>
      </w:r>
    </w:p>
    <w:p w14:paraId="533B6EBA" w14:textId="77777777" w:rsidR="00B01E88" w:rsidRDefault="00B01E88" w:rsidP="00B01E88">
      <w:pPr>
        <w:pStyle w:val="B1"/>
      </w:pPr>
      <w:r>
        <w:t>4.</w:t>
      </w:r>
      <w:r>
        <w:tab/>
        <w:t xml:space="preserve">UE sends RRC message </w:t>
      </w:r>
      <w:r>
        <w:rPr>
          <w:b/>
        </w:rPr>
        <w:t>Radio Bearer Setup Complete</w:t>
      </w:r>
      <w:r>
        <w:t xml:space="preserve"> to SRNC.</w:t>
      </w:r>
    </w:p>
    <w:p w14:paraId="2A13B4CE" w14:textId="77777777" w:rsidR="00B01E88" w:rsidRDefault="00B01E88" w:rsidP="00B01E88">
      <w:pPr>
        <w:pStyle w:val="B1"/>
      </w:pPr>
      <w:r>
        <w:t>5.</w:t>
      </w:r>
      <w:r>
        <w:tab/>
        <w:t xml:space="preserve">SRNC sends RANAP message </w:t>
      </w:r>
      <w:r>
        <w:rPr>
          <w:b/>
        </w:rPr>
        <w:t>Radio Access Bearer Assignment Response</w:t>
      </w:r>
      <w:r>
        <w:t xml:space="preserve"> to CN.</w:t>
      </w:r>
    </w:p>
    <w:p w14:paraId="510C1781" w14:textId="77777777" w:rsidR="00B01E88" w:rsidRDefault="00B01E88" w:rsidP="00B01E88">
      <w:pPr>
        <w:pStyle w:val="Heading2"/>
        <w:tabs>
          <w:tab w:val="left" w:pos="1134"/>
        </w:tabs>
      </w:pPr>
      <w:bookmarkStart w:id="318" w:name="_Toc161688580"/>
      <w:r>
        <w:t>7.7</w:t>
      </w:r>
      <w:r>
        <w:tab/>
        <w:t>Radio Access Bearer Release</w:t>
      </w:r>
      <w:bookmarkEnd w:id="318"/>
    </w:p>
    <w:p w14:paraId="57EE9371" w14:textId="77777777" w:rsidR="00B01E88" w:rsidRDefault="00B01E88" w:rsidP="00B01E88">
      <w:r>
        <w:t>The following examples show release of a radio access bearer either on a dedicated channel (DCH) or on a common transport channel (RACH/FACH) when the RRC connection already uses a dedicated channel (DCH) or a common transport channel (RACH/FACH).</w:t>
      </w:r>
    </w:p>
    <w:p w14:paraId="769B3F3F" w14:textId="77777777" w:rsidR="00B01E88" w:rsidRDefault="00B01E88" w:rsidP="00B01E88">
      <w:pPr>
        <w:pStyle w:val="Heading3"/>
        <w:tabs>
          <w:tab w:val="left" w:pos="1134"/>
        </w:tabs>
      </w:pPr>
      <w:bookmarkStart w:id="319" w:name="_Toc161688581"/>
      <w:r>
        <w:t>7.7.1</w:t>
      </w:r>
      <w:r>
        <w:tab/>
        <w:t>DCH - DCH Release - Synchronised</w:t>
      </w:r>
      <w:bookmarkEnd w:id="319"/>
    </w:p>
    <w:p w14:paraId="3CD654FD" w14:textId="77777777" w:rsidR="00B01E88" w:rsidRDefault="00B01E88" w:rsidP="00B01E88">
      <w:r>
        <w:t>This example shows release of a radio access bearer on a dedicated channel (DCH) when the RRC connection still uses a dedicated channel (DCH) after the release.</w:t>
      </w:r>
    </w:p>
    <w:p w14:paraId="0587468E" w14:textId="77777777" w:rsidR="00B01E88" w:rsidRDefault="00B01E88" w:rsidP="00B01E88">
      <w:r>
        <w:t>[FDD - The UE communicates via two Nodes B. One Node B is controlled by SRNC, one Node B is controlled by DRNC.]</w:t>
      </w:r>
    </w:p>
    <w:p w14:paraId="31AA647E" w14:textId="77777777" w:rsidR="00B01E88" w:rsidRDefault="00B01E88" w:rsidP="00B01E88">
      <w:r>
        <w:t>[TDD – The Nodes B shown in the figure are mutually exclusive in TDD mode.]</w:t>
      </w:r>
    </w:p>
    <w:bookmarkStart w:id="320" w:name="_MON_1049809205"/>
    <w:bookmarkEnd w:id="320"/>
    <w:p w14:paraId="70DE045F" w14:textId="77777777" w:rsidR="00B01E88" w:rsidRDefault="00B01E88" w:rsidP="00B01E88">
      <w:pPr>
        <w:pStyle w:val="TH"/>
      </w:pPr>
      <w:r>
        <w:object w:dxaOrig="14700" w:dyaOrig="14160" w14:anchorId="3D020807">
          <v:shape id="_x0000_i1045" type="#_x0000_t75" style="width:480pt;height:382.5pt" o:ole="" fillcolor="window">
            <v:imagedata r:id="rId46" o:title=""/>
          </v:shape>
          <o:OLEObject Type="Embed" ProgID="Word.Picture.8" ShapeID="_x0000_i1045" DrawAspect="Content" ObjectID="_1772351157" r:id="rId47"/>
        </w:object>
      </w:r>
    </w:p>
    <w:p w14:paraId="105A9F1C" w14:textId="77777777" w:rsidR="00B01E88" w:rsidRDefault="00B01E88" w:rsidP="00B01E88">
      <w:pPr>
        <w:pStyle w:val="TF"/>
      </w:pPr>
      <w:r>
        <w:t>Figure 17: Radio Access Bearer Release - DCH - DCH Release - Synchronised</w:t>
      </w:r>
    </w:p>
    <w:p w14:paraId="7F96AC8A" w14:textId="77777777" w:rsidR="00B01E88" w:rsidRDefault="00B01E88" w:rsidP="00B01E88">
      <w:pPr>
        <w:pStyle w:val="B1"/>
      </w:pPr>
      <w:r>
        <w:t>1.</w:t>
      </w:r>
      <w:r>
        <w:tab/>
        <w:t xml:space="preserve">CN initiates release of the radio access bearer with RANAP message </w:t>
      </w:r>
      <w:r>
        <w:rPr>
          <w:b/>
        </w:rPr>
        <w:t>Radio Access Bearer Assignment</w:t>
      </w:r>
      <w:r>
        <w:t xml:space="preserve"> </w:t>
      </w:r>
      <w:r>
        <w:rPr>
          <w:b/>
        </w:rPr>
        <w:t>Request</w:t>
      </w:r>
      <w:r>
        <w:t>.</w:t>
      </w:r>
    </w:p>
    <w:p w14:paraId="52663340" w14:textId="77777777" w:rsidR="00B01E88" w:rsidRDefault="00B01E88" w:rsidP="00B01E88">
      <w:pPr>
        <w:pStyle w:val="B1"/>
      </w:pPr>
      <w:r>
        <w:t>2.</w:t>
      </w:r>
      <w:r>
        <w:tab/>
        <w:t xml:space="preserve">SRNC initiates release of the </w:t>
      </w:r>
      <w:proofErr w:type="spellStart"/>
      <w:r>
        <w:t>Iu</w:t>
      </w:r>
      <w:proofErr w:type="spellEnd"/>
      <w:r>
        <w:t xml:space="preserve"> Data Transport bearer between the CN and the SRNC using the ALCAP protocol (this step is not required towards PS domain).</w:t>
      </w:r>
    </w:p>
    <w:p w14:paraId="35C907AD" w14:textId="77777777" w:rsidR="00B01E88" w:rsidRDefault="00B01E88" w:rsidP="00B01E88">
      <w:pPr>
        <w:pStyle w:val="B1"/>
      </w:pPr>
      <w:r>
        <w:t>3.</w:t>
      </w:r>
      <w:r>
        <w:tab/>
        <w:t>SRNC requests DRNC to prepare release of DCH carrying the radio access bearer (</w:t>
      </w:r>
      <w:r>
        <w:rPr>
          <w:b/>
        </w:rPr>
        <w:t>Radio Link Reconfiguration</w:t>
      </w:r>
      <w:r>
        <w:t xml:space="preserve"> </w:t>
      </w:r>
      <w:r>
        <w:rPr>
          <w:b/>
        </w:rPr>
        <w:t>Prepare</w:t>
      </w:r>
      <w:r>
        <w:t>).</w:t>
      </w:r>
      <w:r>
        <w:br/>
        <w:t>Parameters: Transport Format Combination Set, UL scrambling code.</w:t>
      </w:r>
    </w:p>
    <w:p w14:paraId="7C384120" w14:textId="77777777" w:rsidR="00B01E88" w:rsidRDefault="00B01E88" w:rsidP="00B01E88">
      <w:pPr>
        <w:pStyle w:val="B1"/>
      </w:pPr>
      <w:r>
        <w:t>4.</w:t>
      </w:r>
      <w:r>
        <w:tab/>
        <w:t>DRNC requests its Node B to prepare release of DCH carrying the radio access bearer (</w:t>
      </w:r>
      <w:r>
        <w:rPr>
          <w:b/>
        </w:rPr>
        <w:t>Radio Link Reconfiguration Prepare</w:t>
      </w:r>
      <w:r>
        <w:t>).</w:t>
      </w:r>
      <w:r>
        <w:br/>
        <w:t>Parameters: Transport Format Combination Set, UL scrambling code.</w:t>
      </w:r>
    </w:p>
    <w:p w14:paraId="15275B31" w14:textId="77777777" w:rsidR="00B01E88" w:rsidRDefault="00B01E88" w:rsidP="00B01E88">
      <w:pPr>
        <w:pStyle w:val="B1"/>
      </w:pPr>
      <w:r>
        <w:t>5.</w:t>
      </w:r>
      <w:r>
        <w:tab/>
        <w:t>SRNC requests its Node B to prepare release of DCH carrying the radio access bearer (</w:t>
      </w:r>
      <w:r>
        <w:rPr>
          <w:b/>
        </w:rPr>
        <w:t>Radio Link Reconfiguration Prepare</w:t>
      </w:r>
      <w:r>
        <w:t>).</w:t>
      </w:r>
      <w:r>
        <w:br/>
        <w:t>Parameters: Transport Format Combination Set, UL scrambling code [FDD], Time Slots [TDD], User Codes [TDD].</w:t>
      </w:r>
    </w:p>
    <w:p w14:paraId="21E2364D" w14:textId="77777777" w:rsidR="00B01E88" w:rsidRDefault="00B01E88" w:rsidP="00B01E88">
      <w:pPr>
        <w:pStyle w:val="B1"/>
      </w:pPr>
      <w:r>
        <w:t>6.</w:t>
      </w:r>
      <w:r>
        <w:tab/>
        <w:t>Node B notifies DRNC that release preparation is ready (</w:t>
      </w:r>
      <w:r>
        <w:rPr>
          <w:b/>
        </w:rPr>
        <w:t>Radio Link Reconfiguration Ready</w:t>
      </w:r>
      <w:r>
        <w:t>).</w:t>
      </w:r>
    </w:p>
    <w:p w14:paraId="7E49F718" w14:textId="77777777" w:rsidR="00B01E88" w:rsidRDefault="00B01E88" w:rsidP="00B01E88">
      <w:pPr>
        <w:pStyle w:val="B1"/>
      </w:pPr>
      <w:r>
        <w:t>7.</w:t>
      </w:r>
      <w:r>
        <w:tab/>
        <w:t>DRNC notifies SRNC that release preparation is ready (</w:t>
      </w:r>
      <w:r>
        <w:rPr>
          <w:b/>
        </w:rPr>
        <w:t>Radio Link Reconfiguration</w:t>
      </w:r>
      <w:r>
        <w:t xml:space="preserve"> </w:t>
      </w:r>
      <w:r>
        <w:rPr>
          <w:b/>
        </w:rPr>
        <w:t>ready</w:t>
      </w:r>
      <w:r>
        <w:t>).</w:t>
      </w:r>
    </w:p>
    <w:p w14:paraId="76994CBA" w14:textId="77777777" w:rsidR="00B01E88" w:rsidRDefault="00B01E88" w:rsidP="00B01E88">
      <w:pPr>
        <w:pStyle w:val="B1"/>
      </w:pPr>
      <w:r>
        <w:t>8.</w:t>
      </w:r>
      <w:r>
        <w:tab/>
        <w:t>Node B notifies SRNC that release preparation is ready (</w:t>
      </w:r>
      <w:r>
        <w:rPr>
          <w:b/>
        </w:rPr>
        <w:t>Radio Link Reconfiguration Ready</w:t>
      </w:r>
      <w:r>
        <w:t>).</w:t>
      </w:r>
    </w:p>
    <w:p w14:paraId="722162E5" w14:textId="77777777" w:rsidR="00B01E88" w:rsidRDefault="00B01E88" w:rsidP="00B01E88">
      <w:pPr>
        <w:pStyle w:val="B1"/>
      </w:pPr>
      <w:r>
        <w:t>9.</w:t>
      </w:r>
      <w:r>
        <w:tab/>
        <w:t xml:space="preserve">RNSAP message </w:t>
      </w:r>
      <w:r>
        <w:rPr>
          <w:b/>
        </w:rPr>
        <w:t>Radio Link Reconfiguration Commit</w:t>
      </w:r>
      <w:r>
        <w:t xml:space="preserve"> is sent from SRNC to DRNC.</w:t>
      </w:r>
    </w:p>
    <w:p w14:paraId="05DBD79E" w14:textId="77777777" w:rsidR="00B01E88" w:rsidRDefault="00B01E88" w:rsidP="00B01E88">
      <w:pPr>
        <w:pStyle w:val="B1"/>
      </w:pPr>
      <w:r>
        <w:t>10.</w:t>
      </w:r>
      <w:r>
        <w:tab/>
        <w:t xml:space="preserve">NBAP message </w:t>
      </w:r>
      <w:r>
        <w:rPr>
          <w:b/>
        </w:rPr>
        <w:t>Radio Link Reconfiguration Commit</w:t>
      </w:r>
      <w:r>
        <w:t xml:space="preserve"> is sent from DRNC to Node B.</w:t>
      </w:r>
    </w:p>
    <w:p w14:paraId="5DEB7594" w14:textId="77777777" w:rsidR="00B01E88" w:rsidRDefault="00B01E88" w:rsidP="00B01E88">
      <w:pPr>
        <w:pStyle w:val="B1"/>
      </w:pPr>
      <w:r>
        <w:lastRenderedPageBreak/>
        <w:t>11.</w:t>
      </w:r>
      <w:r>
        <w:tab/>
        <w:t xml:space="preserve">NBAP message </w:t>
      </w:r>
      <w:r>
        <w:rPr>
          <w:b/>
        </w:rPr>
        <w:t>Radio Link Reconfiguration Commit</w:t>
      </w:r>
      <w:r>
        <w:t xml:space="preserve"> is sent from SRNC to Node B.</w:t>
      </w:r>
    </w:p>
    <w:p w14:paraId="2D0A9CE9" w14:textId="77777777" w:rsidR="00B01E88" w:rsidRDefault="00B01E88" w:rsidP="00B01E88">
      <w:pPr>
        <w:pStyle w:val="B1"/>
      </w:pPr>
      <w:r>
        <w:t>12.</w:t>
      </w:r>
      <w:r>
        <w:tab/>
        <w:t xml:space="preserve">RRC message </w:t>
      </w:r>
      <w:r>
        <w:rPr>
          <w:b/>
        </w:rPr>
        <w:t>Radio Bearer Release</w:t>
      </w:r>
      <w:r>
        <w:t xml:space="preserve"> is sent by SRNC to UE.</w:t>
      </w:r>
      <w:r>
        <w:tab/>
      </w:r>
      <w:r>
        <w:br/>
        <w:t>Parameters: Transport Format Set, Transport Format Combination Set, Time Slots [TDD], User Codes [TDD].</w:t>
      </w:r>
    </w:p>
    <w:p w14:paraId="0B3270F0" w14:textId="77777777" w:rsidR="00B01E88" w:rsidRDefault="00B01E88" w:rsidP="00B01E88">
      <w:pPr>
        <w:pStyle w:val="B1"/>
      </w:pPr>
      <w:r>
        <w:t>13.</w:t>
      </w:r>
      <w:r>
        <w:tab/>
        <w:t xml:space="preserve">UE sends RRC message </w:t>
      </w:r>
      <w:r>
        <w:rPr>
          <w:b/>
        </w:rPr>
        <w:t>Radio Bearer Release Complete</w:t>
      </w:r>
      <w:r>
        <w:t xml:space="preserve"> to SRNC.</w:t>
      </w:r>
    </w:p>
    <w:p w14:paraId="292355F2" w14:textId="77777777" w:rsidR="00B01E88" w:rsidRDefault="00B01E88" w:rsidP="00B01E88">
      <w:pPr>
        <w:pStyle w:val="B1"/>
      </w:pPr>
      <w:r>
        <w:t>14.</w:t>
      </w:r>
      <w:r>
        <w:tab/>
        <w:t>Not used resources in</w:t>
      </w:r>
      <w:r>
        <w:rPr>
          <w:strike/>
        </w:rPr>
        <w:t xml:space="preserve"> </w:t>
      </w:r>
      <w:r>
        <w:t xml:space="preserve">DRNC and Node B (Drift RNS) are released. DRNC initiates release of </w:t>
      </w:r>
      <w:proofErr w:type="spellStart"/>
      <w:r>
        <w:t>Iur</w:t>
      </w:r>
      <w:proofErr w:type="spellEnd"/>
      <w:r>
        <w:t xml:space="preserve"> and </w:t>
      </w:r>
      <w:proofErr w:type="spellStart"/>
      <w:r>
        <w:t>Iub</w:t>
      </w:r>
      <w:proofErr w:type="spellEnd"/>
      <w:r>
        <w:t xml:space="preserve"> (Drift RNS) Data Transport bearer using ALCAP protocol.</w:t>
      </w:r>
    </w:p>
    <w:p w14:paraId="4BA4E594" w14:textId="77777777" w:rsidR="00B01E88" w:rsidRDefault="00B01E88" w:rsidP="00B01E88">
      <w:pPr>
        <w:pStyle w:val="B1"/>
      </w:pPr>
      <w:r>
        <w:t>15.</w:t>
      </w:r>
      <w:r>
        <w:tab/>
        <w:t xml:space="preserve">Not used resources in SRNC and Node B (Serving RNS, if any) are released. SRNC initiates release of </w:t>
      </w:r>
      <w:proofErr w:type="spellStart"/>
      <w:r>
        <w:t>Iub</w:t>
      </w:r>
      <w:proofErr w:type="spellEnd"/>
      <w:r>
        <w:t xml:space="preserve"> (Serving RNS) Data Transport bearer using ALCAP protocol.</w:t>
      </w:r>
    </w:p>
    <w:p w14:paraId="10082F3E" w14:textId="77777777" w:rsidR="00B01E88" w:rsidRDefault="00B01E88" w:rsidP="00B01E88">
      <w:pPr>
        <w:pStyle w:val="B1"/>
      </w:pPr>
      <w:r>
        <w:t>16.</w:t>
      </w:r>
      <w:r>
        <w:tab/>
        <w:t>SRNC acknowledges the release of radio access bearer (</w:t>
      </w:r>
      <w:r>
        <w:rPr>
          <w:b/>
        </w:rPr>
        <w:t>Radio Access Bearer Assignment Response</w:t>
      </w:r>
      <w:r>
        <w:t>). Note: This message may be sent any time after step 1 provided the RNC is prepared to receive new establishment request of a radio access bearer identified by the same radio access bearer identifier.</w:t>
      </w:r>
    </w:p>
    <w:p w14:paraId="25091426" w14:textId="77777777" w:rsidR="00B01E88" w:rsidRDefault="00B01E88" w:rsidP="00B01E88">
      <w:pPr>
        <w:pStyle w:val="Heading3"/>
        <w:tabs>
          <w:tab w:val="left" w:pos="1134"/>
        </w:tabs>
      </w:pPr>
      <w:bookmarkStart w:id="321" w:name="_Toc161688582"/>
      <w:r>
        <w:t>7.7.2</w:t>
      </w:r>
      <w:r>
        <w:tab/>
        <w:t>DCH - DCH Release - Unsynchronised</w:t>
      </w:r>
      <w:bookmarkEnd w:id="321"/>
    </w:p>
    <w:p w14:paraId="6856B93D" w14:textId="77777777" w:rsidR="00B01E88" w:rsidRDefault="00B01E88" w:rsidP="00B01E88">
      <w:pPr>
        <w:pStyle w:val="BodyText2"/>
        <w:jc w:val="left"/>
      </w:pPr>
      <w:r>
        <w:t>This example shows release of a radio access bearer on a dedicated channel (DCH) when the RRC connection still uses a dedicated channel (DCH) after the release. The UE communicates via two Nodes B. One Node B is controlled the SRNC, one Node B is controlled by DRNC. The reconfiguration does not require to be synchronised among Node-Bs, SRNC and UE.</w:t>
      </w:r>
    </w:p>
    <w:bookmarkStart w:id="322" w:name="_MON_1049809552"/>
    <w:bookmarkEnd w:id="322"/>
    <w:p w14:paraId="620D4548" w14:textId="77777777" w:rsidR="00B01E88" w:rsidRDefault="00B01E88" w:rsidP="00B01E88">
      <w:pPr>
        <w:pStyle w:val="TH"/>
      </w:pPr>
      <w:r>
        <w:object w:dxaOrig="9570" w:dyaOrig="6735" w14:anchorId="11FAC6D1">
          <v:shape id="_x0000_i1046" type="#_x0000_t75" style="width:479.25pt;height:336.75pt" o:ole="" fillcolor="window">
            <v:imagedata r:id="rId48" o:title=""/>
          </v:shape>
          <o:OLEObject Type="Embed" ProgID="Word.Picture.8" ShapeID="_x0000_i1046" DrawAspect="Content" ObjectID="_1772351158" r:id="rId49"/>
        </w:object>
      </w:r>
    </w:p>
    <w:p w14:paraId="3227B91E" w14:textId="77777777" w:rsidR="00B01E88" w:rsidRDefault="00B01E88" w:rsidP="00B01E88">
      <w:pPr>
        <w:pStyle w:val="TF"/>
      </w:pPr>
      <w:r>
        <w:t>Figure 18: Radio Access Bearer Release - DCH - DCH Release - Unsynchronised</w:t>
      </w:r>
    </w:p>
    <w:p w14:paraId="38F58532" w14:textId="77777777" w:rsidR="00B01E88" w:rsidRDefault="00B01E88" w:rsidP="00B01E88">
      <w:pPr>
        <w:pStyle w:val="B1"/>
      </w:pPr>
      <w:r>
        <w:t>1.</w:t>
      </w:r>
      <w:r>
        <w:tab/>
        <w:t>CN initiates release of the radio access bearer with RANAP Radio Access Bearer Assignment Request message.</w:t>
      </w:r>
    </w:p>
    <w:p w14:paraId="3E03AC13" w14:textId="77777777" w:rsidR="00B01E88" w:rsidRDefault="00B01E88" w:rsidP="00B01E88">
      <w:pPr>
        <w:pStyle w:val="B1"/>
      </w:pPr>
      <w:r>
        <w:t>2.</w:t>
      </w:r>
      <w:r>
        <w:tab/>
        <w:t>RRC message Radio Bearer Release is sent by SRNC to UE.</w:t>
      </w:r>
    </w:p>
    <w:p w14:paraId="2DED37BC" w14:textId="77777777" w:rsidR="00B01E88" w:rsidRDefault="00B01E88" w:rsidP="00B01E88">
      <w:pPr>
        <w:pStyle w:val="B1"/>
      </w:pPr>
      <w:r>
        <w:t>3.</w:t>
      </w:r>
      <w:r>
        <w:tab/>
        <w:t>UE sends RRC message Radio Bearer Release Complete to SRNC.</w:t>
      </w:r>
    </w:p>
    <w:p w14:paraId="007FF12E" w14:textId="77777777" w:rsidR="00B01E88" w:rsidRDefault="00B01E88" w:rsidP="00B01E88">
      <w:pPr>
        <w:pStyle w:val="B1"/>
      </w:pPr>
      <w:r>
        <w:lastRenderedPageBreak/>
        <w:t>4.</w:t>
      </w:r>
      <w:r>
        <w:tab/>
        <w:t xml:space="preserve">SRNC initiates release of the </w:t>
      </w:r>
      <w:proofErr w:type="spellStart"/>
      <w:r>
        <w:t>Iu</w:t>
      </w:r>
      <w:proofErr w:type="spellEnd"/>
      <w:r>
        <w:t xml:space="preserve"> Data Transport bearer between the CN and the SRNC using the ALCAP protocol (this step is not required towards PS domain).</w:t>
      </w:r>
    </w:p>
    <w:p w14:paraId="475428EF" w14:textId="77777777" w:rsidR="00B01E88" w:rsidRDefault="00B01E88" w:rsidP="00B01E88">
      <w:pPr>
        <w:pStyle w:val="B1"/>
      </w:pPr>
      <w:r>
        <w:t>5.</w:t>
      </w:r>
      <w:r>
        <w:tab/>
        <w:t>SRNC requests DRNC to release of DCH carrying the radio access bearer.</w:t>
      </w:r>
      <w:r>
        <w:br/>
        <w:t>Parameters: DCH ID, TFCS.</w:t>
      </w:r>
    </w:p>
    <w:p w14:paraId="02B32DA6" w14:textId="77777777" w:rsidR="00B01E88" w:rsidRDefault="00B01E88" w:rsidP="00B01E88">
      <w:pPr>
        <w:pStyle w:val="B1"/>
      </w:pPr>
      <w:r>
        <w:t>6.</w:t>
      </w:r>
      <w:r>
        <w:tab/>
        <w:t>DRNC requests its Node B to release of DCH carrying the radio access bearer.</w:t>
      </w:r>
      <w:r>
        <w:br/>
        <w:t>Parameters: DCH ID, TFCS.</w:t>
      </w:r>
    </w:p>
    <w:p w14:paraId="2EEAE98F" w14:textId="77777777" w:rsidR="00B01E88" w:rsidRDefault="00B01E88" w:rsidP="00B01E88">
      <w:pPr>
        <w:pStyle w:val="B1"/>
      </w:pPr>
      <w:r>
        <w:t>7.</w:t>
      </w:r>
      <w:r>
        <w:tab/>
        <w:t>SRNC requests its Node B to prepare release of DCH carrying the radio access bearer.</w:t>
      </w:r>
      <w:r>
        <w:br/>
        <w:t>Parameters: DCH ID, TFCS.</w:t>
      </w:r>
    </w:p>
    <w:p w14:paraId="050EEBE5" w14:textId="77777777" w:rsidR="00B01E88" w:rsidRDefault="00B01E88" w:rsidP="00B01E88">
      <w:pPr>
        <w:pStyle w:val="B1"/>
      </w:pPr>
      <w:r>
        <w:t>8.</w:t>
      </w:r>
      <w:r>
        <w:tab/>
        <w:t>Node B acknowledges DRNC.</w:t>
      </w:r>
    </w:p>
    <w:p w14:paraId="287C6B9C" w14:textId="77777777" w:rsidR="00B01E88" w:rsidRDefault="00B01E88" w:rsidP="00B01E88">
      <w:pPr>
        <w:pStyle w:val="B1"/>
      </w:pPr>
      <w:r>
        <w:t>9.</w:t>
      </w:r>
      <w:r>
        <w:tab/>
        <w:t>DRNC acknowledges SRNC.</w:t>
      </w:r>
    </w:p>
    <w:p w14:paraId="48391B16" w14:textId="77777777" w:rsidR="00B01E88" w:rsidRDefault="00B01E88" w:rsidP="00B01E88">
      <w:pPr>
        <w:pStyle w:val="B1"/>
      </w:pPr>
      <w:r>
        <w:t>10.</w:t>
      </w:r>
      <w:r>
        <w:tab/>
        <w:t>Node B acknowledges SRNC.</w:t>
      </w:r>
    </w:p>
    <w:p w14:paraId="51D0E58C" w14:textId="77777777" w:rsidR="00B01E88" w:rsidRDefault="00B01E88" w:rsidP="00B01E88">
      <w:pPr>
        <w:pStyle w:val="B1"/>
      </w:pPr>
      <w:r>
        <w:t>11.</w:t>
      </w:r>
      <w:r>
        <w:tab/>
        <w:t xml:space="preserve">SRNC initiates release of </w:t>
      </w:r>
      <w:proofErr w:type="spellStart"/>
      <w:r>
        <w:t>Iur</w:t>
      </w:r>
      <w:proofErr w:type="spellEnd"/>
      <w:r>
        <w:t xml:space="preserve"> Data Transport bearer using ALCAP protocol. Note: the release of the </w:t>
      </w:r>
      <w:proofErr w:type="spellStart"/>
      <w:r>
        <w:t>Iur</w:t>
      </w:r>
      <w:proofErr w:type="spellEnd"/>
      <w:r>
        <w:t xml:space="preserve"> link may be done before step 9</w:t>
      </w:r>
    </w:p>
    <w:p w14:paraId="5602FB6F" w14:textId="77777777" w:rsidR="00B01E88" w:rsidRDefault="00B01E88" w:rsidP="00B01E88">
      <w:pPr>
        <w:pStyle w:val="B1"/>
      </w:pPr>
      <w:r>
        <w:t>12.</w:t>
      </w:r>
      <w:r>
        <w:tab/>
        <w:t xml:space="preserve">SRNC initiates release of </w:t>
      </w:r>
      <w:proofErr w:type="spellStart"/>
      <w:r>
        <w:t>Iub</w:t>
      </w:r>
      <w:proofErr w:type="spellEnd"/>
      <w:r>
        <w:t xml:space="preserve"> Data Transport bearer using ALCAP protocol. Note: the release of the </w:t>
      </w:r>
      <w:proofErr w:type="spellStart"/>
      <w:r>
        <w:t>Iub</w:t>
      </w:r>
      <w:proofErr w:type="spellEnd"/>
      <w:r>
        <w:t xml:space="preserve"> link may be done before step 9.</w:t>
      </w:r>
    </w:p>
    <w:p w14:paraId="4B74A76B" w14:textId="77777777" w:rsidR="00B01E88" w:rsidRDefault="00B01E88" w:rsidP="00B01E88">
      <w:pPr>
        <w:pStyle w:val="B1"/>
      </w:pPr>
      <w:r>
        <w:t>13.</w:t>
      </w:r>
      <w:r>
        <w:tab/>
        <w:t>SRNC acknowledges the release of radio access bearer to CN. Note: This message may be sent any time after step 3 provided the RNC is prepared to receive new establishment request of a radio access bearer identified by the same radio access bearer identifier.</w:t>
      </w:r>
    </w:p>
    <w:p w14:paraId="55478265" w14:textId="77777777" w:rsidR="00B01E88" w:rsidRDefault="00B01E88" w:rsidP="00B01E88">
      <w:pPr>
        <w:pStyle w:val="Heading3"/>
        <w:tabs>
          <w:tab w:val="left" w:pos="1134"/>
        </w:tabs>
      </w:pPr>
      <w:bookmarkStart w:id="323" w:name="_Toc161688583"/>
      <w:r>
        <w:t>7.7.4</w:t>
      </w:r>
      <w:r>
        <w:tab/>
        <w:t>RACH/FACH - RACH/FACH Release</w:t>
      </w:r>
      <w:bookmarkEnd w:id="323"/>
    </w:p>
    <w:p w14:paraId="33624451" w14:textId="77777777" w:rsidR="00B01E88" w:rsidRDefault="00B01E88" w:rsidP="00B01E88">
      <w:r>
        <w:t>This example shows release of a radio access bearer on a common transport channel (RACH/FACH) when the RRC connection still uses a common transport channel (RACH/FACH) after the release (RACH/FACH to RACH/FACH).</w:t>
      </w:r>
    </w:p>
    <w:bookmarkStart w:id="324" w:name="_MON_1013142017"/>
    <w:bookmarkStart w:id="325" w:name="_MON_1016449443"/>
    <w:bookmarkEnd w:id="324"/>
    <w:bookmarkEnd w:id="325"/>
    <w:bookmarkStart w:id="326" w:name="_MON_1010297752"/>
    <w:bookmarkEnd w:id="326"/>
    <w:p w14:paraId="5BE3B948" w14:textId="77777777" w:rsidR="00B01E88" w:rsidRDefault="00B01E88" w:rsidP="00B01E88">
      <w:pPr>
        <w:pStyle w:val="TH"/>
      </w:pPr>
      <w:r>
        <w:object w:dxaOrig="9570" w:dyaOrig="3030" w14:anchorId="5CAA0455">
          <v:shape id="_x0000_i1047" type="#_x0000_t75" style="width:479.25pt;height:152.25pt" o:ole="" fillcolor="window">
            <v:imagedata r:id="rId50" o:title=""/>
          </v:shape>
          <o:OLEObject Type="Embed" ProgID="Word.Picture.8" ShapeID="_x0000_i1047" DrawAspect="Content" ObjectID="_1772351159" r:id="rId51"/>
        </w:object>
      </w:r>
    </w:p>
    <w:p w14:paraId="4A47E189" w14:textId="77777777" w:rsidR="00B01E88" w:rsidRDefault="00B01E88" w:rsidP="00B01E88">
      <w:pPr>
        <w:pStyle w:val="TF"/>
      </w:pPr>
      <w:r>
        <w:t xml:space="preserve">Figure 19: Radio Access Bearer Release - RACH/FACH - RACH/FACH Release </w:t>
      </w:r>
    </w:p>
    <w:p w14:paraId="42A43191" w14:textId="77777777" w:rsidR="00B01E88" w:rsidRDefault="00B01E88" w:rsidP="00B01E88">
      <w:pPr>
        <w:pStyle w:val="B1"/>
      </w:pPr>
      <w:r>
        <w:t>1.</w:t>
      </w:r>
      <w:r>
        <w:tab/>
        <w:t xml:space="preserve">CN initiates release of the radio access bearer with RANAP </w:t>
      </w:r>
      <w:r>
        <w:rPr>
          <w:b/>
        </w:rPr>
        <w:t>Radio Access Bearer Assignment Request</w:t>
      </w:r>
      <w:r>
        <w:t xml:space="preserve"> message.</w:t>
      </w:r>
    </w:p>
    <w:p w14:paraId="300E57A0" w14:textId="77777777" w:rsidR="00B01E88" w:rsidRDefault="00B01E88" w:rsidP="00B01E88">
      <w:pPr>
        <w:pStyle w:val="B1"/>
      </w:pPr>
      <w:r>
        <w:t>2.</w:t>
      </w:r>
      <w:r>
        <w:tab/>
        <w:t xml:space="preserve">RRC message </w:t>
      </w:r>
      <w:r>
        <w:rPr>
          <w:b/>
        </w:rPr>
        <w:t>Radio Bearer Release</w:t>
      </w:r>
      <w:r>
        <w:t xml:space="preserve"> is sent by SRNC to UE.</w:t>
      </w:r>
    </w:p>
    <w:p w14:paraId="314467B2" w14:textId="77777777" w:rsidR="00B01E88" w:rsidRDefault="00B01E88" w:rsidP="00B01E88">
      <w:pPr>
        <w:pStyle w:val="B1"/>
      </w:pPr>
      <w:r>
        <w:t>3.</w:t>
      </w:r>
      <w:r>
        <w:tab/>
        <w:t xml:space="preserve">UE sends RRC message </w:t>
      </w:r>
      <w:r>
        <w:rPr>
          <w:b/>
        </w:rPr>
        <w:t>Radio Bearer Release Complete</w:t>
      </w:r>
      <w:r>
        <w:t xml:space="preserve"> to SRNC. </w:t>
      </w:r>
    </w:p>
    <w:p w14:paraId="284AF7F3" w14:textId="77777777" w:rsidR="00B01E88" w:rsidRDefault="00B01E88" w:rsidP="00B01E88">
      <w:pPr>
        <w:pStyle w:val="B1"/>
      </w:pPr>
      <w:r>
        <w:t>4.</w:t>
      </w:r>
      <w:r>
        <w:tab/>
        <w:t>SRNC acknowledges the release of radio access bearer to CN.</w:t>
      </w:r>
    </w:p>
    <w:p w14:paraId="5F16E869" w14:textId="77777777" w:rsidR="00B01E88" w:rsidRDefault="00B01E88" w:rsidP="00B01E88">
      <w:pPr>
        <w:pStyle w:val="B1"/>
      </w:pPr>
      <w:r>
        <w:t>5.</w:t>
      </w:r>
      <w:r>
        <w:tab/>
        <w:t xml:space="preserve">SRNC initiates release of the </w:t>
      </w:r>
      <w:proofErr w:type="spellStart"/>
      <w:r>
        <w:t>Iu</w:t>
      </w:r>
      <w:proofErr w:type="spellEnd"/>
      <w:r>
        <w:t xml:space="preserve"> Data Transport bearer between the CN and the SRNC using the ALCAP protocol (this step is not required towards PS domain).</w:t>
      </w:r>
    </w:p>
    <w:p w14:paraId="0CDEFAC2" w14:textId="77777777" w:rsidR="00B01E88" w:rsidRDefault="00B01E88" w:rsidP="00B01E88">
      <w:pPr>
        <w:pStyle w:val="Heading2"/>
        <w:tabs>
          <w:tab w:val="left" w:pos="1134"/>
        </w:tabs>
      </w:pPr>
      <w:bookmarkStart w:id="327" w:name="_Toc161688584"/>
      <w:r>
        <w:lastRenderedPageBreak/>
        <w:t>7.8</w:t>
      </w:r>
      <w:r>
        <w:tab/>
        <w:t>Radio Access Bearer Modification</w:t>
      </w:r>
      <w:bookmarkEnd w:id="327"/>
    </w:p>
    <w:p w14:paraId="6146AC8E" w14:textId="77777777" w:rsidR="00B01E88" w:rsidRDefault="00B01E88" w:rsidP="00B01E88">
      <w:r>
        <w:t xml:space="preserve">The following examples show modification of a radio access bearer established either on a dedicated channel (DCH) or on a common transport channel (RACH/FACH). The procedure starts from a radio access bearer assignment because does not exist a special message to modify a radio access bearer, instead an “assignment” message is used. </w:t>
      </w:r>
    </w:p>
    <w:p w14:paraId="6F56B9BF" w14:textId="77777777" w:rsidR="00B01E88" w:rsidRDefault="00B01E88" w:rsidP="00B01E88">
      <w:pPr>
        <w:pStyle w:val="Heading3"/>
      </w:pPr>
      <w:bookmarkStart w:id="328" w:name="_Toc161688585"/>
      <w:r>
        <w:t>7.8.1</w:t>
      </w:r>
      <w:r>
        <w:tab/>
        <w:t>DCCH on DCH - Synchronised</w:t>
      </w:r>
      <w:bookmarkEnd w:id="328"/>
    </w:p>
    <w:p w14:paraId="6D20BF62" w14:textId="77777777" w:rsidR="00B01E88" w:rsidRDefault="00B01E88" w:rsidP="00B01E88">
      <w:r>
        <w:t xml:space="preserve">This example shows modification of a radio access bearer established on a dedicated channel (DCH) with UE in </w:t>
      </w:r>
      <w:proofErr w:type="spellStart"/>
      <w:r>
        <w:t>macrodiversity</w:t>
      </w:r>
      <w:proofErr w:type="spellEnd"/>
      <w:r>
        <w:t xml:space="preserve"> between two RNCs. A NSAP synchronised procedure is used and a successful case is shown. For an unsuccessful case it’s important to note that a failure message can be sent in any point of the Message Sequence Chart (MSC); in particular could be in RRC reconfiguration response.</w:t>
      </w:r>
    </w:p>
    <w:p w14:paraId="1C5AFB21" w14:textId="77777777" w:rsidR="00B01E88" w:rsidRDefault="00B01E88" w:rsidP="00B01E88">
      <w:r>
        <w:t>A radio access bearer modification procedure (via radio access bearer assignment message) is shown with mapping to Radio Bearer reconfiguration. Note that this is not possible if the used transport channel or logical channel is changed because the Radio Bearer reconfiguration does not permit a change in type of channel (see TS 25.331 [8]).</w:t>
      </w:r>
    </w:p>
    <w:p w14:paraId="6960E373" w14:textId="77777777" w:rsidR="00B01E88" w:rsidRDefault="00B01E88" w:rsidP="00B01E88">
      <w:pPr>
        <w:pStyle w:val="Heading4"/>
      </w:pPr>
      <w:bookmarkStart w:id="329" w:name="_Toc161688586"/>
      <w:r>
        <w:lastRenderedPageBreak/>
        <w:t>7.8.1.1</w:t>
      </w:r>
      <w:r>
        <w:tab/>
        <w:t>Synchronised DCH modification, Bandwidth increase</w:t>
      </w:r>
      <w:bookmarkEnd w:id="329"/>
    </w:p>
    <w:bookmarkStart w:id="330" w:name="_MON_1042978797"/>
    <w:bookmarkStart w:id="331" w:name="_MON_1042979015"/>
    <w:bookmarkEnd w:id="330"/>
    <w:bookmarkEnd w:id="331"/>
    <w:bookmarkStart w:id="332" w:name="_MON_1042978472"/>
    <w:bookmarkEnd w:id="332"/>
    <w:p w14:paraId="4502910A" w14:textId="77777777" w:rsidR="00B01E88" w:rsidRDefault="00B01E88" w:rsidP="00B01E88">
      <w:pPr>
        <w:pStyle w:val="TH"/>
      </w:pPr>
      <w:r>
        <w:object w:dxaOrig="12345" w:dyaOrig="14834" w14:anchorId="01752ADE">
          <v:shape id="_x0000_i1048" type="#_x0000_t75" style="width:479.25pt;height:476.25pt" o:ole="" fillcolor="window">
            <v:imagedata r:id="rId52" o:title=""/>
          </v:shape>
          <o:OLEObject Type="Embed" ProgID="Word.Picture.8" ShapeID="_x0000_i1048" DrawAspect="Content" ObjectID="_1772351160" r:id="rId53"/>
        </w:object>
      </w:r>
    </w:p>
    <w:p w14:paraId="0E82F372" w14:textId="77777777" w:rsidR="00B01E88" w:rsidRDefault="00B01E88" w:rsidP="00B01E88">
      <w:pPr>
        <w:pStyle w:val="TF"/>
      </w:pPr>
      <w:r>
        <w:t>Figure 20: Radio Access Bearer Modification, Synchronised DCH modification, Bandwidth increase</w:t>
      </w:r>
    </w:p>
    <w:p w14:paraId="50C2027A" w14:textId="77777777" w:rsidR="00B01E88" w:rsidRDefault="00B01E88" w:rsidP="00B01E88">
      <w:pPr>
        <w:pStyle w:val="B1"/>
      </w:pPr>
      <w:r>
        <w:t>1.</w:t>
      </w:r>
      <w:r>
        <w:tab/>
        <w:t>CN initiates modification of the radio access bearer with RANAP message Radio Access Bearer Assignment Request.</w:t>
      </w:r>
      <w:r>
        <w:br/>
        <w:t>Parameters: parameters to be modified at lower level e.g. Maximum Bit Rate.</w:t>
      </w:r>
    </w:p>
    <w:p w14:paraId="3DE5E6A6" w14:textId="77777777" w:rsidR="00B01E88" w:rsidRDefault="00B01E88" w:rsidP="00B01E88">
      <w:pPr>
        <w:pStyle w:val="B1"/>
      </w:pPr>
      <w:r>
        <w:t>2.</w:t>
      </w:r>
      <w:r>
        <w:tab/>
        <w:t>Interworking functions. SRNC chooses which parameters (lower level) ought to be modified and what kind of procedure has to start up (</w:t>
      </w:r>
      <w:proofErr w:type="spellStart"/>
      <w:r>
        <w:t>i.e</w:t>
      </w:r>
      <w:proofErr w:type="spellEnd"/>
      <w:r>
        <w:t xml:space="preserve"> Radio Bearer Reconfiguration for RRC). </w:t>
      </w:r>
    </w:p>
    <w:p w14:paraId="37CE5076" w14:textId="77777777" w:rsidR="00B01E88" w:rsidRDefault="00B01E88" w:rsidP="00B01E88">
      <w:pPr>
        <w:pStyle w:val="B1"/>
      </w:pPr>
      <w:r>
        <w:t>3.</w:t>
      </w:r>
      <w:r>
        <w:tab/>
        <w:t xml:space="preserve">SRNC starts an </w:t>
      </w:r>
      <w:proofErr w:type="spellStart"/>
      <w:r>
        <w:t>Iu</w:t>
      </w:r>
      <w:proofErr w:type="spellEnd"/>
      <w:r>
        <w:t xml:space="preserve"> Data Transport Bearer Modification between the CN and the SRNC using the ALCAP protocol with AAL2 bindings carried by radio access bearer assignment message (this step is not required towards PS domain). This has to be done before Radio Reconfiguration itself because the transport channel must be ready when the radio channel will be ready.</w:t>
      </w:r>
    </w:p>
    <w:p w14:paraId="00F196C3" w14:textId="77777777" w:rsidR="00B01E88" w:rsidRDefault="00B01E88" w:rsidP="00B01E88">
      <w:pPr>
        <w:pStyle w:val="B1"/>
      </w:pPr>
      <w:r>
        <w:t>4.</w:t>
      </w:r>
      <w:r>
        <w:tab/>
        <w:t xml:space="preserve">SRNC initiates modify of </w:t>
      </w:r>
      <w:proofErr w:type="spellStart"/>
      <w:r>
        <w:t>Iur</w:t>
      </w:r>
      <w:proofErr w:type="spellEnd"/>
      <w:r>
        <w:t xml:space="preserve"> (Serving RNS) Data Transport bearer. In the case that ALCAP is implemented by Q.AAL2 (Q.2630.2 but without modification) it implies the release of the existing bearer and the establishment of a new one.</w:t>
      </w:r>
    </w:p>
    <w:p w14:paraId="4F316CCA" w14:textId="77777777" w:rsidR="00B01E88" w:rsidRDefault="00B01E88" w:rsidP="00B01E88">
      <w:pPr>
        <w:pStyle w:val="B1"/>
      </w:pPr>
      <w:r>
        <w:lastRenderedPageBreak/>
        <w:t>5.</w:t>
      </w:r>
      <w:r>
        <w:tab/>
        <w:t>SRNC requests DRNC to prepare modification of DCH carrying the radio access bearer (</w:t>
      </w:r>
      <w:r>
        <w:rPr>
          <w:b/>
        </w:rPr>
        <w:t>Radio Link Reconfiguration</w:t>
      </w:r>
      <w:r>
        <w:t xml:space="preserve"> </w:t>
      </w:r>
      <w:r>
        <w:rPr>
          <w:b/>
        </w:rPr>
        <w:t>Prepare</w:t>
      </w:r>
      <w:r>
        <w:t xml:space="preserve">). </w:t>
      </w:r>
      <w:r>
        <w:br/>
        <w:t>Parameters: Transport Format Combination Set, UL scrambling code, Transport Bearer Request Indicator, etc.</w:t>
      </w:r>
    </w:p>
    <w:p w14:paraId="362752D5" w14:textId="77777777" w:rsidR="00B01E88" w:rsidRDefault="00B01E88" w:rsidP="00B01E88">
      <w:pPr>
        <w:pStyle w:val="B1"/>
      </w:pPr>
      <w:r>
        <w:t>6.</w:t>
      </w:r>
      <w:r>
        <w:tab/>
        <w:t xml:space="preserve">DRNC initiates modify of </w:t>
      </w:r>
      <w:proofErr w:type="spellStart"/>
      <w:r>
        <w:t>Iub</w:t>
      </w:r>
      <w:proofErr w:type="spellEnd"/>
      <w:r>
        <w:t xml:space="preserve"> Data Transport bearer. In the case that ALCAP is implemented by Q.AAL2 (Q.2630.2 but without modification procedure) it implies the release of the existing bearer and the establishment of a new one.</w:t>
      </w:r>
    </w:p>
    <w:p w14:paraId="1DA18554" w14:textId="77777777" w:rsidR="00B01E88" w:rsidRDefault="00B01E88" w:rsidP="00B01E88">
      <w:pPr>
        <w:pStyle w:val="B1"/>
      </w:pPr>
      <w:r>
        <w:t>7.</w:t>
      </w:r>
      <w:r>
        <w:tab/>
        <w:t>DRNC requests its Node B to prepare modification of DCH related to the radio access bearer (</w:t>
      </w:r>
      <w:r>
        <w:rPr>
          <w:b/>
        </w:rPr>
        <w:t>Radio Link Reconfiguration Prepare</w:t>
      </w:r>
      <w:r>
        <w:t>).</w:t>
      </w:r>
    </w:p>
    <w:p w14:paraId="5884BA16" w14:textId="77777777" w:rsidR="00B01E88" w:rsidRDefault="00B01E88" w:rsidP="00B01E88">
      <w:pPr>
        <w:pStyle w:val="B1"/>
      </w:pPr>
      <w:r>
        <w:t>8.</w:t>
      </w:r>
      <w:r>
        <w:tab/>
        <w:t xml:space="preserve">SRNC initiates modify of </w:t>
      </w:r>
      <w:proofErr w:type="spellStart"/>
      <w:r>
        <w:t>Iub</w:t>
      </w:r>
      <w:proofErr w:type="spellEnd"/>
      <w:r>
        <w:t xml:space="preserve"> (Serving RNS) Data Transport bearer. In the case that ALCAP is implemented by Q.AAL2 (Q.2630.2 but without modification procedure) it implies the release of the existing bearer and the establishment of a new one.</w:t>
      </w:r>
    </w:p>
    <w:p w14:paraId="76E3BE46" w14:textId="77777777" w:rsidR="00B01E88" w:rsidRDefault="00B01E88" w:rsidP="00B01E88">
      <w:pPr>
        <w:pStyle w:val="B1"/>
      </w:pPr>
      <w:r>
        <w:t>9.</w:t>
      </w:r>
      <w:r>
        <w:tab/>
        <w:t>SRNC requests its Node B to prepare modification of DCH carrying the radio access bearer (</w:t>
      </w:r>
      <w:r>
        <w:rPr>
          <w:b/>
        </w:rPr>
        <w:t>Radio Link Reconfiguration Prepare</w:t>
      </w:r>
      <w:r>
        <w:t>).</w:t>
      </w:r>
      <w:r>
        <w:br/>
        <w:t>Parameters: Transport Format Combination Set, UL scrambling code [FDD], Time Slots [TDD], User Codes [TDD], Transport Bearer Request Indicator.</w:t>
      </w:r>
    </w:p>
    <w:p w14:paraId="1A076CEE" w14:textId="77777777" w:rsidR="00B01E88" w:rsidRDefault="00B01E88" w:rsidP="00B01E88">
      <w:pPr>
        <w:pStyle w:val="B1"/>
      </w:pPr>
      <w:r>
        <w:t>10.</w:t>
      </w:r>
      <w:r>
        <w:tab/>
        <w:t>Node B (drift) notifies DRNC that modification preparation is ready (</w:t>
      </w:r>
      <w:r>
        <w:rPr>
          <w:b/>
        </w:rPr>
        <w:t>Radio Link Reconfiguration Ready</w:t>
      </w:r>
      <w:r>
        <w:t xml:space="preserve">). </w:t>
      </w:r>
    </w:p>
    <w:p w14:paraId="29EAB6B6" w14:textId="77777777" w:rsidR="00B01E88" w:rsidRDefault="00B01E88" w:rsidP="00B01E88">
      <w:pPr>
        <w:pStyle w:val="B1"/>
      </w:pPr>
      <w:r>
        <w:t>11.</w:t>
      </w:r>
      <w:r>
        <w:tab/>
        <w:t>DRNC notifies SRNC that modification preparation is ready (</w:t>
      </w:r>
      <w:r>
        <w:rPr>
          <w:b/>
        </w:rPr>
        <w:t>Radio Link Reconfiguration</w:t>
      </w:r>
      <w:r>
        <w:t xml:space="preserve"> </w:t>
      </w:r>
      <w:r>
        <w:rPr>
          <w:b/>
        </w:rPr>
        <w:t>ready</w:t>
      </w:r>
      <w:r>
        <w:t>).</w:t>
      </w:r>
    </w:p>
    <w:p w14:paraId="2C702C33" w14:textId="77777777" w:rsidR="00B01E88" w:rsidRDefault="00B01E88" w:rsidP="00B01E88">
      <w:pPr>
        <w:pStyle w:val="B1"/>
      </w:pPr>
      <w:r>
        <w:t>12.</w:t>
      </w:r>
      <w:r>
        <w:tab/>
        <w:t>Node B (serving) notifies SRNC that modification preparation is ready (</w:t>
      </w:r>
      <w:r>
        <w:rPr>
          <w:b/>
        </w:rPr>
        <w:t>Radio Link Reconfiguration Ready</w:t>
      </w:r>
      <w:r>
        <w:t>).</w:t>
      </w:r>
      <w:r>
        <w:br/>
        <w:t xml:space="preserve">Note: here a </w:t>
      </w:r>
      <w:r>
        <w:rPr>
          <w:b/>
        </w:rPr>
        <w:t>Radio Link Reconfiguration Failure</w:t>
      </w:r>
      <w:r>
        <w:t xml:space="preserve"> could occur.</w:t>
      </w:r>
    </w:p>
    <w:p w14:paraId="665C7053" w14:textId="77777777" w:rsidR="00B01E88" w:rsidRDefault="00B01E88" w:rsidP="00B01E88">
      <w:pPr>
        <w:pStyle w:val="B1"/>
      </w:pPr>
      <w:r>
        <w:t>13.</w:t>
      </w:r>
      <w:r>
        <w:tab/>
        <w:t xml:space="preserve">RNSAP message </w:t>
      </w:r>
      <w:r>
        <w:rPr>
          <w:b/>
        </w:rPr>
        <w:t>Radio Link Reconfiguration Commit</w:t>
      </w:r>
      <w:r>
        <w:t xml:space="preserve"> is sent from SRNC to DRNC. </w:t>
      </w:r>
    </w:p>
    <w:p w14:paraId="034E0B27" w14:textId="77777777" w:rsidR="00B01E88" w:rsidRDefault="00B01E88" w:rsidP="00B01E88">
      <w:pPr>
        <w:pStyle w:val="B1"/>
      </w:pPr>
      <w:r>
        <w:t>14.</w:t>
      </w:r>
      <w:r>
        <w:tab/>
        <w:t xml:space="preserve">NBAP message </w:t>
      </w:r>
      <w:r>
        <w:rPr>
          <w:b/>
        </w:rPr>
        <w:t>Radio Link Reconfiguration Commit</w:t>
      </w:r>
      <w:r>
        <w:t xml:space="preserve"> is sent from DRNC to Node B (drift). </w:t>
      </w:r>
    </w:p>
    <w:p w14:paraId="640E9954" w14:textId="77777777" w:rsidR="00B01E88" w:rsidRDefault="00B01E88" w:rsidP="00B01E88">
      <w:pPr>
        <w:pStyle w:val="B1"/>
      </w:pPr>
      <w:r>
        <w:t>15.</w:t>
      </w:r>
      <w:r>
        <w:tab/>
        <w:t xml:space="preserve">NBAP message </w:t>
      </w:r>
      <w:r>
        <w:rPr>
          <w:b/>
        </w:rPr>
        <w:t>Radio Link Reconfiguration Commit</w:t>
      </w:r>
      <w:r>
        <w:t xml:space="preserve"> is sent from SRNC to Node B (serving).</w:t>
      </w:r>
    </w:p>
    <w:p w14:paraId="1F1D1445" w14:textId="77777777" w:rsidR="00B01E88" w:rsidRDefault="00B01E88" w:rsidP="00B01E88">
      <w:pPr>
        <w:pStyle w:val="B1"/>
      </w:pPr>
      <w:r>
        <w:t>16.</w:t>
      </w:r>
      <w:r>
        <w:tab/>
        <w:t xml:space="preserve">RRC message </w:t>
      </w:r>
      <w:r>
        <w:rPr>
          <w:b/>
        </w:rPr>
        <w:t>Radio Bearer Reconfiguration</w:t>
      </w:r>
      <w:r>
        <w:t xml:space="preserve"> is sent by controlling RNC (here SRNC) to UE.</w:t>
      </w:r>
    </w:p>
    <w:p w14:paraId="399F6300" w14:textId="77777777" w:rsidR="00B01E88" w:rsidRDefault="00B01E88" w:rsidP="00B01E88">
      <w:pPr>
        <w:pStyle w:val="B1"/>
      </w:pPr>
      <w:r>
        <w:t>17.</w:t>
      </w:r>
      <w:r>
        <w:tab/>
        <w:t>Both UE and Nodes B actualise modification of DCH (i.e. applying a new transport format).</w:t>
      </w:r>
    </w:p>
    <w:p w14:paraId="32A5B8DD" w14:textId="77777777" w:rsidR="00B01E88" w:rsidRDefault="00B01E88" w:rsidP="00B01E88">
      <w:pPr>
        <w:pStyle w:val="B1"/>
      </w:pPr>
      <w:r>
        <w:t>18.</w:t>
      </w:r>
      <w:r>
        <w:tab/>
        <w:t xml:space="preserve">UE sends RRC message </w:t>
      </w:r>
      <w:r>
        <w:rPr>
          <w:b/>
        </w:rPr>
        <w:t>Radio Bearer Reconfiguration Complete</w:t>
      </w:r>
      <w:r>
        <w:t xml:space="preserve"> to SRNC.</w:t>
      </w:r>
    </w:p>
    <w:p w14:paraId="1AB1C32A" w14:textId="77777777" w:rsidR="00B01E88" w:rsidRDefault="00B01E88" w:rsidP="00B01E88">
      <w:pPr>
        <w:pStyle w:val="B1"/>
      </w:pPr>
      <w:r>
        <w:t>19.</w:t>
      </w:r>
      <w:r>
        <w:tab/>
        <w:t>SRNC acknowledges the modification of radio access bearer (</w:t>
      </w:r>
      <w:r>
        <w:rPr>
          <w:b/>
        </w:rPr>
        <w:t>Radio Access Bearer Assignment Response</w:t>
      </w:r>
      <w:r>
        <w:t>) towards CN.</w:t>
      </w:r>
    </w:p>
    <w:p w14:paraId="3098E3AC" w14:textId="77777777" w:rsidR="00B01E88" w:rsidRDefault="00B01E88" w:rsidP="00B01E88">
      <w:pPr>
        <w:pStyle w:val="Heading4"/>
      </w:pPr>
      <w:bookmarkStart w:id="333" w:name="_Toc161688587"/>
      <w:r>
        <w:lastRenderedPageBreak/>
        <w:t>7.8.1.2</w:t>
      </w:r>
      <w:r>
        <w:tab/>
        <w:t>Synchronised DCH modification, Bandwidth decrease</w:t>
      </w:r>
      <w:bookmarkEnd w:id="333"/>
    </w:p>
    <w:bookmarkStart w:id="334" w:name="_MON_1043031516"/>
    <w:bookmarkStart w:id="335" w:name="_MON_1043036660"/>
    <w:bookmarkStart w:id="336" w:name="_MON_1043037144"/>
    <w:bookmarkStart w:id="337" w:name="_MON_1042979828"/>
    <w:bookmarkStart w:id="338" w:name="_MON_1042980135"/>
    <w:bookmarkStart w:id="339" w:name="_MON_1042980172"/>
    <w:bookmarkEnd w:id="334"/>
    <w:bookmarkEnd w:id="335"/>
    <w:bookmarkEnd w:id="336"/>
    <w:bookmarkEnd w:id="337"/>
    <w:bookmarkEnd w:id="338"/>
    <w:bookmarkEnd w:id="339"/>
    <w:bookmarkStart w:id="340" w:name="_MON_1042980279"/>
    <w:bookmarkEnd w:id="340"/>
    <w:p w14:paraId="746306E9" w14:textId="77777777" w:rsidR="00B01E88" w:rsidRDefault="00B01E88" w:rsidP="00B01E88">
      <w:pPr>
        <w:pStyle w:val="TH"/>
      </w:pPr>
      <w:r>
        <w:object w:dxaOrig="12345" w:dyaOrig="14834" w14:anchorId="06FA2F0A">
          <v:shape id="_x0000_i1049" type="#_x0000_t75" style="width:479.25pt;height:476.25pt" o:ole="" fillcolor="window">
            <v:imagedata r:id="rId54" o:title=""/>
          </v:shape>
          <o:OLEObject Type="Embed" ProgID="Word.Picture.8" ShapeID="_x0000_i1049" DrawAspect="Content" ObjectID="_1772351161" r:id="rId55"/>
        </w:object>
      </w:r>
    </w:p>
    <w:p w14:paraId="160D1926" w14:textId="77777777" w:rsidR="00B01E88" w:rsidRDefault="00B01E88" w:rsidP="00B01E88">
      <w:pPr>
        <w:pStyle w:val="TF"/>
      </w:pPr>
      <w:r>
        <w:t>Figure 20a: Radio Access Bearer Modification, Synchronised DCH Modification, Bandwidth decrease</w:t>
      </w:r>
    </w:p>
    <w:p w14:paraId="0F8A8E11" w14:textId="77777777" w:rsidR="00B01E88" w:rsidRDefault="00B01E88" w:rsidP="00B01E88">
      <w:pPr>
        <w:pStyle w:val="B1"/>
      </w:pPr>
      <w:r>
        <w:t>1.</w:t>
      </w:r>
      <w:r>
        <w:tab/>
        <w:t>CN initiates modification of the radio access bearer with RANAP message Radio Access Bearer Assignment Request.</w:t>
      </w:r>
      <w:r>
        <w:br/>
        <w:t>Parameters: parameters to be modified at lower level e.g. Maximum Bit Rate.</w:t>
      </w:r>
    </w:p>
    <w:p w14:paraId="5178CBAF" w14:textId="77777777" w:rsidR="00B01E88" w:rsidRDefault="00B01E88" w:rsidP="00B01E88">
      <w:pPr>
        <w:pStyle w:val="B1"/>
      </w:pPr>
      <w:r>
        <w:t>2.</w:t>
      </w:r>
      <w:r>
        <w:tab/>
        <w:t>Interworking functions. SRNC chooses which parameters (lower level) ought to be modified and what kind of procedure has to start up (</w:t>
      </w:r>
      <w:proofErr w:type="spellStart"/>
      <w:r>
        <w:t>i.e</w:t>
      </w:r>
      <w:proofErr w:type="spellEnd"/>
      <w:r>
        <w:t xml:space="preserve"> Radio Bearer Reconfiguration for RRC). </w:t>
      </w:r>
    </w:p>
    <w:p w14:paraId="222AEA8B" w14:textId="77777777" w:rsidR="00B01E88" w:rsidRDefault="00B01E88" w:rsidP="00B01E88">
      <w:pPr>
        <w:pStyle w:val="B1"/>
      </w:pPr>
      <w:r>
        <w:t>3.</w:t>
      </w:r>
      <w:r>
        <w:tab/>
        <w:t>SRNC requests DRNC to prepare modification of DCH carrying the radio access bearer (</w:t>
      </w:r>
      <w:r>
        <w:rPr>
          <w:b/>
        </w:rPr>
        <w:t>Radio Link Reconfiguration</w:t>
      </w:r>
      <w:r>
        <w:t xml:space="preserve"> </w:t>
      </w:r>
      <w:r>
        <w:rPr>
          <w:b/>
        </w:rPr>
        <w:t>Prepare</w:t>
      </w:r>
      <w:r>
        <w:t xml:space="preserve">). </w:t>
      </w:r>
      <w:r>
        <w:br/>
        <w:t>Parameters: Transport Format Combination Set, UL scrambling code, Transport Bearer Request Indicator, etc.</w:t>
      </w:r>
    </w:p>
    <w:p w14:paraId="63749489" w14:textId="77777777" w:rsidR="00B01E88" w:rsidRDefault="00B01E88" w:rsidP="00B01E88">
      <w:pPr>
        <w:pStyle w:val="B1"/>
      </w:pPr>
      <w:r>
        <w:t>4.</w:t>
      </w:r>
      <w:r>
        <w:tab/>
        <w:t>DRNC requests its Node B to prepare modification of DCH related to the radio access bearer (</w:t>
      </w:r>
      <w:r>
        <w:rPr>
          <w:b/>
        </w:rPr>
        <w:t>Radio Link Reconfiguration Prepare</w:t>
      </w:r>
      <w:r>
        <w:t>).</w:t>
      </w:r>
    </w:p>
    <w:p w14:paraId="0A7334E6" w14:textId="77777777" w:rsidR="00B01E88" w:rsidRDefault="00B01E88" w:rsidP="00B01E88">
      <w:pPr>
        <w:pStyle w:val="B1"/>
      </w:pPr>
      <w:r>
        <w:t>5.</w:t>
      </w:r>
      <w:r>
        <w:tab/>
        <w:t>SRNC requests its Node B to prepare modification of DCH carrying the radio access bearer (</w:t>
      </w:r>
      <w:r>
        <w:rPr>
          <w:b/>
        </w:rPr>
        <w:t>Radio Link Reconfiguration Prepare</w:t>
      </w:r>
      <w:r>
        <w:t>).</w:t>
      </w:r>
      <w:r>
        <w:br/>
      </w:r>
      <w:r>
        <w:lastRenderedPageBreak/>
        <w:t>Parameters: Transport Format Combination Set, UL scrambling code [FDD], Time Slots [TDD], User Codes [TDD], Transport Bearer Request Indicator.</w:t>
      </w:r>
    </w:p>
    <w:p w14:paraId="00C108F7" w14:textId="77777777" w:rsidR="00B01E88" w:rsidRDefault="00B01E88" w:rsidP="00B01E88">
      <w:pPr>
        <w:pStyle w:val="B1"/>
      </w:pPr>
      <w:r>
        <w:t>6.</w:t>
      </w:r>
      <w:r>
        <w:tab/>
        <w:t>Node B (drift) notifies DRNC that modification preparation is ready (</w:t>
      </w:r>
      <w:r>
        <w:rPr>
          <w:b/>
        </w:rPr>
        <w:t>Radio Link Reconfiguration Ready</w:t>
      </w:r>
      <w:r>
        <w:t xml:space="preserve">). </w:t>
      </w:r>
    </w:p>
    <w:p w14:paraId="0881A20F" w14:textId="77777777" w:rsidR="00B01E88" w:rsidRDefault="00B01E88" w:rsidP="00B01E88">
      <w:pPr>
        <w:pStyle w:val="B1"/>
      </w:pPr>
      <w:r>
        <w:t>7.</w:t>
      </w:r>
      <w:r>
        <w:tab/>
        <w:t>DRNC notifies SRNC that modification preparation is ready (</w:t>
      </w:r>
      <w:r>
        <w:rPr>
          <w:b/>
        </w:rPr>
        <w:t>Radio Link Reconfiguration</w:t>
      </w:r>
      <w:r>
        <w:t xml:space="preserve"> </w:t>
      </w:r>
      <w:r>
        <w:rPr>
          <w:b/>
        </w:rPr>
        <w:t>ready</w:t>
      </w:r>
      <w:r>
        <w:t>).</w:t>
      </w:r>
    </w:p>
    <w:p w14:paraId="7032C103" w14:textId="77777777" w:rsidR="00B01E88" w:rsidRDefault="00B01E88" w:rsidP="00B01E88">
      <w:pPr>
        <w:pStyle w:val="B1"/>
      </w:pPr>
      <w:r>
        <w:t>8.</w:t>
      </w:r>
      <w:r>
        <w:tab/>
        <w:t>Node B (serving) notifies SRNC that modification preparation is ready (</w:t>
      </w:r>
      <w:r>
        <w:rPr>
          <w:b/>
        </w:rPr>
        <w:t>Radio Link Reconfiguration Ready</w:t>
      </w:r>
      <w:r>
        <w:t>).</w:t>
      </w:r>
      <w:r>
        <w:br/>
        <w:t xml:space="preserve">Note: here a </w:t>
      </w:r>
      <w:r>
        <w:rPr>
          <w:b/>
        </w:rPr>
        <w:t>Radio Link Reconfiguration Failure</w:t>
      </w:r>
      <w:r>
        <w:t xml:space="preserve"> could occur.</w:t>
      </w:r>
    </w:p>
    <w:p w14:paraId="662371D5" w14:textId="77777777" w:rsidR="00B01E88" w:rsidRDefault="00B01E88" w:rsidP="00B01E88">
      <w:pPr>
        <w:pStyle w:val="B1"/>
      </w:pPr>
      <w:r>
        <w:t>9.</w:t>
      </w:r>
      <w:r>
        <w:tab/>
        <w:t xml:space="preserve">RNSAP message </w:t>
      </w:r>
      <w:r>
        <w:rPr>
          <w:b/>
        </w:rPr>
        <w:t>Radio Link Reconfiguration Commit</w:t>
      </w:r>
      <w:r>
        <w:t xml:space="preserve"> is sent from SRNC to DRNC. </w:t>
      </w:r>
    </w:p>
    <w:p w14:paraId="78D2E399" w14:textId="77777777" w:rsidR="00B01E88" w:rsidRDefault="00B01E88" w:rsidP="00B01E88">
      <w:pPr>
        <w:pStyle w:val="B1"/>
      </w:pPr>
      <w:r>
        <w:t>10.</w:t>
      </w:r>
      <w:r>
        <w:tab/>
        <w:t xml:space="preserve">NBAP message </w:t>
      </w:r>
      <w:r>
        <w:rPr>
          <w:b/>
        </w:rPr>
        <w:t>Radio Link Reconfiguration Commit</w:t>
      </w:r>
      <w:r>
        <w:t xml:space="preserve"> is sent from DRNC to Node B (drift). </w:t>
      </w:r>
    </w:p>
    <w:p w14:paraId="4D726203" w14:textId="77777777" w:rsidR="00B01E88" w:rsidRDefault="00B01E88" w:rsidP="00B01E88">
      <w:pPr>
        <w:pStyle w:val="B1"/>
      </w:pPr>
      <w:r>
        <w:t>11.</w:t>
      </w:r>
      <w:r>
        <w:tab/>
        <w:t xml:space="preserve">NBAP message </w:t>
      </w:r>
      <w:r>
        <w:rPr>
          <w:b/>
        </w:rPr>
        <w:t>Radio Link Reconfiguration Commit</w:t>
      </w:r>
      <w:r>
        <w:t xml:space="preserve"> is sent from SRNC to Node B (serving).</w:t>
      </w:r>
    </w:p>
    <w:p w14:paraId="3826E9A1" w14:textId="77777777" w:rsidR="00B01E88" w:rsidRDefault="00B01E88" w:rsidP="00B01E88">
      <w:pPr>
        <w:pStyle w:val="B1"/>
      </w:pPr>
      <w:r>
        <w:t>12.</w:t>
      </w:r>
      <w:r>
        <w:tab/>
        <w:t xml:space="preserve">RRC message </w:t>
      </w:r>
      <w:r>
        <w:rPr>
          <w:b/>
        </w:rPr>
        <w:t>Radio Bearer Reconfiguration</w:t>
      </w:r>
      <w:r>
        <w:t xml:space="preserve"> is sent by controlling RNC (here SRNC) to UE.</w:t>
      </w:r>
    </w:p>
    <w:p w14:paraId="47DD857A" w14:textId="77777777" w:rsidR="00B01E88" w:rsidRDefault="00B01E88" w:rsidP="00B01E88">
      <w:pPr>
        <w:pStyle w:val="B1"/>
      </w:pPr>
      <w:r>
        <w:t>13.</w:t>
      </w:r>
      <w:r>
        <w:tab/>
        <w:t>Both UE and Nodes B actualise modification of DCH (i.e. applying a new transport format).</w:t>
      </w:r>
    </w:p>
    <w:p w14:paraId="185677CF" w14:textId="77777777" w:rsidR="00B01E88" w:rsidRDefault="00B01E88" w:rsidP="00B01E88">
      <w:pPr>
        <w:pStyle w:val="B1"/>
      </w:pPr>
      <w:r>
        <w:t>14.</w:t>
      </w:r>
      <w:r>
        <w:tab/>
        <w:t xml:space="preserve">UE sends RRC message </w:t>
      </w:r>
      <w:r>
        <w:rPr>
          <w:b/>
        </w:rPr>
        <w:t>Radio Bearer Reconfiguration Complete</w:t>
      </w:r>
      <w:r>
        <w:t xml:space="preserve"> to SRNC. </w:t>
      </w:r>
    </w:p>
    <w:p w14:paraId="483EF58C" w14:textId="77777777" w:rsidR="00B01E88" w:rsidRDefault="00B01E88" w:rsidP="00B01E88">
      <w:pPr>
        <w:pStyle w:val="B1"/>
      </w:pPr>
      <w:r>
        <w:t>15.</w:t>
      </w:r>
      <w:r>
        <w:tab/>
        <w:t xml:space="preserve">SRNC initiates modify of </w:t>
      </w:r>
      <w:proofErr w:type="spellStart"/>
      <w:r>
        <w:t>Iub</w:t>
      </w:r>
      <w:proofErr w:type="spellEnd"/>
      <w:r>
        <w:t xml:space="preserve"> (Serving RNS) Data Transport bearer. The same does DRNC with its own </w:t>
      </w:r>
      <w:proofErr w:type="spellStart"/>
      <w:r>
        <w:t>Iub</w:t>
      </w:r>
      <w:proofErr w:type="spellEnd"/>
      <w:r>
        <w:t xml:space="preserve">. SRNC initiates modify of </w:t>
      </w:r>
      <w:proofErr w:type="spellStart"/>
      <w:r>
        <w:t>Iur</w:t>
      </w:r>
      <w:proofErr w:type="spellEnd"/>
      <w:r>
        <w:t xml:space="preserve"> (Serving RNS) Data Transport bearer. In the case that ALCAP is implemented by Q.AAL2 (Q.2630.2 but without modification procedure) it implies the release of the existing bearer and the establishment of a new one.</w:t>
      </w:r>
    </w:p>
    <w:p w14:paraId="325EE24A" w14:textId="77777777" w:rsidR="00B01E88" w:rsidRDefault="00B01E88" w:rsidP="00B01E88">
      <w:pPr>
        <w:pStyle w:val="B1"/>
      </w:pPr>
      <w:r>
        <w:t>16.</w:t>
      </w:r>
      <w:r>
        <w:tab/>
        <w:t xml:space="preserve">SRNC starts an </w:t>
      </w:r>
      <w:proofErr w:type="spellStart"/>
      <w:r>
        <w:t>Iu</w:t>
      </w:r>
      <w:proofErr w:type="spellEnd"/>
      <w:r>
        <w:t xml:space="preserve"> Data Transport Bearer Modification between the CN and the SRNC using the ALCAP protocol with AAL2 bindings carried by radio access bearer assignment message (this step is not required towards PS domain). This has to be done after the initialisation of the user plane mode.</w:t>
      </w:r>
    </w:p>
    <w:p w14:paraId="7D1BEFF8" w14:textId="77777777" w:rsidR="00B01E88" w:rsidRDefault="00B01E88" w:rsidP="00B01E88">
      <w:pPr>
        <w:pStyle w:val="B1"/>
        <w:rPr>
          <w:lang w:eastAsia="ja-JP"/>
        </w:rPr>
      </w:pPr>
      <w:r>
        <w:t>17.</w:t>
      </w:r>
      <w:r>
        <w:tab/>
        <w:t>SRNC acknowledges the modification of radio access bearer (</w:t>
      </w:r>
      <w:r>
        <w:rPr>
          <w:b/>
        </w:rPr>
        <w:t>Radio Access Bearer Assignment Response</w:t>
      </w:r>
      <w:r>
        <w:t>) towards CN.</w:t>
      </w:r>
    </w:p>
    <w:p w14:paraId="33D1FB0D" w14:textId="77777777" w:rsidR="00B01E88" w:rsidRDefault="00B01E88" w:rsidP="00B01E88">
      <w:pPr>
        <w:pStyle w:val="Heading3"/>
      </w:pPr>
      <w:bookmarkStart w:id="341" w:name="_Toc161688588"/>
      <w:r>
        <w:t>7.8.2</w:t>
      </w:r>
      <w:r>
        <w:tab/>
        <w:t>DCCH on RACH/FACH</w:t>
      </w:r>
      <w:bookmarkEnd w:id="341"/>
      <w:r>
        <w:t xml:space="preserve"> </w:t>
      </w:r>
    </w:p>
    <w:p w14:paraId="1998E23D" w14:textId="77777777" w:rsidR="00B01E88" w:rsidRDefault="00B01E88" w:rsidP="00B01E88">
      <w:r>
        <w:t xml:space="preserve">This example shows reconfiguration of a radio access bearer using a common transport channel (RACH/FACH). The difference with respect to the previous example is that here there is no </w:t>
      </w:r>
      <w:proofErr w:type="spellStart"/>
      <w:r>
        <w:t>macrodiversity</w:t>
      </w:r>
      <w:proofErr w:type="spellEnd"/>
      <w:r>
        <w:t xml:space="preserve"> because with a physical common channel (e.g. PRACH) it’s impossible to be on </w:t>
      </w:r>
      <w:proofErr w:type="spellStart"/>
      <w:r>
        <w:t>macrodiversity</w:t>
      </w:r>
      <w:proofErr w:type="spellEnd"/>
    </w:p>
    <w:p w14:paraId="192C00B3" w14:textId="77777777" w:rsidR="00B01E88" w:rsidRDefault="00B01E88" w:rsidP="00B01E88">
      <w:pPr>
        <w:pStyle w:val="TH"/>
      </w:pPr>
      <w:r>
        <w:lastRenderedPageBreak/>
        <w:t>.</w:t>
      </w:r>
      <w:bookmarkStart w:id="342" w:name="_MON_1015662298"/>
      <w:bookmarkStart w:id="343" w:name="_MON_1015663577"/>
      <w:bookmarkStart w:id="344" w:name="_MON_1015680365"/>
      <w:bookmarkStart w:id="345" w:name="_MON_1015851476"/>
      <w:bookmarkStart w:id="346" w:name="_MON_1015854948"/>
      <w:bookmarkStart w:id="347" w:name="_MON_1015922895"/>
      <w:bookmarkStart w:id="348" w:name="_MON_1016004497"/>
      <w:bookmarkStart w:id="349" w:name="_MON_1016926719"/>
      <w:bookmarkStart w:id="350" w:name="_MON_1016926839"/>
      <w:bookmarkStart w:id="351" w:name="_MON_1016926894"/>
      <w:bookmarkStart w:id="352" w:name="_MON_1017081411"/>
      <w:bookmarkStart w:id="353" w:name="_MON_1020898796"/>
      <w:bookmarkStart w:id="354" w:name="_MON_1072099943"/>
      <w:bookmarkStart w:id="355" w:name="_MON_1015424462"/>
      <w:bookmarkStart w:id="356" w:name="_MON_1015425594"/>
      <w:bookmarkStart w:id="357" w:name="_MON_1015426130"/>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Start w:id="358" w:name="_MON_1015661483"/>
      <w:bookmarkEnd w:id="358"/>
      <w:r>
        <w:object w:dxaOrig="12523" w:dyaOrig="9543" w14:anchorId="46EB4270">
          <v:shape id="_x0000_i1050" type="#_x0000_t75" style="width:408.75pt;height:257.25pt" o:ole="" o:bordertopcolor="this" o:borderleftcolor="this" o:borderbottomcolor="this" o:borderrightcolor="this" fillcolor="window">
            <v:imagedata r:id="rId56" o:title=""/>
            <w10:bordertop type="single" width="4"/>
            <w10:borderleft type="single" width="4"/>
            <w10:borderbottom type="single" width="4"/>
            <w10:borderright type="single" width="4"/>
          </v:shape>
          <o:OLEObject Type="Embed" ProgID="Word.Picture.8" ShapeID="_x0000_i1050" DrawAspect="Content" ObjectID="_1772351162" r:id="rId57"/>
        </w:object>
      </w:r>
    </w:p>
    <w:p w14:paraId="482391E4" w14:textId="77777777" w:rsidR="00B01E88" w:rsidRDefault="00B01E88" w:rsidP="00B01E88">
      <w:pPr>
        <w:pStyle w:val="TF"/>
      </w:pPr>
      <w:r>
        <w:t>Figure 21: Radio Access Bearer Modification – RACH/FACH Modification</w:t>
      </w:r>
    </w:p>
    <w:p w14:paraId="17A0C0E1" w14:textId="77777777" w:rsidR="00B01E88" w:rsidRDefault="00B01E88" w:rsidP="00B01E88">
      <w:pPr>
        <w:pStyle w:val="B1"/>
      </w:pPr>
      <w:r>
        <w:t>1.</w:t>
      </w:r>
      <w:r>
        <w:tab/>
        <w:t>CN initiates modification of the radio access bearer with RANAP message Radio Access Bearer Assignment Request.</w:t>
      </w:r>
    </w:p>
    <w:p w14:paraId="0D14448B" w14:textId="77777777" w:rsidR="00B01E88" w:rsidRDefault="00B01E88" w:rsidP="00B01E88">
      <w:pPr>
        <w:pStyle w:val="B1"/>
      </w:pPr>
      <w:r>
        <w:t>2.</w:t>
      </w:r>
      <w:r>
        <w:tab/>
        <w:t>Interworking functions. SRNC chooses which parameters (lower level) ought to be modified and what kind of procedure has to start up (</w:t>
      </w:r>
      <w:proofErr w:type="spellStart"/>
      <w:r>
        <w:t>i.e</w:t>
      </w:r>
      <w:proofErr w:type="spellEnd"/>
      <w:r>
        <w:t xml:space="preserve"> Radio Bearer Reconfiguration for RRC).</w:t>
      </w:r>
    </w:p>
    <w:p w14:paraId="5D9642F0" w14:textId="77777777" w:rsidR="00B01E88" w:rsidRDefault="00B01E88" w:rsidP="00B01E88">
      <w:pPr>
        <w:pStyle w:val="B1"/>
      </w:pPr>
      <w:r>
        <w:t>3.</w:t>
      </w:r>
      <w:r>
        <w:tab/>
        <w:t xml:space="preserve">RNC starts an </w:t>
      </w:r>
      <w:proofErr w:type="spellStart"/>
      <w:r>
        <w:t>Iu</w:t>
      </w:r>
      <w:proofErr w:type="spellEnd"/>
      <w:r>
        <w:t xml:space="preserve"> Data Transport Bearer Modification between the CN and the RNC using the ALCAP protocol with AAL2 bindings carried by radio access bearer assignment message (this step is not required towards PS domain). This has to be done before Radio Reconfiguration itself because the transport channel must be ready when the radio channel will be ready.</w:t>
      </w:r>
    </w:p>
    <w:p w14:paraId="6892E519" w14:textId="77777777" w:rsidR="00B01E88" w:rsidRDefault="00B01E88" w:rsidP="00B01E88">
      <w:pPr>
        <w:pStyle w:val="B1"/>
      </w:pPr>
      <w:r>
        <w:t>4.</w:t>
      </w:r>
      <w:r>
        <w:tab/>
        <w:t xml:space="preserve">RRC message </w:t>
      </w:r>
      <w:r>
        <w:rPr>
          <w:b/>
        </w:rPr>
        <w:t>Radio Bearer Reconfiguration</w:t>
      </w:r>
      <w:r>
        <w:t xml:space="preserve"> is sent by controlling RNC (here RNC) to UE. UE actualises modification of common transport channel (e.g. applying a new transport format).</w:t>
      </w:r>
    </w:p>
    <w:p w14:paraId="666BF035" w14:textId="77777777" w:rsidR="00B01E88" w:rsidRDefault="00B01E88" w:rsidP="00B01E88">
      <w:pPr>
        <w:pStyle w:val="B1"/>
      </w:pPr>
      <w:r>
        <w:t>5.</w:t>
      </w:r>
      <w:r>
        <w:tab/>
        <w:t>Both UE and Nodes B actualise modification of DCH (i.e. applying a new transport format).</w:t>
      </w:r>
    </w:p>
    <w:p w14:paraId="55EB1252" w14:textId="77777777" w:rsidR="00B01E88" w:rsidRDefault="00B01E88" w:rsidP="00B01E88">
      <w:pPr>
        <w:pStyle w:val="B1"/>
      </w:pPr>
      <w:r>
        <w:t>6.</w:t>
      </w:r>
      <w:r>
        <w:tab/>
        <w:t xml:space="preserve">UE sends RRC message </w:t>
      </w:r>
      <w:r>
        <w:rPr>
          <w:b/>
        </w:rPr>
        <w:t>Radio Bearer Reconfiguration Complete</w:t>
      </w:r>
      <w:r>
        <w:t xml:space="preserve"> to RNC.</w:t>
      </w:r>
    </w:p>
    <w:p w14:paraId="362AB14D" w14:textId="77777777" w:rsidR="00B01E88" w:rsidRDefault="00B01E88" w:rsidP="00B01E88">
      <w:pPr>
        <w:pStyle w:val="B1"/>
      </w:pPr>
      <w:r>
        <w:t>7.</w:t>
      </w:r>
      <w:r>
        <w:tab/>
        <w:t>RNC acknowledges the modification of radio access bearer (</w:t>
      </w:r>
      <w:r>
        <w:rPr>
          <w:b/>
        </w:rPr>
        <w:t>Radio Access Bearer Assignment Response</w:t>
      </w:r>
      <w:r>
        <w:t>) towards CN.</w:t>
      </w:r>
    </w:p>
    <w:p w14:paraId="1EE0A4D3" w14:textId="77777777" w:rsidR="00B01E88" w:rsidRDefault="00B01E88" w:rsidP="00B01E88">
      <w:r>
        <w:t>A radio access bearer modification procedure (via radio access bearer assignment message) is mapped with Radio Bearer reconfiguration. Note that this is not possible if we want to change what transport channel or logical channel you use, because Radio Bearer reconfiguration does not permit a change in type of channel (see TS 25.331 [8]).</w:t>
      </w:r>
    </w:p>
    <w:p w14:paraId="2B2001EE" w14:textId="77777777" w:rsidR="00B01E88" w:rsidRDefault="00B01E88" w:rsidP="00B01E88">
      <w:pPr>
        <w:pStyle w:val="Heading2"/>
        <w:tabs>
          <w:tab w:val="left" w:pos="1134"/>
        </w:tabs>
      </w:pPr>
      <w:bookmarkStart w:id="359" w:name="_Toc161688589"/>
      <w:r>
        <w:t>7.9</w:t>
      </w:r>
      <w:r>
        <w:tab/>
        <w:t>Physical Channel Reconfiguration</w:t>
      </w:r>
      <w:bookmarkEnd w:id="359"/>
    </w:p>
    <w:p w14:paraId="05F6C1AF" w14:textId="77777777" w:rsidR="00B01E88" w:rsidRDefault="00B01E88" w:rsidP="00B01E88">
      <w:pPr>
        <w:pStyle w:val="Heading3"/>
        <w:tabs>
          <w:tab w:val="left" w:pos="1134"/>
        </w:tabs>
      </w:pPr>
      <w:bookmarkStart w:id="360" w:name="_Toc161688590"/>
      <w:r>
        <w:t>7.9.1</w:t>
      </w:r>
      <w:r>
        <w:tab/>
        <w:t>Physical Channel Reconfiguration (DCH)</w:t>
      </w:r>
      <w:bookmarkEnd w:id="360"/>
    </w:p>
    <w:p w14:paraId="66710F38" w14:textId="77777777" w:rsidR="00B01E88" w:rsidRDefault="00B01E88" w:rsidP="00B01E88">
      <w:r>
        <w:t>The following example shows an example for the Physical Channel Reconfiguration in dedicated channel (DCH) RRC state.</w:t>
      </w:r>
    </w:p>
    <w:p w14:paraId="1A61BD79" w14:textId="77777777" w:rsidR="00B01E88" w:rsidRDefault="00B01E88" w:rsidP="00B01E88">
      <w:r>
        <w:t>This procedure can be used, for example, to change the UL scrambling code of a UE.</w:t>
      </w:r>
    </w:p>
    <w:bookmarkStart w:id="361" w:name="_MON_988789560"/>
    <w:bookmarkStart w:id="362" w:name="_MON_991475771"/>
    <w:bookmarkStart w:id="363" w:name="_MON_991548996"/>
    <w:bookmarkStart w:id="364" w:name="_MON_992078801"/>
    <w:bookmarkStart w:id="365" w:name="_MON_992078914"/>
    <w:bookmarkStart w:id="366" w:name="_MON_1016449445"/>
    <w:bookmarkStart w:id="367" w:name="_MON_1016926814"/>
    <w:bookmarkStart w:id="368" w:name="_MON_1017082564"/>
    <w:bookmarkStart w:id="369" w:name="_MON_1017082655"/>
    <w:bookmarkStart w:id="370" w:name="_MON_985589255"/>
    <w:bookmarkStart w:id="371" w:name="_MON_988529623"/>
    <w:bookmarkStart w:id="372" w:name="_MON_988529881"/>
    <w:bookmarkEnd w:id="361"/>
    <w:bookmarkEnd w:id="362"/>
    <w:bookmarkEnd w:id="363"/>
    <w:bookmarkEnd w:id="364"/>
    <w:bookmarkEnd w:id="365"/>
    <w:bookmarkEnd w:id="366"/>
    <w:bookmarkEnd w:id="367"/>
    <w:bookmarkEnd w:id="368"/>
    <w:bookmarkEnd w:id="369"/>
    <w:bookmarkEnd w:id="370"/>
    <w:bookmarkEnd w:id="371"/>
    <w:bookmarkEnd w:id="372"/>
    <w:bookmarkStart w:id="373" w:name="_MON_988789527"/>
    <w:bookmarkEnd w:id="373"/>
    <w:p w14:paraId="32AE948A" w14:textId="77777777" w:rsidR="00B01E88" w:rsidRDefault="00B01E88" w:rsidP="00B01E88">
      <w:pPr>
        <w:pStyle w:val="TH"/>
      </w:pPr>
      <w:r>
        <w:object w:dxaOrig="14717" w:dyaOrig="9840" w14:anchorId="4A60A3AF">
          <v:shape id="_x0000_i1051" type="#_x0000_t75" style="width:480.75pt;height:267pt" o:ole="" fillcolor="window">
            <v:imagedata r:id="rId58" o:title=""/>
          </v:shape>
          <o:OLEObject Type="Embed" ProgID="Word.Picture.8" ShapeID="_x0000_i1051" DrawAspect="Content" ObjectID="_1772351163" r:id="rId59"/>
        </w:object>
      </w:r>
    </w:p>
    <w:p w14:paraId="6E8533D8" w14:textId="77777777" w:rsidR="00B01E88" w:rsidRDefault="00B01E88" w:rsidP="00B01E88">
      <w:pPr>
        <w:pStyle w:val="TF"/>
      </w:pPr>
      <w:r>
        <w:t>Figure 22: Physical Channel Reconfiguration (DCH)</w:t>
      </w:r>
    </w:p>
    <w:p w14:paraId="0722CAC7" w14:textId="77777777" w:rsidR="00B01E88" w:rsidRDefault="00B01E88" w:rsidP="00B01E88">
      <w:pPr>
        <w:pStyle w:val="B1"/>
      </w:pPr>
      <w:r>
        <w:t>1.</w:t>
      </w:r>
      <w:r>
        <w:tab/>
        <w:t>SRNC decided that there is a need for a Physical Channel Reconfiguration and requests DRNC to prepare reconfiguration of DCH (Radio Link Reconfiguration Prepare).</w:t>
      </w:r>
      <w:r>
        <w:tab/>
      </w:r>
      <w:r>
        <w:br/>
        <w:t>Parameters: UL scrambling code [FDD], Power control information.</w:t>
      </w:r>
    </w:p>
    <w:p w14:paraId="5CC9D795" w14:textId="77777777" w:rsidR="00B01E88" w:rsidRDefault="00B01E88" w:rsidP="00B01E88">
      <w:pPr>
        <w:pStyle w:val="B1"/>
      </w:pPr>
      <w:r>
        <w:t>2.</w:t>
      </w:r>
      <w:r>
        <w:tab/>
        <w:t>DRNC requests its Node B to prepare reconfiguration of physical channel (</w:t>
      </w:r>
      <w:r>
        <w:rPr>
          <w:b/>
        </w:rPr>
        <w:t>Radio Link Reconfiguration Prepare</w:t>
      </w:r>
      <w:r>
        <w:t>).</w:t>
      </w:r>
      <w:r>
        <w:br/>
        <w:t>Parameters: Power control information, UL scrambling code [FDD], Time Slots [TDD], User Codes [TDD].</w:t>
      </w:r>
    </w:p>
    <w:p w14:paraId="46605E2C" w14:textId="77777777" w:rsidR="00B01E88" w:rsidRDefault="00B01E88" w:rsidP="00B01E88">
      <w:pPr>
        <w:pStyle w:val="B1"/>
      </w:pPr>
      <w:r>
        <w:t>3.</w:t>
      </w:r>
      <w:r>
        <w:tab/>
        <w:t>SRNC requests its Node B to prepare reconfiguration of physical channel (</w:t>
      </w:r>
      <w:r>
        <w:rPr>
          <w:b/>
        </w:rPr>
        <w:t>Radio Link Reconfiguration Prepare</w:t>
      </w:r>
      <w:r>
        <w:t>).</w:t>
      </w:r>
      <w:r>
        <w:br/>
        <w:t>Parameters: Power control information, UL scrambling code [FDD], Time Slots [TDD], User Codes [TDD].</w:t>
      </w:r>
    </w:p>
    <w:p w14:paraId="7A099F2A" w14:textId="77777777" w:rsidR="00B01E88" w:rsidRDefault="00B01E88" w:rsidP="00B01E88">
      <w:pPr>
        <w:pStyle w:val="B1"/>
      </w:pPr>
      <w:r>
        <w:t>4.</w:t>
      </w:r>
      <w:r>
        <w:tab/>
        <w:t>Node B allocates resources and notifies DRNC that the reconfiguration is ready (</w:t>
      </w:r>
      <w:r>
        <w:rPr>
          <w:b/>
        </w:rPr>
        <w:t>Radio Link Reconfiguration Ready</w:t>
      </w:r>
      <w:r>
        <w:t>).</w:t>
      </w:r>
      <w:r>
        <w:br/>
        <w:t xml:space="preserve">Parameters: Transport layer addressing information (AAL2 address, AAL2 Binding Id) for </w:t>
      </w:r>
      <w:proofErr w:type="spellStart"/>
      <w:r>
        <w:t>Iub</w:t>
      </w:r>
      <w:proofErr w:type="spellEnd"/>
      <w:r>
        <w:t xml:space="preserve"> Data Transport Bearer.</w:t>
      </w:r>
    </w:p>
    <w:p w14:paraId="5E2BFEA6" w14:textId="77777777" w:rsidR="00B01E88" w:rsidRDefault="00B01E88" w:rsidP="00B01E88">
      <w:pPr>
        <w:pStyle w:val="B1"/>
      </w:pPr>
      <w:r>
        <w:t>5.</w:t>
      </w:r>
      <w:r>
        <w:tab/>
        <w:t>DRNC notifies SRNC that the reconfiguration is ready (</w:t>
      </w:r>
      <w:r>
        <w:rPr>
          <w:b/>
        </w:rPr>
        <w:t>Radio Link Reconfiguration Ready</w:t>
      </w:r>
      <w:r>
        <w:t>).</w:t>
      </w:r>
      <w:r>
        <w:br/>
        <w:t xml:space="preserve">Parameters: Transport layer addressing information (AAL2 address, AAL2 Binding Id) for </w:t>
      </w:r>
      <w:proofErr w:type="spellStart"/>
      <w:r>
        <w:t>Iur</w:t>
      </w:r>
      <w:proofErr w:type="spellEnd"/>
      <w:r>
        <w:t xml:space="preserve"> Data Transport Bearer.</w:t>
      </w:r>
    </w:p>
    <w:p w14:paraId="58D511D3" w14:textId="77777777" w:rsidR="00B01E88" w:rsidRDefault="00B01E88" w:rsidP="00B01E88">
      <w:pPr>
        <w:pStyle w:val="B1"/>
      </w:pPr>
      <w:r>
        <w:t>6.</w:t>
      </w:r>
      <w:r>
        <w:tab/>
        <w:t>Node B allocates resources and notifies SRNC that the reconfiguration is ready (</w:t>
      </w:r>
      <w:r>
        <w:rPr>
          <w:b/>
        </w:rPr>
        <w:t>Radio Link Reconfiguration Ready</w:t>
      </w:r>
      <w:r>
        <w:t>).</w:t>
      </w:r>
      <w:r>
        <w:br/>
        <w:t xml:space="preserve">Parameters: Transport layer addressing information (AAL2 address, AAL2 Binding Id) for </w:t>
      </w:r>
      <w:proofErr w:type="spellStart"/>
      <w:r>
        <w:t>Iub</w:t>
      </w:r>
      <w:proofErr w:type="spellEnd"/>
      <w:r>
        <w:t xml:space="preserve"> Data Transport Bearer.</w:t>
      </w:r>
    </w:p>
    <w:p w14:paraId="0119BE99" w14:textId="77777777" w:rsidR="00B01E88" w:rsidRDefault="00B01E88" w:rsidP="00B01E88">
      <w:pPr>
        <w:pStyle w:val="B1"/>
      </w:pPr>
      <w:r>
        <w:t>7.</w:t>
      </w:r>
      <w:r>
        <w:tab/>
        <w:t xml:space="preserve">RNSAP message </w:t>
      </w:r>
      <w:r>
        <w:rPr>
          <w:b/>
        </w:rPr>
        <w:t>Radio Link Reconfiguration Commit</w:t>
      </w:r>
      <w:r>
        <w:t xml:space="preserve"> is sent from SRNC to DRNC.</w:t>
      </w:r>
      <w:r>
        <w:tab/>
      </w:r>
      <w:r>
        <w:br/>
        <w:t>Parameters: CFN.</w:t>
      </w:r>
    </w:p>
    <w:p w14:paraId="53B1991F" w14:textId="77777777" w:rsidR="00B01E88" w:rsidRDefault="00B01E88" w:rsidP="00B01E88">
      <w:pPr>
        <w:pStyle w:val="B1"/>
      </w:pPr>
      <w:r>
        <w:t>8.</w:t>
      </w:r>
      <w:r>
        <w:tab/>
        <w:t xml:space="preserve">NBAP message </w:t>
      </w:r>
      <w:r>
        <w:rPr>
          <w:b/>
        </w:rPr>
        <w:t xml:space="preserve">Radio Link Reconfiguration Commit </w:t>
      </w:r>
      <w:r>
        <w:t>is sent from DRNC to Node B.</w:t>
      </w:r>
      <w:r>
        <w:tab/>
      </w:r>
      <w:r>
        <w:br/>
        <w:t>Parameters: CFN.</w:t>
      </w:r>
    </w:p>
    <w:p w14:paraId="5F4C142D" w14:textId="77777777" w:rsidR="00B01E88" w:rsidRDefault="00B01E88" w:rsidP="00B01E88">
      <w:pPr>
        <w:pStyle w:val="B1"/>
      </w:pPr>
      <w:r>
        <w:t>9.</w:t>
      </w:r>
      <w:r>
        <w:tab/>
        <w:t xml:space="preserve">NBAP message </w:t>
      </w:r>
      <w:r>
        <w:rPr>
          <w:b/>
        </w:rPr>
        <w:t xml:space="preserve">Radio Link Reconfiguration Commit </w:t>
      </w:r>
      <w:r>
        <w:t>is sent from SRNC to Node B.</w:t>
      </w:r>
      <w:r>
        <w:tab/>
      </w:r>
      <w:r>
        <w:br/>
        <w:t>Parameters: CFN.</w:t>
      </w:r>
    </w:p>
    <w:p w14:paraId="04AEE675" w14:textId="77777777" w:rsidR="00B01E88" w:rsidRDefault="00B01E88" w:rsidP="00B01E88">
      <w:pPr>
        <w:pStyle w:val="B1"/>
      </w:pPr>
      <w:r>
        <w:t>10.</w:t>
      </w:r>
      <w:r>
        <w:tab/>
        <w:t xml:space="preserve">RRC message </w:t>
      </w:r>
      <w:r>
        <w:rPr>
          <w:b/>
        </w:rPr>
        <w:t xml:space="preserve">Physical Channel Reconfiguration </w:t>
      </w:r>
      <w:r>
        <w:t>is sent by SRNC to UE.</w:t>
      </w:r>
      <w:r>
        <w:tab/>
      </w:r>
      <w:r>
        <w:br/>
        <w:t>Parameters: UL scrambling code [FDD], Time Slots [TDD], User Codes [TDD], CFN.</w:t>
      </w:r>
    </w:p>
    <w:p w14:paraId="44CBBD64" w14:textId="77777777" w:rsidR="00B01E88" w:rsidRDefault="00B01E88" w:rsidP="00B01E88">
      <w:pPr>
        <w:pStyle w:val="B1"/>
      </w:pPr>
      <w:r>
        <w:lastRenderedPageBreak/>
        <w:t>11.</w:t>
      </w:r>
      <w:r>
        <w:tab/>
        <w:t>Both UE and Nodes B actualise modification of the physical channel.</w:t>
      </w:r>
    </w:p>
    <w:p w14:paraId="572D8995" w14:textId="77777777" w:rsidR="00B01E88" w:rsidRDefault="00B01E88" w:rsidP="00B01E88">
      <w:pPr>
        <w:pStyle w:val="B1"/>
        <w:rPr>
          <w:lang w:eastAsia="ja-JP"/>
        </w:rPr>
      </w:pPr>
      <w:r>
        <w:t>12.</w:t>
      </w:r>
      <w:r>
        <w:tab/>
        <w:t xml:space="preserve">UE sends RRC message </w:t>
      </w:r>
      <w:r>
        <w:rPr>
          <w:b/>
        </w:rPr>
        <w:t>Physical Channel Reconfiguration Complete</w:t>
      </w:r>
      <w:r>
        <w:t xml:space="preserve"> to SRNC.</w:t>
      </w:r>
    </w:p>
    <w:p w14:paraId="0903F452" w14:textId="77777777" w:rsidR="00B01E88" w:rsidRDefault="00B01E88" w:rsidP="00B01E88">
      <w:pPr>
        <w:pStyle w:val="Heading3"/>
        <w:tabs>
          <w:tab w:val="left" w:pos="1134"/>
        </w:tabs>
      </w:pPr>
      <w:bookmarkStart w:id="374" w:name="_Toc161688591"/>
      <w:r>
        <w:t>7.9.2</w:t>
      </w:r>
      <w:r>
        <w:tab/>
        <w:t>Physical Channel Reconfiguration (CRNC Controlled)</w:t>
      </w:r>
      <w:bookmarkEnd w:id="374"/>
    </w:p>
    <w:p w14:paraId="77C0A36F" w14:textId="77777777" w:rsidR="00B01E88" w:rsidRDefault="00B01E88" w:rsidP="00B01E88">
      <w:r>
        <w:t>This procedure shall be used to reconfigure the Physical Channel in the CRNC; in case of FDD it corresponds to the Down Link Code Reconfiguration Procedure, while in TDD it allows to change either TS or User Code.</w:t>
      </w:r>
    </w:p>
    <w:bookmarkStart w:id="375" w:name="_MON_988528446"/>
    <w:bookmarkStart w:id="376" w:name="_MON_988528624"/>
    <w:bookmarkStart w:id="377" w:name="_MON_988529599"/>
    <w:bookmarkStart w:id="378" w:name="_MON_988788970"/>
    <w:bookmarkStart w:id="379" w:name="_MON_988788994"/>
    <w:bookmarkStart w:id="380" w:name="_MON_988792639"/>
    <w:bookmarkStart w:id="381" w:name="_MON_989132179"/>
    <w:bookmarkStart w:id="382" w:name="_MON_991549366"/>
    <w:bookmarkStart w:id="383" w:name="_MON_995036277"/>
    <w:bookmarkStart w:id="384" w:name="_MON_1016449446"/>
    <w:bookmarkStart w:id="385" w:name="_MON_1017082015"/>
    <w:bookmarkStart w:id="386" w:name="_MON_1017082601"/>
    <w:bookmarkStart w:id="387" w:name="_MON_985592181"/>
    <w:bookmarkStart w:id="388" w:name="_MON_985592371"/>
    <w:bookmarkStart w:id="389" w:name="_MON_987407183"/>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Start w:id="390" w:name="_MON_988528085"/>
    <w:bookmarkEnd w:id="390"/>
    <w:p w14:paraId="344ADBA0" w14:textId="77777777" w:rsidR="00B01E88" w:rsidRDefault="00B01E88" w:rsidP="00B01E88">
      <w:pPr>
        <w:pStyle w:val="TH"/>
      </w:pPr>
      <w:r>
        <w:object w:dxaOrig="14717" w:dyaOrig="8414" w14:anchorId="78743C66">
          <v:shape id="_x0000_i1052" type="#_x0000_t75" style="width:461.25pt;height:219.75pt" o:ole="" fillcolor="window">
            <v:imagedata r:id="rId60" o:title=""/>
          </v:shape>
          <o:OLEObject Type="Embed" ProgID="Word.Picture.8" ShapeID="_x0000_i1052" DrawAspect="Content" ObjectID="_1772351164" r:id="rId61"/>
        </w:object>
      </w:r>
    </w:p>
    <w:p w14:paraId="36D85E2B" w14:textId="77777777" w:rsidR="00B01E88" w:rsidRDefault="00B01E88" w:rsidP="00B01E88">
      <w:pPr>
        <w:pStyle w:val="TF"/>
      </w:pPr>
      <w:r>
        <w:t>Figure 23: Physical Channel Reconfiguration (CRNC Controlled)</w:t>
      </w:r>
    </w:p>
    <w:p w14:paraId="25A177AE" w14:textId="77777777" w:rsidR="00B01E88" w:rsidRDefault="00B01E88" w:rsidP="00B01E88">
      <w:pPr>
        <w:pStyle w:val="B1"/>
      </w:pPr>
      <w:r>
        <w:t>1.</w:t>
      </w:r>
      <w:r>
        <w:tab/>
        <w:t>DRNC requests its Node B to reconfigure the physical channel (</w:t>
      </w:r>
      <w:r>
        <w:rPr>
          <w:b/>
        </w:rPr>
        <w:t>Radio Link Reconfiguration Prepare</w:t>
      </w:r>
      <w:r>
        <w:t>)</w:t>
      </w:r>
      <w:r>
        <w:rPr>
          <w:b/>
        </w:rPr>
        <w:t>.</w:t>
      </w:r>
      <w:r>
        <w:br/>
        <w:t>Parameters: Power control information, Time Slots [TDD], User Codes [TDD].</w:t>
      </w:r>
    </w:p>
    <w:p w14:paraId="3E7922CE" w14:textId="77777777" w:rsidR="00B01E88" w:rsidRDefault="00B01E88" w:rsidP="00B01E88">
      <w:pPr>
        <w:pStyle w:val="B1"/>
      </w:pPr>
      <w:r>
        <w:t>2.</w:t>
      </w:r>
      <w:r>
        <w:tab/>
        <w:t>Node B allocates resources and notifies DRNC that the reconfiguration is ready (</w:t>
      </w:r>
      <w:r>
        <w:rPr>
          <w:b/>
        </w:rPr>
        <w:t>Radio Link Reconfiguration Ready</w:t>
      </w:r>
      <w:r>
        <w:t>).</w:t>
      </w:r>
      <w:r>
        <w:br/>
        <w:t xml:space="preserve">Parameters: Transport layer addressing information (AAL2 address, AAL2 Binding Id) for </w:t>
      </w:r>
      <w:proofErr w:type="spellStart"/>
      <w:r>
        <w:t>Iub</w:t>
      </w:r>
      <w:proofErr w:type="spellEnd"/>
      <w:r>
        <w:t xml:space="preserve"> Data Transport Bearer.</w:t>
      </w:r>
    </w:p>
    <w:p w14:paraId="48391572" w14:textId="77777777" w:rsidR="00B01E88" w:rsidRDefault="00B01E88" w:rsidP="00B01E88">
      <w:pPr>
        <w:pStyle w:val="B1"/>
      </w:pPr>
      <w:r>
        <w:t>3.</w:t>
      </w:r>
      <w:r>
        <w:tab/>
        <w:t>DRNC decides that a Physical Channel Reconfiguration is needed and sends the RNSAP message</w:t>
      </w:r>
      <w:r>
        <w:rPr>
          <w:b/>
        </w:rPr>
        <w:t xml:space="preserve"> Physical Channel Reconfiguration Request </w:t>
      </w:r>
      <w:r>
        <w:t>to the SRNC.</w:t>
      </w:r>
    </w:p>
    <w:p w14:paraId="50F8A3BC" w14:textId="77777777" w:rsidR="00B01E88" w:rsidRDefault="00B01E88" w:rsidP="00B01E88">
      <w:pPr>
        <w:pStyle w:val="B1"/>
      </w:pPr>
      <w:r>
        <w:t>4.</w:t>
      </w:r>
      <w:r>
        <w:tab/>
        <w:t xml:space="preserve">SRNC determines the CFN in which to perform the physical channel reconfiguration and sends the message </w:t>
      </w:r>
      <w:r>
        <w:rPr>
          <w:b/>
        </w:rPr>
        <w:t>Physical Channel Reconfiguration Command.</w:t>
      </w:r>
    </w:p>
    <w:p w14:paraId="6DAE3DA8" w14:textId="77777777" w:rsidR="00B01E88" w:rsidRDefault="00B01E88" w:rsidP="00B01E88">
      <w:pPr>
        <w:pStyle w:val="B1"/>
      </w:pPr>
      <w:r>
        <w:t>5.</w:t>
      </w:r>
      <w:r>
        <w:tab/>
        <w:t xml:space="preserve">NBAP message </w:t>
      </w:r>
      <w:r>
        <w:rPr>
          <w:b/>
        </w:rPr>
        <w:t xml:space="preserve">Radio Link Reconfiguration Commit </w:t>
      </w:r>
      <w:r>
        <w:t>is sent from DRNC to Node B.</w:t>
      </w:r>
      <w:r>
        <w:tab/>
      </w:r>
      <w:r>
        <w:br/>
        <w:t>Parameters: CFN.</w:t>
      </w:r>
    </w:p>
    <w:p w14:paraId="5080587B" w14:textId="77777777" w:rsidR="00B01E88" w:rsidRDefault="00B01E88" w:rsidP="00B01E88">
      <w:pPr>
        <w:pStyle w:val="B1"/>
      </w:pPr>
      <w:r>
        <w:t>6.</w:t>
      </w:r>
      <w:r>
        <w:tab/>
        <w:t xml:space="preserve">RRC message </w:t>
      </w:r>
      <w:r>
        <w:rPr>
          <w:b/>
        </w:rPr>
        <w:t>Physical Channel Reconfiguration</w:t>
      </w:r>
      <w:r>
        <w:t xml:space="preserve"> is sent by SRNC to UE.</w:t>
      </w:r>
      <w:r>
        <w:tab/>
      </w:r>
      <w:r>
        <w:br/>
        <w:t>Parameters: Time Slots [TDD], User Codes [TDD], CFN.</w:t>
      </w:r>
    </w:p>
    <w:p w14:paraId="66CF49A9" w14:textId="77777777" w:rsidR="00B01E88" w:rsidRDefault="00B01E88" w:rsidP="00B01E88">
      <w:pPr>
        <w:pStyle w:val="B1"/>
      </w:pPr>
      <w:r>
        <w:t>7.</w:t>
      </w:r>
      <w:r>
        <w:tab/>
        <w:t>Both UE and Nodes B actualise modification of the physical channel.</w:t>
      </w:r>
    </w:p>
    <w:p w14:paraId="3949D693" w14:textId="77777777" w:rsidR="00B01E88" w:rsidRDefault="00B01E88" w:rsidP="00B01E88">
      <w:pPr>
        <w:pStyle w:val="B1"/>
      </w:pPr>
      <w:r>
        <w:t>8.</w:t>
      </w:r>
      <w:r>
        <w:tab/>
        <w:t xml:space="preserve">After the reconfiguration, the UE sends RRC message </w:t>
      </w:r>
      <w:r>
        <w:rPr>
          <w:b/>
        </w:rPr>
        <w:t>Physical Channel Reconfiguration</w:t>
      </w:r>
      <w:r>
        <w:t xml:space="preserve"> </w:t>
      </w:r>
      <w:r>
        <w:rPr>
          <w:b/>
        </w:rPr>
        <w:t>Complete</w:t>
      </w:r>
      <w:r>
        <w:t xml:space="preserve"> to SRNC.</w:t>
      </w:r>
    </w:p>
    <w:p w14:paraId="60B99ABE" w14:textId="77777777" w:rsidR="00B01E88" w:rsidRDefault="00B01E88" w:rsidP="00B01E88">
      <w:pPr>
        <w:pStyle w:val="Heading2"/>
        <w:tabs>
          <w:tab w:val="left" w:pos="1134"/>
        </w:tabs>
      </w:pPr>
      <w:bookmarkStart w:id="391" w:name="_Toc161688592"/>
      <w:r>
        <w:t>7.10</w:t>
      </w:r>
      <w:r>
        <w:tab/>
        <w:t>Soft Handover [FDD]</w:t>
      </w:r>
      <w:bookmarkEnd w:id="391"/>
    </w:p>
    <w:p w14:paraId="4B7266F4" w14:textId="77777777" w:rsidR="00B01E88" w:rsidRDefault="00B01E88" w:rsidP="00B01E88">
      <w:r>
        <w:t>This subclause presents some examples of soft handover procedures. The following cases are considered:</w:t>
      </w:r>
    </w:p>
    <w:p w14:paraId="7EE4891C" w14:textId="77777777" w:rsidR="00B01E88" w:rsidRDefault="00B01E88" w:rsidP="00B01E88">
      <w:pPr>
        <w:pStyle w:val="B1"/>
      </w:pPr>
      <w:r>
        <w:rPr>
          <w:rFonts w:ascii="Symbol" w:hAnsi="Symbol"/>
        </w:rPr>
        <w:t></w:t>
      </w:r>
      <w:r>
        <w:rPr>
          <w:rFonts w:ascii="Symbol" w:hAnsi="Symbol"/>
        </w:rPr>
        <w:tab/>
      </w:r>
      <w:r>
        <w:t>Radio Link Addition (Branch Addition);</w:t>
      </w:r>
    </w:p>
    <w:p w14:paraId="206CFBA6" w14:textId="77777777" w:rsidR="00B01E88" w:rsidRDefault="00B01E88" w:rsidP="00B01E88">
      <w:pPr>
        <w:pStyle w:val="B1"/>
      </w:pPr>
      <w:r>
        <w:rPr>
          <w:rFonts w:ascii="Symbol" w:hAnsi="Symbol"/>
        </w:rPr>
        <w:t></w:t>
      </w:r>
      <w:r>
        <w:rPr>
          <w:rFonts w:ascii="Symbol" w:hAnsi="Symbol"/>
        </w:rPr>
        <w:tab/>
      </w:r>
      <w:r>
        <w:t>Radio link Deletion (Branch Deletion);</w:t>
      </w:r>
    </w:p>
    <w:p w14:paraId="0FFEC82E" w14:textId="77777777" w:rsidR="00B01E88" w:rsidRDefault="00B01E88" w:rsidP="00B01E88">
      <w:pPr>
        <w:pStyle w:val="B1"/>
      </w:pPr>
      <w:r>
        <w:rPr>
          <w:rFonts w:ascii="Symbol" w:hAnsi="Symbol"/>
        </w:rPr>
        <w:lastRenderedPageBreak/>
        <w:t></w:t>
      </w:r>
      <w:r>
        <w:rPr>
          <w:rFonts w:ascii="Symbol" w:hAnsi="Symbol"/>
        </w:rPr>
        <w:tab/>
      </w:r>
      <w:r>
        <w:t>Radio link Addition &amp; Deletion (Branch Addition &amp; Deletion - simultaneously).</w:t>
      </w:r>
    </w:p>
    <w:p w14:paraId="3C523B04" w14:textId="77777777" w:rsidR="00B01E88" w:rsidRDefault="00B01E88" w:rsidP="00B01E88">
      <w:r>
        <w:t>Soft Handover applies only to FDD mode.</w:t>
      </w:r>
    </w:p>
    <w:p w14:paraId="39AEEC09" w14:textId="77777777" w:rsidR="00B01E88" w:rsidRDefault="00B01E88" w:rsidP="00B01E88">
      <w:pPr>
        <w:pStyle w:val="Heading3"/>
        <w:tabs>
          <w:tab w:val="left" w:pos="1134"/>
        </w:tabs>
      </w:pPr>
      <w:bookmarkStart w:id="392" w:name="_Ref433014716"/>
      <w:bookmarkStart w:id="393" w:name="_Toc161688593"/>
      <w:r>
        <w:t>7.10.1</w:t>
      </w:r>
      <w:r>
        <w:tab/>
        <w:t>Radio Link Addition (Branch Addition)</w:t>
      </w:r>
      <w:bookmarkEnd w:id="392"/>
      <w:bookmarkEnd w:id="393"/>
    </w:p>
    <w:p w14:paraId="06A1D81C" w14:textId="77777777" w:rsidR="00B01E88" w:rsidRDefault="00B01E88" w:rsidP="00B01E88">
      <w:r>
        <w:t>This example shows establishment of a radio link via a Node B controlled by another RNC than the serving RNC. This is the first radio link to be established via this RNS, thus macro-diversity combining/splitting with already existing radio links within DRNS is not possible.</w:t>
      </w:r>
    </w:p>
    <w:bookmarkStart w:id="394" w:name="_MON_1072100417"/>
    <w:bookmarkStart w:id="395" w:name="_MON_1072100437"/>
    <w:bookmarkStart w:id="396" w:name="_MON_1072100466"/>
    <w:bookmarkEnd w:id="394"/>
    <w:bookmarkEnd w:id="395"/>
    <w:bookmarkEnd w:id="396"/>
    <w:bookmarkStart w:id="397" w:name="_MON_1072100686"/>
    <w:bookmarkEnd w:id="397"/>
    <w:p w14:paraId="09EC5E8D" w14:textId="77777777" w:rsidR="00B01E88" w:rsidRDefault="00B01E88" w:rsidP="00B01E88">
      <w:pPr>
        <w:pStyle w:val="TH"/>
      </w:pPr>
      <w:r>
        <w:object w:dxaOrig="9375" w:dyaOrig="8100" w14:anchorId="1E3E0E5E">
          <v:shape id="_x0000_i1053" type="#_x0000_t75" style="width:468.75pt;height:405pt" o:ole="">
            <v:imagedata r:id="rId62" o:title=""/>
          </v:shape>
          <o:OLEObject Type="Embed" ProgID="Word.Picture.8" ShapeID="_x0000_i1053" DrawAspect="Content" ObjectID="_1772351165" r:id="rId63"/>
        </w:object>
      </w:r>
    </w:p>
    <w:p w14:paraId="4BF3F96D" w14:textId="77777777" w:rsidR="00B01E88" w:rsidRDefault="00B01E88" w:rsidP="00B01E88">
      <w:pPr>
        <w:pStyle w:val="TF"/>
      </w:pPr>
      <w:r>
        <w:t>Figure 24: Soft Handover - Radio Link Addition (Branch Addition)</w:t>
      </w:r>
    </w:p>
    <w:p w14:paraId="69B498E5" w14:textId="77777777" w:rsidR="00B01E88" w:rsidRDefault="00B01E88" w:rsidP="00B01E88">
      <w:pPr>
        <w:pStyle w:val="B1"/>
      </w:pPr>
      <w:r>
        <w:t>1.</w:t>
      </w:r>
      <w:r>
        <w:tab/>
        <w:t xml:space="preserve">SRNC decides to setup a radio link via a new cell controlled by another RNC. SRNC requests DRNC for radio resources by sending RNSAP message </w:t>
      </w:r>
      <w:r>
        <w:rPr>
          <w:b/>
        </w:rPr>
        <w:t>Radio Link Setup Request</w:t>
      </w:r>
      <w:r>
        <w:t xml:space="preserve">. If this is the first radio link via the DRNC for this UE, a new </w:t>
      </w:r>
      <w:proofErr w:type="spellStart"/>
      <w:r>
        <w:t>Iur</w:t>
      </w:r>
      <w:proofErr w:type="spellEnd"/>
      <w:r>
        <w:t xml:space="preserve"> signalling connection is established. This </w:t>
      </w:r>
      <w:proofErr w:type="spellStart"/>
      <w:r>
        <w:t>Iur</w:t>
      </w:r>
      <w:proofErr w:type="spellEnd"/>
      <w:r>
        <w:t xml:space="preserve"> signalling connection will be used for all RNSAP signalling related to this UE.</w:t>
      </w:r>
      <w:r>
        <w:tab/>
      </w:r>
      <w:r>
        <w:br/>
        <w:t>Parameters: Cell id, Transport Format Set per DCH, Transport Format Combination Set, frequency, UL scrambling code.</w:t>
      </w:r>
    </w:p>
    <w:p w14:paraId="505A8246" w14:textId="77777777" w:rsidR="00B01E88" w:rsidRDefault="00B01E88" w:rsidP="00B01E88">
      <w:pPr>
        <w:pStyle w:val="B1"/>
      </w:pPr>
      <w:r>
        <w:t>2.</w:t>
      </w:r>
      <w:r>
        <w:tab/>
        <w:t xml:space="preserve">If requested resources are available, DRNC sends NBAP message </w:t>
      </w:r>
      <w:r>
        <w:rPr>
          <w:b/>
        </w:rPr>
        <w:t xml:space="preserve">Radio Link Setup Request </w:t>
      </w:r>
      <w:r>
        <w:t>to Node B.</w:t>
      </w:r>
      <w:r>
        <w:br/>
        <w:t>Parameters: Cell id, Transport Format Set per DCH, Transport Format Combination Set, frequency, UL scrambling code.</w:t>
      </w:r>
      <w:r>
        <w:br/>
        <w:t>Then Node B starts the UL reception.</w:t>
      </w:r>
    </w:p>
    <w:p w14:paraId="3B44A5A6" w14:textId="77777777" w:rsidR="00B01E88" w:rsidRDefault="00B01E88" w:rsidP="00B01E88">
      <w:pPr>
        <w:pStyle w:val="B1"/>
      </w:pPr>
      <w:r>
        <w:t>3.</w:t>
      </w:r>
      <w:r>
        <w:tab/>
        <w:t xml:space="preserve">Node B allocates requested resources. Successful outcome is reported in NBAP message </w:t>
      </w:r>
      <w:r>
        <w:rPr>
          <w:b/>
        </w:rPr>
        <w:t>Radio Link Setup Response</w:t>
      </w:r>
      <w:r>
        <w:t>.</w:t>
      </w:r>
      <w:r>
        <w:br/>
      </w:r>
      <w:r>
        <w:lastRenderedPageBreak/>
        <w:t xml:space="preserve">Parameters: Signalling link termination, Transport layer addressing information (AAL2 address, AAL2 Binding </w:t>
      </w:r>
      <w:proofErr w:type="spellStart"/>
      <w:r>
        <w:t>Identitie</w:t>
      </w:r>
      <w:proofErr w:type="spellEnd"/>
      <w:r>
        <w:t>(s)) for Data Transport Bearer(s).</w:t>
      </w:r>
    </w:p>
    <w:p w14:paraId="5393B290" w14:textId="77777777" w:rsidR="00B01E88" w:rsidRDefault="00B01E88" w:rsidP="00B01E88">
      <w:pPr>
        <w:pStyle w:val="B1"/>
      </w:pPr>
      <w:r>
        <w:t>4.</w:t>
      </w:r>
      <w:r>
        <w:tab/>
        <w:t xml:space="preserve">DRNC sends RNSAP message </w:t>
      </w:r>
      <w:r>
        <w:rPr>
          <w:b/>
        </w:rPr>
        <w:t>Radio Link Setup Response</w:t>
      </w:r>
      <w:r>
        <w:t xml:space="preserve"> to SRNC.</w:t>
      </w:r>
      <w:r>
        <w:tab/>
        <w:t xml:space="preserve"> </w:t>
      </w:r>
      <w:r>
        <w:br/>
        <w:t>Parameters: Transport layer addressing information (AAL2 address, AAL2 Binding Identity) for Data Transport Bearer(s), Neighbouring cell information.</w:t>
      </w:r>
    </w:p>
    <w:p w14:paraId="64360F4F" w14:textId="77777777" w:rsidR="00B01E88" w:rsidRDefault="00B01E88" w:rsidP="00B01E88">
      <w:pPr>
        <w:pStyle w:val="B1"/>
      </w:pPr>
      <w:r>
        <w:t>5.</w:t>
      </w:r>
      <w:r>
        <w:tab/>
        <w:t xml:space="preserve">SRNC initiates setup of </w:t>
      </w:r>
      <w:proofErr w:type="spellStart"/>
      <w:r>
        <w:t>Iur</w:t>
      </w:r>
      <w:proofErr w:type="spellEnd"/>
      <w:r>
        <w:t>/</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DCH.</w:t>
      </w:r>
      <w:r>
        <w:tab/>
      </w:r>
      <w:r>
        <w:br/>
        <w:t xml:space="preserve">This may be repeated for each </w:t>
      </w:r>
      <w:proofErr w:type="spellStart"/>
      <w:r>
        <w:t>Iur</w:t>
      </w:r>
      <w:proofErr w:type="spellEnd"/>
      <w:r>
        <w:t>/</w:t>
      </w:r>
      <w:proofErr w:type="spellStart"/>
      <w:r>
        <w:t>Iub</w:t>
      </w:r>
      <w:proofErr w:type="spellEnd"/>
      <w:r>
        <w:t xml:space="preserve"> Data Transport Bearer to be setup.</w:t>
      </w:r>
    </w:p>
    <w:p w14:paraId="08F6311B" w14:textId="77777777" w:rsidR="00B01E88" w:rsidRDefault="00B01E88" w:rsidP="00B01E88">
      <w:pPr>
        <w:pStyle w:val="B1"/>
      </w:pPr>
      <w:r>
        <w:t>6./7.</w:t>
      </w:r>
      <w:r>
        <w:tab/>
        <w:t xml:space="preserve">Node B achieves uplink sync on the </w:t>
      </w:r>
      <w:proofErr w:type="spellStart"/>
      <w:r>
        <w:t>Uu</w:t>
      </w:r>
      <w:proofErr w:type="spellEnd"/>
      <w:r>
        <w:t xml:space="preserve"> and notifies DRNC with NBAP message </w:t>
      </w:r>
      <w:r>
        <w:rPr>
          <w:b/>
        </w:rPr>
        <w:t>Radio Link Restore Indication</w:t>
      </w:r>
      <w:r>
        <w:t xml:space="preserve">. In its turn DRNC notifies SRNC with RNSAP message </w:t>
      </w:r>
      <w:r>
        <w:rPr>
          <w:b/>
        </w:rPr>
        <w:t>Radio Link Restore Indication.</w:t>
      </w:r>
    </w:p>
    <w:p w14:paraId="67C67F65" w14:textId="77777777" w:rsidR="00B01E88" w:rsidRDefault="00B01E88" w:rsidP="00B01E88">
      <w:pPr>
        <w:pStyle w:val="B1"/>
      </w:pPr>
      <w:r>
        <w:t>8./9.</w:t>
      </w:r>
      <w:r>
        <w:tab/>
        <w:t xml:space="preserve">Node B and SRNC establish synchronism for the Data Transport Bearer(s) by means of exchange of the appropriate DCH Frame Protocol frames </w:t>
      </w:r>
      <w:r>
        <w:rPr>
          <w:b/>
        </w:rPr>
        <w:t>Downlink Synchronisation</w:t>
      </w:r>
      <w:r>
        <w:t xml:space="preserve"> and </w:t>
      </w:r>
      <w:r>
        <w:rPr>
          <w:b/>
        </w:rPr>
        <w:t>Uplink Synchronisation</w:t>
      </w:r>
      <w:r>
        <w:t>, relative already existing radio link(s). Then Node B starts DL transmission.</w:t>
      </w:r>
    </w:p>
    <w:p w14:paraId="4512346F" w14:textId="77777777" w:rsidR="00B01E88" w:rsidRDefault="00B01E88" w:rsidP="00B01E88">
      <w:pPr>
        <w:pStyle w:val="B1"/>
      </w:pPr>
      <w:r>
        <w:t>10.</w:t>
      </w:r>
      <w:r>
        <w:tab/>
        <w:t xml:space="preserve">SRNC sends RRC message </w:t>
      </w:r>
      <w:r>
        <w:rPr>
          <w:b/>
        </w:rPr>
        <w:t>Active Set Update</w:t>
      </w:r>
      <w:r>
        <w:t xml:space="preserve"> (Radio Link Addition) to UE on DCCH.</w:t>
      </w:r>
      <w:r>
        <w:tab/>
      </w:r>
      <w:r>
        <w:br/>
        <w:t xml:space="preserve">Parameters: Update type, Cell id, DL scrambling code, Power control information, </w:t>
      </w:r>
      <w:proofErr w:type="spellStart"/>
      <w:r>
        <w:t>Ncell</w:t>
      </w:r>
      <w:proofErr w:type="spellEnd"/>
      <w:r>
        <w:t xml:space="preserve"> information.</w:t>
      </w:r>
    </w:p>
    <w:p w14:paraId="667271FF" w14:textId="77777777" w:rsidR="00B01E88" w:rsidRDefault="00B01E88" w:rsidP="00B01E88">
      <w:pPr>
        <w:pStyle w:val="B1"/>
      </w:pPr>
      <w:r>
        <w:t>11.</w:t>
      </w:r>
      <w:r>
        <w:tab/>
        <w:t xml:space="preserve">UE acknowledges with RRC message </w:t>
      </w:r>
      <w:r>
        <w:rPr>
          <w:b/>
        </w:rPr>
        <w:t>Active Set Update Complete</w:t>
      </w:r>
      <w:r>
        <w:t>.</w:t>
      </w:r>
    </w:p>
    <w:p w14:paraId="4F8C1E26" w14:textId="77777777" w:rsidR="00B01E88" w:rsidRDefault="00B01E88" w:rsidP="00B01E88">
      <w:pPr>
        <w:pStyle w:val="NO"/>
      </w:pPr>
      <w:bookmarkStart w:id="398" w:name="_Ref433015175"/>
      <w:r>
        <w:t>NOTE:</w:t>
      </w:r>
      <w:r>
        <w:tab/>
        <w:t xml:space="preserve">The order of transmission of </w:t>
      </w:r>
      <w:r>
        <w:rPr>
          <w:b/>
          <w:bCs/>
        </w:rPr>
        <w:t>Radio Link Restore Indication</w:t>
      </w:r>
      <w:r>
        <w:t xml:space="preserve"> messages (steps 6 and 7) is not necessarily identical to that shown in the example. These messages could be sent before the ALCAP bearer setup (step 5) or after the transport bearer synchronisation (steps 8 and 9).</w:t>
      </w:r>
    </w:p>
    <w:p w14:paraId="4D6D81D4" w14:textId="77777777" w:rsidR="00B01E88" w:rsidRDefault="00B01E88" w:rsidP="00B01E88">
      <w:pPr>
        <w:pStyle w:val="Heading3"/>
        <w:tabs>
          <w:tab w:val="left" w:pos="1134"/>
        </w:tabs>
      </w:pPr>
      <w:bookmarkStart w:id="399" w:name="_Toc161688594"/>
      <w:r>
        <w:t>7.10.2</w:t>
      </w:r>
      <w:r>
        <w:tab/>
        <w:t>Radio link Deletion (Branch Deletion)</w:t>
      </w:r>
      <w:bookmarkEnd w:id="398"/>
      <w:bookmarkEnd w:id="399"/>
    </w:p>
    <w:p w14:paraId="7D1A7CAD" w14:textId="77777777" w:rsidR="00B01E88" w:rsidRDefault="00B01E88" w:rsidP="00B01E88">
      <w:r>
        <w:t>This example shows deletion of a radio link belonging to a Node B controlled by another RNC than the serving RNC.</w:t>
      </w:r>
    </w:p>
    <w:bookmarkStart w:id="400" w:name="_MON_1028039282"/>
    <w:bookmarkEnd w:id="400"/>
    <w:bookmarkStart w:id="401" w:name="_MON_1072100615"/>
    <w:bookmarkEnd w:id="401"/>
    <w:p w14:paraId="7C2DF0CE" w14:textId="77777777" w:rsidR="00B01E88" w:rsidRDefault="00B01E88" w:rsidP="00B01E88">
      <w:pPr>
        <w:pStyle w:val="TH"/>
      </w:pPr>
      <w:r>
        <w:object w:dxaOrig="10531" w:dyaOrig="8971" w14:anchorId="4DB9E29F">
          <v:shape id="_x0000_i1054" type="#_x0000_t75" style="width:447.75pt;height:316.5pt" o:ole="" fillcolor="window">
            <v:imagedata r:id="rId64" o:title=""/>
          </v:shape>
          <o:OLEObject Type="Embed" ProgID="Word.Picture.8" ShapeID="_x0000_i1054" DrawAspect="Content" ObjectID="_1772351166" r:id="rId65"/>
        </w:object>
      </w:r>
    </w:p>
    <w:p w14:paraId="097C07B3" w14:textId="77777777" w:rsidR="00B01E88" w:rsidRDefault="00B01E88" w:rsidP="00B01E88">
      <w:pPr>
        <w:pStyle w:val="TF"/>
      </w:pPr>
      <w:r>
        <w:t>Figure 25: Soft Handover - Radio Link Deletion (Branch Deletion)</w:t>
      </w:r>
    </w:p>
    <w:p w14:paraId="7640110D" w14:textId="77777777" w:rsidR="00B01E88" w:rsidRDefault="00B01E88" w:rsidP="00B01E88">
      <w:pPr>
        <w:pStyle w:val="B1"/>
      </w:pPr>
      <w:r>
        <w:lastRenderedPageBreak/>
        <w:t>1.</w:t>
      </w:r>
      <w:r>
        <w:tab/>
        <w:t xml:space="preserve">SRNC decides to remove a radio link via an old cell controlled by another RNC. SRNC sends RRC message </w:t>
      </w:r>
      <w:r>
        <w:rPr>
          <w:b/>
        </w:rPr>
        <w:t>Active Set Update</w:t>
      </w:r>
      <w:r>
        <w:t xml:space="preserve"> (Radio Link Deletion) to UE on DCCH.</w:t>
      </w:r>
      <w:r>
        <w:tab/>
      </w:r>
      <w:r>
        <w:br/>
        <w:t>Parameters: Update type, Cell id.</w:t>
      </w:r>
    </w:p>
    <w:p w14:paraId="12DB1450" w14:textId="77777777" w:rsidR="00B01E88" w:rsidRDefault="00B01E88" w:rsidP="00B01E88">
      <w:pPr>
        <w:pStyle w:val="B1"/>
      </w:pPr>
      <w:r>
        <w:t>2.</w:t>
      </w:r>
      <w:r>
        <w:tab/>
        <w:t xml:space="preserve">UE deactivates DL reception via old branch, and acknowledges with RRC message </w:t>
      </w:r>
      <w:r>
        <w:rPr>
          <w:b/>
        </w:rPr>
        <w:t>Active Set Update</w:t>
      </w:r>
      <w:r>
        <w:t xml:space="preserve"> </w:t>
      </w:r>
      <w:r>
        <w:rPr>
          <w:b/>
        </w:rPr>
        <w:t>Complete</w:t>
      </w:r>
      <w:r>
        <w:t>.</w:t>
      </w:r>
    </w:p>
    <w:p w14:paraId="79A70CD0" w14:textId="77777777" w:rsidR="00B01E88" w:rsidRDefault="00B01E88" w:rsidP="00B01E88">
      <w:pPr>
        <w:pStyle w:val="B1"/>
      </w:pPr>
      <w:r>
        <w:t>3.</w:t>
      </w:r>
      <w:r>
        <w:tab/>
        <w:t xml:space="preserve">SRNC requests DRNC to deallocate radio resources by sending RNSAP message </w:t>
      </w:r>
      <w:r>
        <w:rPr>
          <w:b/>
        </w:rPr>
        <w:t>Radio Link Deletion Request</w:t>
      </w:r>
      <w:r>
        <w:t>.</w:t>
      </w:r>
      <w:r>
        <w:br/>
        <w:t>Parameters: Cell id, Transport layer addressing information.</w:t>
      </w:r>
    </w:p>
    <w:p w14:paraId="18A379E8" w14:textId="77777777" w:rsidR="00B01E88" w:rsidRDefault="00B01E88" w:rsidP="00B01E88">
      <w:pPr>
        <w:pStyle w:val="B1"/>
      </w:pPr>
      <w:r>
        <w:t>4.</w:t>
      </w:r>
      <w:r>
        <w:tab/>
        <w:t xml:space="preserve">DRNC sends NBAP message </w:t>
      </w:r>
      <w:r>
        <w:rPr>
          <w:b/>
        </w:rPr>
        <w:t xml:space="preserve">Radio Link Deletion Request </w:t>
      </w:r>
      <w:r>
        <w:t>to Node B.</w:t>
      </w:r>
      <w:r>
        <w:tab/>
      </w:r>
      <w:r>
        <w:br/>
        <w:t>Parameters: Cell id, Transport layer addressing information.</w:t>
      </w:r>
    </w:p>
    <w:p w14:paraId="528873F3" w14:textId="77777777" w:rsidR="00B01E88" w:rsidRDefault="00B01E88" w:rsidP="00B01E88">
      <w:pPr>
        <w:pStyle w:val="B1"/>
      </w:pPr>
      <w:r>
        <w:t>5.</w:t>
      </w:r>
      <w:r>
        <w:tab/>
        <w:t xml:space="preserve">Node B deallocates radio resources. Successful outcome is reported in NBAP message </w:t>
      </w:r>
      <w:r>
        <w:rPr>
          <w:b/>
        </w:rPr>
        <w:t>Radio Link Deletion Response</w:t>
      </w:r>
      <w:r>
        <w:t>.</w:t>
      </w:r>
    </w:p>
    <w:p w14:paraId="57D513BB" w14:textId="77777777" w:rsidR="00B01E88" w:rsidRDefault="00B01E88" w:rsidP="00B01E88">
      <w:pPr>
        <w:pStyle w:val="B1"/>
      </w:pPr>
      <w:r>
        <w:t>6.</w:t>
      </w:r>
      <w:r>
        <w:tab/>
        <w:t xml:space="preserve">DRNC sends RNSAP message </w:t>
      </w:r>
      <w:r>
        <w:rPr>
          <w:b/>
        </w:rPr>
        <w:t>Radio Link Deletion Response</w:t>
      </w:r>
      <w:r>
        <w:t xml:space="preserve"> to SRNC.</w:t>
      </w:r>
    </w:p>
    <w:p w14:paraId="2462E0B3" w14:textId="77777777" w:rsidR="00B01E88" w:rsidRDefault="00B01E88" w:rsidP="00B01E88">
      <w:pPr>
        <w:pStyle w:val="B1"/>
      </w:pPr>
      <w:r>
        <w:t>7.</w:t>
      </w:r>
      <w:r>
        <w:tab/>
        <w:t xml:space="preserve">SRNC initiates release of </w:t>
      </w:r>
      <w:proofErr w:type="spellStart"/>
      <w:r>
        <w:t>Iur</w:t>
      </w:r>
      <w:proofErr w:type="spellEnd"/>
      <w:r>
        <w:t>/</w:t>
      </w:r>
      <w:proofErr w:type="spellStart"/>
      <w:r>
        <w:t>Iub</w:t>
      </w:r>
      <w:proofErr w:type="spellEnd"/>
      <w:r>
        <w:t xml:space="preserve"> Data Transport Bearer using ALCAP protocol.</w:t>
      </w:r>
    </w:p>
    <w:p w14:paraId="0052FEDC" w14:textId="77777777" w:rsidR="00B01E88" w:rsidRDefault="00B01E88" w:rsidP="00B01E88">
      <w:pPr>
        <w:pStyle w:val="Heading3"/>
        <w:tabs>
          <w:tab w:val="left" w:pos="1134"/>
        </w:tabs>
      </w:pPr>
      <w:bookmarkStart w:id="402" w:name="_Toc161688595"/>
      <w:r>
        <w:t>7.10.3</w:t>
      </w:r>
      <w:r>
        <w:tab/>
        <w:t>Radio link Addition &amp; Deletion (Branch Addition &amp; Deletion - simultaneously)</w:t>
      </w:r>
      <w:bookmarkEnd w:id="402"/>
    </w:p>
    <w:p w14:paraId="0B07EA82" w14:textId="77777777" w:rsidR="00B01E88" w:rsidRDefault="00B01E88" w:rsidP="00B01E88">
      <w:r>
        <w:t>This example shows simultaneous deletion of a radio link belonging to a Node B controlled by the serving RNC and the establishment of a radio link via a Node B controlled by another RNC than the serving RNC. This is the first radio link to be established via this RNS, thus macro-diversity combining/splitting with already existing radio links within DRNS is not possible.</w:t>
      </w:r>
    </w:p>
    <w:p w14:paraId="49BC33A0" w14:textId="77777777" w:rsidR="00B01E88" w:rsidRDefault="00B01E88" w:rsidP="00B01E88">
      <w:r>
        <w:t xml:space="preserve">This procedure is needed when the maximum number of branches allowed for the </w:t>
      </w:r>
      <w:proofErr w:type="spellStart"/>
      <w:r>
        <w:t>macrodiversity</w:t>
      </w:r>
      <w:proofErr w:type="spellEnd"/>
      <w:r>
        <w:t xml:space="preserve"> set has already been reached.</w:t>
      </w:r>
    </w:p>
    <w:bookmarkStart w:id="403" w:name="_MON_1072100652"/>
    <w:bookmarkEnd w:id="403"/>
    <w:bookmarkStart w:id="404" w:name="_MON_1072100688"/>
    <w:bookmarkEnd w:id="404"/>
    <w:p w14:paraId="54156465" w14:textId="77777777" w:rsidR="00B01E88" w:rsidRDefault="00B01E88" w:rsidP="00B01E88">
      <w:pPr>
        <w:pStyle w:val="TH"/>
      </w:pPr>
      <w:r>
        <w:object w:dxaOrig="9630" w:dyaOrig="9810" w14:anchorId="6F37C99F">
          <v:shape id="_x0000_i1055" type="#_x0000_t75" style="width:482.25pt;height:491.25pt" o:ole="">
            <v:imagedata r:id="rId66" o:title=""/>
          </v:shape>
          <o:OLEObject Type="Embed" ProgID="Word.Picture.8" ShapeID="_x0000_i1055" DrawAspect="Content" ObjectID="_1772351167" r:id="rId67"/>
        </w:object>
      </w:r>
    </w:p>
    <w:p w14:paraId="53B95B18" w14:textId="77777777" w:rsidR="00B01E88" w:rsidRPr="00A33470" w:rsidRDefault="00B01E88" w:rsidP="00B01E88">
      <w:pPr>
        <w:pStyle w:val="TF"/>
      </w:pPr>
      <w:r w:rsidRPr="00A33470">
        <w:t>Figure 26: Soft Handover - Radio link Addition &amp; Deletion (Branch Addition &amp; Deletion - simultaneously)</w:t>
      </w:r>
    </w:p>
    <w:p w14:paraId="08E890D9" w14:textId="77777777" w:rsidR="00B01E88" w:rsidRDefault="00B01E88" w:rsidP="00B01E88">
      <w:pPr>
        <w:tabs>
          <w:tab w:val="left" w:pos="360"/>
        </w:tabs>
        <w:spacing w:after="0"/>
        <w:ind w:left="357" w:hanging="357"/>
      </w:pPr>
      <w:r>
        <w:t>1.</w:t>
      </w:r>
      <w:r>
        <w:tab/>
      </w:r>
      <w:r>
        <w:sym w:font="Symbol" w:char="F0DE"/>
      </w:r>
      <w:r>
        <w:t xml:space="preserve"> 9. See description 1. </w:t>
      </w:r>
      <w:r>
        <w:sym w:font="Symbol" w:char="F0DE"/>
      </w:r>
      <w:r>
        <w:t xml:space="preserve"> 9. in subclause 7.10.1.</w:t>
      </w:r>
    </w:p>
    <w:p w14:paraId="5D09823D" w14:textId="77777777" w:rsidR="00B01E88" w:rsidRDefault="00B01E88" w:rsidP="00B01E88">
      <w:pPr>
        <w:spacing w:after="0"/>
        <w:ind w:left="357" w:hanging="357"/>
      </w:pPr>
      <w:r>
        <w:t>10.</w:t>
      </w:r>
      <w:r>
        <w:tab/>
        <w:t xml:space="preserve">SRNC sends RRC message </w:t>
      </w:r>
      <w:r>
        <w:rPr>
          <w:b/>
        </w:rPr>
        <w:t>Active Set Update</w:t>
      </w:r>
      <w:r>
        <w:t xml:space="preserve"> (Radio Link Addition &amp; Deletion) to UE on DCCH.</w:t>
      </w:r>
      <w:r>
        <w:br/>
        <w:t xml:space="preserve">Parameters: Update type, Cell id, DL scrambling code, Power control information, </w:t>
      </w:r>
      <w:proofErr w:type="spellStart"/>
      <w:r>
        <w:t>Ncell</w:t>
      </w:r>
      <w:proofErr w:type="spellEnd"/>
      <w:r>
        <w:t xml:space="preserve"> information.</w:t>
      </w:r>
    </w:p>
    <w:p w14:paraId="50D63AD9" w14:textId="77777777" w:rsidR="00B01E88" w:rsidRDefault="00B01E88" w:rsidP="00B01E88">
      <w:pPr>
        <w:spacing w:after="0"/>
        <w:ind w:left="357" w:hanging="357"/>
      </w:pPr>
      <w:r>
        <w:t>11.</w:t>
      </w:r>
      <w:r>
        <w:tab/>
        <w:t xml:space="preserve">UE deactivates DL reception via old branch, activates DL reception via new branch and acknowledges with RRC message </w:t>
      </w:r>
      <w:r>
        <w:rPr>
          <w:b/>
        </w:rPr>
        <w:t>Active Set Update Complete</w:t>
      </w:r>
      <w:r>
        <w:t>.</w:t>
      </w:r>
    </w:p>
    <w:p w14:paraId="459C64C2" w14:textId="77777777" w:rsidR="00B01E88" w:rsidRDefault="00B01E88" w:rsidP="00B01E88">
      <w:pPr>
        <w:ind w:left="360" w:hanging="360"/>
      </w:pPr>
      <w:r>
        <w:t>12.</w:t>
      </w:r>
      <w:r>
        <w:tab/>
      </w:r>
      <w:r>
        <w:sym w:font="Symbol" w:char="F0DE"/>
      </w:r>
      <w:r>
        <w:t xml:space="preserve"> 14. See description 3. </w:t>
      </w:r>
      <w:r>
        <w:sym w:font="Symbol" w:char="F0DE"/>
      </w:r>
      <w:r>
        <w:t xml:space="preserve"> 7. in subclause 7.10.2.</w:t>
      </w:r>
    </w:p>
    <w:p w14:paraId="1BD23CB9" w14:textId="77777777" w:rsidR="00B01E88" w:rsidRDefault="00B01E88" w:rsidP="00B01E88">
      <w:pPr>
        <w:pStyle w:val="Heading3"/>
        <w:tabs>
          <w:tab w:val="left" w:pos="1134"/>
        </w:tabs>
      </w:pPr>
      <w:bookmarkStart w:id="405" w:name="_Toc161688596"/>
      <w:r>
        <w:t>7.10.4</w:t>
      </w:r>
      <w:r>
        <w:tab/>
        <w:t>DSCH Mobility Procedure in Soft Handover (Moving DSCH within the Active Set)</w:t>
      </w:r>
      <w:bookmarkEnd w:id="405"/>
    </w:p>
    <w:p w14:paraId="6B703B4E" w14:textId="77777777" w:rsidR="00B01E88" w:rsidRPr="00765AB6" w:rsidRDefault="00B01E88" w:rsidP="00B01E88">
      <w:r>
        <w:t>Void.</w:t>
      </w:r>
    </w:p>
    <w:p w14:paraId="4B9FFEB8" w14:textId="77777777" w:rsidR="00B01E88" w:rsidRDefault="00B01E88" w:rsidP="00B01E88">
      <w:pPr>
        <w:pStyle w:val="Heading3"/>
      </w:pPr>
      <w:bookmarkStart w:id="406" w:name="_Toc161688597"/>
      <w:r>
        <w:lastRenderedPageBreak/>
        <w:t>7.10.5</w:t>
      </w:r>
      <w:r>
        <w:tab/>
        <w:t>HS-DSCH Mobility Procedures</w:t>
      </w:r>
      <w:bookmarkStart w:id="407" w:name="OLE_LINK2"/>
      <w:bookmarkEnd w:id="406"/>
    </w:p>
    <w:p w14:paraId="53FBBB86" w14:textId="77777777" w:rsidR="00B01E88" w:rsidRDefault="00B01E88" w:rsidP="00B01E88">
      <w:pPr>
        <w:pStyle w:val="Heading4"/>
        <w:ind w:left="0" w:firstLine="0"/>
      </w:pPr>
      <w:bookmarkStart w:id="408" w:name="_Toc161688598"/>
      <w:r>
        <w:t>7.10.5.1</w:t>
      </w:r>
      <w:r>
        <w:tab/>
        <w:t>Intra-Node B synchronised serving HS-DSCH cell change</w:t>
      </w:r>
      <w:bookmarkEnd w:id="407"/>
      <w:bookmarkEnd w:id="408"/>
    </w:p>
    <w:p w14:paraId="7B55E5FB" w14:textId="77777777" w:rsidR="00B01E88" w:rsidRDefault="00B01E88" w:rsidP="00B01E88">
      <w:r>
        <w:t>This subclause shows an example of an intra-Node B serving HS-DSCH cell change while keeping the dedicated physical channel configuration and the active set.</w:t>
      </w:r>
    </w:p>
    <w:p w14:paraId="2964DA60" w14:textId="77777777" w:rsidR="00B01E88" w:rsidRDefault="00B01E88" w:rsidP="00B01E88">
      <w:pPr>
        <w:pStyle w:val="TH"/>
      </w:pPr>
      <w:r>
        <w:object w:dxaOrig="9724" w:dyaOrig="5720" w14:anchorId="4A3ECD20">
          <v:shape id="_x0000_i1056" type="#_x0000_t75" style="width:486pt;height:285.75pt" o:ole="" o:allowoverlap="f">
            <v:imagedata r:id="rId68" o:title=""/>
          </v:shape>
          <o:OLEObject Type="Embed" ProgID="Word.Picture.8" ShapeID="_x0000_i1056" DrawAspect="Content" ObjectID="_1772351168" r:id="rId69"/>
        </w:object>
      </w:r>
    </w:p>
    <w:p w14:paraId="1D1A6906" w14:textId="77777777" w:rsidR="00B01E88" w:rsidRDefault="00B01E88" w:rsidP="00B01E88">
      <w:pPr>
        <w:pStyle w:val="TF"/>
      </w:pPr>
      <w:r>
        <w:t>Figure 26b: Intra-Node B synchronised serving HS-DSCH cell change</w:t>
      </w:r>
    </w:p>
    <w:p w14:paraId="193BBDFC" w14:textId="77777777" w:rsidR="00B01E88" w:rsidRDefault="00B01E88" w:rsidP="00B01E88">
      <w:pPr>
        <w:pStyle w:val="B1"/>
      </w:pPr>
      <w:r>
        <w:t>1.</w:t>
      </w:r>
      <w:r>
        <w:tab/>
        <w:t xml:space="preserve">The SRNC decides there is a need for a serving HS-DSCH cell change and prepares a </w:t>
      </w:r>
      <w:bookmarkStart w:id="409" w:name="OLE_LINK1"/>
      <w:r>
        <w:t xml:space="preserve">RNSAP message </w:t>
      </w:r>
      <w:r>
        <w:rPr>
          <w:b/>
        </w:rPr>
        <w:t>Radio Link Reconfiguration Prepare</w:t>
      </w:r>
      <w:bookmarkEnd w:id="409"/>
      <w:r>
        <w:t xml:space="preserve"> which is transmitted to the DRNC. </w:t>
      </w:r>
      <w:r>
        <w:br/>
        <w:t xml:space="preserve">Parameters: a SRNC selected HS-PDSCH RL ID. </w:t>
      </w:r>
    </w:p>
    <w:p w14:paraId="23F425DE" w14:textId="77777777" w:rsidR="00B01E88" w:rsidRDefault="00B01E88" w:rsidP="00B01E88">
      <w:pPr>
        <w:pStyle w:val="B1"/>
      </w:pPr>
      <w:r>
        <w:t>2.</w:t>
      </w:r>
      <w:r>
        <w:tab/>
        <w:t xml:space="preserve">In this case, both the source and target HS-DSCH cells are controlled by the same Node B. The DRNC requests the serving HS-DSCH Node B to perform a synchronised radio link reconfiguration using the NBAP message </w:t>
      </w:r>
      <w:r>
        <w:rPr>
          <w:b/>
        </w:rPr>
        <w:t>Radio Link Reconfiguration Prepare</w:t>
      </w:r>
      <w:r>
        <w:t xml:space="preserve">. The reconfiguration comprises a transfer of the HS-DSCH resources from the source HS-DSCH radio link to the target HS-DSCH radio link. </w:t>
      </w:r>
      <w:r>
        <w:br/>
        <w:t>Parameters: a DRNC selected HS-DSCH RNTI and the HS-PDSCH RL ID.</w:t>
      </w:r>
    </w:p>
    <w:p w14:paraId="685D8DC3" w14:textId="77777777" w:rsidR="00B01E88" w:rsidRDefault="00B01E88" w:rsidP="00B01E88">
      <w:pPr>
        <w:pStyle w:val="B1"/>
      </w:pPr>
      <w:r>
        <w:t>3.</w:t>
      </w:r>
      <w:r>
        <w:tab/>
        <w:t xml:space="preserve">The serving HS-DSCH Node B returns a NBAP message </w:t>
      </w:r>
      <w:r>
        <w:rPr>
          <w:b/>
        </w:rPr>
        <w:t>Radio Link Reconfiguration Ready</w:t>
      </w:r>
      <w:r>
        <w:t>.</w:t>
      </w:r>
      <w:r>
        <w:br/>
        <w:t>Parameters: HS-DSCH Information Response.</w:t>
      </w:r>
    </w:p>
    <w:p w14:paraId="6814630E" w14:textId="77777777" w:rsidR="00B01E88" w:rsidRDefault="00B01E88" w:rsidP="00B01E88">
      <w:pPr>
        <w:pStyle w:val="B1"/>
      </w:pPr>
      <w:r>
        <w:t>4.</w:t>
      </w:r>
      <w:r>
        <w:tab/>
        <w:t xml:space="preserve">The DRNC returns a RNSAP message </w:t>
      </w:r>
      <w:r>
        <w:rPr>
          <w:b/>
        </w:rPr>
        <w:t>Radio Link Reconfiguration Ready</w:t>
      </w:r>
      <w:r>
        <w:t xml:space="preserve"> to the SRNC.</w:t>
      </w:r>
      <w:r>
        <w:br/>
        <w:t xml:space="preserve">Parameters: HS-DSCH Information Response and </w:t>
      </w:r>
      <w:r>
        <w:rPr>
          <w:color w:val="000000"/>
        </w:rPr>
        <w:t>the DRNC selected HS-DSCH-RNTI.</w:t>
      </w:r>
    </w:p>
    <w:p w14:paraId="7128FB88" w14:textId="77777777" w:rsidR="00B01E88" w:rsidRDefault="00B01E88" w:rsidP="00B01E88">
      <w:pPr>
        <w:pStyle w:val="B1"/>
      </w:pPr>
      <w:r>
        <w:t>5.</w:t>
      </w:r>
      <w:r>
        <w:tab/>
        <w:t xml:space="preserve">The SRNC now proceeds by transmitting </w:t>
      </w:r>
      <w:bookmarkStart w:id="410" w:name="OLE_LINK3"/>
      <w:r>
        <w:t xml:space="preserve">RNSAP message </w:t>
      </w:r>
      <w:r>
        <w:rPr>
          <w:b/>
        </w:rPr>
        <w:t>Radio Link Reconfiguration Commit</w:t>
      </w:r>
      <w:bookmarkEnd w:id="410"/>
      <w:r>
        <w:t xml:space="preserve"> to the DRNC.</w:t>
      </w:r>
      <w:r>
        <w:br/>
        <w:t>Parameters: SRNC selected activation time in the form of a CFN.</w:t>
      </w:r>
    </w:p>
    <w:p w14:paraId="4C467C61" w14:textId="77777777" w:rsidR="00B01E88" w:rsidRDefault="00B01E88" w:rsidP="00B01E88">
      <w:pPr>
        <w:pStyle w:val="B1"/>
      </w:pPr>
      <w:r>
        <w:t>6.</w:t>
      </w:r>
      <w:r>
        <w:tab/>
        <w:t xml:space="preserve">The DRNC transmits a NBAP message </w:t>
      </w:r>
      <w:r>
        <w:rPr>
          <w:b/>
        </w:rPr>
        <w:t xml:space="preserve">Radio Link Reconfiguration Commit </w:t>
      </w:r>
      <w:r>
        <w:t>to the serving HS-DSCH Node B. At the indicated activation time the serving HS-DSCH Node B stops HS-DSCH transmission to the UE in the source HS-DSCH cell and starts HS-DSCH transmission to the UE in the target HS-DSCH cell.</w:t>
      </w:r>
      <w:r>
        <w:br/>
        <w:t>Parameters: SRNC selected activation time in the form of a CFN.</w:t>
      </w:r>
    </w:p>
    <w:p w14:paraId="471E6556" w14:textId="77777777" w:rsidR="00B01E88" w:rsidRDefault="00B01E88" w:rsidP="00B01E88">
      <w:pPr>
        <w:pStyle w:val="B1"/>
      </w:pPr>
      <w:r>
        <w:lastRenderedPageBreak/>
        <w:t>7.</w:t>
      </w:r>
      <w:r>
        <w:tab/>
        <w:t xml:space="preserve">The SRNC transmits a RRC message </w:t>
      </w:r>
      <w:r>
        <w:rPr>
          <w:b/>
        </w:rPr>
        <w:t>Physical Channel Reconfiguration</w:t>
      </w:r>
      <w:r>
        <w:t xml:space="preserve"> to the UE. </w:t>
      </w:r>
      <w:r>
        <w:br/>
        <w:t>Parameters: activation time, MAC-</w:t>
      </w:r>
      <w:proofErr w:type="spellStart"/>
      <w:r>
        <w:t>hs</w:t>
      </w:r>
      <w:proofErr w:type="spellEnd"/>
      <w:r>
        <w:t xml:space="preserve"> reset indicator, serving HS-DSCH radio link indicator, HS-SCCH set info and H-RNTI.</w:t>
      </w:r>
    </w:p>
    <w:p w14:paraId="742274BF" w14:textId="77777777" w:rsidR="00B01E88" w:rsidRDefault="00B01E88" w:rsidP="00B01E88">
      <w:pPr>
        <w:pStyle w:val="B1"/>
      </w:pPr>
      <w:r>
        <w:t>8.</w:t>
      </w:r>
      <w:r>
        <w:tab/>
        <w:t xml:space="preserve">At the indicated activation time the UE, stops receiving HS-DSCH in the source HS-DSCH cell and starts HS-DSCH reception in the target HS-DSCH cell. The UE then returns a RRC message </w:t>
      </w:r>
      <w:r>
        <w:rPr>
          <w:b/>
        </w:rPr>
        <w:t>Physical Channel Reconfiguration Complete</w:t>
      </w:r>
      <w:r>
        <w:t xml:space="preserve"> to the SRNC.</w:t>
      </w:r>
    </w:p>
    <w:p w14:paraId="68E5C1CA" w14:textId="77777777" w:rsidR="00B01E88" w:rsidRDefault="00B01E88" w:rsidP="00B01E88">
      <w:pPr>
        <w:pStyle w:val="Heading4"/>
        <w:ind w:left="0" w:firstLine="0"/>
      </w:pPr>
      <w:bookmarkStart w:id="411" w:name="_Toc161688599"/>
      <w:r>
        <w:t>7.10.5.2</w:t>
      </w:r>
      <w:r>
        <w:tab/>
        <w:t>Inter-Node B (intra DRNC) synchronised serving HS-DSCH cell change</w:t>
      </w:r>
      <w:bookmarkEnd w:id="411"/>
    </w:p>
    <w:p w14:paraId="51484CB5" w14:textId="77777777" w:rsidR="00B01E88" w:rsidRDefault="00B01E88" w:rsidP="00B01E88">
      <w:r>
        <w:t>This subclause shows an ATM example of an inter-Node B serving HS-DSCH cell change while keeping the dedicated physical channel configuration and active set.</w:t>
      </w:r>
    </w:p>
    <w:p w14:paraId="5DB38BED" w14:textId="77777777" w:rsidR="00B01E88" w:rsidRDefault="00B01E88" w:rsidP="00B01E88">
      <w:pPr>
        <w:pStyle w:val="TH"/>
      </w:pPr>
      <w:r>
        <w:object w:dxaOrig="9724" w:dyaOrig="7662" w14:anchorId="665021E9">
          <v:shape id="_x0000_i1057" type="#_x0000_t75" style="width:486pt;height:375pt" o:ole="" o:allowoverlap="f">
            <v:imagedata r:id="rId70" o:title=""/>
          </v:shape>
          <o:OLEObject Type="Embed" ProgID="Word.Picture.8" ShapeID="_x0000_i1057" DrawAspect="Content" ObjectID="_1772351169" r:id="rId71"/>
        </w:object>
      </w:r>
    </w:p>
    <w:p w14:paraId="4C0BEA93" w14:textId="77777777" w:rsidR="00B01E88" w:rsidRDefault="00B01E88" w:rsidP="00B01E88">
      <w:pPr>
        <w:pStyle w:val="TF"/>
      </w:pPr>
      <w:r>
        <w:t>Figure 26c: Inter-Node B (intra-DRNC) synchronised serving HS-DSCH cell change</w:t>
      </w:r>
    </w:p>
    <w:p w14:paraId="0032DD54" w14:textId="77777777" w:rsidR="00B01E88" w:rsidRDefault="00B01E88" w:rsidP="00B01E88">
      <w:pPr>
        <w:pStyle w:val="B1"/>
        <w:rPr>
          <w:rFonts w:eastAsia="MS Mincho"/>
        </w:rPr>
      </w:pPr>
      <w:r>
        <w:rPr>
          <w:rFonts w:eastAsia="MS Mincho"/>
        </w:rPr>
        <w:t>1.</w:t>
      </w:r>
      <w:r>
        <w:rPr>
          <w:rFonts w:eastAsia="MS Mincho"/>
        </w:rPr>
        <w:tab/>
        <w:t xml:space="preserve">The SRNC decides there is a need for a serving HS-DSCH cell change and prepares the RNSAP message </w:t>
      </w:r>
      <w:r>
        <w:rPr>
          <w:rFonts w:eastAsia="MS Mincho"/>
          <w:b/>
        </w:rPr>
        <w:t>Radio Link Reconfiguration Prepare</w:t>
      </w:r>
      <w:r>
        <w:rPr>
          <w:rFonts w:eastAsia="MS Mincho"/>
        </w:rPr>
        <w:t xml:space="preserve"> which is transmitted to the DRNC. Parameters: </w:t>
      </w:r>
      <w:r>
        <w:t>a SRNC selected HS-PDSCH RL ID</w:t>
      </w:r>
      <w:r>
        <w:rPr>
          <w:rFonts w:eastAsia="MS Mincho"/>
        </w:rPr>
        <w:t>.</w:t>
      </w:r>
    </w:p>
    <w:p w14:paraId="3A617D6A" w14:textId="77777777" w:rsidR="00B01E88" w:rsidRDefault="00B01E88" w:rsidP="00B01E88">
      <w:pPr>
        <w:pStyle w:val="B1"/>
        <w:rPr>
          <w:rFonts w:eastAsia="MS Mincho"/>
        </w:rPr>
      </w:pPr>
      <w:r>
        <w:rPr>
          <w:rFonts w:eastAsia="MS Mincho"/>
        </w:rPr>
        <w:t>2.</w:t>
      </w:r>
      <w:r>
        <w:rPr>
          <w:rFonts w:eastAsia="MS Mincho"/>
        </w:rPr>
        <w:tab/>
        <w:t>In this case, the source and target HS-DSCH cells are controlled by different Node Bs. The DRNC requests the source HS-DSCH Node B to perform a synchronised radio link reconfiguration using the NBAP message</w:t>
      </w:r>
      <w:r w:rsidRPr="0087367C">
        <w:rPr>
          <w:rFonts w:eastAsia="MS Mincho"/>
        </w:rPr>
        <w:t xml:space="preserve"> </w:t>
      </w:r>
      <w:r w:rsidRPr="0087367C">
        <w:rPr>
          <w:rFonts w:eastAsia="MS Mincho"/>
          <w:b/>
        </w:rPr>
        <w:t>Radio Link Reconfiguration Prepare</w:t>
      </w:r>
      <w:r>
        <w:rPr>
          <w:rFonts w:eastAsia="MS Mincho"/>
        </w:rPr>
        <w:t>, removing its HS-DSCH resources for the source HS-DSCH radio link. Parameters:</w:t>
      </w:r>
      <w:r w:rsidRPr="00BB4DC4">
        <w:rPr>
          <w:rFonts w:eastAsia="MS Mincho"/>
        </w:rPr>
        <w:t xml:space="preserve"> </w:t>
      </w:r>
      <w:r>
        <w:rPr>
          <w:rFonts w:eastAsia="MS Mincho"/>
        </w:rPr>
        <w:t>HS-DSCH MAC-d Flows To Delete.</w:t>
      </w:r>
    </w:p>
    <w:p w14:paraId="49151131" w14:textId="77777777" w:rsidR="00B01E88" w:rsidRDefault="00B01E88" w:rsidP="00B01E88">
      <w:pPr>
        <w:pStyle w:val="B1"/>
      </w:pPr>
      <w:r>
        <w:t>3.</w:t>
      </w:r>
      <w:r>
        <w:tab/>
        <w:t xml:space="preserve">The source HS-DSCH Node B returns a NBAP message </w:t>
      </w:r>
      <w:r>
        <w:rPr>
          <w:rFonts w:eastAsia="MS Mincho"/>
          <w:b/>
        </w:rPr>
        <w:t>Radio Link Reconfiguration Ready</w:t>
      </w:r>
      <w:r>
        <w:t xml:space="preserve">. </w:t>
      </w:r>
      <w:r>
        <w:br/>
      </w:r>
      <w:proofErr w:type="spellStart"/>
      <w:r>
        <w:t>Parameters:no</w:t>
      </w:r>
      <w:proofErr w:type="spellEnd"/>
      <w:r>
        <w:t xml:space="preserve"> HSDPA-specific parameters.</w:t>
      </w:r>
    </w:p>
    <w:p w14:paraId="48416A2E" w14:textId="77777777" w:rsidR="00B01E88" w:rsidRDefault="00B01E88" w:rsidP="00B01E88">
      <w:pPr>
        <w:pStyle w:val="B1"/>
      </w:pPr>
      <w:r>
        <w:lastRenderedPageBreak/>
        <w:t>4.</w:t>
      </w:r>
      <w:r>
        <w:tab/>
        <w:t xml:space="preserve">The DRNC requests the target HS-DSCH Node B to perform a synchronised radio link reconfiguration using the NBAP message </w:t>
      </w:r>
      <w:r>
        <w:rPr>
          <w:rFonts w:eastAsia="MS Mincho"/>
          <w:b/>
        </w:rPr>
        <w:t>Radio Link Reconfiguration Prepare</w:t>
      </w:r>
      <w:r>
        <w:t>, adding HS-DSCH resources for the target HS-DSCH radio link.</w:t>
      </w:r>
      <w:r>
        <w:br/>
        <w:t>Parameters: HS-DSCH Information, a DRNC selected HS-DSCH RNTI and the HS-PDSCH RL ID.</w:t>
      </w:r>
    </w:p>
    <w:p w14:paraId="10933756" w14:textId="77777777" w:rsidR="00B01E88" w:rsidRDefault="00B01E88" w:rsidP="00B01E88">
      <w:pPr>
        <w:pStyle w:val="B1"/>
      </w:pPr>
      <w:r>
        <w:t>5.</w:t>
      </w:r>
      <w:r>
        <w:tab/>
        <w:t xml:space="preserve">The target HS-DSCH Node B returns the NBAP message </w:t>
      </w:r>
      <w:r>
        <w:rPr>
          <w:rFonts w:eastAsia="MS Mincho"/>
          <w:b/>
        </w:rPr>
        <w:t>Radio Link Reconfiguration Ready</w:t>
      </w:r>
      <w:r>
        <w:t>.</w:t>
      </w:r>
      <w:r>
        <w:br/>
        <w:t>Parameters: HS-DSCH Information Response.</w:t>
      </w:r>
    </w:p>
    <w:p w14:paraId="7ABEA2CC" w14:textId="77777777" w:rsidR="00B01E88" w:rsidRDefault="00B01E88" w:rsidP="00B01E88">
      <w:pPr>
        <w:pStyle w:val="B1"/>
      </w:pPr>
      <w:r>
        <w:t>6.</w:t>
      </w:r>
      <w:r>
        <w:tab/>
        <w:t xml:space="preserve">The DRNC returns the RNSAP message </w:t>
      </w:r>
      <w:r>
        <w:rPr>
          <w:rFonts w:eastAsia="MS Mincho"/>
          <w:b/>
        </w:rPr>
        <w:t>Radio Link Reconfiguration Ready</w:t>
      </w:r>
      <w:r>
        <w:t xml:space="preserve"> to the SRNC.</w:t>
      </w:r>
      <w:r>
        <w:br/>
        <w:t xml:space="preserve">Parameters: HS-DSCH Information Response and </w:t>
      </w:r>
      <w:r>
        <w:rPr>
          <w:color w:val="000000"/>
        </w:rPr>
        <w:t>the DRNC selected HS-DSCH-RNTI.</w:t>
      </w:r>
    </w:p>
    <w:p w14:paraId="7E787407" w14:textId="77777777" w:rsidR="00B01E88" w:rsidRDefault="00B01E88" w:rsidP="00B01E88">
      <w:pPr>
        <w:pStyle w:val="B1"/>
      </w:pPr>
      <w:r>
        <w:t>7.</w:t>
      </w:r>
      <w:r>
        <w:tab/>
        <w:t xml:space="preserve">The DRNC initiates set-up of a new </w:t>
      </w:r>
      <w:proofErr w:type="spellStart"/>
      <w:r>
        <w:t>Iub</w:t>
      </w:r>
      <w:proofErr w:type="spellEnd"/>
      <w:r>
        <w:t xml:space="preserve"> Data Transport Bearers using ALCAP protocol. This request contains the AAL2 Binding Identity to bind the </w:t>
      </w:r>
      <w:proofErr w:type="spellStart"/>
      <w:r>
        <w:t>Iub</w:t>
      </w:r>
      <w:proofErr w:type="spellEnd"/>
      <w:r>
        <w:t xml:space="preserve"> Data Transport Bearer to the HS-DSCH.</w:t>
      </w:r>
    </w:p>
    <w:p w14:paraId="6E081D90" w14:textId="77777777" w:rsidR="00B01E88" w:rsidRDefault="00B01E88" w:rsidP="00B01E88">
      <w:pPr>
        <w:pStyle w:val="B1"/>
      </w:pPr>
      <w:r>
        <w:t>8.</w:t>
      </w:r>
      <w:r>
        <w:tab/>
        <w:t xml:space="preserve">The SRNC </w:t>
      </w:r>
      <w:r w:rsidRPr="00A16AF7">
        <w:t>may in</w:t>
      </w:r>
      <w:r>
        <w:t xml:space="preserve">itiate set-up of a new </w:t>
      </w:r>
      <w:proofErr w:type="spellStart"/>
      <w:r>
        <w:t>Iur</w:t>
      </w:r>
      <w:proofErr w:type="spellEnd"/>
      <w:r>
        <w:t xml:space="preserve"> Data Transport bearer using ALCAP protocol. This request contains the AAL2 Binding Identity to bind the </w:t>
      </w:r>
      <w:proofErr w:type="spellStart"/>
      <w:r>
        <w:t>Iur</w:t>
      </w:r>
      <w:proofErr w:type="spellEnd"/>
      <w:r>
        <w:t xml:space="preserve"> Data Transport Bearer to the HS-DSCH.</w:t>
      </w:r>
    </w:p>
    <w:p w14:paraId="4863023E" w14:textId="77777777" w:rsidR="00B01E88" w:rsidRDefault="00B01E88" w:rsidP="00B01E88">
      <w:pPr>
        <w:pStyle w:val="B1"/>
      </w:pPr>
      <w:r>
        <w:t>9.</w:t>
      </w:r>
      <w:r>
        <w:tab/>
        <w:t xml:space="preserve">The HS-DSCH transport bearer to the target HS-DSCH Node B is established. The SRNC proceeds by transmitting the RNSAP message </w:t>
      </w:r>
      <w:r>
        <w:rPr>
          <w:rFonts w:eastAsia="MS Mincho"/>
          <w:b/>
        </w:rPr>
        <w:t xml:space="preserve">Radio Link Reconfiguration Commit </w:t>
      </w:r>
      <w:r>
        <w:t>to the DRNC.</w:t>
      </w:r>
      <w:r>
        <w:br/>
        <w:t>Parameters: SRNC selected activation time in the form of a CFN.</w:t>
      </w:r>
    </w:p>
    <w:p w14:paraId="1959D1C7" w14:textId="77777777" w:rsidR="00B01E88" w:rsidRDefault="00B01E88" w:rsidP="00B01E88">
      <w:pPr>
        <w:pStyle w:val="B1"/>
      </w:pPr>
      <w:r>
        <w:t>10.</w:t>
      </w:r>
      <w:r>
        <w:tab/>
        <w:t xml:space="preserve">The DRNC transmits the NBAP message </w:t>
      </w:r>
      <w:r>
        <w:rPr>
          <w:rFonts w:eastAsia="MS Mincho"/>
          <w:b/>
        </w:rPr>
        <w:t>Radio Link Reconfiguration Commit</w:t>
      </w:r>
      <w:r>
        <w:t xml:space="preserve"> to the source HS-DSCH Node B including the activation time. At the indicated activation time the source HS-DSCH Node B stops and the target HS-DSCH Node B starts transmitting on the HS-DSCH to the UE.</w:t>
      </w:r>
      <w:r>
        <w:br/>
        <w:t>Parameters: SRNC selected activation time in the form of a CFN.</w:t>
      </w:r>
    </w:p>
    <w:p w14:paraId="25D17D30" w14:textId="77777777" w:rsidR="00B01E88" w:rsidRDefault="00B01E88" w:rsidP="00B01E88">
      <w:pPr>
        <w:pStyle w:val="B1"/>
      </w:pPr>
      <w:r>
        <w:t>11.</w:t>
      </w:r>
      <w:r>
        <w:tab/>
        <w:t xml:space="preserve">The DRNC transmits the NBAP message </w:t>
      </w:r>
      <w:r>
        <w:rPr>
          <w:rFonts w:eastAsia="MS Mincho"/>
          <w:b/>
        </w:rPr>
        <w:t>Radio Link Reconfiguration Commit</w:t>
      </w:r>
      <w:r>
        <w:t xml:space="preserve"> to the target HS-DSCH Node B including the activation time. At the indicated activation time the source HS-DSCH Node B stops and the target HS-DSCH Node B starts transmitting on the HS-DSCH to the UE.</w:t>
      </w:r>
      <w:r>
        <w:br/>
        <w:t>Parameters: SRNC selected activation time in form of a CFN.</w:t>
      </w:r>
    </w:p>
    <w:p w14:paraId="70BC4F42" w14:textId="77777777" w:rsidR="00B01E88" w:rsidRDefault="00B01E88" w:rsidP="00B01E88">
      <w:pPr>
        <w:pStyle w:val="B1"/>
      </w:pPr>
      <w:r>
        <w:t>12.</w:t>
      </w:r>
      <w:r>
        <w:tab/>
        <w:t xml:space="preserve">The SRNC also transmits a RRC message </w:t>
      </w:r>
      <w:r>
        <w:rPr>
          <w:b/>
        </w:rPr>
        <w:t>Physical Channel Reconfiguration</w:t>
      </w:r>
      <w:r>
        <w:t xml:space="preserve"> to the UE. </w:t>
      </w:r>
      <w:r>
        <w:br/>
        <w:t>Parameters: activation time, MAC-</w:t>
      </w:r>
      <w:proofErr w:type="spellStart"/>
      <w:r>
        <w:t>hs</w:t>
      </w:r>
      <w:proofErr w:type="spellEnd"/>
      <w:r>
        <w:t xml:space="preserve"> reset indicator, serving HS-DSCH radio link indicator, HS-SCCH set info and H-RNTI.</w:t>
      </w:r>
    </w:p>
    <w:p w14:paraId="0339995B" w14:textId="77777777" w:rsidR="00B01E88" w:rsidRDefault="00B01E88" w:rsidP="00B01E88">
      <w:pPr>
        <w:pStyle w:val="B1"/>
      </w:pPr>
      <w:r>
        <w:t>13.</w:t>
      </w:r>
      <w:r>
        <w:tab/>
        <w:t xml:space="preserve">At the indicated activation time the UE stops receiving HS-DSCH in the source HS-DSCH cell and starts HS-DSCH reception in the target HS-DSCH cell. The UE returns a RRC message </w:t>
      </w:r>
      <w:r>
        <w:rPr>
          <w:b/>
        </w:rPr>
        <w:t>Physical Channel Reconfiguration</w:t>
      </w:r>
      <w:r>
        <w:t xml:space="preserve"> </w:t>
      </w:r>
      <w:r>
        <w:rPr>
          <w:b/>
        </w:rPr>
        <w:t>Complete</w:t>
      </w:r>
      <w:r>
        <w:t xml:space="preserve"> to the SRNC.</w:t>
      </w:r>
    </w:p>
    <w:p w14:paraId="53BCEDA2" w14:textId="77777777" w:rsidR="00B01E88" w:rsidRDefault="00B01E88" w:rsidP="00B01E88">
      <w:pPr>
        <w:pStyle w:val="B1"/>
      </w:pPr>
      <w:r>
        <w:t>14.</w:t>
      </w:r>
      <w:r>
        <w:tab/>
        <w:t xml:space="preserve">The DRNC initiates release of the old </w:t>
      </w:r>
      <w:proofErr w:type="spellStart"/>
      <w:r>
        <w:t>Iub</w:t>
      </w:r>
      <w:proofErr w:type="spellEnd"/>
      <w:r>
        <w:t xml:space="preserve"> Data Transport bearer using ALCAP protocol.</w:t>
      </w:r>
    </w:p>
    <w:p w14:paraId="11F534D3" w14:textId="77777777" w:rsidR="00B01E88" w:rsidRDefault="00B01E88" w:rsidP="00B01E88">
      <w:pPr>
        <w:pStyle w:val="B1"/>
      </w:pPr>
      <w:r>
        <w:t>15.</w:t>
      </w:r>
      <w:r>
        <w:tab/>
      </w:r>
      <w:r w:rsidRPr="00A16AF7">
        <w:t xml:space="preserve">If a new </w:t>
      </w:r>
      <w:proofErr w:type="spellStart"/>
      <w:r w:rsidRPr="00A16AF7">
        <w:t>Iur</w:t>
      </w:r>
      <w:proofErr w:type="spellEnd"/>
      <w:r w:rsidRPr="00A16AF7">
        <w:t xml:space="preserve"> Data Transport Bearer was set up in 8. then</w:t>
      </w:r>
      <w:r>
        <w:t xml:space="preserve"> the SRNC initiates release of the old </w:t>
      </w:r>
      <w:proofErr w:type="spellStart"/>
      <w:r>
        <w:t>Iur</w:t>
      </w:r>
      <w:proofErr w:type="spellEnd"/>
      <w:r>
        <w:t xml:space="preserve"> Data Transport bearer using ALCAP protocol.</w:t>
      </w:r>
    </w:p>
    <w:p w14:paraId="06F84C63" w14:textId="77777777" w:rsidR="00B01E88" w:rsidRDefault="00B01E88" w:rsidP="00B01E88">
      <w:pPr>
        <w:pStyle w:val="Heading2"/>
        <w:tabs>
          <w:tab w:val="left" w:pos="1134"/>
        </w:tabs>
      </w:pPr>
      <w:bookmarkStart w:id="412" w:name="_Toc161688600"/>
      <w:r>
        <w:t>7.11</w:t>
      </w:r>
      <w:r>
        <w:tab/>
        <w:t>Hard Handover</w:t>
      </w:r>
      <w:bookmarkEnd w:id="412"/>
    </w:p>
    <w:p w14:paraId="7E971B3F" w14:textId="77777777" w:rsidR="00B01E88" w:rsidRDefault="00B01E88" w:rsidP="00B01E88">
      <w:r>
        <w:t>This subclause presents some examples of hard handover procedures. These procedures are for both dedicated and common channels and may be applied in the following cases:</w:t>
      </w:r>
    </w:p>
    <w:p w14:paraId="05FD4351" w14:textId="77777777" w:rsidR="00B01E88" w:rsidRDefault="00B01E88" w:rsidP="00B01E88">
      <w:pPr>
        <w:pStyle w:val="B1"/>
      </w:pPr>
      <w:r>
        <w:rPr>
          <w:rFonts w:ascii="Symbol" w:hAnsi="Symbol"/>
        </w:rPr>
        <w:t></w:t>
      </w:r>
      <w:r>
        <w:rPr>
          <w:rFonts w:ascii="Symbol" w:hAnsi="Symbol"/>
        </w:rPr>
        <w:tab/>
      </w:r>
      <w:r>
        <w:rPr>
          <w:rFonts w:hint="eastAsia"/>
          <w:lang w:eastAsia="ja-JP"/>
        </w:rPr>
        <w:t>intra-frequency Hard Handover</w:t>
      </w:r>
      <w:r>
        <w:rPr>
          <w:lang w:eastAsia="ja-JP"/>
        </w:rPr>
        <w:t xml:space="preserve"> (TDD mode);</w:t>
      </w:r>
    </w:p>
    <w:p w14:paraId="600C1E9D" w14:textId="77777777" w:rsidR="00B01E88" w:rsidRDefault="00B01E88" w:rsidP="00B01E88">
      <w:pPr>
        <w:pStyle w:val="B1"/>
      </w:pPr>
      <w:r>
        <w:rPr>
          <w:rFonts w:ascii="Symbol" w:hAnsi="Symbol"/>
        </w:rPr>
        <w:t></w:t>
      </w:r>
      <w:r>
        <w:rPr>
          <w:rFonts w:ascii="Symbol" w:hAnsi="Symbol"/>
        </w:rPr>
        <w:tab/>
      </w:r>
      <w:r>
        <w:rPr>
          <w:rFonts w:hint="eastAsia"/>
          <w:lang w:eastAsia="ja-JP"/>
        </w:rPr>
        <w:t>inter-frequency Hard Handover</w:t>
      </w:r>
      <w:r>
        <w:rPr>
          <w:lang w:eastAsia="ja-JP"/>
        </w:rPr>
        <w:t xml:space="preserve"> (FDD and TDD mode).</w:t>
      </w:r>
    </w:p>
    <w:p w14:paraId="4BFF62F9" w14:textId="77777777" w:rsidR="00B01E88" w:rsidRDefault="00B01E88" w:rsidP="00B01E88">
      <w:pPr>
        <w:pStyle w:val="Heading3"/>
        <w:tabs>
          <w:tab w:val="left" w:pos="1134"/>
        </w:tabs>
      </w:pPr>
      <w:bookmarkStart w:id="413" w:name="_Toc161688601"/>
      <w:r>
        <w:t>7.11.1</w:t>
      </w:r>
      <w:r>
        <w:tab/>
        <w:t>Backward Hard Handover</w:t>
      </w:r>
      <w:bookmarkEnd w:id="413"/>
    </w:p>
    <w:p w14:paraId="1F84C08D" w14:textId="77777777" w:rsidR="00B01E88" w:rsidRDefault="00B01E88" w:rsidP="00B01E88">
      <w:pPr>
        <w:snapToGrid w:val="0"/>
        <w:rPr>
          <w:lang w:eastAsia="ja-JP"/>
        </w:rPr>
      </w:pPr>
      <w:r>
        <w:rPr>
          <w:lang w:eastAsia="ja-JP"/>
        </w:rPr>
        <w:t>This subclause shows some examples of hard handover in the case of network initiated backward handovers.</w:t>
      </w:r>
    </w:p>
    <w:p w14:paraId="42DBAFBF" w14:textId="77777777" w:rsidR="00B01E88" w:rsidRDefault="00B01E88" w:rsidP="00B01E88">
      <w:pPr>
        <w:pStyle w:val="Heading4"/>
        <w:tabs>
          <w:tab w:val="left" w:pos="1134"/>
        </w:tabs>
        <w:ind w:left="1134" w:hanging="1134"/>
        <w:rPr>
          <w:snapToGrid w:val="0"/>
        </w:rPr>
      </w:pPr>
      <w:bookmarkStart w:id="414" w:name="_Toc161688602"/>
      <w:r>
        <w:rPr>
          <w:snapToGrid w:val="0"/>
        </w:rPr>
        <w:t>7.11.1.1</w:t>
      </w:r>
      <w:r>
        <w:rPr>
          <w:snapToGrid w:val="0"/>
        </w:rPr>
        <w:tab/>
      </w:r>
      <w:r>
        <w:t>Hard Handover</w:t>
      </w:r>
      <w:r>
        <w:rPr>
          <w:snapToGrid w:val="0"/>
        </w:rPr>
        <w:t xml:space="preserve"> via </w:t>
      </w:r>
      <w:proofErr w:type="spellStart"/>
      <w:r>
        <w:rPr>
          <w:snapToGrid w:val="0"/>
        </w:rPr>
        <w:t>Iur</w:t>
      </w:r>
      <w:proofErr w:type="spellEnd"/>
      <w:r>
        <w:rPr>
          <w:snapToGrid w:val="0"/>
        </w:rPr>
        <w:t xml:space="preserve"> </w:t>
      </w:r>
      <w:r>
        <w:t>(</w:t>
      </w:r>
      <w:smartTag w:uri="urn:schemas-microsoft-com:office:smarttags" w:element="place">
        <w:smartTag w:uri="urn:schemas-microsoft-com:office:smarttags" w:element="PlaceName">
          <w:r>
            <w:t>DCH</w:t>
          </w:r>
        </w:smartTag>
        <w:r>
          <w:t xml:space="preserve"> </w:t>
        </w:r>
        <w:smartTag w:uri="urn:schemas-microsoft-com:office:smarttags" w:element="PlaceType">
          <w:r>
            <w:t>State</w:t>
          </w:r>
        </w:smartTag>
      </w:smartTag>
      <w:r>
        <w:t>)</w:t>
      </w:r>
      <w:bookmarkEnd w:id="414"/>
    </w:p>
    <w:p w14:paraId="00F21A04" w14:textId="77777777" w:rsidR="00B01E88" w:rsidRDefault="00B01E88" w:rsidP="00B01E88">
      <w:r>
        <w:t xml:space="preserve">This subclause shows an example of Hard Handover via </w:t>
      </w:r>
      <w:proofErr w:type="spellStart"/>
      <w:r>
        <w:t>Iur</w:t>
      </w:r>
      <w:proofErr w:type="spellEnd"/>
      <w:r>
        <w:t>, when the mobile is in DCH state, for both successful and unsuccessful cases. The text enclosed in brackets refers to the case when the UE has a DSCH [TDD].</w:t>
      </w:r>
    </w:p>
    <w:bookmarkStart w:id="415" w:name="_MON_1072100825"/>
    <w:bookmarkStart w:id="416" w:name="_MON_1072100845"/>
    <w:bookmarkStart w:id="417" w:name="_MON_1072100944"/>
    <w:bookmarkEnd w:id="415"/>
    <w:bookmarkEnd w:id="416"/>
    <w:bookmarkEnd w:id="417"/>
    <w:bookmarkStart w:id="418" w:name="_MON_1072101346"/>
    <w:bookmarkEnd w:id="418"/>
    <w:p w14:paraId="62DCC6F2" w14:textId="77777777" w:rsidR="00B01E88" w:rsidRDefault="00B01E88" w:rsidP="00B01E88">
      <w:pPr>
        <w:pStyle w:val="TH"/>
      </w:pPr>
      <w:r>
        <w:object w:dxaOrig="9510" w:dyaOrig="11220" w14:anchorId="2B31C6F4">
          <v:shape id="_x0000_i1058" type="#_x0000_t75" style="width:476.25pt;height:561pt" o:ole="">
            <v:imagedata r:id="rId72" o:title=""/>
          </v:shape>
          <o:OLEObject Type="Embed" ProgID="Word.Picture.8" ShapeID="_x0000_i1058" DrawAspect="Content" ObjectID="_1772351170" r:id="rId73"/>
        </w:object>
      </w:r>
    </w:p>
    <w:p w14:paraId="4AC9144C" w14:textId="77777777" w:rsidR="00B01E88" w:rsidRDefault="00B01E88" w:rsidP="00B01E88">
      <w:pPr>
        <w:pStyle w:val="TF"/>
      </w:pPr>
      <w:r>
        <w:t>Figure 27: Hard Handover</w:t>
      </w:r>
      <w:r>
        <w:rPr>
          <w:snapToGrid w:val="0"/>
        </w:rPr>
        <w:t xml:space="preserve"> via </w:t>
      </w:r>
      <w:proofErr w:type="spellStart"/>
      <w:r>
        <w:rPr>
          <w:snapToGrid w:val="0"/>
        </w:rPr>
        <w:t>Iur</w:t>
      </w:r>
      <w:proofErr w:type="spellEnd"/>
      <w:r>
        <w:t xml:space="preserve"> (DCH on </w:t>
      </w:r>
      <w:proofErr w:type="spellStart"/>
      <w:r>
        <w:t>Iur</w:t>
      </w:r>
      <w:proofErr w:type="spellEnd"/>
      <w:r>
        <w:t>) – successful case</w:t>
      </w:r>
    </w:p>
    <w:p w14:paraId="1F1C7982" w14:textId="77777777" w:rsidR="00B01E88" w:rsidRDefault="00B01E88" w:rsidP="00B01E88">
      <w:pPr>
        <w:pStyle w:val="B1"/>
      </w:pPr>
      <w:r>
        <w:t>1.</w:t>
      </w:r>
      <w:r>
        <w:tab/>
        <w:t xml:space="preserve">SRNC sends </w:t>
      </w:r>
      <w:r>
        <w:rPr>
          <w:b/>
        </w:rPr>
        <w:t>Radio Link Setup Request</w:t>
      </w:r>
      <w:r>
        <w:t xml:space="preserve"> message to the target RNC.</w:t>
      </w:r>
      <w:r>
        <w:tab/>
      </w:r>
      <w:r>
        <w:br/>
        <w:t>Parameters: target RNC identifier, s-RNTI, Cell id, Transport Format Set, Transport Format Combination Set, [DSCH information [TDD]]. (see note 1).</w:t>
      </w:r>
    </w:p>
    <w:p w14:paraId="226E3829" w14:textId="77777777" w:rsidR="00B01E88" w:rsidRDefault="00B01E88" w:rsidP="00B01E88">
      <w:pPr>
        <w:pStyle w:val="B1"/>
      </w:pPr>
      <w:r>
        <w:t>2.</w:t>
      </w:r>
      <w:r>
        <w:tab/>
        <w:t xml:space="preserve">The target RNC allocates RNTI and radio resources for the RRC connection and the Radio Link(s) (if possible), and sends the NBAP message </w:t>
      </w:r>
      <w:r>
        <w:rPr>
          <w:b/>
        </w:rPr>
        <w:t>Radio Link Setup Request</w:t>
      </w:r>
      <w:r>
        <w:t xml:space="preserve"> to the target Node-B.</w:t>
      </w:r>
      <w:r>
        <w:tab/>
        <w:t xml:space="preserve"> </w:t>
      </w:r>
      <w:r>
        <w:br/>
        <w:t>Parameters: Cell id, Transport Format Set, Transport Format Combination Set, frequency, UL scrambling code [FDD], Time Slots [TDD], User Codes [TDD], Power control information, [DSCH information [TDD]] etc.</w:t>
      </w:r>
    </w:p>
    <w:p w14:paraId="796D3EC1" w14:textId="77777777" w:rsidR="00B01E88" w:rsidRDefault="00B01E88" w:rsidP="00B01E88">
      <w:pPr>
        <w:pStyle w:val="B1"/>
      </w:pPr>
      <w:r>
        <w:lastRenderedPageBreak/>
        <w:t>3.</w:t>
      </w:r>
      <w:r>
        <w:tab/>
        <w:t xml:space="preserve">Node B allocates resources, starts PHY reception, and responds with NBAP message </w:t>
      </w:r>
      <w:r>
        <w:rPr>
          <w:b/>
        </w:rPr>
        <w:t>Radio Link</w:t>
      </w:r>
      <w:r>
        <w:t xml:space="preserve"> </w:t>
      </w:r>
      <w:r>
        <w:rPr>
          <w:b/>
        </w:rPr>
        <w:t>Setup Response</w:t>
      </w:r>
      <w:r>
        <w:t xml:space="preserve">. </w:t>
      </w:r>
      <w:r>
        <w:br/>
        <w:t xml:space="preserve">Parameters: Signalling link termination, Transport layer addressing information for the </w:t>
      </w:r>
      <w:proofErr w:type="spellStart"/>
      <w:r>
        <w:t>Iub</w:t>
      </w:r>
      <w:proofErr w:type="spellEnd"/>
      <w:r>
        <w:t xml:space="preserve"> Data Transport Bearer, [DSCH information response[TDD].].</w:t>
      </w:r>
    </w:p>
    <w:p w14:paraId="6F0D655A" w14:textId="77777777" w:rsidR="00B01E88" w:rsidRDefault="00B01E88" w:rsidP="00B01E88">
      <w:pPr>
        <w:pStyle w:val="B1"/>
      </w:pPr>
      <w:r>
        <w:t>4.</w:t>
      </w:r>
      <w:r>
        <w:tab/>
        <w:t xml:space="preserve">Target RNC initiates set-up of </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the DCH. The request for set-up of </w:t>
      </w:r>
      <w:proofErr w:type="spellStart"/>
      <w:r>
        <w:t>Iub</w:t>
      </w:r>
      <w:proofErr w:type="spellEnd"/>
      <w:r>
        <w:t xml:space="preserve"> Data Transport bearer is acknowledged by Node B. [A separate transport bearer is established for the DSCH.]</w:t>
      </w:r>
    </w:p>
    <w:p w14:paraId="6FF6159E" w14:textId="77777777" w:rsidR="00B01E88" w:rsidRDefault="00B01E88" w:rsidP="00B01E88">
      <w:pPr>
        <w:pStyle w:val="B1"/>
      </w:pPr>
      <w:r>
        <w:t>5.</w:t>
      </w:r>
      <w:r>
        <w:tab/>
        <w:t xml:space="preserve">When the Target RNC has completed preparation phase, </w:t>
      </w:r>
      <w:r>
        <w:rPr>
          <w:b/>
        </w:rPr>
        <w:t>Radio Link Setup Response</w:t>
      </w:r>
      <w:r>
        <w:t xml:space="preserve"> is sent to the SRNC (</w:t>
      </w:r>
      <w:r>
        <w:rPr>
          <w:iCs/>
        </w:rPr>
        <w:t>see note 1</w:t>
      </w:r>
      <w:r>
        <w:rPr>
          <w:i/>
        </w:rPr>
        <w:t xml:space="preserve">). </w:t>
      </w:r>
      <w:r>
        <w:rPr>
          <w:iCs/>
        </w:rPr>
        <w:t>[The message includes the DSCH information parameter [TDD].]</w:t>
      </w:r>
    </w:p>
    <w:p w14:paraId="4EA84C34" w14:textId="77777777" w:rsidR="00B01E88" w:rsidRDefault="00B01E88" w:rsidP="00B01E88">
      <w:pPr>
        <w:pStyle w:val="B1"/>
      </w:pPr>
      <w:r>
        <w:t>6.</w:t>
      </w:r>
      <w:r>
        <w:tab/>
        <w:t xml:space="preserve">SRNC initiates set-up of </w:t>
      </w:r>
      <w:proofErr w:type="spellStart"/>
      <w:r>
        <w:t>Iur</w:t>
      </w:r>
      <w:proofErr w:type="spellEnd"/>
      <w:r>
        <w:t xml:space="preserve"> Data Transport bearer using ALCAP protocol. This request contains the AAL2 Binding Identity to bind the </w:t>
      </w:r>
      <w:proofErr w:type="spellStart"/>
      <w:r>
        <w:t>Iur</w:t>
      </w:r>
      <w:proofErr w:type="spellEnd"/>
      <w:r>
        <w:t xml:space="preserve"> Data Transport Bearer to the DCH. The request for set-up of </w:t>
      </w:r>
      <w:proofErr w:type="spellStart"/>
      <w:r>
        <w:t>Iur</w:t>
      </w:r>
      <w:proofErr w:type="spellEnd"/>
      <w:r>
        <w:t xml:space="preserve"> Data Transport bearer is acknowledged by Target RNC (</w:t>
      </w:r>
      <w:r>
        <w:rPr>
          <w:iCs/>
        </w:rPr>
        <w:t>see note 1</w:t>
      </w:r>
      <w:r>
        <w:rPr>
          <w:i/>
        </w:rPr>
        <w:t xml:space="preserve">). </w:t>
      </w:r>
      <w:r>
        <w:t>[A separate transport bearer is established for the DSCH [TDD].]</w:t>
      </w:r>
    </w:p>
    <w:p w14:paraId="29803FD5" w14:textId="77777777" w:rsidR="00B01E88" w:rsidRDefault="00B01E88" w:rsidP="00B01E88">
      <w:pPr>
        <w:pStyle w:val="B1"/>
      </w:pPr>
      <w:r>
        <w:t>7.</w:t>
      </w:r>
      <w:r>
        <w:tab/>
        <w:t xml:space="preserve">SRNC sends a RRC message </w:t>
      </w:r>
      <w:r>
        <w:rPr>
          <w:b/>
        </w:rPr>
        <w:t>Physical Channel Reconfiguration</w:t>
      </w:r>
      <w:r>
        <w:t xml:space="preserve"> to the UE.</w:t>
      </w:r>
    </w:p>
    <w:p w14:paraId="381D9928" w14:textId="77777777" w:rsidR="00B01E88" w:rsidRDefault="00B01E88" w:rsidP="00B01E88">
      <w:pPr>
        <w:pStyle w:val="B1"/>
      </w:pPr>
      <w:r>
        <w:t>8.</w:t>
      </w:r>
      <w:r>
        <w:tab/>
        <w:t xml:space="preserve">When the UE switches from the old RL to the new RL, the source Node B detects a failure on its RL and sends a NBAP message </w:t>
      </w:r>
      <w:r>
        <w:rPr>
          <w:b/>
        </w:rPr>
        <w:t>Radio Link Failure Indication</w:t>
      </w:r>
      <w:r>
        <w:t xml:space="preserve"> to the source RNC.</w:t>
      </w:r>
    </w:p>
    <w:p w14:paraId="62897802" w14:textId="77777777" w:rsidR="00B01E88" w:rsidRDefault="00B01E88" w:rsidP="00B01E88">
      <w:pPr>
        <w:pStyle w:val="B1"/>
      </w:pPr>
      <w:r>
        <w:t>9.</w:t>
      </w:r>
      <w:r>
        <w:tab/>
        <w:t xml:space="preserve">The source RNC sends a RNSAP message </w:t>
      </w:r>
      <w:r>
        <w:rPr>
          <w:b/>
        </w:rPr>
        <w:t>Radio Link Failure Indication</w:t>
      </w:r>
      <w:r>
        <w:t xml:space="preserve"> to the SRNC (</w:t>
      </w:r>
      <w:r>
        <w:rPr>
          <w:iCs/>
        </w:rPr>
        <w:t>see note 2</w:t>
      </w:r>
      <w:r>
        <w:rPr>
          <w:i/>
        </w:rPr>
        <w:t>).</w:t>
      </w:r>
    </w:p>
    <w:p w14:paraId="4ECDD4D2" w14:textId="77777777" w:rsidR="00B01E88" w:rsidRDefault="00B01E88" w:rsidP="00B01E88">
      <w:pPr>
        <w:pStyle w:val="B1"/>
      </w:pPr>
      <w:r>
        <w:t>10.</w:t>
      </w:r>
      <w:r>
        <w:tab/>
        <w:t xml:space="preserve">Target Node B achieves uplink sync on the </w:t>
      </w:r>
      <w:proofErr w:type="spellStart"/>
      <w:r>
        <w:t>Uu</w:t>
      </w:r>
      <w:proofErr w:type="spellEnd"/>
      <w:r>
        <w:t xml:space="preserve"> and notifies target RNC with NBAP message </w:t>
      </w:r>
      <w:r>
        <w:rPr>
          <w:b/>
        </w:rPr>
        <w:t>Radio Link Restore Indication</w:t>
      </w:r>
      <w:r>
        <w:t>.</w:t>
      </w:r>
    </w:p>
    <w:p w14:paraId="496A4BF0" w14:textId="77777777" w:rsidR="00B01E88" w:rsidRDefault="00B01E88" w:rsidP="00B01E88">
      <w:pPr>
        <w:pStyle w:val="B1"/>
      </w:pPr>
      <w:r>
        <w:t>11.</w:t>
      </w:r>
      <w:r>
        <w:tab/>
        <w:t xml:space="preserve">Target RNC sends RNSAP message </w:t>
      </w:r>
      <w:r>
        <w:rPr>
          <w:b/>
        </w:rPr>
        <w:t>Radio Link Restore Indication</w:t>
      </w:r>
      <w:r>
        <w:t xml:space="preserve"> to notify SRNC (see n</w:t>
      </w:r>
      <w:r>
        <w:rPr>
          <w:iCs/>
        </w:rPr>
        <w:t>ote 2</w:t>
      </w:r>
      <w:r>
        <w:rPr>
          <w:i/>
        </w:rPr>
        <w:t>)</w:t>
      </w:r>
      <w:r>
        <w:rPr>
          <w:iCs/>
        </w:rPr>
        <w:t xml:space="preserve"> that uplink sync has been achieved on the </w:t>
      </w:r>
      <w:proofErr w:type="spellStart"/>
      <w:r>
        <w:rPr>
          <w:iCs/>
        </w:rPr>
        <w:t>Uu</w:t>
      </w:r>
      <w:proofErr w:type="spellEnd"/>
      <w:r>
        <w:rPr>
          <w:iCs/>
        </w:rPr>
        <w:t>.</w:t>
      </w:r>
    </w:p>
    <w:p w14:paraId="0DF01340" w14:textId="77777777" w:rsidR="00B01E88" w:rsidRDefault="00B01E88" w:rsidP="00B01E88">
      <w:pPr>
        <w:pStyle w:val="B1"/>
      </w:pPr>
      <w:r>
        <w:t>12.</w:t>
      </w:r>
      <w:r>
        <w:tab/>
        <w:t xml:space="preserve">When the RRC connection is established with the target RNC and necessary radio resources have been allocated, the UE sends RRC message </w:t>
      </w:r>
      <w:r>
        <w:rPr>
          <w:b/>
        </w:rPr>
        <w:t>Physical Channel Reconfiguration Complete</w:t>
      </w:r>
      <w:r>
        <w:t xml:space="preserve"> to the SRNC.</w:t>
      </w:r>
    </w:p>
    <w:p w14:paraId="4E1F48A7" w14:textId="77777777" w:rsidR="00B01E88" w:rsidRDefault="00B01E88" w:rsidP="00B01E88">
      <w:pPr>
        <w:pStyle w:val="B1"/>
      </w:pPr>
      <w:r>
        <w:t>13.</w:t>
      </w:r>
      <w:r>
        <w:tab/>
        <w:t xml:space="preserve">The SRNC sends a RNSAP message </w:t>
      </w:r>
      <w:r>
        <w:rPr>
          <w:b/>
        </w:rPr>
        <w:t>Radio Link Deletion Request</w:t>
      </w:r>
      <w:r>
        <w:t xml:space="preserve"> to the source RNC (</w:t>
      </w:r>
      <w:r>
        <w:rPr>
          <w:iCs/>
        </w:rPr>
        <w:t>see note 2</w:t>
      </w:r>
      <w:r>
        <w:rPr>
          <w:i/>
        </w:rPr>
        <w:t>).</w:t>
      </w:r>
    </w:p>
    <w:p w14:paraId="213316AC" w14:textId="77777777" w:rsidR="00B01E88" w:rsidRDefault="00B01E88" w:rsidP="00B01E88">
      <w:pPr>
        <w:pStyle w:val="B1"/>
      </w:pPr>
      <w:r>
        <w:t>14.</w:t>
      </w:r>
      <w:r>
        <w:tab/>
        <w:t xml:space="preserve">The source RNC sends NBAP message </w:t>
      </w:r>
      <w:r>
        <w:rPr>
          <w:b/>
        </w:rPr>
        <w:t xml:space="preserve">Radio Link Deletion Request </w:t>
      </w:r>
      <w:r>
        <w:t>to the source Node B.</w:t>
      </w:r>
      <w:r>
        <w:br/>
        <w:t>Parameters: Cell id, Transport layer addressing information.</w:t>
      </w:r>
    </w:p>
    <w:p w14:paraId="3FF97C75" w14:textId="77777777" w:rsidR="00B01E88" w:rsidRDefault="00B01E88" w:rsidP="00B01E88">
      <w:pPr>
        <w:pStyle w:val="B1"/>
      </w:pPr>
      <w:r>
        <w:t>15.</w:t>
      </w:r>
      <w:r>
        <w:tab/>
        <w:t xml:space="preserve">The source Node B de-allocates radio resources. Successful outcome is reported in NBAP message </w:t>
      </w:r>
      <w:r>
        <w:rPr>
          <w:b/>
        </w:rPr>
        <w:t>Radio Link Deletion Response</w:t>
      </w:r>
      <w:r>
        <w:t>.</w:t>
      </w:r>
    </w:p>
    <w:p w14:paraId="61286247" w14:textId="77777777" w:rsidR="00B01E88" w:rsidRDefault="00B01E88" w:rsidP="00B01E88">
      <w:pPr>
        <w:pStyle w:val="B1"/>
      </w:pPr>
      <w:r>
        <w:t>16.</w:t>
      </w:r>
      <w:r>
        <w:tab/>
        <w:t xml:space="preserve">The source RNC initiates release of </w:t>
      </w:r>
      <w:proofErr w:type="spellStart"/>
      <w:r>
        <w:t>Iub</w:t>
      </w:r>
      <w:proofErr w:type="spellEnd"/>
      <w:r>
        <w:t xml:space="preserve"> Data Transport bearer using ALCAP protocol. [The DSCH transport bearer is released as well [TDD].]</w:t>
      </w:r>
    </w:p>
    <w:p w14:paraId="654F2C76" w14:textId="77777777" w:rsidR="00B01E88" w:rsidRDefault="00B01E88" w:rsidP="00B01E88">
      <w:pPr>
        <w:pStyle w:val="B1"/>
      </w:pPr>
      <w:r>
        <w:t>17.</w:t>
      </w:r>
      <w:r>
        <w:tab/>
        <w:t>When the source RNC has completed the release the RNSAP message Radio Link Deletion Response is sent to the SRNC (</w:t>
      </w:r>
      <w:r>
        <w:rPr>
          <w:iCs/>
        </w:rPr>
        <w:t>see note 2</w:t>
      </w:r>
      <w:r>
        <w:rPr>
          <w:i/>
        </w:rPr>
        <w:t>).</w:t>
      </w:r>
    </w:p>
    <w:p w14:paraId="29698F93" w14:textId="77777777" w:rsidR="00B01E88" w:rsidRDefault="00B01E88" w:rsidP="00B01E88">
      <w:pPr>
        <w:pStyle w:val="B1"/>
        <w:rPr>
          <w:snapToGrid w:val="0"/>
        </w:rPr>
      </w:pPr>
      <w:r>
        <w:rPr>
          <w:snapToGrid w:val="0"/>
        </w:rPr>
        <w:t>18.</w:t>
      </w:r>
      <w:r>
        <w:rPr>
          <w:snapToGrid w:val="0"/>
        </w:rPr>
        <w:tab/>
      </w:r>
      <w:r>
        <w:t xml:space="preserve">SRNC initiates release of </w:t>
      </w:r>
      <w:proofErr w:type="spellStart"/>
      <w:r>
        <w:t>Iur</w:t>
      </w:r>
      <w:proofErr w:type="spellEnd"/>
      <w:r>
        <w:t xml:space="preserve"> Data Transport bearer using ALCAP protocol. This request contains the AAL2 Binding Identity to bind the </w:t>
      </w:r>
      <w:proofErr w:type="spellStart"/>
      <w:r>
        <w:t>Iur</w:t>
      </w:r>
      <w:proofErr w:type="spellEnd"/>
      <w:r>
        <w:t xml:space="preserve"> Data Transport Bearer to the DCH. The request for release of </w:t>
      </w:r>
      <w:proofErr w:type="spellStart"/>
      <w:r>
        <w:t>Iur</w:t>
      </w:r>
      <w:proofErr w:type="spellEnd"/>
      <w:r>
        <w:t xml:space="preserve"> Data Transport bearer is acknowledged by the Source RNC</w:t>
      </w:r>
      <w:r>
        <w:rPr>
          <w:i/>
        </w:rPr>
        <w:t xml:space="preserve"> (</w:t>
      </w:r>
      <w:r>
        <w:rPr>
          <w:iCs/>
        </w:rPr>
        <w:t>see note 2</w:t>
      </w:r>
      <w:r>
        <w:rPr>
          <w:i/>
        </w:rPr>
        <w:t xml:space="preserve">). </w:t>
      </w:r>
      <w:r>
        <w:t>[The DSCH transport bearer is also released [TDD].]</w:t>
      </w:r>
    </w:p>
    <w:p w14:paraId="51B5B2AC" w14:textId="77777777" w:rsidR="00B01E88" w:rsidRDefault="00B01E88" w:rsidP="00B01E88">
      <w:pPr>
        <w:pStyle w:val="NO"/>
      </w:pPr>
      <w:r>
        <w:t>NOTE 1:</w:t>
      </w:r>
      <w:r>
        <w:tab/>
        <w:t>This message is not necessary when the target RNC is the SRNC.</w:t>
      </w:r>
    </w:p>
    <w:p w14:paraId="42945A22" w14:textId="77777777" w:rsidR="00B01E88" w:rsidRDefault="00B01E88" w:rsidP="00B01E88">
      <w:pPr>
        <w:pStyle w:val="NO"/>
      </w:pPr>
      <w:r>
        <w:t>NOTE 2:</w:t>
      </w:r>
      <w:r>
        <w:tab/>
        <w:t>This message is not necessary when the source RNC is the SRNC.</w:t>
      </w:r>
    </w:p>
    <w:p w14:paraId="5052A889" w14:textId="77777777" w:rsidR="00B01E88" w:rsidRDefault="00B01E88" w:rsidP="00B01E88">
      <w:pPr>
        <w:pStyle w:val="NO"/>
        <w:rPr>
          <w:snapToGrid w:val="0"/>
        </w:rPr>
      </w:pPr>
      <w:r>
        <w:t>NOTE 3:</w:t>
      </w:r>
      <w:r>
        <w:tab/>
        <w:t>The messages used are only one example of the various messages which can be used to trigger a handover, to confirm it or to indicate the handover failure. The different possibilities are specified in the RRC specification (25.331), subclause 8.3.5.2.</w:t>
      </w:r>
    </w:p>
    <w:bookmarkStart w:id="419" w:name="_MON_1012134152"/>
    <w:bookmarkStart w:id="420" w:name="_MON_1013072420"/>
    <w:bookmarkStart w:id="421" w:name="_MON_1013073643"/>
    <w:bookmarkStart w:id="422" w:name="_MON_1016449454"/>
    <w:bookmarkStart w:id="423" w:name="_MON_1010486374"/>
    <w:bookmarkStart w:id="424" w:name="_MON_1010486829"/>
    <w:bookmarkStart w:id="425" w:name="_MON_1010486895"/>
    <w:bookmarkEnd w:id="419"/>
    <w:bookmarkEnd w:id="420"/>
    <w:bookmarkEnd w:id="421"/>
    <w:bookmarkEnd w:id="422"/>
    <w:bookmarkEnd w:id="423"/>
    <w:bookmarkEnd w:id="424"/>
    <w:bookmarkEnd w:id="425"/>
    <w:bookmarkStart w:id="426" w:name="_MON_1010487175"/>
    <w:bookmarkEnd w:id="426"/>
    <w:p w14:paraId="0E1875FA" w14:textId="77777777" w:rsidR="00B01E88" w:rsidRDefault="00B01E88" w:rsidP="00B01E88">
      <w:pPr>
        <w:pStyle w:val="TH"/>
      </w:pPr>
      <w:r>
        <w:object w:dxaOrig="15283" w:dyaOrig="14145" w14:anchorId="2FAA5A47">
          <v:shape id="_x0000_i1059" type="#_x0000_t75" style="width:476.25pt;height:444.75pt" o:ole="" fillcolor="window">
            <v:imagedata r:id="rId74" o:title=""/>
          </v:shape>
          <o:OLEObject Type="Embed" ProgID="Word.Picture.8" ShapeID="_x0000_i1059" DrawAspect="Content" ObjectID="_1772351171" r:id="rId75"/>
        </w:object>
      </w:r>
    </w:p>
    <w:p w14:paraId="5B72A201" w14:textId="77777777" w:rsidR="00B01E88" w:rsidRDefault="00B01E88" w:rsidP="00B01E88">
      <w:pPr>
        <w:pStyle w:val="TF"/>
      </w:pPr>
      <w:r>
        <w:t>Figure 28: Hard Handover</w:t>
      </w:r>
      <w:r>
        <w:rPr>
          <w:snapToGrid w:val="0"/>
        </w:rPr>
        <w:t xml:space="preserve"> via </w:t>
      </w:r>
      <w:proofErr w:type="spellStart"/>
      <w:r>
        <w:rPr>
          <w:snapToGrid w:val="0"/>
        </w:rPr>
        <w:t>Iur</w:t>
      </w:r>
      <w:proofErr w:type="spellEnd"/>
      <w:r>
        <w:t xml:space="preserve"> (DCH on </w:t>
      </w:r>
      <w:proofErr w:type="spellStart"/>
      <w:r>
        <w:t>Iur</w:t>
      </w:r>
      <w:proofErr w:type="spellEnd"/>
      <w:r>
        <w:t>) – unsuccessful case.</w:t>
      </w:r>
    </w:p>
    <w:p w14:paraId="57BDE451" w14:textId="77777777" w:rsidR="00B01E88" w:rsidRDefault="00B01E88" w:rsidP="00B01E88">
      <w:r>
        <w:t>The first 6 steps are the same of the previous example.</w:t>
      </w:r>
    </w:p>
    <w:p w14:paraId="2AECDD1B" w14:textId="77777777" w:rsidR="00B01E88" w:rsidRDefault="00B01E88" w:rsidP="00B01E88">
      <w:pPr>
        <w:pStyle w:val="B1"/>
      </w:pPr>
      <w:r>
        <w:t>7.</w:t>
      </w:r>
      <w:r>
        <w:tab/>
        <w:t xml:space="preserve">SRNC sends a RRC message </w:t>
      </w:r>
      <w:r>
        <w:rPr>
          <w:b/>
        </w:rPr>
        <w:t xml:space="preserve">Physical Channel Reconfiguration </w:t>
      </w:r>
      <w:r>
        <w:t xml:space="preserve">to the UE. </w:t>
      </w:r>
    </w:p>
    <w:p w14:paraId="5BEB1AF1" w14:textId="77777777" w:rsidR="00B01E88" w:rsidRDefault="00B01E88" w:rsidP="00B01E88">
      <w:pPr>
        <w:pStyle w:val="B1"/>
      </w:pPr>
      <w:r>
        <w:t>8.</w:t>
      </w:r>
      <w:r>
        <w:tab/>
        <w:t xml:space="preserve">When the UE switch from the old RL to the new RL, the source Node B detect a failure on its RL and send a NBAP message </w:t>
      </w:r>
      <w:r>
        <w:rPr>
          <w:b/>
        </w:rPr>
        <w:t>Radio Link Failure</w:t>
      </w:r>
      <w:r>
        <w:t xml:space="preserve"> </w:t>
      </w:r>
      <w:r>
        <w:rPr>
          <w:b/>
        </w:rPr>
        <w:t>Indication</w:t>
      </w:r>
      <w:r>
        <w:t xml:space="preserve"> to the source RNC.</w:t>
      </w:r>
    </w:p>
    <w:p w14:paraId="657569FD" w14:textId="77777777" w:rsidR="00B01E88" w:rsidRDefault="00B01E88" w:rsidP="00B01E88">
      <w:pPr>
        <w:pStyle w:val="B1"/>
      </w:pPr>
      <w:r>
        <w:t>9.</w:t>
      </w:r>
      <w:r>
        <w:tab/>
        <w:t xml:space="preserve">The SRNC sends a RNSAP message </w:t>
      </w:r>
      <w:r>
        <w:rPr>
          <w:b/>
        </w:rPr>
        <w:t>Radio Link Failure</w:t>
      </w:r>
      <w:r>
        <w:t xml:space="preserve"> </w:t>
      </w:r>
      <w:r>
        <w:rPr>
          <w:b/>
        </w:rPr>
        <w:t>Indication</w:t>
      </w:r>
      <w:r>
        <w:t xml:space="preserve"> to the source RNC (see note 2)</w:t>
      </w:r>
      <w:r>
        <w:rPr>
          <w:i/>
        </w:rPr>
        <w:t>.</w:t>
      </w:r>
    </w:p>
    <w:p w14:paraId="646FF1F7" w14:textId="77777777" w:rsidR="00B01E88" w:rsidRDefault="00B01E88" w:rsidP="00B01E88">
      <w:pPr>
        <w:pStyle w:val="B1"/>
      </w:pPr>
      <w:r>
        <w:t>10.</w:t>
      </w:r>
      <w:r>
        <w:tab/>
        <w:t xml:space="preserve">UE cannot access the target cell and switch back to the old one. The source Node B detects a RL restoration and send a NBAP message </w:t>
      </w:r>
      <w:r>
        <w:rPr>
          <w:b/>
        </w:rPr>
        <w:t>Radio Link Restoration</w:t>
      </w:r>
      <w:r>
        <w:t xml:space="preserve"> </w:t>
      </w:r>
      <w:r>
        <w:rPr>
          <w:b/>
        </w:rPr>
        <w:t>Indication</w:t>
      </w:r>
      <w:r>
        <w:t xml:space="preserve"> to the source RNC.</w:t>
      </w:r>
    </w:p>
    <w:p w14:paraId="35A26F84" w14:textId="77777777" w:rsidR="00B01E88" w:rsidRDefault="00B01E88" w:rsidP="00B01E88">
      <w:pPr>
        <w:pStyle w:val="B1"/>
      </w:pPr>
      <w:r>
        <w:t>11.</w:t>
      </w:r>
      <w:r>
        <w:tab/>
        <w:t xml:space="preserve">The SRNC sends a RNSAP message </w:t>
      </w:r>
      <w:r>
        <w:rPr>
          <w:b/>
        </w:rPr>
        <w:t>Radio Link Restoration</w:t>
      </w:r>
      <w:r>
        <w:t xml:space="preserve"> </w:t>
      </w:r>
      <w:r>
        <w:rPr>
          <w:b/>
        </w:rPr>
        <w:t>Indication</w:t>
      </w:r>
      <w:r>
        <w:t xml:space="preserve"> to the source RNC</w:t>
      </w:r>
      <w:r>
        <w:rPr>
          <w:iCs/>
        </w:rPr>
        <w:t xml:space="preserve"> (see note 2)</w:t>
      </w:r>
      <w:r>
        <w:rPr>
          <w:i/>
        </w:rPr>
        <w:t>.</w:t>
      </w:r>
    </w:p>
    <w:p w14:paraId="339CEC2D" w14:textId="77777777" w:rsidR="00B01E88" w:rsidRDefault="00B01E88" w:rsidP="00B01E88">
      <w:pPr>
        <w:pStyle w:val="B1"/>
      </w:pPr>
      <w:r>
        <w:t>12.</w:t>
      </w:r>
      <w:r>
        <w:tab/>
        <w:t xml:space="preserve">When the RRC connection is re-established with the source RNC the UE sends RRC message </w:t>
      </w:r>
      <w:r>
        <w:rPr>
          <w:b/>
        </w:rPr>
        <w:t xml:space="preserve">Physical Channel Reconfiguration Failure </w:t>
      </w:r>
      <w:r>
        <w:t>to the SRNC.</w:t>
      </w:r>
    </w:p>
    <w:p w14:paraId="261D504B" w14:textId="77777777" w:rsidR="00B01E88" w:rsidRDefault="00B01E88" w:rsidP="00B01E88">
      <w:pPr>
        <w:pStyle w:val="B1"/>
      </w:pPr>
      <w:r>
        <w:t>13.</w:t>
      </w:r>
      <w:r>
        <w:tab/>
        <w:t xml:space="preserve">The SRNC sends a RNSAP message </w:t>
      </w:r>
      <w:r>
        <w:rPr>
          <w:b/>
        </w:rPr>
        <w:t>Radio Link Deletion Request</w:t>
      </w:r>
      <w:r>
        <w:t xml:space="preserve"> to the target RNC (see note 1).</w:t>
      </w:r>
    </w:p>
    <w:p w14:paraId="4D9E0DD5" w14:textId="77777777" w:rsidR="00B01E88" w:rsidRDefault="00B01E88" w:rsidP="00B01E88">
      <w:pPr>
        <w:pStyle w:val="B1"/>
      </w:pPr>
      <w:r>
        <w:t>14.</w:t>
      </w:r>
      <w:r>
        <w:tab/>
        <w:t xml:space="preserve">The target RNC sends NBAP message </w:t>
      </w:r>
      <w:r>
        <w:rPr>
          <w:b/>
        </w:rPr>
        <w:t xml:space="preserve">Radio Link Deletion Request </w:t>
      </w:r>
      <w:r>
        <w:t>to the target Node B.</w:t>
      </w:r>
      <w:r>
        <w:br/>
        <w:t>Parameters: Cell id, Transport layer addressing information.</w:t>
      </w:r>
    </w:p>
    <w:p w14:paraId="4385943F" w14:textId="77777777" w:rsidR="00B01E88" w:rsidRDefault="00B01E88" w:rsidP="00B01E88">
      <w:pPr>
        <w:pStyle w:val="B1"/>
      </w:pPr>
      <w:r>
        <w:lastRenderedPageBreak/>
        <w:t>15.</w:t>
      </w:r>
      <w:r>
        <w:tab/>
        <w:t xml:space="preserve">The target Node B de-allocates radio resources. Successful outcome is reported in NBAP message </w:t>
      </w:r>
      <w:r>
        <w:rPr>
          <w:b/>
        </w:rPr>
        <w:t>Radio Link Deletion Response</w:t>
      </w:r>
      <w:r>
        <w:t>.</w:t>
      </w:r>
    </w:p>
    <w:p w14:paraId="769515FE" w14:textId="77777777" w:rsidR="00B01E88" w:rsidRDefault="00B01E88" w:rsidP="00B01E88">
      <w:pPr>
        <w:pStyle w:val="B1"/>
      </w:pPr>
      <w:r>
        <w:t>16.</w:t>
      </w:r>
      <w:r>
        <w:tab/>
        <w:t xml:space="preserve">The target RNC initiates release of </w:t>
      </w:r>
      <w:proofErr w:type="spellStart"/>
      <w:r>
        <w:t>Iub</w:t>
      </w:r>
      <w:proofErr w:type="spellEnd"/>
      <w:r>
        <w:t xml:space="preserve"> Data Transport bearer using ALCAP protocol. [The DSCH transport bearer is released as well [TDD].]</w:t>
      </w:r>
    </w:p>
    <w:p w14:paraId="50799AB2" w14:textId="77777777" w:rsidR="00B01E88" w:rsidRDefault="00B01E88" w:rsidP="00B01E88">
      <w:pPr>
        <w:pStyle w:val="B1"/>
      </w:pPr>
      <w:r>
        <w:t>17.</w:t>
      </w:r>
      <w:r>
        <w:tab/>
        <w:t xml:space="preserve">When the target RNC has completed the release the RNSAP message </w:t>
      </w:r>
      <w:r>
        <w:rPr>
          <w:b/>
        </w:rPr>
        <w:t>Radio Link Deletion Response</w:t>
      </w:r>
      <w:r>
        <w:t xml:space="preserve"> is sent to the SRNC (see note 1).</w:t>
      </w:r>
    </w:p>
    <w:p w14:paraId="64308E61" w14:textId="77777777" w:rsidR="00B01E88" w:rsidRDefault="00B01E88" w:rsidP="00B01E88">
      <w:pPr>
        <w:pStyle w:val="B1"/>
        <w:rPr>
          <w:snapToGrid w:val="0"/>
        </w:rPr>
      </w:pPr>
      <w:r>
        <w:rPr>
          <w:snapToGrid w:val="0"/>
        </w:rPr>
        <w:t>18.</w:t>
      </w:r>
      <w:r>
        <w:rPr>
          <w:snapToGrid w:val="0"/>
        </w:rPr>
        <w:tab/>
      </w:r>
      <w:r>
        <w:t xml:space="preserve">SRNC initiates release of </w:t>
      </w:r>
      <w:proofErr w:type="spellStart"/>
      <w:r>
        <w:t>Iur</w:t>
      </w:r>
      <w:proofErr w:type="spellEnd"/>
      <w:r>
        <w:t xml:space="preserve"> Data Transport bearer using ALCAP protocol. This request contains the AAL2 Binding Identity to bind the </w:t>
      </w:r>
      <w:proofErr w:type="spellStart"/>
      <w:r>
        <w:t>Iur</w:t>
      </w:r>
      <w:proofErr w:type="spellEnd"/>
      <w:r>
        <w:t xml:space="preserve"> Data Transport Bearer to the DCH. The Target RNC acknowledges the request for release of </w:t>
      </w:r>
      <w:proofErr w:type="spellStart"/>
      <w:r>
        <w:t>Iur</w:t>
      </w:r>
      <w:proofErr w:type="spellEnd"/>
      <w:r>
        <w:t xml:space="preserve"> Data Transport bearer (see note 1). [The DSCH transport bearer is also released [TDD].]</w:t>
      </w:r>
    </w:p>
    <w:p w14:paraId="35D318C6" w14:textId="77777777" w:rsidR="00B01E88" w:rsidRDefault="00B01E88" w:rsidP="00B01E88">
      <w:pPr>
        <w:pStyle w:val="NO"/>
      </w:pPr>
      <w:r>
        <w:t>NOTE 1:</w:t>
      </w:r>
      <w:r>
        <w:tab/>
        <w:t>This message is not necessary when the target RNC is the SRNC.</w:t>
      </w:r>
    </w:p>
    <w:p w14:paraId="7E6A2F3B" w14:textId="77777777" w:rsidR="00B01E88" w:rsidRDefault="00B01E88" w:rsidP="00B01E88">
      <w:pPr>
        <w:pStyle w:val="NO"/>
      </w:pPr>
      <w:r>
        <w:t>NOTE 2:</w:t>
      </w:r>
      <w:r>
        <w:tab/>
        <w:t>This message is not necessary when the source RNC is the SRNC.</w:t>
      </w:r>
    </w:p>
    <w:p w14:paraId="4AA2D954" w14:textId="77777777" w:rsidR="00B01E88" w:rsidRDefault="00B01E88" w:rsidP="00B01E88">
      <w:pPr>
        <w:pStyle w:val="NO"/>
      </w:pPr>
      <w:r>
        <w:t>NOTE 3:</w:t>
      </w:r>
      <w:r>
        <w:tab/>
        <w:t>The messages used are only one example of the various messages which can be used to trigger a handover, to confirm it or to indicate the handover failure. The different possibilities are specified in the RRC specification (25.331), clause 8.3.5.2.</w:t>
      </w:r>
    </w:p>
    <w:p w14:paraId="64783EC2" w14:textId="77777777" w:rsidR="00B01E88" w:rsidRDefault="00B01E88" w:rsidP="00B01E88">
      <w:pPr>
        <w:pStyle w:val="Heading4"/>
        <w:tabs>
          <w:tab w:val="left" w:pos="1134"/>
        </w:tabs>
        <w:ind w:left="1134" w:hanging="1134"/>
      </w:pPr>
      <w:bookmarkStart w:id="427" w:name="_Toc161688603"/>
      <w:r>
        <w:t>7.11.1.2</w:t>
      </w:r>
      <w:r>
        <w:tab/>
        <w:t>Hard Handover</w:t>
      </w:r>
      <w:r>
        <w:rPr>
          <w:snapToGrid w:val="0"/>
        </w:rPr>
        <w:t xml:space="preserve"> with </w:t>
      </w:r>
      <w:r>
        <w:t>switching in the CN (UE connected to two CN nodes, DCH state)</w:t>
      </w:r>
      <w:bookmarkEnd w:id="427"/>
    </w:p>
    <w:p w14:paraId="740C911C" w14:textId="77777777" w:rsidR="00B01E88" w:rsidRPr="002E7C2F" w:rsidRDefault="00B01E88" w:rsidP="00B01E88">
      <w:pPr>
        <w:pStyle w:val="Heading5"/>
      </w:pPr>
      <w:bookmarkStart w:id="428" w:name="_Toc161688604"/>
      <w:r>
        <w:t>7.11.1.2.1</w:t>
      </w:r>
      <w:r>
        <w:tab/>
        <w:t>Using SRNS Relocation scheme</w:t>
      </w:r>
      <w:bookmarkEnd w:id="428"/>
    </w:p>
    <w:p w14:paraId="2127C9F2" w14:textId="77777777" w:rsidR="00B01E88" w:rsidRDefault="00B01E88" w:rsidP="00B01E88">
      <w:pPr>
        <w:pStyle w:val="BodyText2"/>
        <w:jc w:val="left"/>
      </w:pPr>
      <w:r>
        <w:t>This example shows Inter-RNS Hard Handover with switch in CN, in a situation in which the UE is connected to two CN nodes simultaneously node and will be using one node B directly under the target RNC after the hard handover.</w:t>
      </w:r>
    </w:p>
    <w:bookmarkStart w:id="429" w:name="_MON_1072101372"/>
    <w:bookmarkEnd w:id="429"/>
    <w:bookmarkStart w:id="430" w:name="_MON_1072101793"/>
    <w:bookmarkEnd w:id="430"/>
    <w:p w14:paraId="0E7B1C9D" w14:textId="77777777" w:rsidR="00B01E88" w:rsidRDefault="00B01E88" w:rsidP="00B01E88">
      <w:pPr>
        <w:pStyle w:val="TH"/>
      </w:pPr>
      <w:r>
        <w:object w:dxaOrig="9570" w:dyaOrig="9600" w14:anchorId="35563541">
          <v:shape id="_x0000_i1060" type="#_x0000_t75" style="width:479.25pt;height:480pt" o:ole="">
            <v:imagedata r:id="rId76" o:title=""/>
          </v:shape>
          <o:OLEObject Type="Embed" ProgID="Word.Picture.8" ShapeID="_x0000_i1060" DrawAspect="Content" ObjectID="_1772351172" r:id="rId77"/>
        </w:object>
      </w:r>
    </w:p>
    <w:p w14:paraId="24056264" w14:textId="77777777" w:rsidR="00B01E88" w:rsidRDefault="00B01E88" w:rsidP="00B01E88">
      <w:pPr>
        <w:pStyle w:val="TF"/>
      </w:pPr>
      <w:r>
        <w:t>Figure 29: Hard Handover</w:t>
      </w:r>
      <w:r>
        <w:rPr>
          <w:snapToGrid w:val="0"/>
        </w:rPr>
        <w:t xml:space="preserve"> with </w:t>
      </w:r>
      <w:r>
        <w:t>switching in the CN using SRNS Relocation (UE connected to two CN nodes, DCH state)</w:t>
      </w:r>
    </w:p>
    <w:p w14:paraId="7D9C685F" w14:textId="77777777" w:rsidR="00B01E88" w:rsidRDefault="00B01E88" w:rsidP="00B01E88">
      <w:r>
        <w:t>Serving RNC makes the decision to perform the Hard Handover via CN. Serving RNC also decides into which RNC (Target RNC) the Serving RNC functionality is to be relocated.</w:t>
      </w:r>
    </w:p>
    <w:p w14:paraId="745D00BD" w14:textId="77777777" w:rsidR="00B01E88" w:rsidRDefault="00B01E88" w:rsidP="00B01E88">
      <w:pPr>
        <w:pStyle w:val="B1"/>
      </w:pPr>
      <w:r>
        <w:t>1./2.</w:t>
      </w:r>
      <w:r>
        <w:tab/>
        <w:t xml:space="preserve">SRNC sends </w:t>
      </w:r>
      <w:r>
        <w:rPr>
          <w:b/>
        </w:rPr>
        <w:t>Relocation</w:t>
      </w:r>
      <w:r>
        <w:rPr>
          <w:b/>
          <w:caps/>
        </w:rPr>
        <w:t xml:space="preserve"> </w:t>
      </w:r>
      <w:r>
        <w:rPr>
          <w:b/>
        </w:rPr>
        <w:t>Required</w:t>
      </w:r>
      <w:r>
        <w:t xml:space="preserve"> messages to both CN nodes.</w:t>
      </w:r>
    </w:p>
    <w:p w14:paraId="2EF25928" w14:textId="77777777" w:rsidR="00B01E88" w:rsidRDefault="00B01E88" w:rsidP="00B01E88">
      <w:pPr>
        <w:pStyle w:val="B1"/>
      </w:pPr>
      <w:r>
        <w:t>Parameters: target RNC identifier, Information field transparent to the CN node and to be transmitted to the target RNC.</w:t>
      </w:r>
      <w:r>
        <w:tab/>
      </w:r>
      <w:r>
        <w:br/>
        <w:t xml:space="preserve">Upon reception of </w:t>
      </w:r>
      <w:r>
        <w:rPr>
          <w:b/>
        </w:rPr>
        <w:t>Relocation</w:t>
      </w:r>
      <w:r>
        <w:rPr>
          <w:b/>
          <w:caps/>
        </w:rPr>
        <w:t xml:space="preserve"> </w:t>
      </w:r>
      <w:r>
        <w:rPr>
          <w:b/>
        </w:rPr>
        <w:t>Required</w:t>
      </w:r>
      <w:r>
        <w:t xml:space="preserve"> message CN element prepares itself for the switch and may also suspend data traffic between UE and itself for some bearers.</w:t>
      </w:r>
    </w:p>
    <w:p w14:paraId="22532F2C" w14:textId="77777777" w:rsidR="00B01E88" w:rsidRDefault="00B01E88" w:rsidP="00B01E88">
      <w:pPr>
        <w:pStyle w:val="B1"/>
      </w:pPr>
      <w:r>
        <w:t>3./4.</w:t>
      </w:r>
      <w:r>
        <w:tab/>
        <w:t xml:space="preserve">When CN is aware of preparation, CN node conveys a </w:t>
      </w:r>
      <w:r>
        <w:rPr>
          <w:b/>
        </w:rPr>
        <w:t>Relocation</w:t>
      </w:r>
      <w:r>
        <w:rPr>
          <w:b/>
          <w:caps/>
        </w:rPr>
        <w:t xml:space="preserve"> </w:t>
      </w:r>
      <w:r>
        <w:rPr>
          <w:b/>
        </w:rPr>
        <w:t>Request</w:t>
      </w:r>
      <w:r>
        <w:t xml:space="preserve"> message to the target RNC to allocate resources.</w:t>
      </w:r>
    </w:p>
    <w:p w14:paraId="6C456414" w14:textId="77777777" w:rsidR="00B01E88" w:rsidRDefault="00B01E88" w:rsidP="00B01E88">
      <w:pPr>
        <w:pStyle w:val="B1"/>
      </w:pPr>
      <w:r>
        <w:t xml:space="preserve">Parameters: bearer ID's requested to be rerouted towards the CN node, from which the </w:t>
      </w:r>
      <w:r>
        <w:rPr>
          <w:b/>
        </w:rPr>
        <w:t>Relocation</w:t>
      </w:r>
      <w:r>
        <w:rPr>
          <w:b/>
          <w:caps/>
        </w:rPr>
        <w:t xml:space="preserve"> </w:t>
      </w:r>
      <w:r>
        <w:rPr>
          <w:b/>
        </w:rPr>
        <w:t>Request</w:t>
      </w:r>
      <w:r>
        <w:t xml:space="preserve"> originated.</w:t>
      </w:r>
      <w:r>
        <w:br/>
        <w:t>CN indicates in the message whether it prefers point to multipoint type of connections within CN or hard switch in CN. In this example the latter is assumed.</w:t>
      </w:r>
    </w:p>
    <w:p w14:paraId="3D1D3CD7" w14:textId="77777777" w:rsidR="00B01E88" w:rsidRDefault="00B01E88" w:rsidP="00B01E88">
      <w:pPr>
        <w:pStyle w:val="B1"/>
      </w:pPr>
      <w:r>
        <w:lastRenderedPageBreak/>
        <w:t>Target RNC allocates necessary resources within the UTRAN to support the radio links to be used after completion of the Hard Handover procedure.</w:t>
      </w:r>
    </w:p>
    <w:p w14:paraId="25B3DB66" w14:textId="77777777" w:rsidR="00B01E88" w:rsidRDefault="00B01E88" w:rsidP="00B01E88">
      <w:pPr>
        <w:pStyle w:val="B1"/>
      </w:pPr>
      <w:r>
        <w:t>5.</w:t>
      </w:r>
      <w:r>
        <w:tab/>
        <w:t xml:space="preserve">Target RNC and CN node establish the new </w:t>
      </w:r>
      <w:proofErr w:type="spellStart"/>
      <w:r>
        <w:t>Iu</w:t>
      </w:r>
      <w:proofErr w:type="spellEnd"/>
      <w:r>
        <w:t xml:space="preserve"> transport bearers for each Radio Access Bearer related to the CN node.</w:t>
      </w:r>
    </w:p>
    <w:p w14:paraId="7FF4A2FB" w14:textId="77777777" w:rsidR="00B01E88" w:rsidRDefault="00B01E88" w:rsidP="00B01E88">
      <w:pPr>
        <w:pStyle w:val="B1"/>
      </w:pPr>
      <w:r>
        <w:t>6./7./8.</w:t>
      </w:r>
      <w:r>
        <w:tab/>
        <w:t xml:space="preserve">The target RNC allocates RNTI and radio resources for the RRC connection and the Radio Link, then sends the NBAP message </w:t>
      </w:r>
      <w:r>
        <w:rPr>
          <w:b/>
        </w:rPr>
        <w:t>Radio Link Setup Request</w:t>
      </w:r>
      <w:r>
        <w:t xml:space="preserve"> to the target Node-B.</w:t>
      </w:r>
      <w:r>
        <w:tab/>
        <w:t xml:space="preserve"> </w:t>
      </w:r>
      <w:r>
        <w:br/>
        <w:t>Parameters: Cell id, Transport Format Set, Transport Format Combination Set, frequency, UL scrambling code [FDD], Time Slots [TDD], User Codes [TDD], Power control information etc.</w:t>
      </w:r>
    </w:p>
    <w:p w14:paraId="671D6999" w14:textId="77777777" w:rsidR="00B01E88" w:rsidRDefault="00B01E88" w:rsidP="00B01E88">
      <w:pPr>
        <w:pStyle w:val="B1"/>
      </w:pPr>
      <w:r>
        <w:tab/>
      </w:r>
      <w:r>
        <w:tab/>
        <w:t xml:space="preserve">Node B allocates resources, starts PHY reception, and responds with NBAP message </w:t>
      </w:r>
      <w:r>
        <w:rPr>
          <w:b/>
        </w:rPr>
        <w:t>Radio Link</w:t>
      </w:r>
      <w:r>
        <w:t xml:space="preserve"> </w:t>
      </w:r>
      <w:r>
        <w:rPr>
          <w:b/>
        </w:rPr>
        <w:t>Setup Response</w:t>
      </w:r>
      <w:r>
        <w:t xml:space="preserve">. Target RNC initiates set-up of </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the DCH.</w:t>
      </w:r>
    </w:p>
    <w:p w14:paraId="6E68FA81" w14:textId="77777777" w:rsidR="00B01E88" w:rsidRDefault="00B01E88" w:rsidP="00B01E88">
      <w:pPr>
        <w:pStyle w:val="B1"/>
      </w:pPr>
      <w:r>
        <w:t>9./10.</w:t>
      </w:r>
      <w:r>
        <w:tab/>
        <w:t xml:space="preserve">When RNC has completed preparation phase, </w:t>
      </w:r>
      <w:r>
        <w:rPr>
          <w:b/>
        </w:rPr>
        <w:t>Relocation</w:t>
      </w:r>
      <w:r>
        <w:rPr>
          <w:b/>
          <w:caps/>
        </w:rPr>
        <w:t xml:space="preserve"> </w:t>
      </w:r>
      <w:r>
        <w:rPr>
          <w:b/>
        </w:rPr>
        <w:t>Request Acknowledge</w:t>
      </w:r>
      <w:r>
        <w:t xml:space="preserve"> is sent to the CN elements.</w:t>
      </w:r>
    </w:p>
    <w:p w14:paraId="4C5F2498" w14:textId="77777777" w:rsidR="00B01E88" w:rsidRDefault="00B01E88" w:rsidP="00B01E88">
      <w:pPr>
        <w:pStyle w:val="B1"/>
      </w:pPr>
      <w:r>
        <w:t>Parameters: transparent field to the CN that is to be transmitted to the Source RNS.</w:t>
      </w:r>
    </w:p>
    <w:p w14:paraId="790BAD43" w14:textId="77777777" w:rsidR="00B01E88" w:rsidRDefault="00B01E88" w:rsidP="00B01E88">
      <w:pPr>
        <w:pStyle w:val="B1"/>
      </w:pPr>
      <w:r>
        <w:t>11./12.</w:t>
      </w:r>
      <w:r>
        <w:tab/>
        <w:t xml:space="preserve">When CN is ready for the change of SRNC, CN node sends a </w:t>
      </w:r>
      <w:r>
        <w:rPr>
          <w:b/>
        </w:rPr>
        <w:t>Relocation</w:t>
      </w:r>
      <w:r>
        <w:rPr>
          <w:b/>
          <w:caps/>
        </w:rPr>
        <w:t xml:space="preserve"> </w:t>
      </w:r>
      <w:r>
        <w:rPr>
          <w:b/>
        </w:rPr>
        <w:t>Command</w:t>
      </w:r>
      <w:r>
        <w:t xml:space="preserve"> to the RNC. Message contains the transparent field provided by Target RNC.</w:t>
      </w:r>
    </w:p>
    <w:p w14:paraId="5002DF92" w14:textId="77777777" w:rsidR="00B01E88" w:rsidRDefault="00B01E88" w:rsidP="00B01E88">
      <w:pPr>
        <w:pStyle w:val="B1"/>
      </w:pPr>
      <w:r>
        <w:t>Parameters: information provided in the Information field from the target RNC.</w:t>
      </w:r>
    </w:p>
    <w:p w14:paraId="1947C42D" w14:textId="77777777" w:rsidR="00B01E88" w:rsidRDefault="00B01E88" w:rsidP="00B01E88">
      <w:pPr>
        <w:pStyle w:val="B1"/>
      </w:pPr>
      <w:r>
        <w:t>13.</w:t>
      </w:r>
      <w:r>
        <w:tab/>
        <w:t xml:space="preserve">Source RNC sends a RRC message </w:t>
      </w:r>
      <w:r>
        <w:rPr>
          <w:b/>
        </w:rPr>
        <w:t xml:space="preserve">Physical Channel Reconfiguration </w:t>
      </w:r>
      <w:r>
        <w:t>to the UE.</w:t>
      </w:r>
    </w:p>
    <w:p w14:paraId="713DA78B" w14:textId="77777777" w:rsidR="00B01E88" w:rsidRDefault="00B01E88" w:rsidP="00B01E88">
      <w:pPr>
        <w:pStyle w:val="B1"/>
      </w:pPr>
      <w:r>
        <w:t>14.</w:t>
      </w:r>
      <w:r>
        <w:tab/>
        <w:t xml:space="preserve">Target Node B achieves uplink sync on the </w:t>
      </w:r>
      <w:proofErr w:type="spellStart"/>
      <w:r>
        <w:t>Uu</w:t>
      </w:r>
      <w:proofErr w:type="spellEnd"/>
      <w:r>
        <w:t xml:space="preserve"> and notifies target RNC with NBAP message </w:t>
      </w:r>
      <w:r>
        <w:rPr>
          <w:b/>
        </w:rPr>
        <w:t>Radio Link Restore Indication</w:t>
      </w:r>
      <w:r>
        <w:t>.</w:t>
      </w:r>
    </w:p>
    <w:p w14:paraId="65517E59" w14:textId="77777777" w:rsidR="00B01E88" w:rsidRDefault="00B01E88" w:rsidP="00B01E88">
      <w:pPr>
        <w:pStyle w:val="B1"/>
      </w:pPr>
      <w:r>
        <w:t>15./16.</w:t>
      </w:r>
      <w:r>
        <w:tab/>
        <w:t xml:space="preserve">When target RNC has detected the UE, Relocation Detect message is sent to the CN </w:t>
      </w:r>
      <w:proofErr w:type="spellStart"/>
      <w:r>
        <w:t>nodesTarget</w:t>
      </w:r>
      <w:proofErr w:type="spellEnd"/>
      <w:r>
        <w:t xml:space="preserve"> RNC switches also the connection towards the new </w:t>
      </w:r>
      <w:proofErr w:type="spellStart"/>
      <w:r>
        <w:t>Iu</w:t>
      </w:r>
      <w:proofErr w:type="spellEnd"/>
      <w:r>
        <w:t xml:space="preserve">, when UE is detected. After the switch UL traffic from node-B's is routed via the newly established MDC to the new MAC/RLC entities and finally to the correct </w:t>
      </w:r>
      <w:proofErr w:type="spellStart"/>
      <w:r>
        <w:t>Iu</w:t>
      </w:r>
      <w:proofErr w:type="spellEnd"/>
      <w:r>
        <w:t xml:space="preserve"> transport bearer. DL data arriving from the new </w:t>
      </w:r>
      <w:proofErr w:type="spellStart"/>
      <w:r>
        <w:t>Iu</w:t>
      </w:r>
      <w:proofErr w:type="spellEnd"/>
      <w:r>
        <w:t xml:space="preserve"> link is routed to newly established RLC entities, to the MAC and to the MD-splitter and Nodes B</w:t>
      </w:r>
    </w:p>
    <w:p w14:paraId="02690A1B" w14:textId="77777777" w:rsidR="00B01E88" w:rsidRDefault="00B01E88" w:rsidP="00B01E88">
      <w:pPr>
        <w:pStyle w:val="B1"/>
      </w:pPr>
      <w:r>
        <w:t>17.</w:t>
      </w:r>
      <w:r>
        <w:tab/>
        <w:t xml:space="preserve">When the UE switch from the old RL to the new RL, the source Node B detect a failure on its RL and send a NBAP message </w:t>
      </w:r>
      <w:r>
        <w:rPr>
          <w:b/>
        </w:rPr>
        <w:t>Radio Link Failure</w:t>
      </w:r>
      <w:r>
        <w:t xml:space="preserve"> </w:t>
      </w:r>
      <w:r>
        <w:rPr>
          <w:b/>
        </w:rPr>
        <w:t>Indication</w:t>
      </w:r>
      <w:r>
        <w:t xml:space="preserve"> to the source RNC.</w:t>
      </w:r>
    </w:p>
    <w:p w14:paraId="12B56542" w14:textId="77777777" w:rsidR="00B01E88" w:rsidRDefault="00B01E88" w:rsidP="00B01E88">
      <w:pPr>
        <w:pStyle w:val="B1"/>
      </w:pPr>
      <w:r>
        <w:t>18.</w:t>
      </w:r>
      <w:r>
        <w:tab/>
        <w:t xml:space="preserve">When the RRC connection is established with the target RNC and necessary radio resources have been allocated the UE sends RRC message </w:t>
      </w:r>
      <w:r>
        <w:rPr>
          <w:b/>
        </w:rPr>
        <w:t>Physical Channel Reconfiguration Complete</w:t>
      </w:r>
      <w:r>
        <w:t xml:space="preserve"> to the target RNC.</w:t>
      </w:r>
    </w:p>
    <w:p w14:paraId="53FA5857" w14:textId="77777777" w:rsidR="00B01E88" w:rsidRDefault="00B01E88" w:rsidP="00B01E88">
      <w:pPr>
        <w:pStyle w:val="B1"/>
      </w:pPr>
      <w:r>
        <w:t>19./20</w:t>
      </w:r>
      <w:r>
        <w:tab/>
        <w:t xml:space="preserve">After a successful switch and resource allocation at target RNC, RNC sends </w:t>
      </w:r>
      <w:r>
        <w:rPr>
          <w:b/>
        </w:rPr>
        <w:t>Relocation</w:t>
      </w:r>
      <w:r>
        <w:rPr>
          <w:b/>
          <w:caps/>
        </w:rPr>
        <w:t xml:space="preserve"> </w:t>
      </w:r>
      <w:r>
        <w:rPr>
          <w:b/>
        </w:rPr>
        <w:t>Complete</w:t>
      </w:r>
      <w:r>
        <w:t xml:space="preserve"> messages to the involved CN nodes.</w:t>
      </w:r>
    </w:p>
    <w:p w14:paraId="461BD766" w14:textId="77777777" w:rsidR="00B01E88" w:rsidRDefault="00B01E88" w:rsidP="00B01E88">
      <w:pPr>
        <w:pStyle w:val="B1"/>
      </w:pPr>
      <w:r>
        <w:t xml:space="preserve">At any phase, before the </w:t>
      </w:r>
      <w:r>
        <w:rPr>
          <w:b/>
        </w:rPr>
        <w:t>Relocation</w:t>
      </w:r>
      <w:r>
        <w:rPr>
          <w:b/>
          <w:caps/>
        </w:rPr>
        <w:t xml:space="preserve"> </w:t>
      </w:r>
      <w:r>
        <w:rPr>
          <w:b/>
        </w:rPr>
        <w:t>Complete</w:t>
      </w:r>
      <w:r>
        <w:t xml:space="preserve"> message is sent, the old communication link between the CN and UE is all the time existing and working and the procedure execution can be stopped and original configuration easily restored. If any such unexceptional thing occurs a </w:t>
      </w:r>
      <w:r>
        <w:rPr>
          <w:b/>
        </w:rPr>
        <w:t>Relocation</w:t>
      </w:r>
      <w:r>
        <w:rPr>
          <w:b/>
          <w:caps/>
        </w:rPr>
        <w:t xml:space="preserve"> </w:t>
      </w:r>
      <w:r>
        <w:rPr>
          <w:b/>
        </w:rPr>
        <w:t>Failure</w:t>
      </w:r>
      <w:r>
        <w:t xml:space="preserve"> message may be sent instead of any message numbered 3-10 and 13-15 described in this above.</w:t>
      </w:r>
    </w:p>
    <w:p w14:paraId="35233D12" w14:textId="77777777" w:rsidR="00B01E88" w:rsidRDefault="00B01E88" w:rsidP="00B01E88">
      <w:pPr>
        <w:pStyle w:val="B1"/>
      </w:pPr>
      <w:r>
        <w:t>21./22.</w:t>
      </w:r>
      <w:r>
        <w:tab/>
        <w:t xml:space="preserve">The CN node initiates the release of the </w:t>
      </w:r>
      <w:proofErr w:type="spellStart"/>
      <w:r>
        <w:t>Iu</w:t>
      </w:r>
      <w:proofErr w:type="spellEnd"/>
      <w:r>
        <w:t xml:space="preserve"> connections to the source RNC by sending RANAP message </w:t>
      </w:r>
      <w:proofErr w:type="spellStart"/>
      <w:r>
        <w:rPr>
          <w:b/>
        </w:rPr>
        <w:t>Iu</w:t>
      </w:r>
      <w:proofErr w:type="spellEnd"/>
      <w:r>
        <w:rPr>
          <w:b/>
        </w:rPr>
        <w:t xml:space="preserve"> Release Command</w:t>
      </w:r>
      <w:r>
        <w:t>.</w:t>
      </w:r>
    </w:p>
    <w:p w14:paraId="23EAAD4A" w14:textId="77777777" w:rsidR="00B01E88" w:rsidRDefault="00B01E88" w:rsidP="00B01E88">
      <w:pPr>
        <w:pStyle w:val="B1"/>
      </w:pPr>
      <w:r>
        <w:t>23.</w:t>
      </w:r>
      <w:r>
        <w:tab/>
        <w:t>Upon reception of the release requests from the CN nodes the old SRNC executes all necessary procedures to release all visible UTRAN resources that were related to the RRC connection in question.</w:t>
      </w:r>
    </w:p>
    <w:p w14:paraId="7D06A9E0" w14:textId="77777777" w:rsidR="00B01E88" w:rsidRDefault="00B01E88" w:rsidP="00B01E88">
      <w:pPr>
        <w:pStyle w:val="B1"/>
        <w:rPr>
          <w:b/>
        </w:rPr>
      </w:pPr>
      <w:r>
        <w:t>24./25.</w:t>
      </w:r>
      <w:r>
        <w:tab/>
        <w:t xml:space="preserve">SRNC confirm the IU release to the CN nodes sending the message </w:t>
      </w:r>
      <w:proofErr w:type="spellStart"/>
      <w:r>
        <w:rPr>
          <w:b/>
        </w:rPr>
        <w:t>Iu</w:t>
      </w:r>
      <w:proofErr w:type="spellEnd"/>
      <w:r>
        <w:rPr>
          <w:b/>
        </w:rPr>
        <w:t xml:space="preserve"> Release Complete.</w:t>
      </w:r>
    </w:p>
    <w:p w14:paraId="03AFE6D9" w14:textId="77777777" w:rsidR="00B01E88" w:rsidRDefault="00B01E88" w:rsidP="00B01E88">
      <w:pPr>
        <w:pStyle w:val="NO"/>
        <w:ind w:left="992" w:hanging="992"/>
      </w:pPr>
      <w:r>
        <w:t>NOTE 1:</w:t>
      </w:r>
      <w:r>
        <w:tab/>
        <w:t>The messages used are only one example of the various messages which can be used to trigger a handover, to confirm it or to indicate the handover failure. The different possibilities are specified in the RRC specification (25.331), subclause 8.3.5.2.</w:t>
      </w:r>
    </w:p>
    <w:p w14:paraId="0E37B8AD" w14:textId="77777777" w:rsidR="00B01E88" w:rsidRDefault="00B01E88" w:rsidP="00B01E88">
      <w:pPr>
        <w:pStyle w:val="Heading5"/>
      </w:pPr>
      <w:bookmarkStart w:id="431" w:name="_Toc161688605"/>
      <w:r>
        <w:lastRenderedPageBreak/>
        <w:t>7.11.1.2.2</w:t>
      </w:r>
      <w:r>
        <w:tab/>
        <w:t>Using Enhanced SRNS</w:t>
      </w:r>
      <w:r>
        <w:rPr>
          <w:lang w:eastAsia="ja-JP"/>
        </w:rPr>
        <w:t xml:space="preserve"> </w:t>
      </w:r>
      <w:r>
        <w:t>Relocation</w:t>
      </w:r>
      <w:bookmarkEnd w:id="431"/>
    </w:p>
    <w:p w14:paraId="0AB46DE9" w14:textId="77777777" w:rsidR="00B01E88" w:rsidRDefault="00B01E88" w:rsidP="00B01E88">
      <w:pPr>
        <w:pStyle w:val="BodyText2"/>
        <w:jc w:val="left"/>
      </w:pPr>
      <w:r>
        <w:t xml:space="preserve">This example shows Inter-RNS Hard Handover with switch via </w:t>
      </w:r>
      <w:proofErr w:type="spellStart"/>
      <w:r>
        <w:t>Iur</w:t>
      </w:r>
      <w:proofErr w:type="spellEnd"/>
      <w:r>
        <w:t xml:space="preserve"> interface, in a situation in which the UE is connected to two CN nodes simultaneously node and will be using one node B directly under the target RNC after the hard handover.</w:t>
      </w:r>
    </w:p>
    <w:p w14:paraId="46E94BCD" w14:textId="77777777" w:rsidR="00B01E88" w:rsidRDefault="00B01E88" w:rsidP="00B01E88">
      <w:pPr>
        <w:pStyle w:val="TH"/>
      </w:pPr>
      <w:r>
        <w:object w:dxaOrig="16610" w:dyaOrig="16506" w14:anchorId="4745C1D3">
          <v:shape id="_x0000_i1061" type="#_x0000_t75" style="width:481.5pt;height:478.5pt" o:ole="">
            <v:imagedata r:id="rId78" o:title=""/>
          </v:shape>
          <o:OLEObject Type="Embed" ProgID="Visio.Drawing.11" ShapeID="_x0000_i1061" DrawAspect="Content" ObjectID="_1772351173" r:id="rId79"/>
        </w:object>
      </w:r>
    </w:p>
    <w:p w14:paraId="7F0DCE3C" w14:textId="77777777" w:rsidR="00B01E88" w:rsidRDefault="00B01E88" w:rsidP="00B01E88">
      <w:pPr>
        <w:pStyle w:val="TF"/>
      </w:pPr>
      <w:r>
        <w:t>Figure 29A: Hard Handover</w:t>
      </w:r>
      <w:r>
        <w:rPr>
          <w:snapToGrid w:val="0"/>
        </w:rPr>
        <w:t xml:space="preserve"> </w:t>
      </w:r>
      <w:r w:rsidRPr="007E391F">
        <w:rPr>
          <w:snapToGrid w:val="0"/>
        </w:rPr>
        <w:t xml:space="preserve">with </w:t>
      </w:r>
      <w:r w:rsidRPr="007E391F">
        <w:t>switching in the CN using</w:t>
      </w:r>
      <w:r>
        <w:t xml:space="preserve"> Enhanced SRNS Relocation (UE connected to two CN nodes, DCH state)</w:t>
      </w:r>
    </w:p>
    <w:p w14:paraId="4FADE109" w14:textId="77777777" w:rsidR="00B01E88" w:rsidRDefault="00B01E88" w:rsidP="00B01E88">
      <w:r>
        <w:t xml:space="preserve">Serving RNC makes the decision to perform the Hard Handover via </w:t>
      </w:r>
      <w:proofErr w:type="spellStart"/>
      <w:r>
        <w:t>Iur</w:t>
      </w:r>
      <w:proofErr w:type="spellEnd"/>
      <w:r>
        <w:t xml:space="preserve"> interface. Serving RNC also decides into which RNC (Target RNC) the Serving RNC functionality is to be relocated.</w:t>
      </w:r>
    </w:p>
    <w:p w14:paraId="5C9EFF3E" w14:textId="77777777" w:rsidR="00B01E88" w:rsidRDefault="00B01E88" w:rsidP="00B01E88">
      <w:pPr>
        <w:pStyle w:val="B1"/>
      </w:pPr>
      <w:r>
        <w:t>1.</w:t>
      </w:r>
      <w:r>
        <w:tab/>
        <w:t xml:space="preserve">SRNC sends </w:t>
      </w:r>
      <w:r>
        <w:rPr>
          <w:b/>
        </w:rPr>
        <w:t>Enhanced Relocation</w:t>
      </w:r>
      <w:r>
        <w:rPr>
          <w:b/>
          <w:caps/>
        </w:rPr>
        <w:t xml:space="preserve"> </w:t>
      </w:r>
      <w:r>
        <w:rPr>
          <w:b/>
        </w:rPr>
        <w:t xml:space="preserve">Request </w:t>
      </w:r>
      <w:r>
        <w:t xml:space="preserve">messages to a </w:t>
      </w:r>
      <w:proofErr w:type="spellStart"/>
      <w:r>
        <w:t>neighboring</w:t>
      </w:r>
      <w:proofErr w:type="spellEnd"/>
      <w:r>
        <w:t xml:space="preserve"> RNC (Target RNC).</w:t>
      </w:r>
    </w:p>
    <w:p w14:paraId="5AB2D9B8" w14:textId="77777777" w:rsidR="00B01E88" w:rsidRDefault="00B01E88" w:rsidP="00B01E88">
      <w:pPr>
        <w:pStyle w:val="B1"/>
      </w:pPr>
      <w:r>
        <w:t xml:space="preserve">Parameters: </w:t>
      </w:r>
      <w:r w:rsidRPr="003C1A6C">
        <w:t>Relocation Type, Cause</w:t>
      </w:r>
      <w:r w:rsidRPr="003C1A6C">
        <w:rPr>
          <w:rFonts w:hint="eastAsia"/>
          <w:lang w:eastAsia="ja-JP"/>
        </w:rPr>
        <w:t xml:space="preserve">, </w:t>
      </w:r>
      <w:r w:rsidRPr="003C1A6C">
        <w:t>S</w:t>
      </w:r>
      <w:r w:rsidRPr="003C1A6C">
        <w:rPr>
          <w:lang w:eastAsia="ja-JP"/>
        </w:rPr>
        <w:t>RNC-ID</w:t>
      </w:r>
      <w:r w:rsidRPr="003C1A6C">
        <w:t>,</w:t>
      </w:r>
      <w:r w:rsidRPr="003C1A6C">
        <w:rPr>
          <w:lang w:eastAsia="ja-JP"/>
        </w:rPr>
        <w:t xml:space="preserve"> S-RNTI, </w:t>
      </w:r>
      <w:smartTag w:uri="urn:schemas-microsoft-com:office:smarttags" w:element="place">
        <w:r w:rsidRPr="003C1A6C">
          <w:t>Chosen</w:t>
        </w:r>
      </w:smartTag>
      <w:r w:rsidRPr="003C1A6C">
        <w:t xml:space="preserve"> Integrity Protection Algorithm</w:t>
      </w:r>
      <w:r w:rsidRPr="003C1A6C">
        <w:rPr>
          <w:lang w:eastAsia="ja-JP"/>
        </w:rPr>
        <w:t xml:space="preserve">, </w:t>
      </w:r>
      <w:r w:rsidRPr="003C1A6C">
        <w:t>Integrity Protection Key</w:t>
      </w:r>
      <w:r w:rsidRPr="003C1A6C">
        <w:rPr>
          <w:rFonts w:hint="eastAsia"/>
          <w:lang w:eastAsia="ja-JP"/>
        </w:rPr>
        <w:t>,</w:t>
      </w:r>
      <w:r w:rsidRPr="003C1A6C">
        <w:t xml:space="preserve"> Target </w:t>
      </w:r>
      <w:r w:rsidRPr="003C1A6C">
        <w:rPr>
          <w:rFonts w:hint="eastAsia"/>
          <w:lang w:eastAsia="ja-JP"/>
        </w:rPr>
        <w:t>Cell ID</w:t>
      </w:r>
      <w:r w:rsidRPr="003C1A6C">
        <w:t xml:space="preserve">, </w:t>
      </w:r>
      <w:r w:rsidRPr="003C1A6C">
        <w:rPr>
          <w:rFonts w:hint="eastAsia"/>
          <w:lang w:eastAsia="ja-JP"/>
        </w:rPr>
        <w:t>RRC Container and RANAP Container</w:t>
      </w:r>
      <w:r>
        <w:t>.</w:t>
      </w:r>
      <w:r w:rsidRPr="00BA62FA">
        <w:t xml:space="preserve"> </w:t>
      </w:r>
      <w:r w:rsidRPr="003C1A6C">
        <w:t>The source RNC shall set Relocation Type to "UE Involved".</w:t>
      </w:r>
      <w:r>
        <w:br/>
      </w:r>
    </w:p>
    <w:p w14:paraId="1A574CC6" w14:textId="77777777" w:rsidR="00B01E88" w:rsidRDefault="00B01E88" w:rsidP="00B01E88">
      <w:pPr>
        <w:pStyle w:val="B1"/>
      </w:pPr>
      <w:r>
        <w:lastRenderedPageBreak/>
        <w:t xml:space="preserve">2./3./4. The target RNC allocates RNTI and radio resources for the RRC connection and the Radio Link, then sends the NBAP message </w:t>
      </w:r>
      <w:r>
        <w:rPr>
          <w:b/>
        </w:rPr>
        <w:t>Radio Link Setup Request</w:t>
      </w:r>
      <w:r>
        <w:t xml:space="preserve"> to the target Node-B.</w:t>
      </w:r>
      <w:r>
        <w:tab/>
        <w:t xml:space="preserve"> </w:t>
      </w:r>
      <w:r>
        <w:br/>
        <w:t>Parameters: Cell id, Transport Format Set, Transport Format Combination Set, frequency, UL scrambling code [FDD], Time Slots [TDD], User Codes [TDD], Power control information etc.</w:t>
      </w:r>
    </w:p>
    <w:p w14:paraId="2229151C" w14:textId="77777777" w:rsidR="00B01E88" w:rsidRDefault="00B01E88" w:rsidP="00B01E88">
      <w:pPr>
        <w:pStyle w:val="B1"/>
      </w:pPr>
      <w:r>
        <w:tab/>
        <w:t xml:space="preserve">Node B allocates resources, starts PHY reception, and responds with NBAP message </w:t>
      </w:r>
      <w:r>
        <w:rPr>
          <w:b/>
        </w:rPr>
        <w:t>Radio Link</w:t>
      </w:r>
      <w:r>
        <w:t xml:space="preserve"> </w:t>
      </w:r>
      <w:r>
        <w:rPr>
          <w:b/>
        </w:rPr>
        <w:t>Setup Response</w:t>
      </w:r>
      <w:r>
        <w:t xml:space="preserve">. Target RNC initiates set-up of </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the DCH.</w:t>
      </w:r>
    </w:p>
    <w:p w14:paraId="1D1B8A19" w14:textId="77777777" w:rsidR="00B01E88" w:rsidRDefault="00B01E88" w:rsidP="00B01E88">
      <w:pPr>
        <w:pStyle w:val="B1"/>
        <w:rPr>
          <w:lang w:val="en-US"/>
        </w:rPr>
      </w:pPr>
      <w:r>
        <w:t xml:space="preserve">5. </w:t>
      </w:r>
      <w:r>
        <w:tab/>
      </w:r>
      <w:r w:rsidRPr="00195B8C">
        <w:rPr>
          <w:rFonts w:hint="eastAsia"/>
        </w:rPr>
        <w:t>Target</w:t>
      </w:r>
      <w:r w:rsidRPr="003C1A6C">
        <w:rPr>
          <w:rFonts w:hint="eastAsia"/>
          <w:lang w:val="en-US" w:eastAsia="ja-JP"/>
        </w:rPr>
        <w:t xml:space="preserve"> RNC decides to accept the request and replies</w:t>
      </w:r>
      <w:r w:rsidRPr="003C1A6C">
        <w:rPr>
          <w:lang w:val="en-US"/>
        </w:rPr>
        <w:t xml:space="preserve"> </w:t>
      </w:r>
      <w:r w:rsidRPr="003C1A6C">
        <w:rPr>
          <w:rFonts w:hint="eastAsia"/>
          <w:lang w:val="en-US" w:eastAsia="ja-JP"/>
        </w:rPr>
        <w:t xml:space="preserve">an </w:t>
      </w:r>
      <w:r w:rsidRPr="003C1A6C">
        <w:rPr>
          <w:lang w:val="en-US"/>
        </w:rPr>
        <w:t xml:space="preserve">RNSAP </w:t>
      </w:r>
      <w:r w:rsidRPr="001C0B87">
        <w:rPr>
          <w:b/>
          <w:lang w:val="en-US"/>
        </w:rPr>
        <w:t>Enhanced Relocation Response</w:t>
      </w:r>
      <w:r w:rsidRPr="003C1A6C">
        <w:rPr>
          <w:lang w:val="en-US"/>
        </w:rPr>
        <w:t xml:space="preserve"> </w:t>
      </w:r>
      <w:r w:rsidRPr="003C1A6C">
        <w:rPr>
          <w:rFonts w:hint="eastAsia"/>
          <w:lang w:val="en-US" w:eastAsia="ja-JP"/>
        </w:rPr>
        <w:t xml:space="preserve">containing RRC </w:t>
      </w:r>
      <w:r w:rsidRPr="003C1A6C" w:rsidDel="00D7750F">
        <w:rPr>
          <w:rFonts w:hint="eastAsia"/>
          <w:lang w:val="en-US" w:eastAsia="ja-JP"/>
        </w:rPr>
        <w:t xml:space="preserve">Reconfiguration </w:t>
      </w:r>
      <w:r w:rsidRPr="003C1A6C">
        <w:rPr>
          <w:rFonts w:hint="eastAsia"/>
          <w:lang w:val="en-US" w:eastAsia="ja-JP"/>
        </w:rPr>
        <w:t xml:space="preserve">message in RRC Container to be sent to UE </w:t>
      </w:r>
      <w:r w:rsidRPr="003C1A6C">
        <w:rPr>
          <w:lang w:val="en-US"/>
        </w:rPr>
        <w:t xml:space="preserve">to the Source </w:t>
      </w:r>
      <w:r w:rsidRPr="003C1A6C">
        <w:rPr>
          <w:rFonts w:hint="eastAsia"/>
          <w:lang w:val="en-US" w:eastAsia="ja-JP"/>
        </w:rPr>
        <w:t>RNC</w:t>
      </w:r>
      <w:r w:rsidRPr="003C1A6C">
        <w:rPr>
          <w:lang w:val="en-US"/>
        </w:rPr>
        <w:t>.</w:t>
      </w:r>
      <w:r w:rsidRPr="003C1A6C">
        <w:rPr>
          <w:rFonts w:hint="eastAsia"/>
          <w:lang w:val="en-US" w:eastAsia="ja-JP"/>
        </w:rPr>
        <w:t xml:space="preserve"> After the reception of the Enhanced Relocation Response, the Source RNC may begin forwarding of DL data to the Target RNC after the establishment of transport bearer and UP initialization.</w:t>
      </w:r>
      <w:r w:rsidRPr="003C1A6C">
        <w:rPr>
          <w:lang w:val="en-US"/>
        </w:rPr>
        <w:t xml:space="preserve"> </w:t>
      </w:r>
    </w:p>
    <w:p w14:paraId="448D9A07" w14:textId="77777777" w:rsidR="00B01E88" w:rsidRDefault="00B01E88" w:rsidP="00B01E88">
      <w:pPr>
        <w:pStyle w:val="B1"/>
      </w:pPr>
      <w:r>
        <w:rPr>
          <w:lang w:val="en-US"/>
        </w:rPr>
        <w:t>6.</w:t>
      </w:r>
      <w:r>
        <w:rPr>
          <w:lang w:val="en-US"/>
        </w:rPr>
        <w:tab/>
      </w:r>
      <w:r>
        <w:t xml:space="preserve">Source RNC sends a RRC message </w:t>
      </w:r>
      <w:r>
        <w:rPr>
          <w:b/>
        </w:rPr>
        <w:t xml:space="preserve">Physical Channel Reconfiguration </w:t>
      </w:r>
      <w:r>
        <w:t>to the UE</w:t>
      </w:r>
    </w:p>
    <w:p w14:paraId="075ADA2F" w14:textId="77777777" w:rsidR="00B01E88" w:rsidRPr="003C1A6C" w:rsidRDefault="00B01E88" w:rsidP="00B01E88">
      <w:pPr>
        <w:pStyle w:val="B1"/>
        <w:rPr>
          <w:lang w:val="en-US"/>
        </w:rPr>
      </w:pPr>
      <w:r>
        <w:t>7.</w:t>
      </w:r>
      <w:r>
        <w:tab/>
      </w:r>
      <w:r w:rsidRPr="001C0B87">
        <w:t>Source</w:t>
      </w:r>
      <w:r w:rsidRPr="003C1A6C">
        <w:rPr>
          <w:lang w:val="en-US"/>
        </w:rPr>
        <w:t xml:space="preserve"> </w:t>
      </w:r>
      <w:r w:rsidRPr="003C1A6C">
        <w:rPr>
          <w:rFonts w:hint="eastAsia"/>
          <w:lang w:val="en-US" w:eastAsia="ja-JP"/>
        </w:rPr>
        <w:t>RNC</w:t>
      </w:r>
      <w:r w:rsidRPr="003C1A6C">
        <w:rPr>
          <w:lang w:val="en-US"/>
        </w:rPr>
        <w:t xml:space="preserve"> may send RNSAP </w:t>
      </w:r>
      <w:r w:rsidRPr="001C0B87">
        <w:rPr>
          <w:b/>
          <w:lang w:val="en-US"/>
        </w:rPr>
        <w:t>Relocation Commit</w:t>
      </w:r>
      <w:r w:rsidRPr="003C1A6C">
        <w:rPr>
          <w:lang w:val="en-US"/>
        </w:rPr>
        <w:t xml:space="preserve"> to the Target </w:t>
      </w:r>
      <w:r w:rsidRPr="003C1A6C">
        <w:rPr>
          <w:rFonts w:hint="eastAsia"/>
          <w:lang w:val="en-US" w:eastAsia="ja-JP"/>
        </w:rPr>
        <w:t xml:space="preserve">RNC. The message contains SRNS Context </w:t>
      </w:r>
      <w:r w:rsidRPr="003C1A6C">
        <w:rPr>
          <w:lang w:val="en-US" w:eastAsia="ja-JP"/>
        </w:rPr>
        <w:t>including</w:t>
      </w:r>
      <w:r w:rsidRPr="003C1A6C">
        <w:rPr>
          <w:rFonts w:hint="eastAsia"/>
          <w:lang w:val="en-US" w:eastAsia="ja-JP"/>
        </w:rPr>
        <w:t xml:space="preserve"> the sequence number of GTP-PDU next to be transmitted in UL/DL and the next PDCP sequence </w:t>
      </w:r>
      <w:r w:rsidRPr="003C1A6C">
        <w:rPr>
          <w:lang w:val="en-US" w:eastAsia="ja-JP"/>
        </w:rPr>
        <w:t>number</w:t>
      </w:r>
      <w:r w:rsidRPr="003C1A6C">
        <w:rPr>
          <w:rFonts w:hint="eastAsia"/>
          <w:lang w:val="en-US" w:eastAsia="ja-JP"/>
        </w:rPr>
        <w:t xml:space="preserve"> that would have been used to send and received from UE in case delivery order is required or case of PDCP reservation.</w:t>
      </w:r>
    </w:p>
    <w:p w14:paraId="4370F62B" w14:textId="77777777" w:rsidR="00B01E88" w:rsidRDefault="00B01E88" w:rsidP="00B01E88">
      <w:pPr>
        <w:pStyle w:val="B1"/>
      </w:pPr>
      <w:r>
        <w:t>8.</w:t>
      </w:r>
      <w:r>
        <w:tab/>
        <w:t xml:space="preserve">Target Node B achieves uplink sync on the </w:t>
      </w:r>
      <w:proofErr w:type="spellStart"/>
      <w:r>
        <w:t>Uu</w:t>
      </w:r>
      <w:proofErr w:type="spellEnd"/>
      <w:r>
        <w:t xml:space="preserve"> and notifies target RNC with NBAP message </w:t>
      </w:r>
      <w:r>
        <w:rPr>
          <w:b/>
        </w:rPr>
        <w:t>Radio Link Restore Indication</w:t>
      </w:r>
      <w:r>
        <w:t>.</w:t>
      </w:r>
    </w:p>
    <w:p w14:paraId="5FA0B932" w14:textId="77777777" w:rsidR="00B01E88" w:rsidRPr="00195B8C" w:rsidRDefault="00B01E88" w:rsidP="00B01E88">
      <w:pPr>
        <w:pStyle w:val="B1"/>
        <w:rPr>
          <w:lang w:val="en-US"/>
        </w:rPr>
      </w:pPr>
      <w:r>
        <w:t>9.</w:t>
      </w:r>
      <w:r>
        <w:tab/>
        <w:t xml:space="preserve">When the UE switch from the old RL to the new RL, the source Node B detect a failure on its RL and send a NBAP message </w:t>
      </w:r>
      <w:r>
        <w:rPr>
          <w:b/>
        </w:rPr>
        <w:t>Radio Link Failure</w:t>
      </w:r>
      <w:r>
        <w:t xml:space="preserve"> </w:t>
      </w:r>
      <w:r>
        <w:rPr>
          <w:b/>
        </w:rPr>
        <w:t>Indication</w:t>
      </w:r>
      <w:r>
        <w:t xml:space="preserve"> to the source RNC.</w:t>
      </w:r>
    </w:p>
    <w:p w14:paraId="33ED8A62" w14:textId="77777777" w:rsidR="00B01E88" w:rsidRDefault="00B01E88" w:rsidP="00B01E88">
      <w:pPr>
        <w:pStyle w:val="B1"/>
      </w:pPr>
      <w:r>
        <w:t>10.</w:t>
      </w:r>
      <w:r>
        <w:tab/>
        <w:t xml:space="preserve">When the RRC connection is established with the target RNC and necessary radio resources have been allocated the UE sends RRC message </w:t>
      </w:r>
      <w:r>
        <w:rPr>
          <w:b/>
        </w:rPr>
        <w:t>Physical Channel Reconfiguration Complete</w:t>
      </w:r>
      <w:r>
        <w:t xml:space="preserve"> to the target RNC.</w:t>
      </w:r>
    </w:p>
    <w:p w14:paraId="3AE29590" w14:textId="77777777" w:rsidR="00B01E88" w:rsidRPr="003C1A6C" w:rsidRDefault="00B01E88" w:rsidP="00B01E88">
      <w:pPr>
        <w:pStyle w:val="B1"/>
        <w:rPr>
          <w:lang w:val="en-US"/>
        </w:rPr>
      </w:pPr>
      <w:r>
        <w:rPr>
          <w:lang w:val="en-US"/>
        </w:rPr>
        <w:t xml:space="preserve">11.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MSC</w:t>
      </w:r>
      <w:r w:rsidRPr="003C1A6C">
        <w:rPr>
          <w:lang w:val="en-US"/>
        </w:rPr>
        <w:t xml:space="preserve">, indicating </w:t>
      </w:r>
      <w:r w:rsidRPr="003C1A6C">
        <w:rPr>
          <w:rFonts w:hint="eastAsia"/>
          <w:lang w:val="en-US" w:eastAsia="ja-JP"/>
        </w:rPr>
        <w:t xml:space="preserve">that </w:t>
      </w:r>
      <w:r w:rsidRPr="003C1A6C">
        <w:rPr>
          <w:lang w:val="en-US"/>
        </w:rPr>
        <w:t>relocation is happened on the UE.</w:t>
      </w:r>
      <w:r w:rsidRPr="003C1A6C">
        <w:rPr>
          <w:rFonts w:hint="eastAsia"/>
          <w:lang w:val="en-US" w:eastAsia="ja-JP"/>
        </w:rPr>
        <w:t xml:space="preserve"> </w:t>
      </w:r>
    </w:p>
    <w:p w14:paraId="2190857D" w14:textId="77777777" w:rsidR="00B01E88" w:rsidRDefault="00B01E88" w:rsidP="00B01E88">
      <w:pPr>
        <w:pStyle w:val="B1"/>
        <w:rPr>
          <w:lang w:val="en-US"/>
        </w:rPr>
      </w:pPr>
      <w:r>
        <w:rPr>
          <w:lang w:val="en-US"/>
        </w:rPr>
        <w:t xml:space="preserve">12.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SGSN</w:t>
      </w:r>
      <w:r w:rsidRPr="003C1A6C">
        <w:rPr>
          <w:lang w:val="en-US"/>
        </w:rPr>
        <w:t xml:space="preserve">, indicating </w:t>
      </w:r>
      <w:r w:rsidRPr="003C1A6C">
        <w:rPr>
          <w:rFonts w:hint="eastAsia"/>
          <w:lang w:val="en-US" w:eastAsia="ja-JP"/>
        </w:rPr>
        <w:t xml:space="preserve">that </w:t>
      </w:r>
      <w:r w:rsidRPr="003C1A6C">
        <w:rPr>
          <w:lang w:val="en-US"/>
        </w:rPr>
        <w:t xml:space="preserve">relocation is happened on the UE. </w:t>
      </w:r>
    </w:p>
    <w:p w14:paraId="405DCD86" w14:textId="77777777" w:rsidR="00B01E88" w:rsidRPr="003C1A6C" w:rsidRDefault="00B01E88" w:rsidP="00B01E88">
      <w:pPr>
        <w:pStyle w:val="B1"/>
        <w:rPr>
          <w:lang w:val="en-US"/>
        </w:rPr>
      </w:pPr>
      <w:r>
        <w:rPr>
          <w:lang w:val="en-US" w:eastAsia="ja-JP"/>
        </w:rPr>
        <w:t xml:space="preserve">13. </w:t>
      </w:r>
      <w:r w:rsidRPr="003C1A6C">
        <w:rPr>
          <w:rFonts w:hint="eastAsia"/>
          <w:lang w:val="en-US" w:eastAsia="ja-JP"/>
        </w:rPr>
        <w:t>MSC</w:t>
      </w:r>
      <w:r w:rsidRPr="003C1A6C">
        <w:rPr>
          <w:lang w:val="en-US"/>
        </w:rPr>
        <w:t xml:space="preserve"> configures the necessary </w:t>
      </w:r>
      <w:proofErr w:type="spellStart"/>
      <w:r w:rsidRPr="003C1A6C">
        <w:rPr>
          <w:lang w:val="en-US"/>
        </w:rPr>
        <w:t>Iu</w:t>
      </w:r>
      <w:proofErr w:type="spellEnd"/>
      <w:r w:rsidRPr="003C1A6C">
        <w:rPr>
          <w:lang w:val="en-US"/>
        </w:rPr>
        <w:t xml:space="preserve">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message to the Target </w:t>
      </w:r>
      <w:r w:rsidRPr="003C1A6C">
        <w:rPr>
          <w:rFonts w:hint="eastAsia"/>
          <w:lang w:val="en-US" w:eastAsia="ja-JP"/>
        </w:rPr>
        <w:t>RNC</w:t>
      </w:r>
      <w:r w:rsidRPr="003C1A6C">
        <w:rPr>
          <w:lang w:val="en-US"/>
        </w:rPr>
        <w:t>.</w:t>
      </w:r>
      <w:r w:rsidRPr="003C1A6C">
        <w:rPr>
          <w:rFonts w:hint="eastAsia"/>
          <w:lang w:val="en-US" w:eastAsia="ja-JP"/>
        </w:rPr>
        <w:t xml:space="preserve"> </w:t>
      </w:r>
      <w:r w:rsidRPr="003C1A6C">
        <w:rPr>
          <w:rFonts w:hint="eastAsia"/>
          <w:lang w:eastAsia="ja-JP"/>
        </w:rPr>
        <w:t xml:space="preserve">In case ATM Transport option is deployed over </w:t>
      </w:r>
      <w:proofErr w:type="spellStart"/>
      <w:r w:rsidRPr="003C1A6C">
        <w:rPr>
          <w:rFonts w:hint="eastAsia"/>
          <w:lang w:eastAsia="ja-JP"/>
        </w:rPr>
        <w:t>Iu</w:t>
      </w:r>
      <w:proofErr w:type="spellEnd"/>
      <w:r w:rsidRPr="003C1A6C">
        <w:rPr>
          <w:rFonts w:hint="eastAsia"/>
          <w:lang w:eastAsia="ja-JP"/>
        </w:rPr>
        <w:t xml:space="preserve">-CS UP, the MSC contains the Transport Layer Information in the message. </w:t>
      </w:r>
      <w:r w:rsidRPr="003C1A6C">
        <w:rPr>
          <w:lang w:eastAsia="ja-JP"/>
        </w:rPr>
        <w:t>A</w:t>
      </w:r>
      <w:r w:rsidRPr="003C1A6C">
        <w:rPr>
          <w:rFonts w:hint="eastAsia"/>
          <w:lang w:eastAsia="ja-JP"/>
        </w:rPr>
        <w:t xml:space="preserve">fter reception of the </w:t>
      </w:r>
      <w:r w:rsidRPr="003C1A6C">
        <w:rPr>
          <w:lang w:eastAsia="ja-JP"/>
        </w:rPr>
        <w:t>message</w:t>
      </w:r>
      <w:r w:rsidRPr="003C1A6C">
        <w:rPr>
          <w:rFonts w:hint="eastAsia"/>
          <w:lang w:eastAsia="ja-JP"/>
        </w:rPr>
        <w:t xml:space="preserve"> in the Target RNC, the RNC initiates to establish AAL2 connection</w:t>
      </w:r>
      <w:r w:rsidRPr="003C1A6C">
        <w:rPr>
          <w:lang w:eastAsia="ja-JP"/>
        </w:rPr>
        <w:t xml:space="preserve"> </w:t>
      </w:r>
      <w:r w:rsidRPr="003C1A6C">
        <w:rPr>
          <w:rFonts w:hint="eastAsia"/>
          <w:lang w:eastAsia="ja-JP"/>
        </w:rPr>
        <w:t xml:space="preserve">and executes </w:t>
      </w:r>
      <w:proofErr w:type="spellStart"/>
      <w:r w:rsidRPr="003C1A6C">
        <w:rPr>
          <w:rFonts w:hint="eastAsia"/>
          <w:lang w:eastAsia="ja-JP"/>
        </w:rPr>
        <w:t>Iu</w:t>
      </w:r>
      <w:proofErr w:type="spellEnd"/>
      <w:r w:rsidRPr="003C1A6C">
        <w:rPr>
          <w:rFonts w:hint="eastAsia"/>
          <w:lang w:eastAsia="ja-JP"/>
        </w:rPr>
        <w:t xml:space="preserve"> UP initialization.</w:t>
      </w:r>
    </w:p>
    <w:p w14:paraId="69A26199" w14:textId="77777777" w:rsidR="00B01E88" w:rsidRPr="003C1A6C" w:rsidRDefault="00B01E88" w:rsidP="00B01E88">
      <w:pPr>
        <w:pStyle w:val="B1"/>
        <w:rPr>
          <w:lang w:val="en-US"/>
        </w:rPr>
      </w:pPr>
      <w:r>
        <w:rPr>
          <w:lang w:val="en-US" w:eastAsia="ja-JP"/>
        </w:rPr>
        <w:t xml:space="preserve">14. </w:t>
      </w:r>
      <w:r w:rsidRPr="003C1A6C">
        <w:rPr>
          <w:rFonts w:hint="eastAsia"/>
          <w:lang w:val="en-US" w:eastAsia="ja-JP"/>
        </w:rPr>
        <w:t>SGS</w:t>
      </w:r>
      <w:r w:rsidRPr="003C1A6C">
        <w:rPr>
          <w:lang w:val="en-US"/>
        </w:rPr>
        <w:t xml:space="preserve">N configures the necessary </w:t>
      </w:r>
      <w:proofErr w:type="spellStart"/>
      <w:r w:rsidRPr="003C1A6C">
        <w:rPr>
          <w:lang w:val="en-US"/>
        </w:rPr>
        <w:t>Iu</w:t>
      </w:r>
      <w:proofErr w:type="spellEnd"/>
      <w:r w:rsidRPr="003C1A6C">
        <w:rPr>
          <w:lang w:val="en-US"/>
        </w:rPr>
        <w:t xml:space="preserve">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w:t>
      </w:r>
      <w:r>
        <w:rPr>
          <w:lang w:val="en-US"/>
        </w:rPr>
        <w:t>m</w:t>
      </w:r>
      <w:r w:rsidRPr="003C1A6C">
        <w:rPr>
          <w:lang w:val="en-US"/>
        </w:rPr>
        <w:t xml:space="preserve">essage to the Target </w:t>
      </w:r>
      <w:r w:rsidRPr="003C1A6C">
        <w:rPr>
          <w:rFonts w:hint="eastAsia"/>
          <w:lang w:val="en-US" w:eastAsia="ja-JP"/>
        </w:rPr>
        <w:t>RNC</w:t>
      </w:r>
      <w:r w:rsidRPr="003C1A6C">
        <w:rPr>
          <w:lang w:val="en-US"/>
        </w:rPr>
        <w:t>.</w:t>
      </w:r>
    </w:p>
    <w:p w14:paraId="15871535" w14:textId="77777777" w:rsidR="00B01E88" w:rsidRDefault="00B01E88" w:rsidP="00B01E88">
      <w:pPr>
        <w:pStyle w:val="B1"/>
        <w:rPr>
          <w:lang w:eastAsia="ja-JP"/>
        </w:rPr>
      </w:pPr>
      <w:r>
        <w:rPr>
          <w:noProof/>
          <w:lang w:val="en-US"/>
        </w:rPr>
        <w:t xml:space="preserve">15. </w:t>
      </w:r>
      <w:r w:rsidRPr="003C1A6C">
        <w:rPr>
          <w:rFonts w:hint="eastAsia"/>
          <w:lang w:eastAsia="ja-JP"/>
        </w:rPr>
        <w:t xml:space="preserve">After </w:t>
      </w:r>
      <w:r w:rsidRPr="008D5089">
        <w:rPr>
          <w:rFonts w:hint="eastAsia"/>
          <w:lang w:val="en-US"/>
        </w:rPr>
        <w:t>completion</w:t>
      </w:r>
      <w:r w:rsidRPr="003C1A6C">
        <w:rPr>
          <w:rFonts w:hint="eastAsia"/>
          <w:lang w:eastAsia="ja-JP"/>
        </w:rPr>
        <w:t xml:space="preserve"> of UP initialization, the Target RNC sends </w:t>
      </w:r>
      <w:r w:rsidRPr="008D5089">
        <w:rPr>
          <w:rFonts w:hint="eastAsia"/>
          <w:b/>
          <w:lang w:eastAsia="ja-JP"/>
        </w:rPr>
        <w:t>RANAP Enhanced Relocation Complete Confirm</w:t>
      </w:r>
      <w:r w:rsidRPr="003C1A6C">
        <w:rPr>
          <w:rFonts w:hint="eastAsia"/>
          <w:lang w:eastAsia="ja-JP"/>
        </w:rPr>
        <w:t xml:space="preserve"> message to the MSC.</w:t>
      </w:r>
    </w:p>
    <w:p w14:paraId="7A4557EF" w14:textId="77777777" w:rsidR="00B01E88" w:rsidRPr="003C1A6C" w:rsidRDefault="00B01E88" w:rsidP="00B01E88">
      <w:pPr>
        <w:pStyle w:val="B1"/>
        <w:rPr>
          <w:lang w:val="en-US"/>
        </w:rPr>
      </w:pPr>
      <w:r>
        <w:rPr>
          <w:lang w:val="en-US" w:eastAsia="ja-JP"/>
        </w:rPr>
        <w:t xml:space="preserve">16. </w:t>
      </w:r>
      <w:r w:rsidRPr="003C1A6C">
        <w:rPr>
          <w:rFonts w:hint="eastAsia"/>
          <w:lang w:val="en-US" w:eastAsia="ja-JP"/>
        </w:rPr>
        <w:t xml:space="preserve">MSC </w:t>
      </w:r>
      <w:r w:rsidRPr="003C1A6C">
        <w:rPr>
          <w:lang w:val="en-US"/>
        </w:rPr>
        <w:t xml:space="preserve">initiates release of the resources in the source </w:t>
      </w:r>
      <w:r w:rsidRPr="003C1A6C">
        <w:rPr>
          <w:rFonts w:hint="eastAsia"/>
          <w:lang w:val="en-US" w:eastAsia="ja-JP"/>
        </w:rPr>
        <w:t xml:space="preserve">RNC by sending RANAP: </w:t>
      </w:r>
      <w:proofErr w:type="spellStart"/>
      <w:r w:rsidRPr="008D5089">
        <w:rPr>
          <w:rFonts w:hint="eastAsia"/>
          <w:b/>
          <w:lang w:val="en-US" w:eastAsia="ja-JP"/>
        </w:rPr>
        <w:t>Iu</w:t>
      </w:r>
      <w:proofErr w:type="spellEnd"/>
      <w:r w:rsidRPr="008D5089">
        <w:rPr>
          <w:rFonts w:hint="eastAsia"/>
          <w:b/>
          <w:lang w:val="en-US" w:eastAsia="ja-JP"/>
        </w:rPr>
        <w:t xml:space="preserve"> Release Command</w:t>
      </w:r>
    </w:p>
    <w:p w14:paraId="514B692E" w14:textId="77777777" w:rsidR="00B01E88" w:rsidRDefault="00B01E88" w:rsidP="00B01E88">
      <w:pPr>
        <w:pStyle w:val="B1"/>
        <w:rPr>
          <w:b/>
          <w:lang w:val="en-US" w:eastAsia="ja-JP"/>
        </w:rPr>
      </w:pPr>
      <w:r>
        <w:rPr>
          <w:lang w:val="en-US"/>
        </w:rPr>
        <w:t xml:space="preserve">17. </w:t>
      </w:r>
      <w:r w:rsidRPr="003C1A6C">
        <w:rPr>
          <w:lang w:val="en-US"/>
        </w:rPr>
        <w:t>S</w:t>
      </w:r>
      <w:r w:rsidRPr="003C1A6C">
        <w:rPr>
          <w:rFonts w:hint="eastAsia"/>
          <w:lang w:val="en-US" w:eastAsia="ja-JP"/>
        </w:rPr>
        <w:t xml:space="preserve">GSN </w:t>
      </w:r>
      <w:r w:rsidRPr="003C1A6C">
        <w:rPr>
          <w:lang w:val="en-US"/>
        </w:rPr>
        <w:t xml:space="preserve">initiates release of the resources in the source </w:t>
      </w:r>
      <w:r w:rsidRPr="003C1A6C">
        <w:rPr>
          <w:rFonts w:hint="eastAsia"/>
          <w:lang w:val="en-US" w:eastAsia="ja-JP"/>
        </w:rPr>
        <w:t xml:space="preserve">RNC by sending RANAP: </w:t>
      </w:r>
      <w:proofErr w:type="spellStart"/>
      <w:r w:rsidRPr="008D5089">
        <w:rPr>
          <w:rFonts w:hint="eastAsia"/>
          <w:b/>
          <w:lang w:val="en-US" w:eastAsia="ja-JP"/>
        </w:rPr>
        <w:t>Iu</w:t>
      </w:r>
      <w:proofErr w:type="spellEnd"/>
      <w:r w:rsidRPr="008D5089">
        <w:rPr>
          <w:rFonts w:hint="eastAsia"/>
          <w:b/>
          <w:lang w:val="en-US" w:eastAsia="ja-JP"/>
        </w:rPr>
        <w:t xml:space="preserve"> Release Command</w:t>
      </w:r>
    </w:p>
    <w:p w14:paraId="550EDF34" w14:textId="77777777" w:rsidR="00B01E88" w:rsidRDefault="00B01E88" w:rsidP="00B01E88">
      <w:pPr>
        <w:pStyle w:val="B1"/>
        <w:rPr>
          <w:b/>
        </w:rPr>
      </w:pPr>
      <w:r>
        <w:rPr>
          <w:lang w:val="en-US"/>
        </w:rPr>
        <w:t>18</w:t>
      </w:r>
      <w:r>
        <w:t>./19.</w:t>
      </w:r>
      <w:r>
        <w:tab/>
        <w:t xml:space="preserve">SRNC confirm the IU release to the CN nodes sending the message </w:t>
      </w:r>
      <w:proofErr w:type="spellStart"/>
      <w:r>
        <w:rPr>
          <w:b/>
        </w:rPr>
        <w:t>Iu</w:t>
      </w:r>
      <w:proofErr w:type="spellEnd"/>
      <w:r>
        <w:rPr>
          <w:b/>
        </w:rPr>
        <w:t xml:space="preserve"> Release Complete.</w:t>
      </w:r>
    </w:p>
    <w:p w14:paraId="3695B165" w14:textId="77777777" w:rsidR="00B01E88" w:rsidRPr="006A1AB3" w:rsidRDefault="00B01E88" w:rsidP="00B01E88">
      <w:pPr>
        <w:pStyle w:val="B1"/>
        <w:rPr>
          <w:b/>
          <w:lang w:eastAsia="ja-JP"/>
        </w:rPr>
      </w:pPr>
    </w:p>
    <w:p w14:paraId="27C351ED" w14:textId="77777777" w:rsidR="00B01E88" w:rsidRDefault="00B01E88" w:rsidP="00B01E88">
      <w:pPr>
        <w:pStyle w:val="NO"/>
        <w:ind w:left="992" w:hanging="992"/>
      </w:pPr>
      <w:r>
        <w:t>NOTE 1:</w:t>
      </w:r>
      <w:r>
        <w:tab/>
        <w:t>The messages used are only one example of the various messages which can be used to trigger a handover, to confirm it or to indicate the handover failure. The different possibilities are specified in the RRC specification (25.331), subclause 8.3.5.2.</w:t>
      </w:r>
    </w:p>
    <w:p w14:paraId="0B2AA999" w14:textId="77777777" w:rsidR="00B01E88" w:rsidRDefault="00B01E88" w:rsidP="00B01E88">
      <w:pPr>
        <w:pStyle w:val="Heading4"/>
        <w:ind w:left="0" w:firstLine="0"/>
      </w:pPr>
      <w:bookmarkStart w:id="432" w:name="_Toc161688606"/>
      <w:r>
        <w:t>7.11.1.3</w:t>
      </w:r>
      <w:r>
        <w:tab/>
        <w:t>Inter-Node B synchronised serving HS-DSCH cell change at hard handover</w:t>
      </w:r>
      <w:bookmarkEnd w:id="432"/>
    </w:p>
    <w:p w14:paraId="7EB90468" w14:textId="77777777" w:rsidR="00B01E88" w:rsidRDefault="00B01E88" w:rsidP="00B01E88">
      <w:r>
        <w:t>This subclause shows ATM examples of hard handover combined with an inter-Node B serving HS-DSCH cell change.</w:t>
      </w:r>
    </w:p>
    <w:p w14:paraId="1AEB01F8" w14:textId="77777777" w:rsidR="00B01E88" w:rsidRDefault="00B01E88" w:rsidP="00B01E88">
      <w:pPr>
        <w:pStyle w:val="Heading5"/>
        <w:ind w:left="0" w:firstLine="0"/>
      </w:pPr>
      <w:bookmarkStart w:id="433" w:name="_Toc161688607"/>
      <w:r>
        <w:lastRenderedPageBreak/>
        <w:t>7.11.1.3.1</w:t>
      </w:r>
      <w:r>
        <w:tab/>
        <w:t>Inter-Node B (intra DRNC) synchronised serving HS-DSCH cell change at hard handover</w:t>
      </w:r>
      <w:bookmarkEnd w:id="433"/>
      <w:r>
        <w:t xml:space="preserve"> </w:t>
      </w:r>
    </w:p>
    <w:p w14:paraId="44B7480E" w14:textId="77777777" w:rsidR="00B01E88" w:rsidRDefault="00B01E88" w:rsidP="00B01E88">
      <w:r>
        <w:t>In the following example the HS-DSCH mobility procedure is performed in two steps: the first step consists of establishing a new radio link without the HS-DSCH resources; the next step is a transfer of the HS-DSCH resources to this new radio link followed by a release of the old radio link. In the radio interface, a combined procedure is used.</w:t>
      </w:r>
    </w:p>
    <w:p w14:paraId="46542D6F" w14:textId="77777777" w:rsidR="00B01E88" w:rsidRDefault="002D67C1" w:rsidP="00B01E88">
      <w:pPr>
        <w:pStyle w:val="TH"/>
      </w:pPr>
      <w:r>
        <w:pict w14:anchorId="5A2992DE">
          <v:shape id="_x0000_i1062" type="#_x0000_t75" style="width:486pt;height:587.25pt;mso-wrap-edited:f" wrapcoords="0 55 0 21434 21533 21434 21533 55 0 55" o:allowincell="f" o:allowoverlap="f">
            <v:imagedata r:id="rId80" o:title=""/>
          </v:shape>
        </w:pict>
      </w:r>
    </w:p>
    <w:p w14:paraId="265FC7D4" w14:textId="77777777" w:rsidR="00B01E88" w:rsidRDefault="00B01E88" w:rsidP="00B01E88">
      <w:pPr>
        <w:pStyle w:val="TF"/>
      </w:pPr>
      <w:r>
        <w:t>Figure 29a: Inter-Node B (intra DRNC) synchronised serving HS-DSCH cell change at hard handover</w:t>
      </w:r>
    </w:p>
    <w:p w14:paraId="4381D4F3" w14:textId="77777777" w:rsidR="00B01E88" w:rsidRDefault="00B01E88" w:rsidP="00B01E88">
      <w:pPr>
        <w:pStyle w:val="B1"/>
      </w:pPr>
      <w:r>
        <w:rPr>
          <w:rFonts w:eastAsia="MS Mincho"/>
        </w:rPr>
        <w:lastRenderedPageBreak/>
        <w:t>1.</w:t>
      </w:r>
      <w:r>
        <w:rPr>
          <w:rFonts w:eastAsia="MS Mincho"/>
        </w:rPr>
        <w:tab/>
        <w:t xml:space="preserve">The SRNC decides that there is a need for a hard handover combined with a serving HS-DSCH cell change. It prepares a RNSAP message </w:t>
      </w:r>
      <w:r>
        <w:rPr>
          <w:rFonts w:eastAsia="MS Mincho"/>
          <w:b/>
        </w:rPr>
        <w:t>Radio Link Addition Request</w:t>
      </w:r>
      <w:r>
        <w:rPr>
          <w:rFonts w:eastAsia="MS Mincho"/>
        </w:rPr>
        <w:t xml:space="preserve">, which is transmitted to the DRNC. </w:t>
      </w:r>
      <w:r>
        <w:rPr>
          <w:rFonts w:eastAsia="MS Mincho"/>
        </w:rPr>
        <w:br/>
        <w:t xml:space="preserve">Parameters: target </w:t>
      </w:r>
      <w:r>
        <w:t xml:space="preserve">cell </w:t>
      </w:r>
      <w:r>
        <w:rPr>
          <w:rFonts w:eastAsia="MS Mincho"/>
        </w:rPr>
        <w:t>ID.</w:t>
      </w:r>
    </w:p>
    <w:p w14:paraId="66D34C4F" w14:textId="77777777" w:rsidR="00B01E88" w:rsidRDefault="00B01E88" w:rsidP="00B01E88">
      <w:pPr>
        <w:pStyle w:val="B1"/>
      </w:pPr>
      <w:r>
        <w:t>2.</w:t>
      </w:r>
      <w:r>
        <w:tab/>
        <w:t xml:space="preserve">The DRNC allocates radio resources for the new radio link and requests the target Node B to establish a new radio link by transmitting a NBAP message </w:t>
      </w:r>
      <w:r>
        <w:rPr>
          <w:b/>
        </w:rPr>
        <w:t>Radio Link Setup Request.</w:t>
      </w:r>
      <w:r>
        <w:rPr>
          <w:b/>
        </w:rPr>
        <w:br/>
      </w:r>
      <w:r>
        <w:t>Parameters: no HSDPA-specific parameters.</w:t>
      </w:r>
    </w:p>
    <w:p w14:paraId="53237154" w14:textId="77777777" w:rsidR="00B01E88" w:rsidRDefault="00B01E88" w:rsidP="00B01E88">
      <w:pPr>
        <w:pStyle w:val="B1"/>
      </w:pPr>
      <w:r>
        <w:t>3.</w:t>
      </w:r>
      <w:r>
        <w:tab/>
        <w:t xml:space="preserve">The target Node B allocates resources, starts physical layer reception on the DPCH on the new radio link and responds with the NBAP message </w:t>
      </w:r>
      <w:r>
        <w:rPr>
          <w:b/>
        </w:rPr>
        <w:t>Radio Link Setup Response</w:t>
      </w:r>
      <w:r>
        <w:t>.</w:t>
      </w:r>
      <w:r>
        <w:br/>
        <w:t>Parameters: no HSDPA-specific parameters.</w:t>
      </w:r>
    </w:p>
    <w:p w14:paraId="11BF7C4F" w14:textId="77777777" w:rsidR="00B01E88" w:rsidRDefault="00B01E88" w:rsidP="00B01E88">
      <w:pPr>
        <w:pStyle w:val="B1"/>
      </w:pPr>
      <w:r>
        <w:t>4.</w:t>
      </w:r>
      <w:r>
        <w:tab/>
        <w:t xml:space="preserve">The DRNC responds to the SRNC with the RNSAP message </w:t>
      </w:r>
      <w:r>
        <w:rPr>
          <w:rFonts w:eastAsia="MS Mincho"/>
          <w:b/>
        </w:rPr>
        <w:t>Radio Link Addition Response</w:t>
      </w:r>
      <w:r>
        <w:t xml:space="preserve"> and the DCH transport bearer is established.</w:t>
      </w:r>
    </w:p>
    <w:p w14:paraId="7A109F8A" w14:textId="77777777" w:rsidR="00B01E88" w:rsidRDefault="00B01E88" w:rsidP="00B01E88">
      <w:pPr>
        <w:pStyle w:val="B1"/>
      </w:pPr>
      <w:r>
        <w:t>5.</w:t>
      </w:r>
      <w:r>
        <w:tab/>
        <w:t xml:space="preserve">The DRNC initiates set-up of a new </w:t>
      </w:r>
      <w:proofErr w:type="spellStart"/>
      <w:r>
        <w:t>Iub</w:t>
      </w:r>
      <w:proofErr w:type="spellEnd"/>
      <w:r>
        <w:t xml:space="preserve"> Data Transport Bearers using ALCAP protocol. This request contains the AAL2 Binding Identity to bind the </w:t>
      </w:r>
      <w:proofErr w:type="spellStart"/>
      <w:r>
        <w:t>Iub</w:t>
      </w:r>
      <w:proofErr w:type="spellEnd"/>
      <w:r>
        <w:t xml:space="preserve"> Data Transport Bearer to the DCH.</w:t>
      </w:r>
    </w:p>
    <w:p w14:paraId="6AC55DDA" w14:textId="77777777" w:rsidR="00B01E88" w:rsidRDefault="00B01E88" w:rsidP="00B01E88">
      <w:pPr>
        <w:pStyle w:val="B1"/>
      </w:pPr>
      <w:r>
        <w:t>6.</w:t>
      </w:r>
      <w:r>
        <w:tab/>
      </w:r>
      <w:r w:rsidRPr="00175B65">
        <w:t>In case of no combination in the DRNC,</w:t>
      </w:r>
      <w:r>
        <w:t xml:space="preserve"> the SRNC initiates set-up of a new </w:t>
      </w:r>
      <w:proofErr w:type="spellStart"/>
      <w:r>
        <w:t>Iur</w:t>
      </w:r>
      <w:proofErr w:type="spellEnd"/>
      <w:r>
        <w:t xml:space="preserve"> Data Transport Bearer using ALCAP protocol. This request contains the AAL2 Binding Identity to bind the </w:t>
      </w:r>
      <w:proofErr w:type="spellStart"/>
      <w:r>
        <w:t>Iur</w:t>
      </w:r>
      <w:proofErr w:type="spellEnd"/>
      <w:r>
        <w:t xml:space="preserve"> Data Transport Bearer to the DCH.</w:t>
      </w:r>
    </w:p>
    <w:p w14:paraId="30AE639D" w14:textId="77777777" w:rsidR="00B01E88" w:rsidRDefault="00B01E88" w:rsidP="00B01E88">
      <w:pPr>
        <w:pStyle w:val="B1"/>
      </w:pPr>
      <w:r>
        <w:t>7.</w:t>
      </w:r>
      <w:r>
        <w:tab/>
        <w:t xml:space="preserve">As the next step, the SRNC prepares the RNSAP message </w:t>
      </w:r>
      <w:r>
        <w:rPr>
          <w:rFonts w:eastAsia="MS Mincho"/>
          <w:b/>
        </w:rPr>
        <w:t>Radio Link Reconfiguration Prepare</w:t>
      </w:r>
      <w:r>
        <w:t xml:space="preserve"> which is transmitted to the DRNC. </w:t>
      </w:r>
      <w:r>
        <w:br/>
        <w:t>Parameters: SRNC selected HS-PDSCH RL ID.</w:t>
      </w:r>
    </w:p>
    <w:p w14:paraId="2D305BC6" w14:textId="77777777" w:rsidR="00B01E88" w:rsidRDefault="00B01E88" w:rsidP="00B01E88">
      <w:pPr>
        <w:pStyle w:val="B1"/>
      </w:pPr>
      <w:r>
        <w:t>8.</w:t>
      </w:r>
      <w:r>
        <w:tab/>
        <w:t xml:space="preserve">The DRNC requests the source HS-DSCH Node B to perform a synchronised radio link reconfiguration using the NBAP message </w:t>
      </w:r>
      <w:r>
        <w:rPr>
          <w:rFonts w:eastAsia="MS Mincho"/>
          <w:b/>
        </w:rPr>
        <w:t>Radio Link Reconfiguration Prepare</w:t>
      </w:r>
      <w:r>
        <w:t>, removing its HS-DSCH resources for the source HS-DSCH radio link.</w:t>
      </w:r>
      <w:r>
        <w:br/>
        <w:t>Parameters:</w:t>
      </w:r>
      <w:r w:rsidRPr="00FF6476">
        <w:rPr>
          <w:rFonts w:eastAsia="MS Mincho"/>
        </w:rPr>
        <w:t xml:space="preserve"> </w:t>
      </w:r>
      <w:r>
        <w:rPr>
          <w:rFonts w:eastAsia="MS Mincho"/>
        </w:rPr>
        <w:t>HS-DSCH MAC-d Flows To Delete</w:t>
      </w:r>
      <w:r>
        <w:t>.</w:t>
      </w:r>
    </w:p>
    <w:p w14:paraId="333D7753" w14:textId="77777777" w:rsidR="00B01E88" w:rsidRDefault="00B01E88" w:rsidP="00B01E88">
      <w:pPr>
        <w:pStyle w:val="B1"/>
      </w:pPr>
      <w:r>
        <w:t>9.</w:t>
      </w:r>
      <w:r>
        <w:tab/>
        <w:t xml:space="preserve">The source HS-DSCH Node B returns the NBAP message </w:t>
      </w:r>
      <w:r>
        <w:rPr>
          <w:rFonts w:eastAsia="MS Mincho"/>
          <w:b/>
        </w:rPr>
        <w:t>Radio Link Reconfiguration Ready</w:t>
      </w:r>
      <w:r>
        <w:t>.</w:t>
      </w:r>
      <w:r>
        <w:br/>
        <w:t>Parameters: no HSDPA-specific parameters.</w:t>
      </w:r>
    </w:p>
    <w:p w14:paraId="58176E10" w14:textId="77777777" w:rsidR="00B01E88" w:rsidRDefault="00B01E88" w:rsidP="00B01E88">
      <w:pPr>
        <w:pStyle w:val="B1"/>
      </w:pPr>
      <w:r>
        <w:t>10.</w:t>
      </w:r>
      <w:r>
        <w:tab/>
        <w:t xml:space="preserve">The DRNC requests the target HS-DSCH Node B to perform a synchronised radio link reconfiguration using the NBAP message </w:t>
      </w:r>
      <w:r>
        <w:rPr>
          <w:rFonts w:eastAsia="MS Mincho"/>
          <w:b/>
        </w:rPr>
        <w:t>Radio Link Reconfiguration Prepare</w:t>
      </w:r>
      <w:r>
        <w:t>, adding HS-DSCH resources for the target HS-DSCH radio link.</w:t>
      </w:r>
      <w:r>
        <w:br/>
        <w:t>Parameters: HS-DSCH information including an HS-PDSCH RL ID and a DRNC selected HS-DSCH RNTI.</w:t>
      </w:r>
    </w:p>
    <w:p w14:paraId="15E63D86" w14:textId="77777777" w:rsidR="00B01E88" w:rsidRDefault="00B01E88" w:rsidP="00B01E88">
      <w:pPr>
        <w:pStyle w:val="B1"/>
      </w:pPr>
      <w:r>
        <w:t>11.</w:t>
      </w:r>
      <w:r>
        <w:tab/>
        <w:t xml:space="preserve">The target HS-DSCH Node B returns the NBAP message </w:t>
      </w:r>
      <w:r>
        <w:rPr>
          <w:rFonts w:eastAsia="MS Mincho"/>
          <w:b/>
        </w:rPr>
        <w:t>Radio Link Reconfiguration Ready</w:t>
      </w:r>
      <w:r>
        <w:t>.</w:t>
      </w:r>
      <w:r>
        <w:br/>
        <w:t>Parameters: HS-DSCH Information Response.</w:t>
      </w:r>
    </w:p>
    <w:p w14:paraId="3CD2EBC3" w14:textId="77777777" w:rsidR="00B01E88" w:rsidRDefault="00B01E88" w:rsidP="00B01E88">
      <w:pPr>
        <w:pStyle w:val="B1"/>
      </w:pPr>
      <w:r>
        <w:t>12.</w:t>
      </w:r>
      <w:r>
        <w:tab/>
        <w:t xml:space="preserve">The DRNC returns the RNSAP message </w:t>
      </w:r>
      <w:r>
        <w:rPr>
          <w:rFonts w:eastAsia="MS Mincho"/>
          <w:b/>
        </w:rPr>
        <w:t>Radio Link Reconfiguration Ready</w:t>
      </w:r>
      <w:r>
        <w:t xml:space="preserve"> to the SRNC. </w:t>
      </w:r>
      <w:r>
        <w:br/>
        <w:t>Parameters: HS-DSCH information response and the DRNC selected HS-DSCH-RNTI.</w:t>
      </w:r>
    </w:p>
    <w:p w14:paraId="02AB6685" w14:textId="77777777" w:rsidR="00B01E88" w:rsidRDefault="00B01E88" w:rsidP="00B01E88">
      <w:pPr>
        <w:pStyle w:val="B1"/>
      </w:pPr>
      <w:r>
        <w:t>13.</w:t>
      </w:r>
      <w:r>
        <w:tab/>
        <w:t xml:space="preserve">The DRNC initiates set-up of a new </w:t>
      </w:r>
      <w:proofErr w:type="spellStart"/>
      <w:r>
        <w:t>Iub</w:t>
      </w:r>
      <w:proofErr w:type="spellEnd"/>
      <w:r>
        <w:t xml:space="preserve"> Data Transport Bearers using ALCAP protocol. This request contains the AAL2 Binding Identity to bind the </w:t>
      </w:r>
      <w:proofErr w:type="spellStart"/>
      <w:r>
        <w:t>Iub</w:t>
      </w:r>
      <w:proofErr w:type="spellEnd"/>
      <w:r>
        <w:t xml:space="preserve"> Data Transport Bearer to the HS-DSCH.</w:t>
      </w:r>
    </w:p>
    <w:p w14:paraId="0488A528" w14:textId="77777777" w:rsidR="00B01E88" w:rsidRDefault="00B01E88" w:rsidP="00B01E88">
      <w:pPr>
        <w:pStyle w:val="B1"/>
      </w:pPr>
      <w:r>
        <w:t>14.</w:t>
      </w:r>
      <w:r>
        <w:tab/>
        <w:t xml:space="preserve">The </w:t>
      </w:r>
      <w:r w:rsidRPr="00337981">
        <w:t>S</w:t>
      </w:r>
      <w:r>
        <w:t xml:space="preserve">RNC </w:t>
      </w:r>
      <w:r w:rsidRPr="00175B65">
        <w:t xml:space="preserve">may </w:t>
      </w:r>
      <w:r>
        <w:t xml:space="preserve">initiate set-up of a new </w:t>
      </w:r>
      <w:proofErr w:type="spellStart"/>
      <w:r>
        <w:t>Iur</w:t>
      </w:r>
      <w:proofErr w:type="spellEnd"/>
      <w:r>
        <w:t xml:space="preserve"> Data Transport Bearer using ALCAP protocol. This request contains the AAL2 Binding Identity to bind the </w:t>
      </w:r>
      <w:proofErr w:type="spellStart"/>
      <w:r>
        <w:t>Iur</w:t>
      </w:r>
      <w:proofErr w:type="spellEnd"/>
      <w:r>
        <w:t xml:space="preserve"> Data Transport Bearer to the HS-DSCH.</w:t>
      </w:r>
    </w:p>
    <w:p w14:paraId="0934A2CA" w14:textId="77777777" w:rsidR="00B01E88" w:rsidRDefault="00B01E88" w:rsidP="00B01E88">
      <w:pPr>
        <w:pStyle w:val="B1"/>
      </w:pPr>
      <w:r>
        <w:t>15.</w:t>
      </w:r>
      <w:r>
        <w:tab/>
        <w:t xml:space="preserve">The HS-DSCH transport bearer to the target HS-DSCH Node B is established. The SRNC proceeds by transmitting the RNSAP message </w:t>
      </w:r>
      <w:r>
        <w:rPr>
          <w:rFonts w:eastAsia="MS Mincho"/>
          <w:b/>
        </w:rPr>
        <w:t>Radio Link Reconfiguration Commit</w:t>
      </w:r>
      <w:r>
        <w:t xml:space="preserve"> to the DRNC including an SRNC selected activation time in the form of a CFN.</w:t>
      </w:r>
      <w:r>
        <w:br/>
        <w:t>Parameters: SRNC selected activation time in the form of a CFN.</w:t>
      </w:r>
    </w:p>
    <w:p w14:paraId="4355CCC8" w14:textId="77777777" w:rsidR="00B01E88" w:rsidRDefault="00B01E88" w:rsidP="00B01E88">
      <w:pPr>
        <w:pStyle w:val="B1"/>
      </w:pPr>
      <w:r>
        <w:t>16.</w:t>
      </w:r>
      <w:r>
        <w:tab/>
        <w:t xml:space="preserve">The DRNC transmits a NBAP message </w:t>
      </w:r>
      <w:r>
        <w:rPr>
          <w:rFonts w:eastAsia="MS Mincho"/>
          <w:b/>
        </w:rPr>
        <w:t>Radio Link Reconfiguration Commit</w:t>
      </w:r>
      <w:r>
        <w:t xml:space="preserve"> to the source HS-DSCH Node B including the activation time. At the indicated activation time the source HS-DSCH Node B stops and the target HS-DSCH Node B starts transmitting on the HS-DSCH to the UE.</w:t>
      </w:r>
      <w:r>
        <w:br/>
        <w:t>Parameters: SRNC selected activation time in the form of a CFN.</w:t>
      </w:r>
    </w:p>
    <w:p w14:paraId="4D9DE216" w14:textId="77777777" w:rsidR="00B01E88" w:rsidRDefault="00B01E88" w:rsidP="00B01E88">
      <w:pPr>
        <w:pStyle w:val="B1"/>
      </w:pPr>
      <w:r>
        <w:t>17.</w:t>
      </w:r>
      <w:r>
        <w:tab/>
        <w:t xml:space="preserve">The DRNC transmits a NBAP message </w:t>
      </w:r>
      <w:r>
        <w:rPr>
          <w:rFonts w:eastAsia="MS Mincho"/>
          <w:b/>
        </w:rPr>
        <w:t>Radio Link Reconfiguration Commit</w:t>
      </w:r>
      <w:r>
        <w:t xml:space="preserve"> to the target HS-DSCH Node B including the activation time. At the indicated activation time the source HS-DSCH Node B stops and the target HS-DSCH Node B starts transmitting on the HS-DSCH to the UE.</w:t>
      </w:r>
      <w:r>
        <w:br/>
        <w:t>Parameters: SRNC selected activation time in the form of a CFN</w:t>
      </w:r>
    </w:p>
    <w:p w14:paraId="3CF7393D" w14:textId="77777777" w:rsidR="00B01E88" w:rsidRDefault="00B01E88" w:rsidP="00B01E88">
      <w:pPr>
        <w:pStyle w:val="B1"/>
      </w:pPr>
      <w:r>
        <w:lastRenderedPageBreak/>
        <w:t>18.</w:t>
      </w:r>
      <w:r>
        <w:tab/>
        <w:t xml:space="preserve">The SRNC also transmits a RRC message </w:t>
      </w:r>
      <w:r>
        <w:rPr>
          <w:b/>
        </w:rPr>
        <w:t>Physical Channel Reconfiguration</w:t>
      </w:r>
      <w:r>
        <w:t xml:space="preserve"> to the UE.</w:t>
      </w:r>
      <w:r>
        <w:br/>
        <w:t>Parameters: activation time, DPCH information for the target cell, MAC-</w:t>
      </w:r>
      <w:proofErr w:type="spellStart"/>
      <w:r>
        <w:t>hs</w:t>
      </w:r>
      <w:proofErr w:type="spellEnd"/>
      <w:r>
        <w:t xml:space="preserve"> reset indicator, serving HS-DSCH radio link indicator, HS-SCCH set info and H-RNTI.</w:t>
      </w:r>
    </w:p>
    <w:p w14:paraId="735BAB6E" w14:textId="77777777" w:rsidR="00B01E88" w:rsidRDefault="00B01E88" w:rsidP="00B01E88">
      <w:pPr>
        <w:pStyle w:val="B1"/>
      </w:pPr>
      <w:r>
        <w:t>19.</w:t>
      </w:r>
      <w:r>
        <w:tab/>
        <w:t xml:space="preserve">At the indicated activation time the UE abandons the current active set and initiates establishment of the DPCH in the target cell. When physical layer synchronisation is established in the target cell, it starts DPCH reception and transmission and HS-DSCH reception in the target cell. The UE returns the RRC message  </w:t>
      </w:r>
      <w:r>
        <w:rPr>
          <w:b/>
        </w:rPr>
        <w:t>Physical Channel Reconfiguration</w:t>
      </w:r>
      <w:r>
        <w:t xml:space="preserve"> </w:t>
      </w:r>
      <w:r>
        <w:rPr>
          <w:b/>
        </w:rPr>
        <w:t xml:space="preserve">Complete </w:t>
      </w:r>
      <w:r>
        <w:t xml:space="preserve">to the SRNC. </w:t>
      </w:r>
    </w:p>
    <w:p w14:paraId="1ECC85BC" w14:textId="77777777" w:rsidR="00B01E88" w:rsidRDefault="00B01E88" w:rsidP="00B01E88">
      <w:pPr>
        <w:pStyle w:val="B1"/>
      </w:pPr>
      <w:r>
        <w:t>20.</w:t>
      </w:r>
      <w:r>
        <w:tab/>
        <w:t xml:space="preserve">The DRNC initiates release of the old </w:t>
      </w:r>
      <w:proofErr w:type="spellStart"/>
      <w:r>
        <w:t>Iub</w:t>
      </w:r>
      <w:proofErr w:type="spellEnd"/>
      <w:r>
        <w:t xml:space="preserve"> Data Transport bearer to the source HS-DSCH Node B using ALCAP protocol.</w:t>
      </w:r>
    </w:p>
    <w:p w14:paraId="273350FE" w14:textId="77777777" w:rsidR="00B01E88" w:rsidRDefault="00B01E88" w:rsidP="00B01E88">
      <w:pPr>
        <w:pStyle w:val="B1"/>
      </w:pPr>
      <w:r>
        <w:t>21.</w:t>
      </w:r>
      <w:r>
        <w:tab/>
      </w:r>
      <w:r w:rsidRPr="00237767">
        <w:t xml:space="preserve">If a new </w:t>
      </w:r>
      <w:proofErr w:type="spellStart"/>
      <w:r w:rsidRPr="00237767">
        <w:t>Iur</w:t>
      </w:r>
      <w:proofErr w:type="spellEnd"/>
      <w:r w:rsidRPr="00237767">
        <w:t xml:space="preserve"> Data Transport Bearer was set up in 14. then</w:t>
      </w:r>
      <w:r>
        <w:t xml:space="preserve"> the SRNC initiates release of the old </w:t>
      </w:r>
      <w:proofErr w:type="spellStart"/>
      <w:r>
        <w:t>Iur</w:t>
      </w:r>
      <w:proofErr w:type="spellEnd"/>
      <w:r>
        <w:t xml:space="preserve"> Data Transport bearer using ALCAP protocol.</w:t>
      </w:r>
    </w:p>
    <w:p w14:paraId="76B6F5FD" w14:textId="77777777" w:rsidR="00B01E88" w:rsidRDefault="00B01E88" w:rsidP="00B01E88">
      <w:pPr>
        <w:pStyle w:val="B1"/>
      </w:pPr>
      <w:r>
        <w:t>22.</w:t>
      </w:r>
      <w:r>
        <w:tab/>
        <w:t xml:space="preserve">The SRNC then finalises the procedure by transmitting the RNSAP message </w:t>
      </w:r>
      <w:r>
        <w:rPr>
          <w:b/>
        </w:rPr>
        <w:t>Radio Link Deletion Request</w:t>
      </w:r>
      <w:r>
        <w:t xml:space="preserve"> to the DRNC. </w:t>
      </w:r>
      <w:r>
        <w:br/>
        <w:t xml:space="preserve"> In the message the source cell to be deleted is identified.</w:t>
      </w:r>
      <w:r>
        <w:br/>
        <w:t>Parameters: RL ID.</w:t>
      </w:r>
    </w:p>
    <w:p w14:paraId="6407E351" w14:textId="77777777" w:rsidR="00B01E88" w:rsidRDefault="00B01E88" w:rsidP="00B01E88">
      <w:pPr>
        <w:pStyle w:val="B1"/>
      </w:pPr>
      <w:r>
        <w:t>23.</w:t>
      </w:r>
      <w:r>
        <w:tab/>
        <w:t xml:space="preserve">The DRNC transmits the NBAP message </w:t>
      </w:r>
      <w:r>
        <w:rPr>
          <w:b/>
        </w:rPr>
        <w:t>Radio Link Deletion Request</w:t>
      </w:r>
      <w:r>
        <w:t xml:space="preserve"> to the source Node B.</w:t>
      </w:r>
      <w:r>
        <w:br/>
        <w:t>Parameters: RL ID.</w:t>
      </w:r>
    </w:p>
    <w:p w14:paraId="1DA896BC" w14:textId="77777777" w:rsidR="00B01E88" w:rsidRDefault="00B01E88" w:rsidP="00B01E88">
      <w:pPr>
        <w:pStyle w:val="B1"/>
      </w:pPr>
      <w:r>
        <w:t>24.</w:t>
      </w:r>
      <w:r>
        <w:tab/>
        <w:t>24.</w:t>
      </w:r>
      <w:r>
        <w:tab/>
        <w:t xml:space="preserve">The source Node B releases resources for the source radio link and returns the NBAP message </w:t>
      </w:r>
      <w:r>
        <w:rPr>
          <w:b/>
        </w:rPr>
        <w:t>Radio Link Deletion Response</w:t>
      </w:r>
      <w:r>
        <w:t xml:space="preserve"> to the DRNC.</w:t>
      </w:r>
    </w:p>
    <w:p w14:paraId="67AB6AE2" w14:textId="77777777" w:rsidR="00B01E88" w:rsidRDefault="00B01E88" w:rsidP="00B01E88">
      <w:pPr>
        <w:pStyle w:val="B1"/>
      </w:pPr>
      <w:r>
        <w:t>25.</w:t>
      </w:r>
      <w:r>
        <w:tab/>
        <w:t>25.</w:t>
      </w:r>
      <w:r>
        <w:tab/>
        <w:t xml:space="preserve">The DRNC returns the RNSAP message </w:t>
      </w:r>
      <w:r>
        <w:rPr>
          <w:b/>
        </w:rPr>
        <w:t>Radio Link Deletion Response</w:t>
      </w:r>
      <w:r>
        <w:t xml:space="preserve"> to the SRNC.</w:t>
      </w:r>
    </w:p>
    <w:p w14:paraId="36304FF8" w14:textId="77777777" w:rsidR="00B01E88" w:rsidRDefault="00B01E88" w:rsidP="00B01E88">
      <w:pPr>
        <w:pStyle w:val="B1"/>
      </w:pPr>
      <w:r>
        <w:t>26.</w:t>
      </w:r>
      <w:r>
        <w:tab/>
        <w:t>26.</w:t>
      </w:r>
      <w:r>
        <w:tab/>
        <w:t xml:space="preserve">The DRNC initiates release of the old </w:t>
      </w:r>
      <w:proofErr w:type="spellStart"/>
      <w:r>
        <w:t>Iub</w:t>
      </w:r>
      <w:proofErr w:type="spellEnd"/>
      <w:r>
        <w:t xml:space="preserve"> DCH Transport bearer to the source HS-DSCH Node B using ALCAP protocol.</w:t>
      </w:r>
    </w:p>
    <w:p w14:paraId="7678BE33" w14:textId="77777777" w:rsidR="00B01E88" w:rsidRDefault="00B01E88" w:rsidP="00B01E88">
      <w:pPr>
        <w:pStyle w:val="B1"/>
      </w:pPr>
      <w:r>
        <w:t>27.</w:t>
      </w:r>
      <w:r>
        <w:tab/>
        <w:t>27.</w:t>
      </w:r>
      <w:r>
        <w:tab/>
      </w:r>
      <w:r w:rsidRPr="00237767">
        <w:t xml:space="preserve">If a new </w:t>
      </w:r>
      <w:proofErr w:type="spellStart"/>
      <w:r w:rsidRPr="00237767">
        <w:t>Iur</w:t>
      </w:r>
      <w:proofErr w:type="spellEnd"/>
      <w:r w:rsidRPr="00237767">
        <w:t xml:space="preserve"> Data Transport Bearer was set up in 6. then</w:t>
      </w:r>
      <w:r>
        <w:t xml:space="preserve"> the SRNC initiates release of the old </w:t>
      </w:r>
      <w:proofErr w:type="spellStart"/>
      <w:r>
        <w:t>Iur</w:t>
      </w:r>
      <w:proofErr w:type="spellEnd"/>
      <w:r>
        <w:t xml:space="preserve"> DCH Transport bearer using ALCAP protocol.</w:t>
      </w:r>
    </w:p>
    <w:p w14:paraId="112593F4" w14:textId="77777777" w:rsidR="00B01E88" w:rsidRDefault="00B01E88" w:rsidP="00B01E88">
      <w:pPr>
        <w:pStyle w:val="Heading5"/>
        <w:ind w:left="0" w:firstLine="0"/>
      </w:pPr>
      <w:bookmarkStart w:id="434" w:name="_Toc161688608"/>
      <w:r>
        <w:t>7.11.1.3.2</w:t>
      </w:r>
      <w:r>
        <w:tab/>
        <w:t>Inter-Node B (inter DRNC) synchronised serving HS-DSCH cell change at hard handover</w:t>
      </w:r>
      <w:bookmarkEnd w:id="434"/>
      <w:r>
        <w:t xml:space="preserve"> </w:t>
      </w:r>
    </w:p>
    <w:p w14:paraId="69A9C0FE" w14:textId="77777777" w:rsidR="00B01E88" w:rsidRDefault="00B01E88" w:rsidP="00B01E88">
      <w:r>
        <w:t>In this second example the source Node B and the target Node B are controlled by two different DRNCs, referred to as source DRNC and target DRNC, respectively. In this case the HS-DSCH mobility procedure is performed in a single step.</w:t>
      </w:r>
    </w:p>
    <w:p w14:paraId="305DC9CF" w14:textId="77777777" w:rsidR="00B01E88" w:rsidRDefault="002D67C1" w:rsidP="00B01E88">
      <w:pPr>
        <w:pStyle w:val="TH"/>
      </w:pPr>
      <w:r>
        <w:lastRenderedPageBreak/>
        <w:pict w14:anchorId="07F438FA">
          <v:shape id="_x0000_i1063" type="#_x0000_t75" style="width:486pt;height:399.75pt;mso-wrap-edited:f" wrapcoords="0 416 0 20809 21531 20809 21531 416 0 416" o:allowoverlap="f">
            <v:imagedata r:id="rId81" o:title=""/>
          </v:shape>
        </w:pict>
      </w:r>
    </w:p>
    <w:p w14:paraId="1913D581" w14:textId="77777777" w:rsidR="00B01E88" w:rsidRDefault="00B01E88" w:rsidP="00B01E88">
      <w:pPr>
        <w:pStyle w:val="TF"/>
      </w:pPr>
      <w:r>
        <w:t>Figure 29b: Inter-Node B (inter DRNC) synchronised serving HS-DSCH cell change at hard handover</w:t>
      </w:r>
    </w:p>
    <w:p w14:paraId="28F27E65" w14:textId="77777777" w:rsidR="00B01E88" w:rsidRDefault="00B01E88" w:rsidP="00B01E88">
      <w:pPr>
        <w:pStyle w:val="B1"/>
      </w:pPr>
      <w:r>
        <w:rPr>
          <w:rFonts w:eastAsia="MS Mincho"/>
        </w:rPr>
        <w:t>1.</w:t>
      </w:r>
      <w:r>
        <w:rPr>
          <w:rFonts w:eastAsia="MS Mincho"/>
        </w:rPr>
        <w:tab/>
        <w:t xml:space="preserve">The SRNC decides that there is a need for hard handover combined with serving HS-DSCH cell change. It prepares the RNSAP message </w:t>
      </w:r>
      <w:r>
        <w:rPr>
          <w:rFonts w:eastAsia="MS Mincho"/>
          <w:b/>
        </w:rPr>
        <w:t>Radio Link Setup Request</w:t>
      </w:r>
      <w:r>
        <w:rPr>
          <w:rFonts w:eastAsia="MS Mincho"/>
        </w:rPr>
        <w:t xml:space="preserve">, which is transmitted to the target DRNC. </w:t>
      </w:r>
      <w:r>
        <w:rPr>
          <w:rFonts w:eastAsia="MS Mincho"/>
        </w:rPr>
        <w:br/>
        <w:t xml:space="preserve">Parameters: </w:t>
      </w:r>
      <w:r>
        <w:t xml:space="preserve">HS-DSCH information </w:t>
      </w:r>
      <w:bookmarkStart w:id="435" w:name="OLE_LINK4"/>
      <w:r>
        <w:t>and HS-PDSCH RL ID.</w:t>
      </w:r>
      <w:bookmarkEnd w:id="435"/>
    </w:p>
    <w:p w14:paraId="79E7BBEF" w14:textId="77777777" w:rsidR="00B01E88" w:rsidRDefault="00B01E88" w:rsidP="00B01E88">
      <w:pPr>
        <w:pStyle w:val="B1"/>
      </w:pPr>
      <w:r>
        <w:t>2.</w:t>
      </w:r>
      <w:r>
        <w:tab/>
        <w:t xml:space="preserve">The target DRNC allocates radio resources for the new radio link and requests the target Node B to establish a new radio link by transmitting the NBAP message </w:t>
      </w:r>
      <w:r>
        <w:rPr>
          <w:rFonts w:eastAsia="MS Mincho"/>
          <w:b/>
        </w:rPr>
        <w:t>Radio Link Setup Request</w:t>
      </w:r>
      <w:r>
        <w:t xml:space="preserve">. </w:t>
      </w:r>
      <w:r>
        <w:br/>
        <w:t>Parameters: HS-DSCH information, HS-DSCH-RNTI and HS-PDSCH RL ID.</w:t>
      </w:r>
    </w:p>
    <w:p w14:paraId="4A21B875" w14:textId="77777777" w:rsidR="00B01E88" w:rsidRDefault="00B01E88" w:rsidP="00B01E88">
      <w:pPr>
        <w:pStyle w:val="B1"/>
      </w:pPr>
      <w:r>
        <w:t>3.</w:t>
      </w:r>
      <w:r>
        <w:tab/>
        <w:t xml:space="preserve">The target Node B allocates resources, starts physical layer reception on the DPCH on the new radio link and responds with the NBAP message </w:t>
      </w:r>
      <w:r>
        <w:rPr>
          <w:rFonts w:eastAsia="MS Mincho"/>
          <w:b/>
        </w:rPr>
        <w:t>Radio Link Setup Response</w:t>
      </w:r>
      <w:r>
        <w:t>.</w:t>
      </w:r>
      <w:r>
        <w:br/>
        <w:t>Parameters: HS-DSCH Information Response.</w:t>
      </w:r>
    </w:p>
    <w:p w14:paraId="0AAE4B6E" w14:textId="77777777" w:rsidR="00B01E88" w:rsidRDefault="00B01E88" w:rsidP="00B01E88">
      <w:pPr>
        <w:pStyle w:val="B1"/>
      </w:pPr>
      <w:r>
        <w:t>4.</w:t>
      </w:r>
      <w:r>
        <w:tab/>
        <w:t xml:space="preserve">The target DRNC responds to the SRNC with the RNSAP message </w:t>
      </w:r>
      <w:r>
        <w:rPr>
          <w:rFonts w:eastAsia="MS Mincho"/>
          <w:b/>
        </w:rPr>
        <w:t>Radio Link Setup Response</w:t>
      </w:r>
      <w:r>
        <w:t xml:space="preserve">. </w:t>
      </w:r>
      <w:r>
        <w:br/>
        <w:t>Parameters: HS-DSCH Information Response and HS-DSCH-RNTI.</w:t>
      </w:r>
    </w:p>
    <w:p w14:paraId="5B907627" w14:textId="77777777" w:rsidR="00B01E88" w:rsidRDefault="00B01E88" w:rsidP="00B01E88">
      <w:pPr>
        <w:pStyle w:val="B1"/>
      </w:pPr>
      <w:r>
        <w:t>5.</w:t>
      </w:r>
      <w:r>
        <w:tab/>
        <w:t xml:space="preserve">The DRNC initiates the setup of </w:t>
      </w:r>
      <w:proofErr w:type="spellStart"/>
      <w:r>
        <w:t>Iub</w:t>
      </w:r>
      <w:proofErr w:type="spellEnd"/>
      <w:r>
        <w:t xml:space="preserve"> DCH and HS-DSCH Data Transport bearers to the target HS-DSCH Node B using ALCAP protocol.</w:t>
      </w:r>
    </w:p>
    <w:p w14:paraId="5011A30A" w14:textId="77777777" w:rsidR="00B01E88" w:rsidRDefault="00B01E88" w:rsidP="00B01E88">
      <w:pPr>
        <w:pStyle w:val="B1"/>
      </w:pPr>
      <w:r>
        <w:t>6.</w:t>
      </w:r>
      <w:r>
        <w:tab/>
        <w:t xml:space="preserve">The SRNC initiates the setup of </w:t>
      </w:r>
      <w:proofErr w:type="spellStart"/>
      <w:r>
        <w:t>Iur</w:t>
      </w:r>
      <w:proofErr w:type="spellEnd"/>
      <w:r>
        <w:t xml:space="preserve"> DCH and HS-DSCH Data Transport bearers.</w:t>
      </w:r>
    </w:p>
    <w:p w14:paraId="4FA88D8D" w14:textId="77777777" w:rsidR="00B01E88" w:rsidRDefault="00B01E88" w:rsidP="00B01E88">
      <w:pPr>
        <w:pStyle w:val="B1"/>
      </w:pPr>
      <w:r>
        <w:t>7.</w:t>
      </w:r>
      <w:r>
        <w:tab/>
        <w:t xml:space="preserve">The SRNC transmits the RRC message </w:t>
      </w:r>
      <w:r>
        <w:rPr>
          <w:b/>
        </w:rPr>
        <w:t>Physical Channel Reconfiguration</w:t>
      </w:r>
      <w:r>
        <w:t xml:space="preserve"> to the UE. </w:t>
      </w:r>
      <w:r>
        <w:br/>
        <w:t>Parameters: activation time, DPCH information for the target cell, MAC-</w:t>
      </w:r>
      <w:proofErr w:type="spellStart"/>
      <w:r>
        <w:t>hs</w:t>
      </w:r>
      <w:proofErr w:type="spellEnd"/>
      <w:r>
        <w:t xml:space="preserve"> reset indicator, serving HS-DSCH radio link indicator, HS-SCCH set info and H-RNTI.</w:t>
      </w:r>
    </w:p>
    <w:p w14:paraId="104B28AD" w14:textId="77777777" w:rsidR="00B01E88" w:rsidRDefault="00B01E88" w:rsidP="00B01E88">
      <w:pPr>
        <w:pStyle w:val="B1"/>
      </w:pPr>
      <w:r>
        <w:t>8.</w:t>
      </w:r>
      <w:r>
        <w:tab/>
        <w:t xml:space="preserve">At the indicated activation time the UE abandons the current active set and initiates establishment of the DPCH in the target cell. When physical layer synchronisation is established in the target cell, it starts DPCH reception </w:t>
      </w:r>
      <w:r>
        <w:lastRenderedPageBreak/>
        <w:t xml:space="preserve">and transmission and HS-DSCH reception in the target cell. The UE returns the RRC message  </w:t>
      </w:r>
      <w:r>
        <w:rPr>
          <w:b/>
        </w:rPr>
        <w:t>Physical Channel Reconfiguration</w:t>
      </w:r>
      <w:r>
        <w:t xml:space="preserve"> </w:t>
      </w:r>
      <w:r>
        <w:rPr>
          <w:b/>
        </w:rPr>
        <w:t>Complete</w:t>
      </w:r>
      <w:r>
        <w:t xml:space="preserve"> to the SRNC.</w:t>
      </w:r>
    </w:p>
    <w:p w14:paraId="2E642F25" w14:textId="77777777" w:rsidR="00B01E88" w:rsidRDefault="00B01E88" w:rsidP="00B01E88">
      <w:pPr>
        <w:pStyle w:val="B1"/>
      </w:pPr>
      <w:r>
        <w:t>9.</w:t>
      </w:r>
      <w:r>
        <w:tab/>
        <w:t xml:space="preserve">The SRNC then finalises the procedure by transmitting the RNSAP message </w:t>
      </w:r>
      <w:r>
        <w:rPr>
          <w:b/>
        </w:rPr>
        <w:t>Radio Link Deletion Request</w:t>
      </w:r>
      <w:r>
        <w:t xml:space="preserve"> to the source DRNC. </w:t>
      </w:r>
      <w:r>
        <w:br/>
        <w:t xml:space="preserve"> In the message the source cell to be deleted is identified.</w:t>
      </w:r>
      <w:r>
        <w:br/>
        <w:t xml:space="preserve">Parameters: </w:t>
      </w:r>
      <w:bookmarkStart w:id="436" w:name="OLE_LINK6"/>
      <w:r>
        <w:t>RL ID</w:t>
      </w:r>
      <w:bookmarkEnd w:id="436"/>
      <w:r>
        <w:t>.</w:t>
      </w:r>
    </w:p>
    <w:p w14:paraId="54715E0E" w14:textId="77777777" w:rsidR="00B01E88" w:rsidRDefault="00B01E88" w:rsidP="00B01E88">
      <w:pPr>
        <w:pStyle w:val="B1"/>
      </w:pPr>
      <w:r>
        <w:t>10.</w:t>
      </w:r>
      <w:r>
        <w:tab/>
        <w:t xml:space="preserve">The source DRNC transmits the NBAP message </w:t>
      </w:r>
      <w:r>
        <w:rPr>
          <w:b/>
        </w:rPr>
        <w:t>Radio Link Deletion Request</w:t>
      </w:r>
      <w:r>
        <w:t xml:space="preserve"> to the source Node B.</w:t>
      </w:r>
      <w:r>
        <w:br/>
        <w:t>Parameters: RL ID.</w:t>
      </w:r>
    </w:p>
    <w:p w14:paraId="1C322118" w14:textId="77777777" w:rsidR="00B01E88" w:rsidRDefault="00B01E88" w:rsidP="00B01E88">
      <w:pPr>
        <w:pStyle w:val="B1"/>
      </w:pPr>
      <w:r>
        <w:t>11.</w:t>
      </w:r>
      <w:r>
        <w:tab/>
        <w:t xml:space="preserve">The source Node B releases resources for the source radio link and returns the NBAP message </w:t>
      </w:r>
      <w:r>
        <w:rPr>
          <w:b/>
        </w:rPr>
        <w:t>Radio Link Deletion Response</w:t>
      </w:r>
      <w:r>
        <w:t xml:space="preserve"> to the source DRNC.</w:t>
      </w:r>
    </w:p>
    <w:p w14:paraId="4A2C5FAC" w14:textId="77777777" w:rsidR="00B01E88" w:rsidRDefault="00B01E88" w:rsidP="00B01E88">
      <w:pPr>
        <w:pStyle w:val="B1"/>
      </w:pPr>
      <w:r>
        <w:t>12.</w:t>
      </w:r>
      <w:r>
        <w:tab/>
        <w:t xml:space="preserve">The source DRNC returns the RNSAP message </w:t>
      </w:r>
      <w:r>
        <w:rPr>
          <w:b/>
        </w:rPr>
        <w:t>Radio Link Deletion Response</w:t>
      </w:r>
      <w:r>
        <w:t xml:space="preserve"> to the SRNC. </w:t>
      </w:r>
    </w:p>
    <w:p w14:paraId="235F2E0A" w14:textId="77777777" w:rsidR="00B01E88" w:rsidRDefault="00B01E88" w:rsidP="00B01E88">
      <w:pPr>
        <w:pStyle w:val="B1"/>
      </w:pPr>
      <w:r>
        <w:t>13.</w:t>
      </w:r>
      <w:r>
        <w:tab/>
        <w:t xml:space="preserve">The DRNC initiates the release of the old </w:t>
      </w:r>
      <w:proofErr w:type="spellStart"/>
      <w:r>
        <w:t>Iub</w:t>
      </w:r>
      <w:proofErr w:type="spellEnd"/>
      <w:r>
        <w:t xml:space="preserve"> DCH and HS-DSCH Data Transport bearers to the target HS-DSCH Node B using ALCAP protocol. </w:t>
      </w:r>
    </w:p>
    <w:p w14:paraId="15760655" w14:textId="77777777" w:rsidR="00B01E88" w:rsidRDefault="00B01E88" w:rsidP="00B01E88">
      <w:pPr>
        <w:pStyle w:val="B1"/>
      </w:pPr>
      <w:r>
        <w:t>14.</w:t>
      </w:r>
      <w:r>
        <w:tab/>
        <w:t xml:space="preserve">The SRNC initiates the release of the old </w:t>
      </w:r>
      <w:proofErr w:type="spellStart"/>
      <w:r>
        <w:t>Iur</w:t>
      </w:r>
      <w:proofErr w:type="spellEnd"/>
      <w:r>
        <w:t xml:space="preserve"> DCH and HS-DSCH Data Transport bearers.</w:t>
      </w:r>
    </w:p>
    <w:p w14:paraId="6BDDB667" w14:textId="77777777" w:rsidR="00B01E88" w:rsidRDefault="00B01E88" w:rsidP="00B01E88">
      <w:pPr>
        <w:pStyle w:val="Heading3"/>
        <w:tabs>
          <w:tab w:val="left" w:pos="1134"/>
        </w:tabs>
      </w:pPr>
      <w:bookmarkStart w:id="437" w:name="_Toc161688609"/>
      <w:r>
        <w:t>7.11.2</w:t>
      </w:r>
      <w:r>
        <w:tab/>
        <w:t>Forward Hard Handover</w:t>
      </w:r>
      <w:bookmarkEnd w:id="437"/>
    </w:p>
    <w:p w14:paraId="33AB9138" w14:textId="77777777" w:rsidR="00B01E88" w:rsidRDefault="00B01E88" w:rsidP="00B01E88">
      <w:pPr>
        <w:rPr>
          <w:lang w:eastAsia="ja-JP"/>
        </w:rPr>
      </w:pPr>
      <w:r>
        <w:rPr>
          <w:lang w:eastAsia="ja-JP"/>
        </w:rPr>
        <w:t>This subclauses shows some examples of hard handover in the case of mobile initiated forward handovers.</w:t>
      </w:r>
    </w:p>
    <w:p w14:paraId="57EED84D" w14:textId="77777777" w:rsidR="00B01E88" w:rsidRDefault="00B01E88" w:rsidP="00B01E88">
      <w:r>
        <w:t>Some examples of Cell Update procedures are shown, i.e. those procedures that update the position of the UE when a RRC connection exists and the position of the UE is known on cell level in the UTRAN. The UE is in CELL_PCH or CELL_FACH.</w:t>
      </w:r>
    </w:p>
    <w:p w14:paraId="00ECDC57" w14:textId="77777777" w:rsidR="00B01E88" w:rsidRDefault="00B01E88" w:rsidP="00B01E88">
      <w:pPr>
        <w:pStyle w:val="Heading4"/>
      </w:pPr>
      <w:bookmarkStart w:id="438" w:name="_Toc161688610"/>
      <w:r>
        <w:t>7.11.2.1</w:t>
      </w:r>
      <w:r>
        <w:tab/>
        <w:t>Cell Update</w:t>
      </w:r>
      <w:bookmarkEnd w:id="438"/>
    </w:p>
    <w:p w14:paraId="19CDAB55" w14:textId="77777777" w:rsidR="00B01E88" w:rsidRDefault="00B01E88" w:rsidP="00B01E88"/>
    <w:p w14:paraId="0232986D" w14:textId="77777777" w:rsidR="00B01E88" w:rsidRDefault="00B01E88" w:rsidP="00B01E88">
      <w:pPr>
        <w:pStyle w:val="Heading5"/>
      </w:pPr>
      <w:bookmarkStart w:id="439" w:name="_Toc161688611"/>
      <w:r>
        <w:t>7.11.2.1.1</w:t>
      </w:r>
      <w:r>
        <w:tab/>
        <w:t>Using</w:t>
      </w:r>
      <w:r>
        <w:rPr>
          <w:snapToGrid w:val="0"/>
        </w:rPr>
        <w:t xml:space="preserve"> </w:t>
      </w:r>
      <w:r>
        <w:t>Cell Update</w:t>
      </w:r>
      <w:r>
        <w:rPr>
          <w:snapToGrid w:val="0"/>
        </w:rPr>
        <w:t xml:space="preserve"> with </w:t>
      </w:r>
      <w:r>
        <w:t>SRNS relocation</w:t>
      </w:r>
      <w:bookmarkEnd w:id="439"/>
    </w:p>
    <w:p w14:paraId="6A0E4395" w14:textId="77777777" w:rsidR="00B01E88" w:rsidRDefault="00B01E88" w:rsidP="00B01E88">
      <w:r>
        <w:rPr>
          <w:rFonts w:hint="eastAsia"/>
          <w:lang w:eastAsia="ja-JP"/>
        </w:rPr>
        <w:t xml:space="preserve">This example shows </w:t>
      </w:r>
      <w:r>
        <w:rPr>
          <w:lang w:eastAsia="ja-JP"/>
        </w:rPr>
        <w:t xml:space="preserve">Inter-RNS Cell Update </w:t>
      </w:r>
      <w:r>
        <w:rPr>
          <w:snapToGrid w:val="0"/>
        </w:rPr>
        <w:t xml:space="preserve">with </w:t>
      </w:r>
      <w:r>
        <w:t>switching in the CN (therefore with SRNS relocation) and RNTI reallocation.</w:t>
      </w:r>
    </w:p>
    <w:bookmarkStart w:id="440" w:name="_MON_1072101669"/>
    <w:bookmarkStart w:id="441" w:name="_MON_1072101796"/>
    <w:bookmarkEnd w:id="440"/>
    <w:bookmarkEnd w:id="441"/>
    <w:bookmarkStart w:id="442" w:name="_MON_1072101653"/>
    <w:bookmarkEnd w:id="442"/>
    <w:p w14:paraId="4043933F" w14:textId="77777777" w:rsidR="00B01E88" w:rsidRDefault="00B01E88" w:rsidP="00B01E88">
      <w:pPr>
        <w:pStyle w:val="TH"/>
      </w:pPr>
      <w:r>
        <w:object w:dxaOrig="7935" w:dyaOrig="4965" w14:anchorId="3F3A78A1">
          <v:shape id="_x0000_i1064" type="#_x0000_t75" style="width:396.75pt;height:248.25pt" o:ole="">
            <v:imagedata r:id="rId82" o:title=""/>
          </v:shape>
          <o:OLEObject Type="Embed" ProgID="Word.Picture.8" ShapeID="_x0000_i1064" DrawAspect="Content" ObjectID="_1772351174" r:id="rId83"/>
        </w:object>
      </w:r>
    </w:p>
    <w:p w14:paraId="7B749E17" w14:textId="77777777" w:rsidR="00B01E88" w:rsidRDefault="00B01E88" w:rsidP="00B01E88">
      <w:pPr>
        <w:pStyle w:val="TF"/>
      </w:pPr>
      <w:r>
        <w:t>Figure 30: Cell Update with SRNS Relocation</w:t>
      </w:r>
    </w:p>
    <w:p w14:paraId="43E1E020" w14:textId="77777777" w:rsidR="00B01E88" w:rsidRDefault="00B01E88" w:rsidP="00B01E88">
      <w:pPr>
        <w:pStyle w:val="B1"/>
      </w:pPr>
      <w:r>
        <w:lastRenderedPageBreak/>
        <w:t>1.</w:t>
      </w:r>
      <w:r>
        <w:tab/>
        <w:t>UE sends a RRC message Cell Update to the UTRAN, after having made cell re-selection. Upon reception of a CCCH message from a UE, target RNC allocates a C-RNTI for the UE.</w:t>
      </w:r>
    </w:p>
    <w:p w14:paraId="4B600A8F" w14:textId="77777777" w:rsidR="00B01E88" w:rsidRDefault="00B01E88" w:rsidP="00B01E88">
      <w:pPr>
        <w:pStyle w:val="B1"/>
      </w:pPr>
      <w:r>
        <w:t>2.</w:t>
      </w:r>
      <w:r>
        <w:tab/>
        <w:t xml:space="preserve">Controlling target RNC forward the received message (on CCCH) via </w:t>
      </w:r>
      <w:r>
        <w:rPr>
          <w:b/>
        </w:rPr>
        <w:t>Uplink Signalling Transfer Indication</w:t>
      </w:r>
      <w:r>
        <w:t xml:space="preserve"> RNSAP message towards the SRNC. Message includes, besides target RNC-ID, also the allocated C-RNTI, which is to be used as UE identification within the C-RNC, and the D-RNTI. Upon reception of the RNSAP message SRNC decides to perform SRNS Relocation towards the target RNC.</w:t>
      </w:r>
    </w:p>
    <w:p w14:paraId="3E81EF1C" w14:textId="77777777" w:rsidR="00B01E88" w:rsidRDefault="00B01E88" w:rsidP="00B01E88">
      <w:pPr>
        <w:pStyle w:val="B1"/>
      </w:pPr>
      <w:r>
        <w:t>3.</w:t>
      </w:r>
      <w:r>
        <w:tab/>
        <w:t xml:space="preserve">Serving RNC relocation procedure is executed as defined in subclause ‘SRNS Relocation </w:t>
      </w:r>
      <w:proofErr w:type="spellStart"/>
      <w:r>
        <w:t>Relocation</w:t>
      </w:r>
      <w:proofErr w:type="spellEnd"/>
      <w:r>
        <w:t xml:space="preserve"> (UE connected to a single CN node)’. After completing SRNS Relocation, target RNC allocates new S-RNTI for the UE, becoming the new serving RNC.</w:t>
      </w:r>
    </w:p>
    <w:p w14:paraId="19BED2E0" w14:textId="77777777" w:rsidR="00B01E88" w:rsidRDefault="00B01E88" w:rsidP="00B01E88">
      <w:pPr>
        <w:pStyle w:val="B1"/>
      </w:pPr>
      <w:r>
        <w:t>4.</w:t>
      </w:r>
      <w:r>
        <w:tab/>
        <w:t xml:space="preserve">Target RNC responds to UE by RRC </w:t>
      </w:r>
      <w:r>
        <w:rPr>
          <w:b/>
        </w:rPr>
        <w:t>Cell Update Confirm</w:t>
      </w:r>
      <w:r>
        <w:t>, including old S-RNTI and SRNC ID as UE identifiers. Message contains also the new S-RNTI, SRNC-ID and C-RNTI.</w:t>
      </w:r>
    </w:p>
    <w:p w14:paraId="48AC9CB6" w14:textId="77777777" w:rsidR="00B01E88" w:rsidRDefault="00B01E88" w:rsidP="00B01E88">
      <w:pPr>
        <w:pStyle w:val="B1"/>
      </w:pPr>
      <w:r>
        <w:t>5.</w:t>
      </w:r>
      <w:r>
        <w:tab/>
        <w:t xml:space="preserve"> UE acknowledges the RNTI reallocation by sending the RRC message </w:t>
      </w:r>
      <w:r>
        <w:rPr>
          <w:b/>
        </w:rPr>
        <w:t>UTRAN Mobility Information Confirm</w:t>
      </w:r>
      <w:r>
        <w:t>.</w:t>
      </w:r>
    </w:p>
    <w:p w14:paraId="2104DAF2" w14:textId="77777777" w:rsidR="00B01E88" w:rsidRDefault="00B01E88" w:rsidP="00B01E88">
      <w:pPr>
        <w:pStyle w:val="Heading5"/>
      </w:pPr>
      <w:bookmarkStart w:id="443" w:name="_Toc161688612"/>
      <w:r>
        <w:t>7.11.2.1.2</w:t>
      </w:r>
      <w:r>
        <w:tab/>
        <w:t>Using</w:t>
      </w:r>
      <w:r>
        <w:rPr>
          <w:snapToGrid w:val="0"/>
        </w:rPr>
        <w:t xml:space="preserve"> Enhanced SRNS Relocation</w:t>
      </w:r>
      <w:bookmarkEnd w:id="443"/>
    </w:p>
    <w:p w14:paraId="52502DCF" w14:textId="77777777" w:rsidR="00B01E88" w:rsidRDefault="00B01E88" w:rsidP="00B01E88">
      <w:r>
        <w:rPr>
          <w:rFonts w:hint="eastAsia"/>
          <w:lang w:eastAsia="ja-JP"/>
        </w:rPr>
        <w:t xml:space="preserve">This example shows </w:t>
      </w:r>
      <w:r>
        <w:rPr>
          <w:lang w:eastAsia="ja-JP"/>
        </w:rPr>
        <w:t xml:space="preserve">Inter-RNS Cell Update </w:t>
      </w:r>
      <w:r>
        <w:rPr>
          <w:snapToGrid w:val="0"/>
        </w:rPr>
        <w:t xml:space="preserve">with </w:t>
      </w:r>
      <w:r>
        <w:t>switching in the CN (therefore with SRNS relocation) and RNTI reallocation.</w:t>
      </w:r>
    </w:p>
    <w:p w14:paraId="68FA4B5E" w14:textId="77777777" w:rsidR="00B01E88" w:rsidRDefault="00B01E88" w:rsidP="00B01E88">
      <w:pPr>
        <w:pStyle w:val="TH"/>
      </w:pPr>
      <w:r>
        <w:object w:dxaOrig="9065" w:dyaOrig="4002" w14:anchorId="41329FF7">
          <v:shape id="_x0000_i1065" type="#_x0000_t75" style="width:453pt;height:200.25pt" o:ole="">
            <v:imagedata r:id="rId84" o:title=""/>
          </v:shape>
          <o:OLEObject Type="Embed" ProgID="Visio.Drawing.11" ShapeID="_x0000_i1065" DrawAspect="Content" ObjectID="_1772351175" r:id="rId85"/>
        </w:object>
      </w:r>
    </w:p>
    <w:p w14:paraId="652A47F0" w14:textId="77777777" w:rsidR="00B01E88" w:rsidRDefault="00B01E88" w:rsidP="00B01E88">
      <w:pPr>
        <w:pStyle w:val="TF"/>
      </w:pPr>
      <w:r>
        <w:t xml:space="preserve">Figure </w:t>
      </w:r>
      <w:proofErr w:type="spellStart"/>
      <w:r>
        <w:t>xy</w:t>
      </w:r>
      <w:proofErr w:type="spellEnd"/>
      <w:r>
        <w:t>: Cell Update with Enhanced SRNS Relocation</w:t>
      </w:r>
    </w:p>
    <w:p w14:paraId="2216A685" w14:textId="77777777" w:rsidR="00B01E88" w:rsidRDefault="00B01E88" w:rsidP="00B01E88">
      <w:pPr>
        <w:pStyle w:val="B1"/>
      </w:pPr>
      <w:r>
        <w:t>1.</w:t>
      </w:r>
      <w:r>
        <w:tab/>
        <w:t>UE sends a RRC message Cell Update to the UTRAN, after having made cell re-selection. Upon reception of a CCCH message from a UE, target RNC allocates a C-RNTI for the UE.</w:t>
      </w:r>
    </w:p>
    <w:p w14:paraId="59FEF81C" w14:textId="77777777" w:rsidR="00B01E88" w:rsidRDefault="00B01E88" w:rsidP="00B01E88">
      <w:pPr>
        <w:pStyle w:val="B1"/>
      </w:pPr>
      <w:r>
        <w:t>2.</w:t>
      </w:r>
      <w:r>
        <w:tab/>
        <w:t xml:space="preserve">Controlling target RNC forward the received message (on CCCH) via </w:t>
      </w:r>
      <w:r>
        <w:rPr>
          <w:b/>
        </w:rPr>
        <w:t>Uplink Signalling Transfer Indication</w:t>
      </w:r>
      <w:r>
        <w:t xml:space="preserve"> RNSAP message towards the SRNC. Message includes, besides target RNC-ID, also the allocated C-RNTI, which is to be used as UE identification within the C-RNC, and the D-RNTI. Upon reception of the RNSAP message SRNC decides to perform Enhanced Relocation towards the target RNC.</w:t>
      </w:r>
    </w:p>
    <w:p w14:paraId="25812211" w14:textId="77777777" w:rsidR="00B01E88" w:rsidRDefault="00B01E88" w:rsidP="00B01E88">
      <w:pPr>
        <w:pStyle w:val="B1"/>
      </w:pPr>
      <w:r>
        <w:t>3.</w:t>
      </w:r>
      <w:r>
        <w:tab/>
        <w:t>Serving RNC Enhanced Relocation procedure is executed as defined in subclause ‘SRNS Enhanced Relocation (UE connected to a single CN node)’. After completing SRNS Enhanced Relocation, target RNC allocates new S-RNTI for the UE, becoming the new serving RNC.</w:t>
      </w:r>
    </w:p>
    <w:p w14:paraId="66049C1F" w14:textId="77777777" w:rsidR="00B01E88" w:rsidRDefault="00B01E88" w:rsidP="00B01E88">
      <w:pPr>
        <w:pStyle w:val="Heading4"/>
        <w:rPr>
          <w:snapToGrid w:val="0"/>
        </w:rPr>
      </w:pPr>
      <w:bookmarkStart w:id="444" w:name="_Toc161688613"/>
      <w:r>
        <w:rPr>
          <w:snapToGrid w:val="0"/>
        </w:rPr>
        <w:t>7.11.2.2</w:t>
      </w:r>
      <w:r>
        <w:rPr>
          <w:snapToGrid w:val="0"/>
        </w:rPr>
        <w:tab/>
      </w:r>
      <w:r>
        <w:t>Cell Update</w:t>
      </w:r>
      <w:r>
        <w:rPr>
          <w:snapToGrid w:val="0"/>
        </w:rPr>
        <w:t xml:space="preserve"> via </w:t>
      </w:r>
      <w:proofErr w:type="spellStart"/>
      <w:r>
        <w:rPr>
          <w:snapToGrid w:val="0"/>
        </w:rPr>
        <w:t>Iur</w:t>
      </w:r>
      <w:proofErr w:type="spellEnd"/>
      <w:r>
        <w:rPr>
          <w:snapToGrid w:val="0"/>
        </w:rPr>
        <w:t xml:space="preserve"> without SRNS relocation</w:t>
      </w:r>
      <w:bookmarkEnd w:id="444"/>
    </w:p>
    <w:p w14:paraId="59E64912" w14:textId="77777777" w:rsidR="00B01E88" w:rsidRDefault="00B01E88" w:rsidP="00B01E88">
      <w:r>
        <w:t xml:space="preserve">This example shows an Inter RNS cell update in DRNS without SRNS relocation when no </w:t>
      </w:r>
      <w:proofErr w:type="spellStart"/>
      <w:r>
        <w:rPr>
          <w:snapToGrid w:val="0"/>
        </w:rPr>
        <w:t>Iur</w:t>
      </w:r>
      <w:proofErr w:type="spellEnd"/>
      <w:r>
        <w:rPr>
          <w:snapToGrid w:val="0"/>
        </w:rPr>
        <w:t xml:space="preserve"> RACH/FACH transport bearer exists</w:t>
      </w:r>
      <w:r>
        <w:t>. In this example target DRNS, source DRNS and serving RNS are all located separately from each other. Other scenarios can be easily derived from this most comprehensive signalling procedure.</w:t>
      </w:r>
    </w:p>
    <w:bookmarkStart w:id="445" w:name="_MON_1072101999"/>
    <w:bookmarkEnd w:id="445"/>
    <w:p w14:paraId="728E2262" w14:textId="77777777" w:rsidR="00B01E88" w:rsidRDefault="00B01E88" w:rsidP="00B01E88">
      <w:pPr>
        <w:pStyle w:val="TH"/>
      </w:pPr>
      <w:r>
        <w:object w:dxaOrig="9270" w:dyaOrig="7635" w14:anchorId="4E2F9AA6">
          <v:shape id="_x0000_i1066" type="#_x0000_t75" style="width:464.25pt;height:381.75pt" o:ole="">
            <v:imagedata r:id="rId86" o:title=""/>
          </v:shape>
          <o:OLEObject Type="Embed" ProgID="Word.Picture.8" ShapeID="_x0000_i1066" DrawAspect="Content" ObjectID="_1772351176" r:id="rId87"/>
        </w:object>
      </w:r>
    </w:p>
    <w:p w14:paraId="51CA0A8D" w14:textId="77777777" w:rsidR="00B01E88" w:rsidRDefault="00B01E88" w:rsidP="00B01E88">
      <w:pPr>
        <w:pStyle w:val="TF"/>
        <w:rPr>
          <w:snapToGrid w:val="0"/>
        </w:rPr>
      </w:pPr>
      <w:r>
        <w:t>Figure 31: Cell Update</w:t>
      </w:r>
      <w:r>
        <w:rPr>
          <w:snapToGrid w:val="0"/>
        </w:rPr>
        <w:t xml:space="preserve"> via </w:t>
      </w:r>
      <w:proofErr w:type="spellStart"/>
      <w:r>
        <w:rPr>
          <w:snapToGrid w:val="0"/>
        </w:rPr>
        <w:t>Iur</w:t>
      </w:r>
      <w:proofErr w:type="spellEnd"/>
      <w:r>
        <w:rPr>
          <w:snapToGrid w:val="0"/>
        </w:rPr>
        <w:t xml:space="preserve"> without SRNS Relocation</w:t>
      </w:r>
    </w:p>
    <w:p w14:paraId="4F03B44A" w14:textId="77777777" w:rsidR="00B01E88" w:rsidRDefault="00B01E88" w:rsidP="00B01E88">
      <w:pPr>
        <w:pStyle w:val="B1"/>
      </w:pPr>
      <w:r>
        <w:t>1.</w:t>
      </w:r>
      <w:r>
        <w:tab/>
        <w:t>UE sends an RRC message Cell Update to the UTRAN (Target DRNC), after having made cell re-selection.</w:t>
      </w:r>
    </w:p>
    <w:p w14:paraId="5C285864" w14:textId="77777777" w:rsidR="00B01E88" w:rsidRDefault="00B01E88" w:rsidP="00B01E88">
      <w:pPr>
        <w:pStyle w:val="B1"/>
      </w:pPr>
      <w:r>
        <w:t>2.</w:t>
      </w:r>
      <w:r>
        <w:tab/>
        <w:t xml:space="preserve">Upon reception of a CCCH message from a UE, the target DRNC decodes the SRNC-ID and the S-RNTI. The UE is not registered in the target DRNC, thus the target DRNC allocates C-RNTI and D-RNTI for the UE. The target DRNC forwards the received uplink CCCH message towards the SRNC in the RNSAP </w:t>
      </w:r>
      <w:r>
        <w:rPr>
          <w:b/>
        </w:rPr>
        <w:t>Uplink Signalling Transfer</w:t>
      </w:r>
      <w:r>
        <w:t xml:space="preserve"> </w:t>
      </w:r>
      <w:r>
        <w:rPr>
          <w:b/>
        </w:rPr>
        <w:t>Indication</w:t>
      </w:r>
      <w:r>
        <w:t xml:space="preserve"> message. The Uplink Signalling Transfer message includes also the cell-ID of the cell from which the CCCH message was received, the D-RNC ID and the allocated C-RNTI and D-RNTI.</w:t>
      </w:r>
    </w:p>
    <w:p w14:paraId="12D3E88C" w14:textId="77777777" w:rsidR="00B01E88" w:rsidRDefault="00B01E88" w:rsidP="00B01E88">
      <w:pPr>
        <w:pStyle w:val="B1"/>
      </w:pPr>
      <w:r>
        <w:t>3.</w:t>
      </w:r>
      <w:r>
        <w:tab/>
        <w:t xml:space="preserve">Upon reception of the Uplink Signalling Transfer message the SRNC decides not to perform an SRNS Relocation towards the target RNC. The SRNC initialises the UE context in the target RNC with the </w:t>
      </w:r>
      <w:r>
        <w:rPr>
          <w:b/>
        </w:rPr>
        <w:t>RNSAP Common Transport Channel Resources Initialisation Request</w:t>
      </w:r>
      <w:r>
        <w:t xml:space="preserve"> message. The message includes the D-RNTI and the cell identity previously received in the Uplink Signalling Transfer indication message, as well as a request for transport layer address and binding identity if there exists no appropriate </w:t>
      </w:r>
      <w:proofErr w:type="spellStart"/>
      <w:r>
        <w:t>Iur</w:t>
      </w:r>
      <w:proofErr w:type="spellEnd"/>
      <w:r>
        <w:t xml:space="preserve"> transport bearer to be used for the UE.</w:t>
      </w:r>
    </w:p>
    <w:p w14:paraId="668CEBC5" w14:textId="77777777" w:rsidR="00B01E88" w:rsidRDefault="00B01E88" w:rsidP="00B01E88">
      <w:pPr>
        <w:pStyle w:val="B1"/>
      </w:pPr>
      <w:r>
        <w:t>4.</w:t>
      </w:r>
      <w:r>
        <w:tab/>
        <w:t xml:space="preserve">The target DRNC sends the transport layer address, binding identity and optionally PHY parameters (FACH code, ) to the SRNC with the RNSAP </w:t>
      </w:r>
      <w:r>
        <w:rPr>
          <w:b/>
        </w:rPr>
        <w:t>Common Transport Channel Resources Initialisation Response</w:t>
      </w:r>
      <w:r>
        <w:t xml:space="preserve"> message </w:t>
      </w:r>
    </w:p>
    <w:p w14:paraId="473DC526" w14:textId="77777777" w:rsidR="00B01E88" w:rsidRDefault="00B01E88" w:rsidP="00B01E88">
      <w:pPr>
        <w:pStyle w:val="B1"/>
      </w:pPr>
      <w:r>
        <w:t>5.</w:t>
      </w:r>
      <w:r>
        <w:tab/>
        <w:t xml:space="preserve">If there does not already exist an appropriate </w:t>
      </w:r>
      <w:proofErr w:type="spellStart"/>
      <w:r>
        <w:t>Iur</w:t>
      </w:r>
      <w:proofErr w:type="spellEnd"/>
      <w:r>
        <w:t xml:space="preserve"> transport bearer to be used for the UE, a transport bearer is established from the SRNC.</w:t>
      </w:r>
    </w:p>
    <w:p w14:paraId="27C121D1" w14:textId="77777777" w:rsidR="00B01E88" w:rsidRDefault="00B01E88" w:rsidP="00B01E88">
      <w:pPr>
        <w:pStyle w:val="B1"/>
      </w:pPr>
      <w:r>
        <w:t>6.</w:t>
      </w:r>
      <w:r>
        <w:tab/>
        <w:t xml:space="preserve">The SRNC sends RRC </w:t>
      </w:r>
      <w:r>
        <w:rPr>
          <w:b/>
        </w:rPr>
        <w:t>Cell Update Confirm</w:t>
      </w:r>
      <w:r>
        <w:t xml:space="preserve"> to the UE. The message is sent in the </w:t>
      </w:r>
      <w:proofErr w:type="spellStart"/>
      <w:r>
        <w:t>Iur</w:t>
      </w:r>
      <w:proofErr w:type="spellEnd"/>
      <w:r>
        <w:t xml:space="preserve"> user plane. It will be sent by the target DRNC to the UE on the FACH coupled to the RACH. Subsequent FACH data may be sent on a different FACH if so decided by the target DRNC.</w:t>
      </w:r>
    </w:p>
    <w:p w14:paraId="373B0EB1" w14:textId="77777777" w:rsidR="00B01E88" w:rsidRDefault="00B01E88" w:rsidP="00B01E88">
      <w:pPr>
        <w:pStyle w:val="B1"/>
      </w:pPr>
      <w:r>
        <w:lastRenderedPageBreak/>
        <w:t>7.</w:t>
      </w:r>
      <w:r>
        <w:tab/>
        <w:t xml:space="preserve">UE acknowledges the RNTI reallocation by sending the RRC message </w:t>
      </w:r>
      <w:r>
        <w:rPr>
          <w:b/>
        </w:rPr>
        <w:t>UTRAN Mobility Information Confirm</w:t>
      </w:r>
      <w:r>
        <w:t>.</w:t>
      </w:r>
    </w:p>
    <w:p w14:paraId="6FAF65E1" w14:textId="77777777" w:rsidR="00B01E88" w:rsidRDefault="00B01E88" w:rsidP="00B01E88">
      <w:pPr>
        <w:pStyle w:val="B1"/>
      </w:pPr>
      <w:r>
        <w:t>8.</w:t>
      </w:r>
      <w:r>
        <w:tab/>
        <w:t xml:space="preserve">The SRNC releases the UE context in the source DRNC by sending a </w:t>
      </w:r>
      <w:r>
        <w:rPr>
          <w:b/>
        </w:rPr>
        <w:t>Common Transport Channel Resources Release</w:t>
      </w:r>
      <w:r>
        <w:t xml:space="preserve"> message. The source DRNC releases the D-RNTI.</w:t>
      </w:r>
    </w:p>
    <w:p w14:paraId="36E450D1" w14:textId="77777777" w:rsidR="00B01E88" w:rsidRDefault="00B01E88" w:rsidP="00B01E88">
      <w:pPr>
        <w:pStyle w:val="Heading4"/>
      </w:pPr>
      <w:bookmarkStart w:id="446" w:name="_Toc161688614"/>
      <w:r>
        <w:t>7.11.2.3</w:t>
      </w:r>
      <w:r>
        <w:tab/>
        <w:t>Cell Update</w:t>
      </w:r>
      <w:r>
        <w:rPr>
          <w:snapToGrid w:val="0"/>
        </w:rPr>
        <w:t xml:space="preserve"> via </w:t>
      </w:r>
      <w:proofErr w:type="spellStart"/>
      <w:r>
        <w:rPr>
          <w:snapToGrid w:val="0"/>
        </w:rPr>
        <w:t>Iur</w:t>
      </w:r>
      <w:proofErr w:type="spellEnd"/>
      <w:r>
        <w:rPr>
          <w:snapToGrid w:val="0"/>
        </w:rPr>
        <w:t xml:space="preserve"> without SRNS relocation (with C-RNTI reallocation)</w:t>
      </w:r>
      <w:bookmarkEnd w:id="446"/>
    </w:p>
    <w:p w14:paraId="6FFD20F0" w14:textId="77777777" w:rsidR="00B01E88" w:rsidRDefault="00B01E88" w:rsidP="00B01E88">
      <w:r>
        <w:t xml:space="preserve">This example is similar to the previous one (7.11.2.2) with minor changes. It shows a cell update in DRNS without SRNS relocation when an </w:t>
      </w:r>
      <w:proofErr w:type="spellStart"/>
      <w:r>
        <w:rPr>
          <w:snapToGrid w:val="0"/>
        </w:rPr>
        <w:t>Iur</w:t>
      </w:r>
      <w:proofErr w:type="spellEnd"/>
      <w:r>
        <w:rPr>
          <w:snapToGrid w:val="0"/>
        </w:rPr>
        <w:t xml:space="preserve"> RACH/FACH transport bearer exists and the UE is already known in the DRNS</w:t>
      </w:r>
      <w:r>
        <w:t>. The DRNC decides to allocate a new C-RNTI for the UE but not a new D-RNTI because D-RNC does not change. Therefore the two columns DRNC of picture 31 merge themselves to represent this case.</w:t>
      </w:r>
    </w:p>
    <w:p w14:paraId="5CE58E2C" w14:textId="77777777" w:rsidR="00B01E88" w:rsidRDefault="00B01E88" w:rsidP="00B01E88">
      <w:pPr>
        <w:pStyle w:val="Heading4"/>
      </w:pPr>
      <w:bookmarkStart w:id="447" w:name="_Toc161688615"/>
      <w:r>
        <w:t>7.11.2.4</w:t>
      </w:r>
      <w:r>
        <w:tab/>
        <w:t>Cell Update</w:t>
      </w:r>
      <w:r>
        <w:rPr>
          <w:snapToGrid w:val="0"/>
        </w:rPr>
        <w:t xml:space="preserve"> via </w:t>
      </w:r>
      <w:proofErr w:type="spellStart"/>
      <w:r>
        <w:rPr>
          <w:snapToGrid w:val="0"/>
        </w:rPr>
        <w:t>Iur</w:t>
      </w:r>
      <w:proofErr w:type="spellEnd"/>
      <w:r>
        <w:rPr>
          <w:snapToGrid w:val="0"/>
        </w:rPr>
        <w:t xml:space="preserve"> with USCH/DSCH, without SRNS relocation [TDD]</w:t>
      </w:r>
      <w:bookmarkEnd w:id="447"/>
    </w:p>
    <w:p w14:paraId="6D8C18E8" w14:textId="77777777" w:rsidR="00B01E88" w:rsidRDefault="00B01E88" w:rsidP="00B01E88">
      <w:r>
        <w:t xml:space="preserve">This example shows an inter-RNS cell update without SRNS relocation, when the UE is in </w:t>
      </w:r>
      <w:proofErr w:type="spellStart"/>
      <w:r>
        <w:t>Cell_FACH</w:t>
      </w:r>
      <w:proofErr w:type="spellEnd"/>
      <w:r>
        <w:t xml:space="preserve"> state and has been allocated DSCH and USCH before the Cell Update and when no </w:t>
      </w:r>
      <w:proofErr w:type="spellStart"/>
      <w:r>
        <w:rPr>
          <w:snapToGrid w:val="0"/>
        </w:rPr>
        <w:t>Iur</w:t>
      </w:r>
      <w:proofErr w:type="spellEnd"/>
      <w:r>
        <w:rPr>
          <w:snapToGrid w:val="0"/>
        </w:rPr>
        <w:t xml:space="preserve"> RACH/FACH transport bearer exists</w:t>
      </w:r>
      <w:r>
        <w:t>. In this example target RNS, source RNS and serving RNS are all located separately from each other. The procedure includes an implicit release of the USCH and DSCH, which includes release of the Radio Link in the old cell. A potential restoration of USCH and DSCH after the cell update, triggered by the SRNC, is not shown.</w:t>
      </w:r>
    </w:p>
    <w:bookmarkStart w:id="448" w:name="_MON_1072102122"/>
    <w:bookmarkEnd w:id="448"/>
    <w:bookmarkStart w:id="449" w:name="_MON_1072102179"/>
    <w:bookmarkEnd w:id="449"/>
    <w:p w14:paraId="32A45DD7" w14:textId="77777777" w:rsidR="00B01E88" w:rsidRDefault="00B01E88" w:rsidP="00B01E88">
      <w:pPr>
        <w:pStyle w:val="TH"/>
      </w:pPr>
      <w:r>
        <w:object w:dxaOrig="9555" w:dyaOrig="9210" w14:anchorId="134CBCEE">
          <v:shape id="_x0000_i1067" type="#_x0000_t75" style="width:477pt;height:459.75pt" o:ole="">
            <v:imagedata r:id="rId88" o:title=""/>
          </v:shape>
          <o:OLEObject Type="Embed" ProgID="Word.Picture.8" ShapeID="_x0000_i1067" DrawAspect="Content" ObjectID="_1772351177" r:id="rId89"/>
        </w:object>
      </w:r>
    </w:p>
    <w:p w14:paraId="66B0C7C3" w14:textId="77777777" w:rsidR="00B01E88" w:rsidRDefault="00B01E88" w:rsidP="00B01E88">
      <w:pPr>
        <w:pStyle w:val="NF"/>
      </w:pPr>
      <w:r>
        <w:t>NOTE 1: These messages are not necessary if the Target RNC and the SRNC are identical.</w:t>
      </w:r>
    </w:p>
    <w:p w14:paraId="26EC68B2" w14:textId="77777777" w:rsidR="00B01E88" w:rsidRDefault="00B01E88" w:rsidP="00B01E88">
      <w:pPr>
        <w:pStyle w:val="NF"/>
      </w:pPr>
      <w:r>
        <w:t>NOTE 2: These messages are not necessary if the Source RNC and the SRNC are identical.</w:t>
      </w:r>
    </w:p>
    <w:p w14:paraId="56793ADF" w14:textId="77777777" w:rsidR="00B01E88" w:rsidRDefault="00B01E88" w:rsidP="00B01E88">
      <w:pPr>
        <w:pStyle w:val="NF"/>
      </w:pPr>
    </w:p>
    <w:p w14:paraId="03D45E6C" w14:textId="77777777" w:rsidR="00B01E88" w:rsidRDefault="00B01E88" w:rsidP="00B01E88">
      <w:pPr>
        <w:pStyle w:val="TF"/>
      </w:pPr>
      <w:r>
        <w:t>Figure 32: Backward Cell Update</w:t>
      </w:r>
      <w:r>
        <w:rPr>
          <w:snapToGrid w:val="0"/>
        </w:rPr>
        <w:t xml:space="preserve"> via </w:t>
      </w:r>
      <w:proofErr w:type="spellStart"/>
      <w:r>
        <w:rPr>
          <w:snapToGrid w:val="0"/>
        </w:rPr>
        <w:t>Iur</w:t>
      </w:r>
      <w:proofErr w:type="spellEnd"/>
      <w:r>
        <w:t xml:space="preserve"> (</w:t>
      </w:r>
      <w:proofErr w:type="spellStart"/>
      <w:r>
        <w:t>Cell_FACH</w:t>
      </w:r>
      <w:proofErr w:type="spellEnd"/>
      <w:r>
        <w:t xml:space="preserve"> State with USCH/DSCH) – successful case.</w:t>
      </w:r>
    </w:p>
    <w:p w14:paraId="05370DCF" w14:textId="77777777" w:rsidR="00B01E88" w:rsidRDefault="00B01E88" w:rsidP="00B01E88">
      <w:pPr>
        <w:pStyle w:val="B1"/>
      </w:pPr>
      <w:r>
        <w:t>1.</w:t>
      </w:r>
      <w:r>
        <w:tab/>
        <w:t xml:space="preserve">When the UE decides that a cell update is necessary, it sends an RRC message </w:t>
      </w:r>
      <w:r>
        <w:rPr>
          <w:b/>
        </w:rPr>
        <w:t xml:space="preserve">Cell Update </w:t>
      </w:r>
      <w:r>
        <w:t xml:space="preserve">to the Target RNC. This is a </w:t>
      </w:r>
      <w:r>
        <w:rPr>
          <w:i/>
        </w:rPr>
        <w:t>CCCH</w:t>
      </w:r>
      <w:r>
        <w:t xml:space="preserve"> message carried on the </w:t>
      </w:r>
      <w:r>
        <w:rPr>
          <w:i/>
        </w:rPr>
        <w:t>RACH</w:t>
      </w:r>
      <w:r>
        <w:t xml:space="preserve"> in the new cell. Upon reception of a CCCH message from a UE, the target DRNC decodes the SRNC ID and the S-RNTI. Supposing that the UE is not registered in the target DRNC (RNC ID and SRNTI unknown), the target DRNC allocates a C-RNTI and a D-RNTI for the UE.</w:t>
      </w:r>
    </w:p>
    <w:p w14:paraId="2C1976FF" w14:textId="77777777" w:rsidR="00B01E88" w:rsidRDefault="00B01E88" w:rsidP="00B01E88">
      <w:pPr>
        <w:pStyle w:val="B1"/>
      </w:pPr>
      <w:r>
        <w:t>2.</w:t>
      </w:r>
      <w:r>
        <w:tab/>
        <w:t xml:space="preserve">The Target RNC forwards the </w:t>
      </w:r>
      <w:r>
        <w:rPr>
          <w:b/>
        </w:rPr>
        <w:t>Cell Update</w:t>
      </w:r>
      <w:r>
        <w:t xml:space="preserve"> to the SRNC via an RNSAP </w:t>
      </w:r>
      <w:r>
        <w:rPr>
          <w:b/>
        </w:rPr>
        <w:t xml:space="preserve">Uplink </w:t>
      </w:r>
      <w:proofErr w:type="spellStart"/>
      <w:r>
        <w:rPr>
          <w:b/>
        </w:rPr>
        <w:t>Signaling</w:t>
      </w:r>
      <w:proofErr w:type="spellEnd"/>
      <w:r>
        <w:rPr>
          <w:b/>
        </w:rPr>
        <w:t xml:space="preserve"> Transfer</w:t>
      </w:r>
      <w:r>
        <w:t xml:space="preserve"> message (see note 1). The Uplink Signalling Transfer message includes also the cell-ID of the cell from which the CCCH message was received, the D-RNTI and the allocated C-RNTI. Upon reception of the Uplink Signalling Transfer message the SRNC decides not to perform a SRNS Relocation towards the target RNC.</w:t>
      </w:r>
    </w:p>
    <w:p w14:paraId="67F6E256" w14:textId="77777777" w:rsidR="00B01E88" w:rsidRDefault="00B01E88" w:rsidP="00B01E88">
      <w:pPr>
        <w:pStyle w:val="B1"/>
      </w:pPr>
      <w:r>
        <w:t>3.</w:t>
      </w:r>
      <w:r>
        <w:tab/>
        <w:t xml:space="preserve">The SRNC initialises the UE context in the target RNC with the </w:t>
      </w:r>
      <w:r>
        <w:rPr>
          <w:b/>
        </w:rPr>
        <w:t>RNSAP Common Transport Channel Resource Request</w:t>
      </w:r>
      <w:r>
        <w:t xml:space="preserve"> message. The message includes the D-RNTI and the cell identity previously received in the Uplink Signalling Transfer indication message, as well as a request for transport layer address and binding identity if there exists no appropriate </w:t>
      </w:r>
      <w:proofErr w:type="spellStart"/>
      <w:r>
        <w:t>Iur</w:t>
      </w:r>
      <w:proofErr w:type="spellEnd"/>
      <w:r>
        <w:t xml:space="preserve"> transport bearer to be used for the UE (see note 1)</w:t>
      </w:r>
    </w:p>
    <w:p w14:paraId="0555E4F2" w14:textId="77777777" w:rsidR="00B01E88" w:rsidRDefault="00B01E88" w:rsidP="00B01E88">
      <w:pPr>
        <w:pStyle w:val="B1"/>
      </w:pPr>
      <w:r>
        <w:lastRenderedPageBreak/>
        <w:t>4.</w:t>
      </w:r>
      <w:r>
        <w:tab/>
        <w:t xml:space="preserve">The Target RNC responds with an RNSAP message </w:t>
      </w:r>
      <w:r>
        <w:rPr>
          <w:b/>
        </w:rPr>
        <w:t>Common Transport Channel Resources Response</w:t>
      </w:r>
      <w:r>
        <w:t xml:space="preserve"> including the transport layer address, binding identity and optionally PHY parameters (FACH code, ..) (see note 1).</w:t>
      </w:r>
    </w:p>
    <w:p w14:paraId="4B3CDA60" w14:textId="77777777" w:rsidR="00B01E88" w:rsidRDefault="00B01E88" w:rsidP="00B01E88">
      <w:pPr>
        <w:pStyle w:val="B1"/>
      </w:pPr>
      <w:r>
        <w:t>5.</w:t>
      </w:r>
      <w:r>
        <w:tab/>
        <w:t xml:space="preserve">If there does not already exist an appropriate </w:t>
      </w:r>
      <w:proofErr w:type="spellStart"/>
      <w:r>
        <w:t>Iur</w:t>
      </w:r>
      <w:proofErr w:type="spellEnd"/>
      <w:r>
        <w:t xml:space="preserve"> transport bearer to be used for the UE, a transport bearer is established from the SRNC (see note 1).</w:t>
      </w:r>
    </w:p>
    <w:p w14:paraId="78927322" w14:textId="77777777" w:rsidR="00B01E88" w:rsidRDefault="00B01E88" w:rsidP="00B01E88">
      <w:pPr>
        <w:pStyle w:val="B1"/>
      </w:pPr>
      <w:r>
        <w:t>6.</w:t>
      </w:r>
      <w:r>
        <w:tab/>
        <w:t xml:space="preserve">The SRNC sends an RRC message </w:t>
      </w:r>
      <w:r>
        <w:rPr>
          <w:b/>
        </w:rPr>
        <w:t>Cell Update</w:t>
      </w:r>
      <w:r>
        <w:t xml:space="preserve"> </w:t>
      </w:r>
      <w:r>
        <w:rPr>
          <w:b/>
        </w:rPr>
        <w:t>Confirm</w:t>
      </w:r>
      <w:r>
        <w:t xml:space="preserve"> within the </w:t>
      </w:r>
      <w:r>
        <w:rPr>
          <w:i/>
        </w:rPr>
        <w:t>DCCH</w:t>
      </w:r>
      <w:r>
        <w:t xml:space="preserve"> on </w:t>
      </w:r>
      <w:r>
        <w:rPr>
          <w:i/>
        </w:rPr>
        <w:t>FACH</w:t>
      </w:r>
      <w:r>
        <w:t xml:space="preserve"> to the UE. The message is sent in the </w:t>
      </w:r>
      <w:proofErr w:type="spellStart"/>
      <w:r>
        <w:t>Iur</w:t>
      </w:r>
      <w:proofErr w:type="spellEnd"/>
      <w:r>
        <w:t xml:space="preserve"> user plane. It will be sent by the target DRNC to the UE on the FACH coupled to the RACH. Subsequent FACH data may be sent on a different FACH if so decided by the target DRNC.</w:t>
      </w:r>
    </w:p>
    <w:p w14:paraId="2557CC86" w14:textId="77777777" w:rsidR="00B01E88" w:rsidRDefault="00B01E88" w:rsidP="00B01E88">
      <w:pPr>
        <w:pStyle w:val="B1"/>
      </w:pPr>
      <w:r>
        <w:t>7.</w:t>
      </w:r>
      <w:r>
        <w:tab/>
        <w:t xml:space="preserve">UE acknowledges the RNTI reallocation by sending the RRC message </w:t>
      </w:r>
      <w:r>
        <w:rPr>
          <w:b/>
        </w:rPr>
        <w:t>UTRAN Mobility Information Confirm</w:t>
      </w:r>
      <w:r>
        <w:t>.</w:t>
      </w:r>
    </w:p>
    <w:p w14:paraId="344DFD2F" w14:textId="77777777" w:rsidR="00B01E88" w:rsidRDefault="00B01E88" w:rsidP="00B01E88">
      <w:pPr>
        <w:pStyle w:val="B1"/>
      </w:pPr>
      <w:r>
        <w:t>8.</w:t>
      </w:r>
      <w:r>
        <w:tab/>
        <w:t xml:space="preserve">The SRNC releases the UE context in the source DRNC by sending a </w:t>
      </w:r>
      <w:r>
        <w:rPr>
          <w:b/>
        </w:rPr>
        <w:t>Common Transport Channel Resource Release</w:t>
      </w:r>
      <w:r>
        <w:t xml:space="preserve"> message. The source DRNC releases the D-RNTI (</w:t>
      </w:r>
      <w:r>
        <w:rPr>
          <w:iCs/>
        </w:rPr>
        <w:t>see note 2)</w:t>
      </w:r>
      <w:r>
        <w:rPr>
          <w:i/>
        </w:rPr>
        <w:t>.</w:t>
      </w:r>
    </w:p>
    <w:p w14:paraId="2EF6B902" w14:textId="77777777" w:rsidR="00B01E88" w:rsidRDefault="00B01E88" w:rsidP="00B01E88">
      <w:pPr>
        <w:pStyle w:val="B1"/>
      </w:pPr>
      <w:r>
        <w:t>9.</w:t>
      </w:r>
      <w:r>
        <w:tab/>
        <w:t xml:space="preserve">The SRNC sends an RNSAP message </w:t>
      </w:r>
      <w:r>
        <w:rPr>
          <w:b/>
        </w:rPr>
        <w:t>Radio Link Deletion</w:t>
      </w:r>
      <w:r>
        <w:t xml:space="preserve"> to the source RNC (see note 2)</w:t>
      </w:r>
      <w:r>
        <w:rPr>
          <w:i/>
        </w:rPr>
        <w:t>.</w:t>
      </w:r>
    </w:p>
    <w:p w14:paraId="4A245FC3" w14:textId="77777777" w:rsidR="00B01E88" w:rsidRDefault="00B01E88" w:rsidP="00B01E88">
      <w:pPr>
        <w:pStyle w:val="B1"/>
      </w:pPr>
      <w:r>
        <w:t>10.</w:t>
      </w:r>
      <w:r>
        <w:tab/>
        <w:t xml:space="preserve">The source RNC sends NBAP message </w:t>
      </w:r>
      <w:r>
        <w:rPr>
          <w:b/>
        </w:rPr>
        <w:t xml:space="preserve">Radio Link Deletion </w:t>
      </w:r>
      <w:r>
        <w:t>to the source Node B.</w:t>
      </w:r>
      <w:r>
        <w:br/>
        <w:t>Parameters: Cell id, Transport layer addressing information.</w:t>
      </w:r>
    </w:p>
    <w:p w14:paraId="707A941A" w14:textId="77777777" w:rsidR="00B01E88" w:rsidRDefault="00B01E88" w:rsidP="00B01E88">
      <w:pPr>
        <w:pStyle w:val="B1"/>
      </w:pPr>
      <w:r>
        <w:t>11.</w:t>
      </w:r>
      <w:r>
        <w:tab/>
        <w:t xml:space="preserve">The source Node B deletes the previous Radio link and the Communication Context. Successful outcome is reported in NBAP message </w:t>
      </w:r>
      <w:r>
        <w:rPr>
          <w:b/>
        </w:rPr>
        <w:t>Radio Link Deletion Response</w:t>
      </w:r>
      <w:r>
        <w:t>.</w:t>
      </w:r>
    </w:p>
    <w:p w14:paraId="2990A89A" w14:textId="77777777" w:rsidR="00B01E88" w:rsidRDefault="00B01E88" w:rsidP="00B01E88">
      <w:pPr>
        <w:pStyle w:val="B1"/>
      </w:pPr>
      <w:r>
        <w:t>12.</w:t>
      </w:r>
      <w:r>
        <w:tab/>
        <w:t xml:space="preserve">The source RNC initiates release of the corresponding </w:t>
      </w:r>
      <w:proofErr w:type="spellStart"/>
      <w:r>
        <w:t>Iub</w:t>
      </w:r>
      <w:proofErr w:type="spellEnd"/>
      <w:r>
        <w:t xml:space="preserve"> Data Transport bearers using ALCAP protocol. </w:t>
      </w:r>
    </w:p>
    <w:p w14:paraId="2DA0D8DD" w14:textId="77777777" w:rsidR="00B01E88" w:rsidRDefault="00B01E88" w:rsidP="00B01E88">
      <w:pPr>
        <w:pStyle w:val="B1"/>
      </w:pPr>
      <w:r>
        <w:t>13.</w:t>
      </w:r>
      <w:r>
        <w:tab/>
        <w:t xml:space="preserve">When the source RNC has completed the release, the RNSAP message </w:t>
      </w:r>
      <w:r>
        <w:rPr>
          <w:b/>
        </w:rPr>
        <w:t>Radio Link Deletion Response</w:t>
      </w:r>
      <w:r>
        <w:t xml:space="preserve"> is sent to the SRNC (see note 2)</w:t>
      </w:r>
      <w:r>
        <w:rPr>
          <w:i/>
        </w:rPr>
        <w:t>.</w:t>
      </w:r>
    </w:p>
    <w:p w14:paraId="0EAC639D" w14:textId="77777777" w:rsidR="00B01E88" w:rsidRDefault="00B01E88" w:rsidP="00B01E88">
      <w:pPr>
        <w:pStyle w:val="B1"/>
        <w:rPr>
          <w:snapToGrid w:val="0"/>
        </w:rPr>
      </w:pPr>
      <w:r>
        <w:t>14.</w:t>
      </w:r>
      <w:r>
        <w:tab/>
        <w:t xml:space="preserve">SRNC initiates release of </w:t>
      </w:r>
      <w:proofErr w:type="spellStart"/>
      <w:r>
        <w:t>Iur</w:t>
      </w:r>
      <w:proofErr w:type="spellEnd"/>
      <w:r>
        <w:t xml:space="preserve"> Data Transport bearer using ALCAP protocol. The request for release of </w:t>
      </w:r>
      <w:proofErr w:type="spellStart"/>
      <w:r>
        <w:t>Iur</w:t>
      </w:r>
      <w:proofErr w:type="spellEnd"/>
      <w:r>
        <w:t xml:space="preserve"> Data Transport bearer is acknowledged by the Source RNC</w:t>
      </w:r>
      <w:r>
        <w:rPr>
          <w:i/>
        </w:rPr>
        <w:t xml:space="preserve"> </w:t>
      </w:r>
      <w:r>
        <w:rPr>
          <w:iCs/>
        </w:rPr>
        <w:t>(see note 2)</w:t>
      </w:r>
      <w:r>
        <w:rPr>
          <w:i/>
        </w:rPr>
        <w:t>.</w:t>
      </w:r>
    </w:p>
    <w:p w14:paraId="067642E6" w14:textId="77777777" w:rsidR="00B01E88" w:rsidRDefault="00B01E88" w:rsidP="00B01E88">
      <w:pPr>
        <w:pStyle w:val="Heading2"/>
        <w:tabs>
          <w:tab w:val="left" w:pos="1134"/>
        </w:tabs>
      </w:pPr>
      <w:bookmarkStart w:id="450" w:name="_Toc161688616"/>
      <w:r>
        <w:t>7.12</w:t>
      </w:r>
      <w:r>
        <w:tab/>
        <w:t>URA Update</w:t>
      </w:r>
      <w:bookmarkEnd w:id="450"/>
    </w:p>
    <w:p w14:paraId="01F12243" w14:textId="77777777" w:rsidR="00B01E88" w:rsidRDefault="00B01E88" w:rsidP="00B01E88">
      <w:r>
        <w:t>This subclause presents some examples of URA Update procedures, i.e. those procedures that update the UTRAN registration area of a UE when a RRC connection exists and the position of the UE is known on URA level in the UTRAN.</w:t>
      </w:r>
    </w:p>
    <w:p w14:paraId="1ABC1A5E" w14:textId="6F56FC56" w:rsidR="00B01E88" w:rsidRDefault="00B01E88" w:rsidP="00BA5279">
      <w:pPr>
        <w:pStyle w:val="Heading3"/>
      </w:pPr>
      <w:bookmarkStart w:id="451" w:name="_Toc161688617"/>
      <w:r>
        <w:rPr>
          <w:snapToGrid w:val="0"/>
        </w:rPr>
        <w:t>7.12.1</w:t>
      </w:r>
      <w:r w:rsidR="00BA5279">
        <w:rPr>
          <w:snapToGrid w:val="0"/>
        </w:rPr>
        <w:tab/>
      </w:r>
      <w:r>
        <w:rPr>
          <w:snapToGrid w:val="0"/>
        </w:rPr>
        <w:t xml:space="preserve">Inter-RNS </w:t>
      </w:r>
      <w:r>
        <w:t>URA Update</w:t>
      </w:r>
      <w:bookmarkEnd w:id="451"/>
    </w:p>
    <w:p w14:paraId="3D4C3A34" w14:textId="77777777" w:rsidR="00B01E88" w:rsidRDefault="00B01E88" w:rsidP="00B01E88">
      <w:pPr>
        <w:pStyle w:val="Heading4"/>
      </w:pPr>
      <w:bookmarkStart w:id="452" w:name="_Toc161688618"/>
      <w:r>
        <w:t>7.12.1.1</w:t>
      </w:r>
      <w:r>
        <w:tab/>
      </w:r>
      <w:r>
        <w:rPr>
          <w:snapToGrid w:val="0"/>
        </w:rPr>
        <w:t xml:space="preserve">Inter-RNS </w:t>
      </w:r>
      <w:r>
        <w:t>URA Update</w:t>
      </w:r>
      <w:r>
        <w:rPr>
          <w:snapToGrid w:val="0"/>
        </w:rPr>
        <w:t xml:space="preserve"> using </w:t>
      </w:r>
      <w:r>
        <w:t>SRNS Relocation</w:t>
      </w:r>
      <w:bookmarkEnd w:id="452"/>
    </w:p>
    <w:p w14:paraId="3061B442" w14:textId="77777777" w:rsidR="00B01E88" w:rsidRDefault="00B01E88" w:rsidP="00B01E88">
      <w:r>
        <w:rPr>
          <w:rFonts w:hint="eastAsia"/>
          <w:lang w:eastAsia="ja-JP"/>
        </w:rPr>
        <w:t xml:space="preserve">This example shows </w:t>
      </w:r>
      <w:r>
        <w:rPr>
          <w:lang w:eastAsia="ja-JP"/>
        </w:rPr>
        <w:t xml:space="preserve">Inter-RNS URA Update </w:t>
      </w:r>
      <w:r>
        <w:rPr>
          <w:snapToGrid w:val="0"/>
        </w:rPr>
        <w:t xml:space="preserve">with </w:t>
      </w:r>
      <w:r>
        <w:t>switching in the CN (SRNS relocation).</w:t>
      </w:r>
    </w:p>
    <w:bookmarkStart w:id="453" w:name="_MON_1072156957"/>
    <w:bookmarkEnd w:id="453"/>
    <w:bookmarkStart w:id="454" w:name="_MON_1072158592"/>
    <w:bookmarkEnd w:id="454"/>
    <w:p w14:paraId="2F4D19E0" w14:textId="77777777" w:rsidR="00B01E88" w:rsidRDefault="00B01E88" w:rsidP="00B01E88">
      <w:pPr>
        <w:pStyle w:val="TH"/>
      </w:pPr>
      <w:r>
        <w:object w:dxaOrig="8430" w:dyaOrig="4815" w14:anchorId="01F8BC26">
          <v:shape id="_x0000_i1068" type="#_x0000_t75" style="width:422.25pt;height:240.75pt" o:ole="">
            <v:imagedata r:id="rId90" o:title=""/>
          </v:shape>
          <o:OLEObject Type="Embed" ProgID="Word.Picture.8" ShapeID="_x0000_i1068" DrawAspect="Content" ObjectID="_1772351178" r:id="rId91"/>
        </w:object>
      </w:r>
    </w:p>
    <w:p w14:paraId="3BE66E4F" w14:textId="77777777" w:rsidR="00B01E88" w:rsidRDefault="00B01E88" w:rsidP="00B01E88">
      <w:pPr>
        <w:pStyle w:val="TF"/>
      </w:pPr>
      <w:r>
        <w:t>Figure 33: Inter RNS URA Update with switching in CN using SRNS Relocation.</w:t>
      </w:r>
    </w:p>
    <w:p w14:paraId="12228E90" w14:textId="77777777" w:rsidR="00B01E88" w:rsidRDefault="00B01E88" w:rsidP="00B01E88">
      <w:pPr>
        <w:pStyle w:val="B1"/>
      </w:pPr>
      <w:r>
        <w:t>1.</w:t>
      </w:r>
      <w:r>
        <w:tab/>
        <w:t>UE sends a RRC message URA Update to the UTRAN, after having made cell re-selection. Upon reception of a CCCH message from an unknown UE, the target RNC becomes a controlling RNC and it allocates a new C-RNTI and a new D-RNTI for the UE.</w:t>
      </w:r>
    </w:p>
    <w:p w14:paraId="52C3F730" w14:textId="77777777" w:rsidR="00B01E88" w:rsidRDefault="00B01E88" w:rsidP="00B01E88">
      <w:pPr>
        <w:pStyle w:val="B1"/>
      </w:pPr>
      <w:r>
        <w:t>2.</w:t>
      </w:r>
      <w:r>
        <w:tab/>
        <w:t xml:space="preserve">The target RNC forwards the received uplink CCCH message towards the SRNC by RNSAP </w:t>
      </w:r>
      <w:r>
        <w:rPr>
          <w:b/>
        </w:rPr>
        <w:t>Uplink Signalling Transfer Indication</w:t>
      </w:r>
      <w:r>
        <w:t xml:space="preserve"> message to the old Source/Controller RNC. Message includes, besides target RNC-ID, also the allocated C-RNTI, which is to be used as UE identification within the C-RNC, and the D-RNTI. Upon reception of the RNSAP message SRNC decides to perform SRNS Relocation towards the target RNC.</w:t>
      </w:r>
    </w:p>
    <w:p w14:paraId="42EED437" w14:textId="77777777" w:rsidR="00B01E88" w:rsidRDefault="00B01E88" w:rsidP="00B01E88">
      <w:pPr>
        <w:pStyle w:val="B1"/>
      </w:pPr>
      <w:r>
        <w:t>3.</w:t>
      </w:r>
      <w:r>
        <w:tab/>
        <w:t>Serving RNC relocation procedure is executed as defined in subclause 'SRNS Relocation (UE connected to a single CN node)'. After having completed SRNS Relocation, target RNC allocates new S-RNTI for the UE becoming the new serving RNC. New SRNC also deletes the allocated C-RNTI, since it is not needed for an UE in URA_PCH state.</w:t>
      </w:r>
    </w:p>
    <w:p w14:paraId="5F500B69" w14:textId="77777777" w:rsidR="00B01E88" w:rsidRDefault="00B01E88" w:rsidP="00B01E88">
      <w:pPr>
        <w:pStyle w:val="B1"/>
      </w:pPr>
      <w:r>
        <w:t>4.</w:t>
      </w:r>
      <w:r>
        <w:tab/>
        <w:t xml:space="preserve">Serving RNC acknowledges the message by RRC </w:t>
      </w:r>
      <w:r>
        <w:rPr>
          <w:b/>
        </w:rPr>
        <w:t>URA Update Confirm</w:t>
      </w:r>
      <w:r>
        <w:t>, including old S-RNTI and SRNC ID as UE identifiers. Message contains also the new S-RNTI and RNC-ID.</w:t>
      </w:r>
    </w:p>
    <w:p w14:paraId="1CD29549" w14:textId="77777777" w:rsidR="00B01E88" w:rsidRDefault="00B01E88" w:rsidP="00B01E88">
      <w:pPr>
        <w:pStyle w:val="B1"/>
      </w:pPr>
      <w:r>
        <w:t>5.</w:t>
      </w:r>
      <w:r>
        <w:tab/>
        <w:t xml:space="preserve">UE acknowledges the RNTI reallocation by sending the RRC message </w:t>
      </w:r>
      <w:r>
        <w:rPr>
          <w:b/>
        </w:rPr>
        <w:t xml:space="preserve">UTRAN Mobility Information Confirm </w:t>
      </w:r>
      <w:r>
        <w:t>on DCCH.</w:t>
      </w:r>
    </w:p>
    <w:p w14:paraId="55B5D8B3" w14:textId="77777777" w:rsidR="00B01E88" w:rsidRDefault="00B01E88" w:rsidP="00B01E88">
      <w:pPr>
        <w:pStyle w:val="Heading4"/>
      </w:pPr>
      <w:bookmarkStart w:id="455" w:name="_Toc161688619"/>
      <w:r>
        <w:t>7.12.1.2</w:t>
      </w:r>
      <w:r>
        <w:tab/>
      </w:r>
      <w:r>
        <w:rPr>
          <w:snapToGrid w:val="0"/>
        </w:rPr>
        <w:t xml:space="preserve">Using </w:t>
      </w:r>
      <w:r>
        <w:t>Enhanced SRNS Relocation</w:t>
      </w:r>
      <w:bookmarkEnd w:id="455"/>
    </w:p>
    <w:p w14:paraId="3C473A4C" w14:textId="77777777" w:rsidR="00B01E88" w:rsidRDefault="00B01E88" w:rsidP="00B01E88">
      <w:r>
        <w:rPr>
          <w:rFonts w:hint="eastAsia"/>
          <w:lang w:eastAsia="ja-JP"/>
        </w:rPr>
        <w:t xml:space="preserve">This example shows </w:t>
      </w:r>
      <w:r>
        <w:rPr>
          <w:lang w:eastAsia="ja-JP"/>
        </w:rPr>
        <w:t xml:space="preserve">Inter-RNS URA Update </w:t>
      </w:r>
      <w:r>
        <w:rPr>
          <w:snapToGrid w:val="0"/>
        </w:rPr>
        <w:t xml:space="preserve">with </w:t>
      </w:r>
      <w:r>
        <w:t>switching in the CN (SRNS Enhanced Relocation).</w:t>
      </w:r>
    </w:p>
    <w:p w14:paraId="13944556" w14:textId="77777777" w:rsidR="00B01E88" w:rsidRDefault="00B01E88" w:rsidP="00B01E88">
      <w:pPr>
        <w:pStyle w:val="TH"/>
      </w:pPr>
      <w:r>
        <w:object w:dxaOrig="9808" w:dyaOrig="4001" w14:anchorId="3E56AE6F">
          <v:shape id="_x0000_i1069" type="#_x0000_t75" style="width:481.5pt;height:196.5pt" o:ole="">
            <v:imagedata r:id="rId92" o:title=""/>
          </v:shape>
          <o:OLEObject Type="Embed" ProgID="Visio.Drawing.11" ShapeID="_x0000_i1069" DrawAspect="Content" ObjectID="_1772351179" r:id="rId93"/>
        </w:object>
      </w:r>
    </w:p>
    <w:p w14:paraId="3A34B1E9" w14:textId="77777777" w:rsidR="00B01E88" w:rsidRDefault="00B01E88" w:rsidP="00B01E88">
      <w:pPr>
        <w:pStyle w:val="TF"/>
      </w:pPr>
      <w:r>
        <w:t>Figure 33A: Inter RNS URA Update with switching in CN using Enhanced SRNS Relocation.</w:t>
      </w:r>
    </w:p>
    <w:p w14:paraId="1299FDEE" w14:textId="77777777" w:rsidR="00B01E88" w:rsidRDefault="00B01E88" w:rsidP="00B01E88">
      <w:pPr>
        <w:pStyle w:val="B1"/>
      </w:pPr>
      <w:r>
        <w:t>1.</w:t>
      </w:r>
      <w:r>
        <w:tab/>
        <w:t>UE sends a RRC message URA Update to the UTRAN, after having made cell re-selection. Upon reception of a CCCH message from an unknown UE, the target RNC becomes a controlling RNC and it allocates a new C-RNTI and a new D-RNTI for the UE.</w:t>
      </w:r>
    </w:p>
    <w:p w14:paraId="38AF5579" w14:textId="77777777" w:rsidR="00B01E88" w:rsidRDefault="00B01E88" w:rsidP="00B01E88">
      <w:pPr>
        <w:pStyle w:val="B1"/>
      </w:pPr>
      <w:r>
        <w:t>2.</w:t>
      </w:r>
      <w:r>
        <w:tab/>
        <w:t xml:space="preserve">The target RNC forwards the received uplink CCCH message towards the SRNC by RNSAP </w:t>
      </w:r>
      <w:r>
        <w:rPr>
          <w:b/>
        </w:rPr>
        <w:t>Uplink Signalling Transfer Indication</w:t>
      </w:r>
      <w:r>
        <w:t xml:space="preserve"> message to the old Source/Controller RNC. Message includes, besides target RNC-ID, also the allocated C-RNTI, which is to be used as UE identification within the C-RNC, and the D-RNTI. Upon reception of the RNSAP message SRNC decides to perform SRNS Enhanced Relocation towards the target RNC.</w:t>
      </w:r>
    </w:p>
    <w:p w14:paraId="396EDDC5" w14:textId="77777777" w:rsidR="00B01E88" w:rsidRDefault="00B01E88" w:rsidP="00B01E88">
      <w:pPr>
        <w:pStyle w:val="B1"/>
      </w:pPr>
      <w:r>
        <w:t>3.</w:t>
      </w:r>
      <w:r>
        <w:tab/>
        <w:t>Serving RNC Enhanced Relocation procedure is executed as defined in subclause 'SRNS Enhanced Relocation (UE connected to a single CN node)'. After having completed SRNS Enhanced Relocation, target RNC allocates new S-RNTI for the UE becoming the new serving RNC. New SRNC also deletes the allocated C-RNTI, since it is not needed for an UE in URA_PCH state.</w:t>
      </w:r>
    </w:p>
    <w:p w14:paraId="6D3EAE19" w14:textId="77777777" w:rsidR="00B01E88" w:rsidRDefault="00B01E88" w:rsidP="00B01E88">
      <w:pPr>
        <w:pStyle w:val="Heading3"/>
        <w:tabs>
          <w:tab w:val="left" w:pos="1134"/>
        </w:tabs>
        <w:ind w:left="0" w:firstLine="0"/>
      </w:pPr>
      <w:bookmarkStart w:id="456" w:name="_Toc161688620"/>
      <w:r>
        <w:t>7.12.2</w:t>
      </w:r>
      <w:r>
        <w:tab/>
      </w:r>
      <w:r>
        <w:rPr>
          <w:snapToGrid w:val="0"/>
        </w:rPr>
        <w:t xml:space="preserve">Inter-RNS </w:t>
      </w:r>
      <w:r>
        <w:t>URA Update</w:t>
      </w:r>
      <w:r>
        <w:rPr>
          <w:snapToGrid w:val="0"/>
        </w:rPr>
        <w:t xml:space="preserve"> via </w:t>
      </w:r>
      <w:proofErr w:type="spellStart"/>
      <w:r>
        <w:rPr>
          <w:snapToGrid w:val="0"/>
        </w:rPr>
        <w:t>Iur</w:t>
      </w:r>
      <w:proofErr w:type="spellEnd"/>
      <w:r>
        <w:rPr>
          <w:snapToGrid w:val="0"/>
        </w:rPr>
        <w:t xml:space="preserve"> without SRNS relocation</w:t>
      </w:r>
      <w:bookmarkEnd w:id="456"/>
    </w:p>
    <w:p w14:paraId="18A9E5A1" w14:textId="77777777" w:rsidR="00B01E88" w:rsidRDefault="00B01E88" w:rsidP="00B01E88">
      <w:r>
        <w:t>This example shows an Inter RNS URA update in DRNS without SRNS relocation. In this example target RNS, source RNS and serving RNS are all located separately from each other. Other scenarios can be easily derived from this most comprehensive signalling procedure.</w:t>
      </w:r>
    </w:p>
    <w:p w14:paraId="48DAFE5F" w14:textId="77777777" w:rsidR="00B01E88" w:rsidRDefault="00B01E88" w:rsidP="00B01E88">
      <w:r>
        <w:t xml:space="preserve">Please note that this example shows the case when no ciphering is required; for this case no channels on </w:t>
      </w:r>
      <w:proofErr w:type="spellStart"/>
      <w:r>
        <w:t>Iur</w:t>
      </w:r>
      <w:proofErr w:type="spellEnd"/>
      <w:r>
        <w:t xml:space="preserve"> are required and therefore the message flow 5 (Cell Update Confirm) is sent on CCCH. In the case that ciphering is required, that message must be sent on the DCCH (ciphering is performed at MAC-d level) and the flow becomes similar to the one shown for the Cell Update in section "Cell Update via </w:t>
      </w:r>
      <w:proofErr w:type="spellStart"/>
      <w:r>
        <w:t>Iur</w:t>
      </w:r>
      <w:proofErr w:type="spellEnd"/>
      <w:r>
        <w:t xml:space="preserve"> without RNS relocation".</w:t>
      </w:r>
    </w:p>
    <w:bookmarkStart w:id="457" w:name="_MON_1019638865"/>
    <w:bookmarkStart w:id="458" w:name="_MON_1019997513"/>
    <w:bookmarkStart w:id="459" w:name="_MON_1020003129"/>
    <w:bookmarkStart w:id="460" w:name="_MON_1020006357"/>
    <w:bookmarkStart w:id="461" w:name="_MON_1020006891"/>
    <w:bookmarkStart w:id="462" w:name="_MON_1020007348"/>
    <w:bookmarkStart w:id="463" w:name="_MON_1020007368"/>
    <w:bookmarkStart w:id="464" w:name="_MON_1020167713"/>
    <w:bookmarkStart w:id="465" w:name="_MON_1020181418"/>
    <w:bookmarkStart w:id="466" w:name="_MON_1020181485"/>
    <w:bookmarkStart w:id="467" w:name="_MON_1020200701"/>
    <w:bookmarkStart w:id="468" w:name="_MON_1020706884"/>
    <w:bookmarkStart w:id="469" w:name="_MON_1020732480"/>
    <w:bookmarkStart w:id="470" w:name="_MON_1020732566"/>
    <w:bookmarkStart w:id="471" w:name="_MON_1020732733"/>
    <w:bookmarkStart w:id="472" w:name="_MON_1020733011"/>
    <w:bookmarkStart w:id="473" w:name="_MON_1020789111"/>
    <w:bookmarkStart w:id="474" w:name="_MON_1019637423"/>
    <w:bookmarkStart w:id="475" w:name="_MON_1019637622"/>
    <w:bookmarkStart w:id="476" w:name="_MON_1019637677"/>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Start w:id="477" w:name="_MON_1019638326"/>
    <w:bookmarkEnd w:id="477"/>
    <w:p w14:paraId="145D54C9" w14:textId="77777777" w:rsidR="00B01E88" w:rsidRDefault="00B01E88" w:rsidP="00B01E88">
      <w:pPr>
        <w:pStyle w:val="TH"/>
      </w:pPr>
      <w:r>
        <w:object w:dxaOrig="13982" w:dyaOrig="7531" w14:anchorId="1E6EADBF">
          <v:shape id="_x0000_i1070" type="#_x0000_t75" style="width:449.25pt;height:232.5pt" o:ole="" fillcolor="window">
            <v:imagedata r:id="rId94" o:title=""/>
          </v:shape>
          <o:OLEObject Type="Embed" ProgID="Word.Picture.8" ShapeID="_x0000_i1070" DrawAspect="Content" ObjectID="_1772351180" r:id="rId95"/>
        </w:object>
      </w:r>
    </w:p>
    <w:p w14:paraId="5B8A676D" w14:textId="77777777" w:rsidR="00B01E88" w:rsidRDefault="00B01E88" w:rsidP="00B01E88">
      <w:pPr>
        <w:pStyle w:val="TF"/>
        <w:rPr>
          <w:snapToGrid w:val="0"/>
        </w:rPr>
      </w:pPr>
      <w:r>
        <w:t xml:space="preserve">Figure 34: </w:t>
      </w:r>
      <w:r>
        <w:rPr>
          <w:snapToGrid w:val="0"/>
        </w:rPr>
        <w:t xml:space="preserve">Inter-RNS </w:t>
      </w:r>
      <w:r>
        <w:t>URA Update</w:t>
      </w:r>
      <w:r>
        <w:rPr>
          <w:snapToGrid w:val="0"/>
        </w:rPr>
        <w:t xml:space="preserve"> via </w:t>
      </w:r>
      <w:proofErr w:type="spellStart"/>
      <w:r>
        <w:rPr>
          <w:snapToGrid w:val="0"/>
        </w:rPr>
        <w:t>Iur</w:t>
      </w:r>
      <w:proofErr w:type="spellEnd"/>
      <w:r>
        <w:rPr>
          <w:snapToGrid w:val="0"/>
        </w:rPr>
        <w:t xml:space="preserve"> without SRNS relocation</w:t>
      </w:r>
    </w:p>
    <w:p w14:paraId="67AEBA94" w14:textId="77777777" w:rsidR="00B01E88" w:rsidRDefault="00B01E88" w:rsidP="00B01E88">
      <w:pPr>
        <w:pStyle w:val="B1"/>
      </w:pPr>
      <w:r>
        <w:t>1.</w:t>
      </w:r>
      <w:r>
        <w:tab/>
        <w:t>UE sends a RRC message URA Update to the UTRAN, after having made cell re-selection and URA has changed.</w:t>
      </w:r>
    </w:p>
    <w:p w14:paraId="3538B4E1" w14:textId="77777777" w:rsidR="00B01E88" w:rsidRDefault="00B01E88" w:rsidP="00B01E88">
      <w:pPr>
        <w:pStyle w:val="B1"/>
      </w:pPr>
      <w:r>
        <w:t>2.</w:t>
      </w:r>
      <w:r>
        <w:tab/>
        <w:t xml:space="preserve">Upon reception of the message from a UE, Target RNC decodes the RNC ID and the S-RNTI. The UE is not registered in the target RNC (RNC ID and SRNTI unknown), thus RNC allocates C-RNTI and D-RNTI for the UE. The Target RNC forward the received </w:t>
      </w:r>
      <w:proofErr w:type="spellStart"/>
      <w:r>
        <w:t>Uu</w:t>
      </w:r>
      <w:proofErr w:type="spellEnd"/>
      <w:r>
        <w:t xml:space="preserve"> signalling message towards the SRNC by RNSAP </w:t>
      </w:r>
      <w:r>
        <w:rPr>
          <w:b/>
        </w:rPr>
        <w:t>Uplink Signalling Transfer Indication</w:t>
      </w:r>
      <w:r>
        <w:t xml:space="preserve"> message. The message includes also the cell-ID from which the message was received and the allocated C-RNTI and D-RNTI.</w:t>
      </w:r>
    </w:p>
    <w:p w14:paraId="5B7FF1E8" w14:textId="77777777" w:rsidR="00B01E88" w:rsidRDefault="00B01E88" w:rsidP="00B01E88">
      <w:pPr>
        <w:pStyle w:val="B1"/>
      </w:pPr>
      <w:r>
        <w:t>3.</w:t>
      </w:r>
      <w:r>
        <w:tab/>
        <w:t xml:space="preserve">Upon reception of the RNSAP message SRNC decides not to perform an SRNS relocation towards the target RNC. The target RNC become C-RNC while SRNC remains unchanged. </w:t>
      </w:r>
    </w:p>
    <w:p w14:paraId="567026C6" w14:textId="77777777" w:rsidR="00B01E88" w:rsidRDefault="00B01E88" w:rsidP="00B01E88">
      <w:pPr>
        <w:pStyle w:val="B1"/>
      </w:pPr>
      <w:r>
        <w:t>4.</w:t>
      </w:r>
      <w:r>
        <w:tab/>
        <w:t xml:space="preserve">SRNC delivers to Target RNC information upon, eventually new, RNTIs via a </w:t>
      </w:r>
      <w:r>
        <w:rPr>
          <w:b/>
        </w:rPr>
        <w:t>Downlink Signalling Transfer Request</w:t>
      </w:r>
      <w:r>
        <w:t>, transporting a URA Update Confirm.</w:t>
      </w:r>
    </w:p>
    <w:p w14:paraId="278C5D70" w14:textId="77777777" w:rsidR="00B01E88" w:rsidRDefault="00B01E88" w:rsidP="00B01E88">
      <w:pPr>
        <w:pStyle w:val="B1"/>
      </w:pPr>
      <w:r>
        <w:t>5.</w:t>
      </w:r>
      <w:r>
        <w:tab/>
        <w:t xml:space="preserve">The </w:t>
      </w:r>
      <w:r>
        <w:rPr>
          <w:b/>
        </w:rPr>
        <w:t>URA Update Confirm</w:t>
      </w:r>
      <w:r>
        <w:t xml:space="preserve"> is forwarded to the UE (via CCCH with new RNTIs) from the target RNC.</w:t>
      </w:r>
    </w:p>
    <w:p w14:paraId="4EE94D8E" w14:textId="77777777" w:rsidR="00B01E88" w:rsidRDefault="00B01E88" w:rsidP="00B01E88">
      <w:pPr>
        <w:pStyle w:val="Heading3"/>
        <w:tabs>
          <w:tab w:val="left" w:pos="1134"/>
        </w:tabs>
      </w:pPr>
      <w:bookmarkStart w:id="478" w:name="_Toc161688621"/>
      <w:r>
        <w:t>7.12.3</w:t>
      </w:r>
      <w:r>
        <w:tab/>
        <w:t>SRNS Relocation (UE connected to two CN nodes)</w:t>
      </w:r>
      <w:bookmarkEnd w:id="478"/>
    </w:p>
    <w:p w14:paraId="67511F71" w14:textId="77777777" w:rsidR="00B01E88" w:rsidRPr="00DD59D1" w:rsidRDefault="00B01E88" w:rsidP="00B01E88">
      <w:pPr>
        <w:pStyle w:val="Heading4"/>
      </w:pPr>
      <w:bookmarkStart w:id="479" w:name="_Toc161688622"/>
      <w:r>
        <w:t>7.12.3.1</w:t>
      </w:r>
      <w:r>
        <w:tab/>
        <w:t>Using SRNS Relocation</w:t>
      </w:r>
      <w:bookmarkEnd w:id="479"/>
    </w:p>
    <w:p w14:paraId="2E30309B" w14:textId="77777777" w:rsidR="00B01E88" w:rsidRDefault="00B01E88" w:rsidP="00B01E88">
      <w:r>
        <w:rPr>
          <w:rFonts w:hint="eastAsia"/>
          <w:lang w:eastAsia="ja-JP"/>
        </w:rPr>
        <w:t xml:space="preserve">This example show </w:t>
      </w:r>
      <w:r>
        <w:t>SRNS Relocation, in situation in which the UE is connected to two CN nodes simultaneously (this means that RNC is connected to a SGSN and a MSC). It is assumed that:</w:t>
      </w:r>
    </w:p>
    <w:p w14:paraId="09C57C22" w14:textId="77777777" w:rsidR="00B01E88" w:rsidRDefault="00B01E88" w:rsidP="00B01E88">
      <w:r>
        <w:rPr>
          <w:rFonts w:ascii="Symbol" w:hAnsi="Symbol"/>
        </w:rPr>
        <w:t></w:t>
      </w:r>
      <w:r>
        <w:rPr>
          <w:rFonts w:ascii="Symbol" w:hAnsi="Symbol"/>
        </w:rPr>
        <w:tab/>
      </w:r>
      <w:r>
        <w:t>all cells in the active set are in one DRNC;</w:t>
      </w:r>
    </w:p>
    <w:p w14:paraId="7837E550" w14:textId="77777777" w:rsidR="00B01E88" w:rsidRDefault="00B01E88" w:rsidP="00B01E88">
      <w:r>
        <w:rPr>
          <w:rFonts w:ascii="Symbol" w:hAnsi="Symbol"/>
        </w:rPr>
        <w:t></w:t>
      </w:r>
      <w:r>
        <w:rPr>
          <w:rFonts w:ascii="Symbol" w:hAnsi="Symbol"/>
        </w:rPr>
        <w:tab/>
      </w:r>
      <w:r>
        <w:t>the CN performs hard switching of the user traffic.</w:t>
      </w:r>
    </w:p>
    <w:p w14:paraId="13651A69" w14:textId="77777777" w:rsidR="00B01E88" w:rsidRDefault="00B01E88" w:rsidP="00B01E88">
      <w:pPr>
        <w:pStyle w:val="TH"/>
      </w:pPr>
      <w:r>
        <w:object w:dxaOrig="15271" w:dyaOrig="18506" w14:anchorId="170C4591">
          <v:shape id="_x0000_i1071" type="#_x0000_t75" style="width:475.5pt;height:479.25pt" o:ole="" fillcolor="window">
            <v:imagedata r:id="rId96" o:title=""/>
          </v:shape>
          <o:OLEObject Type="Embed" ProgID="Word.Picture.8" ShapeID="_x0000_i1071" DrawAspect="Content" ObjectID="_1772351181" r:id="rId97"/>
        </w:object>
      </w:r>
    </w:p>
    <w:p w14:paraId="28B2FACC" w14:textId="77777777" w:rsidR="00B01E88" w:rsidRDefault="00B01E88" w:rsidP="00B01E88">
      <w:pPr>
        <w:pStyle w:val="TF"/>
      </w:pPr>
      <w:r>
        <w:t>Figure 35: SRNS Relocation (UE connected to two CN nodes)</w:t>
      </w:r>
    </w:p>
    <w:p w14:paraId="754C36FA" w14:textId="77777777" w:rsidR="00B01E88" w:rsidRDefault="00B01E88" w:rsidP="00B01E88">
      <w:pPr>
        <w:keepNext/>
      </w:pPr>
      <w:r>
        <w:t>Note that the SRNC makes the decision to perform the Serving RNC relocation procedure. The Serving RNC also decides into which RNC (Target RNC) the Serving RNC functionality is to be relocated.</w:t>
      </w:r>
    </w:p>
    <w:p w14:paraId="07E610FB" w14:textId="77777777" w:rsidR="00B01E88" w:rsidRDefault="00B01E88" w:rsidP="00B01E88">
      <w:pPr>
        <w:pStyle w:val="B1"/>
        <w:ind w:left="851" w:hanging="567"/>
      </w:pPr>
      <w:r>
        <w:t>1./2.</w:t>
      </w:r>
      <w:r>
        <w:tab/>
        <w:t xml:space="preserve">The source SRNC sends </w:t>
      </w:r>
      <w:r>
        <w:rPr>
          <w:b/>
        </w:rPr>
        <w:t>Relocation Required</w:t>
      </w:r>
      <w:r>
        <w:t xml:space="preserve"> messages to both CN nodes.</w:t>
      </w:r>
      <w:r>
        <w:tab/>
      </w:r>
      <w:r>
        <w:br/>
        <w:t>Parameters: target RNC identifier, Information field that the CN node(s) shall pass transparently to the target RNC. This transparent field contains the UE identifier, number of CN nodes and other data.</w:t>
      </w:r>
      <w:r>
        <w:tab/>
      </w:r>
      <w:r>
        <w:br/>
        <w:t xml:space="preserve">Upon reception of </w:t>
      </w:r>
      <w:r>
        <w:rPr>
          <w:b/>
        </w:rPr>
        <w:t>Relocation Required</w:t>
      </w:r>
      <w:r>
        <w:t xml:space="preserve"> message the CN element prepares itself for the switch and may also suspend user data traffic and/or signalling between UE and itself for some bearers.</w:t>
      </w:r>
    </w:p>
    <w:p w14:paraId="20261FEA" w14:textId="77777777" w:rsidR="00B01E88" w:rsidRDefault="00B01E88" w:rsidP="00B01E88">
      <w:pPr>
        <w:pStyle w:val="B1"/>
        <w:ind w:left="851" w:hanging="567"/>
      </w:pPr>
      <w:r>
        <w:t>3./4.</w:t>
      </w:r>
      <w:r>
        <w:tab/>
        <w:t xml:space="preserve">When preparation is completed the CN node conveys a </w:t>
      </w:r>
      <w:r>
        <w:rPr>
          <w:b/>
        </w:rPr>
        <w:t>Relocation Request</w:t>
      </w:r>
      <w:r>
        <w:t xml:space="preserve"> message to the target RNC.</w:t>
      </w:r>
      <w:r>
        <w:br/>
        <w:t>Parameters: indication of which bearers should be routed towards this CN node, transparent information field sent by the source RNC, UE identifier.</w:t>
      </w:r>
    </w:p>
    <w:p w14:paraId="71A3065B" w14:textId="77777777" w:rsidR="00B01E88" w:rsidRDefault="00B01E88" w:rsidP="00B01E88">
      <w:pPr>
        <w:pStyle w:val="B1"/>
        <w:ind w:left="851" w:hanging="567"/>
      </w:pPr>
      <w:r>
        <w:tab/>
        <w:t xml:space="preserve">The target RNC uses the UE identifier to link the requests from multiple CN nodes to each other and to the resources (e.g. </w:t>
      </w:r>
      <w:proofErr w:type="spellStart"/>
      <w:r>
        <w:t>Iub</w:t>
      </w:r>
      <w:proofErr w:type="spellEnd"/>
      <w:r>
        <w:t xml:space="preserve"> links) that the UE is currently using.</w:t>
      </w:r>
      <w:r>
        <w:tab/>
      </w:r>
    </w:p>
    <w:p w14:paraId="1637D3A9" w14:textId="77777777" w:rsidR="00B01E88" w:rsidRDefault="00B01E88" w:rsidP="00B01E88">
      <w:pPr>
        <w:pStyle w:val="B1"/>
        <w:ind w:left="851" w:hanging="567"/>
      </w:pPr>
      <w:r>
        <w:t>5.</w:t>
      </w:r>
      <w:r>
        <w:tab/>
        <w:t xml:space="preserve">The targets RNC and CN node establish the new </w:t>
      </w:r>
      <w:proofErr w:type="spellStart"/>
      <w:r>
        <w:t>Iu</w:t>
      </w:r>
      <w:proofErr w:type="spellEnd"/>
      <w:r>
        <w:t xml:space="preserve"> transport bearers for each Radio Access Bearer related to that CN node. </w:t>
      </w:r>
    </w:p>
    <w:p w14:paraId="76BFC4F2" w14:textId="77777777" w:rsidR="00B01E88" w:rsidRDefault="00B01E88" w:rsidP="00B01E88">
      <w:pPr>
        <w:pStyle w:val="B1"/>
        <w:ind w:left="851" w:hanging="567"/>
      </w:pPr>
      <w:r>
        <w:lastRenderedPageBreak/>
        <w:t>6./7.</w:t>
      </w:r>
      <w:r>
        <w:tab/>
        <w:t xml:space="preserve">When the source RNC and the target RNC have completed its preparation phase, </w:t>
      </w:r>
      <w:r>
        <w:rPr>
          <w:b/>
        </w:rPr>
        <w:t>Relocation Request Acknowledge</w:t>
      </w:r>
      <w:r>
        <w:t xml:space="preserve"> message is sent to CN.</w:t>
      </w:r>
    </w:p>
    <w:p w14:paraId="35F36DDA" w14:textId="77777777" w:rsidR="00B01E88" w:rsidRDefault="00B01E88" w:rsidP="00B01E88">
      <w:pPr>
        <w:pStyle w:val="B1"/>
        <w:ind w:left="851" w:hanging="567"/>
      </w:pPr>
      <w:r>
        <w:t>8./9.</w:t>
      </w:r>
      <w:r>
        <w:tab/>
        <w:t xml:space="preserve">When the CN node is ready for the SRNC move, the CN node indicates the completion of preparation phase at the CN side for the SRNS Relocation by sending the </w:t>
      </w:r>
      <w:r>
        <w:rPr>
          <w:b/>
        </w:rPr>
        <w:t>Relocation</w:t>
      </w:r>
      <w:r>
        <w:t xml:space="preserve"> </w:t>
      </w:r>
      <w:r>
        <w:rPr>
          <w:b/>
        </w:rPr>
        <w:t>Command</w:t>
      </w:r>
      <w:r>
        <w:t xml:space="preserve"> message to the source RNC.</w:t>
      </w:r>
    </w:p>
    <w:p w14:paraId="56CA1A70" w14:textId="77777777" w:rsidR="00B01E88" w:rsidRDefault="00B01E88" w:rsidP="00B01E88">
      <w:pPr>
        <w:pStyle w:val="B1"/>
        <w:ind w:left="851" w:hanging="567"/>
      </w:pPr>
      <w:r>
        <w:t>10.</w:t>
      </w:r>
      <w:r>
        <w:tab/>
        <w:t xml:space="preserve">When the source RNC has received </w:t>
      </w:r>
      <w:r>
        <w:rPr>
          <w:b/>
        </w:rPr>
        <w:t>Relocation Command</w:t>
      </w:r>
      <w:r>
        <w:t xml:space="preserve"> messages from all the CN nodes, the source RNC sends a </w:t>
      </w:r>
      <w:r>
        <w:rPr>
          <w:b/>
        </w:rPr>
        <w:t>Relocation Commit</w:t>
      </w:r>
      <w:r>
        <w:t xml:space="preserve"> message to the target RNC to request the target RNC to proceed with the Relocation.</w:t>
      </w:r>
    </w:p>
    <w:p w14:paraId="22651727" w14:textId="77777777" w:rsidR="00B01E88" w:rsidRDefault="00B01E88" w:rsidP="00B01E88">
      <w:pPr>
        <w:pStyle w:val="B1"/>
        <w:ind w:left="851" w:hanging="567"/>
      </w:pPr>
      <w:r>
        <w:t>11./12.</w:t>
      </w:r>
      <w:r>
        <w:tab/>
        <w:t xml:space="preserve">The target RNC sends the </w:t>
      </w:r>
      <w:r>
        <w:rPr>
          <w:b/>
          <w:bCs/>
        </w:rPr>
        <w:t>Relocation Detect</w:t>
      </w:r>
      <w:r>
        <w:t xml:space="preserve"> message to the involved CN nodes and also executes both the DL and UL switch for all bearers at the earliest suitable time instance. </w:t>
      </w:r>
      <w:r>
        <w:tab/>
      </w:r>
      <w:r>
        <w:br/>
        <w:t xml:space="preserve">After the switch UL traffic from Node B's is routed via the newly established Macro Diversity Combiner to the new MAC/RLC entities and finally to the correct </w:t>
      </w:r>
      <w:proofErr w:type="spellStart"/>
      <w:r>
        <w:t>Iu</w:t>
      </w:r>
      <w:proofErr w:type="spellEnd"/>
      <w:r>
        <w:t xml:space="preserve"> transport bearer. UL data transmission to the old </w:t>
      </w:r>
      <w:proofErr w:type="spellStart"/>
      <w:r>
        <w:t>Iur</w:t>
      </w:r>
      <w:proofErr w:type="spellEnd"/>
      <w:r>
        <w:t xml:space="preserve"> transport bearer is ceased. Upon reception of Relocation Detect message, the CN may switch the user plane from the source RNC to the target RNC.</w:t>
      </w:r>
      <w:r>
        <w:br/>
        <w:t xml:space="preserve">DL data arriving from the new </w:t>
      </w:r>
      <w:proofErr w:type="spellStart"/>
      <w:r>
        <w:t>Iu</w:t>
      </w:r>
      <w:proofErr w:type="spellEnd"/>
      <w:r>
        <w:t xml:space="preserve"> link is routed to newly established RLC entities, to the MAC and to the Macro Diversity Splitter and Nodes B. The DL data received from the old </w:t>
      </w:r>
      <w:proofErr w:type="spellStart"/>
      <w:r>
        <w:t>Iur</w:t>
      </w:r>
      <w:proofErr w:type="spellEnd"/>
      <w:r>
        <w:t xml:space="preserve"> is discarded.</w:t>
      </w:r>
    </w:p>
    <w:p w14:paraId="1B35EC31" w14:textId="77777777" w:rsidR="00B01E88" w:rsidRDefault="00B01E88" w:rsidP="00B01E88">
      <w:pPr>
        <w:pStyle w:val="B1"/>
        <w:ind w:left="851" w:hanging="567"/>
      </w:pPr>
      <w:r>
        <w:t>13./14.</w:t>
      </w:r>
      <w:r>
        <w:tab/>
        <w:t xml:space="preserve">Immediately after a successful switch at RNC, target RNC (=SRNC) sends </w:t>
      </w:r>
      <w:r>
        <w:rPr>
          <w:b/>
        </w:rPr>
        <w:t>Relocation</w:t>
      </w:r>
      <w:r>
        <w:t xml:space="preserve"> </w:t>
      </w:r>
      <w:r>
        <w:rPr>
          <w:b/>
        </w:rPr>
        <w:t>Complete</w:t>
      </w:r>
      <w:r>
        <w:t xml:space="preserve"> messages to the involved CN nodes.</w:t>
      </w:r>
      <w:r>
        <w:br/>
        <w:t xml:space="preserve">If the User plane has not been switched at Relocation Detect, the CN switches from the old </w:t>
      </w:r>
      <w:proofErr w:type="spellStart"/>
      <w:r>
        <w:t>Iu</w:t>
      </w:r>
      <w:proofErr w:type="spellEnd"/>
      <w:r>
        <w:t xml:space="preserve"> transport bearers to the new ones.</w:t>
      </w:r>
    </w:p>
    <w:p w14:paraId="7EB2D00A" w14:textId="77777777" w:rsidR="00B01E88" w:rsidRDefault="00B01E88" w:rsidP="00B01E88">
      <w:pPr>
        <w:pStyle w:val="B1"/>
        <w:ind w:left="851" w:hanging="567"/>
      </w:pPr>
      <w:r>
        <w:t>15./16.</w:t>
      </w:r>
      <w:r>
        <w:tab/>
        <w:t xml:space="preserve">After a successful switch at the CN node, the CN node initiates the release of the </w:t>
      </w:r>
      <w:proofErr w:type="spellStart"/>
      <w:r>
        <w:t>Iu</w:t>
      </w:r>
      <w:proofErr w:type="spellEnd"/>
      <w:r>
        <w:t xml:space="preserve"> connection to the source RNC by sending the RANAP message </w:t>
      </w:r>
      <w:proofErr w:type="spellStart"/>
      <w:r>
        <w:rPr>
          <w:b/>
        </w:rPr>
        <w:t>Iu</w:t>
      </w:r>
      <w:proofErr w:type="spellEnd"/>
      <w:r>
        <w:rPr>
          <w:b/>
        </w:rPr>
        <w:t xml:space="preserve"> Release Command</w:t>
      </w:r>
      <w:r>
        <w:t>.</w:t>
      </w:r>
    </w:p>
    <w:p w14:paraId="2CE41156" w14:textId="77777777" w:rsidR="00B01E88" w:rsidRDefault="00B01E88" w:rsidP="00B01E88">
      <w:pPr>
        <w:pStyle w:val="B1"/>
        <w:ind w:left="851" w:hanging="567"/>
      </w:pPr>
      <w:r>
        <w:t>17</w:t>
      </w:r>
      <w:r>
        <w:tab/>
        <w:t>Upon reception of the release requests from the CN nodes the old SRNC executes all necessary procedures to release all visible UTRAN resources that were related to the RRC connection in question.</w:t>
      </w:r>
    </w:p>
    <w:p w14:paraId="4479D3E7" w14:textId="77777777" w:rsidR="00B01E88" w:rsidRDefault="00B01E88" w:rsidP="00B01E88">
      <w:pPr>
        <w:pStyle w:val="B1"/>
        <w:ind w:left="851" w:hanging="567"/>
        <w:rPr>
          <w:b/>
        </w:rPr>
      </w:pPr>
      <w:r>
        <w:t>18./19.</w:t>
      </w:r>
      <w:r>
        <w:tab/>
        <w:t xml:space="preserve">SRNC confirm the IU release to the CN nodes sending the message </w:t>
      </w:r>
      <w:proofErr w:type="spellStart"/>
      <w:r>
        <w:rPr>
          <w:b/>
        </w:rPr>
        <w:t>Iu</w:t>
      </w:r>
      <w:proofErr w:type="spellEnd"/>
      <w:r>
        <w:rPr>
          <w:b/>
        </w:rPr>
        <w:t xml:space="preserve"> Release Complete.</w:t>
      </w:r>
    </w:p>
    <w:p w14:paraId="10C31F96" w14:textId="77777777" w:rsidR="00B01E88" w:rsidRDefault="00B01E88" w:rsidP="00B01E88">
      <w:r>
        <w:t xml:space="preserve">At any phase, before the </w:t>
      </w:r>
      <w:r>
        <w:rPr>
          <w:b/>
        </w:rPr>
        <w:t>Relocation Complete</w:t>
      </w:r>
      <w:r>
        <w:t xml:space="preserve"> message is sent, the old communication link between the CN and UE is all the time existing and working and the procedure execution can be stopped and original configuration easily restored. If any such abnormal thing occurs a </w:t>
      </w:r>
      <w:r>
        <w:rPr>
          <w:b/>
        </w:rPr>
        <w:t>Relocation Failure</w:t>
      </w:r>
      <w:r>
        <w:t xml:space="preserve"> may be sent instead of any message numbered 3-13 described.</w:t>
      </w:r>
    </w:p>
    <w:p w14:paraId="289F68BA" w14:textId="77777777" w:rsidR="00B01E88" w:rsidRPr="00E053A9" w:rsidRDefault="00B01E88" w:rsidP="00B01E88">
      <w:pPr>
        <w:pStyle w:val="Heading4"/>
      </w:pPr>
      <w:bookmarkStart w:id="480" w:name="_Toc161688623"/>
      <w:r>
        <w:t>7.12.3.2</w:t>
      </w:r>
      <w:r>
        <w:tab/>
        <w:t>Using Enhanced SRNS Relocation</w:t>
      </w:r>
      <w:bookmarkEnd w:id="480"/>
    </w:p>
    <w:p w14:paraId="068179FF" w14:textId="77777777" w:rsidR="00B01E88" w:rsidRDefault="00B01E88" w:rsidP="00B01E88">
      <w:r>
        <w:rPr>
          <w:rFonts w:hint="eastAsia"/>
          <w:lang w:eastAsia="ja-JP"/>
        </w:rPr>
        <w:t xml:space="preserve">This example show </w:t>
      </w:r>
      <w:r>
        <w:t>SRNS Relocation, in situation in which the UE is connected to two CN nodes simultaneously (this means that RNC is connected to a SGSN and a MSC). It is assumed that:</w:t>
      </w:r>
    </w:p>
    <w:p w14:paraId="3031D79F" w14:textId="77777777" w:rsidR="00B01E88" w:rsidRDefault="00B01E88" w:rsidP="00B01E88">
      <w:r>
        <w:rPr>
          <w:rFonts w:ascii="Symbol" w:hAnsi="Symbol"/>
        </w:rPr>
        <w:t></w:t>
      </w:r>
      <w:r>
        <w:rPr>
          <w:rFonts w:ascii="Symbol" w:hAnsi="Symbol"/>
        </w:rPr>
        <w:tab/>
      </w:r>
      <w:r>
        <w:t>all cells in the active set are in one DRNC;</w:t>
      </w:r>
    </w:p>
    <w:p w14:paraId="0329BA25" w14:textId="77777777" w:rsidR="00B01E88" w:rsidRDefault="00B01E88" w:rsidP="00B01E88">
      <w:r>
        <w:rPr>
          <w:rFonts w:ascii="Symbol" w:hAnsi="Symbol"/>
        </w:rPr>
        <w:t></w:t>
      </w:r>
      <w:r>
        <w:rPr>
          <w:rFonts w:ascii="Symbol" w:hAnsi="Symbol"/>
        </w:rPr>
        <w:tab/>
      </w:r>
      <w:r>
        <w:t>the CN performs hard switching of the user traffic.</w:t>
      </w:r>
    </w:p>
    <w:p w14:paraId="72D6C693" w14:textId="77777777" w:rsidR="00B01E88" w:rsidRDefault="00B01E88" w:rsidP="00B01E88">
      <w:pPr>
        <w:pStyle w:val="TH"/>
      </w:pPr>
      <w:r>
        <w:object w:dxaOrig="16610" w:dyaOrig="13443" w14:anchorId="4CD58299">
          <v:shape id="_x0000_i1072" type="#_x0000_t75" style="width:481.5pt;height:390pt" o:ole="">
            <v:imagedata r:id="rId98" o:title=""/>
          </v:shape>
          <o:OLEObject Type="Embed" ProgID="Visio.Drawing.11" ShapeID="_x0000_i1072" DrawAspect="Content" ObjectID="_1772351182" r:id="rId99"/>
        </w:object>
      </w:r>
    </w:p>
    <w:p w14:paraId="348CEAE5" w14:textId="77777777" w:rsidR="00B01E88" w:rsidRDefault="00B01E88" w:rsidP="00B01E88">
      <w:pPr>
        <w:pStyle w:val="TF"/>
      </w:pPr>
      <w:r>
        <w:t>Figure 35A: Enhanced SRNS Relocation (UE connected to two CN nodes)</w:t>
      </w:r>
    </w:p>
    <w:p w14:paraId="1D1C168E" w14:textId="77777777" w:rsidR="00B01E88" w:rsidRDefault="00B01E88" w:rsidP="00B01E88">
      <w:pPr>
        <w:keepNext/>
      </w:pPr>
      <w:r>
        <w:t>Note that the SRNC makes the decision to perform the Serving RNC Enhanced Relocation procedure. The Serving RNC also decides into which RNC (Target RNC) the Serving RNC functionality is to be relocated.</w:t>
      </w:r>
    </w:p>
    <w:p w14:paraId="599A0460" w14:textId="77777777" w:rsidR="00B01E88" w:rsidRDefault="00B01E88" w:rsidP="00B01E88">
      <w:pPr>
        <w:pStyle w:val="B1"/>
      </w:pPr>
      <w:r>
        <w:t>1.</w:t>
      </w:r>
      <w:r>
        <w:tab/>
        <w:t xml:space="preserve">SRNC sends </w:t>
      </w:r>
      <w:r>
        <w:rPr>
          <w:b/>
        </w:rPr>
        <w:t>Enhanced Relocation</w:t>
      </w:r>
      <w:r>
        <w:rPr>
          <w:b/>
          <w:caps/>
        </w:rPr>
        <w:t xml:space="preserve"> </w:t>
      </w:r>
      <w:r>
        <w:rPr>
          <w:b/>
        </w:rPr>
        <w:t xml:space="preserve">Request </w:t>
      </w:r>
      <w:r>
        <w:t xml:space="preserve">messages to a </w:t>
      </w:r>
      <w:proofErr w:type="spellStart"/>
      <w:r>
        <w:t>neighboring</w:t>
      </w:r>
      <w:proofErr w:type="spellEnd"/>
      <w:r>
        <w:t xml:space="preserve"> RNC (Target RNC).</w:t>
      </w:r>
    </w:p>
    <w:p w14:paraId="04A6B8F6" w14:textId="77777777" w:rsidR="00B01E88" w:rsidRDefault="00B01E88" w:rsidP="00B01E88">
      <w:pPr>
        <w:pStyle w:val="B1"/>
      </w:pPr>
      <w:r>
        <w:t xml:space="preserve">Parameters: </w:t>
      </w:r>
      <w:r w:rsidRPr="003C1A6C">
        <w:t>Relocation Type, Cause</w:t>
      </w:r>
      <w:r w:rsidRPr="003C1A6C">
        <w:rPr>
          <w:rFonts w:hint="eastAsia"/>
          <w:lang w:eastAsia="ja-JP"/>
        </w:rPr>
        <w:t xml:space="preserve">, </w:t>
      </w:r>
      <w:r w:rsidRPr="003C1A6C">
        <w:t>S</w:t>
      </w:r>
      <w:r w:rsidRPr="003C1A6C">
        <w:rPr>
          <w:lang w:eastAsia="ja-JP"/>
        </w:rPr>
        <w:t>RNC-ID</w:t>
      </w:r>
      <w:r w:rsidRPr="003C1A6C">
        <w:t>,</w:t>
      </w:r>
      <w:r w:rsidRPr="003C1A6C">
        <w:rPr>
          <w:lang w:eastAsia="ja-JP"/>
        </w:rPr>
        <w:t xml:space="preserve"> S-RNTI, </w:t>
      </w:r>
      <w:smartTag w:uri="urn:schemas-microsoft-com:office:smarttags" w:element="place">
        <w:r w:rsidRPr="003C1A6C">
          <w:t>Chosen</w:t>
        </w:r>
      </w:smartTag>
      <w:r w:rsidRPr="003C1A6C">
        <w:t xml:space="preserve"> Integrity Protection Algorithm</w:t>
      </w:r>
      <w:r w:rsidRPr="003C1A6C">
        <w:rPr>
          <w:lang w:eastAsia="ja-JP"/>
        </w:rPr>
        <w:t xml:space="preserve">, </w:t>
      </w:r>
      <w:r w:rsidRPr="003C1A6C">
        <w:t>Integrity Protection Key</w:t>
      </w:r>
      <w:r w:rsidRPr="003C1A6C">
        <w:rPr>
          <w:rFonts w:hint="eastAsia"/>
          <w:lang w:eastAsia="ja-JP"/>
        </w:rPr>
        <w:t>,</w:t>
      </w:r>
      <w:r w:rsidRPr="003C1A6C">
        <w:t xml:space="preserve"> Target </w:t>
      </w:r>
      <w:r w:rsidRPr="003C1A6C">
        <w:rPr>
          <w:rFonts w:hint="eastAsia"/>
          <w:lang w:eastAsia="ja-JP"/>
        </w:rPr>
        <w:t>Cell ID</w:t>
      </w:r>
      <w:r w:rsidRPr="003C1A6C">
        <w:t xml:space="preserve">, </w:t>
      </w:r>
      <w:r w:rsidRPr="003C1A6C">
        <w:rPr>
          <w:rFonts w:hint="eastAsia"/>
          <w:lang w:eastAsia="ja-JP"/>
        </w:rPr>
        <w:t>RRC Container and RANAP Container</w:t>
      </w:r>
      <w:r>
        <w:t xml:space="preserve">. </w:t>
      </w:r>
      <w:r w:rsidRPr="003C1A6C">
        <w:t xml:space="preserve">The source RNC shall set Relocation Type to "UE </w:t>
      </w:r>
      <w:r w:rsidRPr="003C1A6C">
        <w:rPr>
          <w:rFonts w:hint="eastAsia"/>
          <w:lang w:eastAsia="ja-JP"/>
        </w:rPr>
        <w:t xml:space="preserve">Not </w:t>
      </w:r>
      <w:r w:rsidRPr="003C1A6C">
        <w:t>Involved".</w:t>
      </w:r>
      <w:r>
        <w:br/>
      </w:r>
    </w:p>
    <w:p w14:paraId="0B125FEE" w14:textId="77777777" w:rsidR="00B01E88" w:rsidRPr="003C1A6C" w:rsidRDefault="00B01E88" w:rsidP="00B01E88">
      <w:pPr>
        <w:pStyle w:val="B1"/>
        <w:rPr>
          <w:lang w:val="en-US"/>
        </w:rPr>
      </w:pPr>
      <w:r>
        <w:t xml:space="preserve">2. </w:t>
      </w:r>
      <w:r>
        <w:tab/>
      </w:r>
      <w:r w:rsidRPr="00195B8C">
        <w:rPr>
          <w:rFonts w:hint="eastAsia"/>
        </w:rPr>
        <w:t>Target</w:t>
      </w:r>
      <w:r w:rsidRPr="003C1A6C">
        <w:rPr>
          <w:rFonts w:hint="eastAsia"/>
          <w:lang w:val="en-US" w:eastAsia="ja-JP"/>
        </w:rPr>
        <w:t xml:space="preserve"> RNC decides to accept the request and replies</w:t>
      </w:r>
      <w:r w:rsidRPr="003C1A6C">
        <w:rPr>
          <w:lang w:val="en-US"/>
        </w:rPr>
        <w:t xml:space="preserve"> </w:t>
      </w:r>
      <w:r w:rsidRPr="003C1A6C">
        <w:rPr>
          <w:rFonts w:hint="eastAsia"/>
          <w:lang w:val="en-US" w:eastAsia="ja-JP"/>
        </w:rPr>
        <w:t xml:space="preserve">an </w:t>
      </w:r>
      <w:r w:rsidRPr="003C1A6C">
        <w:rPr>
          <w:lang w:val="en-US"/>
        </w:rPr>
        <w:t xml:space="preserve">RNSAP </w:t>
      </w:r>
      <w:r w:rsidRPr="001C0B87">
        <w:rPr>
          <w:b/>
          <w:lang w:val="en-US"/>
        </w:rPr>
        <w:t>Enhanced Relocation Response</w:t>
      </w:r>
      <w:r w:rsidRPr="003C1A6C">
        <w:rPr>
          <w:lang w:val="en-US"/>
        </w:rPr>
        <w:t xml:space="preserve"> </w:t>
      </w:r>
      <w:r w:rsidRPr="003C1A6C">
        <w:rPr>
          <w:rFonts w:hint="eastAsia"/>
          <w:lang w:val="en-US" w:eastAsia="ja-JP"/>
        </w:rPr>
        <w:t xml:space="preserve">containing RRC </w:t>
      </w:r>
      <w:r w:rsidRPr="003C1A6C" w:rsidDel="00D7750F">
        <w:rPr>
          <w:rFonts w:hint="eastAsia"/>
          <w:lang w:val="en-US" w:eastAsia="ja-JP"/>
        </w:rPr>
        <w:t xml:space="preserve">Reconfiguration </w:t>
      </w:r>
      <w:r w:rsidRPr="003C1A6C">
        <w:rPr>
          <w:rFonts w:hint="eastAsia"/>
          <w:lang w:val="en-US" w:eastAsia="ja-JP"/>
        </w:rPr>
        <w:t xml:space="preserve">message in RRC Container to be sent to UE </w:t>
      </w:r>
      <w:r w:rsidRPr="003C1A6C">
        <w:rPr>
          <w:lang w:val="en-US"/>
        </w:rPr>
        <w:t xml:space="preserve">to the Source </w:t>
      </w:r>
      <w:r w:rsidRPr="003C1A6C">
        <w:rPr>
          <w:rFonts w:hint="eastAsia"/>
          <w:lang w:val="en-US" w:eastAsia="ja-JP"/>
        </w:rPr>
        <w:t>RNC</w:t>
      </w:r>
      <w:r w:rsidRPr="003C1A6C">
        <w:rPr>
          <w:lang w:val="en-US"/>
        </w:rPr>
        <w:t>.</w:t>
      </w:r>
      <w:r w:rsidRPr="003C1A6C">
        <w:rPr>
          <w:rFonts w:hint="eastAsia"/>
          <w:lang w:val="en-US" w:eastAsia="ja-JP"/>
        </w:rPr>
        <w:t xml:space="preserve"> After the reception of the Enhanced Relocation Response, the Source RNC may begin forwarding of DL data to the Target RNC after the establishment of transport bearer and UP initialization.</w:t>
      </w:r>
      <w:r w:rsidRPr="003C1A6C">
        <w:rPr>
          <w:lang w:val="en-US"/>
        </w:rPr>
        <w:t xml:space="preserve"> </w:t>
      </w:r>
    </w:p>
    <w:p w14:paraId="5AF6E787" w14:textId="77777777" w:rsidR="00B01E88" w:rsidRPr="003C1A6C" w:rsidRDefault="00B01E88" w:rsidP="00B01E88">
      <w:pPr>
        <w:pStyle w:val="B1"/>
        <w:rPr>
          <w:lang w:val="en-US"/>
        </w:rPr>
      </w:pPr>
      <w:r>
        <w:t>3.</w:t>
      </w:r>
      <w:r>
        <w:tab/>
      </w:r>
      <w:r w:rsidRPr="001C0B87">
        <w:t>Source</w:t>
      </w:r>
      <w:r w:rsidRPr="003C1A6C">
        <w:rPr>
          <w:lang w:val="en-US"/>
        </w:rPr>
        <w:t xml:space="preserve"> </w:t>
      </w:r>
      <w:r w:rsidRPr="003C1A6C">
        <w:rPr>
          <w:rFonts w:hint="eastAsia"/>
          <w:lang w:val="en-US" w:eastAsia="ja-JP"/>
        </w:rPr>
        <w:t>RNC</w:t>
      </w:r>
      <w:r w:rsidRPr="003C1A6C">
        <w:rPr>
          <w:lang w:val="en-US"/>
        </w:rPr>
        <w:t xml:space="preserve"> may send RNSAP </w:t>
      </w:r>
      <w:r w:rsidRPr="001C0B87">
        <w:rPr>
          <w:b/>
          <w:lang w:val="en-US"/>
        </w:rPr>
        <w:t>Relocation Commit</w:t>
      </w:r>
      <w:r w:rsidRPr="003C1A6C">
        <w:rPr>
          <w:lang w:val="en-US"/>
        </w:rPr>
        <w:t xml:space="preserve"> to the Target </w:t>
      </w:r>
      <w:r w:rsidRPr="003C1A6C">
        <w:rPr>
          <w:rFonts w:hint="eastAsia"/>
          <w:lang w:val="en-US" w:eastAsia="ja-JP"/>
        </w:rPr>
        <w:t xml:space="preserve">RNC. The message contains SRNS Context </w:t>
      </w:r>
      <w:r w:rsidRPr="003C1A6C">
        <w:rPr>
          <w:lang w:val="en-US" w:eastAsia="ja-JP"/>
        </w:rPr>
        <w:t>including</w:t>
      </w:r>
      <w:r w:rsidRPr="003C1A6C">
        <w:rPr>
          <w:rFonts w:hint="eastAsia"/>
          <w:lang w:val="en-US" w:eastAsia="ja-JP"/>
        </w:rPr>
        <w:t xml:space="preserve"> the sequence number of GTP-PDU next to be transmitted in UL/DL and the next PDCP sequence </w:t>
      </w:r>
      <w:r w:rsidRPr="003C1A6C">
        <w:rPr>
          <w:lang w:val="en-US" w:eastAsia="ja-JP"/>
        </w:rPr>
        <w:t>number</w:t>
      </w:r>
      <w:r w:rsidRPr="003C1A6C">
        <w:rPr>
          <w:rFonts w:hint="eastAsia"/>
          <w:lang w:val="en-US" w:eastAsia="ja-JP"/>
        </w:rPr>
        <w:t xml:space="preserve"> that would have been used to send and received from UE in case delivery order is required or case of PDCP reservation.</w:t>
      </w:r>
    </w:p>
    <w:p w14:paraId="4D1D1D7A" w14:textId="77777777" w:rsidR="00B01E88" w:rsidRPr="003C1A6C" w:rsidRDefault="00B01E88" w:rsidP="00B01E88">
      <w:pPr>
        <w:pStyle w:val="B1"/>
        <w:rPr>
          <w:lang w:val="en-US"/>
        </w:rPr>
      </w:pPr>
      <w:r>
        <w:rPr>
          <w:lang w:val="en-US" w:eastAsia="ja-JP"/>
        </w:rPr>
        <w:t>4.</w:t>
      </w:r>
      <w:r>
        <w:rPr>
          <w:lang w:val="en-US" w:eastAsia="ja-JP"/>
        </w:rPr>
        <w:tab/>
      </w:r>
      <w:r w:rsidRPr="003C1A6C">
        <w:rPr>
          <w:rFonts w:hint="eastAsia"/>
          <w:lang w:val="en-US" w:eastAsia="ja-JP"/>
        </w:rPr>
        <w:t>Target RNC sends UE e.g. RRC UTRAN Mobility Information to inform the new S-RNTI for the UE</w:t>
      </w:r>
    </w:p>
    <w:p w14:paraId="7100BFB0" w14:textId="77777777" w:rsidR="00B01E88" w:rsidRPr="003C1A6C" w:rsidRDefault="00B01E88" w:rsidP="00B01E88">
      <w:pPr>
        <w:pStyle w:val="B1"/>
        <w:rPr>
          <w:lang w:val="en-US"/>
        </w:rPr>
      </w:pPr>
      <w:r>
        <w:rPr>
          <w:lang w:val="en-US"/>
        </w:rPr>
        <w:t>5.</w:t>
      </w:r>
      <w:r>
        <w:rPr>
          <w:lang w:val="en-US"/>
        </w:rPr>
        <w:tab/>
      </w:r>
      <w:r w:rsidRPr="003C1A6C">
        <w:rPr>
          <w:lang w:val="en-US"/>
        </w:rPr>
        <w:t xml:space="preserve">Target </w:t>
      </w:r>
      <w:r w:rsidRPr="003C1A6C">
        <w:rPr>
          <w:rFonts w:hint="eastAsia"/>
          <w:lang w:val="en-US" w:eastAsia="ja-JP"/>
        </w:rPr>
        <w:t>RNC</w:t>
      </w:r>
      <w:r w:rsidRPr="003C1A6C">
        <w:rPr>
          <w:lang w:val="en-US"/>
        </w:rPr>
        <w:t xml:space="preserve"> </w:t>
      </w:r>
      <w:r w:rsidRPr="003C1A6C">
        <w:rPr>
          <w:rFonts w:hint="eastAsia"/>
          <w:lang w:val="en-US" w:eastAsia="ja-JP"/>
        </w:rPr>
        <w:t>receives the UTRAN Mobility Information Confirm from the UE.</w:t>
      </w:r>
    </w:p>
    <w:p w14:paraId="44C6B222" w14:textId="77777777" w:rsidR="00B01E88" w:rsidRPr="003C1A6C" w:rsidRDefault="00B01E88" w:rsidP="00B01E88">
      <w:pPr>
        <w:pStyle w:val="B1"/>
        <w:rPr>
          <w:lang w:val="en-US"/>
        </w:rPr>
      </w:pPr>
      <w:r>
        <w:rPr>
          <w:lang w:val="en-US"/>
        </w:rPr>
        <w:lastRenderedPageBreak/>
        <w:t xml:space="preserve">6.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MSC</w:t>
      </w:r>
      <w:r w:rsidRPr="003C1A6C">
        <w:rPr>
          <w:lang w:val="en-US"/>
        </w:rPr>
        <w:t xml:space="preserve">, indicating </w:t>
      </w:r>
      <w:r w:rsidRPr="003C1A6C">
        <w:rPr>
          <w:rFonts w:hint="eastAsia"/>
          <w:lang w:val="en-US" w:eastAsia="ja-JP"/>
        </w:rPr>
        <w:t xml:space="preserve">that </w:t>
      </w:r>
      <w:r w:rsidRPr="003C1A6C">
        <w:rPr>
          <w:lang w:val="en-US"/>
        </w:rPr>
        <w:t>relocation is happened on the UE.</w:t>
      </w:r>
      <w:r w:rsidRPr="003C1A6C">
        <w:rPr>
          <w:rFonts w:hint="eastAsia"/>
          <w:lang w:val="en-US" w:eastAsia="ja-JP"/>
        </w:rPr>
        <w:t xml:space="preserve"> </w:t>
      </w:r>
      <w:r w:rsidRPr="003C1A6C">
        <w:rPr>
          <w:lang w:val="en-US" w:eastAsia="ja-JP"/>
        </w:rPr>
        <w:t>I</w:t>
      </w:r>
      <w:r w:rsidRPr="003C1A6C">
        <w:rPr>
          <w:rFonts w:hint="eastAsia"/>
          <w:lang w:val="en-US" w:eastAsia="ja-JP"/>
        </w:rPr>
        <w:t xml:space="preserve">n MSS-MGW case, the MSS exchanges some </w:t>
      </w:r>
      <w:r w:rsidRPr="003C1A6C">
        <w:rPr>
          <w:lang w:val="en-US" w:eastAsia="ja-JP"/>
        </w:rPr>
        <w:t>message</w:t>
      </w:r>
      <w:r w:rsidRPr="003C1A6C">
        <w:rPr>
          <w:rFonts w:hint="eastAsia"/>
          <w:lang w:val="en-US" w:eastAsia="ja-JP"/>
        </w:rPr>
        <w:t xml:space="preserve">s with the MSS over Mc interface after reception of the </w:t>
      </w:r>
      <w:r w:rsidRPr="008D5089">
        <w:rPr>
          <w:rFonts w:hint="eastAsia"/>
          <w:b/>
          <w:lang w:val="en-US" w:eastAsia="ja-JP"/>
        </w:rPr>
        <w:t xml:space="preserve">RANAP: </w:t>
      </w:r>
      <w:r w:rsidRPr="008D5089">
        <w:rPr>
          <w:b/>
          <w:lang w:val="en-US" w:eastAsia="ja-JP"/>
        </w:rPr>
        <w:t xml:space="preserve">Enhanced </w:t>
      </w:r>
      <w:r w:rsidRPr="008D5089">
        <w:rPr>
          <w:rFonts w:hint="eastAsia"/>
          <w:b/>
          <w:lang w:val="en-US" w:eastAsia="ja-JP"/>
        </w:rPr>
        <w:t>Relocation Complete</w:t>
      </w:r>
      <w:r w:rsidRPr="008D5089">
        <w:rPr>
          <w:b/>
          <w:lang w:val="en-US" w:eastAsia="ja-JP"/>
        </w:rPr>
        <w:t xml:space="preserve"> Request</w:t>
      </w:r>
      <w:r w:rsidRPr="003C1A6C">
        <w:rPr>
          <w:rFonts w:hint="eastAsia"/>
          <w:lang w:val="en-US" w:eastAsia="ja-JP"/>
        </w:rPr>
        <w:t xml:space="preserve"> message.</w:t>
      </w:r>
    </w:p>
    <w:p w14:paraId="15AC8B1C" w14:textId="77777777" w:rsidR="00B01E88" w:rsidRDefault="00B01E88" w:rsidP="00B01E88">
      <w:pPr>
        <w:pStyle w:val="B1"/>
        <w:rPr>
          <w:lang w:val="en-US"/>
        </w:rPr>
      </w:pPr>
      <w:r>
        <w:rPr>
          <w:lang w:val="en-US"/>
        </w:rPr>
        <w:t xml:space="preserve">7.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SGSN</w:t>
      </w:r>
      <w:r w:rsidRPr="003C1A6C">
        <w:rPr>
          <w:lang w:val="en-US"/>
        </w:rPr>
        <w:t xml:space="preserve">, indicating </w:t>
      </w:r>
      <w:r w:rsidRPr="003C1A6C">
        <w:rPr>
          <w:rFonts w:hint="eastAsia"/>
          <w:lang w:val="en-US" w:eastAsia="ja-JP"/>
        </w:rPr>
        <w:t xml:space="preserve">that </w:t>
      </w:r>
      <w:r w:rsidRPr="003C1A6C">
        <w:rPr>
          <w:lang w:val="en-US"/>
        </w:rPr>
        <w:t xml:space="preserve">relocation is happened on the UE. </w:t>
      </w:r>
    </w:p>
    <w:p w14:paraId="176172F6" w14:textId="77777777" w:rsidR="00B01E88" w:rsidRPr="003C1A6C" w:rsidRDefault="00B01E88" w:rsidP="00B01E88">
      <w:pPr>
        <w:pStyle w:val="B1"/>
        <w:rPr>
          <w:lang w:val="en-US"/>
        </w:rPr>
      </w:pPr>
      <w:r>
        <w:rPr>
          <w:lang w:val="en-US" w:eastAsia="ja-JP"/>
        </w:rPr>
        <w:t xml:space="preserve">8. </w:t>
      </w:r>
      <w:r w:rsidRPr="003C1A6C">
        <w:rPr>
          <w:rFonts w:hint="eastAsia"/>
          <w:lang w:val="en-US" w:eastAsia="ja-JP"/>
        </w:rPr>
        <w:t>MSC</w:t>
      </w:r>
      <w:r w:rsidRPr="003C1A6C">
        <w:rPr>
          <w:lang w:val="en-US"/>
        </w:rPr>
        <w:t xml:space="preserve"> configures the necessary </w:t>
      </w:r>
      <w:proofErr w:type="spellStart"/>
      <w:r w:rsidRPr="003C1A6C">
        <w:rPr>
          <w:lang w:val="en-US"/>
        </w:rPr>
        <w:t>Iu</w:t>
      </w:r>
      <w:proofErr w:type="spellEnd"/>
      <w:r w:rsidRPr="003C1A6C">
        <w:rPr>
          <w:lang w:val="en-US"/>
        </w:rPr>
        <w:t xml:space="preserve">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message to the Target </w:t>
      </w:r>
      <w:r w:rsidRPr="003C1A6C">
        <w:rPr>
          <w:rFonts w:hint="eastAsia"/>
          <w:lang w:val="en-US" w:eastAsia="ja-JP"/>
        </w:rPr>
        <w:t>RNC</w:t>
      </w:r>
      <w:r w:rsidRPr="003C1A6C">
        <w:rPr>
          <w:lang w:val="en-US"/>
        </w:rPr>
        <w:t>.</w:t>
      </w:r>
      <w:r w:rsidRPr="003C1A6C">
        <w:rPr>
          <w:rFonts w:hint="eastAsia"/>
          <w:lang w:val="en-US" w:eastAsia="ja-JP"/>
        </w:rPr>
        <w:t xml:space="preserve"> </w:t>
      </w:r>
      <w:r w:rsidRPr="003C1A6C">
        <w:rPr>
          <w:rFonts w:hint="eastAsia"/>
          <w:lang w:eastAsia="ja-JP"/>
        </w:rPr>
        <w:t xml:space="preserve">In case ATM Transport option is deployed over </w:t>
      </w:r>
      <w:proofErr w:type="spellStart"/>
      <w:r w:rsidRPr="003C1A6C">
        <w:rPr>
          <w:rFonts w:hint="eastAsia"/>
          <w:lang w:eastAsia="ja-JP"/>
        </w:rPr>
        <w:t>Iu</w:t>
      </w:r>
      <w:proofErr w:type="spellEnd"/>
      <w:r w:rsidRPr="003C1A6C">
        <w:rPr>
          <w:rFonts w:hint="eastAsia"/>
          <w:lang w:eastAsia="ja-JP"/>
        </w:rPr>
        <w:t xml:space="preserve">-CS UP, the MSC contains the Transport Layer Information in the message. </w:t>
      </w:r>
      <w:r w:rsidRPr="003C1A6C">
        <w:rPr>
          <w:lang w:eastAsia="ja-JP"/>
        </w:rPr>
        <w:t>A</w:t>
      </w:r>
      <w:r w:rsidRPr="003C1A6C">
        <w:rPr>
          <w:rFonts w:hint="eastAsia"/>
          <w:lang w:eastAsia="ja-JP"/>
        </w:rPr>
        <w:t xml:space="preserve">fter reception of the </w:t>
      </w:r>
      <w:r w:rsidRPr="003C1A6C">
        <w:rPr>
          <w:lang w:eastAsia="ja-JP"/>
        </w:rPr>
        <w:t>message</w:t>
      </w:r>
      <w:r w:rsidRPr="003C1A6C">
        <w:rPr>
          <w:rFonts w:hint="eastAsia"/>
          <w:lang w:eastAsia="ja-JP"/>
        </w:rPr>
        <w:t xml:space="preserve"> in the Target RNC, the RNC initiates to establish AAL2 connection</w:t>
      </w:r>
      <w:r w:rsidRPr="003C1A6C">
        <w:rPr>
          <w:lang w:eastAsia="ja-JP"/>
        </w:rPr>
        <w:t xml:space="preserve"> </w:t>
      </w:r>
      <w:r w:rsidRPr="003C1A6C">
        <w:rPr>
          <w:rFonts w:hint="eastAsia"/>
          <w:lang w:eastAsia="ja-JP"/>
        </w:rPr>
        <w:t xml:space="preserve">and executes </w:t>
      </w:r>
      <w:proofErr w:type="spellStart"/>
      <w:r w:rsidRPr="003C1A6C">
        <w:rPr>
          <w:rFonts w:hint="eastAsia"/>
          <w:lang w:eastAsia="ja-JP"/>
        </w:rPr>
        <w:t>Iu</w:t>
      </w:r>
      <w:proofErr w:type="spellEnd"/>
      <w:r w:rsidRPr="003C1A6C">
        <w:rPr>
          <w:rFonts w:hint="eastAsia"/>
          <w:lang w:eastAsia="ja-JP"/>
        </w:rPr>
        <w:t xml:space="preserve"> UP initialization.</w:t>
      </w:r>
    </w:p>
    <w:p w14:paraId="10840D47" w14:textId="77777777" w:rsidR="00B01E88" w:rsidRPr="003C1A6C" w:rsidRDefault="00B01E88" w:rsidP="00B01E88">
      <w:pPr>
        <w:pStyle w:val="B1"/>
        <w:rPr>
          <w:lang w:val="en-US"/>
        </w:rPr>
      </w:pPr>
      <w:r>
        <w:rPr>
          <w:lang w:val="en-US" w:eastAsia="ja-JP"/>
        </w:rPr>
        <w:t xml:space="preserve">9. </w:t>
      </w:r>
      <w:r w:rsidRPr="003C1A6C">
        <w:rPr>
          <w:rFonts w:hint="eastAsia"/>
          <w:lang w:val="en-US" w:eastAsia="ja-JP"/>
        </w:rPr>
        <w:t>SGS</w:t>
      </w:r>
      <w:r w:rsidRPr="003C1A6C">
        <w:rPr>
          <w:lang w:val="en-US"/>
        </w:rPr>
        <w:t xml:space="preserve">N configures the necessary </w:t>
      </w:r>
      <w:proofErr w:type="spellStart"/>
      <w:r w:rsidRPr="003C1A6C">
        <w:rPr>
          <w:lang w:val="en-US"/>
        </w:rPr>
        <w:t>Iu</w:t>
      </w:r>
      <w:proofErr w:type="spellEnd"/>
      <w:r w:rsidRPr="003C1A6C">
        <w:rPr>
          <w:lang w:val="en-US"/>
        </w:rPr>
        <w:t xml:space="preserve">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w:t>
      </w:r>
      <w:r>
        <w:rPr>
          <w:lang w:val="en-US"/>
        </w:rPr>
        <w:t>m</w:t>
      </w:r>
      <w:r w:rsidRPr="003C1A6C">
        <w:rPr>
          <w:lang w:val="en-US"/>
        </w:rPr>
        <w:t xml:space="preserve">essage to the Target </w:t>
      </w:r>
      <w:r w:rsidRPr="003C1A6C">
        <w:rPr>
          <w:rFonts w:hint="eastAsia"/>
          <w:lang w:val="en-US" w:eastAsia="ja-JP"/>
        </w:rPr>
        <w:t>RNC</w:t>
      </w:r>
      <w:r w:rsidRPr="003C1A6C">
        <w:rPr>
          <w:lang w:val="en-US"/>
        </w:rPr>
        <w:t>.</w:t>
      </w:r>
    </w:p>
    <w:p w14:paraId="34FE2254" w14:textId="77777777" w:rsidR="00B01E88" w:rsidRDefault="00B01E88" w:rsidP="00B01E88">
      <w:pPr>
        <w:pStyle w:val="B1"/>
        <w:rPr>
          <w:lang w:eastAsia="ja-JP"/>
        </w:rPr>
      </w:pPr>
      <w:r>
        <w:rPr>
          <w:noProof/>
          <w:lang w:val="en-US"/>
        </w:rPr>
        <w:t xml:space="preserve">10. </w:t>
      </w:r>
      <w:r w:rsidRPr="003C1A6C">
        <w:rPr>
          <w:rFonts w:hint="eastAsia"/>
          <w:lang w:eastAsia="ja-JP"/>
        </w:rPr>
        <w:t xml:space="preserve">After </w:t>
      </w:r>
      <w:r w:rsidRPr="008D5089">
        <w:rPr>
          <w:rFonts w:hint="eastAsia"/>
          <w:lang w:val="en-US"/>
        </w:rPr>
        <w:t>completion</w:t>
      </w:r>
      <w:r w:rsidRPr="003C1A6C">
        <w:rPr>
          <w:rFonts w:hint="eastAsia"/>
          <w:lang w:eastAsia="ja-JP"/>
        </w:rPr>
        <w:t xml:space="preserve"> of UP initialization, the Target RNC sends </w:t>
      </w:r>
      <w:r w:rsidRPr="008D5089">
        <w:rPr>
          <w:rFonts w:hint="eastAsia"/>
          <w:b/>
          <w:lang w:eastAsia="ja-JP"/>
        </w:rPr>
        <w:t>RANAP Enhanced Relocation Complete Confirm</w:t>
      </w:r>
      <w:r w:rsidRPr="003C1A6C">
        <w:rPr>
          <w:rFonts w:hint="eastAsia"/>
          <w:lang w:eastAsia="ja-JP"/>
        </w:rPr>
        <w:t xml:space="preserve"> message to the MSC.</w:t>
      </w:r>
    </w:p>
    <w:p w14:paraId="1477B993" w14:textId="77777777" w:rsidR="00B01E88" w:rsidRPr="003C1A6C" w:rsidRDefault="00B01E88" w:rsidP="00B01E88">
      <w:pPr>
        <w:pStyle w:val="B1"/>
        <w:rPr>
          <w:lang w:val="en-US"/>
        </w:rPr>
      </w:pPr>
      <w:r>
        <w:rPr>
          <w:lang w:val="en-US" w:eastAsia="ja-JP"/>
        </w:rPr>
        <w:t xml:space="preserve">11. </w:t>
      </w:r>
      <w:r w:rsidRPr="003C1A6C">
        <w:rPr>
          <w:rFonts w:hint="eastAsia"/>
          <w:lang w:val="en-US" w:eastAsia="ja-JP"/>
        </w:rPr>
        <w:t xml:space="preserve">MSC </w:t>
      </w:r>
      <w:r w:rsidRPr="003C1A6C">
        <w:rPr>
          <w:lang w:val="en-US"/>
        </w:rPr>
        <w:t xml:space="preserve">initiates release of the resources in the source </w:t>
      </w:r>
      <w:r w:rsidRPr="003C1A6C">
        <w:rPr>
          <w:rFonts w:hint="eastAsia"/>
          <w:lang w:val="en-US" w:eastAsia="ja-JP"/>
        </w:rPr>
        <w:t xml:space="preserve">RNC by sending RANAP: </w:t>
      </w:r>
      <w:proofErr w:type="spellStart"/>
      <w:r w:rsidRPr="008D5089">
        <w:rPr>
          <w:rFonts w:hint="eastAsia"/>
          <w:b/>
          <w:lang w:val="en-US" w:eastAsia="ja-JP"/>
        </w:rPr>
        <w:t>Iu</w:t>
      </w:r>
      <w:proofErr w:type="spellEnd"/>
      <w:r w:rsidRPr="008D5089">
        <w:rPr>
          <w:rFonts w:hint="eastAsia"/>
          <w:b/>
          <w:lang w:val="en-US" w:eastAsia="ja-JP"/>
        </w:rPr>
        <w:t xml:space="preserve"> Release Command</w:t>
      </w:r>
    </w:p>
    <w:p w14:paraId="5016F3B3" w14:textId="77777777" w:rsidR="00B01E88" w:rsidRDefault="00B01E88" w:rsidP="00B01E88">
      <w:pPr>
        <w:pStyle w:val="B1"/>
        <w:rPr>
          <w:b/>
          <w:lang w:val="en-US" w:eastAsia="ja-JP"/>
        </w:rPr>
      </w:pPr>
      <w:r>
        <w:rPr>
          <w:lang w:val="en-US"/>
        </w:rPr>
        <w:t xml:space="preserve">12. </w:t>
      </w:r>
      <w:r w:rsidRPr="003C1A6C">
        <w:rPr>
          <w:lang w:val="en-US"/>
        </w:rPr>
        <w:t>S</w:t>
      </w:r>
      <w:r w:rsidRPr="003C1A6C">
        <w:rPr>
          <w:rFonts w:hint="eastAsia"/>
          <w:lang w:val="en-US" w:eastAsia="ja-JP"/>
        </w:rPr>
        <w:t xml:space="preserve">GSN </w:t>
      </w:r>
      <w:r w:rsidRPr="003C1A6C">
        <w:rPr>
          <w:lang w:val="en-US"/>
        </w:rPr>
        <w:t xml:space="preserve">initiates release of the resources in the source </w:t>
      </w:r>
      <w:r w:rsidRPr="003C1A6C">
        <w:rPr>
          <w:rFonts w:hint="eastAsia"/>
          <w:lang w:val="en-US" w:eastAsia="ja-JP"/>
        </w:rPr>
        <w:t xml:space="preserve">RNC by sending RANAP: </w:t>
      </w:r>
      <w:proofErr w:type="spellStart"/>
      <w:r w:rsidRPr="008D5089">
        <w:rPr>
          <w:rFonts w:hint="eastAsia"/>
          <w:b/>
          <w:lang w:val="en-US" w:eastAsia="ja-JP"/>
        </w:rPr>
        <w:t>Iu</w:t>
      </w:r>
      <w:proofErr w:type="spellEnd"/>
      <w:r w:rsidRPr="008D5089">
        <w:rPr>
          <w:rFonts w:hint="eastAsia"/>
          <w:b/>
          <w:lang w:val="en-US" w:eastAsia="ja-JP"/>
        </w:rPr>
        <w:t xml:space="preserve"> Release Command</w:t>
      </w:r>
    </w:p>
    <w:p w14:paraId="1B8FF5D1" w14:textId="77777777" w:rsidR="00B01E88" w:rsidRPr="00DD59D1" w:rsidRDefault="00B01E88" w:rsidP="00B01E88">
      <w:pPr>
        <w:pStyle w:val="B1"/>
        <w:ind w:left="851" w:hanging="567"/>
        <w:rPr>
          <w:b/>
        </w:rPr>
      </w:pPr>
      <w:r>
        <w:t>13./14.</w:t>
      </w:r>
      <w:r>
        <w:tab/>
        <w:t xml:space="preserve">SRNC confirm the IU release to the CN nodes sending the message </w:t>
      </w:r>
      <w:proofErr w:type="spellStart"/>
      <w:r>
        <w:rPr>
          <w:b/>
        </w:rPr>
        <w:t>Iu</w:t>
      </w:r>
      <w:proofErr w:type="spellEnd"/>
      <w:r>
        <w:rPr>
          <w:b/>
        </w:rPr>
        <w:t xml:space="preserve"> Release Complete.</w:t>
      </w:r>
    </w:p>
    <w:p w14:paraId="7CD619F4" w14:textId="77777777" w:rsidR="00B01E88" w:rsidRDefault="00B01E88" w:rsidP="00B01E88">
      <w:pPr>
        <w:pStyle w:val="Heading2"/>
        <w:tabs>
          <w:tab w:val="left" w:pos="1134"/>
        </w:tabs>
      </w:pPr>
      <w:bookmarkStart w:id="481" w:name="_Toc161688624"/>
      <w:r>
        <w:t>7.13</w:t>
      </w:r>
      <w:r>
        <w:tab/>
        <w:t>HO &amp; Cell Reselection between UTRAN and GSM/BSS</w:t>
      </w:r>
      <w:bookmarkEnd w:id="481"/>
    </w:p>
    <w:p w14:paraId="3CAEAD56" w14:textId="77777777" w:rsidR="00B01E88" w:rsidRDefault="00B01E88" w:rsidP="00B01E88">
      <w:r>
        <w:t>This subclause presents some examples of handover procedure from UTRAN to GSM/BSS and vice versa.</w:t>
      </w:r>
    </w:p>
    <w:p w14:paraId="143C9449" w14:textId="77777777" w:rsidR="00B01E88" w:rsidRDefault="00B01E88" w:rsidP="00B01E88">
      <w:r>
        <w:t>The case of a UTRAN connected to UMTS CN connected to a 2G-MSC (i.e. via MAP/E interface) is shown. The case of an UTRAN connected a GSM CN trough an IWF (where RANAP is interworked with BSSMAP) is not shown, because is equivalent from the point of view of the UTRAN.</w:t>
      </w:r>
    </w:p>
    <w:p w14:paraId="73117867" w14:textId="77777777" w:rsidR="00B01E88" w:rsidRDefault="00B01E88" w:rsidP="00B01E88">
      <w:r>
        <w:t>The case of HO between UTRAN and GPRS and vice versa is also considered.</w:t>
      </w:r>
    </w:p>
    <w:p w14:paraId="0044F6FE" w14:textId="77777777" w:rsidR="00B01E88" w:rsidRDefault="00B01E88" w:rsidP="00B01E88">
      <w:pPr>
        <w:pStyle w:val="Heading3"/>
        <w:tabs>
          <w:tab w:val="left" w:pos="1134"/>
        </w:tabs>
      </w:pPr>
      <w:bookmarkStart w:id="482" w:name="_Toc161688625"/>
      <w:r>
        <w:t>7.13.1</w:t>
      </w:r>
      <w:r>
        <w:tab/>
        <w:t xml:space="preserve">UTRAN </w:t>
      </w:r>
      <w:r>
        <w:sym w:font="Symbol" w:char="F0DE"/>
      </w:r>
      <w:r>
        <w:t xml:space="preserve"> GSM/BSS</w:t>
      </w:r>
      <w:bookmarkEnd w:id="482"/>
    </w:p>
    <w:p w14:paraId="70C40D37" w14:textId="77777777" w:rsidR="00B01E88" w:rsidRDefault="00B01E88" w:rsidP="00B01E88">
      <w:pPr>
        <w:pStyle w:val="Heading4"/>
      </w:pPr>
      <w:bookmarkStart w:id="483" w:name="_Toc161688626"/>
      <w:r>
        <w:t>7.13.1.1</w:t>
      </w:r>
      <w:r>
        <w:tab/>
        <w:t xml:space="preserve">UTRAN </w:t>
      </w:r>
      <w:r>
        <w:sym w:font="Symbol" w:char="F0DE"/>
      </w:r>
      <w:r>
        <w:t xml:space="preserve"> GSM/BSS</w:t>
      </w:r>
      <w:bookmarkEnd w:id="483"/>
    </w:p>
    <w:p w14:paraId="2C3BF7DC" w14:textId="77777777" w:rsidR="00B01E88" w:rsidRDefault="00B01E88" w:rsidP="00B01E88">
      <w:r>
        <w:t>This example shows how handover (Hard Handover) is performed from UTRAN to GSM/BSS between a UMTS CN and a 2G-MSC.</w:t>
      </w:r>
    </w:p>
    <w:p w14:paraId="13A084F9" w14:textId="77777777" w:rsidR="00B01E88" w:rsidRDefault="00B01E88" w:rsidP="00B01E88">
      <w:pPr>
        <w:pStyle w:val="NO"/>
      </w:pPr>
      <w:r>
        <w:t>NOTE:</w:t>
      </w:r>
      <w:r>
        <w:tab/>
        <w:t>Procedures between CN and MSC, and between MSC and BSC are out of the scope of WG3, and are only included for clarity.</w:t>
      </w:r>
    </w:p>
    <w:p w14:paraId="1019F3F7" w14:textId="77777777" w:rsidR="00B01E88" w:rsidRDefault="00B01E88" w:rsidP="00B01E88">
      <w:pPr>
        <w:pStyle w:val="TH"/>
      </w:pPr>
    </w:p>
    <w:bookmarkStart w:id="484" w:name="_MON_1072434693"/>
    <w:bookmarkStart w:id="485" w:name="_MON_1074682295"/>
    <w:bookmarkEnd w:id="484"/>
    <w:bookmarkEnd w:id="485"/>
    <w:bookmarkStart w:id="486" w:name="_MON_1072103144"/>
    <w:bookmarkEnd w:id="486"/>
    <w:p w14:paraId="4EB1045A" w14:textId="77777777" w:rsidR="00B01E88" w:rsidRDefault="00B01E88" w:rsidP="00B01E88">
      <w:pPr>
        <w:pStyle w:val="TH"/>
      </w:pPr>
      <w:r>
        <w:object w:dxaOrig="17146" w:dyaOrig="15300" w14:anchorId="360006E4">
          <v:shape id="_x0000_i1073" type="#_x0000_t75" style="width:479.25pt;height:357pt" o:ole="" fillcolor="window">
            <v:imagedata r:id="rId100" o:title=""/>
          </v:shape>
          <o:OLEObject Type="Embed" ProgID="Word.Picture.8" ShapeID="_x0000_i1073" DrawAspect="Content" ObjectID="_1772351183" r:id="rId101"/>
        </w:object>
      </w:r>
    </w:p>
    <w:p w14:paraId="7800BE51" w14:textId="77777777" w:rsidR="00B01E88" w:rsidRDefault="00B01E88" w:rsidP="00B01E88">
      <w:pPr>
        <w:pStyle w:val="TF"/>
      </w:pPr>
      <w:r>
        <w:t xml:space="preserve">Figure 36: UTRAN </w:t>
      </w:r>
      <w:r>
        <w:sym w:font="Symbol" w:char="F0DE"/>
      </w:r>
      <w:r>
        <w:t xml:space="preserve"> GSM/BSS handover </w:t>
      </w:r>
    </w:p>
    <w:p w14:paraId="4F923085" w14:textId="77777777" w:rsidR="00B01E88" w:rsidRDefault="00B01E88" w:rsidP="00B01E88">
      <w:pPr>
        <w:pStyle w:val="B1"/>
      </w:pPr>
      <w:r>
        <w:t>1.</w:t>
      </w:r>
      <w:r>
        <w:tab/>
        <w:t xml:space="preserve">Upon detection of a trigger SRNC sends RANAP message </w:t>
      </w:r>
      <w:r>
        <w:rPr>
          <w:b/>
        </w:rPr>
        <w:t>Relocation Required</w:t>
      </w:r>
      <w:r>
        <w:t xml:space="preserve"> to the CN.</w:t>
      </w:r>
    </w:p>
    <w:p w14:paraId="365C4B57" w14:textId="77777777" w:rsidR="00B01E88" w:rsidRDefault="00B01E88" w:rsidP="00B01E88">
      <w:pPr>
        <w:pStyle w:val="B1"/>
      </w:pPr>
      <w:r>
        <w:t>2.</w:t>
      </w:r>
      <w:r>
        <w:tab/>
        <w:t>The UMTS CN will forward this request to the GSM MSC (indicated in the received message) over the MAP/E interface (MAP</w:t>
      </w:r>
      <w:r>
        <w:rPr>
          <w:b/>
        </w:rPr>
        <w:t xml:space="preserve"> </w:t>
      </w:r>
      <w:r>
        <w:t>message</w:t>
      </w:r>
      <w:r>
        <w:rPr>
          <w:b/>
        </w:rPr>
        <w:t xml:space="preserve"> Prepare Handover</w:t>
      </w:r>
      <w:r>
        <w:t>).</w:t>
      </w:r>
    </w:p>
    <w:p w14:paraId="0DC30719" w14:textId="77777777" w:rsidR="00B01E88" w:rsidRDefault="00B01E88" w:rsidP="00B01E88">
      <w:pPr>
        <w:pStyle w:val="B1"/>
      </w:pPr>
      <w:r>
        <w:tab/>
        <w:t>Steps 3 &amp; 4 follow the normal GSM procedures and are shown only for clarity.</w:t>
      </w:r>
    </w:p>
    <w:p w14:paraId="0DF4104B" w14:textId="77777777" w:rsidR="00B01E88" w:rsidRDefault="00B01E88" w:rsidP="00B01E88">
      <w:pPr>
        <w:pStyle w:val="B1"/>
      </w:pPr>
      <w:r>
        <w:t>5.</w:t>
      </w:r>
      <w:r>
        <w:tab/>
        <w:t xml:space="preserve">Once initial procedures are complete in GSM MSC/BSS the MSC returns MAP/E message </w:t>
      </w:r>
      <w:r>
        <w:rPr>
          <w:b/>
        </w:rPr>
        <w:t>Prepare</w:t>
      </w:r>
      <w:r>
        <w:t xml:space="preserve"> </w:t>
      </w:r>
      <w:r>
        <w:rPr>
          <w:b/>
        </w:rPr>
        <w:t>Handover Response</w:t>
      </w:r>
      <w:r>
        <w:t>.</w:t>
      </w:r>
    </w:p>
    <w:p w14:paraId="6721C84A" w14:textId="77777777" w:rsidR="00B01E88" w:rsidRDefault="00B01E88" w:rsidP="00B01E88">
      <w:pPr>
        <w:pStyle w:val="B1"/>
      </w:pPr>
      <w:r>
        <w:t>6.</w:t>
      </w:r>
      <w:r>
        <w:tab/>
        <w:t xml:space="preserve">CN responds to the initial request from SRNC by sending RANAP message </w:t>
      </w:r>
      <w:r>
        <w:rPr>
          <w:b/>
        </w:rPr>
        <w:t>Relocation Command</w:t>
      </w:r>
      <w:r>
        <w:t xml:space="preserve"> to the SRNC.</w:t>
      </w:r>
    </w:p>
    <w:p w14:paraId="160D9DD2" w14:textId="77777777" w:rsidR="00B01E88" w:rsidRDefault="00B01E88" w:rsidP="00B01E88">
      <w:pPr>
        <w:pStyle w:val="B1"/>
      </w:pPr>
      <w:r>
        <w:t>7.</w:t>
      </w:r>
      <w:r>
        <w:tab/>
        <w:t>Via existing RRC connection, SRNC sends RRC message Handover from UTRAN command to the UE One or several message from the other system can be included in this message.</w:t>
      </w:r>
      <w:r>
        <w:tab/>
      </w:r>
    </w:p>
    <w:p w14:paraId="236C3A16" w14:textId="77777777" w:rsidR="00B01E88" w:rsidRDefault="00B01E88" w:rsidP="00B01E88">
      <w:pPr>
        <w:pStyle w:val="B1"/>
      </w:pPr>
      <w:r>
        <w:tab/>
        <w:t>Procedures related to synchronisation etc. to GSM BSS are not shown.</w:t>
      </w:r>
    </w:p>
    <w:p w14:paraId="09FD2BB2" w14:textId="77777777" w:rsidR="00B01E88" w:rsidRDefault="00B01E88" w:rsidP="00B01E88">
      <w:pPr>
        <w:pStyle w:val="B1"/>
      </w:pPr>
      <w:r>
        <w:tab/>
        <w:t>Steps 8 &amp; 10 follow normal GSM procedures and are shown only for clarity.</w:t>
      </w:r>
    </w:p>
    <w:p w14:paraId="50820D00" w14:textId="77777777" w:rsidR="00B01E88" w:rsidRDefault="00B01E88" w:rsidP="00B01E88">
      <w:pPr>
        <w:pStyle w:val="B1"/>
      </w:pPr>
      <w:r>
        <w:t>11.</w:t>
      </w:r>
      <w:r>
        <w:tab/>
        <w:t xml:space="preserve">Detection of the UE within the GSM coverage results in the MSC sending MAP/E message </w:t>
      </w:r>
      <w:r>
        <w:rPr>
          <w:b/>
        </w:rPr>
        <w:t>Send</w:t>
      </w:r>
      <w:r>
        <w:t xml:space="preserve"> </w:t>
      </w:r>
      <w:r>
        <w:rPr>
          <w:b/>
        </w:rPr>
        <w:t>End</w:t>
      </w:r>
      <w:r>
        <w:t xml:space="preserve"> </w:t>
      </w:r>
      <w:r>
        <w:rPr>
          <w:b/>
        </w:rPr>
        <w:t>Signal Request</w:t>
      </w:r>
      <w:r>
        <w:t xml:space="preserve"> to the CN.</w:t>
      </w:r>
    </w:p>
    <w:p w14:paraId="2839A1D4" w14:textId="77777777" w:rsidR="00B01E88" w:rsidRDefault="00B01E88" w:rsidP="00B01E88">
      <w:pPr>
        <w:pStyle w:val="B1"/>
      </w:pPr>
      <w:r>
        <w:t>12.</w:t>
      </w:r>
      <w:r>
        <w:tab/>
        <w:t>CN initiates release of resources allocated by the former SRNC (</w:t>
      </w:r>
      <w:proofErr w:type="spellStart"/>
      <w:r>
        <w:rPr>
          <w:b/>
        </w:rPr>
        <w:t>Iu</w:t>
      </w:r>
      <w:proofErr w:type="spellEnd"/>
      <w:r>
        <w:rPr>
          <w:b/>
        </w:rPr>
        <w:t xml:space="preserve"> Release Command</w:t>
      </w:r>
      <w:r>
        <w:t>).</w:t>
      </w:r>
    </w:p>
    <w:p w14:paraId="4601F9E9" w14:textId="77777777" w:rsidR="00B01E88" w:rsidRDefault="00B01E88" w:rsidP="00B01E88">
      <w:pPr>
        <w:pStyle w:val="B1"/>
      </w:pPr>
      <w:r>
        <w:t>13.</w:t>
      </w:r>
      <w:r>
        <w:tab/>
        <w:t>Previously allocated bearer resources are released within UMTS (e.g. using RANAP and ALCAP protocols [ALCAP not shown]) (</w:t>
      </w:r>
      <w:proofErr w:type="spellStart"/>
      <w:r>
        <w:t>Iu</w:t>
      </w:r>
      <w:proofErr w:type="spellEnd"/>
      <w:r>
        <w:t xml:space="preserve"> Release Complete).</w:t>
      </w:r>
    </w:p>
    <w:p w14:paraId="54DD4CD0" w14:textId="77777777" w:rsidR="00B01E88" w:rsidRDefault="00B01E88" w:rsidP="00B01E88">
      <w:pPr>
        <w:pStyle w:val="B1"/>
      </w:pPr>
      <w:r>
        <w:lastRenderedPageBreak/>
        <w:t>14.</w:t>
      </w:r>
      <w:r>
        <w:tab/>
        <w:t>Procedure is concluded from UMTS point of view by CN sending MAP/E message Send End Signal Response (this message is not sent until the end of the call).</w:t>
      </w:r>
    </w:p>
    <w:p w14:paraId="48D8BA5A" w14:textId="77777777" w:rsidR="00B01E88" w:rsidRDefault="00B01E88" w:rsidP="00B01E88">
      <w:pPr>
        <w:pStyle w:val="Heading4"/>
      </w:pPr>
      <w:bookmarkStart w:id="487" w:name="_Toc161688627"/>
      <w:r>
        <w:t>7.13.1.2</w:t>
      </w:r>
      <w:r>
        <w:tab/>
        <w:t>Service Based Intersystem Handover</w:t>
      </w:r>
      <w:bookmarkEnd w:id="487"/>
    </w:p>
    <w:p w14:paraId="3D71F306" w14:textId="77777777" w:rsidR="00B01E88" w:rsidRDefault="00B01E88" w:rsidP="00B01E88">
      <w:r>
        <w:t xml:space="preserve">If the </w:t>
      </w:r>
      <w:r>
        <w:rPr>
          <w:i/>
          <w:iCs/>
        </w:rPr>
        <w:t>Service Handover</w:t>
      </w:r>
      <w:r>
        <w:t xml:space="preserve"> IE is included in the RAB ASSIGNMENT REQUEST message, the service based intersystem handover from UMTS to GSM can be performed. The following example shows the signalling flow.</w:t>
      </w:r>
    </w:p>
    <w:p w14:paraId="57850F56" w14:textId="77777777" w:rsidR="00B01E88" w:rsidRDefault="00B01E88" w:rsidP="00B01E88">
      <w:pPr>
        <w:pStyle w:val="TH"/>
      </w:pPr>
    </w:p>
    <w:bookmarkStart w:id="488" w:name="_MON_1072103754"/>
    <w:bookmarkStart w:id="489" w:name="_MON_1072434840"/>
    <w:bookmarkStart w:id="490" w:name="_MON_1072443146"/>
    <w:bookmarkEnd w:id="488"/>
    <w:bookmarkEnd w:id="489"/>
    <w:bookmarkEnd w:id="490"/>
    <w:bookmarkStart w:id="491" w:name="_MON_1074440406"/>
    <w:bookmarkEnd w:id="491"/>
    <w:p w14:paraId="26AA2E23" w14:textId="77777777" w:rsidR="00B01E88" w:rsidRDefault="00B01E88" w:rsidP="00B01E88">
      <w:pPr>
        <w:pStyle w:val="TH"/>
      </w:pPr>
      <w:r>
        <w:object w:dxaOrig="13995" w:dyaOrig="11100" w14:anchorId="3A153477">
          <v:shape id="_x0000_i1074" type="#_x0000_t75" style="width:453.75pt;height:435.75pt" o:ole="" o:bordertopcolor="this" o:borderleftcolor="this" o:borderbottomcolor="this" o:borderrightcolor="this" fillcolor="window">
            <v:imagedata r:id="rId102" o:title=""/>
            <w10:bordertop type="single" width="4"/>
            <w10:borderleft type="single" width="4"/>
            <w10:borderbottom type="single" width="4"/>
            <w10:borderright type="single" width="4"/>
          </v:shape>
          <o:OLEObject Type="Embed" ProgID="Word.Picture.8" ShapeID="_x0000_i1074" DrawAspect="Content" ObjectID="_1772351184" r:id="rId103"/>
        </w:object>
      </w:r>
    </w:p>
    <w:p w14:paraId="69B8AAA9" w14:textId="77777777" w:rsidR="00B01E88" w:rsidRDefault="00B01E88" w:rsidP="00B01E88">
      <w:pPr>
        <w:pStyle w:val="TF"/>
      </w:pPr>
      <w:r>
        <w:t>Figure 36a: Service based UTRAN to GSM/BSS Intersystem Handover</w:t>
      </w:r>
    </w:p>
    <w:p w14:paraId="6C780D34" w14:textId="77777777" w:rsidR="00B01E88" w:rsidRDefault="00B01E88" w:rsidP="00B01E88">
      <w:pPr>
        <w:pStyle w:val="B1"/>
      </w:pPr>
      <w:r>
        <w:t>1.</w:t>
      </w:r>
      <w:r>
        <w:tab/>
        <w:t xml:space="preserve">CN initiates establishment of the radio access bearer with RANAP message </w:t>
      </w:r>
      <w:r>
        <w:rPr>
          <w:b/>
        </w:rPr>
        <w:t>Radio Access Bearer Assignment Request</w:t>
      </w:r>
      <w:r>
        <w:t xml:space="preserve">. </w:t>
      </w:r>
      <w:r>
        <w:br/>
        <w:t>Parameters: Service Handover.</w:t>
      </w:r>
    </w:p>
    <w:p w14:paraId="549F6EBD" w14:textId="77777777" w:rsidR="00B01E88" w:rsidRDefault="00B01E88" w:rsidP="00B01E88">
      <w:pPr>
        <w:pStyle w:val="B1"/>
      </w:pPr>
      <w:r>
        <w:t>2</w:t>
      </w:r>
      <w:r>
        <w:tab/>
        <w:t xml:space="preserve">RRC message </w:t>
      </w:r>
      <w:r>
        <w:rPr>
          <w:b/>
        </w:rPr>
        <w:t>Radio Bearer Setup</w:t>
      </w:r>
      <w:r>
        <w:t xml:space="preserve"> is sent by RNC to UE.</w:t>
      </w:r>
    </w:p>
    <w:p w14:paraId="03682367" w14:textId="77777777" w:rsidR="00B01E88" w:rsidRDefault="00B01E88" w:rsidP="00B01E88">
      <w:pPr>
        <w:pStyle w:val="B1"/>
      </w:pPr>
      <w:r>
        <w:t>3</w:t>
      </w:r>
      <w:r>
        <w:tab/>
        <w:t xml:space="preserve">UE sends RRC message </w:t>
      </w:r>
      <w:r>
        <w:rPr>
          <w:b/>
        </w:rPr>
        <w:t>Radio Bearer Setup Complete</w:t>
      </w:r>
      <w:r>
        <w:t xml:space="preserve"> to RNC.</w:t>
      </w:r>
    </w:p>
    <w:p w14:paraId="4D22D89F" w14:textId="77777777" w:rsidR="00B01E88" w:rsidRDefault="00B01E88" w:rsidP="00B01E88">
      <w:pPr>
        <w:pStyle w:val="B1"/>
      </w:pPr>
      <w:r>
        <w:t>4</w:t>
      </w:r>
      <w:r>
        <w:tab/>
        <w:t xml:space="preserve">RNC sends RANAP message </w:t>
      </w:r>
      <w:r>
        <w:rPr>
          <w:b/>
          <w:bCs/>
        </w:rPr>
        <w:t xml:space="preserve">Radio Access Bearer Assignment Response </w:t>
      </w:r>
      <w:r>
        <w:t>to CN.</w:t>
      </w:r>
      <w:r>
        <w:tab/>
      </w:r>
    </w:p>
    <w:p w14:paraId="4CDD1A10" w14:textId="77777777" w:rsidR="00B01E88" w:rsidRDefault="00B01E88" w:rsidP="00B01E88">
      <w:pPr>
        <w:pStyle w:val="B1"/>
      </w:pPr>
      <w:r>
        <w:lastRenderedPageBreak/>
        <w:t>5</w:t>
      </w:r>
      <w:r>
        <w:tab/>
        <w:t xml:space="preserve">Being based on the value assumed from </w:t>
      </w:r>
      <w:r>
        <w:rPr>
          <w:i/>
          <w:iCs/>
        </w:rPr>
        <w:t xml:space="preserve">Service Handover </w:t>
      </w:r>
      <w:r>
        <w:t>IE, the RNC decides to perform handover towards GSM.</w:t>
      </w:r>
    </w:p>
    <w:p w14:paraId="593DAA88" w14:textId="77777777" w:rsidR="00B01E88" w:rsidRDefault="00B01E88" w:rsidP="00B01E88">
      <w:pPr>
        <w:pStyle w:val="B1"/>
      </w:pPr>
      <w:r>
        <w:t>6</w:t>
      </w:r>
      <w:r>
        <w:tab/>
        <w:t xml:space="preserve">RNC sends RANAP message </w:t>
      </w:r>
      <w:r>
        <w:rPr>
          <w:b/>
        </w:rPr>
        <w:t>Relocation Required</w:t>
      </w:r>
      <w:r>
        <w:t xml:space="preserve"> to the CN.</w:t>
      </w:r>
    </w:p>
    <w:p w14:paraId="2DC411A1" w14:textId="77777777" w:rsidR="00B01E88" w:rsidRDefault="00B01E88" w:rsidP="00B01E88">
      <w:pPr>
        <w:ind w:left="76" w:hanging="76"/>
      </w:pPr>
      <w:r>
        <w:t>Steps 7 to 19 are the same as 2 to 14 in subclause 7.13.1.1.</w:t>
      </w:r>
    </w:p>
    <w:p w14:paraId="55E50862" w14:textId="77777777" w:rsidR="00B01E88" w:rsidRDefault="00B01E88" w:rsidP="00B01E88">
      <w:pPr>
        <w:pStyle w:val="Heading4"/>
      </w:pPr>
      <w:bookmarkStart w:id="492" w:name="_Toc161688628"/>
      <w:r>
        <w:t>7.13.1.3</w:t>
      </w:r>
      <w:r>
        <w:tab/>
        <w:t>Directed Retry</w:t>
      </w:r>
      <w:bookmarkEnd w:id="492"/>
    </w:p>
    <w:p w14:paraId="4E7F6899" w14:textId="77777777" w:rsidR="00B01E88" w:rsidRDefault="00B01E88" w:rsidP="00B01E88">
      <w:r>
        <w:t>Directed retry could be used to avoid the assignment phase, allowing direct assignment of resources on GSM system by CN. The following figure shows the signalling flow.</w:t>
      </w:r>
    </w:p>
    <w:p w14:paraId="08DC9CFD" w14:textId="77777777" w:rsidR="00B01E88" w:rsidRDefault="00B01E88" w:rsidP="00B01E88">
      <w:pPr>
        <w:pStyle w:val="TH"/>
      </w:pPr>
    </w:p>
    <w:bookmarkStart w:id="493" w:name="_MON_1072103863"/>
    <w:bookmarkStart w:id="494" w:name="_MON_1072104053"/>
    <w:bookmarkStart w:id="495" w:name="_MON_1072443209"/>
    <w:bookmarkEnd w:id="493"/>
    <w:bookmarkEnd w:id="494"/>
    <w:bookmarkEnd w:id="495"/>
    <w:bookmarkStart w:id="496" w:name="_MON_1074440482"/>
    <w:bookmarkEnd w:id="496"/>
    <w:p w14:paraId="127F3C80" w14:textId="77777777" w:rsidR="00B01E88" w:rsidRDefault="00B01E88" w:rsidP="00B01E88">
      <w:pPr>
        <w:pStyle w:val="TH"/>
      </w:pPr>
      <w:r>
        <w:object w:dxaOrig="13995" w:dyaOrig="11100" w14:anchorId="5A8A98B0">
          <v:shape id="_x0000_i1075" type="#_x0000_t75" style="width:453.75pt;height:435.75pt" o:ole="" o:bordertopcolor="this" o:borderleftcolor="this" o:borderbottomcolor="this" o:borderrightcolor="this" fillcolor="window">
            <v:imagedata r:id="rId104" o:title=""/>
            <w10:bordertop type="single" width="4"/>
            <w10:borderleft type="single" width="4"/>
            <w10:borderbottom type="single" width="4"/>
            <w10:borderright type="single" width="4"/>
          </v:shape>
          <o:OLEObject Type="Embed" ProgID="Word.Picture.8" ShapeID="_x0000_i1075" DrawAspect="Content" ObjectID="_1772351185" r:id="rId105"/>
        </w:object>
      </w:r>
    </w:p>
    <w:p w14:paraId="3640C2E2" w14:textId="77777777" w:rsidR="00B01E88" w:rsidRDefault="00B01E88" w:rsidP="00B01E88">
      <w:pPr>
        <w:pStyle w:val="TF"/>
      </w:pPr>
      <w:r>
        <w:t>Figure 36b: Directed Retry</w:t>
      </w:r>
    </w:p>
    <w:p w14:paraId="6D811D68" w14:textId="77777777" w:rsidR="00B01E88" w:rsidRDefault="00B01E88" w:rsidP="00B01E88">
      <w:pPr>
        <w:pStyle w:val="B1"/>
      </w:pPr>
      <w:r>
        <w:t>1.</w:t>
      </w:r>
      <w:r>
        <w:tab/>
        <w:t xml:space="preserve">CN initiates establishment of the radio access bearer with RANAP message </w:t>
      </w:r>
      <w:r>
        <w:rPr>
          <w:b/>
          <w:bCs/>
        </w:rPr>
        <w:t>Radio Access Bearer Assignment Request</w:t>
      </w:r>
      <w:r>
        <w:t>.</w:t>
      </w:r>
    </w:p>
    <w:p w14:paraId="0D521FA9" w14:textId="77777777" w:rsidR="00B01E88" w:rsidRDefault="00B01E88" w:rsidP="00B01E88">
      <w:pPr>
        <w:pStyle w:val="B1"/>
      </w:pPr>
      <w:r>
        <w:t>2.</w:t>
      </w:r>
      <w:r>
        <w:tab/>
        <w:t>RNC decides to perform relocated avoiding the Radio Bearer Setup phase.</w:t>
      </w:r>
    </w:p>
    <w:p w14:paraId="22955A0F" w14:textId="77777777" w:rsidR="00B01E88" w:rsidRDefault="00B01E88" w:rsidP="00B01E88">
      <w:pPr>
        <w:pStyle w:val="B1"/>
      </w:pPr>
      <w:r>
        <w:t>3.</w:t>
      </w:r>
      <w:r>
        <w:tab/>
        <w:t xml:space="preserve">RNC sends RANAP message </w:t>
      </w:r>
      <w:r>
        <w:rPr>
          <w:b/>
          <w:bCs/>
        </w:rPr>
        <w:t>Radio Access Bearer Assignment Response</w:t>
      </w:r>
      <w:r>
        <w:t xml:space="preserve"> to CN with the RAB ID included in the list of RABs failed to setup and a cause value of "Directed Retry".</w:t>
      </w:r>
    </w:p>
    <w:p w14:paraId="56ACA5C0" w14:textId="77777777" w:rsidR="00B01E88" w:rsidRDefault="00B01E88" w:rsidP="00B01E88">
      <w:pPr>
        <w:pStyle w:val="B1"/>
      </w:pPr>
      <w:r>
        <w:lastRenderedPageBreak/>
        <w:t>4.</w:t>
      </w:r>
      <w:r>
        <w:tab/>
        <w:t xml:space="preserve">RNC sends RANAP message </w:t>
      </w:r>
      <w:r>
        <w:rPr>
          <w:b/>
          <w:bCs/>
        </w:rPr>
        <w:t>Relocation Required</w:t>
      </w:r>
      <w:r>
        <w:t xml:space="preserve"> with cause value "Directed Retry".</w:t>
      </w:r>
    </w:p>
    <w:p w14:paraId="385F8859" w14:textId="77777777" w:rsidR="00B01E88" w:rsidRDefault="00B01E88" w:rsidP="00B01E88">
      <w:pPr>
        <w:ind w:left="284" w:hanging="284"/>
      </w:pPr>
      <w:r>
        <w:t>Steps 5 to 17 are the same as 2 to 14 in subclause 7.13.1.1.</w:t>
      </w:r>
    </w:p>
    <w:p w14:paraId="43FE90C1" w14:textId="77777777" w:rsidR="00B01E88" w:rsidRDefault="00B01E88" w:rsidP="00B01E88">
      <w:pPr>
        <w:pStyle w:val="Heading3"/>
        <w:tabs>
          <w:tab w:val="left" w:pos="1134"/>
        </w:tabs>
      </w:pPr>
      <w:bookmarkStart w:id="497" w:name="_Toc161688629"/>
      <w:r>
        <w:t>7.13.2</w:t>
      </w:r>
      <w:r>
        <w:tab/>
        <w:t xml:space="preserve">GSM/BSS </w:t>
      </w:r>
      <w:r>
        <w:sym w:font="Symbol" w:char="F0DE"/>
      </w:r>
      <w:r>
        <w:t xml:space="preserve"> UTRAN</w:t>
      </w:r>
      <w:bookmarkEnd w:id="497"/>
    </w:p>
    <w:p w14:paraId="18040E76" w14:textId="77777777" w:rsidR="00B01E88" w:rsidRDefault="00B01E88" w:rsidP="00B01E88">
      <w:r>
        <w:t>This example shows how handover (Hard Handover) is performed from GSM/BSS to UMTS between a UMTS CN and a 2G-MSC.</w:t>
      </w:r>
    </w:p>
    <w:p w14:paraId="6EAB903E" w14:textId="77777777" w:rsidR="00B01E88" w:rsidRDefault="00B01E88" w:rsidP="00B01E88">
      <w:pPr>
        <w:pStyle w:val="NO"/>
      </w:pPr>
      <w:r>
        <w:t>NOTE:</w:t>
      </w:r>
      <w:r>
        <w:tab/>
        <w:t>Procedures between CN and MSC, and between MSC and BSC are out of the scope of WG3, and are only included for clarity.</w:t>
      </w:r>
    </w:p>
    <w:bookmarkStart w:id="498" w:name="_MON_1072443258"/>
    <w:bookmarkStart w:id="499" w:name="_MON_1074440510"/>
    <w:bookmarkEnd w:id="498"/>
    <w:bookmarkEnd w:id="499"/>
    <w:bookmarkStart w:id="500" w:name="_MON_1072106794"/>
    <w:bookmarkEnd w:id="500"/>
    <w:p w14:paraId="46C99063" w14:textId="77777777" w:rsidR="00B01E88" w:rsidRDefault="00B01E88" w:rsidP="00B01E88">
      <w:pPr>
        <w:pStyle w:val="TH"/>
      </w:pPr>
      <w:r>
        <w:object w:dxaOrig="17146" w:dyaOrig="15015" w14:anchorId="12108184">
          <v:shape id="_x0000_i1076" type="#_x0000_t75" style="width:471.75pt;height:345pt" o:ole="" fillcolor="window">
            <v:imagedata r:id="rId106" o:title=""/>
          </v:shape>
          <o:OLEObject Type="Embed" ProgID="Word.Picture.8" ShapeID="_x0000_i1076" DrawAspect="Content" ObjectID="_1772351186" r:id="rId107"/>
        </w:object>
      </w:r>
    </w:p>
    <w:p w14:paraId="3DB4F52A" w14:textId="77777777" w:rsidR="00B01E88" w:rsidRDefault="00B01E88" w:rsidP="00B01E88">
      <w:pPr>
        <w:pStyle w:val="TF"/>
      </w:pPr>
      <w:r>
        <w:t xml:space="preserve">Figure 37: GSM/BSS </w:t>
      </w:r>
      <w:r>
        <w:sym w:font="Symbol" w:char="F0DE"/>
      </w:r>
      <w:r>
        <w:t xml:space="preserve"> UTRAN handover </w:t>
      </w:r>
    </w:p>
    <w:p w14:paraId="622E25DF" w14:textId="77777777" w:rsidR="00B01E88" w:rsidRDefault="00B01E88" w:rsidP="00B01E88">
      <w:pPr>
        <w:pStyle w:val="B1"/>
      </w:pPr>
      <w:r>
        <w:t>1.</w:t>
      </w:r>
      <w:r>
        <w:tab/>
        <w:t xml:space="preserve">The BSC sends </w:t>
      </w:r>
      <w:r>
        <w:rPr>
          <w:b/>
        </w:rPr>
        <w:t>Handover Required</w:t>
      </w:r>
      <w:r>
        <w:t xml:space="preserve"> message to the GSM MSC.</w:t>
      </w:r>
    </w:p>
    <w:p w14:paraId="1F6FBF25" w14:textId="77777777" w:rsidR="00B01E88" w:rsidRDefault="00B01E88" w:rsidP="00B01E88">
      <w:pPr>
        <w:pStyle w:val="B1"/>
      </w:pPr>
      <w:r>
        <w:t>2.</w:t>
      </w:r>
      <w:r>
        <w:tab/>
        <w:t xml:space="preserve">The MSC sends MAP/E message </w:t>
      </w:r>
      <w:r>
        <w:rPr>
          <w:b/>
        </w:rPr>
        <w:t>Prepare</w:t>
      </w:r>
      <w:r>
        <w:t xml:space="preserve"> </w:t>
      </w:r>
      <w:r>
        <w:rPr>
          <w:b/>
        </w:rPr>
        <w:t xml:space="preserve">Handover </w:t>
      </w:r>
      <w:r>
        <w:t>to the UMTS CN.</w:t>
      </w:r>
    </w:p>
    <w:p w14:paraId="1D04ADD5" w14:textId="77777777" w:rsidR="00B01E88" w:rsidRDefault="00B01E88" w:rsidP="00B01E88">
      <w:pPr>
        <w:pStyle w:val="B1"/>
      </w:pPr>
      <w:r>
        <w:t>3.</w:t>
      </w:r>
      <w:r>
        <w:tab/>
        <w:t xml:space="preserve">The CN sends RANAP message </w:t>
      </w:r>
      <w:r>
        <w:rPr>
          <w:b/>
        </w:rPr>
        <w:t>Relocation Request</w:t>
      </w:r>
      <w:r>
        <w:t xml:space="preserve"> to the Target RNC.</w:t>
      </w:r>
    </w:p>
    <w:p w14:paraId="578D917B" w14:textId="77777777" w:rsidR="00B01E88" w:rsidRDefault="00B01E88" w:rsidP="00B01E88">
      <w:pPr>
        <w:pStyle w:val="B1"/>
      </w:pPr>
      <w:r>
        <w:t>4.</w:t>
      </w:r>
      <w:r>
        <w:tab/>
        <w:t xml:space="preserve">Response </w:t>
      </w:r>
      <w:r>
        <w:rPr>
          <w:b/>
        </w:rPr>
        <w:t>Relocation Request Acknowledge</w:t>
      </w:r>
      <w:r>
        <w:t xml:space="preserve"> is returned to the CN by the target RNC via RANAP.</w:t>
      </w:r>
    </w:p>
    <w:p w14:paraId="6D12F200" w14:textId="77777777" w:rsidR="00B01E88" w:rsidRDefault="00B01E88" w:rsidP="00B01E88">
      <w:pPr>
        <w:pStyle w:val="B1"/>
      </w:pPr>
      <w:r>
        <w:t>5.</w:t>
      </w:r>
      <w:r>
        <w:tab/>
        <w:t xml:space="preserve">MAP/E message </w:t>
      </w:r>
      <w:r>
        <w:rPr>
          <w:b/>
        </w:rPr>
        <w:t>Prepare</w:t>
      </w:r>
      <w:r>
        <w:t xml:space="preserve"> </w:t>
      </w:r>
      <w:r>
        <w:rPr>
          <w:b/>
        </w:rPr>
        <w:t xml:space="preserve">Handover Response </w:t>
      </w:r>
      <w:r>
        <w:t>is sent by the UMTS CN to the MSC.</w:t>
      </w:r>
    </w:p>
    <w:p w14:paraId="0ADACD6F" w14:textId="77777777" w:rsidR="00B01E88" w:rsidRDefault="00B01E88" w:rsidP="00B01E88">
      <w:pPr>
        <w:pStyle w:val="B1"/>
      </w:pPr>
      <w:r>
        <w:tab/>
        <w:t>Steps 6 and 7 follow normal GSM procedures and are shown only for clarity.</w:t>
      </w:r>
    </w:p>
    <w:p w14:paraId="0707D04D" w14:textId="77777777" w:rsidR="00B01E88" w:rsidRDefault="00B01E88" w:rsidP="00B01E88">
      <w:pPr>
        <w:pStyle w:val="B1"/>
      </w:pPr>
      <w:r>
        <w:t>8.</w:t>
      </w:r>
      <w:r>
        <w:tab/>
        <w:t xml:space="preserve">When target RNC has detected the UE, </w:t>
      </w:r>
      <w:r>
        <w:rPr>
          <w:b/>
        </w:rPr>
        <w:t>Relocation Detect</w:t>
      </w:r>
      <w:r>
        <w:t xml:space="preserve"> message is sent to the CN node.</w:t>
      </w:r>
    </w:p>
    <w:p w14:paraId="51CEDD8F" w14:textId="77777777" w:rsidR="00B01E88" w:rsidRDefault="00B01E88" w:rsidP="00B01E88">
      <w:pPr>
        <w:pStyle w:val="B1"/>
      </w:pPr>
      <w:r>
        <w:t>9.</w:t>
      </w:r>
      <w:r>
        <w:tab/>
        <w:t xml:space="preserve">When the RRC connection is established with the target RNC and necessary radio resources have been allocated the UE sends RRC message </w:t>
      </w:r>
      <w:r>
        <w:rPr>
          <w:b/>
        </w:rPr>
        <w:t>Handover to UTRAN Complete</w:t>
      </w:r>
      <w:r>
        <w:t xml:space="preserve"> to the target RNC.</w:t>
      </w:r>
    </w:p>
    <w:p w14:paraId="08168AA6" w14:textId="77777777" w:rsidR="00B01E88" w:rsidRDefault="00B01E88" w:rsidP="00B01E88">
      <w:pPr>
        <w:pStyle w:val="B1"/>
      </w:pPr>
      <w:r>
        <w:t>10.</w:t>
      </w:r>
      <w:r>
        <w:tab/>
        <w:t xml:space="preserve">Once complete the target RNC sends RANAP message </w:t>
      </w:r>
      <w:r>
        <w:rPr>
          <w:b/>
        </w:rPr>
        <w:t>Relocation Complete</w:t>
      </w:r>
      <w:r>
        <w:t xml:space="preserve"> to the CN.</w:t>
      </w:r>
    </w:p>
    <w:p w14:paraId="63D1B1A8" w14:textId="77777777" w:rsidR="00B01E88" w:rsidRDefault="00B01E88" w:rsidP="00B01E88">
      <w:pPr>
        <w:pStyle w:val="B1"/>
      </w:pPr>
      <w:r>
        <w:lastRenderedPageBreak/>
        <w:t>11.</w:t>
      </w:r>
      <w:r>
        <w:tab/>
        <w:t xml:space="preserve">CN sends MAP/E message </w:t>
      </w:r>
      <w:r>
        <w:rPr>
          <w:b/>
        </w:rPr>
        <w:t>Send End Signal Request</w:t>
      </w:r>
      <w:r>
        <w:t xml:space="preserve"> to the MSC.</w:t>
      </w:r>
    </w:p>
    <w:p w14:paraId="7E997270" w14:textId="77777777" w:rsidR="00B01E88" w:rsidRDefault="00B01E88" w:rsidP="00B01E88">
      <w:pPr>
        <w:pStyle w:val="B1"/>
      </w:pPr>
      <w:r>
        <w:t>12.</w:t>
      </w:r>
      <w:r>
        <w:tab/>
        <w:t xml:space="preserve">The MSC sends </w:t>
      </w:r>
      <w:r>
        <w:rPr>
          <w:b/>
        </w:rPr>
        <w:t>Clear Command</w:t>
      </w:r>
      <w:r>
        <w:t xml:space="preserve"> message to the BSC.</w:t>
      </w:r>
    </w:p>
    <w:p w14:paraId="5FC82EEB" w14:textId="77777777" w:rsidR="00B01E88" w:rsidRDefault="00B01E88" w:rsidP="00B01E88">
      <w:pPr>
        <w:pStyle w:val="B1"/>
      </w:pPr>
      <w:r>
        <w:t>13.</w:t>
      </w:r>
      <w:r>
        <w:tab/>
        <w:t xml:space="preserve">The BSC responds with </w:t>
      </w:r>
      <w:r>
        <w:rPr>
          <w:b/>
        </w:rPr>
        <w:t>Clear Complete</w:t>
      </w:r>
      <w:r>
        <w:t xml:space="preserve"> message to the GSM</w:t>
      </w:r>
    </w:p>
    <w:p w14:paraId="1DBCCD82" w14:textId="77777777" w:rsidR="00B01E88" w:rsidRDefault="00B01E88" w:rsidP="00B01E88">
      <w:pPr>
        <w:pStyle w:val="B1"/>
      </w:pPr>
      <w:r>
        <w:t>15.</w:t>
      </w:r>
      <w:r>
        <w:tab/>
        <w:t xml:space="preserve">The MSC sends MAP/E message </w:t>
      </w:r>
      <w:r>
        <w:rPr>
          <w:b/>
        </w:rPr>
        <w:t>Send End Signal Response</w:t>
      </w:r>
      <w:r>
        <w:t xml:space="preserve"> to the UMTS CN to conclude the procedure (this message is not sent until the end of the call). </w:t>
      </w:r>
    </w:p>
    <w:p w14:paraId="6F24A96C" w14:textId="77777777" w:rsidR="00B01E88" w:rsidRDefault="00B01E88" w:rsidP="00B01E88">
      <w:pPr>
        <w:pStyle w:val="Heading3"/>
        <w:tabs>
          <w:tab w:val="left" w:pos="1134"/>
        </w:tabs>
      </w:pPr>
      <w:bookmarkStart w:id="501" w:name="_Toc161688630"/>
      <w:r>
        <w:t>7.13.3</w:t>
      </w:r>
      <w:r>
        <w:tab/>
        <w:t xml:space="preserve">GPRS </w:t>
      </w:r>
      <w:r>
        <w:sym w:font="Symbol" w:char="F0DE"/>
      </w:r>
      <w:r>
        <w:t xml:space="preserve"> UMTS Cell Reselection</w:t>
      </w:r>
      <w:bookmarkEnd w:id="501"/>
    </w:p>
    <w:p w14:paraId="6C849316" w14:textId="77777777" w:rsidR="00B01E88" w:rsidRDefault="00B01E88" w:rsidP="00B01E88">
      <w:r>
        <w:t>This subclause shows UTRAN signalling procedures for GPRS to UTRAN Cell Reselection.</w:t>
      </w:r>
    </w:p>
    <w:bookmarkStart w:id="502" w:name="_MON_988544052"/>
    <w:bookmarkStart w:id="503" w:name="_MON_988544131"/>
    <w:bookmarkStart w:id="504" w:name="_MON_988544226"/>
    <w:bookmarkStart w:id="505" w:name="_MON_995790320"/>
    <w:bookmarkStart w:id="506" w:name="_MON_1016449469"/>
    <w:bookmarkStart w:id="507" w:name="_MON_1016957223"/>
    <w:bookmarkStart w:id="508" w:name="_MON_988478943"/>
    <w:bookmarkStart w:id="509" w:name="_MON_988479923"/>
    <w:bookmarkStart w:id="510" w:name="_MON_988480031"/>
    <w:bookmarkEnd w:id="502"/>
    <w:bookmarkEnd w:id="503"/>
    <w:bookmarkEnd w:id="504"/>
    <w:bookmarkEnd w:id="505"/>
    <w:bookmarkEnd w:id="506"/>
    <w:bookmarkEnd w:id="507"/>
    <w:bookmarkEnd w:id="508"/>
    <w:bookmarkEnd w:id="509"/>
    <w:bookmarkEnd w:id="510"/>
    <w:bookmarkStart w:id="511" w:name="_MON_988541445"/>
    <w:bookmarkEnd w:id="511"/>
    <w:p w14:paraId="350BA0C3" w14:textId="77777777" w:rsidR="00B01E88" w:rsidRDefault="00B01E88" w:rsidP="00B01E88">
      <w:pPr>
        <w:pStyle w:val="TH"/>
      </w:pPr>
      <w:r>
        <w:object w:dxaOrig="9960" w:dyaOrig="6360" w14:anchorId="1E4555CF">
          <v:shape id="_x0000_i1077" type="#_x0000_t75" style="width:318.75pt;height:168.75pt" o:ole="" fillcolor="window">
            <v:imagedata r:id="rId108" o:title=""/>
          </v:shape>
          <o:OLEObject Type="Embed" ProgID="Word.Picture.8" ShapeID="_x0000_i1077" DrawAspect="Content" ObjectID="_1772351187" r:id="rId109"/>
        </w:object>
      </w:r>
    </w:p>
    <w:p w14:paraId="1A2336BA" w14:textId="77777777" w:rsidR="00B01E88" w:rsidRDefault="00B01E88" w:rsidP="00B01E88">
      <w:pPr>
        <w:pStyle w:val="TF"/>
      </w:pPr>
      <w:r>
        <w:t>Figure 38</w:t>
      </w:r>
    </w:p>
    <w:p w14:paraId="53F747E6" w14:textId="77777777" w:rsidR="00B01E88" w:rsidRDefault="00B01E88" w:rsidP="00B01E88">
      <w:pPr>
        <w:pStyle w:val="B1"/>
      </w:pPr>
      <w:r>
        <w:t>1.</w:t>
      </w:r>
      <w:r>
        <w:tab/>
        <w:t>The UE selects a UTRAN cell, reads system information, and initiates establishment of a NAS signalling connection.</w:t>
      </w:r>
      <w:r>
        <w:br/>
        <w:t>See section UE Initiated Signalling Connection Establishment.</w:t>
      </w:r>
    </w:p>
    <w:p w14:paraId="508E2396" w14:textId="77777777" w:rsidR="00B01E88" w:rsidRDefault="00B01E88" w:rsidP="00B01E88">
      <w:pPr>
        <w:pStyle w:val="B1"/>
      </w:pPr>
      <w:r>
        <w:t>2.</w:t>
      </w:r>
      <w:r>
        <w:tab/>
        <w:t>The NAS signalling connection between UE and CN can now be used for NAS message transfer (e.g. execution of security functions).</w:t>
      </w:r>
      <w:r>
        <w:tab/>
      </w:r>
      <w:r>
        <w:br/>
        <w:t>See section Direct Transfer.</w:t>
      </w:r>
    </w:p>
    <w:p w14:paraId="77F813F2" w14:textId="77777777" w:rsidR="00B01E88" w:rsidRDefault="00B01E88" w:rsidP="00B01E88">
      <w:pPr>
        <w:pStyle w:val="B1"/>
      </w:pPr>
      <w:r>
        <w:t>3.</w:t>
      </w:r>
      <w:r>
        <w:tab/>
        <w:t>After necessary CN-GPRS preparations (e.g. UE context information retrieval), CN initiates establishment of radio access bearer(s).</w:t>
      </w:r>
      <w:r>
        <w:tab/>
      </w:r>
      <w:r>
        <w:br/>
        <w:t>See section Radio Access Bearer Establishment.</w:t>
      </w:r>
    </w:p>
    <w:p w14:paraId="03221EAF" w14:textId="77777777" w:rsidR="00B01E88" w:rsidRDefault="00B01E88" w:rsidP="00B01E88">
      <w:pPr>
        <w:pStyle w:val="Heading3"/>
        <w:tabs>
          <w:tab w:val="left" w:pos="1134"/>
        </w:tabs>
      </w:pPr>
      <w:bookmarkStart w:id="512" w:name="_Toc161688631"/>
      <w:r>
        <w:t>7.13.4</w:t>
      </w:r>
      <w:r>
        <w:tab/>
        <w:t xml:space="preserve">UMTS </w:t>
      </w:r>
      <w:r>
        <w:sym w:font="Symbol" w:char="F0DE"/>
      </w:r>
      <w:r>
        <w:t xml:space="preserve"> GPRS Cell Reselection, UE Initiated</w:t>
      </w:r>
      <w:bookmarkEnd w:id="512"/>
    </w:p>
    <w:p w14:paraId="4EFFC51D" w14:textId="77777777" w:rsidR="00B01E88" w:rsidRDefault="00B01E88" w:rsidP="00B01E88">
      <w:r>
        <w:t>This subclause shows UTRAN signalling procedures for UTRAN to GPRS cell reselection initiated by UE..</w:t>
      </w:r>
    </w:p>
    <w:bookmarkStart w:id="513" w:name="_MON_988544106"/>
    <w:bookmarkStart w:id="514" w:name="_MON_988784915"/>
    <w:bookmarkStart w:id="515" w:name="_MON_988785360"/>
    <w:bookmarkStart w:id="516" w:name="_MON_995790322"/>
    <w:bookmarkStart w:id="517" w:name="_MON_1016449471"/>
    <w:bookmarkStart w:id="518" w:name="_MON_988481610"/>
    <w:bookmarkStart w:id="519" w:name="_MON_988520971"/>
    <w:bookmarkStart w:id="520" w:name="_MON_988541399"/>
    <w:bookmarkEnd w:id="513"/>
    <w:bookmarkEnd w:id="514"/>
    <w:bookmarkEnd w:id="515"/>
    <w:bookmarkEnd w:id="516"/>
    <w:bookmarkEnd w:id="517"/>
    <w:bookmarkEnd w:id="518"/>
    <w:bookmarkEnd w:id="519"/>
    <w:bookmarkEnd w:id="520"/>
    <w:bookmarkStart w:id="521" w:name="_MON_988541733"/>
    <w:bookmarkEnd w:id="521"/>
    <w:p w14:paraId="4539C374" w14:textId="77777777" w:rsidR="00B01E88" w:rsidRDefault="00B01E88" w:rsidP="00B01E88">
      <w:pPr>
        <w:pStyle w:val="TH"/>
      </w:pPr>
      <w:r>
        <w:object w:dxaOrig="12840" w:dyaOrig="4932" w14:anchorId="64F9AA28">
          <v:shape id="_x0000_i1078" type="#_x0000_t75" style="width:411pt;height:130.5pt" o:ole="" fillcolor="window">
            <v:imagedata r:id="rId110" o:title=""/>
          </v:shape>
          <o:OLEObject Type="Embed" ProgID="Word.Picture.8" ShapeID="_x0000_i1078" DrawAspect="Content" ObjectID="_1772351188" r:id="rId111"/>
        </w:object>
      </w:r>
    </w:p>
    <w:p w14:paraId="540C026B" w14:textId="77777777" w:rsidR="00B01E88" w:rsidRDefault="00B01E88" w:rsidP="00B01E88">
      <w:pPr>
        <w:pStyle w:val="TF"/>
      </w:pPr>
      <w:r>
        <w:t>Figure: 39</w:t>
      </w:r>
    </w:p>
    <w:p w14:paraId="6BC5B56F" w14:textId="77777777" w:rsidR="00B01E88" w:rsidRDefault="00B01E88" w:rsidP="00B01E88">
      <w:pPr>
        <w:pStyle w:val="B1"/>
      </w:pPr>
      <w:r>
        <w:t>1.</w:t>
      </w:r>
      <w:r>
        <w:tab/>
        <w:t>The UE selects a GPRS cell, reads system information, and initiates establishment of UE-GPRS connection.</w:t>
      </w:r>
    </w:p>
    <w:p w14:paraId="1ACE591D" w14:textId="77777777" w:rsidR="00B01E88" w:rsidRDefault="00B01E88" w:rsidP="00B01E88">
      <w:pPr>
        <w:pStyle w:val="B1"/>
      </w:pPr>
      <w:r>
        <w:lastRenderedPageBreak/>
        <w:t>2.</w:t>
      </w:r>
      <w:r>
        <w:tab/>
        <w:t xml:space="preserve">After necessary CN-GPRS preparations (e.g. UE context information retrieval), CN initiates release of </w:t>
      </w:r>
      <w:proofErr w:type="spellStart"/>
      <w:r>
        <w:t>Iu</w:t>
      </w:r>
      <w:proofErr w:type="spellEnd"/>
      <w:r>
        <w:t xml:space="preserve"> connection. SRNC releases the RRC connection.</w:t>
      </w:r>
    </w:p>
    <w:p w14:paraId="793D75B0" w14:textId="77777777" w:rsidR="00B01E88" w:rsidRDefault="00B01E88" w:rsidP="00B01E88">
      <w:pPr>
        <w:pStyle w:val="Heading3"/>
        <w:tabs>
          <w:tab w:val="left" w:pos="1134"/>
        </w:tabs>
      </w:pPr>
      <w:bookmarkStart w:id="522" w:name="_Toc161688632"/>
      <w:r>
        <w:t>7.13.5</w:t>
      </w:r>
      <w:r>
        <w:tab/>
        <w:t xml:space="preserve">UMTS </w:t>
      </w:r>
      <w:r>
        <w:sym w:font="Symbol" w:char="F0DE"/>
      </w:r>
      <w:r>
        <w:t xml:space="preserve"> GPRS Cell Reselection, Network Initiated</w:t>
      </w:r>
      <w:bookmarkEnd w:id="522"/>
    </w:p>
    <w:p w14:paraId="45D8DE11" w14:textId="77777777" w:rsidR="00B01E88" w:rsidRDefault="00B01E88" w:rsidP="00B01E88">
      <w:r>
        <w:t>This subclause shows UTRAN signalling procedures for UTRAN to GPRS Cell Reselection triggered by Serving RNC.</w:t>
      </w:r>
    </w:p>
    <w:bookmarkStart w:id="523" w:name="_MON_1206800730"/>
    <w:bookmarkStart w:id="524" w:name="_MON_1206801225"/>
    <w:bookmarkStart w:id="525" w:name="_MON_1206801303"/>
    <w:bookmarkStart w:id="526" w:name="_MON_1206801423"/>
    <w:bookmarkStart w:id="527" w:name="_MON_1206801493"/>
    <w:bookmarkStart w:id="528" w:name="_MON_1206801580"/>
    <w:bookmarkStart w:id="529" w:name="_MON_1206801683"/>
    <w:bookmarkStart w:id="530" w:name="_MON_1206801971"/>
    <w:bookmarkStart w:id="531" w:name="_MON_1206802014"/>
    <w:bookmarkStart w:id="532" w:name="_MON_1206802306"/>
    <w:bookmarkStart w:id="533" w:name="_MON_1206802358"/>
    <w:bookmarkStart w:id="534" w:name="_MON_1206802536"/>
    <w:bookmarkStart w:id="535" w:name="_MON_1206804163"/>
    <w:bookmarkStart w:id="536" w:name="_MON_1206875681"/>
    <w:bookmarkStart w:id="537" w:name="_MON_1206876641"/>
    <w:bookmarkStart w:id="538" w:name="_MON_1206877902"/>
    <w:bookmarkStart w:id="539" w:name="_MON_1206877929"/>
    <w:bookmarkStart w:id="540" w:name="_MON_1206878748"/>
    <w:bookmarkStart w:id="541" w:name="_MON_1206878766"/>
    <w:bookmarkStart w:id="542" w:name="_MON_1206878795"/>
    <w:bookmarkStart w:id="543" w:name="_MON_1206885513"/>
    <w:bookmarkStart w:id="544" w:name="_MON_1206887904"/>
    <w:bookmarkStart w:id="545" w:name="_MON_1206887925"/>
    <w:bookmarkStart w:id="546" w:name="_MON_1206888690"/>
    <w:bookmarkStart w:id="547" w:name="_MON_1206941941"/>
    <w:bookmarkStart w:id="548" w:name="_MON_1206962900"/>
    <w:bookmarkStart w:id="549" w:name="_MON_1206965125"/>
    <w:bookmarkStart w:id="550" w:name="_MON_1206965565"/>
    <w:bookmarkStart w:id="551" w:name="_MON_1206965949"/>
    <w:bookmarkStart w:id="552" w:name="_MON_1207053552"/>
    <w:bookmarkStart w:id="553" w:name="_MON_1207053748"/>
    <w:bookmarkStart w:id="554" w:name="_MON_1207053793"/>
    <w:bookmarkStart w:id="555" w:name="_MON_1207054843"/>
    <w:bookmarkStart w:id="556" w:name="_MON_1207054911"/>
    <w:bookmarkStart w:id="557" w:name="_MON_1207055106"/>
    <w:bookmarkStart w:id="558" w:name="_MON_1207056240"/>
    <w:bookmarkStart w:id="559" w:name="_MON_1207056611"/>
    <w:bookmarkStart w:id="560" w:name="_MON_1207056652"/>
    <w:bookmarkStart w:id="561" w:name="_MON_1207056683"/>
    <w:bookmarkStart w:id="562" w:name="_MON_1207056801"/>
    <w:bookmarkStart w:id="563" w:name="_MON_1207059728"/>
    <w:bookmarkStart w:id="564" w:name="_MON_1207059767"/>
    <w:bookmarkStart w:id="565" w:name="_MON_1207059896"/>
    <w:bookmarkStart w:id="566" w:name="_MON_1207059988"/>
    <w:bookmarkStart w:id="567" w:name="_MON_1207060043"/>
    <w:bookmarkStart w:id="568" w:name="_MON_1207060070"/>
    <w:bookmarkStart w:id="569" w:name="_MON_1207060085"/>
    <w:bookmarkStart w:id="570" w:name="_MON_1207060099"/>
    <w:bookmarkStart w:id="571" w:name="_MON_1207060112"/>
    <w:bookmarkStart w:id="572" w:name="_MON_1207060130"/>
    <w:bookmarkStart w:id="573" w:name="_MON_1207060142"/>
    <w:bookmarkStart w:id="574" w:name="_MON_1207060216"/>
    <w:bookmarkStart w:id="575" w:name="_MON_1207060507"/>
    <w:bookmarkStart w:id="576" w:name="_MON_1207060545"/>
    <w:bookmarkStart w:id="577" w:name="_MON_1207060564"/>
    <w:bookmarkStart w:id="578" w:name="_MON_1207061578"/>
    <w:bookmarkStart w:id="579" w:name="_MON_1207061597"/>
    <w:bookmarkStart w:id="580" w:name="_MON_1207061711"/>
    <w:bookmarkStart w:id="581" w:name="_MON_1207061740"/>
    <w:bookmarkStart w:id="582" w:name="_MON_1207061873"/>
    <w:bookmarkStart w:id="583" w:name="_MON_1207061906"/>
    <w:bookmarkStart w:id="584" w:name="_MON_1207062031"/>
    <w:bookmarkStart w:id="585" w:name="_MON_1207062969"/>
    <w:bookmarkStart w:id="586" w:name="_MON_1207117858"/>
    <w:bookmarkStart w:id="587" w:name="_MON_1207117897"/>
    <w:bookmarkStart w:id="588" w:name="_MON_1207117945"/>
    <w:bookmarkStart w:id="589" w:name="_MON_1207118280"/>
    <w:bookmarkStart w:id="590" w:name="_MON_1207136985"/>
    <w:bookmarkStart w:id="591" w:name="_MON_1207137046"/>
    <w:bookmarkStart w:id="592" w:name="_MON_1207137182"/>
    <w:bookmarkStart w:id="593" w:name="_MON_1207137341"/>
    <w:bookmarkStart w:id="594" w:name="_MON_1207137511"/>
    <w:bookmarkStart w:id="595" w:name="_MON_1207148889"/>
    <w:bookmarkStart w:id="596" w:name="_MON_1208075251"/>
    <w:bookmarkStart w:id="597" w:name="_MON_1208634369"/>
    <w:bookmarkStart w:id="598" w:name="_MON_1208634526"/>
    <w:bookmarkStart w:id="599" w:name="_MON_1208634556"/>
    <w:bookmarkStart w:id="600" w:name="_MON_1208635032"/>
    <w:bookmarkStart w:id="601" w:name="_MON_1208691837"/>
    <w:bookmarkStart w:id="602" w:name="_MON_1208739889"/>
    <w:bookmarkStart w:id="603" w:name="_MON_1208739932"/>
    <w:bookmarkStart w:id="604" w:name="_MON_1208739973"/>
    <w:bookmarkStart w:id="605" w:name="_MON_1208740137"/>
    <w:bookmarkStart w:id="606" w:name="_MON_1206799416"/>
    <w:bookmarkStart w:id="607" w:name="_MON_1206800589"/>
    <w:bookmarkStart w:id="608" w:name="_MON_1206800645"/>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Start w:id="609" w:name="_MON_1206800707"/>
    <w:bookmarkEnd w:id="609"/>
    <w:p w14:paraId="2BCC1934" w14:textId="77777777" w:rsidR="00B01E88" w:rsidRDefault="00B01E88" w:rsidP="00B01E88">
      <w:pPr>
        <w:pStyle w:val="TH"/>
      </w:pPr>
      <w:r>
        <w:object w:dxaOrig="15391" w:dyaOrig="16531" w14:anchorId="5901B711">
          <v:shape id="_x0000_i1079" type="#_x0000_t75" style="width:409.5pt;height:367.5pt" o:ole="" fillcolor="window">
            <v:imagedata r:id="rId112" o:title=""/>
          </v:shape>
          <o:OLEObject Type="Embed" ProgID="Word.Picture.8" ShapeID="_x0000_i1079" DrawAspect="Content" ObjectID="_1772351189" r:id="rId113"/>
        </w:object>
      </w:r>
    </w:p>
    <w:p w14:paraId="4FEFB05D" w14:textId="77777777" w:rsidR="00B01E88" w:rsidRDefault="00B01E88" w:rsidP="00B01E88">
      <w:pPr>
        <w:pStyle w:val="TF"/>
        <w:rPr>
          <w:lang w:val="en-US"/>
        </w:rPr>
      </w:pPr>
      <w:bookmarkStart w:id="610" w:name="_Ref133404293"/>
      <w:r>
        <w:t xml:space="preserve">Figure </w:t>
      </w:r>
      <w:bookmarkEnd w:id="610"/>
      <w:r>
        <w:t>40: UTRAN to GPRS Cell Reselection</w:t>
      </w:r>
    </w:p>
    <w:p w14:paraId="394DBCC6" w14:textId="77777777" w:rsidR="00B01E88" w:rsidRDefault="00B01E88" w:rsidP="00B01E88">
      <w:pPr>
        <w:pStyle w:val="B1"/>
      </w:pPr>
      <w:r>
        <w:t>1.</w:t>
      </w:r>
      <w:r>
        <w:tab/>
        <w:t xml:space="preserve">Upon detection of a trigger, SRNC initiates the handover to GSM/BSS by sending the RRC message </w:t>
      </w:r>
      <w:r>
        <w:rPr>
          <w:b/>
        </w:rPr>
        <w:t>Cell Change Order from UTRAN</w:t>
      </w:r>
      <w:r>
        <w:t xml:space="preserve"> to the UE.</w:t>
      </w:r>
    </w:p>
    <w:p w14:paraId="764FBB5D" w14:textId="77777777" w:rsidR="00B01E88" w:rsidRDefault="00B01E88" w:rsidP="00B01E88">
      <w:pPr>
        <w:pStyle w:val="B1"/>
      </w:pPr>
      <w:r>
        <w:t>2.</w:t>
      </w:r>
      <w:r>
        <w:tab/>
        <w:t>The UE reselects to the target GPRS cell and establishes the radio connection to the GSM/BSS.</w:t>
      </w:r>
    </w:p>
    <w:p w14:paraId="6BD3CAE8" w14:textId="77777777" w:rsidR="00B01E88" w:rsidRPr="00CD188C" w:rsidRDefault="00B01E88" w:rsidP="00B01E88">
      <w:pPr>
        <w:pStyle w:val="B1"/>
      </w:pPr>
      <w:r>
        <w:t>3.</w:t>
      </w:r>
      <w:r>
        <w:tab/>
        <w:t xml:space="preserve">The UE initiates the GPRS Routing Area Update procedure by sending the GMM message </w:t>
      </w:r>
      <w:r w:rsidRPr="00923333">
        <w:rPr>
          <w:b/>
        </w:rPr>
        <w:t>Routing Area Update Request</w:t>
      </w:r>
      <w:r>
        <w:rPr>
          <w:b/>
        </w:rPr>
        <w:t xml:space="preserve"> </w:t>
      </w:r>
      <w:r w:rsidRPr="00CD188C">
        <w:t>to the SGSN</w:t>
      </w:r>
      <w:r>
        <w:t>.</w:t>
      </w:r>
    </w:p>
    <w:p w14:paraId="371C0451" w14:textId="77777777" w:rsidR="00B01E88" w:rsidRDefault="00B01E88" w:rsidP="00B01E88">
      <w:pPr>
        <w:pStyle w:val="B1"/>
      </w:pPr>
      <w:r>
        <w:t>4.</w:t>
      </w:r>
      <w:r>
        <w:tab/>
        <w:t xml:space="preserve">The SGSN sends the RANAP message </w:t>
      </w:r>
      <w:r w:rsidRPr="00257DBB">
        <w:rPr>
          <w:b/>
        </w:rPr>
        <w:t>SRNS Context Request</w:t>
      </w:r>
      <w:r>
        <w:t xml:space="preserve"> to the SRNC listing the PS RABs for which context transfer shall be performed.</w:t>
      </w:r>
    </w:p>
    <w:p w14:paraId="48DE6FC4" w14:textId="77777777" w:rsidR="00B01E88" w:rsidRDefault="00B01E88" w:rsidP="00B01E88">
      <w:pPr>
        <w:pStyle w:val="B1"/>
      </w:pPr>
      <w:r>
        <w:t>5.</w:t>
      </w:r>
      <w:r>
        <w:tab/>
        <w:t xml:space="preserve">SRNC responds to the SGNS with the RANAP message </w:t>
      </w:r>
      <w:r w:rsidRPr="0073090C">
        <w:rPr>
          <w:b/>
        </w:rPr>
        <w:t>SRNS Context Response</w:t>
      </w:r>
      <w:r>
        <w:t xml:space="preserve"> containing the context information of all referenced PS RABs whose transfer is successful.</w:t>
      </w:r>
    </w:p>
    <w:p w14:paraId="187291F7" w14:textId="77777777" w:rsidR="00B01E88" w:rsidRDefault="00B01E88" w:rsidP="00B01E88">
      <w:pPr>
        <w:pStyle w:val="B1"/>
      </w:pPr>
      <w:r>
        <w:t>6.</w:t>
      </w:r>
      <w:r>
        <w:tab/>
        <w:t xml:space="preserve">The SGSN asks the SRNC to forward its buffered data back to the SGSN by sending the RANAP message </w:t>
      </w:r>
      <w:r w:rsidRPr="00521704">
        <w:rPr>
          <w:b/>
        </w:rPr>
        <w:t>SRNS Data Forward Command</w:t>
      </w:r>
      <w:r>
        <w:t>. The message includes the list of PS RABs whose data should be forwarded, and necessary tunnelling information to be used for the data forwarding.</w:t>
      </w:r>
    </w:p>
    <w:p w14:paraId="7E566973" w14:textId="77777777" w:rsidR="00B01E88" w:rsidRDefault="00B01E88" w:rsidP="00B01E88">
      <w:pPr>
        <w:pStyle w:val="B1"/>
      </w:pPr>
      <w:r>
        <w:t>7.</w:t>
      </w:r>
      <w:r>
        <w:tab/>
        <w:t xml:space="preserve">For each PS </w:t>
      </w:r>
      <w:r w:rsidRPr="00684F08">
        <w:t>RAB indicated by the SR</w:t>
      </w:r>
      <w:r>
        <w:t>NS Data Forward Command, the SRNC</w:t>
      </w:r>
      <w:r w:rsidRPr="00684F08">
        <w:t xml:space="preserve"> starts duplicating and tunnelling the buffered </w:t>
      </w:r>
      <w:r>
        <w:t xml:space="preserve">data back to the </w:t>
      </w:r>
      <w:r w:rsidRPr="00684F08">
        <w:t xml:space="preserve">SGSN. </w:t>
      </w:r>
    </w:p>
    <w:p w14:paraId="54184DDF" w14:textId="77777777" w:rsidR="00B01E88" w:rsidRDefault="00B01E88" w:rsidP="00B01E88">
      <w:pPr>
        <w:pStyle w:val="B1"/>
      </w:pPr>
      <w:r>
        <w:lastRenderedPageBreak/>
        <w:t>8.</w:t>
      </w:r>
      <w:r>
        <w:tab/>
        <w:t xml:space="preserve">The SGSN sends the RANAP message </w:t>
      </w:r>
      <w:proofErr w:type="spellStart"/>
      <w:r w:rsidRPr="00D836B4">
        <w:rPr>
          <w:b/>
        </w:rPr>
        <w:t>Iu</w:t>
      </w:r>
      <w:proofErr w:type="spellEnd"/>
      <w:r w:rsidRPr="00D836B4">
        <w:rPr>
          <w:b/>
        </w:rPr>
        <w:t xml:space="preserve"> Release Command</w:t>
      </w:r>
      <w:r>
        <w:t xml:space="preserve"> to initiate the release of the </w:t>
      </w:r>
      <w:proofErr w:type="spellStart"/>
      <w:r>
        <w:t>Iu</w:t>
      </w:r>
      <w:proofErr w:type="spellEnd"/>
      <w:r>
        <w:t xml:space="preserve"> connection with UTRAN.</w:t>
      </w:r>
    </w:p>
    <w:p w14:paraId="43704FD5" w14:textId="77777777" w:rsidR="00B01E88" w:rsidRDefault="00B01E88" w:rsidP="00B01E88">
      <w:pPr>
        <w:pStyle w:val="B1"/>
      </w:pPr>
      <w:r>
        <w:t>9.</w:t>
      </w:r>
      <w:r>
        <w:tab/>
        <w:t xml:space="preserve">At the expiration of the RNC data forwarding timer (i.e. </w:t>
      </w:r>
      <w:proofErr w:type="spellStart"/>
      <w:r>
        <w:t>T</w:t>
      </w:r>
      <w:r>
        <w:rPr>
          <w:vertAlign w:val="subscript"/>
        </w:rPr>
        <w:t>DATAfwd</w:t>
      </w:r>
      <w:proofErr w:type="spellEnd"/>
      <w:r>
        <w:t>),</w:t>
      </w:r>
      <w:r w:rsidRPr="002D7DE9">
        <w:t xml:space="preserve"> </w:t>
      </w:r>
      <w:r>
        <w:t xml:space="preserve">the SRNC sends the RANP message </w:t>
      </w:r>
      <w:proofErr w:type="spellStart"/>
      <w:r w:rsidRPr="007C18BB">
        <w:rPr>
          <w:b/>
        </w:rPr>
        <w:t>Iu</w:t>
      </w:r>
      <w:proofErr w:type="spellEnd"/>
      <w:r w:rsidRPr="007C18BB">
        <w:rPr>
          <w:b/>
        </w:rPr>
        <w:t xml:space="preserve"> Release Complete</w:t>
      </w:r>
      <w:r>
        <w:t xml:space="preserve"> message to the SGSN.</w:t>
      </w:r>
    </w:p>
    <w:p w14:paraId="46B386D4" w14:textId="77777777" w:rsidR="00B01E88" w:rsidRDefault="00B01E88" w:rsidP="00B01E88">
      <w:pPr>
        <w:pStyle w:val="B1"/>
      </w:pPr>
      <w:r>
        <w:t>10.</w:t>
      </w:r>
      <w:r>
        <w:tab/>
        <w:t xml:space="preserve">The SRNC initiates the release of </w:t>
      </w:r>
      <w:proofErr w:type="spellStart"/>
      <w:r>
        <w:t>Iu</w:t>
      </w:r>
      <w:proofErr w:type="spellEnd"/>
      <w:r>
        <w:t xml:space="preserve"> Data Transport bearer using ALCAP protocol.</w:t>
      </w:r>
    </w:p>
    <w:p w14:paraId="704854CB" w14:textId="77777777" w:rsidR="00B01E88" w:rsidRDefault="00B01E88" w:rsidP="00B01E88">
      <w:pPr>
        <w:pStyle w:val="B1"/>
      </w:pPr>
      <w:r>
        <w:t>11.</w:t>
      </w:r>
      <w:r>
        <w:tab/>
        <w:t xml:space="preserve">The SGSN validates the UE’s presence in the new RA by sending the GMM message </w:t>
      </w:r>
      <w:r w:rsidRPr="00055A59">
        <w:rPr>
          <w:b/>
        </w:rPr>
        <w:t xml:space="preserve">Routing Area Update Accept </w:t>
      </w:r>
      <w:r>
        <w:t>to the UE. The message may contain a new P-TMSI that the network assigns to the UE.</w:t>
      </w:r>
    </w:p>
    <w:p w14:paraId="21E9F186" w14:textId="77777777" w:rsidR="00B01E88" w:rsidRDefault="00B01E88" w:rsidP="00B01E88">
      <w:pPr>
        <w:pStyle w:val="B1"/>
      </w:pPr>
      <w:r>
        <w:t>12.</w:t>
      </w:r>
      <w:r>
        <w:tab/>
        <w:t xml:space="preserve">The UE acknowledges the assignment of a new P-TMSI by sending the GMM message </w:t>
      </w:r>
      <w:r w:rsidRPr="00055A59">
        <w:rPr>
          <w:b/>
        </w:rPr>
        <w:t xml:space="preserve">Routing Area Update </w:t>
      </w:r>
      <w:r>
        <w:rPr>
          <w:b/>
        </w:rPr>
        <w:t>Complete</w:t>
      </w:r>
      <w:r w:rsidRPr="00055A59">
        <w:rPr>
          <w:b/>
        </w:rPr>
        <w:t xml:space="preserve"> </w:t>
      </w:r>
      <w:r>
        <w:t>to the UE.</w:t>
      </w:r>
    </w:p>
    <w:p w14:paraId="26E36C3C" w14:textId="77777777" w:rsidR="00B01E88" w:rsidRDefault="00B01E88" w:rsidP="00B01E88">
      <w:pPr>
        <w:pStyle w:val="B1"/>
      </w:pPr>
      <w:r>
        <w:t>13.</w:t>
      </w:r>
      <w:r>
        <w:tab/>
        <w:t>SGSN and BSS can execute the BSS Packet Flow Context procedure and data transmission can resume in the GPRS.</w:t>
      </w:r>
    </w:p>
    <w:p w14:paraId="7DBC095E" w14:textId="77777777" w:rsidR="00B01E88" w:rsidRDefault="00B01E88" w:rsidP="00B01E88">
      <w:pPr>
        <w:pStyle w:val="B1"/>
      </w:pPr>
      <w:r>
        <w:t>14.</w:t>
      </w:r>
      <w:r>
        <w:tab/>
        <w:t xml:space="preserve">The SRNC initiates the release of the link by sending the NBAP message </w:t>
      </w:r>
      <w:r w:rsidRPr="002335C8">
        <w:rPr>
          <w:b/>
        </w:rPr>
        <w:t>Radio Link Deletion Request</w:t>
      </w:r>
      <w:r>
        <w:t xml:space="preserve"> to the Node B.</w:t>
      </w:r>
    </w:p>
    <w:p w14:paraId="31C0579B" w14:textId="77777777" w:rsidR="00B01E88" w:rsidRDefault="00B01E88" w:rsidP="00B01E88">
      <w:pPr>
        <w:pStyle w:val="B1"/>
      </w:pPr>
      <w:r>
        <w:t>15.</w:t>
      </w:r>
      <w:r>
        <w:tab/>
        <w:t xml:space="preserve">The Node B confirms the release of the link by sending the NBAP message </w:t>
      </w:r>
      <w:r w:rsidRPr="00120941">
        <w:rPr>
          <w:b/>
        </w:rPr>
        <w:t>Radio Link Deletion Response</w:t>
      </w:r>
      <w:r>
        <w:t xml:space="preserve"> to the SRNC.</w:t>
      </w:r>
    </w:p>
    <w:p w14:paraId="3AEDA3E9" w14:textId="77777777" w:rsidR="00B01E88" w:rsidRDefault="00B01E88" w:rsidP="00B01E88">
      <w:pPr>
        <w:pStyle w:val="B1"/>
      </w:pPr>
      <w:r>
        <w:t>16.</w:t>
      </w:r>
      <w:r>
        <w:tab/>
        <w:t xml:space="preserve">The Node B initiates the release of </w:t>
      </w:r>
      <w:proofErr w:type="spellStart"/>
      <w:r>
        <w:t>Iub</w:t>
      </w:r>
      <w:proofErr w:type="spellEnd"/>
      <w:r>
        <w:t xml:space="preserve"> Data Transport bearer using ALCAP protocol.</w:t>
      </w:r>
    </w:p>
    <w:p w14:paraId="49B5E9E0" w14:textId="77777777" w:rsidR="00B01E88" w:rsidRDefault="00B01E88" w:rsidP="00B01E88">
      <w:pPr>
        <w:pStyle w:val="Heading2"/>
        <w:tabs>
          <w:tab w:val="left" w:pos="1134"/>
        </w:tabs>
      </w:pPr>
      <w:bookmarkStart w:id="611" w:name="_Ref442746009"/>
      <w:bookmarkStart w:id="612" w:name="_Toc161688633"/>
      <w:r>
        <w:t>7.14</w:t>
      </w:r>
      <w:r>
        <w:tab/>
      </w:r>
      <w:r>
        <w:rPr>
          <w:rFonts w:hint="eastAsia"/>
        </w:rPr>
        <w:t>Transport C</w:t>
      </w:r>
      <w:r>
        <w:t>hannel</w:t>
      </w:r>
      <w:r>
        <w:rPr>
          <w:rFonts w:hint="eastAsia"/>
        </w:rPr>
        <w:t xml:space="preserve"> Reconfiguration</w:t>
      </w:r>
      <w:bookmarkEnd w:id="611"/>
      <w:r>
        <w:t xml:space="preserve"> (DCH to DCH)</w:t>
      </w:r>
      <w:bookmarkEnd w:id="612"/>
    </w:p>
    <w:p w14:paraId="62DA141C" w14:textId="77777777" w:rsidR="00B01E88" w:rsidRDefault="00B01E88" w:rsidP="00B01E88">
      <w:pPr>
        <w:pStyle w:val="Heading3"/>
      </w:pPr>
      <w:bookmarkStart w:id="613" w:name="_Toc161688634"/>
      <w:r>
        <w:t>7.14.1</w:t>
      </w:r>
      <w:r>
        <w:tab/>
        <w:t>Synchronised Transport Channel Reconfiguration</w:t>
      </w:r>
      <w:bookmarkEnd w:id="613"/>
    </w:p>
    <w:p w14:paraId="634258ED" w14:textId="77777777" w:rsidR="00B01E88" w:rsidRDefault="00B01E88" w:rsidP="00B01E88">
      <w:r>
        <w:t>The procedure can be applied when the reconfiguration time requires being synchronised among Node-Bs, SRNC and UE.</w:t>
      </w:r>
    </w:p>
    <w:p w14:paraId="035A6560" w14:textId="77777777" w:rsidR="00B01E88" w:rsidRDefault="00B01E88" w:rsidP="00B01E88">
      <w:pPr>
        <w:pStyle w:val="Heading4"/>
      </w:pPr>
      <w:bookmarkStart w:id="614" w:name="_Toc161688635"/>
      <w:r>
        <w:lastRenderedPageBreak/>
        <w:t>7.14.1.1</w:t>
      </w:r>
      <w:r>
        <w:tab/>
        <w:t>Synchronised Reconfiguration, Q.2630.2 modification procedure not used</w:t>
      </w:r>
      <w:bookmarkEnd w:id="614"/>
    </w:p>
    <w:bookmarkStart w:id="615" w:name="_MON_988801202"/>
    <w:bookmarkStart w:id="616" w:name="_MON_991481441"/>
    <w:bookmarkStart w:id="617" w:name="_MON_991481597"/>
    <w:bookmarkStart w:id="618" w:name="_MON_991550751"/>
    <w:bookmarkStart w:id="619" w:name="_MON_992090272"/>
    <w:bookmarkStart w:id="620" w:name="_MON_1013139080"/>
    <w:bookmarkStart w:id="621" w:name="_MON_1013139109"/>
    <w:bookmarkStart w:id="622" w:name="_MON_1016449474"/>
    <w:bookmarkStart w:id="623" w:name="_MON_988530955"/>
    <w:bookmarkStart w:id="624" w:name="_MON_988531032"/>
    <w:bookmarkStart w:id="625" w:name="_MON_988531758"/>
    <w:bookmarkEnd w:id="615"/>
    <w:bookmarkEnd w:id="616"/>
    <w:bookmarkEnd w:id="617"/>
    <w:bookmarkEnd w:id="618"/>
    <w:bookmarkEnd w:id="619"/>
    <w:bookmarkEnd w:id="620"/>
    <w:bookmarkEnd w:id="621"/>
    <w:bookmarkEnd w:id="622"/>
    <w:bookmarkEnd w:id="623"/>
    <w:bookmarkEnd w:id="624"/>
    <w:bookmarkEnd w:id="625"/>
    <w:bookmarkStart w:id="626" w:name="_MON_988790437"/>
    <w:bookmarkEnd w:id="626"/>
    <w:p w14:paraId="3DEFCF38" w14:textId="77777777" w:rsidR="00B01E88" w:rsidRDefault="00B01E88" w:rsidP="00B01E88">
      <w:pPr>
        <w:pStyle w:val="TH"/>
      </w:pPr>
      <w:r>
        <w:object w:dxaOrig="14717" w:dyaOrig="13123" w14:anchorId="31D8EEA7">
          <v:shape id="_x0000_i1080" type="#_x0000_t75" style="width:461.25pt;height:342.75pt" o:ole="" fillcolor="window">
            <v:imagedata r:id="rId114" o:title=""/>
          </v:shape>
          <o:OLEObject Type="Embed" ProgID="Word.Picture.8" ShapeID="_x0000_i1080" DrawAspect="Content" ObjectID="_1772351190" r:id="rId115"/>
        </w:object>
      </w:r>
    </w:p>
    <w:p w14:paraId="33ED6BCA" w14:textId="77777777" w:rsidR="00B01E88" w:rsidRDefault="00B01E88" w:rsidP="00B01E88">
      <w:pPr>
        <w:pStyle w:val="TF"/>
      </w:pPr>
      <w:r>
        <w:t>Figure 41: Synchronised Transport Channel Reconfiguration</w:t>
      </w:r>
    </w:p>
    <w:p w14:paraId="364CF30F" w14:textId="77777777" w:rsidR="00B01E88" w:rsidRDefault="00B01E88" w:rsidP="00B01E88">
      <w:pPr>
        <w:pStyle w:val="B1"/>
      </w:pPr>
      <w:r>
        <w:t>1.</w:t>
      </w:r>
      <w:r>
        <w:tab/>
        <w:t xml:space="preserve">SRNC decided that there is a need for a synchronous Transport Channel Reconfiguration and requests DRNC to prepare reconfiguration of DCH </w:t>
      </w:r>
      <w:r>
        <w:rPr>
          <w:b/>
        </w:rPr>
        <w:t>Radio Link Reconfiguration Prepare</w:t>
      </w:r>
      <w:r>
        <w:t>).</w:t>
      </w:r>
      <w:r>
        <w:tab/>
      </w:r>
      <w:r>
        <w:br/>
        <w:t xml:space="preserve">Parameters: Transport Format Set, Transport Format Combination Set, Power control information, Time Slots [TDD], User Codes [TDD]. </w:t>
      </w:r>
    </w:p>
    <w:p w14:paraId="411555A6" w14:textId="77777777" w:rsidR="00B01E88" w:rsidRDefault="00B01E88" w:rsidP="00B01E88">
      <w:pPr>
        <w:pStyle w:val="B1"/>
      </w:pPr>
      <w:r>
        <w:t>2.</w:t>
      </w:r>
      <w:r>
        <w:tab/>
        <w:t>DRNC requests its Node B to prepare reconfiguration of DCH to carry the radio access bearer (</w:t>
      </w:r>
      <w:r>
        <w:rPr>
          <w:b/>
        </w:rPr>
        <w:t>Radio Link Reconfiguration Prepare</w:t>
      </w:r>
      <w:r>
        <w:t>).</w:t>
      </w:r>
      <w:r>
        <w:br/>
        <w:t>Parameters: Transport Format Set, Transport Format Combination Set, Power control information Time Slots [TDD], User Codes [TDD].</w:t>
      </w:r>
    </w:p>
    <w:p w14:paraId="6A839AEB" w14:textId="77777777" w:rsidR="00B01E88" w:rsidRDefault="00B01E88" w:rsidP="00B01E88">
      <w:pPr>
        <w:pStyle w:val="B1"/>
      </w:pPr>
      <w:r>
        <w:t>3.</w:t>
      </w:r>
      <w:r>
        <w:tab/>
        <w:t>SRNC requests its Node B to prepare reconfiguration of DCH (</w:t>
      </w:r>
      <w:r>
        <w:rPr>
          <w:b/>
        </w:rPr>
        <w:t>Radio Link Reconfiguration Prepare</w:t>
      </w:r>
      <w:r>
        <w:t>).</w:t>
      </w:r>
      <w:r>
        <w:br/>
        <w:t>Parameters: Transport Format Set, Transport Format Combination Set, Power control information, Time Slots [TDD], User Codes [TDD].</w:t>
      </w:r>
    </w:p>
    <w:p w14:paraId="55DB0C80" w14:textId="77777777" w:rsidR="00B01E88" w:rsidRDefault="00B01E88" w:rsidP="00B01E88">
      <w:pPr>
        <w:pStyle w:val="B1"/>
      </w:pPr>
      <w:r>
        <w:t>4.</w:t>
      </w:r>
      <w:r>
        <w:tab/>
        <w:t>Node B allocates resources and notifies DRNC that the reconfiguration is ready (</w:t>
      </w:r>
      <w:r>
        <w:rPr>
          <w:b/>
        </w:rPr>
        <w:t>Radio Link Reconfiguration Ready</w:t>
      </w:r>
      <w:r>
        <w:t>).</w:t>
      </w:r>
      <w:r>
        <w:br/>
        <w:t xml:space="preserve">Parameters: Transport layer addressing information (AAL2 address, AAL2 Binding Id) for </w:t>
      </w:r>
      <w:proofErr w:type="spellStart"/>
      <w:r>
        <w:t>Iub</w:t>
      </w:r>
      <w:proofErr w:type="spellEnd"/>
      <w:r>
        <w:t xml:space="preserve"> Data Transport Bearer.</w:t>
      </w:r>
    </w:p>
    <w:p w14:paraId="4F7B7041" w14:textId="77777777" w:rsidR="00B01E88" w:rsidRDefault="00B01E88" w:rsidP="00B01E88">
      <w:pPr>
        <w:pStyle w:val="B1"/>
      </w:pPr>
      <w:r>
        <w:t>5.</w:t>
      </w:r>
      <w:r>
        <w:tab/>
        <w:t>DRNC notifies SRNC that the reconfiguration is ready (</w:t>
      </w:r>
      <w:r>
        <w:rPr>
          <w:b/>
        </w:rPr>
        <w:t>Radio Link Reconfiguration Ready</w:t>
      </w:r>
      <w:r>
        <w:t>).</w:t>
      </w:r>
      <w:r>
        <w:br/>
        <w:t xml:space="preserve">Parameters: Transport layer addressing information (AAL2 address, AAL2 Binding Id) for </w:t>
      </w:r>
      <w:proofErr w:type="spellStart"/>
      <w:r>
        <w:t>Iur</w:t>
      </w:r>
      <w:proofErr w:type="spellEnd"/>
      <w:r>
        <w:t xml:space="preserve"> Data Transport Bearer.</w:t>
      </w:r>
    </w:p>
    <w:p w14:paraId="4D8E3AB7" w14:textId="77777777" w:rsidR="00B01E88" w:rsidRDefault="00B01E88" w:rsidP="00B01E88">
      <w:pPr>
        <w:pStyle w:val="B1"/>
      </w:pPr>
      <w:r>
        <w:t>6.</w:t>
      </w:r>
      <w:r>
        <w:tab/>
        <w:t>Node B allocates resources and notifies SRNC that the reconfiguration is ready (</w:t>
      </w:r>
      <w:r>
        <w:rPr>
          <w:b/>
        </w:rPr>
        <w:t>Radio Link Reconfiguration Ready</w:t>
      </w:r>
      <w:r>
        <w:t>).</w:t>
      </w:r>
      <w:r>
        <w:br/>
        <w:t xml:space="preserve">Parameters: Transport layer addressing information (AAL2 address, AAL2 Binding Id) for </w:t>
      </w:r>
      <w:proofErr w:type="spellStart"/>
      <w:r>
        <w:t>Iub</w:t>
      </w:r>
      <w:proofErr w:type="spellEnd"/>
      <w:r>
        <w:t xml:space="preserve"> Data Transport Bearer.</w:t>
      </w:r>
    </w:p>
    <w:p w14:paraId="646F54CC" w14:textId="77777777" w:rsidR="00B01E88" w:rsidRDefault="00B01E88" w:rsidP="00B01E88">
      <w:pPr>
        <w:pStyle w:val="B1"/>
      </w:pPr>
      <w:r>
        <w:lastRenderedPageBreak/>
        <w:t>7.</w:t>
      </w:r>
      <w:r>
        <w:tab/>
        <w:t xml:space="preserve">SRNC initiates (if needed) establishment of new </w:t>
      </w:r>
      <w:proofErr w:type="spellStart"/>
      <w:r>
        <w:t>Iur</w:t>
      </w:r>
      <w:proofErr w:type="spellEnd"/>
      <w:r>
        <w:t>/</w:t>
      </w:r>
      <w:proofErr w:type="spellStart"/>
      <w:r>
        <w:t>Iub</w:t>
      </w:r>
      <w:proofErr w:type="spellEnd"/>
      <w:r>
        <w:t xml:space="preserve"> Data Transport Bearers using ALCAP protocol. This request contains the AAL2 Binding Identity to bind the </w:t>
      </w:r>
      <w:proofErr w:type="spellStart"/>
      <w:r>
        <w:t>Iur</w:t>
      </w:r>
      <w:proofErr w:type="spellEnd"/>
      <w:r>
        <w:t>/</w:t>
      </w:r>
      <w:proofErr w:type="spellStart"/>
      <w:r>
        <w:t>Iub</w:t>
      </w:r>
      <w:proofErr w:type="spellEnd"/>
      <w:r>
        <w:t xml:space="preserve"> Data Transport Bearer to DCH.</w:t>
      </w:r>
    </w:p>
    <w:p w14:paraId="1E14F98B" w14:textId="77777777" w:rsidR="00B01E88" w:rsidRDefault="00B01E88" w:rsidP="00B01E88">
      <w:pPr>
        <w:pStyle w:val="B1"/>
      </w:pPr>
      <w:r>
        <w:t>8.</w:t>
      </w:r>
      <w:r>
        <w:tab/>
        <w:t xml:space="preserve">SRNC initiates (if needed) establishment of new </w:t>
      </w:r>
      <w:proofErr w:type="spellStart"/>
      <w:r>
        <w:t>Iub</w:t>
      </w:r>
      <w:proofErr w:type="spellEnd"/>
      <w:r>
        <w:t xml:space="preserve"> Data Transport Bearers using ALCAP protocol. This request contains the AAL2 Binding Identity to bind the </w:t>
      </w:r>
      <w:proofErr w:type="spellStart"/>
      <w:r>
        <w:t>Iub</w:t>
      </w:r>
      <w:proofErr w:type="spellEnd"/>
      <w:r>
        <w:t xml:space="preserve"> Data Transport Bearer to DCH.</w:t>
      </w:r>
    </w:p>
    <w:p w14:paraId="25B5FE66" w14:textId="77777777" w:rsidR="00B01E88" w:rsidRDefault="00B01E88" w:rsidP="00B01E88">
      <w:pPr>
        <w:pStyle w:val="B1"/>
      </w:pPr>
      <w:r>
        <w:t>9.</w:t>
      </w:r>
      <w:r>
        <w:tab/>
        <w:t xml:space="preserve">RNSAP message </w:t>
      </w:r>
      <w:r>
        <w:rPr>
          <w:b/>
        </w:rPr>
        <w:t>Radio Link Reconfiguration Commit</w:t>
      </w:r>
      <w:r>
        <w:t xml:space="preserve"> is sent from SRNC to DRNC.</w:t>
      </w:r>
    </w:p>
    <w:p w14:paraId="51ED4BAC" w14:textId="77777777" w:rsidR="00B01E88" w:rsidRDefault="00B01E88" w:rsidP="00B01E88">
      <w:pPr>
        <w:pStyle w:val="B1"/>
      </w:pPr>
      <w:r>
        <w:tab/>
        <w:t>Parameters: CFN.</w:t>
      </w:r>
    </w:p>
    <w:p w14:paraId="177CDD4E" w14:textId="77777777" w:rsidR="00B01E88" w:rsidRDefault="00B01E88" w:rsidP="00B01E88">
      <w:pPr>
        <w:pStyle w:val="B1"/>
      </w:pPr>
      <w:r>
        <w:t>10.</w:t>
      </w:r>
      <w:r>
        <w:tab/>
        <w:t xml:space="preserve">NBAP message </w:t>
      </w:r>
      <w:r>
        <w:rPr>
          <w:b/>
        </w:rPr>
        <w:t xml:space="preserve">Radio Link Reconfiguration Commit </w:t>
      </w:r>
      <w:r>
        <w:t>is sent from DRNC to Node B.</w:t>
      </w:r>
    </w:p>
    <w:p w14:paraId="2C42A851" w14:textId="77777777" w:rsidR="00B01E88" w:rsidRDefault="00B01E88" w:rsidP="00B01E88">
      <w:pPr>
        <w:pStyle w:val="B1"/>
      </w:pPr>
      <w:r>
        <w:tab/>
        <w:t>Parameters: CFN.</w:t>
      </w:r>
    </w:p>
    <w:p w14:paraId="144000FF" w14:textId="77777777" w:rsidR="00B01E88" w:rsidRDefault="00B01E88" w:rsidP="00B01E88">
      <w:pPr>
        <w:pStyle w:val="B1"/>
      </w:pPr>
      <w:r>
        <w:t>11.</w:t>
      </w:r>
      <w:r>
        <w:tab/>
        <w:t xml:space="preserve">NBAP message </w:t>
      </w:r>
      <w:r>
        <w:rPr>
          <w:b/>
        </w:rPr>
        <w:t xml:space="preserve">Radio Link Reconfiguration Commit </w:t>
      </w:r>
      <w:r>
        <w:t>is sent from SRNC to Node B.</w:t>
      </w:r>
    </w:p>
    <w:p w14:paraId="7672FABE" w14:textId="77777777" w:rsidR="00B01E88" w:rsidRDefault="00B01E88" w:rsidP="00B01E88">
      <w:pPr>
        <w:pStyle w:val="B1"/>
      </w:pPr>
      <w:r>
        <w:tab/>
        <w:t>Parameters: CFN.</w:t>
      </w:r>
    </w:p>
    <w:p w14:paraId="340A4F7F" w14:textId="77777777" w:rsidR="00B01E88" w:rsidRDefault="00B01E88" w:rsidP="00B01E88">
      <w:pPr>
        <w:pStyle w:val="B1"/>
      </w:pPr>
      <w:r>
        <w:t>12.</w:t>
      </w:r>
      <w:r>
        <w:tab/>
        <w:t xml:space="preserve">RRC message </w:t>
      </w:r>
      <w:r>
        <w:rPr>
          <w:b/>
        </w:rPr>
        <w:t xml:space="preserve">Transport Channel Reconfiguration </w:t>
      </w:r>
      <w:r>
        <w:t>is sent by SRNC to UE.</w:t>
      </w:r>
    </w:p>
    <w:p w14:paraId="0A989A60" w14:textId="77777777" w:rsidR="00B01E88" w:rsidRDefault="00B01E88" w:rsidP="00B01E88">
      <w:pPr>
        <w:pStyle w:val="B1"/>
      </w:pPr>
      <w:r>
        <w:t>13.</w:t>
      </w:r>
      <w:r>
        <w:tab/>
        <w:t xml:space="preserve">UE sends RRC message </w:t>
      </w:r>
      <w:r>
        <w:rPr>
          <w:b/>
        </w:rPr>
        <w:t>Transport Channel Reconfiguration Complete</w:t>
      </w:r>
      <w:r>
        <w:t xml:space="preserve"> to SRNC. </w:t>
      </w:r>
    </w:p>
    <w:p w14:paraId="1B67032F" w14:textId="77777777" w:rsidR="00B01E88" w:rsidRDefault="00B01E88" w:rsidP="00B01E88">
      <w:pPr>
        <w:pStyle w:val="B1"/>
      </w:pPr>
      <w:r>
        <w:t>14.</w:t>
      </w:r>
      <w:r>
        <w:tab/>
        <w:t>Not used resources in</w:t>
      </w:r>
      <w:r>
        <w:rPr>
          <w:strike/>
        </w:rPr>
        <w:t xml:space="preserve"> </w:t>
      </w:r>
      <w:r>
        <w:t xml:space="preserve">DRNC and Node B (Drift RNS) are released. DRNC initiates release of </w:t>
      </w:r>
      <w:proofErr w:type="spellStart"/>
      <w:r>
        <w:t>Iur</w:t>
      </w:r>
      <w:proofErr w:type="spellEnd"/>
      <w:r>
        <w:t xml:space="preserve"> and </w:t>
      </w:r>
      <w:proofErr w:type="spellStart"/>
      <w:r>
        <w:t>Iub</w:t>
      </w:r>
      <w:proofErr w:type="spellEnd"/>
      <w:r>
        <w:t xml:space="preserve"> (Drift RNS) Data Transport bearer using ALCAP protocol.</w:t>
      </w:r>
    </w:p>
    <w:p w14:paraId="59F1DF4A" w14:textId="77777777" w:rsidR="00B01E88" w:rsidRDefault="00B01E88" w:rsidP="00B01E88">
      <w:pPr>
        <w:pStyle w:val="B1"/>
      </w:pPr>
      <w:r>
        <w:t>15.</w:t>
      </w:r>
      <w:r>
        <w:tab/>
        <w:t xml:space="preserve">Not used resources in SRNC and Node B (Serving RNS) are released. SRNC initiates release of </w:t>
      </w:r>
      <w:proofErr w:type="spellStart"/>
      <w:r>
        <w:t>Iub</w:t>
      </w:r>
      <w:proofErr w:type="spellEnd"/>
      <w:r>
        <w:t xml:space="preserve"> (Serving RNS) Data Transport bearer using ALCAP protocol.</w:t>
      </w:r>
    </w:p>
    <w:p w14:paraId="2F100315" w14:textId="77777777" w:rsidR="00B01E88" w:rsidRDefault="00B01E88" w:rsidP="00B01E88">
      <w:pPr>
        <w:pStyle w:val="Heading4"/>
      </w:pPr>
      <w:bookmarkStart w:id="627" w:name="_Toc161688636"/>
      <w:r>
        <w:t>7.14.1.2</w:t>
      </w:r>
      <w:r>
        <w:tab/>
        <w:t>Synchronised Reconfiguration, Bandwidth Increase with Q.2630.2 modification procedure</w:t>
      </w:r>
      <w:bookmarkEnd w:id="627"/>
    </w:p>
    <w:bookmarkStart w:id="628" w:name="_MON_1031055589"/>
    <w:bookmarkStart w:id="629" w:name="_MON_1039592893"/>
    <w:bookmarkStart w:id="630" w:name="_MON_1039592902"/>
    <w:bookmarkStart w:id="631" w:name="_MON_1039593206"/>
    <w:bookmarkStart w:id="632" w:name="_MON_1039935077"/>
    <w:bookmarkStart w:id="633" w:name="_MON_1039938525"/>
    <w:bookmarkStart w:id="634" w:name="_MON_1040535397"/>
    <w:bookmarkStart w:id="635" w:name="_MON_1040536087"/>
    <w:bookmarkStart w:id="636" w:name="_MON_1040554362"/>
    <w:bookmarkStart w:id="637" w:name="_MON_1040554500"/>
    <w:bookmarkStart w:id="638" w:name="_MON_1042869607"/>
    <w:bookmarkStart w:id="639" w:name="_MON_1043030580"/>
    <w:bookmarkStart w:id="640" w:name="_MON_1043030598"/>
    <w:bookmarkStart w:id="641" w:name="_MON_1043030627"/>
    <w:bookmarkStart w:id="642" w:name="_MON_1030962105"/>
    <w:bookmarkStart w:id="643" w:name="_MON_1030963498"/>
    <w:bookmarkStart w:id="644" w:name="_MON_1030965119"/>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Start w:id="645" w:name="_MON_1030967241"/>
    <w:bookmarkEnd w:id="645"/>
    <w:p w14:paraId="1453175F" w14:textId="77777777" w:rsidR="00B01E88" w:rsidRDefault="00B01E88" w:rsidP="00B01E88">
      <w:pPr>
        <w:pStyle w:val="TH"/>
      </w:pPr>
      <w:r>
        <w:object w:dxaOrig="14851" w:dyaOrig="13126" w14:anchorId="6A485096">
          <v:shape id="_x0000_i1081" type="#_x0000_t75" style="width:465.75pt;height:342.75pt" o:ole="" fillcolor="window">
            <v:imagedata r:id="rId116" o:title=""/>
          </v:shape>
          <o:OLEObject Type="Embed" ProgID="Word.Picture.8" ShapeID="_x0000_i1081" DrawAspect="Content" ObjectID="_1772351191" r:id="rId117"/>
        </w:object>
      </w:r>
    </w:p>
    <w:p w14:paraId="52B449B6" w14:textId="77777777" w:rsidR="00B01E88" w:rsidRDefault="00B01E88" w:rsidP="00B01E88">
      <w:pPr>
        <w:pStyle w:val="TF"/>
      </w:pPr>
      <w:r>
        <w:t>Figure 41a: Synchronised Transport Channel Reconfiguration, Bandwidth Increase</w:t>
      </w:r>
    </w:p>
    <w:p w14:paraId="697CBFC7" w14:textId="77777777" w:rsidR="00B01E88" w:rsidRDefault="00B01E88" w:rsidP="00B01E88">
      <w:pPr>
        <w:pStyle w:val="B1"/>
      </w:pPr>
      <w:r>
        <w:lastRenderedPageBreak/>
        <w:t>1.</w:t>
      </w:r>
      <w:r>
        <w:tab/>
        <w:t>SRNC decides that there is a need for synchronous Transport Channel Reconfiguration and initiates transport bearer modification of the Transport Bearer(s), if LC modification is enabled over the connection(s).</w:t>
      </w:r>
    </w:p>
    <w:p w14:paraId="71D62E60" w14:textId="77777777" w:rsidR="00B01E88" w:rsidRDefault="00B01E88" w:rsidP="00B01E88">
      <w:pPr>
        <w:pStyle w:val="B1"/>
      </w:pPr>
      <w:r>
        <w:t>2.</w:t>
      </w:r>
      <w:r>
        <w:tab/>
        <w:t>SRNC requests DRNC to prepare reconfiguration of DCH (</w:t>
      </w:r>
      <w:r>
        <w:rPr>
          <w:b/>
        </w:rPr>
        <w:t>Radio Link Reconfiguration Prepare</w:t>
      </w:r>
      <w:r>
        <w:t>).</w:t>
      </w:r>
      <w:r>
        <w:tab/>
      </w:r>
      <w:r>
        <w:br/>
        <w:t>Parameters: Transport Format Set, Transport Format Combination Set, Power control information, Time Slots [TDD], User Codes [TDD], the flag “Transport Bearer Request Indicator” shall be set to BEARER NOT REQUESTED.</w:t>
      </w:r>
    </w:p>
    <w:p w14:paraId="40BE0718" w14:textId="77777777" w:rsidR="00B01E88" w:rsidRDefault="00B01E88" w:rsidP="00B01E88">
      <w:pPr>
        <w:pStyle w:val="B1"/>
      </w:pPr>
      <w:r>
        <w:t>3.</w:t>
      </w:r>
      <w:r>
        <w:tab/>
        <w:t xml:space="preserve">DRNC initiates transport bearer modification on </w:t>
      </w:r>
      <w:proofErr w:type="spellStart"/>
      <w:r>
        <w:t>Iub</w:t>
      </w:r>
      <w:proofErr w:type="spellEnd"/>
      <w:r>
        <w:t xml:space="preserve"> connection.</w:t>
      </w:r>
    </w:p>
    <w:p w14:paraId="5523050D" w14:textId="77777777" w:rsidR="00B01E88" w:rsidRDefault="00B01E88" w:rsidP="00B01E88">
      <w:pPr>
        <w:pStyle w:val="B1"/>
      </w:pPr>
      <w:r>
        <w:t>4.</w:t>
      </w:r>
      <w:r>
        <w:tab/>
        <w:t>DRNC requests its Node B to prepare reconfiguration of DCH to carry the radio access bearer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3B859BB0" w14:textId="77777777" w:rsidR="00B01E88" w:rsidRDefault="00B01E88" w:rsidP="00B01E88">
      <w:pPr>
        <w:pStyle w:val="B1"/>
      </w:pPr>
      <w:r>
        <w:t>5.</w:t>
      </w:r>
      <w:r>
        <w:tab/>
        <w:t>SRNC requests its Node B to prepare reconfiguration of DCH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0FB29239" w14:textId="77777777" w:rsidR="00B01E88" w:rsidRDefault="00B01E88" w:rsidP="00B01E88">
      <w:pPr>
        <w:pStyle w:val="B1"/>
      </w:pPr>
      <w:r>
        <w:t>6.</w:t>
      </w:r>
      <w:r>
        <w:tab/>
        <w:t>Node B allocates resources and notifies DRNC that the reconfiguration is ready (</w:t>
      </w:r>
      <w:r>
        <w:rPr>
          <w:b/>
        </w:rPr>
        <w:t>Radio Link Reconfiguration Ready</w:t>
      </w:r>
      <w:r>
        <w:t xml:space="preserve">). </w:t>
      </w:r>
    </w:p>
    <w:p w14:paraId="50A03BAB" w14:textId="77777777" w:rsidR="00B01E88" w:rsidRDefault="00B01E88" w:rsidP="00B01E88">
      <w:pPr>
        <w:pStyle w:val="B1"/>
      </w:pPr>
      <w:r>
        <w:t>7.</w:t>
      </w:r>
      <w:r>
        <w:tab/>
        <w:t>DRNC notifies SRNC that the reconfiguration is ready (</w:t>
      </w:r>
      <w:r>
        <w:rPr>
          <w:b/>
        </w:rPr>
        <w:t>Radio Link Reconfiguration Ready</w:t>
      </w:r>
      <w:r>
        <w:t>).</w:t>
      </w:r>
    </w:p>
    <w:p w14:paraId="2E1DFA58" w14:textId="77777777" w:rsidR="00B01E88" w:rsidRDefault="00B01E88" w:rsidP="00B01E88">
      <w:pPr>
        <w:pStyle w:val="B1"/>
      </w:pPr>
      <w:r>
        <w:t>8.</w:t>
      </w:r>
      <w:r>
        <w:tab/>
        <w:t>Node B allocates resources and notifies SRNC that the reconfiguration is ready (</w:t>
      </w:r>
      <w:r>
        <w:rPr>
          <w:b/>
        </w:rPr>
        <w:t>Radio Link Reconfiguration Ready</w:t>
      </w:r>
      <w:r>
        <w:t xml:space="preserve">). </w:t>
      </w:r>
    </w:p>
    <w:p w14:paraId="4F19D909" w14:textId="77777777" w:rsidR="00B01E88" w:rsidRDefault="00B01E88" w:rsidP="00B01E88">
      <w:pPr>
        <w:pStyle w:val="B1"/>
      </w:pPr>
      <w:r>
        <w:t>9.</w:t>
      </w:r>
      <w:r>
        <w:tab/>
        <w:t xml:space="preserve">RNSAP message </w:t>
      </w:r>
      <w:r>
        <w:rPr>
          <w:b/>
        </w:rPr>
        <w:t>Radio Link Reconfiguration Commit</w:t>
      </w:r>
      <w:r>
        <w:t xml:space="preserve"> is sent from SRNC to DRNC.</w:t>
      </w:r>
      <w:r>
        <w:br/>
        <w:t>Parameters: CFN</w:t>
      </w:r>
    </w:p>
    <w:p w14:paraId="2DA80AA8" w14:textId="77777777" w:rsidR="00B01E88" w:rsidRDefault="00B01E88" w:rsidP="00B01E88">
      <w:pPr>
        <w:pStyle w:val="B1"/>
      </w:pPr>
      <w:r>
        <w:t>10.</w:t>
      </w:r>
      <w:r>
        <w:tab/>
        <w:t xml:space="preserve">NBAP message </w:t>
      </w:r>
      <w:r>
        <w:rPr>
          <w:b/>
        </w:rPr>
        <w:t xml:space="preserve">Radio Link Reconfiguration Commit </w:t>
      </w:r>
      <w:r>
        <w:t>is sent from DRNC to Node B.</w:t>
      </w:r>
      <w:r>
        <w:br/>
        <w:t>Parameters: CFN</w:t>
      </w:r>
    </w:p>
    <w:p w14:paraId="22ADA773" w14:textId="77777777" w:rsidR="00B01E88" w:rsidRDefault="00B01E88" w:rsidP="00B01E88">
      <w:pPr>
        <w:pStyle w:val="B1"/>
      </w:pPr>
      <w:r>
        <w:t>11.</w:t>
      </w:r>
      <w:r>
        <w:tab/>
        <w:t xml:space="preserve">NBAP message </w:t>
      </w:r>
      <w:r>
        <w:rPr>
          <w:b/>
        </w:rPr>
        <w:t xml:space="preserve">Radio Link Reconfiguration Commit </w:t>
      </w:r>
      <w:r>
        <w:t>is sent from SRNC to Node B.</w:t>
      </w:r>
      <w:r>
        <w:br/>
        <w:t>Parameters: CFN</w:t>
      </w:r>
    </w:p>
    <w:p w14:paraId="7AFDA723" w14:textId="77777777" w:rsidR="00B01E88" w:rsidRDefault="00B01E88" w:rsidP="00B01E88">
      <w:pPr>
        <w:pStyle w:val="B1"/>
      </w:pPr>
      <w:r>
        <w:t>12.</w:t>
      </w:r>
      <w:r>
        <w:tab/>
        <w:t xml:space="preserve">RRC message </w:t>
      </w:r>
      <w:r>
        <w:rPr>
          <w:b/>
        </w:rPr>
        <w:t xml:space="preserve">Transport Channel Reconfiguration </w:t>
      </w:r>
      <w:r>
        <w:t>is sent by SRNC to UE.</w:t>
      </w:r>
    </w:p>
    <w:p w14:paraId="7001EB0A" w14:textId="77777777" w:rsidR="00B01E88" w:rsidRDefault="00B01E88" w:rsidP="00B01E88">
      <w:pPr>
        <w:pStyle w:val="B1"/>
      </w:pPr>
      <w:r>
        <w:t>13.</w:t>
      </w:r>
      <w:r>
        <w:tab/>
        <w:t xml:space="preserve">UE sends RRC message </w:t>
      </w:r>
      <w:r>
        <w:rPr>
          <w:b/>
        </w:rPr>
        <w:t>Transport Channel Reconfiguration Complete</w:t>
      </w:r>
      <w:r>
        <w:t xml:space="preserve"> to SRNC. </w:t>
      </w:r>
    </w:p>
    <w:p w14:paraId="14A2CC42" w14:textId="77777777" w:rsidR="00B01E88" w:rsidRDefault="00B01E88" w:rsidP="00B01E88">
      <w:pPr>
        <w:pStyle w:val="Heading4"/>
      </w:pPr>
      <w:bookmarkStart w:id="646" w:name="_Toc161688637"/>
      <w:r>
        <w:lastRenderedPageBreak/>
        <w:t>7.14.1.3</w:t>
      </w:r>
      <w:r>
        <w:tab/>
        <w:t>Synchronised Reconfiguration, Bandwidth Decrease with Q.2630.2 modification procedure</w:t>
      </w:r>
      <w:bookmarkEnd w:id="646"/>
    </w:p>
    <w:bookmarkStart w:id="647" w:name="_MON_1031055628"/>
    <w:bookmarkStart w:id="648" w:name="_MON_1031055663"/>
    <w:bookmarkStart w:id="649" w:name="_MON_1031055698"/>
    <w:bookmarkStart w:id="650" w:name="_MON_1039594746"/>
    <w:bookmarkStart w:id="651" w:name="_MON_1039594974"/>
    <w:bookmarkStart w:id="652" w:name="_MON_1039947479"/>
    <w:bookmarkStart w:id="653" w:name="_MON_1040535487"/>
    <w:bookmarkStart w:id="654" w:name="_MON_1040536204"/>
    <w:bookmarkStart w:id="655" w:name="_MON_1040536352"/>
    <w:bookmarkStart w:id="656" w:name="_MON_1040536803"/>
    <w:bookmarkStart w:id="657" w:name="_MON_1043038626"/>
    <w:bookmarkStart w:id="658" w:name="_MON_1030967024"/>
    <w:bookmarkStart w:id="659" w:name="_MON_1030968058"/>
    <w:bookmarkStart w:id="660" w:name="_MON_1030968454"/>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Start w:id="661" w:name="_MON_1030968462"/>
    <w:bookmarkEnd w:id="661"/>
    <w:p w14:paraId="4482A990" w14:textId="77777777" w:rsidR="00B01E88" w:rsidRDefault="00B01E88" w:rsidP="00B01E88">
      <w:pPr>
        <w:pStyle w:val="TH"/>
      </w:pPr>
      <w:r>
        <w:object w:dxaOrig="14715" w:dyaOrig="11446" w14:anchorId="7348751D">
          <v:shape id="_x0000_i1082" type="#_x0000_t75" style="width:477pt;height:308.25pt" o:ole="" fillcolor="window">
            <v:imagedata r:id="rId118" o:title=""/>
          </v:shape>
          <o:OLEObject Type="Embed" ProgID="Word.Picture.8" ShapeID="_x0000_i1082" DrawAspect="Content" ObjectID="_1772351192" r:id="rId119"/>
        </w:object>
      </w:r>
    </w:p>
    <w:p w14:paraId="63AFCBE2" w14:textId="77777777" w:rsidR="00B01E88" w:rsidRDefault="00B01E88" w:rsidP="00B01E88">
      <w:pPr>
        <w:pStyle w:val="TF"/>
      </w:pPr>
      <w:r>
        <w:t>Figure 41b: Synchronised Transport Channel Reconfiguration, Bandwidth Decrease</w:t>
      </w:r>
    </w:p>
    <w:p w14:paraId="6A2D7D62" w14:textId="77777777" w:rsidR="00B01E88" w:rsidRDefault="00B01E88" w:rsidP="00B01E88">
      <w:pPr>
        <w:pStyle w:val="B1"/>
      </w:pPr>
      <w:r>
        <w:t>1.</w:t>
      </w:r>
      <w:r>
        <w:tab/>
        <w:t xml:space="preserve">SRNC decides that there is a need for a synchronous Transport Channel Reconfiguration and this procedure is initiated, if LC modification is enabled over the Transport Bearer(s).                             </w:t>
      </w:r>
      <w:r>
        <w:tab/>
        <w:t xml:space="preserve">              SRNC requests DRNC to prepare reconfiguration of DCH (Radio Link Reconfiguration Prepare).</w:t>
      </w:r>
      <w:r>
        <w:tab/>
      </w:r>
      <w:r>
        <w:br/>
        <w:t>Parameters: Transport Format Set, Transport Format Combination Set, Power control information, Time Slots [TDD], User Codes [TDD], the flag “Transport Bearer Request Indicator” shall be set to BEARER NOT REQUESTED.</w:t>
      </w:r>
    </w:p>
    <w:p w14:paraId="6E300219" w14:textId="77777777" w:rsidR="00B01E88" w:rsidRDefault="00B01E88" w:rsidP="00B01E88">
      <w:pPr>
        <w:pStyle w:val="B1"/>
      </w:pPr>
      <w:r>
        <w:t>2.</w:t>
      </w:r>
      <w:r>
        <w:tab/>
        <w:t>DRNC requests the Node B to prepare reconfiguration of DCH to carry the radio access bearer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42CD6FB2" w14:textId="77777777" w:rsidR="00B01E88" w:rsidRDefault="00B01E88" w:rsidP="00B01E88">
      <w:pPr>
        <w:pStyle w:val="B1"/>
      </w:pPr>
      <w:r>
        <w:t>3.</w:t>
      </w:r>
      <w:r>
        <w:tab/>
        <w:t>SRNC requests its Node B to prepare reconfiguration of DCH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5E42C7D2" w14:textId="77777777" w:rsidR="00B01E88" w:rsidRDefault="00B01E88" w:rsidP="00B01E88">
      <w:pPr>
        <w:pStyle w:val="B1"/>
      </w:pPr>
      <w:r>
        <w:t>4.</w:t>
      </w:r>
      <w:r>
        <w:tab/>
        <w:t>Node B allocates resources and notifies DRNC that the reconfiguration is ready (</w:t>
      </w:r>
      <w:r>
        <w:rPr>
          <w:b/>
        </w:rPr>
        <w:t>Radio Link Reconfiguration Ready</w:t>
      </w:r>
      <w:r>
        <w:t>).</w:t>
      </w:r>
    </w:p>
    <w:p w14:paraId="42F89A0E" w14:textId="77777777" w:rsidR="00B01E88" w:rsidRDefault="00B01E88" w:rsidP="00B01E88">
      <w:pPr>
        <w:pStyle w:val="B1"/>
      </w:pPr>
      <w:r>
        <w:t>5.</w:t>
      </w:r>
      <w:r>
        <w:tab/>
        <w:t>DRNC notifies SRNC that the reconfiguration is ready (</w:t>
      </w:r>
      <w:r>
        <w:rPr>
          <w:b/>
        </w:rPr>
        <w:t>Radio Link Reconfiguration Ready</w:t>
      </w:r>
      <w:r>
        <w:t>).</w:t>
      </w:r>
    </w:p>
    <w:p w14:paraId="563AF1F6" w14:textId="77777777" w:rsidR="00B01E88" w:rsidRDefault="00B01E88" w:rsidP="00B01E88">
      <w:pPr>
        <w:pStyle w:val="B1"/>
      </w:pPr>
      <w:r>
        <w:t>6.</w:t>
      </w:r>
      <w:r>
        <w:tab/>
        <w:t>Node B allocates resources and notifies SRNC that the reconfiguration is ready (</w:t>
      </w:r>
      <w:r>
        <w:rPr>
          <w:b/>
        </w:rPr>
        <w:t>Radio Link Reconfiguration Ready</w:t>
      </w:r>
      <w:r>
        <w:t>).</w:t>
      </w:r>
    </w:p>
    <w:p w14:paraId="2E615345" w14:textId="77777777" w:rsidR="00B01E88" w:rsidRDefault="00B01E88" w:rsidP="00B01E88">
      <w:pPr>
        <w:pStyle w:val="B1"/>
      </w:pPr>
      <w:r>
        <w:t>7.</w:t>
      </w:r>
      <w:r>
        <w:tab/>
        <w:t xml:space="preserve">RNSAP message </w:t>
      </w:r>
      <w:r>
        <w:rPr>
          <w:b/>
        </w:rPr>
        <w:t>Radio Link Reconfiguration Commit</w:t>
      </w:r>
      <w:r>
        <w:t xml:space="preserve"> is sent from SRNC to DRNC.</w:t>
      </w:r>
      <w:r>
        <w:br/>
        <w:t>Parameters: CFN.</w:t>
      </w:r>
    </w:p>
    <w:p w14:paraId="66C43CEE" w14:textId="77777777" w:rsidR="00B01E88" w:rsidRDefault="00B01E88" w:rsidP="00B01E88">
      <w:pPr>
        <w:pStyle w:val="B1"/>
      </w:pPr>
      <w:r>
        <w:lastRenderedPageBreak/>
        <w:t>8.</w:t>
      </w:r>
      <w:r>
        <w:tab/>
        <w:t xml:space="preserve">NBAP message </w:t>
      </w:r>
      <w:r>
        <w:rPr>
          <w:b/>
        </w:rPr>
        <w:t xml:space="preserve">Radio Link Reconfiguration Commit </w:t>
      </w:r>
      <w:r>
        <w:t>is sent from DRNC to Node B</w:t>
      </w:r>
      <w:r>
        <w:br/>
        <w:t>Parameters: CFN.</w:t>
      </w:r>
    </w:p>
    <w:p w14:paraId="11625F83" w14:textId="77777777" w:rsidR="00B01E88" w:rsidRDefault="00B01E88" w:rsidP="00B01E88">
      <w:pPr>
        <w:pStyle w:val="B1"/>
      </w:pPr>
      <w:r>
        <w:t>9.</w:t>
      </w:r>
      <w:r>
        <w:tab/>
        <w:t xml:space="preserve">NBAP message </w:t>
      </w:r>
      <w:r>
        <w:rPr>
          <w:b/>
        </w:rPr>
        <w:t xml:space="preserve">Radio Link Reconfiguration Commit </w:t>
      </w:r>
      <w:r>
        <w:t>is sent from SRNC to Node B.</w:t>
      </w:r>
      <w:r>
        <w:br/>
        <w:t>Parameters: CFN.</w:t>
      </w:r>
    </w:p>
    <w:p w14:paraId="05F6F165" w14:textId="77777777" w:rsidR="00B01E88" w:rsidRDefault="00B01E88" w:rsidP="00B01E88">
      <w:pPr>
        <w:pStyle w:val="B1"/>
      </w:pPr>
      <w:r>
        <w:t>10.</w:t>
      </w:r>
      <w:r>
        <w:tab/>
        <w:t xml:space="preserve">RRC message </w:t>
      </w:r>
      <w:r>
        <w:rPr>
          <w:b/>
        </w:rPr>
        <w:t xml:space="preserve">Transport Channel Reconfiguration </w:t>
      </w:r>
      <w:r>
        <w:t>is sent by SRNC to UE.</w:t>
      </w:r>
    </w:p>
    <w:p w14:paraId="6D976A22" w14:textId="77777777" w:rsidR="00B01E88" w:rsidRDefault="00B01E88" w:rsidP="00B01E88">
      <w:pPr>
        <w:pStyle w:val="B1"/>
      </w:pPr>
      <w:r>
        <w:t>11.</w:t>
      </w:r>
      <w:r>
        <w:tab/>
        <w:t xml:space="preserve">UE sends RRC message </w:t>
      </w:r>
      <w:r>
        <w:rPr>
          <w:b/>
        </w:rPr>
        <w:t>Transport Channel Reconfiguration Complete</w:t>
      </w:r>
      <w:r>
        <w:t xml:space="preserve"> to SRNC. </w:t>
      </w:r>
    </w:p>
    <w:p w14:paraId="64CF8E44" w14:textId="77777777" w:rsidR="00B01E88" w:rsidRDefault="00B01E88" w:rsidP="00B01E88">
      <w:pPr>
        <w:pStyle w:val="B1"/>
      </w:pPr>
      <w:r>
        <w:t>12.</w:t>
      </w:r>
      <w:r>
        <w:tab/>
        <w:t>SRNC initiates a transport bearer modification for the Transport Bearer(s).</w:t>
      </w:r>
    </w:p>
    <w:p w14:paraId="0991A08C" w14:textId="77777777" w:rsidR="00B01E88" w:rsidRDefault="00B01E88" w:rsidP="00B01E88">
      <w:pPr>
        <w:pStyle w:val="Heading3"/>
      </w:pPr>
      <w:bookmarkStart w:id="662" w:name="_Toc161688638"/>
      <w:r>
        <w:t>7.14.2</w:t>
      </w:r>
      <w:r>
        <w:tab/>
        <w:t>Unsynchronised Transport Channel Reconfiguration</w:t>
      </w:r>
      <w:bookmarkEnd w:id="662"/>
    </w:p>
    <w:p w14:paraId="32C8C62B" w14:textId="77777777" w:rsidR="00B01E88" w:rsidRDefault="00B01E88" w:rsidP="00B01E88">
      <w:r>
        <w:t>The procedure can be applied when the reconfiguration time does not require being synchronised among Node-Bs, SRNC and UE.</w:t>
      </w:r>
    </w:p>
    <w:p w14:paraId="5B673902" w14:textId="77777777" w:rsidR="00B01E88" w:rsidRDefault="00B01E88" w:rsidP="00B01E88">
      <w:pPr>
        <w:pStyle w:val="Heading4"/>
      </w:pPr>
      <w:bookmarkStart w:id="663" w:name="_Toc161688639"/>
      <w:r>
        <w:t>7.14.2.1</w:t>
      </w:r>
      <w:r>
        <w:tab/>
        <w:t>Unsynchronised Reconfiguration, Q.2630.2 modification procedure not used</w:t>
      </w:r>
      <w:bookmarkEnd w:id="663"/>
    </w:p>
    <w:bookmarkStart w:id="664" w:name="_MON_1013087617"/>
    <w:bookmarkStart w:id="665" w:name="_MON_1013137871"/>
    <w:bookmarkStart w:id="666" w:name="_MON_1013139525"/>
    <w:bookmarkStart w:id="667" w:name="_MON_1016449475"/>
    <w:bookmarkStart w:id="668" w:name="_MON_1020728063"/>
    <w:bookmarkStart w:id="669" w:name="_MON_991550791"/>
    <w:bookmarkStart w:id="670" w:name="_MON_991550917"/>
    <w:bookmarkStart w:id="671" w:name="_MON_991550990"/>
    <w:bookmarkEnd w:id="664"/>
    <w:bookmarkEnd w:id="665"/>
    <w:bookmarkEnd w:id="666"/>
    <w:bookmarkEnd w:id="667"/>
    <w:bookmarkEnd w:id="668"/>
    <w:bookmarkEnd w:id="669"/>
    <w:bookmarkEnd w:id="670"/>
    <w:bookmarkEnd w:id="671"/>
    <w:bookmarkStart w:id="672" w:name="_MON_991551766"/>
    <w:bookmarkEnd w:id="672"/>
    <w:p w14:paraId="2202F651" w14:textId="77777777" w:rsidR="00B01E88" w:rsidRDefault="00B01E88" w:rsidP="00B01E88">
      <w:pPr>
        <w:pStyle w:val="TH"/>
      </w:pPr>
      <w:r>
        <w:object w:dxaOrig="14702" w:dyaOrig="11102" w14:anchorId="3DC1C595">
          <v:shape id="_x0000_i1083" type="#_x0000_t75" style="width:461.25pt;height:289.5pt" o:ole="" fillcolor="window">
            <v:imagedata r:id="rId120" o:title=""/>
          </v:shape>
          <o:OLEObject Type="Embed" ProgID="Word.Picture.8" ShapeID="_x0000_i1083" DrawAspect="Content" ObjectID="_1772351193" r:id="rId121"/>
        </w:object>
      </w:r>
    </w:p>
    <w:p w14:paraId="66B04D2D" w14:textId="77777777" w:rsidR="00B01E88" w:rsidRDefault="00B01E88" w:rsidP="00B01E88">
      <w:pPr>
        <w:pStyle w:val="TF"/>
      </w:pPr>
      <w:r>
        <w:t>Figure 42: Unsynchronised Transport Channel Reconfiguration</w:t>
      </w:r>
    </w:p>
    <w:p w14:paraId="148DA9B1" w14:textId="77777777" w:rsidR="00B01E88" w:rsidRDefault="00B01E88" w:rsidP="00B01E88">
      <w:pPr>
        <w:pStyle w:val="B1"/>
      </w:pPr>
      <w:r>
        <w:t>1.</w:t>
      </w:r>
      <w:r>
        <w:tab/>
        <w:t xml:space="preserve">SRNC decided that there are no need for a synchronised Transport Channel Reconfiguration, and requests DRNC to reconfigure the DCH. It includes in the message </w:t>
      </w:r>
      <w:r>
        <w:rPr>
          <w:b/>
        </w:rPr>
        <w:t xml:space="preserve">Radio Link Reconfiguration Request </w:t>
      </w:r>
      <w:r>
        <w:t>that the modification shall be done immediately without waiting for the commit message.</w:t>
      </w:r>
      <w:r>
        <w:br/>
        <w:t>Parameters: Transport Format Set, Transport Format Combination Set, Power control information, Time Slots [TDD], User Codes [TDD].</w:t>
      </w:r>
    </w:p>
    <w:p w14:paraId="19B3A5D3" w14:textId="77777777" w:rsidR="00B01E88" w:rsidRDefault="00B01E88" w:rsidP="00B01E88">
      <w:pPr>
        <w:pStyle w:val="B1"/>
      </w:pPr>
      <w:r>
        <w:t>2.</w:t>
      </w:r>
      <w:r>
        <w:tab/>
        <w:t>DRNC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w:t>
      </w:r>
    </w:p>
    <w:p w14:paraId="1BED3DD0" w14:textId="77777777" w:rsidR="00B01E88" w:rsidRDefault="00B01E88" w:rsidP="00B01E88">
      <w:pPr>
        <w:pStyle w:val="B1"/>
      </w:pPr>
      <w:r>
        <w:t>3.</w:t>
      </w:r>
      <w:r>
        <w:tab/>
        <w:t>SRNC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w:t>
      </w:r>
    </w:p>
    <w:p w14:paraId="776903D7" w14:textId="77777777" w:rsidR="00B01E88" w:rsidRDefault="00B01E88" w:rsidP="00B01E88">
      <w:pPr>
        <w:pStyle w:val="B1"/>
      </w:pPr>
      <w:r>
        <w:lastRenderedPageBreak/>
        <w:t>4.</w:t>
      </w:r>
      <w:r>
        <w:tab/>
        <w:t>Node B of the DRNC allocates resources and notifies DRNC that the reconfiguration is done (</w:t>
      </w:r>
      <w:r>
        <w:rPr>
          <w:b/>
        </w:rPr>
        <w:t>Radio Link Reconfiguration Response</w:t>
      </w:r>
      <w:r>
        <w:t>).</w:t>
      </w:r>
      <w:r>
        <w:tab/>
      </w:r>
      <w:r>
        <w:br/>
        <w:t xml:space="preserve">Parameters: Transport layer addressing information (AAL2 address, AAL2 Binding Id) for </w:t>
      </w:r>
      <w:proofErr w:type="spellStart"/>
      <w:r>
        <w:t>Iub</w:t>
      </w:r>
      <w:proofErr w:type="spellEnd"/>
      <w:r>
        <w:t xml:space="preserve"> Data Transport Bearer.</w:t>
      </w:r>
    </w:p>
    <w:p w14:paraId="12C5408D" w14:textId="77777777" w:rsidR="00B01E88" w:rsidRDefault="00B01E88" w:rsidP="00B01E88">
      <w:pPr>
        <w:pStyle w:val="B1"/>
      </w:pPr>
      <w:r>
        <w:t>5.</w:t>
      </w:r>
      <w:r>
        <w:tab/>
        <w:t>DRNC notifies SRNC that the reconfiguration is done (</w:t>
      </w:r>
      <w:r>
        <w:rPr>
          <w:b/>
        </w:rPr>
        <w:t>Radio Link Reconfiguration Response</w:t>
      </w:r>
      <w:r>
        <w:t>).</w:t>
      </w:r>
      <w:r>
        <w:br/>
        <w:t xml:space="preserve">Parameters: Transport layer addressing information (AAL2 address, AAL2 Binding Id) for </w:t>
      </w:r>
      <w:proofErr w:type="spellStart"/>
      <w:r>
        <w:t>Iur</w:t>
      </w:r>
      <w:proofErr w:type="spellEnd"/>
      <w:r>
        <w:t xml:space="preserve"> Data Transport Bearer.</w:t>
      </w:r>
    </w:p>
    <w:p w14:paraId="344A1500" w14:textId="77777777" w:rsidR="00B01E88" w:rsidRDefault="00B01E88" w:rsidP="00B01E88">
      <w:pPr>
        <w:pStyle w:val="B1"/>
      </w:pPr>
      <w:r>
        <w:t>6.</w:t>
      </w:r>
      <w:r>
        <w:tab/>
        <w:t>Node B of the SRNC allocates resources and notifies DRNC that the reconfiguration is done (</w:t>
      </w:r>
      <w:r>
        <w:rPr>
          <w:b/>
        </w:rPr>
        <w:t>Radio Link Reconfiguration Response</w:t>
      </w:r>
      <w:r>
        <w:t>).</w:t>
      </w:r>
      <w:r>
        <w:tab/>
      </w:r>
      <w:r>
        <w:br/>
        <w:t xml:space="preserve">Parameters: Transport layer addressing information (AAL2 address, AAL2 Binding Id) for </w:t>
      </w:r>
      <w:proofErr w:type="spellStart"/>
      <w:r>
        <w:t>Iub</w:t>
      </w:r>
      <w:proofErr w:type="spellEnd"/>
      <w:r>
        <w:t xml:space="preserve"> Data Transport Bearer.</w:t>
      </w:r>
    </w:p>
    <w:p w14:paraId="1914682F" w14:textId="77777777" w:rsidR="00B01E88" w:rsidRDefault="00B01E88" w:rsidP="00B01E88">
      <w:pPr>
        <w:pStyle w:val="B1"/>
      </w:pPr>
      <w:r>
        <w:t>7.</w:t>
      </w:r>
      <w:r>
        <w:tab/>
        <w:t xml:space="preserve">SRNC initiates (if needed) establishment of new </w:t>
      </w:r>
      <w:proofErr w:type="spellStart"/>
      <w:r>
        <w:t>Iur</w:t>
      </w:r>
      <w:proofErr w:type="spellEnd"/>
      <w:r>
        <w:t>/</w:t>
      </w:r>
      <w:proofErr w:type="spellStart"/>
      <w:r>
        <w:t>Iub</w:t>
      </w:r>
      <w:proofErr w:type="spellEnd"/>
      <w:r>
        <w:t xml:space="preserve"> Data Transport Bearers using ALCAP protocol. This request contains the AAL2 Binding Identity to bind the </w:t>
      </w:r>
      <w:proofErr w:type="spellStart"/>
      <w:r>
        <w:t>Iur</w:t>
      </w:r>
      <w:proofErr w:type="spellEnd"/>
      <w:r>
        <w:t>/</w:t>
      </w:r>
      <w:proofErr w:type="spellStart"/>
      <w:r>
        <w:t>Iub</w:t>
      </w:r>
      <w:proofErr w:type="spellEnd"/>
      <w:r>
        <w:t xml:space="preserve"> Data Transport Bearer to DCH.</w:t>
      </w:r>
    </w:p>
    <w:p w14:paraId="3EED9BFB" w14:textId="77777777" w:rsidR="00B01E88" w:rsidRDefault="00B01E88" w:rsidP="00B01E88">
      <w:pPr>
        <w:pStyle w:val="B1"/>
      </w:pPr>
      <w:r>
        <w:t>8.</w:t>
      </w:r>
      <w:r>
        <w:tab/>
        <w:t xml:space="preserve">SRNC initiates (if needed) establishment of new </w:t>
      </w:r>
      <w:proofErr w:type="spellStart"/>
      <w:r>
        <w:t>Iub</w:t>
      </w:r>
      <w:proofErr w:type="spellEnd"/>
      <w:r>
        <w:t xml:space="preserve"> Data Transport Bearers using ALCAP protocol. This request contains the AAL2 Binding Identity to bind the </w:t>
      </w:r>
      <w:proofErr w:type="spellStart"/>
      <w:r>
        <w:t>Iub</w:t>
      </w:r>
      <w:proofErr w:type="spellEnd"/>
      <w:r>
        <w:t xml:space="preserve"> Data Transport Bearer to DCH.</w:t>
      </w:r>
    </w:p>
    <w:p w14:paraId="3C85BBE8" w14:textId="77777777" w:rsidR="00B01E88" w:rsidRDefault="00B01E88" w:rsidP="00B01E88">
      <w:pPr>
        <w:pStyle w:val="B1"/>
      </w:pPr>
      <w:r>
        <w:t>9.</w:t>
      </w:r>
      <w:r>
        <w:tab/>
        <w:t xml:space="preserve">RRC message </w:t>
      </w:r>
      <w:r>
        <w:rPr>
          <w:b/>
        </w:rPr>
        <w:t>Transport Channel Reconfiguration</w:t>
      </w:r>
      <w:r>
        <w:t xml:space="preserve"> is sent by SRNC to UE.</w:t>
      </w:r>
    </w:p>
    <w:p w14:paraId="7186974F" w14:textId="77777777" w:rsidR="00B01E88" w:rsidRDefault="00B01E88" w:rsidP="00B01E88">
      <w:pPr>
        <w:pStyle w:val="B1"/>
      </w:pPr>
      <w:r>
        <w:t>10.</w:t>
      </w:r>
      <w:r>
        <w:tab/>
        <w:t xml:space="preserve">UE sends RRC message </w:t>
      </w:r>
      <w:r>
        <w:rPr>
          <w:b/>
        </w:rPr>
        <w:t>Transport Channel Reconfiguration</w:t>
      </w:r>
      <w:r>
        <w:t xml:space="preserve"> </w:t>
      </w:r>
      <w:r>
        <w:rPr>
          <w:b/>
        </w:rPr>
        <w:t>Complete</w:t>
      </w:r>
      <w:r>
        <w:t xml:space="preserve"> to SRNC.</w:t>
      </w:r>
    </w:p>
    <w:p w14:paraId="53679E58" w14:textId="77777777" w:rsidR="00B01E88" w:rsidRDefault="00B01E88" w:rsidP="00B01E88">
      <w:pPr>
        <w:pStyle w:val="B1"/>
      </w:pPr>
      <w:r>
        <w:t>11.</w:t>
      </w:r>
      <w:r>
        <w:tab/>
        <w:t>Not used resources in</w:t>
      </w:r>
      <w:r>
        <w:rPr>
          <w:strike/>
        </w:rPr>
        <w:t xml:space="preserve"> </w:t>
      </w:r>
      <w:r>
        <w:t xml:space="preserve">DRNC and Node B (Drift RNS) are released. DRNC initiates release of </w:t>
      </w:r>
      <w:proofErr w:type="spellStart"/>
      <w:r>
        <w:t>Iur</w:t>
      </w:r>
      <w:proofErr w:type="spellEnd"/>
      <w:r>
        <w:t xml:space="preserve"> and </w:t>
      </w:r>
      <w:proofErr w:type="spellStart"/>
      <w:r>
        <w:t>Iub</w:t>
      </w:r>
      <w:proofErr w:type="spellEnd"/>
      <w:r>
        <w:t xml:space="preserve"> (Drift RNS) Data Transport bearer using ALCAP protocol </w:t>
      </w:r>
    </w:p>
    <w:p w14:paraId="49327E7E" w14:textId="77777777" w:rsidR="00B01E88" w:rsidRDefault="00B01E88" w:rsidP="00B01E88">
      <w:pPr>
        <w:pStyle w:val="B1"/>
      </w:pPr>
      <w:r>
        <w:t>12.</w:t>
      </w:r>
      <w:r>
        <w:tab/>
        <w:t xml:space="preserve">Not used resources in SRNC and Node B (Serving RNS) are released. SRNC initiates release of </w:t>
      </w:r>
      <w:proofErr w:type="spellStart"/>
      <w:r>
        <w:t>Iub</w:t>
      </w:r>
      <w:proofErr w:type="spellEnd"/>
      <w:r>
        <w:t xml:space="preserve"> (Serving RNS) Data Transport bearer using ALCAP protocol.</w:t>
      </w:r>
    </w:p>
    <w:p w14:paraId="312B9086" w14:textId="77777777" w:rsidR="00B01E88" w:rsidRDefault="00B01E88" w:rsidP="00B01E88">
      <w:pPr>
        <w:pStyle w:val="Heading4"/>
      </w:pPr>
      <w:bookmarkStart w:id="673" w:name="_Toc161688640"/>
      <w:r>
        <w:t>7.14.2.2</w:t>
      </w:r>
      <w:r>
        <w:tab/>
        <w:t>Unsynchronised Reconfiguration, Bandwidth Increase with Q.2630.2 modification procedure</w:t>
      </w:r>
      <w:bookmarkEnd w:id="673"/>
    </w:p>
    <w:bookmarkStart w:id="674" w:name="_MON_1040536841"/>
    <w:bookmarkStart w:id="675" w:name="_MON_1040554729"/>
    <w:bookmarkStart w:id="676" w:name="_MON_1040554760"/>
    <w:bookmarkStart w:id="677" w:name="_MON_1040554916"/>
    <w:bookmarkStart w:id="678" w:name="_MON_1040557203"/>
    <w:bookmarkStart w:id="679" w:name="_MON_1040560778"/>
    <w:bookmarkStart w:id="680" w:name="_MON_1043038673"/>
    <w:bookmarkStart w:id="681" w:name="_MON_1039938417"/>
    <w:bookmarkStart w:id="682" w:name="_MON_1039938552"/>
    <w:bookmarkStart w:id="683" w:name="_MON_1039938674"/>
    <w:bookmarkEnd w:id="674"/>
    <w:bookmarkEnd w:id="675"/>
    <w:bookmarkEnd w:id="676"/>
    <w:bookmarkEnd w:id="677"/>
    <w:bookmarkEnd w:id="678"/>
    <w:bookmarkEnd w:id="679"/>
    <w:bookmarkEnd w:id="680"/>
    <w:bookmarkEnd w:id="681"/>
    <w:bookmarkEnd w:id="682"/>
    <w:bookmarkEnd w:id="683"/>
    <w:bookmarkStart w:id="684" w:name="_MON_1040535526"/>
    <w:bookmarkEnd w:id="684"/>
    <w:p w14:paraId="6F543BF8" w14:textId="77777777" w:rsidR="00B01E88" w:rsidRDefault="00B01E88" w:rsidP="00B01E88">
      <w:pPr>
        <w:pStyle w:val="TH"/>
      </w:pPr>
      <w:r>
        <w:object w:dxaOrig="14700" w:dyaOrig="11400" w14:anchorId="4DC5BC45">
          <v:shape id="_x0000_i1084" type="#_x0000_t75" style="width:460.5pt;height:297.75pt" o:ole="" fillcolor="window">
            <v:imagedata r:id="rId122" o:title=""/>
          </v:shape>
          <o:OLEObject Type="Embed" ProgID="Word.Picture.8" ShapeID="_x0000_i1084" DrawAspect="Content" ObjectID="_1772351194" r:id="rId123"/>
        </w:object>
      </w:r>
    </w:p>
    <w:p w14:paraId="0D8D8A64" w14:textId="77777777" w:rsidR="00B01E88" w:rsidRDefault="00B01E88" w:rsidP="00B01E88">
      <w:pPr>
        <w:pStyle w:val="TF"/>
      </w:pPr>
      <w:r>
        <w:t>Figure 42a: Unsynchronised Transport Channel Reconfiguration, Bandwidth Increase</w:t>
      </w:r>
    </w:p>
    <w:p w14:paraId="0A02C405" w14:textId="77777777" w:rsidR="00B01E88" w:rsidRDefault="00B01E88" w:rsidP="00B01E88">
      <w:pPr>
        <w:pStyle w:val="B1"/>
      </w:pPr>
      <w:r>
        <w:lastRenderedPageBreak/>
        <w:t>1.</w:t>
      </w:r>
      <w:r>
        <w:tab/>
        <w:t>SRNC decides that there is no need for a synchronised Transport Channel Reconfiguration and initiates the     transport bearer modification of the Transport Bearer(s), if LC modification is supported over the Transport Bearer(s).</w:t>
      </w:r>
    </w:p>
    <w:p w14:paraId="2726B54E" w14:textId="77777777" w:rsidR="00B01E88" w:rsidRDefault="00B01E88" w:rsidP="00B01E88">
      <w:pPr>
        <w:pStyle w:val="B1"/>
      </w:pPr>
      <w:r>
        <w:t>2.</w:t>
      </w:r>
      <w:r>
        <w:tab/>
        <w:t xml:space="preserve">SRNC requests DRNC to reconfigure the DCH. It includes in the message </w:t>
      </w:r>
      <w:r>
        <w:rPr>
          <w:b/>
        </w:rPr>
        <w:t xml:space="preserve">Radio Link Reconfiguration Request </w:t>
      </w:r>
      <w:r>
        <w:t>that the modification shall be done immediately without waiting for the commit message.</w:t>
      </w:r>
      <w:r>
        <w:br/>
        <w:t>Parameters: Transport Format Set, Transport Format Combination Set, Power control information, Time Slots [TDD], User Codes [TDD], the flag “Transport Bearer Request Indicator” shall be set to BEARER NOT REQUESTED.</w:t>
      </w:r>
    </w:p>
    <w:p w14:paraId="130641BD" w14:textId="77777777" w:rsidR="00B01E88" w:rsidRDefault="00B01E88" w:rsidP="00B01E88">
      <w:pPr>
        <w:pStyle w:val="B1"/>
      </w:pPr>
      <w:r>
        <w:t>3.</w:t>
      </w:r>
      <w:r>
        <w:tab/>
        <w:t xml:space="preserve">DRNC </w:t>
      </w:r>
      <w:proofErr w:type="spellStart"/>
      <w:r>
        <w:t>initates</w:t>
      </w:r>
      <w:proofErr w:type="spellEnd"/>
      <w:r>
        <w:t xml:space="preserve"> transport bearer modification, if LC modification is supported over the bearer.</w:t>
      </w:r>
    </w:p>
    <w:p w14:paraId="72149F50" w14:textId="77777777" w:rsidR="00B01E88" w:rsidRDefault="00B01E88" w:rsidP="00B01E88">
      <w:pPr>
        <w:pStyle w:val="B1"/>
      </w:pPr>
      <w:r>
        <w:t>4.</w:t>
      </w:r>
      <w:r>
        <w:tab/>
        <w:t>DRNC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1C30ADFC" w14:textId="77777777" w:rsidR="00B01E88" w:rsidRDefault="00B01E88" w:rsidP="00B01E88">
      <w:pPr>
        <w:pStyle w:val="B1"/>
      </w:pPr>
      <w:r>
        <w:t>5.</w:t>
      </w:r>
      <w:r>
        <w:tab/>
        <w:t>SRNC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128F6202" w14:textId="77777777" w:rsidR="00B01E88" w:rsidRDefault="00B01E88" w:rsidP="00B01E88">
      <w:pPr>
        <w:pStyle w:val="B1"/>
      </w:pPr>
      <w:r>
        <w:t>6.</w:t>
      </w:r>
      <w:r>
        <w:tab/>
        <w:t>Node B of the DRNC allocates resources and notifies DRNC that the reconfiguration is done (</w:t>
      </w:r>
      <w:r>
        <w:rPr>
          <w:b/>
        </w:rPr>
        <w:t>Radio Link Reconfiguration Response</w:t>
      </w:r>
      <w:r>
        <w:t>).</w:t>
      </w:r>
    </w:p>
    <w:p w14:paraId="21AFA8D1" w14:textId="77777777" w:rsidR="00B01E88" w:rsidRDefault="00B01E88" w:rsidP="00B01E88">
      <w:pPr>
        <w:pStyle w:val="B1"/>
      </w:pPr>
      <w:r>
        <w:t>7.</w:t>
      </w:r>
      <w:r>
        <w:tab/>
        <w:t>DRNC notifies SRNC that the reconfiguration is done (</w:t>
      </w:r>
      <w:r>
        <w:rPr>
          <w:b/>
        </w:rPr>
        <w:t>Radio Link Reconfiguration Response</w:t>
      </w:r>
      <w:r>
        <w:t>).</w:t>
      </w:r>
    </w:p>
    <w:p w14:paraId="6AEC1557" w14:textId="77777777" w:rsidR="00B01E88" w:rsidRDefault="00B01E88" w:rsidP="00B01E88">
      <w:pPr>
        <w:pStyle w:val="B1"/>
      </w:pPr>
      <w:r>
        <w:t>8.</w:t>
      </w:r>
      <w:r>
        <w:tab/>
        <w:t>Node B of the SRNC allocates resources and notifies DRNC that the reconfiguration is done (</w:t>
      </w:r>
      <w:r>
        <w:rPr>
          <w:b/>
        </w:rPr>
        <w:t>Radio Link Reconfiguration Response</w:t>
      </w:r>
      <w:r>
        <w:t>).</w:t>
      </w:r>
    </w:p>
    <w:p w14:paraId="7DFBAC61" w14:textId="77777777" w:rsidR="00B01E88" w:rsidRDefault="00B01E88" w:rsidP="00B01E88">
      <w:pPr>
        <w:pStyle w:val="B1"/>
      </w:pPr>
      <w:r>
        <w:t>9.</w:t>
      </w:r>
      <w:r>
        <w:tab/>
        <w:t xml:space="preserve">RRC message </w:t>
      </w:r>
      <w:r>
        <w:rPr>
          <w:b/>
        </w:rPr>
        <w:t>Transport Channel Reconfiguration</w:t>
      </w:r>
      <w:r>
        <w:t xml:space="preserve"> is sent by SRNC to UE.</w:t>
      </w:r>
    </w:p>
    <w:p w14:paraId="3B10F628" w14:textId="77777777" w:rsidR="00B01E88" w:rsidRDefault="00B01E88" w:rsidP="00B01E88">
      <w:pPr>
        <w:pStyle w:val="B1"/>
      </w:pPr>
      <w:r>
        <w:t>10.</w:t>
      </w:r>
      <w:r>
        <w:tab/>
        <w:t xml:space="preserve">UE sends RRC message </w:t>
      </w:r>
      <w:r>
        <w:rPr>
          <w:b/>
        </w:rPr>
        <w:t>Transport Channel Reconfiguration</w:t>
      </w:r>
      <w:r>
        <w:t xml:space="preserve"> </w:t>
      </w:r>
      <w:r>
        <w:rPr>
          <w:b/>
        </w:rPr>
        <w:t>Complete</w:t>
      </w:r>
      <w:r>
        <w:t xml:space="preserve"> to SRNC.</w:t>
      </w:r>
    </w:p>
    <w:p w14:paraId="14C02C2F" w14:textId="77777777" w:rsidR="00B01E88" w:rsidRDefault="00B01E88" w:rsidP="00B01E88">
      <w:pPr>
        <w:pStyle w:val="Heading4"/>
      </w:pPr>
      <w:bookmarkStart w:id="685" w:name="_Toc161688641"/>
      <w:r>
        <w:t>7.14.2.3</w:t>
      </w:r>
      <w:r>
        <w:tab/>
        <w:t>Unsynchronised Reconfiguration, Bandwidth Decrease with Q.2630.2 modification procedure</w:t>
      </w:r>
      <w:bookmarkEnd w:id="685"/>
    </w:p>
    <w:bookmarkStart w:id="686" w:name="_MON_1039946293"/>
    <w:bookmarkStart w:id="687" w:name="_MON_1039947447"/>
    <w:bookmarkStart w:id="688" w:name="_MON_1040535588"/>
    <w:bookmarkEnd w:id="686"/>
    <w:bookmarkEnd w:id="687"/>
    <w:bookmarkEnd w:id="688"/>
    <w:bookmarkStart w:id="689" w:name="_MON_1040536721"/>
    <w:bookmarkEnd w:id="689"/>
    <w:p w14:paraId="2B6BBDC6" w14:textId="77777777" w:rsidR="00B01E88" w:rsidRDefault="00B01E88" w:rsidP="00B01E88">
      <w:pPr>
        <w:pStyle w:val="TH"/>
        <w:numPr>
          <w:ilvl w:val="3"/>
          <w:numId w:val="0"/>
        </w:numPr>
      </w:pPr>
      <w:r>
        <w:object w:dxaOrig="14700" w:dyaOrig="9391" w14:anchorId="35D4866C">
          <v:shape id="_x0000_i1085" type="#_x0000_t75" style="width:460.5pt;height:245.25pt" o:ole="" fillcolor="window">
            <v:imagedata r:id="rId124" o:title=""/>
          </v:shape>
          <o:OLEObject Type="Embed" ProgID="Word.Picture.8" ShapeID="_x0000_i1085" DrawAspect="Content" ObjectID="_1772351195" r:id="rId125"/>
        </w:object>
      </w:r>
    </w:p>
    <w:p w14:paraId="5F5C1F55" w14:textId="77777777" w:rsidR="00B01E88" w:rsidRDefault="00B01E88" w:rsidP="00B01E88">
      <w:pPr>
        <w:pStyle w:val="TF"/>
      </w:pPr>
      <w:r>
        <w:t>Figure 42b: Unsynchronised Transport Channel Reconfiguration, Bandwidth Decrease</w:t>
      </w:r>
    </w:p>
    <w:p w14:paraId="6C2AE7E1" w14:textId="77777777" w:rsidR="00B01E88" w:rsidRDefault="00B01E88" w:rsidP="00B01E88">
      <w:pPr>
        <w:pStyle w:val="B1"/>
      </w:pPr>
      <w:r>
        <w:lastRenderedPageBreak/>
        <w:t>1.</w:t>
      </w:r>
      <w:r>
        <w:tab/>
        <w:t>SRNC decided that there are no need for a synchronised Transport Channel Reconfiguration, and requests DRNC to reconfigure the DCH. It includes in the message Radio Link Reconfiguration Request that the modification shall be done immediately without waiting for the commit message.</w:t>
      </w:r>
      <w:r>
        <w:br/>
        <w:t>Parameters: Transport Format Set, Transport Format Combination Set, Power control information, Time Slots [TDD], User Codes [TDD], the flag “Transport Bearer Request Indicator” shall be set to BEARER NOT REQUESTED.</w:t>
      </w:r>
    </w:p>
    <w:p w14:paraId="450E8113" w14:textId="77777777" w:rsidR="00B01E88" w:rsidRDefault="00B01E88" w:rsidP="00B01E88">
      <w:pPr>
        <w:pStyle w:val="B1"/>
      </w:pPr>
      <w:r>
        <w:t>2.</w:t>
      </w:r>
      <w:r>
        <w:tab/>
        <w:t>DRNC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587A83C0" w14:textId="77777777" w:rsidR="00B01E88" w:rsidRDefault="00B01E88" w:rsidP="00B01E88">
      <w:pPr>
        <w:pStyle w:val="B1"/>
      </w:pPr>
      <w:r>
        <w:t>3.</w:t>
      </w:r>
      <w:r>
        <w:tab/>
        <w:t>SRNC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6F1D5263" w14:textId="77777777" w:rsidR="00B01E88" w:rsidRDefault="00B01E88" w:rsidP="00B01E88">
      <w:pPr>
        <w:pStyle w:val="B1"/>
      </w:pPr>
      <w:r>
        <w:t>4.</w:t>
      </w:r>
      <w:r>
        <w:tab/>
        <w:t>Node B of the DRNC allocates resources and notifies DRNC that the reconfiguration is done (</w:t>
      </w:r>
      <w:r>
        <w:rPr>
          <w:b/>
        </w:rPr>
        <w:t>Radio Link Reconfiguration Response</w:t>
      </w:r>
      <w:r>
        <w:t>).</w:t>
      </w:r>
      <w:r>
        <w:tab/>
      </w:r>
    </w:p>
    <w:p w14:paraId="52EE808C" w14:textId="77777777" w:rsidR="00B01E88" w:rsidRDefault="00B01E88" w:rsidP="00B01E88">
      <w:pPr>
        <w:pStyle w:val="B1"/>
      </w:pPr>
      <w:r>
        <w:t>5.</w:t>
      </w:r>
      <w:r>
        <w:tab/>
        <w:t>DRNC notifies SRNC that the reconfiguration is done (</w:t>
      </w:r>
      <w:r>
        <w:rPr>
          <w:b/>
        </w:rPr>
        <w:t>Radio Link Reconfiguration Response</w:t>
      </w:r>
      <w:r>
        <w:t>).</w:t>
      </w:r>
    </w:p>
    <w:p w14:paraId="22C659F2" w14:textId="77777777" w:rsidR="00B01E88" w:rsidRDefault="00B01E88" w:rsidP="00B01E88">
      <w:pPr>
        <w:pStyle w:val="B1"/>
      </w:pPr>
      <w:r>
        <w:t>6.</w:t>
      </w:r>
      <w:r>
        <w:tab/>
        <w:t>Node B of the SRNC allocates resources and notifies DRNC that the reconfiguration is done (</w:t>
      </w:r>
      <w:r>
        <w:rPr>
          <w:b/>
        </w:rPr>
        <w:t>Radio Link Reconfiguration Response</w:t>
      </w:r>
      <w:r>
        <w:t>).</w:t>
      </w:r>
      <w:r>
        <w:tab/>
      </w:r>
    </w:p>
    <w:p w14:paraId="2E755FA6" w14:textId="77777777" w:rsidR="00B01E88" w:rsidRDefault="00B01E88" w:rsidP="00B01E88">
      <w:pPr>
        <w:pStyle w:val="B1"/>
      </w:pPr>
      <w:r>
        <w:t>7.</w:t>
      </w:r>
      <w:r>
        <w:tab/>
        <w:t xml:space="preserve">RRC message </w:t>
      </w:r>
      <w:r>
        <w:rPr>
          <w:b/>
        </w:rPr>
        <w:t>Transport Channel Reconfiguration</w:t>
      </w:r>
      <w:r>
        <w:t xml:space="preserve"> is sent by SRNC to UE.</w:t>
      </w:r>
    </w:p>
    <w:p w14:paraId="67E328C3" w14:textId="77777777" w:rsidR="00B01E88" w:rsidRDefault="00B01E88" w:rsidP="00B01E88">
      <w:pPr>
        <w:pStyle w:val="B1"/>
      </w:pPr>
      <w:r>
        <w:t>8.</w:t>
      </w:r>
      <w:r>
        <w:tab/>
        <w:t xml:space="preserve">UE sends RRC message </w:t>
      </w:r>
      <w:r>
        <w:rPr>
          <w:b/>
        </w:rPr>
        <w:t>Transport Channel Reconfiguration</w:t>
      </w:r>
      <w:r>
        <w:t xml:space="preserve"> </w:t>
      </w:r>
      <w:r>
        <w:rPr>
          <w:b/>
        </w:rPr>
        <w:t>Complete</w:t>
      </w:r>
      <w:r>
        <w:t xml:space="preserve"> to SRNC.</w:t>
      </w:r>
    </w:p>
    <w:p w14:paraId="109FA94B" w14:textId="77777777" w:rsidR="00B01E88" w:rsidRDefault="00B01E88" w:rsidP="00B01E88">
      <w:pPr>
        <w:pStyle w:val="B1"/>
      </w:pPr>
      <w:r>
        <w:t>9.</w:t>
      </w:r>
      <w:r>
        <w:tab/>
        <w:t xml:space="preserve">SRNC initiates transport bearer modification of </w:t>
      </w:r>
      <w:proofErr w:type="spellStart"/>
      <w:r>
        <w:t>Iub</w:t>
      </w:r>
      <w:proofErr w:type="spellEnd"/>
      <w:r>
        <w:t>/</w:t>
      </w:r>
      <w:proofErr w:type="spellStart"/>
      <w:r>
        <w:t>iur</w:t>
      </w:r>
      <w:proofErr w:type="spellEnd"/>
      <w:r>
        <w:t xml:space="preserve"> Data Transport Bearers using ALCAP protocol.</w:t>
      </w:r>
    </w:p>
    <w:p w14:paraId="582E5DAA" w14:textId="77777777" w:rsidR="00B01E88" w:rsidRDefault="00B01E88" w:rsidP="00B01E88">
      <w:pPr>
        <w:pStyle w:val="Heading2"/>
        <w:tabs>
          <w:tab w:val="left" w:pos="1134"/>
        </w:tabs>
      </w:pPr>
      <w:bookmarkStart w:id="690" w:name="_Toc161688642"/>
      <w:r>
        <w:t>7.15</w:t>
      </w:r>
      <w:r>
        <w:tab/>
      </w:r>
      <w:r>
        <w:rPr>
          <w:rFonts w:hint="eastAsia"/>
        </w:rPr>
        <w:t>Direct Transfer</w:t>
      </w:r>
      <w:bookmarkEnd w:id="690"/>
    </w:p>
    <w:p w14:paraId="05CC1E2D" w14:textId="77777777" w:rsidR="00B01E88" w:rsidRDefault="00B01E88" w:rsidP="00B01E88">
      <w:pPr>
        <w:pStyle w:val="Heading3"/>
        <w:tabs>
          <w:tab w:val="left" w:pos="1134"/>
        </w:tabs>
      </w:pPr>
      <w:bookmarkStart w:id="691" w:name="_Toc161688643"/>
      <w:r>
        <w:t>7.15.1</w:t>
      </w:r>
      <w:r>
        <w:tab/>
      </w:r>
      <w:r>
        <w:rPr>
          <w:rFonts w:hint="eastAsia"/>
        </w:rPr>
        <w:t>Uplink Direct Transfer</w:t>
      </w:r>
      <w:bookmarkEnd w:id="691"/>
    </w:p>
    <w:p w14:paraId="02AE488B" w14:textId="77777777" w:rsidR="00B01E88" w:rsidRDefault="00B01E88" w:rsidP="00B01E88">
      <w:r>
        <w:t xml:space="preserve">This example applies to the transportation of a NAS message through UTRAN. This flow applies when the terminal is in connected mode. </w:t>
      </w:r>
    </w:p>
    <w:p w14:paraId="7321A5B4" w14:textId="77777777" w:rsidR="00B01E88" w:rsidRDefault="00B01E88" w:rsidP="00B01E88">
      <w:pPr>
        <w:pStyle w:val="TH"/>
      </w:pPr>
      <w:r>
        <w:object w:dxaOrig="14700" w:dyaOrig="3045" w14:anchorId="3535B188">
          <v:shape id="_x0000_i1086" type="#_x0000_t75" style="width:477pt;height:99pt" o:ole="" fillcolor="window">
            <v:imagedata r:id="rId126" o:title=""/>
          </v:shape>
          <o:OLEObject Type="Embed" ProgID="Word.Picture.8" ShapeID="_x0000_i1086" DrawAspect="Content" ObjectID="_1772351196" r:id="rId127"/>
        </w:object>
      </w:r>
    </w:p>
    <w:p w14:paraId="6CDEE6D9" w14:textId="77777777" w:rsidR="00B01E88" w:rsidRDefault="00B01E88" w:rsidP="00B01E88">
      <w:pPr>
        <w:pStyle w:val="TF"/>
      </w:pPr>
      <w:r>
        <w:t>Figure 43: Uplink Direct Transfer</w:t>
      </w:r>
    </w:p>
    <w:p w14:paraId="3E4AF85C" w14:textId="77777777" w:rsidR="00B01E88" w:rsidRDefault="00B01E88" w:rsidP="00B01E88">
      <w:pPr>
        <w:pStyle w:val="B1"/>
      </w:pPr>
      <w:r>
        <w:t>1.</w:t>
      </w:r>
      <w:r>
        <w:tab/>
        <w:t xml:space="preserve">UE sends RRC </w:t>
      </w:r>
      <w:r>
        <w:rPr>
          <w:b/>
        </w:rPr>
        <w:t xml:space="preserve">Uplink Direct Transfer Message </w:t>
      </w:r>
      <w:r>
        <w:t>to SRNC.</w:t>
      </w:r>
      <w:r>
        <w:br/>
        <w:t>Parameters: NAS Message.</w:t>
      </w:r>
    </w:p>
    <w:p w14:paraId="5D26C00E" w14:textId="77777777" w:rsidR="00B01E88" w:rsidRDefault="00B01E88" w:rsidP="00B01E88">
      <w:pPr>
        <w:pStyle w:val="B1"/>
      </w:pPr>
      <w:r>
        <w:t>2.</w:t>
      </w:r>
      <w:r>
        <w:tab/>
        <w:t xml:space="preserve">SRNC sends the RANAP message </w:t>
      </w:r>
      <w:r>
        <w:rPr>
          <w:b/>
        </w:rPr>
        <w:t xml:space="preserve">Direct Transfer </w:t>
      </w:r>
      <w:r>
        <w:t xml:space="preserve">to the CN. </w:t>
      </w:r>
      <w:r>
        <w:br/>
        <w:t>Parameters: NAS PDU.</w:t>
      </w:r>
    </w:p>
    <w:p w14:paraId="32A2C2BC" w14:textId="77777777" w:rsidR="00B01E88" w:rsidRDefault="00B01E88" w:rsidP="00B01E88">
      <w:pPr>
        <w:pStyle w:val="List"/>
        <w:ind w:left="0" w:firstLine="0"/>
      </w:pPr>
      <w:r>
        <w:t>The NAS message is transported transparently by the UTRAN.</w:t>
      </w:r>
    </w:p>
    <w:p w14:paraId="2915847C" w14:textId="77777777" w:rsidR="00B01E88" w:rsidRDefault="00B01E88" w:rsidP="00B01E88">
      <w:pPr>
        <w:pStyle w:val="Heading3"/>
        <w:tabs>
          <w:tab w:val="left" w:pos="1134"/>
        </w:tabs>
      </w:pPr>
      <w:bookmarkStart w:id="692" w:name="_Toc161688644"/>
      <w:r>
        <w:lastRenderedPageBreak/>
        <w:t>7.15.2</w:t>
      </w:r>
      <w:r>
        <w:tab/>
      </w:r>
      <w:r>
        <w:rPr>
          <w:rFonts w:hint="eastAsia"/>
        </w:rPr>
        <w:t>Downlink Direct Transfer</w:t>
      </w:r>
      <w:bookmarkEnd w:id="692"/>
    </w:p>
    <w:p w14:paraId="398848E3" w14:textId="77777777" w:rsidR="00B01E88" w:rsidRDefault="00B01E88" w:rsidP="00B01E88">
      <w:r>
        <w:t xml:space="preserve">This example applies to the transportation of a NAS message through UTRAN. </w:t>
      </w:r>
    </w:p>
    <w:bookmarkStart w:id="693" w:name="_MON_1013088375"/>
    <w:bookmarkStart w:id="694" w:name="_MON_1013095891"/>
    <w:bookmarkStart w:id="695" w:name="_MON_1016449478"/>
    <w:bookmarkEnd w:id="693"/>
    <w:bookmarkEnd w:id="694"/>
    <w:bookmarkEnd w:id="695"/>
    <w:bookmarkStart w:id="696" w:name="_MON_1020082316"/>
    <w:bookmarkEnd w:id="696"/>
    <w:p w14:paraId="3C60FD03" w14:textId="77777777" w:rsidR="00B01E88" w:rsidRDefault="00B01E88" w:rsidP="00B01E88">
      <w:pPr>
        <w:pStyle w:val="TH"/>
      </w:pPr>
      <w:r>
        <w:object w:dxaOrig="14700" w:dyaOrig="3045" w14:anchorId="67E86F24">
          <v:shape id="_x0000_i1087" type="#_x0000_t75" style="width:479.25pt;height:100.5pt" o:ole="" fillcolor="window">
            <v:imagedata r:id="rId128" o:title=""/>
          </v:shape>
          <o:OLEObject Type="Embed" ProgID="Word.Picture.8" ShapeID="_x0000_i1087" DrawAspect="Content" ObjectID="_1772351197" r:id="rId129"/>
        </w:object>
      </w:r>
    </w:p>
    <w:p w14:paraId="6FD7400B" w14:textId="77777777" w:rsidR="00B01E88" w:rsidRDefault="00B01E88" w:rsidP="00B01E88">
      <w:pPr>
        <w:pStyle w:val="TF"/>
      </w:pPr>
      <w:r>
        <w:t>Figure 44: Downlink Direct Transfer</w:t>
      </w:r>
    </w:p>
    <w:p w14:paraId="2FC0CBAD" w14:textId="77777777" w:rsidR="00B01E88" w:rsidRDefault="00B01E88" w:rsidP="00B01E88">
      <w:pPr>
        <w:pStyle w:val="B1"/>
      </w:pPr>
      <w:r>
        <w:t>1.</w:t>
      </w:r>
      <w:r>
        <w:tab/>
        <w:t xml:space="preserve">CN sends the RANAP message </w:t>
      </w:r>
      <w:r>
        <w:rPr>
          <w:b/>
        </w:rPr>
        <w:t xml:space="preserve">Direct Transfer </w:t>
      </w:r>
      <w:r>
        <w:t xml:space="preserve">to the SRNC. </w:t>
      </w:r>
      <w:r>
        <w:br/>
        <w:t>Parameters: NAS PDU, CN domain Identity.</w:t>
      </w:r>
    </w:p>
    <w:p w14:paraId="1252720F" w14:textId="77777777" w:rsidR="00B01E88" w:rsidRDefault="00B01E88" w:rsidP="00B01E88">
      <w:pPr>
        <w:pStyle w:val="B1"/>
      </w:pPr>
      <w:r>
        <w:t>2.</w:t>
      </w:r>
      <w:r>
        <w:tab/>
        <w:t xml:space="preserve">SRNC sends RRC </w:t>
      </w:r>
      <w:r>
        <w:rPr>
          <w:b/>
        </w:rPr>
        <w:t xml:space="preserve">Downlink Direct Transfer Message </w:t>
      </w:r>
      <w:r>
        <w:t>to UE.</w:t>
      </w:r>
      <w:r>
        <w:br/>
        <w:t>Parameters: NAS Message.</w:t>
      </w:r>
    </w:p>
    <w:p w14:paraId="7FEE647D" w14:textId="77777777" w:rsidR="00B01E88" w:rsidRDefault="00B01E88" w:rsidP="00B01E88">
      <w:pPr>
        <w:pStyle w:val="List"/>
        <w:ind w:left="0" w:firstLine="0"/>
      </w:pPr>
      <w:r>
        <w:t>The NAS message is transported transparently by the UTRAN.</w:t>
      </w:r>
    </w:p>
    <w:p w14:paraId="779214B4" w14:textId="77777777" w:rsidR="00B01E88" w:rsidRDefault="00B01E88" w:rsidP="00B01E88">
      <w:pPr>
        <w:pStyle w:val="Heading2"/>
        <w:tabs>
          <w:tab w:val="left" w:pos="1134"/>
        </w:tabs>
      </w:pPr>
      <w:bookmarkStart w:id="697" w:name="_Toc161688645"/>
      <w:r>
        <w:t>7.16</w:t>
      </w:r>
      <w:r>
        <w:tab/>
        <w:t xml:space="preserve">Downlink </w:t>
      </w:r>
      <w:r>
        <w:rPr>
          <w:rFonts w:hint="eastAsia"/>
        </w:rPr>
        <w:t>Power Control</w:t>
      </w:r>
      <w:r>
        <w:t xml:space="preserve"> [FDD]</w:t>
      </w:r>
      <w:bookmarkEnd w:id="697"/>
    </w:p>
    <w:bookmarkStart w:id="698" w:name="_MON_1013095920"/>
    <w:bookmarkStart w:id="699" w:name="_MON_1016449480"/>
    <w:bookmarkStart w:id="700" w:name="_MON_1020079358"/>
    <w:bookmarkStart w:id="701" w:name="_MON_1020082324"/>
    <w:bookmarkStart w:id="702" w:name="_MON_995790230"/>
    <w:bookmarkStart w:id="703" w:name="_MON_995790342"/>
    <w:bookmarkStart w:id="704" w:name="_MON_1013095815"/>
    <w:bookmarkEnd w:id="698"/>
    <w:bookmarkEnd w:id="699"/>
    <w:bookmarkEnd w:id="700"/>
    <w:bookmarkEnd w:id="701"/>
    <w:bookmarkEnd w:id="702"/>
    <w:bookmarkEnd w:id="703"/>
    <w:bookmarkEnd w:id="704"/>
    <w:bookmarkStart w:id="705" w:name="_MON_1013095903"/>
    <w:bookmarkEnd w:id="705"/>
    <w:p w14:paraId="3A3142FD" w14:textId="77777777" w:rsidR="00B01E88" w:rsidRDefault="00B01E88" w:rsidP="00B01E88">
      <w:pPr>
        <w:pStyle w:val="TH"/>
      </w:pPr>
      <w:r>
        <w:object w:dxaOrig="14700" w:dyaOrig="7665" w14:anchorId="5AFCB5E2">
          <v:shape id="_x0000_i1088" type="#_x0000_t75" style="width:472.5pt;height:247.5pt" o:ole="" fillcolor="window">
            <v:imagedata r:id="rId130" o:title=""/>
          </v:shape>
          <o:OLEObject Type="Embed" ProgID="Word.Picture.8" ShapeID="_x0000_i1088" DrawAspect="Content" ObjectID="_1772351198" r:id="rId131"/>
        </w:object>
      </w:r>
    </w:p>
    <w:p w14:paraId="0EE3B8A8" w14:textId="77777777" w:rsidR="00B01E88" w:rsidRDefault="00B01E88" w:rsidP="00B01E88">
      <w:pPr>
        <w:pStyle w:val="TF"/>
      </w:pPr>
      <w:r>
        <w:t>Figure 45: Downlink Power Control</w:t>
      </w:r>
    </w:p>
    <w:p w14:paraId="512FC937" w14:textId="77777777" w:rsidR="00B01E88" w:rsidRDefault="00B01E88" w:rsidP="00B01E88">
      <w:pPr>
        <w:pStyle w:val="B1"/>
        <w:rPr>
          <w:snapToGrid w:val="0"/>
        </w:rPr>
      </w:pPr>
      <w:r>
        <w:t>1.</w:t>
      </w:r>
      <w:r>
        <w:tab/>
        <w:t>SRNC send to UE a RRC Measurement Control message to setup a quality measure.</w:t>
      </w:r>
      <w:r>
        <w:rPr>
          <w:snapToGrid w:val="0"/>
        </w:rPr>
        <w:br/>
        <w:t>Parameters: Measurement ID number, Measurement type, Measurement command; This message is optional in the described flow.</w:t>
      </w:r>
    </w:p>
    <w:p w14:paraId="3147280F" w14:textId="77777777" w:rsidR="00B01E88" w:rsidRDefault="00B01E88" w:rsidP="00B01E88">
      <w:pPr>
        <w:pStyle w:val="B1"/>
        <w:rPr>
          <w:snapToGrid w:val="0"/>
        </w:rPr>
      </w:pPr>
      <w:r>
        <w:rPr>
          <w:snapToGrid w:val="0"/>
        </w:rPr>
        <w:t>2.</w:t>
      </w:r>
      <w:r>
        <w:rPr>
          <w:snapToGrid w:val="0"/>
        </w:rPr>
        <w:tab/>
        <w:t>UE after having performed the measure, send towards CRNC the report in Measurement Report.</w:t>
      </w:r>
    </w:p>
    <w:p w14:paraId="11D8A291" w14:textId="77777777" w:rsidR="00B01E88" w:rsidRDefault="00B01E88" w:rsidP="00B01E88">
      <w:pPr>
        <w:pStyle w:val="B1"/>
        <w:rPr>
          <w:snapToGrid w:val="0"/>
        </w:rPr>
      </w:pPr>
      <w:r>
        <w:rPr>
          <w:snapToGrid w:val="0"/>
        </w:rPr>
        <w:t>3.</w:t>
      </w:r>
      <w:r>
        <w:rPr>
          <w:snapToGrid w:val="0"/>
        </w:rPr>
        <w:tab/>
        <w:t xml:space="preserve">CRNC decides to request </w:t>
      </w:r>
      <w:proofErr w:type="spellStart"/>
      <w:r>
        <w:rPr>
          <w:snapToGrid w:val="0"/>
        </w:rPr>
        <w:t>NodeBs</w:t>
      </w:r>
      <w:proofErr w:type="spellEnd"/>
      <w:r>
        <w:rPr>
          <w:snapToGrid w:val="0"/>
        </w:rPr>
        <w:t xml:space="preserve"> lower level (L1) to change power in DL.</w:t>
      </w:r>
    </w:p>
    <w:p w14:paraId="3EE1435B" w14:textId="77777777" w:rsidR="00B01E88" w:rsidRDefault="00B01E88" w:rsidP="00B01E88">
      <w:pPr>
        <w:pStyle w:val="B1"/>
        <w:rPr>
          <w:rFonts w:eastAsia="MS PGothic"/>
          <w:lang w:val="en-US"/>
        </w:rPr>
      </w:pPr>
      <w:r>
        <w:rPr>
          <w:snapToGrid w:val="0"/>
        </w:rPr>
        <w:t>4.</w:t>
      </w:r>
      <w:r>
        <w:rPr>
          <w:snapToGrid w:val="0"/>
        </w:rPr>
        <w:tab/>
        <w:t xml:space="preserve">SRNC sends the NBAP message </w:t>
      </w:r>
      <w:r>
        <w:rPr>
          <w:b/>
          <w:snapToGrid w:val="0"/>
        </w:rPr>
        <w:t>DL Power Control Request</w:t>
      </w:r>
      <w:r>
        <w:rPr>
          <w:snapToGrid w:val="0"/>
        </w:rPr>
        <w:t xml:space="preserve"> to the controlled Node B</w:t>
      </w:r>
      <w:r>
        <w:rPr>
          <w:snapToGrid w:val="0"/>
        </w:rPr>
        <w:br/>
        <w:t xml:space="preserve">Parameters: RL ID, RL Reference power, Max Adjustment Step, </w:t>
      </w:r>
      <w:r>
        <w:rPr>
          <w:rFonts w:hint="eastAsia"/>
          <w:snapToGrid w:val="0"/>
        </w:rPr>
        <w:t>Adjustment Period</w:t>
      </w:r>
      <w:r>
        <w:rPr>
          <w:snapToGrid w:val="0"/>
        </w:rPr>
        <w:t xml:space="preserve">, </w:t>
      </w:r>
      <w:r>
        <w:rPr>
          <w:rFonts w:hint="eastAsia"/>
          <w:snapToGrid w:val="0"/>
        </w:rPr>
        <w:t>Adjustment Ratio</w:t>
      </w:r>
      <w:r>
        <w:rPr>
          <w:snapToGrid w:val="0"/>
        </w:rPr>
        <w:t>.</w:t>
      </w:r>
    </w:p>
    <w:p w14:paraId="62E1DA1D" w14:textId="77777777" w:rsidR="00B01E88" w:rsidRDefault="00B01E88" w:rsidP="00B01E88">
      <w:pPr>
        <w:pStyle w:val="B1"/>
        <w:rPr>
          <w:snapToGrid w:val="0"/>
        </w:rPr>
      </w:pPr>
      <w:r>
        <w:rPr>
          <w:rFonts w:eastAsia="MS PGothic"/>
          <w:lang w:val="en-US"/>
        </w:rPr>
        <w:lastRenderedPageBreak/>
        <w:t>5.</w:t>
      </w:r>
      <w:r>
        <w:rPr>
          <w:rFonts w:eastAsia="MS PGothic"/>
          <w:lang w:val="en-US"/>
        </w:rPr>
        <w:tab/>
      </w:r>
      <w:r>
        <w:rPr>
          <w:snapToGrid w:val="0"/>
        </w:rPr>
        <w:t xml:space="preserve">SRNC </w:t>
      </w:r>
      <w:r>
        <w:t xml:space="preserve">sends the RNSAP message </w:t>
      </w:r>
      <w:r>
        <w:rPr>
          <w:b/>
        </w:rPr>
        <w:t xml:space="preserve">DL Power Control Request </w:t>
      </w:r>
      <w:r>
        <w:t>to the DRNC</w:t>
      </w:r>
      <w:r>
        <w:br/>
        <w:t>Parameters: RL ID, RL Reference power,</w:t>
      </w:r>
      <w:r>
        <w:rPr>
          <w:rFonts w:eastAsia="MS PGothic"/>
          <w:lang w:val="en-US"/>
        </w:rPr>
        <w:t xml:space="preserve"> Max Adjustment Step</w:t>
      </w:r>
      <w:r>
        <w:rPr>
          <w:lang w:val="en-US"/>
        </w:rPr>
        <w:t xml:space="preserve">, </w:t>
      </w:r>
      <w:r>
        <w:rPr>
          <w:rFonts w:eastAsia="MS PGothic" w:hint="eastAsia"/>
          <w:lang w:val="en-US"/>
        </w:rPr>
        <w:t>Adjustment Period</w:t>
      </w:r>
      <w:r>
        <w:rPr>
          <w:lang w:val="en-US"/>
        </w:rPr>
        <w:t xml:space="preserve">, </w:t>
      </w:r>
      <w:r>
        <w:rPr>
          <w:rFonts w:eastAsia="MS PGothic" w:hint="eastAsia"/>
          <w:lang w:val="en-US"/>
        </w:rPr>
        <w:t>Adjustment Ratio</w:t>
      </w:r>
      <w:r>
        <w:rPr>
          <w:rFonts w:eastAsia="MS PGothic"/>
          <w:lang w:val="en-US"/>
        </w:rPr>
        <w:t>.</w:t>
      </w:r>
    </w:p>
    <w:p w14:paraId="0D79857F" w14:textId="77777777" w:rsidR="00B01E88" w:rsidRDefault="00B01E88" w:rsidP="00B01E88">
      <w:pPr>
        <w:pStyle w:val="B1"/>
        <w:rPr>
          <w:snapToGrid w:val="0"/>
        </w:rPr>
      </w:pPr>
      <w:r>
        <w:rPr>
          <w:snapToGrid w:val="0"/>
        </w:rPr>
        <w:t>6.</w:t>
      </w:r>
      <w:r>
        <w:rPr>
          <w:snapToGrid w:val="0"/>
        </w:rPr>
        <w:tab/>
        <w:t xml:space="preserve">DRNC </w:t>
      </w:r>
      <w:r>
        <w:t xml:space="preserve">sends the NBAP message </w:t>
      </w:r>
      <w:r>
        <w:rPr>
          <w:b/>
        </w:rPr>
        <w:t xml:space="preserve">DL Power Control Request </w:t>
      </w:r>
      <w:r>
        <w:t>to the controlled Node B</w:t>
      </w:r>
      <w:r>
        <w:br/>
        <w:t>Parameters: RL ID, RL Reference power,</w:t>
      </w:r>
      <w:r>
        <w:rPr>
          <w:rFonts w:eastAsia="MS PGothic"/>
          <w:lang w:val="en-US"/>
        </w:rPr>
        <w:t xml:space="preserve"> Max Adjustment Step</w:t>
      </w:r>
      <w:r>
        <w:rPr>
          <w:lang w:val="en-US"/>
        </w:rPr>
        <w:t xml:space="preserve">, </w:t>
      </w:r>
      <w:r>
        <w:rPr>
          <w:rFonts w:eastAsia="MS PGothic" w:hint="eastAsia"/>
          <w:lang w:val="en-US"/>
        </w:rPr>
        <w:t>Adjustment Period</w:t>
      </w:r>
      <w:r>
        <w:rPr>
          <w:lang w:val="en-US"/>
        </w:rPr>
        <w:t xml:space="preserve">, </w:t>
      </w:r>
      <w:r>
        <w:rPr>
          <w:rFonts w:eastAsia="MS PGothic" w:hint="eastAsia"/>
          <w:lang w:val="en-US"/>
        </w:rPr>
        <w:t>Adjustment Ratio</w:t>
      </w:r>
      <w:r>
        <w:rPr>
          <w:rFonts w:eastAsia="MS PGothic"/>
          <w:lang w:val="en-US"/>
        </w:rPr>
        <w:t>.</w:t>
      </w:r>
    </w:p>
    <w:p w14:paraId="0A030F63" w14:textId="77777777" w:rsidR="00B01E88" w:rsidRDefault="00B01E88" w:rsidP="00B01E88">
      <w:pPr>
        <w:pStyle w:val="Heading2"/>
      </w:pPr>
      <w:bookmarkStart w:id="706" w:name="_Toc161688646"/>
      <w:r>
        <w:t>7.17</w:t>
      </w:r>
      <w:r>
        <w:tab/>
        <w:t>Shared Channels Configuration and Capacity Allocation</w:t>
      </w:r>
      <w:bookmarkEnd w:id="706"/>
    </w:p>
    <w:p w14:paraId="32720FEC" w14:textId="77777777" w:rsidR="00B01E88" w:rsidRDefault="00B01E88" w:rsidP="00B01E88">
      <w:pPr>
        <w:pStyle w:val="Heading3"/>
      </w:pPr>
      <w:bookmarkStart w:id="707" w:name="_Toc161688647"/>
      <w:r>
        <w:t>7.17.1</w:t>
      </w:r>
      <w:r>
        <w:tab/>
        <w:t>USCH/DSCH Configuration and Capacity Allocation [TDD]</w:t>
      </w:r>
      <w:bookmarkEnd w:id="707"/>
    </w:p>
    <w:p w14:paraId="5CD9AB19" w14:textId="77777777" w:rsidR="00B01E88" w:rsidRDefault="00B01E88" w:rsidP="00B01E88">
      <w:r>
        <w:t xml:space="preserve">This subclause shows an example of USCH/DSCH configuration and capacity allocation. </w:t>
      </w:r>
    </w:p>
    <w:p w14:paraId="2585BA2C" w14:textId="77777777" w:rsidR="00B01E88" w:rsidRDefault="00B01E88" w:rsidP="00B01E88">
      <w:r>
        <w:t xml:space="preserve">It is assumed that no RL has been already established for the considered RRC connection on the serving cell (i.e. the UE is in </w:t>
      </w:r>
      <w:proofErr w:type="spellStart"/>
      <w:r>
        <w:t>cell_FACH</w:t>
      </w:r>
      <w:proofErr w:type="spellEnd"/>
      <w:r>
        <w:t xml:space="preserve"> state without USCH/DSCH) and that only standalone USCH/DSCH are going to be configured. In case the UE is in </w:t>
      </w:r>
      <w:proofErr w:type="spellStart"/>
      <w:r>
        <w:t>cell_DCH</w:t>
      </w:r>
      <w:proofErr w:type="spellEnd"/>
      <w:r>
        <w:t xml:space="preserve"> state or in </w:t>
      </w:r>
      <w:proofErr w:type="spellStart"/>
      <w:r>
        <w:t>cell_FACH</w:t>
      </w:r>
      <w:proofErr w:type="spellEnd"/>
      <w:r>
        <w:t xml:space="preserve"> state with USCH/DSCH, the Radio Link Reconfiguration procedure is used in steps 1-4-5-6 instead of the Radio Link Setup procedure.</w:t>
      </w:r>
    </w:p>
    <w:bookmarkStart w:id="708" w:name="_MON_1018776957"/>
    <w:bookmarkStart w:id="709" w:name="_MON_1018777591"/>
    <w:bookmarkStart w:id="710" w:name="_MON_1018777620"/>
    <w:bookmarkStart w:id="711" w:name="_MON_1018784068"/>
    <w:bookmarkStart w:id="712" w:name="_MON_1018785483"/>
    <w:bookmarkStart w:id="713" w:name="_MON_1018865030"/>
    <w:bookmarkStart w:id="714" w:name="_MON_1018866543"/>
    <w:bookmarkStart w:id="715" w:name="_MON_1018867115"/>
    <w:bookmarkStart w:id="716" w:name="_MON_1019558484"/>
    <w:bookmarkStart w:id="717" w:name="_MON_1019558562"/>
    <w:bookmarkStart w:id="718" w:name="_MON_1020555978"/>
    <w:bookmarkStart w:id="719" w:name="_MON_1020727968"/>
    <w:bookmarkStart w:id="720" w:name="_MON_1020728100"/>
    <w:bookmarkStart w:id="721" w:name="_MON_1018772984"/>
    <w:bookmarkStart w:id="722" w:name="_MON_1018773927"/>
    <w:bookmarkStart w:id="723" w:name="_MON_1018773999"/>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Start w:id="724" w:name="_MON_1018774310"/>
    <w:bookmarkEnd w:id="724"/>
    <w:p w14:paraId="1643E688" w14:textId="77777777" w:rsidR="00B01E88" w:rsidRDefault="00B01E88" w:rsidP="00B01E88">
      <w:pPr>
        <w:pStyle w:val="TH"/>
      </w:pPr>
      <w:r>
        <w:object w:dxaOrig="15149" w:dyaOrig="13877" w14:anchorId="2BDA77F8">
          <v:shape id="_x0000_i1089" type="#_x0000_t75" style="width:458.25pt;height:424.5pt" o:ole="" fillcolor="window">
            <v:imagedata r:id="rId132" o:title=""/>
          </v:shape>
          <o:OLEObject Type="Embed" ProgID="Word.Picture.8" ShapeID="_x0000_i1089" DrawAspect="Content" ObjectID="_1772351199" r:id="rId133"/>
        </w:object>
      </w:r>
    </w:p>
    <w:p w14:paraId="45EF99E4" w14:textId="77777777" w:rsidR="00B01E88" w:rsidRDefault="00B01E88" w:rsidP="00B01E88">
      <w:pPr>
        <w:pStyle w:val="TF"/>
      </w:pPr>
      <w:r>
        <w:t>Figure 45a USCH/DSCH Configuration and Capacity Allocation</w:t>
      </w:r>
    </w:p>
    <w:p w14:paraId="13EF994C" w14:textId="77777777" w:rsidR="00B01E88" w:rsidRDefault="00B01E88" w:rsidP="00B01E88">
      <w:pPr>
        <w:pStyle w:val="B1"/>
      </w:pPr>
      <w:r>
        <w:t>1.</w:t>
      </w:r>
      <w:r>
        <w:tab/>
        <w:t xml:space="preserve">In case no RL has already been established on the RNC controlling the serving cell, the SRNC sends the RNSAP message </w:t>
      </w:r>
      <w:r>
        <w:rPr>
          <w:b/>
          <w:bCs/>
        </w:rPr>
        <w:t>Radio Link Setup Request</w:t>
      </w:r>
      <w:r>
        <w:t xml:space="preserve"> to the target RNC.</w:t>
      </w:r>
      <w:r>
        <w:br/>
        <w:t>Parameters: target RNC identifier, s-RNTI, Cell id, Transport Format Set (for DSCHs and USCHs), Transport Format Combination Set.</w:t>
      </w:r>
    </w:p>
    <w:p w14:paraId="69D8A770" w14:textId="77777777" w:rsidR="00B01E88" w:rsidRDefault="00B01E88" w:rsidP="00B01E88">
      <w:pPr>
        <w:pStyle w:val="B1"/>
      </w:pPr>
      <w:r>
        <w:lastRenderedPageBreak/>
        <w:t>2.</w:t>
      </w:r>
      <w:r>
        <w:tab/>
        <w:t xml:space="preserve">If necessary, the CRNC sends to the Node B the NBAP message </w:t>
      </w:r>
      <w:r>
        <w:rPr>
          <w:b/>
          <w:bCs/>
        </w:rPr>
        <w:t>Physical Shared Channel Reconfiguration Request</w:t>
      </w:r>
      <w:r>
        <w:t xml:space="preserve"> in order to add, modify or delete any PDSCH Sets and PUSCH Sets in the Common Transport Channel data base.</w:t>
      </w:r>
      <w:r>
        <w:br/>
        <w:t>Parameters: PDSCH Info (to add, modify or delete), PUSCH Info (to add, modify or delete).</w:t>
      </w:r>
    </w:p>
    <w:p w14:paraId="379C61AF" w14:textId="77777777" w:rsidR="00B01E88" w:rsidRDefault="00B01E88" w:rsidP="00B01E88">
      <w:pPr>
        <w:pStyle w:val="B1"/>
      </w:pPr>
      <w:r>
        <w:t>3.</w:t>
      </w:r>
      <w:r>
        <w:tab/>
        <w:t xml:space="preserve">The Node B updates the PDSCH and PUSCH Sets in the Common Transport Channel data base and makes them available to all the current and future DSCH and USCH transport channels. Then it responds with the NBAP message </w:t>
      </w:r>
      <w:r>
        <w:rPr>
          <w:b/>
          <w:bCs/>
        </w:rPr>
        <w:t>Physical Shared Channel Reconfiguration Response</w:t>
      </w:r>
      <w:r>
        <w:t>.</w:t>
      </w:r>
    </w:p>
    <w:p w14:paraId="055C42EE" w14:textId="77777777" w:rsidR="00B01E88" w:rsidRDefault="00B01E88" w:rsidP="00B01E88">
      <w:pPr>
        <w:pStyle w:val="B1"/>
      </w:pPr>
      <w:r>
        <w:t>4.</w:t>
      </w:r>
      <w:r>
        <w:tab/>
        <w:t xml:space="preserve">The RNC sends the NBAP message </w:t>
      </w:r>
      <w:r>
        <w:rPr>
          <w:b/>
          <w:bCs/>
        </w:rPr>
        <w:t>Radio Link Setup Request</w:t>
      </w:r>
      <w:r>
        <w:t xml:space="preserve"> to the target Node-B.</w:t>
      </w:r>
      <w:r>
        <w:br/>
        <w:t>Parameters: Cell id, Transport Format Set (for DSCHs and USCHs), Transport Format Combination Set, Power control information, etc.</w:t>
      </w:r>
    </w:p>
    <w:p w14:paraId="3F805B75" w14:textId="77777777" w:rsidR="00B01E88" w:rsidRDefault="00B01E88" w:rsidP="00B01E88">
      <w:pPr>
        <w:pStyle w:val="B1"/>
      </w:pPr>
      <w:r>
        <w:t>5.</w:t>
      </w:r>
      <w:r>
        <w:tab/>
        <w:t xml:space="preserve">Node B configures resources for USCHs and DSCHs and responds with NBAP message </w:t>
      </w:r>
      <w:r>
        <w:rPr>
          <w:b/>
          <w:bCs/>
        </w:rPr>
        <w:t>Radio Link Setup Response</w:t>
      </w:r>
      <w:r>
        <w:t>.</w:t>
      </w:r>
      <w:r>
        <w:br/>
        <w:t xml:space="preserve">Parameters: Signalling link termination, Transport layer addressing information for the </w:t>
      </w:r>
      <w:proofErr w:type="spellStart"/>
      <w:r>
        <w:t>Iub</w:t>
      </w:r>
      <w:proofErr w:type="spellEnd"/>
      <w:r>
        <w:t xml:space="preserve"> Data Transport Bearer.</w:t>
      </w:r>
    </w:p>
    <w:p w14:paraId="3A417DC8" w14:textId="77777777" w:rsidR="00B01E88" w:rsidRDefault="00B01E88" w:rsidP="00B01E88">
      <w:pPr>
        <w:pStyle w:val="B1"/>
      </w:pPr>
      <w:r>
        <w:t>6.</w:t>
      </w:r>
      <w:r>
        <w:tab/>
        <w:t xml:space="preserve">When the Target RNC has completed preparation phase, the RNSAP message </w:t>
      </w:r>
      <w:r>
        <w:rPr>
          <w:b/>
          <w:bCs/>
        </w:rPr>
        <w:t>Radio Link Setup Response</w:t>
      </w:r>
      <w:r>
        <w:t xml:space="preserve"> is sent to the SRNC.</w:t>
      </w:r>
    </w:p>
    <w:p w14:paraId="7D83392B" w14:textId="77777777" w:rsidR="00B01E88" w:rsidRDefault="00B01E88" w:rsidP="00B01E88">
      <w:pPr>
        <w:pStyle w:val="B1"/>
      </w:pPr>
      <w:r>
        <w:t>7.</w:t>
      </w:r>
      <w:r>
        <w:tab/>
        <w:t xml:space="preserve">Target RNC initiates set-up of </w:t>
      </w:r>
      <w:proofErr w:type="spellStart"/>
      <w:r>
        <w:t>Iub</w:t>
      </w:r>
      <w:proofErr w:type="spellEnd"/>
      <w:r>
        <w:t xml:space="preserve"> Data Transport bearer using ALCAP protocol while the SRNC initiates set-up of </w:t>
      </w:r>
      <w:proofErr w:type="spellStart"/>
      <w:r>
        <w:t>Iur</w:t>
      </w:r>
      <w:proofErr w:type="spellEnd"/>
      <w:r>
        <w:t xml:space="preserve"> Data Transport bearer. These requests contain the AAL2 Binding Identity to bind the </w:t>
      </w:r>
      <w:proofErr w:type="spellStart"/>
      <w:r>
        <w:t>Iub</w:t>
      </w:r>
      <w:proofErr w:type="spellEnd"/>
      <w:r>
        <w:t>/</w:t>
      </w:r>
      <w:proofErr w:type="spellStart"/>
      <w:r>
        <w:t>Iur</w:t>
      </w:r>
      <w:proofErr w:type="spellEnd"/>
      <w:r>
        <w:t xml:space="preserve"> Data Transport Bearers to the DSCHs/USCHs. The request for set-up of </w:t>
      </w:r>
      <w:proofErr w:type="spellStart"/>
      <w:r>
        <w:t>Iub</w:t>
      </w:r>
      <w:proofErr w:type="spellEnd"/>
      <w:r>
        <w:t xml:space="preserve"> Data Transport bearer is acknowledged by Node B, while the request for set-up of </w:t>
      </w:r>
      <w:proofErr w:type="spellStart"/>
      <w:r>
        <w:t>Iur</w:t>
      </w:r>
      <w:proofErr w:type="spellEnd"/>
      <w:r>
        <w:t xml:space="preserve"> Data Transport bearer is acknowledged by Target RNC.</w:t>
      </w:r>
    </w:p>
    <w:p w14:paraId="2E352CD2" w14:textId="77777777" w:rsidR="00B01E88" w:rsidRDefault="00B01E88" w:rsidP="00B01E88">
      <w:pPr>
        <w:pStyle w:val="B1"/>
      </w:pPr>
      <w:r>
        <w:t>8.</w:t>
      </w:r>
      <w:r>
        <w:tab/>
        <w:t xml:space="preserve">The SRNC sends the RRC message </w:t>
      </w:r>
      <w:r>
        <w:rPr>
          <w:b/>
          <w:bCs/>
        </w:rPr>
        <w:t>Radio Bearer Reconfiguration</w:t>
      </w:r>
      <w:r>
        <w:t xml:space="preserve"> to establish the requested USCHs and DSCHs.</w:t>
      </w:r>
      <w:r>
        <w:br/>
        <w:t>Parameters: Radio Bearer information.</w:t>
      </w:r>
    </w:p>
    <w:p w14:paraId="4905340E" w14:textId="77777777" w:rsidR="00B01E88" w:rsidRDefault="00B01E88" w:rsidP="00B01E88">
      <w:pPr>
        <w:pStyle w:val="B1"/>
      </w:pPr>
      <w:r>
        <w:t>9.</w:t>
      </w:r>
      <w:r>
        <w:tab/>
        <w:t xml:space="preserve">The UE replies with the RRC message </w:t>
      </w:r>
      <w:r>
        <w:rPr>
          <w:b/>
          <w:bCs/>
        </w:rPr>
        <w:t>Radio Bearer Reconfiguration Complete</w:t>
      </w:r>
      <w:r>
        <w:t>.</w:t>
      </w:r>
    </w:p>
    <w:p w14:paraId="67AAC6AA" w14:textId="77777777" w:rsidR="00B01E88" w:rsidRDefault="00B01E88" w:rsidP="00B01E88">
      <w:pPr>
        <w:pStyle w:val="B1"/>
      </w:pPr>
      <w:r>
        <w:t>10.</w:t>
      </w:r>
      <w:r>
        <w:tab/>
        <w:t xml:space="preserve">As soon as the RRC in the UE detects the necessity to sends UL data on one USCH, it sends the RRC message </w:t>
      </w:r>
      <w:r>
        <w:rPr>
          <w:b/>
          <w:bCs/>
        </w:rPr>
        <w:t>PUSCH Capacity Request</w:t>
      </w:r>
      <w:r>
        <w:t xml:space="preserve"> to obtain allocation of PUSCH resources from the CRNC.</w:t>
      </w:r>
      <w:r>
        <w:br/>
        <w:t>Parameters: C-RNTI, Radio Bearer ID, RLC buffer info.</w:t>
      </w:r>
    </w:p>
    <w:p w14:paraId="1D944FD6" w14:textId="77777777" w:rsidR="00B01E88" w:rsidRDefault="00B01E88" w:rsidP="00B01E88">
      <w:pPr>
        <w:pStyle w:val="B1"/>
      </w:pPr>
      <w:r>
        <w:t>11.</w:t>
      </w:r>
      <w:r>
        <w:tab/>
        <w:t xml:space="preserve">The CRNC determines which PUSCH Set to allocate to the USCH and sends a </w:t>
      </w:r>
      <w:r>
        <w:rPr>
          <w:b/>
          <w:bCs/>
        </w:rPr>
        <w:t>Physical Shared Channel Allocation</w:t>
      </w:r>
      <w:r>
        <w:t xml:space="preserve"> message to the UE.</w:t>
      </w:r>
      <w:r>
        <w:br/>
        <w:t>Parameters: C-RNTI, Allocation Period info (Activation CFN, Duration), PUSCH info.</w:t>
      </w:r>
    </w:p>
    <w:p w14:paraId="5DC783AE" w14:textId="77777777" w:rsidR="00B01E88" w:rsidRDefault="00B01E88" w:rsidP="00B01E88">
      <w:pPr>
        <w:pStyle w:val="B1"/>
      </w:pPr>
      <w:r>
        <w:t>12.</w:t>
      </w:r>
      <w:r>
        <w:tab/>
        <w:t>The CRNC signals the allocation of PUSCH resources for a given UE to the Node B by means of a Dynamic PUSCH Assignment control frame.</w:t>
      </w:r>
      <w:r>
        <w:br/>
        <w:t>Parameters: PUSCH Set Id, Activation CFN, and Duration.</w:t>
      </w:r>
    </w:p>
    <w:p w14:paraId="4A139A3A" w14:textId="77777777" w:rsidR="00B01E88" w:rsidRDefault="00B01E88" w:rsidP="00B01E88">
      <w:pPr>
        <w:pStyle w:val="B1"/>
      </w:pPr>
      <w:r>
        <w:t>13.</w:t>
      </w:r>
      <w:r>
        <w:tab/>
        <w:t>At the scheduled CFN the UE may start transmitting UL data on the USCH for the assigned allocation period. UL data are forwarded by the CRNC to the SRNC.</w:t>
      </w:r>
    </w:p>
    <w:p w14:paraId="6D10921D" w14:textId="77777777" w:rsidR="00B01E88" w:rsidRDefault="00B01E88" w:rsidP="00B01E88">
      <w:pPr>
        <w:pStyle w:val="B1"/>
      </w:pPr>
      <w:r>
        <w:t>14.</w:t>
      </w:r>
      <w:r>
        <w:tab/>
        <w:t>As soon as the SRNC detects the necessity to sends DL data on one DSCH, it sends a DSCH Capacity Request control frame to the CRNC.</w:t>
      </w:r>
      <w:r>
        <w:br/>
        <w:t>Parameters: Common Transport Channel Priority Indicator, User buffer size.</w:t>
      </w:r>
    </w:p>
    <w:p w14:paraId="2FC243B8" w14:textId="77777777" w:rsidR="00B01E88" w:rsidRDefault="00B01E88" w:rsidP="00B01E88">
      <w:pPr>
        <w:pStyle w:val="B1"/>
      </w:pPr>
      <w:r>
        <w:t>15.</w:t>
      </w:r>
      <w:r>
        <w:tab/>
        <w:t>The CRNC determines the amount of data (credits) that can be transmitted on the DSCH and reports this information back to the SRNC by means of DSCH Capacity Allocation control message.</w:t>
      </w:r>
      <w:r>
        <w:br/>
        <w:t xml:space="preserve">Parameters: Common Transport Channel Priority Indicator, Max </w:t>
      </w:r>
      <w:proofErr w:type="spellStart"/>
      <w:r>
        <w:t>MACc-sh</w:t>
      </w:r>
      <w:proofErr w:type="spellEnd"/>
      <w:r>
        <w:t xml:space="preserve"> SDU Length, Credits, Interval, and Repetition Period.</w:t>
      </w:r>
    </w:p>
    <w:p w14:paraId="4AACB3F3" w14:textId="77777777" w:rsidR="00B01E88" w:rsidRDefault="00B01E88" w:rsidP="00B01E88">
      <w:pPr>
        <w:pStyle w:val="B1"/>
      </w:pPr>
      <w:r>
        <w:t>16.</w:t>
      </w:r>
      <w:r>
        <w:tab/>
        <w:t xml:space="preserve">The CRNC determines which PDSCH Set to allocate to the DSCH and sends a RRC message </w:t>
      </w:r>
      <w:r>
        <w:rPr>
          <w:b/>
          <w:bCs/>
        </w:rPr>
        <w:t>Physical Shared Channel Allocation</w:t>
      </w:r>
      <w:r>
        <w:t xml:space="preserve"> to the UE.</w:t>
      </w:r>
      <w:r>
        <w:br/>
        <w:t>Parameters: C-RNTI, Allocation Period info (Activation CFN, Duration), PDSCH info.</w:t>
      </w:r>
    </w:p>
    <w:p w14:paraId="5E803D67" w14:textId="77777777" w:rsidR="00B01E88" w:rsidRDefault="00B01E88" w:rsidP="00B01E88">
      <w:pPr>
        <w:pStyle w:val="B1"/>
      </w:pPr>
      <w:r>
        <w:t>17.</w:t>
      </w:r>
      <w:r>
        <w:tab/>
        <w:t>The SRNC starts sending DL data to the CRNC.</w:t>
      </w:r>
    </w:p>
    <w:p w14:paraId="78C0873C" w14:textId="77777777" w:rsidR="00B01E88" w:rsidRDefault="00B01E88" w:rsidP="00B01E88">
      <w:pPr>
        <w:pStyle w:val="B1"/>
      </w:pPr>
      <w:r>
        <w:t>18.</w:t>
      </w:r>
      <w:r>
        <w:tab/>
        <w:t>The CRNC schedules the DL transmission of DL data on DSCH according to the allocation of PDSCH resources.</w:t>
      </w:r>
    </w:p>
    <w:p w14:paraId="0D10FB71" w14:textId="77777777" w:rsidR="00B01E88" w:rsidRDefault="00B01E88" w:rsidP="00B01E88">
      <w:pPr>
        <w:pStyle w:val="Heading3"/>
        <w:ind w:left="0" w:firstLine="0"/>
      </w:pPr>
      <w:bookmarkStart w:id="725" w:name="_Toc161688648"/>
      <w:r>
        <w:lastRenderedPageBreak/>
        <w:t>7.17.2</w:t>
      </w:r>
      <w:r>
        <w:tab/>
        <w:t>HS-DSCH Configuration and Capacity Allocation</w:t>
      </w:r>
      <w:bookmarkEnd w:id="725"/>
    </w:p>
    <w:p w14:paraId="5F8ACE3A" w14:textId="77777777" w:rsidR="00B01E88" w:rsidRDefault="00B01E88" w:rsidP="00B01E88">
      <w:r>
        <w:t xml:space="preserve">The following ATM example shows a sequence chart explaining the setup of HS-DSCH. It is assumed that the UE is in </w:t>
      </w:r>
      <w:proofErr w:type="spellStart"/>
      <w:r>
        <w:t>cell_DCH</w:t>
      </w:r>
      <w:proofErr w:type="spellEnd"/>
      <w:r>
        <w:t xml:space="preserve"> state. In case no RL has already been established, the Radio Link Setup procedure is used instead of the Radio Link Reconfiguration procedure.</w:t>
      </w:r>
    </w:p>
    <w:p w14:paraId="6B167F67" w14:textId="77777777" w:rsidR="00B01E88" w:rsidRDefault="002D67C1" w:rsidP="00B01E88">
      <w:pPr>
        <w:pStyle w:val="TH"/>
      </w:pPr>
      <w:r>
        <w:pict w14:anchorId="773928E7">
          <v:shape id="_x0000_i1090" type="#_x0000_t75" style="width:459.75pt;height:474.75pt;mso-wrap-edited:f" wrapcoords="0 68 0 21395 3911 21429 9162 21429 21565 21395 21530 68 0 68" o:allowincell="f" o:allowoverlap="f">
            <v:imagedata r:id="rId134" o:title=""/>
          </v:shape>
        </w:pict>
      </w:r>
    </w:p>
    <w:p w14:paraId="592287AE" w14:textId="77777777" w:rsidR="00B01E88" w:rsidRDefault="00B01E88" w:rsidP="00B01E88">
      <w:pPr>
        <w:pStyle w:val="TF"/>
      </w:pPr>
      <w:r>
        <w:t>Figure 45b: HS-DSCH Configuration and Capacity Allocation</w:t>
      </w:r>
    </w:p>
    <w:p w14:paraId="1CBC0264" w14:textId="77777777" w:rsidR="00B01E88" w:rsidRDefault="00B01E88" w:rsidP="00B01E88">
      <w:pPr>
        <w:pStyle w:val="B1"/>
      </w:pPr>
      <w:r>
        <w:rPr>
          <w:lang w:val="en-US"/>
        </w:rPr>
        <w:t>1.</w:t>
      </w:r>
      <w:r>
        <w:rPr>
          <w:lang w:val="en-US"/>
        </w:rPr>
        <w:tab/>
        <w:t>In order to channel-switch to the HS-DSCH</w:t>
      </w:r>
      <w:r>
        <w:t xml:space="preserve">, the radio link which shall carry the HS-DSCH has to be reconfigured. The SRNC initiates a Radio Link Reconfiguration by sending the RNSAP message </w:t>
      </w:r>
      <w:r>
        <w:rPr>
          <w:b/>
        </w:rPr>
        <w:t>Radio Link Reconfiguration Prepare</w:t>
      </w:r>
      <w:r>
        <w:t xml:space="preserve"> to DRNC.</w:t>
      </w:r>
      <w:r>
        <w:br/>
        <w:t>Parameters: HS-DSCH information and a SRNC selected HS-PDSCH RL ID.</w:t>
      </w:r>
    </w:p>
    <w:p w14:paraId="73B48A8B" w14:textId="77777777" w:rsidR="00B01E88" w:rsidRDefault="00B01E88" w:rsidP="00B01E88">
      <w:pPr>
        <w:pStyle w:val="B1"/>
      </w:pPr>
      <w:r>
        <w:t>2.</w:t>
      </w:r>
      <w:r>
        <w:tab/>
        <w:t xml:space="preserve">The DRNC requests the respective Node B to prepare the synchronised RL reconfiguration by sending the NBAP message </w:t>
      </w:r>
      <w:r>
        <w:rPr>
          <w:b/>
        </w:rPr>
        <w:t>Radio Link Reconfiguration Prepare</w:t>
      </w:r>
      <w:r>
        <w:t>.</w:t>
      </w:r>
      <w:r>
        <w:br/>
        <w:t>Parameters: HS-DSCH Information, a DRNC selected HS-DSCH RNTI and the HS-PDSCH RL ID.</w:t>
      </w:r>
    </w:p>
    <w:p w14:paraId="7033FCFD" w14:textId="77777777" w:rsidR="00B01E88" w:rsidRDefault="00B01E88" w:rsidP="00B01E88">
      <w:pPr>
        <w:pStyle w:val="B1"/>
      </w:pPr>
      <w:r>
        <w:t>3.</w:t>
      </w:r>
      <w:r>
        <w:tab/>
        <w:t xml:space="preserve">Node B configures resources for the HS-DSCH and responds with the NBAP message </w:t>
      </w:r>
      <w:r>
        <w:rPr>
          <w:b/>
        </w:rPr>
        <w:t>Radio Link Reconfiguration Ready</w:t>
      </w:r>
      <w:r>
        <w:t>.</w:t>
      </w:r>
      <w:r>
        <w:br/>
        <w:t>Parameters: HS-DSCH Information Response.</w:t>
      </w:r>
    </w:p>
    <w:p w14:paraId="157D77EA" w14:textId="77777777" w:rsidR="00B01E88" w:rsidRDefault="00B01E88" w:rsidP="00B01E88">
      <w:pPr>
        <w:pStyle w:val="B1"/>
      </w:pPr>
      <w:r>
        <w:lastRenderedPageBreak/>
        <w:t>4.</w:t>
      </w:r>
      <w:r>
        <w:tab/>
        <w:t xml:space="preserve">When the DRNC has completed the preparation phase, the RNSAP message </w:t>
      </w:r>
      <w:r>
        <w:rPr>
          <w:b/>
        </w:rPr>
        <w:t>Radio Link Reconfiguration Ready</w:t>
      </w:r>
      <w:r>
        <w:t xml:space="preserve"> is sent to the SRNC.</w:t>
      </w:r>
      <w:r>
        <w:br/>
        <w:t xml:space="preserve">Parameters: HS-DSCH Information Response and </w:t>
      </w:r>
      <w:r>
        <w:rPr>
          <w:color w:val="000000"/>
        </w:rPr>
        <w:t>the DRNC selected HS-DSCH-RNTI.</w:t>
      </w:r>
    </w:p>
    <w:p w14:paraId="096E052F" w14:textId="77777777" w:rsidR="00B01E88" w:rsidRDefault="00B01E88" w:rsidP="00B01E88">
      <w:pPr>
        <w:pStyle w:val="B1"/>
      </w:pPr>
      <w:r>
        <w:t>5.</w:t>
      </w:r>
      <w:r>
        <w:tab/>
        <w:t xml:space="preserve">The RNSAP message </w:t>
      </w:r>
      <w:r>
        <w:rPr>
          <w:b/>
        </w:rPr>
        <w:t>Radio Link Reconfiguration Commit</w:t>
      </w:r>
      <w:r>
        <w:t xml:space="preserve"> is sent from SRNC to DRNC.</w:t>
      </w:r>
    </w:p>
    <w:p w14:paraId="5CC97FE3" w14:textId="77777777" w:rsidR="00B01E88" w:rsidRDefault="00B01E88" w:rsidP="00B01E88">
      <w:pPr>
        <w:pStyle w:val="B1"/>
      </w:pPr>
      <w:r>
        <w:t>6.</w:t>
      </w:r>
      <w:r>
        <w:tab/>
        <w:t xml:space="preserve">The NBAP message </w:t>
      </w:r>
      <w:r>
        <w:rPr>
          <w:b/>
        </w:rPr>
        <w:t>Radio Link Reconfiguration Commit</w:t>
      </w:r>
      <w:r>
        <w:t xml:space="preserve"> is sent from DRNC to Node B.</w:t>
      </w:r>
    </w:p>
    <w:p w14:paraId="393C20ED" w14:textId="77777777" w:rsidR="00B01E88" w:rsidRDefault="00B01E88" w:rsidP="00B01E88">
      <w:pPr>
        <w:pStyle w:val="B1"/>
      </w:pPr>
      <w:r>
        <w:t>7.</w:t>
      </w:r>
      <w:r>
        <w:tab/>
        <w:t xml:space="preserve">The DRNC initiates set-up of </w:t>
      </w:r>
      <w:proofErr w:type="spellStart"/>
      <w:r>
        <w:t>Iub</w:t>
      </w:r>
      <w:proofErr w:type="spellEnd"/>
      <w:r>
        <w:t xml:space="preserve"> Data Transport Bearers using ALCAP protocol. This request contains the AAL2 Binding Identity to bind the </w:t>
      </w:r>
      <w:proofErr w:type="spellStart"/>
      <w:r>
        <w:t>Iub</w:t>
      </w:r>
      <w:proofErr w:type="spellEnd"/>
      <w:r>
        <w:t xml:space="preserve"> Data Transport Bearer to the HS-DSCH.</w:t>
      </w:r>
    </w:p>
    <w:p w14:paraId="52C7E86E" w14:textId="77777777" w:rsidR="00B01E88" w:rsidRDefault="00B01E88" w:rsidP="00B01E88">
      <w:pPr>
        <w:pStyle w:val="B1"/>
      </w:pPr>
      <w:r>
        <w:t>8.</w:t>
      </w:r>
      <w:r>
        <w:tab/>
        <w:t xml:space="preserve">The SRNC initiates set-up of </w:t>
      </w:r>
      <w:proofErr w:type="spellStart"/>
      <w:r>
        <w:t>Iur</w:t>
      </w:r>
      <w:proofErr w:type="spellEnd"/>
      <w:r>
        <w:t xml:space="preserve"> Data Transport bearer using ALCAP protocol. This request contains the AAL2 Binding Identity to bind the </w:t>
      </w:r>
      <w:proofErr w:type="spellStart"/>
      <w:r>
        <w:t>Iur</w:t>
      </w:r>
      <w:proofErr w:type="spellEnd"/>
      <w:r>
        <w:t xml:space="preserve"> Data Transport Bearer to the HS-DSCH.</w:t>
      </w:r>
    </w:p>
    <w:p w14:paraId="5A2CB6F9" w14:textId="77777777" w:rsidR="00B01E88" w:rsidRDefault="00B01E88" w:rsidP="00B01E88">
      <w:pPr>
        <w:pStyle w:val="B1"/>
      </w:pPr>
      <w:r>
        <w:t>9.</w:t>
      </w:r>
      <w:r>
        <w:tab/>
        <w:t xml:space="preserve">The SRNC sends the RRC message </w:t>
      </w:r>
      <w:r>
        <w:rPr>
          <w:b/>
        </w:rPr>
        <w:t>Radio Bearer Reconfiguration</w:t>
      </w:r>
      <w:r>
        <w:t xml:space="preserve"> to the UE to establish the requested HS-DSCH.</w:t>
      </w:r>
    </w:p>
    <w:p w14:paraId="007467B2" w14:textId="77777777" w:rsidR="00B01E88" w:rsidRDefault="00B01E88" w:rsidP="00B01E88">
      <w:pPr>
        <w:pStyle w:val="B1"/>
      </w:pPr>
      <w:r>
        <w:t>10.</w:t>
      </w:r>
      <w:r>
        <w:tab/>
        <w:t xml:space="preserve">The UE replies with the RRC message </w:t>
      </w:r>
      <w:r>
        <w:rPr>
          <w:b/>
        </w:rPr>
        <w:t>Radio Bearer Reconfiguration Complete</w:t>
      </w:r>
      <w:r>
        <w:t>. At this point in time, the HS-DSCH Transport Channel has been set up, and it is assumed that the MAC-</w:t>
      </w:r>
      <w:proofErr w:type="spellStart"/>
      <w:r>
        <w:t>hs</w:t>
      </w:r>
      <w:proofErr w:type="spellEnd"/>
      <w:r>
        <w:t xml:space="preserve"> in the Node B has already been configured earlier to have access to a pool of HS-PDSCH resources for HS-DSCH scheduling.</w:t>
      </w:r>
    </w:p>
    <w:p w14:paraId="0CBAC719" w14:textId="77777777" w:rsidR="00B01E88" w:rsidRDefault="00B01E88" w:rsidP="00B01E88">
      <w:pPr>
        <w:pStyle w:val="B1"/>
      </w:pPr>
      <w:r>
        <w:t>11.</w:t>
      </w:r>
      <w:r>
        <w:tab/>
        <w:t xml:space="preserve">As soon as the SRNC detects the necessity to send HS-DL data on one HS-DSCH, it sends an HS-DSCH </w:t>
      </w:r>
      <w:r>
        <w:rPr>
          <w:b/>
        </w:rPr>
        <w:t>Capacity Request</w:t>
      </w:r>
      <w:r>
        <w:t xml:space="preserve"> control frame within the HS-DSCH Frame Protocol to the CRNC. </w:t>
      </w:r>
      <w:r>
        <w:br/>
        <w:t>Parameters: Common Transport Channel Priority Indicator and User Buffer Size.</w:t>
      </w:r>
    </w:p>
    <w:p w14:paraId="7474BCBB" w14:textId="77777777" w:rsidR="00B01E88" w:rsidRDefault="00B01E88" w:rsidP="00B01E88">
      <w:pPr>
        <w:pStyle w:val="B1"/>
      </w:pPr>
      <w:r>
        <w:t>12.</w:t>
      </w:r>
      <w:r>
        <w:tab/>
        <w:t xml:space="preserve">The CRNC forwards this message (HS-DSCH </w:t>
      </w:r>
      <w:r>
        <w:rPr>
          <w:b/>
        </w:rPr>
        <w:t>Capacity Request</w:t>
      </w:r>
      <w:r>
        <w:rPr>
          <w:caps/>
        </w:rPr>
        <w:t xml:space="preserve"> </w:t>
      </w:r>
      <w:r>
        <w:t>control frame) to the Node B. So in this example sequence, the CRNC does not interfere with the HS-DSCH scheduling.</w:t>
      </w:r>
      <w:r>
        <w:br/>
        <w:t>Parameters: Common Transport Channel Priority Indicator and User Buffer Size.</w:t>
      </w:r>
    </w:p>
    <w:p w14:paraId="3D79558C" w14:textId="77777777" w:rsidR="00B01E88" w:rsidRDefault="00B01E88" w:rsidP="00B01E88">
      <w:pPr>
        <w:pStyle w:val="B1"/>
      </w:pPr>
      <w:r>
        <w:t>13.</w:t>
      </w:r>
      <w:r>
        <w:tab/>
        <w:t xml:space="preserve">The Node B determines the amount of data (credits) that can be transmitted on the HS-DSCH and reports this information back to the DRNC in a HS-DSCH </w:t>
      </w:r>
      <w:r>
        <w:rPr>
          <w:b/>
        </w:rPr>
        <w:t>Capacity Allocation</w:t>
      </w:r>
      <w:r>
        <w:t xml:space="preserve"> control frame in the HS-DSCH Frame Protocol.</w:t>
      </w:r>
      <w:r>
        <w:br/>
        <w:t>Parameters: Common Transport Channel Priority Indicator, HS-DSCH Credits, HS-DSCH Interval, HS-DSCH Repetition period, Maximum MAC-d PDU length.</w:t>
      </w:r>
    </w:p>
    <w:p w14:paraId="72D3A49D" w14:textId="77777777" w:rsidR="00B01E88" w:rsidRDefault="00B01E88" w:rsidP="00B01E88">
      <w:pPr>
        <w:pStyle w:val="B1"/>
      </w:pPr>
      <w:r>
        <w:t>14.</w:t>
      </w:r>
      <w:r>
        <w:tab/>
        <w:t xml:space="preserve">The DRNC sends the HS-DSCH </w:t>
      </w:r>
      <w:r>
        <w:rPr>
          <w:b/>
        </w:rPr>
        <w:t>Capacity Allocation</w:t>
      </w:r>
      <w:r>
        <w:t xml:space="preserve"> control frame to SRNC. So again, the DRNC does not react itself to that message in this example.</w:t>
      </w:r>
      <w:r>
        <w:br/>
        <w:t>Parameters: Common Transport Channel Priority Indicator, HS-DSCH Credits, HS-DSCH Interval, HS-DSCH Repetition period, Maximum MAC-d PDU length.</w:t>
      </w:r>
    </w:p>
    <w:p w14:paraId="3C5F0330" w14:textId="77777777" w:rsidR="00B01E88" w:rsidRDefault="00B01E88" w:rsidP="00B01E88">
      <w:pPr>
        <w:pStyle w:val="B1"/>
      </w:pPr>
      <w:r>
        <w:t>15.</w:t>
      </w:r>
      <w:r>
        <w:tab/>
        <w:t xml:space="preserve">The SRNC starts sending DL data to the Node B. This is done via the two HS-DSCH Frame Protocol "hops" on </w:t>
      </w:r>
      <w:proofErr w:type="spellStart"/>
      <w:r>
        <w:t>Iur</w:t>
      </w:r>
      <w:proofErr w:type="spellEnd"/>
      <w:r>
        <w:t xml:space="preserve"> and </w:t>
      </w:r>
      <w:proofErr w:type="spellStart"/>
      <w:r>
        <w:t>Iub</w:t>
      </w:r>
      <w:proofErr w:type="spellEnd"/>
      <w:r>
        <w:t xml:space="preserve"> interface. The Node B schedules the DL transmission of DL data on HS-DSCH which includes allocation of PDSCH resources.</w:t>
      </w:r>
    </w:p>
    <w:p w14:paraId="240A0E7F" w14:textId="77777777" w:rsidR="00B01E88" w:rsidRDefault="00B01E88" w:rsidP="00B01E88">
      <w:pPr>
        <w:pStyle w:val="B1"/>
      </w:pPr>
      <w:r>
        <w:t>16.</w:t>
      </w:r>
      <w:r>
        <w:tab/>
        <w:t>The Node B transmits the control information for the concerned UE using the HS-SCCH.</w:t>
      </w:r>
    </w:p>
    <w:p w14:paraId="30DAF19C" w14:textId="77777777" w:rsidR="00B01E88" w:rsidRDefault="00B01E88" w:rsidP="00B01E88">
      <w:pPr>
        <w:pStyle w:val="B1"/>
      </w:pPr>
      <w:r>
        <w:t>17.</w:t>
      </w:r>
      <w:r>
        <w:tab/>
        <w:t>The Node B sends the HS-DSCH data to the UE on the HS-PDSCH(s).</w:t>
      </w:r>
    </w:p>
    <w:p w14:paraId="5A73AE7C" w14:textId="77777777" w:rsidR="00B01E88" w:rsidRDefault="00B01E88" w:rsidP="00B01E88">
      <w:pPr>
        <w:pStyle w:val="Heading2"/>
      </w:pPr>
      <w:bookmarkStart w:id="726" w:name="_Toc161688649"/>
      <w:r>
        <w:t>7.18</w:t>
      </w:r>
      <w:r>
        <w:tab/>
        <w:t xml:space="preserve">Channel and </w:t>
      </w:r>
      <w:smartTag w:uri="urn:schemas-microsoft-com:office:smarttags" w:element="place">
        <w:smartTag w:uri="urn:schemas-microsoft-com:office:smarttags" w:element="PlaceName">
          <w:r>
            <w:t>Mobile</w:t>
          </w:r>
        </w:smartTag>
        <w:r>
          <w:t xml:space="preserve"> </w:t>
        </w:r>
        <w:smartTag w:uri="urn:schemas-microsoft-com:office:smarttags" w:element="PlaceType">
          <w:r>
            <w:t>State</w:t>
          </w:r>
        </w:smartTag>
      </w:smartTag>
      <w:r>
        <w:t xml:space="preserve"> Switching on </w:t>
      </w:r>
      <w:proofErr w:type="spellStart"/>
      <w:r>
        <w:t>Iur</w:t>
      </w:r>
      <w:bookmarkEnd w:id="726"/>
      <w:proofErr w:type="spellEnd"/>
    </w:p>
    <w:p w14:paraId="22F9A975" w14:textId="77777777" w:rsidR="00B01E88" w:rsidRDefault="00B01E88" w:rsidP="00B01E88">
      <w:pPr>
        <w:pStyle w:val="Heading3"/>
      </w:pPr>
      <w:bookmarkStart w:id="727" w:name="_Toc161688650"/>
      <w:r>
        <w:t>7.18.1</w:t>
      </w:r>
      <w:r>
        <w:tab/>
        <w:t>General Description</w:t>
      </w:r>
      <w:bookmarkEnd w:id="727"/>
    </w:p>
    <w:p w14:paraId="5EE6C23F" w14:textId="77777777" w:rsidR="00B01E88" w:rsidRDefault="00B01E88" w:rsidP="00B01E88">
      <w:r>
        <w:t xml:space="preserve">This subclause shows an example of switching of a mobile protocol state to another, which </w:t>
      </w:r>
      <w:proofErr w:type="spellStart"/>
      <w:r>
        <w:t>Iur</w:t>
      </w:r>
      <w:proofErr w:type="spellEnd"/>
      <w:r>
        <w:t xml:space="preserve"> is used, thus involving RNSAP procedure.</w:t>
      </w:r>
    </w:p>
    <w:p w14:paraId="55B6D56F" w14:textId="77777777" w:rsidR="00B01E88" w:rsidRDefault="00B01E88" w:rsidP="00B01E88">
      <w:pPr>
        <w:pStyle w:val="Heading3"/>
      </w:pPr>
      <w:bookmarkStart w:id="728" w:name="_Toc161688651"/>
      <w:r>
        <w:t>7.18.2</w:t>
      </w:r>
      <w:r>
        <w:tab/>
        <w:t xml:space="preserve">Switching from </w:t>
      </w:r>
      <w:proofErr w:type="spellStart"/>
      <w:r>
        <w:t>Cell_FACH</w:t>
      </w:r>
      <w:proofErr w:type="spellEnd"/>
      <w:r>
        <w:t xml:space="preserve"> to </w:t>
      </w:r>
      <w:proofErr w:type="spellStart"/>
      <w:r>
        <w:t>Cell_DCH</w:t>
      </w:r>
      <w:proofErr w:type="spellEnd"/>
      <w:r>
        <w:t xml:space="preserve"> State</w:t>
      </w:r>
      <w:bookmarkEnd w:id="728"/>
    </w:p>
    <w:p w14:paraId="6226E867" w14:textId="77777777" w:rsidR="00B01E88" w:rsidRDefault="00B01E88" w:rsidP="00B01E88">
      <w:r>
        <w:t xml:space="preserve">The following examples show switching of protocol state from </w:t>
      </w:r>
      <w:proofErr w:type="spellStart"/>
      <w:r>
        <w:t>Cell_FACH</w:t>
      </w:r>
      <w:proofErr w:type="spellEnd"/>
      <w:r>
        <w:t xml:space="preserve"> to </w:t>
      </w:r>
      <w:proofErr w:type="spellStart"/>
      <w:r>
        <w:t>Cell_DCH</w:t>
      </w:r>
      <w:proofErr w:type="spellEnd"/>
      <w:r>
        <w:t xml:space="preserve"> providing UE with information on RACH/FACH flows and involving DRNC and </w:t>
      </w:r>
      <w:proofErr w:type="spellStart"/>
      <w:r>
        <w:t>Iur</w:t>
      </w:r>
      <w:proofErr w:type="spellEnd"/>
      <w:r>
        <w:t>.</w:t>
      </w:r>
    </w:p>
    <w:p w14:paraId="09AE9289" w14:textId="77777777" w:rsidR="00B01E88" w:rsidRDefault="00B01E88" w:rsidP="00B01E88">
      <w:r>
        <w:t>The resulting sequence is the following:</w:t>
      </w:r>
    </w:p>
    <w:bookmarkStart w:id="729" w:name="_MON_1072158219"/>
    <w:bookmarkStart w:id="730" w:name="_MON_1072158240"/>
    <w:bookmarkStart w:id="731" w:name="_MON_1072158265"/>
    <w:bookmarkEnd w:id="729"/>
    <w:bookmarkEnd w:id="730"/>
    <w:bookmarkEnd w:id="731"/>
    <w:bookmarkStart w:id="732" w:name="_MON_1072158595"/>
    <w:bookmarkEnd w:id="732"/>
    <w:p w14:paraId="09384074" w14:textId="77777777" w:rsidR="00B01E88" w:rsidRDefault="00B01E88" w:rsidP="00B01E88">
      <w:pPr>
        <w:pStyle w:val="TH"/>
      </w:pPr>
      <w:r>
        <w:object w:dxaOrig="9180" w:dyaOrig="8205" w14:anchorId="66E30E84">
          <v:shape id="_x0000_i1091" type="#_x0000_t75" style="width:459pt;height:410.25pt" o:ole="">
            <v:imagedata r:id="rId135" o:title=""/>
          </v:shape>
          <o:OLEObject Type="Embed" ProgID="Word.Picture.8" ShapeID="_x0000_i1091" DrawAspect="Content" ObjectID="_1772351200" r:id="rId136"/>
        </w:object>
      </w:r>
    </w:p>
    <w:p w14:paraId="4E0D5BD6" w14:textId="77777777" w:rsidR="00B01E88" w:rsidRDefault="00B01E88" w:rsidP="00B01E88">
      <w:pPr>
        <w:pStyle w:val="TF"/>
      </w:pPr>
      <w:r>
        <w:t xml:space="preserve">Figure 45b Switching from </w:t>
      </w:r>
      <w:proofErr w:type="spellStart"/>
      <w:r>
        <w:t>Cell_FACH</w:t>
      </w:r>
      <w:proofErr w:type="spellEnd"/>
      <w:r>
        <w:t xml:space="preserve"> to </w:t>
      </w:r>
      <w:proofErr w:type="spellStart"/>
      <w:r>
        <w:t>Cell_DCH</w:t>
      </w:r>
      <w:proofErr w:type="spellEnd"/>
      <w:r>
        <w:t xml:space="preserve"> State via </w:t>
      </w:r>
      <w:proofErr w:type="spellStart"/>
      <w:r>
        <w:t>Iur</w:t>
      </w:r>
      <w:proofErr w:type="spellEnd"/>
    </w:p>
    <w:p w14:paraId="7188F555" w14:textId="77777777" w:rsidR="00B01E88" w:rsidRDefault="00B01E88" w:rsidP="00B01E88">
      <w:pPr>
        <w:pStyle w:val="B1"/>
      </w:pPr>
      <w:r>
        <w:t>1.</w:t>
      </w:r>
      <w:r>
        <w:tab/>
        <w:t>SRNC decides to switch to CELL_DCH state, setting up a new radio link via a new cell controlled by DRNC.</w:t>
      </w:r>
      <w:r>
        <w:br/>
        <w:t xml:space="preserve">SRNC requests DRNC for radio resources by sending RNSAP message </w:t>
      </w:r>
      <w:r>
        <w:rPr>
          <w:b/>
        </w:rPr>
        <w:t>Radio Link Setup Request</w:t>
      </w:r>
      <w:r>
        <w:t xml:space="preserve">. If this is the first radio link via the DRNC for this UE, a new </w:t>
      </w:r>
      <w:proofErr w:type="spellStart"/>
      <w:r>
        <w:t>Iur</w:t>
      </w:r>
      <w:proofErr w:type="spellEnd"/>
      <w:r>
        <w:t xml:space="preserve"> signalling connection is established. This </w:t>
      </w:r>
      <w:proofErr w:type="spellStart"/>
      <w:r>
        <w:t>Iur</w:t>
      </w:r>
      <w:proofErr w:type="spellEnd"/>
      <w:r>
        <w:t xml:space="preserve"> signalling connection will be used for all RNSAP signalling related to this UE.</w:t>
      </w:r>
      <w:r>
        <w:tab/>
      </w:r>
      <w:r>
        <w:br/>
        <w:t>Parameters: Cell id, Transport Format Set per DCH, Transport Format Combination Set, frequency, UL scrambling code.</w:t>
      </w:r>
    </w:p>
    <w:p w14:paraId="2E38C0DB" w14:textId="77777777" w:rsidR="00B01E88" w:rsidRDefault="00B01E88" w:rsidP="00B01E88">
      <w:pPr>
        <w:pStyle w:val="B1"/>
      </w:pPr>
      <w:r>
        <w:t>2.</w:t>
      </w:r>
      <w:r>
        <w:tab/>
        <w:t xml:space="preserve">DRNC sends NBAP message </w:t>
      </w:r>
      <w:r>
        <w:rPr>
          <w:b/>
        </w:rPr>
        <w:t xml:space="preserve">Radio Link Setup Request </w:t>
      </w:r>
      <w:r>
        <w:t>to Node B.</w:t>
      </w:r>
      <w:r>
        <w:br/>
        <w:t>Parameters: Cell id, Transport Format Set per DCH, Transport Format Combination Set, frequency, UL scrambling code.</w:t>
      </w:r>
    </w:p>
    <w:p w14:paraId="524B5884" w14:textId="77777777" w:rsidR="00B01E88" w:rsidRDefault="00B01E88" w:rsidP="00B01E88">
      <w:pPr>
        <w:pStyle w:val="B1"/>
      </w:pPr>
      <w:r>
        <w:t>3.</w:t>
      </w:r>
      <w:r>
        <w:tab/>
        <w:t xml:space="preserve">Successful outcome is reported in NBAP message </w:t>
      </w:r>
      <w:r>
        <w:rPr>
          <w:b/>
        </w:rPr>
        <w:t>Radio Link Setup Response</w:t>
      </w:r>
      <w:r>
        <w:t xml:space="preserve">. </w:t>
      </w:r>
      <w:r>
        <w:br/>
        <w:t xml:space="preserve">Parameters: Signalling link termination, Transport layer addressing information (AAL2 address, AAL2 Binding </w:t>
      </w:r>
      <w:proofErr w:type="spellStart"/>
      <w:r>
        <w:t>Identitie</w:t>
      </w:r>
      <w:proofErr w:type="spellEnd"/>
      <w:r>
        <w:t>(s)) for Data Transport Bearer(s).</w:t>
      </w:r>
    </w:p>
    <w:p w14:paraId="2F8F9A51" w14:textId="77777777" w:rsidR="00B01E88" w:rsidRDefault="00B01E88" w:rsidP="00B01E88">
      <w:pPr>
        <w:pStyle w:val="B1"/>
      </w:pPr>
      <w:r>
        <w:tab/>
        <w:t>Then Node B starts the UL reception.</w:t>
      </w:r>
    </w:p>
    <w:p w14:paraId="331FF184" w14:textId="77777777" w:rsidR="00B01E88" w:rsidRDefault="00B01E88" w:rsidP="00B01E88">
      <w:pPr>
        <w:pStyle w:val="B1"/>
      </w:pPr>
      <w:r>
        <w:t>4.</w:t>
      </w:r>
      <w:r>
        <w:tab/>
        <w:t xml:space="preserve">DRNC sends RNSAP message </w:t>
      </w:r>
      <w:r>
        <w:rPr>
          <w:b/>
        </w:rPr>
        <w:t>Radio Link Setup Response</w:t>
      </w:r>
      <w:r>
        <w:t xml:space="preserve"> to SRNC.</w:t>
      </w:r>
      <w:r>
        <w:tab/>
        <w:t xml:space="preserve"> </w:t>
      </w:r>
      <w:r>
        <w:br/>
        <w:t>Parameters: Transport layer addressing information (AAL2 address, AAL2 Binding Identity) for Data Transport Bearer(s), Neighbouring cell information.</w:t>
      </w:r>
    </w:p>
    <w:p w14:paraId="6B81117E" w14:textId="77777777" w:rsidR="00B01E88" w:rsidRDefault="00B01E88" w:rsidP="00B01E88">
      <w:pPr>
        <w:pStyle w:val="B1"/>
      </w:pPr>
      <w:r>
        <w:t>5.</w:t>
      </w:r>
      <w:r>
        <w:tab/>
        <w:t xml:space="preserve">SRNC initiates setup of </w:t>
      </w:r>
      <w:proofErr w:type="spellStart"/>
      <w:r>
        <w:t>Iur</w:t>
      </w:r>
      <w:proofErr w:type="spellEnd"/>
      <w:r>
        <w:t xml:space="preserve">, while DRNC is in charge to setup </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DCH. </w:t>
      </w:r>
      <w:r>
        <w:tab/>
      </w:r>
      <w:r>
        <w:br/>
        <w:t xml:space="preserve">Note: there is not a time relation between set up of </w:t>
      </w:r>
      <w:proofErr w:type="spellStart"/>
      <w:r>
        <w:t>Iur</w:t>
      </w:r>
      <w:proofErr w:type="spellEnd"/>
      <w:r>
        <w:t xml:space="preserve"> and </w:t>
      </w:r>
      <w:proofErr w:type="spellStart"/>
      <w:r>
        <w:t>Iub</w:t>
      </w:r>
      <w:proofErr w:type="spellEnd"/>
      <w:r>
        <w:t>. Both must be carried out before next step.</w:t>
      </w:r>
    </w:p>
    <w:p w14:paraId="518905FC" w14:textId="77777777" w:rsidR="00B01E88" w:rsidRDefault="00B01E88" w:rsidP="00B01E88">
      <w:pPr>
        <w:pStyle w:val="B1"/>
      </w:pPr>
      <w:r>
        <w:lastRenderedPageBreak/>
        <w:t>6.</w:t>
      </w:r>
      <w:r>
        <w:tab/>
        <w:t xml:space="preserve">Node B and SRNC establish synchronism for the Data Transport Bearer by means of exchange of the appropriate DCH Frame Protocol frames via </w:t>
      </w:r>
      <w:r>
        <w:rPr>
          <w:b/>
        </w:rPr>
        <w:t>Downlink Synchronisation</w:t>
      </w:r>
      <w:r>
        <w:t xml:space="preserve"> and </w:t>
      </w:r>
      <w:r>
        <w:rPr>
          <w:b/>
        </w:rPr>
        <w:t>Uplink Synchronisation</w:t>
      </w:r>
      <w:r>
        <w:t>, relative to already existing radio link(s).</w:t>
      </w:r>
      <w:r>
        <w:br/>
        <w:t>Then Node B starts DL transmission.</w:t>
      </w:r>
    </w:p>
    <w:p w14:paraId="10B76E17" w14:textId="77777777" w:rsidR="00B01E88" w:rsidRDefault="00B01E88" w:rsidP="00B01E88">
      <w:pPr>
        <w:pStyle w:val="B1"/>
      </w:pPr>
      <w:r>
        <w:t>7.</w:t>
      </w:r>
      <w:r>
        <w:tab/>
        <w:t xml:space="preserve">SRNC sends RRC message </w:t>
      </w:r>
      <w:r>
        <w:rPr>
          <w:b/>
        </w:rPr>
        <w:t>Physical Channel Reconfiguration</w:t>
      </w:r>
      <w:r>
        <w:t xml:space="preserve"> to UE on DCCH.</w:t>
      </w:r>
      <w:r>
        <w:tab/>
      </w:r>
      <w:r>
        <w:br/>
        <w:t xml:space="preserve">Parameters: Update type, Cell id, DL scrambling code, Power control information, </w:t>
      </w:r>
      <w:proofErr w:type="spellStart"/>
      <w:r>
        <w:t>Ncell</w:t>
      </w:r>
      <w:proofErr w:type="spellEnd"/>
      <w:r>
        <w:t xml:space="preserve"> information.</w:t>
      </w:r>
    </w:p>
    <w:p w14:paraId="68071E27" w14:textId="77777777" w:rsidR="00B01E88" w:rsidRDefault="00B01E88" w:rsidP="00B01E88">
      <w:pPr>
        <w:pStyle w:val="B1"/>
      </w:pPr>
      <w:r>
        <w:t>8.</w:t>
      </w:r>
      <w:r>
        <w:tab/>
        <w:t xml:space="preserve">Node B achieves uplink sync on the </w:t>
      </w:r>
      <w:proofErr w:type="spellStart"/>
      <w:r>
        <w:t>Uu</w:t>
      </w:r>
      <w:proofErr w:type="spellEnd"/>
      <w:r>
        <w:t xml:space="preserve"> and notifies DRNC with NBAP message</w:t>
      </w:r>
      <w:r>
        <w:rPr>
          <w:b/>
        </w:rPr>
        <w:t xml:space="preserve"> Radio Link Restore Indication</w:t>
      </w:r>
      <w:r>
        <w:t>.</w:t>
      </w:r>
    </w:p>
    <w:p w14:paraId="741CA80A" w14:textId="77777777" w:rsidR="00B01E88" w:rsidRDefault="00B01E88" w:rsidP="00B01E88">
      <w:pPr>
        <w:pStyle w:val="B1"/>
      </w:pPr>
      <w:r>
        <w:t>9.</w:t>
      </w:r>
      <w:r>
        <w:tab/>
        <w:t xml:space="preserve">DRNC sends RNSAP message </w:t>
      </w:r>
      <w:r>
        <w:rPr>
          <w:b/>
        </w:rPr>
        <w:t>Radio Link Restore Indication</w:t>
      </w:r>
      <w:r>
        <w:t xml:space="preserve"> to notify SRNC </w:t>
      </w:r>
      <w:r>
        <w:rPr>
          <w:iCs/>
        </w:rPr>
        <w:t xml:space="preserve">that uplink sync has been achieved on the </w:t>
      </w:r>
      <w:proofErr w:type="spellStart"/>
      <w:r>
        <w:rPr>
          <w:iCs/>
        </w:rPr>
        <w:t>Uu</w:t>
      </w:r>
      <w:proofErr w:type="spellEnd"/>
      <w:r>
        <w:rPr>
          <w:iCs/>
        </w:rPr>
        <w:t>.</w:t>
      </w:r>
    </w:p>
    <w:p w14:paraId="0A677ABA" w14:textId="77777777" w:rsidR="00B01E88" w:rsidRDefault="00B01E88" w:rsidP="00B01E88">
      <w:pPr>
        <w:pStyle w:val="B1"/>
      </w:pPr>
      <w:r>
        <w:t>10.</w:t>
      </w:r>
      <w:r>
        <w:tab/>
        <w:t>After the reconfiguration, the UE sends RRC message</w:t>
      </w:r>
      <w:r>
        <w:rPr>
          <w:b/>
        </w:rPr>
        <w:t xml:space="preserve"> Physical Channel Reconfiguration Complete</w:t>
      </w:r>
      <w:r>
        <w:t xml:space="preserve"> to SRNC.</w:t>
      </w:r>
    </w:p>
    <w:p w14:paraId="3EDBE50C" w14:textId="77777777" w:rsidR="00B01E88" w:rsidRDefault="00B01E88" w:rsidP="00B01E88">
      <w:pPr>
        <w:pStyle w:val="B1"/>
      </w:pPr>
      <w:r>
        <w:t>11.</w:t>
      </w:r>
      <w:r>
        <w:tab/>
        <w:t xml:space="preserve">The SRNC releases the UE context for CELL_FACH state in the source DRNC by sending a </w:t>
      </w:r>
      <w:r>
        <w:rPr>
          <w:b/>
        </w:rPr>
        <w:t>Common Transport Channel Resources Release</w:t>
      </w:r>
      <w:r>
        <w:t xml:space="preserve"> message.</w:t>
      </w:r>
    </w:p>
    <w:p w14:paraId="14EECF09" w14:textId="77777777" w:rsidR="00B01E88" w:rsidRDefault="00B01E88" w:rsidP="00B01E88">
      <w:pPr>
        <w:pStyle w:val="Heading3"/>
        <w:tabs>
          <w:tab w:val="left" w:pos="1134"/>
        </w:tabs>
        <w:ind w:left="0" w:firstLine="0"/>
      </w:pPr>
      <w:bookmarkStart w:id="733" w:name="_Ref483284219"/>
      <w:bookmarkStart w:id="734" w:name="_Toc161688652"/>
      <w:r>
        <w:t>7.18.3</w:t>
      </w:r>
      <w:r>
        <w:tab/>
        <w:t xml:space="preserve">Switching from </w:t>
      </w:r>
      <w:proofErr w:type="spellStart"/>
      <w:r>
        <w:t>Cell_DCH</w:t>
      </w:r>
      <w:proofErr w:type="spellEnd"/>
      <w:r>
        <w:t xml:space="preserve"> to </w:t>
      </w:r>
      <w:proofErr w:type="spellStart"/>
      <w:r>
        <w:t>Cell_FACH</w:t>
      </w:r>
      <w:proofErr w:type="spellEnd"/>
      <w:r>
        <w:t xml:space="preserve"> State</w:t>
      </w:r>
      <w:bookmarkEnd w:id="733"/>
      <w:bookmarkEnd w:id="734"/>
    </w:p>
    <w:p w14:paraId="28893F4C" w14:textId="77777777" w:rsidR="00B01E88" w:rsidRDefault="00B01E88" w:rsidP="00B01E88">
      <w:r>
        <w:t xml:space="preserve">In the this scenario the SRNC needs to get the C-RNTI from DRNC to be able to indicate to the UE a new C-RNTI and which cell it is valid in (given by the Primary Scrambling Code). </w:t>
      </w:r>
    </w:p>
    <w:p w14:paraId="344E14D6" w14:textId="77777777" w:rsidR="00B01E88" w:rsidRDefault="00B01E88" w:rsidP="00B01E88">
      <w:r>
        <w:t>The SRNC also needs to get either:</w:t>
      </w:r>
    </w:p>
    <w:p w14:paraId="3282217F" w14:textId="77777777" w:rsidR="00B01E88" w:rsidRDefault="00B01E88" w:rsidP="00B01E88">
      <w:pPr>
        <w:pStyle w:val="B1"/>
      </w:pPr>
      <w:r>
        <w:t>1.</w:t>
      </w:r>
      <w:r>
        <w:tab/>
        <w:t xml:space="preserve">information in the RACH and/or FACH to be used (if the DRNC selects RACH and/or FACH in a different way than the UE would do based on broadcast information) including User Plane flow control information for the </w:t>
      </w:r>
      <w:proofErr w:type="spellStart"/>
      <w:r>
        <w:t>Iur</w:t>
      </w:r>
      <w:proofErr w:type="spellEnd"/>
      <w:r>
        <w:t xml:space="preserve"> FACH FP.</w:t>
      </w:r>
    </w:p>
    <w:p w14:paraId="454BD11D" w14:textId="77777777" w:rsidR="00B01E88" w:rsidRDefault="00B01E88" w:rsidP="00B01E88">
      <w:pPr>
        <w:pStyle w:val="B1"/>
      </w:pPr>
      <w:r>
        <w:t>2.</w:t>
      </w:r>
      <w:r>
        <w:tab/>
        <w:t>User Plane flow control information for the FACH (Secondary CCPCH) that the UE selects if no Secondary CCPCH information is provide to the UE in the RRC Physical Channel Reconfiguration message</w:t>
      </w:r>
    </w:p>
    <w:p w14:paraId="08A2266C" w14:textId="77777777" w:rsidR="00B01E88" w:rsidRDefault="00B01E88" w:rsidP="00B01E88">
      <w:r>
        <w:t>If receiving the C-ID the DRNC shall allocate a C-RNTI and provide it together with the Primary CPICH information to the SRNC. Further more, if the DRNC would like to select another RACH and/or FACH than the UE would select based on the broadcast information the DRNC also provides information on the DRNC Selected RACH and/or FACH (alternative 1). If the DRNC does not select any FACH the DRNC shall provide the user plane flow control information (alternative 2).</w:t>
      </w:r>
    </w:p>
    <w:p w14:paraId="4FA8AB64" w14:textId="77777777" w:rsidR="00B01E88" w:rsidRDefault="00B01E88" w:rsidP="00B01E88">
      <w:r>
        <w:t>The above solution would result in the following sequence:</w:t>
      </w:r>
    </w:p>
    <w:bookmarkStart w:id="735" w:name="_MON_1020169089"/>
    <w:bookmarkStart w:id="736" w:name="_MON_1020170165"/>
    <w:bookmarkStart w:id="737" w:name="_MON_1020170190"/>
    <w:bookmarkStart w:id="738" w:name="_MON_1020183412"/>
    <w:bookmarkStart w:id="739" w:name="_MON_1020183457"/>
    <w:bookmarkStart w:id="740" w:name="_MON_1020184140"/>
    <w:bookmarkStart w:id="741" w:name="_MON_1020168473"/>
    <w:bookmarkStart w:id="742" w:name="_MON_1020168649"/>
    <w:bookmarkStart w:id="743" w:name="_MON_1020168848"/>
    <w:bookmarkEnd w:id="735"/>
    <w:bookmarkEnd w:id="736"/>
    <w:bookmarkEnd w:id="737"/>
    <w:bookmarkEnd w:id="738"/>
    <w:bookmarkEnd w:id="739"/>
    <w:bookmarkEnd w:id="740"/>
    <w:bookmarkEnd w:id="741"/>
    <w:bookmarkEnd w:id="742"/>
    <w:bookmarkEnd w:id="743"/>
    <w:bookmarkStart w:id="744" w:name="_MON_1020168928"/>
    <w:bookmarkEnd w:id="744"/>
    <w:p w14:paraId="14C3F0F9" w14:textId="77777777" w:rsidR="00B01E88" w:rsidRDefault="00B01E88" w:rsidP="00B01E88">
      <w:pPr>
        <w:pStyle w:val="TH"/>
      </w:pPr>
      <w:r>
        <w:object w:dxaOrig="6390" w:dyaOrig="6360" w14:anchorId="2FB0CDAC">
          <v:shape id="_x0000_i1092" type="#_x0000_t75" style="width:454.5pt;height:452.25pt" o:ole="" fillcolor="window">
            <v:imagedata r:id="rId137" o:title=""/>
          </v:shape>
          <o:OLEObject Type="Embed" ProgID="Word.Picture.8" ShapeID="_x0000_i1092" DrawAspect="Content" ObjectID="_1772351201" r:id="rId138"/>
        </w:object>
      </w:r>
    </w:p>
    <w:p w14:paraId="3C004B89" w14:textId="77777777" w:rsidR="00B01E88" w:rsidRDefault="00B01E88" w:rsidP="00B01E88">
      <w:pPr>
        <w:pStyle w:val="TF"/>
      </w:pPr>
      <w:r>
        <w:t xml:space="preserve">Figure 45c Switching from </w:t>
      </w:r>
      <w:proofErr w:type="spellStart"/>
      <w:r>
        <w:t>Cell_DCH</w:t>
      </w:r>
      <w:proofErr w:type="spellEnd"/>
      <w:r>
        <w:t xml:space="preserve"> to </w:t>
      </w:r>
      <w:proofErr w:type="spellStart"/>
      <w:r>
        <w:t>Cell_FACH</w:t>
      </w:r>
      <w:proofErr w:type="spellEnd"/>
      <w:r>
        <w:t xml:space="preserve"> State via </w:t>
      </w:r>
      <w:proofErr w:type="spellStart"/>
      <w:r>
        <w:t>Iur</w:t>
      </w:r>
      <w:proofErr w:type="spellEnd"/>
    </w:p>
    <w:p w14:paraId="725EA0C1" w14:textId="77777777" w:rsidR="00B01E88" w:rsidRDefault="00B01E88" w:rsidP="00B01E88">
      <w:pPr>
        <w:pStyle w:val="B1"/>
      </w:pPr>
      <w:r>
        <w:t>1.</w:t>
      </w:r>
      <w:r>
        <w:tab/>
        <w:t>SRNC decides to switch to CELL_FACH state, releasing its present radio link via a cell controlled by DRNC.</w:t>
      </w:r>
      <w:r>
        <w:br/>
        <w:t xml:space="preserve">The SRNC decides to setup a common channel for the UE via DRNC, informing DRNC with C-ID IE of the UE in order to obtain C-RNTI (allocated in the next step by DRNC) needed for RRC messages. This setup is done with the RNSAP </w:t>
      </w:r>
      <w:r>
        <w:rPr>
          <w:b/>
        </w:rPr>
        <w:t>Common Transport Channel Resources Initialisation Request</w:t>
      </w:r>
      <w:r>
        <w:t xml:space="preserve"> message.</w:t>
      </w:r>
    </w:p>
    <w:p w14:paraId="334A1216" w14:textId="77777777" w:rsidR="00B01E88" w:rsidRDefault="00B01E88" w:rsidP="00B01E88">
      <w:pPr>
        <w:pStyle w:val="B1"/>
      </w:pPr>
      <w:r>
        <w:t>2.</w:t>
      </w:r>
      <w:r>
        <w:tab/>
        <w:t xml:space="preserve">The target DRNC sends the transport layer address, binding identity and C-RNTI to the SRNC with the RNSAP </w:t>
      </w:r>
      <w:r>
        <w:rPr>
          <w:b/>
        </w:rPr>
        <w:t>Common Transport Channel Resources Initialisation Response</w:t>
      </w:r>
      <w:r>
        <w:t xml:space="preserve"> message </w:t>
      </w:r>
    </w:p>
    <w:p w14:paraId="3BA4A724" w14:textId="77777777" w:rsidR="00B01E88" w:rsidRDefault="00B01E88" w:rsidP="00B01E88">
      <w:pPr>
        <w:pStyle w:val="B1"/>
      </w:pPr>
      <w:r>
        <w:t>3.</w:t>
      </w:r>
      <w:r>
        <w:tab/>
        <w:t xml:space="preserve">SRNC initiates setup of </w:t>
      </w:r>
      <w:proofErr w:type="spellStart"/>
      <w:r>
        <w:t>Iur</w:t>
      </w:r>
      <w:proofErr w:type="spellEnd"/>
      <w:r>
        <w:t>/</w:t>
      </w:r>
      <w:proofErr w:type="spellStart"/>
      <w:r>
        <w:t>Iub</w:t>
      </w:r>
      <w:proofErr w:type="spellEnd"/>
      <w:r>
        <w:t xml:space="preserve"> Data Transport Bearer (if needed) using ALCAP protocol. This request contains the AAL2 Binding Identity to bind the </w:t>
      </w:r>
      <w:proofErr w:type="spellStart"/>
      <w:r>
        <w:t>Iub</w:t>
      </w:r>
      <w:proofErr w:type="spellEnd"/>
      <w:r>
        <w:t xml:space="preserve"> Data Transport Bearer</w:t>
      </w:r>
    </w:p>
    <w:p w14:paraId="36ACDF0E" w14:textId="77777777" w:rsidR="00B01E88" w:rsidRDefault="00B01E88" w:rsidP="00B01E88">
      <w:pPr>
        <w:pStyle w:val="B1"/>
      </w:pPr>
      <w:r>
        <w:t>4.</w:t>
      </w:r>
      <w:r>
        <w:tab/>
        <w:t xml:space="preserve">SRNC sends RRC message </w:t>
      </w:r>
      <w:r>
        <w:rPr>
          <w:b/>
        </w:rPr>
        <w:t>Physical Channel Reconfiguration</w:t>
      </w:r>
      <w:r>
        <w:t xml:space="preserve"> to UE on DCCH, with new C-RNTI and identification of the cell where it is valid.</w:t>
      </w:r>
    </w:p>
    <w:p w14:paraId="20F5E0CC" w14:textId="77777777" w:rsidR="00B01E88" w:rsidRDefault="00B01E88" w:rsidP="00B01E88">
      <w:pPr>
        <w:pStyle w:val="B1"/>
      </w:pPr>
      <w:r>
        <w:t>5.</w:t>
      </w:r>
      <w:r>
        <w:tab/>
        <w:t>After the reconfiguration, the UE sends RRC message</w:t>
      </w:r>
      <w:r>
        <w:rPr>
          <w:b/>
        </w:rPr>
        <w:t xml:space="preserve"> Physical Channel Reconfiguration Complete</w:t>
      </w:r>
      <w:r>
        <w:t xml:space="preserve"> to SRNC. Parameters: Update type, Cell id, DL scrambling code, Power control information, </w:t>
      </w:r>
      <w:proofErr w:type="spellStart"/>
      <w:r>
        <w:t>Ncell</w:t>
      </w:r>
      <w:proofErr w:type="spellEnd"/>
      <w:r>
        <w:t xml:space="preserve"> information.</w:t>
      </w:r>
    </w:p>
    <w:p w14:paraId="13BDBB3E" w14:textId="77777777" w:rsidR="00B01E88" w:rsidRDefault="00B01E88" w:rsidP="00B01E88">
      <w:pPr>
        <w:pStyle w:val="B1"/>
      </w:pPr>
      <w:r>
        <w:t>6.</w:t>
      </w:r>
      <w:r>
        <w:tab/>
        <w:t xml:space="preserve">SRNC releases DRNC for radio resources allocated for DCH by sending RNSAP message </w:t>
      </w:r>
      <w:r>
        <w:rPr>
          <w:b/>
        </w:rPr>
        <w:t>Radio Link Deletion Request</w:t>
      </w:r>
      <w:r>
        <w:br/>
        <w:t>Parameters: Cell id, Transport Format Set per DCH, Transport Format Combination Set, frequency, UL scrambling code.</w:t>
      </w:r>
    </w:p>
    <w:p w14:paraId="70C4F7C9" w14:textId="77777777" w:rsidR="00B01E88" w:rsidRDefault="00B01E88" w:rsidP="00B01E88">
      <w:pPr>
        <w:pStyle w:val="B1"/>
      </w:pPr>
      <w:r>
        <w:lastRenderedPageBreak/>
        <w:t>7.</w:t>
      </w:r>
      <w:r>
        <w:tab/>
        <w:t xml:space="preserve">DRNC sends NBAP message </w:t>
      </w:r>
      <w:r>
        <w:rPr>
          <w:b/>
        </w:rPr>
        <w:t xml:space="preserve">Radio Link Deletion Request </w:t>
      </w:r>
      <w:r>
        <w:t>to Node B.</w:t>
      </w:r>
    </w:p>
    <w:p w14:paraId="4F62D80C" w14:textId="77777777" w:rsidR="00B01E88" w:rsidRDefault="00B01E88" w:rsidP="00B01E88">
      <w:pPr>
        <w:pStyle w:val="B1"/>
      </w:pPr>
      <w:r>
        <w:t>8.</w:t>
      </w:r>
      <w:r>
        <w:tab/>
        <w:t xml:space="preserve">Successful outcome is reported in NBAP message </w:t>
      </w:r>
      <w:r>
        <w:rPr>
          <w:b/>
        </w:rPr>
        <w:t>Radio Link Deletion Response</w:t>
      </w:r>
      <w:r>
        <w:t xml:space="preserve">. </w:t>
      </w:r>
      <w:r>
        <w:br/>
        <w:t xml:space="preserve">DRNC sends RNSAP message </w:t>
      </w:r>
      <w:r>
        <w:rPr>
          <w:b/>
        </w:rPr>
        <w:t>Radio Link Deletion Response</w:t>
      </w:r>
      <w:r>
        <w:t xml:space="preserve"> to SRNC.</w:t>
      </w:r>
      <w:r>
        <w:tab/>
        <w:t xml:space="preserve"> </w:t>
      </w:r>
    </w:p>
    <w:p w14:paraId="1E073248" w14:textId="77777777" w:rsidR="00B01E88" w:rsidRDefault="00B01E88" w:rsidP="00B01E88">
      <w:pPr>
        <w:pStyle w:val="B1"/>
      </w:pPr>
      <w:r>
        <w:t>9.</w:t>
      </w:r>
      <w:r>
        <w:tab/>
        <w:t>Not used resources in</w:t>
      </w:r>
      <w:r>
        <w:rPr>
          <w:strike/>
        </w:rPr>
        <w:t xml:space="preserve"> </w:t>
      </w:r>
      <w:r>
        <w:t xml:space="preserve">DRNC and Node B (Drift RNS) are released. DRNC initiates release of </w:t>
      </w:r>
      <w:proofErr w:type="spellStart"/>
      <w:r>
        <w:t>Iub</w:t>
      </w:r>
      <w:proofErr w:type="spellEnd"/>
      <w:r>
        <w:t xml:space="preserve"> and SRNC of </w:t>
      </w:r>
      <w:proofErr w:type="spellStart"/>
      <w:r>
        <w:t>Iur</w:t>
      </w:r>
      <w:proofErr w:type="spellEnd"/>
      <w:r>
        <w:t xml:space="preserve"> Data Transport bearer using ALCAP protocol.</w:t>
      </w:r>
    </w:p>
    <w:p w14:paraId="1520B98B" w14:textId="77777777" w:rsidR="00B01E88" w:rsidRDefault="00B01E88" w:rsidP="00B01E88">
      <w:pPr>
        <w:pStyle w:val="NO"/>
      </w:pPr>
      <w:r>
        <w:t>NOTE:</w:t>
      </w:r>
      <w:r>
        <w:tab/>
        <w:t xml:space="preserve">there is not a time relation between set up of </w:t>
      </w:r>
      <w:proofErr w:type="spellStart"/>
      <w:r>
        <w:t>Iur</w:t>
      </w:r>
      <w:proofErr w:type="spellEnd"/>
      <w:r>
        <w:t xml:space="preserve"> and </w:t>
      </w:r>
      <w:proofErr w:type="spellStart"/>
      <w:r>
        <w:t>Iub</w:t>
      </w:r>
      <w:proofErr w:type="spellEnd"/>
      <w:r>
        <w:t>. Both must be carried out before next step.</w:t>
      </w:r>
    </w:p>
    <w:p w14:paraId="237AC49E" w14:textId="77777777" w:rsidR="00B01E88" w:rsidRDefault="00B01E88" w:rsidP="00B01E88">
      <w:pPr>
        <w:pStyle w:val="Heading2"/>
      </w:pPr>
      <w:bookmarkStart w:id="745" w:name="_Toc161688653"/>
      <w:r>
        <w:t>7.19</w:t>
      </w:r>
      <w:r>
        <w:tab/>
        <w:t>MBMS Specific Procedures</w:t>
      </w:r>
      <w:bookmarkEnd w:id="745"/>
    </w:p>
    <w:p w14:paraId="37D5A0F0" w14:textId="77777777" w:rsidR="00B01E88" w:rsidRDefault="00B01E88" w:rsidP="00B01E88">
      <w:pPr>
        <w:pStyle w:val="Heading3"/>
      </w:pPr>
      <w:bookmarkStart w:id="746" w:name="_Toc161688654"/>
      <w:r>
        <w:t>7.19.1</w:t>
      </w:r>
      <w:r>
        <w:tab/>
        <w:t>MBMS Service Activation</w:t>
      </w:r>
      <w:bookmarkEnd w:id="746"/>
    </w:p>
    <w:p w14:paraId="198BF23A" w14:textId="77777777" w:rsidR="00B01E88" w:rsidRDefault="00B01E88" w:rsidP="00B01E88">
      <w:r>
        <w:t>The following scenario gives an example message flow for UE joining an MBMS service. The example chosen is the one where the UE is in DRNC in state Cell-DCH receiving possible other services. This is the first UE joining the MBMS service in SRNC and DRNC.</w:t>
      </w:r>
    </w:p>
    <w:p w14:paraId="28D86926" w14:textId="77777777" w:rsidR="00B01E88" w:rsidRDefault="00B01E88" w:rsidP="00B01E88"/>
    <w:bookmarkStart w:id="747" w:name="_MON_1152431934"/>
    <w:bookmarkStart w:id="748" w:name="_MON_1152432043"/>
    <w:bookmarkStart w:id="749" w:name="_MON_1152432066"/>
    <w:bookmarkStart w:id="750" w:name="_MON_1152432124"/>
    <w:bookmarkStart w:id="751" w:name="_MON_1152432141"/>
    <w:bookmarkStart w:id="752" w:name="_MON_1152432184"/>
    <w:bookmarkStart w:id="753" w:name="_MON_1152432207"/>
    <w:bookmarkStart w:id="754" w:name="_MON_1152432259"/>
    <w:bookmarkStart w:id="755" w:name="_MON_1152432278"/>
    <w:bookmarkStart w:id="756" w:name="_MON_1152432336"/>
    <w:bookmarkStart w:id="757" w:name="_MON_1152432594"/>
    <w:bookmarkStart w:id="758" w:name="_MON_1152433439"/>
    <w:bookmarkStart w:id="759" w:name="_MON_1152433907"/>
    <w:bookmarkStart w:id="760" w:name="_MON_1152434918"/>
    <w:bookmarkStart w:id="761" w:name="_MON_1153209082"/>
    <w:bookmarkStart w:id="762" w:name="_MON_1153209457"/>
    <w:bookmarkStart w:id="763" w:name="_MON_1153209671"/>
    <w:bookmarkStart w:id="764" w:name="_MON_1153210074"/>
    <w:bookmarkStart w:id="765" w:name="_MON_1153210633"/>
    <w:bookmarkStart w:id="766" w:name="_MON_1153211424"/>
    <w:bookmarkStart w:id="767" w:name="_MON_1153211494"/>
    <w:bookmarkStart w:id="768" w:name="_MON_1153211857"/>
    <w:bookmarkStart w:id="769" w:name="_MON_1153211882"/>
    <w:bookmarkStart w:id="770" w:name="_MON_1153211924"/>
    <w:bookmarkStart w:id="771" w:name="_MON_1153212033"/>
    <w:bookmarkStart w:id="772" w:name="_MON_1153213464"/>
    <w:bookmarkStart w:id="773" w:name="_MON_1153213654"/>
    <w:bookmarkStart w:id="774" w:name="_MON_1153213882"/>
    <w:bookmarkStart w:id="775" w:name="_MON_1153289075"/>
    <w:bookmarkStart w:id="776" w:name="_MON_1153418069"/>
    <w:bookmarkStart w:id="777" w:name="_MON_1153419425"/>
    <w:bookmarkStart w:id="778" w:name="_MON_1161260656"/>
    <w:bookmarkStart w:id="779" w:name="_MON_1161344872"/>
    <w:bookmarkStart w:id="780" w:name="_MON_1161345046"/>
    <w:bookmarkStart w:id="781" w:name="_MON_1161345080"/>
    <w:bookmarkStart w:id="782" w:name="_MON_1161415834"/>
    <w:bookmarkStart w:id="783" w:name="_MON_1161416312"/>
    <w:bookmarkStart w:id="784" w:name="_MON_1161416318"/>
    <w:bookmarkStart w:id="785" w:name="_MON_1161416485"/>
    <w:bookmarkStart w:id="786" w:name="_MON_1161416493"/>
    <w:bookmarkStart w:id="787" w:name="_MON_1161416523"/>
    <w:bookmarkStart w:id="788" w:name="_MON_1161416573"/>
    <w:bookmarkStart w:id="789" w:name="_MON_1161935075"/>
    <w:bookmarkStart w:id="790" w:name="_MON_1161935117"/>
    <w:bookmarkStart w:id="791" w:name="_MON_1161935174"/>
    <w:bookmarkStart w:id="792" w:name="_MON_1114247690"/>
    <w:bookmarkStart w:id="793" w:name="_MON_1114248299"/>
    <w:bookmarkStart w:id="794" w:name="_MON_1114258468"/>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Start w:id="795" w:name="_MON_1114258684"/>
    <w:bookmarkEnd w:id="795"/>
    <w:p w14:paraId="114694A0" w14:textId="77777777" w:rsidR="00B01E88" w:rsidRDefault="00B01E88" w:rsidP="00B01E88">
      <w:pPr>
        <w:pStyle w:val="TH"/>
      </w:pPr>
      <w:r>
        <w:object w:dxaOrig="8655" w:dyaOrig="9750" w14:anchorId="2CCF12A8">
          <v:shape id="_x0000_i1093" type="#_x0000_t75" style="width:432.75pt;height:494.25pt" o:ole="" fillcolor="window">
            <v:imagedata r:id="rId139" o:title=""/>
          </v:shape>
          <o:OLEObject Type="Embed" ProgID="Word.Picture.8" ShapeID="_x0000_i1093" DrawAspect="Content" ObjectID="_1772351202" r:id="rId140"/>
        </w:object>
      </w:r>
    </w:p>
    <w:p w14:paraId="5BC06BFB" w14:textId="77777777" w:rsidR="00B01E88" w:rsidRDefault="00B01E88" w:rsidP="00B01E88">
      <w:pPr>
        <w:pStyle w:val="TF"/>
      </w:pPr>
      <w:r>
        <w:t>Figure 46: MBMS Service Activation</w:t>
      </w:r>
    </w:p>
    <w:p w14:paraId="7FFB5C50" w14:textId="77777777" w:rsidR="00B01E88" w:rsidRDefault="00B01E88" w:rsidP="00B01E88">
      <w:pPr>
        <w:pStyle w:val="B1"/>
      </w:pPr>
      <w:r>
        <w:t>1.</w:t>
      </w:r>
      <w:r>
        <w:tab/>
      </w:r>
      <w:r>
        <w:rPr>
          <w:rFonts w:hint="eastAsia"/>
        </w:rPr>
        <w:t xml:space="preserve">UE </w:t>
      </w:r>
      <w:r>
        <w:t xml:space="preserve">performs </w:t>
      </w:r>
      <w:r>
        <w:rPr>
          <w:rFonts w:hint="eastAsia"/>
        </w:rPr>
        <w:t>NAS procedure for MBMS Service Activation</w:t>
      </w:r>
      <w:r>
        <w:t xml:space="preserve"> or having activated the service previously goes into PMM connected state</w:t>
      </w:r>
      <w:r>
        <w:rPr>
          <w:rFonts w:hint="eastAsia"/>
        </w:rPr>
        <w:t>.</w:t>
      </w:r>
      <w:r>
        <w:t xml:space="preserve"> UE is in a cell in the DRNC. There is no MBMS context for this service in the DRNC.</w:t>
      </w:r>
    </w:p>
    <w:p w14:paraId="69116AFC" w14:textId="77777777" w:rsidR="00B01E88" w:rsidRDefault="00B01E88" w:rsidP="00B01E88">
      <w:pPr>
        <w:pStyle w:val="B1"/>
        <w:rPr>
          <w:iCs/>
        </w:rPr>
      </w:pPr>
      <w:r>
        <w:t>2.</w:t>
      </w:r>
      <w:r>
        <w:tab/>
        <w:t>The Core Network initiates the MBMS UE Linking procedure</w:t>
      </w:r>
      <w:r>
        <w:rPr>
          <w:rFonts w:hint="eastAsia"/>
        </w:rPr>
        <w:t xml:space="preserve"> by sending </w:t>
      </w:r>
      <w:r>
        <w:t xml:space="preserve">RANAP </w:t>
      </w:r>
      <w:r>
        <w:rPr>
          <w:rFonts w:hint="eastAsia"/>
          <w:b/>
          <w:bCs/>
        </w:rPr>
        <w:t>MBMS UE Linking Request</w:t>
      </w:r>
      <w:r>
        <w:rPr>
          <w:rFonts w:hint="eastAsia"/>
        </w:rPr>
        <w:t xml:space="preserve"> message to provide</w:t>
      </w:r>
      <w:r>
        <w:t xml:space="preserve"> the SRNC with the list of MBMS Service Ids activated by this UE.</w:t>
      </w:r>
      <w:r>
        <w:br/>
      </w:r>
      <w:r>
        <w:rPr>
          <w:rFonts w:hint="eastAsia"/>
          <w:iCs/>
        </w:rPr>
        <w:t xml:space="preserve">Parameters: </w:t>
      </w:r>
      <w:r>
        <w:rPr>
          <w:iCs/>
        </w:rPr>
        <w:t>TMGIs, PTP RB id</w:t>
      </w:r>
    </w:p>
    <w:p w14:paraId="5C42448D" w14:textId="77777777" w:rsidR="00B01E88" w:rsidRDefault="00B01E88" w:rsidP="00B01E88">
      <w:pPr>
        <w:pStyle w:val="B1"/>
      </w:pPr>
      <w:r>
        <w:t>3.</w:t>
      </w:r>
      <w:r>
        <w:tab/>
      </w:r>
      <w:r>
        <w:rPr>
          <w:rFonts w:hint="eastAsia"/>
        </w:rPr>
        <w:t>RNC sends an</w:t>
      </w:r>
      <w:r>
        <w:t xml:space="preserve"> RANAP </w:t>
      </w:r>
      <w:r>
        <w:rPr>
          <w:rFonts w:hint="eastAsia"/>
          <w:b/>
          <w:bCs/>
        </w:rPr>
        <w:t xml:space="preserve">MBMS UE Linking Response </w:t>
      </w:r>
      <w:r>
        <w:rPr>
          <w:rFonts w:hint="eastAsia"/>
        </w:rPr>
        <w:t>message to Core Network after RNC updates the MBMS Service Context.</w:t>
      </w:r>
    </w:p>
    <w:p w14:paraId="754CAA7D" w14:textId="77777777" w:rsidR="00B01E88" w:rsidRDefault="00B01E88" w:rsidP="00B01E88">
      <w:pPr>
        <w:pStyle w:val="B1"/>
      </w:pPr>
      <w:r>
        <w:t>4.</w:t>
      </w:r>
      <w:r>
        <w:tab/>
        <w:t xml:space="preserve">As the SRNC has no MBMS context for this service, it does not know the IP Multicast address or APN for this service. The SRNC request these from the SGSN using the connectionless RANAP </w:t>
      </w:r>
      <w:r>
        <w:rPr>
          <w:b/>
          <w:bCs/>
        </w:rPr>
        <w:t xml:space="preserve">Uplink Information Exchange Request </w:t>
      </w:r>
      <w:r>
        <w:t>message.</w:t>
      </w:r>
      <w:r>
        <w:br/>
        <w:t>Parameters: TMGI.</w:t>
      </w:r>
    </w:p>
    <w:p w14:paraId="19357260" w14:textId="77777777" w:rsidR="00B01E88" w:rsidRDefault="00B01E88" w:rsidP="00B01E88">
      <w:pPr>
        <w:pStyle w:val="B1"/>
      </w:pPr>
      <w:r>
        <w:t>5.</w:t>
      </w:r>
      <w:r>
        <w:tab/>
        <w:t xml:space="preserve">SGSN responds with RANAP </w:t>
      </w:r>
      <w:r>
        <w:rPr>
          <w:b/>
          <w:bCs/>
        </w:rPr>
        <w:t xml:space="preserve">Uplink Information Exchange Response </w:t>
      </w:r>
      <w:r>
        <w:t xml:space="preserve"> message.</w:t>
      </w:r>
      <w:r>
        <w:rPr>
          <w:b/>
          <w:bCs/>
        </w:rPr>
        <w:br/>
      </w:r>
      <w:r>
        <w:t>Parameters: TMGI, IP Multicast Address and APN.</w:t>
      </w:r>
    </w:p>
    <w:p w14:paraId="3271952F" w14:textId="77777777" w:rsidR="00B01E88" w:rsidRDefault="00B01E88" w:rsidP="00B01E88">
      <w:pPr>
        <w:pStyle w:val="B1"/>
      </w:pPr>
      <w:r>
        <w:lastRenderedPageBreak/>
        <w:t>6.</w:t>
      </w:r>
      <w:r>
        <w:tab/>
        <w:t xml:space="preserve">UE linking in the DRNC is performed using the RNSAP </w:t>
      </w:r>
      <w:r>
        <w:rPr>
          <w:b/>
          <w:bCs/>
        </w:rPr>
        <w:t>MBMS Attach Command</w:t>
      </w:r>
      <w:r>
        <w:rPr>
          <w:rFonts w:hint="eastAsia"/>
        </w:rPr>
        <w:t xml:space="preserve"> </w:t>
      </w:r>
      <w:r>
        <w:t>message over</w:t>
      </w:r>
      <w:r>
        <w:rPr>
          <w:rFonts w:hint="eastAsia"/>
        </w:rPr>
        <w:t xml:space="preserve"> </w:t>
      </w:r>
      <w:r>
        <w:t xml:space="preserve">the </w:t>
      </w:r>
      <w:proofErr w:type="spellStart"/>
      <w:r>
        <w:rPr>
          <w:rFonts w:hint="eastAsia"/>
        </w:rPr>
        <w:t>Iur</w:t>
      </w:r>
      <w:proofErr w:type="spellEnd"/>
      <w:r>
        <w:t xml:space="preserve"> interface.</w:t>
      </w:r>
      <w:r>
        <w:br/>
        <w:t>Parameters: TMGIs</w:t>
      </w:r>
    </w:p>
    <w:p w14:paraId="4A74EA6A" w14:textId="77777777" w:rsidR="00B01E88" w:rsidRDefault="00B01E88" w:rsidP="00B01E88">
      <w:pPr>
        <w:pStyle w:val="B1"/>
      </w:pPr>
      <w:r>
        <w:t>7.</w:t>
      </w:r>
      <w:r>
        <w:tab/>
        <w:t xml:space="preserve">As the DRNC has no MBMS context for this service, it does not  know the IP Multicast Address and APN for this service. The DRNC  request these from the SRNC using the connectionless RNSAP </w:t>
      </w:r>
      <w:r>
        <w:rPr>
          <w:b/>
          <w:bCs/>
        </w:rPr>
        <w:t xml:space="preserve">Information Exchange Initiation Request </w:t>
      </w:r>
      <w:r>
        <w:t>message.</w:t>
      </w:r>
      <w:r>
        <w:br/>
        <w:t>Parameters: MBMS Bearer Service List</w:t>
      </w:r>
    </w:p>
    <w:p w14:paraId="0251C325" w14:textId="77777777" w:rsidR="00B01E88" w:rsidRDefault="00B01E88" w:rsidP="00B01E88">
      <w:pPr>
        <w:pStyle w:val="B1"/>
      </w:pPr>
      <w:r>
        <w:t>8.</w:t>
      </w:r>
      <w:r>
        <w:tab/>
        <w:t xml:space="preserve">SRNC responds with RNSAP </w:t>
      </w:r>
      <w:r>
        <w:rPr>
          <w:b/>
          <w:bCs/>
        </w:rPr>
        <w:t xml:space="preserve">Information Exchange Initiation Response </w:t>
      </w:r>
      <w:r>
        <w:t>message</w:t>
      </w:r>
      <w:r>
        <w:rPr>
          <w:b/>
          <w:bCs/>
        </w:rPr>
        <w:br/>
      </w:r>
      <w:r>
        <w:t>Parameters: TMGI, IP Multicast Address and APN</w:t>
      </w:r>
    </w:p>
    <w:p w14:paraId="15B825BB" w14:textId="77777777" w:rsidR="00B01E88" w:rsidRDefault="00B01E88" w:rsidP="00B01E88">
      <w:pPr>
        <w:pStyle w:val="B1"/>
      </w:pPr>
      <w:r>
        <w:t>9.</w:t>
      </w:r>
      <w:r>
        <w:tab/>
        <w:t>An MBMS Service Context for the service is created in the DRNC.</w:t>
      </w:r>
    </w:p>
    <w:p w14:paraId="548C2EC2" w14:textId="77777777" w:rsidR="00B01E88" w:rsidRDefault="00B01E88" w:rsidP="00B01E88">
      <w:pPr>
        <w:pStyle w:val="B1"/>
      </w:pPr>
      <w:r>
        <w:t>10.</w:t>
      </w:r>
      <w:r>
        <w:tab/>
        <w:t>The D</w:t>
      </w:r>
      <w:r>
        <w:rPr>
          <w:rFonts w:hint="eastAsia"/>
        </w:rPr>
        <w:t>RNC informs the C</w:t>
      </w:r>
      <w:r>
        <w:t>ore Network</w:t>
      </w:r>
      <w:r>
        <w:rPr>
          <w:rFonts w:hint="eastAsia"/>
        </w:rPr>
        <w:t xml:space="preserve"> that </w:t>
      </w:r>
      <w:r>
        <w:t xml:space="preserve">it would like to receive MBMS Session Start Request messages </w:t>
      </w:r>
      <w:r>
        <w:rPr>
          <w:rFonts w:hint="eastAsia"/>
        </w:rPr>
        <w:t xml:space="preserve">by sending </w:t>
      </w:r>
      <w:r>
        <w:t xml:space="preserve">an RANAP </w:t>
      </w:r>
      <w:r>
        <w:rPr>
          <w:rFonts w:hint="eastAsia"/>
          <w:b/>
          <w:bCs/>
        </w:rPr>
        <w:t xml:space="preserve">MBMS Registration </w:t>
      </w:r>
      <w:r>
        <w:rPr>
          <w:b/>
          <w:bCs/>
        </w:rPr>
        <w:t>Request</w:t>
      </w:r>
      <w:r>
        <w:t xml:space="preserve"> </w:t>
      </w:r>
      <w:r>
        <w:rPr>
          <w:rFonts w:hint="eastAsia"/>
        </w:rPr>
        <w:t>message</w:t>
      </w:r>
      <w:r>
        <w:t>.</w:t>
      </w:r>
      <w:r>
        <w:br/>
        <w:t>Parameters: Registration Request type, TMGI, IP Multicast Address, APN, Global RNC id.</w:t>
      </w:r>
    </w:p>
    <w:p w14:paraId="20EA9F52" w14:textId="77777777" w:rsidR="00B01E88" w:rsidRDefault="00B01E88" w:rsidP="00B01E88">
      <w:pPr>
        <w:pStyle w:val="B1"/>
      </w:pPr>
      <w:r>
        <w:t>11.</w:t>
      </w:r>
      <w:r>
        <w:tab/>
        <w:t xml:space="preserve">Core Network replies with an RANAP </w:t>
      </w:r>
      <w:r>
        <w:rPr>
          <w:b/>
          <w:bCs/>
        </w:rPr>
        <w:t>MBMS Registration Response</w:t>
      </w:r>
      <w:r>
        <w:t xml:space="preserve"> message.</w:t>
      </w:r>
    </w:p>
    <w:p w14:paraId="63EED445" w14:textId="77777777" w:rsidR="00B01E88" w:rsidRDefault="00B01E88" w:rsidP="00B01E88">
      <w:pPr>
        <w:pStyle w:val="Heading3"/>
        <w:tabs>
          <w:tab w:val="left" w:pos="1134"/>
        </w:tabs>
      </w:pPr>
      <w:bookmarkStart w:id="796" w:name="_Toc161688655"/>
      <w:r>
        <w:t>7.19.2</w:t>
      </w:r>
      <w:r>
        <w:tab/>
        <w:t>MBMS Session Start</w:t>
      </w:r>
      <w:bookmarkEnd w:id="796"/>
    </w:p>
    <w:p w14:paraId="5C523FD8" w14:textId="77777777" w:rsidR="00B01E88" w:rsidRDefault="00B01E88" w:rsidP="00B01E88">
      <w:r>
        <w:t>The following is an example scenario for an MBMS Session Start.  The RNC decides to perform counting and offer the service over PTM bearer.  The UE is receiving a lower priority MBMS service over a PTP bearer. The UE capability does not allow reception of PTP and PTM bearers simultaneously.</w:t>
      </w:r>
    </w:p>
    <w:p w14:paraId="5A682712" w14:textId="77777777" w:rsidR="00B01E88" w:rsidRDefault="00B01E88" w:rsidP="00B01E88"/>
    <w:bookmarkStart w:id="797" w:name="_MON_1176620374"/>
    <w:bookmarkEnd w:id="797"/>
    <w:p w14:paraId="68AFC311" w14:textId="77777777" w:rsidR="00B01E88" w:rsidRDefault="00B01E88" w:rsidP="00B01E88">
      <w:pPr>
        <w:pStyle w:val="TH"/>
      </w:pPr>
      <w:r>
        <w:object w:dxaOrig="9315" w:dyaOrig="12990" w14:anchorId="1F0B8256">
          <v:shape id="_x0000_i1094" type="#_x0000_t75" style="width:466.5pt;height:630pt" o:ole="" fillcolor="window">
            <v:imagedata r:id="rId141" o:title=""/>
          </v:shape>
          <o:OLEObject Type="Embed" ProgID="Word.Picture.8" ShapeID="_x0000_i1094" DrawAspect="Content" ObjectID="_1772351203" r:id="rId142"/>
        </w:object>
      </w:r>
    </w:p>
    <w:p w14:paraId="39DB41BC" w14:textId="77777777" w:rsidR="00B01E88" w:rsidRDefault="00B01E88" w:rsidP="00B01E88">
      <w:pPr>
        <w:pStyle w:val="TF"/>
      </w:pPr>
      <w:r>
        <w:t>Figure 47: MBMS Session Start</w:t>
      </w:r>
    </w:p>
    <w:p w14:paraId="2B75ABFB" w14:textId="77777777" w:rsidR="00B01E88" w:rsidRDefault="00B01E88" w:rsidP="00B01E88">
      <w:pPr>
        <w:pStyle w:val="B1"/>
        <w:rPr>
          <w:i/>
        </w:rPr>
      </w:pPr>
      <w:r>
        <w:t>1.</w:t>
      </w:r>
      <w:r>
        <w:tab/>
        <w:t>When the</w:t>
      </w:r>
      <w:r>
        <w:rPr>
          <w:rFonts w:hint="eastAsia"/>
        </w:rPr>
        <w:t xml:space="preserve"> MBMS </w:t>
      </w:r>
      <w:r>
        <w:t>session starts the</w:t>
      </w:r>
      <w:r>
        <w:rPr>
          <w:rFonts w:hint="eastAsia"/>
        </w:rPr>
        <w:t xml:space="preserve"> SGSN informs </w:t>
      </w:r>
      <w:r>
        <w:t xml:space="preserve">all </w:t>
      </w:r>
      <w:r>
        <w:rPr>
          <w:rFonts w:hint="eastAsia"/>
        </w:rPr>
        <w:t>RNC</w:t>
      </w:r>
      <w:r>
        <w:t>s</w:t>
      </w:r>
      <w:r>
        <w:rPr>
          <w:rFonts w:hint="eastAsia"/>
        </w:rPr>
        <w:t xml:space="preserve"> </w:t>
      </w:r>
      <w:r>
        <w:rPr>
          <w:rFonts w:hint="eastAsia"/>
          <w:lang w:eastAsia="zh-CN"/>
        </w:rPr>
        <w:t>that is connected to this SGSN</w:t>
      </w:r>
      <w:r>
        <w:rPr>
          <w:lang w:eastAsia="zh-CN"/>
        </w:rPr>
        <w:t xml:space="preserve"> </w:t>
      </w:r>
      <w:r>
        <w:rPr>
          <w:rFonts w:hint="eastAsia"/>
        </w:rPr>
        <w:t xml:space="preserve">of the availability of data </w:t>
      </w:r>
      <w:r>
        <w:t xml:space="preserve">and requests the </w:t>
      </w:r>
      <w:r>
        <w:rPr>
          <w:rFonts w:hint="eastAsia"/>
        </w:rPr>
        <w:t xml:space="preserve">establishment of </w:t>
      </w:r>
      <w:r>
        <w:t xml:space="preserve">the </w:t>
      </w:r>
      <w:r>
        <w:rPr>
          <w:rFonts w:hint="eastAsia"/>
        </w:rPr>
        <w:t>User plane</w:t>
      </w:r>
      <w:r>
        <w:t xml:space="preserve"> bearer using RANAP </w:t>
      </w:r>
      <w:r>
        <w:rPr>
          <w:rFonts w:hint="eastAsia"/>
          <w:b/>
          <w:bCs/>
        </w:rPr>
        <w:t xml:space="preserve">MBMS </w:t>
      </w:r>
      <w:r>
        <w:rPr>
          <w:b/>
          <w:bCs/>
        </w:rPr>
        <w:t>Session Start</w:t>
      </w:r>
      <w:r>
        <w:rPr>
          <w:rFonts w:hint="eastAsia"/>
        </w:rPr>
        <w:t xml:space="preserve"> </w:t>
      </w:r>
      <w:r>
        <w:t xml:space="preserve">message </w:t>
      </w:r>
      <w:r>
        <w:rPr>
          <w:rFonts w:hint="eastAsia"/>
        </w:rPr>
        <w:t>.</w:t>
      </w:r>
      <w:r>
        <w:t xml:space="preserve"> This also establishes the SCCP connection for the MBMS service.</w:t>
      </w:r>
      <w:r>
        <w:br/>
        <w:t>Parameters</w:t>
      </w:r>
      <w:r>
        <w:rPr>
          <w:rFonts w:hint="eastAsia"/>
          <w:b/>
          <w:bCs/>
          <w:i/>
        </w:rPr>
        <w:t>:</w:t>
      </w:r>
      <w:r>
        <w:rPr>
          <w:rFonts w:hint="eastAsia"/>
          <w:i/>
        </w:rPr>
        <w:t xml:space="preserve"> </w:t>
      </w:r>
      <w:r>
        <w:rPr>
          <w:iCs/>
        </w:rPr>
        <w:t xml:space="preserve">TMGI, Session id, Repetition number, Bearer Service type, </w:t>
      </w:r>
      <w:proofErr w:type="spellStart"/>
      <w:r>
        <w:rPr>
          <w:iCs/>
        </w:rPr>
        <w:t>Iu</w:t>
      </w:r>
      <w:proofErr w:type="spellEnd"/>
      <w:r>
        <w:rPr>
          <w:iCs/>
        </w:rPr>
        <w:t xml:space="preserve"> </w:t>
      </w:r>
      <w:proofErr w:type="spellStart"/>
      <w:r>
        <w:rPr>
          <w:iCs/>
        </w:rPr>
        <w:t>signaling</w:t>
      </w:r>
      <w:proofErr w:type="spellEnd"/>
      <w:r>
        <w:rPr>
          <w:iCs/>
        </w:rPr>
        <w:t xml:space="preserve"> connection id, RAB </w:t>
      </w:r>
      <w:r>
        <w:rPr>
          <w:iCs/>
        </w:rPr>
        <w:lastRenderedPageBreak/>
        <w:t>parameters, PDP type, Session Duration, Service Area, Frequency layer convergence flag, RA list of idle mode UEs, Global CN-id</w:t>
      </w:r>
    </w:p>
    <w:p w14:paraId="5C537820" w14:textId="77777777" w:rsidR="00B01E88" w:rsidRDefault="00B01E88" w:rsidP="00B01E88">
      <w:pPr>
        <w:pStyle w:val="B1"/>
        <w:rPr>
          <w:i/>
        </w:rPr>
      </w:pPr>
      <w:r>
        <w:t>2.</w:t>
      </w:r>
      <w:r>
        <w:tab/>
        <w:t xml:space="preserve">The RNC responds with an RANAP </w:t>
      </w:r>
      <w:r>
        <w:rPr>
          <w:b/>
          <w:bCs/>
        </w:rPr>
        <w:t>MBMS Session Start Response</w:t>
      </w:r>
      <w:r>
        <w:t xml:space="preserve"> message. Since there are UEs in this RNC that have joined the service, it sets up the RAB for the MBMS service.</w:t>
      </w:r>
      <w:r>
        <w:br/>
        <w:t xml:space="preserve">Parameters: </w:t>
      </w:r>
      <w:proofErr w:type="spellStart"/>
      <w:r>
        <w:t>Iu</w:t>
      </w:r>
      <w:proofErr w:type="spellEnd"/>
      <w:r>
        <w:t xml:space="preserve"> transport layer information</w:t>
      </w:r>
    </w:p>
    <w:p w14:paraId="09344975" w14:textId="77777777" w:rsidR="00B01E88" w:rsidRPr="00DF40BB" w:rsidRDefault="00B01E88" w:rsidP="00B01E88">
      <w:pPr>
        <w:pStyle w:val="B1"/>
      </w:pPr>
      <w:r>
        <w:t>3.</w:t>
      </w:r>
      <w:r>
        <w:tab/>
      </w:r>
      <w:r w:rsidRPr="00DF40BB">
        <w:t xml:space="preserve">CRNC updates the </w:t>
      </w:r>
      <w:smartTag w:uri="urn:schemas-microsoft-com:office:smarttags" w:element="State">
        <w:smartTag w:uri="urn:schemas-microsoft-com:office:smarttags" w:element="place">
          <w:r w:rsidRPr="00DF40BB">
            <w:t>MICH</w:t>
          </w:r>
        </w:smartTag>
      </w:smartTag>
      <w:r w:rsidRPr="00DF40BB">
        <w:t xml:space="preserve"> using NBAP </w:t>
      </w:r>
      <w:r w:rsidRPr="00DF40BB">
        <w:rPr>
          <w:b/>
          <w:bCs/>
        </w:rPr>
        <w:t xml:space="preserve">MBMS </w:t>
      </w:r>
      <w:proofErr w:type="spellStart"/>
      <w:r w:rsidRPr="00DF40BB">
        <w:rPr>
          <w:b/>
          <w:bCs/>
        </w:rPr>
        <w:t>Notificaiton</w:t>
      </w:r>
      <w:proofErr w:type="spellEnd"/>
      <w:r w:rsidRPr="00DF40BB">
        <w:rPr>
          <w:b/>
          <w:bCs/>
        </w:rPr>
        <w:t xml:space="preserve"> Update Command</w:t>
      </w:r>
      <w:r w:rsidRPr="00DF40BB">
        <w:t>.  This message is updated for every change in MICH.</w:t>
      </w:r>
      <w:r w:rsidRPr="00DF40BB">
        <w:br/>
        <w:t xml:space="preserve">Parameters: C-ID, Common Physical Channel ID, Modification Period, </w:t>
      </w:r>
      <w:smartTag w:uri="urn:schemas-microsoft-com:office:smarttags" w:element="State">
        <w:smartTag w:uri="urn:schemas-microsoft-com:office:smarttags" w:element="place">
          <w:r w:rsidRPr="00DF40BB">
            <w:t>MICH</w:t>
          </w:r>
        </w:smartTag>
      </w:smartTag>
      <w:r w:rsidRPr="00DF40BB">
        <w:t xml:space="preserve"> CFN, NI Information.</w:t>
      </w:r>
    </w:p>
    <w:p w14:paraId="35F2BB36" w14:textId="77777777" w:rsidR="00B01E88" w:rsidRPr="00BA5279" w:rsidRDefault="00B01E88" w:rsidP="00B01E88">
      <w:pPr>
        <w:pStyle w:val="B1"/>
      </w:pPr>
      <w:r>
        <w:t>4.</w:t>
      </w:r>
      <w:r>
        <w:tab/>
      </w:r>
      <w:r w:rsidRPr="00DF40BB">
        <w:t>RNC is in the Service Area for the service. The RNC notifies the UE(s) about the start of the MBMS service by</w:t>
      </w:r>
      <w:r>
        <w:t xml:space="preserve"> updating the RRC </w:t>
      </w:r>
      <w:r>
        <w:rPr>
          <w:b/>
          <w:bCs/>
        </w:rPr>
        <w:t xml:space="preserve">MBMS Modified Services Info </w:t>
      </w:r>
      <w:r>
        <w:t>message on the MCCH. This is sent on DCCH for UEs in Cell-DCH and on MCCH for other UEs.</w:t>
      </w:r>
      <w:r>
        <w:br/>
      </w:r>
      <w:r w:rsidRPr="00DF40BB">
        <w:t>Parameters: TMGI, Session id, UE action required, MBMS preferred frequency, Continued MCCH reading</w:t>
      </w:r>
    </w:p>
    <w:p w14:paraId="3C04D8D0" w14:textId="77777777" w:rsidR="00B01E88" w:rsidRDefault="00B01E88" w:rsidP="00B01E88">
      <w:pPr>
        <w:pStyle w:val="B1"/>
        <w:rPr>
          <w:i/>
        </w:rPr>
      </w:pPr>
      <w:r>
        <w:t>5.</w:t>
      </w:r>
      <w:r>
        <w:tab/>
        <w:t>RNC takes a decision to perform UE counting in order to evaluate what is the optimal method for MBMS delivery.</w:t>
      </w:r>
    </w:p>
    <w:p w14:paraId="20FE875F" w14:textId="77777777" w:rsidR="00B01E88" w:rsidRDefault="00B01E88" w:rsidP="00B01E88">
      <w:pPr>
        <w:pStyle w:val="B1"/>
        <w:rPr>
          <w:i/>
        </w:rPr>
      </w:pPr>
      <w:r>
        <w:t>6.</w:t>
      </w:r>
      <w:r>
        <w:tab/>
        <w:t xml:space="preserve">RNC requests UE to set up PMM connection using RRC </w:t>
      </w:r>
      <w:r>
        <w:rPr>
          <w:b/>
          <w:bCs/>
        </w:rPr>
        <w:t xml:space="preserve">MBMS Access Info </w:t>
      </w:r>
      <w:r>
        <w:t>message on MCCH.</w:t>
      </w:r>
      <w:r>
        <w:br/>
        <w:t>Parameters: TMGI and probability factor.</w:t>
      </w:r>
    </w:p>
    <w:p w14:paraId="5F9BF8E3" w14:textId="77777777" w:rsidR="00B01E88" w:rsidRDefault="00B01E88" w:rsidP="00B01E88">
      <w:pPr>
        <w:pStyle w:val="B1"/>
        <w:rPr>
          <w:i/>
        </w:rPr>
      </w:pPr>
      <w:r>
        <w:t>7.</w:t>
      </w:r>
      <w:r>
        <w:tab/>
        <w:t xml:space="preserve">A fraction of (or all) UEs who have joined the MBMS service establishes PMM connection towards CN. UE linking is done by the CN when </w:t>
      </w:r>
      <w:proofErr w:type="spellStart"/>
      <w:r>
        <w:t>Iu-ps</w:t>
      </w:r>
      <w:proofErr w:type="spellEnd"/>
      <w:r>
        <w:t xml:space="preserve"> connection is established for these UEs.</w:t>
      </w:r>
    </w:p>
    <w:p w14:paraId="7DA81133" w14:textId="77777777" w:rsidR="00B01E88" w:rsidRDefault="00B01E88" w:rsidP="00B01E88">
      <w:pPr>
        <w:pStyle w:val="B1"/>
        <w:rPr>
          <w:i/>
        </w:rPr>
      </w:pPr>
      <w:r>
        <w:t>8.</w:t>
      </w:r>
      <w:r>
        <w:tab/>
        <w:t xml:space="preserve">After counting, CRNC has enough information to make PTP/PTM decision. In this scenario there were enough UEs to exceed the threshold to justify </w:t>
      </w:r>
      <w:proofErr w:type="spellStart"/>
      <w:r>
        <w:t>ptm</w:t>
      </w:r>
      <w:proofErr w:type="spellEnd"/>
      <w:r>
        <w:t xml:space="preserve"> transmission.</w:t>
      </w:r>
    </w:p>
    <w:p w14:paraId="33A8D195" w14:textId="77777777" w:rsidR="00B01E88" w:rsidRDefault="00B01E88" w:rsidP="00B01E88">
      <w:pPr>
        <w:pStyle w:val="B1"/>
        <w:rPr>
          <w:i/>
        </w:rPr>
      </w:pPr>
      <w:r>
        <w:t>9.</w:t>
      </w:r>
      <w:r>
        <w:tab/>
        <w:t>The CRNC establishes the S-CCPCH and FACH which will carry the MTCH by using the Common Transport Channel Setup procedure.</w:t>
      </w:r>
    </w:p>
    <w:p w14:paraId="6E7D04F0" w14:textId="77777777" w:rsidR="00B01E88" w:rsidRPr="00DF40BB" w:rsidRDefault="00B01E88" w:rsidP="00B01E88">
      <w:pPr>
        <w:pStyle w:val="B1"/>
        <w:rPr>
          <w:i/>
        </w:rPr>
      </w:pPr>
      <w:r>
        <w:t>10.</w:t>
      </w:r>
      <w:r>
        <w:tab/>
        <w:t xml:space="preserve">CRNC informs UE of the MTCH channel used for the MBMS service in the cell and its neighbouring cells using the RRC </w:t>
      </w:r>
      <w:r>
        <w:rPr>
          <w:rFonts w:hint="eastAsia"/>
          <w:b/>
          <w:bCs/>
        </w:rPr>
        <w:t xml:space="preserve">MBMS </w:t>
      </w:r>
      <w:r>
        <w:rPr>
          <w:b/>
          <w:bCs/>
        </w:rPr>
        <w:t xml:space="preserve">Common P-T-M RB Info, MBMS Current Cell P-T-M RB Info, MBMS Neighbouring Cell P-T-M RB Info </w:t>
      </w:r>
      <w:r>
        <w:t>messages on MCCH.</w:t>
      </w:r>
      <w:r>
        <w:br/>
      </w:r>
      <w:r w:rsidRPr="00DF40BB">
        <w:t>Parameters</w:t>
      </w:r>
      <w:r w:rsidRPr="00DF40BB">
        <w:rPr>
          <w:b/>
          <w:bCs/>
        </w:rPr>
        <w:t>:</w:t>
      </w:r>
      <w:r w:rsidRPr="00DF40BB">
        <w:t xml:space="preserve"> TMGI,  </w:t>
      </w:r>
      <w:r w:rsidRPr="00DF40BB">
        <w:rPr>
          <w:rFonts w:hint="eastAsia"/>
        </w:rPr>
        <w:t>MBMS UTRAN Cell Group Identifier</w:t>
      </w:r>
      <w:r w:rsidRPr="00DF40BB">
        <w:t xml:space="preserve">, logical channel, transport channel, physical channel information, </w:t>
      </w:r>
      <w:proofErr w:type="spellStart"/>
      <w:r w:rsidRPr="00DF40BB">
        <w:t>MSCHInformation</w:t>
      </w:r>
      <w:proofErr w:type="spellEnd"/>
      <w:r w:rsidRPr="00DF40BB">
        <w:t xml:space="preserve"> per MBMS service.</w:t>
      </w:r>
    </w:p>
    <w:p w14:paraId="4D3353C9" w14:textId="77777777" w:rsidR="00B01E88" w:rsidRDefault="00B01E88" w:rsidP="00B01E88">
      <w:pPr>
        <w:pStyle w:val="B1"/>
        <w:rPr>
          <w:i/>
        </w:rPr>
      </w:pPr>
      <w:r>
        <w:t>11.</w:t>
      </w:r>
      <w:r>
        <w:tab/>
        <w:t>UE is receiving a lower priority MBMS service on a PTP bearer. UE capability does not allow reception of a PTP and PTM bearer simultaneously.</w:t>
      </w:r>
    </w:p>
    <w:p w14:paraId="452235BD" w14:textId="77777777" w:rsidR="00B01E88" w:rsidRDefault="00B01E88" w:rsidP="00B01E88">
      <w:pPr>
        <w:pStyle w:val="B1"/>
        <w:rPr>
          <w:i/>
        </w:rPr>
      </w:pPr>
      <w:r>
        <w:t>12.</w:t>
      </w:r>
      <w:r>
        <w:tab/>
        <w:t xml:space="preserve">UE requests the release of the PTP bearer for the other lower priority service using RRC </w:t>
      </w:r>
      <w:r>
        <w:rPr>
          <w:b/>
          <w:bCs/>
        </w:rPr>
        <w:t xml:space="preserve">MBMS Modification Request </w:t>
      </w:r>
      <w:r>
        <w:t>message</w:t>
      </w:r>
      <w:r>
        <w:rPr>
          <w:b/>
          <w:bCs/>
        </w:rPr>
        <w:t>.</w:t>
      </w:r>
      <w:r>
        <w:br/>
        <w:t>Parameters: RB to be released.</w:t>
      </w:r>
    </w:p>
    <w:p w14:paraId="4C7466D5" w14:textId="77777777" w:rsidR="00B01E88" w:rsidRDefault="00B01E88" w:rsidP="00B01E88">
      <w:pPr>
        <w:pStyle w:val="B1"/>
        <w:rPr>
          <w:i/>
        </w:rPr>
      </w:pPr>
      <w:r>
        <w:t>13.</w:t>
      </w:r>
      <w:r>
        <w:tab/>
        <w:t>RNC releases the PTP RB of the other lower priority MBMS service.</w:t>
      </w:r>
    </w:p>
    <w:p w14:paraId="2899C4AF" w14:textId="77777777" w:rsidR="00B01E88" w:rsidRDefault="00B01E88" w:rsidP="00B01E88">
      <w:pPr>
        <w:pStyle w:val="B1"/>
        <w:rPr>
          <w:i/>
        </w:rPr>
      </w:pPr>
      <w:r>
        <w:t>14.</w:t>
      </w:r>
      <w:r>
        <w:tab/>
        <w:t>MBMS data transmission for this service on the PTM bearer.</w:t>
      </w:r>
    </w:p>
    <w:p w14:paraId="2E1B361B" w14:textId="77777777" w:rsidR="00B01E88" w:rsidRDefault="00B01E88" w:rsidP="00B01E88">
      <w:pPr>
        <w:pStyle w:val="B1"/>
      </w:pPr>
      <w:r>
        <w:t>15.</w:t>
      </w:r>
      <w:r>
        <w:tab/>
        <w:t xml:space="preserve">RNC may request the release of the </w:t>
      </w:r>
      <w:proofErr w:type="spellStart"/>
      <w:r>
        <w:t>Iu</w:t>
      </w:r>
      <w:proofErr w:type="spellEnd"/>
      <w:r>
        <w:t xml:space="preserve"> connection for the UEs that were moved to PMM connected state during the counting process.</w:t>
      </w:r>
    </w:p>
    <w:p w14:paraId="64F77D0D" w14:textId="77777777" w:rsidR="00B01E88" w:rsidRPr="00A33470" w:rsidRDefault="00B01E88" w:rsidP="00B01E88">
      <w:pPr>
        <w:pStyle w:val="Heading3"/>
        <w:tabs>
          <w:tab w:val="left" w:pos="1134"/>
        </w:tabs>
      </w:pPr>
      <w:bookmarkStart w:id="798" w:name="_Toc161688656"/>
      <w:r w:rsidRPr="00A33470">
        <w:t>7.19.2a</w:t>
      </w:r>
      <w:r w:rsidRPr="00A33470">
        <w:tab/>
        <w:t>MBMS Session Start for UE in Cell-DCH in DRNC</w:t>
      </w:r>
      <w:bookmarkEnd w:id="798"/>
    </w:p>
    <w:p w14:paraId="0585545C" w14:textId="77777777" w:rsidR="00B01E88" w:rsidRPr="00A33470" w:rsidRDefault="00B01E88" w:rsidP="00B01E88">
      <w:r w:rsidRPr="00A33470">
        <w:t>The following is an example scenario for an MBMS Session Start for a UE in Cell-DCH in a DRNC.  The DRNC decides to offer the service in PTM mode.  The UE capability does not allow reception of PTP and PTM bearers simultaneously.  The UE prioritises to receive MBMS service over the dedicated service.</w:t>
      </w:r>
    </w:p>
    <w:p w14:paraId="670211D4" w14:textId="77777777" w:rsidR="00B01E88" w:rsidRDefault="00B01E88" w:rsidP="00B01E88">
      <w:pPr>
        <w:pStyle w:val="TH"/>
      </w:pPr>
    </w:p>
    <w:bookmarkStart w:id="799" w:name="_MON_1176625531"/>
    <w:bookmarkStart w:id="800" w:name="_MON_1176631858"/>
    <w:bookmarkStart w:id="801" w:name="_MON_1176632230"/>
    <w:bookmarkEnd w:id="799"/>
    <w:bookmarkEnd w:id="800"/>
    <w:bookmarkEnd w:id="801"/>
    <w:bookmarkStart w:id="802" w:name="_MON_1176633087"/>
    <w:bookmarkEnd w:id="802"/>
    <w:p w14:paraId="5572EBFF" w14:textId="77777777" w:rsidR="00B01E88" w:rsidRDefault="00B01E88" w:rsidP="00B01E88">
      <w:pPr>
        <w:pStyle w:val="TH"/>
      </w:pPr>
      <w:r>
        <w:object w:dxaOrig="9795" w:dyaOrig="11550" w14:anchorId="1793E5C7">
          <v:shape id="_x0000_i1095" type="#_x0000_t75" style="width:489.75pt;height:560.25pt" o:ole="" fillcolor="window">
            <v:imagedata r:id="rId143" o:title=""/>
          </v:shape>
          <o:OLEObject Type="Embed" ProgID="Word.Picture.8" ShapeID="_x0000_i1095" DrawAspect="Content" ObjectID="_1772351204" r:id="rId144"/>
        </w:object>
      </w:r>
    </w:p>
    <w:p w14:paraId="34D48AC0" w14:textId="77777777" w:rsidR="00B01E88" w:rsidRDefault="00B01E88" w:rsidP="00B01E88">
      <w:pPr>
        <w:pStyle w:val="TF"/>
      </w:pPr>
      <w:r>
        <w:t>Figure 47a: MBMS Session Start for UE in Cell-DCH in DRNC</w:t>
      </w:r>
    </w:p>
    <w:p w14:paraId="58DBBDEB" w14:textId="77777777" w:rsidR="00B01E88" w:rsidRDefault="00B01E88" w:rsidP="00B01E88">
      <w:pPr>
        <w:pStyle w:val="B1"/>
        <w:rPr>
          <w:i/>
        </w:rPr>
      </w:pPr>
      <w:r>
        <w:t>1.</w:t>
      </w:r>
      <w:r>
        <w:tab/>
        <w:t>When the</w:t>
      </w:r>
      <w:r>
        <w:rPr>
          <w:rFonts w:hint="eastAsia"/>
        </w:rPr>
        <w:t xml:space="preserve"> MBMS </w:t>
      </w:r>
      <w:r>
        <w:t>session starts the</w:t>
      </w:r>
      <w:r>
        <w:rPr>
          <w:rFonts w:hint="eastAsia"/>
        </w:rPr>
        <w:t xml:space="preserve"> SGSN informs </w:t>
      </w:r>
      <w:r>
        <w:t xml:space="preserve">all registered </w:t>
      </w:r>
      <w:r>
        <w:rPr>
          <w:rFonts w:hint="eastAsia"/>
        </w:rPr>
        <w:t>RNC</w:t>
      </w:r>
      <w:r>
        <w:t>s</w:t>
      </w:r>
      <w:r>
        <w:rPr>
          <w:rFonts w:hint="eastAsia"/>
        </w:rPr>
        <w:t xml:space="preserve"> of the availability of data </w:t>
      </w:r>
      <w:r>
        <w:t xml:space="preserve">and requests the </w:t>
      </w:r>
      <w:r>
        <w:rPr>
          <w:rFonts w:hint="eastAsia"/>
        </w:rPr>
        <w:t xml:space="preserve">establishment of </w:t>
      </w:r>
      <w:r>
        <w:t xml:space="preserve">the </w:t>
      </w:r>
      <w:r>
        <w:rPr>
          <w:rFonts w:hint="eastAsia"/>
        </w:rPr>
        <w:t>User plane</w:t>
      </w:r>
      <w:r>
        <w:t xml:space="preserve"> bearer using RANAP </w:t>
      </w:r>
      <w:r>
        <w:rPr>
          <w:rFonts w:hint="eastAsia"/>
          <w:b/>
          <w:bCs/>
        </w:rPr>
        <w:t xml:space="preserve">MBMS </w:t>
      </w:r>
      <w:r>
        <w:rPr>
          <w:b/>
          <w:bCs/>
        </w:rPr>
        <w:t>Session Start</w:t>
      </w:r>
      <w:r>
        <w:rPr>
          <w:rFonts w:hint="eastAsia"/>
        </w:rPr>
        <w:t xml:space="preserve"> </w:t>
      </w:r>
      <w:r>
        <w:t xml:space="preserve">message </w:t>
      </w:r>
      <w:r>
        <w:rPr>
          <w:rFonts w:hint="eastAsia"/>
        </w:rPr>
        <w:t>.</w:t>
      </w:r>
      <w:r>
        <w:t xml:space="preserve"> This also establishes the SCCP connection for the MBMS service.</w:t>
      </w:r>
      <w:r>
        <w:br/>
        <w:t>Parameters</w:t>
      </w:r>
      <w:r>
        <w:rPr>
          <w:rFonts w:hint="eastAsia"/>
          <w:b/>
          <w:bCs/>
          <w:i/>
        </w:rPr>
        <w:t>:</w:t>
      </w:r>
      <w:r>
        <w:rPr>
          <w:rFonts w:hint="eastAsia"/>
          <w:i/>
        </w:rPr>
        <w:t xml:space="preserve"> </w:t>
      </w:r>
      <w:r>
        <w:rPr>
          <w:iCs/>
        </w:rPr>
        <w:t xml:space="preserve">TMGI, Session id, Repetition number, Bearer Service type, </w:t>
      </w:r>
      <w:proofErr w:type="spellStart"/>
      <w:r>
        <w:rPr>
          <w:iCs/>
        </w:rPr>
        <w:t>Iu</w:t>
      </w:r>
      <w:proofErr w:type="spellEnd"/>
      <w:r>
        <w:rPr>
          <w:iCs/>
        </w:rPr>
        <w:t xml:space="preserve"> </w:t>
      </w:r>
      <w:proofErr w:type="spellStart"/>
      <w:r>
        <w:rPr>
          <w:iCs/>
        </w:rPr>
        <w:t>signaling</w:t>
      </w:r>
      <w:proofErr w:type="spellEnd"/>
      <w:r>
        <w:rPr>
          <w:iCs/>
        </w:rPr>
        <w:t xml:space="preserve"> connection id, RAB parameters, PDP type, Session Duration, Service Area, Frequency layer convergence flag, RA list of idle mode UEs, Global CN-id</w:t>
      </w:r>
    </w:p>
    <w:p w14:paraId="0111B5DE" w14:textId="77777777" w:rsidR="00B01E88" w:rsidRDefault="00B01E88" w:rsidP="00B01E88">
      <w:pPr>
        <w:pStyle w:val="B1"/>
        <w:rPr>
          <w:i/>
        </w:rPr>
      </w:pPr>
      <w:r>
        <w:lastRenderedPageBreak/>
        <w:t>2.</w:t>
      </w:r>
      <w:r>
        <w:tab/>
        <w:t xml:space="preserve">The RNCs responds with an RANAP </w:t>
      </w:r>
      <w:r>
        <w:rPr>
          <w:b/>
          <w:bCs/>
        </w:rPr>
        <w:t>MBMS Session Start Response</w:t>
      </w:r>
      <w:r>
        <w:t xml:space="preserve"> message. Since there are UEs in this RNC that have joined the service, it sets up the RAB for the MBMS service.</w:t>
      </w:r>
      <w:r>
        <w:br/>
        <w:t xml:space="preserve">Parameters: </w:t>
      </w:r>
      <w:proofErr w:type="spellStart"/>
      <w:r>
        <w:t>Iu</w:t>
      </w:r>
      <w:proofErr w:type="spellEnd"/>
      <w:r>
        <w:t xml:space="preserve"> transport layer information</w:t>
      </w:r>
    </w:p>
    <w:p w14:paraId="1F7AC2CB" w14:textId="77777777" w:rsidR="00B01E88" w:rsidRDefault="00B01E88" w:rsidP="00B01E88">
      <w:pPr>
        <w:pStyle w:val="B1"/>
        <w:ind w:left="567" w:hanging="283"/>
        <w:rPr>
          <w:i/>
        </w:rPr>
      </w:pPr>
      <w:r>
        <w:t>3.</w:t>
      </w:r>
      <w:r>
        <w:tab/>
        <w:t>CRNC makes PTP/PTM decision. In this scenario the CRNC makes a PTM decision.</w:t>
      </w:r>
    </w:p>
    <w:p w14:paraId="438FA19D" w14:textId="77777777" w:rsidR="00B01E88" w:rsidRPr="00AD7B42" w:rsidRDefault="00B01E88" w:rsidP="00B01E88">
      <w:pPr>
        <w:pStyle w:val="B1"/>
        <w:rPr>
          <w:i/>
          <w:lang w:val="en-US"/>
        </w:rPr>
      </w:pPr>
      <w:r>
        <w:t>4.</w:t>
      </w:r>
      <w:r>
        <w:tab/>
        <w:t>The CRNC as DRNC sends MBMS Channel Type Reconfiguration Indication for all the cells for which it is the DRNC to the SRNCs.</w:t>
      </w:r>
      <w:r>
        <w:br/>
      </w:r>
      <w:proofErr w:type="spellStart"/>
      <w:r w:rsidRPr="00AD7B42">
        <w:rPr>
          <w:lang w:val="en-US"/>
        </w:rPr>
        <w:t>Paramaters</w:t>
      </w:r>
      <w:proofErr w:type="spellEnd"/>
      <w:r w:rsidRPr="00AD7B42">
        <w:rPr>
          <w:lang w:val="en-US"/>
        </w:rPr>
        <w:t>: DRNC-ID, C-ID, TMGI, Transmission mode (PTM)</w:t>
      </w:r>
    </w:p>
    <w:p w14:paraId="7837EE65" w14:textId="77777777" w:rsidR="00B01E88" w:rsidRDefault="00B01E88" w:rsidP="00B01E88">
      <w:pPr>
        <w:pStyle w:val="B1"/>
        <w:rPr>
          <w:i/>
        </w:rPr>
      </w:pPr>
      <w:r>
        <w:t>5.</w:t>
      </w:r>
      <w:r>
        <w:tab/>
        <w:t xml:space="preserve">SRNC notifies users in Cell-DCH over DCCH using MBMS Modified Services information.  </w:t>
      </w:r>
      <w:r>
        <w:br/>
        <w:t>Parameters: TMGI, MBMS required UE action (acquire PTM RB Info), MBMS preferred frequency</w:t>
      </w:r>
    </w:p>
    <w:p w14:paraId="14C17F7F" w14:textId="77777777" w:rsidR="00B01E88" w:rsidRDefault="00B01E88" w:rsidP="00B01E88">
      <w:pPr>
        <w:pStyle w:val="B1"/>
        <w:rPr>
          <w:i/>
        </w:rPr>
      </w:pPr>
      <w:r>
        <w:t>6.</w:t>
      </w:r>
      <w:r>
        <w:tab/>
        <w:t xml:space="preserve">PTM Radio </w:t>
      </w:r>
      <w:proofErr w:type="spellStart"/>
      <w:r>
        <w:t>beares</w:t>
      </w:r>
      <w:proofErr w:type="spellEnd"/>
      <w:r>
        <w:t xml:space="preserve"> are set up by CRNC.</w:t>
      </w:r>
    </w:p>
    <w:p w14:paraId="5E44E6B4" w14:textId="77777777" w:rsidR="00B01E88" w:rsidRDefault="00B01E88" w:rsidP="00B01E88">
      <w:pPr>
        <w:pStyle w:val="B1"/>
        <w:rPr>
          <w:i/>
        </w:rPr>
      </w:pPr>
      <w:r>
        <w:t>7.</w:t>
      </w:r>
      <w:r>
        <w:tab/>
        <w:t>UE decides that it wants to receive MBMS service. In this scenario, the UE is not capable of receiving both PTM and dedicated services.</w:t>
      </w:r>
    </w:p>
    <w:p w14:paraId="145370BE" w14:textId="77777777" w:rsidR="00B01E88" w:rsidRDefault="00B01E88" w:rsidP="00B01E88">
      <w:pPr>
        <w:pStyle w:val="B1"/>
      </w:pPr>
      <w:r>
        <w:t>8.</w:t>
      </w:r>
      <w:r>
        <w:tab/>
        <w:t>UE invokes NAS procedures to request the release of the dedicated services.</w:t>
      </w:r>
    </w:p>
    <w:p w14:paraId="6018EB55" w14:textId="77777777" w:rsidR="00B01E88" w:rsidRDefault="00B01E88" w:rsidP="00B01E88">
      <w:pPr>
        <w:pStyle w:val="Heading3"/>
        <w:tabs>
          <w:tab w:val="left" w:pos="1134"/>
        </w:tabs>
      </w:pPr>
      <w:bookmarkStart w:id="803" w:name="_Toc161688657"/>
      <w:r>
        <w:t>7.19.3</w:t>
      </w:r>
      <w:r>
        <w:tab/>
        <w:t>MBMS UE Mobility from a PTP to PTM cell</w:t>
      </w:r>
      <w:bookmarkEnd w:id="803"/>
    </w:p>
    <w:p w14:paraId="37091291" w14:textId="77777777" w:rsidR="00B01E88" w:rsidRDefault="00B01E88" w:rsidP="00B01E88">
      <w:r>
        <w:t>This example shows a UE receiving MBMS service over a PTP bearer in the SRNC moving into DRNC area where the service is available over a PTM bearer.</w:t>
      </w:r>
    </w:p>
    <w:p w14:paraId="721A13B9" w14:textId="77777777" w:rsidR="00B01E88" w:rsidRDefault="00B01E88" w:rsidP="00B01E88"/>
    <w:bookmarkStart w:id="804" w:name="_MON_1153286051"/>
    <w:bookmarkStart w:id="805" w:name="_MON_1153288708"/>
    <w:bookmarkStart w:id="806" w:name="_MON_1153312150"/>
    <w:bookmarkStart w:id="807" w:name="_MON_1153312422"/>
    <w:bookmarkStart w:id="808" w:name="_MON_1153415878"/>
    <w:bookmarkStart w:id="809" w:name="_MON_1153417341"/>
    <w:bookmarkStart w:id="810" w:name="_MON_1161350400"/>
    <w:bookmarkStart w:id="811" w:name="_MON_1161351720"/>
    <w:bookmarkStart w:id="812" w:name="_MON_1161351834"/>
    <w:bookmarkStart w:id="813" w:name="_MON_1161351841"/>
    <w:bookmarkStart w:id="814" w:name="_MON_1161353382"/>
    <w:bookmarkStart w:id="815" w:name="_MON_1169619436"/>
    <w:bookmarkStart w:id="816" w:name="_MON_1169621076"/>
    <w:bookmarkStart w:id="817" w:name="_MON_1169621189"/>
    <w:bookmarkStart w:id="818" w:name="_MON_1172933173"/>
    <w:bookmarkStart w:id="819" w:name="_MON_1152435337"/>
    <w:bookmarkStart w:id="820" w:name="_MON_1152440421"/>
    <w:bookmarkStart w:id="821" w:name="_MON_1152440817"/>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Start w:id="822" w:name="_MON_1152440989"/>
    <w:bookmarkEnd w:id="822"/>
    <w:p w14:paraId="6D73923F" w14:textId="77777777" w:rsidR="00B01E88" w:rsidRDefault="00B01E88" w:rsidP="00B01E88">
      <w:pPr>
        <w:pStyle w:val="TH"/>
      </w:pPr>
      <w:r>
        <w:object w:dxaOrig="8235" w:dyaOrig="9030" w14:anchorId="1FE2B02D">
          <v:shape id="_x0000_i1096" type="#_x0000_t75" style="width:411.75pt;height:438pt" o:ole="" fillcolor="window">
            <v:imagedata r:id="rId145" o:title=""/>
          </v:shape>
          <o:OLEObject Type="Embed" ProgID="Word.Picture.8" ShapeID="_x0000_i1096" DrawAspect="Content" ObjectID="_1772351205" r:id="rId146"/>
        </w:object>
      </w:r>
    </w:p>
    <w:p w14:paraId="05BE666A" w14:textId="77777777" w:rsidR="00B01E88" w:rsidRDefault="00B01E88" w:rsidP="00B01E88">
      <w:pPr>
        <w:pStyle w:val="TF"/>
        <w:rPr>
          <w:lang w:val="en-US"/>
        </w:rPr>
      </w:pPr>
      <w:r>
        <w:rPr>
          <w:lang w:val="en-US"/>
        </w:rPr>
        <w:t>Figure 48: MBMS User mobility from PTP to PTM cell</w:t>
      </w:r>
    </w:p>
    <w:p w14:paraId="746B96CB" w14:textId="77777777" w:rsidR="00B01E88" w:rsidRDefault="00B01E88" w:rsidP="00B01E88">
      <w:pPr>
        <w:pStyle w:val="B1"/>
      </w:pPr>
      <w:r>
        <w:t>1.</w:t>
      </w:r>
      <w:r>
        <w:tab/>
        <w:t>MBMS Service has been activated and is currently ongoing. UE is receiving the MBMS traffic using a PTP bearer. SRNC makes the decision that to add a cell in the DNRC to the active set.  The Cell already has PTM bearer for the MBMS service.</w:t>
      </w:r>
    </w:p>
    <w:p w14:paraId="5E84E2FB" w14:textId="77777777" w:rsidR="00B01E88" w:rsidRDefault="00B01E88" w:rsidP="00B01E88">
      <w:pPr>
        <w:pStyle w:val="B1"/>
      </w:pPr>
      <w:r>
        <w:t>2.</w:t>
      </w:r>
      <w:r>
        <w:tab/>
        <w:t>UE Linking is performed via using RNSAP</w:t>
      </w:r>
      <w:r>
        <w:rPr>
          <w:b/>
          <w:bCs/>
        </w:rPr>
        <w:t xml:space="preserve"> Radio Link Setup Request </w:t>
      </w:r>
      <w:r>
        <w:t xml:space="preserve">message to add the radio link in the new cell. </w:t>
      </w:r>
      <w:r>
        <w:br/>
        <w:t xml:space="preserve">Parameters: </w:t>
      </w:r>
      <w:r>
        <w:rPr>
          <w:rFonts w:hint="eastAsia"/>
        </w:rPr>
        <w:t xml:space="preserve">MBMS </w:t>
      </w:r>
      <w:r>
        <w:rPr>
          <w:rFonts w:hint="eastAsia"/>
          <w:lang w:eastAsia="zh-CN"/>
        </w:rPr>
        <w:t xml:space="preserve">Bearer </w:t>
      </w:r>
      <w:r>
        <w:rPr>
          <w:rFonts w:hint="eastAsia"/>
        </w:rPr>
        <w:t xml:space="preserve">Service </w:t>
      </w:r>
      <w:r>
        <w:rPr>
          <w:rFonts w:hint="eastAsia"/>
          <w:lang w:eastAsia="zh-CN"/>
        </w:rPr>
        <w:t>L</w:t>
      </w:r>
      <w:r>
        <w:rPr>
          <w:rFonts w:hint="eastAsia"/>
        </w:rPr>
        <w:t>ist</w:t>
      </w:r>
      <w:r>
        <w:t>,</w:t>
      </w:r>
    </w:p>
    <w:p w14:paraId="2B048D21" w14:textId="77777777" w:rsidR="00B01E88" w:rsidRDefault="00B01E88" w:rsidP="00B01E88">
      <w:pPr>
        <w:pStyle w:val="B1"/>
      </w:pPr>
      <w:r>
        <w:t>3.</w:t>
      </w:r>
      <w:r>
        <w:tab/>
        <w:t>MBMS service context in the DRNC is updated.</w:t>
      </w:r>
    </w:p>
    <w:p w14:paraId="68A6EB93" w14:textId="77777777" w:rsidR="00B01E88" w:rsidRDefault="00B01E88" w:rsidP="00B01E88">
      <w:pPr>
        <w:pStyle w:val="B1"/>
      </w:pPr>
      <w:r>
        <w:t>4.</w:t>
      </w:r>
      <w:r>
        <w:tab/>
        <w:t xml:space="preserve">DRNC responds with RNSAP </w:t>
      </w:r>
      <w:r>
        <w:rPr>
          <w:b/>
          <w:bCs/>
        </w:rPr>
        <w:t xml:space="preserve">RL set up response </w:t>
      </w:r>
      <w:r>
        <w:t>message.</w:t>
      </w:r>
      <w:r>
        <w:br/>
        <w:t xml:space="preserve">Parameters: </w:t>
      </w:r>
      <w:r>
        <w:rPr>
          <w:rFonts w:hint="eastAsia"/>
          <w:lang w:eastAsia="zh-CN"/>
        </w:rPr>
        <w:t xml:space="preserve">Active </w:t>
      </w:r>
      <w:r>
        <w:t>MBMS Bearer Service List</w:t>
      </w:r>
    </w:p>
    <w:p w14:paraId="66A85645" w14:textId="77777777" w:rsidR="00B01E88" w:rsidRDefault="00B01E88" w:rsidP="00B01E88">
      <w:pPr>
        <w:pStyle w:val="B1"/>
      </w:pPr>
      <w:r>
        <w:t>5.</w:t>
      </w:r>
      <w:r>
        <w:tab/>
        <w:t xml:space="preserve">NBAP RL Set up procedure to set up the RL on the </w:t>
      </w:r>
      <w:proofErr w:type="spellStart"/>
      <w:r>
        <w:t>NodeB</w:t>
      </w:r>
      <w:proofErr w:type="spellEnd"/>
    </w:p>
    <w:p w14:paraId="6302762C" w14:textId="77777777" w:rsidR="00B01E88" w:rsidRDefault="00B01E88" w:rsidP="00B01E88">
      <w:pPr>
        <w:pStyle w:val="B1"/>
      </w:pPr>
      <w:r>
        <w:t>6.</w:t>
      </w:r>
      <w:r>
        <w:tab/>
        <w:t>RRC Active Set Update to the UE to add the PTP radio link on the new cell to the active set.</w:t>
      </w:r>
    </w:p>
    <w:p w14:paraId="707C5F68" w14:textId="77777777" w:rsidR="00B01E88" w:rsidRDefault="00B01E88" w:rsidP="00B01E88">
      <w:pPr>
        <w:pStyle w:val="B1"/>
      </w:pPr>
      <w:r>
        <w:t>7.</w:t>
      </w:r>
      <w:r>
        <w:tab/>
        <w:t xml:space="preserve">When the cell in the DRNC is good enough to provide MBMS service to UE, the SRNC deletes the PTP radio bearer. The RRC </w:t>
      </w:r>
      <w:r>
        <w:rPr>
          <w:b/>
          <w:bCs/>
        </w:rPr>
        <w:t xml:space="preserve">Radio Bearer Release </w:t>
      </w:r>
      <w:r>
        <w:t xml:space="preserve">message </w:t>
      </w:r>
      <w:r>
        <w:rPr>
          <w:rFonts w:hint="eastAsia"/>
          <w:lang w:eastAsia="zh-CN"/>
        </w:rPr>
        <w:t xml:space="preserve">includes the </w:t>
      </w:r>
      <w:r>
        <w:t>"</w:t>
      </w:r>
      <w:r>
        <w:rPr>
          <w:color w:val="000000"/>
        </w:rPr>
        <w:t>MBMS RB list released to change transfer mode</w:t>
      </w:r>
      <w:r>
        <w:t xml:space="preserve">" IE  to indicate that the release is due to </w:t>
      </w:r>
      <w:r>
        <w:rPr>
          <w:rFonts w:hint="eastAsia"/>
          <w:lang w:eastAsia="zh-CN"/>
        </w:rPr>
        <w:t xml:space="preserve">transfer mode change, i.e. </w:t>
      </w:r>
      <w:r>
        <w:t>PTM availability.</w:t>
      </w:r>
      <w:r>
        <w:br/>
      </w:r>
      <w:r w:rsidRPr="00590198">
        <w:t>Parameters (only MBMS specific ones listed): MBMS FLC capability, MBMS RB list released to change transfer mode</w:t>
      </w:r>
    </w:p>
    <w:p w14:paraId="6E65086C" w14:textId="77777777" w:rsidR="00B01E88" w:rsidRDefault="00B01E88" w:rsidP="00B01E88">
      <w:pPr>
        <w:pStyle w:val="B1"/>
        <w:rPr>
          <w:sz w:val="24"/>
        </w:rPr>
      </w:pPr>
      <w:r>
        <w:lastRenderedPageBreak/>
        <w:t>8.</w:t>
      </w:r>
      <w:r>
        <w:tab/>
        <w:t>UE is able now to read information regarding the MBMS Service on the MCCH and picks up MTCH</w:t>
      </w:r>
      <w:r>
        <w:rPr>
          <w:sz w:val="24"/>
        </w:rPr>
        <w:t>.</w:t>
      </w:r>
    </w:p>
    <w:p w14:paraId="350109F3" w14:textId="77777777" w:rsidR="00B01E88" w:rsidRDefault="00B01E88" w:rsidP="00B01E88">
      <w:pPr>
        <w:pStyle w:val="Heading3"/>
      </w:pPr>
      <w:bookmarkStart w:id="823" w:name="_Toc161688658"/>
      <w:r>
        <w:t>7.19.4</w:t>
      </w:r>
      <w:r>
        <w:tab/>
        <w:t>MBMS UE Mobility from PTM cell to PTP cell</w:t>
      </w:r>
      <w:bookmarkEnd w:id="823"/>
    </w:p>
    <w:p w14:paraId="03E78CB8" w14:textId="77777777" w:rsidR="00B01E88" w:rsidRDefault="00B01E88" w:rsidP="00B01E88">
      <w:r>
        <w:t>This example shows an example scenario for the case when the UE moves from a cell in the SRNC with PTM bearer for the MBMS service to another cell in the DRNC. The DRNC chooses PTP transmission for the service.</w:t>
      </w:r>
    </w:p>
    <w:bookmarkStart w:id="824" w:name="_MON_1180440939"/>
    <w:bookmarkStart w:id="825" w:name="_MON_1176622054"/>
    <w:bookmarkStart w:id="826" w:name="_MON_1176622304"/>
    <w:bookmarkStart w:id="827" w:name="_MON_1176622906"/>
    <w:bookmarkEnd w:id="824"/>
    <w:bookmarkEnd w:id="825"/>
    <w:bookmarkEnd w:id="826"/>
    <w:bookmarkEnd w:id="827"/>
    <w:bookmarkStart w:id="828" w:name="_MON_1177266846"/>
    <w:bookmarkEnd w:id="828"/>
    <w:p w14:paraId="650E0F5C" w14:textId="77777777" w:rsidR="00B01E88" w:rsidRDefault="00B01E88" w:rsidP="00B01E88">
      <w:pPr>
        <w:pStyle w:val="TH"/>
      </w:pPr>
      <w:r>
        <w:object w:dxaOrig="8655" w:dyaOrig="9525" w14:anchorId="568D809E">
          <v:shape id="_x0000_i1097" type="#_x0000_t75" style="width:432.75pt;height:476.25pt" o:ole="">
            <v:imagedata r:id="rId147" o:title=""/>
          </v:shape>
          <o:OLEObject Type="Embed" ProgID="Word.Picture.8" ShapeID="_x0000_i1097" DrawAspect="Content" ObjectID="_1772351206" r:id="rId148"/>
        </w:object>
      </w:r>
    </w:p>
    <w:p w14:paraId="6770362E" w14:textId="77777777" w:rsidR="00B01E88" w:rsidRDefault="00B01E88" w:rsidP="00B01E88">
      <w:pPr>
        <w:pStyle w:val="TF"/>
      </w:pPr>
      <w:r>
        <w:t>Figure 49: MBMS UE mobility from PTM to PTP cell</w:t>
      </w:r>
    </w:p>
    <w:p w14:paraId="56DB62EB" w14:textId="77777777" w:rsidR="00B01E88" w:rsidRDefault="00B01E88" w:rsidP="00B01E88">
      <w:pPr>
        <w:pStyle w:val="B1"/>
      </w:pPr>
      <w:r>
        <w:t>1.</w:t>
      </w:r>
      <w:r>
        <w:tab/>
        <w:t>MBMS Service has been activated and is currently ongoing. UE is in URA-PCH state in the DRNC coverage area and is receiving the MBMS traffic using a PTM bearer. UE performs cell re-selection to a cell where there is no PTM bearer for the MBMS service within the same URA.</w:t>
      </w:r>
    </w:p>
    <w:p w14:paraId="396EB3E7" w14:textId="77777777" w:rsidR="00B01E88" w:rsidRDefault="00B01E88" w:rsidP="00B01E88">
      <w:pPr>
        <w:pStyle w:val="B1"/>
      </w:pPr>
      <w:r>
        <w:t>2.</w:t>
      </w:r>
      <w:r>
        <w:tab/>
        <w:t xml:space="preserve">UE reads the RRC </w:t>
      </w:r>
      <w:r>
        <w:rPr>
          <w:b/>
          <w:bCs/>
        </w:rPr>
        <w:t>Modified Services Info</w:t>
      </w:r>
      <w:r>
        <w:t xml:space="preserve"> and </w:t>
      </w:r>
      <w:r>
        <w:rPr>
          <w:b/>
          <w:bCs/>
        </w:rPr>
        <w:t>Unmodified Services Info</w:t>
      </w:r>
      <w:r>
        <w:t xml:space="preserve"> messages on MCCH and identifies that there is no PTM bearer for the service in this cell.</w:t>
      </w:r>
    </w:p>
    <w:p w14:paraId="66F87949" w14:textId="77777777" w:rsidR="00B01E88" w:rsidRDefault="00B01E88" w:rsidP="00B01E88">
      <w:pPr>
        <w:pStyle w:val="B1"/>
      </w:pPr>
      <w:r>
        <w:t>3.</w:t>
      </w:r>
      <w:r>
        <w:tab/>
        <w:t xml:space="preserve">UE sends a RRC </w:t>
      </w:r>
      <w:r>
        <w:rPr>
          <w:b/>
          <w:bCs/>
        </w:rPr>
        <w:t xml:space="preserve">Cell Update </w:t>
      </w:r>
      <w:r>
        <w:t>message.</w:t>
      </w:r>
      <w:r>
        <w:br/>
        <w:t>Parameters: Cause Value set to MBMS reception.</w:t>
      </w:r>
    </w:p>
    <w:p w14:paraId="6551D396" w14:textId="77777777" w:rsidR="00B01E88" w:rsidRDefault="00B01E88" w:rsidP="00B01E88">
      <w:pPr>
        <w:pStyle w:val="B1"/>
      </w:pPr>
      <w:r>
        <w:lastRenderedPageBreak/>
        <w:t>4.</w:t>
      </w:r>
      <w:r>
        <w:tab/>
        <w:t xml:space="preserve">DRNC relays the Cell update to the SRNC in RNSAP </w:t>
      </w:r>
      <w:r>
        <w:rPr>
          <w:b/>
          <w:bCs/>
        </w:rPr>
        <w:t xml:space="preserve">Uplink Signalling Transfer Indication </w:t>
      </w:r>
      <w:r>
        <w:t>message. Since this is the first access in the DRNC for this UE (UE linking information is not available in the DRNC), the DRNC cannot include the channel type indication to the SRNC.</w:t>
      </w:r>
    </w:p>
    <w:p w14:paraId="0F2F1B2E" w14:textId="77777777" w:rsidR="00B01E88" w:rsidRDefault="00B01E88" w:rsidP="00B01E88">
      <w:pPr>
        <w:pStyle w:val="B1"/>
      </w:pPr>
      <w:r>
        <w:rPr>
          <w:lang w:eastAsia="zh-CN"/>
        </w:rPr>
        <w:t>5.</w:t>
      </w:r>
      <w:r>
        <w:tab/>
      </w:r>
      <w:r>
        <w:rPr>
          <w:rFonts w:hint="eastAsia"/>
          <w:lang w:eastAsia="zh-CN"/>
        </w:rPr>
        <w:t xml:space="preserve">SRNC sends </w:t>
      </w:r>
      <w:r>
        <w:t>MBMS ATTACH COMMAND to create a UE link in the DRNC, using the connection oriented service of the signalling bearer.</w:t>
      </w:r>
      <w:r>
        <w:rPr>
          <w:lang w:eastAsia="zh-CN"/>
        </w:rPr>
        <w:t xml:space="preserve"> </w:t>
      </w:r>
      <w:r>
        <w:rPr>
          <w:lang w:eastAsia="zh-CN"/>
        </w:rPr>
        <w:br/>
      </w:r>
      <w:r>
        <w:t xml:space="preserve">Parameters: MBMS Bearer Service List, D-RNTI if UE in </w:t>
      </w:r>
      <w:proofErr w:type="spellStart"/>
      <w:r>
        <w:t>Cell_FACH</w:t>
      </w:r>
      <w:proofErr w:type="spellEnd"/>
      <w:r>
        <w:t>/</w:t>
      </w:r>
      <w:proofErr w:type="spellStart"/>
      <w:r>
        <w:t>Cell_PCH</w:t>
      </w:r>
      <w:proofErr w:type="spellEnd"/>
      <w:r>
        <w:t xml:space="preserve"> or SRNC-ID+URA-ID if UE in URA-PCH.</w:t>
      </w:r>
    </w:p>
    <w:p w14:paraId="1D326697" w14:textId="77777777" w:rsidR="00B01E88" w:rsidRDefault="00B01E88" w:rsidP="00B01E88">
      <w:pPr>
        <w:pStyle w:val="B1"/>
      </w:pPr>
      <w:r>
        <w:t>6.</w:t>
      </w:r>
      <w:r>
        <w:tab/>
      </w:r>
      <w:r>
        <w:rPr>
          <w:rFonts w:hint="eastAsia"/>
          <w:lang w:eastAsia="zh-CN"/>
        </w:rPr>
        <w:t>SRNC sends the</w:t>
      </w:r>
      <w:r>
        <w:rPr>
          <w:lang w:eastAsia="zh-CN"/>
        </w:rPr>
        <w:t xml:space="preserve"> </w:t>
      </w:r>
      <w:r>
        <w:t xml:space="preserve">RRC Cell Update Confirm message </w:t>
      </w:r>
      <w:r>
        <w:rPr>
          <w:rFonts w:hint="eastAsia"/>
          <w:lang w:eastAsia="zh-CN"/>
        </w:rPr>
        <w:t>to the UE</w:t>
      </w:r>
      <w:r>
        <w:t>.</w:t>
      </w:r>
    </w:p>
    <w:p w14:paraId="31966F25" w14:textId="77777777" w:rsidR="00B01E88" w:rsidRDefault="00B01E88" w:rsidP="00B01E88">
      <w:pPr>
        <w:pStyle w:val="B1"/>
      </w:pPr>
      <w:r>
        <w:t>7.</w:t>
      </w:r>
      <w:r>
        <w:tab/>
        <w:t xml:space="preserve">SRNC sets up PTP bearer for all the ongoing MBMS services that the user has subscribed to and that the SRNC is not aware as being offered PTM in the cell. The RNSAP </w:t>
      </w:r>
      <w:r>
        <w:rPr>
          <w:b/>
          <w:bCs/>
        </w:rPr>
        <w:t>RL set up</w:t>
      </w:r>
      <w:r>
        <w:t xml:space="preserve"> </w:t>
      </w:r>
      <w:r>
        <w:rPr>
          <w:b/>
          <w:bCs/>
        </w:rPr>
        <w:t xml:space="preserve">Request </w:t>
      </w:r>
      <w:r>
        <w:t>message also performs UE linking. UE starts to receive MBMS service over PTP bearer.</w:t>
      </w:r>
    </w:p>
    <w:p w14:paraId="7332B26F" w14:textId="77777777" w:rsidR="00B01E88" w:rsidRDefault="00B01E88" w:rsidP="00B01E88">
      <w:pPr>
        <w:pStyle w:val="B1"/>
      </w:pPr>
      <w:r>
        <w:t>8.</w:t>
      </w:r>
      <w:r>
        <w:tab/>
        <w:t xml:space="preserve">DRNC is aware </w:t>
      </w:r>
      <w:r>
        <w:rPr>
          <w:rFonts w:hint="eastAsia"/>
          <w:lang w:eastAsia="zh-CN"/>
        </w:rPr>
        <w:t>of</w:t>
      </w:r>
      <w:r>
        <w:t xml:space="preserve"> </w:t>
      </w:r>
      <w:r>
        <w:rPr>
          <w:rFonts w:hint="eastAsia"/>
          <w:lang w:eastAsia="zh-CN"/>
        </w:rPr>
        <w:t>activated MBMS service(s) for the UE and</w:t>
      </w:r>
      <w:r>
        <w:t xml:space="preserve"> sends the connectionless RNSAP </w:t>
      </w:r>
      <w:r>
        <w:rPr>
          <w:b/>
          <w:bCs/>
        </w:rPr>
        <w:t xml:space="preserve">MBMS Channel Type Reconfiguration Indication </w:t>
      </w:r>
      <w:r>
        <w:t xml:space="preserve">message indicating PTP bearer type. This message includes the transmission mode for all the </w:t>
      </w:r>
      <w:r>
        <w:rPr>
          <w:rFonts w:hint="eastAsia"/>
          <w:lang w:eastAsia="zh-CN"/>
        </w:rPr>
        <w:t xml:space="preserve">ongoing </w:t>
      </w:r>
      <w:r>
        <w:t>UE linked MBMS services.</w:t>
      </w:r>
      <w:r>
        <w:br/>
        <w:t>Parameters: DRNC-id, C-ID, TMGI, Transmission mode, S-RNTI of affected UE.</w:t>
      </w:r>
    </w:p>
    <w:p w14:paraId="7AF43DEA" w14:textId="77777777" w:rsidR="00B01E88" w:rsidRDefault="00B01E88" w:rsidP="00B01E88">
      <w:pPr>
        <w:pStyle w:val="B1"/>
      </w:pPr>
      <w:r>
        <w:t>9.</w:t>
      </w:r>
      <w:r>
        <w:tab/>
        <w:t>SRNC releases the PTP bearers for those services that it is now aware as being offered PTM in the cell.  UE starts to receive MBMS service over PTP bearer.</w:t>
      </w:r>
    </w:p>
    <w:p w14:paraId="06F821F0" w14:textId="77777777" w:rsidR="00B01E88" w:rsidRDefault="00B01E88" w:rsidP="00B01E88">
      <w:pPr>
        <w:pStyle w:val="Heading3"/>
        <w:tabs>
          <w:tab w:val="left" w:pos="1134"/>
        </w:tabs>
      </w:pPr>
      <w:bookmarkStart w:id="829" w:name="_Toc161688659"/>
      <w:r>
        <w:t>7.19.5</w:t>
      </w:r>
      <w:r>
        <w:tab/>
        <w:t>MBMS Session Stop and Service termination</w:t>
      </w:r>
      <w:bookmarkEnd w:id="829"/>
    </w:p>
    <w:p w14:paraId="783AA543" w14:textId="77777777" w:rsidR="00B01E88" w:rsidRDefault="00B01E88" w:rsidP="00B01E88">
      <w:pPr>
        <w:rPr>
          <w:color w:val="000000"/>
        </w:rPr>
      </w:pPr>
      <w:r>
        <w:rPr>
          <w:color w:val="000000"/>
        </w:rPr>
        <w:t>The following example shows a scenario for MBMS session ends followed by a termination of the MBMS service.</w:t>
      </w:r>
    </w:p>
    <w:p w14:paraId="7CE2FA91" w14:textId="77777777" w:rsidR="00B01E88" w:rsidRDefault="00B01E88" w:rsidP="00B01E88">
      <w:pPr>
        <w:rPr>
          <w:color w:val="000000"/>
        </w:rPr>
      </w:pPr>
    </w:p>
    <w:bookmarkStart w:id="830" w:name="_MON_1176621551"/>
    <w:bookmarkEnd w:id="830"/>
    <w:p w14:paraId="2AB37700" w14:textId="77777777" w:rsidR="00B01E88" w:rsidRDefault="00B01E88" w:rsidP="00B01E88">
      <w:pPr>
        <w:pStyle w:val="TH"/>
      </w:pPr>
      <w:r>
        <w:object w:dxaOrig="9555" w:dyaOrig="11910" w14:anchorId="0D8C182D">
          <v:shape id="_x0000_i1098" type="#_x0000_t75" style="width:477pt;height:577.5pt" o:ole="" fillcolor="window">
            <v:imagedata r:id="rId149" o:title=""/>
          </v:shape>
          <o:OLEObject Type="Embed" ProgID="Word.Picture.8" ShapeID="_x0000_i1098" DrawAspect="Content" ObjectID="_1772351207" r:id="rId150"/>
        </w:object>
      </w:r>
    </w:p>
    <w:p w14:paraId="41E90B40" w14:textId="77777777" w:rsidR="00B01E88" w:rsidRDefault="00B01E88" w:rsidP="00B01E88">
      <w:pPr>
        <w:pStyle w:val="TF"/>
      </w:pPr>
      <w:r>
        <w:t>Figure 50: MBMS Session stop and Service termination</w:t>
      </w:r>
    </w:p>
    <w:p w14:paraId="24615E55" w14:textId="77777777" w:rsidR="00B01E88" w:rsidRDefault="00B01E88" w:rsidP="00B01E88">
      <w:pPr>
        <w:pStyle w:val="B1"/>
      </w:pPr>
      <w:r>
        <w:t>1.</w:t>
      </w:r>
      <w:r>
        <w:tab/>
        <w:t>In this scenario it is assumed that an MBMS Session is ongoing with UE in DRNC receiving MBMS service over PTM bearers.</w:t>
      </w:r>
    </w:p>
    <w:p w14:paraId="466CB2AD" w14:textId="77777777" w:rsidR="00B01E88" w:rsidRDefault="00B01E88" w:rsidP="00B01E88">
      <w:pPr>
        <w:pStyle w:val="B1"/>
        <w:rPr>
          <w:color w:val="000000"/>
        </w:rPr>
      </w:pPr>
      <w:r>
        <w:t>2.</w:t>
      </w:r>
      <w:r>
        <w:tab/>
        <w:t>End of MBMS data session;</w:t>
      </w:r>
    </w:p>
    <w:p w14:paraId="530F81D8" w14:textId="77777777" w:rsidR="00B01E88" w:rsidRDefault="00B01E88" w:rsidP="00B01E88">
      <w:pPr>
        <w:pStyle w:val="B1"/>
      </w:pPr>
      <w:r>
        <w:t>3.</w:t>
      </w:r>
      <w:r>
        <w:tab/>
        <w:t xml:space="preserve">CN invokes RANAP </w:t>
      </w:r>
      <w:r>
        <w:rPr>
          <w:b/>
          <w:bCs/>
        </w:rPr>
        <w:t>MBMS Session Stop</w:t>
      </w:r>
      <w:r>
        <w:t xml:space="preserve"> message towards all RNC that are explicitly or implicitly registered with the CN. RAB resources and </w:t>
      </w:r>
      <w:proofErr w:type="spellStart"/>
      <w:r>
        <w:t>Iu</w:t>
      </w:r>
      <w:proofErr w:type="spellEnd"/>
      <w:r>
        <w:t xml:space="preserve"> </w:t>
      </w:r>
      <w:proofErr w:type="spellStart"/>
      <w:r>
        <w:t>signaling</w:t>
      </w:r>
      <w:proofErr w:type="spellEnd"/>
      <w:r>
        <w:t xml:space="preserve"> connection are released.</w:t>
      </w:r>
      <w:r>
        <w:br/>
        <w:t>Parameters: MBMS CN De-registration</w:t>
      </w:r>
    </w:p>
    <w:p w14:paraId="14F523FF" w14:textId="77777777" w:rsidR="00B01E88" w:rsidRDefault="00B01E88" w:rsidP="00B01E88">
      <w:pPr>
        <w:pStyle w:val="B1"/>
      </w:pPr>
      <w:r>
        <w:lastRenderedPageBreak/>
        <w:t>4.</w:t>
      </w:r>
      <w:r>
        <w:tab/>
        <w:t xml:space="preserve">RNCs send RANAP </w:t>
      </w:r>
      <w:r>
        <w:rPr>
          <w:b/>
          <w:bCs/>
        </w:rPr>
        <w:t xml:space="preserve">MBMS Session Stop Response </w:t>
      </w:r>
      <w:proofErr w:type="spellStart"/>
      <w:r>
        <w:t>messagess</w:t>
      </w:r>
      <w:proofErr w:type="spellEnd"/>
      <w:r>
        <w:t xml:space="preserve"> back to SGSN.</w:t>
      </w:r>
    </w:p>
    <w:p w14:paraId="1B72B007" w14:textId="77777777" w:rsidR="00B01E88" w:rsidRDefault="00B01E88" w:rsidP="00B01E88">
      <w:pPr>
        <w:pStyle w:val="B1"/>
      </w:pPr>
      <w:r>
        <w:t>5.</w:t>
      </w:r>
      <w:r>
        <w:tab/>
        <w:t xml:space="preserve">DRNC as CRNC also update and remove all relevant information related to the MBMS Service on the MCCH: RRC </w:t>
      </w:r>
      <w:r>
        <w:rPr>
          <w:b/>
          <w:bCs/>
        </w:rPr>
        <w:t xml:space="preserve">Modified Services Info </w:t>
      </w:r>
      <w:r>
        <w:t xml:space="preserve">message on MCCH. Parameters: TMGI, Release PTM RB; and all RB info on the PTM bearer for the service on RRC. </w:t>
      </w:r>
      <w:r>
        <w:rPr>
          <w:b/>
          <w:bCs/>
        </w:rPr>
        <w:t xml:space="preserve">Common PTM RB Info, Current Cell PTM RB Info, Neighbouring Cell PTM RB Info </w:t>
      </w:r>
    </w:p>
    <w:p w14:paraId="19D7AD79" w14:textId="77777777" w:rsidR="00B01E88" w:rsidRDefault="00B01E88" w:rsidP="00B01E88">
      <w:pPr>
        <w:pStyle w:val="B1"/>
      </w:pPr>
      <w:r>
        <w:t>6.</w:t>
      </w:r>
      <w:r>
        <w:tab/>
        <w:t>UE releases the Radio Bearer for the MBMS service.</w:t>
      </w:r>
    </w:p>
    <w:p w14:paraId="0226C5E4" w14:textId="77777777" w:rsidR="00B01E88" w:rsidRDefault="00B01E88" w:rsidP="00B01E88">
      <w:pPr>
        <w:pStyle w:val="B1"/>
      </w:pPr>
      <w:r>
        <w:t>7.</w:t>
      </w:r>
      <w:r>
        <w:tab/>
      </w:r>
      <w:proofErr w:type="spellStart"/>
      <w:r>
        <w:t>Iub</w:t>
      </w:r>
      <w:proofErr w:type="spellEnd"/>
      <w:r>
        <w:t xml:space="preserve"> bearer is released using NBAP Common Transport Bearer release procedure.</w:t>
      </w:r>
    </w:p>
    <w:p w14:paraId="24826185" w14:textId="77777777" w:rsidR="00B01E88" w:rsidRDefault="00B01E88" w:rsidP="00B01E88">
      <w:pPr>
        <w:pStyle w:val="B1"/>
      </w:pPr>
      <w:r>
        <w:t>8.</w:t>
      </w:r>
      <w:r>
        <w:tab/>
        <w:t>MBMS services terminates.</w:t>
      </w:r>
    </w:p>
    <w:p w14:paraId="38E3ECCF" w14:textId="77777777" w:rsidR="00B01E88" w:rsidRDefault="00B01E88" w:rsidP="00B01E88">
      <w:pPr>
        <w:pStyle w:val="B1"/>
        <w:rPr>
          <w:color w:val="000000"/>
        </w:rPr>
      </w:pPr>
      <w:r>
        <w:t>9.</w:t>
      </w:r>
      <w:r>
        <w:tab/>
        <w:t xml:space="preserve">SGSN sends a RANAP </w:t>
      </w:r>
      <w:r>
        <w:rPr>
          <w:b/>
          <w:bCs/>
        </w:rPr>
        <w:t>CN De-Registration Request</w:t>
      </w:r>
      <w:r>
        <w:t xml:space="preserve"> message to all RNCs registered with the CN in order to inform the RNC that a certain MBMS Service is no longer available.</w:t>
      </w:r>
      <w:r>
        <w:br/>
        <w:t>Parameters: TMGI, Global CN-id.</w:t>
      </w:r>
    </w:p>
    <w:p w14:paraId="1B00823D" w14:textId="77777777" w:rsidR="00B01E88" w:rsidRDefault="00B01E88" w:rsidP="00B01E88">
      <w:pPr>
        <w:pStyle w:val="B1"/>
        <w:rPr>
          <w:color w:val="000000"/>
        </w:rPr>
      </w:pPr>
      <w:r>
        <w:t>10.</w:t>
      </w:r>
      <w:r>
        <w:tab/>
        <w:t xml:space="preserve">RNCs replies with a RANAP </w:t>
      </w:r>
      <w:r>
        <w:rPr>
          <w:b/>
          <w:bCs/>
        </w:rPr>
        <w:t xml:space="preserve">CN De-Registration Response </w:t>
      </w:r>
      <w:r>
        <w:t>message back to the SGSN.</w:t>
      </w:r>
    </w:p>
    <w:p w14:paraId="7D912B1C" w14:textId="77777777" w:rsidR="00B01E88" w:rsidRDefault="00B01E88" w:rsidP="00B01E88">
      <w:pPr>
        <w:pStyle w:val="B1"/>
        <w:rPr>
          <w:color w:val="000000"/>
        </w:rPr>
      </w:pPr>
      <w:r>
        <w:t>11.</w:t>
      </w:r>
      <w:r>
        <w:tab/>
        <w:t>RNCs removes this MBMS service contexts and De-links all UEs from this service.</w:t>
      </w:r>
    </w:p>
    <w:p w14:paraId="452FBFEA" w14:textId="77777777" w:rsidR="00B01E88" w:rsidRDefault="00B01E88" w:rsidP="00B01E88">
      <w:pPr>
        <w:pStyle w:val="Heading3"/>
      </w:pPr>
      <w:r>
        <w:br w:type="page"/>
      </w:r>
      <w:bookmarkStart w:id="831" w:name="_Toc161688660"/>
      <w:r>
        <w:lastRenderedPageBreak/>
        <w:t>7.19.6</w:t>
      </w:r>
      <w:r>
        <w:tab/>
        <w:t>RAU during MBMS Session</w:t>
      </w:r>
      <w:bookmarkEnd w:id="831"/>
    </w:p>
    <w:p w14:paraId="53E25FD4" w14:textId="77777777" w:rsidR="00B01E88" w:rsidRDefault="00B01E88" w:rsidP="00B01E88">
      <w:r>
        <w:t>The following scenario gives an example message flow for an Idle mode UE receiving MBMS service over PTM bearer crossing an RA boundary and performing a RAU update. The RA filtering option is used in the network.</w:t>
      </w:r>
    </w:p>
    <w:p w14:paraId="2E833078" w14:textId="77777777" w:rsidR="00B01E88" w:rsidRDefault="00B01E88" w:rsidP="00B01E88"/>
    <w:p w14:paraId="79E72702" w14:textId="77777777" w:rsidR="00B01E88" w:rsidRDefault="00B01E88" w:rsidP="00B01E88">
      <w:pPr>
        <w:pStyle w:val="TH"/>
      </w:pPr>
      <w:r>
        <w:object w:dxaOrig="9435" w:dyaOrig="9750" w14:anchorId="5288239B">
          <v:shape id="_x0000_i1099" type="#_x0000_t75" style="width:471.75pt;height:494.25pt" o:ole="" fillcolor="window">
            <v:imagedata r:id="rId151" o:title=""/>
          </v:shape>
          <o:OLEObject Type="Embed" ProgID="Word.Picture.8" ShapeID="_x0000_i1099" DrawAspect="Content" ObjectID="_1772351208" r:id="rId152"/>
        </w:object>
      </w:r>
    </w:p>
    <w:p w14:paraId="33D07981" w14:textId="77777777" w:rsidR="00B01E88" w:rsidRDefault="00B01E88" w:rsidP="00B01E88">
      <w:pPr>
        <w:pStyle w:val="TF"/>
      </w:pPr>
      <w:r>
        <w:t xml:space="preserve">Figure 51: </w:t>
      </w:r>
      <w:r>
        <w:rPr>
          <w:rFonts w:hint="eastAsia"/>
          <w:lang w:eastAsia="zh-CN"/>
        </w:rPr>
        <w:t>RA update procedure during a MBMS Session</w:t>
      </w:r>
    </w:p>
    <w:p w14:paraId="5FD2146A" w14:textId="77777777" w:rsidR="00B01E88" w:rsidRDefault="00B01E88" w:rsidP="00B01E88">
      <w:pPr>
        <w:pStyle w:val="B1"/>
      </w:pPr>
      <w:r>
        <w:t>1.</w:t>
      </w:r>
      <w:r>
        <w:tab/>
        <w:t xml:space="preserve">UE in idle mode receiving MBMS service over PTM crosses RA </w:t>
      </w:r>
      <w:proofErr w:type="spellStart"/>
      <w:r>
        <w:t>boundry</w:t>
      </w:r>
      <w:proofErr w:type="spellEnd"/>
      <w:r>
        <w:t>.</w:t>
      </w:r>
    </w:p>
    <w:p w14:paraId="19661C73" w14:textId="77777777" w:rsidR="00B01E88" w:rsidRDefault="00B01E88" w:rsidP="00B01E88">
      <w:pPr>
        <w:pStyle w:val="B1"/>
        <w:rPr>
          <w:iCs/>
        </w:rPr>
      </w:pPr>
      <w:r>
        <w:t>2.</w:t>
      </w:r>
      <w:r>
        <w:tab/>
        <w:t xml:space="preserve">UE moves to connected mode and performs RA update. CN releases </w:t>
      </w:r>
      <w:proofErr w:type="spellStart"/>
      <w:r>
        <w:t>Iu</w:t>
      </w:r>
      <w:proofErr w:type="spellEnd"/>
      <w:r>
        <w:t xml:space="preserve"> connection on completion of RA </w:t>
      </w:r>
      <w:proofErr w:type="spellStart"/>
      <w:r>
        <w:t>udpate</w:t>
      </w:r>
      <w:proofErr w:type="spellEnd"/>
      <w:r>
        <w:t xml:space="preserve"> procedure. If the CN does not release </w:t>
      </w:r>
      <w:proofErr w:type="spellStart"/>
      <w:r>
        <w:t>Iu</w:t>
      </w:r>
      <w:proofErr w:type="spellEnd"/>
      <w:r>
        <w:t xml:space="preserve"> connection immediately, it must perform UE linking.</w:t>
      </w:r>
    </w:p>
    <w:p w14:paraId="7D5E1781" w14:textId="77777777" w:rsidR="00B01E88" w:rsidRDefault="00B01E88" w:rsidP="00B01E88">
      <w:pPr>
        <w:pStyle w:val="B1"/>
        <w:rPr>
          <w:iCs/>
        </w:rPr>
      </w:pPr>
      <w:r>
        <w:t>3.</w:t>
      </w:r>
      <w:r>
        <w:tab/>
        <w:t>This is first UE in the RA.</w:t>
      </w:r>
    </w:p>
    <w:p w14:paraId="1DB8A4C1" w14:textId="77777777" w:rsidR="00B01E88" w:rsidRDefault="00B01E88" w:rsidP="00B01E88">
      <w:pPr>
        <w:pStyle w:val="B1"/>
      </w:pPr>
      <w:r>
        <w:lastRenderedPageBreak/>
        <w:t>4.</w:t>
      </w:r>
      <w:r>
        <w:tab/>
        <w:t>Core Network</w:t>
      </w:r>
      <w:r>
        <w:rPr>
          <w:rFonts w:hint="eastAsia"/>
        </w:rPr>
        <w:t xml:space="preserve"> sends an</w:t>
      </w:r>
      <w:r>
        <w:t xml:space="preserve"> RANAP </w:t>
      </w:r>
      <w:r>
        <w:rPr>
          <w:rFonts w:hint="eastAsia"/>
          <w:b/>
          <w:bCs/>
        </w:rPr>
        <w:t xml:space="preserve">MBMS </w:t>
      </w:r>
      <w:r>
        <w:rPr>
          <w:b/>
          <w:bCs/>
        </w:rPr>
        <w:t>Session Update</w:t>
      </w:r>
      <w:r>
        <w:rPr>
          <w:rFonts w:hint="eastAsia"/>
          <w:b/>
          <w:bCs/>
        </w:rPr>
        <w:t xml:space="preserve"> </w:t>
      </w:r>
      <w:r>
        <w:rPr>
          <w:rFonts w:hint="eastAsia"/>
        </w:rPr>
        <w:t xml:space="preserve">message to </w:t>
      </w:r>
      <w:r>
        <w:t xml:space="preserve">RNC </w:t>
      </w:r>
      <w:r>
        <w:rPr>
          <w:rFonts w:hint="eastAsia"/>
        </w:rPr>
        <w:t xml:space="preserve">after </w:t>
      </w:r>
      <w:r>
        <w:t xml:space="preserve"> updating the RA list containing UEs</w:t>
      </w:r>
      <w:r>
        <w:rPr>
          <w:rFonts w:hint="eastAsia"/>
        </w:rPr>
        <w:t>.</w:t>
      </w:r>
      <w:r>
        <w:br/>
        <w:t>Parameters: Session Update ID, Delta RA list of Idle mode UEs.</w:t>
      </w:r>
    </w:p>
    <w:p w14:paraId="4F954160" w14:textId="77777777" w:rsidR="00B01E88" w:rsidRDefault="00B01E88" w:rsidP="00B01E88">
      <w:pPr>
        <w:pStyle w:val="B1"/>
      </w:pPr>
      <w:r>
        <w:t>5.</w:t>
      </w:r>
      <w:r>
        <w:tab/>
        <w:t xml:space="preserve">RNC responds with RANAP </w:t>
      </w:r>
      <w:r>
        <w:rPr>
          <w:b/>
          <w:bCs/>
        </w:rPr>
        <w:t xml:space="preserve">MBMS Session Update Response </w:t>
      </w:r>
      <w:r>
        <w:t xml:space="preserve">message. MBMS </w:t>
      </w:r>
      <w:proofErr w:type="spellStart"/>
      <w:r>
        <w:t>Iu</w:t>
      </w:r>
      <w:proofErr w:type="spellEnd"/>
      <w:r>
        <w:t xml:space="preserve"> bearer was already set up earlier.</w:t>
      </w:r>
      <w:r>
        <w:br/>
        <w:t xml:space="preserve">Parameters: Session update </w:t>
      </w:r>
      <w:smartTag w:uri="urn:schemas-microsoft-com:office:smarttags" w:element="State">
        <w:smartTag w:uri="urn:schemas-microsoft-com:office:smarttags" w:element="place">
          <w:r>
            <w:t>Id.</w:t>
          </w:r>
        </w:smartTag>
      </w:smartTag>
    </w:p>
    <w:p w14:paraId="2BF9E1BC" w14:textId="77777777" w:rsidR="00B01E88" w:rsidRDefault="00B01E88" w:rsidP="00B01E88">
      <w:pPr>
        <w:pStyle w:val="B1"/>
      </w:pPr>
      <w:r>
        <w:t>6.</w:t>
      </w:r>
      <w:r>
        <w:tab/>
        <w:t xml:space="preserve">RNC sends NBAP </w:t>
      </w:r>
      <w:r>
        <w:rPr>
          <w:b/>
          <w:bCs/>
        </w:rPr>
        <w:t xml:space="preserve">MBMS Notification Update Command </w:t>
      </w:r>
      <w:r>
        <w:t>to update the MICH</w:t>
      </w:r>
      <w:r>
        <w:rPr>
          <w:rFonts w:hint="eastAsia"/>
          <w:lang w:eastAsia="zh-CN"/>
        </w:rPr>
        <w:t xml:space="preserve"> in all the cells </w:t>
      </w:r>
      <w:r>
        <w:t xml:space="preserve">that is part of both the MBMS Service Area and one of the RNC´s RAs indicated in the </w:t>
      </w:r>
      <w:r>
        <w:rPr>
          <w:i/>
        </w:rPr>
        <w:t>RA to be added List</w:t>
      </w:r>
      <w:r>
        <w:t xml:space="preserve"> IE, if this IE is included in the </w:t>
      </w:r>
      <w:r>
        <w:rPr>
          <w:i/>
        </w:rPr>
        <w:t>Delta RA List of Idle Mode UEs</w:t>
      </w:r>
      <w:r>
        <w:t xml:space="preserve"> IE group.</w:t>
      </w:r>
      <w:r>
        <w:rPr>
          <w:b/>
          <w:bCs/>
        </w:rPr>
        <w:br/>
      </w:r>
      <w:r>
        <w:t xml:space="preserve">Parameters: C-ID, Common Physical Channel ID, Modification Period, </w:t>
      </w:r>
      <w:smartTag w:uri="urn:schemas-microsoft-com:office:smarttags" w:element="State">
        <w:smartTag w:uri="urn:schemas-microsoft-com:office:smarttags" w:element="place">
          <w:r>
            <w:t>MICH</w:t>
          </w:r>
        </w:smartTag>
      </w:smartTag>
      <w:r>
        <w:t xml:space="preserve"> CFN, NI Information.</w:t>
      </w:r>
    </w:p>
    <w:p w14:paraId="2C55A551" w14:textId="77777777" w:rsidR="00B01E88" w:rsidRPr="00BA5279" w:rsidRDefault="00B01E88" w:rsidP="00B01E88">
      <w:pPr>
        <w:pStyle w:val="B1"/>
      </w:pPr>
      <w:r>
        <w:t>7.</w:t>
      </w:r>
      <w:r>
        <w:tab/>
        <w:t xml:space="preserve">SRNC as CRNC updates the MCCH using RRC </w:t>
      </w:r>
      <w:r>
        <w:rPr>
          <w:b/>
          <w:bCs/>
        </w:rPr>
        <w:t xml:space="preserve">MBMS Modified Services Info </w:t>
      </w:r>
      <w:r>
        <w:t xml:space="preserve">message on MCCH </w:t>
      </w:r>
      <w:r>
        <w:rPr>
          <w:rFonts w:hint="eastAsia"/>
          <w:lang w:eastAsia="zh-CN"/>
        </w:rPr>
        <w:t>in all the cells indicated in step 6</w:t>
      </w:r>
      <w:r>
        <w:rPr>
          <w:lang w:eastAsia="zh-CN"/>
        </w:rPr>
        <w:t xml:space="preserve"> </w:t>
      </w:r>
      <w:r>
        <w:t xml:space="preserve">to request UE to establish PMM connection. As this is the first UE in the RA, the SRNC does not need to </w:t>
      </w:r>
      <w:proofErr w:type="spellStart"/>
      <w:r>
        <w:t>peform</w:t>
      </w:r>
      <w:proofErr w:type="spellEnd"/>
      <w:r>
        <w:t xml:space="preserve"> counting.</w:t>
      </w:r>
      <w:r>
        <w:br/>
      </w:r>
      <w:r w:rsidRPr="00F93772">
        <w:t>Parameters: MBMS Transmission id, MBMS Required UE action, Continue MCCH reading.</w:t>
      </w:r>
    </w:p>
    <w:p w14:paraId="6CB3DADB" w14:textId="77777777" w:rsidR="00B01E88" w:rsidRDefault="00B01E88" w:rsidP="00B01E88">
      <w:pPr>
        <w:pStyle w:val="B1"/>
      </w:pPr>
      <w:r>
        <w:t>8.</w:t>
      </w:r>
      <w:r>
        <w:tab/>
        <w:t>UE establishes PMM connection. CN performs UE linking.</w:t>
      </w:r>
    </w:p>
    <w:p w14:paraId="4ADFF9DF" w14:textId="77777777" w:rsidR="00B01E88" w:rsidRDefault="00B01E88" w:rsidP="00B01E88">
      <w:pPr>
        <w:pStyle w:val="B1"/>
      </w:pPr>
      <w:r>
        <w:t>9.</w:t>
      </w:r>
      <w:r>
        <w:tab/>
        <w:t>SRNC sets up PTP radio bearer. UE starts to receive data over PTP radio bearer.</w:t>
      </w:r>
    </w:p>
    <w:p w14:paraId="0D81B2A9" w14:textId="77777777" w:rsidR="00B01E88" w:rsidRDefault="00B01E88" w:rsidP="00B01E88">
      <w:pPr>
        <w:pStyle w:val="Heading2"/>
        <w:rPr>
          <w:lang w:val="it-IT"/>
        </w:rPr>
      </w:pPr>
      <w:bookmarkStart w:id="832" w:name="_Toc161688661"/>
      <w:r>
        <w:rPr>
          <w:lang w:val="it-IT"/>
        </w:rPr>
        <w:t>7.20</w:t>
      </w:r>
      <w:r>
        <w:rPr>
          <w:lang w:val="it-IT"/>
        </w:rPr>
        <w:tab/>
        <w:t>E-DCH Specific Scenarios</w:t>
      </w:r>
      <w:bookmarkEnd w:id="832"/>
    </w:p>
    <w:p w14:paraId="43AFBE48" w14:textId="77777777" w:rsidR="00B01E88" w:rsidRDefault="00B01E88" w:rsidP="00B01E88">
      <w:pPr>
        <w:pStyle w:val="Heading3"/>
        <w:rPr>
          <w:lang w:val="en-US"/>
        </w:rPr>
      </w:pPr>
      <w:bookmarkStart w:id="833" w:name="_Toc161688662"/>
      <w:r>
        <w:rPr>
          <w:lang w:val="en-US"/>
        </w:rPr>
        <w:t>7.20.1</w:t>
      </w:r>
      <w:r>
        <w:rPr>
          <w:lang w:val="en-US"/>
        </w:rPr>
        <w:tab/>
        <w:t>E-DCH Establishment and EDCH TTI Reconfiguration</w:t>
      </w:r>
      <w:bookmarkEnd w:id="833"/>
    </w:p>
    <w:p w14:paraId="4823B589" w14:textId="77777777" w:rsidR="00B01E88" w:rsidRDefault="00B01E88" w:rsidP="00B01E88">
      <w:pPr>
        <w:pStyle w:val="Heading4"/>
      </w:pPr>
      <w:bookmarkStart w:id="834" w:name="_Toc161688663"/>
      <w:r>
        <w:t>7.20.1.1</w:t>
      </w:r>
      <w:r>
        <w:tab/>
        <w:t>FDD</w:t>
      </w:r>
      <w:bookmarkEnd w:id="834"/>
    </w:p>
    <w:p w14:paraId="1CF81965" w14:textId="77777777" w:rsidR="00B01E88" w:rsidRPr="00A33470" w:rsidRDefault="00B01E88" w:rsidP="00B01E88">
      <w:r w:rsidRPr="00A33470">
        <w:t>This scenario shows an example of E-DCH configuration. Also TTI reconfiguration is shown in the same scenario. It is assumed that in this example DCH was established before.</w:t>
      </w:r>
    </w:p>
    <w:p w14:paraId="74F2FC3F" w14:textId="77777777" w:rsidR="00B01E88" w:rsidRDefault="00B01E88" w:rsidP="00B01E88"/>
    <w:bookmarkStart w:id="835" w:name="_MON_1176809483"/>
    <w:bookmarkStart w:id="836" w:name="_MON_1176810133"/>
    <w:bookmarkStart w:id="837" w:name="_MON_1176810552"/>
    <w:bookmarkStart w:id="838" w:name="_MON_1176811086"/>
    <w:bookmarkStart w:id="839" w:name="_MON_1176883056"/>
    <w:bookmarkStart w:id="840" w:name="_MON_1176795566"/>
    <w:bookmarkStart w:id="841" w:name="_MON_1176800127"/>
    <w:bookmarkStart w:id="842" w:name="_MON_1176800293"/>
    <w:bookmarkEnd w:id="835"/>
    <w:bookmarkEnd w:id="836"/>
    <w:bookmarkEnd w:id="837"/>
    <w:bookmarkEnd w:id="838"/>
    <w:bookmarkEnd w:id="839"/>
    <w:bookmarkEnd w:id="840"/>
    <w:bookmarkEnd w:id="841"/>
    <w:bookmarkEnd w:id="842"/>
    <w:bookmarkStart w:id="843" w:name="_MON_1176800743"/>
    <w:bookmarkEnd w:id="843"/>
    <w:p w14:paraId="28C404CF" w14:textId="77777777" w:rsidR="00B01E88" w:rsidRDefault="00B01E88" w:rsidP="00B01E88">
      <w:pPr>
        <w:pStyle w:val="TH"/>
      </w:pPr>
      <w:r>
        <w:object w:dxaOrig="9480" w:dyaOrig="9765" w14:anchorId="4BCAC00F">
          <v:shape id="_x0000_i1100" type="#_x0000_t75" style="width:474pt;height:477.75pt" o:ole="">
            <v:imagedata r:id="rId153" o:title=""/>
          </v:shape>
          <o:OLEObject Type="Embed" ProgID="Word.Picture.8" ShapeID="_x0000_i1100" DrawAspect="Content" ObjectID="_1772351209" r:id="rId154"/>
        </w:object>
      </w:r>
    </w:p>
    <w:p w14:paraId="02F93FDC" w14:textId="77777777" w:rsidR="00B01E88" w:rsidRDefault="00B01E88" w:rsidP="00B01E88">
      <w:pPr>
        <w:pStyle w:val="TF"/>
      </w:pPr>
      <w:r>
        <w:t>Figure 52: E-DCH Establishment and E-DCH TTI Reconfiguration</w:t>
      </w:r>
    </w:p>
    <w:p w14:paraId="2F13996A" w14:textId="77777777" w:rsidR="00B01E88" w:rsidRDefault="00B01E88" w:rsidP="00B01E88">
      <w:pPr>
        <w:pStyle w:val="B1"/>
        <w:rPr>
          <w:rFonts w:eastAsia="MS Mincho"/>
        </w:rPr>
      </w:pPr>
      <w:r>
        <w:rPr>
          <w:rFonts w:eastAsia="MS Mincho"/>
        </w:rPr>
        <w:t>1.</w:t>
      </w:r>
      <w:r>
        <w:tab/>
      </w:r>
      <w:r>
        <w:rPr>
          <w:rFonts w:eastAsia="MS Mincho"/>
        </w:rPr>
        <w:t xml:space="preserve">The SRNC decides there is a need for a establishing E-DCH for a UE and prepares the RNSAP message </w:t>
      </w:r>
      <w:r>
        <w:rPr>
          <w:rFonts w:eastAsia="MS Mincho"/>
          <w:b/>
        </w:rPr>
        <w:t>Radio Link Reconfiguration Prepare</w:t>
      </w:r>
      <w:r>
        <w:rPr>
          <w:rFonts w:eastAsia="MS Mincho"/>
        </w:rPr>
        <w:t xml:space="preserve"> which is transmitted to the CRNC.</w:t>
      </w:r>
      <w:r>
        <w:rPr>
          <w:rFonts w:eastAsia="MS Mincho"/>
        </w:rPr>
        <w:br/>
        <w:t xml:space="preserve">Parameters: DCHs to Delete IE, </w:t>
      </w:r>
      <w:r>
        <w:rPr>
          <w:bCs/>
        </w:rPr>
        <w:t>E-DPCH</w:t>
      </w:r>
      <w:r>
        <w:rPr>
          <w:rFonts w:hint="eastAsia"/>
          <w:bCs/>
        </w:rPr>
        <w:t xml:space="preserve"> Information</w:t>
      </w:r>
      <w:r>
        <w:rPr>
          <w:bCs/>
        </w:rPr>
        <w:t xml:space="preserve"> (TFCS, TTI),</w:t>
      </w:r>
      <w:r>
        <w:rPr>
          <w:b/>
          <w:color w:val="0000FF"/>
          <w:u w:val="single"/>
        </w:rPr>
        <w:t xml:space="preserve"> </w:t>
      </w:r>
      <w:r>
        <w:t>Serving E-DCH RL ID, E-DCH FDD Information</w:t>
      </w:r>
      <w:r>
        <w:rPr>
          <w:rFonts w:eastAsia="MS Mincho"/>
        </w:rPr>
        <w:t>.</w:t>
      </w:r>
    </w:p>
    <w:p w14:paraId="1DF13DB8" w14:textId="77777777" w:rsidR="00B01E88" w:rsidRDefault="00B01E88" w:rsidP="00B01E88">
      <w:pPr>
        <w:pStyle w:val="B1"/>
        <w:rPr>
          <w:rFonts w:eastAsia="MS Mincho"/>
        </w:rPr>
      </w:pPr>
      <w:r>
        <w:rPr>
          <w:rFonts w:eastAsia="MS Mincho"/>
        </w:rPr>
        <w:t>2.</w:t>
      </w:r>
      <w:r>
        <w:tab/>
      </w:r>
      <w:r>
        <w:rPr>
          <w:rFonts w:eastAsia="MS Mincho"/>
        </w:rPr>
        <w:t xml:space="preserve">The CRNC requests the E-DCH Node B to perform a synchronised radio link reconfiguration using the NBAP message </w:t>
      </w:r>
      <w:r>
        <w:rPr>
          <w:rFonts w:eastAsia="MS Mincho"/>
          <w:b/>
          <w:bCs/>
        </w:rPr>
        <w:t>Radio Link Reconfiguration Prepare</w:t>
      </w:r>
      <w:r>
        <w:rPr>
          <w:rFonts w:eastAsia="MS Mincho"/>
        </w:rPr>
        <w:t xml:space="preserve">, for the E-DCH radio link </w:t>
      </w:r>
    </w:p>
    <w:p w14:paraId="4AD98DE4" w14:textId="77777777" w:rsidR="00B01E88" w:rsidRDefault="00B01E88" w:rsidP="00B01E88">
      <w:pPr>
        <w:ind w:left="360"/>
        <w:rPr>
          <w:rFonts w:eastAsia="MS Mincho"/>
          <w:lang w:val="it-IT"/>
        </w:rPr>
      </w:pPr>
      <w:r>
        <w:rPr>
          <w:rFonts w:eastAsia="MS Mincho"/>
          <w:lang w:val="it-IT"/>
        </w:rPr>
        <w:t xml:space="preserve">Parameters: DCHs to Delete IE, </w:t>
      </w:r>
      <w:r>
        <w:rPr>
          <w:bCs/>
          <w:lang w:val="it-IT"/>
        </w:rPr>
        <w:t>Servine E-DCH RL ID</w:t>
      </w:r>
      <w:r>
        <w:rPr>
          <w:b/>
          <w:lang w:val="it-IT"/>
        </w:rPr>
        <w:t xml:space="preserve">, </w:t>
      </w:r>
      <w:r>
        <w:rPr>
          <w:lang w:val="it-IT"/>
        </w:rPr>
        <w:t>E-DCH FDD Information</w:t>
      </w:r>
      <w:r>
        <w:rPr>
          <w:rFonts w:eastAsia="MS Mincho"/>
          <w:lang w:val="it-IT"/>
        </w:rPr>
        <w:t>.</w:t>
      </w:r>
    </w:p>
    <w:p w14:paraId="172539B3" w14:textId="77777777" w:rsidR="00B01E88" w:rsidRDefault="00B01E88" w:rsidP="00B01E88">
      <w:pPr>
        <w:pStyle w:val="B1"/>
      </w:pPr>
      <w:r>
        <w:t>3.</w:t>
      </w:r>
      <w:r>
        <w:tab/>
        <w:t xml:space="preserve">The E-DCH Node B returns a NBAP message </w:t>
      </w:r>
      <w:r>
        <w:rPr>
          <w:rFonts w:eastAsia="MS Mincho"/>
          <w:b/>
        </w:rPr>
        <w:t>Radio Link Reconfiguration Ready</w:t>
      </w:r>
      <w:r>
        <w:t xml:space="preserve">. </w:t>
      </w:r>
      <w:r>
        <w:br/>
        <w:t xml:space="preserve">Parameters: </w:t>
      </w:r>
      <w:r>
        <w:rPr>
          <w:rFonts w:hint="eastAsia"/>
        </w:rPr>
        <w:t>DCH Information Response</w:t>
      </w:r>
      <w:r>
        <w:t xml:space="preserve"> , E-DCH FDD Information Response.</w:t>
      </w:r>
    </w:p>
    <w:p w14:paraId="0A2341A7" w14:textId="77777777" w:rsidR="00B01E88" w:rsidRDefault="00B01E88" w:rsidP="00B01E88">
      <w:pPr>
        <w:pStyle w:val="B1"/>
      </w:pPr>
      <w:r>
        <w:t>4.</w:t>
      </w:r>
      <w:r>
        <w:tab/>
        <w:t xml:space="preserve">The CRNC returns the RNSAP message </w:t>
      </w:r>
      <w:r>
        <w:rPr>
          <w:rFonts w:eastAsia="MS Mincho"/>
          <w:b/>
        </w:rPr>
        <w:t>Radio Link Reconfiguration Ready</w:t>
      </w:r>
      <w:r>
        <w:t xml:space="preserve"> to the SRNC.</w:t>
      </w:r>
      <w:r>
        <w:br/>
        <w:t>Parameters:</w:t>
      </w:r>
      <w:r>
        <w:rPr>
          <w:rFonts w:hint="eastAsia"/>
        </w:rPr>
        <w:t xml:space="preserve"> DCH Information Response</w:t>
      </w:r>
      <w:r>
        <w:t>,  E-DCH FDD Information Response</w:t>
      </w:r>
      <w:r>
        <w:rPr>
          <w:color w:val="000000"/>
        </w:rPr>
        <w:t>.</w:t>
      </w:r>
    </w:p>
    <w:p w14:paraId="059A4AEF" w14:textId="77777777" w:rsidR="00B01E88" w:rsidRDefault="00B01E88" w:rsidP="00B01E88">
      <w:pPr>
        <w:pStyle w:val="B1"/>
      </w:pPr>
      <w:r>
        <w:t>5.</w:t>
      </w:r>
      <w:r>
        <w:tab/>
        <w:t xml:space="preserve">The CRNC initiates set-up of a new </w:t>
      </w:r>
      <w:proofErr w:type="spellStart"/>
      <w:r>
        <w:t>Iub</w:t>
      </w:r>
      <w:proofErr w:type="spellEnd"/>
      <w:r>
        <w:t xml:space="preserve"> Data Transport Bearers using ALCAP protocol. This request contains the AAL2 Binding Identity to bind the </w:t>
      </w:r>
      <w:proofErr w:type="spellStart"/>
      <w:r>
        <w:t>Iub</w:t>
      </w:r>
      <w:proofErr w:type="spellEnd"/>
      <w:r>
        <w:t xml:space="preserve"> Data Transport Bearer to the E-DCH.</w:t>
      </w:r>
    </w:p>
    <w:p w14:paraId="0B396D32" w14:textId="77777777" w:rsidR="00B01E88" w:rsidRDefault="00B01E88" w:rsidP="00B01E88">
      <w:pPr>
        <w:pStyle w:val="B1"/>
      </w:pPr>
      <w:r>
        <w:lastRenderedPageBreak/>
        <w:t>6.</w:t>
      </w:r>
      <w:r>
        <w:tab/>
        <w:t xml:space="preserve">The SRNC initiates set-up of a new </w:t>
      </w:r>
      <w:proofErr w:type="spellStart"/>
      <w:r>
        <w:t>Iur</w:t>
      </w:r>
      <w:proofErr w:type="spellEnd"/>
      <w:r>
        <w:t xml:space="preserve"> Data Transport bearer using ALCAP protocol. This request contains the AAL2 Binding Identity to bind the </w:t>
      </w:r>
      <w:proofErr w:type="spellStart"/>
      <w:r>
        <w:t>Iur</w:t>
      </w:r>
      <w:proofErr w:type="spellEnd"/>
      <w:r>
        <w:t xml:space="preserve"> Data Transport Bearer to the E-DCH.</w:t>
      </w:r>
    </w:p>
    <w:p w14:paraId="351EDDBF" w14:textId="77777777" w:rsidR="00B01E88" w:rsidRDefault="00B01E88" w:rsidP="00B01E88">
      <w:pPr>
        <w:pStyle w:val="B1"/>
      </w:pPr>
      <w:r>
        <w:t>7.</w:t>
      </w:r>
      <w:r>
        <w:tab/>
        <w:t xml:space="preserve">The SRNC proceeds by transmitting the RNSAP message </w:t>
      </w:r>
      <w:r>
        <w:rPr>
          <w:rFonts w:eastAsia="MS Mincho"/>
          <w:b/>
        </w:rPr>
        <w:t xml:space="preserve">Radio Link Reconfiguration Commit </w:t>
      </w:r>
      <w:r>
        <w:t>to the CRNC.</w:t>
      </w:r>
      <w:r>
        <w:br/>
        <w:t>Parameters: SRNC selected activation time in the form of a CFN.</w:t>
      </w:r>
    </w:p>
    <w:p w14:paraId="7C2DC645" w14:textId="77777777" w:rsidR="00B01E88" w:rsidRDefault="00B01E88" w:rsidP="00B01E88">
      <w:pPr>
        <w:pStyle w:val="B1"/>
      </w:pPr>
      <w:r>
        <w:t>8.</w:t>
      </w:r>
      <w:r>
        <w:tab/>
        <w:t xml:space="preserve">The CRNC transmits the NBAP message </w:t>
      </w:r>
      <w:r>
        <w:rPr>
          <w:rFonts w:eastAsia="MS Mincho"/>
          <w:b/>
        </w:rPr>
        <w:t>Radio Link Reconfiguration Commit</w:t>
      </w:r>
      <w:r>
        <w:t xml:space="preserve"> to the E-DCH Node B including the activation time. </w:t>
      </w:r>
      <w:r>
        <w:br/>
        <w:t>Parameters: CRNC selected activation time in the form of a CFN.</w:t>
      </w:r>
    </w:p>
    <w:p w14:paraId="031C35C3" w14:textId="77777777" w:rsidR="00B01E88" w:rsidRDefault="00B01E88" w:rsidP="00B01E88">
      <w:pPr>
        <w:pStyle w:val="B1"/>
      </w:pPr>
      <w:r>
        <w:t>9.</w:t>
      </w:r>
      <w:r>
        <w:tab/>
        <w:t xml:space="preserve">The SRNC also transmits a RRC message </w:t>
      </w:r>
      <w:r>
        <w:rPr>
          <w:b/>
        </w:rPr>
        <w:t>Radio Bearer Reconfiguration</w:t>
      </w:r>
      <w:r>
        <w:t xml:space="preserve"> to the UE. </w:t>
      </w:r>
      <w:r>
        <w:br/>
        <w:t>Parameters: activation time, E-DCH Info and E-RNTI.</w:t>
      </w:r>
    </w:p>
    <w:p w14:paraId="6C473482" w14:textId="77777777" w:rsidR="00B01E88" w:rsidRDefault="00B01E88" w:rsidP="00B01E88">
      <w:pPr>
        <w:pStyle w:val="B1"/>
      </w:pPr>
      <w:r>
        <w:t>10.</w:t>
      </w:r>
      <w:r>
        <w:tab/>
        <w:t xml:space="preserve">The UE returns a RRC message </w:t>
      </w:r>
      <w:r>
        <w:rPr>
          <w:b/>
        </w:rPr>
        <w:t>Radio Bearer Reconfiguration</w:t>
      </w:r>
      <w:r>
        <w:t xml:space="preserve"> </w:t>
      </w:r>
      <w:r>
        <w:rPr>
          <w:b/>
        </w:rPr>
        <w:t>Complete</w:t>
      </w:r>
      <w:r>
        <w:t xml:space="preserve"> to the SRNC.</w:t>
      </w:r>
    </w:p>
    <w:p w14:paraId="02B641B0" w14:textId="77777777" w:rsidR="00B01E88" w:rsidRDefault="00B01E88" w:rsidP="00B01E88">
      <w:pPr>
        <w:pStyle w:val="B1"/>
      </w:pPr>
      <w:r>
        <w:t>11.</w:t>
      </w:r>
      <w:r>
        <w:tab/>
        <w:t xml:space="preserve">The CRNC initiates release of the old </w:t>
      </w:r>
      <w:proofErr w:type="spellStart"/>
      <w:r>
        <w:t>Iub</w:t>
      </w:r>
      <w:proofErr w:type="spellEnd"/>
      <w:r>
        <w:t xml:space="preserve"> Data Transport bearer (DCH) using ALCAP protocol.</w:t>
      </w:r>
    </w:p>
    <w:p w14:paraId="2502BB0E" w14:textId="77777777" w:rsidR="00B01E88" w:rsidRDefault="00B01E88" w:rsidP="00B01E88">
      <w:pPr>
        <w:pStyle w:val="B1"/>
      </w:pPr>
      <w:r>
        <w:t>12.</w:t>
      </w:r>
      <w:r>
        <w:tab/>
        <w:t xml:space="preserve">The SRNC initiates release of the old </w:t>
      </w:r>
      <w:proofErr w:type="spellStart"/>
      <w:r>
        <w:t>Iur</w:t>
      </w:r>
      <w:proofErr w:type="spellEnd"/>
      <w:r>
        <w:t xml:space="preserve"> Data Transport bearer (DCH) using ALCAP protocol.</w:t>
      </w:r>
    </w:p>
    <w:p w14:paraId="74CED1D1" w14:textId="77777777" w:rsidR="00B01E88" w:rsidRDefault="00B01E88" w:rsidP="00B01E88">
      <w:pPr>
        <w:pStyle w:val="B1"/>
        <w:rPr>
          <w:rFonts w:eastAsia="MS Mincho"/>
        </w:rPr>
      </w:pPr>
      <w:r>
        <w:rPr>
          <w:rFonts w:eastAsia="MS Mincho"/>
        </w:rPr>
        <w:t>13.</w:t>
      </w:r>
      <w:r>
        <w:tab/>
      </w:r>
      <w:r>
        <w:rPr>
          <w:rFonts w:eastAsia="MS Mincho"/>
        </w:rPr>
        <w:t xml:space="preserve">The SRNC decides there is a need for a TTI reconfiguration and prepares the RNSAP message </w:t>
      </w:r>
      <w:r>
        <w:rPr>
          <w:rFonts w:eastAsia="MS Mincho"/>
          <w:b/>
        </w:rPr>
        <w:t>Radio Link Reconfiguration Prepare</w:t>
      </w:r>
      <w:r>
        <w:rPr>
          <w:rFonts w:eastAsia="MS Mincho"/>
        </w:rPr>
        <w:t xml:space="preserve"> which is transmitted to the CRNC. </w:t>
      </w:r>
    </w:p>
    <w:p w14:paraId="3D542594" w14:textId="77777777" w:rsidR="00B01E88" w:rsidRDefault="00B01E88" w:rsidP="00B01E88">
      <w:pPr>
        <w:ind w:firstLine="360"/>
        <w:rPr>
          <w:bCs/>
        </w:rPr>
      </w:pPr>
      <w:r>
        <w:rPr>
          <w:rFonts w:eastAsia="MS Mincho"/>
        </w:rPr>
        <w:t xml:space="preserve">Parameters: </w:t>
      </w:r>
      <w:r>
        <w:rPr>
          <w:bCs/>
        </w:rPr>
        <w:t>E-DPCH</w:t>
      </w:r>
      <w:r>
        <w:rPr>
          <w:rFonts w:hint="eastAsia"/>
          <w:bCs/>
        </w:rPr>
        <w:t xml:space="preserve"> Information</w:t>
      </w:r>
      <w:r>
        <w:rPr>
          <w:bCs/>
        </w:rPr>
        <w:t xml:space="preserve"> (TTI).</w:t>
      </w:r>
    </w:p>
    <w:p w14:paraId="603272E9" w14:textId="77777777" w:rsidR="00B01E88" w:rsidRDefault="00B01E88" w:rsidP="00B01E88">
      <w:pPr>
        <w:pStyle w:val="B1"/>
      </w:pPr>
      <w:r>
        <w:rPr>
          <w:rFonts w:eastAsia="MS Mincho"/>
        </w:rPr>
        <w:t>14.</w:t>
      </w:r>
      <w:r>
        <w:tab/>
      </w:r>
      <w:r>
        <w:rPr>
          <w:rFonts w:eastAsia="MS Mincho"/>
        </w:rPr>
        <w:t xml:space="preserve">The CRNC requests the E-DCH Node B to perform a synchronised radio link reconfiguration using the NBAP message </w:t>
      </w:r>
      <w:r>
        <w:rPr>
          <w:rFonts w:eastAsia="MS Mincho"/>
          <w:b/>
          <w:bCs/>
        </w:rPr>
        <w:t>Radio Link Reconfiguration Prepare</w:t>
      </w:r>
      <w:r>
        <w:rPr>
          <w:rFonts w:eastAsia="MS Mincho"/>
        </w:rPr>
        <w:t xml:space="preserve">, for the E-DCH radio link </w:t>
      </w:r>
    </w:p>
    <w:p w14:paraId="0A6F2DD0" w14:textId="77777777" w:rsidR="00B01E88" w:rsidRDefault="00B01E88" w:rsidP="00B01E88">
      <w:pPr>
        <w:pStyle w:val="B1"/>
      </w:pPr>
      <w:r>
        <w:t>15.</w:t>
      </w:r>
      <w:r>
        <w:tab/>
        <w:t xml:space="preserve">The E-DCH Node B returns a NBAP message </w:t>
      </w:r>
      <w:r>
        <w:rPr>
          <w:rFonts w:eastAsia="MS Mincho"/>
          <w:b/>
        </w:rPr>
        <w:t>Radio Link Reconfiguration Ready</w:t>
      </w:r>
      <w:r>
        <w:t xml:space="preserve">. </w:t>
      </w:r>
      <w:r>
        <w:br/>
        <w:t>Parameters: E-DCH FDD Information Response.</w:t>
      </w:r>
    </w:p>
    <w:p w14:paraId="663D3DE1" w14:textId="77777777" w:rsidR="00B01E88" w:rsidRDefault="00B01E88" w:rsidP="00B01E88">
      <w:pPr>
        <w:pStyle w:val="B1"/>
      </w:pPr>
      <w:r>
        <w:t>16.</w:t>
      </w:r>
      <w:r>
        <w:tab/>
        <w:t xml:space="preserve">The CRNC returns the RNSAP message </w:t>
      </w:r>
      <w:r>
        <w:rPr>
          <w:rFonts w:eastAsia="MS Mincho"/>
          <w:b/>
        </w:rPr>
        <w:t>Radio Link Reconfiguration Ready</w:t>
      </w:r>
      <w:r>
        <w:t xml:space="preserve"> to the SRNC.</w:t>
      </w:r>
      <w:r>
        <w:br/>
        <w:t>Parameters: E-DCH FDD Information Response</w:t>
      </w:r>
      <w:r>
        <w:rPr>
          <w:color w:val="000000"/>
        </w:rPr>
        <w:t>.</w:t>
      </w:r>
    </w:p>
    <w:p w14:paraId="567BDF37" w14:textId="77777777" w:rsidR="00B01E88" w:rsidRDefault="00B01E88" w:rsidP="00B01E88">
      <w:pPr>
        <w:pStyle w:val="B1"/>
      </w:pPr>
      <w:r>
        <w:t>17.</w:t>
      </w:r>
      <w:r>
        <w:tab/>
        <w:t xml:space="preserve">The SRNC proceeds by transmitting the RNSAP message </w:t>
      </w:r>
      <w:r>
        <w:rPr>
          <w:rFonts w:eastAsia="MS Mincho"/>
          <w:b/>
        </w:rPr>
        <w:t xml:space="preserve">Radio Link Reconfiguration Commit </w:t>
      </w:r>
      <w:r>
        <w:t>to the CRNC.</w:t>
      </w:r>
      <w:r>
        <w:br/>
        <w:t>Parameters: SRNC selected activation time in the form of a CFN.</w:t>
      </w:r>
    </w:p>
    <w:p w14:paraId="692F3232" w14:textId="77777777" w:rsidR="00B01E88" w:rsidRDefault="00B01E88" w:rsidP="00B01E88">
      <w:pPr>
        <w:pStyle w:val="B1"/>
      </w:pPr>
      <w:r>
        <w:t>18.</w:t>
      </w:r>
      <w:r>
        <w:tab/>
        <w:t xml:space="preserve">The CRNC transmits the NBAP message </w:t>
      </w:r>
      <w:r>
        <w:rPr>
          <w:rFonts w:eastAsia="MS Mincho"/>
          <w:b/>
        </w:rPr>
        <w:t>Radio Link Reconfiguration Commit</w:t>
      </w:r>
      <w:r>
        <w:t xml:space="preserve"> to the E-DCH Node B including the activation time. </w:t>
      </w:r>
      <w:r>
        <w:br/>
        <w:t>Parameters: CRNC selected activation time in the form of a CFN.</w:t>
      </w:r>
    </w:p>
    <w:p w14:paraId="52A5939C" w14:textId="77777777" w:rsidR="00B01E88" w:rsidRDefault="00B01E88" w:rsidP="00B01E88">
      <w:pPr>
        <w:pStyle w:val="B1"/>
      </w:pPr>
      <w:r>
        <w:t>19.</w:t>
      </w:r>
      <w:r>
        <w:tab/>
        <w:t xml:space="preserve">The SRNC also transmits a RRC message </w:t>
      </w:r>
      <w:r>
        <w:rPr>
          <w:b/>
        </w:rPr>
        <w:t>Radio Bearer Reconfiguration</w:t>
      </w:r>
      <w:r>
        <w:t xml:space="preserve"> to the UE. </w:t>
      </w:r>
      <w:r>
        <w:br/>
        <w:t>Parameters: activation time, E-DCH Info and E-RNTI.</w:t>
      </w:r>
    </w:p>
    <w:p w14:paraId="351CB3A5" w14:textId="77777777" w:rsidR="00B01E88" w:rsidRDefault="00B01E88" w:rsidP="00B01E88">
      <w:pPr>
        <w:pStyle w:val="B1"/>
      </w:pPr>
      <w:r>
        <w:t>20.</w:t>
      </w:r>
      <w:r>
        <w:tab/>
        <w:t xml:space="preserve">The UE returns a RRC message </w:t>
      </w:r>
      <w:r>
        <w:rPr>
          <w:b/>
        </w:rPr>
        <w:t>Radio Bearer Reconfiguration</w:t>
      </w:r>
      <w:r>
        <w:t xml:space="preserve"> </w:t>
      </w:r>
      <w:r>
        <w:rPr>
          <w:b/>
        </w:rPr>
        <w:t>Complete</w:t>
      </w:r>
      <w:r>
        <w:t xml:space="preserve"> to the SRNC.</w:t>
      </w:r>
    </w:p>
    <w:p w14:paraId="292490F7" w14:textId="77777777" w:rsidR="00B01E88" w:rsidRDefault="00B01E88" w:rsidP="00B01E88">
      <w:pPr>
        <w:pStyle w:val="Heading4"/>
      </w:pPr>
      <w:bookmarkStart w:id="844" w:name="_Toc161688664"/>
      <w:r>
        <w:t>7.20.1.2</w:t>
      </w:r>
      <w:r>
        <w:tab/>
        <w:t>TDD</w:t>
      </w:r>
      <w:bookmarkEnd w:id="844"/>
    </w:p>
    <w:p w14:paraId="7ADA2D44" w14:textId="77777777" w:rsidR="00B01E88" w:rsidRPr="00A33470" w:rsidRDefault="00B01E88" w:rsidP="00B01E88">
      <w:r w:rsidRPr="00A33470">
        <w:t>This scenario shows an example of E-DCH configuration</w:t>
      </w:r>
      <w:r>
        <w:t xml:space="preserve">. </w:t>
      </w:r>
      <w:r w:rsidRPr="00A33470">
        <w:t>It is assumed that in this example DCH was established before.</w:t>
      </w:r>
    </w:p>
    <w:p w14:paraId="1F078C3B" w14:textId="77777777" w:rsidR="00B01E88" w:rsidRDefault="00B01E88" w:rsidP="00B01E88"/>
    <w:bookmarkStart w:id="845" w:name="_MON_1221391914"/>
    <w:bookmarkEnd w:id="845"/>
    <w:p w14:paraId="7F9B7717" w14:textId="77777777" w:rsidR="00B01E88" w:rsidRDefault="00B01E88" w:rsidP="00B01E88">
      <w:pPr>
        <w:pStyle w:val="TH"/>
      </w:pPr>
      <w:r>
        <w:object w:dxaOrig="9450" w:dyaOrig="6405" w14:anchorId="3C36D59E">
          <v:shape id="_x0000_i1101" type="#_x0000_t75" style="width:473.25pt;height:313.5pt" o:ole="">
            <v:imagedata r:id="rId155" o:title=""/>
          </v:shape>
          <o:OLEObject Type="Embed" ProgID="Word.Picture.8" ShapeID="_x0000_i1101" DrawAspect="Content" ObjectID="_1772351210" r:id="rId156"/>
        </w:object>
      </w:r>
    </w:p>
    <w:p w14:paraId="0A34AE63" w14:textId="77777777" w:rsidR="00B01E88" w:rsidRDefault="00B01E88" w:rsidP="00B01E88">
      <w:pPr>
        <w:pStyle w:val="TF"/>
      </w:pPr>
      <w:r>
        <w:t>Figure 52a: TDD E-DCH Establishment</w:t>
      </w:r>
    </w:p>
    <w:p w14:paraId="2212B75A" w14:textId="77777777" w:rsidR="00B01E88" w:rsidRDefault="00B01E88" w:rsidP="00B01E88">
      <w:pPr>
        <w:pStyle w:val="B1"/>
        <w:rPr>
          <w:rFonts w:eastAsia="MS Mincho"/>
        </w:rPr>
      </w:pPr>
      <w:r>
        <w:rPr>
          <w:rFonts w:eastAsia="MS Mincho"/>
        </w:rPr>
        <w:t>1.</w:t>
      </w:r>
      <w:r>
        <w:tab/>
      </w:r>
      <w:r>
        <w:rPr>
          <w:rFonts w:eastAsia="MS Mincho"/>
        </w:rPr>
        <w:t xml:space="preserve">The SRNC decides there is a need for a establishing E-DCH for a UE and prepares the RNSAP message </w:t>
      </w:r>
      <w:r>
        <w:rPr>
          <w:rFonts w:eastAsia="MS Mincho"/>
          <w:b/>
        </w:rPr>
        <w:t>Radio Link Reconfiguration Prepare</w:t>
      </w:r>
      <w:r>
        <w:rPr>
          <w:rFonts w:eastAsia="MS Mincho"/>
        </w:rPr>
        <w:t xml:space="preserve"> which is transmitted to the CRNC.</w:t>
      </w:r>
      <w:r>
        <w:rPr>
          <w:rFonts w:eastAsia="MS Mincho"/>
        </w:rPr>
        <w:br/>
      </w:r>
      <w:r w:rsidRPr="003D6210">
        <w:rPr>
          <w:rFonts w:eastAsia="MS Mincho"/>
        </w:rPr>
        <w:t xml:space="preserve">Parameters: DCHs to Delete IE, </w:t>
      </w:r>
      <w:r w:rsidRPr="003D6210">
        <w:rPr>
          <w:bCs/>
        </w:rPr>
        <w:t>E-DCH</w:t>
      </w:r>
      <w:r w:rsidRPr="003D6210">
        <w:rPr>
          <w:rFonts w:hint="eastAsia"/>
          <w:bCs/>
        </w:rPr>
        <w:t xml:space="preserve"> Information</w:t>
      </w:r>
      <w:r w:rsidRPr="003D6210">
        <w:rPr>
          <w:bCs/>
        </w:rPr>
        <w:t xml:space="preserve"> (TFCS, TTI),</w:t>
      </w:r>
      <w:r w:rsidRPr="003D6210">
        <w:rPr>
          <w:b/>
          <w:color w:val="0000FF"/>
          <w:u w:val="single"/>
        </w:rPr>
        <w:t xml:space="preserve"> </w:t>
      </w:r>
      <w:r w:rsidRPr="003D6210">
        <w:t>Serving E-DCH RL ID.</w:t>
      </w:r>
    </w:p>
    <w:p w14:paraId="4310B1B1" w14:textId="77777777" w:rsidR="00B01E88" w:rsidRDefault="00B01E88" w:rsidP="00B01E88">
      <w:pPr>
        <w:pStyle w:val="B1"/>
        <w:rPr>
          <w:rFonts w:eastAsia="MS Mincho"/>
          <w:lang w:val="it-IT"/>
        </w:rPr>
      </w:pPr>
      <w:r>
        <w:rPr>
          <w:rFonts w:eastAsia="MS Mincho"/>
        </w:rPr>
        <w:t>2.</w:t>
      </w:r>
      <w:r>
        <w:tab/>
      </w:r>
      <w:r>
        <w:rPr>
          <w:rFonts w:eastAsia="MS Mincho"/>
        </w:rPr>
        <w:t xml:space="preserve">The CRNC requests the E-DCH Node B to perform a synchronised radio link reconfiguration using the NBAP message </w:t>
      </w:r>
      <w:r>
        <w:rPr>
          <w:rFonts w:eastAsia="MS Mincho"/>
          <w:b/>
          <w:bCs/>
        </w:rPr>
        <w:t>Radio Link Reconfiguration Prepare</w:t>
      </w:r>
      <w:r>
        <w:rPr>
          <w:rFonts w:eastAsia="MS Mincho"/>
        </w:rPr>
        <w:t xml:space="preserve">, for the E-DCH radio link </w:t>
      </w:r>
      <w:r>
        <w:rPr>
          <w:rFonts w:eastAsia="MS Mincho"/>
        </w:rPr>
        <w:br/>
      </w:r>
      <w:r w:rsidRPr="003D6210">
        <w:rPr>
          <w:rFonts w:eastAsia="MS Mincho"/>
          <w:lang w:val="it-IT"/>
        </w:rPr>
        <w:t xml:space="preserve">Parameters: DCHs to Delete IE, </w:t>
      </w:r>
      <w:r w:rsidRPr="003D6210">
        <w:rPr>
          <w:bCs/>
          <w:lang w:val="it-IT"/>
        </w:rPr>
        <w:t>Serving E-DCH RL ID</w:t>
      </w:r>
      <w:r w:rsidRPr="003D6210">
        <w:rPr>
          <w:b/>
          <w:lang w:val="it-IT"/>
        </w:rPr>
        <w:t xml:space="preserve">, </w:t>
      </w:r>
      <w:r w:rsidRPr="003D6210">
        <w:rPr>
          <w:lang w:val="it-IT"/>
        </w:rPr>
        <w:t>E-DCH Information</w:t>
      </w:r>
      <w:r w:rsidRPr="003D6210">
        <w:rPr>
          <w:rFonts w:eastAsia="MS Mincho"/>
          <w:lang w:val="it-IT"/>
        </w:rPr>
        <w:t>.</w:t>
      </w:r>
      <w:r w:rsidDel="003D6210">
        <w:rPr>
          <w:rFonts w:eastAsia="MS Mincho"/>
          <w:lang w:val="it-IT"/>
        </w:rPr>
        <w:t xml:space="preserve"> </w:t>
      </w:r>
    </w:p>
    <w:p w14:paraId="727D9D67" w14:textId="77777777" w:rsidR="00B01E88" w:rsidRDefault="00B01E88" w:rsidP="00B01E88">
      <w:pPr>
        <w:pStyle w:val="B1"/>
      </w:pPr>
      <w:r>
        <w:t>3.</w:t>
      </w:r>
      <w:r>
        <w:tab/>
        <w:t xml:space="preserve">The E-DCH Node B returns a NBAP message </w:t>
      </w:r>
      <w:r>
        <w:rPr>
          <w:rFonts w:eastAsia="MS Mincho"/>
          <w:b/>
        </w:rPr>
        <w:t>Radio Link Reconfiguration Ready</w:t>
      </w:r>
      <w:r>
        <w:t xml:space="preserve">. </w:t>
      </w:r>
      <w:r>
        <w:br/>
        <w:t xml:space="preserve">Parameters: </w:t>
      </w:r>
      <w:r>
        <w:rPr>
          <w:rFonts w:hint="eastAsia"/>
        </w:rPr>
        <w:t xml:space="preserve">DCH Information </w:t>
      </w:r>
      <w:r>
        <w:t>Response, E-DCH TDD Information Response.</w:t>
      </w:r>
    </w:p>
    <w:p w14:paraId="580C6AE8" w14:textId="77777777" w:rsidR="00B01E88" w:rsidRDefault="00B01E88" w:rsidP="00B01E88">
      <w:pPr>
        <w:pStyle w:val="B1"/>
      </w:pPr>
      <w:r>
        <w:t>4.</w:t>
      </w:r>
      <w:r>
        <w:tab/>
        <w:t xml:space="preserve">The CRNC returns the RNSAP message </w:t>
      </w:r>
      <w:r>
        <w:rPr>
          <w:rFonts w:eastAsia="MS Mincho"/>
          <w:b/>
        </w:rPr>
        <w:t>Radio Link Reconfiguration Ready</w:t>
      </w:r>
      <w:r>
        <w:t xml:space="preserve"> to the SRNC.</w:t>
      </w:r>
      <w:r>
        <w:br/>
        <w:t>Parameters:</w:t>
      </w:r>
      <w:r>
        <w:rPr>
          <w:rFonts w:hint="eastAsia"/>
        </w:rPr>
        <w:t xml:space="preserve"> DCH Information Response</w:t>
      </w:r>
      <w:r>
        <w:t>, E-DCH TDD Information Response</w:t>
      </w:r>
      <w:r>
        <w:rPr>
          <w:color w:val="000000"/>
        </w:rPr>
        <w:t>.</w:t>
      </w:r>
    </w:p>
    <w:p w14:paraId="6F6E3519" w14:textId="77777777" w:rsidR="00B01E88" w:rsidRDefault="00B01E88" w:rsidP="00B01E88">
      <w:pPr>
        <w:pStyle w:val="B1"/>
      </w:pPr>
      <w:r>
        <w:t>5.</w:t>
      </w:r>
      <w:r>
        <w:tab/>
        <w:t xml:space="preserve">The CRNC initiates set-up of a new </w:t>
      </w:r>
      <w:proofErr w:type="spellStart"/>
      <w:r>
        <w:t>Iub</w:t>
      </w:r>
      <w:proofErr w:type="spellEnd"/>
      <w:r>
        <w:t xml:space="preserve"> Data Transport Bearers using ALCAP protocol. This request contains the AAL2 Binding Identity to bind the </w:t>
      </w:r>
      <w:proofErr w:type="spellStart"/>
      <w:r>
        <w:t>Iub</w:t>
      </w:r>
      <w:proofErr w:type="spellEnd"/>
      <w:r>
        <w:t xml:space="preserve"> Data Transport Bearer to the E-DCH.</w:t>
      </w:r>
    </w:p>
    <w:p w14:paraId="71F7F2B8" w14:textId="77777777" w:rsidR="00B01E88" w:rsidRDefault="00B01E88" w:rsidP="00B01E88">
      <w:pPr>
        <w:pStyle w:val="B1"/>
      </w:pPr>
      <w:r>
        <w:t>6.</w:t>
      </w:r>
      <w:r>
        <w:tab/>
        <w:t xml:space="preserve">The SRNC initiates set-up of a new </w:t>
      </w:r>
      <w:proofErr w:type="spellStart"/>
      <w:r>
        <w:t>Iur</w:t>
      </w:r>
      <w:proofErr w:type="spellEnd"/>
      <w:r>
        <w:t xml:space="preserve"> Data Transport bearer using ALCAP protocol. This request contains the AAL2 Binding Identity to bind the </w:t>
      </w:r>
      <w:proofErr w:type="spellStart"/>
      <w:r>
        <w:t>Iur</w:t>
      </w:r>
      <w:proofErr w:type="spellEnd"/>
      <w:r>
        <w:t xml:space="preserve"> Data Transport Bearer to the E-DCH.</w:t>
      </w:r>
    </w:p>
    <w:p w14:paraId="502779C0" w14:textId="77777777" w:rsidR="00B01E88" w:rsidRDefault="00B01E88" w:rsidP="00B01E88">
      <w:pPr>
        <w:pStyle w:val="B1"/>
      </w:pPr>
      <w:r>
        <w:t>7.</w:t>
      </w:r>
      <w:r>
        <w:tab/>
        <w:t xml:space="preserve">The SRNC proceeds by transmitting the RNSAP message </w:t>
      </w:r>
      <w:r>
        <w:rPr>
          <w:rFonts w:eastAsia="MS Mincho"/>
          <w:b/>
        </w:rPr>
        <w:t xml:space="preserve">Radio Link Reconfiguration Commit </w:t>
      </w:r>
      <w:r>
        <w:t>to the CRNC.</w:t>
      </w:r>
      <w:r>
        <w:br/>
        <w:t>Parameters: SRNC selected activation time in the form of a CFN.</w:t>
      </w:r>
    </w:p>
    <w:p w14:paraId="15768CCD" w14:textId="77777777" w:rsidR="00B01E88" w:rsidRDefault="00B01E88" w:rsidP="00B01E88">
      <w:pPr>
        <w:pStyle w:val="B1"/>
      </w:pPr>
      <w:r>
        <w:t>8.</w:t>
      </w:r>
      <w:r>
        <w:tab/>
        <w:t xml:space="preserve">The CRNC transmits the NBAP message </w:t>
      </w:r>
      <w:r>
        <w:rPr>
          <w:rFonts w:eastAsia="MS Mincho"/>
          <w:b/>
        </w:rPr>
        <w:t>Radio Link Reconfiguration Commit</w:t>
      </w:r>
      <w:r>
        <w:t xml:space="preserve"> to the E-DCH Node B including the activation time. </w:t>
      </w:r>
      <w:r>
        <w:br/>
        <w:t>Parameters: CRNC selected activation time in the form of a CFN.</w:t>
      </w:r>
    </w:p>
    <w:p w14:paraId="000443FB" w14:textId="77777777" w:rsidR="00B01E88" w:rsidRDefault="00B01E88" w:rsidP="00B01E88">
      <w:pPr>
        <w:pStyle w:val="B1"/>
      </w:pPr>
      <w:r>
        <w:t>9.</w:t>
      </w:r>
      <w:r>
        <w:tab/>
        <w:t xml:space="preserve">The SRNC also transmits a RRC message </w:t>
      </w:r>
      <w:r>
        <w:rPr>
          <w:b/>
        </w:rPr>
        <w:t>Radio Bearer Reconfiguration</w:t>
      </w:r>
      <w:r>
        <w:t xml:space="preserve"> to the UE. </w:t>
      </w:r>
      <w:r>
        <w:br/>
        <w:t>Parameters: activation time, E-DCH Info and E-RNTI.</w:t>
      </w:r>
    </w:p>
    <w:p w14:paraId="3EB0ADCE" w14:textId="77777777" w:rsidR="00B01E88" w:rsidRDefault="00B01E88" w:rsidP="00B01E88">
      <w:pPr>
        <w:pStyle w:val="B1"/>
      </w:pPr>
      <w:r>
        <w:t>10.</w:t>
      </w:r>
      <w:r>
        <w:tab/>
        <w:t xml:space="preserve">The UE returns a RRC message </w:t>
      </w:r>
      <w:r>
        <w:rPr>
          <w:b/>
        </w:rPr>
        <w:t>Radio Bearer Reconfiguration</w:t>
      </w:r>
      <w:r>
        <w:t xml:space="preserve"> </w:t>
      </w:r>
      <w:r>
        <w:rPr>
          <w:b/>
        </w:rPr>
        <w:t>Complete</w:t>
      </w:r>
      <w:r>
        <w:t xml:space="preserve"> to the SRNC.</w:t>
      </w:r>
    </w:p>
    <w:p w14:paraId="1B088577" w14:textId="77777777" w:rsidR="00B01E88" w:rsidRDefault="00B01E88" w:rsidP="00B01E88">
      <w:pPr>
        <w:pStyle w:val="B1"/>
      </w:pPr>
      <w:r>
        <w:t>11.</w:t>
      </w:r>
      <w:r>
        <w:tab/>
        <w:t xml:space="preserve">The CRNC initiates release of the old </w:t>
      </w:r>
      <w:proofErr w:type="spellStart"/>
      <w:r>
        <w:t>Iub</w:t>
      </w:r>
      <w:proofErr w:type="spellEnd"/>
      <w:r>
        <w:t xml:space="preserve"> Data Transport bearer (DCH) using ALCAP protocol.</w:t>
      </w:r>
    </w:p>
    <w:p w14:paraId="30F4EE76" w14:textId="77777777" w:rsidR="00B01E88" w:rsidRDefault="00B01E88" w:rsidP="00B01E88">
      <w:pPr>
        <w:pStyle w:val="B1"/>
      </w:pPr>
      <w:r>
        <w:lastRenderedPageBreak/>
        <w:t>12.</w:t>
      </w:r>
      <w:r>
        <w:tab/>
        <w:t xml:space="preserve">The SRNC initiates release of the old </w:t>
      </w:r>
      <w:proofErr w:type="spellStart"/>
      <w:r>
        <w:t>Iur</w:t>
      </w:r>
      <w:proofErr w:type="spellEnd"/>
      <w:r>
        <w:t xml:space="preserve"> Data Transport bearer (DCH) using ALCAP protocol.</w:t>
      </w:r>
    </w:p>
    <w:p w14:paraId="3F6D029A" w14:textId="77777777" w:rsidR="00B01E88" w:rsidRDefault="00B01E88" w:rsidP="00B01E88">
      <w:pPr>
        <w:pStyle w:val="Heading3"/>
      </w:pPr>
      <w:bookmarkStart w:id="846" w:name="_Toc161688665"/>
      <w:r>
        <w:t>7.20.2</w:t>
      </w:r>
      <w:r>
        <w:tab/>
        <w:t>Soft Handover [FDD]</w:t>
      </w:r>
      <w:bookmarkEnd w:id="846"/>
    </w:p>
    <w:p w14:paraId="5409B0B3" w14:textId="77777777" w:rsidR="00B01E88" w:rsidRDefault="00B01E88" w:rsidP="00B01E88">
      <w:r>
        <w:t>Radio Link Addition (Branch Addition):</w:t>
      </w:r>
    </w:p>
    <w:p w14:paraId="12CCAC4E" w14:textId="77777777" w:rsidR="00B01E88" w:rsidRDefault="00B01E88" w:rsidP="00B01E88">
      <w:r>
        <w:t xml:space="preserve">This example shows establishment of a radio link via a Node B controlled by another RNC than the serving RNC. </w:t>
      </w:r>
    </w:p>
    <w:bookmarkStart w:id="847" w:name="_MON_1176882541"/>
    <w:bookmarkEnd w:id="847"/>
    <w:p w14:paraId="50FAE7AE" w14:textId="77777777" w:rsidR="00B01E88" w:rsidRDefault="00B01E88" w:rsidP="00B01E88">
      <w:pPr>
        <w:pStyle w:val="TH"/>
      </w:pPr>
      <w:r>
        <w:object w:dxaOrig="9375" w:dyaOrig="8100" w14:anchorId="1EADE3E5">
          <v:shape id="_x0000_i1102" type="#_x0000_t75" style="width:468.75pt;height:405pt" o:ole="">
            <v:imagedata r:id="rId157" o:title=""/>
          </v:shape>
          <o:OLEObject Type="Embed" ProgID="Word.Picture.8" ShapeID="_x0000_i1102" DrawAspect="Content" ObjectID="_1772351211" r:id="rId158"/>
        </w:object>
      </w:r>
    </w:p>
    <w:p w14:paraId="4496D2A8" w14:textId="77777777" w:rsidR="00B01E88" w:rsidRDefault="00B01E88" w:rsidP="00B01E88">
      <w:pPr>
        <w:pStyle w:val="TF"/>
      </w:pPr>
      <w:r>
        <w:t>Figure 53: Soft Handover - Radio Link Addition (Branch Addition)</w:t>
      </w:r>
    </w:p>
    <w:p w14:paraId="691C45B4" w14:textId="77777777" w:rsidR="00B01E88" w:rsidRDefault="00B01E88" w:rsidP="00B01E88">
      <w:pPr>
        <w:pStyle w:val="B1"/>
      </w:pPr>
      <w:r>
        <w:t>1.</w:t>
      </w:r>
      <w:r>
        <w:tab/>
        <w:t xml:space="preserve">SRNC decides to setup a radio link with E-DCH via a new cell controlled by another RNC. The E-DCH serving RL is not in the new </w:t>
      </w:r>
      <w:proofErr w:type="spellStart"/>
      <w:r>
        <w:t>NodeB</w:t>
      </w:r>
      <w:proofErr w:type="spellEnd"/>
      <w:r>
        <w:t xml:space="preserve">. So, this scenario is a soft HO branch addition without simultaneous serving E-DCH RL change.  SRNC requests DRNC for radio resources by sending RNSAP message </w:t>
      </w:r>
      <w:r>
        <w:rPr>
          <w:b/>
        </w:rPr>
        <w:t>Radio Link Setup Request</w:t>
      </w:r>
      <w:r>
        <w:t xml:space="preserve">. If this is the first radio link via the DRNC for this UE, a new </w:t>
      </w:r>
      <w:proofErr w:type="spellStart"/>
      <w:r>
        <w:t>Iur</w:t>
      </w:r>
      <w:proofErr w:type="spellEnd"/>
      <w:r>
        <w:t xml:space="preserve"> signalling connection is established. This </w:t>
      </w:r>
      <w:proofErr w:type="spellStart"/>
      <w:r>
        <w:t>Iur</w:t>
      </w:r>
      <w:proofErr w:type="spellEnd"/>
      <w:r>
        <w:t xml:space="preserve"> signalling connection will be used for all RNSAP signalling related to this UE.</w:t>
      </w:r>
      <w:r>
        <w:tab/>
      </w:r>
      <w:r>
        <w:br/>
        <w:t>Parameters: E-DPCH</w:t>
      </w:r>
      <w:r>
        <w:rPr>
          <w:rFonts w:hint="eastAsia"/>
        </w:rPr>
        <w:t xml:space="preserve"> Information</w:t>
      </w:r>
      <w:r>
        <w:rPr>
          <w:b/>
        </w:rPr>
        <w:t xml:space="preserve"> </w:t>
      </w:r>
      <w:r>
        <w:rPr>
          <w:bCs/>
        </w:rPr>
        <w:t>(TFCS, TTI)</w:t>
      </w:r>
      <w:r>
        <w:t>, E-DCH FDD Information.</w:t>
      </w:r>
    </w:p>
    <w:p w14:paraId="7CAAFFF3" w14:textId="77777777" w:rsidR="00B01E88" w:rsidRDefault="00B01E88" w:rsidP="00B01E88">
      <w:pPr>
        <w:pStyle w:val="B1"/>
      </w:pPr>
      <w:r>
        <w:t>2.</w:t>
      </w:r>
      <w:r>
        <w:tab/>
        <w:t xml:space="preserve">If requested resources are available, DRNC sends NBAP message </w:t>
      </w:r>
      <w:r>
        <w:rPr>
          <w:b/>
        </w:rPr>
        <w:t xml:space="preserve">Radio Link Setup Request </w:t>
      </w:r>
      <w:r>
        <w:t>to Node B.</w:t>
      </w:r>
      <w:r>
        <w:br/>
        <w:t xml:space="preserve">Parameters: Cell id, </w:t>
      </w:r>
      <w:r>
        <w:rPr>
          <w:bCs/>
          <w:lang w:val="en-US"/>
        </w:rPr>
        <w:t>UL DPDCH Indicator for E-DCH operation</w:t>
      </w:r>
      <w:r>
        <w:t xml:space="preserve">, </w:t>
      </w:r>
      <w:r>
        <w:rPr>
          <w:bCs/>
          <w:lang w:val="en-US"/>
        </w:rPr>
        <w:t>E-DPCH</w:t>
      </w:r>
      <w:r>
        <w:rPr>
          <w:rFonts w:hint="eastAsia"/>
          <w:bCs/>
          <w:lang w:val="en-US"/>
        </w:rPr>
        <w:t xml:space="preserve"> Information</w:t>
      </w:r>
      <w:r>
        <w:t>, E-DCH FDD Information.</w:t>
      </w:r>
      <w:r>
        <w:br/>
        <w:t xml:space="preserve">Then Node B starts the UL reception of DPCCH only.  Reception of DPDCH, E-DPCCH and E-DPDCH will start only after </w:t>
      </w:r>
      <w:proofErr w:type="spellStart"/>
      <w:r>
        <w:t>Iub</w:t>
      </w:r>
      <w:proofErr w:type="spellEnd"/>
      <w:r>
        <w:t xml:space="preserve"> TBs are setup and UL sync is achieved.</w:t>
      </w:r>
    </w:p>
    <w:p w14:paraId="472A0D41" w14:textId="77777777" w:rsidR="00B01E88" w:rsidRDefault="00B01E88" w:rsidP="00B01E88">
      <w:pPr>
        <w:pStyle w:val="B1"/>
      </w:pPr>
      <w:r>
        <w:t>3.</w:t>
      </w:r>
      <w:r>
        <w:tab/>
        <w:t xml:space="preserve">Node B selects for each Radio Link of the specific UE, one of the E-RGCH/E-HICH codes, allocates an E-RGCH sequence number and an E-HICH sequence number, and sends this info to the RNC. Similarly, the Node B selects for the E-DCH serving Radio Link one of the E-AGCH codes, allocates an E-RNTI and sends this info </w:t>
      </w:r>
      <w:r>
        <w:lastRenderedPageBreak/>
        <w:t xml:space="preserve">to the RNC with NBAP message </w:t>
      </w:r>
      <w:r>
        <w:rPr>
          <w:b/>
        </w:rPr>
        <w:t>Radio Link Setup Response</w:t>
      </w:r>
      <w:r>
        <w:t>.</w:t>
      </w:r>
      <w:r>
        <w:br/>
        <w:t xml:space="preserve">Parameters: E-DCH RL Set ID, </w:t>
      </w:r>
      <w:r>
        <w:rPr>
          <w:lang w:val="en-US"/>
        </w:rPr>
        <w:t>E-DCH FDD DL Control Channel Information, E-DCH FDD Information Response</w:t>
      </w:r>
      <w:r>
        <w:t>.</w:t>
      </w:r>
    </w:p>
    <w:p w14:paraId="334B59BF" w14:textId="77777777" w:rsidR="00B01E88" w:rsidRDefault="00B01E88" w:rsidP="00B01E88">
      <w:pPr>
        <w:pStyle w:val="B1"/>
      </w:pPr>
      <w:r>
        <w:t>4.</w:t>
      </w:r>
      <w:r>
        <w:tab/>
        <w:t xml:space="preserve">DRNC sends RNSAP message </w:t>
      </w:r>
      <w:r>
        <w:rPr>
          <w:b/>
        </w:rPr>
        <w:t>Radio Link Setup Response</w:t>
      </w:r>
      <w:r>
        <w:t xml:space="preserve"> to SRNC.</w:t>
      </w:r>
      <w:r>
        <w:tab/>
        <w:t xml:space="preserve"> </w:t>
      </w:r>
      <w:r>
        <w:br/>
        <w:t>Parameters:</w:t>
      </w:r>
      <w:r>
        <w:rPr>
          <w:lang w:val="en-US"/>
        </w:rPr>
        <w:t xml:space="preserve"> E-DCH FDD Information Response, </w:t>
      </w:r>
      <w:r>
        <w:t xml:space="preserve">E-DCH RL Set ID, </w:t>
      </w:r>
      <w:r>
        <w:rPr>
          <w:lang w:val="en-US"/>
        </w:rPr>
        <w:t>E-DCH FDD DL Control Channel Information</w:t>
      </w:r>
      <w:r>
        <w:t>.</w:t>
      </w:r>
    </w:p>
    <w:p w14:paraId="6CBEB3C6" w14:textId="77777777" w:rsidR="00B01E88" w:rsidRDefault="00B01E88" w:rsidP="00B01E88">
      <w:pPr>
        <w:pStyle w:val="B1"/>
      </w:pPr>
      <w:r>
        <w:t>5.</w:t>
      </w:r>
      <w:r>
        <w:tab/>
        <w:t xml:space="preserve">SRNC initiates setup of </w:t>
      </w:r>
      <w:proofErr w:type="spellStart"/>
      <w:r>
        <w:t>Iur</w:t>
      </w:r>
      <w:proofErr w:type="spellEnd"/>
      <w:r>
        <w:t>/</w:t>
      </w:r>
      <w:proofErr w:type="spellStart"/>
      <w:r>
        <w:t>Iub</w:t>
      </w:r>
      <w:proofErr w:type="spellEnd"/>
      <w:r>
        <w:t xml:space="preserve"> Data Transport Bearer using ALCAP protocol. This request contains the AAL2 Binding Identity to bind the </w:t>
      </w:r>
      <w:proofErr w:type="spellStart"/>
      <w:r>
        <w:t>Iub</w:t>
      </w:r>
      <w:proofErr w:type="spellEnd"/>
      <w:r>
        <w:t xml:space="preserve"> Data Transport Bearer to E-DCH.</w:t>
      </w:r>
      <w:r>
        <w:tab/>
      </w:r>
      <w:r>
        <w:br/>
        <w:t xml:space="preserve">This may be repeated for each </w:t>
      </w:r>
      <w:proofErr w:type="spellStart"/>
      <w:r>
        <w:t>Iur</w:t>
      </w:r>
      <w:proofErr w:type="spellEnd"/>
      <w:r>
        <w:t>/</w:t>
      </w:r>
      <w:proofErr w:type="spellStart"/>
      <w:r>
        <w:t>Iub</w:t>
      </w:r>
      <w:proofErr w:type="spellEnd"/>
      <w:r>
        <w:t xml:space="preserve"> Data Transport Bearer to be setup.</w:t>
      </w:r>
    </w:p>
    <w:p w14:paraId="6B03A664" w14:textId="77777777" w:rsidR="00B01E88" w:rsidRDefault="00B01E88" w:rsidP="00B01E88">
      <w:pPr>
        <w:pStyle w:val="B1"/>
      </w:pPr>
      <w:r>
        <w:t>6./7.</w:t>
      </w:r>
      <w:r>
        <w:tab/>
        <w:t xml:space="preserve">Node B achieves uplink sync on the </w:t>
      </w:r>
      <w:proofErr w:type="spellStart"/>
      <w:r>
        <w:t>Uu</w:t>
      </w:r>
      <w:proofErr w:type="spellEnd"/>
      <w:r>
        <w:t xml:space="preserve"> and notifies DRNC with NBAP message </w:t>
      </w:r>
      <w:r>
        <w:rPr>
          <w:b/>
        </w:rPr>
        <w:t>Radio Link Restore Indication</w:t>
      </w:r>
      <w:r>
        <w:t xml:space="preserve">. In its turn DRNC notifies SRNC with RNSAP message </w:t>
      </w:r>
      <w:r>
        <w:rPr>
          <w:b/>
        </w:rPr>
        <w:t>Radio Link Restore Indication.</w:t>
      </w:r>
    </w:p>
    <w:p w14:paraId="06134716" w14:textId="77777777" w:rsidR="00B01E88" w:rsidRDefault="00B01E88" w:rsidP="00B01E88">
      <w:pPr>
        <w:pStyle w:val="B1"/>
      </w:pPr>
      <w:r>
        <w:t>8./9.</w:t>
      </w:r>
      <w:r>
        <w:tab/>
        <w:t xml:space="preserve">Node B and SRNC establish synchronism for the Data Transport Bearer(s) by means of exchange of the appropriate DCH Frame Protocol frames </w:t>
      </w:r>
      <w:r>
        <w:rPr>
          <w:b/>
        </w:rPr>
        <w:t>Downlink Synchronisation</w:t>
      </w:r>
      <w:r>
        <w:t xml:space="preserve"> and </w:t>
      </w:r>
      <w:r>
        <w:rPr>
          <w:b/>
        </w:rPr>
        <w:t>Uplink Synchronisation</w:t>
      </w:r>
      <w:r>
        <w:t>, relative already existing radio link(s). Then Node B starts DL transmission.</w:t>
      </w:r>
    </w:p>
    <w:p w14:paraId="2C9ADB1B" w14:textId="77777777" w:rsidR="00B01E88" w:rsidRDefault="00B01E88" w:rsidP="00B01E88">
      <w:pPr>
        <w:pStyle w:val="B1"/>
      </w:pPr>
      <w:r>
        <w:t xml:space="preserve">10.SRNC sends RRC message </w:t>
      </w:r>
      <w:r>
        <w:rPr>
          <w:b/>
        </w:rPr>
        <w:t>Active Set Update</w:t>
      </w:r>
      <w:r>
        <w:t xml:space="preserve"> (Radio Link Addition) to UE on DCCH.</w:t>
      </w:r>
      <w:r>
        <w:tab/>
      </w:r>
      <w:r>
        <w:br/>
        <w:t xml:space="preserve">Parameters: Update type, Cell id, DL scrambling code, Power control information, </w:t>
      </w:r>
      <w:proofErr w:type="spellStart"/>
      <w:r>
        <w:t>Ncell</w:t>
      </w:r>
      <w:proofErr w:type="spellEnd"/>
      <w:r>
        <w:t xml:space="preserve"> information.</w:t>
      </w:r>
    </w:p>
    <w:p w14:paraId="4BD4528E" w14:textId="77777777" w:rsidR="00B01E88" w:rsidRDefault="00B01E88" w:rsidP="00B01E88">
      <w:pPr>
        <w:pStyle w:val="B1"/>
      </w:pPr>
      <w:r>
        <w:t>11.</w:t>
      </w:r>
      <w:r>
        <w:tab/>
        <w:t xml:space="preserve">UE acknowledges with RRC message </w:t>
      </w:r>
      <w:r>
        <w:rPr>
          <w:b/>
        </w:rPr>
        <w:t>Active Set Update Complete</w:t>
      </w:r>
      <w:r>
        <w:t>.</w:t>
      </w:r>
    </w:p>
    <w:p w14:paraId="2B6FF0D2" w14:textId="77777777" w:rsidR="00B01E88" w:rsidRDefault="00B01E88" w:rsidP="00B01E88">
      <w:pPr>
        <w:pStyle w:val="Heading3"/>
      </w:pPr>
      <w:bookmarkStart w:id="848" w:name="_Toc161688666"/>
      <w:r>
        <w:t>7.20.3</w:t>
      </w:r>
      <w:r>
        <w:tab/>
        <w:t>Intra-Node B synchronised serving E-DCH cell change [FDD]</w:t>
      </w:r>
      <w:bookmarkEnd w:id="848"/>
    </w:p>
    <w:p w14:paraId="00767CF6" w14:textId="77777777" w:rsidR="00B01E88" w:rsidRPr="00A33470" w:rsidRDefault="00B01E88" w:rsidP="00B01E88">
      <w:r w:rsidRPr="00A33470">
        <w:t>This subclause shows an example of an intra-Node B serving E-DCH cell change while keeping the dedicated physical channel configuration and the active set.</w:t>
      </w:r>
    </w:p>
    <w:p w14:paraId="5CA4A695" w14:textId="77777777" w:rsidR="00B01E88" w:rsidRDefault="00B01E88" w:rsidP="00B01E88"/>
    <w:bookmarkStart w:id="849" w:name="_MON_1176733529"/>
    <w:bookmarkStart w:id="850" w:name="_MON_1176733781"/>
    <w:bookmarkStart w:id="851" w:name="_MON_1176794784"/>
    <w:bookmarkEnd w:id="849"/>
    <w:bookmarkEnd w:id="850"/>
    <w:bookmarkEnd w:id="851"/>
    <w:bookmarkStart w:id="852" w:name="_MON_1180440942"/>
    <w:bookmarkEnd w:id="852"/>
    <w:p w14:paraId="33978B55" w14:textId="77777777" w:rsidR="00B01E88" w:rsidRDefault="00B01E88" w:rsidP="00B01E88">
      <w:pPr>
        <w:pStyle w:val="TH"/>
        <w:jc w:val="right"/>
      </w:pPr>
      <w:r>
        <w:object w:dxaOrig="9724" w:dyaOrig="5720" w14:anchorId="100C8556">
          <v:shape id="_x0000_i1103" type="#_x0000_t75" style="width:486pt;height:285.75pt" o:ole="">
            <v:imagedata r:id="rId159" o:title=""/>
          </v:shape>
          <o:OLEObject Type="Embed" ProgID="Word.Picture.8" ShapeID="_x0000_i1103" DrawAspect="Content" ObjectID="_1772351212" r:id="rId160"/>
        </w:object>
      </w:r>
    </w:p>
    <w:p w14:paraId="57C8FBB7" w14:textId="77777777" w:rsidR="00B01E88" w:rsidRDefault="00B01E88" w:rsidP="00B01E88">
      <w:pPr>
        <w:pStyle w:val="TF"/>
      </w:pPr>
      <w:r>
        <w:t>Figure 54: Intra-Node B synchronised serving E-DCH cell change</w:t>
      </w:r>
    </w:p>
    <w:p w14:paraId="546D9264" w14:textId="77777777" w:rsidR="00B01E88" w:rsidRDefault="00B01E88" w:rsidP="00B01E88">
      <w:pPr>
        <w:pStyle w:val="B1"/>
      </w:pPr>
      <w:r>
        <w:t>1.</w:t>
      </w:r>
      <w:r>
        <w:tab/>
        <w:t xml:space="preserve">The SRNC decides there is a need for a serving E-DCH cell change and prepares a RNSAP message </w:t>
      </w:r>
      <w:r>
        <w:rPr>
          <w:b/>
        </w:rPr>
        <w:t>Radio Link Reconfiguration Prepare</w:t>
      </w:r>
      <w:r>
        <w:t xml:space="preserve"> which is transmitted to the DRNC. </w:t>
      </w:r>
      <w:r>
        <w:br/>
        <w:t xml:space="preserve">Parameters: Serving E-DCH RL ID. </w:t>
      </w:r>
    </w:p>
    <w:p w14:paraId="0A95EA49" w14:textId="77777777" w:rsidR="00B01E88" w:rsidRDefault="00B01E88" w:rsidP="00B01E88">
      <w:pPr>
        <w:pStyle w:val="B1"/>
      </w:pPr>
      <w:r>
        <w:lastRenderedPageBreak/>
        <w:t>2.</w:t>
      </w:r>
      <w:r>
        <w:tab/>
        <w:t xml:space="preserve">In this case, both the source and target E-DCH cells are controlled by the same Node B. The DRNC requests the serving E-DCH Node B to perform a synchronised radio link reconfiguration using the NBAP message </w:t>
      </w:r>
      <w:r>
        <w:rPr>
          <w:b/>
        </w:rPr>
        <w:t>Radio Link Reconfiguration Prepare</w:t>
      </w:r>
      <w:r>
        <w:t xml:space="preserve">. The reconfiguration comprises a transfer of the E-DCH resources from the source E-DCH radio link to the target E-DCH radio link. </w:t>
      </w:r>
      <w:r>
        <w:br/>
        <w:t>Parameters: Serving E-DCH RL ID.</w:t>
      </w:r>
    </w:p>
    <w:p w14:paraId="3449B1D6" w14:textId="77777777" w:rsidR="00B01E88" w:rsidRDefault="00B01E88" w:rsidP="00B01E88">
      <w:pPr>
        <w:pStyle w:val="B1"/>
      </w:pPr>
      <w:r>
        <w:t>3.</w:t>
      </w:r>
      <w:r>
        <w:tab/>
        <w:t xml:space="preserve">The serving E-DCH Node B returns a NBAP message </w:t>
      </w:r>
      <w:r>
        <w:rPr>
          <w:b/>
        </w:rPr>
        <w:t>Radio Link Reconfiguration Ready</w:t>
      </w:r>
      <w:r>
        <w:t>.</w:t>
      </w:r>
      <w:r>
        <w:br/>
        <w:t>Parameters: AGCH channelisation code (and scrambling code), E-RNTI.</w:t>
      </w:r>
    </w:p>
    <w:p w14:paraId="0A3824E1" w14:textId="77777777" w:rsidR="00B01E88" w:rsidRDefault="00B01E88" w:rsidP="00B01E88">
      <w:pPr>
        <w:pStyle w:val="B1"/>
      </w:pPr>
      <w:r>
        <w:t>4.</w:t>
      </w:r>
      <w:r>
        <w:tab/>
        <w:t xml:space="preserve">The DRNC returns a RNSAP message </w:t>
      </w:r>
      <w:r>
        <w:rPr>
          <w:b/>
        </w:rPr>
        <w:t>Radio Link Reconfiguration Ready</w:t>
      </w:r>
      <w:r>
        <w:t xml:space="preserve"> to the SRNC.</w:t>
      </w:r>
      <w:r>
        <w:br/>
        <w:t>Parameters: AGCH channelisation code (and scrambling code), E-RNTI.</w:t>
      </w:r>
    </w:p>
    <w:p w14:paraId="26EB7FD1" w14:textId="77777777" w:rsidR="00B01E88" w:rsidRDefault="00B01E88" w:rsidP="00B01E88">
      <w:pPr>
        <w:pStyle w:val="B1"/>
      </w:pPr>
      <w:r>
        <w:t>5.</w:t>
      </w:r>
      <w:r>
        <w:tab/>
        <w:t xml:space="preserve">The SRNC now proceeds by transmitting RNSAP message </w:t>
      </w:r>
      <w:r>
        <w:rPr>
          <w:b/>
        </w:rPr>
        <w:t>Radio Link Reconfiguration Commit</w:t>
      </w:r>
      <w:r>
        <w:t xml:space="preserve"> to the DRNC.</w:t>
      </w:r>
      <w:r>
        <w:br/>
        <w:t>Parameters: SRNC selected activation time in the form of a CFN.</w:t>
      </w:r>
    </w:p>
    <w:p w14:paraId="3393319E" w14:textId="77777777" w:rsidR="00B01E88" w:rsidRDefault="00B01E88" w:rsidP="00B01E88">
      <w:pPr>
        <w:pStyle w:val="B1"/>
      </w:pPr>
      <w:r>
        <w:t>6.</w:t>
      </w:r>
      <w:r>
        <w:tab/>
        <w:t xml:space="preserve">The DRNC transmits a NBAP message </w:t>
      </w:r>
      <w:r>
        <w:rPr>
          <w:b/>
        </w:rPr>
        <w:t xml:space="preserve">Radio Link Reconfiguration Commit </w:t>
      </w:r>
      <w:r>
        <w:t>to the serving E-DCH Node B. At the indicated activation time the serving E-DCH Node B stops sending E-DCH grants via the old E-AGCH and starts sending E-DCH grants to the UE via the E-AGCH in the target E-DCH cell.</w:t>
      </w:r>
      <w:r>
        <w:br/>
        <w:t>Parameters: SRNC selected activation time in the form of a CFN.</w:t>
      </w:r>
    </w:p>
    <w:p w14:paraId="30E3592F" w14:textId="77777777" w:rsidR="00B01E88" w:rsidRDefault="00B01E88" w:rsidP="00B01E88">
      <w:pPr>
        <w:pStyle w:val="B1"/>
      </w:pPr>
      <w:r>
        <w:t>7.</w:t>
      </w:r>
      <w:r>
        <w:tab/>
        <w:t xml:space="preserve">The SRNC transmits a RRC message </w:t>
      </w:r>
      <w:r>
        <w:rPr>
          <w:b/>
        </w:rPr>
        <w:t>Radio Bearer Reconfiguration</w:t>
      </w:r>
      <w:r>
        <w:t xml:space="preserve"> to the UE. </w:t>
      </w:r>
      <w:r>
        <w:br/>
        <w:t>Parameters: activation time, E-DCH Info and E-RNTI.</w:t>
      </w:r>
    </w:p>
    <w:p w14:paraId="1CE1314D" w14:textId="77777777" w:rsidR="00B01E88" w:rsidRDefault="00B01E88" w:rsidP="00B01E88">
      <w:pPr>
        <w:pStyle w:val="B1"/>
      </w:pPr>
      <w:r>
        <w:t>8.</w:t>
      </w:r>
      <w:r>
        <w:tab/>
        <w:t xml:space="preserve">At the indicated activation time the UE stops receiving E-DCH absolute grants from the source E-DCH cell and starts reception of E-DCH absolute grants in the target E-DCH cell. The UE then returns a RRC message </w:t>
      </w:r>
      <w:r>
        <w:rPr>
          <w:b/>
        </w:rPr>
        <w:t>Radio Bearer Reconfiguration Complete</w:t>
      </w:r>
      <w:r>
        <w:t xml:space="preserve"> to the SRNC.</w:t>
      </w:r>
    </w:p>
    <w:p w14:paraId="062D068E" w14:textId="77777777" w:rsidR="00B01E88" w:rsidRDefault="00B01E88" w:rsidP="00B01E88">
      <w:pPr>
        <w:pStyle w:val="Heading3"/>
      </w:pPr>
      <w:bookmarkStart w:id="853" w:name="_Toc161688667"/>
      <w:r>
        <w:t>7.20.4</w:t>
      </w:r>
      <w:r>
        <w:tab/>
        <w:t>Inter-Node B (intra DRNC) synchronised serving E-DCH cell change [FDD]</w:t>
      </w:r>
      <w:bookmarkEnd w:id="853"/>
    </w:p>
    <w:p w14:paraId="0861362E" w14:textId="77777777" w:rsidR="00B01E88" w:rsidRPr="00A33470" w:rsidRDefault="00B01E88" w:rsidP="00B01E88">
      <w:r w:rsidRPr="00A33470">
        <w:t>This subclause shows an ATM example of an inter-Node B serving E-DCH cell change while keeping the dedicated physical channel configuration and active set.</w:t>
      </w:r>
    </w:p>
    <w:bookmarkStart w:id="854" w:name="_MON_1176732871"/>
    <w:bookmarkStart w:id="855" w:name="_MON_1176794152"/>
    <w:bookmarkEnd w:id="854"/>
    <w:bookmarkEnd w:id="855"/>
    <w:bookmarkStart w:id="856" w:name="_MON_1176210540"/>
    <w:bookmarkEnd w:id="856"/>
    <w:p w14:paraId="146825DB" w14:textId="77777777" w:rsidR="00B01E88" w:rsidRDefault="00B01E88" w:rsidP="00B01E88">
      <w:pPr>
        <w:pStyle w:val="TH"/>
        <w:jc w:val="right"/>
      </w:pPr>
      <w:r>
        <w:object w:dxaOrig="9724" w:dyaOrig="7662" w14:anchorId="4B63F01C">
          <v:shape id="_x0000_i1104" type="#_x0000_t75" style="width:486pt;height:375pt" o:ole="">
            <v:imagedata r:id="rId161" o:title=""/>
          </v:shape>
          <o:OLEObject Type="Embed" ProgID="Word.Picture.8" ShapeID="_x0000_i1104" DrawAspect="Content" ObjectID="_1772351213" r:id="rId162"/>
        </w:object>
      </w:r>
    </w:p>
    <w:p w14:paraId="7A80FD4D" w14:textId="77777777" w:rsidR="00B01E88" w:rsidRDefault="00B01E88" w:rsidP="00B01E88">
      <w:pPr>
        <w:pStyle w:val="TF"/>
      </w:pPr>
      <w:r>
        <w:t>Figure 55: Inter-Node B (intra-DRNC) synchronised serving E-DCH cell change</w:t>
      </w:r>
    </w:p>
    <w:p w14:paraId="41825C66" w14:textId="77777777" w:rsidR="00B01E88" w:rsidRDefault="00B01E88" w:rsidP="00B01E88">
      <w:pPr>
        <w:pStyle w:val="B1"/>
        <w:rPr>
          <w:rFonts w:eastAsia="MS Mincho"/>
        </w:rPr>
      </w:pPr>
      <w:r>
        <w:rPr>
          <w:rFonts w:eastAsia="MS Mincho"/>
        </w:rPr>
        <w:t>1.</w:t>
      </w:r>
      <w:r>
        <w:tab/>
      </w:r>
      <w:r>
        <w:rPr>
          <w:rFonts w:eastAsia="MS Mincho"/>
        </w:rPr>
        <w:t xml:space="preserve">The SRNC decides there is a need for a serving E-DCH cell change and prepares the RNSAP message </w:t>
      </w:r>
      <w:r>
        <w:rPr>
          <w:rFonts w:eastAsia="MS Mincho"/>
          <w:b/>
        </w:rPr>
        <w:t>a Radio Link Reconfiguration Prepare</w:t>
      </w:r>
      <w:r>
        <w:rPr>
          <w:rFonts w:eastAsia="MS Mincho"/>
        </w:rPr>
        <w:t xml:space="preserve"> which is transmitted to the DRNC. Parameters: </w:t>
      </w:r>
      <w:r>
        <w:t>SRNC selected  E-DCH RL ID</w:t>
      </w:r>
      <w:r>
        <w:rPr>
          <w:rFonts w:eastAsia="MS Mincho"/>
        </w:rPr>
        <w:t>.</w:t>
      </w:r>
    </w:p>
    <w:p w14:paraId="411F7E69" w14:textId="77777777" w:rsidR="00B01E88" w:rsidRDefault="00B01E88" w:rsidP="00B01E88">
      <w:pPr>
        <w:pStyle w:val="B1"/>
        <w:rPr>
          <w:rFonts w:eastAsia="MS Mincho"/>
        </w:rPr>
      </w:pPr>
      <w:r>
        <w:rPr>
          <w:rFonts w:eastAsia="MS Mincho"/>
        </w:rPr>
        <w:t>2.</w:t>
      </w:r>
      <w:r>
        <w:tab/>
      </w:r>
      <w:r>
        <w:rPr>
          <w:rFonts w:eastAsia="MS Mincho"/>
        </w:rPr>
        <w:t xml:space="preserve">In this case, the source and target E-DCH cells are controlled by different Node Bs. The DRNC requests the source E-DCH Node B to perform a synchronised radio link reconfiguration using the NBAP message </w:t>
      </w:r>
      <w:r>
        <w:rPr>
          <w:rFonts w:eastAsia="MS Mincho"/>
          <w:b/>
          <w:bCs/>
        </w:rPr>
        <w:t>Radio Link Reconfiguration Prepare</w:t>
      </w:r>
      <w:r>
        <w:rPr>
          <w:rFonts w:eastAsia="MS Mincho"/>
        </w:rPr>
        <w:t xml:space="preserve">, removing its E-DCH resources for the source E-DCH radio link Parameters: </w:t>
      </w:r>
      <w:r>
        <w:rPr>
          <w:bCs/>
        </w:rPr>
        <w:t>E-DCH MAC-d Flows To Delete</w:t>
      </w:r>
      <w:r>
        <w:rPr>
          <w:rFonts w:eastAsia="MS Mincho"/>
        </w:rPr>
        <w:t>.</w:t>
      </w:r>
    </w:p>
    <w:p w14:paraId="70415550" w14:textId="77777777" w:rsidR="00B01E88" w:rsidRDefault="00B01E88" w:rsidP="00B01E88">
      <w:pPr>
        <w:pStyle w:val="B1"/>
      </w:pPr>
      <w:r>
        <w:t>3.</w:t>
      </w:r>
      <w:r>
        <w:tab/>
        <w:t xml:space="preserve">The source E-DCH Node B returns a NBAP message </w:t>
      </w:r>
      <w:r>
        <w:rPr>
          <w:rFonts w:eastAsia="MS Mincho"/>
          <w:b/>
        </w:rPr>
        <w:t>Radio Link Reconfiguration Ready</w:t>
      </w:r>
      <w:r>
        <w:t xml:space="preserve">. </w:t>
      </w:r>
      <w:r>
        <w:br/>
        <w:t>Parameters: No E-DCH related parameters.</w:t>
      </w:r>
    </w:p>
    <w:p w14:paraId="1572CFBB" w14:textId="77777777" w:rsidR="00B01E88" w:rsidRDefault="00B01E88" w:rsidP="00B01E88">
      <w:pPr>
        <w:pStyle w:val="B1"/>
      </w:pPr>
      <w:r>
        <w:t>4.</w:t>
      </w:r>
      <w:r>
        <w:tab/>
        <w:t xml:space="preserve">The DRNC requests the target E-DCH Node B to perform a synchronised radio link reconfiguration using the NBAP message </w:t>
      </w:r>
      <w:r>
        <w:rPr>
          <w:rFonts w:eastAsia="MS Mincho"/>
          <w:b/>
        </w:rPr>
        <w:t>Radio Link Reconfiguration Prepare</w:t>
      </w:r>
      <w:r>
        <w:t>, adding E-DCH resources for the target E-DCH radio link.</w:t>
      </w:r>
      <w:r>
        <w:br/>
        <w:t>Parameters: E-DCH FDD Information, a DRNC selected E-RNTI, E-DCH RL ID.</w:t>
      </w:r>
    </w:p>
    <w:p w14:paraId="70980189" w14:textId="77777777" w:rsidR="00B01E88" w:rsidRDefault="00B01E88" w:rsidP="00B01E88">
      <w:pPr>
        <w:pStyle w:val="B1"/>
      </w:pPr>
      <w:r>
        <w:t>5.</w:t>
      </w:r>
      <w:r>
        <w:tab/>
        <w:t xml:space="preserve">The target E-DCH Node B returns the NBAP message </w:t>
      </w:r>
      <w:r>
        <w:rPr>
          <w:rFonts w:eastAsia="MS Mincho"/>
          <w:b/>
        </w:rPr>
        <w:t>Radio Link Reconfiguration Ready</w:t>
      </w:r>
      <w:r>
        <w:t>.</w:t>
      </w:r>
      <w:r>
        <w:br/>
        <w:t>Parameters: E-DCH FDD Information Response.</w:t>
      </w:r>
    </w:p>
    <w:p w14:paraId="127FE559" w14:textId="77777777" w:rsidR="00B01E88" w:rsidRDefault="00B01E88" w:rsidP="00B01E88">
      <w:pPr>
        <w:pStyle w:val="B1"/>
      </w:pPr>
      <w:r>
        <w:t>6.</w:t>
      </w:r>
      <w:r>
        <w:tab/>
        <w:t xml:space="preserve">The DRNC returns the RNSAP message </w:t>
      </w:r>
      <w:r>
        <w:rPr>
          <w:rFonts w:eastAsia="MS Mincho"/>
          <w:b/>
        </w:rPr>
        <w:t>Radio Link Reconfiguration Ready</w:t>
      </w:r>
      <w:r>
        <w:t xml:space="preserve"> to the SRNC.</w:t>
      </w:r>
      <w:r>
        <w:br/>
        <w:t>Parameters: E-DCH FDD Information Response</w:t>
      </w:r>
      <w:r>
        <w:rPr>
          <w:color w:val="000000"/>
        </w:rPr>
        <w:t>.</w:t>
      </w:r>
    </w:p>
    <w:p w14:paraId="4F8E557B" w14:textId="77777777" w:rsidR="00B01E88" w:rsidRDefault="00B01E88" w:rsidP="00B01E88">
      <w:pPr>
        <w:pStyle w:val="B1"/>
      </w:pPr>
      <w:r>
        <w:t>7.</w:t>
      </w:r>
      <w:r>
        <w:tab/>
        <w:t xml:space="preserve">The DRNC initiates set-up of a new </w:t>
      </w:r>
      <w:proofErr w:type="spellStart"/>
      <w:r>
        <w:t>Iub</w:t>
      </w:r>
      <w:proofErr w:type="spellEnd"/>
      <w:r>
        <w:t xml:space="preserve"> Data Transport Bearers using ALCAP protocol. This request contains the AAL2 Binding Identity to bind the </w:t>
      </w:r>
      <w:proofErr w:type="spellStart"/>
      <w:r>
        <w:t>Iub</w:t>
      </w:r>
      <w:proofErr w:type="spellEnd"/>
      <w:r>
        <w:t xml:space="preserve"> Data Transport Bearer to the E-DCH.</w:t>
      </w:r>
    </w:p>
    <w:p w14:paraId="22723AD5" w14:textId="77777777" w:rsidR="00B01E88" w:rsidRDefault="00B01E88" w:rsidP="00B01E88">
      <w:pPr>
        <w:pStyle w:val="B1"/>
      </w:pPr>
      <w:r>
        <w:t>8.</w:t>
      </w:r>
      <w:r>
        <w:tab/>
        <w:t xml:space="preserve">The SRNC may initiate set-up of a new </w:t>
      </w:r>
      <w:proofErr w:type="spellStart"/>
      <w:r>
        <w:t>Iur</w:t>
      </w:r>
      <w:proofErr w:type="spellEnd"/>
      <w:r>
        <w:t xml:space="preserve"> Data Transport bearer using ALCAP protocol. This request contains the AAL2 Binding Identity to bind the </w:t>
      </w:r>
      <w:proofErr w:type="spellStart"/>
      <w:r>
        <w:t>Iur</w:t>
      </w:r>
      <w:proofErr w:type="spellEnd"/>
      <w:r>
        <w:t xml:space="preserve"> Data Transport Bearer to the E-DCH.</w:t>
      </w:r>
    </w:p>
    <w:p w14:paraId="1347CD7B" w14:textId="77777777" w:rsidR="00B01E88" w:rsidRDefault="00B01E88" w:rsidP="00B01E88">
      <w:pPr>
        <w:pStyle w:val="B1"/>
      </w:pPr>
      <w:r>
        <w:lastRenderedPageBreak/>
        <w:t>9.</w:t>
      </w:r>
      <w:r>
        <w:tab/>
        <w:t xml:space="preserve">The E-DCH transport bearer to the target E-DCH Node B is established. The SRNC proceeds by transmitting the RNSAP message </w:t>
      </w:r>
      <w:r>
        <w:rPr>
          <w:rFonts w:eastAsia="MS Mincho"/>
          <w:b/>
        </w:rPr>
        <w:t xml:space="preserve">Radio Link Reconfiguration Commit </w:t>
      </w:r>
      <w:r>
        <w:t>to the DRNC.</w:t>
      </w:r>
      <w:r>
        <w:br/>
        <w:t>Parameters: SRNC selected activation time in the form of a CFN.</w:t>
      </w:r>
    </w:p>
    <w:p w14:paraId="44A2A1D4" w14:textId="77777777" w:rsidR="00B01E88" w:rsidRDefault="00B01E88" w:rsidP="00B01E88">
      <w:pPr>
        <w:pStyle w:val="B1"/>
      </w:pPr>
      <w:r>
        <w:t>10.</w:t>
      </w:r>
      <w:r>
        <w:tab/>
        <w:t xml:space="preserve">The DRNC transmits the NBAP message </w:t>
      </w:r>
      <w:r>
        <w:rPr>
          <w:rFonts w:eastAsia="MS Mincho"/>
          <w:b/>
        </w:rPr>
        <w:t>Radio Link Reconfiguration Commit</w:t>
      </w:r>
      <w:r>
        <w:t xml:space="preserve"> to the source E-DCH Node B including the activation time. At the indicated activation time the source E-DCH Node B stops and the target E-DCH Node B starts transmitting on the E-DCH to the UE.</w:t>
      </w:r>
      <w:r>
        <w:br/>
        <w:t>Parameters: SRNC selected activation time in the form of a CFN.</w:t>
      </w:r>
    </w:p>
    <w:p w14:paraId="2E271A0F" w14:textId="77777777" w:rsidR="00B01E88" w:rsidRDefault="00B01E88" w:rsidP="00B01E88">
      <w:pPr>
        <w:pStyle w:val="B1"/>
      </w:pPr>
      <w:r>
        <w:t>11.</w:t>
      </w:r>
      <w:r>
        <w:tab/>
        <w:t xml:space="preserve">The DRNC transmits the NBAP message </w:t>
      </w:r>
      <w:r>
        <w:rPr>
          <w:rFonts w:eastAsia="MS Mincho"/>
          <w:b/>
        </w:rPr>
        <w:t>Radio Link Reconfiguration Commit</w:t>
      </w:r>
      <w:r>
        <w:t xml:space="preserve"> to the target E-DCH Node B including the activation time. At the indicated activation time the source E-DCH Node B stops and the target E-DCH Node B starts transmitting on the E-DCH to the UE.</w:t>
      </w:r>
      <w:r>
        <w:br/>
        <w:t>Parameters: SRNC selected activation time in form of a CFN.</w:t>
      </w:r>
    </w:p>
    <w:p w14:paraId="2D1F7556" w14:textId="77777777" w:rsidR="00B01E88" w:rsidRDefault="00B01E88" w:rsidP="00B01E88">
      <w:pPr>
        <w:pStyle w:val="B1"/>
      </w:pPr>
      <w:r>
        <w:t>12.</w:t>
      </w:r>
      <w:r>
        <w:tab/>
        <w:t xml:space="preserve">The SRNC also transmits a RRC message </w:t>
      </w:r>
      <w:r>
        <w:rPr>
          <w:b/>
        </w:rPr>
        <w:t>Radio Bearer Reconfiguration</w:t>
      </w:r>
      <w:r>
        <w:t xml:space="preserve"> to the UE. </w:t>
      </w:r>
      <w:r>
        <w:br/>
        <w:t>Parameters: activation time, E-DCH Info and E-RNTI.</w:t>
      </w:r>
    </w:p>
    <w:p w14:paraId="2AE52D73" w14:textId="77777777" w:rsidR="00B01E88" w:rsidRDefault="00B01E88" w:rsidP="00B01E88">
      <w:pPr>
        <w:pStyle w:val="B1"/>
      </w:pPr>
      <w:r>
        <w:t>13.</w:t>
      </w:r>
      <w:r>
        <w:tab/>
        <w:t xml:space="preserve">At the indicated activation time the UE stops receiving E-DCH in the source E-DCH cell and starts E-DCH reception in the target E-DCH cell. The UE returns a RRC message </w:t>
      </w:r>
      <w:r>
        <w:rPr>
          <w:b/>
        </w:rPr>
        <w:t>Radio Bearer Reconfiguration</w:t>
      </w:r>
      <w:r>
        <w:t xml:space="preserve"> </w:t>
      </w:r>
      <w:r>
        <w:rPr>
          <w:b/>
        </w:rPr>
        <w:t>Complete</w:t>
      </w:r>
      <w:r>
        <w:t xml:space="preserve"> to the SRNC.</w:t>
      </w:r>
    </w:p>
    <w:p w14:paraId="350D5A03" w14:textId="77777777" w:rsidR="00B01E88" w:rsidRDefault="00B01E88" w:rsidP="00B01E88">
      <w:pPr>
        <w:pStyle w:val="B1"/>
      </w:pPr>
      <w:r>
        <w:t>14.</w:t>
      </w:r>
      <w:r>
        <w:tab/>
        <w:t xml:space="preserve">The DRNC initiates release of the old </w:t>
      </w:r>
      <w:proofErr w:type="spellStart"/>
      <w:r>
        <w:t>Iub</w:t>
      </w:r>
      <w:proofErr w:type="spellEnd"/>
      <w:r>
        <w:t xml:space="preserve"> Data Transport bearer using ALCAP protocol.</w:t>
      </w:r>
    </w:p>
    <w:p w14:paraId="5C42F8A2" w14:textId="77777777" w:rsidR="00B01E88" w:rsidRDefault="00B01E88" w:rsidP="00B01E88">
      <w:pPr>
        <w:pStyle w:val="B1"/>
      </w:pPr>
      <w:r>
        <w:t>15.</w:t>
      </w:r>
      <w:r>
        <w:tab/>
        <w:t xml:space="preserve">If the new </w:t>
      </w:r>
      <w:proofErr w:type="spellStart"/>
      <w:r>
        <w:t>Iur</w:t>
      </w:r>
      <w:proofErr w:type="spellEnd"/>
      <w:r>
        <w:t xml:space="preserve"> Data Transport Bearer was setup in 8, then the SRNC initiates release of the old </w:t>
      </w:r>
      <w:proofErr w:type="spellStart"/>
      <w:r>
        <w:t>Iur</w:t>
      </w:r>
      <w:proofErr w:type="spellEnd"/>
      <w:r>
        <w:t xml:space="preserve"> Data Transport bearer using ALCAP protocol.</w:t>
      </w:r>
    </w:p>
    <w:p w14:paraId="10494D00" w14:textId="77777777" w:rsidR="00B01E88" w:rsidRDefault="00B01E88" w:rsidP="00B01E88"/>
    <w:p w14:paraId="671BACEC" w14:textId="77777777" w:rsidR="00B01E88" w:rsidRDefault="00B01E88" w:rsidP="00B01E88">
      <w:pPr>
        <w:pStyle w:val="Heading3"/>
      </w:pPr>
      <w:bookmarkStart w:id="857" w:name="_Toc161688668"/>
      <w:r>
        <w:t>7.20.5</w:t>
      </w:r>
      <w:r>
        <w:tab/>
        <w:t>Hard Handover</w:t>
      </w:r>
      <w:bookmarkEnd w:id="857"/>
    </w:p>
    <w:p w14:paraId="2BC5D538" w14:textId="77777777" w:rsidR="00B01E88" w:rsidRDefault="00B01E88" w:rsidP="00B01E88">
      <w:r>
        <w:t xml:space="preserve">Inter-Node B (intra DRNC) synchronised serving E-DCH cell change at hard handover </w:t>
      </w:r>
    </w:p>
    <w:p w14:paraId="5F918601" w14:textId="77777777" w:rsidR="00B01E88" w:rsidRPr="00A33470" w:rsidRDefault="00B01E88" w:rsidP="00B01E88">
      <w:r w:rsidRPr="00A33470">
        <w:t>In the following example the E-DCH mobility procedure is performed in two steps: the first step consists of establishing a new radio link without the E-DCH resources; the next step is a transfer of the E-DCH resources to this new radio link followed by a release of the old radio link. In the radio interface, a combined procedure is used.</w:t>
      </w:r>
    </w:p>
    <w:bookmarkStart w:id="858" w:name="_MON_1176212212"/>
    <w:bookmarkStart w:id="859" w:name="_MON_1176281232"/>
    <w:bookmarkStart w:id="860" w:name="_MON_1176281745"/>
    <w:bookmarkEnd w:id="858"/>
    <w:bookmarkEnd w:id="859"/>
    <w:bookmarkEnd w:id="860"/>
    <w:bookmarkStart w:id="861" w:name="_MON_1176732730"/>
    <w:bookmarkEnd w:id="861"/>
    <w:p w14:paraId="6CCECB32" w14:textId="77777777" w:rsidR="00B01E88" w:rsidRDefault="00B01E88" w:rsidP="00B01E88">
      <w:pPr>
        <w:pStyle w:val="TH"/>
      </w:pPr>
      <w:r>
        <w:object w:dxaOrig="9706" w:dyaOrig="11731" w14:anchorId="53FF4108">
          <v:shape id="_x0000_i1105" type="#_x0000_t75" style="width:486pt;height:586.5pt" o:ole="">
            <v:imagedata r:id="rId163" o:title=""/>
          </v:shape>
          <o:OLEObject Type="Embed" ProgID="Word.Picture.8" ShapeID="_x0000_i1105" DrawAspect="Content" ObjectID="_1772351214" r:id="rId164"/>
        </w:object>
      </w:r>
    </w:p>
    <w:p w14:paraId="54564083" w14:textId="77777777" w:rsidR="00B01E88" w:rsidRDefault="00B01E88" w:rsidP="00B01E88">
      <w:pPr>
        <w:pStyle w:val="TF"/>
      </w:pPr>
      <w:r>
        <w:t>Figure 56: Inter-Node B (intra DRNC) synchronised serving E-DCH cell change at hard handover</w:t>
      </w:r>
    </w:p>
    <w:p w14:paraId="0BF5CB78" w14:textId="77777777" w:rsidR="00B01E88" w:rsidRDefault="00B01E88" w:rsidP="00B01E88">
      <w:pPr>
        <w:pStyle w:val="B1"/>
      </w:pPr>
      <w:r>
        <w:rPr>
          <w:rFonts w:eastAsia="MS Mincho"/>
        </w:rPr>
        <w:t>1.</w:t>
      </w:r>
      <w:r>
        <w:tab/>
      </w:r>
      <w:r>
        <w:rPr>
          <w:rFonts w:eastAsia="MS Mincho"/>
        </w:rPr>
        <w:t xml:space="preserve">The SRNC decides that there is a need for a hard handover combined with a serving E-DCH cell change. It prepares a RNSAP message </w:t>
      </w:r>
      <w:r>
        <w:rPr>
          <w:rFonts w:eastAsia="MS Mincho"/>
          <w:b/>
        </w:rPr>
        <w:t>Radio Link Addition Request</w:t>
      </w:r>
      <w:r>
        <w:rPr>
          <w:rFonts w:eastAsia="MS Mincho"/>
        </w:rPr>
        <w:t xml:space="preserve">, which is transmitted to the DRNC. </w:t>
      </w:r>
      <w:r>
        <w:rPr>
          <w:rFonts w:eastAsia="MS Mincho"/>
        </w:rPr>
        <w:br/>
        <w:t xml:space="preserve">Parameters: target </w:t>
      </w:r>
      <w:r>
        <w:t xml:space="preserve">cell </w:t>
      </w:r>
      <w:r>
        <w:rPr>
          <w:rFonts w:eastAsia="MS Mincho"/>
        </w:rPr>
        <w:t>ID.</w:t>
      </w:r>
    </w:p>
    <w:p w14:paraId="6F8B60F4" w14:textId="77777777" w:rsidR="00B01E88" w:rsidRDefault="00B01E88" w:rsidP="00B01E88">
      <w:pPr>
        <w:pStyle w:val="B1"/>
      </w:pPr>
      <w:r>
        <w:t>2.</w:t>
      </w:r>
      <w:r>
        <w:tab/>
        <w:t xml:space="preserve">The DRNC allocates radio resources for the new radio link and requests the target Node B to establish a new radio link by transmitting a NBAP message </w:t>
      </w:r>
      <w:r>
        <w:rPr>
          <w:b/>
        </w:rPr>
        <w:t>Radio Link Setup Request.</w:t>
      </w:r>
      <w:r>
        <w:rPr>
          <w:b/>
        </w:rPr>
        <w:br/>
      </w:r>
      <w:r>
        <w:t>Parameters:</w:t>
      </w:r>
      <w:r>
        <w:rPr>
          <w:b/>
        </w:rPr>
        <w:t xml:space="preserve"> </w:t>
      </w:r>
      <w:r>
        <w:t xml:space="preserve"> No E-DCH specific parameters.</w:t>
      </w:r>
    </w:p>
    <w:p w14:paraId="511370D8" w14:textId="77777777" w:rsidR="00B01E88" w:rsidRDefault="00B01E88" w:rsidP="00B01E88">
      <w:pPr>
        <w:pStyle w:val="B1"/>
      </w:pPr>
      <w:r>
        <w:lastRenderedPageBreak/>
        <w:t>3.</w:t>
      </w:r>
      <w:r>
        <w:tab/>
        <w:t xml:space="preserve">The target Node B allocates resources, starts physical layer reception on the DPCH on the new radio link and responds with the NBAP message </w:t>
      </w:r>
      <w:r>
        <w:rPr>
          <w:b/>
        </w:rPr>
        <w:t>Radio Link Setup Response</w:t>
      </w:r>
      <w:r>
        <w:t>.</w:t>
      </w:r>
      <w:r>
        <w:br/>
        <w:t>Parameters: No E-DCH specific parameters.</w:t>
      </w:r>
    </w:p>
    <w:p w14:paraId="71DCE036" w14:textId="77777777" w:rsidR="00B01E88" w:rsidRDefault="00B01E88" w:rsidP="00B01E88">
      <w:pPr>
        <w:pStyle w:val="B1"/>
      </w:pPr>
      <w:r>
        <w:t>4.</w:t>
      </w:r>
      <w:r>
        <w:tab/>
        <w:t xml:space="preserve">The DRNC responds to the SRNC with the RNSAP message </w:t>
      </w:r>
      <w:r>
        <w:rPr>
          <w:rFonts w:eastAsia="MS Mincho"/>
          <w:b/>
        </w:rPr>
        <w:t>Radio Link Addition Response</w:t>
      </w:r>
      <w:r>
        <w:t xml:space="preserve"> and the DCH transport bearer is established.</w:t>
      </w:r>
    </w:p>
    <w:p w14:paraId="41927E57" w14:textId="77777777" w:rsidR="00B01E88" w:rsidRDefault="00B01E88" w:rsidP="00B01E88">
      <w:pPr>
        <w:pStyle w:val="B1"/>
      </w:pPr>
      <w:r>
        <w:t>5.</w:t>
      </w:r>
      <w:r>
        <w:tab/>
        <w:t xml:space="preserve">The DRNC initiates set-up of a new </w:t>
      </w:r>
      <w:proofErr w:type="spellStart"/>
      <w:r>
        <w:t>Iub</w:t>
      </w:r>
      <w:proofErr w:type="spellEnd"/>
      <w:r>
        <w:t xml:space="preserve"> Data Transport Bearer using ALCAP protocol. This request contains the AAL2 Binding Identity to bind the </w:t>
      </w:r>
      <w:proofErr w:type="spellStart"/>
      <w:r>
        <w:t>Iur</w:t>
      </w:r>
      <w:proofErr w:type="spellEnd"/>
      <w:r>
        <w:t xml:space="preserve"> Data Transport Bearer to the DCH.</w:t>
      </w:r>
    </w:p>
    <w:p w14:paraId="2C0599DC" w14:textId="77777777" w:rsidR="00B01E88" w:rsidRDefault="00B01E88" w:rsidP="00B01E88">
      <w:pPr>
        <w:pStyle w:val="B1"/>
      </w:pPr>
      <w:r>
        <w:t>6.</w:t>
      </w:r>
      <w:r>
        <w:tab/>
        <w:t xml:space="preserve">The SRNC initiates set-up of a new </w:t>
      </w:r>
      <w:proofErr w:type="spellStart"/>
      <w:r>
        <w:t>Iur</w:t>
      </w:r>
      <w:proofErr w:type="spellEnd"/>
      <w:r>
        <w:t xml:space="preserve"> Data Transport Bearers using ALCAP protocol. This request contains the AAL2 Binding Identity to bind the </w:t>
      </w:r>
      <w:proofErr w:type="spellStart"/>
      <w:r>
        <w:t>Iur</w:t>
      </w:r>
      <w:proofErr w:type="spellEnd"/>
      <w:r>
        <w:t xml:space="preserve"> Data Transport Bearer to the DCH.</w:t>
      </w:r>
    </w:p>
    <w:p w14:paraId="6DEC66FC" w14:textId="77777777" w:rsidR="00B01E88" w:rsidRDefault="00B01E88" w:rsidP="00B01E88">
      <w:pPr>
        <w:pStyle w:val="B1"/>
      </w:pPr>
      <w:r>
        <w:t>7.</w:t>
      </w:r>
      <w:r>
        <w:tab/>
        <w:t xml:space="preserve">As the next step, the SRNC prepares the RNSAP message </w:t>
      </w:r>
      <w:r>
        <w:rPr>
          <w:rFonts w:eastAsia="MS Mincho"/>
          <w:b/>
        </w:rPr>
        <w:t>Radio Link Reconfiguration Prepare</w:t>
      </w:r>
      <w:r>
        <w:t xml:space="preserve"> which is transmitted to the DRNC. </w:t>
      </w:r>
      <w:r>
        <w:br/>
        <w:t>Parameters: SRNC selected E-DCH RL ID.</w:t>
      </w:r>
    </w:p>
    <w:p w14:paraId="2137B820" w14:textId="77777777" w:rsidR="00B01E88" w:rsidRDefault="00B01E88" w:rsidP="00B01E88">
      <w:pPr>
        <w:pStyle w:val="B1"/>
      </w:pPr>
      <w:r>
        <w:t>8.</w:t>
      </w:r>
      <w:r>
        <w:tab/>
        <w:t xml:space="preserve">The DRNC requests the source E-DCH Node B to perform a synchronised radio link reconfiguration using the NBAP message </w:t>
      </w:r>
      <w:r>
        <w:rPr>
          <w:rFonts w:eastAsia="MS Mincho"/>
          <w:b/>
        </w:rPr>
        <w:t>Radio Link Reconfiguration Prepare</w:t>
      </w:r>
      <w:r>
        <w:t>, removing its E-DCH resources for the source E-DCH radio link.</w:t>
      </w:r>
      <w:r>
        <w:br/>
        <w:t>Parameters: E-DCH MAC-d Flows to Delete.</w:t>
      </w:r>
    </w:p>
    <w:p w14:paraId="719F70B9" w14:textId="77777777" w:rsidR="00B01E88" w:rsidRDefault="00B01E88" w:rsidP="00B01E88">
      <w:pPr>
        <w:pStyle w:val="B1"/>
      </w:pPr>
      <w:r>
        <w:t>9.</w:t>
      </w:r>
      <w:r>
        <w:tab/>
        <w:t xml:space="preserve">The source E-DCH Node B returns the NBAP message </w:t>
      </w:r>
      <w:r>
        <w:rPr>
          <w:rFonts w:eastAsia="MS Mincho"/>
          <w:b/>
        </w:rPr>
        <w:t>Radio Link Reconfiguration Ready</w:t>
      </w:r>
      <w:r>
        <w:t>.</w:t>
      </w:r>
      <w:r>
        <w:br/>
        <w:t>Parameters: no E-DCH specific parameters.</w:t>
      </w:r>
    </w:p>
    <w:p w14:paraId="0CB465E4" w14:textId="77777777" w:rsidR="00B01E88" w:rsidRDefault="00B01E88" w:rsidP="00B01E88">
      <w:pPr>
        <w:pStyle w:val="B1"/>
      </w:pPr>
      <w:r>
        <w:t>10.</w:t>
      </w:r>
      <w:r>
        <w:tab/>
        <w:t xml:space="preserve">The DRNC requests the target E-DCH Node B to perform a synchronized radio link reconfiguration using the NBAP message </w:t>
      </w:r>
      <w:r>
        <w:rPr>
          <w:rFonts w:eastAsia="MS Mincho"/>
          <w:b/>
        </w:rPr>
        <w:t>Radio Link Reconfiguration Prepare</w:t>
      </w:r>
      <w:r>
        <w:t>, adding E-DCH resources for the target E-DCH radio link.</w:t>
      </w:r>
      <w:r>
        <w:br/>
        <w:t>Parameters: E-DCH RL ID, DRNC selected E-RNTI.</w:t>
      </w:r>
    </w:p>
    <w:p w14:paraId="7FB598E4" w14:textId="77777777" w:rsidR="00B01E88" w:rsidRDefault="00B01E88" w:rsidP="00B01E88">
      <w:pPr>
        <w:pStyle w:val="B1"/>
      </w:pPr>
      <w:r>
        <w:t>11.</w:t>
      </w:r>
      <w:r>
        <w:tab/>
        <w:t xml:space="preserve">The target E-DCH Node B returns the NBAP message </w:t>
      </w:r>
      <w:r>
        <w:rPr>
          <w:rFonts w:eastAsia="MS Mincho"/>
          <w:b/>
        </w:rPr>
        <w:t>Radio Link Reconfiguration Ready</w:t>
      </w:r>
      <w:r>
        <w:t>.</w:t>
      </w:r>
      <w:r>
        <w:br/>
        <w:t>Parameters: E-DCH Information Response.</w:t>
      </w:r>
    </w:p>
    <w:p w14:paraId="74B76474" w14:textId="77777777" w:rsidR="00B01E88" w:rsidRDefault="00B01E88" w:rsidP="00B01E88">
      <w:pPr>
        <w:pStyle w:val="B1"/>
      </w:pPr>
      <w:r>
        <w:t>12.</w:t>
      </w:r>
      <w:r>
        <w:tab/>
        <w:t xml:space="preserve">The DRNC returns the RNSAP message </w:t>
      </w:r>
      <w:r>
        <w:rPr>
          <w:rFonts w:eastAsia="MS Mincho"/>
          <w:b/>
        </w:rPr>
        <w:t>Radio Link Reconfiguration Ready</w:t>
      </w:r>
      <w:r>
        <w:t xml:space="preserve"> to the SRNC. </w:t>
      </w:r>
      <w:r>
        <w:br/>
        <w:t>Parameters: E-DCH information response and the DRNC selected E-DCH-RNTI.</w:t>
      </w:r>
    </w:p>
    <w:p w14:paraId="3A959945" w14:textId="77777777" w:rsidR="00B01E88" w:rsidRDefault="00B01E88" w:rsidP="00B01E88">
      <w:pPr>
        <w:pStyle w:val="B1"/>
      </w:pPr>
      <w:r>
        <w:t>13.</w:t>
      </w:r>
      <w:r>
        <w:tab/>
        <w:t xml:space="preserve">The DRNC initiates set-up of a new </w:t>
      </w:r>
      <w:proofErr w:type="spellStart"/>
      <w:r>
        <w:t>Iub</w:t>
      </w:r>
      <w:proofErr w:type="spellEnd"/>
      <w:r>
        <w:t xml:space="preserve"> Data Transport Bearers using ALCAP protocol. This request contains the AAL2 Binding Identity to bind the </w:t>
      </w:r>
      <w:proofErr w:type="spellStart"/>
      <w:r>
        <w:t>Iub</w:t>
      </w:r>
      <w:proofErr w:type="spellEnd"/>
      <w:r>
        <w:t xml:space="preserve"> Data Transport Bearer to the E-DCH.</w:t>
      </w:r>
    </w:p>
    <w:p w14:paraId="1825D1E6" w14:textId="77777777" w:rsidR="00B01E88" w:rsidRDefault="00B01E88" w:rsidP="00B01E88">
      <w:pPr>
        <w:pStyle w:val="B1"/>
      </w:pPr>
      <w:r>
        <w:t>14.</w:t>
      </w:r>
      <w:r>
        <w:tab/>
        <w:t xml:space="preserve">The SRNC may initiate set-up of a new </w:t>
      </w:r>
      <w:proofErr w:type="spellStart"/>
      <w:r>
        <w:t>Iur</w:t>
      </w:r>
      <w:proofErr w:type="spellEnd"/>
      <w:r>
        <w:t xml:space="preserve"> Data Transport Bearers using ALCAP protocol. This request contains the AAL2 Binding Identity to bind the </w:t>
      </w:r>
      <w:proofErr w:type="spellStart"/>
      <w:r>
        <w:t>Iur</w:t>
      </w:r>
      <w:proofErr w:type="spellEnd"/>
      <w:r>
        <w:t xml:space="preserve"> Data Transport Bearer to the E-DCH.</w:t>
      </w:r>
    </w:p>
    <w:p w14:paraId="7DF21242" w14:textId="77777777" w:rsidR="00B01E88" w:rsidRDefault="00B01E88" w:rsidP="00B01E88">
      <w:pPr>
        <w:pStyle w:val="B1"/>
      </w:pPr>
      <w:r>
        <w:t>15.</w:t>
      </w:r>
      <w:r>
        <w:tab/>
        <w:t xml:space="preserve">The E-DCH transport bearer to the target E-DCH Node B is established. The SRNC proceeds by transmitting the RNSAP message </w:t>
      </w:r>
      <w:r>
        <w:rPr>
          <w:rFonts w:eastAsia="MS Mincho"/>
          <w:b/>
        </w:rPr>
        <w:t>Radio Link Reconfiguration Commit</w:t>
      </w:r>
      <w:r>
        <w:t xml:space="preserve"> to the DRNC including an SRNC selected activation time in the form of a CFN.</w:t>
      </w:r>
      <w:r>
        <w:br/>
        <w:t>Parameters: SRNC selected activation time in the form of a CFN.</w:t>
      </w:r>
    </w:p>
    <w:p w14:paraId="4AB36689" w14:textId="77777777" w:rsidR="00B01E88" w:rsidRDefault="00B01E88" w:rsidP="00B01E88">
      <w:pPr>
        <w:pStyle w:val="B1"/>
      </w:pPr>
      <w:r>
        <w:t>16.</w:t>
      </w:r>
      <w:r>
        <w:tab/>
        <w:t xml:space="preserve">The DRNC transmits a NBAP message </w:t>
      </w:r>
      <w:r>
        <w:rPr>
          <w:rFonts w:eastAsia="MS Mincho"/>
          <w:b/>
        </w:rPr>
        <w:t>Radio Link Reconfiguration Commit</w:t>
      </w:r>
      <w:r>
        <w:t xml:space="preserve"> to the source E-DCH Node B including the activation time. At the indicated activation time the source E-DCH Node B stops and the target E-DCH Node B starts transmitting on the E-DCH to the UE.</w:t>
      </w:r>
      <w:r>
        <w:br/>
        <w:t>Parameters: SRNC selected activation time in the form of a CFN.</w:t>
      </w:r>
    </w:p>
    <w:p w14:paraId="5F7179A6" w14:textId="77777777" w:rsidR="00B01E88" w:rsidRDefault="00B01E88" w:rsidP="00B01E88">
      <w:pPr>
        <w:pStyle w:val="B1"/>
      </w:pPr>
      <w:r>
        <w:t>17.</w:t>
      </w:r>
      <w:r>
        <w:tab/>
        <w:t xml:space="preserve">The DRNC transmits a NBAP message </w:t>
      </w:r>
      <w:r>
        <w:rPr>
          <w:rFonts w:eastAsia="MS Mincho"/>
          <w:b/>
        </w:rPr>
        <w:t>Radio Link Reconfiguration Commit</w:t>
      </w:r>
      <w:r>
        <w:t xml:space="preserve"> to the target E-DCH Node B including the activation time. At the indicated activation time the source E-DCH Node B stops and the target E-DCH Node B starts transmitting on the E-DCH to the UE.</w:t>
      </w:r>
      <w:r>
        <w:br/>
        <w:t>Parameters: SRNC selected activation time in the form of a CFN</w:t>
      </w:r>
    </w:p>
    <w:p w14:paraId="1F54B404" w14:textId="77777777" w:rsidR="00B01E88" w:rsidRDefault="00B01E88" w:rsidP="00B01E88">
      <w:pPr>
        <w:pStyle w:val="B1"/>
      </w:pPr>
      <w:r>
        <w:t>18.</w:t>
      </w:r>
      <w:r>
        <w:tab/>
        <w:t xml:space="preserve">The SRNC also transmits a RRC message </w:t>
      </w:r>
      <w:r>
        <w:rPr>
          <w:b/>
        </w:rPr>
        <w:t>Radio Bearer Reconfiguration</w:t>
      </w:r>
      <w:r>
        <w:t xml:space="preserve"> to the UE.</w:t>
      </w:r>
      <w:r>
        <w:br/>
        <w:t>Parameters: activation time, E-DCH Info and E-RNTI.</w:t>
      </w:r>
    </w:p>
    <w:p w14:paraId="0F8AC7B6" w14:textId="77777777" w:rsidR="00B01E88" w:rsidRDefault="00B01E88" w:rsidP="00B01E88">
      <w:pPr>
        <w:pStyle w:val="B1"/>
      </w:pPr>
      <w:r>
        <w:t>19.</w:t>
      </w:r>
      <w:r>
        <w:tab/>
        <w:t xml:space="preserve">At the indicated activation time the UE stops receiving E-DCH in the source E-DCH cell and starts E-DCH reception in the target E-DCH cell. The UE returns a RRC message </w:t>
      </w:r>
      <w:r>
        <w:rPr>
          <w:b/>
        </w:rPr>
        <w:t>Radio Bearer Reconfiguration</w:t>
      </w:r>
      <w:r>
        <w:t xml:space="preserve"> </w:t>
      </w:r>
      <w:r>
        <w:rPr>
          <w:b/>
        </w:rPr>
        <w:t>Complete</w:t>
      </w:r>
      <w:r>
        <w:t xml:space="preserve"> to the SRNC </w:t>
      </w:r>
    </w:p>
    <w:p w14:paraId="5A1C44D1" w14:textId="77777777" w:rsidR="00B01E88" w:rsidRDefault="00B01E88" w:rsidP="00B01E88">
      <w:pPr>
        <w:pStyle w:val="B1"/>
      </w:pPr>
      <w:r>
        <w:lastRenderedPageBreak/>
        <w:t>20.</w:t>
      </w:r>
      <w:r>
        <w:tab/>
        <w:t xml:space="preserve">The DRNC initiates release of the old </w:t>
      </w:r>
      <w:proofErr w:type="spellStart"/>
      <w:r>
        <w:t>Iub</w:t>
      </w:r>
      <w:proofErr w:type="spellEnd"/>
      <w:r>
        <w:t xml:space="preserve"> Data Transport bearer to the source E-DCH Node B using ALCAP protocol.</w:t>
      </w:r>
    </w:p>
    <w:p w14:paraId="0988EC82" w14:textId="77777777" w:rsidR="00B01E88" w:rsidRDefault="00B01E88" w:rsidP="00B01E88">
      <w:pPr>
        <w:pStyle w:val="B1"/>
      </w:pPr>
      <w:r>
        <w:t>21.</w:t>
      </w:r>
      <w:r>
        <w:tab/>
        <w:t xml:space="preserve">If a new </w:t>
      </w:r>
      <w:proofErr w:type="spellStart"/>
      <w:r>
        <w:t>Iur</w:t>
      </w:r>
      <w:proofErr w:type="spellEnd"/>
      <w:r>
        <w:t xml:space="preserve"> Data Transport Bearer was setup in 14, then the SRNC initiates release of the old </w:t>
      </w:r>
      <w:proofErr w:type="spellStart"/>
      <w:r>
        <w:t>Iur</w:t>
      </w:r>
      <w:proofErr w:type="spellEnd"/>
      <w:r>
        <w:t xml:space="preserve"> Data Transport bearer using ALCAP protocol.</w:t>
      </w:r>
    </w:p>
    <w:p w14:paraId="64E5DDE3" w14:textId="77777777" w:rsidR="00B01E88" w:rsidRDefault="00B01E88" w:rsidP="00B01E88">
      <w:pPr>
        <w:pStyle w:val="B1"/>
      </w:pPr>
      <w:r>
        <w:t>22.</w:t>
      </w:r>
      <w:r>
        <w:tab/>
        <w:t xml:space="preserve">The SRNC then finalises the procedure by transmitting the RNSAP message </w:t>
      </w:r>
      <w:r>
        <w:rPr>
          <w:b/>
        </w:rPr>
        <w:t>Radio Link Deletion Request</w:t>
      </w:r>
      <w:r>
        <w:t xml:space="preserve"> to the DRNC. </w:t>
      </w:r>
      <w:r>
        <w:br/>
        <w:t>In the message the source cell to be deleted is identified.</w:t>
      </w:r>
      <w:r>
        <w:br/>
        <w:t>Parameters: RL ID.</w:t>
      </w:r>
    </w:p>
    <w:p w14:paraId="617E432D" w14:textId="77777777" w:rsidR="00B01E88" w:rsidRDefault="00B01E88" w:rsidP="00B01E88">
      <w:pPr>
        <w:pStyle w:val="B1"/>
      </w:pPr>
      <w:r>
        <w:t>23.</w:t>
      </w:r>
      <w:r>
        <w:tab/>
        <w:t xml:space="preserve">The DRNC transmits the NBAP message </w:t>
      </w:r>
      <w:r>
        <w:rPr>
          <w:b/>
        </w:rPr>
        <w:t>Radio Link Deletion Request</w:t>
      </w:r>
      <w:r>
        <w:t xml:space="preserve"> to the source Node B.</w:t>
      </w:r>
      <w:r>
        <w:br/>
        <w:t>Parameters: RL ID.</w:t>
      </w:r>
    </w:p>
    <w:p w14:paraId="43E3FCE6" w14:textId="77777777" w:rsidR="00B01E88" w:rsidRDefault="00B01E88" w:rsidP="00B01E88">
      <w:pPr>
        <w:pStyle w:val="B1"/>
      </w:pPr>
      <w:r>
        <w:t>24.</w:t>
      </w:r>
      <w:r>
        <w:tab/>
        <w:t xml:space="preserve">The source Node B releases resources for the source radio link and returns the NBAP message </w:t>
      </w:r>
      <w:r>
        <w:rPr>
          <w:b/>
        </w:rPr>
        <w:t>Radio Link Deletion Response</w:t>
      </w:r>
      <w:r>
        <w:t xml:space="preserve"> to the DRNC.</w:t>
      </w:r>
    </w:p>
    <w:p w14:paraId="1C69DE72" w14:textId="77777777" w:rsidR="00B01E88" w:rsidRDefault="00B01E88" w:rsidP="00B01E88">
      <w:pPr>
        <w:pStyle w:val="B1"/>
      </w:pPr>
      <w:r>
        <w:t>25.</w:t>
      </w:r>
      <w:r>
        <w:tab/>
        <w:t xml:space="preserve">The DRNC returns the RNSAP message </w:t>
      </w:r>
      <w:r>
        <w:rPr>
          <w:b/>
        </w:rPr>
        <w:t>Radio Link Deletion Response</w:t>
      </w:r>
      <w:r>
        <w:t xml:space="preserve"> to the SRNC.</w:t>
      </w:r>
    </w:p>
    <w:p w14:paraId="24877B8E" w14:textId="77777777" w:rsidR="00B01E88" w:rsidRDefault="00B01E88" w:rsidP="00B01E88">
      <w:pPr>
        <w:pStyle w:val="B1"/>
      </w:pPr>
      <w:r>
        <w:t>26.</w:t>
      </w:r>
      <w:r>
        <w:tab/>
        <w:t xml:space="preserve">The DRNC initiates release of the old </w:t>
      </w:r>
      <w:proofErr w:type="spellStart"/>
      <w:r>
        <w:t>Iub</w:t>
      </w:r>
      <w:proofErr w:type="spellEnd"/>
      <w:r>
        <w:t xml:space="preserve"> DCH Transport bearer to the source E-DCH Node B using ALCAP protocol.</w:t>
      </w:r>
    </w:p>
    <w:p w14:paraId="7C9BBCA4" w14:textId="77777777" w:rsidR="00B01E88" w:rsidRDefault="00B01E88" w:rsidP="00B01E88">
      <w:pPr>
        <w:pStyle w:val="B1"/>
      </w:pPr>
      <w:r>
        <w:t>27.</w:t>
      </w:r>
      <w:r>
        <w:tab/>
        <w:t xml:space="preserve">The SRNC initiates release of the old </w:t>
      </w:r>
      <w:proofErr w:type="spellStart"/>
      <w:r>
        <w:t>Iur</w:t>
      </w:r>
      <w:proofErr w:type="spellEnd"/>
      <w:r>
        <w:t xml:space="preserve"> DCH Transport bearer using ALCAP protocol.</w:t>
      </w:r>
    </w:p>
    <w:p w14:paraId="7DA0D968" w14:textId="77777777" w:rsidR="00B01E88" w:rsidRDefault="00B01E88" w:rsidP="00B01E88">
      <w:pPr>
        <w:pStyle w:val="Heading8"/>
      </w:pPr>
      <w:r>
        <w:br w:type="page"/>
      </w:r>
      <w:bookmarkStart w:id="862" w:name="_Toc161688669"/>
      <w:r>
        <w:lastRenderedPageBreak/>
        <w:t>Annex A (informative):</w:t>
      </w:r>
      <w:r>
        <w:br/>
        <w:t>Change History</w:t>
      </w:r>
      <w:bookmarkEnd w:id="862"/>
    </w:p>
    <w:p w14:paraId="1EC17879" w14:textId="77777777" w:rsidR="00B01E88" w:rsidRPr="00924666" w:rsidRDefault="00B01E88" w:rsidP="00B01E88">
      <w:pPr>
        <w:pStyle w:val="TH"/>
        <w:spacing w:before="0" w:after="0"/>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101"/>
        <w:gridCol w:w="850"/>
        <w:gridCol w:w="709"/>
        <w:gridCol w:w="1276"/>
        <w:gridCol w:w="850"/>
        <w:gridCol w:w="4610"/>
      </w:tblGrid>
      <w:tr w:rsidR="00B01E88" w14:paraId="0F36ECED" w14:textId="77777777" w:rsidTr="009270DB">
        <w:trPr>
          <w:cantSplit/>
        </w:trPr>
        <w:tc>
          <w:tcPr>
            <w:tcW w:w="9396" w:type="dxa"/>
            <w:gridSpan w:val="6"/>
            <w:tcBorders>
              <w:bottom w:val="single" w:sz="12" w:space="0" w:color="000000"/>
            </w:tcBorders>
          </w:tcPr>
          <w:p w14:paraId="7F378003" w14:textId="77777777" w:rsidR="00B01E88" w:rsidRDefault="00B01E88" w:rsidP="009270DB">
            <w:pPr>
              <w:pStyle w:val="TAH"/>
              <w:rPr>
                <w:rFonts w:ascii="Times New Roman" w:hAnsi="Times New Roman"/>
                <w:b w:val="0"/>
                <w:sz w:val="16"/>
              </w:rPr>
            </w:pPr>
            <w:r>
              <w:rPr>
                <w:sz w:val="16"/>
              </w:rPr>
              <w:t>Change history</w:t>
            </w:r>
          </w:p>
        </w:tc>
      </w:tr>
      <w:tr w:rsidR="00B01E88" w14:paraId="40FB5D67" w14:textId="77777777" w:rsidTr="009270DB">
        <w:trPr>
          <w:cantSplit/>
        </w:trPr>
        <w:tc>
          <w:tcPr>
            <w:tcW w:w="1101" w:type="dxa"/>
            <w:tcBorders>
              <w:bottom w:val="single" w:sz="12" w:space="0" w:color="000000"/>
            </w:tcBorders>
          </w:tcPr>
          <w:p w14:paraId="492C010F" w14:textId="77777777" w:rsidR="00B01E88" w:rsidRDefault="00B01E88" w:rsidP="009270DB">
            <w:pPr>
              <w:pStyle w:val="TAC"/>
              <w:rPr>
                <w:sz w:val="16"/>
              </w:rPr>
            </w:pPr>
            <w:r>
              <w:rPr>
                <w:sz w:val="16"/>
              </w:rPr>
              <w:t>TSG RAN#</w:t>
            </w:r>
          </w:p>
        </w:tc>
        <w:tc>
          <w:tcPr>
            <w:tcW w:w="850" w:type="dxa"/>
            <w:tcBorders>
              <w:bottom w:val="single" w:sz="12" w:space="0" w:color="000000"/>
            </w:tcBorders>
          </w:tcPr>
          <w:p w14:paraId="383188CC" w14:textId="77777777" w:rsidR="00B01E88" w:rsidRDefault="00B01E88" w:rsidP="009270DB">
            <w:pPr>
              <w:pStyle w:val="TAC"/>
              <w:rPr>
                <w:sz w:val="16"/>
              </w:rPr>
            </w:pPr>
            <w:r>
              <w:rPr>
                <w:sz w:val="16"/>
              </w:rPr>
              <w:t>Version</w:t>
            </w:r>
          </w:p>
        </w:tc>
        <w:tc>
          <w:tcPr>
            <w:tcW w:w="709" w:type="dxa"/>
            <w:tcBorders>
              <w:bottom w:val="single" w:sz="12" w:space="0" w:color="000000"/>
            </w:tcBorders>
          </w:tcPr>
          <w:p w14:paraId="5F59C69C" w14:textId="77777777" w:rsidR="00B01E88" w:rsidRDefault="00B01E88" w:rsidP="009270DB">
            <w:pPr>
              <w:pStyle w:val="TAC"/>
              <w:rPr>
                <w:sz w:val="16"/>
              </w:rPr>
            </w:pPr>
            <w:r>
              <w:rPr>
                <w:sz w:val="16"/>
              </w:rPr>
              <w:t>CR</w:t>
            </w:r>
          </w:p>
        </w:tc>
        <w:tc>
          <w:tcPr>
            <w:tcW w:w="1276" w:type="dxa"/>
            <w:tcBorders>
              <w:bottom w:val="single" w:sz="12" w:space="0" w:color="000000"/>
            </w:tcBorders>
          </w:tcPr>
          <w:p w14:paraId="122539F9" w14:textId="77777777" w:rsidR="00B01E88" w:rsidRDefault="00B01E88" w:rsidP="009270DB">
            <w:pPr>
              <w:pStyle w:val="TAC"/>
              <w:rPr>
                <w:sz w:val="16"/>
              </w:rPr>
            </w:pPr>
            <w:proofErr w:type="spellStart"/>
            <w:r>
              <w:rPr>
                <w:sz w:val="16"/>
              </w:rPr>
              <w:t>Tdoc</w:t>
            </w:r>
            <w:proofErr w:type="spellEnd"/>
            <w:r>
              <w:rPr>
                <w:sz w:val="16"/>
              </w:rPr>
              <w:t xml:space="preserve"> RAN</w:t>
            </w:r>
          </w:p>
        </w:tc>
        <w:tc>
          <w:tcPr>
            <w:tcW w:w="850" w:type="dxa"/>
            <w:tcBorders>
              <w:bottom w:val="single" w:sz="12" w:space="0" w:color="000000"/>
            </w:tcBorders>
          </w:tcPr>
          <w:p w14:paraId="392DBD21" w14:textId="77777777" w:rsidR="00B01E88" w:rsidRDefault="00B01E88" w:rsidP="009270DB">
            <w:pPr>
              <w:pStyle w:val="TAC"/>
              <w:rPr>
                <w:sz w:val="16"/>
              </w:rPr>
            </w:pPr>
            <w:r>
              <w:rPr>
                <w:sz w:val="16"/>
              </w:rPr>
              <w:t>New Version</w:t>
            </w:r>
          </w:p>
        </w:tc>
        <w:tc>
          <w:tcPr>
            <w:tcW w:w="4610" w:type="dxa"/>
            <w:tcBorders>
              <w:bottom w:val="single" w:sz="12" w:space="0" w:color="000000"/>
            </w:tcBorders>
          </w:tcPr>
          <w:p w14:paraId="2ABD7341" w14:textId="77777777" w:rsidR="00B01E88" w:rsidRDefault="00B01E88" w:rsidP="009270DB">
            <w:pPr>
              <w:pStyle w:val="TAC"/>
              <w:rPr>
                <w:sz w:val="16"/>
              </w:rPr>
            </w:pPr>
            <w:r>
              <w:rPr>
                <w:sz w:val="16"/>
              </w:rPr>
              <w:t>Subject/Comment</w:t>
            </w:r>
          </w:p>
        </w:tc>
      </w:tr>
      <w:tr w:rsidR="00B01E88" w14:paraId="73D943FF" w14:textId="77777777" w:rsidTr="009270DB">
        <w:trPr>
          <w:cantSplit/>
        </w:trPr>
        <w:tc>
          <w:tcPr>
            <w:tcW w:w="1101" w:type="dxa"/>
          </w:tcPr>
          <w:p w14:paraId="063B1BA0" w14:textId="77777777" w:rsidR="00B01E88" w:rsidRDefault="00B01E88" w:rsidP="009270DB">
            <w:pPr>
              <w:pStyle w:val="TAL"/>
              <w:rPr>
                <w:snapToGrid w:val="0"/>
                <w:sz w:val="16"/>
                <w:lang w:val="en-AU"/>
              </w:rPr>
            </w:pPr>
            <w:r>
              <w:rPr>
                <w:snapToGrid w:val="0"/>
                <w:sz w:val="16"/>
                <w:lang w:val="en-AU"/>
              </w:rPr>
              <w:t>RAN_08</w:t>
            </w:r>
          </w:p>
        </w:tc>
        <w:tc>
          <w:tcPr>
            <w:tcW w:w="850" w:type="dxa"/>
          </w:tcPr>
          <w:p w14:paraId="249F8F7C" w14:textId="77777777" w:rsidR="00B01E88" w:rsidRDefault="00B01E88" w:rsidP="009270DB">
            <w:pPr>
              <w:pStyle w:val="TAL"/>
              <w:rPr>
                <w:snapToGrid w:val="0"/>
                <w:sz w:val="16"/>
                <w:lang w:val="en-AU"/>
              </w:rPr>
            </w:pPr>
            <w:r>
              <w:rPr>
                <w:snapToGrid w:val="0"/>
                <w:sz w:val="16"/>
                <w:lang w:val="en-AU"/>
              </w:rPr>
              <w:t>-</w:t>
            </w:r>
          </w:p>
        </w:tc>
        <w:tc>
          <w:tcPr>
            <w:tcW w:w="709" w:type="dxa"/>
          </w:tcPr>
          <w:p w14:paraId="18505108" w14:textId="77777777" w:rsidR="00B01E88" w:rsidRDefault="00B01E88" w:rsidP="009270DB">
            <w:pPr>
              <w:pStyle w:val="TAL"/>
              <w:rPr>
                <w:snapToGrid w:val="0"/>
                <w:sz w:val="16"/>
                <w:lang w:val="en-AU"/>
              </w:rPr>
            </w:pPr>
            <w:r>
              <w:rPr>
                <w:snapToGrid w:val="0"/>
                <w:sz w:val="16"/>
                <w:lang w:val="en-AU"/>
              </w:rPr>
              <w:t>-</w:t>
            </w:r>
          </w:p>
        </w:tc>
        <w:tc>
          <w:tcPr>
            <w:tcW w:w="1276" w:type="dxa"/>
          </w:tcPr>
          <w:p w14:paraId="5C41503C" w14:textId="77777777" w:rsidR="00B01E88" w:rsidRDefault="00B01E88" w:rsidP="009270DB">
            <w:pPr>
              <w:pStyle w:val="TAL"/>
              <w:rPr>
                <w:snapToGrid w:val="0"/>
                <w:sz w:val="16"/>
                <w:lang w:val="en-AU"/>
              </w:rPr>
            </w:pPr>
            <w:r>
              <w:rPr>
                <w:snapToGrid w:val="0"/>
                <w:sz w:val="16"/>
                <w:lang w:val="en-AU"/>
              </w:rPr>
              <w:t>RP-000256</w:t>
            </w:r>
          </w:p>
        </w:tc>
        <w:tc>
          <w:tcPr>
            <w:tcW w:w="850" w:type="dxa"/>
          </w:tcPr>
          <w:p w14:paraId="50AFEDB4" w14:textId="77777777" w:rsidR="00B01E88" w:rsidRDefault="00B01E88" w:rsidP="009270DB">
            <w:pPr>
              <w:pStyle w:val="TAL"/>
              <w:rPr>
                <w:snapToGrid w:val="0"/>
                <w:sz w:val="16"/>
                <w:lang w:val="en-AU"/>
              </w:rPr>
            </w:pPr>
            <w:r>
              <w:rPr>
                <w:sz w:val="16"/>
              </w:rPr>
              <w:t>3.0.0</w:t>
            </w:r>
          </w:p>
        </w:tc>
        <w:tc>
          <w:tcPr>
            <w:tcW w:w="4610" w:type="dxa"/>
          </w:tcPr>
          <w:p w14:paraId="083EFF6A" w14:textId="77777777" w:rsidR="00B01E88" w:rsidRDefault="00B01E88" w:rsidP="009270DB">
            <w:pPr>
              <w:pStyle w:val="TAL"/>
              <w:rPr>
                <w:snapToGrid w:val="0"/>
                <w:sz w:val="16"/>
                <w:lang w:val="en-AU"/>
              </w:rPr>
            </w:pPr>
            <w:r>
              <w:rPr>
                <w:snapToGrid w:val="0"/>
                <w:sz w:val="16"/>
                <w:lang w:val="en-AU"/>
              </w:rPr>
              <w:t>Approved at TSG RAN #8 and placed under Change Control</w:t>
            </w:r>
          </w:p>
        </w:tc>
      </w:tr>
      <w:tr w:rsidR="00B01E88" w14:paraId="313AB8F6" w14:textId="77777777" w:rsidTr="009270DB">
        <w:trPr>
          <w:cantSplit/>
        </w:trPr>
        <w:tc>
          <w:tcPr>
            <w:tcW w:w="1101" w:type="dxa"/>
          </w:tcPr>
          <w:p w14:paraId="71127A35" w14:textId="77777777" w:rsidR="00B01E88" w:rsidRDefault="00B01E88" w:rsidP="009270DB">
            <w:pPr>
              <w:pStyle w:val="TAL"/>
              <w:rPr>
                <w:snapToGrid w:val="0"/>
                <w:sz w:val="16"/>
                <w:lang w:val="en-AU"/>
              </w:rPr>
            </w:pPr>
            <w:r>
              <w:rPr>
                <w:snapToGrid w:val="0"/>
                <w:sz w:val="16"/>
                <w:lang w:val="en-AU"/>
              </w:rPr>
              <w:t>RAN_09</w:t>
            </w:r>
          </w:p>
        </w:tc>
        <w:tc>
          <w:tcPr>
            <w:tcW w:w="850" w:type="dxa"/>
          </w:tcPr>
          <w:p w14:paraId="6CE724BC" w14:textId="77777777" w:rsidR="00B01E88" w:rsidRDefault="00B01E88" w:rsidP="009270DB">
            <w:pPr>
              <w:pStyle w:val="TAL"/>
              <w:rPr>
                <w:snapToGrid w:val="0"/>
                <w:sz w:val="16"/>
                <w:lang w:val="en-AU"/>
              </w:rPr>
            </w:pPr>
            <w:r>
              <w:rPr>
                <w:snapToGrid w:val="0"/>
                <w:sz w:val="16"/>
                <w:lang w:val="en-AU"/>
              </w:rPr>
              <w:t>3.0.0</w:t>
            </w:r>
          </w:p>
        </w:tc>
        <w:tc>
          <w:tcPr>
            <w:tcW w:w="709" w:type="dxa"/>
          </w:tcPr>
          <w:p w14:paraId="7A792645" w14:textId="77777777" w:rsidR="00B01E88" w:rsidRDefault="00B01E88" w:rsidP="009270DB">
            <w:pPr>
              <w:pStyle w:val="TAL"/>
              <w:rPr>
                <w:snapToGrid w:val="0"/>
                <w:sz w:val="16"/>
                <w:lang w:val="en-AU"/>
              </w:rPr>
            </w:pPr>
            <w:r>
              <w:rPr>
                <w:snapToGrid w:val="0"/>
                <w:sz w:val="16"/>
                <w:lang w:val="en-AU"/>
              </w:rPr>
              <w:t>001</w:t>
            </w:r>
          </w:p>
          <w:p w14:paraId="14BE2D84" w14:textId="77777777" w:rsidR="00B01E88" w:rsidRDefault="00B01E88" w:rsidP="009270DB">
            <w:pPr>
              <w:pStyle w:val="TAL"/>
              <w:rPr>
                <w:snapToGrid w:val="0"/>
                <w:sz w:val="16"/>
                <w:lang w:val="en-AU"/>
              </w:rPr>
            </w:pPr>
            <w:r>
              <w:rPr>
                <w:snapToGrid w:val="0"/>
                <w:sz w:val="16"/>
                <w:lang w:val="en-AU"/>
              </w:rPr>
              <w:t>002</w:t>
            </w:r>
          </w:p>
          <w:p w14:paraId="5EE4CB96" w14:textId="77777777" w:rsidR="00B01E88" w:rsidRDefault="00B01E88" w:rsidP="009270DB">
            <w:pPr>
              <w:pStyle w:val="TAL"/>
              <w:rPr>
                <w:snapToGrid w:val="0"/>
                <w:sz w:val="16"/>
                <w:lang w:val="en-AU"/>
              </w:rPr>
            </w:pPr>
            <w:r>
              <w:rPr>
                <w:snapToGrid w:val="0"/>
                <w:sz w:val="16"/>
                <w:lang w:val="en-AU"/>
              </w:rPr>
              <w:t>003</w:t>
            </w:r>
          </w:p>
        </w:tc>
        <w:tc>
          <w:tcPr>
            <w:tcW w:w="1276" w:type="dxa"/>
          </w:tcPr>
          <w:p w14:paraId="0A6320E6" w14:textId="77777777" w:rsidR="00B01E88" w:rsidRDefault="00B01E88" w:rsidP="009270DB">
            <w:pPr>
              <w:pStyle w:val="TAL"/>
              <w:rPr>
                <w:snapToGrid w:val="0"/>
                <w:sz w:val="16"/>
                <w:lang w:val="en-AU"/>
              </w:rPr>
            </w:pPr>
          </w:p>
        </w:tc>
        <w:tc>
          <w:tcPr>
            <w:tcW w:w="850" w:type="dxa"/>
          </w:tcPr>
          <w:p w14:paraId="17F1BE25" w14:textId="77777777" w:rsidR="00B01E88" w:rsidRDefault="00B01E88" w:rsidP="009270DB">
            <w:pPr>
              <w:pStyle w:val="TAL"/>
              <w:rPr>
                <w:snapToGrid w:val="0"/>
                <w:sz w:val="16"/>
                <w:lang w:val="en-AU"/>
              </w:rPr>
            </w:pPr>
            <w:r>
              <w:rPr>
                <w:snapToGrid w:val="0"/>
                <w:sz w:val="16"/>
                <w:lang w:val="en-AU"/>
              </w:rPr>
              <w:t>3.1.0</w:t>
            </w:r>
          </w:p>
        </w:tc>
        <w:tc>
          <w:tcPr>
            <w:tcW w:w="4610" w:type="dxa"/>
          </w:tcPr>
          <w:p w14:paraId="301859D3" w14:textId="77777777" w:rsidR="00B01E88" w:rsidRDefault="00B01E88" w:rsidP="009270DB">
            <w:pPr>
              <w:pStyle w:val="TAL"/>
              <w:rPr>
                <w:snapToGrid w:val="0"/>
                <w:sz w:val="16"/>
                <w:lang w:val="en-AU"/>
              </w:rPr>
            </w:pPr>
            <w:r>
              <w:rPr>
                <w:snapToGrid w:val="0"/>
                <w:sz w:val="16"/>
                <w:lang w:val="en-AU"/>
              </w:rPr>
              <w:t>Approved at TSG RAN #9</w:t>
            </w:r>
          </w:p>
        </w:tc>
      </w:tr>
      <w:tr w:rsidR="00B01E88" w14:paraId="0DAC3FB5" w14:textId="77777777" w:rsidTr="009270DB">
        <w:trPr>
          <w:cantSplit/>
        </w:trPr>
        <w:tc>
          <w:tcPr>
            <w:tcW w:w="1101" w:type="dxa"/>
          </w:tcPr>
          <w:p w14:paraId="34D68FE2" w14:textId="77777777" w:rsidR="00B01E88" w:rsidRDefault="00B01E88" w:rsidP="009270DB">
            <w:pPr>
              <w:pStyle w:val="TAL"/>
              <w:rPr>
                <w:snapToGrid w:val="0"/>
                <w:sz w:val="16"/>
                <w:lang w:val="en-AU"/>
              </w:rPr>
            </w:pPr>
            <w:r>
              <w:rPr>
                <w:snapToGrid w:val="0"/>
                <w:sz w:val="16"/>
                <w:lang w:val="en-AU"/>
              </w:rPr>
              <w:t>RAN_10</w:t>
            </w:r>
          </w:p>
        </w:tc>
        <w:tc>
          <w:tcPr>
            <w:tcW w:w="850" w:type="dxa"/>
          </w:tcPr>
          <w:p w14:paraId="265A94C4" w14:textId="77777777" w:rsidR="00B01E88" w:rsidRDefault="00B01E88" w:rsidP="009270DB">
            <w:pPr>
              <w:pStyle w:val="TAL"/>
              <w:rPr>
                <w:snapToGrid w:val="0"/>
                <w:sz w:val="16"/>
                <w:lang w:val="en-AU"/>
              </w:rPr>
            </w:pPr>
            <w:r>
              <w:rPr>
                <w:snapToGrid w:val="0"/>
                <w:sz w:val="16"/>
                <w:lang w:val="en-AU"/>
              </w:rPr>
              <w:t>3.1.0</w:t>
            </w:r>
          </w:p>
        </w:tc>
        <w:tc>
          <w:tcPr>
            <w:tcW w:w="709" w:type="dxa"/>
          </w:tcPr>
          <w:p w14:paraId="7C09D780" w14:textId="77777777" w:rsidR="00B01E88" w:rsidRDefault="00B01E88" w:rsidP="009270DB">
            <w:pPr>
              <w:pStyle w:val="TAL"/>
              <w:rPr>
                <w:snapToGrid w:val="0"/>
                <w:sz w:val="16"/>
                <w:lang w:val="en-AU"/>
              </w:rPr>
            </w:pPr>
            <w:r>
              <w:rPr>
                <w:snapToGrid w:val="0"/>
                <w:sz w:val="16"/>
                <w:lang w:val="en-AU"/>
              </w:rPr>
              <w:t>004</w:t>
            </w:r>
          </w:p>
        </w:tc>
        <w:tc>
          <w:tcPr>
            <w:tcW w:w="1276" w:type="dxa"/>
          </w:tcPr>
          <w:p w14:paraId="209D4176" w14:textId="77777777" w:rsidR="00B01E88" w:rsidRDefault="00B01E88" w:rsidP="009270DB">
            <w:pPr>
              <w:pStyle w:val="TAL"/>
              <w:rPr>
                <w:snapToGrid w:val="0"/>
                <w:sz w:val="16"/>
                <w:lang w:val="en-AU"/>
              </w:rPr>
            </w:pPr>
            <w:r>
              <w:rPr>
                <w:snapToGrid w:val="0"/>
                <w:sz w:val="16"/>
                <w:lang w:val="en-AU"/>
              </w:rPr>
              <w:t>RP-000633</w:t>
            </w:r>
          </w:p>
        </w:tc>
        <w:tc>
          <w:tcPr>
            <w:tcW w:w="850" w:type="dxa"/>
          </w:tcPr>
          <w:p w14:paraId="4BE51E5D" w14:textId="77777777" w:rsidR="00B01E88" w:rsidRDefault="00B01E88" w:rsidP="009270DB">
            <w:pPr>
              <w:pStyle w:val="TAL"/>
              <w:rPr>
                <w:snapToGrid w:val="0"/>
                <w:sz w:val="16"/>
                <w:lang w:val="en-AU"/>
              </w:rPr>
            </w:pPr>
            <w:r>
              <w:rPr>
                <w:snapToGrid w:val="0"/>
                <w:sz w:val="16"/>
                <w:lang w:val="en-AU"/>
              </w:rPr>
              <w:t>3.2.0</w:t>
            </w:r>
          </w:p>
        </w:tc>
        <w:tc>
          <w:tcPr>
            <w:tcW w:w="4610" w:type="dxa"/>
          </w:tcPr>
          <w:p w14:paraId="2FCAAF1A" w14:textId="77777777" w:rsidR="00B01E88" w:rsidRDefault="00B01E88" w:rsidP="009270DB">
            <w:pPr>
              <w:pStyle w:val="TAL"/>
              <w:rPr>
                <w:snapToGrid w:val="0"/>
                <w:sz w:val="16"/>
                <w:lang w:val="en-AU"/>
              </w:rPr>
            </w:pPr>
            <w:r>
              <w:rPr>
                <w:snapToGrid w:val="0"/>
                <w:sz w:val="16"/>
                <w:lang w:val="en-AU"/>
              </w:rPr>
              <w:t>Approved at TSG RAN #10</w:t>
            </w:r>
          </w:p>
        </w:tc>
      </w:tr>
      <w:tr w:rsidR="00B01E88" w14:paraId="44CDAF35" w14:textId="77777777" w:rsidTr="009270DB">
        <w:trPr>
          <w:cantSplit/>
        </w:trPr>
        <w:tc>
          <w:tcPr>
            <w:tcW w:w="1101" w:type="dxa"/>
          </w:tcPr>
          <w:p w14:paraId="2414AC44" w14:textId="77777777" w:rsidR="00B01E88" w:rsidRDefault="00B01E88" w:rsidP="009270DB">
            <w:pPr>
              <w:pStyle w:val="TAL"/>
              <w:rPr>
                <w:snapToGrid w:val="0"/>
                <w:sz w:val="16"/>
                <w:lang w:val="en-AU"/>
              </w:rPr>
            </w:pPr>
            <w:r>
              <w:rPr>
                <w:snapToGrid w:val="0"/>
                <w:sz w:val="16"/>
                <w:lang w:val="en-AU"/>
              </w:rPr>
              <w:t>RAN_11</w:t>
            </w:r>
          </w:p>
        </w:tc>
        <w:tc>
          <w:tcPr>
            <w:tcW w:w="850" w:type="dxa"/>
          </w:tcPr>
          <w:p w14:paraId="4821784E" w14:textId="77777777" w:rsidR="00B01E88" w:rsidRDefault="00B01E88" w:rsidP="009270DB">
            <w:pPr>
              <w:pStyle w:val="TAL"/>
              <w:rPr>
                <w:snapToGrid w:val="0"/>
                <w:sz w:val="16"/>
                <w:lang w:val="en-AU"/>
              </w:rPr>
            </w:pPr>
            <w:r>
              <w:rPr>
                <w:snapToGrid w:val="0"/>
                <w:sz w:val="16"/>
                <w:lang w:val="en-AU"/>
              </w:rPr>
              <w:t>3.2.0</w:t>
            </w:r>
          </w:p>
        </w:tc>
        <w:tc>
          <w:tcPr>
            <w:tcW w:w="709" w:type="dxa"/>
          </w:tcPr>
          <w:p w14:paraId="47112CBD" w14:textId="77777777" w:rsidR="00B01E88" w:rsidRDefault="00B01E88" w:rsidP="009270DB">
            <w:pPr>
              <w:pStyle w:val="TAL"/>
              <w:rPr>
                <w:snapToGrid w:val="0"/>
                <w:sz w:val="16"/>
                <w:lang w:val="en-AU"/>
              </w:rPr>
            </w:pPr>
            <w:r>
              <w:rPr>
                <w:snapToGrid w:val="0"/>
                <w:sz w:val="16"/>
                <w:lang w:val="en-AU"/>
              </w:rPr>
              <w:t>008</w:t>
            </w:r>
          </w:p>
        </w:tc>
        <w:tc>
          <w:tcPr>
            <w:tcW w:w="1276" w:type="dxa"/>
          </w:tcPr>
          <w:p w14:paraId="78EE37C8" w14:textId="77777777" w:rsidR="00B01E88" w:rsidRDefault="00B01E88" w:rsidP="009270DB">
            <w:pPr>
              <w:pStyle w:val="TAL"/>
              <w:rPr>
                <w:snapToGrid w:val="0"/>
                <w:sz w:val="16"/>
                <w:lang w:val="en-AU"/>
              </w:rPr>
            </w:pPr>
            <w:r>
              <w:rPr>
                <w:snapToGrid w:val="0"/>
                <w:sz w:val="16"/>
                <w:lang w:val="en-AU"/>
              </w:rPr>
              <w:t>RP-010130</w:t>
            </w:r>
          </w:p>
        </w:tc>
        <w:tc>
          <w:tcPr>
            <w:tcW w:w="850" w:type="dxa"/>
          </w:tcPr>
          <w:p w14:paraId="65DEEDCA" w14:textId="77777777" w:rsidR="00B01E88" w:rsidRDefault="00B01E88" w:rsidP="009270DB">
            <w:pPr>
              <w:pStyle w:val="TAL"/>
              <w:rPr>
                <w:snapToGrid w:val="0"/>
                <w:sz w:val="16"/>
                <w:lang w:val="en-AU"/>
              </w:rPr>
            </w:pPr>
            <w:r>
              <w:rPr>
                <w:snapToGrid w:val="0"/>
                <w:sz w:val="16"/>
                <w:lang w:val="en-AU"/>
              </w:rPr>
              <w:t>3.3.0</w:t>
            </w:r>
          </w:p>
        </w:tc>
        <w:tc>
          <w:tcPr>
            <w:tcW w:w="4610" w:type="dxa"/>
          </w:tcPr>
          <w:p w14:paraId="34553B38" w14:textId="77777777" w:rsidR="00B01E88" w:rsidRDefault="00B01E88" w:rsidP="009270DB">
            <w:pPr>
              <w:pStyle w:val="TAL"/>
              <w:rPr>
                <w:snapToGrid w:val="0"/>
                <w:sz w:val="16"/>
                <w:lang w:val="en-AU"/>
              </w:rPr>
            </w:pPr>
            <w:r>
              <w:rPr>
                <w:snapToGrid w:val="0"/>
                <w:sz w:val="16"/>
                <w:lang w:val="en-AU"/>
              </w:rPr>
              <w:t>Approved at TSG RAN #11</w:t>
            </w:r>
          </w:p>
        </w:tc>
      </w:tr>
    </w:tbl>
    <w:p w14:paraId="2847CAFF" w14:textId="77777777" w:rsidR="00B01E88" w:rsidRDefault="00B01E88" w:rsidP="00B01E88">
      <w:pPr>
        <w:pStyle w:val="TH"/>
        <w:spacing w:before="0" w:after="0"/>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B01E88" w14:paraId="62B1BBDC" w14:textId="77777777" w:rsidTr="009270DB">
        <w:trPr>
          <w:cantSplit/>
          <w:tblHeader/>
        </w:trPr>
        <w:tc>
          <w:tcPr>
            <w:tcW w:w="9356" w:type="dxa"/>
            <w:gridSpan w:val="8"/>
            <w:tcBorders>
              <w:bottom w:val="nil"/>
            </w:tcBorders>
            <w:shd w:val="solid" w:color="FFFFFF" w:fill="auto"/>
          </w:tcPr>
          <w:p w14:paraId="6543521B" w14:textId="77777777" w:rsidR="00B01E88" w:rsidRDefault="00B01E88" w:rsidP="009270DB">
            <w:pPr>
              <w:pStyle w:val="TAL"/>
              <w:jc w:val="center"/>
              <w:rPr>
                <w:b/>
                <w:sz w:val="16"/>
              </w:rPr>
            </w:pPr>
            <w:r>
              <w:rPr>
                <w:b/>
              </w:rPr>
              <w:t>Change history</w:t>
            </w:r>
          </w:p>
        </w:tc>
      </w:tr>
      <w:tr w:rsidR="00B01E88" w14:paraId="72C0DA5F" w14:textId="77777777" w:rsidTr="009270DB">
        <w:trPr>
          <w:tblHeader/>
        </w:trPr>
        <w:tc>
          <w:tcPr>
            <w:tcW w:w="800" w:type="dxa"/>
            <w:shd w:val="pct10" w:color="auto" w:fill="FFFFFF"/>
          </w:tcPr>
          <w:p w14:paraId="5780CFE5" w14:textId="77777777" w:rsidR="00B01E88" w:rsidRDefault="00B01E88" w:rsidP="009270DB">
            <w:pPr>
              <w:pStyle w:val="TAL"/>
              <w:rPr>
                <w:b/>
                <w:sz w:val="16"/>
              </w:rPr>
            </w:pPr>
            <w:r>
              <w:rPr>
                <w:b/>
                <w:sz w:val="16"/>
              </w:rPr>
              <w:t>Date</w:t>
            </w:r>
          </w:p>
        </w:tc>
        <w:tc>
          <w:tcPr>
            <w:tcW w:w="800" w:type="dxa"/>
            <w:shd w:val="pct10" w:color="auto" w:fill="FFFFFF"/>
          </w:tcPr>
          <w:p w14:paraId="03B47064" w14:textId="77777777" w:rsidR="00B01E88" w:rsidRDefault="00B01E88" w:rsidP="009270DB">
            <w:pPr>
              <w:pStyle w:val="TAL"/>
              <w:rPr>
                <w:b/>
                <w:sz w:val="16"/>
              </w:rPr>
            </w:pPr>
            <w:r>
              <w:rPr>
                <w:b/>
                <w:sz w:val="16"/>
              </w:rPr>
              <w:t>TSG #</w:t>
            </w:r>
          </w:p>
        </w:tc>
        <w:tc>
          <w:tcPr>
            <w:tcW w:w="901" w:type="dxa"/>
            <w:shd w:val="pct10" w:color="auto" w:fill="FFFFFF"/>
          </w:tcPr>
          <w:p w14:paraId="3C486AE5" w14:textId="77777777" w:rsidR="00B01E88" w:rsidRDefault="00B01E88" w:rsidP="009270DB">
            <w:pPr>
              <w:pStyle w:val="TAL"/>
              <w:rPr>
                <w:b/>
                <w:sz w:val="16"/>
              </w:rPr>
            </w:pPr>
            <w:r>
              <w:rPr>
                <w:b/>
                <w:sz w:val="16"/>
              </w:rPr>
              <w:t>TSG Doc.</w:t>
            </w:r>
          </w:p>
        </w:tc>
        <w:tc>
          <w:tcPr>
            <w:tcW w:w="426" w:type="dxa"/>
            <w:shd w:val="pct10" w:color="auto" w:fill="FFFFFF"/>
          </w:tcPr>
          <w:p w14:paraId="4139A05E" w14:textId="77777777" w:rsidR="00B01E88" w:rsidRDefault="00B01E88" w:rsidP="009270DB">
            <w:pPr>
              <w:pStyle w:val="TAL"/>
              <w:rPr>
                <w:b/>
                <w:sz w:val="16"/>
              </w:rPr>
            </w:pPr>
            <w:r>
              <w:rPr>
                <w:b/>
                <w:sz w:val="16"/>
              </w:rPr>
              <w:t>CR</w:t>
            </w:r>
          </w:p>
        </w:tc>
        <w:tc>
          <w:tcPr>
            <w:tcW w:w="428" w:type="dxa"/>
            <w:shd w:val="pct10" w:color="auto" w:fill="FFFFFF"/>
          </w:tcPr>
          <w:p w14:paraId="5ACA136F" w14:textId="77777777" w:rsidR="00B01E88" w:rsidRDefault="00B01E88" w:rsidP="009270DB">
            <w:pPr>
              <w:pStyle w:val="TAL"/>
              <w:rPr>
                <w:b/>
                <w:sz w:val="16"/>
              </w:rPr>
            </w:pPr>
            <w:r>
              <w:rPr>
                <w:b/>
                <w:sz w:val="16"/>
              </w:rPr>
              <w:t>Rev</w:t>
            </w:r>
          </w:p>
        </w:tc>
        <w:tc>
          <w:tcPr>
            <w:tcW w:w="4867" w:type="dxa"/>
            <w:shd w:val="pct10" w:color="auto" w:fill="FFFFFF"/>
          </w:tcPr>
          <w:p w14:paraId="155868A3" w14:textId="77777777" w:rsidR="00B01E88" w:rsidRDefault="00B01E88" w:rsidP="009270DB">
            <w:pPr>
              <w:pStyle w:val="TAL"/>
              <w:rPr>
                <w:b/>
                <w:sz w:val="16"/>
              </w:rPr>
            </w:pPr>
            <w:r>
              <w:rPr>
                <w:b/>
                <w:sz w:val="16"/>
              </w:rPr>
              <w:t>Subject/Comment</w:t>
            </w:r>
          </w:p>
        </w:tc>
        <w:tc>
          <w:tcPr>
            <w:tcW w:w="567" w:type="dxa"/>
            <w:shd w:val="pct10" w:color="auto" w:fill="FFFFFF"/>
          </w:tcPr>
          <w:p w14:paraId="7BB2EA7C" w14:textId="77777777" w:rsidR="00B01E88" w:rsidRDefault="00B01E88" w:rsidP="009270DB">
            <w:pPr>
              <w:pStyle w:val="TAL"/>
              <w:rPr>
                <w:b/>
                <w:sz w:val="16"/>
              </w:rPr>
            </w:pPr>
            <w:r>
              <w:rPr>
                <w:b/>
                <w:sz w:val="16"/>
              </w:rPr>
              <w:t>Old</w:t>
            </w:r>
          </w:p>
        </w:tc>
        <w:tc>
          <w:tcPr>
            <w:tcW w:w="567" w:type="dxa"/>
            <w:shd w:val="pct10" w:color="auto" w:fill="FFFFFF"/>
          </w:tcPr>
          <w:p w14:paraId="19DA9CDF" w14:textId="77777777" w:rsidR="00B01E88" w:rsidRDefault="00B01E88" w:rsidP="009270DB">
            <w:pPr>
              <w:pStyle w:val="TAL"/>
              <w:rPr>
                <w:b/>
                <w:sz w:val="16"/>
              </w:rPr>
            </w:pPr>
            <w:r>
              <w:rPr>
                <w:b/>
                <w:sz w:val="16"/>
              </w:rPr>
              <w:t>New</w:t>
            </w:r>
          </w:p>
        </w:tc>
      </w:tr>
      <w:tr w:rsidR="00B01E88" w14:paraId="2E2F8DAA" w14:textId="77777777" w:rsidTr="009270DB">
        <w:tc>
          <w:tcPr>
            <w:tcW w:w="800" w:type="dxa"/>
            <w:shd w:val="solid" w:color="FFFFFF" w:fill="auto"/>
          </w:tcPr>
          <w:p w14:paraId="6B8653AA" w14:textId="77777777" w:rsidR="00B01E88" w:rsidRDefault="00B01E88" w:rsidP="009270DB">
            <w:pPr>
              <w:pStyle w:val="TAL"/>
              <w:rPr>
                <w:sz w:val="16"/>
              </w:rPr>
            </w:pPr>
            <w:r>
              <w:rPr>
                <w:sz w:val="16"/>
              </w:rPr>
              <w:t>March 01</w:t>
            </w:r>
          </w:p>
        </w:tc>
        <w:tc>
          <w:tcPr>
            <w:tcW w:w="800" w:type="dxa"/>
            <w:shd w:val="solid" w:color="FFFFFF" w:fill="auto"/>
          </w:tcPr>
          <w:p w14:paraId="1B4482FE" w14:textId="77777777" w:rsidR="00B01E88" w:rsidRDefault="00B01E88" w:rsidP="009270DB">
            <w:pPr>
              <w:pStyle w:val="TAL"/>
              <w:rPr>
                <w:sz w:val="16"/>
              </w:rPr>
            </w:pPr>
            <w:r>
              <w:rPr>
                <w:sz w:val="16"/>
              </w:rPr>
              <w:t>11</w:t>
            </w:r>
          </w:p>
        </w:tc>
        <w:tc>
          <w:tcPr>
            <w:tcW w:w="901" w:type="dxa"/>
            <w:shd w:val="solid" w:color="FFFFFF" w:fill="auto"/>
          </w:tcPr>
          <w:p w14:paraId="2E6202D8" w14:textId="77777777" w:rsidR="00B01E88" w:rsidRDefault="00B01E88" w:rsidP="009270DB">
            <w:pPr>
              <w:pStyle w:val="TAL"/>
              <w:rPr>
                <w:sz w:val="16"/>
              </w:rPr>
            </w:pPr>
            <w:r>
              <w:rPr>
                <w:sz w:val="16"/>
              </w:rPr>
              <w:t>RP-010163</w:t>
            </w:r>
          </w:p>
        </w:tc>
        <w:tc>
          <w:tcPr>
            <w:tcW w:w="426" w:type="dxa"/>
            <w:shd w:val="solid" w:color="FFFFFF" w:fill="auto"/>
          </w:tcPr>
          <w:p w14:paraId="0113F7A2" w14:textId="77777777" w:rsidR="00B01E88" w:rsidRDefault="00B01E88" w:rsidP="009270DB">
            <w:pPr>
              <w:pStyle w:val="TAL"/>
              <w:rPr>
                <w:sz w:val="16"/>
              </w:rPr>
            </w:pPr>
            <w:r>
              <w:rPr>
                <w:sz w:val="16"/>
              </w:rPr>
              <w:t>006</w:t>
            </w:r>
          </w:p>
        </w:tc>
        <w:tc>
          <w:tcPr>
            <w:tcW w:w="428" w:type="dxa"/>
            <w:shd w:val="solid" w:color="FFFFFF" w:fill="auto"/>
          </w:tcPr>
          <w:p w14:paraId="760FA930" w14:textId="77777777" w:rsidR="00B01E88" w:rsidRDefault="00B01E88" w:rsidP="009270DB">
            <w:pPr>
              <w:pStyle w:val="TAL"/>
              <w:rPr>
                <w:sz w:val="16"/>
              </w:rPr>
            </w:pPr>
          </w:p>
        </w:tc>
        <w:tc>
          <w:tcPr>
            <w:tcW w:w="4867" w:type="dxa"/>
            <w:shd w:val="solid" w:color="FFFFFF" w:fill="auto"/>
          </w:tcPr>
          <w:p w14:paraId="51DA7E23" w14:textId="77777777" w:rsidR="00B01E88" w:rsidRDefault="00B01E88" w:rsidP="009270DB">
            <w:pPr>
              <w:pStyle w:val="TAL"/>
              <w:rPr>
                <w:sz w:val="16"/>
              </w:rPr>
            </w:pPr>
            <w:r>
              <w:rPr>
                <w:snapToGrid w:val="0"/>
                <w:sz w:val="16"/>
                <w:lang w:val="en-AU"/>
              </w:rPr>
              <w:t>Approved at TSG RAN #11 and placed under Change Control</w:t>
            </w:r>
          </w:p>
        </w:tc>
        <w:tc>
          <w:tcPr>
            <w:tcW w:w="567" w:type="dxa"/>
            <w:shd w:val="solid" w:color="FFFFFF" w:fill="auto"/>
          </w:tcPr>
          <w:p w14:paraId="4625F914" w14:textId="77777777" w:rsidR="00B01E88" w:rsidRDefault="00B01E88" w:rsidP="009270DB">
            <w:pPr>
              <w:pStyle w:val="TAL"/>
              <w:rPr>
                <w:sz w:val="16"/>
              </w:rPr>
            </w:pPr>
            <w:r>
              <w:rPr>
                <w:sz w:val="16"/>
              </w:rPr>
              <w:t>-</w:t>
            </w:r>
          </w:p>
        </w:tc>
        <w:tc>
          <w:tcPr>
            <w:tcW w:w="567" w:type="dxa"/>
            <w:shd w:val="solid" w:color="FFFFFF" w:fill="auto"/>
          </w:tcPr>
          <w:p w14:paraId="39D1517A" w14:textId="77777777" w:rsidR="00B01E88" w:rsidRDefault="00B01E88" w:rsidP="009270DB">
            <w:pPr>
              <w:pStyle w:val="TAL"/>
              <w:rPr>
                <w:sz w:val="16"/>
              </w:rPr>
            </w:pPr>
            <w:r>
              <w:rPr>
                <w:sz w:val="16"/>
              </w:rPr>
              <w:t>4.0.0</w:t>
            </w:r>
          </w:p>
        </w:tc>
      </w:tr>
      <w:tr w:rsidR="00B01E88" w14:paraId="4CC35A57" w14:textId="77777777" w:rsidTr="009270DB">
        <w:tc>
          <w:tcPr>
            <w:tcW w:w="800" w:type="dxa"/>
            <w:tcBorders>
              <w:bottom w:val="nil"/>
            </w:tcBorders>
            <w:shd w:val="solid" w:color="FFFFFF" w:fill="auto"/>
          </w:tcPr>
          <w:p w14:paraId="715A6C26" w14:textId="77777777" w:rsidR="00B01E88" w:rsidRDefault="00B01E88" w:rsidP="009270DB">
            <w:pPr>
              <w:pStyle w:val="TAL"/>
              <w:rPr>
                <w:sz w:val="16"/>
              </w:rPr>
            </w:pPr>
            <w:r>
              <w:rPr>
                <w:sz w:val="16"/>
              </w:rPr>
              <w:t>March 01</w:t>
            </w:r>
          </w:p>
        </w:tc>
        <w:tc>
          <w:tcPr>
            <w:tcW w:w="800" w:type="dxa"/>
            <w:tcBorders>
              <w:bottom w:val="nil"/>
            </w:tcBorders>
            <w:shd w:val="solid" w:color="FFFFFF" w:fill="auto"/>
          </w:tcPr>
          <w:p w14:paraId="34F3F341" w14:textId="77777777" w:rsidR="00B01E88" w:rsidRDefault="00B01E88" w:rsidP="009270DB">
            <w:pPr>
              <w:pStyle w:val="TAL"/>
              <w:rPr>
                <w:sz w:val="16"/>
              </w:rPr>
            </w:pPr>
            <w:r>
              <w:rPr>
                <w:sz w:val="16"/>
              </w:rPr>
              <w:t>11</w:t>
            </w:r>
          </w:p>
        </w:tc>
        <w:tc>
          <w:tcPr>
            <w:tcW w:w="901" w:type="dxa"/>
            <w:tcBorders>
              <w:bottom w:val="nil"/>
            </w:tcBorders>
            <w:shd w:val="solid" w:color="FFFFFF" w:fill="auto"/>
          </w:tcPr>
          <w:p w14:paraId="0DC7CB6D" w14:textId="77777777" w:rsidR="00B01E88" w:rsidRDefault="00B01E88" w:rsidP="009270DB">
            <w:pPr>
              <w:pStyle w:val="TAL"/>
              <w:rPr>
                <w:sz w:val="16"/>
              </w:rPr>
            </w:pPr>
            <w:r>
              <w:rPr>
                <w:sz w:val="16"/>
              </w:rPr>
              <w:t>RP-010162</w:t>
            </w:r>
          </w:p>
        </w:tc>
        <w:tc>
          <w:tcPr>
            <w:tcW w:w="426" w:type="dxa"/>
            <w:tcBorders>
              <w:bottom w:val="nil"/>
            </w:tcBorders>
            <w:shd w:val="solid" w:color="FFFFFF" w:fill="auto"/>
          </w:tcPr>
          <w:p w14:paraId="44D3BAA9" w14:textId="77777777" w:rsidR="00B01E88" w:rsidRDefault="00B01E88" w:rsidP="009270DB">
            <w:pPr>
              <w:pStyle w:val="TAL"/>
              <w:rPr>
                <w:sz w:val="16"/>
              </w:rPr>
            </w:pPr>
            <w:r>
              <w:rPr>
                <w:sz w:val="16"/>
              </w:rPr>
              <w:t>007</w:t>
            </w:r>
          </w:p>
        </w:tc>
        <w:tc>
          <w:tcPr>
            <w:tcW w:w="428" w:type="dxa"/>
            <w:tcBorders>
              <w:bottom w:val="nil"/>
            </w:tcBorders>
            <w:shd w:val="solid" w:color="FFFFFF" w:fill="auto"/>
          </w:tcPr>
          <w:p w14:paraId="09ACC9BA" w14:textId="77777777" w:rsidR="00B01E88" w:rsidRDefault="00B01E88" w:rsidP="009270DB">
            <w:pPr>
              <w:pStyle w:val="TAL"/>
              <w:rPr>
                <w:sz w:val="16"/>
              </w:rPr>
            </w:pPr>
          </w:p>
        </w:tc>
        <w:tc>
          <w:tcPr>
            <w:tcW w:w="4867" w:type="dxa"/>
            <w:tcBorders>
              <w:bottom w:val="nil"/>
            </w:tcBorders>
            <w:shd w:val="solid" w:color="FFFFFF" w:fill="auto"/>
          </w:tcPr>
          <w:p w14:paraId="44C3A05D" w14:textId="77777777" w:rsidR="00B01E88" w:rsidRDefault="00B01E88" w:rsidP="009270DB">
            <w:pPr>
              <w:pStyle w:val="TAL"/>
              <w:rPr>
                <w:sz w:val="16"/>
              </w:rPr>
            </w:pPr>
            <w:r>
              <w:rPr>
                <w:snapToGrid w:val="0"/>
                <w:sz w:val="16"/>
                <w:lang w:val="en-AU"/>
              </w:rPr>
              <w:t>Approved at TSG RAN #11 and placed under Change Control</w:t>
            </w:r>
          </w:p>
        </w:tc>
        <w:tc>
          <w:tcPr>
            <w:tcW w:w="567" w:type="dxa"/>
            <w:tcBorders>
              <w:bottom w:val="nil"/>
            </w:tcBorders>
            <w:shd w:val="solid" w:color="FFFFFF" w:fill="auto"/>
          </w:tcPr>
          <w:p w14:paraId="1FEBE7AE" w14:textId="77777777" w:rsidR="00B01E88" w:rsidRDefault="00B01E88" w:rsidP="009270DB">
            <w:pPr>
              <w:pStyle w:val="TAL"/>
              <w:rPr>
                <w:sz w:val="16"/>
              </w:rPr>
            </w:pPr>
            <w:r>
              <w:rPr>
                <w:sz w:val="16"/>
              </w:rPr>
              <w:t>-</w:t>
            </w:r>
          </w:p>
        </w:tc>
        <w:tc>
          <w:tcPr>
            <w:tcW w:w="567" w:type="dxa"/>
            <w:tcBorders>
              <w:bottom w:val="nil"/>
            </w:tcBorders>
            <w:shd w:val="solid" w:color="FFFFFF" w:fill="auto"/>
          </w:tcPr>
          <w:p w14:paraId="3823B429" w14:textId="77777777" w:rsidR="00B01E88" w:rsidRDefault="00B01E88" w:rsidP="009270DB">
            <w:pPr>
              <w:pStyle w:val="TAL"/>
              <w:rPr>
                <w:sz w:val="16"/>
              </w:rPr>
            </w:pPr>
            <w:r>
              <w:rPr>
                <w:sz w:val="16"/>
              </w:rPr>
              <w:t>4.0.0</w:t>
            </w:r>
          </w:p>
        </w:tc>
      </w:tr>
      <w:tr w:rsidR="00B01E88" w14:paraId="668AB849" w14:textId="77777777" w:rsidTr="009270D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6DA67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March 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78AB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B1F2A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RP-010387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B634C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14714C" w14:textId="77777777" w:rsidR="00B01E88" w:rsidRDefault="00B01E88" w:rsidP="009270DB">
            <w:pPr>
              <w:spacing w:after="0"/>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4B1567"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Approved at TSG RAN #12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0CB0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90D9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4.1.0</w:t>
            </w:r>
          </w:p>
        </w:tc>
      </w:tr>
      <w:tr w:rsidR="00B01E88" w14:paraId="49FF3FE6" w14:textId="77777777" w:rsidTr="009270D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CCBA5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54BB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065045"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RP-010868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2480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D1E9A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FE16A5"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Obsolete or Missing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836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8902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4.2.0</w:t>
            </w:r>
          </w:p>
        </w:tc>
      </w:tr>
      <w:tr w:rsidR="00B01E88" w14:paraId="759B4057" w14:textId="77777777" w:rsidTr="009270DB">
        <w:tc>
          <w:tcPr>
            <w:tcW w:w="800" w:type="dxa"/>
            <w:shd w:val="solid" w:color="FFFFFF" w:fill="auto"/>
          </w:tcPr>
          <w:p w14:paraId="60432D9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03/2002</w:t>
            </w:r>
          </w:p>
        </w:tc>
        <w:tc>
          <w:tcPr>
            <w:tcW w:w="800" w:type="dxa"/>
            <w:shd w:val="solid" w:color="FFFFFF" w:fill="auto"/>
          </w:tcPr>
          <w:p w14:paraId="0C38442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15</w:t>
            </w:r>
          </w:p>
        </w:tc>
        <w:tc>
          <w:tcPr>
            <w:tcW w:w="901" w:type="dxa"/>
            <w:shd w:val="solid" w:color="FFFFFF" w:fill="auto"/>
          </w:tcPr>
          <w:p w14:paraId="659A9D1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RP-020177</w:t>
            </w:r>
          </w:p>
        </w:tc>
        <w:tc>
          <w:tcPr>
            <w:tcW w:w="426" w:type="dxa"/>
            <w:shd w:val="solid" w:color="FFFFFF" w:fill="auto"/>
          </w:tcPr>
          <w:p w14:paraId="778AA71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015</w:t>
            </w:r>
          </w:p>
        </w:tc>
        <w:tc>
          <w:tcPr>
            <w:tcW w:w="428" w:type="dxa"/>
            <w:shd w:val="solid" w:color="FFFFFF" w:fill="auto"/>
          </w:tcPr>
          <w:p w14:paraId="1D3A2994" w14:textId="77777777" w:rsidR="00B01E88" w:rsidRDefault="00B01E88" w:rsidP="009270DB">
            <w:pPr>
              <w:spacing w:after="0"/>
              <w:rPr>
                <w:rFonts w:ascii="Arial" w:hAnsi="Arial"/>
                <w:snapToGrid w:val="0"/>
                <w:color w:val="000000"/>
                <w:sz w:val="16"/>
                <w:lang w:val="en-AU"/>
              </w:rPr>
            </w:pPr>
          </w:p>
        </w:tc>
        <w:tc>
          <w:tcPr>
            <w:tcW w:w="4867" w:type="dxa"/>
            <w:shd w:val="solid" w:color="FFFFFF" w:fill="auto"/>
          </w:tcPr>
          <w:p w14:paraId="5B59DA05"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Corrections and updates</w:t>
            </w:r>
          </w:p>
        </w:tc>
        <w:tc>
          <w:tcPr>
            <w:tcW w:w="567" w:type="dxa"/>
            <w:shd w:val="solid" w:color="FFFFFF" w:fill="auto"/>
          </w:tcPr>
          <w:p w14:paraId="210DE80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4.2.0</w:t>
            </w:r>
          </w:p>
        </w:tc>
        <w:tc>
          <w:tcPr>
            <w:tcW w:w="567" w:type="dxa"/>
            <w:shd w:val="solid" w:color="FFFFFF" w:fill="auto"/>
          </w:tcPr>
          <w:p w14:paraId="2D8C2CB1"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4.3.0</w:t>
            </w:r>
          </w:p>
        </w:tc>
      </w:tr>
      <w:tr w:rsidR="00B01E88" w14:paraId="37F0A149" w14:textId="77777777" w:rsidTr="009270DB">
        <w:tc>
          <w:tcPr>
            <w:tcW w:w="800" w:type="dxa"/>
            <w:shd w:val="solid" w:color="FFFFFF" w:fill="auto"/>
          </w:tcPr>
          <w:p w14:paraId="600032B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03/2002</w:t>
            </w:r>
          </w:p>
        </w:tc>
        <w:tc>
          <w:tcPr>
            <w:tcW w:w="800" w:type="dxa"/>
            <w:shd w:val="solid" w:color="FFFFFF" w:fill="auto"/>
          </w:tcPr>
          <w:p w14:paraId="02A703C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15</w:t>
            </w:r>
          </w:p>
        </w:tc>
        <w:tc>
          <w:tcPr>
            <w:tcW w:w="901" w:type="dxa"/>
            <w:shd w:val="solid" w:color="FFFFFF" w:fill="auto"/>
          </w:tcPr>
          <w:p w14:paraId="5C48CCF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RP-020177</w:t>
            </w:r>
          </w:p>
        </w:tc>
        <w:tc>
          <w:tcPr>
            <w:tcW w:w="426" w:type="dxa"/>
            <w:shd w:val="solid" w:color="FFFFFF" w:fill="auto"/>
          </w:tcPr>
          <w:p w14:paraId="6FEB501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017</w:t>
            </w:r>
          </w:p>
        </w:tc>
        <w:tc>
          <w:tcPr>
            <w:tcW w:w="428" w:type="dxa"/>
            <w:shd w:val="solid" w:color="FFFFFF" w:fill="auto"/>
          </w:tcPr>
          <w:p w14:paraId="316C234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shd w:val="solid" w:color="FFFFFF" w:fill="auto"/>
          </w:tcPr>
          <w:p w14:paraId="1C911E33"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DSCH-related additions to Handover scenarios</w:t>
            </w:r>
          </w:p>
        </w:tc>
        <w:tc>
          <w:tcPr>
            <w:tcW w:w="567" w:type="dxa"/>
            <w:shd w:val="solid" w:color="FFFFFF" w:fill="auto"/>
          </w:tcPr>
          <w:p w14:paraId="06405D1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4.2.0</w:t>
            </w:r>
          </w:p>
        </w:tc>
        <w:tc>
          <w:tcPr>
            <w:tcW w:w="567" w:type="dxa"/>
            <w:shd w:val="solid" w:color="FFFFFF" w:fill="auto"/>
          </w:tcPr>
          <w:p w14:paraId="6E40685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4.3.0</w:t>
            </w:r>
          </w:p>
        </w:tc>
      </w:tr>
      <w:tr w:rsidR="00B01E88" w14:paraId="355E5F2A" w14:textId="77777777" w:rsidTr="009270DB">
        <w:tc>
          <w:tcPr>
            <w:tcW w:w="800" w:type="dxa"/>
            <w:shd w:val="solid" w:color="FFFFFF" w:fill="auto"/>
          </w:tcPr>
          <w:p w14:paraId="25683DC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03/2002</w:t>
            </w:r>
          </w:p>
        </w:tc>
        <w:tc>
          <w:tcPr>
            <w:tcW w:w="800" w:type="dxa"/>
            <w:shd w:val="solid" w:color="FFFFFF" w:fill="auto"/>
          </w:tcPr>
          <w:p w14:paraId="2B1676A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15</w:t>
            </w:r>
          </w:p>
        </w:tc>
        <w:tc>
          <w:tcPr>
            <w:tcW w:w="901" w:type="dxa"/>
            <w:shd w:val="solid" w:color="FFFFFF" w:fill="auto"/>
          </w:tcPr>
          <w:p w14:paraId="17D28E1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03A2667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8" w:type="dxa"/>
            <w:shd w:val="solid" w:color="FFFFFF" w:fill="auto"/>
          </w:tcPr>
          <w:p w14:paraId="0840E594" w14:textId="77777777" w:rsidR="00B01E88" w:rsidRDefault="00B01E88" w:rsidP="009270DB">
            <w:pPr>
              <w:spacing w:after="0"/>
              <w:rPr>
                <w:rFonts w:ascii="Arial" w:hAnsi="Arial"/>
                <w:snapToGrid w:val="0"/>
                <w:color w:val="000000"/>
                <w:sz w:val="16"/>
                <w:lang w:val="en-AU"/>
              </w:rPr>
            </w:pPr>
          </w:p>
        </w:tc>
        <w:tc>
          <w:tcPr>
            <w:tcW w:w="4867" w:type="dxa"/>
            <w:shd w:val="solid" w:color="FFFFFF" w:fill="auto"/>
          </w:tcPr>
          <w:p w14:paraId="3CB42127" w14:textId="77777777" w:rsidR="00B01E88" w:rsidRDefault="00B01E88" w:rsidP="009270DB">
            <w:pPr>
              <w:spacing w:after="0"/>
              <w:rPr>
                <w:rFonts w:ascii="Arial" w:hAnsi="Arial" w:cs="Arial"/>
                <w:color w:val="000000"/>
                <w:sz w:val="16"/>
                <w:szCs w:val="16"/>
              </w:rPr>
            </w:pPr>
            <w:r>
              <w:rPr>
                <w:rFonts w:ascii="Arial" w:hAnsi="Arial" w:cs="Arial"/>
                <w:snapToGrid w:val="0"/>
                <w:sz w:val="16"/>
                <w:lang w:val="en-AU"/>
              </w:rPr>
              <w:t>Approved at TSG RAN #15 and placed under Change Control</w:t>
            </w:r>
          </w:p>
        </w:tc>
        <w:tc>
          <w:tcPr>
            <w:tcW w:w="567" w:type="dxa"/>
            <w:shd w:val="solid" w:color="FFFFFF" w:fill="auto"/>
          </w:tcPr>
          <w:p w14:paraId="6568AC75"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4.3.0</w:t>
            </w:r>
          </w:p>
        </w:tc>
        <w:tc>
          <w:tcPr>
            <w:tcW w:w="567" w:type="dxa"/>
            <w:shd w:val="solid" w:color="FFFFFF" w:fill="auto"/>
          </w:tcPr>
          <w:p w14:paraId="7BACF5C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5.0.0</w:t>
            </w:r>
          </w:p>
        </w:tc>
      </w:tr>
      <w:tr w:rsidR="00B01E88" w14:paraId="651ABA55" w14:textId="77777777" w:rsidTr="009270DB">
        <w:tc>
          <w:tcPr>
            <w:tcW w:w="800" w:type="dxa"/>
            <w:shd w:val="solid" w:color="FFFFFF" w:fill="auto"/>
          </w:tcPr>
          <w:p w14:paraId="00758FD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06/2002</w:t>
            </w:r>
          </w:p>
        </w:tc>
        <w:tc>
          <w:tcPr>
            <w:tcW w:w="800" w:type="dxa"/>
            <w:shd w:val="solid" w:color="FFFFFF" w:fill="auto"/>
          </w:tcPr>
          <w:p w14:paraId="391B42A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16</w:t>
            </w:r>
          </w:p>
        </w:tc>
        <w:tc>
          <w:tcPr>
            <w:tcW w:w="901" w:type="dxa"/>
            <w:shd w:val="solid" w:color="FFFFFF" w:fill="auto"/>
          </w:tcPr>
          <w:p w14:paraId="65D8F8E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RP-020422</w:t>
            </w:r>
          </w:p>
        </w:tc>
        <w:tc>
          <w:tcPr>
            <w:tcW w:w="426" w:type="dxa"/>
            <w:shd w:val="solid" w:color="FFFFFF" w:fill="auto"/>
          </w:tcPr>
          <w:p w14:paraId="4FD295D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018</w:t>
            </w:r>
          </w:p>
        </w:tc>
        <w:tc>
          <w:tcPr>
            <w:tcW w:w="428" w:type="dxa"/>
            <w:shd w:val="solid" w:color="FFFFFF" w:fill="auto"/>
          </w:tcPr>
          <w:p w14:paraId="5CCBD2C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shd w:val="solid" w:color="FFFFFF" w:fill="auto"/>
          </w:tcPr>
          <w:p w14:paraId="12618BBD" w14:textId="77777777" w:rsidR="00B01E88" w:rsidRDefault="00B01E88" w:rsidP="009270DB">
            <w:pPr>
              <w:spacing w:after="0"/>
              <w:rPr>
                <w:rFonts w:ascii="Arial" w:hAnsi="Arial" w:cs="Arial"/>
                <w:snapToGrid w:val="0"/>
                <w:sz w:val="16"/>
                <w:lang w:val="en-AU"/>
              </w:rPr>
            </w:pPr>
            <w:r>
              <w:rPr>
                <w:rFonts w:ascii="Arial" w:hAnsi="Arial" w:cs="Arial"/>
                <w:snapToGrid w:val="0"/>
                <w:sz w:val="16"/>
                <w:lang w:val="en-AU"/>
              </w:rPr>
              <w:t>HSDPA Additions for Example Procedures</w:t>
            </w:r>
          </w:p>
        </w:tc>
        <w:tc>
          <w:tcPr>
            <w:tcW w:w="567" w:type="dxa"/>
            <w:shd w:val="solid" w:color="FFFFFF" w:fill="auto"/>
          </w:tcPr>
          <w:p w14:paraId="433A7FA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5.0.0</w:t>
            </w:r>
          </w:p>
        </w:tc>
        <w:tc>
          <w:tcPr>
            <w:tcW w:w="567" w:type="dxa"/>
            <w:shd w:val="solid" w:color="FFFFFF" w:fill="auto"/>
          </w:tcPr>
          <w:p w14:paraId="36408AD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5.1.0</w:t>
            </w:r>
          </w:p>
        </w:tc>
      </w:tr>
      <w:tr w:rsidR="00B01E88" w14:paraId="6FA70A3F" w14:textId="77777777" w:rsidTr="009270DB">
        <w:tc>
          <w:tcPr>
            <w:tcW w:w="800" w:type="dxa"/>
            <w:shd w:val="solid" w:color="FFFFFF" w:fill="auto"/>
          </w:tcPr>
          <w:p w14:paraId="4D6B4E7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06/2002</w:t>
            </w:r>
          </w:p>
        </w:tc>
        <w:tc>
          <w:tcPr>
            <w:tcW w:w="800" w:type="dxa"/>
            <w:shd w:val="solid" w:color="FFFFFF" w:fill="auto"/>
          </w:tcPr>
          <w:p w14:paraId="28AEAB5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16</w:t>
            </w:r>
          </w:p>
        </w:tc>
        <w:tc>
          <w:tcPr>
            <w:tcW w:w="901" w:type="dxa"/>
            <w:shd w:val="solid" w:color="FFFFFF" w:fill="auto"/>
          </w:tcPr>
          <w:p w14:paraId="4FEFD63C"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RP-020415</w:t>
            </w:r>
          </w:p>
        </w:tc>
        <w:tc>
          <w:tcPr>
            <w:tcW w:w="426" w:type="dxa"/>
            <w:shd w:val="solid" w:color="FFFFFF" w:fill="auto"/>
          </w:tcPr>
          <w:p w14:paraId="3EFAAD6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021</w:t>
            </w:r>
          </w:p>
        </w:tc>
        <w:tc>
          <w:tcPr>
            <w:tcW w:w="428" w:type="dxa"/>
            <w:shd w:val="solid" w:color="FFFFFF" w:fill="auto"/>
          </w:tcPr>
          <w:p w14:paraId="31DA96E4" w14:textId="77777777" w:rsidR="00B01E88" w:rsidRDefault="00B01E88" w:rsidP="009270DB">
            <w:pPr>
              <w:spacing w:after="0"/>
              <w:rPr>
                <w:rFonts w:ascii="Arial" w:hAnsi="Arial"/>
                <w:snapToGrid w:val="0"/>
                <w:color w:val="000000"/>
                <w:sz w:val="16"/>
                <w:lang w:val="en-AU"/>
              </w:rPr>
            </w:pPr>
          </w:p>
        </w:tc>
        <w:tc>
          <w:tcPr>
            <w:tcW w:w="4867" w:type="dxa"/>
            <w:shd w:val="solid" w:color="FFFFFF" w:fill="auto"/>
          </w:tcPr>
          <w:p w14:paraId="29DB8032" w14:textId="77777777" w:rsidR="00B01E88" w:rsidRDefault="00B01E88" w:rsidP="009270DB">
            <w:pPr>
              <w:spacing w:after="0"/>
              <w:rPr>
                <w:rFonts w:ascii="Arial" w:hAnsi="Arial" w:cs="Arial"/>
                <w:snapToGrid w:val="0"/>
                <w:sz w:val="16"/>
                <w:lang w:val="en-AU"/>
              </w:rPr>
            </w:pPr>
            <w:r>
              <w:rPr>
                <w:rFonts w:ascii="Arial" w:hAnsi="Arial" w:cs="Arial"/>
                <w:snapToGrid w:val="0"/>
                <w:sz w:val="16"/>
                <w:lang w:val="en-AU"/>
              </w:rPr>
              <w:t>Addition of pre-emption signalling sequences</w:t>
            </w:r>
          </w:p>
        </w:tc>
        <w:tc>
          <w:tcPr>
            <w:tcW w:w="567" w:type="dxa"/>
            <w:shd w:val="solid" w:color="FFFFFF" w:fill="auto"/>
          </w:tcPr>
          <w:p w14:paraId="64D1D00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5.0.0</w:t>
            </w:r>
          </w:p>
        </w:tc>
        <w:tc>
          <w:tcPr>
            <w:tcW w:w="567" w:type="dxa"/>
            <w:shd w:val="solid" w:color="FFFFFF" w:fill="auto"/>
          </w:tcPr>
          <w:p w14:paraId="6027BDBE"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5.1.0</w:t>
            </w:r>
          </w:p>
        </w:tc>
      </w:tr>
      <w:tr w:rsidR="00B01E88" w14:paraId="3ECB4D12" w14:textId="77777777" w:rsidTr="009270DB">
        <w:tc>
          <w:tcPr>
            <w:tcW w:w="800" w:type="dxa"/>
            <w:shd w:val="solid" w:color="FFFFFF" w:fill="auto"/>
          </w:tcPr>
          <w:p w14:paraId="7641062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12/2004</w:t>
            </w:r>
          </w:p>
        </w:tc>
        <w:tc>
          <w:tcPr>
            <w:tcW w:w="800" w:type="dxa"/>
            <w:shd w:val="solid" w:color="FFFFFF" w:fill="auto"/>
          </w:tcPr>
          <w:p w14:paraId="3794E18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26</w:t>
            </w:r>
          </w:p>
        </w:tc>
        <w:tc>
          <w:tcPr>
            <w:tcW w:w="901" w:type="dxa"/>
            <w:shd w:val="solid" w:color="FFFFFF" w:fill="auto"/>
          </w:tcPr>
          <w:p w14:paraId="659DB5A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6E4F139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8" w:type="dxa"/>
            <w:shd w:val="solid" w:color="FFFFFF" w:fill="auto"/>
          </w:tcPr>
          <w:p w14:paraId="6AB0A4E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867" w:type="dxa"/>
            <w:shd w:val="solid" w:color="FFFFFF" w:fill="auto"/>
          </w:tcPr>
          <w:p w14:paraId="15B44D80" w14:textId="77777777" w:rsidR="00B01E88" w:rsidRDefault="00B01E88" w:rsidP="009270DB">
            <w:pPr>
              <w:spacing w:after="0"/>
              <w:rPr>
                <w:rFonts w:ascii="Arial" w:hAnsi="Arial" w:cs="Arial"/>
                <w:snapToGrid w:val="0"/>
                <w:sz w:val="16"/>
                <w:lang w:val="en-AU"/>
              </w:rPr>
            </w:pPr>
            <w:r>
              <w:rPr>
                <w:rFonts w:ascii="Arial" w:hAnsi="Arial" w:cs="Arial"/>
                <w:snapToGrid w:val="0"/>
                <w:sz w:val="16"/>
                <w:lang w:val="en-AU"/>
              </w:rPr>
              <w:t>Introduction of Release 6 Technical Report</w:t>
            </w:r>
          </w:p>
        </w:tc>
        <w:tc>
          <w:tcPr>
            <w:tcW w:w="567" w:type="dxa"/>
            <w:shd w:val="solid" w:color="FFFFFF" w:fill="auto"/>
          </w:tcPr>
          <w:p w14:paraId="410DF7D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5.1.0</w:t>
            </w:r>
          </w:p>
        </w:tc>
        <w:tc>
          <w:tcPr>
            <w:tcW w:w="567" w:type="dxa"/>
            <w:shd w:val="solid" w:color="FFFFFF" w:fill="auto"/>
          </w:tcPr>
          <w:p w14:paraId="4FE928B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6.0.0</w:t>
            </w:r>
          </w:p>
        </w:tc>
      </w:tr>
      <w:tr w:rsidR="00B01E88" w14:paraId="2459A15F" w14:textId="77777777" w:rsidTr="009270DB">
        <w:tc>
          <w:tcPr>
            <w:tcW w:w="800" w:type="dxa"/>
            <w:shd w:val="solid" w:color="FFFFFF" w:fill="auto"/>
          </w:tcPr>
          <w:p w14:paraId="1858708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03/2005</w:t>
            </w:r>
          </w:p>
        </w:tc>
        <w:tc>
          <w:tcPr>
            <w:tcW w:w="800" w:type="dxa"/>
            <w:shd w:val="solid" w:color="FFFFFF" w:fill="auto"/>
          </w:tcPr>
          <w:p w14:paraId="13E28FD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27</w:t>
            </w:r>
          </w:p>
        </w:tc>
        <w:tc>
          <w:tcPr>
            <w:tcW w:w="901" w:type="dxa"/>
            <w:shd w:val="solid" w:color="FFFFFF" w:fill="auto"/>
          </w:tcPr>
          <w:p w14:paraId="75B5E56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RP-050057</w:t>
            </w:r>
          </w:p>
        </w:tc>
        <w:tc>
          <w:tcPr>
            <w:tcW w:w="426" w:type="dxa"/>
            <w:shd w:val="solid" w:color="FFFFFF" w:fill="auto"/>
          </w:tcPr>
          <w:p w14:paraId="5E2F862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025</w:t>
            </w:r>
          </w:p>
        </w:tc>
        <w:tc>
          <w:tcPr>
            <w:tcW w:w="428" w:type="dxa"/>
            <w:shd w:val="solid" w:color="FFFFFF" w:fill="auto"/>
          </w:tcPr>
          <w:p w14:paraId="6039597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shd w:val="solid" w:color="FFFFFF" w:fill="auto"/>
          </w:tcPr>
          <w:p w14:paraId="1329C38F" w14:textId="77777777" w:rsidR="00B01E88" w:rsidRPr="00AA5FA6" w:rsidRDefault="00B01E88" w:rsidP="009270DB">
            <w:pPr>
              <w:spacing w:after="0"/>
              <w:rPr>
                <w:rFonts w:ascii="Arial" w:hAnsi="Arial" w:cs="Arial"/>
                <w:snapToGrid w:val="0"/>
                <w:sz w:val="16"/>
                <w:lang w:val="en-AU"/>
              </w:rPr>
            </w:pPr>
            <w:r w:rsidRPr="00AA5FA6">
              <w:rPr>
                <w:rFonts w:ascii="Arial" w:hAnsi="Arial" w:cs="Arial"/>
                <w:snapToGrid w:val="0"/>
                <w:sz w:val="16"/>
                <w:lang w:val="en-AU"/>
              </w:rPr>
              <w:t>Signalling flows for MBMS</w:t>
            </w:r>
          </w:p>
        </w:tc>
        <w:tc>
          <w:tcPr>
            <w:tcW w:w="567" w:type="dxa"/>
            <w:shd w:val="solid" w:color="FFFFFF" w:fill="auto"/>
          </w:tcPr>
          <w:p w14:paraId="4440078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6.0.0</w:t>
            </w:r>
          </w:p>
        </w:tc>
        <w:tc>
          <w:tcPr>
            <w:tcW w:w="567" w:type="dxa"/>
            <w:shd w:val="solid" w:color="FFFFFF" w:fill="auto"/>
          </w:tcPr>
          <w:p w14:paraId="676EE525"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r>
      <w:tr w:rsidR="00B01E88" w14:paraId="0D41AC32" w14:textId="77777777" w:rsidTr="009270DB">
        <w:tc>
          <w:tcPr>
            <w:tcW w:w="800" w:type="dxa"/>
            <w:shd w:val="solid" w:color="FFFFFF" w:fill="auto"/>
          </w:tcPr>
          <w:p w14:paraId="1D9086B1"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4C8BEB3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2ECBC90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RP-050217</w:t>
            </w:r>
          </w:p>
        </w:tc>
        <w:tc>
          <w:tcPr>
            <w:tcW w:w="426" w:type="dxa"/>
            <w:shd w:val="solid" w:color="FFFFFF" w:fill="auto"/>
          </w:tcPr>
          <w:p w14:paraId="5AEB7A17" w14:textId="77777777" w:rsidR="00B01E88" w:rsidRPr="00D00905" w:rsidRDefault="00B01E88" w:rsidP="009270DB">
            <w:pPr>
              <w:pStyle w:val="TAL"/>
              <w:rPr>
                <w:sz w:val="16"/>
                <w:szCs w:val="16"/>
              </w:rPr>
            </w:pPr>
            <w:r w:rsidRPr="00D00905">
              <w:rPr>
                <w:sz w:val="16"/>
                <w:szCs w:val="16"/>
              </w:rPr>
              <w:t>27</w:t>
            </w:r>
          </w:p>
        </w:tc>
        <w:tc>
          <w:tcPr>
            <w:tcW w:w="428" w:type="dxa"/>
            <w:shd w:val="solid" w:color="FFFFFF" w:fill="auto"/>
          </w:tcPr>
          <w:p w14:paraId="16B7A3D1" w14:textId="77777777" w:rsidR="00B01E88" w:rsidRPr="00D00905"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1E144C24" w14:textId="77777777" w:rsidR="00B01E88" w:rsidRPr="00D00905" w:rsidRDefault="00B01E88" w:rsidP="009270DB">
            <w:pPr>
              <w:pStyle w:val="TAL"/>
              <w:rPr>
                <w:sz w:val="16"/>
                <w:szCs w:val="16"/>
              </w:rPr>
            </w:pPr>
            <w:r w:rsidRPr="00D00905">
              <w:rPr>
                <w:sz w:val="16"/>
                <w:szCs w:val="16"/>
              </w:rPr>
              <w:t>HS-DSCH Mobility procedures</w:t>
            </w:r>
          </w:p>
        </w:tc>
        <w:tc>
          <w:tcPr>
            <w:tcW w:w="567" w:type="dxa"/>
            <w:shd w:val="solid" w:color="FFFFFF" w:fill="auto"/>
          </w:tcPr>
          <w:p w14:paraId="0BB9B1E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6DEBE1C8"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58275725" w14:textId="77777777" w:rsidTr="009270DB">
        <w:tc>
          <w:tcPr>
            <w:tcW w:w="800" w:type="dxa"/>
            <w:shd w:val="solid" w:color="FFFFFF" w:fill="auto"/>
          </w:tcPr>
          <w:p w14:paraId="2B77BB6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2B5E267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55F6128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RP-050223</w:t>
            </w:r>
          </w:p>
        </w:tc>
        <w:tc>
          <w:tcPr>
            <w:tcW w:w="426" w:type="dxa"/>
            <w:shd w:val="solid" w:color="FFFFFF" w:fill="auto"/>
          </w:tcPr>
          <w:p w14:paraId="5C31651C" w14:textId="77777777" w:rsidR="00B01E88" w:rsidRPr="00D00905" w:rsidRDefault="00B01E88" w:rsidP="009270DB">
            <w:pPr>
              <w:pStyle w:val="TAL"/>
              <w:rPr>
                <w:sz w:val="16"/>
                <w:szCs w:val="16"/>
              </w:rPr>
            </w:pPr>
            <w:r w:rsidRPr="00D00905">
              <w:rPr>
                <w:sz w:val="16"/>
                <w:szCs w:val="16"/>
              </w:rPr>
              <w:t>29</w:t>
            </w:r>
          </w:p>
        </w:tc>
        <w:tc>
          <w:tcPr>
            <w:tcW w:w="428" w:type="dxa"/>
            <w:shd w:val="solid" w:color="FFFFFF" w:fill="auto"/>
          </w:tcPr>
          <w:p w14:paraId="6E00D97B" w14:textId="77777777" w:rsidR="00B01E88" w:rsidRPr="00D00905" w:rsidRDefault="00B01E88" w:rsidP="009270DB">
            <w:pPr>
              <w:pStyle w:val="TAL"/>
              <w:rPr>
                <w:snapToGrid w:val="0"/>
                <w:color w:val="000000"/>
                <w:sz w:val="16"/>
                <w:szCs w:val="16"/>
                <w:lang w:val="en-AU"/>
              </w:rPr>
            </w:pPr>
          </w:p>
        </w:tc>
        <w:tc>
          <w:tcPr>
            <w:tcW w:w="4867" w:type="dxa"/>
            <w:shd w:val="solid" w:color="FFFFFF" w:fill="auto"/>
          </w:tcPr>
          <w:p w14:paraId="31A43C9E" w14:textId="77777777" w:rsidR="00B01E88" w:rsidRPr="00D00905" w:rsidRDefault="00B01E88" w:rsidP="009270DB">
            <w:pPr>
              <w:pStyle w:val="TAL"/>
              <w:rPr>
                <w:sz w:val="16"/>
                <w:szCs w:val="16"/>
              </w:rPr>
            </w:pPr>
            <w:r w:rsidRPr="00D00905">
              <w:rPr>
                <w:sz w:val="16"/>
                <w:szCs w:val="16"/>
              </w:rPr>
              <w:t>Feature Cleanup: Removal of DRAC</w:t>
            </w:r>
          </w:p>
        </w:tc>
        <w:tc>
          <w:tcPr>
            <w:tcW w:w="567" w:type="dxa"/>
            <w:shd w:val="solid" w:color="FFFFFF" w:fill="auto"/>
          </w:tcPr>
          <w:p w14:paraId="04B659D6"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62A1117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69C39671" w14:textId="77777777" w:rsidTr="009270DB">
        <w:tc>
          <w:tcPr>
            <w:tcW w:w="800" w:type="dxa"/>
            <w:shd w:val="solid" w:color="FFFFFF" w:fill="auto"/>
          </w:tcPr>
          <w:p w14:paraId="784715A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5A15D6F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12E4D05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RP-050230</w:t>
            </w:r>
          </w:p>
        </w:tc>
        <w:tc>
          <w:tcPr>
            <w:tcW w:w="426" w:type="dxa"/>
            <w:shd w:val="solid" w:color="FFFFFF" w:fill="auto"/>
          </w:tcPr>
          <w:p w14:paraId="6F18A6AA" w14:textId="77777777" w:rsidR="00B01E88" w:rsidRPr="00D00905" w:rsidRDefault="00B01E88" w:rsidP="009270DB">
            <w:pPr>
              <w:pStyle w:val="TAL"/>
              <w:rPr>
                <w:sz w:val="16"/>
                <w:szCs w:val="16"/>
              </w:rPr>
            </w:pPr>
            <w:r w:rsidRPr="00D00905">
              <w:rPr>
                <w:sz w:val="16"/>
                <w:szCs w:val="16"/>
              </w:rPr>
              <w:t>30</w:t>
            </w:r>
          </w:p>
        </w:tc>
        <w:tc>
          <w:tcPr>
            <w:tcW w:w="428" w:type="dxa"/>
            <w:shd w:val="solid" w:color="FFFFFF" w:fill="auto"/>
          </w:tcPr>
          <w:p w14:paraId="1FBEAF89" w14:textId="77777777" w:rsidR="00B01E88" w:rsidRPr="00D00905"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7160E446" w14:textId="77777777" w:rsidR="00B01E88" w:rsidRPr="00D00905" w:rsidRDefault="00B01E88" w:rsidP="009270DB">
            <w:pPr>
              <w:pStyle w:val="TAL"/>
              <w:rPr>
                <w:sz w:val="16"/>
                <w:szCs w:val="16"/>
              </w:rPr>
            </w:pPr>
            <w:r w:rsidRPr="00D00905">
              <w:rPr>
                <w:sz w:val="16"/>
                <w:szCs w:val="16"/>
              </w:rPr>
              <w:t>Introduction of E-DCH scenarios</w:t>
            </w:r>
          </w:p>
        </w:tc>
        <w:tc>
          <w:tcPr>
            <w:tcW w:w="567" w:type="dxa"/>
            <w:shd w:val="solid" w:color="FFFFFF" w:fill="auto"/>
          </w:tcPr>
          <w:p w14:paraId="2D22328A"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13F99B3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3327434D" w14:textId="77777777" w:rsidTr="009270DB">
        <w:tc>
          <w:tcPr>
            <w:tcW w:w="800" w:type="dxa"/>
            <w:shd w:val="solid" w:color="FFFFFF" w:fill="auto"/>
          </w:tcPr>
          <w:p w14:paraId="0F6F5F9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3EB3FFD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1A6A09D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RP-050227</w:t>
            </w:r>
          </w:p>
        </w:tc>
        <w:tc>
          <w:tcPr>
            <w:tcW w:w="426" w:type="dxa"/>
            <w:shd w:val="solid" w:color="FFFFFF" w:fill="auto"/>
          </w:tcPr>
          <w:p w14:paraId="710720F7" w14:textId="77777777" w:rsidR="00B01E88" w:rsidRPr="00D00905" w:rsidRDefault="00B01E88" w:rsidP="009270DB">
            <w:pPr>
              <w:pStyle w:val="TAL"/>
              <w:rPr>
                <w:sz w:val="16"/>
                <w:szCs w:val="16"/>
              </w:rPr>
            </w:pPr>
            <w:r w:rsidRPr="00D00905">
              <w:rPr>
                <w:sz w:val="16"/>
                <w:szCs w:val="16"/>
              </w:rPr>
              <w:t>31</w:t>
            </w:r>
          </w:p>
        </w:tc>
        <w:tc>
          <w:tcPr>
            <w:tcW w:w="428" w:type="dxa"/>
            <w:shd w:val="solid" w:color="FFFFFF" w:fill="auto"/>
          </w:tcPr>
          <w:p w14:paraId="39888A9C" w14:textId="77777777" w:rsidR="00B01E88" w:rsidRPr="00D00905"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463A4548" w14:textId="77777777" w:rsidR="00B01E88" w:rsidRPr="00D00905" w:rsidRDefault="00B01E88" w:rsidP="009270DB">
            <w:pPr>
              <w:pStyle w:val="TAL"/>
              <w:rPr>
                <w:sz w:val="16"/>
                <w:szCs w:val="16"/>
              </w:rPr>
            </w:pPr>
            <w:r w:rsidRPr="00D00905">
              <w:rPr>
                <w:sz w:val="16"/>
                <w:szCs w:val="16"/>
              </w:rPr>
              <w:t>Updates of MBMS scenarios</w:t>
            </w:r>
          </w:p>
        </w:tc>
        <w:tc>
          <w:tcPr>
            <w:tcW w:w="567" w:type="dxa"/>
            <w:shd w:val="solid" w:color="FFFFFF" w:fill="auto"/>
          </w:tcPr>
          <w:p w14:paraId="4480C75A"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1B6CACA0"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3EDA5C24" w14:textId="77777777" w:rsidTr="009270DB">
        <w:tc>
          <w:tcPr>
            <w:tcW w:w="800" w:type="dxa"/>
            <w:shd w:val="solid" w:color="FFFFFF" w:fill="auto"/>
          </w:tcPr>
          <w:p w14:paraId="044DBE4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3588C94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5B9ED12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RP-050219</w:t>
            </w:r>
          </w:p>
        </w:tc>
        <w:tc>
          <w:tcPr>
            <w:tcW w:w="426" w:type="dxa"/>
            <w:shd w:val="solid" w:color="FFFFFF" w:fill="auto"/>
          </w:tcPr>
          <w:p w14:paraId="76CACAFD" w14:textId="77777777" w:rsidR="00B01E88" w:rsidRPr="00D00905" w:rsidRDefault="00B01E88" w:rsidP="009270DB">
            <w:pPr>
              <w:pStyle w:val="TAL"/>
              <w:rPr>
                <w:sz w:val="16"/>
                <w:szCs w:val="16"/>
              </w:rPr>
            </w:pPr>
            <w:r w:rsidRPr="00D00905">
              <w:rPr>
                <w:sz w:val="16"/>
                <w:szCs w:val="16"/>
              </w:rPr>
              <w:t>33</w:t>
            </w:r>
          </w:p>
        </w:tc>
        <w:tc>
          <w:tcPr>
            <w:tcW w:w="428" w:type="dxa"/>
            <w:shd w:val="solid" w:color="FFFFFF" w:fill="auto"/>
          </w:tcPr>
          <w:p w14:paraId="5CDA357C" w14:textId="77777777" w:rsidR="00B01E88" w:rsidRPr="00D00905" w:rsidRDefault="00B01E88" w:rsidP="009270DB">
            <w:pPr>
              <w:pStyle w:val="TAL"/>
              <w:rPr>
                <w:snapToGrid w:val="0"/>
                <w:color w:val="000000"/>
                <w:sz w:val="16"/>
                <w:szCs w:val="16"/>
                <w:lang w:val="en-AU"/>
              </w:rPr>
            </w:pPr>
          </w:p>
        </w:tc>
        <w:tc>
          <w:tcPr>
            <w:tcW w:w="4867" w:type="dxa"/>
            <w:shd w:val="solid" w:color="FFFFFF" w:fill="auto"/>
          </w:tcPr>
          <w:p w14:paraId="3A42AD57" w14:textId="77777777" w:rsidR="00B01E88" w:rsidRPr="00D00905" w:rsidRDefault="00B01E88" w:rsidP="009270DB">
            <w:pPr>
              <w:pStyle w:val="TAL"/>
              <w:rPr>
                <w:sz w:val="16"/>
                <w:szCs w:val="16"/>
              </w:rPr>
            </w:pPr>
            <w:r w:rsidRPr="00D00905">
              <w:rPr>
                <w:sz w:val="16"/>
                <w:szCs w:val="16"/>
              </w:rPr>
              <w:t>Feature Clean-up: Removal of SSDT</w:t>
            </w:r>
          </w:p>
        </w:tc>
        <w:tc>
          <w:tcPr>
            <w:tcW w:w="567" w:type="dxa"/>
            <w:shd w:val="solid" w:color="FFFFFF" w:fill="auto"/>
          </w:tcPr>
          <w:p w14:paraId="2B00AD89"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540E2CD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0917FE4E" w14:textId="77777777" w:rsidTr="009270DB">
        <w:tc>
          <w:tcPr>
            <w:tcW w:w="800" w:type="dxa"/>
            <w:shd w:val="solid" w:color="FFFFFF" w:fill="auto"/>
          </w:tcPr>
          <w:p w14:paraId="5A0DA17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57F89B5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776C202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RP-050225</w:t>
            </w:r>
          </w:p>
        </w:tc>
        <w:tc>
          <w:tcPr>
            <w:tcW w:w="426" w:type="dxa"/>
            <w:shd w:val="solid" w:color="FFFFFF" w:fill="auto"/>
          </w:tcPr>
          <w:p w14:paraId="0A1AB0A5" w14:textId="77777777" w:rsidR="00B01E88" w:rsidRPr="00D00905" w:rsidRDefault="00B01E88" w:rsidP="009270DB">
            <w:pPr>
              <w:pStyle w:val="TAL"/>
              <w:rPr>
                <w:sz w:val="16"/>
                <w:szCs w:val="16"/>
              </w:rPr>
            </w:pPr>
            <w:r w:rsidRPr="00D00905">
              <w:rPr>
                <w:sz w:val="16"/>
                <w:szCs w:val="16"/>
              </w:rPr>
              <w:t>36</w:t>
            </w:r>
          </w:p>
        </w:tc>
        <w:tc>
          <w:tcPr>
            <w:tcW w:w="428" w:type="dxa"/>
            <w:shd w:val="solid" w:color="FFFFFF" w:fill="auto"/>
          </w:tcPr>
          <w:p w14:paraId="3CF76536" w14:textId="77777777" w:rsidR="00B01E88" w:rsidRPr="00D00905" w:rsidRDefault="00B01E88" w:rsidP="009270DB">
            <w:pPr>
              <w:pStyle w:val="TAL"/>
              <w:rPr>
                <w:snapToGrid w:val="0"/>
                <w:color w:val="000000"/>
                <w:sz w:val="16"/>
                <w:szCs w:val="16"/>
                <w:lang w:val="en-AU"/>
              </w:rPr>
            </w:pPr>
          </w:p>
        </w:tc>
        <w:tc>
          <w:tcPr>
            <w:tcW w:w="4867" w:type="dxa"/>
            <w:shd w:val="solid" w:color="FFFFFF" w:fill="auto"/>
          </w:tcPr>
          <w:p w14:paraId="79F29617" w14:textId="77777777" w:rsidR="00B01E88" w:rsidRPr="00D00905" w:rsidRDefault="00B01E88" w:rsidP="009270DB">
            <w:pPr>
              <w:pStyle w:val="TAL"/>
              <w:rPr>
                <w:sz w:val="16"/>
                <w:szCs w:val="16"/>
              </w:rPr>
            </w:pPr>
            <w:r w:rsidRPr="00D00905">
              <w:rPr>
                <w:sz w:val="16"/>
                <w:szCs w:val="16"/>
              </w:rPr>
              <w:t>Feature Cleanup: Removal of CPCH</w:t>
            </w:r>
          </w:p>
        </w:tc>
        <w:tc>
          <w:tcPr>
            <w:tcW w:w="567" w:type="dxa"/>
            <w:shd w:val="solid" w:color="FFFFFF" w:fill="auto"/>
          </w:tcPr>
          <w:p w14:paraId="6A74E98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222F3BD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4B09056B" w14:textId="77777777" w:rsidTr="009270DB">
        <w:tc>
          <w:tcPr>
            <w:tcW w:w="800" w:type="dxa"/>
            <w:shd w:val="solid" w:color="FFFFFF" w:fill="auto"/>
          </w:tcPr>
          <w:p w14:paraId="78839D3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6C3377F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0D8DF3B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RP-050222</w:t>
            </w:r>
          </w:p>
        </w:tc>
        <w:tc>
          <w:tcPr>
            <w:tcW w:w="426" w:type="dxa"/>
            <w:shd w:val="solid" w:color="FFFFFF" w:fill="auto"/>
          </w:tcPr>
          <w:p w14:paraId="19CB2A6B" w14:textId="77777777" w:rsidR="00B01E88" w:rsidRPr="00D00905" w:rsidRDefault="00B01E88" w:rsidP="009270DB">
            <w:pPr>
              <w:pStyle w:val="TAL"/>
              <w:rPr>
                <w:sz w:val="16"/>
                <w:szCs w:val="16"/>
              </w:rPr>
            </w:pPr>
            <w:r w:rsidRPr="00D00905">
              <w:rPr>
                <w:sz w:val="16"/>
                <w:szCs w:val="16"/>
              </w:rPr>
              <w:t>38</w:t>
            </w:r>
          </w:p>
        </w:tc>
        <w:tc>
          <w:tcPr>
            <w:tcW w:w="428" w:type="dxa"/>
            <w:shd w:val="solid" w:color="FFFFFF" w:fill="auto"/>
          </w:tcPr>
          <w:p w14:paraId="2226FF2C" w14:textId="77777777" w:rsidR="00B01E88" w:rsidRPr="00D00905" w:rsidRDefault="00B01E88" w:rsidP="009270DB">
            <w:pPr>
              <w:pStyle w:val="TAL"/>
              <w:rPr>
                <w:snapToGrid w:val="0"/>
                <w:color w:val="000000"/>
                <w:sz w:val="16"/>
                <w:szCs w:val="16"/>
                <w:lang w:val="en-AU"/>
              </w:rPr>
            </w:pPr>
          </w:p>
        </w:tc>
        <w:tc>
          <w:tcPr>
            <w:tcW w:w="4867" w:type="dxa"/>
            <w:shd w:val="solid" w:color="FFFFFF" w:fill="auto"/>
          </w:tcPr>
          <w:p w14:paraId="4D180C95" w14:textId="77777777" w:rsidR="00B01E88" w:rsidRPr="00D00905" w:rsidRDefault="00B01E88" w:rsidP="009270DB">
            <w:pPr>
              <w:pStyle w:val="TAL"/>
              <w:rPr>
                <w:sz w:val="16"/>
                <w:szCs w:val="16"/>
              </w:rPr>
            </w:pPr>
            <w:r w:rsidRPr="00D00905">
              <w:rPr>
                <w:sz w:val="16"/>
                <w:szCs w:val="16"/>
              </w:rPr>
              <w:t>Feature clean-up: Removal of DSCH (FDD mode)</w:t>
            </w:r>
          </w:p>
        </w:tc>
        <w:tc>
          <w:tcPr>
            <w:tcW w:w="567" w:type="dxa"/>
            <w:shd w:val="solid" w:color="FFFFFF" w:fill="auto"/>
          </w:tcPr>
          <w:p w14:paraId="2EA7828D"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6B482D91"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39CA4562" w14:textId="77777777" w:rsidTr="009270DB">
        <w:tc>
          <w:tcPr>
            <w:tcW w:w="800" w:type="dxa"/>
            <w:shd w:val="solid" w:color="FFFFFF" w:fill="auto"/>
          </w:tcPr>
          <w:p w14:paraId="3421A98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03/2006</w:t>
            </w:r>
          </w:p>
        </w:tc>
        <w:tc>
          <w:tcPr>
            <w:tcW w:w="800" w:type="dxa"/>
            <w:shd w:val="solid" w:color="FFFFFF" w:fill="auto"/>
          </w:tcPr>
          <w:p w14:paraId="0A71306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31</w:t>
            </w:r>
          </w:p>
        </w:tc>
        <w:tc>
          <w:tcPr>
            <w:tcW w:w="901" w:type="dxa"/>
            <w:shd w:val="solid" w:color="FFFFFF" w:fill="auto"/>
          </w:tcPr>
          <w:p w14:paraId="3359C3A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RP-060059</w:t>
            </w:r>
          </w:p>
        </w:tc>
        <w:tc>
          <w:tcPr>
            <w:tcW w:w="426" w:type="dxa"/>
            <w:shd w:val="solid" w:color="FFFFFF" w:fill="auto"/>
          </w:tcPr>
          <w:p w14:paraId="15B35295" w14:textId="77777777" w:rsidR="00B01E88" w:rsidRPr="00D00905" w:rsidRDefault="00B01E88" w:rsidP="009270DB">
            <w:pPr>
              <w:pStyle w:val="TAL"/>
              <w:rPr>
                <w:sz w:val="16"/>
                <w:szCs w:val="16"/>
              </w:rPr>
            </w:pPr>
            <w:r>
              <w:rPr>
                <w:sz w:val="16"/>
                <w:szCs w:val="16"/>
              </w:rPr>
              <w:t>41</w:t>
            </w:r>
          </w:p>
        </w:tc>
        <w:tc>
          <w:tcPr>
            <w:tcW w:w="428" w:type="dxa"/>
            <w:shd w:val="solid" w:color="FFFFFF" w:fill="auto"/>
          </w:tcPr>
          <w:p w14:paraId="1B73D61A" w14:textId="77777777" w:rsidR="00B01E88" w:rsidRPr="00D00905" w:rsidRDefault="00B01E88" w:rsidP="009270DB">
            <w:pPr>
              <w:pStyle w:val="TAL"/>
              <w:rPr>
                <w:snapToGrid w:val="0"/>
                <w:color w:val="000000"/>
                <w:sz w:val="16"/>
                <w:szCs w:val="16"/>
                <w:lang w:val="en-AU"/>
              </w:rPr>
            </w:pPr>
          </w:p>
        </w:tc>
        <w:tc>
          <w:tcPr>
            <w:tcW w:w="4867" w:type="dxa"/>
            <w:shd w:val="solid" w:color="FFFFFF" w:fill="auto"/>
          </w:tcPr>
          <w:p w14:paraId="45E97139" w14:textId="77777777" w:rsidR="00B01E88" w:rsidRPr="00BB6025" w:rsidRDefault="00B01E88" w:rsidP="009270DB">
            <w:pPr>
              <w:pStyle w:val="TAL"/>
              <w:rPr>
                <w:sz w:val="16"/>
                <w:szCs w:val="16"/>
              </w:rPr>
            </w:pPr>
            <w:r w:rsidRPr="00BB6025">
              <w:rPr>
                <w:sz w:val="16"/>
                <w:szCs w:val="16"/>
              </w:rPr>
              <w:t>SRNS Relocation example correction</w:t>
            </w:r>
          </w:p>
        </w:tc>
        <w:tc>
          <w:tcPr>
            <w:tcW w:w="567" w:type="dxa"/>
            <w:shd w:val="solid" w:color="FFFFFF" w:fill="auto"/>
          </w:tcPr>
          <w:p w14:paraId="27A9600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c>
          <w:tcPr>
            <w:tcW w:w="567" w:type="dxa"/>
            <w:shd w:val="solid" w:color="FFFFFF" w:fill="auto"/>
          </w:tcPr>
          <w:p w14:paraId="27D537CC"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6.3.0</w:t>
            </w:r>
          </w:p>
        </w:tc>
      </w:tr>
      <w:tr w:rsidR="00B01E88" w14:paraId="7E648499" w14:textId="77777777" w:rsidTr="009270DB">
        <w:tc>
          <w:tcPr>
            <w:tcW w:w="800" w:type="dxa"/>
            <w:shd w:val="solid" w:color="FFFFFF" w:fill="auto"/>
          </w:tcPr>
          <w:p w14:paraId="1FD483E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03/2006</w:t>
            </w:r>
          </w:p>
        </w:tc>
        <w:tc>
          <w:tcPr>
            <w:tcW w:w="800" w:type="dxa"/>
            <w:shd w:val="solid" w:color="FFFFFF" w:fill="auto"/>
          </w:tcPr>
          <w:p w14:paraId="36D479A7"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31</w:t>
            </w:r>
          </w:p>
        </w:tc>
        <w:tc>
          <w:tcPr>
            <w:tcW w:w="901" w:type="dxa"/>
            <w:shd w:val="solid" w:color="FFFFFF" w:fill="auto"/>
          </w:tcPr>
          <w:p w14:paraId="104BBB8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44653AC6" w14:textId="77777777" w:rsidR="00B01E88" w:rsidRDefault="00B01E88" w:rsidP="009270DB">
            <w:pPr>
              <w:pStyle w:val="TAL"/>
              <w:rPr>
                <w:sz w:val="16"/>
                <w:szCs w:val="16"/>
              </w:rPr>
            </w:pPr>
            <w:r>
              <w:rPr>
                <w:sz w:val="16"/>
                <w:szCs w:val="16"/>
              </w:rPr>
              <w:t>-</w:t>
            </w:r>
          </w:p>
        </w:tc>
        <w:tc>
          <w:tcPr>
            <w:tcW w:w="428" w:type="dxa"/>
            <w:shd w:val="solid" w:color="FFFFFF" w:fill="auto"/>
          </w:tcPr>
          <w:p w14:paraId="7A8CA1E1" w14:textId="77777777" w:rsidR="00B01E88" w:rsidRPr="00D00905" w:rsidRDefault="00B01E88" w:rsidP="009270DB">
            <w:pPr>
              <w:pStyle w:val="TAL"/>
              <w:rPr>
                <w:snapToGrid w:val="0"/>
                <w:color w:val="000000"/>
                <w:sz w:val="16"/>
                <w:szCs w:val="16"/>
                <w:lang w:val="en-AU"/>
              </w:rPr>
            </w:pPr>
            <w:r>
              <w:rPr>
                <w:snapToGrid w:val="0"/>
                <w:color w:val="000000"/>
                <w:sz w:val="16"/>
                <w:szCs w:val="16"/>
                <w:lang w:val="en-AU"/>
              </w:rPr>
              <w:t>-</w:t>
            </w:r>
          </w:p>
        </w:tc>
        <w:tc>
          <w:tcPr>
            <w:tcW w:w="4867" w:type="dxa"/>
            <w:shd w:val="solid" w:color="FFFFFF" w:fill="auto"/>
          </w:tcPr>
          <w:p w14:paraId="002B40C9" w14:textId="77777777" w:rsidR="00B01E88" w:rsidRPr="00BB6025" w:rsidRDefault="00B01E88" w:rsidP="009270DB">
            <w:pPr>
              <w:pStyle w:val="TAL"/>
              <w:rPr>
                <w:sz w:val="16"/>
                <w:szCs w:val="16"/>
              </w:rPr>
            </w:pPr>
            <w:r>
              <w:rPr>
                <w:sz w:val="16"/>
                <w:szCs w:val="16"/>
              </w:rPr>
              <w:t>Introduction of the Release 7 Technical Report</w:t>
            </w:r>
          </w:p>
        </w:tc>
        <w:tc>
          <w:tcPr>
            <w:tcW w:w="567" w:type="dxa"/>
            <w:shd w:val="solid" w:color="FFFFFF" w:fill="auto"/>
          </w:tcPr>
          <w:p w14:paraId="1660FEDE"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6.3.0</w:t>
            </w:r>
          </w:p>
        </w:tc>
        <w:tc>
          <w:tcPr>
            <w:tcW w:w="567" w:type="dxa"/>
            <w:shd w:val="solid" w:color="FFFFFF" w:fill="auto"/>
          </w:tcPr>
          <w:p w14:paraId="221E45B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7.0.0</w:t>
            </w:r>
          </w:p>
        </w:tc>
      </w:tr>
      <w:tr w:rsidR="00B01E88" w14:paraId="52635245" w14:textId="77777777" w:rsidTr="009270DB">
        <w:tc>
          <w:tcPr>
            <w:tcW w:w="800" w:type="dxa"/>
            <w:shd w:val="solid" w:color="FFFFFF" w:fill="auto"/>
          </w:tcPr>
          <w:p w14:paraId="713FEA2C"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06/2006</w:t>
            </w:r>
          </w:p>
        </w:tc>
        <w:tc>
          <w:tcPr>
            <w:tcW w:w="800" w:type="dxa"/>
            <w:shd w:val="solid" w:color="FFFFFF" w:fill="auto"/>
          </w:tcPr>
          <w:p w14:paraId="3C079F4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32</w:t>
            </w:r>
          </w:p>
        </w:tc>
        <w:tc>
          <w:tcPr>
            <w:tcW w:w="901" w:type="dxa"/>
            <w:shd w:val="solid" w:color="FFFFFF" w:fill="auto"/>
          </w:tcPr>
          <w:p w14:paraId="0B766C6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RP-060275</w:t>
            </w:r>
          </w:p>
        </w:tc>
        <w:tc>
          <w:tcPr>
            <w:tcW w:w="426" w:type="dxa"/>
            <w:shd w:val="solid" w:color="FFFFFF" w:fill="auto"/>
          </w:tcPr>
          <w:p w14:paraId="59290CFF" w14:textId="77777777" w:rsidR="00B01E88" w:rsidRDefault="00B01E88" w:rsidP="009270DB">
            <w:pPr>
              <w:pStyle w:val="TAL"/>
              <w:rPr>
                <w:sz w:val="16"/>
                <w:szCs w:val="16"/>
              </w:rPr>
            </w:pPr>
            <w:r>
              <w:rPr>
                <w:sz w:val="16"/>
                <w:szCs w:val="16"/>
              </w:rPr>
              <w:t>45</w:t>
            </w:r>
          </w:p>
        </w:tc>
        <w:tc>
          <w:tcPr>
            <w:tcW w:w="428" w:type="dxa"/>
            <w:shd w:val="solid" w:color="FFFFFF" w:fill="auto"/>
          </w:tcPr>
          <w:p w14:paraId="16E47638" w14:textId="77777777" w:rsidR="00B01E88"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5598052E" w14:textId="77777777" w:rsidR="00B01E88" w:rsidRPr="002265C0" w:rsidRDefault="00B01E88" w:rsidP="009270DB">
            <w:pPr>
              <w:pStyle w:val="TAL"/>
              <w:rPr>
                <w:sz w:val="16"/>
                <w:szCs w:val="16"/>
              </w:rPr>
            </w:pPr>
            <w:r w:rsidRPr="002265C0">
              <w:rPr>
                <w:sz w:val="16"/>
                <w:szCs w:val="16"/>
              </w:rPr>
              <w:t>Inter-RAT PS Continuity using CCO</w:t>
            </w:r>
          </w:p>
        </w:tc>
        <w:tc>
          <w:tcPr>
            <w:tcW w:w="567" w:type="dxa"/>
            <w:shd w:val="solid" w:color="FFFFFF" w:fill="auto"/>
          </w:tcPr>
          <w:p w14:paraId="440B907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7.0.0</w:t>
            </w:r>
          </w:p>
        </w:tc>
        <w:tc>
          <w:tcPr>
            <w:tcW w:w="567" w:type="dxa"/>
            <w:shd w:val="solid" w:color="FFFFFF" w:fill="auto"/>
          </w:tcPr>
          <w:p w14:paraId="0AB16459"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7.1.0</w:t>
            </w:r>
          </w:p>
        </w:tc>
      </w:tr>
      <w:tr w:rsidR="00B01E88" w14:paraId="50420989" w14:textId="77777777" w:rsidTr="009270DB">
        <w:tc>
          <w:tcPr>
            <w:tcW w:w="800" w:type="dxa"/>
            <w:shd w:val="solid" w:color="FFFFFF" w:fill="auto"/>
          </w:tcPr>
          <w:p w14:paraId="4757F3C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09/2006</w:t>
            </w:r>
          </w:p>
        </w:tc>
        <w:tc>
          <w:tcPr>
            <w:tcW w:w="800" w:type="dxa"/>
            <w:shd w:val="solid" w:color="FFFFFF" w:fill="auto"/>
          </w:tcPr>
          <w:p w14:paraId="1430543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33</w:t>
            </w:r>
          </w:p>
        </w:tc>
        <w:tc>
          <w:tcPr>
            <w:tcW w:w="901" w:type="dxa"/>
            <w:shd w:val="solid" w:color="FFFFFF" w:fill="auto"/>
          </w:tcPr>
          <w:p w14:paraId="1D1C896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RP-060511</w:t>
            </w:r>
          </w:p>
        </w:tc>
        <w:tc>
          <w:tcPr>
            <w:tcW w:w="426" w:type="dxa"/>
            <w:shd w:val="solid" w:color="FFFFFF" w:fill="auto"/>
          </w:tcPr>
          <w:p w14:paraId="6AD09EDE" w14:textId="77777777" w:rsidR="00B01E88" w:rsidRDefault="00B01E88" w:rsidP="009270DB">
            <w:pPr>
              <w:pStyle w:val="TAL"/>
              <w:rPr>
                <w:sz w:val="16"/>
                <w:szCs w:val="16"/>
              </w:rPr>
            </w:pPr>
            <w:r>
              <w:rPr>
                <w:sz w:val="16"/>
                <w:szCs w:val="16"/>
              </w:rPr>
              <w:t>47</w:t>
            </w:r>
          </w:p>
        </w:tc>
        <w:tc>
          <w:tcPr>
            <w:tcW w:w="428" w:type="dxa"/>
            <w:shd w:val="solid" w:color="FFFFFF" w:fill="auto"/>
          </w:tcPr>
          <w:p w14:paraId="606B920C" w14:textId="77777777" w:rsidR="00B01E88" w:rsidRDefault="00B01E88" w:rsidP="009270DB">
            <w:pPr>
              <w:pStyle w:val="TAL"/>
              <w:rPr>
                <w:snapToGrid w:val="0"/>
                <w:color w:val="000000"/>
                <w:sz w:val="16"/>
                <w:szCs w:val="16"/>
                <w:lang w:val="en-AU"/>
              </w:rPr>
            </w:pPr>
          </w:p>
        </w:tc>
        <w:tc>
          <w:tcPr>
            <w:tcW w:w="4867" w:type="dxa"/>
            <w:shd w:val="solid" w:color="FFFFFF" w:fill="auto"/>
          </w:tcPr>
          <w:p w14:paraId="19CEC9AD" w14:textId="77777777" w:rsidR="00B01E88" w:rsidRPr="009A0CD4" w:rsidRDefault="00B01E88" w:rsidP="009270DB">
            <w:pPr>
              <w:pStyle w:val="TAL"/>
              <w:rPr>
                <w:sz w:val="16"/>
                <w:szCs w:val="16"/>
              </w:rPr>
            </w:pPr>
            <w:r w:rsidRPr="009A0CD4">
              <w:rPr>
                <w:sz w:val="16"/>
                <w:szCs w:val="16"/>
              </w:rPr>
              <w:t xml:space="preserve">Introduction of 3.84 </w:t>
            </w:r>
            <w:proofErr w:type="spellStart"/>
            <w:r w:rsidRPr="009A0CD4">
              <w:rPr>
                <w:sz w:val="16"/>
                <w:szCs w:val="16"/>
              </w:rPr>
              <w:t>Mcps</w:t>
            </w:r>
            <w:proofErr w:type="spellEnd"/>
            <w:r w:rsidRPr="009A0CD4">
              <w:rPr>
                <w:sz w:val="16"/>
                <w:szCs w:val="16"/>
              </w:rPr>
              <w:t xml:space="preserve"> and 7.68Mcps TDD Enhanced Uplink</w:t>
            </w:r>
          </w:p>
        </w:tc>
        <w:tc>
          <w:tcPr>
            <w:tcW w:w="567" w:type="dxa"/>
            <w:shd w:val="solid" w:color="FFFFFF" w:fill="auto"/>
          </w:tcPr>
          <w:p w14:paraId="2D1BBA3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7.1.0</w:t>
            </w:r>
          </w:p>
        </w:tc>
        <w:tc>
          <w:tcPr>
            <w:tcW w:w="567" w:type="dxa"/>
            <w:shd w:val="solid" w:color="FFFFFF" w:fill="auto"/>
          </w:tcPr>
          <w:p w14:paraId="1BC42EB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7.2.0</w:t>
            </w:r>
          </w:p>
        </w:tc>
      </w:tr>
      <w:tr w:rsidR="00B01E88" w14:paraId="129910DE" w14:textId="77777777" w:rsidTr="009270DB">
        <w:tc>
          <w:tcPr>
            <w:tcW w:w="800" w:type="dxa"/>
            <w:shd w:val="solid" w:color="FFFFFF" w:fill="auto"/>
          </w:tcPr>
          <w:p w14:paraId="1074B6CC"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12/2006</w:t>
            </w:r>
          </w:p>
        </w:tc>
        <w:tc>
          <w:tcPr>
            <w:tcW w:w="800" w:type="dxa"/>
            <w:shd w:val="solid" w:color="FFFFFF" w:fill="auto"/>
          </w:tcPr>
          <w:p w14:paraId="6895646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34</w:t>
            </w:r>
          </w:p>
        </w:tc>
        <w:tc>
          <w:tcPr>
            <w:tcW w:w="901" w:type="dxa"/>
            <w:shd w:val="solid" w:color="FFFFFF" w:fill="auto"/>
          </w:tcPr>
          <w:p w14:paraId="4639E1B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RP-060837</w:t>
            </w:r>
          </w:p>
        </w:tc>
        <w:tc>
          <w:tcPr>
            <w:tcW w:w="426" w:type="dxa"/>
            <w:shd w:val="solid" w:color="FFFFFF" w:fill="auto"/>
          </w:tcPr>
          <w:p w14:paraId="35960872" w14:textId="77777777" w:rsidR="00B01E88" w:rsidRDefault="00B01E88" w:rsidP="009270DB">
            <w:pPr>
              <w:pStyle w:val="TAL"/>
              <w:rPr>
                <w:sz w:val="16"/>
                <w:szCs w:val="16"/>
              </w:rPr>
            </w:pPr>
            <w:r>
              <w:rPr>
                <w:sz w:val="16"/>
                <w:szCs w:val="16"/>
              </w:rPr>
              <w:t>48</w:t>
            </w:r>
          </w:p>
        </w:tc>
        <w:tc>
          <w:tcPr>
            <w:tcW w:w="428" w:type="dxa"/>
            <w:shd w:val="solid" w:color="FFFFFF" w:fill="auto"/>
          </w:tcPr>
          <w:p w14:paraId="57CECFC2" w14:textId="77777777" w:rsidR="00B01E88"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34053738" w14:textId="77777777" w:rsidR="00B01E88" w:rsidRPr="00DD52E5" w:rsidRDefault="00B01E88" w:rsidP="009270DB">
            <w:pPr>
              <w:pStyle w:val="TAL"/>
              <w:rPr>
                <w:sz w:val="16"/>
                <w:szCs w:val="16"/>
              </w:rPr>
            </w:pPr>
            <w:r w:rsidRPr="00DD52E5">
              <w:rPr>
                <w:sz w:val="16"/>
                <w:szCs w:val="16"/>
              </w:rPr>
              <w:t>Consistency of Specification Notations</w:t>
            </w:r>
          </w:p>
        </w:tc>
        <w:tc>
          <w:tcPr>
            <w:tcW w:w="567" w:type="dxa"/>
            <w:shd w:val="solid" w:color="FFFFFF" w:fill="auto"/>
          </w:tcPr>
          <w:p w14:paraId="47242ED8"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7.2.0</w:t>
            </w:r>
          </w:p>
        </w:tc>
        <w:tc>
          <w:tcPr>
            <w:tcW w:w="567" w:type="dxa"/>
            <w:shd w:val="solid" w:color="FFFFFF" w:fill="auto"/>
          </w:tcPr>
          <w:p w14:paraId="5225E398"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7.3.0</w:t>
            </w:r>
          </w:p>
        </w:tc>
      </w:tr>
      <w:tr w:rsidR="00B01E88" w14:paraId="21A04E5D" w14:textId="77777777" w:rsidTr="009270DB">
        <w:tc>
          <w:tcPr>
            <w:tcW w:w="800" w:type="dxa"/>
            <w:shd w:val="solid" w:color="FFFFFF" w:fill="auto"/>
          </w:tcPr>
          <w:p w14:paraId="1528D58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03/2007</w:t>
            </w:r>
          </w:p>
        </w:tc>
        <w:tc>
          <w:tcPr>
            <w:tcW w:w="800" w:type="dxa"/>
            <w:shd w:val="solid" w:color="FFFFFF" w:fill="auto"/>
          </w:tcPr>
          <w:p w14:paraId="5A94CE2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35</w:t>
            </w:r>
          </w:p>
        </w:tc>
        <w:tc>
          <w:tcPr>
            <w:tcW w:w="901" w:type="dxa"/>
            <w:shd w:val="solid" w:color="FFFFFF" w:fill="auto"/>
          </w:tcPr>
          <w:p w14:paraId="19B5586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RP-070062</w:t>
            </w:r>
          </w:p>
        </w:tc>
        <w:tc>
          <w:tcPr>
            <w:tcW w:w="426" w:type="dxa"/>
            <w:shd w:val="solid" w:color="FFFFFF" w:fill="auto"/>
          </w:tcPr>
          <w:p w14:paraId="5D0E3885" w14:textId="77777777" w:rsidR="00B01E88" w:rsidRPr="00E22F71" w:rsidRDefault="00B01E88" w:rsidP="009270DB">
            <w:pPr>
              <w:pStyle w:val="TAL"/>
              <w:rPr>
                <w:sz w:val="16"/>
                <w:szCs w:val="16"/>
              </w:rPr>
            </w:pPr>
            <w:r w:rsidRPr="00E22F71">
              <w:rPr>
                <w:sz w:val="16"/>
                <w:szCs w:val="16"/>
              </w:rPr>
              <w:t>49</w:t>
            </w:r>
          </w:p>
        </w:tc>
        <w:tc>
          <w:tcPr>
            <w:tcW w:w="428" w:type="dxa"/>
            <w:shd w:val="solid" w:color="FFFFFF" w:fill="auto"/>
          </w:tcPr>
          <w:p w14:paraId="059B27E0" w14:textId="77777777" w:rsidR="00B01E88" w:rsidRDefault="00B01E88" w:rsidP="009270DB">
            <w:pPr>
              <w:pStyle w:val="TAL"/>
              <w:rPr>
                <w:snapToGrid w:val="0"/>
                <w:color w:val="000000"/>
                <w:sz w:val="16"/>
                <w:szCs w:val="16"/>
                <w:lang w:val="en-AU"/>
              </w:rPr>
            </w:pPr>
          </w:p>
        </w:tc>
        <w:tc>
          <w:tcPr>
            <w:tcW w:w="4867" w:type="dxa"/>
            <w:shd w:val="solid" w:color="FFFFFF" w:fill="auto"/>
          </w:tcPr>
          <w:p w14:paraId="2C5582E2" w14:textId="77777777" w:rsidR="00B01E88" w:rsidRPr="00E22F71" w:rsidRDefault="00B01E88" w:rsidP="009270DB">
            <w:pPr>
              <w:pStyle w:val="TAL"/>
              <w:rPr>
                <w:sz w:val="16"/>
                <w:szCs w:val="16"/>
              </w:rPr>
            </w:pPr>
            <w:r w:rsidRPr="00E22F71">
              <w:rPr>
                <w:sz w:val="16"/>
                <w:szCs w:val="16"/>
              </w:rPr>
              <w:t xml:space="preserve">Introduction of 1.28 </w:t>
            </w:r>
            <w:proofErr w:type="spellStart"/>
            <w:r w:rsidRPr="00E22F71">
              <w:rPr>
                <w:sz w:val="16"/>
                <w:szCs w:val="16"/>
              </w:rPr>
              <w:t>Mcps</w:t>
            </w:r>
            <w:proofErr w:type="spellEnd"/>
            <w:r w:rsidRPr="00E22F71">
              <w:rPr>
                <w:sz w:val="16"/>
                <w:szCs w:val="16"/>
              </w:rPr>
              <w:t xml:space="preserve"> TDD Enhanced Uplink</w:t>
            </w:r>
          </w:p>
        </w:tc>
        <w:tc>
          <w:tcPr>
            <w:tcW w:w="567" w:type="dxa"/>
            <w:shd w:val="solid" w:color="FFFFFF" w:fill="auto"/>
          </w:tcPr>
          <w:p w14:paraId="678AEF0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7.3.0</w:t>
            </w:r>
          </w:p>
        </w:tc>
        <w:tc>
          <w:tcPr>
            <w:tcW w:w="567" w:type="dxa"/>
            <w:shd w:val="solid" w:color="FFFFFF" w:fill="auto"/>
          </w:tcPr>
          <w:p w14:paraId="5800614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7.4.0</w:t>
            </w:r>
          </w:p>
        </w:tc>
      </w:tr>
      <w:tr w:rsidR="00B01E88" w14:paraId="31367ACF" w14:textId="77777777" w:rsidTr="009270DB">
        <w:tc>
          <w:tcPr>
            <w:tcW w:w="800" w:type="dxa"/>
            <w:shd w:val="solid" w:color="FFFFFF" w:fill="auto"/>
          </w:tcPr>
          <w:p w14:paraId="1DEB0567"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12/2008</w:t>
            </w:r>
          </w:p>
        </w:tc>
        <w:tc>
          <w:tcPr>
            <w:tcW w:w="800" w:type="dxa"/>
            <w:shd w:val="solid" w:color="FFFFFF" w:fill="auto"/>
          </w:tcPr>
          <w:p w14:paraId="5C3AFC0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w:t>
            </w:r>
          </w:p>
        </w:tc>
        <w:tc>
          <w:tcPr>
            <w:tcW w:w="901" w:type="dxa"/>
            <w:shd w:val="solid" w:color="FFFFFF" w:fill="auto"/>
          </w:tcPr>
          <w:p w14:paraId="5DE4BBC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RP-080840</w:t>
            </w:r>
          </w:p>
        </w:tc>
        <w:tc>
          <w:tcPr>
            <w:tcW w:w="426" w:type="dxa"/>
            <w:shd w:val="solid" w:color="FFFFFF" w:fill="auto"/>
          </w:tcPr>
          <w:p w14:paraId="2B0432C2" w14:textId="77777777" w:rsidR="00B01E88" w:rsidRPr="00E22F71" w:rsidRDefault="00B01E88" w:rsidP="009270DB">
            <w:pPr>
              <w:pStyle w:val="TAL"/>
              <w:rPr>
                <w:sz w:val="16"/>
                <w:szCs w:val="16"/>
              </w:rPr>
            </w:pPr>
            <w:r>
              <w:rPr>
                <w:sz w:val="16"/>
                <w:szCs w:val="16"/>
              </w:rPr>
              <w:t>50</w:t>
            </w:r>
          </w:p>
        </w:tc>
        <w:tc>
          <w:tcPr>
            <w:tcW w:w="428" w:type="dxa"/>
            <w:shd w:val="solid" w:color="FFFFFF" w:fill="auto"/>
          </w:tcPr>
          <w:p w14:paraId="5B1C0D2C" w14:textId="77777777" w:rsidR="00B01E88" w:rsidRDefault="00B01E88" w:rsidP="009270DB">
            <w:pPr>
              <w:pStyle w:val="TAL"/>
              <w:rPr>
                <w:snapToGrid w:val="0"/>
                <w:color w:val="000000"/>
                <w:sz w:val="16"/>
                <w:szCs w:val="16"/>
                <w:lang w:val="en-AU"/>
              </w:rPr>
            </w:pPr>
          </w:p>
        </w:tc>
        <w:tc>
          <w:tcPr>
            <w:tcW w:w="4867" w:type="dxa"/>
            <w:shd w:val="solid" w:color="FFFFFF" w:fill="auto"/>
          </w:tcPr>
          <w:p w14:paraId="5E3242E0" w14:textId="77777777" w:rsidR="00B01E88" w:rsidRPr="00904F8D" w:rsidRDefault="00B01E88" w:rsidP="009270DB">
            <w:pPr>
              <w:pStyle w:val="TAL"/>
              <w:rPr>
                <w:sz w:val="16"/>
                <w:szCs w:val="16"/>
              </w:rPr>
            </w:pPr>
            <w:r w:rsidRPr="00904F8D">
              <w:rPr>
                <w:sz w:val="16"/>
                <w:szCs w:val="16"/>
              </w:rPr>
              <w:t>Introduction of Enhanced Relocation</w:t>
            </w:r>
          </w:p>
        </w:tc>
        <w:tc>
          <w:tcPr>
            <w:tcW w:w="567" w:type="dxa"/>
            <w:shd w:val="solid" w:color="FFFFFF" w:fill="auto"/>
          </w:tcPr>
          <w:p w14:paraId="493C68C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7.4.0</w:t>
            </w:r>
          </w:p>
        </w:tc>
        <w:tc>
          <w:tcPr>
            <w:tcW w:w="567" w:type="dxa"/>
            <w:shd w:val="solid" w:color="FFFFFF" w:fill="auto"/>
          </w:tcPr>
          <w:p w14:paraId="2D8DBA7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8.0.0</w:t>
            </w:r>
          </w:p>
        </w:tc>
      </w:tr>
      <w:tr w:rsidR="00B01E88" w14:paraId="6C74C26B" w14:textId="77777777" w:rsidTr="009270DB">
        <w:tc>
          <w:tcPr>
            <w:tcW w:w="800" w:type="dxa"/>
            <w:shd w:val="solid" w:color="FFFFFF" w:fill="auto"/>
          </w:tcPr>
          <w:p w14:paraId="1212376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12/2009</w:t>
            </w:r>
          </w:p>
        </w:tc>
        <w:tc>
          <w:tcPr>
            <w:tcW w:w="800" w:type="dxa"/>
            <w:shd w:val="solid" w:color="FFFFFF" w:fill="auto"/>
          </w:tcPr>
          <w:p w14:paraId="5FE4734F" w14:textId="77777777" w:rsidR="00B01E88" w:rsidRDefault="00B01E88" w:rsidP="009270DB">
            <w:pPr>
              <w:spacing w:after="0"/>
              <w:rPr>
                <w:rFonts w:ascii="Arial" w:hAnsi="Arial"/>
                <w:snapToGrid w:val="0"/>
                <w:color w:val="000000"/>
                <w:sz w:val="16"/>
                <w:lang w:val="en-AU"/>
              </w:rPr>
            </w:pPr>
          </w:p>
        </w:tc>
        <w:tc>
          <w:tcPr>
            <w:tcW w:w="901" w:type="dxa"/>
            <w:shd w:val="solid" w:color="FFFFFF" w:fill="auto"/>
          </w:tcPr>
          <w:p w14:paraId="5A28986E" w14:textId="77777777" w:rsidR="00B01E88" w:rsidRDefault="00B01E88" w:rsidP="009270DB">
            <w:pPr>
              <w:spacing w:after="0"/>
              <w:rPr>
                <w:rFonts w:ascii="Arial" w:hAnsi="Arial"/>
                <w:snapToGrid w:val="0"/>
                <w:color w:val="000000"/>
                <w:sz w:val="16"/>
                <w:lang w:val="en-AU"/>
              </w:rPr>
            </w:pPr>
          </w:p>
        </w:tc>
        <w:tc>
          <w:tcPr>
            <w:tcW w:w="426" w:type="dxa"/>
            <w:shd w:val="solid" w:color="FFFFFF" w:fill="auto"/>
          </w:tcPr>
          <w:p w14:paraId="626CA207" w14:textId="77777777" w:rsidR="00B01E88" w:rsidRDefault="00B01E88" w:rsidP="009270DB">
            <w:pPr>
              <w:pStyle w:val="TAL"/>
              <w:rPr>
                <w:sz w:val="16"/>
                <w:szCs w:val="16"/>
              </w:rPr>
            </w:pPr>
          </w:p>
        </w:tc>
        <w:tc>
          <w:tcPr>
            <w:tcW w:w="428" w:type="dxa"/>
            <w:shd w:val="solid" w:color="FFFFFF" w:fill="auto"/>
          </w:tcPr>
          <w:p w14:paraId="7C90E039" w14:textId="77777777" w:rsidR="00B01E88" w:rsidRDefault="00B01E88" w:rsidP="009270DB">
            <w:pPr>
              <w:pStyle w:val="TAL"/>
              <w:rPr>
                <w:snapToGrid w:val="0"/>
                <w:color w:val="000000"/>
                <w:sz w:val="16"/>
                <w:szCs w:val="16"/>
                <w:lang w:val="en-AU"/>
              </w:rPr>
            </w:pPr>
          </w:p>
        </w:tc>
        <w:tc>
          <w:tcPr>
            <w:tcW w:w="4867" w:type="dxa"/>
            <w:shd w:val="solid" w:color="FFFFFF" w:fill="auto"/>
          </w:tcPr>
          <w:p w14:paraId="5CF6EA4F" w14:textId="77777777" w:rsidR="00B01E88" w:rsidRPr="00904F8D" w:rsidRDefault="00B01E88" w:rsidP="009270DB">
            <w:pPr>
              <w:pStyle w:val="TAL"/>
              <w:rPr>
                <w:sz w:val="16"/>
                <w:szCs w:val="16"/>
              </w:rPr>
            </w:pPr>
            <w:r>
              <w:rPr>
                <w:sz w:val="16"/>
                <w:szCs w:val="16"/>
              </w:rPr>
              <w:t>Created Rel-9 version based on v8.0.0</w:t>
            </w:r>
          </w:p>
        </w:tc>
        <w:tc>
          <w:tcPr>
            <w:tcW w:w="567" w:type="dxa"/>
            <w:shd w:val="solid" w:color="FFFFFF" w:fill="auto"/>
          </w:tcPr>
          <w:p w14:paraId="0787BF6E" w14:textId="77777777" w:rsidR="00B01E88" w:rsidRPr="00D02535" w:rsidRDefault="00B01E88" w:rsidP="009270DB">
            <w:pPr>
              <w:spacing w:after="0"/>
              <w:rPr>
                <w:rFonts w:ascii="Arial" w:hAnsi="Arial" w:cs="Arial"/>
                <w:snapToGrid w:val="0"/>
                <w:color w:val="000000"/>
                <w:sz w:val="16"/>
              </w:rPr>
            </w:pPr>
            <w:r>
              <w:rPr>
                <w:rFonts w:ascii="Arial" w:hAnsi="Arial" w:cs="Arial"/>
                <w:snapToGrid w:val="0"/>
                <w:color w:val="000000"/>
                <w:sz w:val="16"/>
              </w:rPr>
              <w:t>8.0.0</w:t>
            </w:r>
          </w:p>
        </w:tc>
        <w:tc>
          <w:tcPr>
            <w:tcW w:w="567" w:type="dxa"/>
            <w:shd w:val="solid" w:color="FFFFFF" w:fill="auto"/>
          </w:tcPr>
          <w:p w14:paraId="7DC7938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9.0.0</w:t>
            </w:r>
          </w:p>
        </w:tc>
      </w:tr>
      <w:tr w:rsidR="00B01E88" w:rsidRPr="002B119E" w14:paraId="1C0E4BF5" w14:textId="77777777" w:rsidTr="009270DB">
        <w:tc>
          <w:tcPr>
            <w:tcW w:w="800" w:type="dxa"/>
            <w:shd w:val="solid" w:color="FFFFFF" w:fill="auto"/>
          </w:tcPr>
          <w:p w14:paraId="56536B3F" w14:textId="77777777" w:rsidR="00B01E88" w:rsidRPr="002B119E" w:rsidRDefault="00B01E88" w:rsidP="009270DB">
            <w:pPr>
              <w:spacing w:after="0"/>
              <w:rPr>
                <w:rFonts w:ascii="Arial" w:hAnsi="Arial"/>
                <w:snapToGrid w:val="0"/>
                <w:color w:val="000000"/>
                <w:sz w:val="16"/>
                <w:szCs w:val="16"/>
                <w:lang w:val="en-AU"/>
              </w:rPr>
            </w:pPr>
            <w:r w:rsidRPr="002B119E">
              <w:rPr>
                <w:rFonts w:ascii="Arial" w:hAnsi="Arial"/>
                <w:snapToGrid w:val="0"/>
                <w:color w:val="000000"/>
                <w:sz w:val="16"/>
                <w:szCs w:val="16"/>
                <w:lang w:val="en-AU"/>
              </w:rPr>
              <w:t>03/2011</w:t>
            </w:r>
          </w:p>
        </w:tc>
        <w:tc>
          <w:tcPr>
            <w:tcW w:w="800" w:type="dxa"/>
            <w:shd w:val="solid" w:color="FFFFFF" w:fill="auto"/>
          </w:tcPr>
          <w:p w14:paraId="59462AC6" w14:textId="77777777" w:rsidR="00B01E88" w:rsidRPr="002B119E" w:rsidRDefault="00B01E88" w:rsidP="009270DB">
            <w:pPr>
              <w:spacing w:after="0"/>
              <w:rPr>
                <w:rFonts w:ascii="Arial" w:hAnsi="Arial"/>
                <w:snapToGrid w:val="0"/>
                <w:color w:val="000000"/>
                <w:sz w:val="16"/>
                <w:szCs w:val="16"/>
                <w:lang w:val="en-AU"/>
              </w:rPr>
            </w:pPr>
            <w:r w:rsidRPr="002B119E">
              <w:rPr>
                <w:rFonts w:ascii="Arial" w:hAnsi="Arial"/>
                <w:snapToGrid w:val="0"/>
                <w:color w:val="000000"/>
                <w:sz w:val="16"/>
                <w:szCs w:val="16"/>
                <w:lang w:val="en-AU"/>
              </w:rPr>
              <w:t>SP-49</w:t>
            </w:r>
          </w:p>
        </w:tc>
        <w:tc>
          <w:tcPr>
            <w:tcW w:w="901" w:type="dxa"/>
            <w:shd w:val="solid" w:color="FFFFFF" w:fill="auto"/>
          </w:tcPr>
          <w:p w14:paraId="73E3D46E" w14:textId="77777777" w:rsidR="00B01E88" w:rsidRPr="002B119E" w:rsidRDefault="00B01E88" w:rsidP="009270DB">
            <w:pPr>
              <w:spacing w:after="0"/>
              <w:rPr>
                <w:rFonts w:ascii="Arial" w:hAnsi="Arial"/>
                <w:snapToGrid w:val="0"/>
                <w:color w:val="000000"/>
                <w:sz w:val="16"/>
                <w:szCs w:val="16"/>
                <w:lang w:val="en-AU"/>
              </w:rPr>
            </w:pPr>
            <w:r w:rsidRPr="002B119E">
              <w:rPr>
                <w:rFonts w:ascii="Arial" w:hAnsi="Arial"/>
                <w:snapToGrid w:val="0"/>
                <w:color w:val="000000"/>
                <w:sz w:val="16"/>
                <w:szCs w:val="16"/>
                <w:lang w:val="en-AU"/>
              </w:rPr>
              <w:t>SP-100629</w:t>
            </w:r>
          </w:p>
        </w:tc>
        <w:tc>
          <w:tcPr>
            <w:tcW w:w="426" w:type="dxa"/>
            <w:shd w:val="solid" w:color="FFFFFF" w:fill="auto"/>
          </w:tcPr>
          <w:p w14:paraId="06596C63" w14:textId="77777777" w:rsidR="00B01E88" w:rsidRPr="002B119E" w:rsidRDefault="00B01E88" w:rsidP="009270DB">
            <w:pPr>
              <w:pStyle w:val="TAL"/>
              <w:rPr>
                <w:sz w:val="16"/>
                <w:szCs w:val="16"/>
              </w:rPr>
            </w:pPr>
          </w:p>
        </w:tc>
        <w:tc>
          <w:tcPr>
            <w:tcW w:w="428" w:type="dxa"/>
            <w:shd w:val="solid" w:color="FFFFFF" w:fill="auto"/>
          </w:tcPr>
          <w:p w14:paraId="2F9FBF26" w14:textId="77777777" w:rsidR="00B01E88" w:rsidRPr="002B119E" w:rsidRDefault="00B01E88" w:rsidP="009270DB">
            <w:pPr>
              <w:pStyle w:val="TAL"/>
              <w:rPr>
                <w:snapToGrid w:val="0"/>
                <w:color w:val="000000"/>
                <w:sz w:val="16"/>
                <w:szCs w:val="16"/>
                <w:lang w:val="en-AU"/>
              </w:rPr>
            </w:pPr>
          </w:p>
        </w:tc>
        <w:tc>
          <w:tcPr>
            <w:tcW w:w="4867" w:type="dxa"/>
            <w:shd w:val="solid" w:color="FFFFFF" w:fill="auto"/>
          </w:tcPr>
          <w:p w14:paraId="1E74DC97" w14:textId="77777777" w:rsidR="00B01E88" w:rsidRPr="008B71D4" w:rsidRDefault="00B01E88" w:rsidP="009270DB">
            <w:pPr>
              <w:pStyle w:val="TAL"/>
              <w:rPr>
                <w:noProof/>
                <w:sz w:val="16"/>
                <w:szCs w:val="16"/>
              </w:rPr>
            </w:pPr>
            <w:r w:rsidRPr="008B71D4">
              <w:rPr>
                <w:noProof/>
                <w:sz w:val="16"/>
                <w:szCs w:val="16"/>
              </w:rPr>
              <w:t>Clarification on the use of References (TS 21.801 CR#0030)</w:t>
            </w:r>
          </w:p>
        </w:tc>
        <w:tc>
          <w:tcPr>
            <w:tcW w:w="567" w:type="dxa"/>
            <w:shd w:val="solid" w:color="FFFFFF" w:fill="auto"/>
          </w:tcPr>
          <w:p w14:paraId="043F40C9" w14:textId="77777777" w:rsidR="00B01E88" w:rsidRPr="002B119E" w:rsidRDefault="00B01E88" w:rsidP="009270DB">
            <w:pPr>
              <w:spacing w:after="0"/>
              <w:rPr>
                <w:rFonts w:ascii="Arial" w:hAnsi="Arial" w:cs="Arial"/>
                <w:snapToGrid w:val="0"/>
                <w:color w:val="000000"/>
                <w:sz w:val="16"/>
                <w:szCs w:val="16"/>
              </w:rPr>
            </w:pPr>
            <w:r w:rsidRPr="002B119E">
              <w:rPr>
                <w:rFonts w:ascii="Arial" w:hAnsi="Arial" w:cs="Arial"/>
                <w:snapToGrid w:val="0"/>
                <w:color w:val="000000"/>
                <w:sz w:val="16"/>
                <w:szCs w:val="16"/>
              </w:rPr>
              <w:t>9.0.0</w:t>
            </w:r>
          </w:p>
        </w:tc>
        <w:tc>
          <w:tcPr>
            <w:tcW w:w="567" w:type="dxa"/>
            <w:shd w:val="solid" w:color="FFFFFF" w:fill="auto"/>
          </w:tcPr>
          <w:p w14:paraId="09A50DC7" w14:textId="77777777" w:rsidR="00B01E88" w:rsidRPr="002B119E" w:rsidRDefault="00B01E88" w:rsidP="009270DB">
            <w:pPr>
              <w:spacing w:after="0"/>
              <w:rPr>
                <w:rFonts w:ascii="Arial" w:hAnsi="Arial" w:cs="Arial"/>
                <w:snapToGrid w:val="0"/>
                <w:color w:val="000000"/>
                <w:sz w:val="16"/>
                <w:szCs w:val="16"/>
                <w:lang w:val="en-AU"/>
              </w:rPr>
            </w:pPr>
            <w:r w:rsidRPr="002B119E">
              <w:rPr>
                <w:rFonts w:ascii="Arial" w:hAnsi="Arial" w:cs="Arial"/>
                <w:snapToGrid w:val="0"/>
                <w:color w:val="000000"/>
                <w:sz w:val="16"/>
                <w:szCs w:val="16"/>
                <w:lang w:val="en-AU"/>
              </w:rPr>
              <w:t>9.0.1</w:t>
            </w:r>
          </w:p>
        </w:tc>
      </w:tr>
      <w:tr w:rsidR="00B01E88" w:rsidRPr="002B119E" w14:paraId="1BC046B2" w14:textId="77777777" w:rsidTr="009270DB">
        <w:tc>
          <w:tcPr>
            <w:tcW w:w="800" w:type="dxa"/>
            <w:shd w:val="solid" w:color="FFFFFF" w:fill="auto"/>
          </w:tcPr>
          <w:p w14:paraId="6B84C679" w14:textId="77777777" w:rsidR="00B01E88" w:rsidRPr="002B119E"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03/2011</w:t>
            </w:r>
          </w:p>
        </w:tc>
        <w:tc>
          <w:tcPr>
            <w:tcW w:w="800" w:type="dxa"/>
            <w:shd w:val="solid" w:color="FFFFFF" w:fill="auto"/>
          </w:tcPr>
          <w:p w14:paraId="5FBF134E" w14:textId="77777777" w:rsidR="00B01E88" w:rsidRPr="002B119E" w:rsidRDefault="00B01E88" w:rsidP="009270DB">
            <w:pPr>
              <w:spacing w:after="0"/>
              <w:rPr>
                <w:rFonts w:ascii="Arial" w:hAnsi="Arial"/>
                <w:snapToGrid w:val="0"/>
                <w:color w:val="000000"/>
                <w:sz w:val="16"/>
                <w:szCs w:val="16"/>
                <w:lang w:val="en-AU"/>
              </w:rPr>
            </w:pPr>
          </w:p>
        </w:tc>
        <w:tc>
          <w:tcPr>
            <w:tcW w:w="901" w:type="dxa"/>
            <w:shd w:val="solid" w:color="FFFFFF" w:fill="auto"/>
          </w:tcPr>
          <w:p w14:paraId="40548136" w14:textId="77777777" w:rsidR="00B01E88" w:rsidRPr="002B119E" w:rsidRDefault="00B01E88" w:rsidP="009270DB">
            <w:pPr>
              <w:spacing w:after="0"/>
              <w:rPr>
                <w:rFonts w:ascii="Arial" w:hAnsi="Arial"/>
                <w:snapToGrid w:val="0"/>
                <w:color w:val="000000"/>
                <w:sz w:val="16"/>
                <w:szCs w:val="16"/>
                <w:lang w:val="en-AU"/>
              </w:rPr>
            </w:pPr>
          </w:p>
        </w:tc>
        <w:tc>
          <w:tcPr>
            <w:tcW w:w="426" w:type="dxa"/>
            <w:shd w:val="solid" w:color="FFFFFF" w:fill="auto"/>
          </w:tcPr>
          <w:p w14:paraId="04EDC159" w14:textId="77777777" w:rsidR="00B01E88" w:rsidRPr="002B119E" w:rsidRDefault="00B01E88" w:rsidP="009270DB">
            <w:pPr>
              <w:pStyle w:val="TAL"/>
              <w:rPr>
                <w:sz w:val="16"/>
                <w:szCs w:val="16"/>
              </w:rPr>
            </w:pPr>
          </w:p>
        </w:tc>
        <w:tc>
          <w:tcPr>
            <w:tcW w:w="428" w:type="dxa"/>
            <w:shd w:val="solid" w:color="FFFFFF" w:fill="auto"/>
          </w:tcPr>
          <w:p w14:paraId="301F26CF" w14:textId="77777777" w:rsidR="00B01E88" w:rsidRPr="002B119E" w:rsidRDefault="00B01E88" w:rsidP="009270DB">
            <w:pPr>
              <w:pStyle w:val="TAL"/>
              <w:rPr>
                <w:snapToGrid w:val="0"/>
                <w:color w:val="000000"/>
                <w:sz w:val="16"/>
                <w:szCs w:val="16"/>
                <w:lang w:val="en-AU"/>
              </w:rPr>
            </w:pPr>
          </w:p>
        </w:tc>
        <w:tc>
          <w:tcPr>
            <w:tcW w:w="4867" w:type="dxa"/>
            <w:shd w:val="solid" w:color="FFFFFF" w:fill="auto"/>
          </w:tcPr>
          <w:p w14:paraId="3620A4DF" w14:textId="77777777" w:rsidR="00B01E88" w:rsidRPr="008B71D4" w:rsidRDefault="00B01E88" w:rsidP="009270DB">
            <w:pPr>
              <w:pStyle w:val="TAL"/>
              <w:rPr>
                <w:noProof/>
                <w:sz w:val="16"/>
                <w:szCs w:val="16"/>
              </w:rPr>
            </w:pPr>
            <w:r>
              <w:rPr>
                <w:sz w:val="16"/>
                <w:szCs w:val="16"/>
              </w:rPr>
              <w:t>Created Rel-10 version based on v9.0.1</w:t>
            </w:r>
          </w:p>
        </w:tc>
        <w:tc>
          <w:tcPr>
            <w:tcW w:w="567" w:type="dxa"/>
            <w:shd w:val="solid" w:color="FFFFFF" w:fill="auto"/>
          </w:tcPr>
          <w:p w14:paraId="1D61D867" w14:textId="77777777" w:rsidR="00B01E88" w:rsidRPr="002B119E"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9.0.1</w:t>
            </w:r>
          </w:p>
        </w:tc>
        <w:tc>
          <w:tcPr>
            <w:tcW w:w="567" w:type="dxa"/>
            <w:shd w:val="solid" w:color="FFFFFF" w:fill="auto"/>
          </w:tcPr>
          <w:p w14:paraId="4DB7B5A5" w14:textId="77777777" w:rsidR="00B01E88" w:rsidRPr="002B119E"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10.0.0</w:t>
            </w:r>
          </w:p>
        </w:tc>
      </w:tr>
      <w:tr w:rsidR="00B01E88" w:rsidRPr="002B119E" w14:paraId="612D2852" w14:textId="77777777" w:rsidTr="009270DB">
        <w:tc>
          <w:tcPr>
            <w:tcW w:w="800" w:type="dxa"/>
            <w:shd w:val="solid" w:color="FFFFFF" w:fill="auto"/>
          </w:tcPr>
          <w:p w14:paraId="3A64E6A4"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06/2011</w:t>
            </w:r>
          </w:p>
        </w:tc>
        <w:tc>
          <w:tcPr>
            <w:tcW w:w="800" w:type="dxa"/>
            <w:shd w:val="solid" w:color="FFFFFF" w:fill="auto"/>
          </w:tcPr>
          <w:p w14:paraId="4BF10276" w14:textId="77777777" w:rsidR="00B01E88" w:rsidRPr="002B119E"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52</w:t>
            </w:r>
          </w:p>
        </w:tc>
        <w:tc>
          <w:tcPr>
            <w:tcW w:w="901" w:type="dxa"/>
            <w:shd w:val="solid" w:color="FFFFFF" w:fill="auto"/>
          </w:tcPr>
          <w:p w14:paraId="77F83D62" w14:textId="77777777" w:rsidR="00B01E88" w:rsidRPr="002B119E"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RP-110684</w:t>
            </w:r>
          </w:p>
        </w:tc>
        <w:tc>
          <w:tcPr>
            <w:tcW w:w="426" w:type="dxa"/>
            <w:shd w:val="solid" w:color="FFFFFF" w:fill="auto"/>
          </w:tcPr>
          <w:p w14:paraId="0957D49D" w14:textId="77777777" w:rsidR="00B01E88" w:rsidRPr="002B119E" w:rsidRDefault="00B01E88" w:rsidP="009270DB">
            <w:pPr>
              <w:pStyle w:val="TAL"/>
              <w:rPr>
                <w:sz w:val="16"/>
                <w:szCs w:val="16"/>
              </w:rPr>
            </w:pPr>
            <w:r>
              <w:rPr>
                <w:sz w:val="16"/>
                <w:szCs w:val="16"/>
              </w:rPr>
              <w:t>52</w:t>
            </w:r>
          </w:p>
        </w:tc>
        <w:tc>
          <w:tcPr>
            <w:tcW w:w="428" w:type="dxa"/>
            <w:shd w:val="solid" w:color="FFFFFF" w:fill="auto"/>
          </w:tcPr>
          <w:p w14:paraId="09842FD4" w14:textId="77777777" w:rsidR="00B01E88" w:rsidRPr="002B119E" w:rsidRDefault="00B01E88" w:rsidP="009270DB">
            <w:pPr>
              <w:pStyle w:val="TAL"/>
              <w:rPr>
                <w:snapToGrid w:val="0"/>
                <w:color w:val="000000"/>
                <w:sz w:val="16"/>
                <w:szCs w:val="16"/>
                <w:lang w:val="en-AU"/>
              </w:rPr>
            </w:pPr>
          </w:p>
        </w:tc>
        <w:tc>
          <w:tcPr>
            <w:tcW w:w="4867" w:type="dxa"/>
            <w:shd w:val="solid" w:color="FFFFFF" w:fill="auto"/>
          </w:tcPr>
          <w:p w14:paraId="2F2B929C" w14:textId="77777777" w:rsidR="00B01E88" w:rsidRPr="00EC0FAC" w:rsidRDefault="00B01E88" w:rsidP="009270DB">
            <w:pPr>
              <w:pStyle w:val="TAL"/>
              <w:rPr>
                <w:sz w:val="16"/>
                <w:szCs w:val="16"/>
              </w:rPr>
            </w:pPr>
            <w:r w:rsidRPr="00EC0FAC">
              <w:rPr>
                <w:sz w:val="16"/>
                <w:szCs w:val="16"/>
              </w:rPr>
              <w:t>Correction of References</w:t>
            </w:r>
          </w:p>
        </w:tc>
        <w:tc>
          <w:tcPr>
            <w:tcW w:w="567" w:type="dxa"/>
            <w:shd w:val="solid" w:color="FFFFFF" w:fill="auto"/>
          </w:tcPr>
          <w:p w14:paraId="35A44629"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567" w:type="dxa"/>
            <w:shd w:val="solid" w:color="FFFFFF" w:fill="auto"/>
          </w:tcPr>
          <w:p w14:paraId="7A24646A" w14:textId="77777777" w:rsidR="00B01E88"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10.1.0</w:t>
            </w:r>
          </w:p>
        </w:tc>
      </w:tr>
      <w:tr w:rsidR="00B01E88" w:rsidRPr="002B119E" w14:paraId="18CFF658" w14:textId="77777777" w:rsidTr="009270DB">
        <w:tc>
          <w:tcPr>
            <w:tcW w:w="800" w:type="dxa"/>
            <w:shd w:val="solid" w:color="FFFFFF" w:fill="auto"/>
          </w:tcPr>
          <w:p w14:paraId="1C70CEB2"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09/2012</w:t>
            </w:r>
          </w:p>
        </w:tc>
        <w:tc>
          <w:tcPr>
            <w:tcW w:w="800" w:type="dxa"/>
            <w:shd w:val="solid" w:color="FFFFFF" w:fill="auto"/>
          </w:tcPr>
          <w:p w14:paraId="2EB654A3" w14:textId="77777777" w:rsidR="00B01E88" w:rsidRDefault="00B01E88" w:rsidP="009270DB">
            <w:pPr>
              <w:spacing w:after="0"/>
              <w:rPr>
                <w:rFonts w:ascii="Arial" w:hAnsi="Arial"/>
                <w:snapToGrid w:val="0"/>
                <w:color w:val="000000"/>
                <w:sz w:val="16"/>
                <w:szCs w:val="16"/>
                <w:lang w:val="en-AU"/>
              </w:rPr>
            </w:pPr>
          </w:p>
        </w:tc>
        <w:tc>
          <w:tcPr>
            <w:tcW w:w="901" w:type="dxa"/>
            <w:shd w:val="solid" w:color="FFFFFF" w:fill="auto"/>
          </w:tcPr>
          <w:p w14:paraId="23D9C01E" w14:textId="77777777" w:rsidR="00B01E88" w:rsidRDefault="00B01E88" w:rsidP="009270DB">
            <w:pPr>
              <w:spacing w:after="0"/>
              <w:rPr>
                <w:rFonts w:ascii="Arial" w:hAnsi="Arial"/>
                <w:snapToGrid w:val="0"/>
                <w:color w:val="000000"/>
                <w:sz w:val="16"/>
                <w:szCs w:val="16"/>
                <w:lang w:val="en-AU"/>
              </w:rPr>
            </w:pPr>
          </w:p>
        </w:tc>
        <w:tc>
          <w:tcPr>
            <w:tcW w:w="426" w:type="dxa"/>
            <w:shd w:val="solid" w:color="FFFFFF" w:fill="auto"/>
          </w:tcPr>
          <w:p w14:paraId="73ABFCA3" w14:textId="77777777" w:rsidR="00B01E88" w:rsidRDefault="00B01E88" w:rsidP="009270DB">
            <w:pPr>
              <w:pStyle w:val="TAL"/>
              <w:rPr>
                <w:sz w:val="16"/>
                <w:szCs w:val="16"/>
              </w:rPr>
            </w:pPr>
          </w:p>
        </w:tc>
        <w:tc>
          <w:tcPr>
            <w:tcW w:w="428" w:type="dxa"/>
            <w:shd w:val="solid" w:color="FFFFFF" w:fill="auto"/>
          </w:tcPr>
          <w:p w14:paraId="2807ECD5" w14:textId="77777777" w:rsidR="00B01E88" w:rsidRPr="002B119E" w:rsidRDefault="00B01E88" w:rsidP="009270DB">
            <w:pPr>
              <w:pStyle w:val="TAL"/>
              <w:rPr>
                <w:snapToGrid w:val="0"/>
                <w:color w:val="000000"/>
                <w:sz w:val="16"/>
                <w:szCs w:val="16"/>
                <w:lang w:val="en-AU"/>
              </w:rPr>
            </w:pPr>
          </w:p>
        </w:tc>
        <w:tc>
          <w:tcPr>
            <w:tcW w:w="4867" w:type="dxa"/>
            <w:shd w:val="solid" w:color="FFFFFF" w:fill="auto"/>
          </w:tcPr>
          <w:p w14:paraId="53156558" w14:textId="77777777" w:rsidR="00B01E88" w:rsidRPr="00EC0FAC" w:rsidRDefault="00B01E88" w:rsidP="009270DB">
            <w:pPr>
              <w:pStyle w:val="TAL"/>
              <w:rPr>
                <w:sz w:val="16"/>
                <w:szCs w:val="16"/>
              </w:rPr>
            </w:pPr>
            <w:r>
              <w:rPr>
                <w:sz w:val="16"/>
                <w:szCs w:val="16"/>
              </w:rPr>
              <w:t>Update to Rel-11 version (MCC)</w:t>
            </w:r>
          </w:p>
        </w:tc>
        <w:tc>
          <w:tcPr>
            <w:tcW w:w="567" w:type="dxa"/>
            <w:shd w:val="solid" w:color="FFFFFF" w:fill="auto"/>
          </w:tcPr>
          <w:p w14:paraId="76DDC31F"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10.1.0</w:t>
            </w:r>
          </w:p>
        </w:tc>
        <w:tc>
          <w:tcPr>
            <w:tcW w:w="567" w:type="dxa"/>
            <w:shd w:val="solid" w:color="FFFFFF" w:fill="auto"/>
          </w:tcPr>
          <w:p w14:paraId="34937A84" w14:textId="77777777" w:rsidR="00B01E88" w:rsidRPr="009F6A31" w:rsidRDefault="00B01E88" w:rsidP="009270DB">
            <w:pPr>
              <w:spacing w:after="0"/>
              <w:rPr>
                <w:rFonts w:ascii="Arial" w:hAnsi="Arial" w:cs="Arial"/>
                <w:snapToGrid w:val="0"/>
                <w:color w:val="000000"/>
                <w:sz w:val="16"/>
                <w:szCs w:val="16"/>
                <w:lang w:val="en-AU"/>
              </w:rPr>
            </w:pPr>
            <w:r w:rsidRPr="009F6A31">
              <w:rPr>
                <w:rFonts w:ascii="Arial" w:hAnsi="Arial" w:cs="Arial"/>
                <w:snapToGrid w:val="0"/>
                <w:color w:val="000000"/>
                <w:sz w:val="16"/>
                <w:szCs w:val="16"/>
                <w:lang w:val="en-AU"/>
              </w:rPr>
              <w:t>11.0.0</w:t>
            </w:r>
          </w:p>
        </w:tc>
      </w:tr>
      <w:tr w:rsidR="00B01E88" w:rsidRPr="002B119E" w14:paraId="07A7CF45" w14:textId="77777777" w:rsidTr="009270DB">
        <w:tc>
          <w:tcPr>
            <w:tcW w:w="800" w:type="dxa"/>
            <w:tcBorders>
              <w:top w:val="single" w:sz="6" w:space="0" w:color="auto"/>
              <w:left w:val="single" w:sz="6" w:space="0" w:color="auto"/>
              <w:bottom w:val="single" w:sz="6" w:space="0" w:color="auto"/>
              <w:right w:val="single" w:sz="6" w:space="0" w:color="auto"/>
            </w:tcBorders>
            <w:shd w:val="solid" w:color="FFFFFF" w:fill="auto"/>
          </w:tcPr>
          <w:p w14:paraId="7D2A4004"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6E68B" w14:textId="77777777" w:rsidR="00B01E88" w:rsidRDefault="00B01E88" w:rsidP="009270DB">
            <w:pPr>
              <w:spacing w:after="0"/>
              <w:rPr>
                <w:rFonts w:ascii="Arial" w:hAnsi="Arial"/>
                <w:snapToGrid w:val="0"/>
                <w:color w:val="000000"/>
                <w:sz w:val="16"/>
                <w:szCs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73D89" w14:textId="77777777" w:rsidR="00B01E88" w:rsidRDefault="00B01E88" w:rsidP="009270DB">
            <w:pPr>
              <w:spacing w:after="0"/>
              <w:rPr>
                <w:rFonts w:ascii="Arial" w:hAnsi="Arial"/>
                <w:snapToGrid w:val="0"/>
                <w:color w:val="000000"/>
                <w:sz w:val="16"/>
                <w:szCs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707ED8" w14:textId="77777777" w:rsidR="00B01E88" w:rsidRDefault="00B01E88" w:rsidP="009270DB">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BF08A6" w14:textId="77777777" w:rsidR="00B01E88" w:rsidRPr="002B119E" w:rsidRDefault="00B01E88" w:rsidP="009270DB">
            <w:pPr>
              <w:pStyle w:val="TAL"/>
              <w:rPr>
                <w:snapToGrid w:val="0"/>
                <w:color w:val="000000"/>
                <w:sz w:val="16"/>
                <w:szCs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BB9C86" w14:textId="77777777" w:rsidR="00B01E88" w:rsidRPr="00EC0FAC" w:rsidRDefault="00B01E88" w:rsidP="009270DB">
            <w:pPr>
              <w:pStyle w:val="TAL"/>
              <w:rPr>
                <w:sz w:val="16"/>
                <w:szCs w:val="16"/>
              </w:rPr>
            </w:pPr>
            <w:r>
              <w:rPr>
                <w:sz w:val="16"/>
                <w:szCs w:val="16"/>
              </w:rPr>
              <w:t>Update to Rel-12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A0CF"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2720" w14:textId="77777777" w:rsidR="00B01E88" w:rsidRPr="009F6A31"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12</w:t>
            </w:r>
            <w:r w:rsidRPr="009F6A31">
              <w:rPr>
                <w:rFonts w:ascii="Arial" w:hAnsi="Arial" w:cs="Arial"/>
                <w:snapToGrid w:val="0"/>
                <w:color w:val="000000"/>
                <w:sz w:val="16"/>
                <w:szCs w:val="16"/>
                <w:lang w:val="en-AU"/>
              </w:rPr>
              <w:t>.0.0</w:t>
            </w:r>
          </w:p>
        </w:tc>
      </w:tr>
      <w:tr w:rsidR="00B01E88" w:rsidRPr="002B119E" w14:paraId="250E9F95" w14:textId="77777777" w:rsidTr="009270DB">
        <w:tc>
          <w:tcPr>
            <w:tcW w:w="800" w:type="dxa"/>
            <w:tcBorders>
              <w:top w:val="single" w:sz="6" w:space="0" w:color="auto"/>
              <w:left w:val="single" w:sz="6" w:space="0" w:color="auto"/>
              <w:bottom w:val="single" w:sz="6" w:space="0" w:color="auto"/>
              <w:right w:val="single" w:sz="6" w:space="0" w:color="auto"/>
            </w:tcBorders>
            <w:shd w:val="solid" w:color="FFFFFF" w:fill="auto"/>
          </w:tcPr>
          <w:p w14:paraId="4BC738F9"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12/2015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1770F" w14:textId="77777777" w:rsidR="00B01E88" w:rsidRDefault="00B01E88" w:rsidP="009270DB">
            <w:pPr>
              <w:spacing w:after="0"/>
              <w:rPr>
                <w:rFonts w:ascii="Arial" w:hAnsi="Arial"/>
                <w:snapToGrid w:val="0"/>
                <w:color w:val="000000"/>
                <w:sz w:val="16"/>
                <w:szCs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A142AE" w14:textId="77777777" w:rsidR="00B01E88" w:rsidRDefault="00B01E88" w:rsidP="009270DB">
            <w:pPr>
              <w:spacing w:after="0"/>
              <w:rPr>
                <w:rFonts w:ascii="Arial" w:hAnsi="Arial"/>
                <w:snapToGrid w:val="0"/>
                <w:color w:val="000000"/>
                <w:sz w:val="16"/>
                <w:szCs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7EAF2" w14:textId="77777777" w:rsidR="00B01E88" w:rsidRDefault="00B01E88" w:rsidP="009270DB">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4D28AC" w14:textId="77777777" w:rsidR="00B01E88" w:rsidRPr="002B119E" w:rsidRDefault="00B01E88" w:rsidP="009270DB">
            <w:pPr>
              <w:pStyle w:val="TAL"/>
              <w:rPr>
                <w:snapToGrid w:val="0"/>
                <w:color w:val="000000"/>
                <w:sz w:val="16"/>
                <w:szCs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1E118C" w14:textId="77777777" w:rsidR="00B01E88" w:rsidRPr="00EC0FAC" w:rsidRDefault="00B01E88" w:rsidP="009270DB">
            <w:pPr>
              <w:pStyle w:val="TAL"/>
              <w:rPr>
                <w:sz w:val="16"/>
                <w:szCs w:val="16"/>
              </w:rPr>
            </w:pPr>
            <w:r>
              <w:rPr>
                <w:sz w:val="16"/>
                <w:szCs w:val="16"/>
              </w:rPr>
              <w:t>Update to Rel-13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3F123"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BE49" w14:textId="77777777" w:rsidR="00B01E88" w:rsidRPr="009F6A31"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13</w:t>
            </w:r>
            <w:r w:rsidRPr="009F6A31">
              <w:rPr>
                <w:rFonts w:ascii="Arial" w:hAnsi="Arial" w:cs="Arial"/>
                <w:snapToGrid w:val="0"/>
                <w:color w:val="000000"/>
                <w:sz w:val="16"/>
                <w:szCs w:val="16"/>
                <w:lang w:val="en-AU"/>
              </w:rPr>
              <w:t>.0.0</w:t>
            </w:r>
          </w:p>
        </w:tc>
      </w:tr>
    </w:tbl>
    <w:p w14:paraId="3D0CDF49" w14:textId="77777777" w:rsidR="00B01E88" w:rsidRDefault="00B01E88" w:rsidP="00B01E88">
      <w:bookmarkStart w:id="863" w:name="historyclause"/>
      <w:bookmarkEnd w:id="8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B01E88" w:rsidRPr="00235394" w14:paraId="4B033965" w14:textId="77777777" w:rsidTr="009270DB">
        <w:trPr>
          <w:cantSplit/>
        </w:trPr>
        <w:tc>
          <w:tcPr>
            <w:tcW w:w="9639" w:type="dxa"/>
            <w:gridSpan w:val="8"/>
            <w:tcBorders>
              <w:bottom w:val="nil"/>
            </w:tcBorders>
            <w:shd w:val="solid" w:color="FFFFFF" w:fill="auto"/>
          </w:tcPr>
          <w:p w14:paraId="31DECA4A" w14:textId="77777777" w:rsidR="00B01E88" w:rsidRPr="00235394" w:rsidRDefault="00B01E88" w:rsidP="009270DB">
            <w:pPr>
              <w:pStyle w:val="TAL"/>
              <w:jc w:val="center"/>
              <w:rPr>
                <w:b/>
                <w:sz w:val="16"/>
              </w:rPr>
            </w:pPr>
            <w:r w:rsidRPr="00235394">
              <w:rPr>
                <w:b/>
              </w:rPr>
              <w:t>Change history</w:t>
            </w:r>
          </w:p>
        </w:tc>
      </w:tr>
      <w:tr w:rsidR="00B01E88" w:rsidRPr="00235394" w14:paraId="50C57E5A" w14:textId="77777777" w:rsidTr="00CF407D">
        <w:tc>
          <w:tcPr>
            <w:tcW w:w="800" w:type="dxa"/>
            <w:tcBorders>
              <w:bottom w:val="single" w:sz="4" w:space="0" w:color="auto"/>
            </w:tcBorders>
            <w:shd w:val="pct10" w:color="auto" w:fill="FFFFFF"/>
          </w:tcPr>
          <w:p w14:paraId="55BDC097" w14:textId="77777777" w:rsidR="00B01E88" w:rsidRPr="00235394" w:rsidRDefault="00B01E88" w:rsidP="009270DB">
            <w:pPr>
              <w:pStyle w:val="TAL"/>
              <w:rPr>
                <w:b/>
                <w:sz w:val="16"/>
              </w:rPr>
            </w:pPr>
            <w:r w:rsidRPr="00235394">
              <w:rPr>
                <w:b/>
                <w:sz w:val="16"/>
              </w:rPr>
              <w:t>Date</w:t>
            </w:r>
          </w:p>
        </w:tc>
        <w:tc>
          <w:tcPr>
            <w:tcW w:w="800" w:type="dxa"/>
            <w:tcBorders>
              <w:bottom w:val="single" w:sz="4" w:space="0" w:color="auto"/>
            </w:tcBorders>
            <w:shd w:val="pct10" w:color="auto" w:fill="FFFFFF"/>
          </w:tcPr>
          <w:p w14:paraId="6B924615" w14:textId="77777777" w:rsidR="00B01E88" w:rsidRPr="00235394" w:rsidRDefault="00B01E88" w:rsidP="009270DB">
            <w:pPr>
              <w:pStyle w:val="TAL"/>
              <w:rPr>
                <w:b/>
                <w:sz w:val="16"/>
              </w:rPr>
            </w:pPr>
            <w:r>
              <w:rPr>
                <w:b/>
                <w:sz w:val="16"/>
              </w:rPr>
              <w:t>Meeting</w:t>
            </w:r>
          </w:p>
        </w:tc>
        <w:tc>
          <w:tcPr>
            <w:tcW w:w="1094" w:type="dxa"/>
            <w:tcBorders>
              <w:bottom w:val="single" w:sz="4" w:space="0" w:color="auto"/>
            </w:tcBorders>
            <w:shd w:val="pct10" w:color="auto" w:fill="FFFFFF"/>
          </w:tcPr>
          <w:p w14:paraId="65977CAD" w14:textId="77777777" w:rsidR="00B01E88" w:rsidRPr="00235394" w:rsidRDefault="00B01E88" w:rsidP="009270DB">
            <w:pPr>
              <w:pStyle w:val="TAL"/>
              <w:rPr>
                <w:b/>
                <w:sz w:val="16"/>
              </w:rPr>
            </w:pPr>
            <w:proofErr w:type="spellStart"/>
            <w:r w:rsidRPr="00235394">
              <w:rPr>
                <w:b/>
                <w:sz w:val="16"/>
              </w:rPr>
              <w:t>TDoc</w:t>
            </w:r>
            <w:proofErr w:type="spellEnd"/>
          </w:p>
        </w:tc>
        <w:tc>
          <w:tcPr>
            <w:tcW w:w="567" w:type="dxa"/>
            <w:tcBorders>
              <w:bottom w:val="single" w:sz="4" w:space="0" w:color="auto"/>
            </w:tcBorders>
            <w:shd w:val="pct10" w:color="auto" w:fill="FFFFFF"/>
          </w:tcPr>
          <w:p w14:paraId="7F96EC29" w14:textId="77777777" w:rsidR="00B01E88" w:rsidRPr="00235394" w:rsidRDefault="00B01E88" w:rsidP="009270DB">
            <w:pPr>
              <w:pStyle w:val="TAL"/>
              <w:rPr>
                <w:b/>
                <w:sz w:val="16"/>
              </w:rPr>
            </w:pPr>
            <w:r w:rsidRPr="00235394">
              <w:rPr>
                <w:b/>
                <w:sz w:val="16"/>
              </w:rPr>
              <w:t>CR</w:t>
            </w:r>
          </w:p>
        </w:tc>
        <w:tc>
          <w:tcPr>
            <w:tcW w:w="425" w:type="dxa"/>
            <w:tcBorders>
              <w:bottom w:val="single" w:sz="4" w:space="0" w:color="auto"/>
            </w:tcBorders>
            <w:shd w:val="pct10" w:color="auto" w:fill="FFFFFF"/>
          </w:tcPr>
          <w:p w14:paraId="5BEECFA3" w14:textId="77777777" w:rsidR="00B01E88" w:rsidRPr="00235394" w:rsidRDefault="00B01E88" w:rsidP="009270DB">
            <w:pPr>
              <w:pStyle w:val="TAL"/>
              <w:rPr>
                <w:b/>
                <w:sz w:val="16"/>
              </w:rPr>
            </w:pPr>
            <w:r w:rsidRPr="00235394">
              <w:rPr>
                <w:b/>
                <w:sz w:val="16"/>
              </w:rPr>
              <w:t>Rev</w:t>
            </w:r>
          </w:p>
        </w:tc>
        <w:tc>
          <w:tcPr>
            <w:tcW w:w="425" w:type="dxa"/>
            <w:tcBorders>
              <w:bottom w:val="single" w:sz="4" w:space="0" w:color="auto"/>
            </w:tcBorders>
            <w:shd w:val="pct10" w:color="auto" w:fill="FFFFFF"/>
          </w:tcPr>
          <w:p w14:paraId="73A08C09" w14:textId="77777777" w:rsidR="00B01E88" w:rsidRPr="00235394" w:rsidRDefault="00B01E88" w:rsidP="009270DB">
            <w:pPr>
              <w:pStyle w:val="TAL"/>
              <w:rPr>
                <w:b/>
                <w:sz w:val="16"/>
              </w:rPr>
            </w:pPr>
            <w:r>
              <w:rPr>
                <w:b/>
                <w:sz w:val="16"/>
              </w:rPr>
              <w:t>Cat</w:t>
            </w:r>
          </w:p>
        </w:tc>
        <w:tc>
          <w:tcPr>
            <w:tcW w:w="4820" w:type="dxa"/>
            <w:tcBorders>
              <w:bottom w:val="single" w:sz="4" w:space="0" w:color="auto"/>
            </w:tcBorders>
            <w:shd w:val="pct10" w:color="auto" w:fill="FFFFFF"/>
          </w:tcPr>
          <w:p w14:paraId="71291DB8" w14:textId="77777777" w:rsidR="00B01E88" w:rsidRPr="00235394" w:rsidRDefault="00B01E88" w:rsidP="009270DB">
            <w:pPr>
              <w:pStyle w:val="TAL"/>
              <w:rPr>
                <w:b/>
                <w:sz w:val="16"/>
              </w:rPr>
            </w:pPr>
            <w:r w:rsidRPr="00235394">
              <w:rPr>
                <w:b/>
                <w:sz w:val="16"/>
              </w:rPr>
              <w:t>Subject/Comment</w:t>
            </w:r>
          </w:p>
        </w:tc>
        <w:tc>
          <w:tcPr>
            <w:tcW w:w="708" w:type="dxa"/>
            <w:tcBorders>
              <w:bottom w:val="single" w:sz="4" w:space="0" w:color="auto"/>
            </w:tcBorders>
            <w:shd w:val="pct10" w:color="auto" w:fill="FFFFFF"/>
          </w:tcPr>
          <w:p w14:paraId="5165FDC6" w14:textId="77777777" w:rsidR="00B01E88" w:rsidRPr="00235394" w:rsidRDefault="00B01E88" w:rsidP="009270DB">
            <w:pPr>
              <w:pStyle w:val="TAL"/>
              <w:rPr>
                <w:b/>
                <w:sz w:val="16"/>
              </w:rPr>
            </w:pPr>
            <w:r w:rsidRPr="00235394">
              <w:rPr>
                <w:b/>
                <w:sz w:val="16"/>
              </w:rPr>
              <w:t>New</w:t>
            </w:r>
            <w:r>
              <w:rPr>
                <w:b/>
                <w:sz w:val="16"/>
              </w:rPr>
              <w:t xml:space="preserve"> version</w:t>
            </w:r>
          </w:p>
        </w:tc>
      </w:tr>
      <w:tr w:rsidR="00B01E88" w:rsidRPr="006B0D02" w14:paraId="2E179CC2" w14:textId="77777777" w:rsidTr="009270DB">
        <w:tc>
          <w:tcPr>
            <w:tcW w:w="800" w:type="dxa"/>
            <w:tcBorders>
              <w:top w:val="single" w:sz="4" w:space="0" w:color="auto"/>
              <w:left w:val="single" w:sz="4" w:space="0" w:color="auto"/>
              <w:bottom w:val="single" w:sz="4" w:space="0" w:color="auto"/>
              <w:right w:val="single" w:sz="4" w:space="0" w:color="auto"/>
            </w:tcBorders>
            <w:shd w:val="solid" w:color="FFFFFF" w:fill="auto"/>
          </w:tcPr>
          <w:p w14:paraId="438D3257" w14:textId="77777777" w:rsidR="00B01E88" w:rsidRPr="00AE0CF5" w:rsidRDefault="00B01E88" w:rsidP="009270DB">
            <w:pPr>
              <w:pStyle w:val="TAC8pt"/>
              <w:rPr>
                <w:rFonts w:ascii="Segoe UI" w:hAnsi="Segoe UI" w:cs="Segoe UI"/>
              </w:rPr>
            </w:pPr>
            <w:r w:rsidRPr="00AE0CF5">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D0FFCF" w14:textId="77777777" w:rsidR="00B01E88" w:rsidRPr="00AE0CF5" w:rsidRDefault="00B01E88" w:rsidP="009270DB">
            <w:pPr>
              <w:pStyle w:val="TAC8pt"/>
              <w:rPr>
                <w:rFonts w:ascii="Segoe UI" w:hAnsi="Segoe UI" w:cs="Segoe UI"/>
              </w:rPr>
            </w:pPr>
            <w:r w:rsidRPr="00AE0CF5">
              <w:t>SA#75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F2779F" w14:textId="77777777" w:rsidR="00B01E88" w:rsidRPr="00AE0CF5" w:rsidRDefault="00B01E88" w:rsidP="009270DB">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3FD49" w14:textId="77777777" w:rsidR="00B01E88" w:rsidRPr="00AE0CF5" w:rsidRDefault="00B01E88" w:rsidP="009270DB">
            <w:pPr>
              <w:pStyle w:val="TAL"/>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7889EC" w14:textId="77777777" w:rsidR="00B01E88" w:rsidRPr="00AE0CF5" w:rsidRDefault="00B01E88" w:rsidP="009270DB">
            <w:pPr>
              <w:pStyle w:val="TA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0099D" w14:textId="77777777" w:rsidR="00B01E88" w:rsidRPr="00AE0CF5" w:rsidRDefault="00B01E88" w:rsidP="009270DB">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38D8E92" w14:textId="77777777" w:rsidR="00B01E88" w:rsidRPr="00AE0CF5" w:rsidRDefault="00B01E88" w:rsidP="009270DB">
            <w:pPr>
              <w:pStyle w:val="TAL8pt"/>
              <w:rPr>
                <w:rFonts w:ascii="Segoe UI" w:hAnsi="Segoe UI" w:cs="Segoe UI"/>
              </w:rPr>
            </w:pPr>
            <w:r w:rsidRPr="00AE0CF5">
              <w:t>Promotion to Release 14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5C44" w14:textId="77777777" w:rsidR="00B01E88" w:rsidRPr="00AE0CF5" w:rsidRDefault="00B01E88" w:rsidP="009270DB">
            <w:pPr>
              <w:pStyle w:val="TAC8pt"/>
              <w:rPr>
                <w:rFonts w:ascii="Segoe UI" w:hAnsi="Segoe UI" w:cs="Segoe UI"/>
              </w:rPr>
            </w:pPr>
            <w:r w:rsidRPr="00AE0CF5">
              <w:t>14.0.0</w:t>
            </w:r>
          </w:p>
        </w:tc>
      </w:tr>
      <w:tr w:rsidR="00B01E88" w:rsidRPr="006B0D02" w14:paraId="196CFEF5" w14:textId="77777777" w:rsidTr="00CF407D">
        <w:tc>
          <w:tcPr>
            <w:tcW w:w="800" w:type="dxa"/>
            <w:tcBorders>
              <w:top w:val="single" w:sz="4" w:space="0" w:color="auto"/>
              <w:left w:val="single" w:sz="4" w:space="0" w:color="auto"/>
              <w:bottom w:val="single" w:sz="4" w:space="0" w:color="auto"/>
              <w:right w:val="single" w:sz="4" w:space="0" w:color="auto"/>
            </w:tcBorders>
            <w:shd w:val="solid" w:color="FFFFFF" w:fill="auto"/>
          </w:tcPr>
          <w:p w14:paraId="5AE58249" w14:textId="77777777" w:rsidR="00B01E88" w:rsidRPr="00AE0CF5" w:rsidRDefault="00B01E88" w:rsidP="009270DB">
            <w:pPr>
              <w:pStyle w:val="TAC8pt"/>
            </w:pPr>
            <w:r>
              <w:t>2018-07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C4131F" w14:textId="77777777" w:rsidR="00B01E88" w:rsidRDefault="00B01E88" w:rsidP="009270DB">
            <w:pPr>
              <w:pStyle w:val="TAC8pt"/>
            </w:pPr>
            <w:r>
              <w:t>SA#80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1E559E" w14:textId="77777777" w:rsidR="00B01E88" w:rsidRDefault="00B01E88" w:rsidP="009270DB">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C76193" w14:textId="77777777" w:rsidR="00B01E88" w:rsidRDefault="00B01E88" w:rsidP="009270DB">
            <w:pPr>
              <w:pStyle w:val="TAL"/>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F6E957" w14:textId="77777777" w:rsidR="00B01E88" w:rsidRDefault="00B01E88" w:rsidP="009270DB">
            <w:pPr>
              <w:pStyle w:val="TA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29D81" w14:textId="77777777" w:rsidR="00B01E88" w:rsidRDefault="00B01E88" w:rsidP="009270DB">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410ABE" w14:textId="77777777" w:rsidR="00B01E88" w:rsidRDefault="00B01E88" w:rsidP="009270DB">
            <w:pPr>
              <w:pStyle w:val="TAL8pt"/>
              <w:rPr>
                <w:shd w:val="clear" w:color="auto" w:fill="auto"/>
              </w:rPr>
            </w:pPr>
            <w:r>
              <w:t>Promotion to Release 15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4613A9" w14:textId="77777777" w:rsidR="00B01E88" w:rsidRDefault="00B01E88" w:rsidP="009270DB">
            <w:pPr>
              <w:pStyle w:val="TAC8pt"/>
            </w:pPr>
            <w:r>
              <w:t>15.0.0</w:t>
            </w:r>
          </w:p>
        </w:tc>
      </w:tr>
      <w:tr w:rsidR="005564B7" w:rsidRPr="006B0D02" w14:paraId="7C21FEF4" w14:textId="77777777" w:rsidTr="00CF407D">
        <w:tc>
          <w:tcPr>
            <w:tcW w:w="800" w:type="dxa"/>
            <w:tcBorders>
              <w:top w:val="single" w:sz="4" w:space="0" w:color="auto"/>
              <w:left w:val="single" w:sz="4" w:space="0" w:color="auto"/>
              <w:bottom w:val="single" w:sz="4" w:space="0" w:color="auto"/>
              <w:right w:val="single" w:sz="4" w:space="0" w:color="auto"/>
            </w:tcBorders>
            <w:shd w:val="solid" w:color="FFFFFF" w:fill="auto"/>
          </w:tcPr>
          <w:p w14:paraId="057DB833" w14:textId="77777777" w:rsidR="005564B7" w:rsidRPr="00AE0CF5" w:rsidRDefault="005564B7" w:rsidP="005564B7">
            <w:pPr>
              <w:pStyle w:val="TAC8pt"/>
            </w:pPr>
            <w:r>
              <w:t>2019-05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104309" w14:textId="77777777" w:rsidR="005564B7" w:rsidRDefault="005564B7" w:rsidP="005564B7">
            <w:pPr>
              <w:pStyle w:val="TAC8pt"/>
            </w:pPr>
            <w:r>
              <w:t>-</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1E8872F" w14:textId="77777777" w:rsidR="005564B7" w:rsidRDefault="005564B7" w:rsidP="005564B7">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970AE4" w14:textId="77777777" w:rsidR="005564B7" w:rsidRDefault="005564B7" w:rsidP="005564B7">
            <w:pPr>
              <w:pStyle w:val="TAL"/>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98720" w14:textId="77777777" w:rsidR="005564B7" w:rsidRDefault="005564B7" w:rsidP="005564B7">
            <w:pPr>
              <w:pStyle w:val="TA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1963E" w14:textId="77777777" w:rsidR="005564B7" w:rsidRDefault="005564B7" w:rsidP="005564B7">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DBD842B" w14:textId="77777777" w:rsidR="005564B7" w:rsidRDefault="005564B7" w:rsidP="005564B7">
            <w:pPr>
              <w:pStyle w:val="TAL8pt"/>
              <w:rPr>
                <w:shd w:val="clear" w:color="auto" w:fill="auto"/>
              </w:rPr>
            </w:pPr>
            <w:r w:rsidRPr="005564B7">
              <w:t>Correction of document type shown on cover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842F93" w14:textId="77777777" w:rsidR="005564B7" w:rsidRDefault="005564B7" w:rsidP="005564B7">
            <w:pPr>
              <w:pStyle w:val="TAC8pt"/>
            </w:pPr>
            <w:r>
              <w:t>15.0.1</w:t>
            </w:r>
          </w:p>
        </w:tc>
      </w:tr>
      <w:tr w:rsidR="00AC066C" w:rsidRPr="006B0D02" w14:paraId="3001959E" w14:textId="77777777" w:rsidTr="002D67C1">
        <w:tc>
          <w:tcPr>
            <w:tcW w:w="800" w:type="dxa"/>
            <w:tcBorders>
              <w:top w:val="single" w:sz="4" w:space="0" w:color="auto"/>
              <w:left w:val="single" w:sz="4" w:space="0" w:color="auto"/>
              <w:bottom w:val="single" w:sz="4" w:space="0" w:color="auto"/>
              <w:right w:val="single" w:sz="4" w:space="0" w:color="auto"/>
            </w:tcBorders>
            <w:shd w:val="solid" w:color="FFFFFF" w:fill="auto"/>
          </w:tcPr>
          <w:p w14:paraId="3F3ECDB4" w14:textId="77777777" w:rsidR="00AC066C" w:rsidRDefault="00AC066C" w:rsidP="005564B7">
            <w:pPr>
              <w:pStyle w:val="TAC8pt"/>
            </w:pPr>
            <w: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63DFE" w14:textId="77777777" w:rsidR="00AC066C" w:rsidRDefault="00CF407D" w:rsidP="005564B7">
            <w:pPr>
              <w:pStyle w:val="TAC8pt"/>
            </w:pPr>
            <w:r>
              <w:t>SA#88-e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651DAD" w14:textId="77777777" w:rsidR="00AC066C" w:rsidRDefault="00AC066C" w:rsidP="005564B7">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05EF9" w14:textId="77777777" w:rsidR="00AC066C" w:rsidRDefault="00AC066C" w:rsidP="005564B7">
            <w:pPr>
              <w:pStyle w:val="TAL"/>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84A39" w14:textId="77777777" w:rsidR="00AC066C" w:rsidRDefault="00AC066C" w:rsidP="005564B7">
            <w:pPr>
              <w:pStyle w:val="TA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46FC1" w14:textId="77777777" w:rsidR="00AC066C" w:rsidRDefault="00AC066C" w:rsidP="005564B7">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640337A" w14:textId="77777777" w:rsidR="00AC066C" w:rsidRPr="005564B7" w:rsidRDefault="00AC066C" w:rsidP="005564B7">
            <w:pPr>
              <w:pStyle w:val="TAL8pt"/>
            </w:pPr>
            <w: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03AC9C" w14:textId="77777777" w:rsidR="00AC066C" w:rsidRPr="00CF407D" w:rsidRDefault="00AC066C" w:rsidP="005564B7">
            <w:pPr>
              <w:pStyle w:val="TAC8pt"/>
              <w:rPr>
                <w:bCs/>
              </w:rPr>
            </w:pPr>
            <w:r w:rsidRPr="00CF407D">
              <w:rPr>
                <w:bCs/>
              </w:rPr>
              <w:t>16.0.0</w:t>
            </w:r>
          </w:p>
        </w:tc>
      </w:tr>
      <w:tr w:rsidR="009033DE" w:rsidRPr="006B0D02" w14:paraId="52ADD8D7" w14:textId="77777777" w:rsidTr="002D67C1">
        <w:tc>
          <w:tcPr>
            <w:tcW w:w="800" w:type="dxa"/>
            <w:tcBorders>
              <w:top w:val="single" w:sz="4" w:space="0" w:color="auto"/>
              <w:left w:val="single" w:sz="4" w:space="0" w:color="auto"/>
              <w:bottom w:val="single" w:sz="4" w:space="0" w:color="auto"/>
              <w:right w:val="single" w:sz="4" w:space="0" w:color="auto"/>
            </w:tcBorders>
            <w:shd w:val="solid" w:color="FFFFFF" w:fill="auto"/>
          </w:tcPr>
          <w:p w14:paraId="47D5AA09" w14:textId="77777777" w:rsidR="009033DE" w:rsidRDefault="009033DE" w:rsidP="009033DE">
            <w:pPr>
              <w:pStyle w:val="TAC8pt"/>
            </w:pPr>
            <w: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E8FABA" w14:textId="77777777" w:rsidR="009033DE" w:rsidRDefault="009033DE" w:rsidP="009033DE">
            <w:pPr>
              <w:pStyle w:val="TAC8pt"/>
            </w:pPr>
            <w:r>
              <w:t>SA#95-</w:t>
            </w:r>
            <w:r>
              <w:rPr>
                <w:rFonts w:ascii="Batang" w:eastAsia="Batang" w:hAnsi="Batang" w:cs="Batang" w:hint="eastAsia"/>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9B26" w14:textId="77777777" w:rsidR="009033DE" w:rsidRDefault="009033DE" w:rsidP="009033DE">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37B1BB" w14:textId="77777777" w:rsidR="009033DE" w:rsidRDefault="009033DE" w:rsidP="009033DE">
            <w:pPr>
              <w:pStyle w:val="TAL"/>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AA443A" w14:textId="77777777" w:rsidR="009033DE" w:rsidRDefault="009033DE" w:rsidP="009033DE">
            <w:pPr>
              <w:pStyle w:val="TA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8311F" w14:textId="77777777" w:rsidR="009033DE" w:rsidRDefault="009033DE" w:rsidP="009033DE">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9515A1C" w14:textId="77777777" w:rsidR="009033DE" w:rsidRDefault="009033DE" w:rsidP="009033DE">
            <w:pPr>
              <w:pStyle w:val="TAL8pt"/>
            </w:pPr>
            <w:r w:rsidRPr="002D5D47">
              <w:t>Promotion to Release 17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ADAEF" w14:textId="77777777" w:rsidR="009033DE" w:rsidRPr="00CF407D" w:rsidRDefault="009033DE" w:rsidP="009033DE">
            <w:pPr>
              <w:pStyle w:val="TAC8pt"/>
              <w:rPr>
                <w:bCs/>
              </w:rPr>
            </w:pPr>
            <w:r>
              <w:t>17.0.0</w:t>
            </w:r>
          </w:p>
        </w:tc>
      </w:tr>
      <w:tr w:rsidR="00A624CF" w:rsidRPr="006B0D02" w14:paraId="4F2247E6" w14:textId="77777777" w:rsidTr="002D67C1">
        <w:tc>
          <w:tcPr>
            <w:tcW w:w="800" w:type="dxa"/>
            <w:tcBorders>
              <w:top w:val="single" w:sz="4" w:space="0" w:color="auto"/>
              <w:left w:val="single" w:sz="4" w:space="0" w:color="auto"/>
              <w:bottom w:val="single" w:sz="4" w:space="0" w:color="auto"/>
              <w:right w:val="single" w:sz="4" w:space="0" w:color="auto"/>
            </w:tcBorders>
            <w:shd w:val="solid" w:color="FFFFFF" w:fill="auto"/>
          </w:tcPr>
          <w:p w14:paraId="7F15CA98" w14:textId="339AFBD7" w:rsidR="00A624CF" w:rsidRDefault="00A624CF" w:rsidP="00A624CF">
            <w:pPr>
              <w:pStyle w:val="TAC8pt"/>
            </w:pPr>
            <w: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0A3770" w14:textId="5F1760F7" w:rsidR="00A624CF" w:rsidRDefault="00A624CF" w:rsidP="00A624CF">
            <w:pPr>
              <w:pStyle w:val="TAC8pt"/>
            </w:pPr>
            <w: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D6DDF" w14:textId="70D1FE7B" w:rsidR="00A624CF" w:rsidRDefault="00A624CF" w:rsidP="00A624CF">
            <w:pPr>
              <w:pStyle w:val="TAC"/>
              <w:rPr>
                <w:sz w:val="16"/>
                <w:szCs w:val="16"/>
                <w:shd w:val="clear" w:color="auto" w:fill="FFFFFF"/>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CE7F9" w14:textId="3DAACD5A" w:rsidR="00A624CF" w:rsidRDefault="00A624CF" w:rsidP="00A624CF">
            <w:pPr>
              <w:pStyle w:val="TAL"/>
              <w:rPr>
                <w:sz w:val="16"/>
                <w:szCs w:val="16"/>
                <w:shd w:val="clear" w:color="auto" w:fill="FFFFFF"/>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BEB69" w14:textId="544F27EA" w:rsidR="00A624CF" w:rsidRDefault="00A624CF" w:rsidP="00A624CF">
            <w:pPr>
              <w:pStyle w:val="TAR"/>
              <w:rPr>
                <w:sz w:val="16"/>
                <w:szCs w:val="16"/>
                <w:shd w:val="clear" w:color="auto" w:fill="FFFFFF"/>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52FE93" w14:textId="5492485F" w:rsidR="00A624CF" w:rsidRDefault="00A624CF" w:rsidP="00A624CF">
            <w:pPr>
              <w:pStyle w:val="TAC"/>
              <w:rPr>
                <w:sz w:val="16"/>
                <w:szCs w:val="16"/>
                <w:shd w:val="clear" w:color="auto" w:fill="FFFFFF"/>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8FD3420" w14:textId="19A4B86F" w:rsidR="00A624CF" w:rsidRPr="002D5D47" w:rsidRDefault="00A624CF" w:rsidP="00A624CF">
            <w:pPr>
              <w:pStyle w:val="TAL8pt"/>
            </w:pPr>
            <w:r w:rsidRPr="00956B07">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C5B0F4" w14:textId="5A216F27" w:rsidR="00A624CF" w:rsidRPr="009A50CF" w:rsidRDefault="00A624CF" w:rsidP="00A624CF">
            <w:pPr>
              <w:pStyle w:val="TAC8pt"/>
              <w:rPr>
                <w:b/>
              </w:rPr>
            </w:pPr>
            <w:r w:rsidRPr="00956B07">
              <w:t>18.0.0</w:t>
            </w:r>
          </w:p>
        </w:tc>
      </w:tr>
    </w:tbl>
    <w:p w14:paraId="72649E06" w14:textId="77777777" w:rsidR="003C3971" w:rsidRPr="004D3578" w:rsidRDefault="003C3971"/>
    <w:sectPr w:rsidR="003C3971" w:rsidRPr="004D3578">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F097C" w14:textId="77777777" w:rsidR="0005187B" w:rsidRDefault="0005187B">
      <w:r>
        <w:separator/>
      </w:r>
    </w:p>
  </w:endnote>
  <w:endnote w:type="continuationSeparator" w:id="0">
    <w:p w14:paraId="0BA68C54" w14:textId="77777777" w:rsidR="0005187B" w:rsidRDefault="000518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Sans Serif">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34BBC"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216243" w14:textId="77777777" w:rsidR="0005187B" w:rsidRDefault="0005187B">
      <w:r>
        <w:separator/>
      </w:r>
    </w:p>
  </w:footnote>
  <w:footnote w:type="continuationSeparator" w:id="0">
    <w:p w14:paraId="4F9DA4E7" w14:textId="77777777" w:rsidR="0005187B" w:rsidRDefault="000518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1F06F" w14:textId="7768D1FB"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67C1">
      <w:rPr>
        <w:rFonts w:ascii="Arial" w:hAnsi="Arial" w:cs="Arial"/>
        <w:b/>
        <w:noProof/>
        <w:sz w:val="18"/>
        <w:szCs w:val="18"/>
      </w:rPr>
      <w:t>3GPP TR 25.931 V18.0.0(2024-03)</w:t>
    </w:r>
    <w:r>
      <w:rPr>
        <w:rFonts w:ascii="Arial" w:hAnsi="Arial" w:cs="Arial"/>
        <w:b/>
        <w:sz w:val="18"/>
        <w:szCs w:val="18"/>
      </w:rPr>
      <w:fldChar w:fldCharType="end"/>
    </w:r>
  </w:p>
  <w:p w14:paraId="02A1AFEA"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01E88">
      <w:rPr>
        <w:rFonts w:ascii="Arial" w:hAnsi="Arial" w:cs="Arial"/>
        <w:b/>
        <w:noProof/>
        <w:sz w:val="18"/>
        <w:szCs w:val="18"/>
      </w:rPr>
      <w:t>130</w:t>
    </w:r>
    <w:r>
      <w:rPr>
        <w:rFonts w:ascii="Arial" w:hAnsi="Arial" w:cs="Arial"/>
        <w:b/>
        <w:sz w:val="18"/>
        <w:szCs w:val="18"/>
      </w:rPr>
      <w:fldChar w:fldCharType="end"/>
    </w:r>
  </w:p>
  <w:p w14:paraId="0FE65277" w14:textId="104C41D3"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67C1">
      <w:rPr>
        <w:rFonts w:ascii="Arial" w:hAnsi="Arial" w:cs="Arial"/>
        <w:b/>
        <w:noProof/>
        <w:sz w:val="18"/>
        <w:szCs w:val="18"/>
      </w:rPr>
      <w:t>Release 18</w:t>
    </w:r>
    <w:r>
      <w:rPr>
        <w:rFonts w:ascii="Arial" w:hAnsi="Arial" w:cs="Arial"/>
        <w:b/>
        <w:sz w:val="18"/>
        <w:szCs w:val="18"/>
      </w:rPr>
      <w:fldChar w:fldCharType="end"/>
    </w:r>
  </w:p>
  <w:p w14:paraId="11F66A64"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32CA31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2F2759"/>
    <w:multiLevelType w:val="hybridMultilevel"/>
    <w:tmpl w:val="E026A374"/>
    <w:lvl w:ilvl="0" w:tplc="D7380F4A">
      <w:start w:val="14"/>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BA6E36"/>
    <w:multiLevelType w:val="singleLevel"/>
    <w:tmpl w:val="0409000F"/>
    <w:lvl w:ilvl="0">
      <w:start w:val="1"/>
      <w:numFmt w:val="decimal"/>
      <w:lvlText w:val="%1."/>
      <w:lvlJc w:val="left"/>
      <w:pPr>
        <w:tabs>
          <w:tab w:val="num" w:pos="360"/>
        </w:tabs>
        <w:ind w:left="360" w:hanging="360"/>
      </w:pPr>
      <w:rPr>
        <w:rFonts w:hint="default"/>
      </w:rPr>
    </w:lvl>
  </w:abstractNum>
  <w:abstractNum w:abstractNumId="5"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99C3880"/>
    <w:multiLevelType w:val="multilevel"/>
    <w:tmpl w:val="AB4855A4"/>
    <w:lvl w:ilvl="0">
      <w:start w:val="11"/>
      <w:numFmt w:val="decimal"/>
      <w:lvlText w:val="%1-"/>
      <w:lvlJc w:val="left"/>
      <w:pPr>
        <w:tabs>
          <w:tab w:val="num" w:pos="570"/>
        </w:tabs>
        <w:ind w:left="570" w:hanging="570"/>
      </w:pPr>
      <w:rPr>
        <w:rFonts w:hint="default"/>
      </w:rPr>
    </w:lvl>
    <w:lvl w:ilvl="1">
      <w:start w:val="13"/>
      <w:numFmt w:val="decimal"/>
      <w:lvlText w:val="%1-%2."/>
      <w:lvlJc w:val="left"/>
      <w:pPr>
        <w:tabs>
          <w:tab w:val="num" w:pos="854"/>
        </w:tabs>
        <w:ind w:left="854" w:hanging="57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7" w15:restartNumberingAfterBreak="0">
    <w:nsid w:val="1C2D1B98"/>
    <w:multiLevelType w:val="singleLevel"/>
    <w:tmpl w:val="BF8E56D4"/>
    <w:lvl w:ilvl="0">
      <w:start w:val="1"/>
      <w:numFmt w:val="decimal"/>
      <w:lvlText w:val="%1."/>
      <w:lvlJc w:val="left"/>
      <w:pPr>
        <w:tabs>
          <w:tab w:val="num" w:pos="360"/>
        </w:tabs>
        <w:ind w:left="360" w:hanging="360"/>
      </w:pPr>
      <w:rPr>
        <w:rFonts w:hint="default"/>
      </w:rPr>
    </w:lvl>
  </w:abstractNum>
  <w:abstractNum w:abstractNumId="8" w15:restartNumberingAfterBreak="0">
    <w:nsid w:val="1D30012B"/>
    <w:multiLevelType w:val="singleLevel"/>
    <w:tmpl w:val="0409000F"/>
    <w:lvl w:ilvl="0">
      <w:start w:val="1"/>
      <w:numFmt w:val="decimal"/>
      <w:lvlText w:val="%1."/>
      <w:lvlJc w:val="left"/>
      <w:pPr>
        <w:tabs>
          <w:tab w:val="num" w:pos="360"/>
        </w:tabs>
        <w:ind w:left="360" w:hanging="360"/>
      </w:pPr>
      <w:rPr>
        <w:rFonts w:eastAsia="Times New Roman" w:hint="default"/>
      </w:rPr>
    </w:lvl>
  </w:abstractNum>
  <w:abstractNum w:abstractNumId="9" w15:restartNumberingAfterBreak="0">
    <w:nsid w:val="23DF5BD7"/>
    <w:multiLevelType w:val="singleLevel"/>
    <w:tmpl w:val="0409000F"/>
    <w:lvl w:ilvl="0">
      <w:start w:val="1"/>
      <w:numFmt w:val="decimal"/>
      <w:lvlText w:val="%1."/>
      <w:lvlJc w:val="left"/>
      <w:pPr>
        <w:tabs>
          <w:tab w:val="num" w:pos="360"/>
        </w:tabs>
        <w:ind w:left="360" w:hanging="360"/>
      </w:pPr>
      <w:rPr>
        <w:rFonts w:hint="default"/>
      </w:rPr>
    </w:lvl>
  </w:abstractNum>
  <w:abstractNum w:abstractNumId="10"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3D8E2F23"/>
    <w:multiLevelType w:val="hybridMultilevel"/>
    <w:tmpl w:val="1A6CF88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2FA425E"/>
    <w:multiLevelType w:val="hybridMultilevel"/>
    <w:tmpl w:val="A594A8F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4495F31"/>
    <w:multiLevelType w:val="hybridMultilevel"/>
    <w:tmpl w:val="2AB6DC0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52A13B3"/>
    <w:multiLevelType w:val="hybridMultilevel"/>
    <w:tmpl w:val="DB724B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B5369BF"/>
    <w:multiLevelType w:val="hybridMultilevel"/>
    <w:tmpl w:val="6758282E"/>
    <w:lvl w:ilvl="0" w:tplc="5B787B64">
      <w:start w:val="1"/>
      <w:numFmt w:val="decimal"/>
      <w:lvlText w:val="%1."/>
      <w:lvlJc w:val="left"/>
      <w:pPr>
        <w:tabs>
          <w:tab w:val="num" w:pos="644"/>
        </w:tabs>
        <w:ind w:left="644" w:hanging="360"/>
      </w:pPr>
      <w:rPr>
        <w:rFonts w:hint="default"/>
      </w:rPr>
    </w:lvl>
    <w:lvl w:ilvl="1" w:tplc="04090019">
      <w:start w:val="1"/>
      <w:numFmt w:val="upperLetter"/>
      <w:lvlText w:val="%2."/>
      <w:lvlJc w:val="left"/>
      <w:pPr>
        <w:tabs>
          <w:tab w:val="num" w:pos="1200"/>
        </w:tabs>
        <w:ind w:left="1200" w:hanging="400"/>
      </w:pPr>
    </w:lvl>
    <w:lvl w:ilvl="2" w:tplc="0409001B">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7" w15:restartNumberingAfterBreak="0">
    <w:nsid w:val="4C1C1997"/>
    <w:multiLevelType w:val="hybridMultilevel"/>
    <w:tmpl w:val="F7EEF3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5195013B"/>
    <w:multiLevelType w:val="singleLevel"/>
    <w:tmpl w:val="CCC2BC32"/>
    <w:lvl w:ilvl="0">
      <w:start w:val="1"/>
      <w:numFmt w:val="decimal"/>
      <w:lvlText w:val="%1."/>
      <w:lvlJc w:val="left"/>
      <w:pPr>
        <w:tabs>
          <w:tab w:val="num" w:pos="360"/>
        </w:tabs>
        <w:ind w:left="360" w:hanging="360"/>
      </w:pPr>
      <w:rPr>
        <w:rFonts w:eastAsia="MS Mincho" w:hint="default"/>
      </w:rPr>
    </w:lvl>
  </w:abstractNum>
  <w:abstractNum w:abstractNumId="20" w15:restartNumberingAfterBreak="0">
    <w:nsid w:val="5D293E5E"/>
    <w:multiLevelType w:val="singleLevel"/>
    <w:tmpl w:val="0C09000F"/>
    <w:lvl w:ilvl="0">
      <w:start w:val="1"/>
      <w:numFmt w:val="decimal"/>
      <w:lvlText w:val="%1."/>
      <w:lvlJc w:val="left"/>
      <w:pPr>
        <w:tabs>
          <w:tab w:val="num" w:pos="360"/>
        </w:tabs>
        <w:ind w:left="360" w:hanging="360"/>
      </w:pPr>
    </w:lvl>
  </w:abstractNum>
  <w:abstractNum w:abstractNumId="21" w15:restartNumberingAfterBreak="0">
    <w:nsid w:val="6322512D"/>
    <w:multiLevelType w:val="hybridMultilevel"/>
    <w:tmpl w:val="070A7154"/>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8362327"/>
    <w:multiLevelType w:val="hybridMultilevel"/>
    <w:tmpl w:val="8BC2034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DEC26B7"/>
    <w:multiLevelType w:val="hybridMultilevel"/>
    <w:tmpl w:val="9D683F3E"/>
    <w:lvl w:ilvl="0" w:tplc="C82CE2E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5" w15:restartNumberingAfterBreak="0">
    <w:nsid w:val="7FD448BB"/>
    <w:multiLevelType w:val="hybridMultilevel"/>
    <w:tmpl w:val="A54E4400"/>
    <w:lvl w:ilvl="0" w:tplc="EC62ECF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num w:numId="1" w16cid:durableId="127755931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557936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31945594">
    <w:abstractNumId w:val="3"/>
  </w:num>
  <w:num w:numId="4" w16cid:durableId="954603941">
    <w:abstractNumId w:val="10"/>
  </w:num>
  <w:num w:numId="5" w16cid:durableId="2103213967">
    <w:abstractNumId w:val="23"/>
  </w:num>
  <w:num w:numId="6" w16cid:durableId="1703240486">
    <w:abstractNumId w:val="5"/>
  </w:num>
  <w:num w:numId="7" w16cid:durableId="115375900">
    <w:abstractNumId w:val="11"/>
  </w:num>
  <w:num w:numId="8" w16cid:durableId="659235452">
    <w:abstractNumId w:val="18"/>
  </w:num>
  <w:num w:numId="9" w16cid:durableId="975915263">
    <w:abstractNumId w:val="20"/>
  </w:num>
  <w:num w:numId="10" w16cid:durableId="688993624">
    <w:abstractNumId w:val="21"/>
  </w:num>
  <w:num w:numId="11" w16cid:durableId="549650798">
    <w:abstractNumId w:val="25"/>
  </w:num>
  <w:num w:numId="12" w16cid:durableId="2006546789">
    <w:abstractNumId w:val="6"/>
  </w:num>
  <w:num w:numId="13" w16cid:durableId="1884362083">
    <w:abstractNumId w:val="2"/>
  </w:num>
  <w:num w:numId="14" w16cid:durableId="462113246">
    <w:abstractNumId w:val="4"/>
  </w:num>
  <w:num w:numId="15" w16cid:durableId="2108306602">
    <w:abstractNumId w:val="9"/>
  </w:num>
  <w:num w:numId="16" w16cid:durableId="721561222">
    <w:abstractNumId w:val="8"/>
  </w:num>
  <w:num w:numId="17" w16cid:durableId="553126671">
    <w:abstractNumId w:val="19"/>
  </w:num>
  <w:num w:numId="18" w16cid:durableId="2115009015">
    <w:abstractNumId w:val="7"/>
  </w:num>
  <w:num w:numId="19" w16cid:durableId="973830957">
    <w:abstractNumId w:val="12"/>
  </w:num>
  <w:num w:numId="20" w16cid:durableId="902594121">
    <w:abstractNumId w:val="22"/>
  </w:num>
  <w:num w:numId="21" w16cid:durableId="2009017973">
    <w:abstractNumId w:val="16"/>
  </w:num>
  <w:num w:numId="22" w16cid:durableId="11957314">
    <w:abstractNumId w:val="17"/>
  </w:num>
  <w:num w:numId="23" w16cid:durableId="1795444566">
    <w:abstractNumId w:val="15"/>
  </w:num>
  <w:num w:numId="24" w16cid:durableId="1373076659">
    <w:abstractNumId w:val="14"/>
  </w:num>
  <w:num w:numId="25" w16cid:durableId="1120758489">
    <w:abstractNumId w:val="13"/>
  </w:num>
  <w:num w:numId="26" w16cid:durableId="1333601989">
    <w:abstractNumId w:val="24"/>
  </w:num>
  <w:num w:numId="27" w16cid:durableId="4638118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0523"/>
    <w:rsid w:val="00033397"/>
    <w:rsid w:val="00040095"/>
    <w:rsid w:val="00051834"/>
    <w:rsid w:val="0005187B"/>
    <w:rsid w:val="00054A22"/>
    <w:rsid w:val="000655A6"/>
    <w:rsid w:val="00080512"/>
    <w:rsid w:val="000A7FE5"/>
    <w:rsid w:val="000D58AB"/>
    <w:rsid w:val="000F6319"/>
    <w:rsid w:val="00174128"/>
    <w:rsid w:val="001D02C2"/>
    <w:rsid w:val="001E0ADF"/>
    <w:rsid w:val="001F168B"/>
    <w:rsid w:val="002347A2"/>
    <w:rsid w:val="00294392"/>
    <w:rsid w:val="002D67C1"/>
    <w:rsid w:val="00300287"/>
    <w:rsid w:val="003113E2"/>
    <w:rsid w:val="003172DC"/>
    <w:rsid w:val="0035462D"/>
    <w:rsid w:val="003573C1"/>
    <w:rsid w:val="003C3971"/>
    <w:rsid w:val="004828AE"/>
    <w:rsid w:val="004C3858"/>
    <w:rsid w:val="004D3578"/>
    <w:rsid w:val="004E213A"/>
    <w:rsid w:val="00543E6C"/>
    <w:rsid w:val="005564B7"/>
    <w:rsid w:val="00565087"/>
    <w:rsid w:val="00575C73"/>
    <w:rsid w:val="005D2E01"/>
    <w:rsid w:val="00607747"/>
    <w:rsid w:val="00614FDF"/>
    <w:rsid w:val="006E5C86"/>
    <w:rsid w:val="00734A5B"/>
    <w:rsid w:val="00744E76"/>
    <w:rsid w:val="00771450"/>
    <w:rsid w:val="00781F0F"/>
    <w:rsid w:val="008028A4"/>
    <w:rsid w:val="008324DB"/>
    <w:rsid w:val="008768CA"/>
    <w:rsid w:val="008C4ADF"/>
    <w:rsid w:val="008F2B01"/>
    <w:rsid w:val="0090271F"/>
    <w:rsid w:val="00902E23"/>
    <w:rsid w:val="009033DE"/>
    <w:rsid w:val="0091348E"/>
    <w:rsid w:val="00917CCB"/>
    <w:rsid w:val="0092427F"/>
    <w:rsid w:val="009270DB"/>
    <w:rsid w:val="00942EC2"/>
    <w:rsid w:val="009A50CF"/>
    <w:rsid w:val="009B2C69"/>
    <w:rsid w:val="009F37B7"/>
    <w:rsid w:val="00A10F02"/>
    <w:rsid w:val="00A164B4"/>
    <w:rsid w:val="00A53724"/>
    <w:rsid w:val="00A624CF"/>
    <w:rsid w:val="00A82346"/>
    <w:rsid w:val="00AC066C"/>
    <w:rsid w:val="00AC749E"/>
    <w:rsid w:val="00B01E88"/>
    <w:rsid w:val="00B15449"/>
    <w:rsid w:val="00BA5279"/>
    <w:rsid w:val="00BC0F7D"/>
    <w:rsid w:val="00BD6322"/>
    <w:rsid w:val="00BF4666"/>
    <w:rsid w:val="00C33079"/>
    <w:rsid w:val="00C45231"/>
    <w:rsid w:val="00C72833"/>
    <w:rsid w:val="00C93F40"/>
    <w:rsid w:val="00CA3D0C"/>
    <w:rsid w:val="00CB288A"/>
    <w:rsid w:val="00CF407D"/>
    <w:rsid w:val="00D738D6"/>
    <w:rsid w:val="00D755EB"/>
    <w:rsid w:val="00D87E00"/>
    <w:rsid w:val="00D9134D"/>
    <w:rsid w:val="00DA7A03"/>
    <w:rsid w:val="00DB1818"/>
    <w:rsid w:val="00DC309B"/>
    <w:rsid w:val="00DC4DA2"/>
    <w:rsid w:val="00DF2B1F"/>
    <w:rsid w:val="00DF62CD"/>
    <w:rsid w:val="00E77645"/>
    <w:rsid w:val="00EC4A25"/>
    <w:rsid w:val="00F025A2"/>
    <w:rsid w:val="00F04712"/>
    <w:rsid w:val="00F22EC7"/>
    <w:rsid w:val="00F653B8"/>
    <w:rsid w:val="00FA1266"/>
    <w:rsid w:val="00FB00AE"/>
    <w:rsid w:val="00FB112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6F66B45F"/>
  <w15:chartTrackingRefBased/>
  <w15:docId w15:val="{6804EAA4-2328-4E14-A023-C18F997212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3DE"/>
    <w:pPr>
      <w:overflowPunct w:val="0"/>
      <w:autoSpaceDE w:val="0"/>
      <w:autoSpaceDN w:val="0"/>
      <w:adjustRightInd w:val="0"/>
      <w:spacing w:after="180"/>
      <w:textAlignment w:val="baseline"/>
    </w:pPr>
  </w:style>
  <w:style w:type="paragraph" w:styleId="Heading1">
    <w:name w:val="heading 1"/>
    <w:aliases w:val="H1,h1"/>
    <w:next w:val="Normal"/>
    <w:qFormat/>
    <w:rsid w:val="009033D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UNDERRUBRIK 1-2,h2"/>
    <w:basedOn w:val="Heading1"/>
    <w:next w:val="Normal"/>
    <w:qFormat/>
    <w:rsid w:val="009033DE"/>
    <w:pPr>
      <w:pBdr>
        <w:top w:val="none" w:sz="0" w:space="0" w:color="auto"/>
      </w:pBdr>
      <w:spacing w:before="180"/>
      <w:outlineLvl w:val="1"/>
    </w:pPr>
    <w:rPr>
      <w:sz w:val="32"/>
    </w:rPr>
  </w:style>
  <w:style w:type="paragraph" w:styleId="Heading3">
    <w:name w:val="heading 3"/>
    <w:aliases w:val="Memo Heading 3,Underrubrik2,H3,hello,h3,no break"/>
    <w:basedOn w:val="Heading2"/>
    <w:next w:val="Normal"/>
    <w:qFormat/>
    <w:rsid w:val="009033DE"/>
    <w:pPr>
      <w:spacing w:before="120"/>
      <w:outlineLvl w:val="2"/>
    </w:pPr>
    <w:rPr>
      <w:sz w:val="28"/>
    </w:rPr>
  </w:style>
  <w:style w:type="paragraph" w:styleId="Heading4">
    <w:name w:val="heading 4"/>
    <w:aliases w:val="h4"/>
    <w:basedOn w:val="Heading3"/>
    <w:next w:val="Normal"/>
    <w:qFormat/>
    <w:rsid w:val="009033DE"/>
    <w:pPr>
      <w:ind w:left="1418" w:hanging="1418"/>
      <w:outlineLvl w:val="3"/>
    </w:pPr>
    <w:rPr>
      <w:sz w:val="24"/>
    </w:rPr>
  </w:style>
  <w:style w:type="paragraph" w:styleId="Heading5">
    <w:name w:val="heading 5"/>
    <w:basedOn w:val="Heading4"/>
    <w:next w:val="Normal"/>
    <w:qFormat/>
    <w:rsid w:val="009033DE"/>
    <w:pPr>
      <w:ind w:left="1701" w:hanging="1701"/>
      <w:outlineLvl w:val="4"/>
    </w:pPr>
    <w:rPr>
      <w:sz w:val="22"/>
    </w:rPr>
  </w:style>
  <w:style w:type="paragraph" w:styleId="Heading6">
    <w:name w:val="heading 6"/>
    <w:basedOn w:val="H6"/>
    <w:next w:val="Normal"/>
    <w:qFormat/>
    <w:rsid w:val="009033DE"/>
    <w:pPr>
      <w:outlineLvl w:val="5"/>
    </w:pPr>
  </w:style>
  <w:style w:type="paragraph" w:styleId="Heading7">
    <w:name w:val="heading 7"/>
    <w:basedOn w:val="H6"/>
    <w:next w:val="Normal"/>
    <w:qFormat/>
    <w:rsid w:val="009033DE"/>
    <w:pPr>
      <w:outlineLvl w:val="6"/>
    </w:pPr>
  </w:style>
  <w:style w:type="paragraph" w:styleId="Heading8">
    <w:name w:val="heading 8"/>
    <w:basedOn w:val="Heading1"/>
    <w:next w:val="Normal"/>
    <w:qFormat/>
    <w:rsid w:val="009033DE"/>
    <w:pPr>
      <w:ind w:left="0" w:firstLine="0"/>
      <w:outlineLvl w:val="7"/>
    </w:pPr>
  </w:style>
  <w:style w:type="paragraph" w:styleId="Heading9">
    <w:name w:val="heading 9"/>
    <w:basedOn w:val="Heading8"/>
    <w:next w:val="Normal"/>
    <w:qFormat/>
    <w:rsid w:val="009033D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33DE"/>
    <w:pPr>
      <w:ind w:left="1985" w:hanging="1985"/>
      <w:outlineLvl w:val="9"/>
    </w:pPr>
    <w:rPr>
      <w:sz w:val="20"/>
    </w:rPr>
  </w:style>
  <w:style w:type="paragraph" w:styleId="TOC9">
    <w:name w:val="toc 9"/>
    <w:basedOn w:val="TOC8"/>
    <w:semiHidden/>
    <w:rsid w:val="009033DE"/>
    <w:pPr>
      <w:ind w:left="1418" w:hanging="1418"/>
    </w:pPr>
  </w:style>
  <w:style w:type="paragraph" w:styleId="TOC8">
    <w:name w:val="toc 8"/>
    <w:basedOn w:val="TOC1"/>
    <w:uiPriority w:val="39"/>
    <w:rsid w:val="009033DE"/>
    <w:pPr>
      <w:spacing w:before="180"/>
      <w:ind w:left="2693" w:hanging="2693"/>
    </w:pPr>
    <w:rPr>
      <w:b/>
    </w:rPr>
  </w:style>
  <w:style w:type="paragraph" w:styleId="TOC1">
    <w:name w:val="toc 1"/>
    <w:uiPriority w:val="39"/>
    <w:rsid w:val="009033D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033DE"/>
    <w:pPr>
      <w:keepLines/>
      <w:tabs>
        <w:tab w:val="center" w:pos="4536"/>
        <w:tab w:val="right" w:pos="9072"/>
      </w:tabs>
    </w:pPr>
    <w:rPr>
      <w:noProof/>
    </w:rPr>
  </w:style>
  <w:style w:type="character" w:customStyle="1" w:styleId="ZGSM">
    <w:name w:val="ZGSM"/>
    <w:rsid w:val="009033DE"/>
  </w:style>
  <w:style w:type="paragraph" w:styleId="Header">
    <w:name w:val="header"/>
    <w:rsid w:val="009033DE"/>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033D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033DE"/>
    <w:pPr>
      <w:ind w:left="1701" w:hanging="1701"/>
    </w:pPr>
  </w:style>
  <w:style w:type="paragraph" w:styleId="TOC4">
    <w:name w:val="toc 4"/>
    <w:basedOn w:val="TOC3"/>
    <w:uiPriority w:val="39"/>
    <w:rsid w:val="009033DE"/>
    <w:pPr>
      <w:ind w:left="1418" w:hanging="1418"/>
    </w:pPr>
  </w:style>
  <w:style w:type="paragraph" w:styleId="TOC3">
    <w:name w:val="toc 3"/>
    <w:basedOn w:val="TOC2"/>
    <w:uiPriority w:val="39"/>
    <w:rsid w:val="009033DE"/>
    <w:pPr>
      <w:ind w:left="1134" w:hanging="1134"/>
    </w:pPr>
  </w:style>
  <w:style w:type="paragraph" w:styleId="TOC2">
    <w:name w:val="toc 2"/>
    <w:basedOn w:val="TOC1"/>
    <w:uiPriority w:val="39"/>
    <w:rsid w:val="009033DE"/>
    <w:pPr>
      <w:keepNext w:val="0"/>
      <w:spacing w:before="0"/>
      <w:ind w:left="851" w:hanging="851"/>
    </w:pPr>
    <w:rPr>
      <w:sz w:val="20"/>
    </w:rPr>
  </w:style>
  <w:style w:type="paragraph" w:styleId="Footer">
    <w:name w:val="footer"/>
    <w:basedOn w:val="Header"/>
    <w:rsid w:val="009033DE"/>
    <w:pPr>
      <w:jc w:val="center"/>
    </w:pPr>
    <w:rPr>
      <w:i/>
    </w:rPr>
  </w:style>
  <w:style w:type="paragraph" w:customStyle="1" w:styleId="TT">
    <w:name w:val="TT"/>
    <w:basedOn w:val="Heading1"/>
    <w:next w:val="Normal"/>
    <w:rsid w:val="009033DE"/>
    <w:pPr>
      <w:outlineLvl w:val="9"/>
    </w:pPr>
  </w:style>
  <w:style w:type="paragraph" w:customStyle="1" w:styleId="NF">
    <w:name w:val="NF"/>
    <w:basedOn w:val="NO"/>
    <w:rsid w:val="009033DE"/>
    <w:pPr>
      <w:keepNext/>
      <w:spacing w:after="0"/>
    </w:pPr>
    <w:rPr>
      <w:rFonts w:ascii="Arial" w:hAnsi="Arial"/>
      <w:sz w:val="18"/>
    </w:rPr>
  </w:style>
  <w:style w:type="paragraph" w:customStyle="1" w:styleId="NO">
    <w:name w:val="NO"/>
    <w:basedOn w:val="Normal"/>
    <w:rsid w:val="009033DE"/>
    <w:pPr>
      <w:keepLines/>
      <w:ind w:left="1135" w:hanging="851"/>
    </w:pPr>
  </w:style>
  <w:style w:type="paragraph" w:customStyle="1" w:styleId="PL">
    <w:name w:val="PL"/>
    <w:rsid w:val="009033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033DE"/>
    <w:pPr>
      <w:jc w:val="right"/>
    </w:pPr>
  </w:style>
  <w:style w:type="paragraph" w:customStyle="1" w:styleId="TAL">
    <w:name w:val="TAL"/>
    <w:basedOn w:val="Normal"/>
    <w:rsid w:val="009033DE"/>
    <w:pPr>
      <w:keepNext/>
      <w:keepLines/>
      <w:spacing w:after="0"/>
    </w:pPr>
    <w:rPr>
      <w:rFonts w:ascii="Arial" w:hAnsi="Arial"/>
      <w:sz w:val="18"/>
    </w:rPr>
  </w:style>
  <w:style w:type="paragraph" w:customStyle="1" w:styleId="TAH">
    <w:name w:val="TAH"/>
    <w:basedOn w:val="TAC"/>
    <w:rsid w:val="009033DE"/>
    <w:rPr>
      <w:b/>
    </w:rPr>
  </w:style>
  <w:style w:type="paragraph" w:customStyle="1" w:styleId="TAC">
    <w:name w:val="TAC"/>
    <w:basedOn w:val="TAL"/>
    <w:rsid w:val="009033DE"/>
    <w:pPr>
      <w:jc w:val="center"/>
    </w:pPr>
  </w:style>
  <w:style w:type="paragraph" w:customStyle="1" w:styleId="LD">
    <w:name w:val="LD"/>
    <w:rsid w:val="009033D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033DE"/>
    <w:pPr>
      <w:keepLines/>
      <w:ind w:left="1702" w:hanging="1418"/>
    </w:pPr>
  </w:style>
  <w:style w:type="paragraph" w:customStyle="1" w:styleId="FP">
    <w:name w:val="FP"/>
    <w:basedOn w:val="Normal"/>
    <w:rsid w:val="009033DE"/>
    <w:pPr>
      <w:spacing w:after="0"/>
    </w:pPr>
  </w:style>
  <w:style w:type="paragraph" w:customStyle="1" w:styleId="NW">
    <w:name w:val="NW"/>
    <w:basedOn w:val="NO"/>
    <w:rsid w:val="009033DE"/>
    <w:pPr>
      <w:spacing w:after="0"/>
    </w:pPr>
  </w:style>
  <w:style w:type="paragraph" w:customStyle="1" w:styleId="EW">
    <w:name w:val="EW"/>
    <w:basedOn w:val="EX"/>
    <w:rsid w:val="009033DE"/>
    <w:pPr>
      <w:spacing w:after="0"/>
    </w:pPr>
  </w:style>
  <w:style w:type="paragraph" w:customStyle="1" w:styleId="B1">
    <w:name w:val="B1"/>
    <w:basedOn w:val="List"/>
    <w:rsid w:val="009033DE"/>
  </w:style>
  <w:style w:type="paragraph" w:styleId="TOC6">
    <w:name w:val="toc 6"/>
    <w:basedOn w:val="TOC5"/>
    <w:next w:val="Normal"/>
    <w:semiHidden/>
    <w:rsid w:val="009033DE"/>
    <w:pPr>
      <w:ind w:left="1985" w:hanging="1985"/>
    </w:pPr>
  </w:style>
  <w:style w:type="paragraph" w:styleId="TOC7">
    <w:name w:val="toc 7"/>
    <w:basedOn w:val="TOC6"/>
    <w:next w:val="Normal"/>
    <w:semiHidden/>
    <w:rsid w:val="009033DE"/>
    <w:pPr>
      <w:ind w:left="2268" w:hanging="2268"/>
    </w:pPr>
  </w:style>
  <w:style w:type="paragraph" w:customStyle="1" w:styleId="EditorsNote">
    <w:name w:val="Editor's Note"/>
    <w:basedOn w:val="NO"/>
    <w:rsid w:val="009033DE"/>
    <w:rPr>
      <w:color w:val="FF0000"/>
    </w:rPr>
  </w:style>
  <w:style w:type="paragraph" w:customStyle="1" w:styleId="TH">
    <w:name w:val="TH"/>
    <w:basedOn w:val="Normal"/>
    <w:rsid w:val="009033DE"/>
    <w:pPr>
      <w:keepNext/>
      <w:keepLines/>
      <w:spacing w:before="60"/>
      <w:jc w:val="center"/>
    </w:pPr>
    <w:rPr>
      <w:rFonts w:ascii="Arial" w:hAnsi="Arial"/>
      <w:b/>
    </w:rPr>
  </w:style>
  <w:style w:type="paragraph" w:customStyle="1" w:styleId="ZA">
    <w:name w:val="ZA"/>
    <w:rsid w:val="009033D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033D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033D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033D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033DE"/>
    <w:pPr>
      <w:ind w:left="851" w:hanging="851"/>
    </w:pPr>
  </w:style>
  <w:style w:type="paragraph" w:customStyle="1" w:styleId="ZH">
    <w:name w:val="ZH"/>
    <w:rsid w:val="009033D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9033DE"/>
    <w:pPr>
      <w:keepNext w:val="0"/>
      <w:spacing w:before="0" w:after="240"/>
    </w:pPr>
  </w:style>
  <w:style w:type="paragraph" w:customStyle="1" w:styleId="ZG">
    <w:name w:val="ZG"/>
    <w:rsid w:val="009033D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033DE"/>
  </w:style>
  <w:style w:type="paragraph" w:customStyle="1" w:styleId="B3">
    <w:name w:val="B3"/>
    <w:basedOn w:val="List3"/>
    <w:rsid w:val="009033DE"/>
  </w:style>
  <w:style w:type="paragraph" w:customStyle="1" w:styleId="B4">
    <w:name w:val="B4"/>
    <w:basedOn w:val="List4"/>
    <w:rsid w:val="009033DE"/>
  </w:style>
  <w:style w:type="paragraph" w:customStyle="1" w:styleId="B5">
    <w:name w:val="B5"/>
    <w:basedOn w:val="List5"/>
    <w:rsid w:val="009033DE"/>
  </w:style>
  <w:style w:type="paragraph" w:customStyle="1" w:styleId="ZTD">
    <w:name w:val="ZTD"/>
    <w:basedOn w:val="ZB"/>
    <w:rsid w:val="009033DE"/>
    <w:pPr>
      <w:framePr w:hRule="auto" w:wrap="notBeside" w:y="852"/>
    </w:pPr>
    <w:rPr>
      <w:i w:val="0"/>
      <w:sz w:val="40"/>
    </w:rPr>
  </w:style>
  <w:style w:type="paragraph" w:customStyle="1" w:styleId="ZV">
    <w:name w:val="ZV"/>
    <w:basedOn w:val="ZU"/>
    <w:rsid w:val="009033D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1">
    <w:name w:val="index 1"/>
    <w:basedOn w:val="Normal"/>
    <w:rsid w:val="009033DE"/>
    <w:pPr>
      <w:keepLines/>
      <w:spacing w:after="0"/>
    </w:pPr>
  </w:style>
  <w:style w:type="paragraph" w:styleId="Index2">
    <w:name w:val="index 2"/>
    <w:basedOn w:val="Index1"/>
    <w:rsid w:val="009033DE"/>
    <w:pPr>
      <w:ind w:left="284"/>
    </w:pPr>
  </w:style>
  <w:style w:type="character" w:styleId="FootnoteReference">
    <w:name w:val="footnote reference"/>
    <w:rsid w:val="009033DE"/>
    <w:rPr>
      <w:b/>
      <w:position w:val="6"/>
      <w:sz w:val="16"/>
    </w:rPr>
  </w:style>
  <w:style w:type="paragraph" w:styleId="FootnoteText">
    <w:name w:val="footnote text"/>
    <w:basedOn w:val="Normal"/>
    <w:link w:val="FootnoteTextChar"/>
    <w:rsid w:val="009033DE"/>
    <w:pPr>
      <w:keepLines/>
      <w:spacing w:after="0"/>
      <w:ind w:left="454" w:hanging="454"/>
    </w:pPr>
    <w:rPr>
      <w:sz w:val="16"/>
    </w:rPr>
  </w:style>
  <w:style w:type="character" w:customStyle="1" w:styleId="FootnoteTextChar">
    <w:name w:val="Footnote Text Char"/>
    <w:link w:val="FootnoteText"/>
    <w:rsid w:val="00B01E88"/>
    <w:rPr>
      <w:sz w:val="16"/>
    </w:rPr>
  </w:style>
  <w:style w:type="paragraph" w:styleId="ListNumber2">
    <w:name w:val="List Number 2"/>
    <w:basedOn w:val="ListNumber"/>
    <w:rsid w:val="009033DE"/>
    <w:pPr>
      <w:ind w:left="851"/>
    </w:pPr>
  </w:style>
  <w:style w:type="paragraph" w:styleId="ListNumber">
    <w:name w:val="List Number"/>
    <w:basedOn w:val="List"/>
    <w:rsid w:val="009033DE"/>
  </w:style>
  <w:style w:type="paragraph" w:styleId="List">
    <w:name w:val="List"/>
    <w:basedOn w:val="Normal"/>
    <w:rsid w:val="009033DE"/>
    <w:pPr>
      <w:ind w:left="568" w:hanging="284"/>
    </w:pPr>
  </w:style>
  <w:style w:type="paragraph" w:styleId="ListBullet2">
    <w:name w:val="List Bullet 2"/>
    <w:basedOn w:val="ListBullet"/>
    <w:rsid w:val="009033DE"/>
    <w:pPr>
      <w:ind w:left="851"/>
    </w:pPr>
  </w:style>
  <w:style w:type="paragraph" w:styleId="ListBullet">
    <w:name w:val="List Bullet"/>
    <w:basedOn w:val="List"/>
    <w:rsid w:val="009033DE"/>
  </w:style>
  <w:style w:type="paragraph" w:styleId="ListBullet3">
    <w:name w:val="List Bullet 3"/>
    <w:basedOn w:val="ListBullet2"/>
    <w:rsid w:val="009033DE"/>
    <w:pPr>
      <w:ind w:left="1135"/>
    </w:pPr>
  </w:style>
  <w:style w:type="paragraph" w:styleId="List2">
    <w:name w:val="List 2"/>
    <w:basedOn w:val="List"/>
    <w:rsid w:val="009033DE"/>
    <w:pPr>
      <w:ind w:left="851"/>
    </w:pPr>
  </w:style>
  <w:style w:type="paragraph" w:styleId="List3">
    <w:name w:val="List 3"/>
    <w:basedOn w:val="List2"/>
    <w:rsid w:val="009033DE"/>
    <w:pPr>
      <w:ind w:left="1135"/>
    </w:pPr>
  </w:style>
  <w:style w:type="paragraph" w:styleId="List4">
    <w:name w:val="List 4"/>
    <w:basedOn w:val="List3"/>
    <w:rsid w:val="009033DE"/>
    <w:pPr>
      <w:ind w:left="1418"/>
    </w:pPr>
  </w:style>
  <w:style w:type="paragraph" w:styleId="List5">
    <w:name w:val="List 5"/>
    <w:basedOn w:val="List4"/>
    <w:rsid w:val="009033DE"/>
    <w:pPr>
      <w:ind w:left="1702"/>
    </w:pPr>
  </w:style>
  <w:style w:type="paragraph" w:styleId="ListBullet4">
    <w:name w:val="List Bullet 4"/>
    <w:basedOn w:val="ListBullet3"/>
    <w:rsid w:val="009033DE"/>
    <w:pPr>
      <w:ind w:left="1418"/>
    </w:pPr>
  </w:style>
  <w:style w:type="paragraph" w:styleId="ListBullet5">
    <w:name w:val="List Bullet 5"/>
    <w:basedOn w:val="ListBullet4"/>
    <w:rsid w:val="009033DE"/>
    <w:pPr>
      <w:ind w:left="1702"/>
    </w:pPr>
  </w:style>
  <w:style w:type="paragraph" w:customStyle="1" w:styleId="I1">
    <w:name w:val="I1"/>
    <w:basedOn w:val="List"/>
    <w:rsid w:val="00B01E88"/>
  </w:style>
  <w:style w:type="paragraph" w:customStyle="1" w:styleId="I2">
    <w:name w:val="I2"/>
    <w:basedOn w:val="List2"/>
    <w:rsid w:val="00B01E88"/>
  </w:style>
  <w:style w:type="paragraph" w:customStyle="1" w:styleId="I3">
    <w:name w:val="I3"/>
    <w:basedOn w:val="List3"/>
    <w:rsid w:val="00B01E88"/>
  </w:style>
  <w:style w:type="paragraph" w:styleId="IndexHeading">
    <w:name w:val="index heading"/>
    <w:basedOn w:val="Normal"/>
    <w:next w:val="Normal"/>
    <w:rsid w:val="00B01E88"/>
    <w:pPr>
      <w:pBdr>
        <w:top w:val="single" w:sz="12" w:space="0" w:color="auto"/>
      </w:pBdr>
      <w:spacing w:before="360" w:after="240"/>
    </w:pPr>
    <w:rPr>
      <w:b/>
      <w:i/>
      <w:sz w:val="26"/>
      <w:lang w:eastAsia="en-GB"/>
    </w:rPr>
  </w:style>
  <w:style w:type="paragraph" w:customStyle="1" w:styleId="IB3">
    <w:name w:val="IB3"/>
    <w:basedOn w:val="Normal"/>
    <w:rsid w:val="00B01E88"/>
    <w:pPr>
      <w:numPr>
        <w:numId w:val="6"/>
      </w:numPr>
      <w:tabs>
        <w:tab w:val="clear" w:pos="927"/>
        <w:tab w:val="left" w:pos="851"/>
      </w:tabs>
      <w:ind w:left="851" w:hanging="567"/>
    </w:pPr>
    <w:rPr>
      <w:lang w:eastAsia="en-GB"/>
    </w:rPr>
  </w:style>
  <w:style w:type="paragraph" w:customStyle="1" w:styleId="IB1">
    <w:name w:val="IB1"/>
    <w:basedOn w:val="Normal"/>
    <w:rsid w:val="00B01E88"/>
    <w:pPr>
      <w:numPr>
        <w:numId w:val="4"/>
      </w:numPr>
      <w:tabs>
        <w:tab w:val="clear" w:pos="360"/>
        <w:tab w:val="left" w:pos="284"/>
      </w:tabs>
    </w:pPr>
    <w:rPr>
      <w:lang w:eastAsia="en-GB"/>
    </w:rPr>
  </w:style>
  <w:style w:type="paragraph" w:customStyle="1" w:styleId="IB2">
    <w:name w:val="IB2"/>
    <w:basedOn w:val="Normal"/>
    <w:rsid w:val="00B01E88"/>
    <w:pPr>
      <w:numPr>
        <w:numId w:val="5"/>
      </w:numPr>
      <w:tabs>
        <w:tab w:val="clear" w:pos="644"/>
        <w:tab w:val="left" w:pos="567"/>
      </w:tabs>
      <w:ind w:left="568" w:hanging="284"/>
    </w:pPr>
    <w:rPr>
      <w:lang w:eastAsia="en-GB"/>
    </w:rPr>
  </w:style>
  <w:style w:type="paragraph" w:customStyle="1" w:styleId="IBN">
    <w:name w:val="IBN"/>
    <w:basedOn w:val="Normal"/>
    <w:rsid w:val="00B01E88"/>
    <w:pPr>
      <w:numPr>
        <w:numId w:val="7"/>
      </w:numPr>
      <w:tabs>
        <w:tab w:val="clear" w:pos="644"/>
        <w:tab w:val="left" w:pos="567"/>
      </w:tabs>
      <w:ind w:left="568" w:hanging="284"/>
    </w:pPr>
    <w:rPr>
      <w:lang w:eastAsia="en-GB"/>
    </w:rPr>
  </w:style>
  <w:style w:type="paragraph" w:customStyle="1" w:styleId="IBL">
    <w:name w:val="IBL"/>
    <w:basedOn w:val="Normal"/>
    <w:rsid w:val="00B01E88"/>
    <w:pPr>
      <w:numPr>
        <w:numId w:val="8"/>
      </w:numPr>
      <w:tabs>
        <w:tab w:val="clear" w:pos="360"/>
        <w:tab w:val="left" w:pos="284"/>
      </w:tabs>
    </w:pPr>
    <w:rPr>
      <w:lang w:eastAsia="en-GB"/>
    </w:rPr>
  </w:style>
  <w:style w:type="paragraph" w:styleId="Caption">
    <w:name w:val="caption"/>
    <w:basedOn w:val="Normal"/>
    <w:next w:val="Normal"/>
    <w:qFormat/>
    <w:rsid w:val="00B01E88"/>
    <w:pPr>
      <w:spacing w:before="120" w:after="120"/>
    </w:pPr>
    <w:rPr>
      <w:b/>
      <w:lang w:eastAsia="en-GB"/>
    </w:rPr>
  </w:style>
  <w:style w:type="character" w:styleId="Hyperlink">
    <w:name w:val="Hyperlink"/>
    <w:rsid w:val="00B01E88"/>
    <w:rPr>
      <w:color w:val="0000FF"/>
      <w:u w:val="single"/>
    </w:rPr>
  </w:style>
  <w:style w:type="character" w:styleId="FollowedHyperlink">
    <w:name w:val="FollowedHyperlink"/>
    <w:rsid w:val="00B01E88"/>
    <w:rPr>
      <w:color w:val="800080"/>
      <w:u w:val="single"/>
    </w:rPr>
  </w:style>
  <w:style w:type="paragraph" w:styleId="DocumentMap">
    <w:name w:val="Document Map"/>
    <w:basedOn w:val="Normal"/>
    <w:link w:val="DocumentMapChar"/>
    <w:rsid w:val="00B01E88"/>
    <w:pPr>
      <w:shd w:val="clear" w:color="auto" w:fill="000080"/>
    </w:pPr>
    <w:rPr>
      <w:rFonts w:ascii="Tahoma" w:hAnsi="Tahoma"/>
      <w:lang w:eastAsia="en-GB"/>
    </w:rPr>
  </w:style>
  <w:style w:type="character" w:customStyle="1" w:styleId="DocumentMapChar">
    <w:name w:val="Document Map Char"/>
    <w:link w:val="DocumentMap"/>
    <w:rsid w:val="00B01E88"/>
    <w:rPr>
      <w:rFonts w:ascii="Tahoma" w:hAnsi="Tahoma"/>
      <w:shd w:val="clear" w:color="auto" w:fill="000080"/>
    </w:rPr>
  </w:style>
  <w:style w:type="paragraph" w:styleId="PlainText">
    <w:name w:val="Plain Text"/>
    <w:basedOn w:val="Normal"/>
    <w:link w:val="PlainTextChar"/>
    <w:rsid w:val="00B01E88"/>
    <w:rPr>
      <w:rFonts w:ascii="Courier New" w:hAnsi="Courier New"/>
      <w:lang w:val="nb-NO" w:eastAsia="en-GB"/>
    </w:rPr>
  </w:style>
  <w:style w:type="character" w:customStyle="1" w:styleId="PlainTextChar">
    <w:name w:val="Plain Text Char"/>
    <w:link w:val="PlainText"/>
    <w:rsid w:val="00B01E88"/>
    <w:rPr>
      <w:rFonts w:ascii="Courier New" w:hAnsi="Courier New"/>
      <w:lang w:val="nb-NO"/>
    </w:rPr>
  </w:style>
  <w:style w:type="paragraph" w:styleId="BodyText">
    <w:name w:val="Body Text"/>
    <w:basedOn w:val="Normal"/>
    <w:link w:val="BodyTextChar"/>
    <w:rsid w:val="00B01E88"/>
    <w:rPr>
      <w:lang w:eastAsia="en-GB"/>
    </w:rPr>
  </w:style>
  <w:style w:type="character" w:customStyle="1" w:styleId="BodyTextChar">
    <w:name w:val="Body Text Char"/>
    <w:basedOn w:val="DefaultParagraphFont"/>
    <w:link w:val="BodyText"/>
    <w:rsid w:val="00B01E88"/>
  </w:style>
  <w:style w:type="character" w:styleId="CommentReference">
    <w:name w:val="annotation reference"/>
    <w:rsid w:val="00B01E88"/>
    <w:rPr>
      <w:sz w:val="16"/>
    </w:rPr>
  </w:style>
  <w:style w:type="paragraph" w:styleId="CommentText">
    <w:name w:val="annotation text"/>
    <w:basedOn w:val="Normal"/>
    <w:link w:val="CommentTextChar"/>
    <w:rsid w:val="00B01E88"/>
    <w:rPr>
      <w:lang w:eastAsia="en-GB"/>
    </w:rPr>
  </w:style>
  <w:style w:type="character" w:customStyle="1" w:styleId="CommentTextChar">
    <w:name w:val="Comment Text Char"/>
    <w:basedOn w:val="DefaultParagraphFont"/>
    <w:link w:val="CommentText"/>
    <w:rsid w:val="00B01E88"/>
  </w:style>
  <w:style w:type="paragraph" w:styleId="BodyText3">
    <w:name w:val="Body Text 3"/>
    <w:basedOn w:val="Normal"/>
    <w:link w:val="BodyText3Char"/>
    <w:rsid w:val="00B01E88"/>
    <w:rPr>
      <w:i/>
      <w:lang w:eastAsia="en-GB"/>
    </w:rPr>
  </w:style>
  <w:style w:type="character" w:customStyle="1" w:styleId="BodyText3Char">
    <w:name w:val="Body Text 3 Char"/>
    <w:link w:val="BodyText3"/>
    <w:rsid w:val="00B01E88"/>
    <w:rPr>
      <w:i/>
    </w:rPr>
  </w:style>
  <w:style w:type="paragraph" w:styleId="BodyTextIndent3">
    <w:name w:val="Body Text Indent 3"/>
    <w:basedOn w:val="Normal"/>
    <w:link w:val="BodyTextIndent3Char"/>
    <w:rsid w:val="00B01E88"/>
    <w:pPr>
      <w:ind w:left="709"/>
    </w:pPr>
    <w:rPr>
      <w:lang w:val="en-US" w:eastAsia="en-GB"/>
    </w:rPr>
  </w:style>
  <w:style w:type="character" w:customStyle="1" w:styleId="BodyTextIndent3Char">
    <w:name w:val="Body Text Indent 3 Char"/>
    <w:link w:val="BodyTextIndent3"/>
    <w:rsid w:val="00B01E88"/>
    <w:rPr>
      <w:lang w:val="en-US"/>
    </w:rPr>
  </w:style>
  <w:style w:type="paragraph" w:customStyle="1" w:styleId="FT">
    <w:name w:val="FT"/>
    <w:basedOn w:val="Normal"/>
    <w:rsid w:val="00B01E88"/>
    <w:pPr>
      <w:spacing w:after="0"/>
    </w:pPr>
    <w:rPr>
      <w:rFonts w:ascii="MS Sans Serif" w:hAnsi="MS Sans Serif"/>
      <w:noProof/>
      <w:lang w:eastAsia="en-GB"/>
    </w:rPr>
  </w:style>
  <w:style w:type="paragraph" w:customStyle="1" w:styleId="Reference">
    <w:name w:val="Reference"/>
    <w:basedOn w:val="Normal"/>
    <w:rsid w:val="00B01E88"/>
    <w:pPr>
      <w:widowControl w:val="0"/>
      <w:spacing w:after="0"/>
      <w:ind w:left="283" w:hanging="283"/>
    </w:pPr>
    <w:rPr>
      <w:lang w:eastAsia="en-GB"/>
    </w:rPr>
  </w:style>
  <w:style w:type="paragraph" w:customStyle="1" w:styleId="ETSIHeader">
    <w:name w:val="ETSI Header"/>
    <w:basedOn w:val="BodyText"/>
    <w:rsid w:val="00B01E88"/>
    <w:pPr>
      <w:widowControl w:val="0"/>
      <w:tabs>
        <w:tab w:val="right" w:pos="8789"/>
      </w:tabs>
      <w:overflowPunct/>
      <w:autoSpaceDE/>
      <w:autoSpaceDN/>
      <w:adjustRightInd/>
      <w:spacing w:after="0"/>
      <w:textAlignment w:val="auto"/>
    </w:pPr>
    <w:rPr>
      <w:b/>
      <w:sz w:val="23"/>
    </w:rPr>
  </w:style>
  <w:style w:type="paragraph" w:customStyle="1" w:styleId="Heading">
    <w:name w:val="Heading"/>
    <w:basedOn w:val="Header"/>
    <w:rsid w:val="00B01E88"/>
    <w:pPr>
      <w:pBdr>
        <w:top w:val="single" w:sz="12" w:space="1" w:color="auto"/>
      </w:pBdr>
      <w:overflowPunct/>
      <w:autoSpaceDE/>
      <w:autoSpaceDN/>
      <w:adjustRightInd/>
      <w:spacing w:before="240" w:after="180"/>
      <w:textAlignment w:val="auto"/>
    </w:pPr>
    <w:rPr>
      <w:b w:val="0"/>
      <w:sz w:val="36"/>
      <w:lang w:eastAsia="en-GB"/>
    </w:rPr>
  </w:style>
  <w:style w:type="paragraph" w:customStyle="1" w:styleId="00BodyText">
    <w:name w:val="00 BodyText"/>
    <w:basedOn w:val="Normal"/>
    <w:rsid w:val="00B01E88"/>
    <w:pPr>
      <w:spacing w:after="220"/>
    </w:pPr>
    <w:rPr>
      <w:rFonts w:ascii="Arial" w:hAnsi="Arial"/>
      <w:sz w:val="22"/>
      <w:lang w:eastAsia="en-GB"/>
    </w:rPr>
  </w:style>
  <w:style w:type="paragraph" w:styleId="BodyText2">
    <w:name w:val="Body Text 2"/>
    <w:basedOn w:val="Normal"/>
    <w:link w:val="BodyText2Char"/>
    <w:rsid w:val="00B01E88"/>
    <w:pPr>
      <w:jc w:val="both"/>
    </w:pPr>
    <w:rPr>
      <w:lang w:eastAsia="en-GB"/>
    </w:rPr>
  </w:style>
  <w:style w:type="character" w:customStyle="1" w:styleId="BodyText2Char">
    <w:name w:val="Body Text 2 Char"/>
    <w:basedOn w:val="DefaultParagraphFont"/>
    <w:link w:val="BodyText2"/>
    <w:rsid w:val="00B01E88"/>
  </w:style>
  <w:style w:type="paragraph" w:styleId="BodyTextIndent">
    <w:name w:val="Body Text Indent"/>
    <w:basedOn w:val="Normal"/>
    <w:link w:val="BodyTextIndentChar"/>
    <w:rsid w:val="00B01E88"/>
    <w:pPr>
      <w:tabs>
        <w:tab w:val="left" w:pos="704"/>
      </w:tabs>
      <w:spacing w:after="120"/>
      <w:ind w:left="704" w:hanging="704"/>
      <w:jc w:val="both"/>
    </w:pPr>
    <w:rPr>
      <w:lang w:eastAsia="en-GB"/>
    </w:rPr>
  </w:style>
  <w:style w:type="character" w:customStyle="1" w:styleId="BodyTextIndentChar">
    <w:name w:val="Body Text Indent Char"/>
    <w:basedOn w:val="DefaultParagraphFont"/>
    <w:link w:val="BodyTextIndent"/>
    <w:rsid w:val="00B01E88"/>
  </w:style>
  <w:style w:type="paragraph" w:styleId="BodyTextIndent2">
    <w:name w:val="Body Text Indent 2"/>
    <w:basedOn w:val="Normal"/>
    <w:link w:val="BodyTextIndent2Char"/>
    <w:rsid w:val="00B01E88"/>
    <w:pPr>
      <w:tabs>
        <w:tab w:val="left" w:pos="360"/>
        <w:tab w:val="left" w:pos="465"/>
      </w:tabs>
      <w:ind w:left="465" w:hanging="465"/>
      <w:jc w:val="both"/>
    </w:pPr>
    <w:rPr>
      <w:lang w:eastAsia="en-GB"/>
    </w:rPr>
  </w:style>
  <w:style w:type="character" w:customStyle="1" w:styleId="BodyTextIndent2Char">
    <w:name w:val="Body Text Indent 2 Char"/>
    <w:basedOn w:val="DefaultParagraphFont"/>
    <w:link w:val="BodyTextIndent2"/>
    <w:rsid w:val="00B01E88"/>
  </w:style>
  <w:style w:type="paragraph" w:customStyle="1" w:styleId="Meetingcaption">
    <w:name w:val="Meeting caption"/>
    <w:basedOn w:val="Normal"/>
    <w:rsid w:val="00B01E8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en-GB"/>
    </w:rPr>
  </w:style>
  <w:style w:type="paragraph" w:customStyle="1" w:styleId="Data">
    <w:name w:val="Data"/>
    <w:basedOn w:val="Normal"/>
    <w:rsid w:val="00B01E88"/>
    <w:pPr>
      <w:tabs>
        <w:tab w:val="left" w:pos="1418"/>
      </w:tabs>
      <w:spacing w:after="120"/>
    </w:pPr>
    <w:rPr>
      <w:rFonts w:ascii="Arial" w:hAnsi="Arial"/>
      <w:sz w:val="24"/>
      <w:lang w:val="fr-FR" w:eastAsia="en-GB"/>
    </w:rPr>
  </w:style>
  <w:style w:type="paragraph" w:styleId="BalloonText">
    <w:name w:val="Balloon Text"/>
    <w:basedOn w:val="Normal"/>
    <w:link w:val="BalloonTextChar"/>
    <w:rsid w:val="00B01E88"/>
    <w:rPr>
      <w:rFonts w:ascii="Tahoma" w:hAnsi="Tahoma" w:cs="Tahoma"/>
      <w:sz w:val="16"/>
      <w:szCs w:val="16"/>
      <w:lang w:eastAsia="en-GB"/>
    </w:rPr>
  </w:style>
  <w:style w:type="character" w:customStyle="1" w:styleId="BalloonTextChar">
    <w:name w:val="Balloon Text Char"/>
    <w:link w:val="BalloonText"/>
    <w:rsid w:val="00B01E88"/>
    <w:rPr>
      <w:rFonts w:ascii="Tahoma" w:hAnsi="Tahoma" w:cs="Tahoma"/>
      <w:sz w:val="16"/>
      <w:szCs w:val="16"/>
    </w:rPr>
  </w:style>
  <w:style w:type="paragraph" w:customStyle="1" w:styleId="11BodyText">
    <w:name w:val="11 BodyText"/>
    <w:basedOn w:val="Normal"/>
    <w:rsid w:val="00B01E88"/>
    <w:pPr>
      <w:spacing w:after="220"/>
      <w:ind w:left="1298"/>
    </w:pPr>
    <w:rPr>
      <w:rFonts w:ascii="Arial" w:hAnsi="Arial"/>
      <w:sz w:val="22"/>
      <w:lang w:eastAsia="en-GB"/>
    </w:rPr>
  </w:style>
  <w:style w:type="paragraph" w:customStyle="1" w:styleId="TAC8pt">
    <w:name w:val="TAC + 8 pt"/>
    <w:basedOn w:val="TAC"/>
    <w:rsid w:val="00B01E88"/>
    <w:rPr>
      <w:rFonts w:cs="Arial"/>
      <w:sz w:val="16"/>
      <w:szCs w:val="16"/>
      <w:shd w:val="clear" w:color="auto" w:fill="FFFFFF"/>
      <w:lang w:eastAsia="en-GB"/>
    </w:rPr>
  </w:style>
  <w:style w:type="paragraph" w:customStyle="1" w:styleId="TAL8pt">
    <w:name w:val="TAL + 8 pt"/>
    <w:basedOn w:val="TAL"/>
    <w:rsid w:val="00B01E88"/>
    <w:rPr>
      <w:rFonts w:cs="Arial"/>
      <w:sz w:val="16"/>
      <w:szCs w:val="16"/>
      <w:shd w:val="clear" w:color="auto" w:fill="FFFFFF"/>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9.wmf"/><Relationship Id="rId47" Type="http://schemas.openxmlformats.org/officeDocument/2006/relationships/oleObject" Target="embeddings/oleObject19.bin"/><Relationship Id="rId63" Type="http://schemas.openxmlformats.org/officeDocument/2006/relationships/oleObject" Target="embeddings/oleObject27.bin"/><Relationship Id="rId68" Type="http://schemas.openxmlformats.org/officeDocument/2006/relationships/image" Target="media/image32.wmf"/><Relationship Id="rId84" Type="http://schemas.openxmlformats.org/officeDocument/2006/relationships/image" Target="media/image41.emf"/><Relationship Id="rId89" Type="http://schemas.openxmlformats.org/officeDocument/2006/relationships/oleObject" Target="embeddings/oleObject39.bin"/><Relationship Id="rId112" Type="http://schemas.openxmlformats.org/officeDocument/2006/relationships/image" Target="media/image55.wmf"/><Relationship Id="rId133" Type="http://schemas.openxmlformats.org/officeDocument/2006/relationships/oleObject" Target="embeddings/oleObject61.bin"/><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9.wmf"/><Relationship Id="rId16" Type="http://schemas.openxmlformats.org/officeDocument/2006/relationships/oleObject" Target="embeddings/oleObject4.bin"/><Relationship Id="rId107" Type="http://schemas.openxmlformats.org/officeDocument/2006/relationships/oleObject" Target="embeddings/oleObject48.bin"/><Relationship Id="rId11" Type="http://schemas.openxmlformats.org/officeDocument/2006/relationships/image" Target="media/image3.wmf"/><Relationship Id="rId32" Type="http://schemas.openxmlformats.org/officeDocument/2006/relationships/image" Target="media/image14.w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oleObject" Target="embeddings/oleObject35.bin"/><Relationship Id="rId102" Type="http://schemas.openxmlformats.org/officeDocument/2006/relationships/image" Target="media/image50.wmf"/><Relationship Id="rId123" Type="http://schemas.openxmlformats.org/officeDocument/2006/relationships/oleObject" Target="embeddings/oleObject56.bin"/><Relationship Id="rId128" Type="http://schemas.openxmlformats.org/officeDocument/2006/relationships/image" Target="media/image63.wmf"/><Relationship Id="rId144" Type="http://schemas.openxmlformats.org/officeDocument/2006/relationships/oleObject" Target="embeddings/oleObject66.bin"/><Relationship Id="rId149" Type="http://schemas.openxmlformats.org/officeDocument/2006/relationships/image" Target="media/image74.wmf"/><Relationship Id="rId5" Type="http://schemas.openxmlformats.org/officeDocument/2006/relationships/webSettings" Target="webSettings.xml"/><Relationship Id="rId90" Type="http://schemas.openxmlformats.org/officeDocument/2006/relationships/image" Target="media/image44.wmf"/><Relationship Id="rId95" Type="http://schemas.openxmlformats.org/officeDocument/2006/relationships/oleObject" Target="embeddings/oleObject42.bin"/><Relationship Id="rId160" Type="http://schemas.openxmlformats.org/officeDocument/2006/relationships/oleObject" Target="embeddings/oleObject74.bin"/><Relationship Id="rId165" Type="http://schemas.openxmlformats.org/officeDocument/2006/relationships/header" Target="header1.xml"/><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2.wmf"/><Relationship Id="rId64" Type="http://schemas.openxmlformats.org/officeDocument/2006/relationships/image" Target="media/image30.w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8.wmf"/><Relationship Id="rId134" Type="http://schemas.openxmlformats.org/officeDocument/2006/relationships/image" Target="media/image66.emf"/><Relationship Id="rId139" Type="http://schemas.openxmlformats.org/officeDocument/2006/relationships/image" Target="media/image69.wmf"/><Relationship Id="rId80" Type="http://schemas.openxmlformats.org/officeDocument/2006/relationships/image" Target="media/image38.emf"/><Relationship Id="rId85" Type="http://schemas.openxmlformats.org/officeDocument/2006/relationships/oleObject" Target="embeddings/oleObject37.bin"/><Relationship Id="rId150" Type="http://schemas.openxmlformats.org/officeDocument/2006/relationships/oleObject" Target="embeddings/oleObject69.bin"/><Relationship Id="rId155" Type="http://schemas.openxmlformats.org/officeDocument/2006/relationships/image" Target="media/image77.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oleObject" Target="embeddings/oleObject12.bin"/><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46.bin"/><Relationship Id="rId108" Type="http://schemas.openxmlformats.org/officeDocument/2006/relationships/image" Target="media/image53.wmf"/><Relationship Id="rId124" Type="http://schemas.openxmlformats.org/officeDocument/2006/relationships/image" Target="media/image61.wmf"/><Relationship Id="rId129" Type="http://schemas.openxmlformats.org/officeDocument/2006/relationships/oleObject" Target="embeddings/oleObject59.bin"/><Relationship Id="rId54" Type="http://schemas.openxmlformats.org/officeDocument/2006/relationships/image" Target="media/image25.wmf"/><Relationship Id="rId70" Type="http://schemas.openxmlformats.org/officeDocument/2006/relationships/image" Target="media/image33.wmf"/><Relationship Id="rId75" Type="http://schemas.openxmlformats.org/officeDocument/2006/relationships/oleObject" Target="embeddings/oleObject33.bin"/><Relationship Id="rId91" Type="http://schemas.openxmlformats.org/officeDocument/2006/relationships/oleObject" Target="embeddings/oleObject40.bin"/><Relationship Id="rId96" Type="http://schemas.openxmlformats.org/officeDocument/2006/relationships/image" Target="media/image47.wmf"/><Relationship Id="rId140" Type="http://schemas.openxmlformats.org/officeDocument/2006/relationships/oleObject" Target="embeddings/oleObject64.bin"/><Relationship Id="rId145" Type="http://schemas.openxmlformats.org/officeDocument/2006/relationships/image" Target="media/image72.wmf"/><Relationship Id="rId161" Type="http://schemas.openxmlformats.org/officeDocument/2006/relationships/image" Target="media/image80.w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20.bin"/><Relationship Id="rId57" Type="http://schemas.openxmlformats.org/officeDocument/2006/relationships/oleObject" Target="embeddings/oleObject24.bin"/><Relationship Id="rId106" Type="http://schemas.openxmlformats.org/officeDocument/2006/relationships/image" Target="media/image52.wmf"/><Relationship Id="rId114" Type="http://schemas.openxmlformats.org/officeDocument/2006/relationships/image" Target="media/image56.wmf"/><Relationship Id="rId119" Type="http://schemas.openxmlformats.org/officeDocument/2006/relationships/oleObject" Target="embeddings/oleObject54.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oleObject" Target="embeddings/oleObject11.bin"/><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8.bin"/><Relationship Id="rId73" Type="http://schemas.openxmlformats.org/officeDocument/2006/relationships/oleObject" Target="embeddings/oleObject32.bin"/><Relationship Id="rId78" Type="http://schemas.openxmlformats.org/officeDocument/2006/relationships/image" Target="media/image37.emf"/><Relationship Id="rId81" Type="http://schemas.openxmlformats.org/officeDocument/2006/relationships/image" Target="media/image39.emf"/><Relationship Id="rId86" Type="http://schemas.openxmlformats.org/officeDocument/2006/relationships/image" Target="media/image42.wmf"/><Relationship Id="rId94" Type="http://schemas.openxmlformats.org/officeDocument/2006/relationships/image" Target="media/image46.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60.wmf"/><Relationship Id="rId130" Type="http://schemas.openxmlformats.org/officeDocument/2006/relationships/image" Target="media/image64.wmf"/><Relationship Id="rId135" Type="http://schemas.openxmlformats.org/officeDocument/2006/relationships/image" Target="media/image67.wmf"/><Relationship Id="rId143" Type="http://schemas.openxmlformats.org/officeDocument/2006/relationships/image" Target="media/image71.wmf"/><Relationship Id="rId148" Type="http://schemas.openxmlformats.org/officeDocument/2006/relationships/oleObject" Target="embeddings/oleObject68.bin"/><Relationship Id="rId151" Type="http://schemas.openxmlformats.org/officeDocument/2006/relationships/image" Target="media/image75.wmf"/><Relationship Id="rId156" Type="http://schemas.openxmlformats.org/officeDocument/2006/relationships/oleObject" Target="embeddings/oleObject72.bin"/><Relationship Id="rId164" Type="http://schemas.openxmlformats.org/officeDocument/2006/relationships/oleObject" Target="embeddings/oleObject76.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oleObject" Target="embeddings/oleObject15.bin"/><Relationship Id="rId109" Type="http://schemas.openxmlformats.org/officeDocument/2006/relationships/oleObject" Target="embeddings/oleObject49.bin"/><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image" Target="media/image36.wmf"/><Relationship Id="rId97" Type="http://schemas.openxmlformats.org/officeDocument/2006/relationships/oleObject" Target="embeddings/oleObject43.bin"/><Relationship Id="rId104" Type="http://schemas.openxmlformats.org/officeDocument/2006/relationships/image" Target="media/image51.wmf"/><Relationship Id="rId120" Type="http://schemas.openxmlformats.org/officeDocument/2006/relationships/image" Target="media/image59.wmf"/><Relationship Id="rId125" Type="http://schemas.openxmlformats.org/officeDocument/2006/relationships/oleObject" Target="embeddings/oleObject57.bin"/><Relationship Id="rId141" Type="http://schemas.openxmlformats.org/officeDocument/2006/relationships/image" Target="media/image70.wmf"/><Relationship Id="rId146" Type="http://schemas.openxmlformats.org/officeDocument/2006/relationships/oleObject" Target="embeddings/oleObject67.bin"/><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5.emf"/><Relationship Id="rId162" Type="http://schemas.openxmlformats.org/officeDocument/2006/relationships/oleObject" Target="embeddings/oleObject75.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8.bin"/><Relationship Id="rId66" Type="http://schemas.openxmlformats.org/officeDocument/2006/relationships/image" Target="media/image31.wmf"/><Relationship Id="rId87" Type="http://schemas.openxmlformats.org/officeDocument/2006/relationships/oleObject" Target="embeddings/oleObject38.bin"/><Relationship Id="rId110" Type="http://schemas.openxmlformats.org/officeDocument/2006/relationships/image" Target="media/image54.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oleObject" Target="embeddings/oleObject62.bin"/><Relationship Id="rId157" Type="http://schemas.openxmlformats.org/officeDocument/2006/relationships/image" Target="media/image78.wmf"/><Relationship Id="rId61" Type="http://schemas.openxmlformats.org/officeDocument/2006/relationships/oleObject" Target="embeddings/oleObject26.bin"/><Relationship Id="rId82" Type="http://schemas.openxmlformats.org/officeDocument/2006/relationships/image" Target="media/image40.wmf"/><Relationship Id="rId152" Type="http://schemas.openxmlformats.org/officeDocument/2006/relationships/oleObject" Target="embeddings/oleObject70.bin"/><Relationship Id="rId19" Type="http://schemas.openxmlformats.org/officeDocument/2006/relationships/oleObject" Target="embeddings/oleObject5.bin"/><Relationship Id="rId14" Type="http://schemas.openxmlformats.org/officeDocument/2006/relationships/oleObject" Target="embeddings/oleObject3.bin"/><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image" Target="media/image26.wmf"/><Relationship Id="rId77" Type="http://schemas.openxmlformats.org/officeDocument/2006/relationships/oleObject" Target="embeddings/oleObject34.bin"/><Relationship Id="rId100" Type="http://schemas.openxmlformats.org/officeDocument/2006/relationships/image" Target="media/image49.wmf"/><Relationship Id="rId105" Type="http://schemas.openxmlformats.org/officeDocument/2006/relationships/oleObject" Target="embeddings/oleObject47.bin"/><Relationship Id="rId126" Type="http://schemas.openxmlformats.org/officeDocument/2006/relationships/image" Target="media/image62.wmf"/><Relationship Id="rId147" Type="http://schemas.openxmlformats.org/officeDocument/2006/relationships/image" Target="media/image73.wmf"/><Relationship Id="rId168"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21.bin"/><Relationship Id="rId72" Type="http://schemas.openxmlformats.org/officeDocument/2006/relationships/image" Target="media/image34.wmf"/><Relationship Id="rId93" Type="http://schemas.openxmlformats.org/officeDocument/2006/relationships/oleObject" Target="embeddings/oleObject41.bin"/><Relationship Id="rId98" Type="http://schemas.openxmlformats.org/officeDocument/2006/relationships/image" Target="media/image48.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1.wmf"/><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image" Target="media/image21.wmf"/><Relationship Id="rId67" Type="http://schemas.openxmlformats.org/officeDocument/2006/relationships/oleObject" Target="embeddings/oleObject29.bin"/><Relationship Id="rId116" Type="http://schemas.openxmlformats.org/officeDocument/2006/relationships/image" Target="media/image57.wmf"/><Relationship Id="rId137" Type="http://schemas.openxmlformats.org/officeDocument/2006/relationships/image" Target="media/image68.wmf"/><Relationship Id="rId158" Type="http://schemas.openxmlformats.org/officeDocument/2006/relationships/oleObject" Target="embeddings/oleObject73.bin"/><Relationship Id="rId20" Type="http://schemas.openxmlformats.org/officeDocument/2006/relationships/image" Target="media/image8.wmf"/><Relationship Id="rId41" Type="http://schemas.openxmlformats.org/officeDocument/2006/relationships/oleObject" Target="embeddings/oleObject16.bin"/><Relationship Id="rId62" Type="http://schemas.openxmlformats.org/officeDocument/2006/relationships/image" Target="media/image29.wmf"/><Relationship Id="rId83" Type="http://schemas.openxmlformats.org/officeDocument/2006/relationships/oleObject" Target="embeddings/oleObject36.bin"/><Relationship Id="rId88" Type="http://schemas.openxmlformats.org/officeDocument/2006/relationships/image" Target="media/image43.wmf"/><Relationship Id="rId111" Type="http://schemas.openxmlformats.org/officeDocument/2006/relationships/oleObject" Target="embeddings/oleObject50.bin"/><Relationship Id="rId132" Type="http://schemas.openxmlformats.org/officeDocument/2006/relationships/image" Target="media/image65.wmf"/><Relationship Id="rId153" Type="http://schemas.openxmlformats.org/officeDocument/2006/relationships/image" Target="media/image7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130</Pages>
  <Words>33481</Words>
  <Characters>190848</Characters>
  <Application>Microsoft Office Word</Application>
  <DocSecurity>0</DocSecurity>
  <Lines>1590</Lines>
  <Paragraphs>447</Paragraphs>
  <ScaleCrop>false</ScaleCrop>
  <HeadingPairs>
    <vt:vector size="2" baseType="variant">
      <vt:variant>
        <vt:lpstr>Title</vt:lpstr>
      </vt:variant>
      <vt:variant>
        <vt:i4>1</vt:i4>
      </vt:variant>
    </vt:vector>
  </HeadingPairs>
  <TitlesOfParts>
    <vt:vector size="1" baseType="lpstr">
      <vt:lpstr>3GPP TS 25.931</vt:lpstr>
    </vt:vector>
  </TitlesOfParts>
  <Manager/>
  <Company/>
  <LinksUpToDate>false</LinksUpToDate>
  <CharactersWithSpaces>223882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25.931</dc:title>
  <dc:subject>UTRAN functions, examples on signalling procedures (Release 18)</dc:subject>
  <dc:creator>MCC Support</dc:creator>
  <cp:keywords/>
  <dc:description/>
  <cp:lastModifiedBy>CR1173</cp:lastModifiedBy>
  <cp:revision>5</cp:revision>
  <dcterms:created xsi:type="dcterms:W3CDTF">2024-03-18T20:06:00Z</dcterms:created>
  <dcterms:modified xsi:type="dcterms:W3CDTF">2024-03-19T09:56:00Z</dcterms:modified>
</cp:coreProperties>
</file>