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73CECCAA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970EBE">
              <w:rPr>
                <w:noProof w:val="0"/>
              </w:rPr>
              <w:t>6</w:t>
            </w:r>
            <w:r w:rsidRPr="00D548B0">
              <w:rPr>
                <w:noProof w:val="0"/>
              </w:rPr>
              <w:t xml:space="preserve">.0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5D4EC4">
              <w:rPr>
                <w:noProof w:val="0"/>
                <w:sz w:val="32"/>
                <w:lang w:eastAsia="zh-CN"/>
              </w:rPr>
              <w:t>2</w:t>
            </w:r>
            <w:r w:rsidRPr="00D548B0">
              <w:rPr>
                <w:noProof w:val="0"/>
                <w:sz w:val="32"/>
              </w:rPr>
              <w:t>-</w:t>
            </w:r>
            <w:r w:rsidR="005D4EC4">
              <w:rPr>
                <w:noProof w:val="0"/>
                <w:sz w:val="32"/>
              </w:rPr>
              <w:t>0</w:t>
            </w:r>
            <w:r w:rsidR="00970EBE">
              <w:rPr>
                <w:noProof w:val="0"/>
                <w:sz w:val="32"/>
              </w:rPr>
              <w:t>9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B47C7A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1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B47C7A" w:rsidP="00660D3D">
            <w:pPr>
              <w:jc w:val="right"/>
            </w:pPr>
            <w:r>
              <w:pict w14:anchorId="5765BADD">
                <v:shape id="_x0000_i1026" type="#_x0000_t75" style="width:128.05pt;height:74.3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30770DF3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5D4EC4">
              <w:rPr>
                <w:noProof/>
                <w:sz w:val="18"/>
              </w:rPr>
              <w:t>2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31088EB8" w14:textId="77777777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17</w:t>
      </w:r>
    </w:p>
    <w:p w14:paraId="3057F738" w14:textId="3A3670BD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18</w:t>
      </w:r>
    </w:p>
    <w:p w14:paraId="39B3F909" w14:textId="0723E835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18</w:t>
      </w:r>
    </w:p>
    <w:p w14:paraId="48659201" w14:textId="3CAD15DD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19</w:t>
      </w:r>
    </w:p>
    <w:p w14:paraId="7B9F11F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2082311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20</w:t>
      </w:r>
    </w:p>
    <w:p w14:paraId="3DA2F87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22</w:t>
      </w:r>
    </w:p>
    <w:p w14:paraId="30236372" w14:textId="711F8BDF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24</w:t>
      </w:r>
    </w:p>
    <w:p w14:paraId="58AAE14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24</w:t>
      </w:r>
    </w:p>
    <w:p w14:paraId="2E9265D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24</w:t>
      </w:r>
    </w:p>
    <w:p w14:paraId="4159062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25</w:t>
      </w:r>
    </w:p>
    <w:p w14:paraId="0F4CD57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Test points analysis</w:t>
      </w:r>
      <w:r>
        <w:tab/>
        <w:t>25</w:t>
      </w:r>
    </w:p>
    <w:p w14:paraId="11A6EA6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coverage rules</w:t>
      </w:r>
      <w:r>
        <w:tab/>
        <w:t>25</w:t>
      </w:r>
    </w:p>
    <w:p w14:paraId="4B7B9B5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 of test case</w:t>
      </w:r>
      <w:r>
        <w:tab/>
        <w:t>25</w:t>
      </w:r>
    </w:p>
    <w:p w14:paraId="6003CA66" w14:textId="64A8A23F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Operating bands and Channel arrangement</w:t>
      </w:r>
      <w:r>
        <w:tab/>
        <w:t>26</w:t>
      </w:r>
    </w:p>
    <w:p w14:paraId="0C788AD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07722CA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</w:t>
      </w:r>
      <w:r>
        <w:tab/>
        <w:t>26</w:t>
      </w:r>
    </w:p>
    <w:p w14:paraId="4227A30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 for CA</w:t>
      </w:r>
      <w:r>
        <w:tab/>
        <w:t>29</w:t>
      </w:r>
    </w:p>
    <w:p w14:paraId="05A67C1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5.2A.1</w:t>
      </w:r>
      <w:r>
        <w:rPr>
          <w:rFonts w:ascii="Calibri" w:eastAsia="Malgun Gothic" w:hAnsi="Calibri"/>
          <w:sz w:val="22"/>
          <w:szCs w:val="22"/>
        </w:rPr>
        <w:tab/>
      </w:r>
      <w:r>
        <w:t>Intra-band CA</w:t>
      </w:r>
      <w:r>
        <w:tab/>
        <w:t>29</w:t>
      </w:r>
    </w:p>
    <w:p w14:paraId="5EF366C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>
        <w:rPr>
          <w:rFonts w:ascii="Calibri" w:eastAsia="Malgun Gothic" w:hAnsi="Calibri"/>
          <w:sz w:val="22"/>
          <w:szCs w:val="22"/>
        </w:rPr>
        <w:tab/>
      </w:r>
      <w:r>
        <w:t>Inter-band CA</w:t>
      </w:r>
      <w:r>
        <w:tab/>
        <w:t>30</w:t>
      </w:r>
    </w:p>
    <w:p w14:paraId="3ABBCE9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5.2A.2.1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704F02">
        <w:rPr>
          <w:bCs/>
        </w:rPr>
        <w:t>two bands)</w:t>
      </w:r>
      <w:r>
        <w:tab/>
        <w:t>31</w:t>
      </w:r>
    </w:p>
    <w:p w14:paraId="51F25EC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5.2A.2.2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704F02">
        <w:rPr>
          <w:bCs/>
        </w:rPr>
        <w:t>three bands)</w:t>
      </w:r>
      <w:r>
        <w:tab/>
        <w:t>33</w:t>
      </w:r>
    </w:p>
    <w:p w14:paraId="5A2C1C1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5.2A.2.3</w:t>
      </w:r>
      <w:r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704F02">
        <w:rPr>
          <w:bCs/>
        </w:rPr>
        <w:t>four bands)</w:t>
      </w:r>
      <w:r>
        <w:tab/>
        <w:t>33</w:t>
      </w:r>
    </w:p>
    <w:p w14:paraId="693F7A7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Operating bands for DC</w:t>
      </w:r>
      <w:r>
        <w:tab/>
        <w:t>33</w:t>
      </w:r>
    </w:p>
    <w:p w14:paraId="434A4A0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33</w:t>
      </w:r>
    </w:p>
    <w:p w14:paraId="1407A34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5.2D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hd w:val="clear" w:color="auto" w:fill="FFFFFF"/>
        </w:rPr>
        <w:t>Operating bands for UL MIMO</w:t>
      </w:r>
      <w:r>
        <w:tab/>
        <w:t>35</w:t>
      </w:r>
    </w:p>
    <w:p w14:paraId="040E8F8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5.2E</w:t>
      </w:r>
      <w:r>
        <w:rPr>
          <w:rFonts w:ascii="Calibri" w:eastAsia="Malgun Gothic" w:hAnsi="Calibri"/>
          <w:sz w:val="22"/>
          <w:szCs w:val="22"/>
        </w:rPr>
        <w:tab/>
      </w:r>
      <w:r>
        <w:t>Operating band for V2X</w:t>
      </w:r>
      <w:r>
        <w:tab/>
        <w:t>35</w:t>
      </w:r>
    </w:p>
    <w:p w14:paraId="3DA4767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5.2E.1</w:t>
      </w:r>
      <w:r>
        <w:rPr>
          <w:rFonts w:ascii="Calibri" w:eastAsia="Malgun Gothic" w:hAnsi="Calibri"/>
          <w:sz w:val="22"/>
          <w:szCs w:val="22"/>
        </w:rPr>
        <w:tab/>
      </w:r>
      <w:r>
        <w:t>V2X operating bands</w:t>
      </w:r>
      <w:r>
        <w:tab/>
        <w:t>35</w:t>
      </w:r>
    </w:p>
    <w:p w14:paraId="6960D5C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5.2E.2</w:t>
      </w:r>
      <w:r>
        <w:rPr>
          <w:rFonts w:ascii="Calibri" w:eastAsia="Malgun Gothic" w:hAnsi="Calibri"/>
          <w:sz w:val="22"/>
          <w:szCs w:val="22"/>
        </w:rPr>
        <w:tab/>
      </w:r>
      <w:r>
        <w:t>V2X operating bands for concurrent operation</w:t>
      </w:r>
      <w:r>
        <w:tab/>
        <w:t>35</w:t>
      </w:r>
    </w:p>
    <w:p w14:paraId="42F6B98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</w:t>
      </w:r>
      <w:r>
        <w:tab/>
        <w:t>36</w:t>
      </w:r>
    </w:p>
    <w:p w14:paraId="0E38D97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36</w:t>
      </w:r>
    </w:p>
    <w:p w14:paraId="35FABCF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Maximum transmission bandwidth configuration</w:t>
      </w:r>
      <w:r>
        <w:tab/>
        <w:t>36</w:t>
      </w:r>
    </w:p>
    <w:p w14:paraId="6F30EFD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RB alignment</w:t>
      </w:r>
      <w:r>
        <w:tab/>
        <w:t>38</w:t>
      </w:r>
    </w:p>
    <w:p w14:paraId="436D818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per operating band</w:t>
      </w:r>
      <w:r>
        <w:tab/>
        <w:t>39</w:t>
      </w:r>
    </w:p>
    <w:p w14:paraId="5B0E753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Asymmetric channel bandwidths</w:t>
      </w:r>
      <w:r>
        <w:tab/>
        <w:t>43</w:t>
      </w:r>
    </w:p>
    <w:p w14:paraId="54B313F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5.3A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for CA</w:t>
      </w:r>
      <w:r>
        <w:tab/>
        <w:t>44</w:t>
      </w:r>
    </w:p>
    <w:p w14:paraId="7512074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44</w:t>
      </w:r>
    </w:p>
    <w:p w14:paraId="4FAD339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5.3A.2</w:t>
      </w:r>
      <w:r>
        <w:rPr>
          <w:rFonts w:ascii="Calibri" w:eastAsia="Malgun Gothic" w:hAnsi="Calibri"/>
          <w:sz w:val="22"/>
          <w:szCs w:val="22"/>
        </w:rPr>
        <w:tab/>
      </w:r>
      <w:r>
        <w:t>Maximum transmission bandwidth configuration for CA</w:t>
      </w:r>
      <w:r>
        <w:tab/>
        <w:t>44</w:t>
      </w:r>
    </w:p>
    <w:p w14:paraId="42A1D03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5.3A.3</w:t>
      </w:r>
      <w:r>
        <w:rPr>
          <w:rFonts w:ascii="Calibri" w:eastAsia="Malgun Gothic" w:hAnsi="Calibri"/>
          <w:sz w:val="22"/>
          <w:szCs w:val="22"/>
        </w:rPr>
        <w:tab/>
      </w:r>
      <w:r>
        <w:t>Minimum guard band and transmission bandwidth configuration for CA</w:t>
      </w:r>
      <w:r>
        <w:tab/>
        <w:t>44</w:t>
      </w:r>
    </w:p>
    <w:p w14:paraId="54BCF6E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46</w:t>
      </w:r>
    </w:p>
    <w:p w14:paraId="7059464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5.3A.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UE channel bandwidth per operating band for CA</w:t>
      </w:r>
      <w:r>
        <w:tab/>
        <w:t>46</w:t>
      </w:r>
    </w:p>
    <w:p w14:paraId="2BEAC2E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5.3E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V2X</w:t>
      </w:r>
      <w:r>
        <w:tab/>
        <w:t>47</w:t>
      </w:r>
    </w:p>
    <w:p w14:paraId="6843E3F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47</w:t>
      </w:r>
    </w:p>
    <w:p w14:paraId="0F8D88F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5.3E.2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V2X concurrent operation</w:t>
      </w:r>
      <w:r>
        <w:tab/>
        <w:t>48</w:t>
      </w:r>
    </w:p>
    <w:p w14:paraId="43CB7C5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5.3I</w:t>
      </w:r>
      <w:r>
        <w:rPr>
          <w:rFonts w:ascii="Calibri" w:eastAsia="Malgun Gothic" w:hAnsi="Calibri"/>
          <w:sz w:val="22"/>
          <w:szCs w:val="22"/>
        </w:rPr>
        <w:tab/>
      </w:r>
      <w:r>
        <w:t>Channel bandwidth for RedCap</w:t>
      </w:r>
      <w:r>
        <w:tab/>
        <w:t>48</w:t>
      </w:r>
    </w:p>
    <w:p w14:paraId="706CDF1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</w:t>
      </w:r>
      <w:r>
        <w:tab/>
        <w:t>48</w:t>
      </w:r>
    </w:p>
    <w:p w14:paraId="1BB6F03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48</w:t>
      </w:r>
    </w:p>
    <w:p w14:paraId="542926E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5.4.1.1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 for adjacent NR carriers</w:t>
      </w:r>
      <w:r>
        <w:tab/>
        <w:t>48</w:t>
      </w:r>
    </w:p>
    <w:p w14:paraId="49C607A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48</w:t>
      </w:r>
    </w:p>
    <w:p w14:paraId="4D20005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48</w:t>
      </w:r>
    </w:p>
    <w:p w14:paraId="5FBAA4D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49</w:t>
      </w:r>
    </w:p>
    <w:p w14:paraId="1652704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49</w:t>
      </w:r>
    </w:p>
    <w:p w14:paraId="73AAE32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</w:t>
      </w:r>
      <w:r>
        <w:tab/>
        <w:t>51</w:t>
      </w:r>
    </w:p>
    <w:p w14:paraId="7DDA582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5.4.3.1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and numbering</w:t>
      </w:r>
      <w:r>
        <w:tab/>
        <w:t>51</w:t>
      </w:r>
    </w:p>
    <w:p w14:paraId="3C75383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5.4.3.2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to synchronization block resource element mapping</w:t>
      </w:r>
      <w:r>
        <w:tab/>
        <w:t>52</w:t>
      </w:r>
    </w:p>
    <w:p w14:paraId="77FAAB0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5.4.3.3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entries for each operating band</w:t>
      </w:r>
      <w:r>
        <w:tab/>
        <w:t>52</w:t>
      </w:r>
    </w:p>
    <w:p w14:paraId="667F76C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5.4.4</w:t>
      </w:r>
      <w:r>
        <w:rPr>
          <w:rFonts w:ascii="Calibri" w:eastAsia="Malgun Gothic" w:hAnsi="Calibri"/>
          <w:sz w:val="22"/>
          <w:szCs w:val="22"/>
        </w:rPr>
        <w:tab/>
      </w:r>
      <w:r>
        <w:t>TX–RX frequency separation</w:t>
      </w:r>
      <w:r>
        <w:tab/>
        <w:t>54</w:t>
      </w:r>
    </w:p>
    <w:p w14:paraId="42FD286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5.4A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 for CA</w:t>
      </w:r>
      <w:r>
        <w:tab/>
        <w:t>54</w:t>
      </w:r>
    </w:p>
    <w:p w14:paraId="0502FAE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5.4A.1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 for CA</w:t>
      </w:r>
      <w:r>
        <w:tab/>
        <w:t>54</w:t>
      </w:r>
    </w:p>
    <w:p w14:paraId="5E5FB4A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5.4A.2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for CA</w:t>
      </w:r>
      <w:r>
        <w:tab/>
        <w:t>55</w:t>
      </w:r>
    </w:p>
    <w:p w14:paraId="18A22A8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5.4A.3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for CA</w:t>
      </w:r>
      <w:r>
        <w:tab/>
        <w:t>55</w:t>
      </w:r>
    </w:p>
    <w:p w14:paraId="20458DC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5.4A.4</w:t>
      </w:r>
      <w:r>
        <w:rPr>
          <w:rFonts w:ascii="Calibri" w:eastAsia="Malgun Gothic" w:hAnsi="Calibri"/>
          <w:sz w:val="22"/>
          <w:szCs w:val="22"/>
        </w:rPr>
        <w:tab/>
      </w:r>
      <w:r>
        <w:t>Tx-Rx frequency separation for CA</w:t>
      </w:r>
      <w:r>
        <w:tab/>
        <w:t>55</w:t>
      </w:r>
    </w:p>
    <w:p w14:paraId="275CC8E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5.4E</w:t>
      </w:r>
      <w:r>
        <w:rPr>
          <w:rFonts w:ascii="Calibri" w:eastAsia="Malgun Gothic" w:hAnsi="Calibri"/>
          <w:sz w:val="22"/>
          <w:szCs w:val="22"/>
        </w:rPr>
        <w:tab/>
      </w:r>
      <w:r>
        <w:t>Channel arrangement for V2X</w:t>
      </w:r>
      <w:r>
        <w:tab/>
        <w:t>55</w:t>
      </w:r>
    </w:p>
    <w:p w14:paraId="2D936BC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5.4E.1</w:t>
      </w:r>
      <w:r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55</w:t>
      </w:r>
    </w:p>
    <w:p w14:paraId="0B9A9DC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5.4E.2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55</w:t>
      </w:r>
    </w:p>
    <w:p w14:paraId="45A428D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5.4E.2.1</w:t>
      </w:r>
      <w:r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55</w:t>
      </w:r>
    </w:p>
    <w:p w14:paraId="45BEE35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5.4E.2.2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55</w:t>
      </w:r>
    </w:p>
    <w:p w14:paraId="472485C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5.4E.2.3</w:t>
      </w:r>
      <w:r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55</w:t>
      </w:r>
    </w:p>
    <w:p w14:paraId="5F2C0E5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5.4E.3</w:t>
      </w:r>
      <w:r>
        <w:rPr>
          <w:rFonts w:ascii="Calibri" w:eastAsia="Malgun Gothic" w:hAnsi="Calibri"/>
          <w:sz w:val="22"/>
          <w:szCs w:val="22"/>
        </w:rPr>
        <w:tab/>
      </w:r>
      <w:r>
        <w:t>Synchronization raster for V2X</w:t>
      </w:r>
      <w:r>
        <w:tab/>
        <w:t>56</w:t>
      </w:r>
    </w:p>
    <w:p w14:paraId="382ECF3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56</w:t>
      </w:r>
    </w:p>
    <w:p w14:paraId="76CF250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5.5A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CA</w:t>
      </w:r>
      <w:r>
        <w:tab/>
        <w:t>56</w:t>
      </w:r>
    </w:p>
    <w:p w14:paraId="03CC470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5.5A.0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56</w:t>
      </w:r>
    </w:p>
    <w:p w14:paraId="4ECE788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intra-band contiguous CA</w:t>
      </w:r>
      <w:r>
        <w:tab/>
        <w:t>56</w:t>
      </w:r>
    </w:p>
    <w:p w14:paraId="61F3368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5.5A.2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intra-band non-contiguous CA</w:t>
      </w:r>
      <w:r>
        <w:tab/>
        <w:t>60</w:t>
      </w:r>
    </w:p>
    <w:p w14:paraId="4A7F9E3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5.5A.3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</w:t>
      </w:r>
      <w:r>
        <w:tab/>
        <w:t>60</w:t>
      </w:r>
    </w:p>
    <w:p w14:paraId="1CE4FD7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5.5A.3.1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704F02">
        <w:rPr>
          <w:bCs/>
        </w:rPr>
        <w:t>two bands)</w:t>
      </w:r>
      <w:r>
        <w:tab/>
        <w:t>61</w:t>
      </w:r>
    </w:p>
    <w:p w14:paraId="17DCB08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5.5A.3.2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704F02">
        <w:rPr>
          <w:bCs/>
        </w:rPr>
        <w:t>three bands)</w:t>
      </w:r>
      <w:r>
        <w:tab/>
        <w:t>68</w:t>
      </w:r>
    </w:p>
    <w:p w14:paraId="086BD20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5.5A.3.3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704F02">
        <w:rPr>
          <w:bCs/>
        </w:rPr>
        <w:t>four bands)</w:t>
      </w:r>
      <w:r>
        <w:tab/>
        <w:t>70</w:t>
      </w:r>
    </w:p>
    <w:p w14:paraId="2B66155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5.5B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Configurations</w:t>
      </w:r>
      <w:r>
        <w:t xml:space="preserve"> for D</w:t>
      </w:r>
      <w:r>
        <w:rPr>
          <w:lang w:eastAsia="zh-CN"/>
        </w:rPr>
        <w:t>C</w:t>
      </w:r>
      <w:r>
        <w:tab/>
        <w:t>71</w:t>
      </w:r>
    </w:p>
    <w:p w14:paraId="064E660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5.5C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for SUL</w:t>
      </w:r>
      <w:r>
        <w:tab/>
        <w:t>72</w:t>
      </w:r>
    </w:p>
    <w:p w14:paraId="08ADF5B0" w14:textId="4099BB4E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Transmitter characteristics</w:t>
      </w:r>
      <w:r>
        <w:tab/>
        <w:t>74</w:t>
      </w:r>
    </w:p>
    <w:p w14:paraId="14B7292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74</w:t>
      </w:r>
    </w:p>
    <w:p w14:paraId="51B3345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6.1A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76</w:t>
      </w:r>
    </w:p>
    <w:p w14:paraId="62EC69D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6.1E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93</w:t>
      </w:r>
    </w:p>
    <w:p w14:paraId="22A439D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</w:t>
      </w:r>
      <w:r>
        <w:tab/>
        <w:t>99</w:t>
      </w:r>
    </w:p>
    <w:p w14:paraId="114BA87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</w:t>
      </w:r>
      <w:r>
        <w:tab/>
        <w:t>99</w:t>
      </w:r>
    </w:p>
    <w:p w14:paraId="1E8A183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</w:t>
      </w:r>
      <w:r>
        <w:tab/>
        <w:t>106</w:t>
      </w:r>
    </w:p>
    <w:p w14:paraId="32D0116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</w:t>
      </w:r>
      <w:r>
        <w:tab/>
        <w:t>133</w:t>
      </w:r>
    </w:p>
    <w:p w14:paraId="7337ABC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tab/>
        <w:t>320</w:t>
      </w:r>
    </w:p>
    <w:p w14:paraId="39C6B11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CA</w:t>
      </w:r>
      <w:r>
        <w:tab/>
        <w:t>327</w:t>
      </w:r>
    </w:p>
    <w:p w14:paraId="16847C2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6.2A.1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maximum output power for CA</w:t>
      </w:r>
      <w:r>
        <w:tab/>
        <w:t>327</w:t>
      </w:r>
    </w:p>
    <w:p w14:paraId="739A970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6.2A.1.0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Minimum conformance requirements</w:t>
      </w:r>
      <w:r>
        <w:tab/>
        <w:t>327</w:t>
      </w:r>
    </w:p>
    <w:p w14:paraId="0CA0418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6.2A.1.0.1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Void</w:t>
      </w:r>
      <w:r>
        <w:tab/>
        <w:t>327</w:t>
      </w:r>
    </w:p>
    <w:p w14:paraId="7AFFBAFA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6.2A.1.0.2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Void</w:t>
      </w:r>
      <w:r>
        <w:tab/>
        <w:t>327</w:t>
      </w:r>
    </w:p>
    <w:p w14:paraId="3FB4F33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6.2A.1.0.3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maximum output power for Inter-band CA</w:t>
      </w:r>
      <w:r>
        <w:tab/>
        <w:t>327</w:t>
      </w:r>
    </w:p>
    <w:p w14:paraId="1BE3827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6.2A.1.0.4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Intra-band contiguous CA</w:t>
      </w:r>
      <w:r>
        <w:tab/>
        <w:t>330</w:t>
      </w:r>
    </w:p>
    <w:p w14:paraId="0211B26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6.2A.1.0.5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Intra-band non-contiguous CA</w:t>
      </w:r>
      <w:r>
        <w:tab/>
        <w:t>331</w:t>
      </w:r>
    </w:p>
    <w:p w14:paraId="7BF5EDB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6.2A.1.1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maximum output power for CA (2UL CA)</w:t>
      </w:r>
      <w:r>
        <w:tab/>
        <w:t>331</w:t>
      </w:r>
    </w:p>
    <w:p w14:paraId="24AD463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6.2A.2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maximum output power reduction for CA</w:t>
      </w:r>
      <w:r>
        <w:tab/>
        <w:t>337</w:t>
      </w:r>
    </w:p>
    <w:p w14:paraId="266BC0D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6.2A.2.0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337</w:t>
      </w:r>
    </w:p>
    <w:p w14:paraId="0ED2B50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6.2A.2.0.1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337</w:t>
      </w:r>
    </w:p>
    <w:p w14:paraId="44789A9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6.2A.2.0.2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337</w:t>
      </w:r>
    </w:p>
    <w:p w14:paraId="61CFC87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6.2A.2.0.3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Maximum</w:t>
      </w:r>
      <w:r>
        <w:t xml:space="preserve"> Power Reduction for Inter-band CA</w:t>
      </w:r>
      <w:r>
        <w:tab/>
        <w:t>337</w:t>
      </w:r>
    </w:p>
    <w:p w14:paraId="7B4AFBE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6.2A.2.0.4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Maximum Power Reduction for Intra-band contiguous CA</w:t>
      </w:r>
      <w:r>
        <w:tab/>
        <w:t>337</w:t>
      </w:r>
    </w:p>
    <w:p w14:paraId="06AF02B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6.2A.2.0.5</w:t>
      </w:r>
      <w:r>
        <w:rPr>
          <w:rFonts w:ascii="Calibri" w:eastAsia="Malgun Gothic" w:hAnsi="Calibri"/>
          <w:sz w:val="22"/>
          <w:szCs w:val="22"/>
        </w:rPr>
        <w:tab/>
      </w:r>
      <w:r>
        <w:t>Maximum Power Reduction for Intra-band non-contiguous CA</w:t>
      </w:r>
      <w:r>
        <w:tab/>
        <w:t>341</w:t>
      </w:r>
    </w:p>
    <w:p w14:paraId="0307339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6.2A.2.1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CA (2UL CA)</w:t>
      </w:r>
      <w:r>
        <w:tab/>
        <w:t>342</w:t>
      </w:r>
    </w:p>
    <w:p w14:paraId="4653FCC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6.2A.3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UE additional maximum output power reduction for CA</w:t>
      </w:r>
      <w:r>
        <w:tab/>
        <w:t>366</w:t>
      </w:r>
    </w:p>
    <w:p w14:paraId="1F1549F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6.2A.3.0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366</w:t>
      </w:r>
    </w:p>
    <w:p w14:paraId="0EC37A4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6.2A.3.0.1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366</w:t>
      </w:r>
    </w:p>
    <w:p w14:paraId="7C35A3D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6.2A.3.0.2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366</w:t>
      </w:r>
    </w:p>
    <w:p w14:paraId="30DB70F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6.2A.3.0.3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 xml:space="preserve">UE additional maximum output power reduction for inter-band </w:t>
      </w:r>
      <w:r>
        <w:t>CA</w:t>
      </w:r>
      <w:r>
        <w:tab/>
        <w:t>366</w:t>
      </w:r>
    </w:p>
    <w:p w14:paraId="6D89389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6.2A.3.1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CA (2UL CA)</w:t>
      </w:r>
      <w:r>
        <w:tab/>
        <w:t>369</w:t>
      </w:r>
    </w:p>
    <w:p w14:paraId="444D3E5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6.2A.4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Configured output power for CA</w:t>
      </w:r>
      <w:r>
        <w:tab/>
        <w:t>378</w:t>
      </w:r>
    </w:p>
    <w:p w14:paraId="625E6E7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6.2A.4.0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Minimum conformance requirements</w:t>
      </w:r>
      <w:r>
        <w:tab/>
        <w:t>378</w:t>
      </w:r>
    </w:p>
    <w:p w14:paraId="5BC1C98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6.2A.4.0.1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Configured transmitted power level</w:t>
      </w:r>
      <w:r>
        <w:tab/>
        <w:t>378</w:t>
      </w:r>
    </w:p>
    <w:p w14:paraId="345C9C74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6.2A.4.0.2</w:t>
      </w:r>
      <w:r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704F02">
        <w:rPr>
          <w:vertAlign w:val="subscript"/>
        </w:rPr>
        <w:t>IB,c</w:t>
      </w:r>
      <w:r>
        <w:t xml:space="preserve"> for </w:t>
      </w:r>
      <w:r>
        <w:rPr>
          <w:lang w:eastAsia="zh-CN"/>
        </w:rPr>
        <w:t>CA</w:t>
      </w:r>
      <w:r>
        <w:tab/>
        <w:t>383</w:t>
      </w:r>
    </w:p>
    <w:p w14:paraId="5FEADD4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384</w:t>
      </w:r>
    </w:p>
    <w:p w14:paraId="50374C5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384</w:t>
      </w:r>
    </w:p>
    <w:p w14:paraId="7478D99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6.2A.4.0.2.3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704F02"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r>
        <w:tab/>
        <w:t>384</w:t>
      </w:r>
    </w:p>
    <w:p w14:paraId="5B400E8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6.2A.4.1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Configured transmitted power for CA (2UL CA)</w:t>
      </w:r>
      <w:r>
        <w:tab/>
        <w:t>386</w:t>
      </w:r>
    </w:p>
    <w:p w14:paraId="437961E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6.2B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NR-DC</w:t>
      </w:r>
      <w:r>
        <w:tab/>
        <w:t>392</w:t>
      </w:r>
    </w:p>
    <w:p w14:paraId="22AE8CA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392</w:t>
      </w:r>
    </w:p>
    <w:p w14:paraId="1D55B3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NR-DC</w:t>
      </w:r>
      <w:r>
        <w:tab/>
        <w:t>393</w:t>
      </w:r>
    </w:p>
    <w:p w14:paraId="7BD6623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6.2B.1.0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393</w:t>
      </w:r>
    </w:p>
    <w:p w14:paraId="6A81EB8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6.2B.1.0.1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393</w:t>
      </w:r>
    </w:p>
    <w:p w14:paraId="1536AD3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6.2B.1.0.2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393</w:t>
      </w:r>
    </w:p>
    <w:p w14:paraId="6DA099E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6.2B.1.0.3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UE maximum output power for inter-band NR-DC</w:t>
      </w:r>
      <w:r>
        <w:tab/>
        <w:t>393</w:t>
      </w:r>
    </w:p>
    <w:p w14:paraId="453E361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6.2B.1.1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UE maximum output power for NR-DC</w:t>
      </w:r>
      <w:r>
        <w:tab/>
        <w:t>393</w:t>
      </w:r>
    </w:p>
    <w:p w14:paraId="7EAD3F0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NR-DC</w:t>
      </w:r>
      <w:r>
        <w:tab/>
        <w:t>396</w:t>
      </w:r>
    </w:p>
    <w:p w14:paraId="5758F93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396</w:t>
      </w:r>
    </w:p>
    <w:p w14:paraId="0B5D9A0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6.2B.2.0.1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396</w:t>
      </w:r>
    </w:p>
    <w:p w14:paraId="20EA0F34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6.2B.2.0.2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396</w:t>
      </w:r>
    </w:p>
    <w:p w14:paraId="4E55F48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6.2B.2.0.3</w:t>
      </w:r>
      <w:r>
        <w:rPr>
          <w:rFonts w:ascii="Calibri" w:eastAsia="Malgun Gothic" w:hAnsi="Calibri"/>
          <w:sz w:val="22"/>
          <w:szCs w:val="22"/>
        </w:rPr>
        <w:tab/>
      </w:r>
      <w:r>
        <w:t>UE m</w:t>
      </w:r>
      <w:r w:rsidRPr="00704F02">
        <w:rPr>
          <w:rFonts w:eastAsia="Malgun Gothic"/>
        </w:rPr>
        <w:t>aximum</w:t>
      </w:r>
      <w:r>
        <w:t xml:space="preserve"> output power reduction for Inter-band NR-DC</w:t>
      </w:r>
      <w:r>
        <w:tab/>
        <w:t>396</w:t>
      </w:r>
    </w:p>
    <w:p w14:paraId="52922F6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6.2B.2.1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UE maximum output power for NR-DC</w:t>
      </w:r>
      <w:r>
        <w:tab/>
        <w:t>396</w:t>
      </w:r>
    </w:p>
    <w:p w14:paraId="4D30D51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NR-DC</w:t>
      </w:r>
      <w:r>
        <w:tab/>
        <w:t>397</w:t>
      </w:r>
    </w:p>
    <w:p w14:paraId="656B8AF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6.2B.3.0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397</w:t>
      </w:r>
    </w:p>
    <w:p w14:paraId="69BE83F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6.2B.3.0.1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397</w:t>
      </w:r>
    </w:p>
    <w:p w14:paraId="4CD86B1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6.2B.3.0.2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FFS</w:t>
      </w:r>
      <w:r>
        <w:tab/>
        <w:t>397</w:t>
      </w:r>
    </w:p>
    <w:p w14:paraId="259180EA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6.2B.3.0.3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 xml:space="preserve">UE additional maximum output power reduction for inter-band </w:t>
      </w:r>
      <w:r>
        <w:t>NR-DC</w:t>
      </w:r>
      <w:r>
        <w:tab/>
        <w:t>397</w:t>
      </w:r>
    </w:p>
    <w:p w14:paraId="5A0B5AE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6.2B.3.1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NR-DC</w:t>
      </w:r>
      <w:r>
        <w:tab/>
        <w:t>398</w:t>
      </w:r>
    </w:p>
    <w:p w14:paraId="00AA940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6.2B.4</w:t>
      </w:r>
      <w:r>
        <w:rPr>
          <w:rFonts w:ascii="Calibri" w:eastAsia="Malgun Gothic" w:hAnsi="Calibri"/>
          <w:sz w:val="22"/>
          <w:szCs w:val="22"/>
        </w:rPr>
        <w:tab/>
      </w:r>
      <w:r>
        <w:t>Configured output power for NR-DC</w:t>
      </w:r>
      <w:r>
        <w:tab/>
        <w:t>399</w:t>
      </w:r>
    </w:p>
    <w:p w14:paraId="2AFE8B8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6.2B.4.0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399</w:t>
      </w:r>
    </w:p>
    <w:p w14:paraId="023C1EA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6.2B.4.0.1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Configured transmitted power level for NR-DC</w:t>
      </w:r>
      <w:r>
        <w:tab/>
        <w:t>399</w:t>
      </w:r>
    </w:p>
    <w:p w14:paraId="5770B2C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6.2B.4.0.2</w:t>
      </w:r>
      <w:r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704F02">
        <w:rPr>
          <w:vertAlign w:val="subscript"/>
        </w:rPr>
        <w:t xml:space="preserve">IB,c </w:t>
      </w:r>
      <w:r>
        <w:t>for NR-DC</w:t>
      </w:r>
      <w:r>
        <w:tab/>
        <w:t>403</w:t>
      </w:r>
    </w:p>
    <w:p w14:paraId="1986CCF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6.2B.4.0.2.1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403</w:t>
      </w:r>
    </w:p>
    <w:p w14:paraId="63727BB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6.2B.4.0.2.2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403</w:t>
      </w:r>
    </w:p>
    <w:p w14:paraId="3A01271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6.2B.4.0.2.3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704F02">
        <w:rPr>
          <w:vertAlign w:val="subscript"/>
        </w:rPr>
        <w:t>IB,c</w:t>
      </w:r>
      <w:r>
        <w:rPr>
          <w:lang w:eastAsia="zh-CN"/>
        </w:rPr>
        <w:t xml:space="preserve"> for Inter-band NR-DC</w:t>
      </w:r>
      <w:r>
        <w:tab/>
        <w:t>403</w:t>
      </w:r>
    </w:p>
    <w:p w14:paraId="5944C69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6.2B.4.1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level for NR-DC</w:t>
      </w:r>
      <w:r>
        <w:tab/>
        <w:t>403</w:t>
      </w:r>
    </w:p>
    <w:p w14:paraId="3E835BA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6.2C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SUL</w:t>
      </w:r>
      <w:r>
        <w:tab/>
        <w:t>406</w:t>
      </w:r>
    </w:p>
    <w:p w14:paraId="50601CD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6.2C.1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for SUL</w:t>
      </w:r>
      <w:r>
        <w:tab/>
        <w:t>406</w:t>
      </w:r>
    </w:p>
    <w:p w14:paraId="123F31A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704F02">
        <w:rPr>
          <w:vertAlign w:val="subscript"/>
          <w:lang w:eastAsia="zh-CN"/>
        </w:rPr>
        <w:t>IB,c</w:t>
      </w:r>
      <w:r>
        <w:tab/>
        <w:t>409</w:t>
      </w:r>
    </w:p>
    <w:p w14:paraId="1D60D3C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for SUL</w:t>
      </w:r>
      <w:r>
        <w:tab/>
        <w:t>409</w:t>
      </w:r>
    </w:p>
    <w:p w14:paraId="26AA03D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6.2C.3_1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  <w:lang w:eastAsia="zh-CN"/>
        </w:rPr>
        <w:t xml:space="preserve">UE </w:t>
      </w:r>
      <w:r>
        <w:rPr>
          <w:rFonts w:eastAsia="Malgun Gothic"/>
        </w:rPr>
        <w:t>maximum output power for SUL with UL MIMO</w:t>
      </w:r>
      <w:r>
        <w:tab/>
        <w:t>412</w:t>
      </w:r>
    </w:p>
    <w:p w14:paraId="6361201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6.2C.4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SUL</w:t>
      </w:r>
      <w:r>
        <w:tab/>
        <w:t>417</w:t>
      </w:r>
    </w:p>
    <w:p w14:paraId="201846C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6.2C.5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SUL</w:t>
      </w:r>
      <w:r>
        <w:tab/>
        <w:t>427</w:t>
      </w:r>
    </w:p>
    <w:p w14:paraId="5E5F296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6.2D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UL MIMO</w:t>
      </w:r>
      <w:r>
        <w:tab/>
        <w:t>463</w:t>
      </w:r>
    </w:p>
    <w:p w14:paraId="03C39B8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UL MIMO</w:t>
      </w:r>
      <w:r>
        <w:tab/>
        <w:t>463</w:t>
      </w:r>
    </w:p>
    <w:p w14:paraId="023328D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maximum output power reduction for UL MIMO</w:t>
      </w:r>
      <w:r>
        <w:tab/>
        <w:t>468</w:t>
      </w:r>
    </w:p>
    <w:p w14:paraId="7FB3B2C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6.2D.3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UL MIMO</w:t>
      </w:r>
      <w:r>
        <w:tab/>
        <w:t>493</w:t>
      </w:r>
    </w:p>
    <w:p w14:paraId="2BDE45E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6.2D.4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535</w:t>
      </w:r>
    </w:p>
    <w:p w14:paraId="092B7B2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6.2E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V2X</w:t>
      </w:r>
      <w:r>
        <w:tab/>
        <w:t>538</w:t>
      </w:r>
    </w:p>
    <w:p w14:paraId="6420DD7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6.2E.1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V2X</w:t>
      </w:r>
      <w:r>
        <w:tab/>
        <w:t>538</w:t>
      </w:r>
    </w:p>
    <w:p w14:paraId="5BDCE49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6.2E.1.0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538</w:t>
      </w:r>
    </w:p>
    <w:p w14:paraId="443A3DD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6.2E.1.1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V2X / non-concurrent operation</w:t>
      </w:r>
      <w:r>
        <w:tab/>
        <w:t>539</w:t>
      </w:r>
    </w:p>
    <w:p w14:paraId="0963117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6.2E.1.1D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UE maximum output power for V2X / non-concurrent operation / SL-MIMO</w:t>
      </w:r>
      <w:r>
        <w:tab/>
        <w:t>540</w:t>
      </w:r>
    </w:p>
    <w:p w14:paraId="38A0AF3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6.2E.2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</w:t>
      </w:r>
      <w:r>
        <w:tab/>
        <w:t>542</w:t>
      </w:r>
    </w:p>
    <w:p w14:paraId="076F577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542</w:t>
      </w:r>
    </w:p>
    <w:p w14:paraId="557AE1F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6.2E.2.1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</w:t>
      </w:r>
      <w:r>
        <w:tab/>
        <w:t>543</w:t>
      </w:r>
    </w:p>
    <w:p w14:paraId="663CB9D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6.2E.2.1D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 / SL-MIMO</w:t>
      </w:r>
      <w:r>
        <w:tab/>
        <w:t>548</w:t>
      </w:r>
    </w:p>
    <w:p w14:paraId="42B274E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6.2E.2.2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V2X / concurrent operation</w:t>
      </w:r>
      <w:r>
        <w:tab/>
        <w:t>550</w:t>
      </w:r>
    </w:p>
    <w:p w14:paraId="533A944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6.2F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shared spectrum channel access</w:t>
      </w:r>
      <w:r>
        <w:tab/>
        <w:t>554</w:t>
      </w:r>
    </w:p>
    <w:p w14:paraId="095879D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6.2F.1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shared spectrum channel access</w:t>
      </w:r>
      <w:r>
        <w:tab/>
        <w:t>554</w:t>
      </w:r>
    </w:p>
    <w:p w14:paraId="2247BAA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6.2F.2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557</w:t>
      </w:r>
    </w:p>
    <w:p w14:paraId="34CF4D7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6.2F.3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 for shared spectrum access</w:t>
      </w:r>
      <w:r>
        <w:tab/>
        <w:t>557</w:t>
      </w:r>
    </w:p>
    <w:p w14:paraId="0FDB90B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6.2G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Tx Diversity</w:t>
      </w:r>
      <w:r>
        <w:tab/>
        <w:t>563</w:t>
      </w:r>
    </w:p>
    <w:p w14:paraId="754AB48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6.2G.1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Tx Diversity</w:t>
      </w:r>
      <w:r>
        <w:tab/>
        <w:t>563</w:t>
      </w:r>
    </w:p>
    <w:p w14:paraId="4DFDBF1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6.2G.2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Tx Diversity</w:t>
      </w:r>
      <w:r>
        <w:tab/>
        <w:t>567</w:t>
      </w:r>
    </w:p>
    <w:p w14:paraId="1A99D4C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6.2G.3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Tx Diversity</w:t>
      </w:r>
      <w:r>
        <w:tab/>
        <w:t>583</w:t>
      </w:r>
    </w:p>
    <w:p w14:paraId="1A84282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I</w:t>
      </w:r>
      <w:r>
        <w:rPr>
          <w:rFonts w:ascii="Calibri" w:eastAsia="Malgun Gothic" w:hAnsi="Calibri"/>
          <w:sz w:val="22"/>
          <w:szCs w:val="22"/>
        </w:rPr>
        <w:tab/>
      </w:r>
      <w:r>
        <w:t>Transmitter power for RedCap</w:t>
      </w:r>
      <w:r>
        <w:tab/>
        <w:t>594</w:t>
      </w:r>
    </w:p>
    <w:p w14:paraId="5B04A4C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6.2I.1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for RedCap</w:t>
      </w:r>
      <w:r>
        <w:tab/>
        <w:t>594</w:t>
      </w:r>
    </w:p>
    <w:p w14:paraId="5C31320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6.2I.2</w:t>
      </w:r>
      <w:r>
        <w:rPr>
          <w:rFonts w:ascii="Calibri" w:eastAsia="Malgun Gothic" w:hAnsi="Calibri"/>
          <w:sz w:val="22"/>
          <w:szCs w:val="22"/>
        </w:rPr>
        <w:tab/>
      </w:r>
      <w:r>
        <w:t>UE maximum output power reduction for RedCap</w:t>
      </w:r>
      <w:r>
        <w:tab/>
        <w:t>596</w:t>
      </w:r>
    </w:p>
    <w:p w14:paraId="66589C3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6.2I.3</w:t>
      </w:r>
      <w:r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RedCap</w:t>
      </w:r>
      <w:r>
        <w:tab/>
        <w:t>596</w:t>
      </w:r>
    </w:p>
    <w:p w14:paraId="706ED9B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6.2I.4</w:t>
      </w:r>
      <w:r>
        <w:rPr>
          <w:rFonts w:ascii="Calibri" w:eastAsia="Malgun Gothic" w:hAnsi="Calibri"/>
          <w:sz w:val="22"/>
          <w:szCs w:val="22"/>
        </w:rPr>
        <w:tab/>
      </w:r>
      <w:r>
        <w:t>Configured transmitted power for RedCap</w:t>
      </w:r>
      <w:r>
        <w:tab/>
        <w:t>636</w:t>
      </w:r>
    </w:p>
    <w:p w14:paraId="67A3A14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</w:t>
      </w:r>
      <w:r>
        <w:tab/>
        <w:t>637</w:t>
      </w:r>
    </w:p>
    <w:p w14:paraId="0B6F834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637</w:t>
      </w:r>
    </w:p>
    <w:p w14:paraId="500CFEA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</w:t>
      </w:r>
      <w:r>
        <w:tab/>
        <w:t>640</w:t>
      </w:r>
    </w:p>
    <w:p w14:paraId="1D9168A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</w:t>
      </w:r>
      <w:r>
        <w:tab/>
        <w:t>641</w:t>
      </w:r>
    </w:p>
    <w:p w14:paraId="6E68229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641</w:t>
      </w:r>
    </w:p>
    <w:p w14:paraId="2C049C0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642</w:t>
      </w:r>
    </w:p>
    <w:p w14:paraId="47E1AA6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6.3.3.3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slot and short or subslot boundaries</w:t>
      </w:r>
      <w:r>
        <w:tab/>
        <w:t>646</w:t>
      </w:r>
    </w:p>
    <w:p w14:paraId="37531BA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6.3.3.4</w:t>
      </w:r>
      <w:r>
        <w:rPr>
          <w:rFonts w:ascii="Calibri" w:eastAsia="Malgun Gothic" w:hAnsi="Calibri"/>
          <w:sz w:val="22"/>
          <w:szCs w:val="22"/>
        </w:rPr>
        <w:tab/>
      </w:r>
      <w:r>
        <w:t>PRACH time mask</w:t>
      </w:r>
      <w:r>
        <w:tab/>
        <w:t>646</w:t>
      </w:r>
    </w:p>
    <w:p w14:paraId="0A59385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653</w:t>
      </w:r>
    </w:p>
    <w:p w14:paraId="1BD2B3C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6.3.3.6</w:t>
      </w:r>
      <w:r>
        <w:rPr>
          <w:rFonts w:ascii="Calibri" w:eastAsia="Malgun Gothic" w:hAnsi="Calibri"/>
          <w:sz w:val="22"/>
          <w:szCs w:val="22"/>
        </w:rPr>
        <w:tab/>
      </w:r>
      <w:r>
        <w:t>SRS time mask</w:t>
      </w:r>
      <w:r>
        <w:tab/>
        <w:t>653</w:t>
      </w:r>
    </w:p>
    <w:p w14:paraId="7D46A04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6.3.3.7</w:t>
      </w:r>
      <w:r>
        <w:rPr>
          <w:rFonts w:ascii="Calibri" w:eastAsia="Malgun Gothic" w:hAnsi="Calibri"/>
          <w:sz w:val="22"/>
          <w:szCs w:val="22"/>
        </w:rPr>
        <w:tab/>
      </w:r>
      <w:r>
        <w:t>PUSCH-PUCCH and PUSCH-SRS time masks</w:t>
      </w:r>
      <w:r>
        <w:tab/>
        <w:t>663</w:t>
      </w:r>
    </w:p>
    <w:p w14:paraId="19804B6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6.3.3.8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663</w:t>
      </w:r>
    </w:p>
    <w:p w14:paraId="69D915C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6.3.3.9</w:t>
      </w:r>
      <w:r>
        <w:rPr>
          <w:rFonts w:ascii="Calibri" w:eastAsia="Malgun Gothic" w:hAnsi="Calibri"/>
          <w:sz w:val="22"/>
          <w:szCs w:val="22"/>
        </w:rPr>
        <w:tab/>
      </w:r>
      <w:r>
        <w:t>Transmit power time mask for consecutive short subslot transmissions boundaries</w:t>
      </w:r>
      <w:r>
        <w:tab/>
        <w:t>663</w:t>
      </w:r>
    </w:p>
    <w:p w14:paraId="4824E34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</w:t>
      </w:r>
      <w:r>
        <w:tab/>
        <w:t>664</w:t>
      </w:r>
    </w:p>
    <w:p w14:paraId="4A2F39C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664</w:t>
      </w:r>
    </w:p>
    <w:p w14:paraId="10C7BF1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6.3.4.2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</w:t>
      </w:r>
      <w:r>
        <w:tab/>
        <w:t>664</w:t>
      </w:r>
    </w:p>
    <w:p w14:paraId="59F99EC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6.3.4.3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</w:t>
      </w:r>
      <w:r>
        <w:tab/>
        <w:t>667</w:t>
      </w:r>
    </w:p>
    <w:p w14:paraId="584C391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6.3.4.4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</w:t>
      </w:r>
      <w:r>
        <w:tab/>
        <w:t>686</w:t>
      </w:r>
    </w:p>
    <w:p w14:paraId="7F360AA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6.3A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zh-CN"/>
        </w:rPr>
        <w:t>Output power dynamics for CA</w:t>
      </w:r>
      <w:r>
        <w:tab/>
        <w:t>690</w:t>
      </w:r>
    </w:p>
    <w:p w14:paraId="5744965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6.3A.1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zh-CN"/>
        </w:rPr>
        <w:t>Mini</w:t>
      </w:r>
      <w:r w:rsidRPr="00704F02">
        <w:rPr>
          <w:rFonts w:eastAsia="MS Mincho"/>
          <w:lang w:eastAsia="en-US"/>
        </w:rPr>
        <w:t>mum output power for CA</w:t>
      </w:r>
      <w:r>
        <w:tab/>
        <w:t>690</w:t>
      </w:r>
    </w:p>
    <w:p w14:paraId="7D478AD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Minimum conformance requirements</w:t>
      </w:r>
      <w:r>
        <w:tab/>
        <w:t>690</w:t>
      </w:r>
    </w:p>
    <w:p w14:paraId="3CA6967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6.3A.1.1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Minimum output power for CA (2UL CA)</w:t>
      </w:r>
      <w:r>
        <w:tab/>
        <w:t>690</w:t>
      </w:r>
    </w:p>
    <w:p w14:paraId="5DE792A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6.3A.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CA</w:t>
      </w:r>
      <w:r>
        <w:tab/>
        <w:t>693</w:t>
      </w:r>
    </w:p>
    <w:p w14:paraId="17F2ADD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</w:t>
      </w:r>
      <w:r w:rsidRPr="00B47C7A">
        <w:rPr>
          <w:lang w:eastAsia="zh-CN"/>
        </w:rPr>
        <w:t>2.0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693</w:t>
      </w:r>
    </w:p>
    <w:p w14:paraId="54041DB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6.3A.2.1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CA (2UL CA)</w:t>
      </w:r>
      <w:r>
        <w:tab/>
        <w:t>693</w:t>
      </w:r>
    </w:p>
    <w:p w14:paraId="3CF5FFE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6.3A.3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Transmit ON/OFF time mask for CA</w:t>
      </w:r>
      <w:r>
        <w:tab/>
        <w:t>694</w:t>
      </w:r>
    </w:p>
    <w:p w14:paraId="446720C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6.3A.3.0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Minimum conformance requirements</w:t>
      </w:r>
      <w:r>
        <w:tab/>
        <w:t>694</w:t>
      </w:r>
    </w:p>
    <w:p w14:paraId="43604BC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6.3A.3.0.1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Transmit ON/OFF time mask for intra-band contiguous CA</w:t>
      </w:r>
      <w:r>
        <w:tab/>
        <w:t>694</w:t>
      </w:r>
    </w:p>
    <w:p w14:paraId="6048E072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6.3A.3.0.2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Transmit ON/OFF time mask for intra-band non-contiguous CA</w:t>
      </w:r>
      <w:r>
        <w:tab/>
        <w:t>694</w:t>
      </w:r>
    </w:p>
    <w:p w14:paraId="66D7619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6.3A.3.0.3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Transmit ON/OFF time mask for inter-band CA</w:t>
      </w:r>
      <w:r>
        <w:tab/>
        <w:t>694</w:t>
      </w:r>
    </w:p>
    <w:p w14:paraId="6FC8829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6.3A.3.1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en-US"/>
        </w:rPr>
        <w:t>Transmit ON/OFF time mask for CA (2UL CA)</w:t>
      </w:r>
      <w:r>
        <w:tab/>
        <w:t>695</w:t>
      </w:r>
    </w:p>
    <w:p w14:paraId="7A471B1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6.3A.3.1_1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Time mask for switching between two uplink carriers</w:t>
      </w:r>
      <w:r>
        <w:tab/>
        <w:t>701</w:t>
      </w:r>
    </w:p>
    <w:p w14:paraId="14E851B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6.3A.4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Power control for CA</w:t>
      </w:r>
      <w:r>
        <w:tab/>
        <w:t>706</w:t>
      </w:r>
    </w:p>
    <w:p w14:paraId="2F9306F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 for CA</w:t>
      </w:r>
      <w:r>
        <w:tab/>
        <w:t>706</w:t>
      </w:r>
    </w:p>
    <w:p w14:paraId="367FCBE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6.3A.4.1.0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706</w:t>
      </w:r>
    </w:p>
    <w:p w14:paraId="5FBE85B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</w:t>
      </w:r>
      <w:r>
        <w:t xml:space="preserve"> for CA (2UL CA)</w:t>
      </w:r>
      <w:r>
        <w:tab/>
        <w:t>706</w:t>
      </w:r>
    </w:p>
    <w:p w14:paraId="2B1D39D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 for CA</w:t>
      </w:r>
      <w:r>
        <w:tab/>
        <w:t>709</w:t>
      </w:r>
    </w:p>
    <w:p w14:paraId="1B40BDF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709</w:t>
      </w:r>
    </w:p>
    <w:p w14:paraId="1DC4131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</w:t>
      </w:r>
      <w:r>
        <w:t xml:space="preserve"> for CA (2UL CA)</w:t>
      </w:r>
      <w:r>
        <w:tab/>
        <w:t>710</w:t>
      </w:r>
    </w:p>
    <w:p w14:paraId="061DC80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6.3A.4.3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 for CA</w:t>
      </w:r>
      <w:r>
        <w:tab/>
        <w:t>718</w:t>
      </w:r>
    </w:p>
    <w:p w14:paraId="3F8E95F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6.3A.4.3.0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718</w:t>
      </w:r>
    </w:p>
    <w:p w14:paraId="5C1D23F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6.3A.4.3.1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</w:t>
      </w:r>
      <w:r>
        <w:t xml:space="preserve"> for CA (2UL CA)</w:t>
      </w:r>
      <w:r>
        <w:tab/>
        <w:t>718</w:t>
      </w:r>
    </w:p>
    <w:p w14:paraId="64FA7E4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6.3B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NR-DC</w:t>
      </w:r>
      <w:r>
        <w:tab/>
        <w:t>723</w:t>
      </w:r>
    </w:p>
    <w:p w14:paraId="78CB035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6.3B.1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  <w:lang w:eastAsia="zh-CN"/>
        </w:rPr>
        <w:t>Mini</w:t>
      </w:r>
      <w:r w:rsidRPr="00704F02">
        <w:rPr>
          <w:rFonts w:eastAsia="MS Mincho"/>
        </w:rPr>
        <w:t>mum output power for NR-DC</w:t>
      </w:r>
      <w:r>
        <w:tab/>
        <w:t>723</w:t>
      </w:r>
    </w:p>
    <w:p w14:paraId="1F4C1E7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6.3B.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NR-DC</w:t>
      </w:r>
      <w:r>
        <w:tab/>
        <w:t>723</w:t>
      </w:r>
    </w:p>
    <w:p w14:paraId="463A5AE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6.3B.3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Transmit ON/OFF time mask for NR-DC</w:t>
      </w:r>
      <w:r>
        <w:tab/>
        <w:t>723</w:t>
      </w:r>
    </w:p>
    <w:p w14:paraId="47BD4FC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6.3C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SUL</w:t>
      </w:r>
      <w:r>
        <w:tab/>
        <w:t>723</w:t>
      </w:r>
    </w:p>
    <w:p w14:paraId="44AAE15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 for SUL</w:t>
      </w:r>
      <w:r>
        <w:tab/>
        <w:t>723</w:t>
      </w:r>
    </w:p>
    <w:p w14:paraId="6A944C4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SUL</w:t>
      </w:r>
      <w:r>
        <w:tab/>
        <w:t>725</w:t>
      </w:r>
    </w:p>
    <w:p w14:paraId="563E3E8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 for SUL</w:t>
      </w:r>
      <w:r>
        <w:tab/>
        <w:t>726</w:t>
      </w:r>
    </w:p>
    <w:p w14:paraId="2CF227A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6.3C.3.0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Minimum conformance requirements</w:t>
      </w:r>
      <w:r>
        <w:tab/>
        <w:t>726</w:t>
      </w:r>
    </w:p>
    <w:p w14:paraId="60E8CEC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6.3C.3.0.1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General ON/OFF time mask for SUL</w:t>
      </w:r>
      <w:r>
        <w:tab/>
        <w:t>726</w:t>
      </w:r>
    </w:p>
    <w:p w14:paraId="5E513AE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6.3C.3.0.2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  <w:lang w:eastAsia="zh-CN"/>
        </w:rPr>
        <w:t>Time mask for switching between two uplink carriers</w:t>
      </w:r>
      <w:r>
        <w:tab/>
        <w:t>726</w:t>
      </w:r>
    </w:p>
    <w:p w14:paraId="6D4C7F0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lastRenderedPageBreak/>
        <w:t>6.3C.3.1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General transmit ON/OFF time mask for SUL</w:t>
      </w:r>
      <w:r>
        <w:tab/>
        <w:t>727</w:t>
      </w:r>
    </w:p>
    <w:p w14:paraId="2AB1758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6.3C.3.2</w:t>
      </w:r>
      <w:r>
        <w:rPr>
          <w:rFonts w:ascii="Calibri" w:eastAsia="Malgun Gothic" w:hAnsi="Calibri"/>
          <w:sz w:val="22"/>
          <w:szCs w:val="22"/>
        </w:rPr>
        <w:tab/>
      </w:r>
      <w:r>
        <w:t>General transmit ON/OFF time mask for switching between two uplink carriers</w:t>
      </w:r>
      <w:r>
        <w:tab/>
        <w:t>729</w:t>
      </w:r>
    </w:p>
    <w:p w14:paraId="74F7659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6.3C.4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 for SUL</w:t>
      </w:r>
      <w:r>
        <w:tab/>
        <w:t>733</w:t>
      </w:r>
    </w:p>
    <w:p w14:paraId="5200EA4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6.3C.4.1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 for SUL</w:t>
      </w:r>
      <w:r>
        <w:tab/>
        <w:t>733</w:t>
      </w:r>
    </w:p>
    <w:p w14:paraId="0828AE6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6.3C.4.2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 for SUL</w:t>
      </w:r>
      <w:r>
        <w:tab/>
        <w:t>736</w:t>
      </w:r>
    </w:p>
    <w:p w14:paraId="1BB6EAD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6.3C.4.3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 for SUL</w:t>
      </w:r>
      <w:r>
        <w:tab/>
        <w:t>744</w:t>
      </w:r>
    </w:p>
    <w:p w14:paraId="535B78D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6.3D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UL MIMO</w:t>
      </w:r>
      <w:r>
        <w:tab/>
        <w:t>747</w:t>
      </w:r>
    </w:p>
    <w:p w14:paraId="7737C84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6.3D.1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zh-CN"/>
        </w:rPr>
        <w:t>Mini</w:t>
      </w:r>
      <w:r w:rsidRPr="00704F02">
        <w:rPr>
          <w:rFonts w:eastAsia="Malgun Gothic"/>
        </w:rPr>
        <w:t>mum output power for UL MIMO</w:t>
      </w:r>
      <w:r>
        <w:tab/>
        <w:t>747</w:t>
      </w:r>
    </w:p>
    <w:p w14:paraId="320BA63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6.3D.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UL MIMO</w:t>
      </w:r>
      <w:r>
        <w:tab/>
        <w:t>749</w:t>
      </w:r>
    </w:p>
    <w:p w14:paraId="03F42BA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6.3D.3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 for UL MIMO</w:t>
      </w:r>
      <w:r>
        <w:tab/>
        <w:t>751</w:t>
      </w:r>
    </w:p>
    <w:p w14:paraId="493C5F5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6.3D.4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 for UL MIMO</w:t>
      </w:r>
      <w:r>
        <w:tab/>
        <w:t>757</w:t>
      </w:r>
    </w:p>
    <w:p w14:paraId="2C218D9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6.3D.4.1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 for UL MIMO</w:t>
      </w:r>
      <w:r>
        <w:tab/>
        <w:t>757</w:t>
      </w:r>
    </w:p>
    <w:p w14:paraId="1E422B5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6.3D.4.2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 for UL MIMO</w:t>
      </w:r>
      <w:r>
        <w:tab/>
        <w:t>761</w:t>
      </w:r>
    </w:p>
    <w:p w14:paraId="6B8616C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6.3D.4.3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 for UL MIMO</w:t>
      </w:r>
      <w:r>
        <w:tab/>
        <w:t>774</w:t>
      </w:r>
    </w:p>
    <w:p w14:paraId="1225A10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6.3E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Out</w:t>
      </w:r>
      <w:r>
        <w:t>put power dynamics for V2X</w:t>
      </w:r>
      <w:r>
        <w:tab/>
        <w:t>777</w:t>
      </w:r>
    </w:p>
    <w:p w14:paraId="489F220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6.3E.1</w:t>
      </w:r>
      <w:r>
        <w:rPr>
          <w:rFonts w:ascii="Calibri" w:eastAsia="Malgun Gothic" w:hAnsi="Calibri"/>
          <w:sz w:val="22"/>
          <w:szCs w:val="22"/>
        </w:rPr>
        <w:tab/>
      </w:r>
      <w:r>
        <w:t>Minimum output power for V2X</w:t>
      </w:r>
      <w:r>
        <w:tab/>
        <w:t>777</w:t>
      </w:r>
    </w:p>
    <w:p w14:paraId="1BE9E90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6.3E.1.0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779E3E2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6.3E.1.1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output power for V2X</w:t>
      </w:r>
      <w:r>
        <w:t xml:space="preserve"> / non-concurrent operation</w:t>
      </w:r>
      <w:r>
        <w:tab/>
        <w:t>777</w:t>
      </w:r>
    </w:p>
    <w:p w14:paraId="0CC38BB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6.3E.1.1D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output power for V2X</w:t>
      </w:r>
      <w:r>
        <w:t xml:space="preserve"> / non-concurrent operation / SL-MIMO</w:t>
      </w:r>
      <w:r>
        <w:tab/>
        <w:t>779</w:t>
      </w:r>
    </w:p>
    <w:p w14:paraId="44D345F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6.3E.2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V2X</w:t>
      </w:r>
      <w:r>
        <w:tab/>
        <w:t>782</w:t>
      </w:r>
    </w:p>
    <w:p w14:paraId="782F085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782</w:t>
      </w:r>
    </w:p>
    <w:p w14:paraId="3F5ED62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V2X / non-concurrent operation</w:t>
      </w:r>
      <w:r>
        <w:tab/>
        <w:t>782</w:t>
      </w:r>
    </w:p>
    <w:p w14:paraId="34498D9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1D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Transmit OFF power for V2X / non-concurrent operation / SL-MIMO</w:t>
      </w:r>
      <w:r>
        <w:tab/>
        <w:t>783</w:t>
      </w:r>
    </w:p>
    <w:p w14:paraId="04C9153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V2X / con-current operation</w:t>
      </w:r>
      <w:r>
        <w:tab/>
        <w:t>784</w:t>
      </w:r>
    </w:p>
    <w:p w14:paraId="313FF6D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6.3F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shared spectrum channel access</w:t>
      </w:r>
      <w:r>
        <w:tab/>
        <w:t>785</w:t>
      </w:r>
    </w:p>
    <w:p w14:paraId="7DEE36E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6.3F.1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785</w:t>
      </w:r>
    </w:p>
    <w:p w14:paraId="36BC313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6.3F.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Transmit OFF power for shared spectrum channel access</w:t>
      </w:r>
      <w:r>
        <w:tab/>
        <w:t>787</w:t>
      </w:r>
    </w:p>
    <w:p w14:paraId="6CB94FA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6.3F.3</w:t>
      </w:r>
      <w:r>
        <w:rPr>
          <w:rFonts w:ascii="Calibri" w:eastAsia="Malgun Gothic" w:hAnsi="Calibri"/>
          <w:sz w:val="22"/>
          <w:szCs w:val="22"/>
        </w:rPr>
        <w:tab/>
      </w:r>
      <w:r>
        <w:t>Transmit ON/OFF time mask for shared spectrum channel access</w:t>
      </w:r>
      <w:r>
        <w:tab/>
        <w:t>788</w:t>
      </w:r>
    </w:p>
    <w:p w14:paraId="1C32258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6.3F.3.1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788</w:t>
      </w:r>
    </w:p>
    <w:p w14:paraId="4AD717D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6.3F.3.2</w:t>
      </w:r>
      <w:r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788</w:t>
      </w:r>
    </w:p>
    <w:p w14:paraId="38BA84D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6.3G</w:t>
      </w:r>
      <w:r>
        <w:rPr>
          <w:rFonts w:ascii="Calibri" w:eastAsia="Malgun Gothic" w:hAnsi="Calibri"/>
          <w:sz w:val="22"/>
          <w:szCs w:val="22"/>
        </w:rPr>
        <w:tab/>
      </w:r>
      <w:r>
        <w:t>Output power dynamics for Tx Diversity</w:t>
      </w:r>
      <w:r>
        <w:tab/>
        <w:t>792</w:t>
      </w:r>
    </w:p>
    <w:p w14:paraId="6687485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6.3G.1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 for Tx Diversity</w:t>
      </w:r>
      <w:r>
        <w:tab/>
        <w:t>792</w:t>
      </w:r>
    </w:p>
    <w:p w14:paraId="6EEEB40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6.3G.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Transmit OFF power for Tx Diversity</w:t>
      </w:r>
      <w:r>
        <w:tab/>
        <w:t>793</w:t>
      </w:r>
    </w:p>
    <w:p w14:paraId="567C5D0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6.3G.3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Transmit ON/OFF time mask for Tx Diversity</w:t>
      </w:r>
      <w:r>
        <w:tab/>
        <w:t>794</w:t>
      </w:r>
    </w:p>
    <w:p w14:paraId="7C08FD0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6.3G.3.1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General ON/OFF time mask for Tx Diversity</w:t>
      </w:r>
      <w:r>
        <w:tab/>
        <w:t>794</w:t>
      </w:r>
    </w:p>
    <w:p w14:paraId="7FE0C81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6.3G.3.2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PRACH time mask for Tx Diversity</w:t>
      </w:r>
      <w:r>
        <w:tab/>
        <w:t>797</w:t>
      </w:r>
    </w:p>
    <w:p w14:paraId="6D68273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6.3G.3.3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SRS time mask for Tx Diversity</w:t>
      </w:r>
      <w:r>
        <w:tab/>
        <w:t>800</w:t>
      </w:r>
    </w:p>
    <w:p w14:paraId="4FB455B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6.3G.4</w:t>
      </w:r>
      <w:r>
        <w:rPr>
          <w:rFonts w:ascii="Calibri" w:eastAsia="Malgun Gothic" w:hAnsi="Calibri"/>
          <w:sz w:val="22"/>
          <w:szCs w:val="22"/>
        </w:rPr>
        <w:tab/>
      </w:r>
      <w:r>
        <w:t>Power control for Tx Diversity</w:t>
      </w:r>
      <w:r>
        <w:tab/>
        <w:t>801</w:t>
      </w:r>
    </w:p>
    <w:p w14:paraId="544A5D3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6.3G.4.1</w:t>
      </w:r>
      <w:r>
        <w:rPr>
          <w:rFonts w:ascii="Calibri" w:eastAsia="Malgun Gothic" w:hAnsi="Calibri"/>
          <w:sz w:val="22"/>
          <w:szCs w:val="22"/>
        </w:rPr>
        <w:tab/>
      </w:r>
      <w:r>
        <w:t>Absolute power tolerance for Tx Diversity</w:t>
      </w:r>
      <w:r>
        <w:tab/>
        <w:t>801</w:t>
      </w:r>
    </w:p>
    <w:p w14:paraId="43E72F9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6.3G.4.2</w:t>
      </w:r>
      <w:r>
        <w:rPr>
          <w:rFonts w:ascii="Calibri" w:eastAsia="Malgun Gothic" w:hAnsi="Calibri"/>
          <w:sz w:val="22"/>
          <w:szCs w:val="22"/>
        </w:rPr>
        <w:tab/>
      </w:r>
      <w:r>
        <w:t>Relative power tolerance for Tx Diversity</w:t>
      </w:r>
      <w:r>
        <w:tab/>
        <w:t>801</w:t>
      </w:r>
    </w:p>
    <w:p w14:paraId="1718C20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6.3G.4.3</w:t>
      </w:r>
      <w:r>
        <w:rPr>
          <w:rFonts w:ascii="Calibri" w:eastAsia="Malgun Gothic" w:hAnsi="Calibri"/>
          <w:sz w:val="22"/>
          <w:szCs w:val="22"/>
        </w:rPr>
        <w:tab/>
      </w:r>
      <w:r>
        <w:t>Aggregate power tolerance for Tx Diversity</w:t>
      </w:r>
      <w:r>
        <w:tab/>
        <w:t>811</w:t>
      </w:r>
    </w:p>
    <w:p w14:paraId="2BD8D6D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</w:t>
      </w:r>
      <w:r>
        <w:tab/>
        <w:t>812</w:t>
      </w:r>
    </w:p>
    <w:p w14:paraId="38B6F4C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tab/>
        <w:t>812</w:t>
      </w:r>
    </w:p>
    <w:p w14:paraId="5DDA88F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tab/>
        <w:t>814</w:t>
      </w:r>
    </w:p>
    <w:p w14:paraId="23C4FE1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tab/>
        <w:t>814</w:t>
      </w:r>
    </w:p>
    <w:p w14:paraId="57547F1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6.4.2.1a</w:t>
      </w:r>
      <w:r>
        <w:rPr>
          <w:rFonts w:ascii="Calibri" w:eastAsia="Malgun Gothic" w:hAnsi="Calibri"/>
          <w:sz w:val="22"/>
          <w:szCs w:val="22"/>
        </w:rPr>
        <w:tab/>
      </w:r>
      <w:r>
        <w:t>Error Vector Magnitude including symbols with transient period</w:t>
      </w:r>
      <w:r>
        <w:tab/>
        <w:t>822</w:t>
      </w:r>
    </w:p>
    <w:p w14:paraId="5F9C5AD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tab/>
        <w:t>826</w:t>
      </w:r>
    </w:p>
    <w:p w14:paraId="0C54C60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tab/>
        <w:t>829</w:t>
      </w:r>
    </w:p>
    <w:p w14:paraId="2B3D42D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835</w:t>
      </w:r>
    </w:p>
    <w:p w14:paraId="683B406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6.4.2.5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</w:t>
      </w:r>
      <w:r>
        <w:tab/>
        <w:t>839</w:t>
      </w:r>
    </w:p>
    <w:p w14:paraId="4423602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CA</w:t>
      </w:r>
      <w:r>
        <w:tab/>
        <w:t>843</w:t>
      </w:r>
    </w:p>
    <w:p w14:paraId="1C2C87B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6.4</w:t>
      </w:r>
      <w:r w:rsidRPr="00B47C7A">
        <w:rPr>
          <w:lang w:eastAsia="zh-CN"/>
        </w:rPr>
        <w:t>A</w:t>
      </w:r>
      <w:r w:rsidRPr="00B47C7A"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color w:val="000000"/>
        </w:rPr>
        <w:t>Frequency error</w:t>
      </w:r>
      <w:r w:rsidRPr="00704F02">
        <w:rPr>
          <w:color w:val="000000"/>
          <w:lang w:eastAsia="zh-CN"/>
        </w:rPr>
        <w:t xml:space="preserve"> for CA</w:t>
      </w:r>
      <w:r>
        <w:tab/>
        <w:t>843</w:t>
      </w:r>
    </w:p>
    <w:p w14:paraId="73605A1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.1.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843</w:t>
      </w:r>
    </w:p>
    <w:p w14:paraId="526DFF6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6.4A.1.1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 for CA</w:t>
      </w:r>
      <w:r>
        <w:rPr>
          <w:lang w:eastAsia="zh-CN"/>
        </w:rPr>
        <w:t xml:space="preserve"> (2UL CA)</w:t>
      </w:r>
      <w:r>
        <w:tab/>
        <w:t>843</w:t>
      </w:r>
    </w:p>
    <w:p w14:paraId="60ECB9D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rPr>
          <w:lang w:eastAsia="zh-CN"/>
        </w:rPr>
        <w:t xml:space="preserve"> for CA</w:t>
      </w:r>
      <w:r>
        <w:tab/>
        <w:t>845</w:t>
      </w:r>
    </w:p>
    <w:p w14:paraId="74A30EC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CA</w:t>
      </w:r>
      <w:r>
        <w:tab/>
        <w:t>846</w:t>
      </w:r>
    </w:p>
    <w:p w14:paraId="2E7ACAA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846</w:t>
      </w:r>
    </w:p>
    <w:p w14:paraId="37BE155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6.4A.2.1.1</w:t>
      </w:r>
      <w:r>
        <w:rPr>
          <w:rFonts w:ascii="Calibri" w:eastAsia="Malgun Gothic" w:hAnsi="Calibri"/>
          <w:sz w:val="22"/>
          <w:szCs w:val="22"/>
        </w:rPr>
        <w:tab/>
      </w:r>
      <w:r>
        <w:t>Error Vector Magnitude for CA</w:t>
      </w:r>
      <w:r>
        <w:rPr>
          <w:lang w:eastAsia="zh-CN"/>
        </w:rPr>
        <w:t xml:space="preserve"> (2UL CA)</w:t>
      </w:r>
      <w:r>
        <w:tab/>
        <w:t>846</w:t>
      </w:r>
    </w:p>
    <w:p w14:paraId="12461AF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Carrier leakage for CA</w:t>
      </w:r>
      <w:r>
        <w:tab/>
        <w:t>849</w:t>
      </w:r>
    </w:p>
    <w:p w14:paraId="2685B74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849</w:t>
      </w:r>
    </w:p>
    <w:p w14:paraId="72D4B2B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rPr>
          <w:lang w:eastAsia="zh-CN"/>
        </w:rPr>
        <w:t xml:space="preserve"> for CA (2UL CA)</w:t>
      </w:r>
      <w:r>
        <w:tab/>
        <w:t>850</w:t>
      </w:r>
    </w:p>
    <w:p w14:paraId="64D9492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CA</w:t>
      </w:r>
      <w:r>
        <w:tab/>
        <w:t>853</w:t>
      </w:r>
    </w:p>
    <w:p w14:paraId="7ED9722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853</w:t>
      </w:r>
    </w:p>
    <w:p w14:paraId="76FD397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rPr>
          <w:lang w:eastAsia="zh-CN"/>
        </w:rPr>
        <w:t xml:space="preserve"> for CA (2UL CA)</w:t>
      </w:r>
      <w:r>
        <w:tab/>
        <w:t>854</w:t>
      </w:r>
    </w:p>
    <w:p w14:paraId="6B91F79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6.4B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NR-DC</w:t>
      </w:r>
      <w:r>
        <w:tab/>
        <w:t>857</w:t>
      </w:r>
    </w:p>
    <w:p w14:paraId="59D3938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6.4</w:t>
      </w:r>
      <w:r w:rsidRPr="00B47C7A">
        <w:rPr>
          <w:lang w:eastAsia="zh-CN"/>
        </w:rPr>
        <w:t>B</w:t>
      </w:r>
      <w:r w:rsidRPr="00B47C7A"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color w:val="000000"/>
        </w:rPr>
        <w:t>Frequency error</w:t>
      </w:r>
      <w:r w:rsidRPr="00704F02">
        <w:rPr>
          <w:color w:val="000000"/>
          <w:lang w:eastAsia="zh-CN"/>
        </w:rPr>
        <w:t xml:space="preserve"> for NR-DC</w:t>
      </w:r>
      <w:r>
        <w:tab/>
        <w:t>857</w:t>
      </w:r>
    </w:p>
    <w:p w14:paraId="24D0574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rPr>
          <w:lang w:eastAsia="zh-CN"/>
        </w:rPr>
        <w:t xml:space="preserve"> for NR-DC</w:t>
      </w:r>
      <w:r>
        <w:tab/>
        <w:t>858</w:t>
      </w:r>
    </w:p>
    <w:p w14:paraId="67B0E41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NR-DC</w:t>
      </w:r>
      <w:r>
        <w:tab/>
        <w:t>858</w:t>
      </w:r>
    </w:p>
    <w:p w14:paraId="082BCB2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Carrier leakage for NR-DC</w:t>
      </w:r>
      <w:r>
        <w:tab/>
        <w:t>858</w:t>
      </w:r>
    </w:p>
    <w:p w14:paraId="131E88B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NR-DC</w:t>
      </w:r>
      <w:r>
        <w:tab/>
        <w:t>858</w:t>
      </w:r>
    </w:p>
    <w:p w14:paraId="156FA8A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6.4C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SUL</w:t>
      </w:r>
      <w:r>
        <w:tab/>
        <w:t>858</w:t>
      </w:r>
    </w:p>
    <w:p w14:paraId="77A4DB4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6.4C.1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 for SUL</w:t>
      </w:r>
      <w:r>
        <w:tab/>
        <w:t>858</w:t>
      </w:r>
    </w:p>
    <w:p w14:paraId="0A7D859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6.4C.2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Transmit modulation quality for SUL</w:t>
      </w:r>
      <w:r>
        <w:tab/>
        <w:t>859</w:t>
      </w:r>
    </w:p>
    <w:p w14:paraId="0C79E3D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6.4C.2.1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Error Vector Magnitude for SUL</w:t>
      </w:r>
      <w:r>
        <w:tab/>
        <w:t>859</w:t>
      </w:r>
    </w:p>
    <w:p w14:paraId="3B278D7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6.4C.2.2</w:t>
      </w:r>
      <w:r>
        <w:rPr>
          <w:rFonts w:ascii="Calibri" w:eastAsia="Malgun Gothic" w:hAnsi="Calibri"/>
          <w:sz w:val="22"/>
          <w:szCs w:val="22"/>
        </w:rPr>
        <w:tab/>
      </w:r>
      <w:r>
        <w:t>Carrier leakage for SUL</w:t>
      </w:r>
      <w:r>
        <w:tab/>
        <w:t>862</w:t>
      </w:r>
    </w:p>
    <w:p w14:paraId="776B1BE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6.4C.2.3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for SUL</w:t>
      </w:r>
      <w:r>
        <w:tab/>
        <w:t>863</w:t>
      </w:r>
    </w:p>
    <w:p w14:paraId="631AF2B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6.4C.2.4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 for SUL</w:t>
      </w:r>
      <w:r>
        <w:tab/>
        <w:t>864</w:t>
      </w:r>
    </w:p>
    <w:p w14:paraId="1BDE497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6.4C.2.5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 for SUL</w:t>
      </w:r>
      <w:r>
        <w:tab/>
        <w:t>865</w:t>
      </w:r>
    </w:p>
    <w:p w14:paraId="39B6600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</w:t>
      </w:r>
      <w:r>
        <w:t>ransmit signal quality for</w:t>
      </w:r>
      <w:r>
        <w:rPr>
          <w:lang w:eastAsia="zh-CN"/>
        </w:rPr>
        <w:t xml:space="preserve"> UL MIMO</w:t>
      </w:r>
      <w:r>
        <w:tab/>
        <w:t>868</w:t>
      </w:r>
    </w:p>
    <w:p w14:paraId="248E028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6.4D.1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rPr>
          <w:lang w:eastAsia="zh-CN"/>
        </w:rPr>
        <w:t xml:space="preserve"> for </w:t>
      </w:r>
      <w:r>
        <w:t>UL MIMO</w:t>
      </w:r>
      <w:r>
        <w:tab/>
        <w:t>868</w:t>
      </w:r>
    </w:p>
    <w:p w14:paraId="7703815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6.4D.2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 for UL MIMO</w:t>
      </w:r>
      <w:r>
        <w:tab/>
        <w:t>870</w:t>
      </w:r>
    </w:p>
    <w:p w14:paraId="5C856BA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6.4D.2.1</w:t>
      </w:r>
      <w:r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rPr>
          <w:lang w:eastAsia="zh-CN"/>
        </w:rPr>
        <w:t xml:space="preserve"> for </w:t>
      </w:r>
      <w:r>
        <w:t>UL MIMO</w:t>
      </w:r>
      <w:r>
        <w:tab/>
        <w:t>870</w:t>
      </w:r>
    </w:p>
    <w:p w14:paraId="057EB99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6.4D.2.2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Carrier leakage for </w:t>
      </w:r>
      <w:r>
        <w:t>UL MIMO</w:t>
      </w:r>
      <w:r>
        <w:tab/>
        <w:t>873</w:t>
      </w:r>
    </w:p>
    <w:p w14:paraId="69A1740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6.4D.2.3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In-band emissions for </w:t>
      </w:r>
      <w:r>
        <w:t>UL MIMO</w:t>
      </w:r>
      <w:r>
        <w:tab/>
        <w:t>876</w:t>
      </w:r>
    </w:p>
    <w:p w14:paraId="71ECD22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6.4D.2.4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rPr>
          <w:lang w:eastAsia="zh-CN"/>
        </w:rPr>
        <w:t xml:space="preserve"> for </w:t>
      </w:r>
      <w:r>
        <w:t>UL MIMO</w:t>
      </w:r>
      <w:r>
        <w:tab/>
        <w:t>879</w:t>
      </w:r>
    </w:p>
    <w:p w14:paraId="2548444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6.4D.3</w:t>
      </w:r>
      <w:r>
        <w:rPr>
          <w:rFonts w:ascii="Calibri" w:eastAsia="Malgun Gothic" w:hAnsi="Calibri"/>
          <w:sz w:val="22"/>
          <w:szCs w:val="22"/>
        </w:rPr>
        <w:tab/>
      </w:r>
      <w:r>
        <w:t>Time alignment error for UL MIMO</w:t>
      </w:r>
      <w:r>
        <w:tab/>
        <w:t>882</w:t>
      </w:r>
    </w:p>
    <w:p w14:paraId="606FD3D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6.4D.4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coherent UL MIMO</w:t>
      </w:r>
      <w:r>
        <w:tab/>
        <w:t>884</w:t>
      </w:r>
    </w:p>
    <w:p w14:paraId="3D1E077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6.4E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V2X</w:t>
      </w:r>
      <w:r>
        <w:tab/>
        <w:t>886</w:t>
      </w:r>
    </w:p>
    <w:p w14:paraId="44103FF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6.4E.1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Frequency error for V2X</w:t>
      </w:r>
      <w:r>
        <w:tab/>
        <w:t>886</w:t>
      </w:r>
    </w:p>
    <w:p w14:paraId="3E7285E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6.4E.2</w:t>
      </w:r>
      <w:r>
        <w:rPr>
          <w:rFonts w:ascii="Calibri" w:eastAsia="Malgun Gothic" w:hAnsi="Calibri"/>
          <w:sz w:val="22"/>
          <w:szCs w:val="22"/>
        </w:rPr>
        <w:tab/>
      </w:r>
      <w:r>
        <w:t>Transmit modulation quality for V2X</w:t>
      </w:r>
      <w:r>
        <w:tab/>
        <w:t>886</w:t>
      </w:r>
    </w:p>
    <w:p w14:paraId="4A87B7F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6.4E.2.1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886</w:t>
      </w:r>
    </w:p>
    <w:p w14:paraId="53A9A91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6.4E.2.2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</w:t>
      </w:r>
      <w:r>
        <w:tab/>
        <w:t>886</w:t>
      </w:r>
    </w:p>
    <w:p w14:paraId="2EC9BFB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 / non-concurrent operation</w:t>
      </w:r>
      <w:r>
        <w:tab/>
        <w:t>886</w:t>
      </w:r>
    </w:p>
    <w:p w14:paraId="0CCB89F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6.4E.2.2.1D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Error Vector Magnitude for V2X / non-concurrent operation / </w:t>
      </w:r>
      <w:r>
        <w:t>SL-MIMO</w:t>
      </w:r>
      <w:r>
        <w:tab/>
        <w:t>888</w:t>
      </w:r>
    </w:p>
    <w:p w14:paraId="7778D06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6.4E.2.4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V2X</w:t>
      </w:r>
      <w:r>
        <w:tab/>
        <w:t>890</w:t>
      </w:r>
    </w:p>
    <w:p w14:paraId="70E0BD9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6.4E.2.4.1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</w:t>
      </w:r>
      <w:r>
        <w:tab/>
        <w:t>890</w:t>
      </w:r>
    </w:p>
    <w:p w14:paraId="78D520B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6.4E.2.4.1D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 / SL-MIMO</w:t>
      </w:r>
      <w:r>
        <w:tab/>
        <w:t>893</w:t>
      </w:r>
    </w:p>
    <w:p w14:paraId="2355F45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6.4E.2.4.2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for V2X / con-current operation</w:t>
      </w:r>
      <w:r>
        <w:tab/>
        <w:t>894</w:t>
      </w:r>
    </w:p>
    <w:p w14:paraId="338C577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6.4E.2.5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</w:t>
      </w:r>
      <w:r>
        <w:tab/>
        <w:t>896</w:t>
      </w:r>
    </w:p>
    <w:p w14:paraId="2A038B14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</w:t>
      </w:r>
      <w:r>
        <w:tab/>
        <w:t>896</w:t>
      </w:r>
    </w:p>
    <w:p w14:paraId="64FB4FD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6.4E.2.5.1D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 / SL-MIMO</w:t>
      </w:r>
      <w:r>
        <w:tab/>
        <w:t>898</w:t>
      </w:r>
    </w:p>
    <w:p w14:paraId="1833A3B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6.4E.2.5.2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con-current operation</w:t>
      </w:r>
      <w:r>
        <w:tab/>
        <w:t>900</w:t>
      </w:r>
    </w:p>
    <w:p w14:paraId="101C291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ko-KR"/>
        </w:rPr>
        <w:t>F</w:t>
      </w:r>
      <w:r>
        <w:rPr>
          <w:rFonts w:ascii="Calibri" w:eastAsia="Malgun Gothic" w:hAnsi="Calibri"/>
          <w:sz w:val="22"/>
          <w:szCs w:val="22"/>
        </w:rPr>
        <w:tab/>
      </w:r>
      <w:r>
        <w:t>Transmit signal quality for shared spectrum channel access</w:t>
      </w:r>
      <w:r>
        <w:tab/>
        <w:t>901</w:t>
      </w:r>
    </w:p>
    <w:p w14:paraId="236195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6.4F.1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tab/>
        <w:t>901</w:t>
      </w:r>
    </w:p>
    <w:p w14:paraId="71BD8F2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6.4G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Transmit signal quality for Tx Diversity</w:t>
      </w:r>
      <w:r>
        <w:tab/>
        <w:t>902</w:t>
      </w:r>
    </w:p>
    <w:p w14:paraId="10299A4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6.4G.1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Frequency error for Tx Diversity</w:t>
      </w:r>
      <w:r>
        <w:tab/>
        <w:t>902</w:t>
      </w:r>
    </w:p>
    <w:p w14:paraId="271101E5" w14:textId="77777777" w:rsidR="00B47C7A" w:rsidRDefault="00B47C7A">
      <w:pPr>
        <w:pStyle w:val="TOC3"/>
        <w:tabs>
          <w:tab w:val="left" w:pos="2779"/>
        </w:tabs>
        <w:rPr>
          <w:rFonts w:ascii="Calibri" w:eastAsia="Malgun Gothic" w:hAnsi="Calibri"/>
          <w:sz w:val="22"/>
          <w:szCs w:val="22"/>
        </w:rPr>
      </w:pPr>
      <w:r>
        <w:t>|Δf| ≤ (0.1 PPM + 15 Hz)</w:t>
      </w:r>
      <w:r>
        <w:rPr>
          <w:rFonts w:eastAsia="Malgun Gothic"/>
        </w:rPr>
        <w:t>6.4G.2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Transmit modulation quality for Tx Diversity</w:t>
      </w:r>
      <w:r>
        <w:tab/>
        <w:t>903</w:t>
      </w:r>
    </w:p>
    <w:p w14:paraId="52826F1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6.4G.2.1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Error Vector Magnitude for Tx Diversity</w:t>
      </w:r>
      <w:r>
        <w:tab/>
        <w:t>903</w:t>
      </w:r>
    </w:p>
    <w:p w14:paraId="70EC37A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6.4G.2.2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Carrier leakage for Tx Diversity</w:t>
      </w:r>
      <w:r>
        <w:tab/>
        <w:t>903</w:t>
      </w:r>
    </w:p>
    <w:p w14:paraId="311F859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6.4G.2.3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In-band emissions for Tx Diversity</w:t>
      </w:r>
      <w:r>
        <w:tab/>
        <w:t>904</w:t>
      </w:r>
    </w:p>
    <w:p w14:paraId="2153D03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6.4G.2.4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EVM equalizer spectrum flatness for Tx Diversity</w:t>
      </w:r>
      <w:r>
        <w:tab/>
        <w:t>906</w:t>
      </w:r>
    </w:p>
    <w:p w14:paraId="27686F5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</w:t>
      </w:r>
      <w:r>
        <w:tab/>
        <w:t>908</w:t>
      </w:r>
    </w:p>
    <w:p w14:paraId="6C84BC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908</w:t>
      </w:r>
    </w:p>
    <w:p w14:paraId="3B42DD9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</w:t>
      </w:r>
      <w:r>
        <w:tab/>
        <w:t>909</w:t>
      </w:r>
    </w:p>
    <w:p w14:paraId="0F3BDEA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</w:t>
      </w:r>
      <w:r>
        <w:tab/>
        <w:t>911</w:t>
      </w:r>
    </w:p>
    <w:p w14:paraId="06DA26C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911</w:t>
      </w:r>
    </w:p>
    <w:p w14:paraId="7A0E864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911</w:t>
      </w:r>
    </w:p>
    <w:p w14:paraId="1A41E71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</w:t>
      </w:r>
      <w:r>
        <w:tab/>
        <w:t>921</w:t>
      </w:r>
    </w:p>
    <w:p w14:paraId="6D4A8DD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928</w:t>
      </w:r>
    </w:p>
    <w:p w14:paraId="6030EF1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6.5.2.4.1</w:t>
      </w:r>
      <w:r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928</w:t>
      </w:r>
    </w:p>
    <w:p w14:paraId="5051FC62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6.5.2.4.2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UTRA ACLR</w:t>
      </w:r>
      <w:r>
        <w:tab/>
        <w:t>932</w:t>
      </w:r>
    </w:p>
    <w:p w14:paraId="744C151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934</w:t>
      </w:r>
    </w:p>
    <w:p w14:paraId="25D1025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6.5.3.1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934</w:t>
      </w:r>
    </w:p>
    <w:p w14:paraId="5E54BE3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937</w:t>
      </w:r>
    </w:p>
    <w:p w14:paraId="74123DA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</w:t>
      </w:r>
      <w:r>
        <w:tab/>
        <w:t>965</w:t>
      </w:r>
    </w:p>
    <w:p w14:paraId="7AD47BF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tab/>
        <w:t>993</w:t>
      </w:r>
    </w:p>
    <w:p w14:paraId="44A5CC5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6.5A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CA</w:t>
      </w:r>
      <w:r>
        <w:tab/>
        <w:t>996</w:t>
      </w:r>
    </w:p>
    <w:p w14:paraId="279DE6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6.5A.1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Occupied bandwidth for CA</w:t>
      </w:r>
      <w:r>
        <w:tab/>
        <w:t>996</w:t>
      </w:r>
    </w:p>
    <w:p w14:paraId="6FACFAB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6.5A.1.0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Minimum conformance requirements</w:t>
      </w:r>
      <w:r>
        <w:tab/>
        <w:t>996</w:t>
      </w:r>
    </w:p>
    <w:p w14:paraId="5A1B95C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6.5A.1.0.1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996</w:t>
      </w:r>
    </w:p>
    <w:p w14:paraId="6F4CBB0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6.5A.1.0.1a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Intra-band contiguous CA</w:t>
      </w:r>
      <w:r>
        <w:tab/>
        <w:t>996</w:t>
      </w:r>
    </w:p>
    <w:p w14:paraId="6DB07C1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6.5A.1.0.2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Intra-band non-contiguous CA</w:t>
      </w:r>
      <w:r>
        <w:tab/>
        <w:t>996</w:t>
      </w:r>
    </w:p>
    <w:p w14:paraId="2695A28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6.5A.1.0.3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Inter-band CA</w:t>
      </w:r>
      <w:r>
        <w:tab/>
        <w:t>996</w:t>
      </w:r>
    </w:p>
    <w:p w14:paraId="5588C79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6.5A.1.1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  <w:lang w:eastAsia="en-US"/>
        </w:rPr>
        <w:t>Occupied bandwidth for CA (2UL CA)</w:t>
      </w:r>
      <w:r>
        <w:tab/>
        <w:t>996</w:t>
      </w:r>
    </w:p>
    <w:p w14:paraId="7B5EE98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6.5A.2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CA</w:t>
      </w:r>
      <w:r>
        <w:tab/>
        <w:t>1000</w:t>
      </w:r>
    </w:p>
    <w:p w14:paraId="0332379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1000</w:t>
      </w:r>
    </w:p>
    <w:p w14:paraId="388C4BD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1000</w:t>
      </w:r>
    </w:p>
    <w:p w14:paraId="79464DB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1000</w:t>
      </w:r>
    </w:p>
    <w:p w14:paraId="1920A22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Spectrum emission mask for CA (2UL CA)</w:t>
      </w:r>
      <w:r>
        <w:tab/>
        <w:t>1001</w:t>
      </w:r>
    </w:p>
    <w:p w14:paraId="13F9740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1008</w:t>
      </w:r>
    </w:p>
    <w:p w14:paraId="63E523C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6.5A.2.4.1</w:t>
      </w:r>
      <w:r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1008</w:t>
      </w:r>
    </w:p>
    <w:p w14:paraId="689A976E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</w:t>
      </w:r>
      <w:r>
        <w:rPr>
          <w:lang w:eastAsia="zh-CN"/>
        </w:rPr>
        <w:t>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1008</w:t>
      </w:r>
    </w:p>
    <w:p w14:paraId="0DB046C2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6.5A.2.4.1.0.3</w:t>
      </w:r>
      <w:r>
        <w:rPr>
          <w:rFonts w:ascii="Calibri" w:eastAsia="Malgun Gothic" w:hAnsi="Calibri"/>
          <w:sz w:val="22"/>
          <w:szCs w:val="22"/>
        </w:rPr>
        <w:tab/>
      </w:r>
      <w:r>
        <w:t>NR ACLR for Inter-band CA</w:t>
      </w:r>
      <w:r>
        <w:tab/>
        <w:t>1009</w:t>
      </w:r>
    </w:p>
    <w:p w14:paraId="3E973441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ACLR for CA </w:t>
      </w:r>
      <w:r>
        <w:rPr>
          <w:lang w:eastAsia="zh-CN"/>
        </w:rPr>
        <w:t>(2UL CA)</w:t>
      </w:r>
      <w:r>
        <w:tab/>
        <w:t>1009</w:t>
      </w:r>
    </w:p>
    <w:p w14:paraId="49BC68C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</w:t>
      </w:r>
      <w:r>
        <w:tab/>
        <w:t>1012</w:t>
      </w:r>
    </w:p>
    <w:p w14:paraId="5C0D2303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1012</w:t>
      </w:r>
    </w:p>
    <w:p w14:paraId="7F05202C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UTRA ACLR for CA </w:t>
      </w:r>
      <w:r>
        <w:rPr>
          <w:lang w:eastAsia="zh-CN"/>
        </w:rPr>
        <w:t>(2UL CA)</w:t>
      </w:r>
      <w:r>
        <w:tab/>
        <w:t>1012</w:t>
      </w:r>
    </w:p>
    <w:p w14:paraId="02B0426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6.5A.3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CA</w:t>
      </w:r>
      <w:r>
        <w:tab/>
        <w:t>1014</w:t>
      </w:r>
    </w:p>
    <w:p w14:paraId="3EEF499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for CA</w:t>
      </w:r>
      <w:r>
        <w:tab/>
        <w:t>1014</w:t>
      </w:r>
    </w:p>
    <w:p w14:paraId="7CE73B9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6.5A.3.1.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1015</w:t>
      </w:r>
    </w:p>
    <w:p w14:paraId="4DE4F102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spurious emissions for CA </w:t>
      </w:r>
      <w:r>
        <w:rPr>
          <w:lang w:eastAsia="zh-CN"/>
        </w:rPr>
        <w:t>(2UL CA)</w:t>
      </w:r>
      <w:r>
        <w:tab/>
        <w:t>1015</w:t>
      </w:r>
    </w:p>
    <w:p w14:paraId="62FEB09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UE co-existence</w:t>
      </w:r>
      <w:r>
        <w:tab/>
        <w:t>1020</w:t>
      </w:r>
    </w:p>
    <w:p w14:paraId="5FC8988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1021</w:t>
      </w:r>
    </w:p>
    <w:p w14:paraId="2D900B19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intra-band contiguous CA</w:t>
      </w:r>
      <w:r>
        <w:tab/>
        <w:t>1021</w:t>
      </w:r>
    </w:p>
    <w:p w14:paraId="0A067D53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1023</w:t>
      </w:r>
    </w:p>
    <w:p w14:paraId="36029851" w14:textId="77777777" w:rsidR="00B47C7A" w:rsidRDefault="00B47C7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Inter-band CA</w:t>
      </w:r>
      <w:r>
        <w:tab/>
        <w:t>1023</w:t>
      </w:r>
    </w:p>
    <w:p w14:paraId="1C9A39F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6.5A.3.2.1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emissions for UE co-existence for CA </w:t>
      </w:r>
      <w:r>
        <w:rPr>
          <w:lang w:eastAsia="zh-CN"/>
        </w:rPr>
        <w:t>(2UL CA)</w:t>
      </w:r>
      <w:r>
        <w:tab/>
        <w:t>1034</w:t>
      </w:r>
    </w:p>
    <w:p w14:paraId="63AF5B3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6.5A.4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tab/>
        <w:t>1053</w:t>
      </w:r>
    </w:p>
    <w:p w14:paraId="594BA26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6.5A.4.0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1053</w:t>
      </w:r>
    </w:p>
    <w:p w14:paraId="45A122B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6.5A.4.1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rPr>
          <w:lang w:eastAsia="zh-CN"/>
        </w:rPr>
        <w:t xml:space="preserve"> </w:t>
      </w:r>
      <w:r>
        <w:t>(2UL CA)</w:t>
      </w:r>
      <w:r>
        <w:tab/>
        <w:t>1053</w:t>
      </w:r>
    </w:p>
    <w:p w14:paraId="51BD277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6.5B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NR-DC</w:t>
      </w:r>
      <w:r>
        <w:tab/>
        <w:t>1056</w:t>
      </w:r>
    </w:p>
    <w:p w14:paraId="609FAC1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6.5B.1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Occupied bandwidth for NR-DC</w:t>
      </w:r>
      <w:r>
        <w:tab/>
        <w:t>1056</w:t>
      </w:r>
    </w:p>
    <w:p w14:paraId="6898C59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6.5B.2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NR-DC</w:t>
      </w:r>
      <w:r>
        <w:tab/>
        <w:t>1056</w:t>
      </w:r>
    </w:p>
    <w:p w14:paraId="47E2162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6.5B.2.1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1056</w:t>
      </w:r>
    </w:p>
    <w:p w14:paraId="4778317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6.5B.2.2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1056</w:t>
      </w:r>
    </w:p>
    <w:p w14:paraId="690E08D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6.5B.2.4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1056</w:t>
      </w:r>
    </w:p>
    <w:p w14:paraId="5A75971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6.5B.3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NR-DC</w:t>
      </w:r>
      <w:r>
        <w:tab/>
        <w:t>1056</w:t>
      </w:r>
    </w:p>
    <w:p w14:paraId="6C33152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6.5B.4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NR-DC</w:t>
      </w:r>
      <w:r>
        <w:tab/>
        <w:t>1056</w:t>
      </w:r>
    </w:p>
    <w:p w14:paraId="7EBFE01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6.5C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SUL</w:t>
      </w:r>
      <w:r>
        <w:tab/>
        <w:t>1056</w:t>
      </w:r>
    </w:p>
    <w:p w14:paraId="2204F20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6.5C.1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SUL</w:t>
      </w:r>
      <w:r>
        <w:tab/>
        <w:t>1057</w:t>
      </w:r>
    </w:p>
    <w:p w14:paraId="32C5D36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6.5C.2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SUL</w:t>
      </w:r>
      <w:r>
        <w:tab/>
        <w:t>1058</w:t>
      </w:r>
    </w:p>
    <w:p w14:paraId="6A4B0C1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1058</w:t>
      </w:r>
    </w:p>
    <w:p w14:paraId="5C1C0F7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SUL</w:t>
      </w:r>
      <w:r>
        <w:tab/>
        <w:t>1058</w:t>
      </w:r>
    </w:p>
    <w:p w14:paraId="3B8965A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SUL</w:t>
      </w:r>
      <w:r>
        <w:tab/>
        <w:t>1063</w:t>
      </w:r>
    </w:p>
    <w:p w14:paraId="210C837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SUL</w:t>
      </w:r>
      <w:r>
        <w:tab/>
        <w:t>1064</w:t>
      </w:r>
    </w:p>
    <w:p w14:paraId="781C4BF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6.5C.2.4.1</w:t>
      </w:r>
      <w:r>
        <w:rPr>
          <w:rFonts w:ascii="Calibri" w:eastAsia="Malgun Gothic" w:hAnsi="Calibri"/>
          <w:sz w:val="22"/>
          <w:szCs w:val="22"/>
        </w:rPr>
        <w:tab/>
      </w:r>
      <w:r>
        <w:t>NR ACLR for SUL</w:t>
      </w:r>
      <w:r>
        <w:tab/>
        <w:t>1064</w:t>
      </w:r>
    </w:p>
    <w:p w14:paraId="709C07F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6.5C.2.4.2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 for SUL</w:t>
      </w:r>
      <w:r>
        <w:tab/>
        <w:t>1065</w:t>
      </w:r>
    </w:p>
    <w:p w14:paraId="2CEB887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6.5C.3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SUL</w:t>
      </w:r>
      <w:r>
        <w:tab/>
        <w:t>1066</w:t>
      </w:r>
    </w:p>
    <w:p w14:paraId="62DE49E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SUL</w:t>
      </w:r>
      <w:r>
        <w:tab/>
        <w:t>1066</w:t>
      </w:r>
    </w:p>
    <w:p w14:paraId="04C6814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SUL</w:t>
      </w:r>
      <w:r>
        <w:tab/>
        <w:t>1068</w:t>
      </w:r>
    </w:p>
    <w:p w14:paraId="4E5B6B5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6.5C.3.3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SUL</w:t>
      </w:r>
      <w:r>
        <w:tab/>
        <w:t>1070</w:t>
      </w:r>
    </w:p>
    <w:p w14:paraId="2432F3C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6.5C.4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SUL</w:t>
      </w:r>
      <w:r>
        <w:tab/>
        <w:t>1087</w:t>
      </w:r>
    </w:p>
    <w:p w14:paraId="51BEF21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6.5D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UL MIMO</w:t>
      </w:r>
      <w:r>
        <w:tab/>
        <w:t>1089</w:t>
      </w:r>
    </w:p>
    <w:p w14:paraId="2559F2D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6.5D.1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UL MIMO</w:t>
      </w:r>
      <w:r>
        <w:tab/>
        <w:t>1089</w:t>
      </w:r>
    </w:p>
    <w:p w14:paraId="06C5C21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6.5D.1_1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1091</w:t>
      </w:r>
    </w:p>
    <w:p w14:paraId="6BB4286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UL MIMO</w:t>
      </w:r>
      <w:r>
        <w:tab/>
        <w:t>1091</w:t>
      </w:r>
    </w:p>
    <w:p w14:paraId="797FB44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1091</w:t>
      </w:r>
    </w:p>
    <w:p w14:paraId="33345AD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UL MIMO</w:t>
      </w:r>
      <w:r>
        <w:tab/>
        <w:t>1091</w:t>
      </w:r>
    </w:p>
    <w:p w14:paraId="7A8EC45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UL MIMO</w:t>
      </w:r>
      <w:r>
        <w:tab/>
        <w:t>1098</w:t>
      </w:r>
    </w:p>
    <w:p w14:paraId="520F720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UL MIMO</w:t>
      </w:r>
      <w:r>
        <w:tab/>
        <w:t>1102</w:t>
      </w:r>
    </w:p>
    <w:p w14:paraId="359685B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6.5D.2.4.1</w:t>
      </w:r>
      <w:r>
        <w:rPr>
          <w:rFonts w:ascii="Calibri" w:eastAsia="Malgun Gothic" w:hAnsi="Calibri"/>
          <w:sz w:val="22"/>
          <w:szCs w:val="22"/>
        </w:rPr>
        <w:tab/>
      </w:r>
      <w:r>
        <w:t>NR ACLR for UL MIMO</w:t>
      </w:r>
      <w:r>
        <w:tab/>
        <w:t>1102</w:t>
      </w:r>
    </w:p>
    <w:p w14:paraId="6A953531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6.5D.2.4.2</w:t>
      </w:r>
      <w:r>
        <w:rPr>
          <w:rFonts w:ascii="Calibri" w:eastAsia="Malgun Gothic" w:hAnsi="Calibri"/>
          <w:sz w:val="22"/>
          <w:szCs w:val="22"/>
        </w:rPr>
        <w:tab/>
      </w:r>
      <w:r>
        <w:t>UTRA ACLR for UL MIMO</w:t>
      </w:r>
      <w:r>
        <w:tab/>
        <w:t>1104</w:t>
      </w:r>
    </w:p>
    <w:p w14:paraId="792685F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6.5D.2_1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1108</w:t>
      </w:r>
    </w:p>
    <w:p w14:paraId="55EE6DE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UL MIMO</w:t>
      </w:r>
      <w:r>
        <w:tab/>
        <w:t>1108</w:t>
      </w:r>
    </w:p>
    <w:p w14:paraId="36FA5B6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UL MIMO</w:t>
      </w:r>
      <w:r>
        <w:tab/>
        <w:t>1108</w:t>
      </w:r>
    </w:p>
    <w:p w14:paraId="3D926D1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UL MIMO</w:t>
      </w:r>
      <w:r>
        <w:tab/>
        <w:t>1110</w:t>
      </w:r>
    </w:p>
    <w:p w14:paraId="3570EFC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UL MIMO</w:t>
      </w:r>
      <w:r>
        <w:tab/>
        <w:t>1112</w:t>
      </w:r>
    </w:p>
    <w:p w14:paraId="48ABF4B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6.5D.3_1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UL MIMO (Rel-16 onward)</w:t>
      </w:r>
      <w:r>
        <w:tab/>
        <w:t>1118</w:t>
      </w:r>
    </w:p>
    <w:p w14:paraId="07D7221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6.5D.3_1.1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UL MIMO (Rel-16 onward)</w:t>
      </w:r>
      <w:r>
        <w:tab/>
        <w:t>1118</w:t>
      </w:r>
    </w:p>
    <w:p w14:paraId="6344770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6.5D.3_1.2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UE co-existence for UL MIMO (Rel-16 onward)</w:t>
      </w:r>
      <w:r>
        <w:tab/>
        <w:t>1120</w:t>
      </w:r>
    </w:p>
    <w:p w14:paraId="5496D56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6.5D.3_1.3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for UL MIMO (Rel-16 onward)</w:t>
      </w:r>
      <w:r>
        <w:tab/>
        <w:t>1121</w:t>
      </w:r>
    </w:p>
    <w:p w14:paraId="3985C16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6.5D.4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 for UL MIMO</w:t>
      </w:r>
      <w:r>
        <w:tab/>
        <w:t>1123</w:t>
      </w:r>
    </w:p>
    <w:p w14:paraId="5B59AFA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6.5E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V2X</w:t>
      </w:r>
      <w:r>
        <w:tab/>
        <w:t>1125</w:t>
      </w:r>
    </w:p>
    <w:p w14:paraId="1AB5C4E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6.5E.1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V2X</w:t>
      </w:r>
      <w:r>
        <w:tab/>
        <w:t>1125</w:t>
      </w:r>
    </w:p>
    <w:p w14:paraId="4A4FED8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6.5E.2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V2X</w:t>
      </w:r>
      <w:r>
        <w:tab/>
        <w:t>1125</w:t>
      </w:r>
    </w:p>
    <w:p w14:paraId="7758D19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1125</w:t>
      </w:r>
    </w:p>
    <w:p w14:paraId="256DCE3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</w:t>
      </w:r>
      <w:r>
        <w:tab/>
        <w:t>1125</w:t>
      </w:r>
    </w:p>
    <w:p w14:paraId="008C387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6.5E.2.2.1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</w:t>
      </w:r>
      <w:r>
        <w:tab/>
        <w:t>1125</w:t>
      </w:r>
    </w:p>
    <w:p w14:paraId="1E601BE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6.5E.2.2.1D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 / SL-MIMO</w:t>
      </w:r>
      <w:r>
        <w:tab/>
        <w:t>1130</w:t>
      </w:r>
    </w:p>
    <w:p w14:paraId="681C515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6.5E.2.3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</w:t>
      </w:r>
      <w:r>
        <w:tab/>
        <w:t>1133</w:t>
      </w:r>
    </w:p>
    <w:p w14:paraId="2169D18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6.5E.2.3.1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</w:t>
      </w:r>
      <w:r>
        <w:tab/>
        <w:t>1133</w:t>
      </w:r>
    </w:p>
    <w:p w14:paraId="7397484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6.5E.2.3.1D</w:t>
      </w:r>
      <w:r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 / SL-MIMO</w:t>
      </w:r>
      <w:r>
        <w:tab/>
        <w:t>1136</w:t>
      </w:r>
    </w:p>
    <w:p w14:paraId="0DBCED1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6.5E.2.4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</w:t>
      </w:r>
      <w:r>
        <w:tab/>
        <w:t>1138</w:t>
      </w:r>
    </w:p>
    <w:p w14:paraId="23E14E3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6.5E.2.4.1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</w:t>
      </w:r>
      <w:r>
        <w:tab/>
        <w:t>1138</w:t>
      </w:r>
    </w:p>
    <w:p w14:paraId="1582AEA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6.5E.2.4.1D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 / SL-MIMO</w:t>
      </w:r>
      <w:r>
        <w:tab/>
        <w:t>1140</w:t>
      </w:r>
    </w:p>
    <w:p w14:paraId="5172531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6.5E.3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V2X</w:t>
      </w:r>
      <w:r>
        <w:tab/>
        <w:t>1142</w:t>
      </w:r>
    </w:p>
    <w:p w14:paraId="29EA9C2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 for V2X</w:t>
      </w:r>
      <w:r>
        <w:tab/>
        <w:t>1142</w:t>
      </w:r>
    </w:p>
    <w:p w14:paraId="2876701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</w:t>
      </w:r>
      <w:r>
        <w:tab/>
        <w:t>1142</w:t>
      </w:r>
    </w:p>
    <w:p w14:paraId="62B72B53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6.5E.3.2.1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</w:t>
      </w:r>
      <w:r>
        <w:tab/>
        <w:t>1142</w:t>
      </w:r>
    </w:p>
    <w:p w14:paraId="2805EA7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6.5E.3.2.1D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 / SL-MIMO</w:t>
      </w:r>
      <w:r>
        <w:tab/>
        <w:t>1144</w:t>
      </w:r>
    </w:p>
    <w:p w14:paraId="0601A75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6.5E.3.3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</w:t>
      </w:r>
      <w:r>
        <w:tab/>
        <w:t>1145</w:t>
      </w:r>
    </w:p>
    <w:p w14:paraId="087E481F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6.5E.3.3.1</w:t>
      </w:r>
      <w:r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 / non-concurrent operation</w:t>
      </w:r>
      <w:r>
        <w:tab/>
        <w:t>1145</w:t>
      </w:r>
    </w:p>
    <w:p w14:paraId="6FA17C9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6.5F</w:t>
      </w:r>
      <w:r>
        <w:rPr>
          <w:rFonts w:ascii="Calibri" w:eastAsia="Malgun Gothic" w:hAnsi="Calibri"/>
          <w:sz w:val="22"/>
          <w:szCs w:val="22"/>
        </w:rPr>
        <w:tab/>
      </w:r>
      <w:r>
        <w:t>Output RF spectrum emissions for shared spectrum channel access</w:t>
      </w:r>
      <w:r>
        <w:tab/>
        <w:t>1147</w:t>
      </w:r>
    </w:p>
    <w:p w14:paraId="21368B7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6.5F.1</w:t>
      </w:r>
      <w:r>
        <w:rPr>
          <w:rFonts w:ascii="Calibri" w:eastAsia="Malgun Gothic" w:hAnsi="Calibri"/>
          <w:sz w:val="22"/>
          <w:szCs w:val="22"/>
        </w:rPr>
        <w:tab/>
      </w:r>
      <w:r>
        <w:t>Occupied bandwidth for shared spectrum channel access</w:t>
      </w:r>
      <w:r>
        <w:tab/>
        <w:t>1147</w:t>
      </w:r>
    </w:p>
    <w:p w14:paraId="44906A5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6.5F.2</w:t>
      </w:r>
      <w:r>
        <w:rPr>
          <w:rFonts w:ascii="Calibri" w:eastAsia="Malgun Gothic" w:hAnsi="Calibri"/>
          <w:sz w:val="22"/>
          <w:szCs w:val="22"/>
        </w:rPr>
        <w:tab/>
      </w:r>
      <w:r>
        <w:t>Out of band emission for shared spectrum channel access</w:t>
      </w:r>
      <w:r>
        <w:tab/>
        <w:t>1147</w:t>
      </w:r>
    </w:p>
    <w:p w14:paraId="734D0C0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6.5F.2.1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1147</w:t>
      </w:r>
    </w:p>
    <w:p w14:paraId="6DD2989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6.5F.2.2</w:t>
      </w:r>
      <w:r>
        <w:rPr>
          <w:rFonts w:ascii="Calibri" w:eastAsia="Malgun Gothic" w:hAnsi="Calibri"/>
          <w:sz w:val="22"/>
          <w:szCs w:val="22"/>
        </w:rPr>
        <w:tab/>
      </w:r>
      <w:r>
        <w:t>Spectrum emission mask for operation with shared spectrum channel access</w:t>
      </w:r>
      <w:r>
        <w:tab/>
        <w:t>1147</w:t>
      </w:r>
    </w:p>
    <w:p w14:paraId="4334E06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6.5F.2.4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Adjacent channel leakage ratio for operation with shared spectrum channel access</w:t>
      </w:r>
      <w:r>
        <w:tab/>
        <w:t>1151</w:t>
      </w:r>
    </w:p>
    <w:p w14:paraId="5E91998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6.5F.2.4.1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Shared spectrum channel access ACLR</w:t>
      </w:r>
      <w:r>
        <w:tab/>
        <w:t>1151</w:t>
      </w:r>
    </w:p>
    <w:p w14:paraId="12BB75C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6.5F.3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shared spectrum channel access</w:t>
      </w:r>
      <w:r>
        <w:tab/>
        <w:t>1153</w:t>
      </w:r>
    </w:p>
    <w:p w14:paraId="3CA34EA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6.5F.3.1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1153</w:t>
      </w:r>
    </w:p>
    <w:p w14:paraId="600D4F4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6.5F.3.2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1155</w:t>
      </w:r>
    </w:p>
    <w:p w14:paraId="79A8601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6.5G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Output RF spectrum emissions for Tx Diversity</w:t>
      </w:r>
      <w:r>
        <w:tab/>
        <w:t>1155</w:t>
      </w:r>
    </w:p>
    <w:p w14:paraId="4B7B3CC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6.5</w:t>
      </w:r>
      <w:r w:rsidRPr="00B47C7A">
        <w:rPr>
          <w:lang w:eastAsia="zh-CN"/>
        </w:rPr>
        <w:t>G</w:t>
      </w:r>
      <w:r w:rsidRPr="00B47C7A">
        <w:t>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Occupied bandwidth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</w:rPr>
        <w:t>for Tx Diversity</w:t>
      </w:r>
      <w:r>
        <w:tab/>
        <w:t>1155</w:t>
      </w:r>
    </w:p>
    <w:p w14:paraId="51D68F4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6.5G.2</w:t>
      </w:r>
      <w:r w:rsidRPr="00B47C7A">
        <w:tab/>
      </w:r>
      <w:r>
        <w:t>1156</w:t>
      </w:r>
    </w:p>
    <w:p w14:paraId="2F4293F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6.5G.2.1</w:t>
      </w:r>
      <w:r w:rsidRPr="00B47C7A">
        <w:tab/>
      </w:r>
      <w:r>
        <w:t>1156</w:t>
      </w:r>
    </w:p>
    <w:p w14:paraId="2833656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6.5G.2.2</w:t>
      </w:r>
      <w:r w:rsidRPr="00B47C7A">
        <w:tab/>
      </w:r>
      <w:r>
        <w:t>1156</w:t>
      </w:r>
    </w:p>
    <w:p w14:paraId="56C56E1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6.5G.2.3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Adjacent channel leakage ratio for Tx Diversity</w:t>
      </w:r>
      <w:r>
        <w:tab/>
        <w:t>1156</w:t>
      </w:r>
    </w:p>
    <w:p w14:paraId="6F1C599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6.5G.2.3.1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NR ACLR for Tx Diversity</w:t>
      </w:r>
      <w:r>
        <w:tab/>
        <w:t>1156</w:t>
      </w:r>
    </w:p>
    <w:p w14:paraId="2DA6DB4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 for Tx Diversity</w:t>
      </w:r>
      <w:r>
        <w:tab/>
        <w:t>1158</w:t>
      </w:r>
    </w:p>
    <w:p w14:paraId="753683A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</w:t>
      </w:r>
      <w:r>
        <w:t>for Tx Diversity</w:t>
      </w:r>
      <w:r>
        <w:tab/>
        <w:t>1158</w:t>
      </w:r>
    </w:p>
    <w:p w14:paraId="4765E0E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G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rPr>
          <w:lang w:eastAsia="zh-CN"/>
        </w:rPr>
        <w:t xml:space="preserve"> for Tx Diversity</w:t>
      </w:r>
      <w:r>
        <w:tab/>
        <w:t>1159</w:t>
      </w:r>
    </w:p>
    <w:p w14:paraId="2A72F217" w14:textId="22F4FD1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Receiver characteristics</w:t>
      </w:r>
      <w:r>
        <w:tab/>
        <w:t>1161</w:t>
      </w:r>
    </w:p>
    <w:p w14:paraId="16BE17D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1161</w:t>
      </w:r>
    </w:p>
    <w:p w14:paraId="15A5C23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1162</w:t>
      </w:r>
    </w:p>
    <w:p w14:paraId="13187E6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7.1I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1162</w:t>
      </w:r>
    </w:p>
    <w:p w14:paraId="2DB6787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Diversity characteristics</w:t>
      </w:r>
      <w:r>
        <w:tab/>
        <w:t>1162</w:t>
      </w:r>
    </w:p>
    <w:p w14:paraId="4C37F31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</w:t>
      </w:r>
      <w:r>
        <w:tab/>
        <w:t>1162</w:t>
      </w:r>
    </w:p>
    <w:p w14:paraId="1975003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1162</w:t>
      </w:r>
    </w:p>
    <w:p w14:paraId="3894F49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1162</w:t>
      </w:r>
    </w:p>
    <w:p w14:paraId="45777BA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7.3.3</w:t>
      </w:r>
      <w:r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1196</w:t>
      </w:r>
    </w:p>
    <w:p w14:paraId="13CF7DC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CA</w:t>
      </w:r>
      <w:r>
        <w:tab/>
        <w:t>1196</w:t>
      </w:r>
    </w:p>
    <w:p w14:paraId="1A17FE8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1196</w:t>
      </w:r>
    </w:p>
    <w:p w14:paraId="258D2BD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1196</w:t>
      </w:r>
    </w:p>
    <w:p w14:paraId="33D8591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CA</w:t>
      </w:r>
      <w:r>
        <w:tab/>
        <w:t>1196</w:t>
      </w:r>
    </w:p>
    <w:p w14:paraId="0DDE6362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7.3A.0.2.1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contiguous CA</w:t>
      </w:r>
      <w:r>
        <w:tab/>
        <w:t>1196</w:t>
      </w:r>
    </w:p>
    <w:p w14:paraId="2797578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7.3A.0.2.2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non-contiguous CA</w:t>
      </w:r>
      <w:r>
        <w:tab/>
        <w:t>1197</w:t>
      </w:r>
    </w:p>
    <w:p w14:paraId="7405C75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7.3A.0.2.3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Inter-band CA</w:t>
      </w:r>
      <w:r>
        <w:tab/>
        <w:t>1197</w:t>
      </w:r>
    </w:p>
    <w:p w14:paraId="1CBCFA4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7.3A.0.2.4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SDL bands</w:t>
      </w:r>
      <w:r>
        <w:tab/>
        <w:t>1197</w:t>
      </w:r>
    </w:p>
    <w:p w14:paraId="18DAF72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7.3A.0.3</w:t>
      </w:r>
      <w:r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704F02">
        <w:rPr>
          <w:vertAlign w:val="subscript"/>
        </w:rPr>
        <w:t>IB,c</w:t>
      </w:r>
      <w:r>
        <w:t xml:space="preserve"> for CA</w:t>
      </w:r>
      <w:r>
        <w:tab/>
        <w:t>1200</w:t>
      </w:r>
    </w:p>
    <w:p w14:paraId="23492A5A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1200</w:t>
      </w:r>
    </w:p>
    <w:p w14:paraId="48EA909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7.3A.0.3.2</w:t>
      </w:r>
      <w:r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704F02">
        <w:rPr>
          <w:vertAlign w:val="subscript"/>
        </w:rPr>
        <w:t>IB,c</w:t>
      </w:r>
      <w:r>
        <w:t xml:space="preserve"> for Inter-band CA</w:t>
      </w:r>
      <w:r>
        <w:tab/>
        <w:t>1200</w:t>
      </w:r>
    </w:p>
    <w:p w14:paraId="69B9DF2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UL harmonic interference for CA</w:t>
      </w:r>
      <w:r>
        <w:tab/>
        <w:t>1202</w:t>
      </w:r>
    </w:p>
    <w:p w14:paraId="1AB29D0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7.3A.0.5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1206</w:t>
      </w:r>
    </w:p>
    <w:p w14:paraId="513F08C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7.3A.0.6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exceptions due to cross band isolation for CA</w:t>
      </w:r>
      <w:r>
        <w:tab/>
        <w:t>1224</w:t>
      </w:r>
    </w:p>
    <w:p w14:paraId="7A40C86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without exception</w:t>
      </w:r>
      <w:r>
        <w:tab/>
        <w:t>1226</w:t>
      </w:r>
    </w:p>
    <w:p w14:paraId="225613C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7.3A.1_1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exceptions</w:t>
      </w:r>
      <w:r>
        <w:tab/>
        <w:t>1234</w:t>
      </w:r>
    </w:p>
    <w:p w14:paraId="5B40AD4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3DL CA</w:t>
      </w:r>
      <w:r>
        <w:tab/>
        <w:t>1256</w:t>
      </w:r>
    </w:p>
    <w:p w14:paraId="5B435DC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7.3A.3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4DL CA</w:t>
      </w:r>
      <w:r>
        <w:tab/>
        <w:t>1261</w:t>
      </w:r>
    </w:p>
    <w:p w14:paraId="4272240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7.3A.4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5DL CA</w:t>
      </w:r>
      <w:r>
        <w:tab/>
        <w:t>1268</w:t>
      </w:r>
    </w:p>
    <w:p w14:paraId="2FDC7D2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7.3B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NR-DC</w:t>
      </w:r>
      <w:r>
        <w:tab/>
        <w:t>1268</w:t>
      </w:r>
    </w:p>
    <w:p w14:paraId="38BB0B6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1268</w:t>
      </w:r>
    </w:p>
    <w:p w14:paraId="7AB04E8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7.3C.0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1268</w:t>
      </w:r>
    </w:p>
    <w:p w14:paraId="58C12CB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7.3C.0.1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1268</w:t>
      </w:r>
    </w:p>
    <w:p w14:paraId="05DC5D3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7.3C.0.2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 for Reference sensitivity power level</w:t>
      </w:r>
      <w:r>
        <w:tab/>
        <w:t>1268</w:t>
      </w:r>
    </w:p>
    <w:p w14:paraId="71EFE0F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7.3C.0.3</w:t>
      </w:r>
      <w:r>
        <w:rPr>
          <w:rFonts w:ascii="Calibri" w:eastAsia="Malgun Gothic" w:hAnsi="Calibri"/>
          <w:sz w:val="22"/>
          <w:szCs w:val="22"/>
        </w:rPr>
        <w:tab/>
      </w:r>
      <w:r>
        <w:t>ΔRIB,c for SUL</w:t>
      </w:r>
      <w:r>
        <w:tab/>
        <w:t>1271</w:t>
      </w:r>
    </w:p>
    <w:p w14:paraId="1A95439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1272</w:t>
      </w:r>
    </w:p>
    <w:p w14:paraId="6B4F8B3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1272</w:t>
      </w:r>
    </w:p>
    <w:p w14:paraId="659CAB2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7.3C.3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 (3CC)</w:t>
      </w:r>
      <w:r>
        <w:tab/>
        <w:t>1287</w:t>
      </w:r>
    </w:p>
    <w:p w14:paraId="465DC51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7.3D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UL MIMO</w:t>
      </w:r>
      <w:r>
        <w:tab/>
        <w:t>1287</w:t>
      </w:r>
    </w:p>
    <w:p w14:paraId="165DD9D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7.3D.1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1287</w:t>
      </w:r>
    </w:p>
    <w:p w14:paraId="297BF86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7.3D.2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 for UL MIMO</w:t>
      </w:r>
      <w:r>
        <w:tab/>
        <w:t>1288</w:t>
      </w:r>
    </w:p>
    <w:p w14:paraId="13F68B8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7.3E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V2X</w:t>
      </w:r>
      <w:r>
        <w:tab/>
        <w:t>1289</w:t>
      </w:r>
    </w:p>
    <w:p w14:paraId="74544FC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1289</w:t>
      </w:r>
    </w:p>
    <w:p w14:paraId="6186526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7.3E.2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V2X / non-concurrent operation</w:t>
      </w:r>
      <w:r>
        <w:tab/>
        <w:t>1289</w:t>
      </w:r>
    </w:p>
    <w:p w14:paraId="7914E94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7.3F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shared spectrum channel access</w:t>
      </w:r>
      <w:r>
        <w:tab/>
        <w:t>1292</w:t>
      </w:r>
    </w:p>
    <w:p w14:paraId="32452B4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1292</w:t>
      </w:r>
    </w:p>
    <w:p w14:paraId="229ABD9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7.3F.2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1292</w:t>
      </w:r>
    </w:p>
    <w:p w14:paraId="2567AEB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7.3F.3</w:t>
      </w:r>
      <w:r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1296</w:t>
      </w:r>
    </w:p>
    <w:p w14:paraId="15A71F3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7.3G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  <w:lang w:eastAsia="zh-CN"/>
        </w:rPr>
        <w:t>Reference sensitivity for Tx Diversity</w:t>
      </w:r>
      <w:r>
        <w:tab/>
        <w:t>1297</w:t>
      </w:r>
    </w:p>
    <w:p w14:paraId="47654E4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7.3I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for RedCap</w:t>
      </w:r>
      <w:r>
        <w:tab/>
        <w:t>1297</w:t>
      </w:r>
    </w:p>
    <w:p w14:paraId="1479F1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7.3I.1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1297</w:t>
      </w:r>
    </w:p>
    <w:p w14:paraId="2534D20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7.3I.2</w:t>
      </w:r>
      <w:r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1297</w:t>
      </w:r>
    </w:p>
    <w:p w14:paraId="7669BFD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tab/>
        <w:t>1321</w:t>
      </w:r>
    </w:p>
    <w:p w14:paraId="51F1738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7.4A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CA</w:t>
      </w:r>
      <w:r>
        <w:tab/>
        <w:t>1323</w:t>
      </w:r>
    </w:p>
    <w:p w14:paraId="36E99C0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7.4A.0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1323</w:t>
      </w:r>
    </w:p>
    <w:p w14:paraId="3B142CF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7.4A.0.1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Intra-band contiguous CA</w:t>
      </w:r>
      <w:r>
        <w:tab/>
        <w:t>1323</w:t>
      </w:r>
    </w:p>
    <w:p w14:paraId="100DA07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7.4A.0.2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Intra-band non-contiguous CA</w:t>
      </w:r>
      <w:r>
        <w:tab/>
        <w:t>1324</w:t>
      </w:r>
    </w:p>
    <w:p w14:paraId="75D22A4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7.4A.0.3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Inter-band CA</w:t>
      </w:r>
      <w:r>
        <w:tab/>
        <w:t>1324</w:t>
      </w:r>
    </w:p>
    <w:p w14:paraId="1AABF9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7.4A.1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Maximum input level for CA (2DL CA)</w:t>
      </w:r>
      <w:r>
        <w:tab/>
        <w:t>1324</w:t>
      </w:r>
    </w:p>
    <w:p w14:paraId="529BD10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7.4A.2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Maximum input level for CA (3DL CA)</w:t>
      </w:r>
      <w:r>
        <w:tab/>
        <w:t>1328</w:t>
      </w:r>
    </w:p>
    <w:p w14:paraId="3EAE7D9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7.4A.3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Maximum input level for CA (4DL CA)</w:t>
      </w:r>
      <w:r>
        <w:tab/>
        <w:t>1333</w:t>
      </w:r>
    </w:p>
    <w:p w14:paraId="4714DC5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7.4B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 for NR-DC</w:t>
      </w:r>
      <w:r>
        <w:tab/>
        <w:t>1338</w:t>
      </w:r>
    </w:p>
    <w:p w14:paraId="0656420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7.4D</w:t>
      </w:r>
      <w:r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rPr>
          <w:lang w:eastAsia="zh-CN"/>
        </w:rPr>
        <w:t xml:space="preserve"> for UL MIMO</w:t>
      </w:r>
      <w:r>
        <w:tab/>
        <w:t>1338</w:t>
      </w:r>
    </w:p>
    <w:p w14:paraId="362F345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1340</w:t>
      </w:r>
    </w:p>
    <w:p w14:paraId="4BF80A3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7.5A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CA</w:t>
      </w:r>
      <w:r>
        <w:tab/>
        <w:t>1347</w:t>
      </w:r>
    </w:p>
    <w:p w14:paraId="05AC5ED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1347</w:t>
      </w:r>
    </w:p>
    <w:p w14:paraId="40BFDBF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7.5A.0.1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Intra-band contiguous CA</w:t>
      </w:r>
      <w:r>
        <w:tab/>
        <w:t>1347</w:t>
      </w:r>
    </w:p>
    <w:p w14:paraId="1B66557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7.5A.0.2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Intra-band non-contiguous CA</w:t>
      </w:r>
      <w:r>
        <w:tab/>
        <w:t>1349</w:t>
      </w:r>
    </w:p>
    <w:p w14:paraId="3FEA968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7.5A.0.3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Inter-band CA</w:t>
      </w:r>
      <w:r>
        <w:tab/>
        <w:t>1350</w:t>
      </w:r>
    </w:p>
    <w:p w14:paraId="259E2F2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CA (2DL CA)</w:t>
      </w:r>
      <w:r>
        <w:tab/>
        <w:t>1350</w:t>
      </w:r>
    </w:p>
    <w:p w14:paraId="4084EC0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7.5A.2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3DL CA</w:t>
      </w:r>
      <w:r>
        <w:tab/>
        <w:t>1365</w:t>
      </w:r>
    </w:p>
    <w:p w14:paraId="465E923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7.5A.3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4DL CA</w:t>
      </w:r>
      <w:r>
        <w:tab/>
        <w:t>1374</w:t>
      </w:r>
    </w:p>
    <w:p w14:paraId="351D30F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7.5B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NR-DC</w:t>
      </w:r>
      <w:r>
        <w:tab/>
        <w:t>1384</w:t>
      </w:r>
    </w:p>
    <w:p w14:paraId="3BED12E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7.5D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rPr>
          <w:lang w:eastAsia="zh-CN"/>
        </w:rPr>
        <w:t xml:space="preserve"> for UL MIMO</w:t>
      </w:r>
      <w:r>
        <w:tab/>
        <w:t>1384</w:t>
      </w:r>
    </w:p>
    <w:p w14:paraId="10FC171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7.5F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1386</w:t>
      </w:r>
    </w:p>
    <w:p w14:paraId="320DC28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7.5F.1</w:t>
      </w:r>
      <w:r>
        <w:rPr>
          <w:rFonts w:ascii="Calibri" w:eastAsia="Malgun Gothic" w:hAnsi="Calibri"/>
          <w:sz w:val="22"/>
          <w:szCs w:val="22"/>
        </w:rPr>
        <w:tab/>
      </w:r>
      <w:r>
        <w:t>Adjacent channel selectivity for shared spectrum channel access</w:t>
      </w:r>
      <w:r>
        <w:tab/>
        <w:t>1386</w:t>
      </w:r>
    </w:p>
    <w:p w14:paraId="54EC058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</w:t>
      </w:r>
      <w:r>
        <w:tab/>
        <w:t>1389</w:t>
      </w:r>
    </w:p>
    <w:p w14:paraId="7D9D52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1389</w:t>
      </w:r>
    </w:p>
    <w:p w14:paraId="177F64B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1389</w:t>
      </w:r>
    </w:p>
    <w:p w14:paraId="0D48525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</w:t>
      </w:r>
      <w:r>
        <w:tab/>
        <w:t>1395</w:t>
      </w:r>
    </w:p>
    <w:p w14:paraId="2A8BCFD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7.6.4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</w:t>
      </w:r>
      <w:r>
        <w:tab/>
        <w:t>1401</w:t>
      </w:r>
    </w:p>
    <w:p w14:paraId="50B124B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7.6A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CA</w:t>
      </w:r>
      <w:r>
        <w:tab/>
        <w:t>1404</w:t>
      </w:r>
    </w:p>
    <w:p w14:paraId="36DAC13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1404</w:t>
      </w:r>
    </w:p>
    <w:p w14:paraId="01327BE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7.6A.2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CA</w:t>
      </w:r>
      <w:r>
        <w:tab/>
        <w:t>1404</w:t>
      </w:r>
    </w:p>
    <w:p w14:paraId="08C7ED2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7.6A.2.0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1404</w:t>
      </w:r>
    </w:p>
    <w:p w14:paraId="78E13599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7.6A.2.0.1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contiguous CA</w:t>
      </w:r>
      <w:r>
        <w:tab/>
        <w:t>1404</w:t>
      </w:r>
    </w:p>
    <w:p w14:paraId="72D22AC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7.6A.2.0.2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non-contiguous CA</w:t>
      </w:r>
      <w:r>
        <w:tab/>
        <w:t>1406</w:t>
      </w:r>
    </w:p>
    <w:p w14:paraId="03BFDDA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7.6A.2.0.3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Inter-band CA</w:t>
      </w:r>
      <w:r>
        <w:tab/>
        <w:t>1406</w:t>
      </w:r>
    </w:p>
    <w:p w14:paraId="72A6FC8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7.6A.2.1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(2DL CA)</w:t>
      </w:r>
      <w:r>
        <w:tab/>
        <w:t>1407</w:t>
      </w:r>
    </w:p>
    <w:p w14:paraId="0B337F7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7.6A.2.2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(3DL CA)</w:t>
      </w:r>
      <w:r>
        <w:tab/>
        <w:t>1415</w:t>
      </w:r>
    </w:p>
    <w:p w14:paraId="51AEEFB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7.6A.2.3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CA (4DL CA)</w:t>
      </w:r>
      <w:r>
        <w:tab/>
        <w:t>1423</w:t>
      </w:r>
    </w:p>
    <w:p w14:paraId="3F2E613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7.6A.3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</w:t>
      </w:r>
      <w:r>
        <w:tab/>
        <w:t>1431</w:t>
      </w:r>
    </w:p>
    <w:p w14:paraId="71548E3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1431</w:t>
      </w:r>
    </w:p>
    <w:p w14:paraId="53E0AAE5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Intra-band contiguous CA</w:t>
      </w:r>
      <w:r>
        <w:tab/>
        <w:t>1431</w:t>
      </w:r>
    </w:p>
    <w:p w14:paraId="6D090801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7.6A.3.0.2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Intra-band non-contiguous CA</w:t>
      </w:r>
      <w:r>
        <w:tab/>
        <w:t>1432</w:t>
      </w:r>
    </w:p>
    <w:p w14:paraId="0E84EF0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Inter-band CA</w:t>
      </w:r>
      <w:r>
        <w:tab/>
        <w:t>1432</w:t>
      </w:r>
    </w:p>
    <w:p w14:paraId="1CD278F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7.6A.3.1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(2DL CA)</w:t>
      </w:r>
      <w:r>
        <w:tab/>
        <w:t>1433</w:t>
      </w:r>
    </w:p>
    <w:p w14:paraId="5176A57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3</w:t>
      </w:r>
      <w:r>
        <w:t>DL CA)</w:t>
      </w:r>
      <w:r>
        <w:tab/>
        <w:t>1441</w:t>
      </w:r>
    </w:p>
    <w:p w14:paraId="4FB7BAD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7.6A.3.3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4DL CA</w:t>
      </w:r>
      <w:r>
        <w:t>)</w:t>
      </w:r>
      <w:r>
        <w:tab/>
        <w:t>1448</w:t>
      </w:r>
    </w:p>
    <w:p w14:paraId="5687FC2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7.6A.4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</w:t>
      </w:r>
      <w:r>
        <w:tab/>
        <w:t>1453</w:t>
      </w:r>
    </w:p>
    <w:p w14:paraId="39E0945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7.6A.4.</w:t>
      </w:r>
      <w:r w:rsidRPr="00B47C7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1453</w:t>
      </w:r>
    </w:p>
    <w:p w14:paraId="77A8C93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7.6A.4.</w:t>
      </w:r>
      <w:r w:rsidRPr="00B47C7A">
        <w:rPr>
          <w:lang w:eastAsia="zh-CN"/>
        </w:rPr>
        <w:t>0.</w:t>
      </w:r>
      <w:r w:rsidRPr="00B47C7A">
        <w:t>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Narrow band blocking for Intra-band contiguous CA</w:t>
      </w:r>
      <w:r>
        <w:tab/>
        <w:t>1453</w:t>
      </w:r>
    </w:p>
    <w:p w14:paraId="213B3DFC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7.6A.4.0.2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Narrow band blocking for Intra-band non-contiguous CA</w:t>
      </w:r>
      <w:r>
        <w:tab/>
        <w:t>1453</w:t>
      </w:r>
    </w:p>
    <w:p w14:paraId="78C5B6A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 w:rsidRPr="00B47C7A">
        <w:t>7.6A.4.</w:t>
      </w:r>
      <w:r w:rsidRPr="00B47C7A">
        <w:rPr>
          <w:lang w:eastAsia="zh-CN"/>
        </w:rPr>
        <w:t>0.</w:t>
      </w:r>
      <w:r w:rsidRPr="00B47C7A">
        <w:t>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Narrow band blocking for Inter-band CA</w:t>
      </w:r>
      <w:r>
        <w:tab/>
        <w:t>1454</w:t>
      </w:r>
    </w:p>
    <w:p w14:paraId="53FCF0C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7.6A.4.1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SimSun"/>
        </w:rPr>
        <w:t>Narrow band blocking for CA (2DL CA)</w:t>
      </w:r>
      <w:r>
        <w:tab/>
        <w:t>1454</w:t>
      </w:r>
    </w:p>
    <w:p w14:paraId="29AE8A9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7.6A.4.2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 (3DL CA)</w:t>
      </w:r>
      <w:r>
        <w:tab/>
        <w:t>1459</w:t>
      </w:r>
    </w:p>
    <w:p w14:paraId="2806A8F4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7.6A.4.3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CA (4DL CA)</w:t>
      </w:r>
      <w:r>
        <w:tab/>
        <w:t>1462</w:t>
      </w:r>
    </w:p>
    <w:p w14:paraId="228C6F0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7.6B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NR-DC</w:t>
      </w:r>
      <w:r>
        <w:tab/>
        <w:t>1465</w:t>
      </w:r>
    </w:p>
    <w:p w14:paraId="008C704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7.6C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SUL</w:t>
      </w:r>
      <w:r>
        <w:tab/>
        <w:t>1465</w:t>
      </w:r>
    </w:p>
    <w:p w14:paraId="26BD377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1465</w:t>
      </w:r>
    </w:p>
    <w:p w14:paraId="440626A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SUL</w:t>
      </w:r>
      <w:r>
        <w:tab/>
        <w:t>1465</w:t>
      </w:r>
    </w:p>
    <w:p w14:paraId="3B069AA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7.6C.2_1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SUL with DL CA</w:t>
      </w:r>
      <w:r>
        <w:tab/>
        <w:t>1467</w:t>
      </w:r>
    </w:p>
    <w:p w14:paraId="07677B5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7.6C.2_1.1</w:t>
      </w:r>
      <w:r>
        <w:rPr>
          <w:rFonts w:ascii="Calibri" w:eastAsia="Malgun Gothic" w:hAnsi="Calibri"/>
          <w:sz w:val="22"/>
          <w:szCs w:val="22"/>
        </w:rPr>
        <w:tab/>
      </w:r>
      <w:r>
        <w:t>Inband Blocking for SUL with 2 DL CA</w:t>
      </w:r>
      <w:r>
        <w:tab/>
        <w:t>1467</w:t>
      </w:r>
    </w:p>
    <w:p w14:paraId="27F48D4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7.6C.3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</w:t>
      </w:r>
      <w:r>
        <w:tab/>
        <w:t>1470</w:t>
      </w:r>
    </w:p>
    <w:p w14:paraId="6BDDC01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7.6C.3_1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 with DL CA</w:t>
      </w:r>
      <w:r>
        <w:tab/>
        <w:t>1472</w:t>
      </w:r>
    </w:p>
    <w:p w14:paraId="351F8C53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7.6C.3_1.1</w:t>
      </w:r>
      <w:r>
        <w:rPr>
          <w:rFonts w:ascii="Calibri" w:eastAsia="Malgun Gothic" w:hAnsi="Calibri"/>
          <w:sz w:val="22"/>
          <w:szCs w:val="22"/>
        </w:rPr>
        <w:tab/>
      </w:r>
      <w:r>
        <w:t>Out-of-band Blocking for SUL with 2 DL CA</w:t>
      </w:r>
      <w:r>
        <w:tab/>
        <w:t>1472</w:t>
      </w:r>
    </w:p>
    <w:p w14:paraId="16570EC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Blocking characteristics for </w:t>
      </w:r>
      <w:r>
        <w:rPr>
          <w:lang w:eastAsia="zh-CN"/>
        </w:rPr>
        <w:t>UL MIMO</w:t>
      </w:r>
      <w:r>
        <w:tab/>
        <w:t>1476</w:t>
      </w:r>
    </w:p>
    <w:p w14:paraId="24DE3B0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1476</w:t>
      </w:r>
    </w:p>
    <w:p w14:paraId="7C8BAD3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In-band blocking for </w:t>
      </w:r>
      <w:r>
        <w:rPr>
          <w:lang w:eastAsia="zh-CN"/>
        </w:rPr>
        <w:t>UL MIMO</w:t>
      </w:r>
      <w:r>
        <w:tab/>
        <w:t>1476</w:t>
      </w:r>
    </w:p>
    <w:p w14:paraId="15804AB5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Out-of-band blocking for </w:t>
      </w:r>
      <w:r>
        <w:rPr>
          <w:lang w:eastAsia="zh-CN"/>
        </w:rPr>
        <w:t>UL MIMO</w:t>
      </w:r>
      <w:r>
        <w:tab/>
        <w:t>1478</w:t>
      </w:r>
    </w:p>
    <w:p w14:paraId="75BEB8D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Narrow band blocking for UL MIMO</w:t>
      </w:r>
      <w:r>
        <w:tab/>
        <w:t>1479</w:t>
      </w:r>
    </w:p>
    <w:p w14:paraId="30C563E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7.6</w:t>
      </w:r>
      <w:r w:rsidRPr="00B47C7A">
        <w:rPr>
          <w:lang w:eastAsia="zh-CN"/>
        </w:rPr>
        <w:t>E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Blocking characteristics</w:t>
      </w:r>
      <w:r>
        <w:rPr>
          <w:rFonts w:eastAsia="Malgun Gothic"/>
          <w:lang w:eastAsia="zh-CN"/>
        </w:rPr>
        <w:t xml:space="preserve"> for V2X</w:t>
      </w:r>
      <w:r>
        <w:tab/>
        <w:t>1480</w:t>
      </w:r>
    </w:p>
    <w:p w14:paraId="1F96421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7.6</w:t>
      </w:r>
      <w:r w:rsidRPr="00B47C7A">
        <w:rPr>
          <w:lang w:eastAsia="zh-CN"/>
        </w:rPr>
        <w:t>E</w:t>
      </w:r>
      <w:r w:rsidRPr="00B47C7A">
        <w:t>.1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General</w:t>
      </w:r>
      <w:r>
        <w:tab/>
        <w:t>1480</w:t>
      </w:r>
    </w:p>
    <w:p w14:paraId="6272A73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7.6</w:t>
      </w:r>
      <w:r w:rsidRPr="00B47C7A">
        <w:rPr>
          <w:lang w:eastAsia="zh-CN"/>
        </w:rPr>
        <w:t>E</w:t>
      </w:r>
      <w:r w:rsidRPr="00B47C7A">
        <w:t>.2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In-band blocking</w:t>
      </w:r>
      <w:r>
        <w:rPr>
          <w:rFonts w:eastAsia="Malgun Gothic"/>
          <w:lang w:eastAsia="zh-CN"/>
        </w:rPr>
        <w:t xml:space="preserve"> for V2X</w:t>
      </w:r>
      <w:r>
        <w:tab/>
        <w:t>1481</w:t>
      </w:r>
    </w:p>
    <w:p w14:paraId="6386365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7.6E.2.</w:t>
      </w:r>
      <w:r w:rsidRPr="00B47C7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1481</w:t>
      </w:r>
    </w:p>
    <w:p w14:paraId="2EE03C8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lastRenderedPageBreak/>
        <w:t>7.6E.2.</w:t>
      </w:r>
      <w:r w:rsidRPr="00B47C7A"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In-band blocking for V2X / non-concurrent operation</w:t>
      </w:r>
      <w:r>
        <w:tab/>
        <w:t>1481</w:t>
      </w:r>
    </w:p>
    <w:p w14:paraId="6B7F612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7.6E.2.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In-band blocking for V2X / con-current operation</w:t>
      </w:r>
      <w:r>
        <w:tab/>
        <w:t>1481</w:t>
      </w:r>
    </w:p>
    <w:p w14:paraId="10BF325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7.6E.3</w:t>
      </w:r>
      <w:r>
        <w:rPr>
          <w:rFonts w:ascii="Calibri" w:hAnsi="Calibri"/>
          <w:sz w:val="22"/>
          <w:szCs w:val="22"/>
        </w:rPr>
        <w:tab/>
      </w:r>
      <w:r>
        <w:rPr>
          <w:rFonts w:eastAsia="Malgun Gothic"/>
        </w:rPr>
        <w:t>Out-of-band blocking for V2X</w:t>
      </w:r>
      <w:r>
        <w:tab/>
        <w:t>1482</w:t>
      </w:r>
    </w:p>
    <w:p w14:paraId="11FC1D4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</w:t>
      </w:r>
      <w:r w:rsidRPr="00B47C7A">
        <w:rPr>
          <w:lang w:eastAsia="zh-CN"/>
        </w:rPr>
        <w:t>3</w:t>
      </w:r>
      <w:r w:rsidRPr="00B47C7A">
        <w:t>.</w:t>
      </w:r>
      <w:r w:rsidRPr="00B47C7A">
        <w:rPr>
          <w:lang w:eastAsia="zh-CN"/>
        </w:rPr>
        <w:t>0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1482</w:t>
      </w:r>
    </w:p>
    <w:p w14:paraId="0FFC4AE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</w:t>
      </w:r>
      <w:r w:rsidRPr="00B47C7A">
        <w:rPr>
          <w:lang w:eastAsia="zh-CN"/>
        </w:rPr>
        <w:t>3</w:t>
      </w:r>
      <w:r w:rsidRPr="00B47C7A">
        <w:t>.</w:t>
      </w:r>
      <w:r w:rsidRPr="00B47C7A"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Out-of-band blocking for V2X / non-concurrent operation</w:t>
      </w:r>
      <w:r>
        <w:tab/>
        <w:t>1482</w:t>
      </w:r>
    </w:p>
    <w:p w14:paraId="5CD1F0B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7.6E.</w:t>
      </w:r>
      <w:r w:rsidRPr="00B47C7A">
        <w:rPr>
          <w:lang w:eastAsia="zh-CN"/>
        </w:rPr>
        <w:t>3</w:t>
      </w:r>
      <w:r w:rsidRPr="00B47C7A">
        <w:t>.</w:t>
      </w:r>
      <w:r w:rsidRPr="00B47C7A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Out-of-band blocking for V2X / con-current operation</w:t>
      </w:r>
      <w:r>
        <w:tab/>
        <w:t>1482</w:t>
      </w:r>
    </w:p>
    <w:p w14:paraId="7D0C2E7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7.6F</w:t>
      </w:r>
      <w:r>
        <w:rPr>
          <w:rFonts w:ascii="Calibri" w:eastAsia="Malgun Gothic" w:hAnsi="Calibri"/>
          <w:sz w:val="22"/>
          <w:szCs w:val="22"/>
        </w:rPr>
        <w:tab/>
      </w:r>
      <w:r>
        <w:t>Blocking characteristics for shared spectrum channel access</w:t>
      </w:r>
      <w:r>
        <w:tab/>
        <w:t>1482</w:t>
      </w:r>
    </w:p>
    <w:p w14:paraId="575F557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1482</w:t>
      </w:r>
    </w:p>
    <w:p w14:paraId="7F5F502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7.6F.2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1483</w:t>
      </w:r>
    </w:p>
    <w:p w14:paraId="069408A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7.6F.2.1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shared spectrum channel access</w:t>
      </w:r>
      <w:r>
        <w:tab/>
        <w:t>1483</w:t>
      </w:r>
    </w:p>
    <w:p w14:paraId="781B84D0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1483</w:t>
      </w:r>
    </w:p>
    <w:p w14:paraId="52C32396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1483</w:t>
      </w:r>
    </w:p>
    <w:p w14:paraId="23390D6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1483</w:t>
      </w:r>
    </w:p>
    <w:p w14:paraId="5EC509E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1484</w:t>
      </w:r>
    </w:p>
    <w:p w14:paraId="481AC88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7.6F.2.1.5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1485</w:t>
      </w:r>
    </w:p>
    <w:p w14:paraId="468CA1F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7.6F.2.2</w:t>
      </w:r>
      <w:r>
        <w:rPr>
          <w:rFonts w:ascii="Calibri" w:eastAsia="Malgun Gothic" w:hAnsi="Calibri"/>
          <w:sz w:val="22"/>
          <w:szCs w:val="22"/>
        </w:rPr>
        <w:tab/>
      </w:r>
      <w:r>
        <w:t>In-band blocking for Intra-band contiguous shared spectrum channel access CA</w:t>
      </w:r>
      <w:r>
        <w:tab/>
        <w:t>1486</w:t>
      </w:r>
    </w:p>
    <w:p w14:paraId="1C2D506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7.6F.3</w:t>
      </w:r>
      <w:r>
        <w:rPr>
          <w:rFonts w:ascii="Calibri" w:eastAsia="Malgun Gothic" w:hAnsi="Calibri"/>
          <w:sz w:val="22"/>
          <w:szCs w:val="22"/>
        </w:rPr>
        <w:tab/>
      </w:r>
      <w:r>
        <w:t>7.6F.3 Out-of-band blocking</w:t>
      </w:r>
      <w:r>
        <w:tab/>
        <w:t>1486</w:t>
      </w:r>
    </w:p>
    <w:p w14:paraId="1173301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tab/>
        <w:t>1489</w:t>
      </w:r>
    </w:p>
    <w:p w14:paraId="0B0837E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CA</w:t>
      </w:r>
      <w:r>
        <w:tab/>
        <w:t>1492</w:t>
      </w:r>
    </w:p>
    <w:p w14:paraId="5554403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1492</w:t>
      </w:r>
    </w:p>
    <w:p w14:paraId="1C30BF3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7.7A.0.1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contiguous CA</w:t>
      </w:r>
      <w:r>
        <w:tab/>
        <w:t>1492</w:t>
      </w:r>
    </w:p>
    <w:p w14:paraId="1524B27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7.7A.0.2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1492</w:t>
      </w:r>
    </w:p>
    <w:p w14:paraId="3BE05BDF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7.7A.0.3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inter-band CA</w:t>
      </w:r>
      <w:r>
        <w:tab/>
        <w:t>1492</w:t>
      </w:r>
    </w:p>
    <w:p w14:paraId="29315A8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7.7A.0.4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non-contiguous CA</w:t>
      </w:r>
      <w:r>
        <w:tab/>
        <w:t>1493</w:t>
      </w:r>
    </w:p>
    <w:p w14:paraId="656A785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CA (2DL CA)</w:t>
      </w:r>
      <w:r>
        <w:tab/>
        <w:t>1493</w:t>
      </w:r>
    </w:p>
    <w:p w14:paraId="4098254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3</w:t>
      </w:r>
      <w:r>
        <w:t>DL CA</w:t>
      </w:r>
      <w:r>
        <w:tab/>
        <w:t>1494</w:t>
      </w:r>
    </w:p>
    <w:p w14:paraId="27DC10E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4</w:t>
      </w:r>
      <w:r>
        <w:t>DL CA</w:t>
      </w:r>
      <w:r>
        <w:tab/>
        <w:t>1495</w:t>
      </w:r>
    </w:p>
    <w:p w14:paraId="4081598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7.7B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NR-DC</w:t>
      </w:r>
      <w:r>
        <w:tab/>
        <w:t>1496</w:t>
      </w:r>
    </w:p>
    <w:p w14:paraId="3D53F08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7.7D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 for UL MIMO</w:t>
      </w:r>
      <w:r>
        <w:tab/>
        <w:t>1496</w:t>
      </w:r>
    </w:p>
    <w:p w14:paraId="583E264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E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1497</w:t>
      </w:r>
    </w:p>
    <w:p w14:paraId="634F727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7.7E.0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1497</w:t>
      </w:r>
    </w:p>
    <w:p w14:paraId="79E6548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7.7E.1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Spurious response for V2X / non-concurrent operation</w:t>
      </w:r>
      <w:r>
        <w:tab/>
        <w:t>1498</w:t>
      </w:r>
    </w:p>
    <w:p w14:paraId="1445CC7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7.7E.2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Spurious response for V2X / con-current operation</w:t>
      </w:r>
      <w:r>
        <w:tab/>
        <w:t>1498</w:t>
      </w:r>
    </w:p>
    <w:p w14:paraId="54C08ED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</w:t>
      </w:r>
      <w:r>
        <w:t>shared spectrum channel access</w:t>
      </w:r>
      <w:r>
        <w:tab/>
        <w:t>1498</w:t>
      </w:r>
    </w:p>
    <w:p w14:paraId="7A35E4F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</w:t>
      </w:r>
      <w:r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</w:t>
      </w:r>
      <w:r>
        <w:t>shared spectrum channel access</w:t>
      </w:r>
      <w:r>
        <w:tab/>
        <w:t>1498</w:t>
      </w:r>
    </w:p>
    <w:p w14:paraId="009DBD6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1498</w:t>
      </w:r>
    </w:p>
    <w:p w14:paraId="3E782B5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1498</w:t>
      </w:r>
    </w:p>
    <w:p w14:paraId="2323FD1B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1498</w:t>
      </w:r>
    </w:p>
    <w:p w14:paraId="36B1B8D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1499</w:t>
      </w:r>
    </w:p>
    <w:p w14:paraId="5B0D0D9C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F.1.5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1499</w:t>
      </w:r>
    </w:p>
    <w:p w14:paraId="1ECFFD07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7.7F.2</w:t>
      </w:r>
      <w:r>
        <w:rPr>
          <w:rFonts w:ascii="Calibri" w:eastAsia="Malgun Gothic" w:hAnsi="Calibri"/>
          <w:sz w:val="22"/>
          <w:szCs w:val="22"/>
        </w:rPr>
        <w:tab/>
      </w:r>
      <w:r>
        <w:t>Intra-band contiguous shared spectrum channel access CA</w:t>
      </w:r>
      <w:r>
        <w:tab/>
        <w:t>1500</w:t>
      </w:r>
    </w:p>
    <w:p w14:paraId="2C2AC9D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tab/>
        <w:t>1500</w:t>
      </w:r>
    </w:p>
    <w:p w14:paraId="008DFDD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1500</w:t>
      </w:r>
    </w:p>
    <w:p w14:paraId="62501EE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tab/>
        <w:t>1500</w:t>
      </w:r>
    </w:p>
    <w:p w14:paraId="36BEA98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CA</w:t>
      </w:r>
      <w:r>
        <w:tab/>
        <w:t>1505</w:t>
      </w:r>
    </w:p>
    <w:p w14:paraId="4B79D5D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1505</w:t>
      </w:r>
    </w:p>
    <w:p w14:paraId="1C0E5FD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CA</w:t>
      </w:r>
      <w:r>
        <w:tab/>
        <w:t>1505</w:t>
      </w:r>
    </w:p>
    <w:p w14:paraId="6E80A6A8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rFonts w:eastAsia="Malgun Gothic"/>
        </w:rPr>
        <w:t>Minimum conformance requirements</w:t>
      </w:r>
      <w:r>
        <w:tab/>
        <w:t>1505</w:t>
      </w:r>
    </w:p>
    <w:p w14:paraId="58866128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Intra-band contiguous CA</w:t>
      </w:r>
      <w:r>
        <w:tab/>
        <w:t>1505</w:t>
      </w:r>
    </w:p>
    <w:p w14:paraId="364A2B8D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7.8A.2.0.2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Intra-band non-contiguous CA</w:t>
      </w:r>
      <w:r>
        <w:tab/>
        <w:t>1506</w:t>
      </w:r>
    </w:p>
    <w:p w14:paraId="567588E7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1506</w:t>
      </w:r>
    </w:p>
    <w:p w14:paraId="7611E719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7.8A.2.1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(2DL CA)</w:t>
      </w:r>
      <w:r>
        <w:tab/>
        <w:t>1507</w:t>
      </w:r>
    </w:p>
    <w:p w14:paraId="27DB9A7A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7.8A.2.2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(3DL CA)</w:t>
      </w:r>
      <w:r>
        <w:tab/>
        <w:t>1513</w:t>
      </w:r>
    </w:p>
    <w:p w14:paraId="2EC1FF7B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7.8A.2.2.5.2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1517</w:t>
      </w:r>
    </w:p>
    <w:p w14:paraId="6372DE42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7.8A.2.3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CA (4DL CA)</w:t>
      </w:r>
      <w:r>
        <w:tab/>
        <w:t>1518</w:t>
      </w:r>
    </w:p>
    <w:p w14:paraId="48C57C3E" w14:textId="77777777" w:rsidR="00B47C7A" w:rsidRDefault="00B47C7A">
      <w:pPr>
        <w:pStyle w:val="TOC5"/>
        <w:rPr>
          <w:rFonts w:ascii="Calibri" w:eastAsia="Malgun Gothic" w:hAnsi="Calibri"/>
          <w:sz w:val="22"/>
          <w:szCs w:val="22"/>
        </w:rPr>
      </w:pPr>
      <w:r>
        <w:t>7.8A.2.3.5.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1520</w:t>
      </w:r>
    </w:p>
    <w:p w14:paraId="5B3C307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7.8B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 for NR-DC</w:t>
      </w:r>
      <w:r>
        <w:tab/>
        <w:t>1522</w:t>
      </w:r>
    </w:p>
    <w:p w14:paraId="2F1B115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D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UL MIMO</w:t>
      </w:r>
      <w:r>
        <w:tab/>
        <w:t>1522</w:t>
      </w:r>
    </w:p>
    <w:p w14:paraId="3C7498C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7.8D.1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1522</w:t>
      </w:r>
    </w:p>
    <w:p w14:paraId="6016259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8D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UL MIMO</w:t>
      </w:r>
      <w:r>
        <w:tab/>
        <w:t>1522</w:t>
      </w:r>
    </w:p>
    <w:p w14:paraId="4CAE0CF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E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1524</w:t>
      </w:r>
    </w:p>
    <w:p w14:paraId="4C354A0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7.8E.1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1524</w:t>
      </w:r>
    </w:p>
    <w:p w14:paraId="3365117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7.8E.2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</w:t>
      </w:r>
      <w:r>
        <w:tab/>
        <w:t>1524</w:t>
      </w:r>
    </w:p>
    <w:p w14:paraId="475C84F5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7.8E.2.0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1524</w:t>
      </w:r>
    </w:p>
    <w:p w14:paraId="43658CB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 / non-concurrent operation</w:t>
      </w:r>
      <w:r>
        <w:tab/>
        <w:t>1524</w:t>
      </w:r>
    </w:p>
    <w:p w14:paraId="29D3F690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 for V2X / con-current operation</w:t>
      </w:r>
      <w:r>
        <w:tab/>
        <w:t>1524</w:t>
      </w:r>
    </w:p>
    <w:p w14:paraId="43A6C0F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7.8F</w:t>
      </w:r>
      <w:r>
        <w:rPr>
          <w:rFonts w:ascii="Calibri" w:eastAsia="Malgun Gothic" w:hAnsi="Calibri"/>
          <w:sz w:val="22"/>
          <w:szCs w:val="22"/>
        </w:rPr>
        <w:tab/>
      </w:r>
      <w:r>
        <w:t>Intermodulation characteristics for shared spectrum channel access</w:t>
      </w:r>
      <w:r>
        <w:tab/>
        <w:t>1525</w:t>
      </w:r>
    </w:p>
    <w:p w14:paraId="6F46791B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7.8F.1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1525</w:t>
      </w:r>
    </w:p>
    <w:p w14:paraId="7DA100C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7.8F.2</w:t>
      </w:r>
      <w:r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tab/>
        <w:t>1525</w:t>
      </w:r>
    </w:p>
    <w:p w14:paraId="24A80227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>
        <w:t>7.</w:t>
      </w:r>
      <w:r w:rsidRPr="00704F02">
        <w:rPr>
          <w:rFonts w:eastAsia="MS Mincho"/>
        </w:rPr>
        <w:t>8</w:t>
      </w:r>
      <w:r>
        <w:t>.</w:t>
      </w:r>
      <w:r w:rsidRPr="00704F02">
        <w:rPr>
          <w:rFonts w:eastAsia="MS Mincho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1525</w:t>
      </w:r>
    </w:p>
    <w:p w14:paraId="5C6751A1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7.8F.2.2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Test applicability</w:t>
      </w:r>
      <w:r>
        <w:tab/>
        <w:t>1525</w:t>
      </w:r>
    </w:p>
    <w:p w14:paraId="02B387ED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7.8F.2.3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Minimum conformance requirements</w:t>
      </w:r>
      <w:r>
        <w:tab/>
        <w:t>1525</w:t>
      </w:r>
    </w:p>
    <w:p w14:paraId="3C723AEE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7.8F.2.4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Test description</w:t>
      </w:r>
      <w:r>
        <w:tab/>
        <w:t>1526</w:t>
      </w:r>
    </w:p>
    <w:p w14:paraId="054BA046" w14:textId="77777777" w:rsidR="00B47C7A" w:rsidRDefault="00B47C7A">
      <w:pPr>
        <w:pStyle w:val="TOC4"/>
        <w:rPr>
          <w:rFonts w:ascii="Calibri" w:eastAsia="Malgun Gothic" w:hAnsi="Calibri"/>
          <w:sz w:val="22"/>
          <w:szCs w:val="22"/>
        </w:rPr>
      </w:pPr>
      <w:r w:rsidRPr="00B47C7A">
        <w:t>7.8F.2.5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S Mincho"/>
        </w:rPr>
        <w:t>Test requirement</w:t>
      </w:r>
      <w:r>
        <w:tab/>
        <w:t>1528</w:t>
      </w:r>
    </w:p>
    <w:p w14:paraId="41503F7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1528</w:t>
      </w:r>
    </w:p>
    <w:p w14:paraId="3E9EE41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7.9A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CA</w:t>
      </w:r>
      <w:r>
        <w:tab/>
        <w:t>1531</w:t>
      </w:r>
    </w:p>
    <w:p w14:paraId="70A0FA8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A.0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1531</w:t>
      </w:r>
    </w:p>
    <w:p w14:paraId="6AB710E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CA (2DL CA)</w:t>
      </w:r>
      <w:r>
        <w:tab/>
        <w:t>1531</w:t>
      </w:r>
    </w:p>
    <w:p w14:paraId="0C0FAF3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7.9B</w:t>
      </w:r>
      <w:r>
        <w:rPr>
          <w:rFonts w:ascii="Calibri" w:eastAsia="Malgun Gothic" w:hAnsi="Calibri"/>
          <w:sz w:val="22"/>
          <w:szCs w:val="22"/>
        </w:rPr>
        <w:tab/>
      </w:r>
      <w:r>
        <w:t>Spurious emissions for NR-DC</w:t>
      </w:r>
      <w:r>
        <w:tab/>
        <w:t>1533</w:t>
      </w:r>
    </w:p>
    <w:p w14:paraId="50C13675" w14:textId="4FD4050A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</w:t>
      </w:r>
      <w:r>
        <w:tab/>
        <w:t>Measurement channels</w:t>
      </w:r>
      <w:r>
        <w:tab/>
        <w:t>1534</w:t>
      </w:r>
    </w:p>
    <w:p w14:paraId="1F52F4CE" w14:textId="06FB0F23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1534</w:t>
      </w:r>
    </w:p>
    <w:p w14:paraId="4C86558E" w14:textId="47834A87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UL reference measurement channels</w:t>
      </w:r>
      <w:r>
        <w:tab/>
        <w:t>1534</w:t>
      </w:r>
    </w:p>
    <w:p w14:paraId="588D16C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1534</w:t>
      </w:r>
    </w:p>
    <w:p w14:paraId="37B0BE1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FDD</w:t>
      </w:r>
      <w:r>
        <w:tab/>
        <w:t>1535</w:t>
      </w:r>
    </w:p>
    <w:p w14:paraId="12796FB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1535</w:t>
      </w:r>
    </w:p>
    <w:p w14:paraId="57BFA6E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A.2.2.2</w:t>
      </w:r>
      <w:r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1536</w:t>
      </w:r>
    </w:p>
    <w:p w14:paraId="6E71F90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A.2.2.3</w:t>
      </w:r>
      <w:r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1537</w:t>
      </w:r>
    </w:p>
    <w:p w14:paraId="256C5678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A.2.2.4</w:t>
      </w:r>
      <w:r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1538</w:t>
      </w:r>
    </w:p>
    <w:p w14:paraId="483DFF0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A.2.2.5</w:t>
      </w:r>
      <w:r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1539</w:t>
      </w:r>
    </w:p>
    <w:p w14:paraId="0D6E7E2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A.2.2.6</w:t>
      </w:r>
      <w:r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1540</w:t>
      </w:r>
    </w:p>
    <w:p w14:paraId="62EB3FC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A.2.2.7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1542</w:t>
      </w:r>
    </w:p>
    <w:p w14:paraId="75FA1D9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A.2.2.8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1543</w:t>
      </w:r>
    </w:p>
    <w:p w14:paraId="174F00F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A.2.2.9</w:t>
      </w:r>
      <w:r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1544</w:t>
      </w:r>
    </w:p>
    <w:p w14:paraId="4CE4604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TDD</w:t>
      </w:r>
      <w:r>
        <w:tab/>
        <w:t>1546</w:t>
      </w:r>
    </w:p>
    <w:p w14:paraId="704ED3F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1546</w:t>
      </w:r>
    </w:p>
    <w:p w14:paraId="1B25B552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A.2.3.2</w:t>
      </w:r>
      <w:r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1546</w:t>
      </w:r>
    </w:p>
    <w:p w14:paraId="10A9CC8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A.2.3.3</w:t>
      </w:r>
      <w:r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1546</w:t>
      </w:r>
    </w:p>
    <w:p w14:paraId="5D172FC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A.2.3.4</w:t>
      </w:r>
      <w:r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1546</w:t>
      </w:r>
    </w:p>
    <w:p w14:paraId="5D91BB7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A.2.3.5</w:t>
      </w:r>
      <w:r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1546</w:t>
      </w:r>
    </w:p>
    <w:p w14:paraId="3AD2997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A.2.3.6</w:t>
      </w:r>
      <w:r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1546</w:t>
      </w:r>
    </w:p>
    <w:p w14:paraId="3C55D85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A.2.3.7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1546</w:t>
      </w:r>
    </w:p>
    <w:p w14:paraId="4458B22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A.2.3.8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1546</w:t>
      </w:r>
    </w:p>
    <w:p w14:paraId="19B87A3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A.2.3.9</w:t>
      </w:r>
      <w:r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1546</w:t>
      </w:r>
    </w:p>
    <w:p w14:paraId="55361C5F" w14:textId="146A4719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DL reference measurement channels</w:t>
      </w:r>
      <w:r>
        <w:tab/>
        <w:t>1546</w:t>
      </w:r>
    </w:p>
    <w:p w14:paraId="17EB5AC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1546</w:t>
      </w:r>
    </w:p>
    <w:p w14:paraId="3B065E3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>
        <w:rPr>
          <w:rFonts w:ascii="Calibri" w:eastAsia="Malgun Gothic" w:hAnsi="Calibri"/>
          <w:sz w:val="22"/>
          <w:szCs w:val="22"/>
        </w:rPr>
        <w:tab/>
      </w:r>
      <w:r>
        <w:t>DL reference measurement channels for FDD</w:t>
      </w:r>
      <w:r>
        <w:tab/>
        <w:t>1547</w:t>
      </w:r>
    </w:p>
    <w:p w14:paraId="7E58EFE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1547</w:t>
      </w:r>
    </w:p>
    <w:p w14:paraId="34F7F97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1548</w:t>
      </w:r>
    </w:p>
    <w:p w14:paraId="2829F29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A.3.2.3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1551</w:t>
      </w:r>
    </w:p>
    <w:p w14:paraId="6C4D6D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A.3.2.4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1554</w:t>
      </w:r>
    </w:p>
    <w:p w14:paraId="7171292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DL reference measurement channels for TDD</w:t>
      </w:r>
      <w:r>
        <w:tab/>
        <w:t>1557</w:t>
      </w:r>
    </w:p>
    <w:p w14:paraId="1D453A3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1557</w:t>
      </w:r>
    </w:p>
    <w:p w14:paraId="03D69FC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1559</w:t>
      </w:r>
    </w:p>
    <w:p w14:paraId="5BBD5D2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A.3.3.3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1562</w:t>
      </w:r>
    </w:p>
    <w:p w14:paraId="0AAC822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A.3.3.4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1566</w:t>
      </w:r>
    </w:p>
    <w:p w14:paraId="170A0735" w14:textId="246CCDD3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CSI reference measurement channels</w:t>
      </w:r>
      <w:r>
        <w:tab/>
        <w:t>1570</w:t>
      </w:r>
    </w:p>
    <w:p w14:paraId="76C34B73" w14:textId="467F61F2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A.5</w:t>
      </w:r>
      <w:r>
        <w:rPr>
          <w:rFonts w:ascii="Calibri" w:eastAsia="Malgun Gothic" w:hAnsi="Calibri"/>
          <w:szCs w:val="22"/>
        </w:rPr>
        <w:tab/>
      </w:r>
      <w:r>
        <w:t>OFDMA Channel Noise Generator (OCNG)</w:t>
      </w:r>
      <w:r>
        <w:tab/>
        <w:t>1570</w:t>
      </w:r>
    </w:p>
    <w:p w14:paraId="3D327AC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1570</w:t>
      </w:r>
    </w:p>
    <w:p w14:paraId="549C213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lastRenderedPageBreak/>
        <w:t>A.5.1.1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OCNG FDD pattern 1: Generic OCNG FDD Pattern for all unused REs</w:t>
      </w:r>
      <w:r>
        <w:tab/>
        <w:t>1570</w:t>
      </w:r>
    </w:p>
    <w:p w14:paraId="04B42D4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1570</w:t>
      </w:r>
    </w:p>
    <w:p w14:paraId="0F39C9E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 w:rsidRPr="00B47C7A">
        <w:t>A.5.2.1</w:t>
      </w:r>
      <w:r>
        <w:rPr>
          <w:rFonts w:ascii="Calibri" w:eastAsia="Malgun Gothic" w:hAnsi="Calibri"/>
          <w:sz w:val="22"/>
          <w:szCs w:val="22"/>
        </w:rPr>
        <w:tab/>
      </w:r>
      <w:r w:rsidRPr="00704F02">
        <w:rPr>
          <w:snapToGrid w:val="0"/>
        </w:rPr>
        <w:t>OCNG TDD pattern 1: Generic OCNG TDD Pattern for all unused REs</w:t>
      </w:r>
      <w:r>
        <w:tab/>
        <w:t>1570</w:t>
      </w:r>
    </w:p>
    <w:p w14:paraId="37032C82" w14:textId="3877592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tab/>
        <w:t>1571</w:t>
      </w:r>
    </w:p>
    <w:p w14:paraId="0FCF5AA9" w14:textId="22897B1D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>V2X reference measurement channels</w:t>
      </w:r>
      <w:r>
        <w:tab/>
        <w:t>1571</w:t>
      </w:r>
    </w:p>
    <w:p w14:paraId="20D5BA4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1571</w:t>
      </w:r>
    </w:p>
    <w:p w14:paraId="4258B23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FRC for V2X receiver requirements for QPSK</w:t>
      </w:r>
      <w:r>
        <w:tab/>
        <w:t>1571</w:t>
      </w:r>
    </w:p>
    <w:p w14:paraId="5FBA32E2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1573</w:t>
      </w:r>
    </w:p>
    <w:p w14:paraId="053F03D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FRC for maximum input level for 256QAM</w:t>
      </w:r>
      <w:r>
        <w:tab/>
        <w:t>1574</w:t>
      </w:r>
    </w:p>
    <w:p w14:paraId="5D81F1C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 w:rsidRPr="00B47C7A">
        <w:t>A.7.5</w:t>
      </w:r>
      <w:r>
        <w:rPr>
          <w:rFonts w:ascii="Calibri" w:hAnsi="Calibri"/>
          <w:sz w:val="22"/>
          <w:szCs w:val="22"/>
        </w:rPr>
        <w:tab/>
      </w:r>
      <w:r w:rsidRPr="00704F02">
        <w:rPr>
          <w:rFonts w:eastAsia="Malgun Gothic"/>
        </w:rPr>
        <w:t>FRC for transmitter requirements</w:t>
      </w:r>
      <w:r>
        <w:tab/>
        <w:t>1576</w:t>
      </w:r>
    </w:p>
    <w:p w14:paraId="5D24D6AD" w14:textId="70717A45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</w:t>
      </w:r>
      <w:r>
        <w:tab/>
        <w:t>Propagation Conditions</w:t>
      </w:r>
      <w:r>
        <w:tab/>
        <w:t>1581</w:t>
      </w:r>
    </w:p>
    <w:p w14:paraId="694C88F5" w14:textId="7EDE460E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B.0</w:t>
      </w:r>
      <w:r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1581</w:t>
      </w:r>
    </w:p>
    <w:p w14:paraId="382EFE3D" w14:textId="200EA8F9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 xml:space="preserve">Annex </w:t>
      </w:r>
      <w:r>
        <w:rPr>
          <w:lang w:eastAsia="zh-TW"/>
        </w:rPr>
        <w:t>C</w:t>
      </w:r>
      <w:r>
        <w:t xml:space="preserve"> (normative):</w:t>
      </w:r>
      <w:r>
        <w:tab/>
        <w:t>Downlink physical channels</w:t>
      </w:r>
      <w:r>
        <w:tab/>
        <w:t>1581</w:t>
      </w:r>
    </w:p>
    <w:p w14:paraId="7DDC3ED3" w14:textId="73AB401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C.0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1581</w:t>
      </w:r>
    </w:p>
    <w:p w14:paraId="05632E99" w14:textId="044312F9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C.1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1582</w:t>
      </w:r>
    </w:p>
    <w:p w14:paraId="48FF667E" w14:textId="50A02AAC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C.2</w:t>
      </w:r>
      <w:r>
        <w:rPr>
          <w:rFonts w:ascii="Calibri" w:eastAsia="Malgun Gothic" w:hAnsi="Calibri"/>
          <w:szCs w:val="22"/>
        </w:rPr>
        <w:tab/>
      </w:r>
      <w:r>
        <w:t>Setup</w:t>
      </w:r>
      <w:r>
        <w:tab/>
        <w:t>1582</w:t>
      </w:r>
    </w:p>
    <w:p w14:paraId="090BD17C" w14:textId="3FB8F662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C.3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1583</w:t>
      </w:r>
    </w:p>
    <w:p w14:paraId="2570302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C.3.0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1583</w:t>
      </w:r>
    </w:p>
    <w:p w14:paraId="5BF330A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C.3.1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1584</w:t>
      </w:r>
    </w:p>
    <w:p w14:paraId="1B9EB8F6" w14:textId="49A7FF05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 w:rsidRPr="00B47C7A">
        <w:t>Annex D (normative):</w:t>
      </w:r>
      <w:r>
        <w:tab/>
      </w:r>
      <w:r w:rsidRPr="00B47C7A">
        <w:t>Characteristics of the Interfering Signal</w:t>
      </w:r>
      <w:r w:rsidRPr="00B47C7A">
        <w:tab/>
      </w:r>
      <w:r>
        <w:t>1585</w:t>
      </w:r>
    </w:p>
    <w:p w14:paraId="332A689F" w14:textId="5F8C6443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D.1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1585</w:t>
      </w:r>
    </w:p>
    <w:p w14:paraId="7CFC5886" w14:textId="5F27A5A9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D.2</w:t>
      </w:r>
      <w:r>
        <w:rPr>
          <w:rFonts w:ascii="Calibri" w:eastAsia="Malgun Gothic" w:hAnsi="Calibri"/>
          <w:szCs w:val="22"/>
        </w:rPr>
        <w:tab/>
      </w:r>
      <w:r>
        <w:t>Interference signals</w:t>
      </w:r>
      <w:r>
        <w:tab/>
        <w:t>1585</w:t>
      </w:r>
    </w:p>
    <w:p w14:paraId="77DD18CB" w14:textId="5C46C7AB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</w:t>
      </w:r>
      <w:r>
        <w:tab/>
        <w:t>Global In-Channel TX-Test</w:t>
      </w:r>
      <w:r>
        <w:tab/>
        <w:t>1586</w:t>
      </w:r>
    </w:p>
    <w:p w14:paraId="780D175B" w14:textId="1DC7DBC5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1586</w:t>
      </w:r>
    </w:p>
    <w:p w14:paraId="294608C1" w14:textId="6EFBF26E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E.2</w:t>
      </w:r>
      <w:r>
        <w:rPr>
          <w:rFonts w:ascii="Calibri" w:eastAsia="Malgun Gothic" w:hAnsi="Calibri"/>
          <w:szCs w:val="22"/>
        </w:rPr>
        <w:tab/>
      </w:r>
      <w:r>
        <w:t>Signals and results</w:t>
      </w:r>
      <w:r>
        <w:tab/>
        <w:t>1586</w:t>
      </w:r>
    </w:p>
    <w:p w14:paraId="7ECA8FF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1586</w:t>
      </w:r>
    </w:p>
    <w:p w14:paraId="3C026F0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1586</w:t>
      </w:r>
    </w:p>
    <w:p w14:paraId="446AD15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1587</w:t>
      </w:r>
    </w:p>
    <w:p w14:paraId="50EDB00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1587</w:t>
      </w:r>
    </w:p>
    <w:p w14:paraId="4985CF1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1587</w:t>
      </w:r>
    </w:p>
    <w:p w14:paraId="2D6645BA" w14:textId="4B6BF049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E.3</w:t>
      </w:r>
      <w:r>
        <w:rPr>
          <w:rFonts w:ascii="Calibri" w:eastAsia="Malgun Gothic" w:hAnsi="Calibri"/>
          <w:szCs w:val="22"/>
        </w:rPr>
        <w:tab/>
      </w:r>
      <w:r>
        <w:t>Signal processing</w:t>
      </w:r>
      <w:r>
        <w:tab/>
        <w:t>1588</w:t>
      </w:r>
    </w:p>
    <w:p w14:paraId="478DB60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E.3.1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1588</w:t>
      </w:r>
    </w:p>
    <w:p w14:paraId="228D12F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E.3.2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1588</w:t>
      </w:r>
    </w:p>
    <w:p w14:paraId="191E7C0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E.3.3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1589</w:t>
      </w:r>
    </w:p>
    <w:p w14:paraId="418A0080" w14:textId="04645103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E.4</w:t>
      </w:r>
      <w:r>
        <w:rPr>
          <w:rFonts w:ascii="Calibri" w:eastAsia="Malgun Gothic" w:hAnsi="Calibri"/>
          <w:szCs w:val="22"/>
        </w:rPr>
        <w:tab/>
      </w:r>
      <w:r>
        <w:t>Derivation of the results</w:t>
      </w:r>
      <w:r>
        <w:tab/>
        <w:t>1590</w:t>
      </w:r>
    </w:p>
    <w:p w14:paraId="6641F90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>
        <w:tab/>
        <w:t>1590</w:t>
      </w:r>
    </w:p>
    <w:p w14:paraId="0BFC5DA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>
        <w:tab/>
        <w:t>1591</w:t>
      </w:r>
    </w:p>
    <w:p w14:paraId="6BA1F27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1591</w:t>
      </w:r>
    </w:p>
    <w:p w14:paraId="3EE073E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E.4.4</w:t>
      </w:r>
      <w:r>
        <w:rPr>
          <w:rFonts w:ascii="Calibri" w:eastAsia="Malgun Gothic" w:hAnsi="Calibri"/>
          <w:sz w:val="22"/>
          <w:szCs w:val="22"/>
        </w:rPr>
        <w:tab/>
      </w:r>
      <w:r>
        <w:t>EVM equalizer</w:t>
      </w:r>
      <w:r>
        <w:tab/>
        <w:t>1594</w:t>
      </w:r>
    </w:p>
    <w:p w14:paraId="43CC7F7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E.4.4.1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1594</w:t>
      </w:r>
    </w:p>
    <w:p w14:paraId="174240A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E.4.4.2</w:t>
      </w:r>
      <w:r>
        <w:rPr>
          <w:rFonts w:ascii="Calibri" w:eastAsia="Malgun Gothic" w:hAnsi="Calibri"/>
          <w:sz w:val="22"/>
          <w:szCs w:val="22"/>
        </w:rPr>
        <w:tab/>
      </w:r>
      <w:r>
        <w:t>EVM equalizer spectral shaping filter</w:t>
      </w:r>
      <w:r>
        <w:tab/>
        <w:t>1594</w:t>
      </w:r>
    </w:p>
    <w:p w14:paraId="63B6693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E.4.5</w:t>
      </w:r>
      <w:r>
        <w:rPr>
          <w:rFonts w:ascii="Calibri" w:eastAsia="Malgun Gothic" w:hAnsi="Calibri"/>
          <w:sz w:val="22"/>
          <w:szCs w:val="22"/>
        </w:rPr>
        <w:tab/>
      </w:r>
      <w:r>
        <w:t>Frequency error and Carrier leakage</w:t>
      </w:r>
      <w:r>
        <w:tab/>
        <w:t>1595</w:t>
      </w:r>
    </w:p>
    <w:p w14:paraId="67EFE93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E.4.6</w:t>
      </w:r>
      <w:r>
        <w:rPr>
          <w:rFonts w:ascii="Calibri" w:eastAsia="Malgun Gothic" w:hAnsi="Calibri"/>
          <w:sz w:val="22"/>
          <w:szCs w:val="22"/>
        </w:rPr>
        <w:tab/>
      </w:r>
      <w:r>
        <w:t>EVM of Demodulation reference symbols (EVM</w:t>
      </w:r>
      <w:r w:rsidRPr="00704F02">
        <w:rPr>
          <w:vertAlign w:val="subscript"/>
        </w:rPr>
        <w:t>DMRS</w:t>
      </w:r>
      <w:r>
        <w:t>)</w:t>
      </w:r>
      <w:r>
        <w:tab/>
        <w:t>1595</w:t>
      </w:r>
    </w:p>
    <w:p w14:paraId="79D34C61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E.4.6.1</w:t>
      </w:r>
      <w:r>
        <w:rPr>
          <w:rFonts w:ascii="Calibri" w:eastAsia="Malgun Gothic" w:hAnsi="Calibri"/>
          <w:sz w:val="22"/>
          <w:szCs w:val="22"/>
        </w:rPr>
        <w:tab/>
      </w:r>
      <w:r>
        <w:t>1</w:t>
      </w:r>
      <w:r w:rsidRPr="00704F02">
        <w:rPr>
          <w:vertAlign w:val="superscript"/>
        </w:rPr>
        <w:t>st</w:t>
      </w:r>
      <w:r>
        <w:t xml:space="preserve"> average for EVM </w:t>
      </w:r>
      <w:r w:rsidRPr="00704F02">
        <w:rPr>
          <w:vertAlign w:val="subscript"/>
        </w:rPr>
        <w:t>DMRS</w:t>
      </w:r>
      <w:r>
        <w:tab/>
        <w:t>1596</w:t>
      </w:r>
    </w:p>
    <w:p w14:paraId="3A261E2C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Final average for EVM </w:t>
      </w:r>
      <w:r w:rsidRPr="00704F02">
        <w:rPr>
          <w:vertAlign w:val="subscript"/>
        </w:rPr>
        <w:t>DMRS</w:t>
      </w:r>
      <w:r>
        <w:tab/>
        <w:t>1596</w:t>
      </w:r>
    </w:p>
    <w:p w14:paraId="63605E6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E.4.7</w:t>
      </w:r>
      <w:r>
        <w:rPr>
          <w:rFonts w:ascii="Calibri" w:eastAsia="Malgun Gothic" w:hAnsi="Calibri"/>
          <w:sz w:val="22"/>
          <w:szCs w:val="22"/>
        </w:rPr>
        <w:tab/>
      </w:r>
      <w:r>
        <w:t>Modified signal under test</w:t>
      </w:r>
      <w:r>
        <w:tab/>
        <w:t>1596</w:t>
      </w:r>
    </w:p>
    <w:p w14:paraId="0312FFF3" w14:textId="2144660E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E.5</w:t>
      </w:r>
      <w:r>
        <w:rPr>
          <w:rFonts w:ascii="Calibri" w:eastAsia="Malgun Gothic" w:hAnsi="Calibri"/>
          <w:szCs w:val="22"/>
        </w:rPr>
        <w:tab/>
      </w:r>
      <w:r>
        <w:t>EVM and inband emissions for PUCCH</w:t>
      </w:r>
      <w:r>
        <w:tab/>
        <w:t>1599</w:t>
      </w:r>
    </w:p>
    <w:p w14:paraId="0AF1AEE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1599</w:t>
      </w:r>
    </w:p>
    <w:p w14:paraId="74D05C9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1599</w:t>
      </w:r>
    </w:p>
    <w:p w14:paraId="787C066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E.5.3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1599</w:t>
      </w:r>
    </w:p>
    <w:p w14:paraId="490F538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1599</w:t>
      </w:r>
    </w:p>
    <w:p w14:paraId="6C04F48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1599</w:t>
      </w:r>
    </w:p>
    <w:p w14:paraId="1524E01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E.5.6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1600</w:t>
      </w:r>
    </w:p>
    <w:p w14:paraId="42B69E1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E.5.7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1600</w:t>
      </w:r>
    </w:p>
    <w:p w14:paraId="72DAAA5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E.5.8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1600</w:t>
      </w:r>
    </w:p>
    <w:p w14:paraId="49C6E13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E.5.9</w:t>
      </w:r>
      <w:r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1601</w:t>
      </w:r>
    </w:p>
    <w:p w14:paraId="6DB9F72E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E.5.9.1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704F02">
        <w:rPr>
          <w:vertAlign w:val="subscript"/>
        </w:rPr>
        <w:t>PUCCH</w:t>
      </w:r>
      <w:r>
        <w:tab/>
        <w:t>1601</w:t>
      </w:r>
    </w:p>
    <w:p w14:paraId="124C8C83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E.5.9.2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704F02">
        <w:rPr>
          <w:vertAlign w:val="subscript"/>
        </w:rPr>
        <w:t>PUCCH</w:t>
      </w:r>
      <w:r>
        <w:tab/>
        <w:t>1601</w:t>
      </w:r>
    </w:p>
    <w:p w14:paraId="1DB7272D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E.5.9.3</w:t>
      </w:r>
      <w:r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1602</w:t>
      </w:r>
    </w:p>
    <w:p w14:paraId="1666BBEC" w14:textId="6683E710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E.6</w:t>
      </w:r>
      <w:r>
        <w:rPr>
          <w:rFonts w:ascii="Calibri" w:eastAsia="Malgun Gothic" w:hAnsi="Calibri"/>
          <w:szCs w:val="22"/>
        </w:rPr>
        <w:tab/>
      </w:r>
      <w:r>
        <w:t>EVM for PRACH</w:t>
      </w:r>
      <w:r>
        <w:tab/>
        <w:t>1603</w:t>
      </w:r>
    </w:p>
    <w:p w14:paraId="7E4406A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E.6.1</w:t>
      </w:r>
      <w:r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1603</w:t>
      </w:r>
    </w:p>
    <w:p w14:paraId="12C01E2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E.6.2</w:t>
      </w:r>
      <w:r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1603</w:t>
      </w:r>
    </w:p>
    <w:p w14:paraId="6F5227DE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E.6.3</w:t>
      </w:r>
      <w:r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1603</w:t>
      </w:r>
    </w:p>
    <w:p w14:paraId="3DD05E1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1603</w:t>
      </w:r>
    </w:p>
    <w:p w14:paraId="7DB68EAA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1604</w:t>
      </w:r>
    </w:p>
    <w:p w14:paraId="5F8C08B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E.6.6</w:t>
      </w:r>
      <w:r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1604</w:t>
      </w:r>
    </w:p>
    <w:p w14:paraId="1A364EB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E.6.7</w:t>
      </w:r>
      <w:r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1604</w:t>
      </w:r>
    </w:p>
    <w:p w14:paraId="3077535F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E.6.8</w:t>
      </w:r>
      <w:r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1605</w:t>
      </w:r>
    </w:p>
    <w:p w14:paraId="6CC62B84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E.6.9</w:t>
      </w:r>
      <w:r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1605</w:t>
      </w:r>
    </w:p>
    <w:p w14:paraId="09805626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E.6.9.1</w:t>
      </w:r>
      <w:r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704F02">
        <w:rPr>
          <w:vertAlign w:val="subscript"/>
        </w:rPr>
        <w:t>PRACH</w:t>
      </w:r>
      <w:r>
        <w:tab/>
        <w:t>1605</w:t>
      </w:r>
    </w:p>
    <w:p w14:paraId="1B75B890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E.6.9.2</w:t>
      </w:r>
      <w:r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704F02">
        <w:rPr>
          <w:vertAlign w:val="subscript"/>
        </w:rPr>
        <w:t>PRACH</w:t>
      </w:r>
      <w:r>
        <w:tab/>
        <w:t>1606</w:t>
      </w:r>
    </w:p>
    <w:p w14:paraId="0E362E1A" w14:textId="2EB2825C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1606</w:t>
      </w:r>
    </w:p>
    <w:p w14:paraId="4F93615A" w14:textId="7978AE6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F.1</w:t>
      </w:r>
      <w:r>
        <w:rPr>
          <w:rFonts w:ascii="Calibri" w:eastAsia="Malgun Gothic" w:hAnsi="Calibri"/>
          <w:szCs w:val="22"/>
        </w:rPr>
        <w:tab/>
      </w:r>
      <w:r>
        <w:t>Acceptable uncertainty of Test System (normative)</w:t>
      </w:r>
      <w:r>
        <w:tab/>
        <w:t>1606</w:t>
      </w:r>
    </w:p>
    <w:p w14:paraId="640AA59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1606</w:t>
      </w:r>
    </w:p>
    <w:p w14:paraId="077F814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1608</w:t>
      </w:r>
    </w:p>
    <w:p w14:paraId="418F381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1621</w:t>
      </w:r>
    </w:p>
    <w:p w14:paraId="2E67A625" w14:textId="01A8B55B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F.2</w:t>
      </w:r>
      <w:r>
        <w:rPr>
          <w:rFonts w:ascii="Calibri" w:eastAsia="Malgun Gothic" w:hAnsi="Calibri"/>
          <w:szCs w:val="22"/>
        </w:rPr>
        <w:tab/>
      </w:r>
      <w:r>
        <w:t>Interpretation of measurement results (normative)</w:t>
      </w:r>
      <w:r>
        <w:tab/>
        <w:t>1625</w:t>
      </w:r>
    </w:p>
    <w:p w14:paraId="595DA079" w14:textId="682F5375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F.3</w:t>
      </w:r>
      <w:r>
        <w:rPr>
          <w:rFonts w:ascii="Calibri" w:eastAsia="Malgun Gothic" w:hAnsi="Calibri"/>
          <w:szCs w:val="22"/>
        </w:rPr>
        <w:tab/>
      </w:r>
      <w:r>
        <w:t>Test Tolerance and Derivation of Test Requirements (informative)</w:t>
      </w:r>
      <w:r>
        <w:tab/>
        <w:t>1626</w:t>
      </w:r>
    </w:p>
    <w:p w14:paraId="77E2234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1626</w:t>
      </w:r>
    </w:p>
    <w:p w14:paraId="3970A5D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1627</w:t>
      </w:r>
    </w:p>
    <w:p w14:paraId="3197594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receiver</w:t>
      </w:r>
      <w:r>
        <w:tab/>
        <w:t>1636</w:t>
      </w:r>
    </w:p>
    <w:p w14:paraId="16483A9B" w14:textId="26018617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F.4</w:t>
      </w:r>
      <w:r>
        <w:rPr>
          <w:rFonts w:ascii="Calibri" w:eastAsia="Malgun Gothic" w:hAnsi="Calibri"/>
          <w:szCs w:val="22"/>
        </w:rPr>
        <w:tab/>
      </w:r>
      <w:r>
        <w:t>Uplink power window</w:t>
      </w:r>
      <w:r>
        <w:tab/>
        <w:t>1639</w:t>
      </w:r>
    </w:p>
    <w:p w14:paraId="6BFD08E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Introduction</w:t>
      </w:r>
      <w:r>
        <w:tab/>
        <w:t>1639</w:t>
      </w:r>
    </w:p>
    <w:p w14:paraId="654C43E9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above a requirement</w:t>
      </w:r>
      <w:r>
        <w:tab/>
        <w:t>1639</w:t>
      </w:r>
    </w:p>
    <w:p w14:paraId="39D63D5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F.4.2.1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1639</w:t>
      </w:r>
    </w:p>
    <w:p w14:paraId="6AFC7B43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below a requirement</w:t>
      </w:r>
      <w:r>
        <w:tab/>
        <w:t>1639</w:t>
      </w:r>
    </w:p>
    <w:p w14:paraId="7311A3CF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F.4.3.1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1639</w:t>
      </w:r>
    </w:p>
    <w:p w14:paraId="06C640C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F.4.4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Setting the power window </w:t>
      </w:r>
      <w:r>
        <w:t>centred on a target value</w:t>
      </w:r>
      <w:r>
        <w:tab/>
        <w:t>1640</w:t>
      </w:r>
    </w:p>
    <w:p w14:paraId="7EAEC5A9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F.4.4.1</w:t>
      </w:r>
      <w:r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1640</w:t>
      </w:r>
    </w:p>
    <w:p w14:paraId="11E1E247" w14:textId="47025CF0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Uplink Physical Channels</w:t>
      </w:r>
      <w:r>
        <w:tab/>
        <w:t>1640</w:t>
      </w:r>
    </w:p>
    <w:p w14:paraId="21B27744" w14:textId="0C6922CA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G.0</w:t>
      </w:r>
      <w:r>
        <w:rPr>
          <w:rFonts w:ascii="Calibri" w:eastAsia="Malgun Gothic" w:hAnsi="Calibri"/>
          <w:szCs w:val="22"/>
        </w:rPr>
        <w:tab/>
      </w:r>
      <w:r>
        <w:t>Uplink Signal Levels</w:t>
      </w:r>
      <w:r>
        <w:tab/>
        <w:t>1640</w:t>
      </w:r>
    </w:p>
    <w:p w14:paraId="56962B64" w14:textId="4371C8CC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G.1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1640</w:t>
      </w:r>
    </w:p>
    <w:p w14:paraId="5A0B844D" w14:textId="74E12438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G.2</w:t>
      </w:r>
      <w:r>
        <w:rPr>
          <w:rFonts w:ascii="Calibri" w:eastAsia="Malgun Gothic" w:hAnsi="Calibri"/>
          <w:szCs w:val="22"/>
        </w:rPr>
        <w:tab/>
      </w:r>
      <w:r>
        <w:t>Set-up</w:t>
      </w:r>
      <w:r>
        <w:tab/>
        <w:t>1643</w:t>
      </w:r>
    </w:p>
    <w:p w14:paraId="06DF6A2C" w14:textId="08AC95D1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G.3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1643</w:t>
      </w:r>
    </w:p>
    <w:p w14:paraId="43F8D88D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G.3.0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1643</w:t>
      </w:r>
    </w:p>
    <w:p w14:paraId="3C986666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1643</w:t>
      </w:r>
    </w:p>
    <w:p w14:paraId="3D9D3457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of Performance Requirements</w:t>
      </w:r>
      <w:r>
        <w:tab/>
        <w:t>1643</w:t>
      </w:r>
    </w:p>
    <w:p w14:paraId="52EDCCEA" w14:textId="49FC8ACC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H (normative):</w:t>
      </w:r>
      <w:r>
        <w:tab/>
      </w:r>
      <w:r w:rsidRPr="00704F02">
        <w:rPr>
          <w:rFonts w:cs="v4.2.0"/>
        </w:rPr>
        <w:t>Statistical Testing</w:t>
      </w:r>
      <w:r>
        <w:tab/>
        <w:t>1645</w:t>
      </w:r>
    </w:p>
    <w:p w14:paraId="07DB08A6" w14:textId="1F1F2E42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H.1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1645</w:t>
      </w:r>
    </w:p>
    <w:p w14:paraId="78E78166" w14:textId="4E1C9491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H.2</w:t>
      </w:r>
      <w:r>
        <w:rPr>
          <w:rFonts w:ascii="Calibri" w:eastAsia="Malgun Gothic" w:hAnsi="Calibri"/>
          <w:szCs w:val="22"/>
        </w:rPr>
        <w:tab/>
      </w:r>
      <w:r>
        <w:t>Statistical testing of receiver characteristics</w:t>
      </w:r>
      <w:r>
        <w:tab/>
        <w:t>1645</w:t>
      </w:r>
    </w:p>
    <w:p w14:paraId="645C0FA0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1645</w:t>
      </w:r>
    </w:p>
    <w:p w14:paraId="3AD06AC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H.2.2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1645</w:t>
      </w:r>
    </w:p>
    <w:p w14:paraId="689D459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1646</w:t>
      </w:r>
    </w:p>
    <w:p w14:paraId="7483578B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H.2.4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 fail limits</w:t>
      </w:r>
      <w:r>
        <w:tab/>
        <w:t>1647</w:t>
      </w:r>
    </w:p>
    <w:p w14:paraId="6DC25758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H.2.5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1648</w:t>
      </w:r>
    </w:p>
    <w:p w14:paraId="539DC1E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H.2.6</w:t>
      </w:r>
      <w:r>
        <w:rPr>
          <w:rFonts w:ascii="Calibri" w:eastAsia="Malgun Gothic" w:hAnsi="Calibri"/>
          <w:sz w:val="22"/>
          <w:szCs w:val="22"/>
        </w:rPr>
        <w:tab/>
      </w:r>
      <w:r>
        <w:t>Theory to derive the pass fail limits (Informative)</w:t>
      </w:r>
      <w:r>
        <w:tab/>
        <w:t>1648</w:t>
      </w:r>
    </w:p>
    <w:p w14:paraId="6623B8C4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H.2.6.1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pass-fail limits</w:t>
      </w:r>
      <w:r>
        <w:tab/>
        <w:t>1648</w:t>
      </w:r>
    </w:p>
    <w:p w14:paraId="037423DA" w14:textId="77777777" w:rsidR="00B47C7A" w:rsidRDefault="00B47C7A">
      <w:pPr>
        <w:pStyle w:val="TOC3"/>
        <w:rPr>
          <w:rFonts w:ascii="Calibri" w:eastAsia="Malgun Gothic" w:hAnsi="Calibri"/>
          <w:sz w:val="22"/>
          <w:szCs w:val="22"/>
        </w:rPr>
      </w:pPr>
      <w:r>
        <w:t>H.2.6.2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testing 95% throughput</w:t>
      </w:r>
      <w:r>
        <w:tab/>
        <w:t>1649</w:t>
      </w:r>
    </w:p>
    <w:p w14:paraId="19902436" w14:textId="639F3B2C" w:rsidR="00B47C7A" w:rsidRDefault="00B47C7A">
      <w:pPr>
        <w:pStyle w:val="TOC1"/>
        <w:rPr>
          <w:rFonts w:ascii="Calibri" w:eastAsia="Malgun Gothic" w:hAnsi="Calibri"/>
          <w:szCs w:val="22"/>
        </w:rPr>
      </w:pPr>
      <w:r>
        <w:t>H.2A</w:t>
      </w:r>
      <w:r>
        <w:rPr>
          <w:rFonts w:ascii="Calibri" w:eastAsia="Malgun Gothic" w:hAnsi="Calibri"/>
          <w:szCs w:val="22"/>
        </w:rPr>
        <w:tab/>
      </w:r>
      <w:r>
        <w:t>Statistical testing of receiver characteristics with CA</w:t>
      </w:r>
      <w:r>
        <w:tab/>
        <w:t>1650</w:t>
      </w:r>
    </w:p>
    <w:p w14:paraId="49C9E011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H.2A.1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1650</w:t>
      </w:r>
    </w:p>
    <w:p w14:paraId="60A5CBB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H.2A.2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1650</w:t>
      </w:r>
    </w:p>
    <w:p w14:paraId="5384CF4C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H.2A.3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1650</w:t>
      </w:r>
    </w:p>
    <w:p w14:paraId="291169B5" w14:textId="77777777" w:rsidR="00B47C7A" w:rsidRDefault="00B47C7A">
      <w:pPr>
        <w:pStyle w:val="TOC2"/>
        <w:rPr>
          <w:rFonts w:ascii="Calibri" w:eastAsia="Malgun Gothic" w:hAnsi="Calibri"/>
          <w:sz w:val="22"/>
          <w:szCs w:val="22"/>
        </w:rPr>
      </w:pPr>
      <w:r>
        <w:t>H.2A.4</w:t>
      </w:r>
      <w:r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1650</w:t>
      </w:r>
    </w:p>
    <w:p w14:paraId="1C110917" w14:textId="51B54119" w:rsidR="00B47C7A" w:rsidRDefault="00B47C7A" w:rsidP="00B47C7A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</w:t>
      </w:r>
      <w:r>
        <w:tab/>
        <w:t>Change history</w:t>
      </w:r>
      <w:r>
        <w:tab/>
        <w:t>1652</w:t>
      </w:r>
    </w:p>
    <w:p w14:paraId="1B3B1AB8" w14:textId="54968402" w:rsidR="00080512" w:rsidRPr="00CA19DC" w:rsidRDefault="00B47C7A" w:rsidP="008157E2">
      <w:r>
        <w:rPr>
          <w:noProof/>
          <w:sz w:val="22"/>
        </w:rPr>
        <w:fldChar w:fldCharType="end"/>
      </w:r>
    </w:p>
    <w:p w14:paraId="17DE94FF" w14:textId="0154C36F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970EBE">
        <w:instrText>h60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970EBE">
        <w:instrText>h60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970EBE">
        <w:instrText>h60</w:instrText>
      </w:r>
      <w:r w:rsidR="003E3997">
        <w:instrText>_s0602D-s0603</w:instrText>
      </w:r>
      <w:r w:rsidR="00B05DBF">
        <w:instrText>03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970EBE">
        <w:instrText>h60</w:instrText>
      </w:r>
      <w:r w:rsidR="00B05DBF">
        <w:instrText>_s060304-s0605F.docx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970EBE">
        <w:instrText>h60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970EBE">
        <w:instrText>h60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A54D" w14:textId="77777777" w:rsidR="00B86872" w:rsidRDefault="00B86872">
      <w:r>
        <w:separator/>
      </w:r>
    </w:p>
  </w:endnote>
  <w:endnote w:type="continuationSeparator" w:id="0">
    <w:p w14:paraId="27B72F64" w14:textId="77777777" w:rsidR="00B86872" w:rsidRDefault="00B8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E533" w14:textId="77777777" w:rsidR="00B86872" w:rsidRDefault="00B86872">
      <w:r>
        <w:separator/>
      </w:r>
    </w:p>
  </w:footnote>
  <w:footnote w:type="continuationSeparator" w:id="0">
    <w:p w14:paraId="081CEFD9" w14:textId="77777777" w:rsidR="00B86872" w:rsidRDefault="00B86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04405921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C7A">
      <w:rPr>
        <w:rFonts w:ascii="Arial" w:hAnsi="Arial" w:cs="Arial"/>
        <w:b/>
        <w:noProof/>
        <w:sz w:val="18"/>
        <w:szCs w:val="18"/>
      </w:rPr>
      <w:t>3GPP TS 38.521-1 V17.6.0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4C54EF04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C7A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styleLink w:val="SGS21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5"/>
  </w:num>
  <w:num w:numId="2" w16cid:durableId="1635058377">
    <w:abstractNumId w:val="22"/>
  </w:num>
  <w:num w:numId="3" w16cid:durableId="733087764">
    <w:abstractNumId w:val="2"/>
  </w:num>
  <w:num w:numId="4" w16cid:durableId="1166559331">
    <w:abstractNumId w:val="11"/>
  </w:num>
  <w:num w:numId="5" w16cid:durableId="2107143991">
    <w:abstractNumId w:val="8"/>
  </w:num>
  <w:num w:numId="6" w16cid:durableId="1137995368">
    <w:abstractNumId w:val="19"/>
  </w:num>
  <w:num w:numId="7" w16cid:durableId="893849783">
    <w:abstractNumId w:val="23"/>
  </w:num>
  <w:num w:numId="8" w16cid:durableId="120540826">
    <w:abstractNumId w:val="24"/>
  </w:num>
  <w:num w:numId="9" w16cid:durableId="1631394220">
    <w:abstractNumId w:val="6"/>
  </w:num>
  <w:num w:numId="10" w16cid:durableId="852189865">
    <w:abstractNumId w:val="3"/>
  </w:num>
  <w:num w:numId="11" w16cid:durableId="2073651774">
    <w:abstractNumId w:val="9"/>
  </w:num>
  <w:num w:numId="12" w16cid:durableId="1168595980">
    <w:abstractNumId w:val="10"/>
  </w:num>
  <w:num w:numId="13" w16cid:durableId="843514268">
    <w:abstractNumId w:val="7"/>
  </w:num>
  <w:num w:numId="14" w16cid:durableId="1248078962">
    <w:abstractNumId w:val="17"/>
  </w:num>
  <w:num w:numId="15" w16cid:durableId="689767074">
    <w:abstractNumId w:val="0"/>
  </w:num>
  <w:num w:numId="16" w16cid:durableId="1444761365">
    <w:abstractNumId w:val="1"/>
  </w:num>
  <w:num w:numId="17" w16cid:durableId="1417438199">
    <w:abstractNumId w:val="16"/>
  </w:num>
  <w:num w:numId="18" w16cid:durableId="1199974322">
    <w:abstractNumId w:val="12"/>
  </w:num>
  <w:num w:numId="19" w16cid:durableId="1251814689">
    <w:abstractNumId w:val="15"/>
  </w:num>
  <w:num w:numId="20" w16cid:durableId="215433154">
    <w:abstractNumId w:val="20"/>
  </w:num>
  <w:num w:numId="21" w16cid:durableId="2006783389">
    <w:abstractNumId w:val="4"/>
  </w:num>
  <w:num w:numId="22" w16cid:durableId="1676179892">
    <w:abstractNumId w:val="14"/>
  </w:num>
  <w:num w:numId="23" w16cid:durableId="2147044240">
    <w:abstractNumId w:val="13"/>
  </w:num>
  <w:num w:numId="24" w16cid:durableId="1697267539">
    <w:abstractNumId w:val="21"/>
  </w:num>
  <w:num w:numId="25" w16cid:durableId="1979872616">
    <w:abstractNumId w:val="25"/>
  </w:num>
  <w:num w:numId="26" w16cid:durableId="983315722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C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47C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47C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47C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47C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47C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47C7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47C7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47C7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47C7A"/>
    <w:pPr>
      <w:outlineLvl w:val="8"/>
    </w:pPr>
  </w:style>
  <w:style w:type="character" w:default="1" w:styleId="DefaultParagraphFont">
    <w:name w:val="Default Paragraph Font"/>
    <w:semiHidden/>
    <w:rsid w:val="00B47C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7C7A"/>
  </w:style>
  <w:style w:type="paragraph" w:customStyle="1" w:styleId="B1">
    <w:name w:val="B1"/>
    <w:basedOn w:val="List"/>
    <w:link w:val="B1Char"/>
    <w:rsid w:val="00B47C7A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B47C7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47C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47C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47C7A"/>
    <w:pPr>
      <w:ind w:left="1701" w:hanging="1701"/>
    </w:pPr>
  </w:style>
  <w:style w:type="paragraph" w:styleId="TOC4">
    <w:name w:val="toc 4"/>
    <w:basedOn w:val="TOC3"/>
    <w:uiPriority w:val="39"/>
    <w:rsid w:val="00B47C7A"/>
    <w:pPr>
      <w:ind w:left="1418" w:hanging="1418"/>
    </w:pPr>
  </w:style>
  <w:style w:type="paragraph" w:styleId="TOC3">
    <w:name w:val="toc 3"/>
    <w:basedOn w:val="TOC2"/>
    <w:uiPriority w:val="39"/>
    <w:rsid w:val="00B47C7A"/>
    <w:pPr>
      <w:ind w:left="1134" w:hanging="1134"/>
    </w:pPr>
  </w:style>
  <w:style w:type="paragraph" w:styleId="TOC2">
    <w:name w:val="toc 2"/>
    <w:basedOn w:val="TOC1"/>
    <w:uiPriority w:val="39"/>
    <w:rsid w:val="00B47C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7C7A"/>
    <w:pPr>
      <w:ind w:left="284"/>
    </w:pPr>
  </w:style>
  <w:style w:type="paragraph" w:styleId="Index1">
    <w:name w:val="index 1"/>
    <w:basedOn w:val="Normal"/>
    <w:semiHidden/>
    <w:rsid w:val="00B47C7A"/>
    <w:pPr>
      <w:keepLines/>
      <w:spacing w:after="0"/>
    </w:pPr>
  </w:style>
  <w:style w:type="paragraph" w:customStyle="1" w:styleId="ZH">
    <w:name w:val="ZH"/>
    <w:rsid w:val="00B47C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47C7A"/>
    <w:pPr>
      <w:outlineLvl w:val="9"/>
    </w:pPr>
  </w:style>
  <w:style w:type="paragraph" w:styleId="ListNumber2">
    <w:name w:val="List Number 2"/>
    <w:basedOn w:val="ListNumber"/>
    <w:rsid w:val="00B47C7A"/>
    <w:pPr>
      <w:ind w:left="851"/>
    </w:pPr>
  </w:style>
  <w:style w:type="paragraph" w:styleId="Header">
    <w:name w:val="header"/>
    <w:link w:val="HeaderChar"/>
    <w:rsid w:val="00B47C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B47C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47C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B47C7A"/>
    <w:rPr>
      <w:b/>
    </w:rPr>
  </w:style>
  <w:style w:type="paragraph" w:customStyle="1" w:styleId="TAC">
    <w:name w:val="TAC"/>
    <w:basedOn w:val="TAL"/>
    <w:rsid w:val="00B47C7A"/>
    <w:pPr>
      <w:jc w:val="center"/>
    </w:pPr>
  </w:style>
  <w:style w:type="paragraph" w:customStyle="1" w:styleId="TF">
    <w:name w:val="TF"/>
    <w:basedOn w:val="TH"/>
    <w:rsid w:val="00B47C7A"/>
    <w:pPr>
      <w:keepNext w:val="0"/>
      <w:spacing w:before="0" w:after="240"/>
    </w:pPr>
  </w:style>
  <w:style w:type="paragraph" w:customStyle="1" w:styleId="NO">
    <w:name w:val="NO"/>
    <w:basedOn w:val="Normal"/>
    <w:rsid w:val="00B47C7A"/>
    <w:pPr>
      <w:keepLines/>
      <w:ind w:left="1135" w:hanging="851"/>
    </w:pPr>
  </w:style>
  <w:style w:type="paragraph" w:styleId="TOC9">
    <w:name w:val="toc 9"/>
    <w:basedOn w:val="TOC8"/>
    <w:uiPriority w:val="39"/>
    <w:rsid w:val="00B47C7A"/>
    <w:pPr>
      <w:ind w:left="1418" w:hanging="1418"/>
    </w:pPr>
  </w:style>
  <w:style w:type="paragraph" w:customStyle="1" w:styleId="EX">
    <w:name w:val="EX"/>
    <w:basedOn w:val="Normal"/>
    <w:rsid w:val="00B47C7A"/>
    <w:pPr>
      <w:keepLines/>
      <w:ind w:left="1702" w:hanging="1418"/>
    </w:pPr>
  </w:style>
  <w:style w:type="paragraph" w:customStyle="1" w:styleId="FP">
    <w:name w:val="FP"/>
    <w:basedOn w:val="Normal"/>
    <w:rsid w:val="00B47C7A"/>
    <w:pPr>
      <w:spacing w:after="0"/>
    </w:pPr>
  </w:style>
  <w:style w:type="paragraph" w:customStyle="1" w:styleId="LD">
    <w:name w:val="LD"/>
    <w:rsid w:val="00B47C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47C7A"/>
    <w:pPr>
      <w:spacing w:after="0"/>
    </w:pPr>
  </w:style>
  <w:style w:type="paragraph" w:customStyle="1" w:styleId="EW">
    <w:name w:val="EW"/>
    <w:basedOn w:val="EX"/>
    <w:rsid w:val="00B47C7A"/>
    <w:pPr>
      <w:spacing w:after="0"/>
    </w:pPr>
  </w:style>
  <w:style w:type="paragraph" w:styleId="TOC6">
    <w:name w:val="toc 6"/>
    <w:basedOn w:val="TOC5"/>
    <w:next w:val="Normal"/>
    <w:uiPriority w:val="39"/>
    <w:rsid w:val="00B47C7A"/>
    <w:pPr>
      <w:ind w:left="1985" w:hanging="1985"/>
    </w:pPr>
  </w:style>
  <w:style w:type="paragraph" w:styleId="TOC7">
    <w:name w:val="toc 7"/>
    <w:basedOn w:val="TOC6"/>
    <w:next w:val="Normal"/>
    <w:uiPriority w:val="39"/>
    <w:rsid w:val="00B47C7A"/>
    <w:pPr>
      <w:ind w:left="2268" w:hanging="2268"/>
    </w:pPr>
  </w:style>
  <w:style w:type="paragraph" w:styleId="ListBullet2">
    <w:name w:val="List Bullet 2"/>
    <w:basedOn w:val="ListBullet"/>
    <w:rsid w:val="00B47C7A"/>
    <w:pPr>
      <w:ind w:left="851"/>
    </w:pPr>
  </w:style>
  <w:style w:type="paragraph" w:styleId="ListBullet3">
    <w:name w:val="List Bullet 3"/>
    <w:basedOn w:val="ListBullet2"/>
    <w:rsid w:val="00B47C7A"/>
    <w:pPr>
      <w:ind w:left="1135"/>
    </w:pPr>
  </w:style>
  <w:style w:type="paragraph" w:styleId="ListNumber">
    <w:name w:val="List Number"/>
    <w:basedOn w:val="List"/>
    <w:rsid w:val="00B47C7A"/>
  </w:style>
  <w:style w:type="paragraph" w:customStyle="1" w:styleId="EQ">
    <w:name w:val="EQ"/>
    <w:basedOn w:val="Normal"/>
    <w:next w:val="Normal"/>
    <w:rsid w:val="00B47C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47C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7C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7C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47C7A"/>
    <w:pPr>
      <w:jc w:val="right"/>
    </w:pPr>
  </w:style>
  <w:style w:type="paragraph" w:customStyle="1" w:styleId="H6">
    <w:name w:val="H6"/>
    <w:basedOn w:val="Heading5"/>
    <w:next w:val="Normal"/>
    <w:rsid w:val="00B47C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7C7A"/>
    <w:pPr>
      <w:ind w:left="851" w:hanging="851"/>
    </w:pPr>
  </w:style>
  <w:style w:type="paragraph" w:customStyle="1" w:styleId="TAL">
    <w:name w:val="TAL"/>
    <w:basedOn w:val="Normal"/>
    <w:rsid w:val="00B47C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7C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47C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47C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47C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47C7A"/>
    <w:pPr>
      <w:framePr w:wrap="notBeside" w:y="16161"/>
    </w:pPr>
  </w:style>
  <w:style w:type="character" w:customStyle="1" w:styleId="ZGSM">
    <w:name w:val="ZGSM"/>
    <w:rsid w:val="00B47C7A"/>
  </w:style>
  <w:style w:type="paragraph" w:styleId="List2">
    <w:name w:val="List 2"/>
    <w:basedOn w:val="List"/>
    <w:rsid w:val="00B47C7A"/>
    <w:pPr>
      <w:ind w:left="851"/>
    </w:pPr>
  </w:style>
  <w:style w:type="paragraph" w:customStyle="1" w:styleId="ZG">
    <w:name w:val="ZG"/>
    <w:rsid w:val="00B47C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47C7A"/>
    <w:pPr>
      <w:ind w:left="1135"/>
    </w:pPr>
  </w:style>
  <w:style w:type="paragraph" w:styleId="List4">
    <w:name w:val="List 4"/>
    <w:basedOn w:val="List3"/>
    <w:rsid w:val="00B47C7A"/>
    <w:pPr>
      <w:ind w:left="1418"/>
    </w:pPr>
  </w:style>
  <w:style w:type="paragraph" w:styleId="List5">
    <w:name w:val="List 5"/>
    <w:basedOn w:val="List4"/>
    <w:rsid w:val="00B47C7A"/>
    <w:pPr>
      <w:ind w:left="1702"/>
    </w:pPr>
  </w:style>
  <w:style w:type="paragraph" w:customStyle="1" w:styleId="EditorsNote">
    <w:name w:val="Editor's Note"/>
    <w:basedOn w:val="NO"/>
    <w:rsid w:val="00B47C7A"/>
    <w:rPr>
      <w:color w:val="FF0000"/>
    </w:rPr>
  </w:style>
  <w:style w:type="paragraph" w:styleId="List">
    <w:name w:val="List"/>
    <w:basedOn w:val="Normal"/>
    <w:rsid w:val="00B47C7A"/>
    <w:pPr>
      <w:ind w:left="568" w:hanging="284"/>
    </w:pPr>
  </w:style>
  <w:style w:type="paragraph" w:styleId="ListBullet">
    <w:name w:val="List Bullet"/>
    <w:basedOn w:val="List"/>
    <w:rsid w:val="00B47C7A"/>
  </w:style>
  <w:style w:type="paragraph" w:styleId="ListBullet4">
    <w:name w:val="List Bullet 4"/>
    <w:basedOn w:val="ListBullet3"/>
    <w:rsid w:val="00B47C7A"/>
    <w:pPr>
      <w:ind w:left="1418"/>
    </w:pPr>
  </w:style>
  <w:style w:type="paragraph" w:styleId="ListBullet5">
    <w:name w:val="List Bullet 5"/>
    <w:basedOn w:val="ListBullet4"/>
    <w:rsid w:val="00B47C7A"/>
    <w:pPr>
      <w:ind w:left="1702"/>
    </w:pPr>
  </w:style>
  <w:style w:type="paragraph" w:customStyle="1" w:styleId="B2">
    <w:name w:val="B2"/>
    <w:basedOn w:val="List2"/>
    <w:rsid w:val="00B47C7A"/>
  </w:style>
  <w:style w:type="paragraph" w:customStyle="1" w:styleId="B3">
    <w:name w:val="B3"/>
    <w:basedOn w:val="List3"/>
    <w:rsid w:val="00B47C7A"/>
  </w:style>
  <w:style w:type="paragraph" w:customStyle="1" w:styleId="B4">
    <w:name w:val="B4"/>
    <w:basedOn w:val="List4"/>
    <w:rsid w:val="00B47C7A"/>
  </w:style>
  <w:style w:type="paragraph" w:customStyle="1" w:styleId="B5">
    <w:name w:val="B5"/>
    <w:basedOn w:val="List5"/>
    <w:rsid w:val="00B47C7A"/>
  </w:style>
  <w:style w:type="paragraph" w:styleId="Footer">
    <w:name w:val="footer"/>
    <w:basedOn w:val="Header"/>
    <w:link w:val="FooterChar"/>
    <w:rsid w:val="00B47C7A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B47C7A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17</Pages>
  <Words>5882</Words>
  <Characters>33529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39333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5882</cp:lastModifiedBy>
  <cp:revision>21</cp:revision>
  <dcterms:created xsi:type="dcterms:W3CDTF">2022-02-11T07:01:00Z</dcterms:created>
  <dcterms:modified xsi:type="dcterms:W3CDTF">2022-09-24T20:30:00Z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