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87B57" w:rsidRPr="00235394">
        <w:t>V</w:t>
      </w:r>
      <w:r w:rsidR="00587B57">
        <w:t>15</w:t>
      </w:r>
      <w:r w:rsidR="00231F6B">
        <w:t>.</w:t>
      </w:r>
      <w:r w:rsidR="008F0D4E">
        <w:t>3</w:t>
      </w:r>
      <w:r w:rsidR="00231F6B">
        <w:t>.</w:t>
      </w:r>
      <w:r w:rsidR="00B33317">
        <w:t>0</w:t>
      </w:r>
      <w:r w:rsidR="004354C3" w:rsidRPr="00235394">
        <w:rPr>
          <w:sz w:val="32"/>
        </w:rPr>
        <w:t xml:space="preserve"> </w:t>
      </w:r>
      <w:r w:rsidR="00E8629F" w:rsidRPr="00235394">
        <w:rPr>
          <w:sz w:val="32"/>
        </w:rPr>
        <w:t>(</w:t>
      </w:r>
      <w:r w:rsidR="000F4091">
        <w:rPr>
          <w:rFonts w:hint="eastAsia"/>
          <w:sz w:val="32"/>
          <w:lang w:eastAsia="zh-CN"/>
        </w:rPr>
        <w:t>201</w:t>
      </w:r>
      <w:r w:rsidR="000F4091">
        <w:rPr>
          <w:sz w:val="32"/>
          <w:lang w:eastAsia="zh-CN"/>
        </w:rPr>
        <w:t>8</w:t>
      </w:r>
      <w:r w:rsidR="00E8629F" w:rsidRPr="00235394">
        <w:rPr>
          <w:sz w:val="32"/>
        </w:rPr>
        <w:t>-</w:t>
      </w:r>
      <w:r w:rsidR="008F0D4E">
        <w:rPr>
          <w:sz w:val="32"/>
        </w:rPr>
        <w:t>09</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D43DBE">
        <w:rPr>
          <w:rStyle w:val="ZGSM"/>
        </w:rPr>
        <w:t>5</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D301EE">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1"/>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0F4091" w:rsidRPr="004D3578">
        <w:rPr>
          <w:noProof/>
          <w:sz w:val="18"/>
        </w:rPr>
        <w:t>201</w:t>
      </w:r>
      <w:r w:rsidR="000F4091">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2B1139" w:rsidRDefault="002B1139">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_Toc516774857 \h </w:instrText>
      </w:r>
      <w:r>
        <w:fldChar w:fldCharType="separate"/>
      </w:r>
      <w:r>
        <w:t>4</w:t>
      </w:r>
      <w:r>
        <w:fldChar w:fldCharType="end"/>
      </w:r>
    </w:p>
    <w:p w:rsidR="002B1139" w:rsidRDefault="002B1139">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_Toc516774858 \h </w:instrText>
      </w:r>
      <w:r>
        <w:fldChar w:fldCharType="separate"/>
      </w:r>
      <w:r>
        <w:t>5</w:t>
      </w:r>
      <w:r>
        <w:fldChar w:fldCharType="end"/>
      </w:r>
    </w:p>
    <w:p w:rsidR="002B1139" w:rsidRDefault="002B1139">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_Toc516774859 \h </w:instrText>
      </w:r>
      <w:r>
        <w:fldChar w:fldCharType="separate"/>
      </w:r>
      <w:r>
        <w:t>5</w:t>
      </w:r>
      <w:r>
        <w:fldChar w:fldCharType="end"/>
      </w:r>
    </w:p>
    <w:p w:rsidR="002B1139" w:rsidRDefault="002B1139">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_Toc516774860 \h </w:instrText>
      </w:r>
      <w:r>
        <w:fldChar w:fldCharType="separate"/>
      </w:r>
      <w:r>
        <w:t>5</w:t>
      </w:r>
      <w:r>
        <w:fldChar w:fldCharType="end"/>
      </w:r>
    </w:p>
    <w:p w:rsidR="002B1139" w:rsidRDefault="002B1139">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_Toc516774861 \h </w:instrText>
      </w:r>
      <w:r>
        <w:fldChar w:fldCharType="separate"/>
      </w:r>
      <w:r>
        <w:t>5</w:t>
      </w:r>
      <w:r>
        <w:fldChar w:fldCharType="end"/>
      </w:r>
    </w:p>
    <w:p w:rsidR="002B1139" w:rsidRDefault="002B1139">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_Toc516774862 \h </w:instrText>
      </w:r>
      <w:r>
        <w:fldChar w:fldCharType="separate"/>
      </w:r>
      <w:r>
        <w:t>5</w:t>
      </w:r>
      <w:r>
        <w:fldChar w:fldCharType="end"/>
      </w:r>
    </w:p>
    <w:p w:rsidR="002B1139" w:rsidRDefault="002B1139">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_Toc516774863 \h </w:instrText>
      </w:r>
      <w:r>
        <w:fldChar w:fldCharType="separate"/>
      </w:r>
      <w:r>
        <w:t>5</w:t>
      </w:r>
      <w:r>
        <w:fldChar w:fldCharType="end"/>
      </w:r>
    </w:p>
    <w:p w:rsidR="002B1139" w:rsidRDefault="002B1139">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_Toc516774864 \h </w:instrText>
      </w:r>
      <w:r>
        <w:fldChar w:fldCharType="separate"/>
      </w:r>
      <w:r>
        <w:t>6</w:t>
      </w:r>
      <w:r>
        <w:fldChar w:fldCharType="end"/>
      </w:r>
    </w:p>
    <w:p w:rsidR="002B1139" w:rsidRDefault="002B1139">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_Toc516774865 \h </w:instrText>
      </w:r>
      <w:r>
        <w:fldChar w:fldCharType="separate"/>
      </w:r>
      <w:r>
        <w:t>6</w:t>
      </w:r>
      <w:r>
        <w:fldChar w:fldCharType="end"/>
      </w:r>
    </w:p>
    <w:p w:rsidR="002B1139" w:rsidRDefault="002B1139">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_Toc516774866 \h </w:instrText>
      </w:r>
      <w:r>
        <w:fldChar w:fldCharType="separate"/>
      </w:r>
      <w:r>
        <w:t>6</w:t>
      </w:r>
      <w:r>
        <w:fldChar w:fldCharType="end"/>
      </w:r>
    </w:p>
    <w:p w:rsidR="002B1139" w:rsidRDefault="002B1139">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_Toc516774867 \h </w:instrText>
      </w:r>
      <w:r>
        <w:fldChar w:fldCharType="separate"/>
      </w:r>
      <w:r>
        <w:t>7</w:t>
      </w:r>
      <w:r>
        <w:fldChar w:fldCharType="end"/>
      </w:r>
    </w:p>
    <w:p w:rsidR="002B1139" w:rsidRDefault="002B1139">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_Toc516774868 \h </w:instrText>
      </w:r>
      <w:r>
        <w:fldChar w:fldCharType="separate"/>
      </w:r>
      <w:r>
        <w:t>8</w:t>
      </w:r>
      <w:r>
        <w:fldChar w:fldCharType="end"/>
      </w:r>
    </w:p>
    <w:p w:rsidR="002B1139" w:rsidRDefault="002B1139">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_Toc516774869 \h </w:instrText>
      </w:r>
      <w:r>
        <w:fldChar w:fldCharType="separate"/>
      </w:r>
      <w:r>
        <w:t>9</w:t>
      </w:r>
      <w:r>
        <w:fldChar w:fldCharType="end"/>
      </w:r>
    </w:p>
    <w:p w:rsidR="002B1139" w:rsidRDefault="002B1139">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_Toc516774870 \h </w:instrText>
      </w:r>
      <w:r>
        <w:fldChar w:fldCharType="separate"/>
      </w:r>
      <w:r>
        <w:t>10</w:t>
      </w:r>
      <w:r>
        <w:fldChar w:fldCharType="end"/>
      </w:r>
    </w:p>
    <w:p w:rsidR="002B1139" w:rsidRDefault="002B1139">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_Toc516774871 \h </w:instrText>
      </w:r>
      <w:r>
        <w:fldChar w:fldCharType="separate"/>
      </w:r>
      <w:r>
        <w:t>10</w:t>
      </w:r>
      <w:r>
        <w:fldChar w:fldCharType="end"/>
      </w:r>
    </w:p>
    <w:p w:rsidR="002B1139" w:rsidRDefault="002B1139">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_Toc516774872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_Toc516774873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_Toc516774874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E-UTRAN</w:t>
      </w:r>
      <w:r>
        <w:tab/>
      </w:r>
      <w:r>
        <w:fldChar w:fldCharType="begin" w:fldLock="1"/>
      </w:r>
      <w:r>
        <w:instrText xml:space="preserve"> PAGEREF _Toc516774875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_Toc516774876 \h </w:instrText>
      </w:r>
      <w:r>
        <w:fldChar w:fldCharType="separate"/>
      </w:r>
      <w:r>
        <w:t>11</w:t>
      </w:r>
      <w:r>
        <w:fldChar w:fldCharType="end"/>
      </w:r>
    </w:p>
    <w:p w:rsidR="002B1139" w:rsidRDefault="002B1139">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_Toc516774877 \h </w:instrText>
      </w:r>
      <w:r>
        <w:fldChar w:fldCharType="separate"/>
      </w:r>
      <w:r>
        <w:t>12</w:t>
      </w:r>
      <w:r>
        <w:fldChar w:fldCharType="end"/>
      </w:r>
    </w:p>
    <w:p w:rsidR="002B1139" w:rsidRDefault="002B1139">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_Toc516774878 \h </w:instrText>
      </w:r>
      <w:r>
        <w:fldChar w:fldCharType="separate"/>
      </w:r>
      <w:r>
        <w:t>12</w:t>
      </w:r>
      <w:r>
        <w:fldChar w:fldCharType="end"/>
      </w:r>
    </w:p>
    <w:p w:rsidR="002B1139" w:rsidRDefault="002B1139">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E-UTRAN</w:t>
      </w:r>
      <w:r>
        <w:tab/>
      </w:r>
      <w:r>
        <w:fldChar w:fldCharType="begin" w:fldLock="1"/>
      </w:r>
      <w:r>
        <w:instrText xml:space="preserve"> PAGEREF _Toc516774879 \h </w:instrText>
      </w:r>
      <w:r>
        <w:fldChar w:fldCharType="separate"/>
      </w:r>
      <w:r>
        <w:t>12</w:t>
      </w:r>
      <w:r>
        <w:fldChar w:fldCharType="end"/>
      </w:r>
    </w:p>
    <w:p w:rsidR="002B1139" w:rsidRDefault="002B1139">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1707F8">
        <w:rPr>
          <w:rFonts w:cs="Arial"/>
        </w:rPr>
        <w:t>SFN and frame timing difference (SFTD)</w:t>
      </w:r>
      <w:r>
        <w:tab/>
      </w:r>
      <w:r>
        <w:fldChar w:fldCharType="begin" w:fldLock="1"/>
      </w:r>
      <w:r>
        <w:instrText xml:space="preserve"> PAGEREF _Toc516774880 \h </w:instrText>
      </w:r>
      <w:r>
        <w:fldChar w:fldCharType="separate"/>
      </w:r>
      <w:r>
        <w:t>12</w:t>
      </w:r>
      <w:r>
        <w:fldChar w:fldCharType="end"/>
      </w:r>
    </w:p>
    <w:p w:rsidR="002B1139" w:rsidRPr="002B1139" w:rsidRDefault="002B1139">
      <w:pPr>
        <w:pStyle w:val="TOC3"/>
        <w:rPr>
          <w:rFonts w:asciiTheme="minorHAnsi" w:eastAsiaTheme="minorEastAsia" w:hAnsiTheme="minorHAnsi" w:cstheme="minorBidi"/>
          <w:sz w:val="22"/>
          <w:szCs w:val="22"/>
          <w:lang w:val="fr-FR" w:eastAsia="en-GB"/>
        </w:rPr>
      </w:pPr>
      <w:r w:rsidRPr="002B1139">
        <w:rPr>
          <w:lang w:val="fr-FR"/>
        </w:rPr>
        <w:t>5.1.15</w:t>
      </w:r>
      <w:r w:rsidRPr="002B1139">
        <w:rPr>
          <w:rFonts w:asciiTheme="minorHAnsi" w:eastAsiaTheme="minorEastAsia" w:hAnsiTheme="minorHAnsi" w:cstheme="minorBidi"/>
          <w:sz w:val="22"/>
          <w:szCs w:val="22"/>
          <w:lang w:val="fr-FR" w:eastAsia="en-GB"/>
        </w:rPr>
        <w:tab/>
      </w:r>
      <w:r w:rsidRPr="002B1139">
        <w:rPr>
          <w:rFonts w:cs="Arial"/>
          <w:lang w:val="fr-FR"/>
        </w:rPr>
        <w:t>E-UTRA RSRP</w:t>
      </w:r>
      <w:r w:rsidRPr="002B1139">
        <w:rPr>
          <w:lang w:val="fr-FR"/>
        </w:rPr>
        <w:tab/>
      </w:r>
      <w:r>
        <w:fldChar w:fldCharType="begin" w:fldLock="1"/>
      </w:r>
      <w:r w:rsidRPr="002B1139">
        <w:rPr>
          <w:lang w:val="fr-FR"/>
        </w:rPr>
        <w:instrText xml:space="preserve"> PAGEREF _Toc516774881 \h </w:instrText>
      </w:r>
      <w:r>
        <w:fldChar w:fldCharType="separate"/>
      </w:r>
      <w:r w:rsidRPr="002B1139">
        <w:rPr>
          <w:lang w:val="fr-FR"/>
        </w:rPr>
        <w:t>13</w:t>
      </w:r>
      <w:r>
        <w:fldChar w:fldCharType="end"/>
      </w:r>
    </w:p>
    <w:p w:rsidR="002B1139" w:rsidRPr="002B1139" w:rsidRDefault="002B1139">
      <w:pPr>
        <w:pStyle w:val="TOC3"/>
        <w:rPr>
          <w:rFonts w:asciiTheme="minorHAnsi" w:eastAsiaTheme="minorEastAsia" w:hAnsiTheme="minorHAnsi" w:cstheme="minorBidi"/>
          <w:sz w:val="22"/>
          <w:szCs w:val="22"/>
          <w:lang w:val="fr-FR" w:eastAsia="en-GB"/>
        </w:rPr>
      </w:pPr>
      <w:r w:rsidRPr="002B1139">
        <w:rPr>
          <w:lang w:val="fr-FR"/>
        </w:rPr>
        <w:t>5.1.16</w:t>
      </w:r>
      <w:r w:rsidRPr="002B1139">
        <w:rPr>
          <w:rFonts w:asciiTheme="minorHAnsi" w:eastAsiaTheme="minorEastAsia" w:hAnsiTheme="minorHAnsi" w:cstheme="minorBidi"/>
          <w:sz w:val="22"/>
          <w:szCs w:val="22"/>
          <w:lang w:val="fr-FR" w:eastAsia="en-GB"/>
        </w:rPr>
        <w:tab/>
      </w:r>
      <w:r w:rsidRPr="002B1139">
        <w:rPr>
          <w:rFonts w:cs="Arial"/>
          <w:lang w:val="fr-FR"/>
        </w:rPr>
        <w:t>E-UTRA RSRQ</w:t>
      </w:r>
      <w:r w:rsidRPr="002B1139">
        <w:rPr>
          <w:lang w:val="fr-FR"/>
        </w:rPr>
        <w:tab/>
      </w:r>
      <w:r>
        <w:fldChar w:fldCharType="begin" w:fldLock="1"/>
      </w:r>
      <w:r w:rsidRPr="002B1139">
        <w:rPr>
          <w:lang w:val="fr-FR"/>
        </w:rPr>
        <w:instrText xml:space="preserve"> PAGEREF _Toc516774882 \h </w:instrText>
      </w:r>
      <w:r>
        <w:fldChar w:fldCharType="separate"/>
      </w:r>
      <w:r w:rsidRPr="002B1139">
        <w:rPr>
          <w:lang w:val="fr-FR"/>
        </w:rPr>
        <w:t>13</w:t>
      </w:r>
      <w:r>
        <w:fldChar w:fldCharType="end"/>
      </w:r>
    </w:p>
    <w:p w:rsidR="002B1139" w:rsidRDefault="002B1139">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_Toc516774883 \h </w:instrText>
      </w:r>
      <w:r>
        <w:fldChar w:fldCharType="separate"/>
      </w:r>
      <w:r>
        <w:t>14</w:t>
      </w:r>
      <w:r>
        <w:fldChar w:fldCharType="end"/>
      </w:r>
    </w:p>
    <w:p w:rsidR="002B1139" w:rsidRDefault="002B1139">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_Toc516774884 \h </w:instrText>
      </w:r>
      <w:r>
        <w:fldChar w:fldCharType="separate"/>
      </w:r>
      <w:r>
        <w:t>14</w:t>
      </w:r>
      <w:r>
        <w:fldChar w:fldCharType="end"/>
      </w:r>
    </w:p>
    <w:p w:rsidR="002B1139" w:rsidRDefault="002B1139">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_Toc516774885 \h </w:instrText>
      </w:r>
      <w:r>
        <w:fldChar w:fldCharType="separate"/>
      </w:r>
      <w:r>
        <w:t>14</w:t>
      </w:r>
      <w:r>
        <w:fldChar w:fldCharType="end"/>
      </w:r>
    </w:p>
    <w:p w:rsidR="002B1139" w:rsidRDefault="002B1139">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_Toc516774886 \h </w:instrText>
      </w:r>
      <w:r>
        <w:fldChar w:fldCharType="separate"/>
      </w:r>
      <w:r>
        <w:t>15</w:t>
      </w:r>
      <w:r>
        <w:fldChar w:fldCharType="end"/>
      </w:r>
    </w:p>
    <w:p w:rsidR="002B1139" w:rsidRDefault="002B1139">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_Toc516774887 \h </w:instrText>
      </w:r>
      <w:r>
        <w:fldChar w:fldCharType="separate"/>
      </w:r>
      <w:r>
        <w:t>15</w:t>
      </w:r>
      <w:r>
        <w:fldChar w:fldCharType="end"/>
      </w:r>
    </w:p>
    <w:p w:rsidR="00E8629F" w:rsidRPr="00235394" w:rsidRDefault="002B1139">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3" w:name="_Toc516774857"/>
      <w:r w:rsidRPr="00235394">
        <w:lastRenderedPageBreak/>
        <w:t>Foreword</w:t>
      </w:r>
      <w:bookmarkEnd w:id="3"/>
    </w:p>
    <w:p w:rsidR="00E8629F" w:rsidRPr="00235394" w:rsidRDefault="00663366">
      <w:r w:rsidRPr="004D3578">
        <w:t>This Technical Specification</w:t>
      </w:r>
      <w:bookmarkStart w:id="4" w:name="_GoBack"/>
      <w:bookmarkEnd w:id="4"/>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5" w:name="_Toc516774858"/>
      <w:r w:rsidRPr="00235394">
        <w:lastRenderedPageBreak/>
        <w:t>1</w:t>
      </w:r>
      <w:r w:rsidRPr="00235394">
        <w:tab/>
        <w:t>Scope</w:t>
      </w:r>
      <w:bookmarkEnd w:id="5"/>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6" w:name="_Toc516774859"/>
      <w:r w:rsidRPr="00235394">
        <w:t>2</w:t>
      </w:r>
      <w:r w:rsidRPr="00235394">
        <w:tab/>
        <w:t>References</w:t>
      </w:r>
      <w:bookmarkEnd w:id="6"/>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P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E8629F" w:rsidRPr="00235394" w:rsidRDefault="00E8629F">
      <w:pPr>
        <w:pStyle w:val="Heading1"/>
      </w:pPr>
      <w:bookmarkStart w:id="7" w:name="_Toc516774860"/>
      <w:r w:rsidRPr="00235394">
        <w:t>3</w:t>
      </w:r>
      <w:r w:rsidRPr="00235394">
        <w:tab/>
      </w:r>
      <w:r w:rsidR="00367724" w:rsidRPr="00235394">
        <w:t>Definitions, symbols and abbreviations</w:t>
      </w:r>
      <w:bookmarkEnd w:id="7"/>
    </w:p>
    <w:p w:rsidR="00E8629F" w:rsidRDefault="00E8629F">
      <w:pPr>
        <w:pStyle w:val="Heading2"/>
      </w:pPr>
      <w:bookmarkStart w:id="8" w:name="_Toc516774861"/>
      <w:r w:rsidRPr="00235394">
        <w:t>3.1</w:t>
      </w:r>
      <w:r w:rsidRPr="00235394">
        <w:tab/>
        <w:t>Definitions</w:t>
      </w:r>
      <w:bookmarkEnd w:id="8"/>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9" w:name="_Toc516774862"/>
      <w:r w:rsidRPr="00235394">
        <w:t>3.2</w:t>
      </w:r>
      <w:r w:rsidRPr="00235394">
        <w:tab/>
        <w:t>Symbols</w:t>
      </w:r>
      <w:bookmarkEnd w:id="9"/>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10" w:name="_Toc516774863"/>
      <w:r w:rsidRPr="00235394">
        <w:t>3.3</w:t>
      </w:r>
      <w:r w:rsidRPr="00235394">
        <w:tab/>
        <w:t>Abbreviations</w:t>
      </w:r>
      <w:bookmarkEnd w:id="10"/>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2B244E" w:rsidRDefault="002B244E" w:rsidP="002B244E">
      <w:pPr>
        <w:pStyle w:val="EW"/>
      </w:pPr>
      <w:r>
        <w:t>SRS</w:t>
      </w:r>
      <w:r>
        <w:tab/>
        <w:t>Sounding Reference Signal</w:t>
      </w:r>
    </w:p>
    <w:p w:rsidR="002B244E" w:rsidRDefault="002B244E" w:rsidP="002B244E">
      <w:pPr>
        <w:pStyle w:val="EW"/>
      </w:pPr>
      <w:r>
        <w:lastRenderedPageBreak/>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11" w:name="_Toc516774864"/>
      <w:r w:rsidRPr="004D3578">
        <w:t>4</w:t>
      </w:r>
      <w:r w:rsidRPr="004D3578">
        <w:tab/>
      </w:r>
      <w:r w:rsidR="00646585">
        <w:t>Control of UE/NG-RAN measurements</w:t>
      </w:r>
      <w:bookmarkEnd w:id="11"/>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12" w:name="_Toc516774865"/>
      <w:r>
        <w:t>5</w:t>
      </w:r>
      <w:r w:rsidRPr="00C12953">
        <w:tab/>
      </w:r>
      <w:r w:rsidR="00646585">
        <w:t>Measurement capabilities for NR</w:t>
      </w:r>
      <w:bookmarkEnd w:id="12"/>
    </w:p>
    <w:p w:rsidR="009241B8" w:rsidRPr="009241B8" w:rsidRDefault="009241B8" w:rsidP="00AC2142">
      <w:r>
        <w:t>In this chapter the physical layer measurements reported to higher layers are defined.</w:t>
      </w:r>
    </w:p>
    <w:p w:rsidR="00513738" w:rsidRDefault="00513738" w:rsidP="00513738">
      <w:pPr>
        <w:pStyle w:val="Heading2"/>
      </w:pPr>
      <w:bookmarkStart w:id="13" w:name="_Toc516774866"/>
      <w:r>
        <w:t>5</w:t>
      </w:r>
      <w:r w:rsidRPr="00C12953">
        <w:t>.1</w:t>
      </w:r>
      <w:r w:rsidRPr="00C12953">
        <w:tab/>
      </w:r>
      <w:r w:rsidR="00646585">
        <w:t>UE measurement capabilities</w:t>
      </w:r>
      <w:bookmarkEnd w:id="1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14" w:name="_Toc516774867"/>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4"/>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5F71E8" w:rsidDel="005F71E8">
              <w:t xml:space="preserve"> </w:t>
            </w:r>
            <w:r>
              <w:t>-</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70522A">
              <w:t xml:space="preserve"> (SS)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3GPP TS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3GPP TS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r w:rsidR="004E69F6">
              <w:t xml:space="preserve"> </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15" w:name="_Toc516774868"/>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5"/>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Default="009241B8" w:rsidP="003B4E90">
            <w:pPr>
              <w:pStyle w:val="TAL"/>
            </w:pPr>
            <w:r>
              <w:t>CSI r</w:t>
            </w:r>
            <w:r w:rsidRPr="00486914">
              <w:t>eference signal received power (</w:t>
            </w:r>
            <w:r>
              <w:t>CSI-</w:t>
            </w:r>
            <w:r w:rsidRPr="00486914">
              <w:t xml:space="preserve">RSRP), is </w:t>
            </w:r>
            <w:r>
              <w:t>defined</w:t>
            </w:r>
            <w:r w:rsidRPr="00486914">
              <w:t xml:space="preserve"> as the</w:t>
            </w:r>
            <w:r w:rsidR="003E3B28">
              <w:t xml:space="preserve"> linear</w:t>
            </w:r>
            <w:r w:rsidRPr="00486914">
              <w:t xml:space="preserve"> average over the power contributions (in [W]) of the resource elements that carry </w:t>
            </w:r>
            <w:r>
              <w:t>CSI</w:t>
            </w:r>
            <w:r w:rsidRPr="00486914">
              <w:t xml:space="preserve"> </w:t>
            </w:r>
            <w:r>
              <w:t xml:space="preserve">reference </w:t>
            </w:r>
            <w:r w:rsidRPr="00486914">
              <w:t xml:space="preserve">signals </w:t>
            </w:r>
            <w:r>
              <w:t xml:space="preserve">configured for </w:t>
            </w:r>
            <w:r w:rsidR="00AC2142">
              <w:t>RSRP</w:t>
            </w:r>
            <w:r>
              <w:t xml:space="preserve"> measurements</w:t>
            </w:r>
            <w:r w:rsidRPr="00486914">
              <w:t xml:space="preserve"> within the considered measurement frequency bandwidth</w:t>
            </w:r>
            <w:r>
              <w:t xml:space="preserve"> in the configured </w:t>
            </w:r>
            <w:r w:rsidR="00AC2142">
              <w:t>CSI-RS</w:t>
            </w:r>
            <w:r>
              <w:t xml:space="preserve"> occasions.</w:t>
            </w:r>
          </w:p>
          <w:p w:rsidR="0086089B" w:rsidRDefault="0086089B" w:rsidP="003B4E90">
            <w:pPr>
              <w:pStyle w:val="TAL"/>
            </w:pPr>
          </w:p>
          <w:p w:rsidR="00E92BE4" w:rsidRPr="00E92BE4" w:rsidRDefault="009241B8" w:rsidP="002B1139">
            <w:pPr>
              <w:spacing w:after="0"/>
              <w:rPr>
                <w:rFonts w:ascii="Arial" w:hAnsi="Arial" w:cs="Arial"/>
                <w:sz w:val="18"/>
                <w:szCs w:val="18"/>
              </w:rPr>
            </w:pPr>
            <w:r w:rsidRPr="00486914">
              <w:t xml:space="preserve">For </w:t>
            </w:r>
            <w:r>
              <w:t>CSI-</w:t>
            </w:r>
            <w:r w:rsidRPr="00486914">
              <w:t xml:space="preserve">RSRP determination </w:t>
            </w:r>
            <w:r>
              <w:t xml:space="preserve">CSI </w:t>
            </w:r>
            <w:r w:rsidRPr="00486914">
              <w:t xml:space="preserve">reference signals </w:t>
            </w:r>
            <w:r w:rsidR="00CA7AC2">
              <w:t xml:space="preserve">transmitted on antenna port </w:t>
            </w:r>
            <w:r w:rsidR="000F4091">
              <w:t>3000</w:t>
            </w:r>
            <w:r w:rsidR="002E3566">
              <w:t xml:space="preserve"> </w:t>
            </w:r>
            <w:r w:rsidRPr="00486914">
              <w:t>according</w:t>
            </w:r>
            <w:r>
              <w:t xml:space="preserve"> to</w:t>
            </w:r>
            <w:r w:rsidRPr="00486914">
              <w:t xml:space="preserve"> </w:t>
            </w:r>
            <w:r w:rsidR="006D0F5A">
              <w:t>3GPP TS </w:t>
            </w:r>
            <w:r w:rsidR="00F22F88">
              <w:t>3</w:t>
            </w:r>
            <w:r w:rsidR="004A320F">
              <w:t>8</w:t>
            </w:r>
            <w:r w:rsidR="006D0F5A">
              <w:t>.211 </w:t>
            </w:r>
            <w:r w:rsidR="00F22F88">
              <w:t>[4</w:t>
            </w:r>
            <w:r w:rsidRPr="00486914">
              <w:t xml:space="preserve">] </w:t>
            </w:r>
            <w:r>
              <w:t>shall</w:t>
            </w:r>
            <w:r w:rsidRPr="00486914">
              <w:t xml:space="preserve"> be used.</w:t>
            </w:r>
            <w:r w:rsidR="002E3566" w:rsidRPr="002B1139">
              <w:rPr>
                <w:rFonts w:ascii="Arial" w:hAnsi="Arial" w:cs="Arial"/>
                <w:sz w:val="18"/>
                <w:szCs w:val="18"/>
              </w:rPr>
              <w:t xml:space="preserve"> </w:t>
            </w:r>
            <w:r w:rsidR="00E92BE4" w:rsidRPr="00E92BE4">
              <w:rPr>
                <w:rFonts w:ascii="Arial" w:hAnsi="Arial" w:cs="Arial"/>
                <w:sz w:val="18"/>
                <w:szCs w:val="18"/>
              </w:rPr>
              <w:t>If CSI-RSRP is used for L1-RSRP, CSI reference signals transmitted on antenna ports 3000, 3001 can be used for CSI-RSRP determination.</w:t>
            </w:r>
          </w:p>
          <w:p w:rsidR="00E92BE4" w:rsidRPr="00E92BE4" w:rsidRDefault="00E92BE4" w:rsidP="00E92BE4">
            <w:pPr>
              <w:keepNext/>
              <w:keepLines/>
              <w:overflowPunct/>
              <w:autoSpaceDE/>
              <w:autoSpaceDN/>
              <w:adjustRightInd/>
              <w:spacing w:after="0"/>
              <w:textAlignment w:val="auto"/>
              <w:rPr>
                <w:rFonts w:ascii="Arial" w:hAnsi="Arial" w:cs="Arial"/>
                <w:sz w:val="18"/>
                <w:szCs w:val="18"/>
              </w:rPr>
            </w:pPr>
          </w:p>
          <w:p w:rsidR="00193022" w:rsidRPr="00E92BE4" w:rsidRDefault="00E92BE4" w:rsidP="00E92BE4">
            <w:pPr>
              <w:pStyle w:val="TAL"/>
              <w:rPr>
                <w:rFonts w:cs="Arial"/>
                <w:szCs w:val="18"/>
              </w:rPr>
            </w:pPr>
            <w:r w:rsidRPr="002B1139">
              <w:rPr>
                <w:rFonts w:cs="Arial"/>
                <w:szCs w:val="18"/>
              </w:rPr>
              <w:t>For intra-frequency CSI-RSRP measurements, if the measurement gap is not configured, UE is not expected to measure the CSI-RS resource(s) outside of the active downlink bandwidth part.</w:t>
            </w:r>
          </w:p>
          <w:p w:rsidR="0086089B" w:rsidRPr="00E92BE4" w:rsidRDefault="0086089B" w:rsidP="00054B9C">
            <w:pPr>
              <w:pStyle w:val="TAL"/>
              <w:rPr>
                <w:rFonts w:cs="Arial"/>
                <w:szCs w:val="18"/>
              </w:rPr>
            </w:pPr>
          </w:p>
          <w:p w:rsidR="009241B8" w:rsidRPr="00486914" w:rsidRDefault="0077770B" w:rsidP="008125FF">
            <w:pPr>
              <w:pStyle w:val="TAL"/>
            </w:pPr>
            <w:r>
              <w:t>For frequency range 1</w:t>
            </w:r>
            <w:r w:rsidR="00535380">
              <w:t>,</w:t>
            </w:r>
            <w:r>
              <w:t xml:space="preserve"> t</w:t>
            </w:r>
            <w:r w:rsidR="009241B8">
              <w:t>he reference point for the CSI-RS</w:t>
            </w:r>
            <w:r w:rsidR="009241B8">
              <w:rPr>
                <w:rFonts w:hint="eastAsia"/>
              </w:rPr>
              <w:t>R</w:t>
            </w:r>
            <w:r w:rsidR="009241B8">
              <w:t>P shall be the antenna connector of the UE.</w:t>
            </w:r>
            <w:r w:rsidR="008125FF">
              <w:t xml:space="preserve"> For frequency range 2, </w:t>
            </w:r>
            <w:r w:rsidR="00770129">
              <w:t>CSI</w:t>
            </w:r>
            <w:r>
              <w:t>-</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rsidR="00770129">
              <w:t>CSI</w:t>
            </w:r>
            <w:r>
              <w:t>-</w:t>
            </w:r>
            <w:r w:rsidRPr="0077770B">
              <w:t xml:space="preserve">RSRP value shall not be lower than the corresponding </w:t>
            </w:r>
            <w:r w:rsidR="00770129">
              <w:t>CSI-</w:t>
            </w:r>
            <w:r w:rsidRPr="0077770B">
              <w:t>RSRP of any of the individual receiver branches</w:t>
            </w:r>
            <w:r w:rsidR="00F22F88">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16" w:name="_Toc516774869"/>
      <w:r>
        <w:lastRenderedPageBreak/>
        <w:t>5.</w:t>
      </w:r>
      <w:r w:rsidR="00CA7AC2">
        <w:t>1.</w:t>
      </w:r>
      <w:r w:rsidR="00896435">
        <w:t>3</w:t>
      </w:r>
      <w:r>
        <w:tab/>
      </w:r>
      <w:bookmarkStart w:id="17" w:name="OLE_LINK3"/>
      <w:bookmarkStart w:id="18"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7"/>
      <w:bookmarkEnd w:id="18"/>
      <w:r>
        <w:t>(</w:t>
      </w:r>
      <w:r w:rsidR="00D13D5D">
        <w:t>SS-</w:t>
      </w:r>
      <w:r>
        <w:t>RSRQ)</w:t>
      </w:r>
      <w:bookmarkEnd w:id="16"/>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982AEE">
              <w:t>The 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the NR Carrier RSSI is measured </w:t>
            </w:r>
            <w:r w:rsidR="00A30C66" w:rsidRPr="0018736D">
              <w:rPr>
                <w:rFonts w:ascii="Arial" w:hAnsi="Arial"/>
                <w:sz w:val="18"/>
              </w:rPr>
              <w:t xml:space="preserve">in slots within a half frame with SS/PBCH blocks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19" w:name="_Toc516774870"/>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9"/>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20" w:name="_Toc516774871"/>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20"/>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If 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21" w:name="_Toc516774872"/>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21"/>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22" w:name="_Toc516774873"/>
      <w:r>
        <w:t>5.1.</w:t>
      </w:r>
      <w:r w:rsidR="00896435">
        <w:t>7</w:t>
      </w:r>
      <w:r w:rsidR="00D13D5D">
        <w:tab/>
      </w:r>
      <w:r w:rsidR="00E92BE4">
        <w:t>Void</w:t>
      </w:r>
      <w:bookmarkEnd w:id="22"/>
    </w:p>
    <w:p w:rsidR="00D13D5D" w:rsidRPr="00C84A5B" w:rsidRDefault="00D13D5D" w:rsidP="007F682A"/>
    <w:p w:rsidR="00324234" w:rsidRDefault="00CA7AC2" w:rsidP="00324234">
      <w:pPr>
        <w:pStyle w:val="Heading3"/>
      </w:pPr>
      <w:bookmarkStart w:id="23" w:name="_Toc516774874"/>
      <w:r>
        <w:t>5.1.</w:t>
      </w:r>
      <w:r w:rsidR="00896435">
        <w:t>8</w:t>
      </w:r>
      <w:r w:rsidR="00324234">
        <w:tab/>
      </w:r>
      <w:r w:rsidR="00E92BE4">
        <w:t>Void</w:t>
      </w:r>
      <w:bookmarkEnd w:id="23"/>
    </w:p>
    <w:p w:rsidR="009241B8" w:rsidRDefault="009241B8" w:rsidP="003A2389"/>
    <w:p w:rsidR="00C927F9" w:rsidRDefault="00C927F9" w:rsidP="00C927F9">
      <w:pPr>
        <w:pStyle w:val="Heading3"/>
      </w:pPr>
      <w:bookmarkStart w:id="24" w:name="_Toc516774875"/>
      <w:r>
        <w:t>5.1.9</w:t>
      </w:r>
      <w:r>
        <w:tab/>
        <w:t>UE GNSS Timing of Cell Frames for UE positioning</w:t>
      </w:r>
      <w:r w:rsidR="008C4BEF">
        <w:t xml:space="preserve"> for E-UTRAN</w:t>
      </w:r>
      <w:bookmarkEnd w:id="24"/>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E-UTRAN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25" w:name="_Toc516774876"/>
      <w:r>
        <w:t>5.1.10</w:t>
      </w:r>
      <w:r w:rsidRPr="009055CA">
        <w:tab/>
        <w:t>UE GNSS code measurements</w:t>
      </w:r>
      <w:bookmarkEnd w:id="2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26" w:name="_Toc516774877"/>
      <w:r w:rsidRPr="002B3F0E">
        <w:lastRenderedPageBreak/>
        <w:t>5.1.</w:t>
      </w:r>
      <w:r>
        <w:t>11</w:t>
      </w:r>
      <w:r w:rsidRPr="002B3F0E">
        <w:tab/>
        <w:t>UE GNSS carrier phase measurements</w:t>
      </w:r>
      <w:bookmarkEnd w:id="26"/>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27" w:name="_Toc516774878"/>
      <w:r w:rsidRPr="002B3F0E">
        <w:t>5.1.</w:t>
      </w:r>
      <w:r>
        <w:t>12</w:t>
      </w:r>
      <w:r w:rsidRPr="002B3F0E">
        <w:tab/>
      </w:r>
      <w:r w:rsidRPr="00C40FFF">
        <w:t>IEEE 802.11 WLAN RSSI</w:t>
      </w:r>
      <w:bookmarkEnd w:id="27"/>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28" w:name="_Toc516774879"/>
      <w:r w:rsidRPr="002B3F0E">
        <w:t>5.1.</w:t>
      </w:r>
      <w:r>
        <w:t>13</w:t>
      </w:r>
      <w:r w:rsidRPr="002B3F0E">
        <w:tab/>
      </w:r>
      <w:r w:rsidRPr="00C40FFF">
        <w:t>Reference signal time difference (RSTD)</w:t>
      </w:r>
      <w:r w:rsidR="008C4BEF" w:rsidRPr="008C4BEF">
        <w:t xml:space="preserve"> </w:t>
      </w:r>
      <w:r w:rsidR="008C4BEF">
        <w:t>for E-UTRAN</w:t>
      </w:r>
      <w:bookmarkEnd w:id="28"/>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E-UTRAN neighbour cell j and the E-UTRAN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E-UTRAN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29" w:name="_Toc516774880"/>
      <w:r>
        <w:t>5.1.14</w:t>
      </w:r>
      <w:r>
        <w:tab/>
      </w:r>
      <w:r w:rsidRPr="00F71CB0">
        <w:rPr>
          <w:rFonts w:cs="Arial"/>
        </w:rPr>
        <w:t>SFN and frame timing difference (SFTD)</w:t>
      </w:r>
      <w:bookmarkEnd w:id="29"/>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The observed SFN and frame timing difference (SFTD) between an E-UTRA PCell and an NR PSCell 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E-UTRA 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8pt;height:15.2pt" o:ole="">
                  <v:imagedata r:id="rId12" o:title=""/>
                </v:shape>
                <o:OLEObject Type="Embed" ProgID="Equation.3" ShapeID="_x0000_i1025" DrawAspect="Content" ObjectID="_1598267352"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5973B9" w:rsidRPr="00F71CB0" w:rsidRDefault="005973B9" w:rsidP="00C70D78">
            <w:pPr>
              <w:pStyle w:val="TAL"/>
              <w:rPr>
                <w:rFonts w:cs="Arial"/>
              </w:rPr>
            </w:pPr>
            <w:r w:rsidRPr="00F71CB0">
              <w:rPr>
                <w:rFonts w:cs="Arial"/>
              </w:rPr>
              <w:t>RRC_CONNECTED intra-frequency</w:t>
            </w:r>
          </w:p>
        </w:tc>
      </w:tr>
    </w:tbl>
    <w:p w:rsidR="005973B9" w:rsidRDefault="005973B9" w:rsidP="003A2389"/>
    <w:p w:rsidR="008F2041" w:rsidRDefault="008F2041" w:rsidP="008F2041">
      <w:pPr>
        <w:pStyle w:val="Heading3"/>
      </w:pPr>
      <w:bookmarkStart w:id="30" w:name="_Toc516774881"/>
      <w:r>
        <w:lastRenderedPageBreak/>
        <w:t>5.1.15</w:t>
      </w:r>
      <w:r>
        <w:tab/>
      </w:r>
      <w:r>
        <w:rPr>
          <w:rFonts w:cs="Arial"/>
        </w:rPr>
        <w:t>E-UTRA RSRP</w:t>
      </w:r>
      <w:bookmarkEnd w:id="3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31" w:name="_Toc516774882"/>
      <w:r>
        <w:t>5.1.16</w:t>
      </w:r>
      <w:r>
        <w:tab/>
      </w:r>
      <w:r>
        <w:rPr>
          <w:rFonts w:cs="Arial"/>
        </w:rPr>
        <w:t>E-UTRA RSRQ</w:t>
      </w:r>
      <w:bookmarkEnd w:id="31"/>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32" w:name="_Toc516774883"/>
      <w:r w:rsidRPr="006661B3">
        <w:lastRenderedPageBreak/>
        <w:t>5.1.17</w:t>
      </w:r>
      <w:r w:rsidRPr="006661B3">
        <w:tab/>
        <w:t>E-UTRA RS-SINR</w:t>
      </w:r>
      <w:bookmarkEnd w:id="32"/>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33" w:name="_Toc516774884"/>
      <w:r w:rsidRPr="00054B9C">
        <w:t>5.1.18</w:t>
      </w:r>
      <w:r w:rsidRPr="00054B9C">
        <w:tab/>
        <w:t>SS reference signal received power per branch (SS-RSRPB)</w:t>
      </w:r>
      <w:bookmarkEnd w:id="33"/>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112545">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112545">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Pr="009241B8" w:rsidRDefault="00054B9C" w:rsidP="002B1139">
      <w:pPr>
        <w:pStyle w:val="NO"/>
      </w:pPr>
      <w:r w:rsidRPr="00054B9C">
        <w:t>NOTE 2:</w:t>
      </w:r>
      <w:r w:rsidRPr="00054B9C">
        <w:tab/>
        <w:t>The power per resource element is determined from the energy received during the useful part of the symbol, excluding the CP.</w:t>
      </w:r>
    </w:p>
    <w:p w:rsidR="00513738" w:rsidRDefault="00513738" w:rsidP="00513738">
      <w:pPr>
        <w:pStyle w:val="Heading2"/>
      </w:pPr>
      <w:bookmarkStart w:id="34" w:name="_Toc516774885"/>
      <w:r>
        <w:t>5.2</w:t>
      </w:r>
      <w:r>
        <w:tab/>
      </w:r>
      <w:r w:rsidR="00646585">
        <w:t>NG-RAN measurement abilities</w:t>
      </w:r>
      <w:bookmarkEnd w:id="34"/>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35" w:name="_Toc516774886"/>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5"/>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6D0F5A">
              <w:t>3GPP </w:t>
            </w:r>
            <w:r>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Pr="00186F6F" w:rsidRDefault="00186F6F" w:rsidP="001647D1"/>
    <w:p w:rsidR="00E8629F" w:rsidRDefault="00E8629F" w:rsidP="0085522F">
      <w:pPr>
        <w:pStyle w:val="Heading9"/>
      </w:pPr>
      <w:bookmarkStart w:id="36" w:name="_Toc516774887"/>
      <w:bookmarkStart w:id="37" w:name="historyclause"/>
      <w:r w:rsidRPr="00235394">
        <w:t xml:space="preserve">Annex </w:t>
      </w:r>
      <w:r w:rsidR="00F75229">
        <w:rPr>
          <w:lang w:eastAsia="zh-CN"/>
        </w:rPr>
        <w:t>A</w:t>
      </w:r>
      <w:r w:rsidRPr="00235394">
        <w:t>:</w:t>
      </w:r>
      <w:r w:rsidRPr="00235394">
        <w:br/>
        <w:t>Change history</w:t>
      </w:r>
      <w:bookmarkEnd w:id="36"/>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7F7EDB" w:rsidRDefault="00231F6B" w:rsidP="00231F6B">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7F7EDB" w:rsidRDefault="00231F6B" w:rsidP="00231F6B">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7F7EDB" w:rsidRDefault="00231F6B" w:rsidP="00231F6B">
            <w:pPr>
              <w:pStyle w:val="TAL"/>
              <w:rPr>
                <w:szCs w:val="18"/>
                <w:lang w:eastAsia="zh-CN"/>
              </w:rPr>
            </w:pPr>
            <w:r>
              <w:rPr>
                <w:szCs w:val="18"/>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Default="00231F6B" w:rsidP="00231F6B">
            <w:pPr>
              <w:pStyle w:val="TAL"/>
              <w:rPr>
                <w:szCs w:val="18"/>
                <w:lang w:eastAsia="zh-CN"/>
              </w:rPr>
            </w:pPr>
            <w:r>
              <w:rPr>
                <w:szCs w:val="18"/>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Default="00231F6B" w:rsidP="00231F6B">
            <w:pPr>
              <w:pStyle w:val="TAL"/>
              <w:rPr>
                <w:szCs w:val="18"/>
                <w:lang w:eastAsia="zh-CN"/>
              </w:rPr>
            </w:pPr>
            <w:r>
              <w:rPr>
                <w:szCs w:val="18"/>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Default="00231F6B" w:rsidP="00231F6B">
            <w:pPr>
              <w:pStyle w:val="TAL"/>
              <w:rPr>
                <w:szCs w:val="18"/>
                <w:lang w:eastAsia="zh-CN"/>
              </w:rPr>
            </w:pPr>
            <w:r>
              <w:rPr>
                <w:szCs w:val="18"/>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7F7EDB" w:rsidRDefault="00231F6B" w:rsidP="00231F6B">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Default="00605E9F" w:rsidP="00605E9F">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Default="00706242" w:rsidP="00605E9F">
            <w:pPr>
              <w:pStyle w:val="TAL"/>
              <w:rPr>
                <w:szCs w:val="18"/>
                <w:lang w:eastAsia="zh-CN"/>
              </w:rPr>
            </w:pPr>
            <w:r>
              <w:rPr>
                <w:szCs w:val="18"/>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Default="006D3946" w:rsidP="00605E9F">
            <w:pPr>
              <w:pStyle w:val="TAL"/>
              <w:rPr>
                <w:szCs w:val="18"/>
                <w:lang w:eastAsia="zh-CN"/>
              </w:rPr>
            </w:pPr>
            <w:r>
              <w:rPr>
                <w:szCs w:val="18"/>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Default="003E192C" w:rsidP="00605E9F">
            <w:pPr>
              <w:pStyle w:val="TAL"/>
              <w:rPr>
                <w:szCs w:val="18"/>
                <w:lang w:eastAsia="zh-CN"/>
              </w:rPr>
            </w:pPr>
            <w:r>
              <w:rPr>
                <w:szCs w:val="18"/>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Default="00237CA2" w:rsidP="00B33317">
            <w:pPr>
              <w:pStyle w:val="TAL"/>
              <w:rPr>
                <w:szCs w:val="18"/>
                <w:lang w:eastAsia="zh-CN"/>
              </w:rPr>
            </w:pPr>
            <w:r>
              <w:rPr>
                <w:szCs w:val="18"/>
                <w:lang w:eastAsia="zh-CN"/>
              </w:rPr>
              <w:t>1.2</w:t>
            </w:r>
            <w:r w:rsidR="00B33317">
              <w:rPr>
                <w:szCs w:val="18"/>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Default="00066867" w:rsidP="00066867">
            <w:pPr>
              <w:pStyle w:val="TAL"/>
              <w:rPr>
                <w:szCs w:val="18"/>
                <w:lang w:eastAsia="zh-CN"/>
              </w:rPr>
            </w:pPr>
            <w:r>
              <w:rPr>
                <w:szCs w:val="18"/>
                <w:lang w:eastAsia="zh-CN"/>
              </w:rPr>
              <w:t>1</w:t>
            </w:r>
            <w:r w:rsidR="00BB4987">
              <w:rPr>
                <w:szCs w:val="18"/>
                <w:lang w:eastAsia="zh-CN"/>
              </w:rPr>
              <w:t>.</w:t>
            </w:r>
            <w:r>
              <w:rPr>
                <w:szCs w:val="18"/>
                <w:lang w:eastAsia="zh-CN"/>
              </w:rPr>
              <w:t>3</w:t>
            </w:r>
            <w:r w:rsidR="00BB4987">
              <w:rPr>
                <w:szCs w:val="18"/>
                <w:lang w:eastAsia="zh-CN"/>
              </w:rPr>
              <w:t>.</w:t>
            </w:r>
            <w:r>
              <w:rPr>
                <w:szCs w:val="18"/>
                <w:lang w:eastAsia="zh-CN"/>
              </w:rPr>
              <w:t>0</w:t>
            </w:r>
          </w:p>
        </w:tc>
      </w:tr>
      <w:bookmarkEnd w:id="37"/>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L"/>
              <w:rPr>
                <w:szCs w:val="18"/>
                <w:lang w:eastAsia="zh-CN"/>
              </w:rPr>
            </w:pPr>
            <w:r>
              <w:rPr>
                <w:szCs w:val="18"/>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587B57">
            <w:pPr>
              <w:pStyle w:val="TAL"/>
              <w:rPr>
                <w:szCs w:val="18"/>
                <w:lang w:eastAsia="zh-CN"/>
              </w:rPr>
            </w:pPr>
            <w:r>
              <w:rPr>
                <w:szCs w:val="18"/>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L"/>
              <w:rPr>
                <w:szCs w:val="18"/>
                <w:lang w:eastAsia="zh-CN"/>
              </w:rPr>
            </w:pPr>
            <w:r>
              <w:rPr>
                <w:szCs w:val="18"/>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L"/>
              <w:rPr>
                <w:szCs w:val="18"/>
                <w:lang w:eastAsia="zh-CN"/>
              </w:rPr>
            </w:pPr>
            <w:r>
              <w:rPr>
                <w:szCs w:val="18"/>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79111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79111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79111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L"/>
              <w:rPr>
                <w:szCs w:val="18"/>
                <w:lang w:eastAsia="zh-CN"/>
              </w:rPr>
            </w:pPr>
            <w:r>
              <w:rPr>
                <w:szCs w:val="18"/>
                <w:lang w:eastAsia="zh-CN"/>
              </w:rPr>
              <w:t>15.3.0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1EE" w:rsidRDefault="00D301EE">
      <w:r>
        <w:separator/>
      </w:r>
    </w:p>
  </w:endnote>
  <w:endnote w:type="continuationSeparator" w:id="0">
    <w:p w:rsidR="00D301EE" w:rsidRDefault="00D3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E4" w:rsidRDefault="00E92BE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1EE" w:rsidRDefault="00D301EE">
      <w:r>
        <w:separator/>
      </w:r>
    </w:p>
  </w:footnote>
  <w:footnote w:type="continuationSeparator" w:id="0">
    <w:p w:rsidR="00D301EE" w:rsidRDefault="00D301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BE4" w:rsidRDefault="00E92BE4">
    <w:pPr>
      <w:pStyle w:val="Header"/>
      <w:framePr w:wrap="auto" w:vAnchor="text" w:hAnchor="margin" w:xAlign="right" w:y="1"/>
      <w:widowControl/>
    </w:pPr>
    <w:r>
      <w:fldChar w:fldCharType="begin"/>
    </w:r>
    <w:r>
      <w:instrText xml:space="preserve"> STYLEREF ZA </w:instrText>
    </w:r>
    <w:r>
      <w:fldChar w:fldCharType="separate"/>
    </w:r>
    <w:r w:rsidR="00663366">
      <w:t>3GPP TS 38.215 V15.3.0 (2018-09)</w:t>
    </w:r>
    <w:r>
      <w:fldChar w:fldCharType="end"/>
    </w:r>
  </w:p>
  <w:p w:rsidR="00E92BE4" w:rsidRDefault="00E92BE4">
    <w:pPr>
      <w:pStyle w:val="Header"/>
      <w:framePr w:wrap="auto" w:vAnchor="text" w:hAnchor="margin" w:xAlign="center" w:y="1"/>
      <w:widowControl/>
    </w:pPr>
    <w:r>
      <w:fldChar w:fldCharType="begin"/>
    </w:r>
    <w:r>
      <w:instrText xml:space="preserve"> PAGE </w:instrText>
    </w:r>
    <w:r>
      <w:fldChar w:fldCharType="separate"/>
    </w:r>
    <w:r w:rsidR="00663366">
      <w:t>15</w:t>
    </w:r>
    <w:r>
      <w:fldChar w:fldCharType="end"/>
    </w:r>
  </w:p>
  <w:p w:rsidR="00E92BE4" w:rsidRDefault="00E92BE4">
    <w:pPr>
      <w:pStyle w:val="Header"/>
      <w:framePr w:wrap="auto" w:vAnchor="text" w:hAnchor="margin" w:y="1"/>
      <w:widowControl/>
    </w:pPr>
    <w:r>
      <w:fldChar w:fldCharType="begin"/>
    </w:r>
    <w:r>
      <w:instrText xml:space="preserve"> STYLEREF ZGSM </w:instrText>
    </w:r>
    <w:r>
      <w:fldChar w:fldCharType="separate"/>
    </w:r>
    <w:r w:rsidR="00663366">
      <w:t>Release 15</w:t>
    </w:r>
    <w:r>
      <w:fldChar w:fldCharType="end"/>
    </w:r>
  </w:p>
  <w:p w:rsidR="00E92BE4" w:rsidRDefault="00E92B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3023A"/>
    <w:rsid w:val="00531A44"/>
    <w:rsid w:val="00534221"/>
    <w:rsid w:val="00535380"/>
    <w:rsid w:val="00540B81"/>
    <w:rsid w:val="00545897"/>
    <w:rsid w:val="00546A86"/>
    <w:rsid w:val="00553525"/>
    <w:rsid w:val="00553681"/>
    <w:rsid w:val="005537C0"/>
    <w:rsid w:val="005537DC"/>
    <w:rsid w:val="00553B35"/>
    <w:rsid w:val="00555F2C"/>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E04E5"/>
    <w:rsid w:val="005E2956"/>
    <w:rsid w:val="005E2FB1"/>
    <w:rsid w:val="005E3A79"/>
    <w:rsid w:val="005E48DC"/>
    <w:rsid w:val="005E5E04"/>
    <w:rsid w:val="005E65AC"/>
    <w:rsid w:val="005E7245"/>
    <w:rsid w:val="005F0769"/>
    <w:rsid w:val="005F395D"/>
    <w:rsid w:val="005F3DEC"/>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263B"/>
    <w:rsid w:val="008D59FE"/>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B0039"/>
    <w:rsid w:val="00AB3F85"/>
    <w:rsid w:val="00AB4CEE"/>
    <w:rsid w:val="00AB6669"/>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10831"/>
    <w:rsid w:val="00E10F8F"/>
    <w:rsid w:val="00E12079"/>
    <w:rsid w:val="00E13EA1"/>
    <w:rsid w:val="00E13F24"/>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6A59"/>
    <w:rsid w:val="00E8069E"/>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6AE"/>
    <w:rsid w:val="00EF6690"/>
    <w:rsid w:val="00EF6D22"/>
    <w:rsid w:val="00EF709B"/>
    <w:rsid w:val="00F020C2"/>
    <w:rsid w:val="00F0519A"/>
    <w:rsid w:val="00F072D8"/>
    <w:rsid w:val="00F0786A"/>
    <w:rsid w:val="00F10D06"/>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DC7"/>
    <w:rsid w:val="00F87BBA"/>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FC385-DCA5-4C83-A7B7-4274EB90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4838</Words>
  <Characters>27578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32352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CR0003</cp:lastModifiedBy>
  <cp:revision>3</cp:revision>
  <cp:lastPrinted>2017-04-10T11:57:00Z</cp:lastPrinted>
  <dcterms:created xsi:type="dcterms:W3CDTF">2018-09-11T15:16:00Z</dcterms:created>
  <dcterms:modified xsi:type="dcterms:W3CDTF">2018-09-12T10:04:00Z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