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7FD96824"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r w:rsidR="002B6B38">
        <w:rPr>
          <w:noProof w:val="0"/>
        </w:rPr>
        <w:t>6</w:t>
      </w:r>
      <w:r w:rsidRPr="00586E27">
        <w:rPr>
          <w:noProof w:val="0"/>
        </w:rPr>
        <w:t>.</w:t>
      </w:r>
      <w:r w:rsidR="00756BB7">
        <w:rPr>
          <w:noProof w:val="0"/>
        </w:rPr>
        <w:t>0</w:t>
      </w:r>
      <w:r w:rsidRPr="00586E27">
        <w:rPr>
          <w:noProof w:val="0"/>
        </w:rPr>
        <w:t xml:space="preserve"> </w:t>
      </w:r>
      <w:r w:rsidRPr="00586E27">
        <w:rPr>
          <w:noProof w:val="0"/>
          <w:sz w:val="32"/>
        </w:rPr>
        <w:t>(</w:t>
      </w:r>
      <w:r w:rsidR="004607E6" w:rsidRPr="00586E27">
        <w:rPr>
          <w:noProof w:val="0"/>
          <w:sz w:val="32"/>
        </w:rPr>
        <w:t>20</w:t>
      </w:r>
      <w:r w:rsidR="004607E6">
        <w:rPr>
          <w:noProof w:val="0"/>
          <w:sz w:val="32"/>
        </w:rPr>
        <w:t>23</w:t>
      </w:r>
      <w:r w:rsidRPr="00586E27">
        <w:rPr>
          <w:noProof w:val="0"/>
          <w:sz w:val="32"/>
        </w:rPr>
        <w:t>-</w:t>
      </w:r>
      <w:r w:rsidR="002B6B38">
        <w:rPr>
          <w:noProof w:val="0"/>
          <w:sz w:val="32"/>
        </w:rPr>
        <w:t>06</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56BA60AB"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4607E6" w:rsidRPr="00586E27">
        <w:rPr>
          <w:sz w:val="18"/>
        </w:rPr>
        <w:t>20</w:t>
      </w:r>
      <w:r w:rsidR="004607E6">
        <w:rPr>
          <w:sz w:val="18"/>
        </w:rPr>
        <w:t>23</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6F577DF0" w14:textId="1FCFD768" w:rsidR="002E41CE" w:rsidRDefault="00F268EE">
      <w:pPr>
        <w:pStyle w:val="TOC1"/>
        <w:rPr>
          <w:rFonts w:asciiTheme="minorHAnsi" w:eastAsiaTheme="minorEastAsia" w:hAnsiTheme="minorHAnsi" w:cstheme="minorBidi"/>
          <w:szCs w:val="22"/>
          <w:lang w:eastAsia="en-GB"/>
        </w:rPr>
      </w:pPr>
      <w:r w:rsidRPr="008B4D9F">
        <w:fldChar w:fldCharType="begin" w:fldLock="1"/>
      </w:r>
      <w:r w:rsidRPr="008B4D9F">
        <w:instrText xml:space="preserve"> TOC \o "1-9" </w:instrText>
      </w:r>
      <w:r w:rsidRPr="008B4D9F">
        <w:fldChar w:fldCharType="separate"/>
      </w:r>
      <w:r w:rsidR="002E41CE">
        <w:t>Foreword</w:t>
      </w:r>
      <w:r w:rsidR="002E41CE">
        <w:tab/>
      </w:r>
      <w:r w:rsidR="002E41CE">
        <w:fldChar w:fldCharType="begin" w:fldLock="1"/>
      </w:r>
      <w:r w:rsidR="002E41CE">
        <w:instrText xml:space="preserve"> PAGEREF _Toc137056347 \h </w:instrText>
      </w:r>
      <w:r w:rsidR="002E41CE">
        <w:fldChar w:fldCharType="separate"/>
      </w:r>
      <w:r w:rsidR="002E41CE">
        <w:t>6</w:t>
      </w:r>
      <w:r w:rsidR="002E41CE">
        <w:fldChar w:fldCharType="end"/>
      </w:r>
    </w:p>
    <w:p w14:paraId="0A8764AA" w14:textId="7D635A88" w:rsidR="002E41CE" w:rsidRDefault="002E41C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_Toc137056348 \h </w:instrText>
      </w:r>
      <w:r>
        <w:fldChar w:fldCharType="separate"/>
      </w:r>
      <w:r>
        <w:t>7</w:t>
      </w:r>
      <w:r>
        <w:fldChar w:fldCharType="end"/>
      </w:r>
    </w:p>
    <w:p w14:paraId="072D86A2" w14:textId="2BA77CCA" w:rsidR="002E41CE" w:rsidRDefault="002E41C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_Toc137056349 \h </w:instrText>
      </w:r>
      <w:r>
        <w:fldChar w:fldCharType="separate"/>
      </w:r>
      <w:r>
        <w:t>7</w:t>
      </w:r>
      <w:r>
        <w:fldChar w:fldCharType="end"/>
      </w:r>
    </w:p>
    <w:p w14:paraId="7892A327" w14:textId="2F59BDE7" w:rsidR="002E41CE" w:rsidRDefault="002E41C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_Toc137056350 \h </w:instrText>
      </w:r>
      <w:r>
        <w:fldChar w:fldCharType="separate"/>
      </w:r>
      <w:r>
        <w:t>8</w:t>
      </w:r>
      <w:r>
        <w:fldChar w:fldCharType="end"/>
      </w:r>
    </w:p>
    <w:p w14:paraId="2C8A191D" w14:textId="5C60CF8B" w:rsidR="002E41CE" w:rsidRDefault="002E41C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_Toc137056351 \h </w:instrText>
      </w:r>
      <w:r>
        <w:fldChar w:fldCharType="separate"/>
      </w:r>
      <w:r>
        <w:t>8</w:t>
      </w:r>
      <w:r>
        <w:fldChar w:fldCharType="end"/>
      </w:r>
    </w:p>
    <w:p w14:paraId="48F23072" w14:textId="1E2AC428" w:rsidR="002E41CE" w:rsidRDefault="002E41C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_Toc137056352 \h </w:instrText>
      </w:r>
      <w:r>
        <w:fldChar w:fldCharType="separate"/>
      </w:r>
      <w:r>
        <w:t>8</w:t>
      </w:r>
      <w:r>
        <w:fldChar w:fldCharType="end"/>
      </w:r>
    </w:p>
    <w:p w14:paraId="0E396720" w14:textId="0AF7B929" w:rsidR="002E41CE" w:rsidRDefault="002E41C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_Toc137056353 \h </w:instrText>
      </w:r>
      <w:r>
        <w:fldChar w:fldCharType="separate"/>
      </w:r>
      <w:r>
        <w:t>8</w:t>
      </w:r>
      <w:r>
        <w:fldChar w:fldCharType="end"/>
      </w:r>
    </w:p>
    <w:p w14:paraId="4B35E4B5" w14:textId="6A4307ED" w:rsidR="002E41CE" w:rsidRDefault="002E41C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_Toc137056354 \h </w:instrText>
      </w:r>
      <w:r>
        <w:fldChar w:fldCharType="separate"/>
      </w:r>
      <w:r>
        <w:t>10</w:t>
      </w:r>
      <w:r>
        <w:fldChar w:fldCharType="end"/>
      </w:r>
    </w:p>
    <w:p w14:paraId="6D93C26D" w14:textId="2C3D4E9F" w:rsidR="002E41CE" w:rsidRDefault="002E41C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_Toc137056355 \h </w:instrText>
      </w:r>
      <w:r>
        <w:fldChar w:fldCharType="separate"/>
      </w:r>
      <w:r>
        <w:t>10</w:t>
      </w:r>
      <w:r>
        <w:fldChar w:fldCharType="end"/>
      </w:r>
    </w:p>
    <w:p w14:paraId="5896C529" w14:textId="5FEB0037" w:rsidR="002E41CE" w:rsidRDefault="002E41C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_Toc137056356 \h </w:instrText>
      </w:r>
      <w:r>
        <w:fldChar w:fldCharType="separate"/>
      </w:r>
      <w:r>
        <w:t>13</w:t>
      </w:r>
      <w:r>
        <w:fldChar w:fldCharType="end"/>
      </w:r>
    </w:p>
    <w:p w14:paraId="2B168F96" w14:textId="3F8B28EA" w:rsidR="002E41CE" w:rsidRDefault="002E41C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_Toc137056357 \h </w:instrText>
      </w:r>
      <w:r>
        <w:fldChar w:fldCharType="separate"/>
      </w:r>
      <w:r>
        <w:t>14</w:t>
      </w:r>
      <w:r>
        <w:fldChar w:fldCharType="end"/>
      </w:r>
    </w:p>
    <w:p w14:paraId="1B8F313B" w14:textId="263F07E7" w:rsidR="002E41CE" w:rsidRDefault="002E41C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_Toc137056358 \h </w:instrText>
      </w:r>
      <w:r>
        <w:fldChar w:fldCharType="separate"/>
      </w:r>
      <w:r>
        <w:t>15</w:t>
      </w:r>
      <w:r>
        <w:fldChar w:fldCharType="end"/>
      </w:r>
    </w:p>
    <w:p w14:paraId="5F605FB3" w14:textId="7FACE46C" w:rsidR="002E41CE" w:rsidRDefault="002E41CE">
      <w:pPr>
        <w:pStyle w:val="TOC1"/>
        <w:rPr>
          <w:rFonts w:asciiTheme="minorHAnsi" w:eastAsiaTheme="minorEastAsia" w:hAnsiTheme="minorHAnsi" w:cstheme="minorBidi"/>
          <w:szCs w:val="22"/>
          <w:lang w:eastAsia="en-GB"/>
        </w:rPr>
      </w:pPr>
      <w:r w:rsidRPr="00F02142">
        <w:rPr>
          <w:rFonts w:cs="Arial"/>
        </w:rPr>
        <w:t>6</w:t>
      </w:r>
      <w:r>
        <w:rPr>
          <w:rFonts w:asciiTheme="minorHAnsi" w:eastAsiaTheme="minorEastAsia" w:hAnsiTheme="minorHAnsi" w:cstheme="minorBidi"/>
          <w:szCs w:val="22"/>
          <w:lang w:eastAsia="en-GB"/>
        </w:rPr>
        <w:tab/>
      </w:r>
      <w:r w:rsidRPr="00F02142">
        <w:rPr>
          <w:rFonts w:cs="Arial"/>
        </w:rPr>
        <w:t>Link recovery procedures</w:t>
      </w:r>
      <w:r>
        <w:tab/>
      </w:r>
      <w:r>
        <w:fldChar w:fldCharType="begin" w:fldLock="1"/>
      </w:r>
      <w:r>
        <w:instrText xml:space="preserve"> PAGEREF _Toc137056359 \h </w:instrText>
      </w:r>
      <w:r>
        <w:fldChar w:fldCharType="separate"/>
      </w:r>
      <w:r>
        <w:t>16</w:t>
      </w:r>
      <w:r>
        <w:fldChar w:fldCharType="end"/>
      </w:r>
    </w:p>
    <w:p w14:paraId="0F4449DF" w14:textId="68A13ACC" w:rsidR="002E41CE" w:rsidRDefault="002E41C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_Toc137056360 \h </w:instrText>
      </w:r>
      <w:r>
        <w:fldChar w:fldCharType="separate"/>
      </w:r>
      <w:r>
        <w:t>20</w:t>
      </w:r>
      <w:r>
        <w:fldChar w:fldCharType="end"/>
      </w:r>
    </w:p>
    <w:p w14:paraId="49D29C72" w14:textId="5D096A43" w:rsidR="002E41CE" w:rsidRDefault="002E41C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_Toc137056361 \h </w:instrText>
      </w:r>
      <w:r>
        <w:fldChar w:fldCharType="separate"/>
      </w:r>
      <w:r>
        <w:t>21</w:t>
      </w:r>
      <w:r>
        <w:fldChar w:fldCharType="end"/>
      </w:r>
    </w:p>
    <w:p w14:paraId="2FC8903D" w14:textId="25387CED" w:rsidR="002E41CE" w:rsidRDefault="002E41CE">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_Toc137056362 \h </w:instrText>
      </w:r>
      <w:r>
        <w:fldChar w:fldCharType="separate"/>
      </w:r>
      <w:r>
        <w:t>22</w:t>
      </w:r>
      <w:r>
        <w:fldChar w:fldCharType="end"/>
      </w:r>
    </w:p>
    <w:p w14:paraId="3C52514C" w14:textId="1A4834DE" w:rsidR="002E41CE" w:rsidRDefault="002E41C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_Toc137056363 \h </w:instrText>
      </w:r>
      <w:r>
        <w:fldChar w:fldCharType="separate"/>
      </w:r>
      <w:r>
        <w:t>34</w:t>
      </w:r>
      <w:r>
        <w:fldChar w:fldCharType="end"/>
      </w:r>
    </w:p>
    <w:p w14:paraId="3D05A1FB" w14:textId="2AB9AE31" w:rsidR="002E41CE" w:rsidRDefault="002E41C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_Toc137056364 \h </w:instrText>
      </w:r>
      <w:r>
        <w:fldChar w:fldCharType="separate"/>
      </w:r>
      <w:r>
        <w:t>35</w:t>
      </w:r>
      <w:r>
        <w:fldChar w:fldCharType="end"/>
      </w:r>
    </w:p>
    <w:p w14:paraId="1C23FE11" w14:textId="59537886" w:rsidR="002E41CE" w:rsidRDefault="002E41C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_Toc137056365 \h </w:instrText>
      </w:r>
      <w:r>
        <w:fldChar w:fldCharType="separate"/>
      </w:r>
      <w:r>
        <w:t>40</w:t>
      </w:r>
      <w:r>
        <w:fldChar w:fldCharType="end"/>
      </w:r>
    </w:p>
    <w:p w14:paraId="2BD68A86" w14:textId="29C126B7" w:rsidR="002E41CE" w:rsidRDefault="002E41C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_Toc137056366 \h </w:instrText>
      </w:r>
      <w:r>
        <w:fldChar w:fldCharType="separate"/>
      </w:r>
      <w:r>
        <w:t>40</w:t>
      </w:r>
      <w:r>
        <w:fldChar w:fldCharType="end"/>
      </w:r>
    </w:p>
    <w:p w14:paraId="608D00EF" w14:textId="1D885251" w:rsidR="002E41CE" w:rsidRDefault="002E41C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_Toc137056367 \h </w:instrText>
      </w:r>
      <w:r>
        <w:fldChar w:fldCharType="separate"/>
      </w:r>
      <w:r>
        <w:t>43</w:t>
      </w:r>
      <w:r>
        <w:fldChar w:fldCharType="end"/>
      </w:r>
    </w:p>
    <w:p w14:paraId="1C69AAE4" w14:textId="6B75F2F6" w:rsidR="002E41CE" w:rsidRDefault="002E41C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_Toc137056368 \h </w:instrText>
      </w:r>
      <w:r>
        <w:fldChar w:fldCharType="separate"/>
      </w:r>
      <w:r>
        <w:t>44</w:t>
      </w:r>
      <w:r>
        <w:fldChar w:fldCharType="end"/>
      </w:r>
    </w:p>
    <w:p w14:paraId="1CCDAD0B" w14:textId="31E947D7" w:rsidR="002E41CE" w:rsidRDefault="002E41C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_Toc137056369 \h </w:instrText>
      </w:r>
      <w:r>
        <w:fldChar w:fldCharType="separate"/>
      </w:r>
      <w:r>
        <w:t>44</w:t>
      </w:r>
      <w:r>
        <w:fldChar w:fldCharType="end"/>
      </w:r>
    </w:p>
    <w:p w14:paraId="19744C06" w14:textId="11244132" w:rsidR="002E41CE" w:rsidRDefault="002E41C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_Toc137056370 \h </w:instrText>
      </w:r>
      <w:r>
        <w:fldChar w:fldCharType="separate"/>
      </w:r>
      <w:r>
        <w:t>44</w:t>
      </w:r>
      <w:r>
        <w:fldChar w:fldCharType="end"/>
      </w:r>
    </w:p>
    <w:p w14:paraId="1D955188" w14:textId="11DB5C28" w:rsidR="002E41CE" w:rsidRDefault="002E41CE">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_Toc137056371 \h </w:instrText>
      </w:r>
      <w:r>
        <w:fldChar w:fldCharType="separate"/>
      </w:r>
      <w:r>
        <w:t>45</w:t>
      </w:r>
      <w:r>
        <w:fldChar w:fldCharType="end"/>
      </w:r>
    </w:p>
    <w:p w14:paraId="04658F99" w14:textId="0A24AFFD" w:rsidR="002E41CE" w:rsidRDefault="002E41C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_Toc137056372 \h </w:instrText>
      </w:r>
      <w:r>
        <w:fldChar w:fldCharType="separate"/>
      </w:r>
      <w:r>
        <w:t>46</w:t>
      </w:r>
      <w:r>
        <w:fldChar w:fldCharType="end"/>
      </w:r>
    </w:p>
    <w:p w14:paraId="4742951B" w14:textId="5D977437" w:rsidR="002E41CE" w:rsidRDefault="002E41C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_Toc137056373 \h </w:instrText>
      </w:r>
      <w:r>
        <w:fldChar w:fldCharType="separate"/>
      </w:r>
      <w:r>
        <w:t>47</w:t>
      </w:r>
      <w:r>
        <w:fldChar w:fldCharType="end"/>
      </w:r>
    </w:p>
    <w:p w14:paraId="605F134F" w14:textId="4E3D8EC2" w:rsidR="002E41CE" w:rsidRDefault="002E41CE">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_Toc137056374 \h </w:instrText>
      </w:r>
      <w:r>
        <w:fldChar w:fldCharType="separate"/>
      </w:r>
      <w:r>
        <w:t>48</w:t>
      </w:r>
      <w:r>
        <w:fldChar w:fldCharType="end"/>
      </w:r>
    </w:p>
    <w:p w14:paraId="3A74AA1F" w14:textId="546DF84F" w:rsidR="002E41CE" w:rsidRDefault="002E41CE">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_Toc137056375 \h </w:instrText>
      </w:r>
      <w:r>
        <w:fldChar w:fldCharType="separate"/>
      </w:r>
      <w:r>
        <w:t>50</w:t>
      </w:r>
      <w:r>
        <w:fldChar w:fldCharType="end"/>
      </w:r>
    </w:p>
    <w:p w14:paraId="28AF3ABC" w14:textId="60164EB2" w:rsidR="002E41CE" w:rsidRDefault="002E41CE">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_Toc137056376 \h </w:instrText>
      </w:r>
      <w:r>
        <w:fldChar w:fldCharType="separate"/>
      </w:r>
      <w:r>
        <w:t>51</w:t>
      </w:r>
      <w:r>
        <w:fldChar w:fldCharType="end"/>
      </w:r>
    </w:p>
    <w:p w14:paraId="656CFF1C" w14:textId="7F541AC7" w:rsidR="002E41CE" w:rsidRDefault="002E41C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_Toc137056377 \h </w:instrText>
      </w:r>
      <w:r>
        <w:fldChar w:fldCharType="separate"/>
      </w:r>
      <w:r>
        <w:t>51</w:t>
      </w:r>
      <w:r>
        <w:fldChar w:fldCharType="end"/>
      </w:r>
    </w:p>
    <w:p w14:paraId="2183B395" w14:textId="002E7077" w:rsidR="002E41CE" w:rsidRDefault="002E41C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_Toc137056378 \h </w:instrText>
      </w:r>
      <w:r>
        <w:fldChar w:fldCharType="separate"/>
      </w:r>
      <w:r>
        <w:t>52</w:t>
      </w:r>
      <w:r>
        <w:fldChar w:fldCharType="end"/>
      </w:r>
    </w:p>
    <w:p w14:paraId="548D2FDF" w14:textId="2E704254" w:rsidR="002E41CE" w:rsidRDefault="002E41CE">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_Toc137056379 \h </w:instrText>
      </w:r>
      <w:r>
        <w:fldChar w:fldCharType="separate"/>
      </w:r>
      <w:r>
        <w:t>55</w:t>
      </w:r>
      <w:r>
        <w:fldChar w:fldCharType="end"/>
      </w:r>
    </w:p>
    <w:p w14:paraId="4772688F" w14:textId="447FCDA2" w:rsidR="002E41CE" w:rsidRDefault="002E41C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_Toc137056380 \h </w:instrText>
      </w:r>
      <w:r>
        <w:fldChar w:fldCharType="separate"/>
      </w:r>
      <w:r>
        <w:t>57</w:t>
      </w:r>
      <w:r>
        <w:fldChar w:fldCharType="end"/>
      </w:r>
    </w:p>
    <w:p w14:paraId="0B221B08" w14:textId="25806270" w:rsidR="002E41CE" w:rsidRDefault="002E41CE">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_Toc137056381 \h </w:instrText>
      </w:r>
      <w:r>
        <w:fldChar w:fldCharType="separate"/>
      </w:r>
      <w:r>
        <w:t>59</w:t>
      </w:r>
      <w:r>
        <w:fldChar w:fldCharType="end"/>
      </w:r>
    </w:p>
    <w:p w14:paraId="3673B6A8" w14:textId="76328738" w:rsidR="002E41CE" w:rsidRDefault="002E41C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_Toc137056382 \h </w:instrText>
      </w:r>
      <w:r>
        <w:fldChar w:fldCharType="separate"/>
      </w:r>
      <w:r>
        <w:t>60</w:t>
      </w:r>
      <w:r>
        <w:fldChar w:fldCharType="end"/>
      </w:r>
    </w:p>
    <w:p w14:paraId="10332014" w14:textId="4E60BF6A" w:rsidR="002E41CE" w:rsidRDefault="002E41C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_Toc137056383 \h </w:instrText>
      </w:r>
      <w:r>
        <w:fldChar w:fldCharType="separate"/>
      </w:r>
      <w:r>
        <w:t>62</w:t>
      </w:r>
      <w:r>
        <w:fldChar w:fldCharType="end"/>
      </w:r>
    </w:p>
    <w:p w14:paraId="146258F7" w14:textId="2191866A" w:rsidR="002E41CE" w:rsidRDefault="002E41CE">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F02142">
        <w:rPr>
          <w:rFonts w:cs="Arial"/>
        </w:rPr>
        <w:t>UE procedure for reporting control information</w:t>
      </w:r>
      <w:r>
        <w:tab/>
      </w:r>
      <w:r>
        <w:fldChar w:fldCharType="begin" w:fldLock="1"/>
      </w:r>
      <w:r>
        <w:instrText xml:space="preserve"> PAGEREF _Toc137056384 \h </w:instrText>
      </w:r>
      <w:r>
        <w:fldChar w:fldCharType="separate"/>
      </w:r>
      <w:r>
        <w:t>63</w:t>
      </w:r>
      <w:r>
        <w:fldChar w:fldCharType="end"/>
      </w:r>
    </w:p>
    <w:p w14:paraId="1BFBA9F7" w14:textId="0C7B81DA" w:rsidR="002E41CE" w:rsidRDefault="002E41CE">
      <w:pPr>
        <w:pStyle w:val="TOC2"/>
        <w:rPr>
          <w:rFonts w:asciiTheme="minorHAnsi" w:eastAsiaTheme="minorEastAsia" w:hAnsiTheme="minorHAnsi" w:cstheme="minorBidi"/>
          <w:sz w:val="22"/>
          <w:szCs w:val="22"/>
          <w:lang w:eastAsia="en-GB"/>
        </w:rPr>
      </w:pPr>
      <w:r>
        <w:t>9.A</w:t>
      </w:r>
      <w:r>
        <w:rPr>
          <w:rFonts w:asciiTheme="minorHAnsi" w:eastAsiaTheme="minorEastAsia" w:hAnsiTheme="minorHAnsi" w:cstheme="minorBidi"/>
          <w:sz w:val="22"/>
          <w:szCs w:val="22"/>
          <w:lang w:eastAsia="en-GB"/>
        </w:rPr>
        <w:tab/>
      </w:r>
      <w:r>
        <w:t>PUCCH cell switching</w:t>
      </w:r>
      <w:r>
        <w:tab/>
      </w:r>
      <w:r>
        <w:fldChar w:fldCharType="begin" w:fldLock="1"/>
      </w:r>
      <w:r>
        <w:instrText xml:space="preserve"> PAGEREF _Toc137056385 \h </w:instrText>
      </w:r>
      <w:r>
        <w:fldChar w:fldCharType="separate"/>
      </w:r>
      <w:r>
        <w:t>71</w:t>
      </w:r>
      <w:r>
        <w:fldChar w:fldCharType="end"/>
      </w:r>
    </w:p>
    <w:p w14:paraId="20B41EFB" w14:textId="6F112691" w:rsidR="002E41CE" w:rsidRDefault="002E41CE">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_Toc137056386 \h </w:instrText>
      </w:r>
      <w:r>
        <w:fldChar w:fldCharType="separate"/>
      </w:r>
      <w:r>
        <w:t>72</w:t>
      </w:r>
      <w:r>
        <w:fldChar w:fldCharType="end"/>
      </w:r>
    </w:p>
    <w:p w14:paraId="39154A24" w14:textId="5AC41066" w:rsidR="002E41CE" w:rsidRDefault="002E41CE">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_Toc137056387 \h </w:instrText>
      </w:r>
      <w:r>
        <w:fldChar w:fldCharType="separate"/>
      </w:r>
      <w:r>
        <w:t>73</w:t>
      </w:r>
      <w:r>
        <w:fldChar w:fldCharType="end"/>
      </w:r>
    </w:p>
    <w:p w14:paraId="00CA2172" w14:textId="2D9CD26D" w:rsidR="002E41CE" w:rsidRDefault="002E41CE">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_Toc137056388 \h </w:instrText>
      </w:r>
      <w:r>
        <w:fldChar w:fldCharType="separate"/>
      </w:r>
      <w:r>
        <w:t>74</w:t>
      </w:r>
      <w:r>
        <w:fldChar w:fldCharType="end"/>
      </w:r>
    </w:p>
    <w:p w14:paraId="6571C823" w14:textId="7E3BD291" w:rsidR="002E41CE" w:rsidRDefault="002E41CE">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_Toc137056389 \h </w:instrText>
      </w:r>
      <w:r>
        <w:fldChar w:fldCharType="separate"/>
      </w:r>
      <w:r>
        <w:t>76</w:t>
      </w:r>
      <w:r>
        <w:fldChar w:fldCharType="end"/>
      </w:r>
    </w:p>
    <w:p w14:paraId="5917C99F" w14:textId="30EB6003" w:rsidR="002E41CE" w:rsidRDefault="002E41CE">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_Toc137056390 \h </w:instrText>
      </w:r>
      <w:r>
        <w:fldChar w:fldCharType="separate"/>
      </w:r>
      <w:r>
        <w:t>87</w:t>
      </w:r>
      <w:r>
        <w:fldChar w:fldCharType="end"/>
      </w:r>
    </w:p>
    <w:p w14:paraId="009EB514" w14:textId="40FB9565" w:rsidR="002E41CE" w:rsidRDefault="002E41CE">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_Toc137056391 \h </w:instrText>
      </w:r>
      <w:r>
        <w:fldChar w:fldCharType="separate"/>
      </w:r>
      <w:r>
        <w:t>89</w:t>
      </w:r>
      <w:r>
        <w:fldChar w:fldCharType="end"/>
      </w:r>
    </w:p>
    <w:p w14:paraId="63956B59" w14:textId="7DF509E3" w:rsidR="002E41CE" w:rsidRDefault="002E41CE">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_Toc137056392 \h </w:instrText>
      </w:r>
      <w:r>
        <w:fldChar w:fldCharType="separate"/>
      </w:r>
      <w:r>
        <w:t>90</w:t>
      </w:r>
      <w:r>
        <w:fldChar w:fldCharType="end"/>
      </w:r>
    </w:p>
    <w:p w14:paraId="7644202E" w14:textId="5598E020" w:rsidR="002E41CE" w:rsidRDefault="002E41CE">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_Toc137056393 \h </w:instrText>
      </w:r>
      <w:r>
        <w:fldChar w:fldCharType="separate"/>
      </w:r>
      <w:r>
        <w:t>99</w:t>
      </w:r>
      <w:r>
        <w:fldChar w:fldCharType="end"/>
      </w:r>
    </w:p>
    <w:p w14:paraId="2E936AC4" w14:textId="2B070AB1" w:rsidR="002E41CE" w:rsidRDefault="002E41CE">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_Toc137056394 \h </w:instrText>
      </w:r>
      <w:r>
        <w:fldChar w:fldCharType="separate"/>
      </w:r>
      <w:r>
        <w:t>100</w:t>
      </w:r>
      <w:r>
        <w:fldChar w:fldCharType="end"/>
      </w:r>
    </w:p>
    <w:p w14:paraId="6873A3F6" w14:textId="184DDBF7" w:rsidR="002E41CE" w:rsidRDefault="002E41CE">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_Toc137056395 \h </w:instrText>
      </w:r>
      <w:r>
        <w:fldChar w:fldCharType="separate"/>
      </w:r>
      <w:r>
        <w:t>103</w:t>
      </w:r>
      <w:r>
        <w:fldChar w:fldCharType="end"/>
      </w:r>
    </w:p>
    <w:p w14:paraId="37660E80" w14:textId="06268099" w:rsidR="002E41CE" w:rsidRDefault="002E41CE">
      <w:pPr>
        <w:pStyle w:val="TOC3"/>
        <w:rPr>
          <w:rFonts w:asciiTheme="minorHAnsi" w:eastAsiaTheme="minorEastAsia" w:hAnsiTheme="minorHAnsi" w:cstheme="minorBidi"/>
          <w:sz w:val="22"/>
          <w:szCs w:val="22"/>
          <w:lang w:eastAsia="en-GB"/>
        </w:rPr>
      </w:pPr>
      <w:r>
        <w:t>9.1.5</w:t>
      </w:r>
      <w:r>
        <w:rPr>
          <w:rFonts w:asciiTheme="minorHAnsi" w:eastAsiaTheme="minorEastAsia" w:hAnsiTheme="minorHAnsi" w:cstheme="minorBidi"/>
          <w:sz w:val="22"/>
          <w:szCs w:val="22"/>
          <w:lang w:eastAsia="en-GB"/>
        </w:rPr>
        <w:tab/>
      </w:r>
      <w:r>
        <w:t>HARQ-ACK codebook retransmission</w:t>
      </w:r>
      <w:r>
        <w:tab/>
      </w:r>
      <w:r>
        <w:fldChar w:fldCharType="begin" w:fldLock="1"/>
      </w:r>
      <w:r>
        <w:instrText xml:space="preserve"> PAGEREF _Toc137056396 \h </w:instrText>
      </w:r>
      <w:r>
        <w:fldChar w:fldCharType="separate"/>
      </w:r>
      <w:r>
        <w:t>106</w:t>
      </w:r>
      <w:r>
        <w:fldChar w:fldCharType="end"/>
      </w:r>
    </w:p>
    <w:p w14:paraId="6147212F" w14:textId="35E39F15" w:rsidR="002E41CE" w:rsidRDefault="002E41CE">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_Toc137056397 \h </w:instrText>
      </w:r>
      <w:r>
        <w:fldChar w:fldCharType="separate"/>
      </w:r>
      <w:r>
        <w:t>107</w:t>
      </w:r>
      <w:r>
        <w:fldChar w:fldCharType="end"/>
      </w:r>
    </w:p>
    <w:p w14:paraId="00D0FC5E" w14:textId="70145C4B" w:rsidR="002E41CE" w:rsidRDefault="002E41CE">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_Toc137056398 \h </w:instrText>
      </w:r>
      <w:r>
        <w:fldChar w:fldCharType="separate"/>
      </w:r>
      <w:r>
        <w:t>108</w:t>
      </w:r>
      <w:r>
        <w:fldChar w:fldCharType="end"/>
      </w:r>
    </w:p>
    <w:p w14:paraId="6C6E5206" w14:textId="4AEE44D1" w:rsidR="002E41CE" w:rsidRDefault="002E41CE">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_Toc137056399 \h </w:instrText>
      </w:r>
      <w:r>
        <w:fldChar w:fldCharType="separate"/>
      </w:r>
      <w:r>
        <w:t>111</w:t>
      </w:r>
      <w:r>
        <w:fldChar w:fldCharType="end"/>
      </w:r>
    </w:p>
    <w:p w14:paraId="5F4DB301" w14:textId="5348925B" w:rsidR="002E41CE" w:rsidRDefault="002E41CE">
      <w:pPr>
        <w:pStyle w:val="TOC3"/>
        <w:rPr>
          <w:rFonts w:asciiTheme="minorHAnsi" w:eastAsiaTheme="minorEastAsia" w:hAnsiTheme="minorHAnsi" w:cstheme="minorBidi"/>
          <w:sz w:val="22"/>
          <w:szCs w:val="22"/>
          <w:lang w:eastAsia="en-GB"/>
        </w:rPr>
      </w:pPr>
      <w:r>
        <w:lastRenderedPageBreak/>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_Toc137056400 \h </w:instrText>
      </w:r>
      <w:r>
        <w:fldChar w:fldCharType="separate"/>
      </w:r>
      <w:r>
        <w:t>113</w:t>
      </w:r>
      <w:r>
        <w:fldChar w:fldCharType="end"/>
      </w:r>
    </w:p>
    <w:p w14:paraId="42D91849" w14:textId="5611DF99" w:rsidR="002E41CE" w:rsidRDefault="002E41CE">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_Toc137056401 \h </w:instrText>
      </w:r>
      <w:r>
        <w:fldChar w:fldCharType="separate"/>
      </w:r>
      <w:r>
        <w:t>117</w:t>
      </w:r>
      <w:r>
        <w:fldChar w:fldCharType="end"/>
      </w:r>
    </w:p>
    <w:p w14:paraId="1D858A14" w14:textId="2E7DE2A4" w:rsidR="002E41CE" w:rsidRDefault="002E41CE">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_Toc137056402 \h </w:instrText>
      </w:r>
      <w:r>
        <w:fldChar w:fldCharType="separate"/>
      </w:r>
      <w:r>
        <w:t>118</w:t>
      </w:r>
      <w:r>
        <w:fldChar w:fldCharType="end"/>
      </w:r>
    </w:p>
    <w:p w14:paraId="270EE7C6" w14:textId="566DCC5E" w:rsidR="002E41CE" w:rsidRDefault="002E41CE">
      <w:pPr>
        <w:pStyle w:val="TOC4"/>
        <w:rPr>
          <w:rFonts w:asciiTheme="minorHAnsi" w:eastAsiaTheme="minorEastAsia" w:hAnsiTheme="minorHAnsi" w:cstheme="minorBidi"/>
          <w:sz w:val="22"/>
          <w:szCs w:val="22"/>
          <w:lang w:eastAsia="en-GB"/>
        </w:rPr>
      </w:pPr>
      <w:r w:rsidRPr="00F02142">
        <w:rPr>
          <w:rFonts w:eastAsia="Malgun Gothic"/>
        </w:rPr>
        <w:t>9.2.5.0</w:t>
      </w:r>
      <w:r>
        <w:rPr>
          <w:rFonts w:asciiTheme="minorHAnsi" w:eastAsiaTheme="minorEastAsia" w:hAnsiTheme="minorHAnsi" w:cstheme="minorBidi"/>
          <w:sz w:val="22"/>
          <w:szCs w:val="22"/>
          <w:lang w:eastAsia="en-GB"/>
        </w:rPr>
        <w:tab/>
      </w:r>
      <w:r w:rsidRPr="00F02142">
        <w:rPr>
          <w:rFonts w:eastAsia="Malgun Gothic"/>
        </w:rPr>
        <w:t>UE procedure for prioritization between SL HARQ-ACK information in a PUCCH and DL HARQ-ACK or SR or CSI in a PUCCH</w:t>
      </w:r>
      <w:r>
        <w:tab/>
      </w:r>
      <w:r>
        <w:fldChar w:fldCharType="begin" w:fldLock="1"/>
      </w:r>
      <w:r>
        <w:instrText xml:space="preserve"> PAGEREF _Toc137056403 \h </w:instrText>
      </w:r>
      <w:r>
        <w:fldChar w:fldCharType="separate"/>
      </w:r>
      <w:r>
        <w:t>123</w:t>
      </w:r>
      <w:r>
        <w:fldChar w:fldCharType="end"/>
      </w:r>
    </w:p>
    <w:p w14:paraId="01DE6DDA" w14:textId="1AD52DFD" w:rsidR="002E41CE" w:rsidRDefault="002E41CE">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_Toc137056404 \h </w:instrText>
      </w:r>
      <w:r>
        <w:fldChar w:fldCharType="separate"/>
      </w:r>
      <w:r>
        <w:t>123</w:t>
      </w:r>
      <w:r>
        <w:fldChar w:fldCharType="end"/>
      </w:r>
    </w:p>
    <w:p w14:paraId="4D28EC48" w14:textId="24CBCAD3" w:rsidR="002E41CE" w:rsidRDefault="002E41CE">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_Toc137056405 \h </w:instrText>
      </w:r>
      <w:r>
        <w:fldChar w:fldCharType="separate"/>
      </w:r>
      <w:r>
        <w:t>124</w:t>
      </w:r>
      <w:r>
        <w:fldChar w:fldCharType="end"/>
      </w:r>
    </w:p>
    <w:p w14:paraId="35FD66D1" w14:textId="5D1A82D5" w:rsidR="002E41CE" w:rsidRDefault="002E41CE">
      <w:pPr>
        <w:pStyle w:val="TOC4"/>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lang w:eastAsia="en-GB"/>
        </w:rPr>
        <w:tab/>
      </w:r>
      <w:r>
        <w:t>UE procedure for reporting UCI of different priorities</w:t>
      </w:r>
      <w:r>
        <w:tab/>
      </w:r>
      <w:r>
        <w:fldChar w:fldCharType="begin" w:fldLock="1"/>
      </w:r>
      <w:r>
        <w:instrText xml:space="preserve"> PAGEREF _Toc137056406 \h </w:instrText>
      </w:r>
      <w:r>
        <w:fldChar w:fldCharType="separate"/>
      </w:r>
      <w:r>
        <w:t>128</w:t>
      </w:r>
      <w:r>
        <w:fldChar w:fldCharType="end"/>
      </w:r>
    </w:p>
    <w:p w14:paraId="555E368B" w14:textId="05F20208" w:rsidR="002E41CE" w:rsidRDefault="002E41CE">
      <w:pPr>
        <w:pStyle w:val="TOC4"/>
        <w:rPr>
          <w:rFonts w:asciiTheme="minorHAnsi" w:eastAsiaTheme="minorEastAsia" w:hAnsiTheme="minorHAnsi" w:cstheme="minorBidi"/>
          <w:sz w:val="22"/>
          <w:szCs w:val="22"/>
          <w:lang w:eastAsia="en-GB"/>
        </w:rPr>
      </w:pPr>
      <w:r>
        <w:t>9.2.5.4</w:t>
      </w:r>
      <w:r>
        <w:rPr>
          <w:rFonts w:asciiTheme="minorHAnsi" w:eastAsiaTheme="minorEastAsia" w:hAnsiTheme="minorHAnsi" w:cstheme="minorBidi"/>
          <w:sz w:val="22"/>
          <w:szCs w:val="22"/>
          <w:lang w:eastAsia="en-GB"/>
        </w:rPr>
        <w:tab/>
      </w:r>
      <w:r>
        <w:t>UE procedure for deferring HARQ-ACK for SPS PDSCH</w:t>
      </w:r>
      <w:r>
        <w:tab/>
      </w:r>
      <w:r>
        <w:fldChar w:fldCharType="begin" w:fldLock="1"/>
      </w:r>
      <w:r>
        <w:instrText xml:space="preserve"> PAGEREF _Toc137056407 \h </w:instrText>
      </w:r>
      <w:r>
        <w:fldChar w:fldCharType="separate"/>
      </w:r>
      <w:r>
        <w:t>130</w:t>
      </w:r>
      <w:r>
        <w:fldChar w:fldCharType="end"/>
      </w:r>
    </w:p>
    <w:p w14:paraId="1A5F4B70" w14:textId="2DED21B9" w:rsidR="002E41CE" w:rsidRDefault="002E41CE">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_Toc137056408 \h </w:instrText>
      </w:r>
      <w:r>
        <w:fldChar w:fldCharType="separate"/>
      </w:r>
      <w:r>
        <w:t>131</w:t>
      </w:r>
      <w:r>
        <w:fldChar w:fldCharType="end"/>
      </w:r>
    </w:p>
    <w:p w14:paraId="54DDD277" w14:textId="05F192B1" w:rsidR="002E41CE" w:rsidRDefault="002E41CE">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_Toc137056409 \h </w:instrText>
      </w:r>
      <w:r>
        <w:fldChar w:fldCharType="separate"/>
      </w:r>
      <w:r>
        <w:t>133</w:t>
      </w:r>
      <w:r>
        <w:fldChar w:fldCharType="end"/>
      </w:r>
    </w:p>
    <w:p w14:paraId="5CE003B5" w14:textId="45DB0419" w:rsidR="002E41CE" w:rsidRDefault="002E41CE">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_Toc137056410 \h </w:instrText>
      </w:r>
      <w:r>
        <w:fldChar w:fldCharType="separate"/>
      </w:r>
      <w:r>
        <w:t>137</w:t>
      </w:r>
      <w:r>
        <w:fldChar w:fldCharType="end"/>
      </w:r>
    </w:p>
    <w:p w14:paraId="18FB26D9" w14:textId="11DA0A35" w:rsidR="002E41CE" w:rsidRDefault="002E41CE">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_Toc137056411 \h </w:instrText>
      </w:r>
      <w:r>
        <w:fldChar w:fldCharType="separate"/>
      </w:r>
      <w:r>
        <w:t>150</w:t>
      </w:r>
      <w:r>
        <w:fldChar w:fldCharType="end"/>
      </w:r>
    </w:p>
    <w:p w14:paraId="760E227A" w14:textId="50715CB8" w:rsidR="002E41CE" w:rsidRDefault="002E41CE">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t>Self-carrier and cross-carrier scheduling on the primary cell</w:t>
      </w:r>
      <w:r>
        <w:tab/>
      </w:r>
      <w:r>
        <w:fldChar w:fldCharType="begin" w:fldLock="1"/>
      </w:r>
      <w:r>
        <w:instrText xml:space="preserve"> PAGEREF _Toc137056412 \h </w:instrText>
      </w:r>
      <w:r>
        <w:fldChar w:fldCharType="separate"/>
      </w:r>
      <w:r>
        <w:t>170</w:t>
      </w:r>
      <w:r>
        <w:fldChar w:fldCharType="end"/>
      </w:r>
    </w:p>
    <w:p w14:paraId="174DA5BF" w14:textId="3B12FD29" w:rsidR="002E41CE" w:rsidRDefault="002E41CE">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F02142">
        <w:rPr>
          <w:rFonts w:cs="Arial"/>
          <w:color w:val="000000"/>
          <w:lang w:eastAsia="zh-CN"/>
        </w:rPr>
        <w:t>and UL grant Type 2</w:t>
      </w:r>
      <w:r>
        <w:tab/>
      </w:r>
      <w:r>
        <w:fldChar w:fldCharType="begin" w:fldLock="1"/>
      </w:r>
      <w:r>
        <w:instrText xml:space="preserve"> PAGEREF _Toc137056413 \h </w:instrText>
      </w:r>
      <w:r>
        <w:fldChar w:fldCharType="separate"/>
      </w:r>
      <w:r>
        <w:t>171</w:t>
      </w:r>
      <w:r>
        <w:fldChar w:fldCharType="end"/>
      </w:r>
    </w:p>
    <w:p w14:paraId="18DC5AF1" w14:textId="392393B1" w:rsidR="002E41CE" w:rsidRDefault="002E41CE">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F02142">
        <w:rPr>
          <w:rFonts w:cs="Arial"/>
          <w:color w:val="000000"/>
          <w:lang w:eastAsia="zh-CN"/>
        </w:rPr>
        <w:t>L configured grant Type 2</w:t>
      </w:r>
      <w:r>
        <w:tab/>
      </w:r>
      <w:r>
        <w:fldChar w:fldCharType="begin" w:fldLock="1"/>
      </w:r>
      <w:r>
        <w:instrText xml:space="preserve"> PAGEREF _Toc137056414 \h </w:instrText>
      </w:r>
      <w:r>
        <w:fldChar w:fldCharType="separate"/>
      </w:r>
      <w:r>
        <w:t>173</w:t>
      </w:r>
      <w:r>
        <w:fldChar w:fldCharType="end"/>
      </w:r>
    </w:p>
    <w:p w14:paraId="58999F20" w14:textId="6D272030" w:rsidR="002E41CE" w:rsidRDefault="002E41CE">
      <w:pPr>
        <w:pStyle w:val="TOC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_Toc137056415 \h </w:instrText>
      </w:r>
      <w:r>
        <w:fldChar w:fldCharType="separate"/>
      </w:r>
      <w:r>
        <w:t>173</w:t>
      </w:r>
      <w:r>
        <w:fldChar w:fldCharType="end"/>
      </w:r>
    </w:p>
    <w:p w14:paraId="187A64B8" w14:textId="7F2869B0" w:rsidR="002E41CE" w:rsidRDefault="002E41CE">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 and skipping of PDCCH monitoring</w:t>
      </w:r>
      <w:r>
        <w:tab/>
      </w:r>
      <w:r>
        <w:fldChar w:fldCharType="begin" w:fldLock="1"/>
      </w:r>
      <w:r>
        <w:instrText xml:space="preserve"> PAGEREF _Toc137056416 \h </w:instrText>
      </w:r>
      <w:r>
        <w:fldChar w:fldCharType="separate"/>
      </w:r>
      <w:r>
        <w:t>176</w:t>
      </w:r>
      <w:r>
        <w:fldChar w:fldCharType="end"/>
      </w:r>
    </w:p>
    <w:p w14:paraId="2A76B55F" w14:textId="49C0C8E8" w:rsidR="002E41CE" w:rsidRDefault="002E41CE">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PDCCH monitoring for early indication of paging</w:t>
      </w:r>
      <w:r>
        <w:tab/>
      </w:r>
      <w:r>
        <w:fldChar w:fldCharType="begin" w:fldLock="1"/>
      </w:r>
      <w:r>
        <w:instrText xml:space="preserve"> PAGEREF _Toc137056417 \h </w:instrText>
      </w:r>
      <w:r>
        <w:fldChar w:fldCharType="separate"/>
      </w:r>
      <w:r>
        <w:t>181</w:t>
      </w:r>
      <w:r>
        <w:fldChar w:fldCharType="end"/>
      </w:r>
    </w:p>
    <w:p w14:paraId="2718BEC7" w14:textId="298133B8" w:rsidR="002E41CE" w:rsidRDefault="002E41CE">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Indication of TRS resources</w:t>
      </w:r>
      <w:r>
        <w:tab/>
      </w:r>
      <w:r>
        <w:fldChar w:fldCharType="begin" w:fldLock="1"/>
      </w:r>
      <w:r>
        <w:instrText xml:space="preserve"> PAGEREF _Toc137056418 \h </w:instrText>
      </w:r>
      <w:r>
        <w:fldChar w:fldCharType="separate"/>
      </w:r>
      <w:r>
        <w:t>181</w:t>
      </w:r>
      <w:r>
        <w:fldChar w:fldCharType="end"/>
      </w:r>
    </w:p>
    <w:p w14:paraId="7B5B93C8" w14:textId="40C13305" w:rsidR="002E41CE" w:rsidRDefault="002E41CE">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F02142">
        <w:rPr>
          <w:rFonts w:cs="Arial"/>
          <w:lang w:eastAsia="zh-CN"/>
        </w:rPr>
        <w:t xml:space="preserve"> PUSCH transmissions</w:t>
      </w:r>
      <w:r>
        <w:tab/>
      </w:r>
      <w:r>
        <w:fldChar w:fldCharType="begin" w:fldLock="1"/>
      </w:r>
      <w:r>
        <w:instrText xml:space="preserve"> PAGEREF _Toc137056419 \h </w:instrText>
      </w:r>
      <w:r>
        <w:fldChar w:fldCharType="separate"/>
      </w:r>
      <w:r>
        <w:t>181</w:t>
      </w:r>
      <w:r>
        <w:fldChar w:fldCharType="end"/>
      </w:r>
    </w:p>
    <w:p w14:paraId="03416868" w14:textId="040EE2B0" w:rsidR="002E41CE" w:rsidRDefault="002E41CE">
      <w:pPr>
        <w:pStyle w:val="TOC1"/>
        <w:rPr>
          <w:rFonts w:asciiTheme="minorHAnsi" w:eastAsiaTheme="minorEastAsia" w:hAnsiTheme="minorHAnsi" w:cstheme="minorBidi"/>
          <w:szCs w:val="22"/>
          <w:lang w:eastAsia="en-GB"/>
        </w:rPr>
      </w:pPr>
      <w:r>
        <w:rPr>
          <w:lang w:eastAsia="zh-CN"/>
        </w:rPr>
        <w:t>1</w:t>
      </w:r>
      <w:r w:rsidRPr="00F02142">
        <w:rPr>
          <w:rFonts w:eastAsia="MS Mincho"/>
          <w:lang w:eastAsia="ja-JP"/>
        </w:rPr>
        <w:t>1</w:t>
      </w:r>
      <w:r>
        <w:rPr>
          <w:rFonts w:asciiTheme="minorHAnsi" w:eastAsiaTheme="minorEastAsia" w:hAnsiTheme="minorHAnsi" w:cstheme="minorBidi"/>
          <w:szCs w:val="22"/>
          <w:lang w:eastAsia="en-GB"/>
        </w:rPr>
        <w:tab/>
      </w:r>
      <w:r w:rsidRPr="00F02142">
        <w:rPr>
          <w:rFonts w:eastAsia="MS Mincho"/>
          <w:lang w:eastAsia="ja-JP"/>
        </w:rPr>
        <w:t>UE-group common signalling</w:t>
      </w:r>
      <w:r>
        <w:tab/>
      </w:r>
      <w:r>
        <w:fldChar w:fldCharType="begin" w:fldLock="1"/>
      </w:r>
      <w:r>
        <w:instrText xml:space="preserve"> PAGEREF _Toc137056420 \h </w:instrText>
      </w:r>
      <w:r>
        <w:fldChar w:fldCharType="separate"/>
      </w:r>
      <w:r>
        <w:t>182</w:t>
      </w:r>
      <w:r>
        <w:fldChar w:fldCharType="end"/>
      </w:r>
    </w:p>
    <w:p w14:paraId="7F4EFDEC" w14:textId="71FCDD7A" w:rsidR="002E41CE" w:rsidRDefault="002E41CE">
      <w:pPr>
        <w:pStyle w:val="TOC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_Toc137056421 \h </w:instrText>
      </w:r>
      <w:r>
        <w:fldChar w:fldCharType="separate"/>
      </w:r>
      <w:r>
        <w:t>182</w:t>
      </w:r>
      <w:r>
        <w:fldChar w:fldCharType="end"/>
      </w:r>
    </w:p>
    <w:p w14:paraId="14704405" w14:textId="1911D7E8" w:rsidR="002E41CE" w:rsidRDefault="002E41CE">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_Toc137056422 \h </w:instrText>
      </w:r>
      <w:r>
        <w:fldChar w:fldCharType="separate"/>
      </w:r>
      <w:r>
        <w:t>188</w:t>
      </w:r>
      <w:r>
        <w:fldChar w:fldCharType="end"/>
      </w:r>
    </w:p>
    <w:p w14:paraId="31EE32FB" w14:textId="773CC24B" w:rsidR="002E41CE" w:rsidRDefault="002E41CE">
      <w:pPr>
        <w:pStyle w:val="TOC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_Toc137056423 \h </w:instrText>
      </w:r>
      <w:r>
        <w:fldChar w:fldCharType="separate"/>
      </w:r>
      <w:r>
        <w:t>195</w:t>
      </w:r>
      <w:r>
        <w:fldChar w:fldCharType="end"/>
      </w:r>
    </w:p>
    <w:p w14:paraId="1A26A5BF" w14:textId="42D45568" w:rsidR="002E41CE" w:rsidRDefault="002E41CE">
      <w:pPr>
        <w:pStyle w:val="TOC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_Toc137056424 \h </w:instrText>
      </w:r>
      <w:r>
        <w:fldChar w:fldCharType="separate"/>
      </w:r>
      <w:r>
        <w:t>196</w:t>
      </w:r>
      <w:r>
        <w:fldChar w:fldCharType="end"/>
      </w:r>
    </w:p>
    <w:p w14:paraId="57B14CB4" w14:textId="009391A5" w:rsidR="002E41CE" w:rsidRDefault="002E41CE">
      <w:pPr>
        <w:pStyle w:val="TOC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_Toc137056425 \h </w:instrText>
      </w:r>
      <w:r>
        <w:fldChar w:fldCharType="separate"/>
      </w:r>
      <w:r>
        <w:t>197</w:t>
      </w:r>
      <w:r>
        <w:fldChar w:fldCharType="end"/>
      </w:r>
    </w:p>
    <w:p w14:paraId="47D877B2" w14:textId="43AE18E7" w:rsidR="002E41CE" w:rsidRDefault="002E41CE">
      <w:pPr>
        <w:pStyle w:val="TOC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_Toc137056426 \h </w:instrText>
      </w:r>
      <w:r>
        <w:fldChar w:fldCharType="separate"/>
      </w:r>
      <w:r>
        <w:t>198</w:t>
      </w:r>
      <w:r>
        <w:fldChar w:fldCharType="end"/>
      </w:r>
    </w:p>
    <w:p w14:paraId="5674CD7E" w14:textId="024210AB" w:rsidR="002E41CE" w:rsidRDefault="002E41CE">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_Toc137056427 \h </w:instrText>
      </w:r>
      <w:r>
        <w:fldChar w:fldCharType="separate"/>
      </w:r>
      <w:r>
        <w:t>198</w:t>
      </w:r>
      <w:r>
        <w:fldChar w:fldCharType="end"/>
      </w:r>
    </w:p>
    <w:p w14:paraId="59FC2ED7" w14:textId="0934634E" w:rsidR="002E41CE" w:rsidRDefault="002E41CE">
      <w:pPr>
        <w:pStyle w:val="TOC1"/>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F02142">
        <w:rPr>
          <w:rFonts w:eastAsia="MS Mincho"/>
          <w:lang w:eastAsia="ja-JP"/>
        </w:rPr>
        <w:t>UE procedure for monitoring Type0-PDCCH CSS sets</w:t>
      </w:r>
      <w:r>
        <w:tab/>
      </w:r>
      <w:r>
        <w:fldChar w:fldCharType="begin" w:fldLock="1"/>
      </w:r>
      <w:r>
        <w:instrText xml:space="preserve"> PAGEREF _Toc137056428 \h </w:instrText>
      </w:r>
      <w:r>
        <w:fldChar w:fldCharType="separate"/>
      </w:r>
      <w:r>
        <w:t>201</w:t>
      </w:r>
      <w:r>
        <w:fldChar w:fldCharType="end"/>
      </w:r>
    </w:p>
    <w:p w14:paraId="3A9DE6AA" w14:textId="703D3CD9" w:rsidR="002E41CE" w:rsidRDefault="002E41CE">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_Toc137056429 \h </w:instrText>
      </w:r>
      <w:r>
        <w:fldChar w:fldCharType="separate"/>
      </w:r>
      <w:r>
        <w:t>214</w:t>
      </w:r>
      <w:r>
        <w:fldChar w:fldCharType="end"/>
      </w:r>
    </w:p>
    <w:p w14:paraId="56A6EB90" w14:textId="75AE4231" w:rsidR="002E41CE" w:rsidRDefault="002E41CE">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_Toc137056430 \h </w:instrText>
      </w:r>
      <w:r>
        <w:fldChar w:fldCharType="separate"/>
      </w:r>
      <w:r>
        <w:t>221</w:t>
      </w:r>
      <w:r>
        <w:fldChar w:fldCharType="end"/>
      </w:r>
    </w:p>
    <w:p w14:paraId="5CA7CB0D" w14:textId="17A2A0C3" w:rsidR="002E41CE" w:rsidRDefault="002E41CE">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F02142">
        <w:rPr>
          <w:bCs/>
        </w:rPr>
        <w:t xml:space="preserve"> procedures for sidelink</w:t>
      </w:r>
      <w:r>
        <w:tab/>
      </w:r>
      <w:r>
        <w:fldChar w:fldCharType="begin" w:fldLock="1"/>
      </w:r>
      <w:r>
        <w:instrText xml:space="preserve"> PAGEREF _Toc137056431 \h </w:instrText>
      </w:r>
      <w:r>
        <w:fldChar w:fldCharType="separate"/>
      </w:r>
      <w:r>
        <w:t>222</w:t>
      </w:r>
      <w:r>
        <w:fldChar w:fldCharType="end"/>
      </w:r>
    </w:p>
    <w:p w14:paraId="2C25A676" w14:textId="1A643645" w:rsidR="002E41CE" w:rsidRDefault="002E41CE">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_Toc137056432 \h </w:instrText>
      </w:r>
      <w:r>
        <w:fldChar w:fldCharType="separate"/>
      </w:r>
      <w:r>
        <w:t>223</w:t>
      </w:r>
      <w:r>
        <w:fldChar w:fldCharType="end"/>
      </w:r>
    </w:p>
    <w:p w14:paraId="3B6FD68F" w14:textId="1E46FFDF" w:rsidR="002E41CE" w:rsidRDefault="002E41CE">
      <w:pPr>
        <w:pStyle w:val="TOC2"/>
        <w:rPr>
          <w:rFonts w:asciiTheme="minorHAnsi" w:eastAsiaTheme="minorEastAsia" w:hAnsiTheme="minorHAnsi" w:cstheme="minorBidi"/>
          <w:sz w:val="22"/>
          <w:szCs w:val="22"/>
          <w:lang w:eastAsia="en-GB"/>
        </w:rPr>
      </w:pPr>
      <w:r w:rsidRPr="00F02142">
        <w:rPr>
          <w:rFonts w:cs="Arial"/>
        </w:rPr>
        <w:t>16.2</w:t>
      </w:r>
      <w:r>
        <w:rPr>
          <w:rFonts w:asciiTheme="minorHAnsi" w:eastAsiaTheme="minorEastAsia" w:hAnsiTheme="minorHAnsi" w:cstheme="minorBidi"/>
          <w:sz w:val="22"/>
          <w:szCs w:val="22"/>
          <w:lang w:eastAsia="en-GB"/>
        </w:rPr>
        <w:tab/>
      </w:r>
      <w:r w:rsidRPr="00F02142">
        <w:rPr>
          <w:rFonts w:cs="Arial"/>
        </w:rPr>
        <w:t>Power control</w:t>
      </w:r>
      <w:r>
        <w:tab/>
      </w:r>
      <w:r>
        <w:fldChar w:fldCharType="begin" w:fldLock="1"/>
      </w:r>
      <w:r>
        <w:instrText xml:space="preserve"> PAGEREF _Toc137056433 \h </w:instrText>
      </w:r>
      <w:r>
        <w:fldChar w:fldCharType="separate"/>
      </w:r>
      <w:r>
        <w:t>225</w:t>
      </w:r>
      <w:r>
        <w:fldChar w:fldCharType="end"/>
      </w:r>
    </w:p>
    <w:p w14:paraId="4C86EFAF" w14:textId="7836E643" w:rsidR="002E41CE" w:rsidRDefault="002E41CE">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F02142">
        <w:rPr>
          <w:rFonts w:cs="Arial"/>
          <w:lang w:val="x-none" w:eastAsia="x-none"/>
        </w:rPr>
        <w:t>S-SS/PSBCH blocks</w:t>
      </w:r>
      <w:r>
        <w:tab/>
      </w:r>
      <w:r>
        <w:fldChar w:fldCharType="begin" w:fldLock="1"/>
      </w:r>
      <w:r>
        <w:instrText xml:space="preserve"> PAGEREF _Toc137056434 \h </w:instrText>
      </w:r>
      <w:r>
        <w:fldChar w:fldCharType="separate"/>
      </w:r>
      <w:r>
        <w:t>225</w:t>
      </w:r>
      <w:r>
        <w:fldChar w:fldCharType="end"/>
      </w:r>
    </w:p>
    <w:p w14:paraId="6FA5EE34" w14:textId="675A564A" w:rsidR="002E41CE" w:rsidRDefault="002E41CE">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_Toc137056435 \h </w:instrText>
      </w:r>
      <w:r>
        <w:fldChar w:fldCharType="separate"/>
      </w:r>
      <w:r>
        <w:t>225</w:t>
      </w:r>
      <w:r>
        <w:fldChar w:fldCharType="end"/>
      </w:r>
    </w:p>
    <w:p w14:paraId="4BB034BB" w14:textId="432E25F2" w:rsidR="002E41CE" w:rsidRDefault="002E41CE">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_Toc137056436 \h </w:instrText>
      </w:r>
      <w:r>
        <w:fldChar w:fldCharType="separate"/>
      </w:r>
      <w:r>
        <w:t>226</w:t>
      </w:r>
      <w:r>
        <w:fldChar w:fldCharType="end"/>
      </w:r>
    </w:p>
    <w:p w14:paraId="41E3BCE1" w14:textId="32A8C258" w:rsidR="002E41CE" w:rsidRDefault="002E41CE">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_Toc137056437 \h </w:instrText>
      </w:r>
      <w:r>
        <w:fldChar w:fldCharType="separate"/>
      </w:r>
      <w:r>
        <w:t>227</w:t>
      </w:r>
      <w:r>
        <w:fldChar w:fldCharType="end"/>
      </w:r>
    </w:p>
    <w:p w14:paraId="58D1E080" w14:textId="547BB709" w:rsidR="002E41CE" w:rsidRDefault="002E41CE">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_Toc137056438 \h </w:instrText>
      </w:r>
      <w:r>
        <w:fldChar w:fldCharType="separate"/>
      </w:r>
      <w:r>
        <w:t>228</w:t>
      </w:r>
      <w:r>
        <w:fldChar w:fldCharType="end"/>
      </w:r>
    </w:p>
    <w:p w14:paraId="069E6366" w14:textId="12E573CE" w:rsidR="002E41CE" w:rsidRDefault="002E41CE">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_Toc137056439 \h </w:instrText>
      </w:r>
      <w:r>
        <w:fldChar w:fldCharType="separate"/>
      </w:r>
      <w:r>
        <w:t>228</w:t>
      </w:r>
      <w:r>
        <w:fldChar w:fldCharType="end"/>
      </w:r>
    </w:p>
    <w:p w14:paraId="0557EBD1" w14:textId="26277A55" w:rsidR="002E41CE" w:rsidRDefault="002E41CE">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_Toc137056440 \h </w:instrText>
      </w:r>
      <w:r>
        <w:fldChar w:fldCharType="separate"/>
      </w:r>
      <w:r>
        <w:t>229</w:t>
      </w:r>
      <w:r>
        <w:fldChar w:fldCharType="end"/>
      </w:r>
    </w:p>
    <w:p w14:paraId="18FE6767" w14:textId="1D0DC047" w:rsidR="002E41CE" w:rsidRDefault="002E41CE">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_Toc137056441 \h </w:instrText>
      </w:r>
      <w:r>
        <w:fldChar w:fldCharType="separate"/>
      </w:r>
      <w:r>
        <w:t>229</w:t>
      </w:r>
      <w:r>
        <w:fldChar w:fldCharType="end"/>
      </w:r>
    </w:p>
    <w:p w14:paraId="72D18FEA" w14:textId="4ED464B4" w:rsidR="002E41CE" w:rsidRDefault="002E41CE">
      <w:pPr>
        <w:pStyle w:val="TOC5"/>
        <w:rPr>
          <w:rFonts w:asciiTheme="minorHAnsi" w:eastAsiaTheme="minorEastAsia" w:hAnsiTheme="minorHAnsi" w:cstheme="minorBidi"/>
          <w:sz w:val="22"/>
          <w:szCs w:val="22"/>
          <w:lang w:eastAsia="en-GB"/>
        </w:rPr>
      </w:pPr>
      <w:r w:rsidRPr="00F02142">
        <w:rPr>
          <w:rFonts w:eastAsia="Malgun Gothic"/>
        </w:rPr>
        <w:t>16.2.4.3.1</w:t>
      </w:r>
      <w:r>
        <w:rPr>
          <w:rFonts w:asciiTheme="minorHAnsi" w:eastAsiaTheme="minorEastAsia" w:hAnsiTheme="minorHAnsi" w:cstheme="minorBidi"/>
          <w:sz w:val="22"/>
          <w:szCs w:val="22"/>
          <w:lang w:eastAsia="en-GB"/>
        </w:rPr>
        <w:tab/>
      </w:r>
      <w:r w:rsidRPr="00F02142">
        <w:rPr>
          <w:rFonts w:eastAsia="Malgun Gothic"/>
        </w:rPr>
        <w:t>Prioritizations for sidelink and uplink transmissions/receptions</w:t>
      </w:r>
      <w:r>
        <w:tab/>
      </w:r>
      <w:r>
        <w:fldChar w:fldCharType="begin" w:fldLock="1"/>
      </w:r>
      <w:r>
        <w:instrText xml:space="preserve"> PAGEREF _Toc137056442 \h </w:instrText>
      </w:r>
      <w:r>
        <w:fldChar w:fldCharType="separate"/>
      </w:r>
      <w:r>
        <w:t>230</w:t>
      </w:r>
      <w:r>
        <w:fldChar w:fldCharType="end"/>
      </w:r>
    </w:p>
    <w:p w14:paraId="6C8AF85E" w14:textId="09B29C5D" w:rsidR="002E41CE" w:rsidRDefault="002E41CE">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and obtaining control information in PSFCH</w:t>
      </w:r>
      <w:r>
        <w:tab/>
      </w:r>
      <w:r>
        <w:fldChar w:fldCharType="begin" w:fldLock="1"/>
      </w:r>
      <w:r>
        <w:instrText xml:space="preserve"> PAGEREF _Toc137056443 \h </w:instrText>
      </w:r>
      <w:r>
        <w:fldChar w:fldCharType="separate"/>
      </w:r>
      <w:r>
        <w:t>231</w:t>
      </w:r>
      <w:r>
        <w:fldChar w:fldCharType="end"/>
      </w:r>
    </w:p>
    <w:p w14:paraId="2A6731CD" w14:textId="12F5DA38" w:rsidR="002E41CE" w:rsidRDefault="002E41CE">
      <w:pPr>
        <w:pStyle w:val="TOC3"/>
        <w:rPr>
          <w:rFonts w:asciiTheme="minorHAnsi" w:eastAsiaTheme="minorEastAsia" w:hAnsiTheme="minorHAnsi" w:cstheme="minorBidi"/>
          <w:sz w:val="22"/>
          <w:szCs w:val="22"/>
          <w:lang w:eastAsia="en-GB"/>
        </w:rPr>
      </w:pPr>
      <w:r>
        <w:t>16.3.0</w:t>
      </w:r>
      <w:r>
        <w:rPr>
          <w:rFonts w:asciiTheme="minorHAnsi" w:eastAsiaTheme="minorEastAsia" w:hAnsiTheme="minorHAnsi" w:cstheme="minorBidi"/>
          <w:sz w:val="22"/>
          <w:szCs w:val="22"/>
          <w:lang w:eastAsia="en-GB"/>
        </w:rPr>
        <w:tab/>
      </w:r>
      <w:r>
        <w:t>UE procedure for transmitting PSFCH with control information</w:t>
      </w:r>
      <w:r>
        <w:tab/>
      </w:r>
      <w:r>
        <w:fldChar w:fldCharType="begin" w:fldLock="1"/>
      </w:r>
      <w:r>
        <w:instrText xml:space="preserve"> PAGEREF _Toc137056444 \h </w:instrText>
      </w:r>
      <w:r>
        <w:fldChar w:fldCharType="separate"/>
      </w:r>
      <w:r>
        <w:t>231</w:t>
      </w:r>
      <w:r>
        <w:fldChar w:fldCharType="end"/>
      </w:r>
    </w:p>
    <w:p w14:paraId="53EE3E7E" w14:textId="3DCA758C" w:rsidR="002E41CE" w:rsidRDefault="002E41CE">
      <w:pPr>
        <w:pStyle w:val="TOC3"/>
        <w:rPr>
          <w:rFonts w:asciiTheme="minorHAnsi" w:eastAsiaTheme="minorEastAsia" w:hAnsiTheme="minorHAnsi" w:cstheme="minorBidi"/>
          <w:sz w:val="22"/>
          <w:szCs w:val="22"/>
          <w:lang w:eastAsia="en-GB"/>
        </w:rPr>
      </w:pPr>
      <w:r w:rsidRPr="00F02142">
        <w:rPr>
          <w:rFonts w:eastAsia="Malgun Gothic"/>
        </w:rPr>
        <w:t>16.3.1</w:t>
      </w:r>
      <w:r>
        <w:rPr>
          <w:rFonts w:asciiTheme="minorHAnsi" w:eastAsiaTheme="minorEastAsia" w:hAnsiTheme="minorHAnsi" w:cstheme="minorBidi"/>
          <w:sz w:val="22"/>
          <w:szCs w:val="22"/>
          <w:lang w:eastAsia="en-GB"/>
        </w:rPr>
        <w:tab/>
      </w:r>
      <w:r w:rsidRPr="00F02142">
        <w:rPr>
          <w:rFonts w:eastAsia="Malgun Gothic"/>
        </w:rPr>
        <w:t>UE procedure for receiving PSFCH with control information</w:t>
      </w:r>
      <w:r>
        <w:tab/>
      </w:r>
      <w:r>
        <w:fldChar w:fldCharType="begin" w:fldLock="1"/>
      </w:r>
      <w:r>
        <w:instrText xml:space="preserve"> PAGEREF _Toc137056445 \h </w:instrText>
      </w:r>
      <w:r>
        <w:fldChar w:fldCharType="separate"/>
      </w:r>
      <w:r>
        <w:t>234</w:t>
      </w:r>
      <w:r>
        <w:fldChar w:fldCharType="end"/>
      </w:r>
    </w:p>
    <w:p w14:paraId="75E04A60" w14:textId="23A63B25" w:rsidR="002E41CE" w:rsidRDefault="002E41CE">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_Toc137056446 \h </w:instrText>
      </w:r>
      <w:r>
        <w:fldChar w:fldCharType="separate"/>
      </w:r>
      <w:r>
        <w:t>235</w:t>
      </w:r>
      <w:r>
        <w:fldChar w:fldCharType="end"/>
      </w:r>
    </w:p>
    <w:p w14:paraId="38924694" w14:textId="4AB20906" w:rsidR="002E41CE" w:rsidRDefault="002E41CE">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_Toc137056447 \h </w:instrText>
      </w:r>
      <w:r>
        <w:fldChar w:fldCharType="separate"/>
      </w:r>
      <w:r>
        <w:t>236</w:t>
      </w:r>
      <w:r>
        <w:fldChar w:fldCharType="end"/>
      </w:r>
    </w:p>
    <w:p w14:paraId="5EAA5F6D" w14:textId="2A97E7DF" w:rsidR="002E41CE" w:rsidRDefault="002E41CE">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_Toc137056448 \h </w:instrText>
      </w:r>
      <w:r>
        <w:fldChar w:fldCharType="separate"/>
      </w:r>
      <w:r>
        <w:t>238</w:t>
      </w:r>
      <w:r>
        <w:fldChar w:fldCharType="end"/>
      </w:r>
    </w:p>
    <w:p w14:paraId="491BB343" w14:textId="3DEA2160" w:rsidR="002E41CE" w:rsidRDefault="002E41CE">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_Toc137056449 \h </w:instrText>
      </w:r>
      <w:r>
        <w:fldChar w:fldCharType="separate"/>
      </w:r>
      <w:r>
        <w:t>239</w:t>
      </w:r>
      <w:r>
        <w:fldChar w:fldCharType="end"/>
      </w:r>
    </w:p>
    <w:p w14:paraId="46B8E2F0" w14:textId="2526BD3B" w:rsidR="002E41CE" w:rsidRDefault="002E41CE">
      <w:pPr>
        <w:pStyle w:val="TOC4"/>
        <w:rPr>
          <w:rFonts w:asciiTheme="minorHAnsi" w:eastAsiaTheme="minorEastAsia" w:hAnsiTheme="minorHAnsi" w:cstheme="minorBidi"/>
          <w:sz w:val="22"/>
          <w:szCs w:val="22"/>
          <w:lang w:eastAsia="en-GB"/>
        </w:rPr>
      </w:pPr>
      <w:r w:rsidRPr="00F02142">
        <w:rPr>
          <w:lang w:val="en-US" w:eastAsia="zh-CN"/>
        </w:rPr>
        <w:t>16.5.1.2</w:t>
      </w:r>
      <w:r>
        <w:rPr>
          <w:rFonts w:asciiTheme="minorHAnsi" w:eastAsiaTheme="minorEastAsia" w:hAnsiTheme="minorHAnsi" w:cstheme="minorBidi"/>
          <w:sz w:val="22"/>
          <w:szCs w:val="22"/>
          <w:lang w:eastAsia="en-GB"/>
        </w:rPr>
        <w:tab/>
      </w:r>
      <w:r w:rsidRPr="00F02142">
        <w:rPr>
          <w:lang w:val="en-US" w:eastAsia="zh-CN"/>
        </w:rPr>
        <w:t>Type-1 HARQ-ACK codebook in physical uplink shared channel</w:t>
      </w:r>
      <w:r>
        <w:tab/>
      </w:r>
      <w:r>
        <w:fldChar w:fldCharType="begin" w:fldLock="1"/>
      </w:r>
      <w:r>
        <w:instrText xml:space="preserve"> PAGEREF _Toc137056450 \h </w:instrText>
      </w:r>
      <w:r>
        <w:fldChar w:fldCharType="separate"/>
      </w:r>
      <w:r>
        <w:t>240</w:t>
      </w:r>
      <w:r>
        <w:fldChar w:fldCharType="end"/>
      </w:r>
    </w:p>
    <w:p w14:paraId="3DE6E39C" w14:textId="5CDAD621" w:rsidR="002E41CE" w:rsidRDefault="002E41CE">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_Toc137056451 \h </w:instrText>
      </w:r>
      <w:r>
        <w:fldChar w:fldCharType="separate"/>
      </w:r>
      <w:r>
        <w:t>241</w:t>
      </w:r>
      <w:r>
        <w:fldChar w:fldCharType="end"/>
      </w:r>
    </w:p>
    <w:p w14:paraId="5DB6AA04" w14:textId="441320BD" w:rsidR="002E41CE" w:rsidRDefault="002E41CE">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_Toc137056452 \h </w:instrText>
      </w:r>
      <w:r>
        <w:fldChar w:fldCharType="separate"/>
      </w:r>
      <w:r>
        <w:t>241</w:t>
      </w:r>
      <w:r>
        <w:fldChar w:fldCharType="end"/>
      </w:r>
    </w:p>
    <w:p w14:paraId="43A54D32" w14:textId="6433F25A" w:rsidR="002E41CE" w:rsidRDefault="002E41CE">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_Toc137056453 \h </w:instrText>
      </w:r>
      <w:r>
        <w:fldChar w:fldCharType="separate"/>
      </w:r>
      <w:r>
        <w:t>243</w:t>
      </w:r>
      <w:r>
        <w:fldChar w:fldCharType="end"/>
      </w:r>
    </w:p>
    <w:p w14:paraId="378F46AA" w14:textId="0F4C7953" w:rsidR="002E41CE" w:rsidRDefault="002E41CE">
      <w:pPr>
        <w:pStyle w:val="TOC2"/>
        <w:rPr>
          <w:rFonts w:asciiTheme="minorHAnsi" w:eastAsiaTheme="minorEastAsia" w:hAnsiTheme="minorHAnsi" w:cstheme="minorBidi"/>
          <w:sz w:val="22"/>
          <w:szCs w:val="22"/>
          <w:lang w:eastAsia="en-GB"/>
        </w:rPr>
      </w:pPr>
      <w:r w:rsidRPr="00F02142">
        <w:rPr>
          <w:rFonts w:eastAsia="DengXian"/>
        </w:rPr>
        <w:t>16.6</w:t>
      </w:r>
      <w:r>
        <w:rPr>
          <w:rFonts w:asciiTheme="minorHAnsi" w:eastAsiaTheme="minorEastAsia" w:hAnsiTheme="minorHAnsi" w:cstheme="minorBidi"/>
          <w:sz w:val="22"/>
          <w:szCs w:val="22"/>
          <w:lang w:eastAsia="en-GB"/>
        </w:rPr>
        <w:tab/>
      </w:r>
      <w:r w:rsidRPr="00F02142">
        <w:rPr>
          <w:rFonts w:eastAsia="DengXian"/>
        </w:rPr>
        <w:t>UE procedure for LTE sidelink transmission</w:t>
      </w:r>
      <w:r>
        <w:tab/>
      </w:r>
      <w:r>
        <w:fldChar w:fldCharType="begin" w:fldLock="1"/>
      </w:r>
      <w:r>
        <w:instrText xml:space="preserve"> PAGEREF _Toc137056454 \h </w:instrText>
      </w:r>
      <w:r>
        <w:fldChar w:fldCharType="separate"/>
      </w:r>
      <w:r>
        <w:t>244</w:t>
      </w:r>
      <w:r>
        <w:fldChar w:fldCharType="end"/>
      </w:r>
    </w:p>
    <w:p w14:paraId="0E96B6E3" w14:textId="15E1D084" w:rsidR="002E41CE" w:rsidRDefault="002E41CE">
      <w:pPr>
        <w:pStyle w:val="TOC2"/>
        <w:rPr>
          <w:rFonts w:asciiTheme="minorHAnsi" w:eastAsiaTheme="minorEastAsia" w:hAnsiTheme="minorHAnsi" w:cstheme="minorBidi"/>
          <w:sz w:val="22"/>
          <w:szCs w:val="22"/>
          <w:lang w:eastAsia="en-GB"/>
        </w:rPr>
      </w:pPr>
      <w:r w:rsidRPr="00F02142">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_Toc137056455 \h </w:instrText>
      </w:r>
      <w:r>
        <w:fldChar w:fldCharType="separate"/>
      </w:r>
      <w:r>
        <w:t>244</w:t>
      </w:r>
      <w:r>
        <w:fldChar w:fldCharType="end"/>
      </w:r>
    </w:p>
    <w:p w14:paraId="46F2CEBF" w14:textId="43BECA2F" w:rsidR="002E41CE" w:rsidRDefault="002E41CE">
      <w:pPr>
        <w:pStyle w:val="TOC1"/>
        <w:rPr>
          <w:rFonts w:asciiTheme="minorHAnsi" w:eastAsiaTheme="minorEastAsia" w:hAnsiTheme="minorHAnsi" w:cstheme="minorBidi"/>
          <w:szCs w:val="22"/>
          <w:lang w:eastAsia="en-GB"/>
        </w:rPr>
      </w:pPr>
      <w:r>
        <w:lastRenderedPageBreak/>
        <w:t>17</w:t>
      </w:r>
      <w:r>
        <w:rPr>
          <w:rFonts w:asciiTheme="minorHAnsi" w:eastAsiaTheme="minorEastAsia" w:hAnsiTheme="minorHAnsi" w:cstheme="minorBidi"/>
          <w:szCs w:val="22"/>
          <w:lang w:eastAsia="en-GB"/>
        </w:rPr>
        <w:tab/>
      </w:r>
      <w:r>
        <w:t>UE with reduced capabilities</w:t>
      </w:r>
      <w:r>
        <w:tab/>
      </w:r>
      <w:r>
        <w:fldChar w:fldCharType="begin" w:fldLock="1"/>
      </w:r>
      <w:r>
        <w:instrText xml:space="preserve"> PAGEREF _Toc137056456 \h </w:instrText>
      </w:r>
      <w:r>
        <w:fldChar w:fldCharType="separate"/>
      </w:r>
      <w:r>
        <w:t>244</w:t>
      </w:r>
      <w:r>
        <w:fldChar w:fldCharType="end"/>
      </w:r>
    </w:p>
    <w:p w14:paraId="6BF25CA3" w14:textId="58A45D3B" w:rsidR="002E41CE" w:rsidRDefault="002E41CE">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lang w:eastAsia="en-GB"/>
        </w:rPr>
        <w:tab/>
      </w:r>
      <w:r>
        <w:t>RedCap UE procedures</w:t>
      </w:r>
      <w:r>
        <w:tab/>
      </w:r>
      <w:r>
        <w:fldChar w:fldCharType="begin" w:fldLock="1"/>
      </w:r>
      <w:r>
        <w:instrText xml:space="preserve"> PAGEREF _Toc137056457 \h </w:instrText>
      </w:r>
      <w:r>
        <w:fldChar w:fldCharType="separate"/>
      </w:r>
      <w:r>
        <w:t>244</w:t>
      </w:r>
      <w:r>
        <w:fldChar w:fldCharType="end"/>
      </w:r>
    </w:p>
    <w:p w14:paraId="4BD8BE98" w14:textId="15005A02" w:rsidR="002E41CE" w:rsidRDefault="002E41CE">
      <w:pPr>
        <w:pStyle w:val="TOC2"/>
        <w:rPr>
          <w:rFonts w:asciiTheme="minorHAnsi" w:eastAsiaTheme="minorEastAsia" w:hAnsiTheme="minorHAnsi" w:cstheme="minorBidi"/>
          <w:sz w:val="22"/>
          <w:szCs w:val="22"/>
          <w:lang w:eastAsia="en-GB"/>
        </w:rPr>
      </w:pPr>
      <w:r>
        <w:t>17.2</w:t>
      </w:r>
      <w:r>
        <w:rPr>
          <w:rFonts w:asciiTheme="minorHAnsi" w:eastAsiaTheme="minorEastAsia" w:hAnsiTheme="minorHAnsi" w:cstheme="minorBidi"/>
          <w:sz w:val="22"/>
          <w:szCs w:val="22"/>
          <w:lang w:eastAsia="en-GB"/>
        </w:rPr>
        <w:tab/>
      </w:r>
      <w:r>
        <w:t>Half-Duplex UE in paired spectrum</w:t>
      </w:r>
      <w:r>
        <w:tab/>
      </w:r>
      <w:r>
        <w:fldChar w:fldCharType="begin" w:fldLock="1"/>
      </w:r>
      <w:r>
        <w:instrText xml:space="preserve"> PAGEREF _Toc137056458 \h </w:instrText>
      </w:r>
      <w:r>
        <w:fldChar w:fldCharType="separate"/>
      </w:r>
      <w:r>
        <w:t>246</w:t>
      </w:r>
      <w:r>
        <w:fldChar w:fldCharType="end"/>
      </w:r>
    </w:p>
    <w:p w14:paraId="55149DEA" w14:textId="047A75BD" w:rsidR="002E41CE" w:rsidRDefault="002E41CE">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Multicast Broadcast Services</w:t>
      </w:r>
      <w:r>
        <w:tab/>
      </w:r>
      <w:r>
        <w:fldChar w:fldCharType="begin" w:fldLock="1"/>
      </w:r>
      <w:r>
        <w:instrText xml:space="preserve"> PAGEREF _Toc137056459 \h </w:instrText>
      </w:r>
      <w:r>
        <w:fldChar w:fldCharType="separate"/>
      </w:r>
      <w:r>
        <w:t>247</w:t>
      </w:r>
      <w:r>
        <w:fldChar w:fldCharType="end"/>
      </w:r>
    </w:p>
    <w:p w14:paraId="12FB0BE7" w14:textId="5E8296C7" w:rsidR="002E41CE" w:rsidRDefault="002E41CE">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lang w:eastAsia="en-GB"/>
        </w:rPr>
        <w:tab/>
      </w:r>
      <w:r>
        <w:t>PUSCH transmission in RRC_INACTIVE state</w:t>
      </w:r>
      <w:r>
        <w:tab/>
      </w:r>
      <w:r>
        <w:fldChar w:fldCharType="begin" w:fldLock="1"/>
      </w:r>
      <w:r>
        <w:instrText xml:space="preserve"> PAGEREF _Toc137056460 \h </w:instrText>
      </w:r>
      <w:r>
        <w:fldChar w:fldCharType="separate"/>
      </w:r>
      <w:r>
        <w:t>251</w:t>
      </w:r>
      <w:r>
        <w:fldChar w:fldCharType="end"/>
      </w:r>
    </w:p>
    <w:p w14:paraId="440453FE" w14:textId="560718A2" w:rsidR="002E41CE" w:rsidRDefault="002E41CE">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lang w:eastAsia="en-GB"/>
        </w:rPr>
        <w:tab/>
      </w:r>
      <w:r>
        <w:t>Configured-grant based PUSCH transmission</w:t>
      </w:r>
      <w:r>
        <w:tab/>
      </w:r>
      <w:r>
        <w:fldChar w:fldCharType="begin" w:fldLock="1"/>
      </w:r>
      <w:r>
        <w:instrText xml:space="preserve"> PAGEREF _Toc137056461 \h </w:instrText>
      </w:r>
      <w:r>
        <w:fldChar w:fldCharType="separate"/>
      </w:r>
      <w:r>
        <w:t>251</w:t>
      </w:r>
      <w:r>
        <w:fldChar w:fldCharType="end"/>
      </w:r>
    </w:p>
    <w:p w14:paraId="7516FE27" w14:textId="05F51121" w:rsidR="002E41CE" w:rsidRDefault="002E41CE">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lang w:eastAsia="en-GB"/>
        </w:rPr>
        <w:tab/>
      </w:r>
      <w:r>
        <w:t>Random-access based PUSCH transmission</w:t>
      </w:r>
      <w:r>
        <w:tab/>
      </w:r>
      <w:r>
        <w:fldChar w:fldCharType="begin" w:fldLock="1"/>
      </w:r>
      <w:r>
        <w:instrText xml:space="preserve"> PAGEREF _Toc137056462 \h </w:instrText>
      </w:r>
      <w:r>
        <w:fldChar w:fldCharType="separate"/>
      </w:r>
      <w:r>
        <w:t>253</w:t>
      </w:r>
      <w:r>
        <w:fldChar w:fldCharType="end"/>
      </w:r>
    </w:p>
    <w:p w14:paraId="0E2117EE" w14:textId="57929DFF" w:rsidR="002E41CE" w:rsidRDefault="002E41CE" w:rsidP="002E41CE">
      <w:pPr>
        <w:pStyle w:val="TOC8"/>
        <w:ind w:left="8364" w:hanging="8364"/>
        <w:rPr>
          <w:rFonts w:asciiTheme="minorHAnsi" w:eastAsiaTheme="minorEastAsia" w:hAnsiTheme="minorHAnsi" w:cstheme="minorBidi"/>
          <w:b w:val="0"/>
          <w:szCs w:val="22"/>
          <w:lang w:eastAsia="en-GB"/>
        </w:rPr>
      </w:pPr>
      <w:r>
        <w:t>Annex A: Change history</w:t>
      </w:r>
      <w:r>
        <w:tab/>
      </w:r>
      <w:r>
        <w:tab/>
      </w:r>
      <w:r>
        <w:fldChar w:fldCharType="begin" w:fldLock="1"/>
      </w:r>
      <w:r>
        <w:instrText xml:space="preserve"> PAGEREF _Toc137056463 \h </w:instrText>
      </w:r>
      <w:r>
        <w:fldChar w:fldCharType="separate"/>
      </w:r>
      <w:r>
        <w:t>254</w:t>
      </w:r>
      <w:r>
        <w:fldChar w:fldCharType="end"/>
      </w:r>
    </w:p>
    <w:p w14:paraId="0374B41B" w14:textId="269FBF62" w:rsidR="00080512" w:rsidRPr="00B916EC" w:rsidRDefault="00F268EE" w:rsidP="008D49D8">
      <w:r w:rsidRPr="008B4D9F">
        <w:fldChar w:fldCharType="end"/>
      </w:r>
    </w:p>
    <w:p w14:paraId="2F2E326C" w14:textId="77777777" w:rsidR="00080512" w:rsidRPr="006013DF" w:rsidRDefault="00080512" w:rsidP="006013DF">
      <w:pPr>
        <w:pStyle w:val="Heading1"/>
      </w:pPr>
      <w:r w:rsidRPr="006013DF">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37056347"/>
      <w:r w:rsidRPr="006013DF">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37056348"/>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37056349"/>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37056350"/>
      <w:r w:rsidRPr="00B916EC">
        <w:lastRenderedPageBreak/>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37056351"/>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37056352"/>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37056353"/>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lastRenderedPageBreak/>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37056354"/>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37056355"/>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lastRenderedPageBreak/>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w:t>
      </w:r>
      <w:r>
        <w:lastRenderedPageBreak/>
        <w:t xml:space="preserve">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000000"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000000"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37056356"/>
      <w:r w:rsidRPr="00B916EC">
        <w:lastRenderedPageBreak/>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4"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4"/>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w:t>
      </w:r>
      <w:r w:rsidR="00A4385E">
        <w:lastRenderedPageBreak/>
        <w:t xml:space="preserve">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4E9D3223"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transmission time 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000000"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25DFDE5A"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37056357"/>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00000">
        <w:rPr>
          <w:position w:val="-6"/>
        </w:rPr>
        <w:pict w14:anchorId="6C7BAB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4.25pt">
            <v:imagedata r:id="rId11"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00000">
        <w:rPr>
          <w:position w:val="-6"/>
        </w:rPr>
        <w:pict w14:anchorId="5F709AAF">
          <v:shape id="_x0000_i1026" type="#_x0000_t75" style="width:23.25pt;height:14.25pt">
            <v:imagedata r:id="rId12"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00000">
        <w:rPr>
          <w:position w:val="-6"/>
        </w:rPr>
        <w:pict w14:anchorId="7DEB0569">
          <v:shape id="_x0000_i1027" type="#_x0000_t75" style="width:23.25pt;height:14.25pt">
            <v:imagedata r:id="rId12"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00000">
        <w:rPr>
          <w:position w:val="-6"/>
        </w:rPr>
        <w:pict w14:anchorId="3C3B852E">
          <v:shape id="_x0000_i1028" type="#_x0000_t75" style="width:23.25pt;height:14.25pt">
            <v:imagedata r:id="rId12"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00000">
        <w:rPr>
          <w:position w:val="-6"/>
        </w:rPr>
        <w:pict w14:anchorId="52710F40">
          <v:shape id="_x0000_i1029" type="#_x0000_t75" style="width:23.25pt;height:14.25pt">
            <v:imagedata r:id="rId12" o:title=""/>
          </v:shape>
        </w:pict>
      </w:r>
      <w:r w:rsidRPr="00B916EC">
        <w:rPr>
          <w:lang w:eastAsia="zh-CN"/>
        </w:rPr>
        <w:t xml:space="preserve"> in which the serving cell is active.</w:t>
      </w:r>
    </w:p>
    <w:p w14:paraId="5158F428" w14:textId="6D76E218" w:rsidR="00107C0E" w:rsidRDefault="00107C0E" w:rsidP="00107C0E">
      <w:r>
        <w:t xml:space="preserve">The value of </w:t>
      </w:r>
      <w:r w:rsidR="00000000">
        <w:rPr>
          <w:position w:val="-6"/>
        </w:rPr>
        <w:pict w14:anchorId="5662E669">
          <v:shape id="_x0000_i1030" type="#_x0000_t75" style="width:9pt;height:14.25pt">
            <v:imagedata r:id="rId13"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000000">
        <w:rPr>
          <w:noProof/>
          <w:position w:val="-5"/>
        </w:rPr>
        <w:pict w14:anchorId="12D4701C">
          <v:shape id="_x0000_i1031" type="#_x0000_t75" style="width:26.25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00000">
        <w:rPr>
          <w:position w:val="-10"/>
        </w:rPr>
        <w:pict w14:anchorId="41805E56">
          <v:shape id="_x0000_i1032" type="#_x0000_t75" style="width:41.25pt;height:18.75pt">
            <v:imagedata r:id="rId15" o:title=""/>
          </v:shape>
        </w:pict>
      </w:r>
      <w:r>
        <w:t xml:space="preserve"> is a number of slots per subframe for the SCS configuration </w:t>
      </w:r>
      <w:r w:rsidR="00000000">
        <w:rPr>
          <w:position w:val="-10"/>
        </w:rPr>
        <w:pict w14:anchorId="74AFDAE9">
          <v:shape id="_x0000_i1033" type="#_x0000_t75" style="width:12.75pt;height:12.75pt">
            <v:imagedata r:id="rId16"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00000">
        <w:rPr>
          <w:position w:val="-6"/>
        </w:rPr>
        <w:pict w14:anchorId="196E1C66">
          <v:shape id="_x0000_i1034" type="#_x0000_t75" style="width:9pt;height:11.25pt">
            <v:imagedata r:id="rId17"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00000">
        <w:rPr>
          <w:position w:val="-6"/>
        </w:rPr>
        <w:pict w14:anchorId="3044435B">
          <v:shape id="_x0000_i1035" type="#_x0000_t75" style="width:23.25pt;height:14.25pt">
            <v:imagedata r:id="rId12"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00000">
        <w:rPr>
          <w:position w:val="-6"/>
        </w:rPr>
        <w:pict w14:anchorId="45D8CCC8">
          <v:shape id="_x0000_i1036" type="#_x0000_t75" style="width:9pt;height:11.25pt">
            <v:imagedata r:id="rId17"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00000">
        <w:rPr>
          <w:position w:val="-12"/>
        </w:rPr>
        <w:pict w14:anchorId="2934DC84">
          <v:shape id="_x0000_i1037" type="#_x0000_t75" style="width:63pt;height:15.75pt">
            <v:imagedata r:id="rId18" o:title=""/>
          </v:shape>
        </w:pict>
      </w:r>
      <w:r>
        <w:t xml:space="preserve"> where </w:t>
      </w:r>
      <w:r w:rsidR="00000000">
        <w:rPr>
          <w:position w:val="-10"/>
        </w:rPr>
        <w:pict w14:anchorId="6BFC6ED8">
          <v:shape id="_x0000_i1038" type="#_x0000_t75" style="width:9pt;height:11.25pt">
            <v:imagedata r:id="rId19"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37056358"/>
      <w:r>
        <w:lastRenderedPageBreak/>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00000">
        <w:rPr>
          <w:iCs/>
          <w:position w:val="-10"/>
        </w:rPr>
        <w:pict w14:anchorId="4E354BD4">
          <v:shape id="_x0000_i1039" type="#_x0000_t75" style="width:36.75pt;height:14.25pt">
            <v:imagedata r:id="rId20"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00000">
        <w:rPr>
          <w:iCs/>
          <w:position w:val="-10"/>
        </w:rPr>
        <w:pict w14:anchorId="6DAAEB7D">
          <v:shape id="_x0000_i1040" type="#_x0000_t75" style="width:36.75pt;height:14.25pt">
            <v:imagedata r:id="rId20" o:title=""/>
          </v:shape>
        </w:pict>
      </w:r>
      <w:r w:rsidR="0015418E" w:rsidRPr="005C7263">
        <w:rPr>
          <w:iCs/>
        </w:rPr>
        <w:t xml:space="preserve"> </w:t>
      </w:r>
      <w:r w:rsidR="0015418E" w:rsidRPr="005C7263">
        <w:rPr>
          <w:i/>
        </w:rPr>
        <w:t>RadioLinkMonitoringRS</w:t>
      </w:r>
      <w:r w:rsidR="0015418E" w:rsidRPr="005C7263">
        <w:t xml:space="preserve">, up to </w:t>
      </w:r>
      <w:r w:rsidR="00000000">
        <w:rPr>
          <w:iCs/>
          <w:position w:val="-10"/>
        </w:rPr>
        <w:pict w14:anchorId="511914B1">
          <v:shape id="_x0000_i1041" type="#_x0000_t75" style="width:21.75pt;height:14.25pt">
            <v:imagedata r:id="rId21"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00000">
        <w:rPr>
          <w:iCs/>
          <w:position w:val="-10"/>
        </w:rPr>
        <w:pict w14:anchorId="6F98ADC7">
          <v:shape id="_x0000_i1042" type="#_x0000_t75" style="width:33.75pt;height:14.25pt">
            <v:imagedata r:id="rId22" o:title=""/>
          </v:shape>
        </w:pict>
      </w:r>
      <w:r w:rsidRPr="00443847">
        <w:rPr>
          <w:lang w:eastAsia="ja-JP"/>
        </w:rPr>
        <w:t xml:space="preserve">, the </w:t>
      </w:r>
      <w:r w:rsidRPr="00443847">
        <w:t>UE selects the</w:t>
      </w:r>
      <w:r w:rsidRPr="00443847">
        <w:rPr>
          <w:iCs/>
        </w:rPr>
        <w:t xml:space="preserve"> </w:t>
      </w:r>
      <w:r w:rsidR="00000000">
        <w:rPr>
          <w:iCs/>
          <w:position w:val="-10"/>
        </w:rPr>
        <w:pict w14:anchorId="4F4FA8A6">
          <v:shape id="_x0000_i1043" type="#_x0000_t75" style="width:21.75pt;height:14.25pt">
            <v:imagedata r:id="rId21"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000000">
        <w:rPr>
          <w:iCs/>
          <w:position w:val="-10"/>
        </w:rPr>
        <w:pict w14:anchorId="3E05BDCC">
          <v:shape id="_x0000_i1044" type="#_x0000_t75" style="width:21.75pt;height:14.25pt">
            <v:imagedata r:id="rId23"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t xml:space="preserve">Values of </w:t>
      </w:r>
      <w:r w:rsidR="00000000">
        <w:rPr>
          <w:iCs/>
          <w:position w:val="-10"/>
        </w:rPr>
        <w:pict w14:anchorId="7D4F1E9C">
          <v:shape id="_x0000_i1045" type="#_x0000_t75" style="width:36.75pt;height:14.25pt">
            <v:imagedata r:id="rId20" o:title=""/>
          </v:shape>
        </w:pict>
      </w:r>
      <w:r w:rsidRPr="00C944C3">
        <w:t xml:space="preserve"> and </w:t>
      </w:r>
      <w:r w:rsidR="00000000">
        <w:rPr>
          <w:iCs/>
          <w:position w:val="-10"/>
        </w:rPr>
        <w:pict w14:anchorId="5F564F44">
          <v:shape id="_x0000_i1046" type="#_x0000_t75" style="width:21.75pt;height:14.25pt">
            <v:imagedata r:id="rId23" o:title=""/>
          </v:shape>
        </w:pict>
      </w:r>
      <w:r w:rsidRPr="00C944C3">
        <w:t xml:space="preserve"> for different </w:t>
      </w:r>
      <w:r>
        <w:t xml:space="preserve">values of </w:t>
      </w:r>
      <w:r w:rsidR="00000000">
        <w:rPr>
          <w:iCs/>
          <w:position w:val="-10"/>
        </w:rPr>
        <w:pict w14:anchorId="0D2BC2A4">
          <v:shape id="_x0000_i1047" type="#_x0000_t75" style="width:21.75pt;height:14.25pt">
            <v:imagedata r:id="rId24"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000000">
        <w:rPr>
          <w:iCs/>
          <w:position w:val="-10"/>
        </w:rPr>
        <w:pict w14:anchorId="62D6C65F">
          <v:shape id="_x0000_i1048" type="#_x0000_t75" style="width:36.75pt;height:14.25pt">
            <v:imagedata r:id="rId20" o:title=""/>
          </v:shape>
        </w:pict>
      </w:r>
      <w:r w:rsidRPr="00C944C3">
        <w:t xml:space="preserve"> and </w:t>
      </w:r>
      <w:r w:rsidR="00000000">
        <w:rPr>
          <w:iCs/>
          <w:position w:val="-10"/>
        </w:rPr>
        <w:pict w14:anchorId="64851E93">
          <v:shape id="_x0000_i1049" type="#_x0000_t75" style="width:21.75pt;height:14.25pt">
            <v:imagedata r:id="rId23" o:title=""/>
          </v:shape>
        </w:pict>
      </w:r>
      <w:r w:rsidRPr="00C944C3">
        <w:t xml:space="preserve"> as a function of </w:t>
      </w:r>
      <w:r>
        <w:rPr>
          <w:iCs/>
        </w:rPr>
        <w:t xml:space="preserve">maximum number </w:t>
      </w:r>
      <w:r w:rsidR="00000000">
        <w:rPr>
          <w:iCs/>
          <w:position w:val="-10"/>
        </w:rPr>
        <w:pict w14:anchorId="61F2D51A">
          <v:shape id="_x0000_i1050" type="#_x0000_t75" style="width:21.75pt;height:14.25pt">
            <v:imagedata r:id="rId24"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000000" w:rsidP="004B313B">
            <w:pPr>
              <w:pStyle w:val="TAH"/>
              <w:rPr>
                <w:i/>
              </w:rPr>
            </w:pPr>
            <w:r>
              <w:rPr>
                <w:iCs/>
                <w:position w:val="-10"/>
              </w:rPr>
              <w:pict w14:anchorId="3BE62F45">
                <v:shape id="_x0000_i1051" type="#_x0000_t75" style="width:21.75pt;height:14.25pt">
                  <v:imagedata r:id="rId24" o:title=""/>
                </v:shape>
              </w:pict>
            </w:r>
          </w:p>
        </w:tc>
        <w:tc>
          <w:tcPr>
            <w:tcW w:w="2250" w:type="dxa"/>
            <w:shd w:val="clear" w:color="auto" w:fill="E0E0E0"/>
            <w:vAlign w:val="center"/>
          </w:tcPr>
          <w:p w14:paraId="7992AEF8" w14:textId="77777777" w:rsidR="004B313B" w:rsidRPr="00C944C3" w:rsidRDefault="00000000" w:rsidP="004B313B">
            <w:pPr>
              <w:pStyle w:val="TAH"/>
              <w:rPr>
                <w:i/>
                <w:szCs w:val="18"/>
              </w:rPr>
            </w:pPr>
            <w:r>
              <w:rPr>
                <w:iCs/>
                <w:position w:val="-10"/>
              </w:rPr>
              <w:pict w14:anchorId="08B04854">
                <v:shape id="_x0000_i1052" type="#_x0000_t75" style="width:36.75pt;height:14.25pt">
                  <v:imagedata r:id="rId20" o:title=""/>
                </v:shape>
              </w:pict>
            </w:r>
          </w:p>
        </w:tc>
        <w:tc>
          <w:tcPr>
            <w:tcW w:w="2250" w:type="dxa"/>
            <w:shd w:val="clear" w:color="auto" w:fill="E0E0E0"/>
          </w:tcPr>
          <w:p w14:paraId="0B4F57FC" w14:textId="77777777" w:rsidR="004B313B" w:rsidRPr="00C944C3" w:rsidRDefault="00000000" w:rsidP="004B313B">
            <w:pPr>
              <w:pStyle w:val="TAH"/>
              <w:rPr>
                <w:i/>
                <w:szCs w:val="18"/>
              </w:rPr>
            </w:pPr>
            <w:r>
              <w:rPr>
                <w:iCs/>
                <w:position w:val="-10"/>
              </w:rPr>
              <w:pict w14:anchorId="6DD38552">
                <v:shape id="_x0000_i1053" type="#_x0000_t75" style="width:21.75pt;height:14.25pt">
                  <v:imagedata r:id="rId23"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lastRenderedPageBreak/>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37056359"/>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lastRenderedPageBreak/>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77777777"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either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037243">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DCI format with CRC scrambled by C-RNTI or MCS-</w:t>
      </w:r>
      <w:r w:rsidR="008B39D7" w:rsidRPr="00A03E39">
        <w:lastRenderedPageBreak/>
        <w:t xml:space="preserve">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0E6FC5FD"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1FD42D53"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rPr>
            </m:ctrlPr>
          </m:sSubPr>
          <m:e>
            <m:r>
              <w:rPr>
                <w:rFonts w:ascii="Cambria Math" w:hAnsi="Cambria Math"/>
              </w:rPr>
              <m:t>P</m:t>
            </m:r>
          </m:e>
          <m:sub>
            <m:r>
              <m:rPr>
                <m:nor/>
              </m:rPr>
              <m:t>O_PU</m:t>
            </m:r>
            <m:r>
              <m:rPr>
                <m:nor/>
              </m:rPr>
              <w:rPr>
                <w:lang w:val="en-US"/>
              </w:rPr>
              <m:t>C</m:t>
            </m:r>
            <m:r>
              <m:rPr>
                <m:nor/>
              </m:rPr>
              <m:t>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69E84662"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m:t>
            </m:r>
            <m:r>
              <m:rPr>
                <m:nor/>
              </m:rPr>
              <w:rPr>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6"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6"/>
    </w:p>
    <w:p w14:paraId="6637B1CA" w14:textId="1624DE5E"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Pr>
          <w:noProof/>
          <w:lang w:eastAsia="ja-JP"/>
        </w:rPr>
        <mc:AlternateContent>
          <mc:Choice Requires="wps">
            <w:drawing>
              <wp:anchor distT="0" distB="0" distL="114300" distR="114300" simplePos="0" relativeHeight="251660288" behindDoc="0" locked="0" layoutInCell="1" allowOverlap="1" wp14:anchorId="51B6C2BD" wp14:editId="1E93FEF4">
                <wp:simplePos x="0" y="0"/>
                <wp:positionH relativeFrom="column">
                  <wp:posOffset>-719455</wp:posOffset>
                </wp:positionH>
                <wp:positionV relativeFrom="paragraph">
                  <wp:posOffset>-899160</wp:posOffset>
                </wp:positionV>
                <wp:extent cx="352425" cy="200025"/>
                <wp:effectExtent l="4445" t="0" r="0" b="3810"/>
                <wp:wrapNone/>
                <wp:docPr id="8" name="Rectangl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B49324" id="Rectangle 8"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24AD1DC7"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Pr="00F415B1">
        <w:rPr>
          <w:iCs/>
          <w:noProof/>
        </w:rPr>
        <mc:AlternateContent>
          <mc:Choice Requires="wps">
            <w:drawing>
              <wp:anchor distT="0" distB="0" distL="114300" distR="114300" simplePos="0" relativeHeight="251662336" behindDoc="0" locked="0" layoutInCell="1" allowOverlap="1" wp14:anchorId="44DEA8D6" wp14:editId="2CFFED83">
                <wp:simplePos x="0" y="0"/>
                <wp:positionH relativeFrom="column">
                  <wp:posOffset>-719455</wp:posOffset>
                </wp:positionH>
                <wp:positionV relativeFrom="paragraph">
                  <wp:posOffset>-899160</wp:posOffset>
                </wp:positionV>
                <wp:extent cx="352425" cy="200025"/>
                <wp:effectExtent l="4445" t="0" r="0" b="3810"/>
                <wp:wrapNone/>
                <wp:docPr id="916" name="Rectangle 9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A03DF1" id="Rectangle 916"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lastRenderedPageBreak/>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5657D565"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rPr>
            </m:ctrlPr>
          </m:sSubPr>
          <m:e>
            <m:r>
              <w:rPr>
                <w:rFonts w:ascii="Cambria Math" w:hAnsi="Cambria Math"/>
              </w:rPr>
              <m:t>P</m:t>
            </m:r>
          </m:e>
          <m:sub>
            <m:r>
              <m:rPr>
                <m:nor/>
              </m:rPr>
              <m:t>O_PU</m:t>
            </m:r>
            <m:r>
              <m:rPr>
                <m:nor/>
              </m:rPr>
              <w:rPr>
                <w:lang w:val="en-US"/>
              </w:rPr>
              <m:t>C</m:t>
            </m:r>
            <m:r>
              <m:rPr>
                <m:nor/>
              </m:rPr>
              <m:t>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48F7A1CA"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m:t>
            </m:r>
            <m:r>
              <m:rPr>
                <m:nor/>
              </m:rPr>
              <w:rPr>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1B30AA75"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61923396" w:rsidR="001976B9" w:rsidRPr="00F415B1" w:rsidRDefault="001976B9" w:rsidP="00BF5B42">
      <w:pPr>
        <w:pStyle w:val="B1"/>
        <w:rPr>
          <w:iCs/>
        </w:rPr>
      </w:pPr>
      <w:r w:rsidRPr="00F415B1">
        <w:t>-</w:t>
      </w:r>
      <w:r w:rsidRPr="00F415B1">
        <w:tab/>
      </w:r>
      <w:r w:rsidR="00DC265F" w:rsidRPr="00DC265F">
        <w:t>if SSB -MTC-AdditionalPCI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lastRenderedPageBreak/>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33684C58"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rPr>
            </m:ctrlPr>
          </m:sSubPr>
          <m:e>
            <m:r>
              <w:rPr>
                <w:rFonts w:ascii="Cambria Math" w:hAnsi="Cambria Math"/>
              </w:rPr>
              <m:t>P</m:t>
            </m:r>
          </m:e>
          <m:sub>
            <m:r>
              <m:rPr>
                <m:nor/>
              </m:rPr>
              <m:t>O_PU</m:t>
            </m:r>
            <m:r>
              <m:rPr>
                <m:nor/>
              </m:rPr>
              <w:rPr>
                <w:lang w:val="en-US"/>
              </w:rPr>
              <m:t>C</m:t>
            </m:r>
            <m:r>
              <m:rPr>
                <m:nor/>
              </m:rPr>
              <m:t>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074559E9"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m:t>
            </m:r>
            <m:r>
              <m:rPr>
                <m:nor/>
              </m:rPr>
              <w:rPr>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137056360"/>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2E79F84C"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eastAsia="ko-KR"/>
        </w:rPr>
        <w:t xml:space="preserve"> and for an indicated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lastRenderedPageBreak/>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000000"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137056361"/>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Ref497117847"/>
      <w:bookmarkStart w:id="169" w:name="_Toc137056362"/>
      <w:r w:rsidRPr="00B916EC">
        <w:lastRenderedPageBreak/>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9"/>
    </w:p>
    <w:bookmarkEnd w:id="168"/>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77777777" w:rsidR="006D4C27" w:rsidRPr="00B916EC" w:rsidRDefault="00000000" w:rsidP="006D4C27">
      <w:pPr>
        <w:pStyle w:val="EQ"/>
        <w:jc w:val="center"/>
      </w:pPr>
      <w:r>
        <w:rPr>
          <w:position w:val="-32"/>
        </w:rPr>
        <w:pict w14:anchorId="463E68EF">
          <v:shape id="_x0000_i1054" type="#_x0000_t75" style="width:461.25pt;height:36.75pt">
            <v:imagedata r:id="rId25" o:title=""/>
          </v:shape>
        </w:pict>
      </w:r>
      <w:r w:rsidR="006D4C27" w:rsidRPr="00B916EC">
        <w:t xml:space="preserve"> [dBm]</w:t>
      </w:r>
    </w:p>
    <w:p w14:paraId="01291220" w14:textId="77777777" w:rsidR="00A70287" w:rsidRPr="00B916EC" w:rsidRDefault="001B6CA8" w:rsidP="001B6CA8">
      <w:r w:rsidRPr="00B916EC">
        <w:t>where,</w:t>
      </w:r>
    </w:p>
    <w:p w14:paraId="1FA91817" w14:textId="3B1F655A"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 xml:space="preserve">101-2] </w:t>
      </w:r>
      <w:r w:rsidR="00C30574">
        <w:rPr>
          <w:lang w:val="en-US"/>
        </w:rPr>
        <w:t xml:space="preserve">and [8-3, </w:t>
      </w:r>
      <w:r w:rsidR="00295E42">
        <w:rPr>
          <w:lang w:val="en-US"/>
        </w:rPr>
        <w:t>TS 38.</w:t>
      </w:r>
      <w:r w:rsidR="00C30574">
        <w:rPr>
          <w:lang w:val="en-US"/>
        </w:rPr>
        <w:t xml:space="preserve">101-3]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w:t>
      </w:r>
      <w:r w:rsidRPr="002B30E4">
        <w:rPr>
          <w:i/>
          <w:lang w:val="en-US" w:eastAsia="zh-CN"/>
        </w:rPr>
        <w:lastRenderedPageBreak/>
        <w:t>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41CA439D"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and if</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lastRenderedPageBreak/>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lastRenderedPageBreak/>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lastRenderedPageBreak/>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w:t>
      </w:r>
      <w:r w:rsidRPr="00F415B1">
        <w:rPr>
          <w:i/>
        </w:rPr>
        <w:lastRenderedPageBreak/>
        <w:t>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82FEBA2"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lastRenderedPageBreak/>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lastRenderedPageBreak/>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lastRenderedPageBreak/>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000000"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lastRenderedPageBreak/>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w:t>
      </w:r>
      <w:r w:rsidRPr="00F415B1">
        <w:rPr>
          <w:i/>
        </w:rPr>
        <w:lastRenderedPageBreak/>
        <w:t>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7BF7C73B" w:rsidR="00C570D7" w:rsidRPr="008471F8" w:rsidRDefault="00F9623F" w:rsidP="00F9623F">
      <w:pPr>
        <w:pStyle w:val="B4"/>
        <w:rPr>
          <w:lang w:val="en-US"/>
        </w:rPr>
      </w:pPr>
      <w:r>
        <w:lastRenderedPageBreak/>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after a last symbol of a CORESET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4E9CF955"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00000">
        <w:rPr>
          <w:position w:val="-6"/>
        </w:rPr>
        <w:pict w14:anchorId="00BE2FA0">
          <v:shape id="_x0000_i1055" type="#_x0000_t75" style="width:7.5pt;height:14.25pt">
            <v:imagedata r:id="rId26"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5845CC4" w:rsidR="001328BB" w:rsidRPr="00B916EC" w:rsidRDefault="001328BB" w:rsidP="00B36559">
      <w:pPr>
        <w:pStyle w:val="B1"/>
        <w:ind w:left="284" w:firstLine="0"/>
        <w:rPr>
          <w:lang w:val="en-US"/>
        </w:rPr>
      </w:pPr>
      <w:r w:rsidRPr="00F415B1">
        <w:t xml:space="preserve">If the UE transmits a PUSCH associated with the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 xml:space="preserve">value,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 xml:space="preserve">. If the UE transmits a PUSCH associated with the </w:t>
      </w:r>
      <w:r w:rsidRPr="00F415B1">
        <w:rPr>
          <w:lang w:val="en-US"/>
        </w:rPr>
        <w:t xml:space="preserve">second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value,</w:t>
      </w:r>
      <w:r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F415B1">
        <w:t xml:space="preserve"> if </w:t>
      </w:r>
      <w:r w:rsidRPr="00F415B1">
        <w:rPr>
          <w:i/>
          <w:iCs/>
        </w:rPr>
        <w:t>twoPUSCH-PC-AdjustmentStates</w:t>
      </w:r>
      <w:r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4D2F51A" w:rsidR="00281ABC" w:rsidRDefault="00126575" w:rsidP="003A5BF8">
      <w:pPr>
        <w:pStyle w:val="B4"/>
      </w:pPr>
      <w:r>
        <w:lastRenderedPageBreak/>
        <w:t>-</w:t>
      </w:r>
      <w:r>
        <w:tab/>
      </w:r>
      <w:r w:rsidR="00000000">
        <w:rPr>
          <w:position w:val="-50"/>
        </w:rPr>
        <w:pict w14:anchorId="7ADBD314">
          <v:shape id="_x0000_i1056" type="#_x0000_t75" style="width:404.25pt;height:50.25pt">
            <v:imagedata r:id="rId27" o:title=""/>
          </v:shape>
        </w:pict>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36422A7C" w:rsidR="00E31DED" w:rsidRPr="00B916EC" w:rsidRDefault="00E31DED" w:rsidP="00590EB5">
      <w:pPr>
        <w:pStyle w:val="B3"/>
        <w:rPr>
          <w:lang w:val="en-US"/>
        </w:rPr>
      </w:pPr>
      <w:r>
        <w:t>-</w:t>
      </w:r>
      <w:r>
        <w:tab/>
      </w:r>
      <w:r w:rsidR="00000000">
        <w:rPr>
          <w:position w:val="-50"/>
        </w:rPr>
        <w:pict w14:anchorId="21BC40E2">
          <v:shape id="_x0000_i1057" type="#_x0000_t75" style="width:411.75pt;height:50.25pt">
            <v:imagedata r:id="rId28"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0" w:name="_Toc12021447"/>
      <w:bookmarkStart w:id="171" w:name="_Toc20311559"/>
      <w:bookmarkStart w:id="172" w:name="_Toc26719384"/>
      <w:bookmarkStart w:id="173" w:name="_Toc29894815"/>
      <w:bookmarkStart w:id="174" w:name="_Toc29899114"/>
      <w:bookmarkStart w:id="175" w:name="_Toc29899532"/>
      <w:bookmarkStart w:id="176" w:name="_Toc29917269"/>
      <w:bookmarkStart w:id="177" w:name="_Toc36498143"/>
      <w:bookmarkStart w:id="178" w:name="_Toc45699169"/>
      <w:bookmarkStart w:id="179" w:name="_Toc137056363"/>
      <w:r w:rsidRPr="00B916EC">
        <w:t>7.2</w:t>
      </w:r>
      <w:r w:rsidR="007D5A3F">
        <w:tab/>
      </w:r>
      <w:r w:rsidRPr="00B916EC">
        <w:t>Physical uplink control channel</w:t>
      </w:r>
      <w:bookmarkEnd w:id="170"/>
      <w:bookmarkEnd w:id="171"/>
      <w:bookmarkEnd w:id="172"/>
      <w:bookmarkEnd w:id="173"/>
      <w:bookmarkEnd w:id="174"/>
      <w:bookmarkEnd w:id="175"/>
      <w:bookmarkEnd w:id="176"/>
      <w:bookmarkEnd w:id="177"/>
      <w:bookmarkEnd w:id="178"/>
      <w:bookmarkEnd w:id="179"/>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0" w:name="_Toc12021448"/>
      <w:bookmarkStart w:id="181" w:name="_Toc20311560"/>
      <w:bookmarkStart w:id="182" w:name="_Toc26719385"/>
      <w:bookmarkStart w:id="183" w:name="_Toc29894816"/>
      <w:bookmarkStart w:id="184" w:name="_Toc29899115"/>
      <w:bookmarkStart w:id="185" w:name="_Toc29899533"/>
      <w:bookmarkStart w:id="186" w:name="_Toc29917270"/>
      <w:bookmarkStart w:id="187" w:name="_Toc36498144"/>
      <w:bookmarkStart w:id="188" w:name="_Toc45699170"/>
      <w:bookmarkStart w:id="189" w:name="_Toc137056364"/>
      <w:r w:rsidRPr="00B916EC">
        <w:lastRenderedPageBreak/>
        <w:t>7.2.1</w:t>
      </w:r>
      <w:r w:rsidRPr="00B916EC">
        <w:tab/>
        <w:t>UE behaviour</w:t>
      </w:r>
      <w:bookmarkEnd w:id="180"/>
      <w:bookmarkEnd w:id="181"/>
      <w:bookmarkEnd w:id="182"/>
      <w:bookmarkEnd w:id="183"/>
      <w:bookmarkEnd w:id="184"/>
      <w:bookmarkEnd w:id="185"/>
      <w:bookmarkEnd w:id="186"/>
      <w:bookmarkEnd w:id="187"/>
      <w:bookmarkEnd w:id="188"/>
      <w:bookmarkEnd w:id="189"/>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77777777" w:rsidR="00B735E5" w:rsidRPr="00B916EC" w:rsidRDefault="00000000" w:rsidP="00B735E5">
      <w:pPr>
        <w:pStyle w:val="EQ"/>
        <w:jc w:val="center"/>
      </w:pPr>
      <w:r>
        <w:rPr>
          <w:position w:val="-32"/>
        </w:rPr>
        <w:pict w14:anchorId="37E8D38D">
          <v:shape id="_x0000_i1058" type="#_x0000_t75" style="width:482.25pt;height:36.75pt">
            <v:imagedata r:id="rId29" o:title=""/>
          </v:shape>
        </w:pict>
      </w:r>
      <w:r w:rsidR="00B735E5" w:rsidRPr="00B916EC">
        <w:t xml:space="preserve"> [dBm]</w:t>
      </w:r>
    </w:p>
    <w:p w14:paraId="65E52852" w14:textId="77777777" w:rsidR="00B735E5" w:rsidRPr="00B916EC" w:rsidRDefault="00B735E5" w:rsidP="00B735E5">
      <w:r w:rsidRPr="00B916EC">
        <w:t xml:space="preserve">where </w:t>
      </w:r>
    </w:p>
    <w:p w14:paraId="37DA1E92" w14:textId="4ACB0575"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 xml:space="preserve">101-2] and [8-3, </w:t>
      </w:r>
      <w:r w:rsidR="00295E42">
        <w:rPr>
          <w:lang w:val="en-US"/>
        </w:rPr>
        <w:t>TS 38.</w:t>
      </w:r>
      <w:r w:rsidRPr="00F415B1">
        <w:rPr>
          <w:lang w:val="en-US"/>
        </w:rPr>
        <w:t>101-3]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77777777"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w:t>
      </w:r>
      <w:r w:rsidRPr="00F415B1">
        <w:rPr>
          <w:rFonts w:eastAsia="MS Mincho"/>
        </w:rPr>
        <w:lastRenderedPageBreak/>
        <w:t xml:space="preserve">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lastRenderedPageBreak/>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6605252D"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0" w:name="_Hlk534811171"/>
      <w:r w:rsidRPr="00AB47D9">
        <w:lastRenderedPageBreak/>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0"/>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w:t>
      </w:r>
      <w:r w:rsidRPr="00F415B1">
        <w:lastRenderedPageBreak/>
        <w:t xml:space="preserve">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5BA486F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after a last symbol of a CORESET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lastRenderedPageBreak/>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1" w:name="_Toc12021449"/>
      <w:bookmarkStart w:id="192" w:name="_Toc20311561"/>
      <w:bookmarkStart w:id="193" w:name="_Toc26719386"/>
      <w:bookmarkStart w:id="194" w:name="_Toc29894817"/>
      <w:bookmarkStart w:id="195" w:name="_Toc29899116"/>
      <w:bookmarkStart w:id="196" w:name="_Toc29899534"/>
      <w:bookmarkStart w:id="197" w:name="_Toc29917271"/>
      <w:bookmarkStart w:id="198" w:name="_Toc36498145"/>
      <w:bookmarkStart w:id="199" w:name="_Toc45699171"/>
      <w:bookmarkStart w:id="200" w:name="_Toc137056365"/>
      <w:r w:rsidRPr="00B916EC">
        <w:t>7.3</w:t>
      </w:r>
      <w:r w:rsidR="007D5A3F">
        <w:tab/>
      </w:r>
      <w:r w:rsidRPr="00B916EC">
        <w:t>Sounding reference signals</w:t>
      </w:r>
      <w:bookmarkEnd w:id="191"/>
      <w:bookmarkEnd w:id="192"/>
      <w:bookmarkEnd w:id="193"/>
      <w:bookmarkEnd w:id="194"/>
      <w:bookmarkEnd w:id="195"/>
      <w:bookmarkEnd w:id="196"/>
      <w:bookmarkEnd w:id="197"/>
      <w:bookmarkEnd w:id="198"/>
      <w:bookmarkEnd w:id="199"/>
      <w:bookmarkEnd w:id="200"/>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1" w:name="_Ref500079796"/>
      <w:bookmarkStart w:id="202" w:name="_Toc12021450"/>
      <w:bookmarkStart w:id="203" w:name="_Toc20311562"/>
      <w:bookmarkStart w:id="204" w:name="_Toc26719387"/>
      <w:bookmarkStart w:id="205" w:name="_Toc29894818"/>
      <w:bookmarkStart w:id="206" w:name="_Toc29899117"/>
      <w:bookmarkStart w:id="207" w:name="_Toc29899535"/>
      <w:bookmarkStart w:id="208" w:name="_Toc29917272"/>
      <w:bookmarkStart w:id="209" w:name="_Toc36498146"/>
      <w:bookmarkStart w:id="210" w:name="_Toc45699172"/>
      <w:bookmarkStart w:id="211" w:name="_Toc137056366"/>
      <w:r w:rsidRPr="00B916EC">
        <w:t>7.3.1</w:t>
      </w:r>
      <w:r w:rsidRPr="00B916EC">
        <w:tab/>
        <w:t>UE behaviour</w:t>
      </w:r>
      <w:bookmarkEnd w:id="201"/>
      <w:bookmarkEnd w:id="202"/>
      <w:bookmarkEnd w:id="203"/>
      <w:bookmarkEnd w:id="204"/>
      <w:bookmarkEnd w:id="205"/>
      <w:bookmarkEnd w:id="206"/>
      <w:bookmarkEnd w:id="207"/>
      <w:bookmarkEnd w:id="208"/>
      <w:bookmarkEnd w:id="209"/>
      <w:bookmarkEnd w:id="210"/>
      <w:bookmarkEnd w:id="211"/>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77777777" w:rsidR="00F53D0B" w:rsidRPr="00B916EC" w:rsidRDefault="00000000" w:rsidP="00F53D0B">
      <w:pPr>
        <w:pStyle w:val="EQ"/>
        <w:jc w:val="center"/>
      </w:pPr>
      <w:r>
        <w:rPr>
          <w:position w:val="-32"/>
        </w:rPr>
        <w:pict w14:anchorId="240AA38A">
          <v:shape id="_x0000_i1059" type="#_x0000_t75" style="width:417pt;height:36.75pt">
            <v:imagedata r:id="rId31" o:title=""/>
          </v:shape>
        </w:pict>
      </w:r>
      <w:r w:rsidR="00F53D0B" w:rsidRPr="00B916EC">
        <w:t xml:space="preserve"> [dBm]</w:t>
      </w:r>
    </w:p>
    <w:p w14:paraId="200FF60B" w14:textId="77777777" w:rsidR="0052175C" w:rsidRPr="00B916EC" w:rsidRDefault="0052175C" w:rsidP="0052175C">
      <w:r w:rsidRPr="00B916EC">
        <w:t>where,</w:t>
      </w:r>
    </w:p>
    <w:p w14:paraId="17ECE485" w14:textId="3CDA0223"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 and [TS 38.101-3]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77777777"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lastRenderedPageBreak/>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77777777"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4846E7E0"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after a last symbol of a CORESET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lastRenderedPageBreak/>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000000"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000000" w:rsidP="00E56897">
      <w:pPr>
        <w:pStyle w:val="EQ"/>
        <w:jc w:val="center"/>
      </w:pPr>
      <w:r>
        <w:rPr>
          <w:position w:val="-32"/>
        </w:rPr>
        <w:pict w14:anchorId="002C1DE4">
          <v:shape id="_x0000_i1060" type="#_x0000_t75" style="width:361.5pt;height:36.75pt">
            <v:imagedata r:id="rId33"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lastRenderedPageBreak/>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12" w:name="_Toc12021451"/>
      <w:bookmarkStart w:id="213" w:name="_Toc20311563"/>
      <w:bookmarkStart w:id="214" w:name="_Toc26719388"/>
      <w:bookmarkStart w:id="215" w:name="_Toc29894819"/>
      <w:bookmarkStart w:id="216" w:name="_Toc29899118"/>
      <w:bookmarkStart w:id="217" w:name="_Toc29899536"/>
      <w:bookmarkStart w:id="218" w:name="_Toc29917273"/>
      <w:bookmarkStart w:id="219" w:name="_Toc36498147"/>
      <w:bookmarkStart w:id="220" w:name="_Toc45699173"/>
      <w:bookmarkStart w:id="221" w:name="_Ref491459187"/>
      <w:bookmarkStart w:id="222" w:name="_Toc137056367"/>
      <w:r w:rsidRPr="00B916EC">
        <w:t>7.4</w:t>
      </w:r>
      <w:r w:rsidR="007D5A3F">
        <w:tab/>
      </w:r>
      <w:r w:rsidRPr="00B916EC">
        <w:t>Physical random access channel</w:t>
      </w:r>
      <w:bookmarkEnd w:id="212"/>
      <w:bookmarkEnd w:id="213"/>
      <w:bookmarkEnd w:id="214"/>
      <w:bookmarkEnd w:id="215"/>
      <w:bookmarkEnd w:id="216"/>
      <w:bookmarkEnd w:id="217"/>
      <w:bookmarkEnd w:id="218"/>
      <w:bookmarkEnd w:id="219"/>
      <w:bookmarkEnd w:id="220"/>
      <w:bookmarkEnd w:id="222"/>
    </w:p>
    <w:bookmarkEnd w:id="221"/>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000000">
        <w:rPr>
          <w:position w:val="-12"/>
        </w:rPr>
        <w:pict w14:anchorId="15E228CF">
          <v:shape id="_x0000_i1061" type="#_x0000_t75" style="width:57.75pt;height:14.25pt">
            <v:imagedata r:id="rId34" o:title=""/>
          </v:shape>
        </w:pict>
      </w:r>
      <w:r>
        <w:t xml:space="preserve">, on </w:t>
      </w:r>
      <w:r w:rsidR="00FF0521">
        <w:t xml:space="preserve">active </w:t>
      </w:r>
      <w:r>
        <w:t xml:space="preserve">UL BWP </w:t>
      </w:r>
      <w:r w:rsidR="00000000">
        <w:rPr>
          <w:iCs/>
          <w:position w:val="-6"/>
        </w:rPr>
        <w:pict w14:anchorId="20443F07">
          <v:shape id="_x0000_i1062" type="#_x0000_t75" style="width:7.5pt;height:14.25pt">
            <v:imagedata r:id="rId35" o:title=""/>
          </v:shape>
        </w:pict>
      </w:r>
      <w:r>
        <w:rPr>
          <w:iCs/>
        </w:rPr>
        <w:t xml:space="preserve"> </w:t>
      </w:r>
      <w:r>
        <w:t>of</w:t>
      </w:r>
      <w:r w:rsidRPr="00B916EC">
        <w:t xml:space="preserve"> carrier </w:t>
      </w:r>
      <w:r w:rsidR="00000000">
        <w:rPr>
          <w:iCs/>
          <w:position w:val="-10"/>
        </w:rPr>
        <w:pict w14:anchorId="7532C15D">
          <v:shape id="_x0000_i1063" type="#_x0000_t75" style="width:14.25pt;height:14.25pt">
            <v:imagedata r:id="rId36" o:title=""/>
          </v:shape>
        </w:pict>
      </w:r>
      <w:r w:rsidRPr="00B916EC">
        <w:t xml:space="preserve"> </w:t>
      </w:r>
      <w:r w:rsidR="00B609CF">
        <w:t xml:space="preserve">of serving cell </w:t>
      </w:r>
      <w:r w:rsidR="00000000">
        <w:rPr>
          <w:iCs/>
          <w:position w:val="-6"/>
        </w:rPr>
        <w:pict w14:anchorId="3730F41D">
          <v:shape id="_x0000_i1064" type="#_x0000_t75" style="width:7.5pt;height:14.25pt">
            <v:imagedata r:id="rId37" o:title=""/>
          </v:shape>
        </w:pict>
      </w:r>
      <w:r w:rsidR="00B609CF">
        <w:rPr>
          <w:iCs/>
        </w:rPr>
        <w:t xml:space="preserve"> </w:t>
      </w:r>
      <w:r w:rsidR="00B609CF">
        <w:t>based on DL RS</w:t>
      </w:r>
      <w:r>
        <w:t xml:space="preserve"> for</w:t>
      </w:r>
      <w:r w:rsidRPr="00B916EC">
        <w:t xml:space="preserve"> serving cell </w:t>
      </w:r>
      <w:r w:rsidR="00000000">
        <w:rPr>
          <w:iCs/>
          <w:position w:val="-6"/>
        </w:rPr>
        <w:pict w14:anchorId="6C11C297">
          <v:shape id="_x0000_i1065" type="#_x0000_t75" style="width:7.5pt;height:14.25pt">
            <v:imagedata r:id="rId37" o:title=""/>
          </v:shape>
        </w:pict>
      </w:r>
      <w:r w:rsidRPr="00B916EC">
        <w:t xml:space="preserve"> in transmission </w:t>
      </w:r>
      <w:r w:rsidR="00FF0521">
        <w:rPr>
          <w:lang w:val="en-US"/>
        </w:rPr>
        <w:t>occasion</w:t>
      </w:r>
      <w:r w:rsidRPr="00B916EC">
        <w:t xml:space="preserve"> </w:t>
      </w:r>
      <w:r w:rsidR="00000000">
        <w:rPr>
          <w:position w:val="-6"/>
        </w:rPr>
        <w:pict w14:anchorId="006314B1">
          <v:shape id="_x0000_i1066" type="#_x0000_t75" style="width:7.5pt;height:14.25pt">
            <v:imagedata r:id="rId38"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000000">
        <w:rPr>
          <w:position w:val="-12"/>
        </w:rPr>
        <w:pict w14:anchorId="741D8B43">
          <v:shape id="_x0000_i1067" type="#_x0000_t75" style="width:237.75pt;height:21.75pt">
            <v:imagedata r:id="rId39" o:title=""/>
          </v:shape>
        </w:pict>
      </w:r>
      <w:r w:rsidRPr="00B916EC" w:rsidDel="00DF549F">
        <w:t xml:space="preserve"> </w:t>
      </w:r>
      <w:r w:rsidRPr="00B916EC">
        <w:t>[dBm],</w:t>
      </w:r>
    </w:p>
    <w:p w14:paraId="02920FED" w14:textId="74DF01DB" w:rsidR="005F3259" w:rsidRDefault="005F3259" w:rsidP="005F3259">
      <w:r w:rsidRPr="00B916EC">
        <w:t xml:space="preserve">where </w:t>
      </w:r>
      <w:r w:rsidR="00000000">
        <w:rPr>
          <w:position w:val="-12"/>
        </w:rPr>
        <w:pict w14:anchorId="2C7475B0">
          <v:shape id="_x0000_i1068" type="#_x0000_t75" style="width:44.25pt;height:14.25pt">
            <v:imagedata r:id="rId40"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000000">
        <w:rPr>
          <w:iCs/>
          <w:position w:val="-10"/>
        </w:rPr>
        <w:pict w14:anchorId="0AD3BBD4">
          <v:shape id="_x0000_i1069" type="#_x0000_t75" style="width:14.25pt;height:14.25pt">
            <v:imagedata r:id="rId36" o:title=""/>
          </v:shape>
        </w:pict>
      </w:r>
      <w:r w:rsidRPr="00B916EC">
        <w:t xml:space="preserve"> of serving cell </w:t>
      </w:r>
      <w:r w:rsidR="00000000">
        <w:rPr>
          <w:iCs/>
          <w:position w:val="-6"/>
        </w:rPr>
        <w:pict w14:anchorId="77D97427">
          <v:shape id="_x0000_i1070" type="#_x0000_t75" style="width:7.5pt;height:14.25pt">
            <v:imagedata r:id="rId37" o:title=""/>
          </v:shape>
        </w:pict>
      </w:r>
      <w:r w:rsidRPr="00B916EC">
        <w:rPr>
          <w:lang w:val="en-US"/>
        </w:rPr>
        <w:t xml:space="preserve"> </w:t>
      </w:r>
      <w:r w:rsidRPr="00B916EC">
        <w:t xml:space="preserve">within transmission </w:t>
      </w:r>
      <w:r w:rsidR="00FF0521">
        <w:rPr>
          <w:lang w:val="en-US"/>
        </w:rPr>
        <w:t>occasion</w:t>
      </w:r>
      <w:r w:rsidRPr="00B916EC">
        <w:t xml:space="preserve"> </w:t>
      </w:r>
      <w:r w:rsidR="00000000">
        <w:rPr>
          <w:position w:val="-6"/>
        </w:rPr>
        <w:pict w14:anchorId="6C49E896">
          <v:shape id="_x0000_i1071" type="#_x0000_t75" style="width:7.5pt;height:14.25pt">
            <v:imagedata r:id="rId41" o:title=""/>
          </v:shape>
        </w:pict>
      </w:r>
      <w:r>
        <w:t>,</w:t>
      </w:r>
      <w:r w:rsidRPr="00B916EC">
        <w:t xml:space="preserve"> </w:t>
      </w:r>
      <w:r w:rsidR="00000000">
        <w:rPr>
          <w:position w:val="-12"/>
        </w:rPr>
        <w:pict w14:anchorId="6A6CBC66">
          <v:shape id="_x0000_i1072" type="#_x0000_t75" style="width:50.25pt;height:14.25pt">
            <v:imagedata r:id="rId42"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00000">
        <w:rPr>
          <w:iCs/>
          <w:position w:val="-6"/>
        </w:rPr>
        <w:pict w14:anchorId="68848346">
          <v:shape id="_x0000_i1073" type="#_x0000_t75" style="width:7.5pt;height:14.25pt">
            <v:imagedata r:id="rId35" o:title=""/>
          </v:shape>
        </w:pict>
      </w:r>
      <w:r>
        <w:rPr>
          <w:iCs/>
        </w:rPr>
        <w:t xml:space="preserve"> </w:t>
      </w:r>
      <w:r w:rsidR="00FF0521">
        <w:t xml:space="preserve">of </w:t>
      </w:r>
      <w:r w:rsidRPr="00B916EC">
        <w:t xml:space="preserve">carrier </w:t>
      </w:r>
      <w:r w:rsidR="00000000">
        <w:rPr>
          <w:iCs/>
          <w:position w:val="-10"/>
        </w:rPr>
        <w:pict w14:anchorId="3EACF5B0">
          <v:shape id="_x0000_i1074" type="#_x0000_t75" style="width:14.25pt;height:14.25pt">
            <v:imagedata r:id="rId36" o:title=""/>
          </v:shape>
        </w:pict>
      </w:r>
      <w:r w:rsidRPr="00B916EC">
        <w:t xml:space="preserve"> of</w:t>
      </w:r>
      <w:r w:rsidR="0009732E">
        <w:t xml:space="preserve"> </w:t>
      </w:r>
      <w:r w:rsidRPr="00B916EC">
        <w:t xml:space="preserve">serving cell </w:t>
      </w:r>
      <w:r w:rsidR="00000000">
        <w:rPr>
          <w:iCs/>
          <w:position w:val="-6"/>
        </w:rPr>
        <w:pict w14:anchorId="0C5A31F0">
          <v:shape id="_x0000_i1075" type="#_x0000_t75" style="width:7.5pt;height:14.25pt">
            <v:imagedata r:id="rId37" o:title=""/>
          </v:shape>
        </w:pict>
      </w:r>
      <w:r w:rsidRPr="00B916EC">
        <w:t xml:space="preserve">, and </w:t>
      </w:r>
      <w:r w:rsidR="00000000">
        <w:rPr>
          <w:position w:val="-12"/>
        </w:rPr>
        <w:pict w14:anchorId="7B3A8539">
          <v:shape id="_x0000_i1076" type="#_x0000_t75" style="width:27.75pt;height:14.25pt">
            <v:imagedata r:id="rId43" o:title=""/>
          </v:shape>
        </w:pict>
      </w:r>
      <w:r w:rsidRPr="00B916EC">
        <w:t xml:space="preserve"> is a pathloss for </w:t>
      </w:r>
      <w:r>
        <w:t xml:space="preserve">the </w:t>
      </w:r>
      <w:r w:rsidR="00B609CF">
        <w:t xml:space="preserve">active </w:t>
      </w:r>
      <w:r>
        <w:t xml:space="preserve">UL BWP </w:t>
      </w:r>
      <w:r w:rsidR="00000000">
        <w:rPr>
          <w:iCs/>
          <w:position w:val="-6"/>
        </w:rPr>
        <w:pict w14:anchorId="0F15CF06">
          <v:shape id="_x0000_i1077" type="#_x0000_t75" style="width:7.5pt;height:14.25pt">
            <v:imagedata r:id="rId35" o:title=""/>
          </v:shape>
        </w:pict>
      </w:r>
      <w:r>
        <w:t xml:space="preserve"> </w:t>
      </w:r>
      <w:r w:rsidR="00FF0521">
        <w:t xml:space="preserve">of </w:t>
      </w:r>
      <w:r w:rsidRPr="00B916EC">
        <w:t xml:space="preserve">carrier </w:t>
      </w:r>
      <w:r w:rsidR="00000000">
        <w:rPr>
          <w:iCs/>
          <w:position w:val="-10"/>
        </w:rPr>
        <w:pict w14:anchorId="52B3E1A2">
          <v:shape id="_x0000_i1078" type="#_x0000_t75" style="width:14.25pt;height:14.25pt">
            <v:imagedata r:id="rId36"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00000">
        <w:rPr>
          <w:iCs/>
          <w:position w:val="-6"/>
        </w:rPr>
        <w:pict w14:anchorId="59E3F67E">
          <v:shape id="_x0000_i1079" type="#_x0000_t75" style="width:7.5pt;height:14.25pt">
            <v:imagedata r:id="rId37"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00000">
        <w:rPr>
          <w:position w:val="-12"/>
        </w:rPr>
        <w:pict w14:anchorId="1974162B">
          <v:shape id="_x0000_i1080" type="#_x0000_t75" style="width:27.75pt;height:14.25pt">
            <v:imagedata r:id="rId44"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00000">
        <w:rPr>
          <w:iCs/>
          <w:position w:val="-10"/>
        </w:rPr>
        <w:pict w14:anchorId="158333A9">
          <v:shape id="_x0000_i1081" type="#_x0000_t75" style="width:21.75pt;height:14.25pt">
            <v:imagedata r:id="rId45"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00000">
        <w:rPr>
          <w:iCs/>
          <w:position w:val="-10"/>
        </w:rPr>
        <w:pict w14:anchorId="65618B2C">
          <v:shape id="_x0000_i1082" type="#_x0000_t75" style="width:21.75pt;height:14.25pt">
            <v:imagedata r:id="rId45"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3"/>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w:t>
      </w:r>
      <w:r w:rsidR="003B0C82">
        <w:rPr>
          <w:rFonts w:eastAsia="DengXian" w:hint="eastAsia"/>
          <w:iCs/>
          <w:lang w:eastAsia="zh-CN"/>
        </w:rPr>
        <w:lastRenderedPageBreak/>
        <w:t xml:space="preserve">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4" w:name="_Toc12021452"/>
      <w:bookmarkStart w:id="225" w:name="_Toc20311564"/>
      <w:bookmarkStart w:id="226" w:name="_Toc26719389"/>
      <w:bookmarkStart w:id="227" w:name="_Toc29894820"/>
      <w:bookmarkStart w:id="228" w:name="_Toc29899119"/>
      <w:bookmarkStart w:id="229" w:name="_Toc29899537"/>
      <w:bookmarkStart w:id="230" w:name="_Toc29917274"/>
      <w:bookmarkStart w:id="231" w:name="_Toc36498148"/>
      <w:bookmarkStart w:id="232" w:name="_Toc45699174"/>
      <w:bookmarkStart w:id="233" w:name="_Toc137056368"/>
      <w:r w:rsidRPr="00B916EC">
        <w:t>7.5</w:t>
      </w:r>
      <w:r w:rsidR="007D5A3F">
        <w:tab/>
      </w:r>
      <w:r w:rsidR="005F3259">
        <w:t>Prioritizations for transmission power reductions</w:t>
      </w:r>
      <w:bookmarkEnd w:id="224"/>
      <w:bookmarkEnd w:id="225"/>
      <w:bookmarkEnd w:id="226"/>
      <w:bookmarkEnd w:id="227"/>
      <w:bookmarkEnd w:id="228"/>
      <w:bookmarkEnd w:id="229"/>
      <w:bookmarkEnd w:id="230"/>
      <w:bookmarkEnd w:id="231"/>
      <w:bookmarkEnd w:id="232"/>
      <w:bookmarkEnd w:id="233"/>
    </w:p>
    <w:p w14:paraId="4016FAF6" w14:textId="2A6335A9"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761DC" w:rsidRPr="00865261">
        <w:rPr>
          <w:i/>
          <w:iCs/>
        </w:rPr>
        <w:t>uci</w:t>
      </w:r>
      <w:r w:rsidR="00E761DC" w:rsidRPr="00E6011E">
        <w:rPr>
          <w:i/>
          <w:iCs/>
        </w:rPr>
        <w:t>-MuxWithDiffPrio</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4" w:name="_Toc12021453"/>
      <w:bookmarkStart w:id="235" w:name="_Toc20311565"/>
      <w:bookmarkStart w:id="236" w:name="_Toc26719390"/>
      <w:bookmarkStart w:id="237" w:name="_Toc29894821"/>
      <w:bookmarkStart w:id="238" w:name="_Toc29899120"/>
      <w:bookmarkStart w:id="239" w:name="_Toc29899538"/>
      <w:bookmarkStart w:id="240" w:name="_Toc29917275"/>
      <w:bookmarkStart w:id="241" w:name="_Toc36498149"/>
      <w:bookmarkStart w:id="242" w:name="_Toc45699175"/>
      <w:bookmarkStart w:id="243" w:name="_Toc137056369"/>
      <w:r w:rsidRPr="00B916EC">
        <w:t>7.6</w:t>
      </w:r>
      <w:r w:rsidR="007D5A3F">
        <w:tab/>
      </w:r>
      <w:r w:rsidRPr="00B916EC">
        <w:t>Dual connectivity</w:t>
      </w:r>
      <w:bookmarkEnd w:id="234"/>
      <w:bookmarkEnd w:id="235"/>
      <w:bookmarkEnd w:id="236"/>
      <w:bookmarkEnd w:id="237"/>
      <w:bookmarkEnd w:id="238"/>
      <w:bookmarkEnd w:id="239"/>
      <w:bookmarkEnd w:id="240"/>
      <w:bookmarkEnd w:id="241"/>
      <w:bookmarkEnd w:id="242"/>
      <w:bookmarkEnd w:id="243"/>
    </w:p>
    <w:p w14:paraId="5D03E993" w14:textId="77777777" w:rsidR="00895CF2" w:rsidRPr="00C463CB" w:rsidRDefault="00895CF2" w:rsidP="00895CF2">
      <w:pPr>
        <w:pStyle w:val="Heading3"/>
      </w:pPr>
      <w:bookmarkStart w:id="244" w:name="_Toc12021454"/>
      <w:bookmarkStart w:id="245" w:name="_Toc20311566"/>
      <w:bookmarkStart w:id="246" w:name="_Toc26719391"/>
      <w:bookmarkStart w:id="247" w:name="_Toc29894822"/>
      <w:bookmarkStart w:id="248" w:name="_Toc29899121"/>
      <w:bookmarkStart w:id="249" w:name="_Toc29899539"/>
      <w:bookmarkStart w:id="250" w:name="_Toc29917276"/>
      <w:bookmarkStart w:id="251" w:name="_Toc36498150"/>
      <w:bookmarkStart w:id="252" w:name="_Toc45699176"/>
      <w:bookmarkStart w:id="253" w:name="_Toc137056370"/>
      <w:r w:rsidRPr="00B916EC">
        <w:t>7</w:t>
      </w:r>
      <w:r>
        <w:t>.6</w:t>
      </w:r>
      <w:r w:rsidRPr="00B916EC">
        <w:t>.1</w:t>
      </w:r>
      <w:r w:rsidRPr="00B916EC">
        <w:tab/>
      </w:r>
      <w:r>
        <w:t>EN-DC</w:t>
      </w:r>
      <w:bookmarkEnd w:id="244"/>
      <w:bookmarkEnd w:id="245"/>
      <w:bookmarkEnd w:id="246"/>
      <w:bookmarkEnd w:id="247"/>
      <w:bookmarkEnd w:id="248"/>
      <w:bookmarkEnd w:id="249"/>
      <w:bookmarkEnd w:id="250"/>
      <w:bookmarkEnd w:id="251"/>
      <w:bookmarkEnd w:id="252"/>
      <w:bookmarkEnd w:id="253"/>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00000">
        <w:rPr>
          <w:position w:val="-10"/>
        </w:rPr>
        <w:pict w14:anchorId="642D50E0">
          <v:shape id="_x0000_i1083" type="#_x0000_t75" style="width:21.75pt;height:14.25pt">
            <v:imagedata r:id="rId46" o:title=""/>
          </v:shape>
        </w:pict>
      </w:r>
      <w:r>
        <w:rPr>
          <w:lang w:eastAsia="ja-JP"/>
        </w:rPr>
        <w:t xml:space="preserve"> for transmissions on the MCG by </w:t>
      </w:r>
      <w:r w:rsidR="00DF291E">
        <w:rPr>
          <w:i/>
          <w:lang w:eastAsia="ja-JP"/>
        </w:rPr>
        <w:t>p-MaxEUTRA</w:t>
      </w:r>
      <w:r>
        <w:rPr>
          <w:lang w:eastAsia="ja-JP"/>
        </w:rPr>
        <w:t xml:space="preserve"> and a maximum power </w:t>
      </w:r>
      <w:r w:rsidR="00000000">
        <w:rPr>
          <w:position w:val="-10"/>
        </w:rPr>
        <w:pict w14:anchorId="39849284">
          <v:shape id="_x0000_i1084" type="#_x0000_t75" style="width:21.75pt;height:14.25pt">
            <v:imagedata r:id="rId47"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00000">
        <w:rPr>
          <w:position w:val="-10"/>
        </w:rPr>
        <w:pict w14:anchorId="2DF5B66F">
          <v:shape id="_x0000_i1085" type="#_x0000_t75" style="width:21.75pt;height:14.25pt">
            <v:imagedata r:id="rId48"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46648A0E">
          <v:shape id="_x0000_i1086" type="#_x0000_t75" style="width:21.75pt;height:14.25pt">
            <v:imagedata r:id="rId49"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lastRenderedPageBreak/>
        <w:t xml:space="preserve">If a UE is configured with </w:t>
      </w:r>
      <w:r w:rsidR="00000000">
        <w:rPr>
          <w:position w:val="-10"/>
        </w:rPr>
        <w:pict w14:anchorId="1A110ABD">
          <v:shape id="_x0000_i1087" type="#_x0000_t75" style="width:79.5pt;height:14.25pt">
            <v:imagedata r:id="rId50" o:title=""/>
          </v:shape>
        </w:pict>
      </w:r>
      <w:r>
        <w:t xml:space="preserve">, where </w:t>
      </w:r>
      <w:r w:rsidR="00000000">
        <w:rPr>
          <w:position w:val="-10"/>
        </w:rPr>
        <w:pict w14:anchorId="1AD5AB5C">
          <v:shape id="_x0000_i1088" type="#_x0000_t75" style="width:21.75pt;height:14.25pt">
            <v:imagedata r:id="rId51" o:title=""/>
          </v:shape>
        </w:pict>
      </w:r>
      <w:r w:rsidR="003B3D29">
        <w:rPr>
          <w:rFonts w:hint="eastAsia"/>
          <w:lang w:eastAsia="zh-CN"/>
        </w:rPr>
        <w:t xml:space="preserve"> is the linear value</w:t>
      </w:r>
      <w:r w:rsidR="003B3D29">
        <w:rPr>
          <w:lang w:eastAsia="ja-JP"/>
        </w:rPr>
        <w:t xml:space="preserve"> of </w:t>
      </w:r>
      <w:r w:rsidR="00000000">
        <w:rPr>
          <w:position w:val="-10"/>
        </w:rPr>
        <w:pict w14:anchorId="121BB2D4">
          <v:shape id="_x0000_i1089" type="#_x0000_t75" style="width:21.75pt;height:14.25pt">
            <v:imagedata r:id="rId46" o:title=""/>
          </v:shape>
        </w:pict>
      </w:r>
      <w:r w:rsidR="003B3D29">
        <w:t xml:space="preserve">, </w:t>
      </w:r>
      <w:r w:rsidR="00000000">
        <w:rPr>
          <w:position w:val="-10"/>
        </w:rPr>
        <w:pict w14:anchorId="4BA830A7">
          <v:shape id="_x0000_i1090" type="#_x0000_t75" style="width:14.25pt;height:14.25pt">
            <v:imagedata r:id="rId52" o:title=""/>
          </v:shape>
        </w:pict>
      </w:r>
      <w:r w:rsidR="003B3D29">
        <w:rPr>
          <w:rFonts w:hint="eastAsia"/>
          <w:lang w:eastAsia="zh-CN"/>
        </w:rPr>
        <w:t xml:space="preserve"> is the linear value</w:t>
      </w:r>
      <w:r w:rsidR="003B3D29">
        <w:rPr>
          <w:lang w:eastAsia="ja-JP"/>
        </w:rPr>
        <w:t xml:space="preserve"> of </w:t>
      </w:r>
      <w:r w:rsidR="00000000">
        <w:rPr>
          <w:position w:val="-10"/>
        </w:rPr>
        <w:pict w14:anchorId="0E5F5502">
          <v:shape id="_x0000_i1091" type="#_x0000_t75" style="width:14.25pt;height:14.25pt">
            <v:imagedata r:id="rId47" o:title=""/>
          </v:shape>
        </w:pict>
      </w:r>
      <w:r w:rsidR="003B3D29">
        <w:t>, and</w:t>
      </w:r>
      <w:r w:rsidR="003B3D29">
        <w:rPr>
          <w:rFonts w:hint="eastAsia"/>
          <w:lang w:eastAsia="zh-CN"/>
        </w:rPr>
        <w:t xml:space="preserve"> </w:t>
      </w:r>
      <w:r w:rsidR="00000000">
        <w:rPr>
          <w:position w:val="-10"/>
        </w:rPr>
        <w:pict w14:anchorId="7A4CD523">
          <v:shape id="_x0000_i1092" type="#_x0000_t75" style="width:27.75pt;height:14.25pt">
            <v:imagedata r:id="rId53"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000000">
        <w:rPr>
          <w:position w:val="-10"/>
        </w:rPr>
        <w:pict w14:anchorId="70998E62">
          <v:shape id="_x0000_i1093" type="#_x0000_t75" style="width:7.5pt;height:14.25pt">
            <v:imagedata r:id="rId54" o:title=""/>
          </v:shape>
        </w:pict>
      </w:r>
      <w:r>
        <w:rPr>
          <w:rFonts w:hint="eastAsia"/>
          <w:lang w:eastAsia="zh-CN"/>
        </w:rPr>
        <w:t xml:space="preserve"> </w:t>
      </w:r>
      <w:r>
        <w:rPr>
          <w:lang w:val="en-US" w:eastAsia="zh-CN"/>
        </w:rPr>
        <w:t xml:space="preserve">of the MCG overlap in time with UE transmission(s) in slot </w:t>
      </w:r>
      <w:r w:rsidR="00000000">
        <w:rPr>
          <w:position w:val="-10"/>
        </w:rPr>
        <w:pict w14:anchorId="4DF82A61">
          <v:shape id="_x0000_i1094" type="#_x0000_t75" style="width:7.5pt;height:14.25pt">
            <v:imagedata r:id="rId55"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000000">
        <w:rPr>
          <w:position w:val="-10"/>
        </w:rPr>
        <w:pict w14:anchorId="447EB0EB">
          <v:shape id="_x0000_i1095" type="#_x0000_t75" style="width:116.25pt;height:14.25pt">
            <v:imagedata r:id="rId56" o:title=""/>
          </v:shape>
        </w:pict>
      </w:r>
      <w:r>
        <w:rPr>
          <w:lang w:val="en-US"/>
        </w:rPr>
        <w:t xml:space="preserve"> in any portion of </w:t>
      </w:r>
      <w:r>
        <w:rPr>
          <w:lang w:val="en-US" w:eastAsia="zh-CN"/>
        </w:rPr>
        <w:t xml:space="preserve">slot </w:t>
      </w:r>
      <w:r w:rsidR="00000000">
        <w:rPr>
          <w:position w:val="-10"/>
        </w:rPr>
        <w:pict w14:anchorId="4B55ED81">
          <v:shape id="_x0000_i1096" type="#_x0000_t75" style="width:7.5pt;height:14.25pt">
            <v:imagedata r:id="rId55"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00000">
        <w:rPr>
          <w:position w:val="-10"/>
        </w:rPr>
        <w:pict w14:anchorId="3A85484D">
          <v:shape id="_x0000_i1097" type="#_x0000_t75" style="width:7.5pt;height:14.25pt">
            <v:imagedata r:id="rId55"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00000">
        <w:rPr>
          <w:position w:val="-10"/>
        </w:rPr>
        <w:pict w14:anchorId="26339508">
          <v:shape id="_x0000_i1098" type="#_x0000_t75" style="width:108.75pt;height:14.25pt">
            <v:imagedata r:id="rId57"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000000">
        <w:rPr>
          <w:position w:val="-10"/>
        </w:rPr>
        <w:pict w14:anchorId="23E90C54">
          <v:shape id="_x0000_i1099" type="#_x0000_t75" style="width:7.5pt;height:14.25pt">
            <v:imagedata r:id="rId55" o:title=""/>
          </v:shape>
        </w:pict>
      </w:r>
      <w:r w:rsidR="008B493E">
        <w:rPr>
          <w:lang w:val="en-US"/>
        </w:rPr>
        <w:t>,</w:t>
      </w:r>
      <w:r w:rsidR="008B493E">
        <w:rPr>
          <w:rFonts w:hint="eastAsia"/>
          <w:lang w:eastAsia="zh-CN"/>
        </w:rPr>
        <w:t xml:space="preserve"> where </w:t>
      </w:r>
      <w:r w:rsidR="00000000">
        <w:rPr>
          <w:position w:val="-10"/>
        </w:rPr>
        <w:pict w14:anchorId="3E8AC3BD">
          <v:shape id="_x0000_i1100" type="#_x0000_t75" style="width:27.75pt;height:14.25pt">
            <v:imagedata r:id="rId58" o:title=""/>
          </v:shape>
        </w:pict>
      </w:r>
      <w:r w:rsidR="008B493E" w:rsidRPr="00B916EC">
        <w:t xml:space="preserve"> </w:t>
      </w:r>
      <w:r w:rsidR="008B493E">
        <w:t>and</w:t>
      </w:r>
      <w:r w:rsidR="008B493E" w:rsidRPr="00B916EC">
        <w:t xml:space="preserve"> </w:t>
      </w:r>
      <w:r w:rsidR="00000000">
        <w:rPr>
          <w:position w:val="-10"/>
        </w:rPr>
        <w:pict w14:anchorId="6C83FF9A">
          <v:shape id="_x0000_i1101" type="#_x0000_t75" style="width:36.75pt;height:14.25pt">
            <v:imagedata r:id="rId59"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00000">
        <w:rPr>
          <w:position w:val="-10"/>
        </w:rPr>
        <w:pict w14:anchorId="1EF19DE6">
          <v:shape id="_x0000_i1102" type="#_x0000_t75" style="width:7.5pt;height:14.25pt">
            <v:imagedata r:id="rId60"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00000">
        <w:rPr>
          <w:position w:val="-10"/>
        </w:rPr>
        <w:pict w14:anchorId="36434A36">
          <v:shape id="_x0000_i1103" type="#_x0000_t75" style="width:7.5pt;height:14.25pt">
            <v:imagedata r:id="rId55"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00000">
        <w:rPr>
          <w:position w:val="-10"/>
        </w:rPr>
        <w:pict w14:anchorId="4E82C24C">
          <v:shape id="_x0000_i1104" type="#_x0000_t75" style="width:7.5pt;height:14.25pt">
            <v:imagedata r:id="rId55" o:title=""/>
          </v:shape>
        </w:pict>
      </w:r>
      <w:r w:rsidR="008B493E" w:rsidRPr="00163936">
        <w:rPr>
          <w:lang w:val="en-US"/>
        </w:rPr>
        <w:t xml:space="preserve"> of the SCG if </w:t>
      </w:r>
      <w:r w:rsidR="00000000">
        <w:rPr>
          <w:position w:val="-10"/>
        </w:rPr>
        <w:pict w14:anchorId="0964BECC">
          <v:shape id="_x0000_i1105" type="#_x0000_t75" style="width:36.75pt;height:14.25pt">
            <v:imagedata r:id="rId59"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78F83BC6">
          <v:shape id="_x0000_i1106" type="#_x0000_t75" style="width:108.75pt;height:14.25pt">
            <v:imagedata r:id="rId57" o:title=""/>
          </v:shape>
        </w:pict>
      </w:r>
      <w:r w:rsidR="008B493E" w:rsidRPr="00163936">
        <w:rPr>
          <w:lang w:val="en-US"/>
        </w:rPr>
        <w:t xml:space="preserve"> in any portion of slot </w:t>
      </w:r>
      <w:r w:rsidR="00000000">
        <w:rPr>
          <w:position w:val="-10"/>
        </w:rPr>
        <w:pict w14:anchorId="661A0673">
          <v:shape id="_x0000_i1107" type="#_x0000_t75" style="width:7.5pt;height:14.25pt">
            <v:imagedata r:id="rId55"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00000">
        <w:rPr>
          <w:position w:val="-10"/>
        </w:rPr>
        <w:pict w14:anchorId="0F765CCC">
          <v:shape id="_x0000_i1108" type="#_x0000_t75" style="width:7.5pt;height:14.25pt">
            <v:imagedata r:id="rId55" o:title=""/>
          </v:shape>
        </w:pict>
      </w:r>
      <w:r w:rsidR="008B493E" w:rsidRPr="00163936">
        <w:rPr>
          <w:lang w:val="en-US"/>
        </w:rPr>
        <w:t xml:space="preserve"> of the SCG if </w:t>
      </w:r>
      <w:r w:rsidR="00000000">
        <w:rPr>
          <w:position w:val="-10"/>
        </w:rPr>
        <w:pict w14:anchorId="4AD2AA9E">
          <v:shape id="_x0000_i1109" type="#_x0000_t75" style="width:27.75pt;height:14.25pt">
            <v:imagedata r:id="rId59"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0EE84532">
          <v:shape id="_x0000_i1110" type="#_x0000_t75" style="width:99.75pt;height:14.25pt">
            <v:imagedata r:id="rId57" o:title=""/>
          </v:shape>
        </w:pict>
      </w:r>
      <w:r w:rsidR="008B493E" w:rsidRPr="00163936">
        <w:rPr>
          <w:lang w:val="en-US"/>
        </w:rPr>
        <w:t xml:space="preserve"> in all portions of slot </w:t>
      </w:r>
      <w:r w:rsidR="00000000">
        <w:rPr>
          <w:position w:val="-10"/>
        </w:rPr>
        <w:pict w14:anchorId="7FB341D0">
          <v:shape id="_x0000_i1111" type="#_x0000_t75" style="width:7.5pt;height:14.25pt">
            <v:imagedata r:id="rId55"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4" w:name="_Toc12021455"/>
      <w:bookmarkStart w:id="255" w:name="_Toc20311567"/>
      <w:bookmarkStart w:id="256" w:name="_Toc26719392"/>
      <w:bookmarkStart w:id="257" w:name="_Toc29894823"/>
      <w:bookmarkStart w:id="258" w:name="_Toc29899122"/>
      <w:bookmarkStart w:id="259" w:name="_Toc29899540"/>
      <w:bookmarkStart w:id="260" w:name="_Toc29917277"/>
      <w:bookmarkStart w:id="261" w:name="_Toc36498151"/>
      <w:bookmarkStart w:id="262" w:name="_Toc45699177"/>
      <w:bookmarkStart w:id="263" w:name="_Toc137056371"/>
      <w:r w:rsidRPr="00B916EC">
        <w:t>7</w:t>
      </w:r>
      <w:r>
        <w:t>.6.1A</w:t>
      </w:r>
      <w:r w:rsidRPr="00B916EC">
        <w:tab/>
      </w:r>
      <w:r>
        <w:t>NE-DC</w:t>
      </w:r>
      <w:bookmarkEnd w:id="254"/>
      <w:bookmarkEnd w:id="255"/>
      <w:bookmarkEnd w:id="256"/>
      <w:bookmarkEnd w:id="257"/>
      <w:bookmarkEnd w:id="258"/>
      <w:bookmarkEnd w:id="259"/>
      <w:bookmarkEnd w:id="260"/>
      <w:bookmarkEnd w:id="261"/>
      <w:bookmarkEnd w:id="262"/>
      <w:bookmarkEnd w:id="263"/>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00000">
        <w:rPr>
          <w:position w:val="-10"/>
        </w:rPr>
        <w:pict w14:anchorId="1AF0C0AD">
          <v:shape id="_x0000_i1112" type="#_x0000_t75" style="width:14.25pt;height:14.25pt">
            <v:imagedata r:id="rId47"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00000">
        <w:rPr>
          <w:position w:val="-10"/>
        </w:rPr>
        <w:pict w14:anchorId="211C66EB">
          <v:shape id="_x0000_i1113" type="#_x0000_t75" style="width:21.75pt;height:14.25pt">
            <v:imagedata r:id="rId46"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59A51671">
          <v:shape id="_x0000_i1114" type="#_x0000_t75" style="width:14.25pt;height:14.25pt">
            <v:imagedata r:id="rId47" o:title=""/>
          </v:shape>
        </w:pict>
      </w:r>
      <w:r>
        <w:rPr>
          <w:lang w:val="en-US"/>
        </w:rPr>
        <w:t xml:space="preserve"> as the maximum transmission </w:t>
      </w:r>
      <w:r w:rsidRPr="00186758">
        <w:rPr>
          <w:lang w:val="en-US"/>
        </w:rPr>
        <w:t>power</w:t>
      </w:r>
      <w:r w:rsidRPr="00186758">
        <w:t xml:space="preserve"> for </w:t>
      </w:r>
      <w:r w:rsidR="00000000">
        <w:rPr>
          <w:position w:val="-10"/>
        </w:rPr>
        <w:pict w14:anchorId="2D5ADB6C">
          <v:shape id="_x0000_i1115" type="#_x0000_t75" style="width:50.25pt;height:14.25pt">
            <v:imagedata r:id="rId61"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00000">
        <w:rPr>
          <w:position w:val="-10"/>
        </w:rPr>
        <w:pict w14:anchorId="11A08711">
          <v:shape id="_x0000_i1116" type="#_x0000_t75" style="width:21.75pt;height:14.25pt">
            <v:imagedata r:id="rId48"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000000">
        <w:rPr>
          <w:position w:val="-10"/>
        </w:rPr>
        <w:pict w14:anchorId="566A5FEE">
          <v:shape id="_x0000_i1117" type="#_x0000_t75" style="width:7.5pt;height:14.25pt">
            <v:imagedata r:id="rId54"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00000">
        <w:rPr>
          <w:position w:val="-10"/>
        </w:rPr>
        <w:pict w14:anchorId="49EF159C">
          <v:shape id="_x0000_i1118" type="#_x0000_t75" style="width:7.5pt;height:14.25pt">
            <v:imagedata r:id="rId55"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000000">
        <w:rPr>
          <w:position w:val="-10"/>
        </w:rPr>
        <w:pict w14:anchorId="741CEDF1">
          <v:shape id="_x0000_i1119" type="#_x0000_t75" style="width:7.5pt;height:14.25pt">
            <v:imagedata r:id="rId55" o:title=""/>
          </v:shape>
        </w:pict>
      </w:r>
      <w:r w:rsidRPr="007D01DD">
        <w:t xml:space="preserve">, the UE determines </w:t>
      </w:r>
      <w:r>
        <w:t>a transmission power for</w:t>
      </w:r>
      <w:r w:rsidRPr="007D01DD">
        <w:t xml:space="preserve"> the SCG as described in [13, TS 36.213] using </w:t>
      </w:r>
      <w:r w:rsidR="00000000">
        <w:rPr>
          <w:position w:val="-10"/>
        </w:rPr>
        <w:pict w14:anchorId="14E12273">
          <v:shape id="_x0000_i1120" type="#_x0000_t75" style="width:21.75pt;height:14.25pt">
            <v:imagedata r:id="rId48"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00000">
        <w:rPr>
          <w:rFonts w:eastAsia="DengXian"/>
          <w:position w:val="-10"/>
        </w:rPr>
        <w:pict w14:anchorId="1BF35ED6">
          <v:shape id="_x0000_i1121" type="#_x0000_t75" style="width:21.75pt;height:14.25pt">
            <v:imagedata r:id="rId48" o:title=""/>
          </v:shape>
        </w:pict>
      </w:r>
      <w:r w:rsidRPr="007D01DD">
        <w:t xml:space="preserve"> as the maximum transmission power</w:t>
      </w:r>
    </w:p>
    <w:p w14:paraId="7DFB3803" w14:textId="77777777" w:rsidR="00462723" w:rsidRDefault="00462723" w:rsidP="00462723">
      <w:pPr>
        <w:rPr>
          <w:lang w:eastAsia="ja-JP"/>
        </w:rPr>
      </w:pPr>
      <w:r>
        <w:rPr>
          <w:lang w:eastAsia="ja-JP"/>
        </w:rPr>
        <w:lastRenderedPageBreak/>
        <w:t xml:space="preserve">If a UE is configured with </w:t>
      </w:r>
      <w:r w:rsidR="00000000">
        <w:rPr>
          <w:position w:val="-12"/>
        </w:rPr>
        <w:pict w14:anchorId="6289EF0A">
          <v:shape id="_x0000_i1122" type="#_x0000_t75" style="width:79.5pt;height:14.25pt">
            <v:imagedata r:id="rId62" o:title=""/>
          </v:shape>
        </w:pict>
      </w:r>
      <w:r>
        <w:t xml:space="preserve">, where </w:t>
      </w:r>
      <w:r w:rsidR="00000000">
        <w:rPr>
          <w:position w:val="-10"/>
        </w:rPr>
        <w:pict w14:anchorId="60A42E6B">
          <v:shape id="_x0000_i1123" type="#_x0000_t75" style="width:21.75pt;height:14.25pt">
            <v:imagedata r:id="rId51" o:title=""/>
          </v:shape>
        </w:pict>
      </w:r>
      <w:r>
        <w:rPr>
          <w:rFonts w:hint="eastAsia"/>
          <w:lang w:eastAsia="zh-CN"/>
        </w:rPr>
        <w:t xml:space="preserve"> is the linear value</w:t>
      </w:r>
      <w:r>
        <w:rPr>
          <w:lang w:eastAsia="ja-JP"/>
        </w:rPr>
        <w:t xml:space="preserve"> of </w:t>
      </w:r>
      <w:r w:rsidR="00000000">
        <w:rPr>
          <w:position w:val="-10"/>
        </w:rPr>
        <w:pict w14:anchorId="1595AC45">
          <v:shape id="_x0000_i1124" type="#_x0000_t75" style="width:21.75pt;height:14.25pt">
            <v:imagedata r:id="rId46" o:title=""/>
          </v:shape>
        </w:pict>
      </w:r>
      <w:r>
        <w:t xml:space="preserve">, </w:t>
      </w:r>
      <w:r w:rsidR="00000000">
        <w:rPr>
          <w:position w:val="-10"/>
        </w:rPr>
        <w:pict w14:anchorId="29FE8E09">
          <v:shape id="_x0000_i1125" type="#_x0000_t75" style="width:21.75pt;height:14.25pt">
            <v:imagedata r:id="rId52" o:title=""/>
          </v:shape>
        </w:pict>
      </w:r>
      <w:r>
        <w:rPr>
          <w:rFonts w:hint="eastAsia"/>
          <w:lang w:eastAsia="zh-CN"/>
        </w:rPr>
        <w:t xml:space="preserve"> is the linear value</w:t>
      </w:r>
      <w:r>
        <w:rPr>
          <w:lang w:eastAsia="ja-JP"/>
        </w:rPr>
        <w:t xml:space="preserve"> of </w:t>
      </w:r>
      <w:r w:rsidR="00000000">
        <w:rPr>
          <w:position w:val="-10"/>
        </w:rPr>
        <w:pict w14:anchorId="259BC73D">
          <v:shape id="_x0000_i1126" type="#_x0000_t75" style="width:21.75pt;height:14.25pt">
            <v:imagedata r:id="rId47" o:title=""/>
          </v:shape>
        </w:pict>
      </w:r>
      <w:r>
        <w:t>, and</w:t>
      </w:r>
      <w:r>
        <w:rPr>
          <w:rFonts w:hint="eastAsia"/>
          <w:lang w:eastAsia="zh-CN"/>
        </w:rPr>
        <w:t xml:space="preserve"> </w:t>
      </w:r>
      <w:r w:rsidR="00000000">
        <w:rPr>
          <w:position w:val="-12"/>
        </w:rPr>
        <w:pict w14:anchorId="64372C13">
          <v:shape id="_x0000_i1127" type="#_x0000_t75" style="width:30.75pt;height:16.5pt">
            <v:imagedata r:id="rId63"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000000">
        <w:rPr>
          <w:position w:val="-10"/>
        </w:rPr>
        <w:pict w14:anchorId="33A2C898">
          <v:shape id="_x0000_i1128" type="#_x0000_t75" style="width:8.25pt;height:14.25pt">
            <v:imagedata r:id="rId54" o:title=""/>
          </v:shape>
        </w:pict>
      </w:r>
      <w:r>
        <w:t xml:space="preserve"> of the MCG in FR1 </w:t>
      </w:r>
      <w:r>
        <w:rPr>
          <w:lang w:eastAsia="zh-CN"/>
        </w:rPr>
        <w:t xml:space="preserve">overlap in time with UE transmission(s) in </w:t>
      </w:r>
      <w:r>
        <w:t xml:space="preserve">subframe </w:t>
      </w:r>
      <w:r w:rsidR="00000000">
        <w:rPr>
          <w:position w:val="-10"/>
        </w:rPr>
        <w:pict w14:anchorId="06F63415">
          <v:shape id="_x0000_i1129" type="#_x0000_t75" style="width:9pt;height:14.25pt">
            <v:imagedata r:id="rId55"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000000">
        <w:rPr>
          <w:position w:val="-14"/>
        </w:rPr>
        <w:pict w14:anchorId="2E38BA55">
          <v:shape id="_x0000_i1130" type="#_x0000_t75" style="width:122.25pt;height:18.75pt">
            <v:imagedata r:id="rId64" o:title=""/>
          </v:shape>
        </w:pict>
      </w:r>
      <w:r>
        <w:rPr>
          <w:lang w:val="en-US"/>
        </w:rPr>
        <w:t xml:space="preserve"> in any portion of </w:t>
      </w:r>
      <w:r>
        <w:rPr>
          <w:lang w:val="en-US" w:eastAsia="zh-CN"/>
        </w:rPr>
        <w:t xml:space="preserve">slot </w:t>
      </w:r>
      <w:r w:rsidR="00000000">
        <w:rPr>
          <w:position w:val="-10"/>
        </w:rPr>
        <w:pict w14:anchorId="51512B44">
          <v:shape id="_x0000_i1131" type="#_x0000_t75" style="width:8.25pt;height:14.25pt">
            <v:imagedata r:id="rId54"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00000">
        <w:rPr>
          <w:position w:val="-10"/>
        </w:rPr>
        <w:pict w14:anchorId="31F5A81F">
          <v:shape id="_x0000_i1132" type="#_x0000_t75" style="width:7.5pt;height:14.25pt">
            <v:imagedata r:id="rId54"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00000">
        <w:rPr>
          <w:position w:val="-14"/>
        </w:rPr>
        <w:pict w14:anchorId="383F6DA0">
          <v:shape id="_x0000_i1133" type="#_x0000_t75" style="width:116.25pt;height:18.75pt">
            <v:imagedata r:id="rId65" o:title=""/>
          </v:shape>
        </w:pict>
      </w:r>
      <w:r w:rsidRPr="001A0D35">
        <w:rPr>
          <w:lang w:val="en-US"/>
        </w:rPr>
        <w:t xml:space="preserve"> </w:t>
      </w:r>
      <w:r>
        <w:rPr>
          <w:lang w:val="en-US"/>
        </w:rPr>
        <w:t xml:space="preserve">in all portions of </w:t>
      </w:r>
      <w:r>
        <w:rPr>
          <w:lang w:val="en-US" w:eastAsia="zh-CN"/>
        </w:rPr>
        <w:t xml:space="preserve">slot </w:t>
      </w:r>
      <w:r w:rsidR="00000000">
        <w:rPr>
          <w:position w:val="-10"/>
        </w:rPr>
        <w:pict w14:anchorId="745D6E16">
          <v:shape id="_x0000_i1134" type="#_x0000_t75" style="width:8.25pt;height:14.25pt">
            <v:imagedata r:id="rId54" o:title=""/>
          </v:shape>
        </w:pict>
      </w:r>
      <w:r>
        <w:rPr>
          <w:lang w:val="en-US"/>
        </w:rPr>
        <w:t>,</w:t>
      </w:r>
      <w:r>
        <w:rPr>
          <w:rFonts w:hint="eastAsia"/>
          <w:lang w:eastAsia="zh-CN"/>
        </w:rPr>
        <w:t xml:space="preserve"> where </w:t>
      </w:r>
      <w:r w:rsidR="00000000">
        <w:rPr>
          <w:position w:val="-10"/>
        </w:rPr>
        <w:pict w14:anchorId="3F552F76">
          <v:shape id="_x0000_i1135" type="#_x0000_t75" style="width:30pt;height:14.25pt">
            <v:imagedata r:id="rId58" o:title=""/>
          </v:shape>
        </w:pict>
      </w:r>
      <w:r w:rsidRPr="00B916EC">
        <w:t xml:space="preserve"> </w:t>
      </w:r>
      <w:r>
        <w:t>and</w:t>
      </w:r>
      <w:r w:rsidRPr="00B916EC">
        <w:t xml:space="preserve"> </w:t>
      </w:r>
      <w:r w:rsidR="00000000">
        <w:rPr>
          <w:position w:val="-10"/>
        </w:rPr>
        <w:pict w14:anchorId="420AAA3E">
          <v:shape id="_x0000_i1136" type="#_x0000_t75" style="width:27.75pt;height:14.25pt">
            <v:imagedata r:id="rId59"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00000">
        <w:rPr>
          <w:position w:val="-10"/>
        </w:rPr>
        <w:pict w14:anchorId="2E31E757">
          <v:shape id="_x0000_i1137" type="#_x0000_t75" style="width:8.25pt;height:14.25pt">
            <v:imagedata r:id="rId54"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00000">
        <w:rPr>
          <w:position w:val="-10"/>
        </w:rPr>
        <w:pict w14:anchorId="4B84ADC6">
          <v:shape id="_x0000_i1138" type="#_x0000_t75" style="width:9pt;height:14.25pt">
            <v:imagedata r:id="rId55"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4" w:name="_Toc12021456"/>
      <w:bookmarkStart w:id="265" w:name="_Toc20311568"/>
      <w:bookmarkStart w:id="266" w:name="_Toc26719393"/>
      <w:bookmarkStart w:id="267" w:name="_Toc29894824"/>
      <w:bookmarkStart w:id="268" w:name="_Toc29899123"/>
      <w:bookmarkStart w:id="269" w:name="_Toc29899541"/>
      <w:bookmarkStart w:id="270" w:name="_Toc29917278"/>
      <w:bookmarkStart w:id="271" w:name="_Toc36498152"/>
      <w:bookmarkStart w:id="272" w:name="_Toc45699178"/>
      <w:bookmarkStart w:id="273" w:name="_Toc137056372"/>
      <w:r w:rsidRPr="00B916EC">
        <w:t>7</w:t>
      </w:r>
      <w:r>
        <w:t>.6.2</w:t>
      </w:r>
      <w:r w:rsidRPr="00B916EC">
        <w:tab/>
      </w:r>
      <w:r w:rsidR="00C30574">
        <w:t>NR</w:t>
      </w:r>
      <w:r>
        <w:t>-DC</w:t>
      </w:r>
      <w:bookmarkEnd w:id="264"/>
      <w:bookmarkEnd w:id="265"/>
      <w:bookmarkEnd w:id="266"/>
      <w:bookmarkEnd w:id="267"/>
      <w:bookmarkEnd w:id="268"/>
      <w:bookmarkEnd w:id="269"/>
      <w:bookmarkEnd w:id="270"/>
      <w:bookmarkEnd w:id="271"/>
      <w:bookmarkEnd w:id="272"/>
      <w:bookmarkEnd w:id="273"/>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lastRenderedPageBreak/>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4" w:name="_Toc12021457"/>
      <w:bookmarkStart w:id="275" w:name="_Toc20311569"/>
      <w:bookmarkStart w:id="276" w:name="_Toc26719394"/>
      <w:bookmarkStart w:id="277" w:name="_Toc29894825"/>
      <w:bookmarkStart w:id="278" w:name="_Toc29899124"/>
      <w:bookmarkStart w:id="279" w:name="_Toc29899542"/>
      <w:bookmarkStart w:id="280" w:name="_Toc29917279"/>
      <w:bookmarkStart w:id="281" w:name="_Toc36498153"/>
      <w:bookmarkStart w:id="282" w:name="_Toc45699179"/>
      <w:bookmarkStart w:id="283" w:name="_Toc137056373"/>
      <w:r w:rsidRPr="00B916EC">
        <w:t>7.7</w:t>
      </w:r>
      <w:r w:rsidR="007D5A3F">
        <w:tab/>
      </w:r>
      <w:r w:rsidRPr="00B916EC">
        <w:t>Power headroom report</w:t>
      </w:r>
      <w:bookmarkEnd w:id="274"/>
      <w:bookmarkEnd w:id="275"/>
      <w:bookmarkEnd w:id="276"/>
      <w:bookmarkEnd w:id="277"/>
      <w:bookmarkEnd w:id="278"/>
      <w:bookmarkEnd w:id="279"/>
      <w:bookmarkEnd w:id="280"/>
      <w:bookmarkEnd w:id="281"/>
      <w:bookmarkEnd w:id="282"/>
      <w:bookmarkEnd w:id="283"/>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00000">
        <w:rPr>
          <w:position w:val="-4"/>
        </w:rPr>
        <w:pict w14:anchorId="3C0B7579">
          <v:shape id="_x0000_i1139" type="#_x0000_t75" style="width:18.75pt;height:11.25pt">
            <v:imagedata r:id="rId66" o:title=""/>
          </v:shape>
        </w:pict>
      </w:r>
      <w:r w:rsidRPr="00B916EC">
        <w:t xml:space="preserve"> </w:t>
      </w:r>
      <w:r>
        <w:t xml:space="preserve">that </w:t>
      </w:r>
      <w:r w:rsidRPr="00B916EC">
        <w:t xml:space="preserve">is valid for PUSCH transmission </w:t>
      </w:r>
      <w:r>
        <w:t>occasion</w:t>
      </w:r>
      <w:r w:rsidRPr="00B916EC">
        <w:t xml:space="preserve"> </w:t>
      </w:r>
      <w:r w:rsidR="00000000">
        <w:rPr>
          <w:position w:val="-6"/>
        </w:rPr>
        <w:pict w14:anchorId="1EA6760E">
          <v:shape id="_x0000_i1140" type="#_x0000_t75" style="width:7.5pt;height:14.25pt">
            <v:imagedata r:id="rId67"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730BBB6B">
          <v:shape id="_x0000_i1141" type="#_x0000_t75" style="width:14.25pt;height:14.25pt">
            <v:imagedata r:id="rId35"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2421EAE3">
          <v:shape id="_x0000_i1142" type="#_x0000_t75" style="width:7.5pt;height:14.25pt">
            <v:imagedata r:id="rId36" o:title=""/>
          </v:shape>
        </w:pict>
      </w:r>
      <w:r>
        <w:rPr>
          <w:iCs/>
        </w:rPr>
        <w:t xml:space="preserve"> of </w:t>
      </w:r>
      <w:r w:rsidRPr="00B916EC">
        <w:t xml:space="preserve">serving cell </w:t>
      </w:r>
      <w:r w:rsidR="00000000">
        <w:rPr>
          <w:iCs/>
          <w:position w:val="-6"/>
        </w:rPr>
        <w:pict w14:anchorId="443CD969">
          <v:shape id="_x0000_i1143" type="#_x0000_t75" style="width:9pt;height:12.75pt">
            <v:imagedata r:id="rId37" o:title=""/>
          </v:shape>
        </w:pict>
      </w:r>
      <w:r w:rsidRPr="00B916EC">
        <w:t xml:space="preserve">. A </w:t>
      </w:r>
      <w:r>
        <w:t xml:space="preserve">Type 3 </w:t>
      </w:r>
      <w:r w:rsidRPr="00B916EC">
        <w:t>UE power headroom</w:t>
      </w:r>
      <w:r w:rsidR="00000000">
        <w:rPr>
          <w:position w:val="-4"/>
        </w:rPr>
        <w:pict w14:anchorId="6D6D6DE7">
          <v:shape id="_x0000_i1144" type="#_x0000_t75" style="width:18.75pt;height:11.25pt">
            <v:imagedata r:id="rId66" o:title=""/>
          </v:shape>
        </w:pict>
      </w:r>
      <w:r>
        <w:t xml:space="preserve"> that is valid for SRS</w:t>
      </w:r>
      <w:r w:rsidRPr="00B916EC">
        <w:t xml:space="preserve"> transmission </w:t>
      </w:r>
      <w:r>
        <w:t>occasion</w:t>
      </w:r>
      <w:r w:rsidRPr="00B916EC">
        <w:t xml:space="preserve"> </w:t>
      </w:r>
      <w:r w:rsidR="00000000">
        <w:rPr>
          <w:position w:val="-6"/>
        </w:rPr>
        <w:pict w14:anchorId="1A1E322D">
          <v:shape id="_x0000_i1145" type="#_x0000_t75" style="width:7.5pt;height:14.25pt">
            <v:imagedata r:id="rId67"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1377BA8C">
          <v:shape id="_x0000_i1146" type="#_x0000_t75" style="width:14.25pt;height:14.25pt">
            <v:imagedata r:id="rId35"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733C4A4C">
          <v:shape id="_x0000_i1147" type="#_x0000_t75" style="width:7.5pt;height:14.25pt">
            <v:imagedata r:id="rId36" o:title=""/>
          </v:shape>
        </w:pict>
      </w:r>
      <w:r>
        <w:rPr>
          <w:iCs/>
        </w:rPr>
        <w:t xml:space="preserve"> of</w:t>
      </w:r>
      <w:r w:rsidRPr="00B916EC">
        <w:t xml:space="preserve"> serving cell </w:t>
      </w:r>
      <w:r w:rsidR="00000000">
        <w:rPr>
          <w:iCs/>
          <w:position w:val="-6"/>
        </w:rPr>
        <w:pict w14:anchorId="6AFB43B6">
          <v:shape id="_x0000_i1148" type="#_x0000_t75" style="width:9pt;height:12.75pt">
            <v:imagedata r:id="rId37"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lastRenderedPageBreak/>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5"/>
      <w:r w:rsidR="00A33517" w:rsidRPr="00557603">
        <w:rPr>
          <w:i/>
          <w:vertAlign w:val="subscript"/>
          <w:lang w:val="en-AU"/>
        </w:rPr>
        <w:t xml:space="preserve"> </w:t>
      </w:r>
      <w:r w:rsidR="00A33517" w:rsidRPr="00557603">
        <w:rPr>
          <w:lang w:eastAsia="ko-KR"/>
        </w:rPr>
        <w:t>is determined</w:t>
      </w:r>
      <w:bookmarkEnd w:id="28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6" w:name="OLE_LINK29"/>
      <w:r w:rsidR="00A33517" w:rsidRPr="00557603">
        <w:rPr>
          <w:i/>
          <w:lang w:val="en-AU"/>
        </w:rPr>
        <w:t>µ</w:t>
      </w:r>
      <w:r w:rsidR="00A33517" w:rsidRPr="00557603">
        <w:rPr>
          <w:i/>
          <w:vertAlign w:val="subscript"/>
          <w:lang w:val="en-AU"/>
        </w:rPr>
        <w:t>DL</w:t>
      </w:r>
      <w:bookmarkEnd w:id="286"/>
      <w:r w:rsidR="00A33517" w:rsidRPr="00557603">
        <w:rPr>
          <w:lang w:eastAsia="ko-KR"/>
        </w:rPr>
        <w:t xml:space="preserve"> corresponding to the subcarrier spacing of the active downlink BWP of </w:t>
      </w:r>
      <w:bookmarkStart w:id="287" w:name="OLE_LINK30"/>
      <w:r w:rsidR="00A33517" w:rsidRPr="00557603">
        <w:rPr>
          <w:lang w:eastAsia="ko-KR"/>
        </w:rPr>
        <w:t>the scheduling cell for a configured grant</w:t>
      </w:r>
      <w:bookmarkEnd w:id="287"/>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8" w:name="_Toc12021458"/>
      <w:bookmarkStart w:id="289" w:name="_Toc20311570"/>
      <w:bookmarkStart w:id="290" w:name="_Toc26719395"/>
      <w:bookmarkStart w:id="291" w:name="_Toc29894826"/>
      <w:bookmarkStart w:id="292" w:name="_Toc29899125"/>
      <w:bookmarkStart w:id="293" w:name="_Toc29899543"/>
      <w:bookmarkStart w:id="294" w:name="_Toc29917280"/>
      <w:bookmarkStart w:id="295" w:name="_Toc36498154"/>
      <w:bookmarkStart w:id="296" w:name="_Toc45699180"/>
      <w:bookmarkStart w:id="297" w:name="_Toc137056374"/>
      <w:r w:rsidRPr="00B916EC">
        <w:t>7</w:t>
      </w:r>
      <w:r w:rsidR="00034A1C" w:rsidRPr="00B916EC">
        <w:t>.7</w:t>
      </w:r>
      <w:r w:rsidRPr="00B916EC">
        <w:t>.1</w:t>
      </w:r>
      <w:r w:rsidRPr="00B916EC">
        <w:tab/>
      </w:r>
      <w:r w:rsidR="00E9200F">
        <w:t xml:space="preserve">Type 1 PH </w:t>
      </w:r>
      <w:r w:rsidR="00DB79F4">
        <w:t>report</w:t>
      </w:r>
      <w:bookmarkEnd w:id="288"/>
      <w:bookmarkEnd w:id="289"/>
      <w:bookmarkEnd w:id="290"/>
      <w:bookmarkEnd w:id="291"/>
      <w:bookmarkEnd w:id="292"/>
      <w:bookmarkEnd w:id="293"/>
      <w:bookmarkEnd w:id="294"/>
      <w:bookmarkEnd w:id="295"/>
      <w:bookmarkEnd w:id="296"/>
      <w:bookmarkEnd w:id="297"/>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lastRenderedPageBreak/>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77777777" w:rsidR="000600C3" w:rsidRPr="00E9040D" w:rsidRDefault="000600C3" w:rsidP="000600C3">
      <w:pPr>
        <w:pStyle w:val="EQ"/>
      </w:pPr>
      <w:r>
        <w:tab/>
      </w:r>
      <w:r w:rsidR="00000000">
        <w:rPr>
          <w:position w:val="-12"/>
        </w:rPr>
        <w:pict w14:anchorId="4DD66132">
          <v:shape id="_x0000_i1149" type="#_x0000_t75" style="width:5in;height:18.75pt">
            <v:imagedata r:id="rId69" o:title=""/>
          </v:shape>
        </w:pict>
      </w:r>
      <w:r w:rsidRPr="00E9040D">
        <w:t xml:space="preserve"> [dB]</w:t>
      </w:r>
    </w:p>
    <w:p w14:paraId="2220EA59" w14:textId="083228F3"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 and [8-3, TS 38.101-3]</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w:t>
      </w:r>
      <w:r w:rsidRPr="00D155A0">
        <w:lastRenderedPageBreak/>
        <w:t xml:space="preserve">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298" w:name="_Toc12021459"/>
      <w:bookmarkStart w:id="299" w:name="_Toc20311571"/>
      <w:bookmarkStart w:id="300" w:name="_Toc26719396"/>
      <w:bookmarkStart w:id="301" w:name="_Toc29894827"/>
      <w:bookmarkStart w:id="302" w:name="_Toc29899126"/>
      <w:bookmarkStart w:id="303" w:name="_Toc29899544"/>
      <w:bookmarkStart w:id="304" w:name="_Toc29917281"/>
      <w:bookmarkStart w:id="305" w:name="_Toc36498155"/>
      <w:bookmarkStart w:id="306" w:name="_Toc45699181"/>
      <w:bookmarkStart w:id="307" w:name="_Toc137056375"/>
      <w:r w:rsidRPr="00B916EC">
        <w:t>7.7</w:t>
      </w:r>
      <w:r>
        <w:t>.2</w:t>
      </w:r>
      <w:r>
        <w:tab/>
        <w:t>Type 2 PH report</w:t>
      </w:r>
      <w:bookmarkEnd w:id="298"/>
      <w:bookmarkEnd w:id="299"/>
      <w:bookmarkEnd w:id="300"/>
      <w:bookmarkEnd w:id="301"/>
      <w:bookmarkEnd w:id="302"/>
      <w:bookmarkEnd w:id="303"/>
      <w:bookmarkEnd w:id="304"/>
      <w:bookmarkEnd w:id="305"/>
      <w:bookmarkEnd w:id="306"/>
      <w:bookmarkEnd w:id="30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8" w:name="_Toc12021460"/>
      <w:bookmarkStart w:id="309" w:name="_Toc20311572"/>
      <w:bookmarkStart w:id="310" w:name="_Toc26719397"/>
      <w:bookmarkStart w:id="311" w:name="_Toc29894828"/>
      <w:bookmarkStart w:id="312" w:name="_Toc29899127"/>
      <w:bookmarkStart w:id="313" w:name="_Toc29899545"/>
      <w:bookmarkStart w:id="314" w:name="_Toc29917282"/>
      <w:bookmarkStart w:id="315" w:name="_Toc36498156"/>
      <w:bookmarkStart w:id="316" w:name="_Toc45699182"/>
      <w:bookmarkStart w:id="317" w:name="_Toc137056376"/>
      <w:r w:rsidRPr="00B916EC">
        <w:lastRenderedPageBreak/>
        <w:t>7</w:t>
      </w:r>
      <w:r w:rsidR="00034A1C" w:rsidRPr="00B916EC">
        <w:t>.7.</w:t>
      </w:r>
      <w:r w:rsidR="00076E14">
        <w:t>3</w:t>
      </w:r>
      <w:r w:rsidRPr="00B916EC">
        <w:tab/>
      </w:r>
      <w:r w:rsidR="00076E14">
        <w:t xml:space="preserve">Type 3 PH </w:t>
      </w:r>
      <w:r w:rsidR="00685D97">
        <w:t>report</w:t>
      </w:r>
      <w:bookmarkEnd w:id="308"/>
      <w:bookmarkEnd w:id="309"/>
      <w:bookmarkEnd w:id="310"/>
      <w:bookmarkEnd w:id="311"/>
      <w:bookmarkEnd w:id="312"/>
      <w:bookmarkEnd w:id="313"/>
      <w:bookmarkEnd w:id="314"/>
      <w:bookmarkEnd w:id="315"/>
      <w:bookmarkEnd w:id="316"/>
      <w:bookmarkEnd w:id="317"/>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00000">
        <w:rPr>
          <w:position w:val="-6"/>
        </w:rPr>
        <w:pict w14:anchorId="768A34F1">
          <v:shape id="_x0000_i1150" type="#_x0000_t75" style="width:7.5pt;height:14.25pt">
            <v:imagedata r:id="rId70" o:title=""/>
          </v:shape>
        </w:pict>
      </w:r>
      <w:r w:rsidRPr="008B40E0">
        <w:t xml:space="preserve"> </w:t>
      </w:r>
      <w:r>
        <w:t xml:space="preserve">on active </w:t>
      </w:r>
      <w:r>
        <w:rPr>
          <w:lang w:val="en-US"/>
        </w:rPr>
        <w:t xml:space="preserve">UL BWP </w:t>
      </w:r>
      <w:r w:rsidR="00000000">
        <w:rPr>
          <w:iCs/>
          <w:position w:val="-6"/>
        </w:rPr>
        <w:pict w14:anchorId="2F1DEEB9">
          <v:shape id="_x0000_i1151" type="#_x0000_t75" style="width:14.25pt;height:14.25pt">
            <v:imagedata r:id="rId35" o:title=""/>
          </v:shape>
        </w:pict>
      </w:r>
      <w:r>
        <w:rPr>
          <w:iCs/>
        </w:rPr>
        <w:t xml:space="preserve"> of </w:t>
      </w:r>
      <w:r w:rsidRPr="00B916EC">
        <w:t xml:space="preserve">carrier </w:t>
      </w:r>
      <w:r w:rsidR="00000000">
        <w:rPr>
          <w:position w:val="-10"/>
        </w:rPr>
        <w:pict w14:anchorId="2A5BFBB6">
          <v:shape id="_x0000_i1152" type="#_x0000_t75" style="width:14.25pt;height:14.25pt">
            <v:imagedata r:id="rId71"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00000">
        <w:rPr>
          <w:position w:val="-10"/>
        </w:rPr>
        <w:pict w14:anchorId="59C3E2C2">
          <v:shape id="_x0000_i1153" type="#_x0000_t75" style="width:14.25pt;height:14.25pt">
            <v:imagedata r:id="rId71"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000000" w:rsidP="00852E8D">
      <w:pPr>
        <w:pStyle w:val="EQ"/>
        <w:jc w:val="center"/>
      </w:pPr>
      <w:r>
        <w:rPr>
          <w:position w:val="-16"/>
        </w:rPr>
        <w:pict w14:anchorId="68C5C5D0">
          <v:shape id="_x0000_i1154" type="#_x0000_t75" style="width:468.75pt;height:21.75pt">
            <v:imagedata r:id="rId72"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000000">
        <w:rPr>
          <w:position w:val="-14"/>
        </w:rPr>
        <w:pict w14:anchorId="06429FC5">
          <v:shape id="_x0000_i1155" type="#_x0000_t75" style="width:55.5pt;height:18.75pt">
            <v:imagedata r:id="rId73" o:title=""/>
          </v:shape>
        </w:pict>
      </w:r>
      <w:r w:rsidRPr="00B916EC">
        <w:t xml:space="preserve">, </w:t>
      </w:r>
      <w:r w:rsidR="00000000">
        <w:rPr>
          <w:position w:val="-12"/>
        </w:rPr>
        <w:pict w14:anchorId="44F80EED">
          <v:shape id="_x0000_i1156" type="#_x0000_t75" style="width:64.5pt;height:14.25pt">
            <v:imagedata r:id="rId74" o:title=""/>
          </v:shape>
        </w:pict>
      </w:r>
      <w:r w:rsidRPr="00B916EC">
        <w:t xml:space="preserve">, </w:t>
      </w:r>
      <w:r w:rsidR="00000000">
        <w:rPr>
          <w:position w:val="-12"/>
        </w:rPr>
        <w:pict w14:anchorId="7B616313">
          <v:shape id="_x0000_i1157" type="#_x0000_t75" style="width:50.25pt;height:14.25pt">
            <v:imagedata r:id="rId75" o:title=""/>
          </v:shape>
        </w:pict>
      </w:r>
      <w:r w:rsidRPr="00B916EC">
        <w:t xml:space="preserve">, </w:t>
      </w:r>
      <w:r w:rsidR="00000000">
        <w:rPr>
          <w:position w:val="-12"/>
        </w:rPr>
        <w:pict w14:anchorId="6222CCF5">
          <v:shape id="_x0000_i1158" type="#_x0000_t75" style="width:57.75pt;height:18.75pt">
            <v:imagedata r:id="rId76" o:title=""/>
          </v:shape>
        </w:pict>
      </w:r>
      <w:r w:rsidRPr="00B916EC">
        <w:t xml:space="preserve">, </w:t>
      </w:r>
      <w:r w:rsidR="00000000">
        <w:rPr>
          <w:position w:val="-12"/>
        </w:rPr>
        <w:pict w14:anchorId="6C1DB2FC">
          <v:shape id="_x0000_i1159" type="#_x0000_t75" style="width:50.25pt;height:14.25pt">
            <v:imagedata r:id="rId77" o:title=""/>
          </v:shape>
        </w:pict>
      </w:r>
      <w:r w:rsidRPr="00B916EC">
        <w:rPr>
          <w:rFonts w:hint="eastAsia"/>
        </w:rPr>
        <w:t xml:space="preserve"> </w:t>
      </w:r>
      <w:r w:rsidRPr="00B916EC">
        <w:t xml:space="preserve">and </w:t>
      </w:r>
      <w:r w:rsidR="00000000">
        <w:rPr>
          <w:position w:val="-12"/>
        </w:rPr>
        <w:pict w14:anchorId="4A686189">
          <v:shape id="_x0000_i1160" type="#_x0000_t75" style="width:36.75pt;height:14.25pt">
            <v:imagedata r:id="rId78"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00000">
        <w:rPr>
          <w:position w:val="-6"/>
        </w:rPr>
        <w:pict w14:anchorId="2172A581">
          <v:shape id="_x0000_i1161" type="#_x0000_t75" style="width:7.5pt;height:14.25pt">
            <v:imagedata r:id="rId79" o:title=""/>
          </v:shape>
        </w:pict>
      </w:r>
      <w:r w:rsidRPr="00B916EC">
        <w:t xml:space="preserve"> </w:t>
      </w:r>
      <w:r>
        <w:rPr>
          <w:lang w:val="en-US"/>
        </w:rPr>
        <w:t>on UL BWP</w:t>
      </w:r>
      <w:r w:rsidRPr="00B916EC">
        <w:t xml:space="preserve"> </w:t>
      </w:r>
      <w:r w:rsidR="00000000">
        <w:rPr>
          <w:iCs/>
          <w:position w:val="-6"/>
        </w:rPr>
        <w:pict w14:anchorId="46440C72">
          <v:shape id="_x0000_i1162" type="#_x0000_t75" style="width:14.25pt;height:14.25pt">
            <v:imagedata r:id="rId35" o:title=""/>
          </v:shape>
        </w:pict>
      </w:r>
      <w:r>
        <w:rPr>
          <w:iCs/>
        </w:rPr>
        <w:t xml:space="preserve"> of</w:t>
      </w:r>
      <w:r w:rsidRPr="00B916EC">
        <w:t xml:space="preserve"> carrier </w:t>
      </w:r>
      <w:r w:rsidR="00000000">
        <w:rPr>
          <w:position w:val="-10"/>
        </w:rPr>
        <w:pict w14:anchorId="3B9E4F4D">
          <v:shape id="_x0000_i1163" type="#_x0000_t75" style="width:14.25pt;height:14.25pt">
            <v:imagedata r:id="rId71"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00000">
        <w:rPr>
          <w:iCs/>
          <w:position w:val="-6"/>
        </w:rPr>
        <w:pict w14:anchorId="3005F602">
          <v:shape id="_x0000_i1164" type="#_x0000_t75" style="width:14.25pt;height:14.25pt">
            <v:imagedata r:id="rId35" o:title=""/>
          </v:shape>
        </w:pict>
      </w:r>
      <w:r>
        <w:rPr>
          <w:iCs/>
        </w:rPr>
        <w:t xml:space="preserve"> of </w:t>
      </w:r>
      <w:r w:rsidRPr="00B916EC">
        <w:t xml:space="preserve">carrier </w:t>
      </w:r>
      <w:r w:rsidR="00000000">
        <w:rPr>
          <w:position w:val="-10"/>
        </w:rPr>
        <w:pict w14:anchorId="6FBB66D1">
          <v:shape id="_x0000_i1165" type="#_x0000_t75" style="width:14.25pt;height:14.25pt">
            <v:imagedata r:id="rId71"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000000">
        <w:rPr>
          <w:position w:val="-12"/>
        </w:rPr>
        <w:pict w14:anchorId="3AEB7934">
          <v:shape id="_x0000_i1166" type="#_x0000_t75" style="width:351pt;height:18.75pt">
            <v:imagedata r:id="rId80" o:title=""/>
          </v:shape>
        </w:pict>
      </w:r>
      <w:r w:rsidRPr="00B916EC">
        <w:t xml:space="preserve"> [dB]</w:t>
      </w:r>
    </w:p>
    <w:p w14:paraId="35561C19" w14:textId="413EAF06" w:rsidR="00852E8D" w:rsidRDefault="00852E8D" w:rsidP="00852E8D">
      <w:r w:rsidRPr="00B916EC">
        <w:t>where</w:t>
      </w:r>
      <w:r w:rsidRPr="00B916EC">
        <w:rPr>
          <w:lang w:val="en-US"/>
        </w:rPr>
        <w:t xml:space="preserve"> </w:t>
      </w:r>
      <w:r w:rsidR="00000000">
        <w:rPr>
          <w:position w:val="-10"/>
        </w:rPr>
        <w:pict w14:anchorId="769599CD">
          <v:shape id="_x0000_i1167" type="#_x0000_t75" style="width:14.25pt;height:18.75pt">
            <v:imagedata r:id="rId81"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00000">
        <w:rPr>
          <w:iCs/>
          <w:position w:val="-6"/>
        </w:rPr>
        <w:pict w14:anchorId="643A4C79">
          <v:shape id="_x0000_i1168" type="#_x0000_t75" style="width:14.25pt;height:14.25pt">
            <v:imagedata r:id="rId35" o:title=""/>
          </v:shape>
        </w:pict>
      </w:r>
      <w:r>
        <w:rPr>
          <w:iCs/>
        </w:rPr>
        <w:t xml:space="preserve"> </w:t>
      </w:r>
      <w:r w:rsidRPr="00B916EC">
        <w:rPr>
          <w:lang w:val="en-US"/>
        </w:rPr>
        <w:t xml:space="preserve">and </w:t>
      </w:r>
      <w:r w:rsidR="00000000">
        <w:rPr>
          <w:position w:val="-12"/>
        </w:rPr>
        <w:pict w14:anchorId="2B94B9AA">
          <v:shape id="_x0000_i1169" type="#_x0000_t75" style="width:64.5pt;height:18.75pt">
            <v:imagedata r:id="rId82" o:title=""/>
          </v:shape>
        </w:pict>
      </w:r>
      <w:r w:rsidRPr="00B916EC">
        <w:t>,</w:t>
      </w:r>
      <w:r>
        <w:t xml:space="preserve"> </w:t>
      </w:r>
      <w:r w:rsidR="00000000">
        <w:rPr>
          <w:position w:val="-12"/>
        </w:rPr>
        <w:pict w14:anchorId="03A38454">
          <v:shape id="_x0000_i1170" type="#_x0000_t75" style="width:57.75pt;height:18.75pt">
            <v:imagedata r:id="rId83" o:title=""/>
          </v:shape>
        </w:pict>
      </w:r>
      <w:r w:rsidRPr="00B916EC">
        <w:rPr>
          <w:lang w:val="en-US"/>
        </w:rPr>
        <w:t xml:space="preserve">, </w:t>
      </w:r>
      <w:r w:rsidR="00000000">
        <w:rPr>
          <w:position w:val="-12"/>
        </w:rPr>
        <w:pict w14:anchorId="33184EA0">
          <v:shape id="_x0000_i1171" type="#_x0000_t75" style="width:50.25pt;height:18.75pt">
            <v:imagedata r:id="rId84" o:title=""/>
          </v:shape>
        </w:pict>
      </w:r>
      <w:r w:rsidRPr="00B916EC">
        <w:t xml:space="preserve"> </w:t>
      </w:r>
      <w:r w:rsidRPr="00B916EC">
        <w:rPr>
          <w:lang w:val="en-US"/>
        </w:rPr>
        <w:t xml:space="preserve">and </w:t>
      </w:r>
      <w:r w:rsidR="00000000">
        <w:rPr>
          <w:position w:val="-12"/>
        </w:rPr>
        <w:pict w14:anchorId="468D2E3C">
          <v:shape id="_x0000_i1172" type="#_x0000_t75" style="width:36.75pt;height:18.75pt">
            <v:imagedata r:id="rId85"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00000">
        <w:rPr>
          <w:iCs/>
          <w:position w:val="-6"/>
        </w:rPr>
        <w:pict w14:anchorId="31339308">
          <v:shape id="_x0000_i1173" type="#_x0000_t75" style="width:14.25pt;height:14.25pt">
            <v:imagedata r:id="rId35" o:title=""/>
          </v:shape>
        </w:pict>
      </w:r>
      <w:r w:rsidRPr="00B916EC">
        <w:t xml:space="preserve">. </w:t>
      </w:r>
      <w:r w:rsidR="00000000">
        <w:rPr>
          <w:position w:val="-12"/>
        </w:rPr>
        <w:pict w14:anchorId="229C6E94">
          <v:shape id="_x0000_i1174" type="#_x0000_t75" style="width:57.75pt;height:18.75pt">
            <v:imagedata r:id="rId86"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8" w:name="_Toc12021461"/>
      <w:bookmarkStart w:id="319" w:name="_Toc20311573"/>
      <w:bookmarkStart w:id="320" w:name="_Toc26719398"/>
      <w:bookmarkStart w:id="321" w:name="_Toc29894829"/>
      <w:bookmarkStart w:id="322" w:name="_Toc29899128"/>
      <w:bookmarkStart w:id="323" w:name="_Toc29899546"/>
      <w:bookmarkStart w:id="324" w:name="_Toc29917283"/>
      <w:bookmarkStart w:id="325" w:name="_Toc36498157"/>
      <w:bookmarkStart w:id="326" w:name="_Toc45699183"/>
      <w:bookmarkStart w:id="327" w:name="_Toc137056377"/>
      <w:r w:rsidRPr="00B916EC">
        <w:t>8</w:t>
      </w:r>
      <w:r w:rsidR="003D415C" w:rsidRPr="00B916EC">
        <w:rPr>
          <w:rFonts w:hint="eastAsia"/>
        </w:rPr>
        <w:tab/>
      </w:r>
      <w:r w:rsidR="006F2814" w:rsidRPr="00B916EC">
        <w:t>Random access procedure</w:t>
      </w:r>
      <w:bookmarkEnd w:id="318"/>
      <w:bookmarkEnd w:id="319"/>
      <w:bookmarkEnd w:id="320"/>
      <w:bookmarkEnd w:id="321"/>
      <w:bookmarkEnd w:id="322"/>
      <w:bookmarkEnd w:id="323"/>
      <w:bookmarkEnd w:id="324"/>
      <w:bookmarkEnd w:id="325"/>
      <w:bookmarkEnd w:id="326"/>
      <w:bookmarkEnd w:id="32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00000">
        <w:rPr>
          <w:position w:val="-12"/>
        </w:rPr>
        <w:pict w14:anchorId="664AE0FB">
          <v:shape id="_x0000_i1175" type="#_x0000_t75" style="width:21.75pt;height:18.75pt">
            <v:imagedata r:id="rId87"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lastRenderedPageBreak/>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8" w:name="_Ref491452917"/>
      <w:bookmarkStart w:id="329" w:name="_Toc12021462"/>
      <w:bookmarkStart w:id="330" w:name="_Toc20311574"/>
      <w:bookmarkStart w:id="331" w:name="_Toc26719399"/>
      <w:bookmarkStart w:id="332" w:name="_Toc29894830"/>
      <w:bookmarkStart w:id="333" w:name="_Toc29899129"/>
      <w:bookmarkStart w:id="334" w:name="_Toc29899547"/>
      <w:bookmarkStart w:id="335" w:name="_Toc29917284"/>
      <w:bookmarkStart w:id="336" w:name="_Toc36498158"/>
      <w:bookmarkStart w:id="337" w:name="_Toc45699184"/>
      <w:bookmarkStart w:id="338" w:name="_Toc137056378"/>
      <w:r w:rsidRPr="00B916EC">
        <w:t>8</w:t>
      </w:r>
      <w:r w:rsidRPr="00B916EC">
        <w:rPr>
          <w:rFonts w:hint="eastAsia"/>
        </w:rPr>
        <w:t>.1</w:t>
      </w:r>
      <w:r w:rsidR="007D5A3F">
        <w:rPr>
          <w:rFonts w:hint="eastAsia"/>
        </w:rPr>
        <w:tab/>
      </w:r>
      <w:r w:rsidRPr="00B916EC">
        <w:t>Random access preamble</w:t>
      </w:r>
      <w:bookmarkEnd w:id="328"/>
      <w:bookmarkEnd w:id="329"/>
      <w:bookmarkEnd w:id="330"/>
      <w:bookmarkEnd w:id="331"/>
      <w:bookmarkEnd w:id="332"/>
      <w:bookmarkEnd w:id="333"/>
      <w:bookmarkEnd w:id="334"/>
      <w:bookmarkEnd w:id="335"/>
      <w:bookmarkEnd w:id="336"/>
      <w:bookmarkEnd w:id="337"/>
      <w:bookmarkEnd w:id="338"/>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t>
      </w:r>
      <w:r w:rsidRPr="00E80780">
        <w:lastRenderedPageBreak/>
        <w:t>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829462"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lastRenderedPageBreak/>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9"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9"/>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000000"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0" w:name="_Toc29894831"/>
      <w:bookmarkStart w:id="341" w:name="_Toc29899130"/>
      <w:bookmarkStart w:id="342" w:name="_Toc29899548"/>
      <w:bookmarkStart w:id="343" w:name="_Toc29917285"/>
      <w:bookmarkStart w:id="344" w:name="_Toc36498159"/>
      <w:bookmarkStart w:id="345" w:name="_Toc45699185"/>
      <w:bookmarkStart w:id="346" w:name="_Toc137056379"/>
      <w:r w:rsidRPr="00B916EC">
        <w:t>8</w:t>
      </w:r>
      <w:r w:rsidRPr="00B916EC">
        <w:rPr>
          <w:rFonts w:hint="eastAsia"/>
        </w:rPr>
        <w:t>.1</w:t>
      </w:r>
      <w:r>
        <w:t>A</w:t>
      </w:r>
      <w:r>
        <w:rPr>
          <w:rFonts w:hint="eastAsia"/>
        </w:rPr>
        <w:tab/>
      </w:r>
      <w:r>
        <w:t>PUSCH for Type-2 random access procedure</w:t>
      </w:r>
      <w:bookmarkEnd w:id="340"/>
      <w:bookmarkEnd w:id="341"/>
      <w:bookmarkEnd w:id="342"/>
      <w:bookmarkEnd w:id="343"/>
      <w:bookmarkEnd w:id="344"/>
      <w:bookmarkEnd w:id="345"/>
      <w:bookmarkEnd w:id="346"/>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lastRenderedPageBreak/>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lastRenderedPageBreak/>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7" w:name="_Ref491444649"/>
      <w:bookmarkStart w:id="348" w:name="_Ref491451289"/>
      <w:bookmarkStart w:id="349" w:name="_Ref491451291"/>
      <w:bookmarkStart w:id="350" w:name="_Ref491451292"/>
      <w:bookmarkStart w:id="351" w:name="_Ref491451293"/>
      <w:bookmarkStart w:id="352" w:name="_Ref491451294"/>
      <w:bookmarkStart w:id="353" w:name="_Ref491451297"/>
      <w:bookmarkStart w:id="354" w:name="_Ref491458133"/>
      <w:bookmarkStart w:id="355" w:name="_Toc12021463"/>
      <w:bookmarkStart w:id="356" w:name="_Toc20311575"/>
      <w:bookmarkStart w:id="357" w:name="_Toc26719400"/>
      <w:bookmarkStart w:id="358" w:name="_Toc29894832"/>
      <w:bookmarkStart w:id="359" w:name="_Toc29899131"/>
      <w:bookmarkStart w:id="360" w:name="_Toc29899549"/>
      <w:bookmarkStart w:id="361" w:name="_Toc29917286"/>
      <w:bookmarkStart w:id="362" w:name="_Toc36498160"/>
      <w:bookmarkStart w:id="363" w:name="_Toc45699186"/>
      <w:bookmarkStart w:id="364" w:name="_Toc137056380"/>
      <w:r w:rsidRPr="00B916EC">
        <w:t>8</w:t>
      </w:r>
      <w:r w:rsidRPr="00B916EC">
        <w:rPr>
          <w:rFonts w:hint="eastAsia"/>
        </w:rPr>
        <w:t>.</w:t>
      </w:r>
      <w:r w:rsidRPr="00B916EC">
        <w:t>2</w:t>
      </w:r>
      <w:r w:rsidR="007D5A3F">
        <w:rPr>
          <w:rFonts w:hint="eastAsia"/>
        </w:rPr>
        <w:tab/>
      </w:r>
      <w:r w:rsidRPr="00B916EC">
        <w:t>Random access response</w:t>
      </w:r>
      <w:bookmarkEnd w:id="347"/>
      <w:bookmarkEnd w:id="348"/>
      <w:bookmarkEnd w:id="349"/>
      <w:bookmarkEnd w:id="350"/>
      <w:bookmarkEnd w:id="351"/>
      <w:bookmarkEnd w:id="352"/>
      <w:bookmarkEnd w:id="353"/>
      <w:bookmarkEnd w:id="354"/>
      <w:bookmarkEnd w:id="355"/>
      <w:bookmarkEnd w:id="356"/>
      <w:bookmarkEnd w:id="357"/>
      <w:r w:rsidR="00AB5B8F">
        <w:t xml:space="preserve"> - Type-1 random access procedure</w:t>
      </w:r>
      <w:bookmarkEnd w:id="358"/>
      <w:bookmarkEnd w:id="359"/>
      <w:bookmarkEnd w:id="360"/>
      <w:bookmarkEnd w:id="361"/>
      <w:bookmarkEnd w:id="362"/>
      <w:bookmarkEnd w:id="363"/>
      <w:bookmarkEnd w:id="364"/>
    </w:p>
    <w:p w14:paraId="036AE68A" w14:textId="3F28711B"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5" w:name="_Hlk505324461"/>
      <w:r w:rsidR="005B74DE" w:rsidRPr="0027104D">
        <w:rPr>
          <w:i/>
        </w:rPr>
        <w:t>ra-ResponseWindow</w:t>
      </w:r>
      <w:bookmarkEnd w:id="36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6" w:name="OLE_LINK6"/>
      <w:bookmarkStart w:id="367"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6"/>
      <w:bookmarkEnd w:id="36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lastRenderedPageBreak/>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lastRenderedPageBreak/>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8" w:name="_Toc29894833"/>
      <w:bookmarkStart w:id="369" w:name="_Toc29899132"/>
      <w:bookmarkStart w:id="370" w:name="_Toc29899550"/>
      <w:bookmarkStart w:id="371" w:name="_Toc29917287"/>
      <w:bookmarkStart w:id="372" w:name="_Toc36498161"/>
      <w:bookmarkStart w:id="373" w:name="_Toc45699187"/>
      <w:bookmarkStart w:id="374" w:name="_Toc137056381"/>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8"/>
      <w:bookmarkEnd w:id="369"/>
      <w:bookmarkEnd w:id="370"/>
      <w:bookmarkEnd w:id="371"/>
      <w:bookmarkEnd w:id="372"/>
      <w:bookmarkEnd w:id="373"/>
      <w:bookmarkEnd w:id="374"/>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61569997"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a slot of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w:t>
      </w:r>
      <w:r w:rsidR="00B551A9">
        <w:rPr>
          <w:kern w:val="2"/>
          <w:lang w:val="en-US"/>
        </w:rPr>
        <w:lastRenderedPageBreak/>
        <w:t xml:space="preserve">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5" w:name="_Toc12021464"/>
      <w:bookmarkStart w:id="376" w:name="_Toc20311576"/>
      <w:bookmarkStart w:id="377" w:name="_Toc26719401"/>
      <w:bookmarkStart w:id="378" w:name="_Toc29894834"/>
      <w:bookmarkStart w:id="379" w:name="_Toc29899133"/>
      <w:bookmarkStart w:id="380" w:name="_Toc29899551"/>
      <w:bookmarkStart w:id="381" w:name="_Toc29917288"/>
      <w:bookmarkStart w:id="382" w:name="_Toc36498162"/>
      <w:bookmarkStart w:id="383" w:name="_Toc45699188"/>
      <w:bookmarkStart w:id="384" w:name="_Toc137056382"/>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5"/>
      <w:bookmarkEnd w:id="376"/>
      <w:bookmarkEnd w:id="377"/>
      <w:bookmarkEnd w:id="378"/>
      <w:bookmarkEnd w:id="379"/>
      <w:bookmarkEnd w:id="380"/>
      <w:bookmarkEnd w:id="381"/>
      <w:bookmarkEnd w:id="382"/>
      <w:bookmarkEnd w:id="383"/>
      <w:bookmarkEnd w:id="384"/>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lastRenderedPageBreak/>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lastRenderedPageBreak/>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000000"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000000"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137056383"/>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lastRenderedPageBreak/>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137056384"/>
      <w:r w:rsidRPr="00B916EC">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77777777"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lastRenderedPageBreak/>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 xml:space="preserve">can schedule PUSCH </w:t>
      </w:r>
      <w:r>
        <w:rPr>
          <w:lang w:eastAsia="zh-CN"/>
        </w:rPr>
        <w:lastRenderedPageBreak/>
        <w:t>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5CE7946B"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7777777"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p>
    <w:p w14:paraId="77DC29A9" w14:textId="6F762A97"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Pr>
          <w:lang w:val="en-US"/>
        </w:rPr>
        <w:t xml:space="preserve"> [</w:t>
      </w:r>
      <w:r w:rsidR="00E63D37" w:rsidRPr="00F325E8">
        <w:t>1</w:t>
      </w:r>
      <w:r w:rsidR="00E63D37">
        <w:rPr>
          <w:lang w:val="en-GB"/>
        </w:rPr>
        <w:t>8</w:t>
      </w:r>
      <w:r w:rsidRPr="00F325E8">
        <w:t>, TS 38.306]</w:t>
      </w:r>
      <w:r w:rsidRPr="00647C89">
        <w:rPr>
          <w:lang w:val="en-US"/>
        </w:rPr>
        <w:t>,</w:t>
      </w:r>
    </w:p>
    <w:p w14:paraId="54372E41" w14:textId="77777777" w:rsidR="00F25051" w:rsidRDefault="00F25051" w:rsidP="00F25051">
      <w:pPr>
        <w:rPr>
          <w:lang w:val="en-US"/>
        </w:rPr>
      </w:pPr>
      <w:r w:rsidRPr="00647C89">
        <w:rPr>
          <w:lang w:val="en-US"/>
        </w:rPr>
        <w:t>the UE excludes the PUSCHs for resolving the time overlapping between the PUCCH and PUSCHs</w:t>
      </w:r>
      <w:r>
        <w:rPr>
          <w:lang w:val="en-US"/>
        </w:rPr>
        <w:t>, where the timeline conditions are not required for the excluded PUSCHs</w:t>
      </w:r>
      <w:r w:rsidRPr="00647C89">
        <w:rPr>
          <w:lang w:val="en-US"/>
        </w:rPr>
        <w:t xml:space="preserve">. </w:t>
      </w:r>
    </w:p>
    <w:p w14:paraId="6CBDA5DE" w14:textId="652F6388"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lastRenderedPageBreak/>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lastRenderedPageBreak/>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779621C9"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5" w:name="_Hlk89423117"/>
      <w:r w:rsidRPr="00111FF6">
        <w:rPr>
          <w:lang w:val="en-US"/>
        </w:rPr>
        <w:t xml:space="preserve">PUCCH or a PUSCH </w:t>
      </w:r>
      <w:r w:rsidRPr="00111FF6">
        <w:rPr>
          <w:lang w:eastAsia="zh-CN"/>
        </w:rPr>
        <w:t>of smaller priority index</w:t>
      </w:r>
    </w:p>
    <w:p w14:paraId="6F92F0F8" w14:textId="5FA37FB8"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eastAsia="zh-CN"/>
        </w:rPr>
        <w:t>, 15</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5"/>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161BB88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val="en-GB" w:eastAsia="zh-CN"/>
        </w:rPr>
        <w:t>, 15</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lastRenderedPageBreak/>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w:t>
      </w:r>
      <w:r w:rsidR="00426952" w:rsidRPr="00111FF6">
        <w:lastRenderedPageBreak/>
        <w:t>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19309AA3"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lastRenderedPageBreak/>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076B601D" w:rsidR="00597350" w:rsidRPr="00FB172B" w:rsidRDefault="00597350" w:rsidP="00597350">
      <w:pPr>
        <w:rPr>
          <w:lang w:val="en-AU"/>
        </w:rPr>
      </w:pPr>
      <w:r>
        <w:rPr>
          <w:lang w:val="en-AU"/>
        </w:rPr>
        <w:t xml:space="preserve">If a UE transmits a PUSCH over multiple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over multiple slots</w:t>
      </w:r>
      <w:r w:rsidR="007F3A24" w:rsidRPr="00D80605">
        <w:rPr>
          <w:rFonts w:hAnsi="Cambria Math"/>
          <w:lang w:val="en-US"/>
        </w:rPr>
        <w:t xml:space="preserve"> that are scheduled by a </w:t>
      </w:r>
      <w:r w:rsidR="007F3A24" w:rsidRPr="00D80605">
        <w:rPr>
          <w:rFonts w:ascii="Times" w:hAnsi="Times"/>
        </w:rPr>
        <w:t>DCI format 0_1,</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w:t>
      </w:r>
      <w:r w:rsidRPr="00FD5A6F">
        <w:rPr>
          <w:lang w:val="en-AU"/>
        </w:rPr>
        <w:lastRenderedPageBreak/>
        <w:t xml:space="preserve">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1CB31B61"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 xml:space="preserve">If the PUCCH or PUSCH transmission is scheduled by a DCI format,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06" w:name="_Toc137056385"/>
      <w:r w:rsidRPr="00111FF6">
        <w:t>9.A</w:t>
      </w:r>
      <w:r w:rsidRPr="00111FF6">
        <w:tab/>
        <w:t xml:space="preserve">PUCCH </w:t>
      </w:r>
      <w:r>
        <w:t>c</w:t>
      </w:r>
      <w:r w:rsidRPr="00111FF6">
        <w:t xml:space="preserve">ell </w:t>
      </w:r>
      <w:r>
        <w:t>s</w:t>
      </w:r>
      <w:r w:rsidRPr="00111FF6">
        <w:t>witching</w:t>
      </w:r>
      <w:bookmarkEnd w:id="406"/>
    </w:p>
    <w:p w14:paraId="5CD96566" w14:textId="2D267B57"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 xml:space="preserve">This clause is not applicable for slots of the UL reference SCS configuration where the UE would transmit a PUCCH with </w:t>
      </w:r>
      <w:r w:rsidR="00594FF5" w:rsidRPr="00B916EC">
        <w:rPr>
          <w:position w:val="-10"/>
        </w:rPr>
        <w:object w:dxaOrig="920" w:dyaOrig="340" w14:anchorId="23E89846">
          <v:shape id="_x0000_i1176" type="#_x0000_t75" style="width:41.25pt;height:17.25pt" o:ole="">
            <v:imagedata r:id="rId88" o:title=""/>
          </v:shape>
          <o:OLEObject Type="Embed" ProgID="Equation.3" ShapeID="_x0000_i1176" DrawAspect="Content" ObjectID="_1747669351" r:id="rId89"/>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 xml:space="preserve">The UE does not transmit a PUCCH in a slot on a cell if the pattern indicates a different cell for PUCCH </w:t>
      </w:r>
      <w:r w:rsidR="00782BE5" w:rsidRPr="001D161F">
        <w:lastRenderedPageBreak/>
        <w:t>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07" w:name="_Toc12021467"/>
      <w:bookmarkStart w:id="408" w:name="_Toc20311579"/>
      <w:bookmarkStart w:id="409" w:name="_Toc26719404"/>
      <w:bookmarkStart w:id="410" w:name="_Toc29894837"/>
      <w:bookmarkStart w:id="411" w:name="_Toc29899136"/>
      <w:bookmarkStart w:id="412" w:name="_Toc29899554"/>
      <w:bookmarkStart w:id="413" w:name="_Toc29917291"/>
      <w:bookmarkStart w:id="414" w:name="_Toc36498165"/>
      <w:bookmarkStart w:id="415" w:name="_Toc45699191"/>
      <w:bookmarkStart w:id="416" w:name="_Ref494282908"/>
      <w:bookmarkStart w:id="417" w:name="_Toc137056386"/>
      <w:r w:rsidRPr="00B916EC">
        <w:t>9.1</w:t>
      </w:r>
      <w:r w:rsidRPr="00B916EC">
        <w:rPr>
          <w:rFonts w:hint="eastAsia"/>
        </w:rPr>
        <w:tab/>
      </w:r>
      <w:r w:rsidR="00F37E87" w:rsidRPr="00B916EC">
        <w:t>HARQ-ACK codebook determination</w:t>
      </w:r>
      <w:bookmarkEnd w:id="407"/>
      <w:bookmarkEnd w:id="408"/>
      <w:bookmarkEnd w:id="409"/>
      <w:bookmarkEnd w:id="410"/>
      <w:bookmarkEnd w:id="411"/>
      <w:bookmarkEnd w:id="412"/>
      <w:bookmarkEnd w:id="413"/>
      <w:bookmarkEnd w:id="414"/>
      <w:bookmarkEnd w:id="415"/>
      <w:bookmarkEnd w:id="417"/>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lastRenderedPageBreak/>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53C57863"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 or a G-CS-RNTI</w:t>
      </w:r>
      <w:r>
        <w:rPr>
          <w:lang w:eastAsia="x-none"/>
        </w:rPr>
        <w:t>.</w:t>
      </w:r>
    </w:p>
    <w:p w14:paraId="25617AEA" w14:textId="77777777" w:rsidR="00F37E87" w:rsidRPr="00B916EC" w:rsidRDefault="00F37E87" w:rsidP="00F37E87">
      <w:pPr>
        <w:pStyle w:val="Heading3"/>
      </w:pPr>
      <w:bookmarkStart w:id="418" w:name="_Ref500167871"/>
      <w:bookmarkStart w:id="419" w:name="_Toc12021468"/>
      <w:bookmarkStart w:id="420" w:name="_Toc20311580"/>
      <w:bookmarkStart w:id="421" w:name="_Toc26719405"/>
      <w:bookmarkStart w:id="422" w:name="_Toc29894838"/>
      <w:bookmarkStart w:id="423" w:name="_Toc29899137"/>
      <w:bookmarkStart w:id="424" w:name="_Toc29899555"/>
      <w:bookmarkStart w:id="425" w:name="_Toc29917292"/>
      <w:bookmarkStart w:id="426" w:name="_Toc36498166"/>
      <w:bookmarkStart w:id="427" w:name="_Toc45699192"/>
      <w:bookmarkStart w:id="428" w:name="_Toc137056387"/>
      <w:r w:rsidRPr="00B916EC">
        <w:t>9.1.1</w:t>
      </w:r>
      <w:r w:rsidRPr="00B916EC">
        <w:tab/>
        <w:t>CBG-based HARQ-ACK codebook determination</w:t>
      </w:r>
      <w:bookmarkEnd w:id="418"/>
      <w:bookmarkEnd w:id="419"/>
      <w:bookmarkEnd w:id="420"/>
      <w:bookmarkEnd w:id="421"/>
      <w:bookmarkEnd w:id="422"/>
      <w:bookmarkEnd w:id="423"/>
      <w:bookmarkEnd w:id="424"/>
      <w:bookmarkEnd w:id="425"/>
      <w:bookmarkEnd w:id="426"/>
      <w:bookmarkEnd w:id="427"/>
      <w:bookmarkEnd w:id="428"/>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000000">
        <w:rPr>
          <w:position w:val="-6"/>
        </w:rPr>
        <w:pict w14:anchorId="1542C557">
          <v:shape id="_x0000_i1177" type="#_x0000_t75" style="width:15pt;height:12.75pt">
            <v:imagedata r:id="rId91" o:title=""/>
          </v:shape>
        </w:pict>
      </w:r>
      <w:r w:rsidRPr="00B916EC">
        <w:t xml:space="preserve"> code blocks (CBs) in a transport block, the UE determines a number of CBGs </w:t>
      </w:r>
      <w:r w:rsidR="00000000">
        <w:rPr>
          <w:position w:val="-4"/>
        </w:rPr>
        <w:pict w14:anchorId="3D994A00">
          <v:shape id="_x0000_i1178" type="#_x0000_t75" style="width:18.75pt;height:11.25pt">
            <v:imagedata r:id="rId92" o:title=""/>
          </v:shape>
        </w:pict>
      </w:r>
      <w:r>
        <w:t xml:space="preserve"> according to </w:t>
      </w:r>
      <w:r w:rsidR="006F5F9E">
        <w:t>clause</w:t>
      </w:r>
      <w:r>
        <w:t xml:space="preserve"> 5.1.7.1 of [6, TS 38.214] and determines a number of HARQ-ACK bits for the transport block </w:t>
      </w:r>
      <w:r w:rsidRPr="00B916EC">
        <w:t xml:space="preserve">as </w:t>
      </w:r>
      <w:r w:rsidR="00000000">
        <w:rPr>
          <w:position w:val="-12"/>
        </w:rPr>
        <w:pict w14:anchorId="3CB8A459">
          <v:shape id="_x0000_i1179" type="#_x0000_t75" style="width:69pt;height:18.75pt">
            <v:imagedata r:id="rId93"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000000">
        <w:rPr>
          <w:position w:val="-12"/>
        </w:rPr>
        <w:pict w14:anchorId="1285D149">
          <v:shape id="_x0000_i1180" type="#_x0000_t75" style="width:48pt;height:18.75pt">
            <v:imagedata r:id="rId94" o:title=""/>
          </v:shape>
        </w:pict>
      </w:r>
      <w:r w:rsidR="00F37E87" w:rsidRPr="00B916EC">
        <w:rPr>
          <w:rFonts w:eastAsia="Malgun Gothic"/>
        </w:rPr>
        <w:t xml:space="preserve"> HARQ-ACK information bits</w:t>
      </w:r>
      <w:r w:rsidR="00330E72" w:rsidRPr="00B916EC">
        <w:rPr>
          <w:rFonts w:eastAsia="Malgun Gothic"/>
        </w:rPr>
        <w:t xml:space="preserve"> and, if </w:t>
      </w:r>
      <w:r w:rsidR="00000000">
        <w:rPr>
          <w:position w:val="-12"/>
        </w:rPr>
        <w:pict w14:anchorId="32BAA706">
          <v:shape id="_x0000_i1181" type="#_x0000_t75" style="width:99.75pt;height:18.75pt">
            <v:imagedata r:id="rId95"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000000">
        <w:rPr>
          <w:position w:val="-12"/>
        </w:rPr>
        <w:pict w14:anchorId="3DA6724A">
          <v:shape id="_x0000_i1182" type="#_x0000_t75" style="width:105pt;height:18.75pt">
            <v:imagedata r:id="rId96"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lastRenderedPageBreak/>
        <w:t xml:space="preserve">If a UE correctly detects each of the </w:t>
      </w:r>
      <w:r w:rsidR="00000000">
        <w:rPr>
          <w:position w:val="-12"/>
        </w:rPr>
        <w:pict w14:anchorId="357B43F2">
          <v:shape id="_x0000_i1183" type="#_x0000_t75" style="width:47.25pt;height:18.75pt">
            <v:imagedata r:id="rId97" o:title=""/>
          </v:shape>
        </w:pict>
      </w:r>
      <w:r w:rsidRPr="00B916EC">
        <w:t xml:space="preserve"> CBGs and does not correctly detect the transport block for the </w:t>
      </w:r>
      <w:r w:rsidR="00000000">
        <w:rPr>
          <w:position w:val="-12"/>
        </w:rPr>
        <w:pict w14:anchorId="54EA6431">
          <v:shape id="_x0000_i1184" type="#_x0000_t75" style="width:48.75pt;height:18.75pt">
            <v:imagedata r:id="rId97" o:title=""/>
          </v:shape>
        </w:pict>
      </w:r>
      <w:r w:rsidRPr="00B916EC">
        <w:t xml:space="preserve"> CBGs, the UE </w:t>
      </w:r>
      <w:r w:rsidR="00FF098E" w:rsidRPr="00B916EC">
        <w:t>generates</w:t>
      </w:r>
      <w:r w:rsidRPr="00B916EC">
        <w:t xml:space="preserve"> a NACK value for each of the </w:t>
      </w:r>
      <w:r w:rsidR="00000000">
        <w:rPr>
          <w:position w:val="-12"/>
        </w:rPr>
        <w:pict w14:anchorId="3F129E5E">
          <v:shape id="_x0000_i1185" type="#_x0000_t75" style="width:45.75pt;height:18.75pt">
            <v:imagedata r:id="rId97" o:title=""/>
          </v:shape>
        </w:pict>
      </w:r>
      <w:r w:rsidRPr="00B916EC">
        <w:t xml:space="preserve"> CBGs. </w:t>
      </w:r>
    </w:p>
    <w:p w14:paraId="3C4745F1" w14:textId="77777777" w:rsidR="00F37E87" w:rsidRPr="00B916EC" w:rsidRDefault="00F37E87" w:rsidP="007F36B9">
      <w:pPr>
        <w:pStyle w:val="Heading3"/>
      </w:pPr>
      <w:bookmarkStart w:id="429" w:name="_Ref497329097"/>
      <w:bookmarkStart w:id="430" w:name="_Toc12021469"/>
      <w:bookmarkStart w:id="431" w:name="_Toc20311581"/>
      <w:bookmarkStart w:id="432" w:name="_Toc26719406"/>
      <w:bookmarkStart w:id="433" w:name="_Toc29894839"/>
      <w:bookmarkStart w:id="434" w:name="_Toc29899138"/>
      <w:bookmarkStart w:id="435" w:name="_Toc29899556"/>
      <w:bookmarkStart w:id="436" w:name="_Toc29917293"/>
      <w:bookmarkStart w:id="437" w:name="_Toc36498167"/>
      <w:bookmarkStart w:id="438" w:name="_Toc45699193"/>
      <w:bookmarkStart w:id="439" w:name="_Toc137056388"/>
      <w:r w:rsidRPr="00B916EC">
        <w:t>9.1.2</w:t>
      </w:r>
      <w:r w:rsidRPr="00B916EC">
        <w:tab/>
        <w:t>Type-1 HARQ-ACK codebook determination</w:t>
      </w:r>
      <w:bookmarkEnd w:id="429"/>
      <w:bookmarkEnd w:id="430"/>
      <w:bookmarkEnd w:id="431"/>
      <w:bookmarkEnd w:id="432"/>
      <w:bookmarkEnd w:id="433"/>
      <w:bookmarkEnd w:id="434"/>
      <w:bookmarkEnd w:id="435"/>
      <w:bookmarkEnd w:id="436"/>
      <w:bookmarkEnd w:id="437"/>
      <w:bookmarkEnd w:id="438"/>
      <w:bookmarkEnd w:id="439"/>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5C525F59"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13B3CDE5"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and</w:t>
      </w:r>
      <w:r w:rsidR="00B816A6"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lastRenderedPageBreak/>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DD2EFFA"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4A2AD62D" w:rsidR="00807CBA" w:rsidRDefault="00807CBA" w:rsidP="00AB47D9">
      <w:pPr>
        <w:pStyle w:val="B1"/>
        <w:rPr>
          <w:lang w:val="en-US" w:eastAsia="zh-CN"/>
        </w:rPr>
      </w:pPr>
      <w:r>
        <w:rPr>
          <w:lang w:val="en-US" w:eastAsia="zh-CN"/>
        </w:rPr>
        <w:t>-</w:t>
      </w:r>
      <w:r>
        <w:rPr>
          <w:lang w:val="en-US" w:eastAsia="zh-CN"/>
        </w:rPr>
        <w:tab/>
        <w:t xml:space="preserve">a PDSCH reception </w:t>
      </w:r>
      <w:r w:rsidR="00664302">
        <w:t>providing a transport block with enabled HARQ-ACK information</w:t>
      </w:r>
      <w:r w:rsidR="00664302" w:rsidRPr="000622BB">
        <w:rPr>
          <w:lang w:eastAsia="zh-CN"/>
        </w:rPr>
        <w:t xml:space="preserve"> </w:t>
      </w:r>
      <w:r>
        <w:rPr>
          <w:lang w:eastAsia="zh-CN"/>
        </w:rPr>
        <w:t xml:space="preserve">scheduled </w:t>
      </w:r>
      <w:r>
        <w:rPr>
          <w:rFonts w:hint="eastAsia"/>
          <w:lang w:eastAsia="zh-CN"/>
        </w:rPr>
        <w:t xml:space="preserve">by DCI format 1_0 </w:t>
      </w:r>
      <w:r w:rsidR="00735D0B" w:rsidRPr="0088027F">
        <w:rPr>
          <w:lang w:val="en-US" w:eastAsia="zh-CN"/>
        </w:rPr>
        <w:t>or by DCI format 4_1</w:t>
      </w:r>
      <w:r w:rsidR="00735D0B">
        <w:rPr>
          <w:lang w:val="en-US" w:eastAsia="zh-CN"/>
        </w:rPr>
        <w:t xml:space="preserve"> </w:t>
      </w:r>
      <w:r w:rsidR="00735D0B" w:rsidRPr="0088027F">
        <w:rPr>
          <w:lang w:val="en-US" w:eastAsia="zh-CN"/>
        </w:rPr>
        <w:t xml:space="preserve">having enabled associated HARQ-ACK information report as described in clause 18,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6A5282DD" w:rsidR="00807CBA" w:rsidRDefault="00807CBA" w:rsidP="003565D5">
      <w:pPr>
        <w:pStyle w:val="B1"/>
        <w:rPr>
          <w:lang w:val="en-US" w:eastAsia="zh-CN"/>
        </w:rPr>
      </w:pPr>
      <w:r>
        <w:rPr>
          <w:lang w:val="en-US" w:eastAsia="zh-CN"/>
        </w:rPr>
        <w:t>-</w:t>
      </w:r>
      <w:r>
        <w:rPr>
          <w:lang w:val="en-US" w:eastAsia="zh-CN"/>
        </w:rPr>
        <w:tab/>
        <w:t>SPS PDSCH reception</w:t>
      </w:r>
      <w:r w:rsidR="00452DF8">
        <w:rPr>
          <w:lang w:val="en-US" w:eastAsia="zh-CN"/>
        </w:rPr>
        <w:t>s</w:t>
      </w:r>
      <w:r w:rsidR="00EB4343" w:rsidRPr="00B06CC2">
        <w:rPr>
          <w:lang w:val="en-US" w:eastAsia="zh-CN"/>
        </w:rPr>
        <w:t xml:space="preserve"> associated with a CS-RNTI</w:t>
      </w:r>
      <w:r w:rsidR="00735D0B" w:rsidRPr="00735D0B">
        <w:rPr>
          <w:lang w:val="en-US" w:eastAsia="zh-CN"/>
        </w:rPr>
        <w:t xml:space="preserve"> </w:t>
      </w:r>
      <w:r w:rsidR="00735D0B" w:rsidRPr="0088027F">
        <w:rPr>
          <w:lang w:val="en-US" w:eastAsia="zh-CN"/>
        </w:rPr>
        <w:t>or with G-CS-RNTIs having enabled associated HARQ-ACK information reports as described in clause 18</w:t>
      </w:r>
    </w:p>
    <w:p w14:paraId="7DB42FC0" w14:textId="1EE48671" w:rsidR="00D508B4" w:rsidRDefault="00D508B4" w:rsidP="00011FE0">
      <w:pPr>
        <w:rPr>
          <w:lang w:eastAsia="x-none"/>
        </w:rPr>
      </w:pPr>
      <w:r w:rsidRPr="00AE44D6">
        <w:rPr>
          <w:lang w:val="en-US" w:eastAsia="zh-CN"/>
        </w:rPr>
        <w:t>within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7056CE7C"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w:t>
      </w:r>
      <w:r w:rsidRPr="00D24BF5">
        <w:rPr>
          <w:lang w:eastAsia="zh-CN"/>
        </w:rPr>
        <w:lastRenderedPageBreak/>
        <w:t xml:space="preserve">by </w:t>
      </w:r>
      <w:r w:rsidRPr="00D24BF5">
        <w:rPr>
          <w:i/>
          <w:lang w:eastAsia="zh-CN"/>
        </w:rPr>
        <w:t>tdd-UL-DL-ConfigurationDedicated</w:t>
      </w:r>
      <w:r w:rsidR="004F7EFB">
        <w:rPr>
          <w:iCs/>
          <w:lang w:eastAsia="zh-CN"/>
        </w:rPr>
        <w:t xml:space="preserve"> </w:t>
      </w:r>
      <w:r w:rsidR="004F7EFB">
        <w:rPr>
          <w:lang w:eastAsia="zh-CN"/>
        </w:rPr>
        <w:t>where</w:t>
      </w:r>
      <w:r w:rsidR="009D05BB">
        <w:rPr>
          <w:lang w:eastAsia="zh-CN"/>
        </w:rPr>
        <w:t>,</w:t>
      </w:r>
      <w:r w:rsidR="009D05BB" w:rsidRPr="00265200">
        <w:rPr>
          <w:lang w:eastAsia="zh-CN"/>
        </w:rPr>
        <w:t xml:space="preserve"> </w:t>
      </w:r>
      <w:r w:rsidR="009D05BB">
        <w:rPr>
          <w:lang w:eastAsia="zh-CN"/>
        </w:rPr>
        <w:t>for unicast SPS PDSCHs,</w:t>
      </w:r>
      <w:r w:rsidR="004F7EFB">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9D05BB">
        <w:rPr>
          <w:rFonts w:eastAsiaTheme="minorEastAsia"/>
          <w:i/>
          <w:lang w:eastAsia="ko-KR"/>
        </w:rPr>
        <w:t>PDSCH</w:t>
      </w:r>
      <w:r w:rsidR="004F7EFB">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 xml:space="preserve">is provided by </w:t>
      </w:r>
      <w:r w:rsidR="009D05BB" w:rsidRPr="00B22B95">
        <w:rPr>
          <w:i/>
          <w:lang w:eastAsia="zh-CN"/>
        </w:rPr>
        <w:t>pdsch-AggregationFactor-r16</w:t>
      </w:r>
      <w:r w:rsidR="009D05BB" w:rsidRPr="00B22B95">
        <w:rPr>
          <w:lang w:eastAsia="zh-CN"/>
        </w:rPr>
        <w:t xml:space="preserve"> 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if </w:t>
      </w:r>
      <w:r w:rsidR="009D05BB" w:rsidRPr="00B22B95">
        <w:rPr>
          <w:i/>
          <w:lang w:eastAsia="zh-CN"/>
        </w:rPr>
        <w:t xml:space="preserve">pdsch-AggregationFactor-r16 </w:t>
      </w:r>
      <w:r w:rsidR="009D05BB" w:rsidRPr="00D479EF">
        <w:rPr>
          <w:lang w:eastAsia="zh-CN"/>
        </w:rPr>
        <w:t>is not included in</w:t>
      </w:r>
      <w:r w:rsidR="009D05BB" w:rsidRPr="00B22B95">
        <w:rPr>
          <w:i/>
          <w:lang w:eastAsia="zh-CN"/>
        </w:rPr>
        <w:t xml:space="preserve"> SPS-</w:t>
      </w:r>
      <w:r w:rsidR="009D05BB" w:rsidRPr="00B22B95">
        <w:rPr>
          <w:rFonts w:hint="eastAsia"/>
          <w:i/>
          <w:lang w:eastAsia="zh-CN"/>
        </w:rPr>
        <w:t>Config</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000000"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000000"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0" w:name="_Ref505248562"/>
      <w:bookmarkStart w:id="441" w:name="_Toc12021470"/>
      <w:bookmarkStart w:id="442" w:name="_Toc20311582"/>
      <w:bookmarkStart w:id="443" w:name="_Toc26719407"/>
      <w:bookmarkStart w:id="444" w:name="_Toc29894840"/>
      <w:bookmarkStart w:id="445" w:name="_Toc29899139"/>
      <w:bookmarkStart w:id="446" w:name="_Toc29899557"/>
      <w:bookmarkStart w:id="447" w:name="_Toc29917294"/>
      <w:bookmarkStart w:id="448" w:name="_Toc36498168"/>
      <w:bookmarkStart w:id="449" w:name="_Toc45699194"/>
      <w:bookmarkStart w:id="450" w:name="_Toc137056389"/>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0"/>
      <w:bookmarkEnd w:id="441"/>
      <w:bookmarkEnd w:id="442"/>
      <w:bookmarkEnd w:id="443"/>
      <w:bookmarkEnd w:id="444"/>
      <w:bookmarkEnd w:id="445"/>
      <w:bookmarkEnd w:id="446"/>
      <w:bookmarkEnd w:id="447"/>
      <w:bookmarkEnd w:id="448"/>
      <w:bookmarkEnd w:id="449"/>
      <w:bookmarkEnd w:id="450"/>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370023B8"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5BCA1117"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23855E55" w14:textId="289EA6BA" w:rsidR="002B5DEF" w:rsidRPr="002B5DEF" w:rsidRDefault="002B5DEF" w:rsidP="002B5DEF">
      <w:pPr>
        <w:pStyle w:val="B3"/>
        <w:rPr>
          <w:lang w:val="en-US"/>
        </w:rPr>
      </w:pPr>
      <w:r>
        <w:rPr>
          <w:lang w:eastAsia="ko-KR"/>
        </w:rPr>
        <w:lastRenderedPageBreak/>
        <w:t>-</w:t>
      </w:r>
      <w:r>
        <w:rPr>
          <w:lang w:eastAsia="ko-KR"/>
        </w:rPr>
        <w:tab/>
      </w:r>
      <w:r w:rsidRPr="002B5DEF">
        <w:rPr>
          <w:lang w:eastAsia="ko-KR"/>
        </w:rPr>
        <w:t>if the UE</w:t>
      </w:r>
      <w:r w:rsidRPr="002B5DEF">
        <w:t xml:space="preserve"> is provided </w:t>
      </w:r>
      <w:r w:rsidRPr="002B5DEF">
        <w:rPr>
          <w:i/>
          <w:iCs/>
        </w:rPr>
        <w:t>fdmed-ReceptionMulticast</w:t>
      </w:r>
      <w:r w:rsidRPr="002B5DEF">
        <w:rPr>
          <w:rFonts w:hint="eastAsia"/>
        </w:rPr>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2B5DEF">
        <w:t xml:space="preserve"> </w:t>
      </w:r>
      <w:r w:rsidRPr="002B5DEF">
        <w:rPr>
          <w:rFonts w:hint="eastAsia"/>
        </w:rPr>
        <w:t xml:space="preserve">for </w:t>
      </w:r>
      <w:r w:rsidRPr="002B5DEF">
        <w:t>multicast</w:t>
      </w:r>
      <w:r w:rsidRPr="002B5DEF">
        <w:rPr>
          <w:rFonts w:hint="eastAsia"/>
        </w:rPr>
        <w:t xml:space="preserve"> </w:t>
      </w:r>
      <w:r w:rsidRPr="002B5DEF">
        <w:t xml:space="preserve">is provided by the union of </w:t>
      </w:r>
      <w:r w:rsidRPr="002B5DEF">
        <w:rPr>
          <w:i/>
          <w:iCs/>
        </w:rPr>
        <w:t>dl-DataToUL-ACK</w:t>
      </w:r>
      <w:r w:rsidRPr="002B5DEF">
        <w:t xml:space="preserve"> from </w:t>
      </w:r>
      <w:r w:rsidRPr="002B5DEF">
        <w:rPr>
          <w:i/>
          <w:iCs/>
        </w:rPr>
        <w:t>pucch-ConfigMulticast1/pucch-ConfigurationListMulticast1</w:t>
      </w:r>
      <w:r w:rsidRPr="002B5DEF">
        <w:t xml:space="preserve"> or </w:t>
      </w:r>
      <w:r w:rsidRPr="002B5DEF">
        <w:rPr>
          <w:i/>
          <w:iCs/>
        </w:rPr>
        <w:t>pucch-ConfigMulticast2/pucch-ConfigurationListMulticast2</w:t>
      </w:r>
      <w:r w:rsidRPr="002B5DEF">
        <w:t xml:space="preserve"> and </w:t>
      </w:r>
      <w:r w:rsidRPr="002B5DEF">
        <w:rPr>
          <w:i/>
          <w:iCs/>
        </w:rPr>
        <w:t>dl-DataToUL-ACK-MulticastDCI-Format4-1</w:t>
      </w:r>
    </w:p>
    <w:p w14:paraId="1563CE32" w14:textId="0A2DBA54" w:rsidR="002B5DEF" w:rsidRPr="00B06CC2" w:rsidRDefault="002B5DEF" w:rsidP="002B5DEF">
      <w:pPr>
        <w:pStyle w:val="B4"/>
        <w:rPr>
          <w:rFonts w:eastAsia="Gulim"/>
        </w:rPr>
      </w:pPr>
      <w:r>
        <w:rPr>
          <w:lang w:eastAsia="ko-KR"/>
        </w:rPr>
        <w:t>-</w:t>
      </w:r>
      <w:r>
        <w:rPr>
          <w:lang w:eastAsia="ko-KR"/>
        </w:rPr>
        <w:tab/>
      </w:r>
      <w:r w:rsidRPr="002B5DEF">
        <w:rPr>
          <w:lang w:eastAsia="ko-KR"/>
        </w:rPr>
        <w:t>if the UE</w:t>
      </w:r>
      <w:r w:rsidRPr="002B5DEF">
        <w:t xml:space="preserve"> is not provided </w:t>
      </w:r>
      <w:r w:rsidRPr="002B5DEF">
        <w:rPr>
          <w:i/>
          <w:iCs/>
        </w:rPr>
        <w:t>dl-DataToUL-ACK-ForDCI Format4-1</w:t>
      </w:r>
      <w:r w:rsidRPr="002B5DEF">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2B5DEF">
        <w:t xml:space="preserve"> is provided by the union of </w:t>
      </w:r>
      <w:r w:rsidRPr="002B5DEF">
        <w:rPr>
          <w:i/>
          <w:iCs/>
        </w:rPr>
        <w:t>dl-DataToUL-ACK</w:t>
      </w:r>
      <w:r w:rsidRPr="002B5DEF">
        <w:t xml:space="preserve"> from </w:t>
      </w:r>
      <w:r w:rsidRPr="002B5DEF">
        <w:rPr>
          <w:i/>
          <w:iCs/>
        </w:rPr>
        <w:t>pucch-ConfigurationListMulticast1</w:t>
      </w:r>
      <w:r w:rsidRPr="002B5DEF">
        <w:t xml:space="preserve"> or </w:t>
      </w:r>
      <w:r w:rsidRPr="002B5DEF">
        <w:rPr>
          <w:i/>
          <w:iCs/>
        </w:rPr>
        <w:t>pucch-ConfigurationListMulticast2</w:t>
      </w:r>
      <w:r w:rsidRPr="002B5DEF">
        <w:t xml:space="preserve"> and the slot timing values {1, 2, 3, 4, 5, 6, 7, 8}</w:t>
      </w:r>
    </w:p>
    <w:p w14:paraId="18763B9E" w14:textId="4EC3B1E6" w:rsidR="00EB4343" w:rsidRDefault="00EB4343" w:rsidP="00EB4343">
      <w:pPr>
        <w:pStyle w:val="B3"/>
      </w:pPr>
      <w:r>
        <w:rPr>
          <w:lang w:eastAsia="ko-KR"/>
        </w:rPr>
        <w:t>-</w:t>
      </w:r>
      <w:r>
        <w:rPr>
          <w:lang w:eastAsia="ko-KR"/>
        </w:rPr>
        <w:tab/>
      </w:r>
      <w:r w:rsidR="004702B4">
        <w:rPr>
          <w:lang w:eastAsia="ko-KR"/>
        </w:rPr>
        <w:t xml:space="preserve">else </w:t>
      </w:r>
      <w:r w:rsidR="00FD31D3">
        <w:rPr>
          <w:lang w:eastAsia="ko-KR"/>
        </w:rPr>
        <w:t xml:space="preserve">if </w:t>
      </w:r>
      <w:r w:rsidRPr="00B06CC2">
        <w:rPr>
          <w:lang w:val="en-US" w:eastAsia="ko-KR"/>
        </w:rPr>
        <w:t>the UE</w:t>
      </w:r>
      <w:r w:rsidRPr="00B06CC2">
        <w:t xml:space="preserve"> is not provided </w:t>
      </w:r>
      <w:r w:rsidRPr="00CD248E">
        <w:rPr>
          <w:i/>
          <w:iCs/>
        </w:rPr>
        <w:t>type1CodebookGenerationMode</w:t>
      </w:r>
      <w:r>
        <w:rPr>
          <w:i/>
          <w:iCs/>
        </w:rPr>
        <w:t xml:space="preserve"> = </w:t>
      </w:r>
      <w:r w:rsidR="005E3B15">
        <w:t>'</w:t>
      </w:r>
      <w:r w:rsidRPr="00CD248E">
        <w:t>mode1</w:t>
      </w:r>
      <w:r w:rsidR="005E3B15">
        <w:t>'</w:t>
      </w:r>
      <w:r w:rsidRPr="00B06CC2">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rPr>
          <w:lang w:eastAsia="zh-CN"/>
        </w:rPr>
        <w:t xml:space="preserve"> is additionally provided </w:t>
      </w:r>
      <w:r w:rsidRPr="00B06CC2">
        <w:t>by the union of</w:t>
      </w:r>
      <w:r w:rsidR="00DC2017">
        <w:t xml:space="preserve"> </w:t>
      </w:r>
      <w:r w:rsidR="00DC2017" w:rsidRPr="0088027F">
        <w:rPr>
          <w:i/>
          <w:iCs/>
        </w:rPr>
        <w:t>dl-DataToUL-ACK</w:t>
      </w:r>
      <w:r w:rsidR="00DC2017" w:rsidRPr="00B52E7C">
        <w:t xml:space="preserve"> from </w:t>
      </w:r>
      <w:r w:rsidR="00B52E7C" w:rsidRPr="008D3624">
        <w:rPr>
          <w:i/>
          <w:iCs/>
        </w:rPr>
        <w:t>pucch-ConfigMulticast1</w:t>
      </w:r>
      <w:r w:rsidR="00B52E7C">
        <w:rPr>
          <w:i/>
          <w:iCs/>
        </w:rPr>
        <w:t>/</w:t>
      </w:r>
      <w:r w:rsidR="00DC2017" w:rsidRPr="0088027F">
        <w:rPr>
          <w:i/>
          <w:iCs/>
        </w:rPr>
        <w:t>pucch-ConfigurationListMulticast1</w:t>
      </w:r>
      <w:r w:rsidR="00DC2017" w:rsidRPr="00B52E7C">
        <w:t xml:space="preserve"> or </w:t>
      </w:r>
      <w:r w:rsidR="00B52E7C" w:rsidRPr="008D3624">
        <w:rPr>
          <w:i/>
          <w:iCs/>
        </w:rPr>
        <w:t>pucch-ConfigMulticast</w:t>
      </w:r>
      <w:r w:rsidR="00B52E7C">
        <w:rPr>
          <w:i/>
          <w:iCs/>
        </w:rPr>
        <w:t>2/</w:t>
      </w:r>
      <w:r w:rsidR="00DC2017" w:rsidRPr="0088027F">
        <w:rPr>
          <w:i/>
          <w:iCs/>
        </w:rPr>
        <w:t xml:space="preserve">pucch-ConfigurationListMulticast2 </w:t>
      </w:r>
      <w:r w:rsidR="00DC2017" w:rsidRPr="0088027F">
        <w:rPr>
          <w:iCs/>
        </w:rPr>
        <w:t>and</w:t>
      </w:r>
      <w:r w:rsidRPr="00B06CC2">
        <w:t xml:space="preserve"> </w:t>
      </w:r>
      <w:r w:rsidRPr="00B06CC2">
        <w:rPr>
          <w:i/>
          <w:iCs/>
        </w:rPr>
        <w:t>dl-DataToUL-ACK</w:t>
      </w:r>
      <w:r>
        <w:rPr>
          <w:i/>
          <w:iCs/>
        </w:rPr>
        <w:t>-</w:t>
      </w:r>
      <w:r w:rsidR="004702B4" w:rsidRPr="00950EE8">
        <w:rPr>
          <w:i/>
          <w:iCs/>
        </w:rPr>
        <w:t>MulticastDCI</w:t>
      </w:r>
      <w:r w:rsidR="004702B4">
        <w:rPr>
          <w:i/>
          <w:iCs/>
        </w:rPr>
        <w:t>-</w:t>
      </w:r>
      <w:r>
        <w:rPr>
          <w:i/>
          <w:iCs/>
        </w:rPr>
        <w:t>Format4</w:t>
      </w:r>
      <w:r w:rsidR="00AB0B82">
        <w:rPr>
          <w:i/>
          <w:iCs/>
        </w:rPr>
        <w:t>-</w:t>
      </w:r>
      <w:r>
        <w:rPr>
          <w:i/>
          <w:iCs/>
        </w:rPr>
        <w:t>1</w:t>
      </w:r>
    </w:p>
    <w:p w14:paraId="0AD9D785" w14:textId="000CA091" w:rsidR="00EB4343" w:rsidRPr="00B06CC2" w:rsidRDefault="00EB4343" w:rsidP="00EB4343">
      <w:pPr>
        <w:pStyle w:val="B4"/>
      </w:pPr>
      <w:r>
        <w:rPr>
          <w:lang w:eastAsia="ko-KR"/>
        </w:rPr>
        <w:t>-</w:t>
      </w:r>
      <w:r>
        <w:rPr>
          <w:lang w:eastAsia="ko-KR"/>
        </w:rPr>
        <w:tab/>
      </w:r>
      <w:r w:rsidR="00FD31D3">
        <w:rPr>
          <w:lang w:eastAsia="ko-KR"/>
        </w:rPr>
        <w:t xml:space="preserve">if </w:t>
      </w:r>
      <w:r w:rsidRPr="00B06CC2">
        <w:rPr>
          <w:lang w:val="en-US" w:eastAsia="ko-KR"/>
        </w:rPr>
        <w:t>the UE</w:t>
      </w:r>
      <w:r w:rsidRPr="00B06CC2">
        <w:t xml:space="preserve"> </w:t>
      </w:r>
      <w:r>
        <w:t xml:space="preserve">is not provided </w:t>
      </w:r>
      <w:r w:rsidRPr="00B06CC2">
        <w:rPr>
          <w:i/>
          <w:iCs/>
        </w:rPr>
        <w:t>dl-DataToUL-ACK</w:t>
      </w:r>
      <w:r>
        <w:rPr>
          <w:i/>
          <w:iCs/>
        </w:rPr>
        <w:t>-</w:t>
      </w:r>
      <w:r w:rsidR="004702B4" w:rsidRPr="00950EE8">
        <w:rPr>
          <w:i/>
          <w:iCs/>
        </w:rPr>
        <w:t>MulticastDCI</w:t>
      </w:r>
      <w:r w:rsidR="004702B4">
        <w:rPr>
          <w:i/>
          <w:iCs/>
        </w:rPr>
        <w:t>-</w:t>
      </w:r>
      <w:r>
        <w:rPr>
          <w:i/>
          <w:iCs/>
        </w:rPr>
        <w:t>Format4</w:t>
      </w:r>
      <w:r w:rsidR="00AB0B82">
        <w:rPr>
          <w:i/>
          <w:iCs/>
        </w:rPr>
        <w:t>-</w:t>
      </w:r>
      <w:r>
        <w:rPr>
          <w:i/>
          <w:iCs/>
        </w:rPr>
        <w:t>1</w:t>
      </w:r>
      <w: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rPr>
          <w:lang w:eastAsia="zh-CN"/>
        </w:rPr>
        <w:t xml:space="preserve"> is </w:t>
      </w:r>
      <w:r w:rsidR="004702B4" w:rsidRPr="00950EE8">
        <w:rPr>
          <w:lang w:eastAsia="zh-CN"/>
        </w:rPr>
        <w:t xml:space="preserve">additionally </w:t>
      </w:r>
      <w:r w:rsidRPr="00B06CC2">
        <w:rPr>
          <w:lang w:eastAsia="zh-CN"/>
        </w:rPr>
        <w:t xml:space="preserve">provided by </w:t>
      </w:r>
      <w:r w:rsidR="00DC2017">
        <w:rPr>
          <w:lang w:eastAsia="zh-CN"/>
        </w:rPr>
        <w:t xml:space="preserve">the </w:t>
      </w:r>
      <w:r w:rsidR="00DC2017" w:rsidRPr="0088027F">
        <w:rPr>
          <w:lang w:eastAsia="zh-CN"/>
        </w:rPr>
        <w:t xml:space="preserve">union of </w:t>
      </w:r>
      <w:r w:rsidR="00DC2017" w:rsidRPr="0088027F">
        <w:rPr>
          <w:i/>
          <w:iCs/>
          <w:lang w:eastAsia="zh-CN"/>
        </w:rPr>
        <w:t>dl-DataToUL-ACK</w:t>
      </w:r>
      <w:r w:rsidR="00DC2017" w:rsidRPr="00B52E7C">
        <w:rPr>
          <w:lang w:eastAsia="zh-CN"/>
        </w:rPr>
        <w:t xml:space="preserve"> from </w:t>
      </w:r>
      <w:r w:rsidR="00DC2017" w:rsidRPr="0088027F">
        <w:rPr>
          <w:i/>
          <w:iCs/>
          <w:lang w:eastAsia="zh-CN"/>
        </w:rPr>
        <w:t xml:space="preserve">pucch-ConfigurationListMulticast1 or pucch-ConfigurationListMulticast2 </w:t>
      </w:r>
      <w:r w:rsidR="00DC2017" w:rsidRPr="0088027F">
        <w:rPr>
          <w:iCs/>
          <w:lang w:eastAsia="zh-CN"/>
        </w:rPr>
        <w:t>and</w:t>
      </w:r>
      <w:r w:rsidR="00DC2017" w:rsidRPr="0088027F">
        <w:rPr>
          <w:lang w:eastAsia="zh-CN"/>
        </w:rPr>
        <w:t xml:space="preserve"> </w:t>
      </w:r>
      <w:r w:rsidRPr="00B06CC2">
        <w:rPr>
          <w:lang w:eastAsia="zh-CN"/>
        </w:rPr>
        <w:t>the slot timing values {1, 2, 3, 4, 5, 6, 7, 8}</w:t>
      </w:r>
      <w:r>
        <w:t xml:space="preserve"> </w:t>
      </w:r>
    </w:p>
    <w:p w14:paraId="622DC8DB" w14:textId="1D3FD216" w:rsidR="00EB4343" w:rsidRPr="00B06CC2" w:rsidRDefault="00EB4343" w:rsidP="00EB4343">
      <w:pPr>
        <w:pStyle w:val="B3"/>
      </w:pPr>
      <w:r>
        <w:rPr>
          <w:lang w:eastAsia="ko-KR"/>
        </w:rPr>
        <w:t>-</w:t>
      </w:r>
      <w:r>
        <w:rPr>
          <w:lang w:eastAsia="ko-KR"/>
        </w:rPr>
        <w:tab/>
      </w:r>
      <w:r w:rsidR="004702B4">
        <w:rPr>
          <w:lang w:eastAsia="ko-KR"/>
        </w:rPr>
        <w:t xml:space="preserve">else </w:t>
      </w:r>
      <w:r w:rsidR="00FD31D3">
        <w:rPr>
          <w:lang w:eastAsia="ko-KR"/>
        </w:rPr>
        <w:t xml:space="preserve">if </w:t>
      </w:r>
      <w:r w:rsidRPr="00B06CC2">
        <w:rPr>
          <w:lang w:val="en-US" w:eastAsia="ko-KR"/>
        </w:rPr>
        <w:t>the UE</w:t>
      </w:r>
      <w:r w:rsidRPr="00B06CC2">
        <w:t xml:space="preserve"> is provided </w:t>
      </w:r>
      <w:r w:rsidRPr="00CD248E">
        <w:rPr>
          <w:i/>
          <w:iCs/>
        </w:rPr>
        <w:t>type1CodebookGenerationMode</w:t>
      </w:r>
      <w:r>
        <w:rPr>
          <w:i/>
          <w:iCs/>
        </w:rPr>
        <w:t xml:space="preserve"> = </w:t>
      </w:r>
      <w:r w:rsidR="005E3B15">
        <w:t>'</w:t>
      </w:r>
      <w:r w:rsidRPr="00CD248E">
        <w:t>mode1</w:t>
      </w:r>
      <w:r w:rsidR="005E3B15">
        <w:t>'</w:t>
      </w:r>
      <w:r w:rsidRPr="00B06CC2">
        <w:t>, the UE</w:t>
      </w:r>
    </w:p>
    <w:p w14:paraId="7B255158" w14:textId="2C96F9CC" w:rsidR="00EB4343" w:rsidRPr="00EB4343" w:rsidRDefault="00EB4343" w:rsidP="00EB4343">
      <w:pPr>
        <w:pStyle w:val="B4"/>
        <w:rPr>
          <w:lang w:val="en-US"/>
        </w:rPr>
      </w:pPr>
      <w:r>
        <w:rPr>
          <w:lang w:val="en-US" w:eastAsia="ko-KR"/>
        </w:rPr>
        <w:t>-</w:t>
      </w:r>
      <w:r>
        <w:rPr>
          <w:lang w:val="en-US" w:eastAsia="ko-KR"/>
        </w:rPr>
        <w:tab/>
      </w:r>
      <w:r w:rsidRPr="00B06CC2">
        <w:rPr>
          <w:lang w:val="en-US" w:eastAsia="ko-KR"/>
        </w:rPr>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B06CC2">
        <w:rPr>
          <w:lang w:val="en-US"/>
        </w:rPr>
        <w:t xml:space="preserve">, where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B06CC2">
        <w:rPr>
          <w:lang w:val="en-US"/>
        </w:rPr>
        <w:t xml:space="preserve"> is a</w:t>
      </w:r>
      <w:r w:rsidRPr="00B06CC2">
        <w:rPr>
          <w:lang w:eastAsia="zh-CN"/>
        </w:rPr>
        <w:t xml:space="preserve"> set of slot timing values </w:t>
      </w:r>
      <w:r w:rsidRPr="00B06CC2">
        <w:rPr>
          <w:lang w:val="en-US"/>
        </w:rPr>
        <w:t xml:space="preserve">for the multicast DCI formats,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lastRenderedPageBreak/>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77777777"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Pr="00B06CC2">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16151D88" w14:textId="531CB995" w:rsidR="0082041F" w:rsidRPr="0082041F" w:rsidRDefault="0082041F" w:rsidP="00A312BF">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lastRenderedPageBreak/>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000000"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000000"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000000"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1"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lastRenderedPageBreak/>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000000"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1"/>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w:lastRenderedPageBreak/>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3B79770E"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multiPDSCHperSlot-Type1CB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 xml:space="preserve">multiPDSCHperSlot-Type1CB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4BD5B8D0" w14:textId="798D3492" w:rsidR="00803C43" w:rsidRPr="00B27E56" w:rsidRDefault="00000000"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000000"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000000"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000000"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000000"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lastRenderedPageBreak/>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000000"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lastRenderedPageBreak/>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0D9597A0"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multiPDSCHperSlot-Type1CB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 xml:space="preserve">multiPDSCHperSlot-Type1CB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07271384" w14:textId="1CC5499E" w:rsidR="00095BC2" w:rsidRPr="00B27E56" w:rsidRDefault="00000000"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000000"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000000"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000000"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lastRenderedPageBreak/>
        <w:t>end if</w:t>
      </w:r>
    </w:p>
    <w:p w14:paraId="59EC8FB6" w14:textId="77777777" w:rsidR="00A90F55" w:rsidRPr="003901B7" w:rsidRDefault="00000000"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73CF9682"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 xml:space="preserve">dl-DataToUL-ACK-r17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w:t>
      </w:r>
      <w:r w:rsidRPr="00B27E56">
        <w:rPr>
          <w:lang w:eastAsia="zh-CN"/>
        </w:rPr>
        <w:lastRenderedPageBreak/>
        <w:t xml:space="preserve">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000000"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000000"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000000"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000000"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000000"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000000"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lastRenderedPageBreak/>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2" w:name="_Hlk88925303"/>
    <w:p w14:paraId="4D415390" w14:textId="77777777" w:rsidR="001A2F10" w:rsidRPr="00B37B7E" w:rsidRDefault="00000000"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2"/>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000000"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000000"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000000"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000000"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000000"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000000"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000000"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000000"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3" w:name="_Toc12021471"/>
      <w:bookmarkStart w:id="454" w:name="_Toc20311583"/>
      <w:bookmarkStart w:id="455" w:name="_Toc26719408"/>
      <w:bookmarkStart w:id="456" w:name="_Toc29894841"/>
      <w:bookmarkStart w:id="457" w:name="_Toc29899140"/>
      <w:bookmarkStart w:id="458" w:name="_Toc29899558"/>
      <w:bookmarkStart w:id="459" w:name="_Toc29917295"/>
      <w:bookmarkStart w:id="460" w:name="_Toc36498169"/>
      <w:bookmarkStart w:id="461"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2" w:name="_Toc137056390"/>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3"/>
      <w:bookmarkEnd w:id="454"/>
      <w:bookmarkEnd w:id="455"/>
      <w:bookmarkEnd w:id="456"/>
      <w:bookmarkEnd w:id="457"/>
      <w:bookmarkEnd w:id="458"/>
      <w:bookmarkEnd w:id="459"/>
      <w:bookmarkEnd w:id="460"/>
      <w:bookmarkEnd w:id="461"/>
      <w:bookmarkEnd w:id="462"/>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77E81233"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 xml:space="preserve">field in a DCI format scheduling the PDSCH reception or the SPS PDSCH </w:t>
      </w:r>
      <w:r w:rsidR="00CD5BA3">
        <w:rPr>
          <w:lang w:val="en-US" w:eastAsia="zh-CN"/>
        </w:rPr>
        <w:lastRenderedPageBreak/>
        <w:t>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DC2017">
        <w:rPr>
          <w:lang w:val="en-US" w:eastAsia="zh-CN"/>
        </w:rPr>
        <w:t xml:space="preserve"> </w:t>
      </w:r>
      <w:r w:rsidR="00DC2017" w:rsidRPr="0088027F">
        <w:rPr>
          <w:lang w:val="en-US" w:eastAsia="zh-CN"/>
        </w:rPr>
        <w:t xml:space="preserve">and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 xml:space="preserve">if the PDSCH-to-HARQ_feedback timing indicator field is not present in DCI format 4_2 and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1C536DF"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5B106D">
        <w:rPr>
          <w:lang w:val="en-GB"/>
        </w:rPr>
        <w:t>s</w:t>
      </w:r>
      <w:r w:rsidR="002F7E2C" w:rsidRPr="00072F61">
        <w:rPr>
          <w:lang w:val="en-GB"/>
        </w:rPr>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w:t>
      </w:r>
      <w:r w:rsidR="00DC2017" w:rsidRPr="0088027F">
        <w:rPr>
          <w:lang w:val="en-US" w:eastAsia="zh-CN"/>
        </w:rPr>
        <w:t xml:space="preserve">if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 xml:space="preserve">, or is scheduled </w:t>
      </w:r>
      <w:r w:rsidR="00DC2017" w:rsidRPr="0088027F">
        <w:rPr>
          <w:rFonts w:hint="eastAsia"/>
          <w:lang w:eastAsia="zh-CN"/>
        </w:rPr>
        <w:t xml:space="preserve">by DCI format </w:t>
      </w:r>
      <w:r w:rsidR="00DC2017" w:rsidRPr="0088027F">
        <w:rPr>
          <w:lang w:val="en-US" w:eastAsia="zh-CN"/>
        </w:rPr>
        <w:t>4</w:t>
      </w:r>
      <w:r w:rsidR="00DC2017" w:rsidRPr="0088027F">
        <w:rPr>
          <w:rFonts w:hint="eastAsia"/>
          <w:lang w:eastAsia="zh-CN"/>
        </w:rPr>
        <w:t>_</w:t>
      </w:r>
      <w:r w:rsidR="00DC2017" w:rsidRPr="0088027F">
        <w:rPr>
          <w:lang w:val="en-US" w:eastAsia="zh-CN"/>
        </w:rPr>
        <w:t>1</w:t>
      </w:r>
      <w:r w:rsidR="00DC2017" w:rsidRPr="0088027F">
        <w:rPr>
          <w:rFonts w:hint="eastAsia"/>
          <w:lang w:eastAsia="zh-CN"/>
        </w:rPr>
        <w:t xml:space="preserve"> with a </w:t>
      </w:r>
      <w:r w:rsidR="00DC2017" w:rsidRPr="0088027F">
        <w:rPr>
          <w:rFonts w:hint="eastAsia"/>
          <w:lang w:val="en-US" w:eastAsia="zh-CN"/>
        </w:rPr>
        <w:t xml:space="preserve">counter </w:t>
      </w:r>
      <w:r w:rsidR="00DC2017" w:rsidRPr="0088027F">
        <w:rPr>
          <w:rFonts w:hint="eastAsia"/>
          <w:lang w:eastAsia="zh-CN"/>
        </w:rPr>
        <w:t>DAI</w:t>
      </w:r>
      <w:r w:rsidR="00DC2017" w:rsidRPr="0088027F">
        <w:rPr>
          <w:lang w:val="en-US"/>
        </w:rPr>
        <w:t xml:space="preserve"> field </w:t>
      </w:r>
      <w:r w:rsidR="00DC2017" w:rsidRPr="0088027F">
        <w:rPr>
          <w:rFonts w:hint="eastAsia"/>
          <w:lang w:val="en-US" w:eastAsia="zh-CN"/>
        </w:rPr>
        <w:t>value of 1</w:t>
      </w:r>
      <w:r w:rsidR="00DC2017" w:rsidRPr="0088027F">
        <w:rPr>
          <w:lang w:val="en-US" w:eastAsia="zh-CN"/>
        </w:rPr>
        <w:t xml:space="preserve"> if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DC2017" w:rsidRPr="0088027F">
        <w:rPr>
          <w:lang w:val="en-US" w:eastAsia="zh-CN"/>
        </w:rPr>
        <w:t>,</w:t>
      </w:r>
      <w:r w:rsidR="00DC2017">
        <w:rPr>
          <w:lang w:val="en-US" w:eastAsia="zh-CN"/>
        </w:rPr>
        <w:t xml:space="preserve"> </w:t>
      </w:r>
      <w:r w:rsidR="007C057E">
        <w:rPr>
          <w:lang w:val="en-US" w:eastAsia="zh-CN"/>
        </w:rPr>
        <w:t>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77777777"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p>
    <w:p w14:paraId="5BE024A7" w14:textId="3C333C84" w:rsidR="009D05BB" w:rsidRDefault="009D05BB" w:rsidP="009D05BB">
      <w:pPr>
        <w:pStyle w:val="B1"/>
      </w:pPr>
      <w:r>
        <w:rPr>
          <w:lang w:val="en-US"/>
        </w:rPr>
        <w:t>-</w:t>
      </w:r>
      <w:r>
        <w:rPr>
          <w:lang w:val="en-US"/>
        </w:rPr>
        <w:tab/>
      </w:r>
      <w:r w:rsidR="007C057E">
        <w:rPr>
          <w:lang w:val="en-US"/>
        </w:rPr>
        <w:t>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w:t>
      </w:r>
    </w:p>
    <w:p w14:paraId="28CA4BEE" w14:textId="307A217F" w:rsidR="009D05BB" w:rsidRDefault="009D05BB" w:rsidP="009D05BB">
      <w:pPr>
        <w:pStyle w:val="B1"/>
        <w:rPr>
          <w:lang w:val="en-US" w:eastAsia="zh-CN"/>
        </w:rPr>
      </w:pPr>
      <w:r>
        <w:t>-</w:t>
      </w:r>
      <w:r>
        <w:tab/>
      </w:r>
      <w:r w:rsidR="000D05A6" w:rsidRPr="00072F61">
        <w:t xml:space="preserve">only </w:t>
      </w:r>
      <w:r>
        <w:rPr>
          <w:lang w:val="en-US"/>
        </w:rPr>
        <w:t xml:space="preserve">unicast </w:t>
      </w:r>
      <w:r w:rsidR="000D05A6" w:rsidRPr="00072F61">
        <w:t>SPS PDSCH</w:t>
      </w:r>
      <w:r w:rsidR="00337B0E">
        <w:t>(s)</w:t>
      </w:r>
      <w:r w:rsidRPr="00A00921">
        <w:rPr>
          <w:lang w:val="en-US"/>
        </w:rPr>
        <w:t xml:space="preserve"> </w:t>
      </w:r>
      <w:r w:rsidRPr="00960C29">
        <w:rPr>
          <w:lang w:val="en-US"/>
        </w:rPr>
        <w:t>associated with transport blocks having enabled HARQ-ACK information report</w:t>
      </w:r>
      <w:r w:rsidR="000D05A6">
        <w:t>,</w:t>
      </w:r>
      <w:r w:rsidR="007C057E">
        <w:rPr>
          <w:lang w:eastAsia="zh-CN"/>
        </w:rPr>
        <w:t xml:space="preserve"> </w:t>
      </w:r>
      <w:r w:rsidR="008A03F8" w:rsidRPr="00F415B1">
        <w:t>or only a TCI state update,</w:t>
      </w:r>
      <w:r w:rsidR="008A03F8" w:rsidRPr="00F415B1">
        <w:rPr>
          <w:lang w:eastAsia="zh-CN"/>
        </w:rPr>
        <w:t xml:space="preserve"> </w:t>
      </w:r>
      <w:r w:rsidR="007C057E">
        <w:rPr>
          <w:lang w:eastAsia="zh-CN"/>
        </w:rPr>
        <w:t>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w:t>
      </w:r>
      <w:r w:rsidR="008A67F3">
        <w:rPr>
          <w:lang w:eastAsia="zh-CN"/>
        </w:rPr>
        <w:t xml:space="preserve">a </w:t>
      </w:r>
      <w:r w:rsidR="007C057E">
        <w:rPr>
          <w:rFonts w:hint="eastAsia"/>
          <w:lang w:eastAsia="zh-CN"/>
        </w:rPr>
        <w:t xml:space="preserve">DCI format 1_0 </w:t>
      </w:r>
      <w:r w:rsidRPr="00A00921">
        <w:rPr>
          <w:lang w:val="en-US" w:eastAsia="zh-CN"/>
        </w:rPr>
        <w:t>having enabled associated HARQ-ACK information report</w:t>
      </w:r>
      <w:r w:rsidRPr="0088027F">
        <w:rPr>
          <w:lang w:val="en-US" w:eastAsia="zh-CN"/>
        </w:rPr>
        <w:t xml:space="preserve"> </w:t>
      </w:r>
      <w:r w:rsidR="008A67F3" w:rsidRPr="0088027F">
        <w:rPr>
          <w:lang w:val="en-US" w:eastAsia="zh-CN"/>
        </w:rPr>
        <w:t xml:space="preserve">if the UE is provided </w:t>
      </w:r>
      <w:r w:rsidR="008A67F3" w:rsidRPr="0088027F">
        <w:rPr>
          <w:i/>
          <w:lang w:val="en-US" w:eastAsia="zh-CN"/>
        </w:rPr>
        <w:t>pdsch-</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unicast HARQ-ACK information</w:t>
      </w:r>
      <w:r w:rsidR="008A67F3" w:rsidRPr="0088027F">
        <w:rPr>
          <w:lang w:val="en-US" w:eastAsia="zh-CN"/>
        </w:rPr>
        <w:t xml:space="preserve">, </w:t>
      </w:r>
    </w:p>
    <w:p w14:paraId="637F9E41" w14:textId="5D5ECFA7" w:rsidR="009D05BB" w:rsidRDefault="009D05BB" w:rsidP="009D05BB">
      <w:pPr>
        <w:pStyle w:val="B1"/>
        <w:rPr>
          <w:lang w:val="en-US" w:eastAsia="zh-CN"/>
        </w:rPr>
      </w:pPr>
      <w:r>
        <w:rPr>
          <w:lang w:eastAsia="zh-CN"/>
        </w:rPr>
        <w:t>-</w:t>
      </w:r>
      <w:r>
        <w:rPr>
          <w:lang w:eastAsia="zh-CN"/>
        </w:rPr>
        <w:tab/>
      </w:r>
      <w:r w:rsidRPr="00960C29">
        <w:rPr>
          <w:lang w:val="en-US" w:eastAsia="zh-CN"/>
        </w:rPr>
        <w:t xml:space="preserve">multicast SPS PDSCH(s) with transport blocks having enabled associated HARQ-ACK information report </w:t>
      </w:r>
      <w:r w:rsidR="008A67F3" w:rsidRPr="0088027F">
        <w:rPr>
          <w:lang w:eastAsia="zh-CN"/>
        </w:rPr>
        <w:t xml:space="preserve">or </w:t>
      </w:r>
      <w:r w:rsidR="008A67F3" w:rsidRPr="0088027F">
        <w:rPr>
          <w:lang w:val="en-US" w:eastAsia="zh-CN"/>
        </w:rPr>
        <w:t xml:space="preserve">scheduled </w:t>
      </w:r>
      <w:r w:rsidR="008A67F3" w:rsidRPr="0088027F">
        <w:rPr>
          <w:lang w:eastAsia="zh-CN"/>
        </w:rPr>
        <w:t xml:space="preserve">by a DCI format 4_1 </w:t>
      </w:r>
      <w:r w:rsidRPr="00F12B74">
        <w:rPr>
          <w:lang w:val="en-US" w:eastAsia="zh-CN"/>
        </w:rPr>
        <w:t>having enabled associated HARQ-ACK information report</w:t>
      </w:r>
      <w:r w:rsidRPr="00F12B74">
        <w:rPr>
          <w:lang w:eastAsia="zh-CN"/>
        </w:rPr>
        <w:t xml:space="preserve"> </w:t>
      </w:r>
      <w:r w:rsidR="008A67F3" w:rsidRPr="0088027F">
        <w:rPr>
          <w:lang w:val="en-US" w:eastAsia="zh-CN"/>
        </w:rPr>
        <w:t xml:space="preserve">if the UE is provided </w:t>
      </w:r>
      <w:r w:rsidR="008A67F3" w:rsidRPr="0088027F">
        <w:rPr>
          <w:i/>
          <w:lang w:val="en-US" w:eastAsia="zh-CN"/>
        </w:rPr>
        <w:t>pdsch-</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multicast HARQ-ACK information</w:t>
      </w:r>
      <w:r w:rsidR="008A67F3" w:rsidRPr="0088027F">
        <w:rPr>
          <w:lang w:val="en-US" w:eastAsia="zh-CN"/>
        </w:rPr>
        <w:t xml:space="preserve">, </w:t>
      </w:r>
    </w:p>
    <w:p w14:paraId="774E2F36" w14:textId="77A72D3E" w:rsidR="008A67F3" w:rsidRDefault="007C057E" w:rsidP="0009732E">
      <w:pPr>
        <w:rPr>
          <w:rFonts w:cs="Arial"/>
          <w:lang w:eastAsia="zh-CN"/>
        </w:rPr>
      </w:pPr>
      <w:r>
        <w:rPr>
          <w:rFonts w:hint="eastAsia"/>
          <w:lang w:eastAsia="zh-CN"/>
        </w:rPr>
        <w:t xml:space="preserve">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w:t>
      </w: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w:t>
      </w:r>
      <w:r w:rsidR="008A03F8" w:rsidRPr="00F415B1">
        <w:t>or only for the TCI state update</w:t>
      </w:r>
      <w:r w:rsidR="008A03F8" w:rsidRPr="00F415B1">
        <w:rPr>
          <w:lang w:eastAsia="x-none"/>
        </w:rPr>
        <w:t xml:space="preserve"> </w:t>
      </w:r>
      <w:r>
        <w:rPr>
          <w:lang w:eastAsia="x-none"/>
        </w:rPr>
        <w:t xml:space="preserve">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000000"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3"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3"/>
    <w:p w14:paraId="220CEDA2" w14:textId="77777777" w:rsidR="008A67F3" w:rsidRPr="0088027F" w:rsidRDefault="008A67F3" w:rsidP="008A67F3">
      <w:pPr>
        <w:pStyle w:val="B1"/>
        <w:rPr>
          <w:lang w:val="en-US"/>
        </w:rPr>
      </w:pPr>
      <w:r w:rsidRPr="0088027F">
        <w:lastRenderedPageBreak/>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77777777"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or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respectively, </w:t>
      </w:r>
      <w:r w:rsidRPr="0088027F">
        <w:rPr>
          <w:lang w:val="en-US"/>
        </w:rPr>
        <w:t xml:space="preserve">unless the UE receives respectively </w:t>
      </w:r>
    </w:p>
    <w:p w14:paraId="131E9D03" w14:textId="77777777" w:rsidR="008A67F3" w:rsidRPr="0088027F" w:rsidRDefault="008A67F3" w:rsidP="008A67F3">
      <w:pPr>
        <w:pStyle w:val="B1"/>
      </w:pPr>
      <w:r w:rsidRPr="0088027F">
        <w:t>-</w:t>
      </w:r>
      <w:r w:rsidRPr="0088027F">
        <w:tab/>
      </w:r>
      <w:r w:rsidRPr="0088027F">
        <w:rPr>
          <w:lang w:val="en-US"/>
        </w:rPr>
        <w:t xml:space="preserve">only a </w:t>
      </w:r>
      <w:r w:rsidRPr="0088027F">
        <w:rPr>
          <w:lang w:eastAsia="zh-CN"/>
        </w:rPr>
        <w:t xml:space="preserve">unicast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Pr="0088027F">
        <w:rPr>
          <w:lang w:eastAsia="zh-CN"/>
        </w:rPr>
        <w:t xml:space="preserve">, </w:t>
      </w:r>
      <w:r w:rsidRPr="0088027F">
        <w:t xml:space="preserve">or </w:t>
      </w:r>
    </w:p>
    <w:p w14:paraId="187A3B68" w14:textId="16A128E2" w:rsidR="008A67F3" w:rsidRPr="0088027F" w:rsidRDefault="008A67F3" w:rsidP="008A67F3">
      <w:pPr>
        <w:pStyle w:val="B1"/>
      </w:pPr>
      <w:r w:rsidRPr="0088027F">
        <w:t>-</w:t>
      </w:r>
      <w:r w:rsidRPr="0088027F">
        <w:tab/>
      </w:r>
      <w:r w:rsidRPr="0088027F">
        <w:rPr>
          <w:lang w:val="en-US"/>
        </w:rPr>
        <w:t xml:space="preserve">only </w:t>
      </w:r>
      <w:r w:rsidRPr="0088027F">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7F9F07F8" w:rsidR="008A67F3" w:rsidRPr="0088027F" w:rsidRDefault="008A67F3" w:rsidP="008A67F3">
      <w:pPr>
        <w:pStyle w:val="B1"/>
        <w:rPr>
          <w:lang w:val="en-US" w:eastAsia="zh-CN"/>
        </w:rPr>
      </w:pPr>
      <w:r w:rsidRPr="0088027F">
        <w:t>-</w:t>
      </w:r>
      <w:r w:rsidRPr="0088027F">
        <w:tab/>
        <w:t>only a TCI state update</w:t>
      </w:r>
      <w:r w:rsidR="009D05BB">
        <w:rPr>
          <w:lang w:val="en-GB"/>
        </w:rPr>
        <w:t>,</w:t>
      </w:r>
      <w:r w:rsidRPr="0088027F">
        <w:rPr>
          <w:lang w:eastAsia="zh-CN"/>
        </w:rPr>
        <w:t xml:space="preserve"> or</w:t>
      </w:r>
      <w:r w:rsidRPr="0088027F">
        <w:rPr>
          <w:lang w:val="en-US" w:eastAsia="zh-CN"/>
        </w:rPr>
        <w:t xml:space="preserve"> a PDSCH </w:t>
      </w:r>
      <w:r w:rsidR="00CB4690">
        <w:rPr>
          <w:lang w:val="en-US" w:eastAsia="zh-CN"/>
        </w:rPr>
        <w:t xml:space="preserve">with enabled associated HARQ-ACK information report </w:t>
      </w:r>
      <w:r w:rsidRPr="0088027F">
        <w:t xml:space="preserve">that is </w:t>
      </w:r>
      <w:r w:rsidRPr="0088027F">
        <w:rPr>
          <w:lang w:eastAsia="zh-CN"/>
        </w:rPr>
        <w:t xml:space="preserve">scheduled </w:t>
      </w:r>
      <w:r w:rsidRPr="0088027F">
        <w:rPr>
          <w:rFonts w:hint="eastAsia"/>
          <w:lang w:eastAsia="zh-CN"/>
        </w:rPr>
        <w:t xml:space="preserve">by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Pr="0088027F">
        <w:rPr>
          <w:lang w:val="en-US" w:eastAsia="zh-CN"/>
        </w:rPr>
        <w:t xml:space="preserve"> on the PCell </w:t>
      </w:r>
    </w:p>
    <w:p w14:paraId="24864D73" w14:textId="77777777"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Pr="0088027F">
        <w:rPr>
          <w:rFonts w:cs="Arial"/>
          <w:lang w:eastAsia="zh-CN"/>
        </w:rPr>
        <w:t>.</w:t>
      </w:r>
    </w:p>
    <w:p w14:paraId="1AB9E570" w14:textId="4F55F178" w:rsidR="00693321" w:rsidRPr="00B916EC" w:rsidRDefault="00000000"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4" w:name="_Ref497329141"/>
      <w:bookmarkStart w:id="465" w:name="_Toc12021472"/>
      <w:bookmarkStart w:id="466" w:name="_Toc20311584"/>
      <w:bookmarkStart w:id="467" w:name="_Toc26719409"/>
      <w:bookmarkStart w:id="468" w:name="_Toc29894842"/>
      <w:bookmarkStart w:id="469" w:name="_Toc29899141"/>
      <w:bookmarkStart w:id="470" w:name="_Toc29899559"/>
      <w:bookmarkStart w:id="471" w:name="_Toc29917296"/>
      <w:bookmarkStart w:id="472" w:name="_Toc36498170"/>
      <w:bookmarkStart w:id="473" w:name="_Toc45699196"/>
      <w:bookmarkStart w:id="474" w:name="_Toc137056391"/>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4"/>
      <w:bookmarkEnd w:id="465"/>
      <w:bookmarkEnd w:id="466"/>
      <w:bookmarkEnd w:id="467"/>
      <w:bookmarkEnd w:id="468"/>
      <w:bookmarkEnd w:id="469"/>
      <w:bookmarkEnd w:id="470"/>
      <w:bookmarkEnd w:id="471"/>
      <w:bookmarkEnd w:id="472"/>
      <w:bookmarkEnd w:id="473"/>
      <w:bookmarkEnd w:id="474"/>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w:t>
      </w:r>
      <w:r>
        <w:rPr>
          <w:lang w:eastAsia="zh-CN"/>
        </w:rPr>
        <w:lastRenderedPageBreak/>
        <w:t>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5" w:name="_Ref500250940"/>
      <w:bookmarkStart w:id="476" w:name="_Toc12021473"/>
      <w:bookmarkStart w:id="477" w:name="_Toc20311585"/>
      <w:bookmarkStart w:id="478" w:name="_Toc26719410"/>
      <w:bookmarkStart w:id="479" w:name="_Toc29894843"/>
      <w:bookmarkStart w:id="480" w:name="_Toc29899142"/>
      <w:bookmarkStart w:id="481" w:name="_Toc29899560"/>
      <w:bookmarkStart w:id="482" w:name="_Toc29917297"/>
      <w:bookmarkStart w:id="483" w:name="_Toc36498171"/>
      <w:bookmarkStart w:id="484" w:name="_Toc45699197"/>
      <w:bookmarkStart w:id="485" w:name="_Toc137056392"/>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5"/>
      <w:r w:rsidR="00B7736E" w:rsidRPr="00B916EC">
        <w:t>physical uplink control channel</w:t>
      </w:r>
      <w:bookmarkEnd w:id="476"/>
      <w:bookmarkEnd w:id="477"/>
      <w:bookmarkEnd w:id="478"/>
      <w:bookmarkEnd w:id="479"/>
      <w:bookmarkEnd w:id="480"/>
      <w:bookmarkEnd w:id="481"/>
      <w:bookmarkEnd w:id="482"/>
      <w:bookmarkEnd w:id="483"/>
      <w:bookmarkEnd w:id="484"/>
      <w:bookmarkEnd w:id="485"/>
    </w:p>
    <w:p w14:paraId="421BE20D" w14:textId="2F293BF6"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111DC2" w:rsidRPr="00B86DFE">
        <w:rPr>
          <w:lang w:eastAsia="zh-CN"/>
        </w:rPr>
        <w:t xml:space="preserve">except the procedures for SPS PDSCHs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70E90391"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18464EDA"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Pr="00B27E56">
        <w:rPr>
          <w:lang w:val="en-US" w:eastAsia="zh-CN"/>
        </w:rPr>
        <w:t xml:space="preserve">, </w:t>
      </w:r>
      <w:r w:rsidR="00EA76E2">
        <w:rPr>
          <w:lang w:val="en-US" w:eastAsia="zh-CN"/>
        </w:rPr>
        <w:t xml:space="preserve">excluding PDSCH receptions that provide only transport blocks for HARQ processes associated with disabled HARQ-ACK information if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is provided</w:t>
      </w:r>
      <w:r w:rsidR="00B403FE">
        <w:rPr>
          <w:lang w:val="en-US" w:eastAsia="zh-CN"/>
        </w:rPr>
        <w:t xml:space="preserve"> </w:t>
      </w:r>
      <w:r w:rsidR="00B403FE" w:rsidRPr="007137C8">
        <w:rPr>
          <w:rFonts w:hint="eastAsia"/>
          <w:lang w:val="en-US" w:eastAsia="zh-CN"/>
        </w:rPr>
        <w:t xml:space="preserve">or </w:t>
      </w:r>
      <w:r w:rsidR="00B403FE" w:rsidRPr="007137C8">
        <w:rPr>
          <w:lang w:val="en-US" w:eastAsia="zh-CN"/>
        </w:rPr>
        <w:t>PDSCH receptions</w:t>
      </w:r>
      <w:r w:rsidR="00B403FE" w:rsidRPr="007137C8">
        <w:rPr>
          <w:rFonts w:hint="eastAsia"/>
          <w:lang w:val="en-US" w:eastAsia="zh-CN"/>
        </w:rPr>
        <w:t xml:space="preserve"> scheduled by DCI </w:t>
      </w:r>
      <w:r w:rsidR="00B403FE" w:rsidRPr="00E52725">
        <w:rPr>
          <w:lang w:val="en-US" w:eastAsia="zh-CN"/>
        </w:rPr>
        <w:t xml:space="preserve">formats </w:t>
      </w:r>
      <w:r w:rsidR="00B403FE">
        <w:rPr>
          <w:lang w:val="en-US" w:eastAsia="zh-CN"/>
        </w:rPr>
        <w:t>associated with G-</w:t>
      </w:r>
      <w:r w:rsidR="00B403FE">
        <w:rPr>
          <w:lang w:val="en-US" w:eastAsia="zh-CN"/>
        </w:rPr>
        <w:lastRenderedPageBreak/>
        <w:t>RNTI/G-CS-RNTI with disabled HARQ-ACK information</w:t>
      </w:r>
      <w:r w:rsidR="00EA76E2">
        <w:rPr>
          <w:lang w:val="en-US" w:eastAsia="zh-CN"/>
        </w:rPr>
        <w:t xml:space="preserve">, </w:t>
      </w:r>
      <w:r w:rsidRPr="00B27E56">
        <w:rPr>
          <w:lang w:val="en-US" w:eastAsia="zh-CN"/>
        </w:rPr>
        <w:t>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5315F998"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w:t>
      </w:r>
      <w:r w:rsidR="00EA76E2">
        <w:rPr>
          <w:lang w:val="en-US" w:eastAsia="zh-CN"/>
        </w:rPr>
        <w:t xml:space="preserve">excluding PDSCH receptions that provide only transport blocks for HARQ processes associated with disabled HARQ-ACK information if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is provided,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lastRenderedPageBreak/>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000000"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000000"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000000"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000000"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000000"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000000"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000000"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000000"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08DCF318"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EA76E2">
        <w:rPr>
          <w:lang w:eastAsia="zh-CN"/>
        </w:rPr>
        <w:t xml:space="preserve">based on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if provided [12, TS 38.331]</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29986321"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for HARQ processes associated with disabled HARQ-ACK information if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is provided</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2BE42D33" w:rsidR="006B45F9" w:rsidRDefault="006B45F9" w:rsidP="006B45F9">
      <w:pPr>
        <w:rPr>
          <w:lang w:val="en-US" w:eastAsia="zh-CN"/>
        </w:rPr>
      </w:pPr>
      <w:r w:rsidRPr="00B916EC">
        <w:rPr>
          <w:lang w:val="en-US"/>
        </w:rPr>
        <w:lastRenderedPageBreak/>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86" w:name="_Hlk91147166"/>
      <w:r>
        <w:rPr>
          <w:lang w:val="en-US" w:eastAsia="zh-CN"/>
        </w:rPr>
        <w:t xml:space="preserve">If a UE is </w:t>
      </w:r>
    </w:p>
    <w:p w14:paraId="67026109" w14:textId="77777777"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for any serving cell, or</w:t>
      </w:r>
    </w:p>
    <w:p w14:paraId="615193B3" w14:textId="07F016F2"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p>
    <w:p w14:paraId="119C166B" w14:textId="4FB73195" w:rsidR="00C669D9" w:rsidRDefault="00C669D9" w:rsidP="00C669D9">
      <w:pPr>
        <w:pStyle w:val="B1"/>
      </w:pPr>
      <w:r w:rsidRPr="00B06CC2">
        <w:rPr>
          <w:rFonts w:cs="Arial"/>
          <w:lang w:eastAsia="zh-CN"/>
        </w:rPr>
        <w:t>-</w:t>
      </w:r>
      <w:r w:rsidRPr="00B06CC2">
        <w:rPr>
          <w:rFonts w:cs="Arial"/>
          <w:lang w:eastAsia="zh-CN"/>
        </w:rPr>
        <w:tab/>
      </w:r>
      <w:r>
        <w:rPr>
          <w:lang w:val="en-US" w:eastAsia="zh-CN"/>
        </w:rPr>
        <w:t>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and </w:t>
      </w:r>
      <w:r w:rsidR="00FA4F75" w:rsidRPr="00B27E56">
        <w:rPr>
          <w:i/>
          <w:iCs/>
        </w:rPr>
        <w:t>n</w:t>
      </w:r>
      <w:r w:rsidR="00FA4F75">
        <w:rPr>
          <w:i/>
          <w:iCs/>
          <w:lang w:val="en-GB"/>
        </w:rPr>
        <w:t>ro</w:t>
      </w:r>
      <w:r w:rsidR="00FA4F75"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w:t>
      </w:r>
      <w:r>
        <w:t xml:space="preserve">for </w:t>
      </w:r>
      <w:r w:rsidRPr="00B06CC2">
        <w:t>a</w:t>
      </w:r>
      <w:r>
        <w:t xml:space="preserve"> serving cell </w:t>
      </w:r>
    </w:p>
    <w:p w14:paraId="5512FAAD" w14:textId="536553C4" w:rsidR="00522C35" w:rsidRPr="00B916EC" w:rsidRDefault="00522C35" w:rsidP="00522C35">
      <w:pPr>
        <w:rPr>
          <w:lang w:val="en-US" w:eastAsia="zh-CN"/>
        </w:rPr>
      </w:pPr>
      <w:r>
        <w:t xml:space="preserve">for PDSCH receptions scheduled by a DCI format </w:t>
      </w:r>
      <w:r w:rsidRPr="00EE027F">
        <w:t>that does not support CBG-based PDSCH receptions</w:t>
      </w:r>
      <w:r>
        <w:rPr>
          <w:lang w:val="en-US" w:eastAsia="zh-CN"/>
        </w:rPr>
        <w:t xml:space="preserve">, or for SPS PDSCH reception, or for </w:t>
      </w:r>
      <w:r w:rsidR="00510FD4" w:rsidRPr="00B27E56">
        <w:rPr>
          <w:lang w:val="en-US" w:eastAsia="zh-CN"/>
        </w:rPr>
        <w:t xml:space="preserve">a DCI format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86"/>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lastRenderedPageBreak/>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87"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87"/>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C463AD6"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20EA9C37" w14:textId="6D4BEB12" w:rsidR="006C0021" w:rsidRDefault="006C0021" w:rsidP="00797094">
      <w:pPr>
        <w:pStyle w:val="B2"/>
        <w:rPr>
          <w:lang w:eastAsia="zh-CN"/>
        </w:rPr>
      </w:pPr>
      <w:r w:rsidRPr="00B06CC2">
        <w:t>-</w:t>
      </w:r>
      <w:r w:rsidRPr="00B06CC2">
        <w:tab/>
      </w:r>
      <w:r>
        <w:rPr>
          <w:lang w:val="en-US"/>
        </w:rPr>
        <w:t xml:space="preserve">else </w:t>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77297521" w14:textId="5086C4C0" w:rsidR="00522C35" w:rsidRPr="00B72783" w:rsidRDefault="00C23E7A" w:rsidP="00797094">
      <w:pPr>
        <w:pStyle w:val="B2"/>
      </w:pPr>
      <w:r>
        <w:rPr>
          <w:lang w:val="en-GB" w:eastAsia="zh-CN"/>
        </w:rPr>
        <w:t>-</w:t>
      </w:r>
      <w:r>
        <w:rPr>
          <w:lang w:val="en-GB" w:eastAsia="zh-CN"/>
        </w:rPr>
        <w:tab/>
        <w:t xml:space="preserve">else, </w:t>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lastRenderedPageBreak/>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lastRenderedPageBreak/>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w:t>
      </w:r>
      <w:r w:rsidRPr="00B27E56">
        <w:rPr>
          <w:lang w:val="en-US"/>
        </w:rPr>
        <w:lastRenderedPageBreak/>
        <w:t xml:space="preserve">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Pr="00C5087D"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lastRenderedPageBreak/>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000000"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00000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00000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00000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00000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6"/>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000000"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8" w:name="_Toc12021474"/>
      <w:bookmarkStart w:id="489" w:name="_Toc20311586"/>
      <w:bookmarkStart w:id="490" w:name="_Toc26719411"/>
      <w:bookmarkStart w:id="491" w:name="_Toc29894844"/>
      <w:bookmarkStart w:id="492" w:name="_Toc29899143"/>
      <w:bookmarkStart w:id="493" w:name="_Toc29899561"/>
      <w:bookmarkStart w:id="494" w:name="_Toc29917298"/>
      <w:bookmarkStart w:id="495" w:name="_Toc36498172"/>
      <w:bookmarkStart w:id="496" w:name="_Toc45699198"/>
      <w:bookmarkStart w:id="497" w:name="_Toc137056393"/>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8"/>
      <w:bookmarkEnd w:id="489"/>
      <w:bookmarkEnd w:id="490"/>
      <w:bookmarkEnd w:id="491"/>
      <w:bookmarkEnd w:id="492"/>
      <w:bookmarkEnd w:id="493"/>
      <w:bookmarkEnd w:id="494"/>
      <w:bookmarkEnd w:id="495"/>
      <w:bookmarkEnd w:id="496"/>
      <w:bookmarkEnd w:id="497"/>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46D29A3E"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00591D67">
        <w:t>unicast</w:t>
      </w:r>
      <w:r w:rsidR="007B5972">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00591D67">
        <w:t xml:space="preserve">unicast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1BDB774B" w14:textId="77777777" w:rsidR="00591D67" w:rsidRPr="00591D67" w:rsidRDefault="00D22512" w:rsidP="00591D67">
      <w:pPr>
        <w:rPr>
          <w:lang w:eastAsia="zh-CN"/>
        </w:rPr>
      </w:pPr>
      <w:r w:rsidRPr="00A46623">
        <w:rPr>
          <w:lang w:eastAsia="zh-CN"/>
        </w:rPr>
        <w:lastRenderedPageBreak/>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00591D67">
        <w:t xml:space="preserve">unicast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00591D67">
        <w:t xml:space="preserve">unicast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000000"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8" w:name="_Toc29894845"/>
      <w:bookmarkStart w:id="499" w:name="_Toc29899144"/>
      <w:bookmarkStart w:id="500" w:name="_Toc29899562"/>
      <w:bookmarkStart w:id="501" w:name="_Toc29917299"/>
      <w:bookmarkStart w:id="502" w:name="_Toc36498173"/>
      <w:bookmarkStart w:id="503" w:name="_Toc45699199"/>
      <w:bookmarkStart w:id="504" w:name="_Toc137056394"/>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8"/>
      <w:bookmarkEnd w:id="499"/>
      <w:bookmarkEnd w:id="500"/>
      <w:bookmarkEnd w:id="501"/>
      <w:bookmarkEnd w:id="502"/>
      <w:bookmarkEnd w:id="503"/>
      <w:bookmarkEnd w:id="504"/>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lastRenderedPageBreak/>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lastRenderedPageBreak/>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186" type="#_x0000_t75" style="width:20.25pt;height:18.75pt" o:ole="">
            <v:imagedata r:id="rId98" o:title=""/>
          </v:shape>
          <o:OLEObject Type="Embed" ProgID="Equation.3" ShapeID="_x0000_i1186" DrawAspect="Content" ObjectID="_1747669352" r:id="rId99"/>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5" w:name="_Toc29894846"/>
      <w:bookmarkStart w:id="506" w:name="_Toc29899145"/>
      <w:bookmarkStart w:id="507" w:name="_Toc29899563"/>
      <w:bookmarkStart w:id="508" w:name="_Toc29917300"/>
      <w:bookmarkStart w:id="509" w:name="_Toc36498174"/>
      <w:bookmarkStart w:id="510" w:name="_Toc45699200"/>
      <w:bookmarkStart w:id="511" w:name="_Toc137056395"/>
      <w:r>
        <w:lastRenderedPageBreak/>
        <w:t>9.1.4</w:t>
      </w:r>
      <w:r w:rsidRPr="00B916EC">
        <w:tab/>
      </w:r>
      <w:r>
        <w:t>Type-3</w:t>
      </w:r>
      <w:r w:rsidRPr="00B916EC">
        <w:t xml:space="preserve"> HARQ-ACK codebook</w:t>
      </w:r>
      <w:r w:rsidRPr="00B916EC">
        <w:rPr>
          <w:rFonts w:hint="eastAsia"/>
        </w:rPr>
        <w:t xml:space="preserve"> </w:t>
      </w:r>
      <w:r w:rsidRPr="00B916EC">
        <w:t>determination</w:t>
      </w:r>
      <w:bookmarkEnd w:id="505"/>
      <w:bookmarkEnd w:id="506"/>
      <w:bookmarkEnd w:id="507"/>
      <w:bookmarkEnd w:id="508"/>
      <w:bookmarkEnd w:id="509"/>
      <w:bookmarkEnd w:id="510"/>
      <w:bookmarkEnd w:id="511"/>
      <w:r w:rsidRPr="00B916EC">
        <w:t xml:space="preserve"> </w:t>
      </w:r>
    </w:p>
    <w:p w14:paraId="64755EF9" w14:textId="403BE392"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‘1’ or value ‘0’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within a bit string corresponds to a HARQ process number on a corresponding serving cell in ascending order of HARQ process number, where value ‘1’ or value ‘0’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72921D5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0534ADF6"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lastRenderedPageBreak/>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000000"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000000"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000000"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000000"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000000"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lastRenderedPageBreak/>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000000"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000000"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000000"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000000"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w:lastRenderedPageBreak/>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04D4CEA"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4DED1C1A"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number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number of indicated HARQ processes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serving cell </w:t>
      </w:r>
      <m:oMath>
        <m:r>
          <w:rPr>
            <w:rFonts w:ascii="Cambria Math" w:hAnsi="Cambria Math"/>
          </w:rPr>
          <m:t>c</m:t>
        </m:r>
      </m:oMath>
      <w:r w:rsidR="002E15FB" w:rsidRPr="00111FF6">
        <w:t xml:space="preserve"> from the entry in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2E15FB" w:rsidRPr="00111FF6">
        <w:t>in the DCI format</w:t>
      </w:r>
      <w:r w:rsidR="007B27F0">
        <w:t xml:space="preserve"> </w:t>
      </w:r>
      <w:r w:rsidR="007B27F0" w:rsidRPr="00111FF6">
        <w:rPr>
          <w:lang w:eastAsia="zh-CN"/>
        </w:rPr>
        <w:t xml:space="preserve">1_1 or the </w:t>
      </w:r>
      <w:r w:rsidR="007B27F0" w:rsidRPr="00647C89">
        <w:rPr>
          <w:lang w:eastAsia="zh-CN"/>
        </w:rPr>
        <w:t>MCS</w:t>
      </w:r>
      <w:r w:rsidR="007B27F0" w:rsidRPr="00111FF6">
        <w:rPr>
          <w:lang w:eastAsia="zh-CN"/>
        </w:rPr>
        <w:t xml:space="preserve"> field in the 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2" w:name="_Toc137056396"/>
      <w:r w:rsidRPr="00111FF6">
        <w:t>9.1.5</w:t>
      </w:r>
      <w:r w:rsidRPr="00111FF6">
        <w:tab/>
        <w:t>HARQ-ACK codebook</w:t>
      </w:r>
      <w:r w:rsidRPr="00111FF6">
        <w:rPr>
          <w:rFonts w:hint="eastAsia"/>
        </w:rPr>
        <w:t xml:space="preserve"> </w:t>
      </w:r>
      <w:r w:rsidRPr="00111FF6">
        <w:t>retransmission</w:t>
      </w:r>
      <w:bookmarkEnd w:id="512"/>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w:t>
      </w:r>
      <w:r w:rsidRPr="00111FF6">
        <w:rPr>
          <w:lang w:eastAsia="zh-CN"/>
        </w:rPr>
        <w:lastRenderedPageBreak/>
        <w:t xml:space="preserve">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2C800634"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Pr="00111FF6">
        <w:rPr>
          <w:lang w:eastAsia="zh-CN"/>
        </w:rPr>
        <w:t xml:space="preserve">in the DCI format 1_1 or </w:t>
      </w:r>
      <w:r w:rsidR="007B27F0" w:rsidRPr="00111FF6">
        <w:rPr>
          <w:lang w:eastAsia="zh-CN"/>
        </w:rPr>
        <w:t xml:space="preserve">the </w:t>
      </w:r>
      <w:r w:rsidR="007B27F0" w:rsidRPr="00647C89">
        <w:rPr>
          <w:lang w:eastAsia="zh-CN"/>
        </w:rPr>
        <w:t>MCS</w:t>
      </w:r>
      <w:r w:rsidR="007B27F0" w:rsidRPr="00111FF6">
        <w:rPr>
          <w:lang w:eastAsia="zh-CN"/>
        </w:rPr>
        <w:t xml:space="preserve"> field in the DCI format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0D66B82F"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p>
    <w:p w14:paraId="264FC3A8"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performs a </w:t>
      </w:r>
      <w:r w:rsidRPr="00647C89">
        <w:t xml:space="preserve">procedure for deferring first HARQ-ACK information for SPS PDSCH receptions, as described in clause 9.2.5.4, and the first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second 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first HARQ-ACK information to the second 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third HARQ-ACK information with the priority value, the UE appends the second HARQ-ACK information </w:t>
      </w:r>
      <w:r w:rsidRPr="003309BD">
        <w:rPr>
          <w:lang w:eastAsia="zh-CN"/>
        </w:rPr>
        <w:t>followed by the first HARQ-ACK information</w:t>
      </w:r>
      <w:r w:rsidRPr="00647C89">
        <w:rPr>
          <w:lang w:eastAsia="zh-CN"/>
        </w:rPr>
        <w:t xml:space="preserve"> to the third HARQ-ACK information. The UE determines to multiplex the third HARQ-ACK information in the PUCCH transmission in slot </w:t>
      </w:r>
      <m:oMath>
        <m:r>
          <w:rPr>
            <w:rFonts w:ascii="Cambria Math" w:hAnsi="Cambria Math"/>
            <w:lang w:eastAsia="zh-CN"/>
          </w:rPr>
          <m:t>n+k</m:t>
        </m:r>
      </m:oMath>
      <w:r w:rsidRPr="00647C89">
        <w:rPr>
          <w:lang w:eastAsia="zh-CN"/>
        </w:rPr>
        <w:t xml:space="preserve"> as described in clause 9.2.3.</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Pr="00C03BE1"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5D7463C7" w14:textId="77777777" w:rsidR="004F4CBA" w:rsidRPr="00B916EC" w:rsidRDefault="008B1BCD" w:rsidP="008B1BCD">
      <w:pPr>
        <w:pStyle w:val="Heading2"/>
        <w:ind w:left="1136" w:hanging="1136"/>
      </w:pPr>
      <w:bookmarkStart w:id="513" w:name="_Ref496994961"/>
      <w:bookmarkStart w:id="514" w:name="_Toc12021475"/>
      <w:bookmarkStart w:id="515" w:name="_Toc20311587"/>
      <w:bookmarkStart w:id="516" w:name="_Toc26719412"/>
      <w:bookmarkStart w:id="517" w:name="_Toc29894847"/>
      <w:bookmarkStart w:id="518" w:name="_Toc29899146"/>
      <w:bookmarkStart w:id="519" w:name="_Toc29899564"/>
      <w:bookmarkStart w:id="520" w:name="_Toc29917301"/>
      <w:bookmarkStart w:id="521" w:name="_Toc36498175"/>
      <w:bookmarkStart w:id="522" w:name="_Toc45699201"/>
      <w:bookmarkStart w:id="523" w:name="_Toc137056397"/>
      <w:r w:rsidRPr="00B916EC">
        <w:t>9.2</w:t>
      </w:r>
      <w:r w:rsidRPr="00B916EC">
        <w:rPr>
          <w:rFonts w:hint="eastAsia"/>
        </w:rPr>
        <w:tab/>
      </w:r>
      <w:r w:rsidRPr="00B916EC">
        <w:t>UCI reporting in physical uplink control channel</w:t>
      </w:r>
      <w:bookmarkEnd w:id="513"/>
      <w:bookmarkEnd w:id="514"/>
      <w:bookmarkEnd w:id="515"/>
      <w:bookmarkEnd w:id="516"/>
      <w:bookmarkEnd w:id="517"/>
      <w:bookmarkEnd w:id="518"/>
      <w:bookmarkEnd w:id="519"/>
      <w:bookmarkEnd w:id="520"/>
      <w:bookmarkEnd w:id="521"/>
      <w:bookmarkEnd w:id="522"/>
      <w:bookmarkEnd w:id="523"/>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lastRenderedPageBreak/>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4" w:name="_Ref498101660"/>
      <w:bookmarkStart w:id="525" w:name="_Toc12021476"/>
      <w:bookmarkStart w:id="526" w:name="_Toc20311588"/>
      <w:bookmarkStart w:id="527" w:name="_Toc26719413"/>
      <w:bookmarkStart w:id="528" w:name="_Toc29894848"/>
      <w:bookmarkStart w:id="529" w:name="_Toc29899147"/>
      <w:bookmarkStart w:id="530" w:name="_Toc29899565"/>
      <w:bookmarkStart w:id="531" w:name="_Toc29917302"/>
      <w:bookmarkStart w:id="532" w:name="_Toc36498176"/>
      <w:bookmarkStart w:id="533" w:name="_Toc45699202"/>
      <w:bookmarkStart w:id="534" w:name="_Toc137056398"/>
      <w:r w:rsidRPr="00B916EC">
        <w:t>9.2.1</w:t>
      </w:r>
      <w:r w:rsidRPr="00B916EC">
        <w:tab/>
      </w:r>
      <w:r w:rsidR="00BA0BE3" w:rsidRPr="00B916EC">
        <w:t>PUCCH Resource Sets</w:t>
      </w:r>
      <w:bookmarkEnd w:id="524"/>
      <w:bookmarkEnd w:id="525"/>
      <w:bookmarkEnd w:id="526"/>
      <w:bookmarkEnd w:id="527"/>
      <w:bookmarkEnd w:id="528"/>
      <w:bookmarkEnd w:id="529"/>
      <w:bookmarkEnd w:id="530"/>
      <w:bookmarkEnd w:id="531"/>
      <w:bookmarkEnd w:id="532"/>
      <w:bookmarkEnd w:id="533"/>
      <w:bookmarkEnd w:id="534"/>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lastRenderedPageBreak/>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00000">
        <w:rPr>
          <w:position w:val="-10"/>
        </w:rPr>
        <w:pict w14:anchorId="2B0CC3B2">
          <v:shape id="_x0000_i1187" type="#_x0000_t75" style="width:79.5pt;height:15.75pt">
            <v:imagedata r:id="rId100"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000000"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lastRenderedPageBreak/>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lastRenderedPageBreak/>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5" w:name="_Toc12021477"/>
      <w:bookmarkStart w:id="536" w:name="_Toc20311589"/>
      <w:bookmarkStart w:id="537" w:name="_Toc26719414"/>
      <w:bookmarkStart w:id="538" w:name="_Toc29894849"/>
      <w:bookmarkStart w:id="539" w:name="_Toc29899148"/>
      <w:bookmarkStart w:id="540" w:name="_Toc29899566"/>
      <w:bookmarkStart w:id="541" w:name="_Toc29917303"/>
      <w:bookmarkStart w:id="542" w:name="_Toc36498177"/>
      <w:bookmarkStart w:id="543" w:name="_Toc45699203"/>
      <w:bookmarkStart w:id="544" w:name="_Ref496790351"/>
      <w:bookmarkStart w:id="545" w:name="_Ref496790353"/>
      <w:bookmarkStart w:id="546" w:name="_Ref496969655"/>
      <w:bookmarkStart w:id="547" w:name="_Ref496969658"/>
      <w:bookmarkStart w:id="548" w:name="_Toc137056399"/>
      <w:r w:rsidRPr="00B916EC">
        <w:t>9.</w:t>
      </w:r>
      <w:r w:rsidR="006B73A1" w:rsidRPr="00B916EC">
        <w:t>2.2</w:t>
      </w:r>
      <w:r w:rsidRPr="00B916EC">
        <w:tab/>
        <w:t xml:space="preserve">PUCCH </w:t>
      </w:r>
      <w:r w:rsidR="0003637B" w:rsidRPr="00B916EC">
        <w:t>Formats for UCI transmission</w:t>
      </w:r>
      <w:bookmarkEnd w:id="535"/>
      <w:bookmarkEnd w:id="536"/>
      <w:bookmarkEnd w:id="537"/>
      <w:bookmarkEnd w:id="538"/>
      <w:bookmarkEnd w:id="539"/>
      <w:bookmarkEnd w:id="540"/>
      <w:bookmarkEnd w:id="541"/>
      <w:bookmarkEnd w:id="542"/>
      <w:bookmarkEnd w:id="543"/>
      <w:bookmarkEnd w:id="548"/>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lastRenderedPageBreak/>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0907451D"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lastRenderedPageBreak/>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49" w:name="_Ref500241945"/>
      <w:bookmarkStart w:id="550" w:name="_Toc12021478"/>
      <w:bookmarkStart w:id="551" w:name="_Toc20311590"/>
      <w:bookmarkStart w:id="552" w:name="_Toc26719415"/>
      <w:bookmarkStart w:id="553" w:name="_Toc29894850"/>
      <w:bookmarkStart w:id="554" w:name="_Toc29899149"/>
      <w:bookmarkStart w:id="555" w:name="_Toc29899567"/>
      <w:bookmarkStart w:id="556" w:name="_Toc29917304"/>
      <w:bookmarkStart w:id="557" w:name="_Toc36498178"/>
      <w:bookmarkStart w:id="558" w:name="_Toc45699204"/>
      <w:bookmarkStart w:id="559" w:name="_Toc137056400"/>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4"/>
      <w:bookmarkEnd w:id="545"/>
      <w:bookmarkEnd w:id="546"/>
      <w:bookmarkEnd w:id="547"/>
      <w:bookmarkEnd w:id="549"/>
      <w:bookmarkEnd w:id="550"/>
      <w:bookmarkEnd w:id="551"/>
      <w:bookmarkEnd w:id="552"/>
      <w:bookmarkEnd w:id="553"/>
      <w:bookmarkEnd w:id="554"/>
      <w:bookmarkEnd w:id="555"/>
      <w:bookmarkEnd w:id="556"/>
      <w:bookmarkEnd w:id="557"/>
      <w:bookmarkEnd w:id="558"/>
      <w:bookmarkEnd w:id="559"/>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79B8E791"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w:t>
      </w:r>
      <w:r w:rsidR="000D2AA3" w:rsidRPr="000D579D">
        <w:rPr>
          <w:i/>
        </w:rPr>
        <w:lastRenderedPageBreak/>
        <w:t>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0"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0"/>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AF5A88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663E4C2E"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12E534F2"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06E385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49D0ED9E"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5FC5B875"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569180C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04A89604"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1972CDE2"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w:t>
      </w:r>
      <w:r w:rsidR="002474FC" w:rsidRPr="002017B5">
        <w:lastRenderedPageBreak/>
        <w:t xml:space="preserve">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77777777" w:rsidR="00F555E0" w:rsidRDefault="00F555E0" w:rsidP="00F555E0">
      <w:pPr>
        <w:pStyle w:val="EQ"/>
      </w:pPr>
      <w:r>
        <w:tab/>
      </w:r>
      <w:r w:rsidR="00000000">
        <w:rPr>
          <w:position w:val="-68"/>
        </w:rPr>
        <w:pict w14:anchorId="62EB4B32">
          <v:shape id="_x0000_i1188" type="#_x0000_t75" style="width:352.5pt;height:64.5pt">
            <v:imagedata r:id="rId101" o:title=""/>
          </v:shape>
        </w:pict>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000000"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lastRenderedPageBreak/>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00000">
        <w:rPr>
          <w:position w:val="-10"/>
        </w:rPr>
        <w:pict w14:anchorId="2E713196">
          <v:shape id="_x0000_i1189" type="#_x0000_t75" style="width:14.25pt;height:15.75pt">
            <v:imagedata r:id="rId102"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1" w:name="_Toc12021479"/>
      <w:bookmarkStart w:id="562" w:name="_Toc20311591"/>
      <w:bookmarkStart w:id="563" w:name="_Toc26719416"/>
      <w:bookmarkStart w:id="564" w:name="_Toc29894851"/>
      <w:bookmarkStart w:id="565" w:name="_Toc29899150"/>
      <w:bookmarkStart w:id="566" w:name="_Toc29899568"/>
      <w:bookmarkStart w:id="567" w:name="_Toc29917305"/>
      <w:bookmarkStart w:id="568" w:name="_Toc36498179"/>
      <w:bookmarkStart w:id="569" w:name="_Toc45699205"/>
      <w:bookmarkStart w:id="570" w:name="_Toc137056401"/>
      <w:r w:rsidRPr="00B916EC">
        <w:t>9.2.</w:t>
      </w:r>
      <w:r w:rsidR="006B73A1" w:rsidRPr="00B916EC">
        <w:t>4</w:t>
      </w:r>
      <w:r w:rsidRPr="00B916EC">
        <w:tab/>
        <w:t>UE procedure for reporting SR</w:t>
      </w:r>
      <w:bookmarkEnd w:id="561"/>
      <w:bookmarkEnd w:id="562"/>
      <w:bookmarkEnd w:id="563"/>
      <w:bookmarkEnd w:id="564"/>
      <w:bookmarkEnd w:id="565"/>
      <w:bookmarkEnd w:id="566"/>
      <w:bookmarkEnd w:id="567"/>
      <w:bookmarkEnd w:id="568"/>
      <w:bookmarkEnd w:id="569"/>
      <w:bookmarkEnd w:id="570"/>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1" w:name="_Toc12021480"/>
      <w:bookmarkStart w:id="572" w:name="_Toc20311592"/>
      <w:bookmarkStart w:id="573" w:name="_Toc26719417"/>
      <w:bookmarkStart w:id="574" w:name="_Toc29894852"/>
      <w:bookmarkStart w:id="575" w:name="_Toc29899151"/>
      <w:bookmarkStart w:id="576" w:name="_Toc29899569"/>
      <w:bookmarkStart w:id="577" w:name="_Toc29917306"/>
      <w:bookmarkStart w:id="578" w:name="_Toc36498180"/>
      <w:bookmarkStart w:id="579" w:name="_Toc45699206"/>
      <w:bookmarkStart w:id="580" w:name="_Toc137056402"/>
      <w:r w:rsidRPr="00B916EC">
        <w:lastRenderedPageBreak/>
        <w:t>9.2.</w:t>
      </w:r>
      <w:r w:rsidR="006B73A1" w:rsidRPr="00B916EC">
        <w:t>5</w:t>
      </w:r>
      <w:r w:rsidRPr="00B916EC">
        <w:tab/>
        <w:t>UE procedure for reporting multiple UCI types</w:t>
      </w:r>
      <w:bookmarkEnd w:id="571"/>
      <w:bookmarkEnd w:id="572"/>
      <w:bookmarkEnd w:id="573"/>
      <w:bookmarkEnd w:id="574"/>
      <w:bookmarkEnd w:id="575"/>
      <w:bookmarkEnd w:id="576"/>
      <w:bookmarkEnd w:id="577"/>
      <w:bookmarkEnd w:id="578"/>
      <w:bookmarkEnd w:id="579"/>
      <w:bookmarkEnd w:id="580"/>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4F7B2BA7"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FE2016" w:rsidRPr="00474A57">
        <w:t xml:space="preserve"> and 9.2.5.</w:t>
      </w:r>
      <w:r w:rsidR="00FE2016">
        <w:t>3</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w:t>
      </w:r>
      <w:r w:rsidR="00D621E7">
        <w:lastRenderedPageBreak/>
        <w:t xml:space="preserve">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1" w:name="_Hlk14280248"/>
      <m:oMath>
        <m:r>
          <w:rPr>
            <w:rFonts w:ascii="Cambria Math"/>
            <w:lang w:eastAsia="x-none"/>
          </w:rPr>
          <m:t>μ</m:t>
        </m:r>
      </m:oMath>
      <w:bookmarkEnd w:id="581"/>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41FF3346"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lastRenderedPageBreak/>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226D78B4"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lastRenderedPageBreak/>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4544DA2C"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and 9.2.5.3</w:t>
      </w:r>
      <w:r w:rsidR="00950B98">
        <w:rPr>
          <w:lang w:eastAsia="zh-CN"/>
        </w:rPr>
        <w:t xml:space="preserve"> </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w:lastRenderedPageBreak/>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62D46953"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FE2016">
        <w:rPr>
          <w:lang w:val="en-US" w:eastAsia="zh-CN"/>
        </w:rPr>
        <w:t xml:space="preserve"> </w:t>
      </w:r>
      <w:r w:rsidR="00FE2016" w:rsidRPr="00474A57">
        <w:rPr>
          <w:lang w:val="en-US" w:eastAsia="zh-CN"/>
        </w:rPr>
        <w:t>and 9.2.5.</w:t>
      </w:r>
      <w:r w:rsidR="00FE2016">
        <w:rPr>
          <w:lang w:eastAsia="zh-CN"/>
        </w:rPr>
        <w:t>3</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69FE3DFF"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 </w:t>
      </w:r>
      <w:r w:rsidR="00FE2016" w:rsidRPr="00474A57">
        <w:rPr>
          <w:lang w:val="en-US" w:eastAsia="zh-CN"/>
        </w:rPr>
        <w:t>and 9.2.5.</w:t>
      </w:r>
      <w:r w:rsidR="00FE2016">
        <w:rPr>
          <w:lang w:eastAsia="zh-CN"/>
        </w:rPr>
        <w:t xml:space="preserve">3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2" w:name="_Toc45699207"/>
      <w:bookmarkStart w:id="583" w:name="_Toc137056403"/>
      <w:r w:rsidRPr="00873922">
        <w:rPr>
          <w:rFonts w:eastAsia="Malgun Gothic"/>
        </w:rPr>
        <w:lastRenderedPageBreak/>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2"/>
      <w:bookmarkEnd w:id="583"/>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4" w:name="_Ref500749986"/>
      <w:bookmarkStart w:id="585" w:name="_Toc12021481"/>
      <w:bookmarkStart w:id="586" w:name="_Toc20311593"/>
      <w:bookmarkStart w:id="587" w:name="_Toc26719418"/>
      <w:bookmarkStart w:id="588" w:name="_Toc29894853"/>
      <w:bookmarkStart w:id="589" w:name="_Toc29899152"/>
      <w:bookmarkStart w:id="590" w:name="_Toc29899570"/>
      <w:bookmarkStart w:id="591" w:name="_Toc29917307"/>
      <w:bookmarkStart w:id="592" w:name="_Toc36498181"/>
      <w:bookmarkStart w:id="593" w:name="_Toc45699208"/>
      <w:bookmarkStart w:id="594" w:name="_Toc137056404"/>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4"/>
      <w:r w:rsidR="00512365">
        <w:t xml:space="preserve"> in a PUCCH</w:t>
      </w:r>
      <w:bookmarkEnd w:id="585"/>
      <w:bookmarkEnd w:id="586"/>
      <w:bookmarkEnd w:id="587"/>
      <w:bookmarkEnd w:id="588"/>
      <w:bookmarkEnd w:id="589"/>
      <w:bookmarkEnd w:id="590"/>
      <w:bookmarkEnd w:id="591"/>
      <w:bookmarkEnd w:id="592"/>
      <w:bookmarkEnd w:id="593"/>
      <w:bookmarkEnd w:id="594"/>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lastRenderedPageBreak/>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1177E1C3" w:rsidR="00D23CE9" w:rsidRPr="00BE74C0" w:rsidRDefault="00D23CE9" w:rsidP="00D23CE9">
      <w:r w:rsidRPr="00B916EC">
        <w:t xml:space="preserve">If a UE </w:t>
      </w:r>
      <w:r>
        <w:t xml:space="preserve">would </w:t>
      </w:r>
      <w:r w:rsidRPr="00B916EC">
        <w:t xml:space="preserve">transmit </w:t>
      </w:r>
      <w:r>
        <w:t xml:space="preserve">a PUCCH with </w:t>
      </w:r>
      <w:r w:rsidR="00000000">
        <w:rPr>
          <w:position w:val="-10"/>
        </w:rPr>
        <w:pict w14:anchorId="24CE087A">
          <v:shape id="_x0000_i1190" type="#_x0000_t75" style="width:15.75pt;height:15pt">
            <v:imagedata r:id="rId103"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95" w:name="_Ref500185963"/>
      <w:bookmarkStart w:id="596" w:name="_Toc12021482"/>
      <w:bookmarkStart w:id="597" w:name="_Toc20311594"/>
      <w:bookmarkStart w:id="598" w:name="_Toc26719419"/>
      <w:bookmarkStart w:id="599" w:name="_Toc29894854"/>
      <w:bookmarkStart w:id="600" w:name="_Toc29899153"/>
      <w:bookmarkStart w:id="601" w:name="_Toc29899571"/>
      <w:bookmarkStart w:id="602" w:name="_Toc29917308"/>
      <w:bookmarkStart w:id="603" w:name="_Toc36498182"/>
      <w:bookmarkStart w:id="604" w:name="_Toc45699209"/>
      <w:bookmarkStart w:id="605" w:name="_Toc137056405"/>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95"/>
      <w:r w:rsidR="00E102CA">
        <w:t xml:space="preserve"> in a PUCCH</w:t>
      </w:r>
      <w:bookmarkEnd w:id="596"/>
      <w:bookmarkEnd w:id="597"/>
      <w:bookmarkEnd w:id="598"/>
      <w:bookmarkEnd w:id="599"/>
      <w:bookmarkEnd w:id="600"/>
      <w:bookmarkEnd w:id="601"/>
      <w:bookmarkEnd w:id="602"/>
      <w:bookmarkEnd w:id="603"/>
      <w:bookmarkEnd w:id="604"/>
      <w:bookmarkEnd w:id="605"/>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lastRenderedPageBreak/>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000000">
        <w:rPr>
          <w:position w:val="-10"/>
        </w:rPr>
        <w:pict w14:anchorId="37225BE7">
          <v:shape id="_x0000_i1191" type="#_x0000_t75" style="width:21.75pt;height:14.25pt">
            <v:imagedata r:id="rId104"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000000">
        <w:rPr>
          <w:position w:val="-10"/>
        </w:rPr>
        <w:pict w14:anchorId="3C2C81F6">
          <v:shape id="_x0000_i1192" type="#_x0000_t75" style="width:21.75pt;height:14.25pt">
            <v:imagedata r:id="rId105"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00000">
        <w:rPr>
          <w:position w:val="-10"/>
        </w:rPr>
        <w:pict w14:anchorId="12829A6E">
          <v:shape id="_x0000_i1193" type="#_x0000_t75" style="width:36.75pt;height:14.25pt">
            <v:imagedata r:id="rId106"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00000">
        <w:rPr>
          <w:position w:val="-10"/>
        </w:rPr>
        <w:pict w14:anchorId="376B1C31">
          <v:shape id="_x0000_i1194" type="#_x0000_t75" style="width:79.5pt;height:14.25pt">
            <v:imagedata r:id="rId107"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000000">
        <w:rPr>
          <w:position w:val="-24"/>
        </w:rPr>
        <w:pict w14:anchorId="2325606A">
          <v:shape id="_x0000_i1195" type="#_x0000_t75" style="width:129.75pt;height:27.75pt">
            <v:imagedata r:id="rId108" o:title=""/>
          </v:shape>
        </w:pict>
      </w:r>
      <w:r>
        <w:t xml:space="preserve">, </w:t>
      </w:r>
      <w:r>
        <w:rPr>
          <w:lang w:val="en-US"/>
        </w:rPr>
        <w:t xml:space="preserve">where </w:t>
      </w:r>
      <w:r w:rsidR="00000000">
        <w:rPr>
          <w:position w:val="-12"/>
        </w:rPr>
        <w:pict w14:anchorId="6BF08976">
          <v:shape id="_x0000_i1196" type="#_x0000_t75" style="width:44.25pt;height:18.75pt">
            <v:imagedata r:id="rId109"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00000">
        <w:rPr>
          <w:position w:val="-6"/>
        </w:rPr>
        <w:pict w14:anchorId="05D67499">
          <v:shape id="_x0000_i1197" type="#_x0000_t75" style="width:9pt;height:11.25pt">
            <v:imagedata r:id="rId110" o:title=""/>
          </v:shape>
        </w:pict>
      </w:r>
      <w:r>
        <w:t xml:space="preserve">, </w:t>
      </w:r>
      <w:r w:rsidR="00000000">
        <w:rPr>
          <w:position w:val="-12"/>
        </w:rPr>
        <w:pict w14:anchorId="0F43C775">
          <v:shape id="_x0000_i1198" type="#_x0000_t75" style="width:44.25pt;height:16.5pt">
            <v:imagedata r:id="rId111"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00000">
        <w:rPr>
          <w:position w:val="-6"/>
        </w:rPr>
        <w:pict w14:anchorId="36479DFC">
          <v:shape id="_x0000_i1199" type="#_x0000_t75" style="width:9pt;height:11.25pt">
            <v:imagedata r:id="rId110" o:title=""/>
          </v:shape>
        </w:pict>
      </w:r>
      <w:r>
        <w:rPr>
          <w:lang w:val="en-US"/>
        </w:rPr>
        <w:t xml:space="preserve"> [6, TS 38.214]</w:t>
      </w:r>
      <w:r>
        <w:t xml:space="preserve">, and </w:t>
      </w:r>
      <w:r w:rsidR="00000000">
        <w:rPr>
          <w:position w:val="-10"/>
        </w:rPr>
        <w:pict w14:anchorId="74849526">
          <v:shape id="_x0000_i1200" type="#_x0000_t75" style="width:23.25pt;height:18.75pt">
            <v:imagedata r:id="rId112"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000000">
        <w:rPr>
          <w:position w:val="-12"/>
        </w:rPr>
        <w:pict w14:anchorId="1D5AD362">
          <v:shape id="_x0000_i1201" type="#_x0000_t75" style="width:136.5pt;height:18.75pt">
            <v:imagedata r:id="rId113" o:title=""/>
          </v:shape>
        </w:pict>
      </w:r>
      <w:r>
        <w:t xml:space="preserve">, </w:t>
      </w:r>
      <w:r>
        <w:rPr>
          <w:lang w:val="en-US"/>
        </w:rPr>
        <w:t xml:space="preserve">where </w:t>
      </w:r>
      <w:r w:rsidR="00000000">
        <w:rPr>
          <w:position w:val="-12"/>
        </w:rPr>
        <w:pict w14:anchorId="406C24C1">
          <v:shape id="_x0000_i1202" type="#_x0000_t75" style="width:50.25pt;height:16.5pt">
            <v:imagedata r:id="rId114"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00000">
        <w:rPr>
          <w:position w:val="-12"/>
        </w:rPr>
        <w:pict w14:anchorId="0FCAC4E7">
          <v:shape id="_x0000_i1203" type="#_x0000_t75" style="width:50.25pt;height:16.5pt">
            <v:imagedata r:id="rId115"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4FB7AA64" w:rsidR="006F698B" w:rsidRDefault="006F698B" w:rsidP="006F698B">
      <w:pPr>
        <w:pStyle w:val="B1"/>
        <w:rPr>
          <w:lang w:eastAsia="zh-CN"/>
        </w:rPr>
      </w:pPr>
      <w:r>
        <w:t>-</w:t>
      </w:r>
      <w:r>
        <w:tab/>
      </w:r>
      <w:r w:rsidR="00000000">
        <w:rPr>
          <w:position w:val="-12"/>
        </w:rPr>
        <w:pict w14:anchorId="13CF7B30">
          <v:shape id="_x0000_i1204" type="#_x0000_t75" style="width:1in;height:18.75pt">
            <v:imagedata r:id="rId118"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00000">
        <w:rPr>
          <w:position w:val="-10"/>
        </w:rPr>
        <w:pict w14:anchorId="31E107C0">
          <v:shape id="_x0000_i1205" type="#_x0000_t75" style="width:36.75pt;height:18.75pt">
            <v:imagedata r:id="rId119"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0F31C5B">
          <v:shape id="_x0000_i1206" type="#_x0000_t75" style="width:111pt;height:18.75pt">
            <v:imagedata r:id="rId120" o:title=""/>
          </v:shape>
        </w:pict>
      </w:r>
      <w:r>
        <w:t>,</w:t>
      </w:r>
      <w:r w:rsidRPr="00B916EC">
        <w:t xml:space="preserve"> </w:t>
      </w:r>
      <w:r w:rsidR="00000000">
        <w:rPr>
          <w:position w:val="-12"/>
        </w:rPr>
        <w:pict w14:anchorId="19B5A5C0">
          <v:shape id="_x0000_i1207" type="#_x0000_t75" style="width:57.75pt;height:18.75pt">
            <v:imagedata r:id="rId121"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00000">
        <w:rPr>
          <w:position w:val="-10"/>
        </w:rPr>
        <w:pict w14:anchorId="06D8167F">
          <v:shape id="_x0000_i1208" type="#_x0000_t75" style="width:36.75pt;height:18.75pt">
            <v:imagedata r:id="rId122"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AE3C2C1">
          <v:shape id="_x0000_i1209" type="#_x0000_t75" style="width:92.25pt;height:18.75pt">
            <v:imagedata r:id="rId123" o:title=""/>
          </v:shape>
        </w:pict>
      </w:r>
      <w:r>
        <w:t>,</w:t>
      </w:r>
      <w:r w:rsidRPr="00B916EC">
        <w:t xml:space="preserve"> and </w:t>
      </w:r>
      <w:r w:rsidR="00000000">
        <w:rPr>
          <w:position w:val="-12"/>
        </w:rPr>
        <w:pict w14:anchorId="68A46AE6">
          <v:shape id="_x0000_i1210" type="#_x0000_t75" style="width:93.75pt;height:18.75pt">
            <v:imagedata r:id="rId124" o:title=""/>
          </v:shape>
        </w:pict>
      </w:r>
      <w:r w:rsidRPr="00B916EC">
        <w:t xml:space="preserve"> for PUCCH format 4</w:t>
      </w:r>
      <w:r w:rsidRPr="005B6D3F">
        <w:t xml:space="preserve">, where </w:t>
      </w:r>
      <w:r w:rsidR="00000000">
        <w:rPr>
          <w:position w:val="-10"/>
        </w:rPr>
        <w:pict w14:anchorId="06A5E395">
          <v:shape id="_x0000_i1211" type="#_x0000_t75" style="width:21.75pt;height:18.75pt">
            <v:imagedata r:id="rId125"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000000">
        <w:rPr>
          <w:position w:val="-12"/>
        </w:rPr>
        <w:pict w14:anchorId="25187F6E">
          <v:shape id="_x0000_i1212" type="#_x0000_t75" style="width:42.75pt;height:18.75pt">
            <v:imagedata r:id="rId126"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00000">
        <w:rPr>
          <w:position w:val="-12"/>
        </w:rPr>
        <w:pict w14:anchorId="37DD708F">
          <v:shape id="_x0000_i1213" type="#_x0000_t75" style="width:36.75pt;height:18.75pt">
            <v:imagedata r:id="rId127"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00000">
        <w:rPr>
          <w:position w:val="-12"/>
        </w:rPr>
        <w:pict w14:anchorId="4533F05F">
          <v:shape id="_x0000_i1214" type="#_x0000_t75" style="width:41.25pt;height:18.75pt">
            <v:imagedata r:id="rId126" o:title=""/>
          </v:shape>
        </w:pict>
      </w:r>
      <w:r>
        <w:t xml:space="preserve"> </w:t>
      </w:r>
      <w:r>
        <w:rPr>
          <w:rFonts w:eastAsia="MS Mincho"/>
          <w:iCs/>
          <w:lang w:val="en-US" w:eastAsia="ja-JP"/>
        </w:rPr>
        <w:t xml:space="preserve">is equal to a number of PUCCH symbols </w:t>
      </w:r>
      <w:r w:rsidR="00000000">
        <w:rPr>
          <w:position w:val="-12"/>
        </w:rPr>
        <w:pict w14:anchorId="74993EDB">
          <v:shape id="_x0000_i1215" type="#_x0000_t75" style="width:36.75pt;height:18.75pt">
            <v:imagedata r:id="rId128"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00000">
        <w:rPr>
          <w:position w:val="-12"/>
        </w:rPr>
        <w:pict w14:anchorId="360D494D">
          <v:shape id="_x0000_i1216" type="#_x0000_t75" style="width:38.25pt;height:18.75pt">
            <v:imagedata r:id="rId129"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000000">
        <w:rPr>
          <w:position w:val="-10"/>
        </w:rPr>
        <w:pict w14:anchorId="36C1DE9F">
          <v:shape id="_x0000_i1217" type="#_x0000_t75" style="width:24.75pt;height:15.75pt">
            <v:imagedata r:id="rId130" o:title=""/>
          </v:shape>
        </w:pict>
      </w:r>
      <w:r w:rsidRPr="00B916EC">
        <w:t xml:space="preserve"> if pi/2-BPSK is the modulation scheme and </w:t>
      </w:r>
      <w:r w:rsidR="00000000">
        <w:rPr>
          <w:position w:val="-10"/>
        </w:rPr>
        <w:pict w14:anchorId="468656D3">
          <v:shape id="_x0000_i1218" type="#_x0000_t75" style="width:27.75pt;height:15pt">
            <v:imagedata r:id="rId131"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000000">
        <w:rPr>
          <w:position w:val="-10"/>
        </w:rPr>
        <w:pict w14:anchorId="2ABDA70F">
          <v:shape id="_x0000_i1219" type="#_x0000_t75" style="width:27.75pt;height:14.25pt">
            <v:imagedata r:id="rId132"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00000">
        <w:rPr>
          <w:position w:val="-6"/>
        </w:rPr>
        <w:pict w14:anchorId="48BEAC16">
          <v:shape id="_x0000_i1220" type="#_x0000_t75" style="width:23.25pt;height:12.75pt">
            <v:imagedata r:id="rId133"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00000">
        <w:rPr>
          <w:position w:val="-10"/>
        </w:rPr>
        <w:pict w14:anchorId="55DCA653">
          <v:shape id="_x0000_i1221" type="#_x0000_t75" style="width:14.25pt;height:14.25pt">
            <v:imagedata r:id="rId134" o:title=""/>
          </v:shape>
        </w:pict>
      </w:r>
      <w:r>
        <w:rPr>
          <w:lang w:eastAsia="zh-CN"/>
        </w:rPr>
        <w:t>, and configured code rate</w:t>
      </w:r>
      <w:r w:rsidRPr="00B916EC">
        <w:rPr>
          <w:lang w:eastAsia="zh-CN"/>
        </w:rPr>
        <w:t xml:space="preserve"> </w:t>
      </w:r>
      <w:r w:rsidR="00000000">
        <w:rPr>
          <w:position w:val="-4"/>
        </w:rPr>
        <w:pict w14:anchorId="0CE5B24B">
          <v:shape id="_x0000_i1222" type="#_x0000_t75" style="width:12.75pt;height:12.75pt">
            <v:imagedata r:id="rId135"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00000">
        <w:rPr>
          <w:position w:val="-14"/>
        </w:rPr>
        <w:pict w14:anchorId="62F5AF8D">
          <v:shape id="_x0000_i1223" type="#_x0000_t75" style="width:260.25pt;height:18.75pt">
            <v:imagedata r:id="rId136"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065C98EE">
          <v:shape id="_x0000_i1224" type="#_x0000_t75" style="width:14.25pt;height:14.25pt">
            <v:imagedata r:id="rId137"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29639ABC">
          <v:shape id="_x0000_i1225" type="#_x0000_t75" style="width:14.25pt;height:14.25pt">
            <v:imagedata r:id="rId138"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D33E194">
          <v:shape id="_x0000_i1226" type="#_x0000_t75" style="width:14.25pt;height:14.25pt">
            <v:imagedata r:id="rId139" o:title=""/>
          </v:shape>
        </w:pict>
      </w:r>
    </w:p>
    <w:p w14:paraId="15D3F2E4" w14:textId="77777777" w:rsidR="003E5718" w:rsidRPr="00B916EC" w:rsidRDefault="003E5718" w:rsidP="003E5718">
      <w:pPr>
        <w:pStyle w:val="B2"/>
        <w:rPr>
          <w:lang w:eastAsia="zh-CN"/>
        </w:rPr>
      </w:pPr>
      <w:r>
        <w:rPr>
          <w:lang w:eastAsia="zh-CN"/>
        </w:rPr>
        <w:lastRenderedPageBreak/>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00000">
        <w:rPr>
          <w:position w:val="-16"/>
        </w:rPr>
        <w:pict w14:anchorId="7A61EF4F">
          <v:shape id="_x0000_i1227" type="#_x0000_t75" style="width:260.25pt;height:20.25pt">
            <v:imagedata r:id="rId140" o:title=""/>
          </v:shape>
        </w:pict>
      </w:r>
      <w:r w:rsidRPr="00B916EC">
        <w:t xml:space="preserve"> and </w:t>
      </w:r>
      <w:r w:rsidR="00000000">
        <w:rPr>
          <w:position w:val="-16"/>
        </w:rPr>
        <w:pict w14:anchorId="1A26B658">
          <v:shape id="_x0000_i1228" type="#_x0000_t75" style="width:266.25pt;height:20.25pt">
            <v:imagedata r:id="rId141" o:title=""/>
          </v:shape>
        </w:pict>
      </w:r>
      <w:r w:rsidRPr="00B916EC">
        <w:t xml:space="preserve">, </w:t>
      </w:r>
      <w:r w:rsidR="00000000">
        <w:rPr>
          <w:position w:val="-10"/>
        </w:rPr>
        <w:pict w14:anchorId="5A2DFF32">
          <v:shape id="_x0000_i1229" type="#_x0000_t75" style="width:57.75pt;height:14.25pt">
            <v:imagedata r:id="rId142"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10"/>
        </w:rPr>
        <w:pict w14:anchorId="31A407F8">
          <v:shape id="_x0000_i1230" type="#_x0000_t75" style="width:27.75pt;height:14.25pt">
            <v:imagedata r:id="rId143"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10"/>
        </w:rPr>
        <w:pict w14:anchorId="7CD270A9">
          <v:shape id="_x0000_i1231" type="#_x0000_t75" style="width:27.75pt;height:14.25pt">
            <v:imagedata r:id="rId143"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00000">
        <w:rPr>
          <w:position w:val="-10"/>
        </w:rPr>
        <w:pict w14:anchorId="3038ECBF">
          <v:shape id="_x0000_i1232" type="#_x0000_t75" style="width:27.75pt;height:14.25pt">
            <v:imagedata r:id="rId143"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12DF1DDA">
          <v:shape id="_x0000_i1233" type="#_x0000_t75" style="width:21.75pt;height:12.75pt">
            <v:imagedata r:id="rId144"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1488EC18">
          <v:shape id="_x0000_i1234" type="#_x0000_t75" style="width:21.75pt;height:12.75pt">
            <v:imagedata r:id="rId144"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3D61B86">
          <v:shape id="_x0000_i1235" type="#_x0000_t75" style="width:21.75pt;height:12.75pt">
            <v:imagedata r:id="rId144"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00000">
        <w:rPr>
          <w:position w:val="-10"/>
        </w:rPr>
        <w:pict w14:anchorId="27EAD679">
          <v:shape id="_x0000_i1236" type="#_x0000_t75" style="width:36.75pt;height:18.75pt">
            <v:imagedata r:id="rId145"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06" w:name="_Hlk534904159"/>
      <w:r w:rsidR="00000000">
        <w:rPr>
          <w:position w:val="-10"/>
        </w:rPr>
        <w:pict w14:anchorId="77329DEB">
          <v:shape id="_x0000_i1237" type="#_x0000_t75" style="width:93.75pt;height:16.5pt">
            <v:imagedata r:id="rId146" o:title=""/>
          </v:shape>
        </w:pict>
      </w:r>
      <w:r>
        <w:rPr>
          <w:lang w:val="en-US"/>
        </w:rPr>
        <w:t xml:space="preserve"> bits in a PUCCH resource provided by </w:t>
      </w:r>
      <w:r w:rsidRPr="00DA7895">
        <w:rPr>
          <w:i/>
          <w:lang w:eastAsia="zh-CN"/>
        </w:rPr>
        <w:t>pucch-CSI-ResourceList</w:t>
      </w:r>
      <w:bookmarkEnd w:id="606"/>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156A4527"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BE148E3">
          <v:shape id="_x0000_i1238" type="#_x0000_t75" style="width:18.75pt;height:18.75pt">
            <v:imagedata r:id="rId147"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000000">
        <w:rPr>
          <w:position w:val="-12"/>
        </w:rPr>
        <w:pict w14:anchorId="3CB62ADF">
          <v:shape id="_x0000_i1239" type="#_x0000_t75" style="width:4in;height:18.75pt">
            <v:imagedata r:id="rId148"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00000">
        <w:rPr>
          <w:position w:val="-12"/>
        </w:rPr>
        <w:pict w14:anchorId="339770F9">
          <v:shape id="_x0000_i1240" type="#_x0000_t75" style="width:36.75pt;height:18.75pt">
            <v:imagedata r:id="rId149" o:title=""/>
          </v:shape>
        </w:pict>
      </w:r>
      <w:r>
        <w:t xml:space="preserve"> of the </w:t>
      </w:r>
      <w:r w:rsidR="00000000">
        <w:rPr>
          <w:position w:val="-10"/>
        </w:rPr>
        <w:pict w14:anchorId="53D5D0A1">
          <v:shape id="_x0000_i1241" type="#_x0000_t75" style="width:36.75pt;height:18.75pt">
            <v:imagedata r:id="rId150" o:title=""/>
          </v:shape>
        </w:pict>
      </w:r>
      <w:r>
        <w:t xml:space="preserve"> PRBs satisfying </w:t>
      </w:r>
      <w:r w:rsidR="00000000">
        <w:rPr>
          <w:position w:val="-12"/>
        </w:rPr>
        <w:pict w14:anchorId="4CB197F7">
          <v:shape id="_x0000_i1242" type="#_x0000_t75" style="width:4in;height:18.75pt">
            <v:imagedata r:id="rId151"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00000">
        <w:rPr>
          <w:position w:val="-10"/>
        </w:rPr>
        <w:pict w14:anchorId="541FB2A6">
          <v:shape id="_x0000_i1243" type="#_x0000_t75" style="width:36.75pt;height:18.75pt">
            <v:imagedata r:id="rId152"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00000">
        <w:rPr>
          <w:position w:val="-10"/>
        </w:rPr>
        <w:pict w14:anchorId="5F1574ED">
          <v:shape id="_x0000_i1244" type="#_x0000_t75" style="width:23.25pt;height:18.75pt">
            <v:imagedata r:id="rId112"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00000">
        <w:rPr>
          <w:position w:val="-10"/>
        </w:rPr>
        <w:pict w14:anchorId="55339425">
          <v:shape id="_x0000_i1245" type="#_x0000_t75" style="width:36.75pt;height:18.75pt">
            <v:imagedata r:id="rId152" o:title=""/>
          </v:shape>
        </w:pict>
      </w:r>
      <w:r w:rsidRPr="00B916EC">
        <w:rPr>
          <w:rFonts w:hint="eastAsia"/>
          <w:lang w:eastAsia="zh-CN"/>
        </w:rPr>
        <w:t xml:space="preserve"> satisfies</w:t>
      </w:r>
      <w:r w:rsidRPr="00B916EC">
        <w:rPr>
          <w:lang w:eastAsia="zh-CN"/>
        </w:rPr>
        <w:t xml:space="preserve"> </w:t>
      </w:r>
      <w:r w:rsidR="00000000">
        <w:rPr>
          <w:position w:val="-34"/>
        </w:rPr>
        <w:pict w14:anchorId="36C7266F">
          <v:shape id="_x0000_i1246" type="#_x0000_t75" style="width:335.25pt;height:42pt">
            <v:imagedata r:id="rId153" o:title=""/>
          </v:shape>
        </w:pict>
      </w:r>
      <w:r w:rsidRPr="00B916EC">
        <w:rPr>
          <w:rFonts w:hint="eastAsia"/>
          <w:lang w:eastAsia="zh-CN"/>
        </w:rPr>
        <w:t xml:space="preserve"> and</w:t>
      </w:r>
      <w:r>
        <w:rPr>
          <w:rFonts w:hint="eastAsia"/>
          <w:lang w:eastAsia="zh-CN"/>
        </w:rPr>
        <w:t xml:space="preserve"> </w:t>
      </w:r>
      <w:r w:rsidR="00000000">
        <w:rPr>
          <w:position w:val="-34"/>
        </w:rPr>
        <w:pict w14:anchorId="111A45BF">
          <v:shape id="_x0000_i1247" type="#_x0000_t75" style="width:337.5pt;height:41.25pt">
            <v:imagedata r:id="rId154"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000000">
        <w:rPr>
          <w:position w:val="-12"/>
        </w:rPr>
        <w:pict w14:anchorId="37F26690">
          <v:shape id="_x0000_i1248" type="#_x0000_t75" style="width:64.5pt;height:18.75pt">
            <v:imagedata r:id="rId155"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955624D">
          <v:shape id="_x0000_i1249" type="#_x0000_t75" style="width:116.25pt;height:33pt">
            <v:imagedata r:id="rId156" o:title=""/>
          </v:shape>
        </w:pict>
      </w:r>
      <w:r>
        <w:rPr>
          <w:lang w:val="en-US"/>
        </w:rPr>
        <w:t xml:space="preserve"> UCI bits, and </w:t>
      </w:r>
      <w:r w:rsidR="00000000">
        <w:rPr>
          <w:position w:val="-12"/>
        </w:rPr>
        <w:pict w14:anchorId="0BA90276">
          <v:shape id="_x0000_i1250" type="#_x0000_t75" style="width:1in;height:18.75pt">
            <v:imagedata r:id="rId157"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DD01E37">
          <v:shape id="_x0000_i1251" type="#_x0000_t75" style="width:116.25pt;height:34.5pt">
            <v:imagedata r:id="rId158"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w:t>
      </w:r>
      <w:r w:rsidR="00893DC6" w:rsidRPr="00B27E56">
        <w:rPr>
          <w:lang w:eastAsia="x-none"/>
        </w:rPr>
        <w:lastRenderedPageBreak/>
        <w:t xml:space="preserve">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276CAA2C"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4240A68">
          <v:shape id="_x0000_i1252" type="#_x0000_t75" style="width:20.25pt;height:18.75pt">
            <v:imagedata r:id="rId159"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00000">
        <w:rPr>
          <w:position w:val="-10"/>
        </w:rPr>
        <w:pict w14:anchorId="0D9E4CA9">
          <v:shape id="_x0000_i1253" type="#_x0000_t75" style="width:24.75pt;height:18.75pt">
            <v:imagedata r:id="rId161"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00000">
        <w:rPr>
          <w:position w:val="-12"/>
        </w:rPr>
        <w:pict w14:anchorId="0CEFAB57">
          <v:shape id="_x0000_i1254" type="#_x0000_t75" style="width:36.75pt;height:18.75pt">
            <v:imagedata r:id="rId162" o:title=""/>
          </v:shape>
        </w:pict>
      </w:r>
      <w:r>
        <w:t xml:space="preserve"> of PRBs from the </w:t>
      </w:r>
      <w:r w:rsidR="00000000">
        <w:rPr>
          <w:position w:val="-10"/>
        </w:rPr>
        <w:pict w14:anchorId="618CE811">
          <v:shape id="_x0000_i1255" type="#_x0000_t75" style="width:36.75pt;height:18.75pt">
            <v:imagedata r:id="rId163" o:title=""/>
          </v:shape>
        </w:pict>
      </w:r>
      <w:r>
        <w:t xml:space="preserve"> PRBs satisfying </w:t>
      </w:r>
      <w:r w:rsidR="00000000">
        <w:rPr>
          <w:position w:val="-12"/>
        </w:rPr>
        <w:pict w14:anchorId="75AFCE9B">
          <v:shape id="_x0000_i1256" type="#_x0000_t75" style="width:243.75pt;height:18.75pt">
            <v:imagedata r:id="rId164"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00000">
        <w:rPr>
          <w:position w:val="-12"/>
        </w:rPr>
        <w:pict w14:anchorId="749608DE">
          <v:shape id="_x0000_i1257" type="#_x0000_t75" style="width:53.25pt;height:18.75pt">
            <v:imagedata r:id="rId165"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000000" w:rsidP="00385581">
      <w:pPr>
        <w:pStyle w:val="B2"/>
        <w:ind w:firstLine="0"/>
        <w:rPr>
          <w:lang w:eastAsia="zh-CN"/>
        </w:rPr>
      </w:pPr>
      <w:r>
        <w:rPr>
          <w:position w:val="-34"/>
        </w:rPr>
        <w:pict w14:anchorId="3ADF1087">
          <v:shape id="_x0000_i1258" type="#_x0000_t75" style="width:454.5pt;height:36.75pt">
            <v:imagedata r:id="rId166" o:title=""/>
          </v:shape>
        </w:pict>
      </w:r>
      <w:r w:rsidR="00385581" w:rsidRPr="00B916EC">
        <w:rPr>
          <w:rFonts w:hint="eastAsia"/>
          <w:lang w:eastAsia="zh-CN"/>
        </w:rPr>
        <w:t xml:space="preserve"> and </w:t>
      </w:r>
    </w:p>
    <w:p w14:paraId="0DD044CA" w14:textId="77777777" w:rsidR="00385581" w:rsidRPr="00B916EC" w:rsidRDefault="00000000" w:rsidP="00385581">
      <w:pPr>
        <w:pStyle w:val="B2"/>
        <w:ind w:firstLine="0"/>
        <w:rPr>
          <w:lang w:eastAsia="zh-CN"/>
        </w:rPr>
      </w:pPr>
      <w:r>
        <w:rPr>
          <w:position w:val="-34"/>
        </w:rPr>
        <w:pict w14:anchorId="1A89E9D4">
          <v:shape id="_x0000_i1259" type="#_x0000_t75" style="width:444.75pt;height:36.75pt">
            <v:imagedata r:id="rId167"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00000">
        <w:rPr>
          <w:position w:val="-12"/>
        </w:rPr>
        <w:pict w14:anchorId="37DC3B3D">
          <v:shape id="_x0000_i1260" type="#_x0000_t75" style="width:36.75pt;height:18.75pt">
            <v:imagedata r:id="rId168"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00000">
        <w:rPr>
          <w:position w:val="-10"/>
        </w:rPr>
        <w:pict w14:anchorId="16D9691B">
          <v:shape id="_x0000_i1261" type="#_x0000_t75" style="width:21.75pt;height:18.75pt">
            <v:imagedata r:id="rId112"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00000">
        <w:rPr>
          <w:position w:val="-12"/>
        </w:rPr>
        <w:pict w14:anchorId="2DA1F166">
          <v:shape id="_x0000_i1262" type="#_x0000_t75" style="width:44.25pt;height:16.5pt">
            <v:imagedata r:id="rId169"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00000">
        <w:rPr>
          <w:position w:val="-10"/>
        </w:rPr>
        <w:pict w14:anchorId="38B69F8F">
          <v:shape id="_x0000_i1263" type="#_x0000_t75" style="width:14.25pt;height:15pt">
            <v:imagedata r:id="rId170" o:title=""/>
          </v:shape>
        </w:pict>
      </w:r>
      <w:r w:rsidRPr="00B916EC">
        <w:rPr>
          <w:rFonts w:hint="eastAsia"/>
          <w:lang w:eastAsia="zh-CN"/>
        </w:rPr>
        <w:t xml:space="preserve"> CSI report</w:t>
      </w:r>
      <w:r w:rsidRPr="00B916EC">
        <w:rPr>
          <w:lang w:eastAsia="zh-CN"/>
        </w:rPr>
        <w:t xml:space="preserve"> and </w:t>
      </w:r>
      <w:r w:rsidR="00000000">
        <w:rPr>
          <w:position w:val="-12"/>
        </w:rPr>
        <w:pict w14:anchorId="5114120E">
          <v:shape id="_x0000_i1264" type="#_x0000_t75" style="width:44.25pt;height:16.5pt">
            <v:imagedata r:id="rId171"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00000">
        <w:rPr>
          <w:position w:val="-10"/>
        </w:rPr>
        <w:pict w14:anchorId="0A058C83">
          <v:shape id="_x0000_i1265" type="#_x0000_t75" style="width:14.25pt;height:15pt">
            <v:imagedata r:id="rId170"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00000">
        <w:rPr>
          <w:position w:val="-12"/>
        </w:rPr>
        <w:pict w14:anchorId="11EC46DF">
          <v:shape id="_x0000_i1266" type="#_x0000_t75" style="width:57.75pt;height:16.5pt">
            <v:imagedata r:id="rId172" o:title=""/>
          </v:shape>
        </w:pict>
      </w:r>
      <w:r>
        <w:rPr>
          <w:lang w:val="en-US"/>
        </w:rPr>
        <w:t xml:space="preserve"> </w:t>
      </w:r>
      <w:r w:rsidRPr="005B6D3F">
        <w:rPr>
          <w:lang w:val="en-US"/>
        </w:rPr>
        <w:t xml:space="preserve">is a number of CRC bits corresponding to </w:t>
      </w:r>
      <w:r w:rsidR="00000000">
        <w:rPr>
          <w:position w:val="-24"/>
        </w:rPr>
        <w:pict w14:anchorId="3067A537">
          <v:shape id="_x0000_i1267" type="#_x0000_t75" style="width:50.25pt;height:30.75pt">
            <v:imagedata r:id="rId173" o:title=""/>
          </v:shape>
        </w:pict>
      </w:r>
      <w:r w:rsidRPr="005B6D3F">
        <w:rPr>
          <w:lang w:val="en-US"/>
        </w:rPr>
        <w:t xml:space="preserve">, and </w:t>
      </w:r>
      <w:r w:rsidR="00000000">
        <w:rPr>
          <w:position w:val="-12"/>
        </w:rPr>
        <w:pict w14:anchorId="1339FE68">
          <v:shape id="_x0000_i1268" type="#_x0000_t75" style="width:1in;height:18.75pt">
            <v:imagedata r:id="rId174" o:title=""/>
          </v:shape>
        </w:pict>
      </w:r>
      <w:r w:rsidRPr="005B6D3F">
        <w:rPr>
          <w:lang w:val="en-US"/>
        </w:rPr>
        <w:t xml:space="preserve"> is a number of CRC bits corresponding to </w:t>
      </w:r>
      <w:r w:rsidR="00000000">
        <w:rPr>
          <w:position w:val="-24"/>
        </w:rPr>
        <w:pict w14:anchorId="32E1A3F0">
          <v:shape id="_x0000_i1269" type="#_x0000_t75" style="width:57.75pt;height:30.75pt">
            <v:imagedata r:id="rId175"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lastRenderedPageBreak/>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00000">
        <w:rPr>
          <w:position w:val="-12"/>
        </w:rPr>
        <w:pict w14:anchorId="155B04F5">
          <v:shape id="_x0000_i1270" type="#_x0000_t75" style="width:36.75pt;height:18.75pt">
            <v:imagedata r:id="rId176"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00000">
        <w:rPr>
          <w:position w:val="-10"/>
        </w:rPr>
        <w:pict w14:anchorId="5FD9EB84">
          <v:shape id="_x0000_i1271" type="#_x0000_t75" style="width:21.75pt;height:18.75pt">
            <v:imagedata r:id="rId112"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00000">
        <w:rPr>
          <w:position w:val="-12"/>
        </w:rPr>
        <w:pict w14:anchorId="462D0FDA">
          <v:shape id="_x0000_i1272" type="#_x0000_t75" style="width:36.75pt;height:18.75pt">
            <v:imagedata r:id="rId177"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00000">
        <w:rPr>
          <w:position w:val="-36"/>
        </w:rPr>
        <w:pict w14:anchorId="49C6036C">
          <v:shape id="_x0000_i1273" type="#_x0000_t75" style="width:324.75pt;height:44.25pt">
            <v:imagedata r:id="rId178" o:title=""/>
          </v:shape>
        </w:pict>
      </w:r>
      <w:r w:rsidR="00F35AD7" w:rsidRPr="00B916EC">
        <w:rPr>
          <w:rFonts w:hint="eastAsia"/>
          <w:lang w:eastAsia="zh-CN"/>
        </w:rPr>
        <w:t xml:space="preserve"> and</w:t>
      </w:r>
      <w:r w:rsidR="00F35AD7">
        <w:rPr>
          <w:rFonts w:hint="eastAsia"/>
          <w:lang w:eastAsia="zh-CN"/>
        </w:rPr>
        <w:t xml:space="preserve"> </w:t>
      </w:r>
      <w:r w:rsidR="00000000">
        <w:rPr>
          <w:position w:val="-36"/>
        </w:rPr>
        <w:pict w14:anchorId="4C7E2F49">
          <v:shape id="_x0000_i1274" type="#_x0000_t75" style="width:339.75pt;height:44.25pt">
            <v:imagedata r:id="rId179"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00000">
        <w:rPr>
          <w:position w:val="-12"/>
        </w:rPr>
        <w:pict w14:anchorId="1FE8D053">
          <v:shape id="_x0000_i1275" type="#_x0000_t75" style="width:57.75pt;height:18.75pt">
            <v:imagedata r:id="rId180" o:title=""/>
          </v:shape>
        </w:pict>
      </w:r>
      <w:r w:rsidR="00F35AD7" w:rsidRPr="005B6D3F">
        <w:rPr>
          <w:lang w:val="en-US"/>
        </w:rPr>
        <w:t xml:space="preserve">is a number of CRC bits corresponding to </w:t>
      </w:r>
      <w:r w:rsidR="00000000">
        <w:rPr>
          <w:position w:val="-24"/>
        </w:rPr>
        <w:pict w14:anchorId="418CBA99">
          <v:shape id="_x0000_i1276" type="#_x0000_t75" style="width:116.25pt;height:36.75pt">
            <v:imagedata r:id="rId181" o:title=""/>
          </v:shape>
        </w:pict>
      </w:r>
      <w:r w:rsidR="00F35AD7">
        <w:t xml:space="preserve"> </w:t>
      </w:r>
      <w:r w:rsidR="00F35AD7">
        <w:rPr>
          <w:lang w:val="en-US"/>
        </w:rPr>
        <w:t>UCI bits,</w:t>
      </w:r>
      <w:r w:rsidR="00F35AD7" w:rsidRPr="005B6D3F">
        <w:rPr>
          <w:lang w:val="en-US"/>
        </w:rPr>
        <w:t xml:space="preserve"> and </w:t>
      </w:r>
      <w:r w:rsidR="00000000">
        <w:rPr>
          <w:position w:val="-12"/>
        </w:rPr>
        <w:pict w14:anchorId="4EDF4D22">
          <v:shape id="_x0000_i1277" type="#_x0000_t75" style="width:1in;height:18.75pt">
            <v:imagedata r:id="rId182" o:title=""/>
          </v:shape>
        </w:pict>
      </w:r>
      <w:r w:rsidR="00F35AD7" w:rsidRPr="005B6D3F">
        <w:rPr>
          <w:lang w:val="en-US"/>
        </w:rPr>
        <w:t xml:space="preserve"> is a number of CRC bits corresponding to </w:t>
      </w:r>
      <w:r w:rsidR="00000000">
        <w:rPr>
          <w:position w:val="-24"/>
        </w:rPr>
        <w:pict w14:anchorId="679EEB1D">
          <v:shape id="_x0000_i1278" type="#_x0000_t75" style="width:116.25pt;height:36.75pt">
            <v:imagedata r:id="rId183"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07" w:name="_Toc137056406"/>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07"/>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lastRenderedPageBreak/>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000000"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lastRenderedPageBreak/>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08" w:name="_Toc137056407"/>
      <w:r w:rsidRPr="00111FF6">
        <w:t>9</w:t>
      </w:r>
      <w:r w:rsidRPr="00111FF6">
        <w:rPr>
          <w:rFonts w:hint="eastAsia"/>
        </w:rPr>
        <w:t>.</w:t>
      </w:r>
      <w:r w:rsidRPr="00111FF6">
        <w:t>2.5.4</w:t>
      </w:r>
      <w:r w:rsidRPr="00111FF6">
        <w:rPr>
          <w:rFonts w:hint="eastAsia"/>
        </w:rPr>
        <w:tab/>
      </w:r>
      <w:r w:rsidRPr="00111FF6">
        <w:t>UE procedure for deferring HARQ-ACK for SPS PDSCH</w:t>
      </w:r>
      <w:bookmarkEnd w:id="608"/>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E304768"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 xml:space="preserve">to multiplex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3D6E2638" w:rsidR="00905C6C" w:rsidRPr="00111FF6" w:rsidRDefault="00905C6C" w:rsidP="00254F04">
      <w:pPr>
        <w:pStyle w:val="B2"/>
      </w:pPr>
      <w:r w:rsidRPr="00111FF6">
        <w:lastRenderedPageBreak/>
        <w:t>-</w:t>
      </w:r>
      <w:r w:rsidRPr="00111FF6">
        <w:tab/>
        <w:t>the second HARQ-ACK information bits</w:t>
      </w:r>
      <w:r>
        <w:t>, generated as described in clause 9.1.2,</w:t>
      </w:r>
      <w:r w:rsidRPr="00111FF6">
        <w:t xml:space="preserve"> are appended in a HARQ-ACK codebook the UE generates as described in clauses 9.1.2, 9.1.2.1, 9.1.3.1</w:t>
      </w:r>
      <w:r w:rsidR="001D6349">
        <w:rPr>
          <w:lang w:val="en-US"/>
        </w:rPr>
        <w:t>, or 9.1.5</w:t>
      </w:r>
    </w:p>
    <w:p w14:paraId="76FD33E8" w14:textId="265B0423"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HARQ-ACK information bit in the HARQ-ACK information bits.</w:t>
      </w:r>
    </w:p>
    <w:p w14:paraId="0CBA6778" w14:textId="0F2C520E" w:rsidR="001D6349" w:rsidRPr="002F14D6"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7AD4CCD6" w14:textId="77777777" w:rsidR="009A2ADE" w:rsidRPr="00B916EC" w:rsidRDefault="009A2ADE" w:rsidP="009A2ADE">
      <w:pPr>
        <w:pStyle w:val="Heading3"/>
      </w:pPr>
      <w:bookmarkStart w:id="609" w:name="_Toc12021483"/>
      <w:bookmarkStart w:id="610" w:name="_Toc20311595"/>
      <w:bookmarkStart w:id="611" w:name="_Toc26719420"/>
      <w:bookmarkStart w:id="612" w:name="_Toc29894855"/>
      <w:bookmarkStart w:id="613" w:name="_Toc29899154"/>
      <w:bookmarkStart w:id="614" w:name="_Toc29899572"/>
      <w:bookmarkStart w:id="615" w:name="_Toc29917309"/>
      <w:bookmarkStart w:id="616" w:name="_Toc36498183"/>
      <w:bookmarkStart w:id="617" w:name="_Toc45699210"/>
      <w:bookmarkStart w:id="618" w:name="_Toc137056408"/>
      <w:r w:rsidRPr="00B916EC">
        <w:t>9.2.</w:t>
      </w:r>
      <w:r w:rsidR="007074D9" w:rsidRPr="00B916EC">
        <w:t>6</w:t>
      </w:r>
      <w:r w:rsidRPr="00B916EC">
        <w:tab/>
      </w:r>
      <w:r w:rsidR="000219E8">
        <w:t>PUCCH</w:t>
      </w:r>
      <w:r w:rsidRPr="00B916EC">
        <w:t xml:space="preserve"> repetition procedure</w:t>
      </w:r>
      <w:bookmarkEnd w:id="609"/>
      <w:bookmarkEnd w:id="610"/>
      <w:bookmarkEnd w:id="611"/>
      <w:bookmarkEnd w:id="612"/>
      <w:bookmarkEnd w:id="613"/>
      <w:bookmarkEnd w:id="614"/>
      <w:bookmarkEnd w:id="615"/>
      <w:bookmarkEnd w:id="616"/>
      <w:bookmarkEnd w:id="617"/>
      <w:bookmarkEnd w:id="618"/>
    </w:p>
    <w:p w14:paraId="437E5BEA" w14:textId="77777777" w:rsidR="00AA5B67" w:rsidRPr="005F7DE3" w:rsidRDefault="00AA5B67" w:rsidP="00AA5B67">
      <w:pPr>
        <w:rPr>
          <w:noProof/>
        </w:rPr>
      </w:pPr>
      <w:bookmarkStart w:id="619"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19"/>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lastRenderedPageBreak/>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72686FF1"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DC6E29" w:rsidRPr="005B3687">
        <w:rPr>
          <w:rFonts w:ascii="Times" w:hAnsi="Times"/>
          <w:szCs w:val="24"/>
        </w:rPr>
        <w:t>or by</w:t>
      </w:r>
      <w:r w:rsidR="00DC6E29" w:rsidRPr="005B3687">
        <w:rPr>
          <w:rFonts w:ascii="Times" w:hAnsi="Times"/>
          <w:i/>
          <w:szCs w:val="24"/>
        </w:rPr>
        <w:t xml:space="preserve"> NonCellDefiningSSB</w:t>
      </w:r>
      <w:r w:rsidR="00DC6E29" w:rsidRPr="005B3687">
        <w:rPr>
          <w:rFonts w:ascii="Times" w:hAnsi="Times"/>
          <w:iCs/>
          <w:szCs w:val="24"/>
          <w:lang w:val="en-US"/>
        </w:rPr>
        <w:t xml:space="preserve"> if </w:t>
      </w:r>
      <w:r w:rsidR="00DC6E29" w:rsidRPr="005B3687">
        <w:rPr>
          <w:rFonts w:ascii="Times" w:hAnsi="Times"/>
          <w:szCs w:val="24"/>
          <w:lang w:val="en-US" w:eastAsia="zh-CN"/>
        </w:rPr>
        <w:t>provided</w:t>
      </w:r>
      <w:r w:rsidR="00DC6E29" w:rsidRPr="005B3687">
        <w:rPr>
          <w:rFonts w:ascii="Times" w:hAnsi="Times"/>
          <w:szCs w:val="24"/>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lastRenderedPageBreak/>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3EEA9DCE" w14:textId="10A680C1"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0" w:name="_Ref497053963"/>
      <w:bookmarkStart w:id="621" w:name="_Toc12021484"/>
      <w:bookmarkStart w:id="622" w:name="_Toc20311596"/>
      <w:bookmarkStart w:id="623" w:name="_Toc26719421"/>
      <w:bookmarkStart w:id="624" w:name="_Toc29894856"/>
      <w:bookmarkStart w:id="625" w:name="_Toc29899155"/>
      <w:bookmarkStart w:id="626" w:name="_Toc29899573"/>
      <w:bookmarkStart w:id="627" w:name="_Toc29917310"/>
      <w:bookmarkStart w:id="628" w:name="_Toc36498184"/>
      <w:bookmarkStart w:id="629" w:name="_Toc45699211"/>
      <w:bookmarkStart w:id="630" w:name="_Toc137056409"/>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0"/>
      <w:bookmarkEnd w:id="621"/>
      <w:bookmarkEnd w:id="622"/>
      <w:bookmarkEnd w:id="623"/>
      <w:bookmarkEnd w:id="624"/>
      <w:bookmarkEnd w:id="625"/>
      <w:bookmarkEnd w:id="626"/>
      <w:bookmarkEnd w:id="627"/>
      <w:bookmarkEnd w:id="628"/>
      <w:bookmarkEnd w:id="629"/>
      <w:bookmarkEnd w:id="630"/>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3167EC16"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 xml:space="preserve">betaOffsetCrossPri0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4DEA0708"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w:t>
      </w:r>
      <w:r w:rsidRPr="00B840E2">
        <w:rPr>
          <w:i/>
          <w:iCs/>
        </w:rPr>
        <w:lastRenderedPageBreak/>
        <w:t>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063ADC0F"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BetaOffsetsCrossPri0, betaOffsetsCrossPri0DCI-0-2, or</w:t>
      </w:r>
      <w:r w:rsidR="00B911F1" w:rsidRPr="00E15ECC">
        <w:t xml:space="preserve">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3E1C5923"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BetaOffsetsCrossPri</w:t>
      </w:r>
      <w:r w:rsidR="00B911F1">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6D474BE"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by</w:t>
      </w:r>
      <w:r w:rsidR="00624E99">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B911F1" w:rsidRPr="00422F93">
        <w:rPr>
          <w:i/>
        </w:rPr>
        <w:t>BetaOffsetsCrossPri</w:t>
      </w:r>
      <w:r w:rsidR="00B911F1">
        <w:rPr>
          <w:i/>
        </w:rPr>
        <w:t xml:space="preserve">0,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B911F1" w:rsidRPr="00422F93">
        <w:rPr>
          <w:i/>
        </w:rPr>
        <w:t>BetaOffsetsCrossPri</w:t>
      </w:r>
      <w:r w:rsidR="00B911F1">
        <w:rPr>
          <w:i/>
        </w:rPr>
        <w:t>1, or</w:t>
      </w:r>
      <w:r w:rsidR="00B911F1" w:rsidRPr="00C421E3">
        <w:t xml:space="preserve"> </w:t>
      </w:r>
      <w:r w:rsidR="00B911F1" w:rsidRPr="00C421E3">
        <w:rPr>
          <w:i/>
        </w:rPr>
        <w:t>betaOffsetsCrossPri</w:t>
      </w:r>
      <w:r w:rsidR="00B911F1">
        <w:rPr>
          <w:i/>
        </w:rPr>
        <w:t>1</w:t>
      </w:r>
      <w:r w:rsidR="00B911F1" w:rsidRPr="00C421E3">
        <w:rPr>
          <w:i/>
        </w:rPr>
        <w:t>DCI-0-2</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 xml:space="preserve">betaOffsetCrossPri0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5481D54" w14:textId="695877EB"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714"/>
        <w:gridCol w:w="2695"/>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000000"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000000"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000000"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000000"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000000"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000000"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31" w:name="_Toc12021485"/>
      <w:bookmarkStart w:id="632" w:name="_Toc20311597"/>
      <w:bookmarkStart w:id="633" w:name="_Toc26719422"/>
      <w:bookmarkStart w:id="634" w:name="_Toc29894857"/>
      <w:bookmarkStart w:id="635" w:name="_Toc29899156"/>
      <w:bookmarkStart w:id="636" w:name="_Toc29899574"/>
      <w:bookmarkStart w:id="637" w:name="_Toc29917311"/>
      <w:bookmarkStart w:id="638" w:name="_Toc36498185"/>
      <w:bookmarkStart w:id="639" w:name="_Toc45699212"/>
      <w:bookmarkStart w:id="640" w:name="_Toc137056410"/>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1"/>
      <w:bookmarkEnd w:id="632"/>
      <w:bookmarkEnd w:id="633"/>
      <w:bookmarkEnd w:id="634"/>
      <w:bookmarkEnd w:id="635"/>
      <w:bookmarkEnd w:id="636"/>
      <w:bookmarkEnd w:id="637"/>
      <w:bookmarkEnd w:id="638"/>
      <w:bookmarkEnd w:id="639"/>
      <w:bookmarkEnd w:id="640"/>
    </w:p>
    <w:p w14:paraId="4EE35852" w14:textId="3B065C5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lastRenderedPageBreak/>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1" w:name="_Hlk493885951"/>
      <w:r w:rsidRPr="00301521">
        <w:rPr>
          <w:i/>
        </w:rPr>
        <w:t>ssb-PositionsInBurst</w:t>
      </w:r>
      <w:bookmarkEnd w:id="641"/>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lastRenderedPageBreak/>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42" w:name="_Hlk42271659"/>
      <w:r w:rsidR="00A67487">
        <w:rPr>
          <w:i/>
        </w:rPr>
        <w:t>r16monitoringcapability</w:t>
      </w:r>
      <w:bookmarkEnd w:id="642"/>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lastRenderedPageBreak/>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lastRenderedPageBreak/>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lastRenderedPageBreak/>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lastRenderedPageBreak/>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lastRenderedPageBreak/>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lastRenderedPageBreak/>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lastRenderedPageBreak/>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43" w:name="_Toc12021486"/>
      <w:bookmarkStart w:id="644" w:name="_Toc20311598"/>
      <w:bookmarkStart w:id="645" w:name="_Toc26719423"/>
      <w:bookmarkStart w:id="646" w:name="_Toc29894858"/>
      <w:bookmarkStart w:id="647" w:name="_Toc29899157"/>
      <w:bookmarkStart w:id="648" w:name="_Toc29899575"/>
      <w:bookmarkStart w:id="649" w:name="_Toc29917312"/>
      <w:bookmarkStart w:id="650" w:name="_Toc36498186"/>
      <w:bookmarkStart w:id="651" w:name="_Toc45699213"/>
      <w:bookmarkStart w:id="652" w:name="_Ref491451763"/>
      <w:bookmarkStart w:id="653" w:name="_Ref491466492"/>
      <w:bookmarkStart w:id="654" w:name="_Toc137056411"/>
      <w:r w:rsidRPr="00B916EC">
        <w:t>10</w:t>
      </w:r>
      <w:r w:rsidRPr="00B916EC">
        <w:rPr>
          <w:rFonts w:hint="eastAsia"/>
        </w:rPr>
        <w:t>.1</w:t>
      </w:r>
      <w:r w:rsidRPr="00B916EC">
        <w:rPr>
          <w:rFonts w:hint="eastAsia"/>
        </w:rPr>
        <w:tab/>
      </w:r>
      <w:r w:rsidRPr="00B916EC">
        <w:t>UE procedure for determining physical downlink control channel assignment</w:t>
      </w:r>
      <w:bookmarkEnd w:id="643"/>
      <w:bookmarkEnd w:id="644"/>
      <w:bookmarkEnd w:id="645"/>
      <w:bookmarkEnd w:id="646"/>
      <w:bookmarkEnd w:id="647"/>
      <w:bookmarkEnd w:id="648"/>
      <w:bookmarkEnd w:id="649"/>
      <w:bookmarkEnd w:id="650"/>
      <w:bookmarkEnd w:id="651"/>
      <w:bookmarkEnd w:id="654"/>
      <w:r w:rsidRPr="00B916EC">
        <w:t xml:space="preserve"> </w:t>
      </w:r>
      <w:bookmarkEnd w:id="652"/>
      <w:bookmarkEnd w:id="653"/>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lastRenderedPageBreak/>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62222CA2"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r>
        <w:rPr>
          <w:lang w:val="en-US"/>
        </w:rPr>
        <w:t xml:space="preserve"> as described in clause 19.1</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lastRenderedPageBreak/>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515B39C9"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w:t>
      </w:r>
      <w:r w:rsidR="00595CCE" w:rsidRPr="00B06CC2">
        <w:t>or is provided</w:t>
      </w:r>
      <w:r w:rsidR="00595CCE" w:rsidRPr="00255A5F">
        <w:t xml:space="preserve"> </w:t>
      </w:r>
      <w:r w:rsidR="00824633">
        <w:t xml:space="preserve">a zero value for </w:t>
      </w:r>
      <w:r w:rsidR="00824633" w:rsidRPr="002852D8">
        <w:rPr>
          <w:i/>
          <w:iCs/>
        </w:rPr>
        <w:t>searchSpaceMCCH</w:t>
      </w:r>
      <w:r w:rsidR="00824633">
        <w:t xml:space="preserve"> or </w:t>
      </w:r>
      <w:r w:rsidR="00824633" w:rsidRPr="002852D8">
        <w:rPr>
          <w:i/>
          <w:iCs/>
        </w:rPr>
        <w:t>searchSpaceMTCH</w:t>
      </w:r>
      <w:r w:rsidR="00595CCE" w:rsidRPr="00B06CC2">
        <w:t xml:space="preserve">, </w:t>
      </w:r>
      <w:r w:rsidRPr="00326D6E">
        <w:t xml:space="preserve">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181A0D9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Type0/0A/2</w:t>
      </w:r>
      <w:r w:rsidRPr="00325043">
        <w:t xml:space="preserve">-PDCCH </w:t>
      </w:r>
      <w:r>
        <w:t>CSS</w:t>
      </w:r>
      <w:r w:rsidRPr="008048F8">
        <w:t xml:space="preserve"> </w:t>
      </w:r>
      <w:r>
        <w:t>set</w:t>
      </w:r>
      <w:r w:rsidR="00595CCE" w:rsidRPr="00B06CC2">
        <w:t>, or of the Type0/0B-PDCCH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55" w:name="_Ref491599615"/>
    </w:p>
    <w:bookmarkEnd w:id="655"/>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56" w:name="_Hlk504372411"/>
      <w:r w:rsidRPr="00063F39">
        <w:rPr>
          <w:i/>
        </w:rPr>
        <w:t>frequencyDomainResources</w:t>
      </w:r>
      <w:bookmarkEnd w:id="656"/>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w:t>
      </w:r>
      <w:r w:rsidRPr="00370E38">
        <w:lastRenderedPageBreak/>
        <w:t xml:space="preserve">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DE46191" w:rsidR="008A5834" w:rsidRPr="00037243" w:rsidRDefault="008A5834" w:rsidP="008A5834">
      <w:pPr>
        <w:pStyle w:val="B1"/>
      </w:pPr>
      <w:bookmarkStart w:id="657"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Pr="00037243">
        <w:t xml:space="preserve">if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57"/>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lastRenderedPageBreak/>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63E0858D"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xml:space="preserve">, and </w:t>
      </w:r>
      <w:r w:rsidRPr="00F415B1">
        <w:rPr>
          <w:lang w:val="en-US"/>
        </w:rPr>
        <w:t xml:space="preserve">if </w:t>
      </w:r>
      <w:r w:rsidR="00DA1AB5" w:rsidRPr="00037243">
        <w:rPr>
          <w:i/>
        </w:rPr>
        <w:t>followUnifiedTCI</w:t>
      </w:r>
      <w:r w:rsidR="00DA1AB5">
        <w:rPr>
          <w:i/>
        </w:rPr>
        <w:t>-S</w:t>
      </w:r>
      <w:r w:rsidR="00DA1AB5" w:rsidRPr="00037243">
        <w:rPr>
          <w:i/>
        </w:rPr>
        <w:t>tate</w:t>
      </w:r>
      <w:r w:rsidR="00DA1AB5" w:rsidRPr="00F415B1">
        <w:rPr>
          <w:lang w:val="en-US"/>
        </w:rPr>
        <w:t xml:space="preserve"> </w:t>
      </w:r>
      <w:r w:rsidRPr="00F415B1">
        <w:rPr>
          <w:lang w:val="en-US"/>
        </w:rPr>
        <w:t>is set as enabled,</w:t>
      </w:r>
      <w:r w:rsidRPr="00F415B1">
        <w:t xml:space="preserve">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lastRenderedPageBreak/>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lastRenderedPageBreak/>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8"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8"/>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000000"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000000"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000000"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lastRenderedPageBreak/>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w:t>
      </w:r>
      <w:r w:rsidRPr="00D20E88">
        <w:lastRenderedPageBreak/>
        <w:t xml:space="preserve">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lastRenderedPageBreak/>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59"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59"/>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lastRenderedPageBreak/>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0" w:name="_Hlk23024772"/>
      <w:r w:rsidRPr="007558D4">
        <w:rPr>
          <w:rFonts w:cstheme="minorHAnsi"/>
          <w:i/>
          <w:iCs/>
          <w:color w:val="000000"/>
          <w:lang w:eastAsia="zh-CN"/>
        </w:rPr>
        <w:t>BDFactorR</w:t>
      </w:r>
      <w:bookmarkEnd w:id="66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000000"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2A28ADCE"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lastRenderedPageBreak/>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lastRenderedPageBreak/>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w:t>
      </w:r>
      <w:r>
        <w:rPr>
          <w:rFonts w:cstheme="minorHAnsi"/>
        </w:rPr>
        <w:lastRenderedPageBreak/>
        <w:t xml:space="preserve">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000000"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000000"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lastRenderedPageBreak/>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lastRenderedPageBreak/>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lastRenderedPageBreak/>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3530323A"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62" w:name="_Toc83289682"/>
      <w:bookmarkStart w:id="663" w:name="_Toc137056412"/>
      <w:r>
        <w:t>10</w:t>
      </w:r>
      <w:r w:rsidRPr="00B916EC">
        <w:t>.</w:t>
      </w:r>
      <w:r>
        <w:t>1</w:t>
      </w:r>
      <w:r w:rsidRPr="00B916EC">
        <w:t>.</w:t>
      </w:r>
      <w:r>
        <w:t>1</w:t>
      </w:r>
      <w:r w:rsidRPr="00B916EC">
        <w:tab/>
      </w:r>
      <w:bookmarkEnd w:id="662"/>
      <w:r>
        <w:t>Self-carrier and cross-carrier scheduling on the primary cell</w:t>
      </w:r>
      <w:bookmarkEnd w:id="663"/>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lastRenderedPageBreak/>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64" w:name="_Toc12021487"/>
      <w:bookmarkStart w:id="665" w:name="_Toc20311599"/>
      <w:bookmarkStart w:id="666" w:name="_Toc26719424"/>
      <w:bookmarkStart w:id="667" w:name="_Toc29894859"/>
      <w:bookmarkStart w:id="668" w:name="_Toc29899158"/>
      <w:bookmarkStart w:id="669" w:name="_Toc29899576"/>
      <w:bookmarkStart w:id="670" w:name="_Toc29917313"/>
      <w:bookmarkStart w:id="671" w:name="_Toc36498187"/>
      <w:bookmarkStart w:id="672" w:name="_Toc45699214"/>
      <w:bookmarkStart w:id="673" w:name="_Toc137056413"/>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64"/>
      <w:bookmarkEnd w:id="665"/>
      <w:bookmarkEnd w:id="666"/>
      <w:bookmarkEnd w:id="667"/>
      <w:bookmarkEnd w:id="668"/>
      <w:bookmarkEnd w:id="669"/>
      <w:bookmarkEnd w:id="670"/>
      <w:bookmarkEnd w:id="671"/>
      <w:bookmarkEnd w:id="672"/>
      <w:bookmarkEnd w:id="673"/>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lastRenderedPageBreak/>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74" w:name="_Toc45699215"/>
      <w:bookmarkStart w:id="675" w:name="_Toc137056414"/>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74"/>
      <w:bookmarkEnd w:id="675"/>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76" w:name="_Toc29894868"/>
      <w:bookmarkStart w:id="677" w:name="_Toc29899167"/>
      <w:bookmarkStart w:id="678" w:name="_Toc29899585"/>
      <w:bookmarkStart w:id="679" w:name="_Toc29917314"/>
      <w:bookmarkStart w:id="680" w:name="_Toc36498188"/>
      <w:bookmarkStart w:id="681" w:name="_Toc45699216"/>
      <w:bookmarkStart w:id="682" w:name="_Toc137056415"/>
      <w:r>
        <w:rPr>
          <w:lang w:eastAsia="zh-CN"/>
        </w:rPr>
        <w:t>10.3</w:t>
      </w:r>
      <w:r>
        <w:rPr>
          <w:lang w:eastAsia="zh-CN"/>
        </w:rPr>
        <w:tab/>
        <w:t>PDCCH monitoring indication and dormancy/non-dormancy behaviour for SCells</w:t>
      </w:r>
      <w:bookmarkEnd w:id="676"/>
      <w:bookmarkEnd w:id="677"/>
      <w:bookmarkEnd w:id="678"/>
      <w:bookmarkEnd w:id="679"/>
      <w:bookmarkEnd w:id="680"/>
      <w:bookmarkEnd w:id="681"/>
      <w:bookmarkEnd w:id="682"/>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lastRenderedPageBreak/>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83"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83"/>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lastRenderedPageBreak/>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84"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84"/>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lastRenderedPageBreak/>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85" w:name="_Toc29894869"/>
      <w:bookmarkStart w:id="686" w:name="_Toc29899168"/>
      <w:bookmarkStart w:id="687" w:name="_Toc29899586"/>
      <w:bookmarkStart w:id="688" w:name="_Toc29917315"/>
      <w:bookmarkStart w:id="689" w:name="_Toc36498189"/>
      <w:bookmarkStart w:id="690" w:name="_Toc45699217"/>
      <w:bookmarkStart w:id="691" w:name="_Toc137056416"/>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85"/>
      <w:bookmarkEnd w:id="686"/>
      <w:bookmarkEnd w:id="687"/>
      <w:bookmarkEnd w:id="688"/>
      <w:bookmarkEnd w:id="689"/>
      <w:bookmarkEnd w:id="690"/>
      <w:r w:rsidR="00860BAC" w:rsidRPr="00686F3E">
        <w:t xml:space="preserve"> and skipping of PDCCH monitoring</w:t>
      </w:r>
      <w:bookmarkEnd w:id="691"/>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692" w:name="_Hlk117012218"/>
      <w:r w:rsidR="00FB10F8" w:rsidRPr="00BF32B5">
        <w:t>or</w:t>
      </w:r>
      <w:r w:rsidR="00FB10F8" w:rsidRPr="00BF32B5">
        <w:rPr>
          <w:i/>
          <w:iCs/>
        </w:rPr>
        <w:t xml:space="preserve"> searchSpaceGroupIdList-r17</w:t>
      </w:r>
      <w:bookmarkEnd w:id="692"/>
      <w:r w:rsidR="00FB10F8">
        <w:rPr>
          <w:i/>
          <w:iCs/>
        </w:rPr>
        <w:t xml:space="preserve"> </w:t>
      </w:r>
      <w:r w:rsidRPr="00D26445">
        <w:rPr>
          <w:lang w:eastAsia="zh-CN"/>
        </w:rPr>
        <w:t xml:space="preserve">for a search space set, the following procedures </w:t>
      </w:r>
      <w:bookmarkStart w:id="693" w:name="_Hlk117012264"/>
      <w:r w:rsidR="00FB10F8" w:rsidRPr="00BF32B5">
        <w:t>that are based on search space set group switching</w:t>
      </w:r>
      <w:bookmarkEnd w:id="693"/>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3CCA658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lastRenderedPageBreak/>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lastRenderedPageBreak/>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574CAE2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08FFB21"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lastRenderedPageBreak/>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03AA40A4"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65643384" w:rsidR="005B106D" w:rsidRPr="00A94361" w:rsidRDefault="00C86003" w:rsidP="005B106D">
      <w:pPr>
        <w:rPr>
          <w:lang w:val="en-US"/>
        </w:rPr>
      </w:pPr>
      <w:r w:rsidRPr="00A94361">
        <w:rPr>
          <w:lang w:val="en-US"/>
        </w:rPr>
        <w:lastRenderedPageBreak/>
        <w:t xml:space="preserve">When the </w:t>
      </w:r>
      <w:r w:rsidRPr="00A94361">
        <w:rPr>
          <w:lang w:val="en-US" w:eastAsia="zh-CN"/>
        </w:rPr>
        <w:t>PDCCH monitoring adaptation field indicates to a</w:t>
      </w:r>
      <w:r w:rsidRPr="00A94361">
        <w:rPr>
          <w:lang w:val="en-US"/>
        </w:rPr>
        <w:t xml:space="preserve"> UE to </w:t>
      </w:r>
      <w:r w:rsidRPr="00A94361">
        <w:t xml:space="preserve">skip PDCCH monitoring for a duration on the active DL BWP of a serving cell, </w:t>
      </w:r>
      <w:r w:rsidRPr="00A94361">
        <w:rPr>
          <w:lang w:val="en-US"/>
        </w:rPr>
        <w:t xml:space="preserve">the UE </w:t>
      </w:r>
      <w:r w:rsidRPr="00A94361">
        <w:t xml:space="preserve">starts skipping of PDCCH monitoring at </w:t>
      </w:r>
      <w:r w:rsidRPr="00A94361">
        <w:rPr>
          <w:lang w:val="en-US"/>
        </w:rPr>
        <w:t xml:space="preserve">the beginning of </w:t>
      </w:r>
      <w:r w:rsidRPr="00A94361">
        <w:t>a first slot that is after the last symbol of the PDCCH</w:t>
      </w:r>
      <w:r w:rsidRPr="00A94361">
        <w:rPr>
          <w:lang w:val="en-US"/>
        </w:rPr>
        <w:t xml:space="preserve"> reception providing</w:t>
      </w:r>
      <w:r w:rsidRPr="00A94361">
        <w:t xml:space="preserve"> the DCI format</w:t>
      </w:r>
      <w:r w:rsidRPr="00A94361">
        <w:rPr>
          <w:lang w:val="en-US"/>
        </w:rPr>
        <w:t xml:space="preserve"> with the </w:t>
      </w:r>
      <w:r w:rsidRPr="00A94361">
        <w:rPr>
          <w:lang w:val="en-US" w:eastAsia="zh-CN"/>
        </w:rPr>
        <w:t xml:space="preserve">PDCCH monitoring adaptation </w:t>
      </w:r>
      <w:r w:rsidRPr="00A94361">
        <w:rPr>
          <w:lang w:val="en-US"/>
        </w:rPr>
        <w:t>field.</w:t>
      </w:r>
      <w:r w:rsidR="00CB7E8E" w:rsidRPr="00A94361">
        <w:rPr>
          <w:lang w:val="en-US"/>
        </w:rPr>
        <w:t xml:space="preserve"> </w:t>
      </w:r>
      <w:r w:rsidR="00EF27A4" w:rsidRPr="00A94361">
        <w:rPr>
          <w:lang w:val="en-US"/>
        </w:rPr>
        <w:t xml:space="preserve">If the UE transmits a PUCCH providing a positive SR before the UE detects a DCI format providing the </w:t>
      </w:r>
      <w:r w:rsidR="00EF27A4" w:rsidRPr="00A94361">
        <w:rPr>
          <w:lang w:val="en-US" w:eastAsia="zh-CN"/>
        </w:rPr>
        <w:t>PDCCH monitoring adaptation field</w:t>
      </w:r>
      <w:r w:rsidR="00EF27A4" w:rsidRPr="00A94361">
        <w:rPr>
          <w:lang w:val="en-US"/>
        </w:rPr>
        <w:t xml:space="preserve"> </w:t>
      </w:r>
      <w:r w:rsidR="00EF27A4" w:rsidRPr="00A94361">
        <w:rPr>
          <w:lang w:val="en-US" w:eastAsia="zh-CN"/>
        </w:rPr>
        <w:t>indicating to the</w:t>
      </w:r>
      <w:r w:rsidR="00EF27A4" w:rsidRPr="00A94361">
        <w:rPr>
          <w:lang w:val="en-US"/>
        </w:rPr>
        <w:t xml:space="preserve"> UE to </w:t>
      </w:r>
      <w:r w:rsidR="00EF27A4" w:rsidRPr="00A94361">
        <w:t>skip PDCCH monitoring for the duration on the active DL BWP of the serving cell</w:t>
      </w:r>
      <w:r w:rsidR="00EF27A4" w:rsidRPr="00A94361">
        <w:rPr>
          <w:lang w:val="en-US"/>
        </w:rPr>
        <w:t xml:space="preserve">, </w:t>
      </w:r>
      <w:r w:rsidR="00EF27A4" w:rsidRPr="00A94361">
        <w:t xml:space="preserve">the UE shall monitor PDCCH regardless of PDCCH skipping indication on all serving cells of the corresponding Cell Group when the SR is pending [11, TS 38.321]. </w:t>
      </w:r>
      <w:r w:rsidR="00CB7E8E" w:rsidRPr="00A94361">
        <w:rPr>
          <w:lang w:val="en-US"/>
        </w:rPr>
        <w:t xml:space="preserve">If the UE transmits a PUCCH providing a positive SR after the UE detects a DCI format providing the </w:t>
      </w:r>
      <w:r w:rsidR="00CB7E8E" w:rsidRPr="00A94361">
        <w:rPr>
          <w:lang w:val="en-US" w:eastAsia="zh-CN"/>
        </w:rPr>
        <w:t>PDCCH monitoring adaptation field</w:t>
      </w:r>
      <w:r w:rsidR="00CB7E8E" w:rsidRPr="00A94361">
        <w:rPr>
          <w:lang w:val="en-US"/>
        </w:rPr>
        <w:t xml:space="preserve"> </w:t>
      </w:r>
      <w:r w:rsidR="00CB7E8E" w:rsidRPr="00A94361">
        <w:rPr>
          <w:lang w:val="en-US" w:eastAsia="zh-CN"/>
        </w:rPr>
        <w:t>indicating to the</w:t>
      </w:r>
      <w:r w:rsidR="00CB7E8E" w:rsidRPr="00A94361">
        <w:rPr>
          <w:lang w:val="en-US"/>
        </w:rPr>
        <w:t xml:space="preserve"> UE to </w:t>
      </w:r>
      <w:r w:rsidR="00CB7E8E" w:rsidRPr="00A94361">
        <w:t>skip PDCCH monitoring for the duration on the active DL BWP of the serving cell</w:t>
      </w:r>
      <w:r w:rsidR="00CB7E8E" w:rsidRPr="00A94361">
        <w:rPr>
          <w:lang w:val="en-US"/>
        </w:rPr>
        <w:t>, the UE resumes PDCCH monitoring starting at the beginning of a first slot that is after a last symbol of the PUCCH transmission</w:t>
      </w:r>
      <w:r w:rsidR="002359F4" w:rsidRPr="00A94361">
        <w:rPr>
          <w:lang w:val="en-US"/>
        </w:rPr>
        <w:t xml:space="preserve"> </w:t>
      </w:r>
      <w:r w:rsidR="002359F4" w:rsidRPr="00A94361">
        <w:t>in all serving cells of the corresponding Cell Group</w:t>
      </w:r>
      <w:r w:rsidR="00CB7E8E" w:rsidRPr="00A94361">
        <w:rPr>
          <w:lang w:val="en-US"/>
        </w:rPr>
        <w:t>.</w:t>
      </w:r>
      <w:r w:rsidR="005B106D" w:rsidRPr="00A94361">
        <w:rPr>
          <w:lang w:val="en-US"/>
        </w:rPr>
        <w:t xml:space="preserve"> </w:t>
      </w:r>
      <w:r w:rsidR="005B106D" w:rsidRPr="00A94361">
        <w:t xml:space="preserve">During the time of </w:t>
      </w:r>
      <w:r w:rsidR="005B106D" w:rsidRPr="00A94361">
        <w:rPr>
          <w:i/>
          <w:iCs/>
        </w:rPr>
        <w:t>ra-ResponseWindow</w:t>
      </w:r>
      <w:r w:rsidR="005B106D" w:rsidRPr="00A94361">
        <w:t xml:space="preserve"> or </w:t>
      </w:r>
      <w:r w:rsidR="005B106D" w:rsidRPr="00A94361">
        <w:rPr>
          <w:i/>
          <w:iCs/>
        </w:rPr>
        <w:t>msgB-ResponseWindow</w:t>
      </w:r>
      <w:r w:rsidR="005B106D" w:rsidRPr="00A94361">
        <w:t xml:space="preserve"> or the duration where </w:t>
      </w:r>
      <w:r w:rsidR="005B106D" w:rsidRPr="00A94361">
        <w:rPr>
          <w:i/>
          <w:iCs/>
        </w:rPr>
        <w:t>ra-ContentionResolutionTimer</w:t>
      </w:r>
      <w:r w:rsidR="005B106D" w:rsidRPr="00A94361">
        <w:t xml:space="preserve"> is running, the UE shall not skip PDCCH monitoring on SpCell. </w:t>
      </w:r>
      <w:r w:rsidR="00EF27A4" w:rsidRPr="00A94361">
        <w:rPr>
          <w:lang w:val="en-US"/>
        </w:rPr>
        <w:t xml:space="preserve">After the UE detects a DCI format providing the </w:t>
      </w:r>
      <w:r w:rsidR="00EF27A4" w:rsidRPr="00A94361">
        <w:rPr>
          <w:lang w:val="en-US" w:eastAsia="zh-CN"/>
        </w:rPr>
        <w:t>PDCCH monitoring adaptation field</w:t>
      </w:r>
      <w:r w:rsidR="00EF27A4" w:rsidRPr="00A94361">
        <w:rPr>
          <w:lang w:val="en-US"/>
        </w:rPr>
        <w:t xml:space="preserve"> </w:t>
      </w:r>
      <w:r w:rsidR="00EF27A4" w:rsidRPr="00A94361">
        <w:rPr>
          <w:lang w:val="en-US" w:eastAsia="zh-CN"/>
        </w:rPr>
        <w:t>indicating to the</w:t>
      </w:r>
      <w:r w:rsidR="00EF27A4" w:rsidRPr="00A94361">
        <w:rPr>
          <w:lang w:val="en-US"/>
        </w:rPr>
        <w:t xml:space="preserve"> UE to </w:t>
      </w:r>
      <w:r w:rsidR="00EF27A4" w:rsidRPr="00A94361">
        <w:t>skip PDCCH monitoring for the duration on the active DL BWP of a SpCell, when contention resolution is successful [1</w:t>
      </w:r>
      <w:r w:rsidR="00EF27A4" w:rsidRPr="00A94361">
        <w:rPr>
          <w:lang w:val="en-US"/>
        </w:rPr>
        <w:t>1</w:t>
      </w:r>
      <w:r w:rsidR="00EF27A4" w:rsidRPr="00A94361">
        <w:t xml:space="preserve">, TS 38.321], the UE resumes PDCCH monitoring on the SpCell. </w:t>
      </w:r>
      <w:r w:rsidR="00EF27A4" w:rsidRPr="00A94361">
        <w:rPr>
          <w:lang w:val="en-US"/>
        </w:rPr>
        <w:t xml:space="preserve">After the UE detects a DCI format providing the </w:t>
      </w:r>
      <w:r w:rsidR="00EF27A4" w:rsidRPr="00A94361">
        <w:rPr>
          <w:lang w:val="en-US" w:eastAsia="zh-CN"/>
        </w:rPr>
        <w:t>PDCCH monitoring adaptation field</w:t>
      </w:r>
      <w:r w:rsidR="00EF27A4" w:rsidRPr="00A94361">
        <w:rPr>
          <w:lang w:val="en-US"/>
        </w:rPr>
        <w:t xml:space="preserve"> </w:t>
      </w:r>
      <w:r w:rsidR="00EF27A4" w:rsidRPr="00A94361">
        <w:rPr>
          <w:lang w:val="en-US" w:eastAsia="zh-CN"/>
        </w:rPr>
        <w:t>indicating to the</w:t>
      </w:r>
      <w:r w:rsidR="00EF27A4" w:rsidRPr="00A94361">
        <w:rPr>
          <w:lang w:val="en-US"/>
        </w:rPr>
        <w:t xml:space="preserve"> UE to </w:t>
      </w:r>
      <w:r w:rsidR="00EF27A4" w:rsidRPr="00A94361">
        <w:t>skip PDCCH monitoring for the duration on the active DL BWP of a serving cell, when a pending SR is cancelled [1</w:t>
      </w:r>
      <w:r w:rsidR="00EF27A4" w:rsidRPr="00A94361">
        <w:rPr>
          <w:lang w:val="en-US"/>
        </w:rPr>
        <w:t>1</w:t>
      </w:r>
      <w:r w:rsidR="00EF27A4" w:rsidRPr="00A94361">
        <w:t xml:space="preserve">, TS 38.321], the UE resumes PDCCH monitoring in all serving cells of the corresponding Cell Group. </w:t>
      </w:r>
      <w:r w:rsidR="002359F4" w:rsidRPr="00A94361">
        <w:t xml:space="preserve">If UE transmits a RACH due to positive SR, the UE shall not skip PDCCH monitoring on any serving cell of the corresponding Cell Group during the time of </w:t>
      </w:r>
      <w:r w:rsidR="002359F4" w:rsidRPr="00A94361">
        <w:rPr>
          <w:i/>
          <w:iCs/>
        </w:rPr>
        <w:t>ra-ResponseWindow</w:t>
      </w:r>
      <w:r w:rsidR="002359F4" w:rsidRPr="00A94361">
        <w:t xml:space="preserve"> or </w:t>
      </w:r>
      <w:r w:rsidR="002359F4" w:rsidRPr="00A94361">
        <w:rPr>
          <w:i/>
          <w:iCs/>
        </w:rPr>
        <w:t>msgB-ResponseWindow</w:t>
      </w:r>
      <w:r w:rsidR="002359F4" w:rsidRPr="00A94361">
        <w:t xml:space="preserve"> or the duration where </w:t>
      </w:r>
      <w:r w:rsidR="002359F4" w:rsidRPr="00A94361">
        <w:rPr>
          <w:i/>
          <w:iCs/>
        </w:rPr>
        <w:t>ra-ContentionResolutionTimer</w:t>
      </w:r>
      <w:r w:rsidR="002359F4" w:rsidRPr="00A94361">
        <w:t xml:space="preserve"> is running. </w:t>
      </w:r>
      <w:r w:rsidR="005B106D" w:rsidRPr="00A94361">
        <w:t>If the DRX group of the serving cell is configured and enters outside Active Time, the UE terminates PDCCH skipping for the serving cell.</w:t>
      </w:r>
    </w:p>
    <w:p w14:paraId="2B9D82FF" w14:textId="388F4DF2"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06237515"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lastRenderedPageBreak/>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694" w:name="_Toc83289688"/>
      <w:bookmarkStart w:id="695" w:name="_Toc137056417"/>
      <w:r w:rsidRPr="00686F3E">
        <w:rPr>
          <w:lang w:eastAsia="zh-CN"/>
        </w:rPr>
        <w:t>10</w:t>
      </w:r>
      <w:r>
        <w:rPr>
          <w:lang w:eastAsia="zh-CN"/>
        </w:rPr>
        <w:t>.</w:t>
      </w:r>
      <w:r w:rsidRPr="00686F3E">
        <w:rPr>
          <w:lang w:eastAsia="zh-CN"/>
        </w:rPr>
        <w:t>4A</w:t>
      </w:r>
      <w:r w:rsidRPr="00686F3E">
        <w:rPr>
          <w:lang w:eastAsia="zh-CN"/>
        </w:rPr>
        <w:tab/>
        <w:t>PDCCH monitoring for early indicatio</w:t>
      </w:r>
      <w:bookmarkEnd w:id="694"/>
      <w:r w:rsidRPr="00686F3E">
        <w:rPr>
          <w:lang w:eastAsia="zh-CN"/>
        </w:rPr>
        <w:t>n of paging</w:t>
      </w:r>
      <w:bookmarkEnd w:id="695"/>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1B645292"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r>
          <w:rPr>
            <w:rFonts w:ascii="Cambria Math" w:hAnsi="Cambria Math"/>
            <w:lang w:val="en-US"/>
          </w:rPr>
          <m:t>i_s</m:t>
        </m:r>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696" w:name="_Toc137056418"/>
      <w:r w:rsidRPr="00686F3E">
        <w:rPr>
          <w:lang w:eastAsia="zh-CN"/>
        </w:rPr>
        <w:t>10.4</w:t>
      </w:r>
      <w:r>
        <w:rPr>
          <w:lang w:eastAsia="zh-CN"/>
        </w:rPr>
        <w:t>B</w:t>
      </w:r>
      <w:r w:rsidRPr="00686F3E">
        <w:rPr>
          <w:lang w:eastAsia="zh-CN"/>
        </w:rPr>
        <w:tab/>
      </w:r>
      <w:r>
        <w:rPr>
          <w:lang w:eastAsia="zh-CN"/>
        </w:rPr>
        <w:t>Indication of TRS resources</w:t>
      </w:r>
      <w:bookmarkEnd w:id="696"/>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697" w:name="_Toc29894860"/>
      <w:bookmarkStart w:id="698" w:name="_Toc29899159"/>
      <w:bookmarkStart w:id="699" w:name="_Toc29899577"/>
      <w:bookmarkStart w:id="700" w:name="_Toc29917316"/>
      <w:bookmarkStart w:id="701" w:name="_Toc36498190"/>
      <w:bookmarkStart w:id="702" w:name="_Toc45699218"/>
      <w:bookmarkStart w:id="703" w:name="_Toc137056419"/>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97"/>
      <w:bookmarkEnd w:id="698"/>
      <w:bookmarkEnd w:id="699"/>
      <w:bookmarkEnd w:id="700"/>
      <w:bookmarkEnd w:id="701"/>
      <w:bookmarkEnd w:id="702"/>
      <w:bookmarkEnd w:id="703"/>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w:t>
      </w:r>
      <w:r w:rsidRPr="00D26445">
        <w:rPr>
          <w:rFonts w:eastAsia="DengXian"/>
          <w:lang w:eastAsia="zh-CN"/>
        </w:rPr>
        <w:lastRenderedPageBreak/>
        <w:t xml:space="preserve">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04" w:name="_Toc12021488"/>
      <w:bookmarkStart w:id="705" w:name="_Toc20311600"/>
      <w:bookmarkStart w:id="706" w:name="_Toc26719425"/>
      <w:bookmarkStart w:id="707" w:name="_Toc29894861"/>
      <w:bookmarkStart w:id="708" w:name="_Toc29899160"/>
      <w:bookmarkStart w:id="709" w:name="_Toc29899578"/>
      <w:bookmarkStart w:id="710" w:name="_Toc29917317"/>
      <w:bookmarkStart w:id="711" w:name="_Toc36498191"/>
      <w:bookmarkStart w:id="712" w:name="_Toc45699219"/>
      <w:bookmarkStart w:id="713" w:name="_Toc137056420"/>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04"/>
      <w:bookmarkEnd w:id="705"/>
      <w:bookmarkEnd w:id="706"/>
      <w:bookmarkEnd w:id="707"/>
      <w:bookmarkEnd w:id="708"/>
      <w:bookmarkEnd w:id="709"/>
      <w:bookmarkEnd w:id="710"/>
      <w:bookmarkEnd w:id="711"/>
      <w:bookmarkEnd w:id="712"/>
      <w:bookmarkEnd w:id="713"/>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14" w:name="_Ref500831375"/>
      <w:bookmarkStart w:id="715" w:name="_Toc12021489"/>
      <w:bookmarkStart w:id="716" w:name="_Toc20311601"/>
      <w:bookmarkStart w:id="717" w:name="_Toc26719426"/>
      <w:bookmarkStart w:id="718" w:name="_Toc29894862"/>
      <w:bookmarkStart w:id="719" w:name="_Toc29899161"/>
      <w:bookmarkStart w:id="720" w:name="_Toc29899579"/>
      <w:bookmarkStart w:id="721" w:name="_Toc29917318"/>
      <w:bookmarkStart w:id="722" w:name="_Toc36498192"/>
      <w:bookmarkStart w:id="723" w:name="_Toc45699220"/>
      <w:bookmarkStart w:id="724" w:name="_Toc137056421"/>
      <w:r w:rsidRPr="00B916EC">
        <w:rPr>
          <w:lang w:eastAsia="zh-CN"/>
        </w:rPr>
        <w:t>11.1</w:t>
      </w:r>
      <w:r w:rsidRPr="00B916EC">
        <w:rPr>
          <w:lang w:eastAsia="zh-CN"/>
        </w:rPr>
        <w:tab/>
        <w:t>Slot configuration</w:t>
      </w:r>
      <w:bookmarkEnd w:id="714"/>
      <w:bookmarkEnd w:id="715"/>
      <w:bookmarkEnd w:id="716"/>
      <w:bookmarkEnd w:id="717"/>
      <w:bookmarkEnd w:id="718"/>
      <w:bookmarkEnd w:id="719"/>
      <w:bookmarkEnd w:id="720"/>
      <w:bookmarkEnd w:id="721"/>
      <w:bookmarkEnd w:id="722"/>
      <w:bookmarkEnd w:id="723"/>
      <w:bookmarkEnd w:id="724"/>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lastRenderedPageBreak/>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00000">
        <w:rPr>
          <w:position w:val="-10"/>
        </w:rPr>
        <w:pict w14:anchorId="1717A86F">
          <v:shape id="_x0000_i1279" type="#_x0000_t75" style="width:21.75pt;height:16.5pt">
            <v:imagedata r:id="rId184"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00000">
        <w:rPr>
          <w:position w:val="-4"/>
        </w:rPr>
        <w:pict w14:anchorId="01A570FC">
          <v:shape id="_x0000_i1280" type="#_x0000_t75" style="width:14.25pt;height:11.25pt">
            <v:imagedata r:id="rId185"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00000">
        <w:rPr>
          <w:position w:val="-10"/>
        </w:rPr>
        <w:pict w14:anchorId="42EC320A">
          <v:shape id="_x0000_i1281" type="#_x0000_t75" style="width:21.75pt;height:15.75pt">
            <v:imagedata r:id="rId186"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00000">
        <w:rPr>
          <w:position w:val="-12"/>
        </w:rPr>
        <w:pict w14:anchorId="7A486FD7">
          <v:shape id="_x0000_i1282" type="#_x0000_t75" style="width:21.75pt;height:16.5pt">
            <v:imagedata r:id="rId187"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00000">
        <w:rPr>
          <w:position w:val="-10"/>
        </w:rPr>
        <w:pict w14:anchorId="47F777FA">
          <v:shape id="_x0000_i1283" type="#_x0000_t75" style="width:21.75pt;height:16.5pt">
            <v:imagedata r:id="rId188"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00000">
        <w:rPr>
          <w:position w:val="-12"/>
        </w:rPr>
        <w:pict w14:anchorId="7BC288CF">
          <v:shape id="_x0000_i1284" type="#_x0000_t75" style="width:18.75pt;height:18.75pt">
            <v:imagedata r:id="rId189"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000000">
        <w:rPr>
          <w:position w:val="-4"/>
        </w:rPr>
        <w:pict w14:anchorId="7EC874D7">
          <v:shape id="_x0000_i1285" type="#_x0000_t75" style="width:14.25pt;height:12.75pt">
            <v:imagedata r:id="rId185" o:title=""/>
          </v:shape>
        </w:pict>
      </w:r>
      <w:r w:rsidRPr="00190444">
        <w:rPr>
          <w:lang w:val="en-US" w:eastAsia="zh-CN"/>
        </w:rPr>
        <w:t xml:space="preserve"> </w:t>
      </w:r>
      <w:r>
        <w:rPr>
          <w:lang w:val="en-US" w:eastAsia="zh-CN"/>
        </w:rPr>
        <w:t xml:space="preserve">msec includes </w:t>
      </w:r>
      <w:r w:rsidR="00000000">
        <w:rPr>
          <w:position w:val="-6"/>
        </w:rPr>
        <w:pict w14:anchorId="6B375184">
          <v:shape id="_x0000_i1286" type="#_x0000_t75" style="width:44.25pt;height:15pt">
            <v:imagedata r:id="rId190" o:title=""/>
          </v:shape>
        </w:pict>
      </w:r>
      <w:r>
        <w:rPr>
          <w:lang w:val="en-US" w:eastAsia="zh-CN"/>
        </w:rPr>
        <w:t xml:space="preserve"> </w:t>
      </w:r>
      <w:r>
        <w:rPr>
          <w:lang w:val="en-US"/>
        </w:rPr>
        <w:t xml:space="preserve">slots with SCS configuration </w:t>
      </w:r>
      <w:r w:rsidR="00000000">
        <w:rPr>
          <w:position w:val="-10"/>
        </w:rPr>
        <w:pict w14:anchorId="443F2712">
          <v:shape id="_x0000_i1287" type="#_x0000_t75" style="width:21.75pt;height:18.75pt">
            <v:imagedata r:id="rId191" o:title=""/>
          </v:shape>
        </w:pict>
      </w:r>
      <w:r>
        <w:rPr>
          <w:lang w:val="en-US"/>
        </w:rPr>
        <w:t xml:space="preserve">. From the </w:t>
      </w:r>
      <w:r w:rsidR="00000000">
        <w:rPr>
          <w:position w:val="-6"/>
        </w:rPr>
        <w:pict w14:anchorId="45CAA997">
          <v:shape id="_x0000_i1288" type="#_x0000_t75" style="width:14.25pt;height:12.75pt">
            <v:imagedata r:id="rId192" o:title=""/>
          </v:shape>
        </w:pict>
      </w:r>
      <w:r>
        <w:t xml:space="preserve"> slots, a </w:t>
      </w:r>
      <w:r>
        <w:rPr>
          <w:lang w:val="en-US"/>
        </w:rPr>
        <w:t xml:space="preserve">first </w:t>
      </w:r>
      <w:r w:rsidR="00000000">
        <w:rPr>
          <w:position w:val="-10"/>
        </w:rPr>
        <w:pict w14:anchorId="0AD8EDB6">
          <v:shape id="_x0000_i1289" type="#_x0000_t75" style="width:21.75pt;height:18.75pt">
            <v:imagedata r:id="rId193" o:title=""/>
          </v:shape>
        </w:pict>
      </w:r>
      <w:r>
        <w:t xml:space="preserve"> slots include only downlink symbols</w:t>
      </w:r>
      <w:r>
        <w:rPr>
          <w:lang w:val="en-US"/>
        </w:rPr>
        <w:t xml:space="preserve"> and a last </w:t>
      </w:r>
      <w:r w:rsidR="00000000">
        <w:rPr>
          <w:position w:val="-10"/>
        </w:rPr>
        <w:pict w14:anchorId="3F240927">
          <v:shape id="_x0000_i1290" type="#_x0000_t75" style="width:21.75pt;height:18.75pt">
            <v:imagedata r:id="rId188" o:title=""/>
          </v:shape>
        </w:pict>
      </w:r>
      <w:r>
        <w:t xml:space="preserve"> slots include only uplink symbols. </w:t>
      </w:r>
      <w:r>
        <w:rPr>
          <w:lang w:val="en-US"/>
        </w:rPr>
        <w:t xml:space="preserve">The </w:t>
      </w:r>
      <w:r w:rsidR="00000000">
        <w:rPr>
          <w:position w:val="-12"/>
        </w:rPr>
        <w:pict w14:anchorId="647FF32F">
          <v:shape id="_x0000_i1291" type="#_x0000_t75" style="width:21.75pt;height:18.75pt">
            <v:imagedata r:id="rId194" o:title=""/>
          </v:shape>
        </w:pict>
      </w:r>
      <w:r>
        <w:rPr>
          <w:lang w:val="en-US"/>
        </w:rPr>
        <w:t xml:space="preserve"> symbols after the first </w:t>
      </w:r>
      <w:r w:rsidR="00000000">
        <w:rPr>
          <w:position w:val="-10"/>
        </w:rPr>
        <w:pict w14:anchorId="1BA13FFF">
          <v:shape id="_x0000_i1292" type="#_x0000_t75" style="width:21.75pt;height:18.75pt">
            <v:imagedata r:id="rId193" o:title=""/>
          </v:shape>
        </w:pict>
      </w:r>
      <w:r>
        <w:rPr>
          <w:lang w:val="en-US"/>
        </w:rPr>
        <w:t xml:space="preserve"> slots are downlink symbols. The </w:t>
      </w:r>
      <w:r w:rsidR="00000000">
        <w:rPr>
          <w:position w:val="-12"/>
        </w:rPr>
        <w:pict w14:anchorId="1420DF06">
          <v:shape id="_x0000_i1293" type="#_x0000_t75" style="width:18.75pt;height:18.75pt">
            <v:imagedata r:id="rId189" o:title=""/>
          </v:shape>
        </w:pict>
      </w:r>
      <w:r>
        <w:rPr>
          <w:lang w:val="en-US"/>
        </w:rPr>
        <w:t xml:space="preserve"> symbols before the last </w:t>
      </w:r>
      <w:r w:rsidR="00000000">
        <w:rPr>
          <w:position w:val="-10"/>
        </w:rPr>
        <w:pict w14:anchorId="4C18A44C">
          <v:shape id="_x0000_i1294" type="#_x0000_t75" style="width:21.75pt;height:18.75pt">
            <v:imagedata r:id="rId188" o:title=""/>
          </v:shape>
        </w:pict>
      </w:r>
      <w:r>
        <w:rPr>
          <w:lang w:val="en-US"/>
        </w:rPr>
        <w:t xml:space="preserve"> slots are uplink symbols. The remaining </w:t>
      </w:r>
      <w:r w:rsidR="00000000">
        <w:rPr>
          <w:position w:val="-12"/>
        </w:rPr>
        <w:pict w14:anchorId="6863DD82">
          <v:shape id="_x0000_i1295" type="#_x0000_t75" style="width:129.75pt;height:18.75pt">
            <v:imagedata r:id="rId195"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000000">
        <w:rPr>
          <w:position w:val="-10"/>
        </w:rPr>
        <w:pict w14:anchorId="5A35C5A0">
          <v:shape id="_x0000_i1296" type="#_x0000_t75" style="width:21.75pt;height:14.25pt">
            <v:imagedata r:id="rId196"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5BEB7F90">
          <v:shape id="_x0000_i1297" type="#_x0000_t75" style="width:12.75pt;height:14.25pt">
            <v:imagedata r:id="rId197"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00000">
        <w:rPr>
          <w:position w:val="-12"/>
        </w:rPr>
        <w:pict w14:anchorId="74899B7D">
          <v:shape id="_x0000_i1298" type="#_x0000_t75" style="width:26.25pt;height:18.75pt">
            <v:imagedata r:id="rId198"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00000">
        <w:rPr>
          <w:position w:val="-12"/>
        </w:rPr>
        <w:pict w14:anchorId="5E1F04FE">
          <v:shape id="_x0000_i1299" type="#_x0000_t75" style="width:26.25pt;height:18.75pt">
            <v:imagedata r:id="rId199"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00000">
        <w:rPr>
          <w:position w:val="-12"/>
        </w:rPr>
        <w:pict w14:anchorId="670F6468">
          <v:shape id="_x0000_i1300" type="#_x0000_t75" style="width:27.75pt;height:18.75pt">
            <v:imagedata r:id="rId200"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00000">
        <w:rPr>
          <w:position w:val="-12"/>
        </w:rPr>
        <w:pict w14:anchorId="548BC558">
          <v:shape id="_x0000_i1301" type="#_x0000_t75" style="width:21.75pt;height:18.75pt">
            <v:imagedata r:id="rId201"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000000">
        <w:rPr>
          <w:position w:val="-10"/>
        </w:rPr>
        <w:pict w14:anchorId="111E9976">
          <v:shape id="_x0000_i1302" type="#_x0000_t75" style="width:12.75pt;height:14.25pt">
            <v:imagedata r:id="rId202" o:title=""/>
          </v:shape>
        </w:pict>
      </w:r>
      <w:r w:rsidRPr="0053344E">
        <w:t xml:space="preserve"> are same as the applicable values for</w:t>
      </w:r>
      <w:r w:rsidRPr="0053344E">
        <w:rPr>
          <w:lang w:val="en-US"/>
        </w:rPr>
        <w:t xml:space="preserve"> </w:t>
      </w:r>
      <w:r w:rsidR="00000000">
        <w:rPr>
          <w:position w:val="-4"/>
        </w:rPr>
        <w:pict w14:anchorId="5DF20B33">
          <v:shape id="_x0000_i1303" type="#_x0000_t75" style="width:14.25pt;height:12.75pt">
            <v:imagedata r:id="rId185"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29A47A5F">
          <v:shape id="_x0000_i1304" type="#_x0000_t75" style="width:27.75pt;height:14.25pt">
            <v:imagedata r:id="rId203" o:title=""/>
          </v:shape>
        </w:pict>
      </w:r>
      <w:r w:rsidRPr="00190444">
        <w:rPr>
          <w:lang w:val="en-US" w:eastAsia="zh-CN"/>
        </w:rPr>
        <w:t xml:space="preserve"> </w:t>
      </w:r>
      <w:r>
        <w:rPr>
          <w:lang w:val="en-US" w:eastAsia="zh-CN"/>
        </w:rPr>
        <w:t xml:space="preserve">msec includes first </w:t>
      </w:r>
      <w:r w:rsidR="00000000">
        <w:rPr>
          <w:position w:val="-6"/>
        </w:rPr>
        <w:pict w14:anchorId="25F755FF">
          <v:shape id="_x0000_i1305" type="#_x0000_t75" style="width:44.25pt;height:14.25pt">
            <v:imagedata r:id="rId204" o:title=""/>
          </v:shape>
        </w:pict>
      </w:r>
      <w:r>
        <w:rPr>
          <w:lang w:val="en-US" w:eastAsia="zh-CN"/>
        </w:rPr>
        <w:t xml:space="preserve"> </w:t>
      </w:r>
      <w:r>
        <w:rPr>
          <w:lang w:val="en-US"/>
        </w:rPr>
        <w:t xml:space="preserve">slots and second </w:t>
      </w:r>
      <w:r w:rsidR="00000000">
        <w:rPr>
          <w:position w:val="-10"/>
        </w:rPr>
        <w:pict w14:anchorId="1CAAD60E">
          <v:shape id="_x0000_i1306" type="#_x0000_t75" style="width:50.25pt;height:15.75pt">
            <v:imagedata r:id="rId205"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000000">
        <w:rPr>
          <w:position w:val="-10"/>
        </w:rPr>
        <w:pict w14:anchorId="60E29653">
          <v:shape id="_x0000_i1307" type="#_x0000_t75" style="width:9pt;height:14.25pt">
            <v:imagedata r:id="rId206" o:title=""/>
          </v:shape>
        </w:pict>
      </w:r>
      <w:r>
        <w:t xml:space="preserve"> slots, a </w:t>
      </w:r>
      <w:r>
        <w:rPr>
          <w:lang w:val="en-US"/>
        </w:rPr>
        <w:t xml:space="preserve">first </w:t>
      </w:r>
      <w:r w:rsidR="00000000">
        <w:rPr>
          <w:position w:val="-12"/>
        </w:rPr>
        <w:pict w14:anchorId="6FADD3AD">
          <v:shape id="_x0000_i1308" type="#_x0000_t75" style="width:26.25pt;height:18.75pt">
            <v:imagedata r:id="rId207" o:title=""/>
          </v:shape>
        </w:pict>
      </w:r>
      <w:r>
        <w:t xml:space="preserve"> slots include only downlink symbols</w:t>
      </w:r>
      <w:r>
        <w:rPr>
          <w:lang w:val="en-US"/>
        </w:rPr>
        <w:t xml:space="preserve"> and a last </w:t>
      </w:r>
      <w:r w:rsidR="00000000">
        <w:rPr>
          <w:position w:val="-12"/>
        </w:rPr>
        <w:pict w14:anchorId="7A9E98C4">
          <v:shape id="_x0000_i1309" type="#_x0000_t75" style="width:27.75pt;height:18.75pt">
            <v:imagedata r:id="rId200" o:title=""/>
          </v:shape>
        </w:pict>
      </w:r>
      <w:r>
        <w:t xml:space="preserve"> include only uplink symbols. </w:t>
      </w:r>
      <w:r>
        <w:rPr>
          <w:lang w:val="en-US"/>
        </w:rPr>
        <w:t xml:space="preserve">The </w:t>
      </w:r>
      <w:r w:rsidR="00000000">
        <w:rPr>
          <w:position w:val="-12"/>
        </w:rPr>
        <w:pict w14:anchorId="3157A066">
          <v:shape id="_x0000_i1310" type="#_x0000_t75" style="width:23.25pt;height:18.75pt">
            <v:imagedata r:id="rId208" o:title=""/>
          </v:shape>
        </w:pict>
      </w:r>
      <w:r>
        <w:rPr>
          <w:lang w:val="en-US"/>
        </w:rPr>
        <w:t xml:space="preserve"> symbols after the first </w:t>
      </w:r>
      <w:r w:rsidR="00000000">
        <w:rPr>
          <w:position w:val="-12"/>
        </w:rPr>
        <w:pict w14:anchorId="09B13303">
          <v:shape id="_x0000_i1311" type="#_x0000_t75" style="width:26.25pt;height:18.75pt">
            <v:imagedata r:id="rId207" o:title=""/>
          </v:shape>
        </w:pict>
      </w:r>
      <w:r>
        <w:rPr>
          <w:lang w:val="en-US"/>
        </w:rPr>
        <w:t xml:space="preserve"> slots are downlink symbols. The </w:t>
      </w:r>
      <w:r w:rsidR="00000000">
        <w:rPr>
          <w:position w:val="-12"/>
        </w:rPr>
        <w:pict w14:anchorId="6DFEB847">
          <v:shape id="_x0000_i1312" type="#_x0000_t75" style="width:21.75pt;height:18.75pt">
            <v:imagedata r:id="rId209" o:title=""/>
          </v:shape>
        </w:pict>
      </w:r>
      <w:r>
        <w:rPr>
          <w:lang w:val="en-US"/>
        </w:rPr>
        <w:t xml:space="preserve"> symbols before the last </w:t>
      </w:r>
      <w:r w:rsidR="00000000">
        <w:rPr>
          <w:position w:val="-12"/>
        </w:rPr>
        <w:pict w14:anchorId="5FF072DA">
          <v:shape id="_x0000_i1313" type="#_x0000_t75" style="width:27.75pt;height:18.75pt">
            <v:imagedata r:id="rId200" o:title=""/>
          </v:shape>
        </w:pict>
      </w:r>
      <w:r>
        <w:rPr>
          <w:lang w:val="en-US"/>
        </w:rPr>
        <w:t xml:space="preserve"> slots are uplink symbols. The remaining </w:t>
      </w:r>
      <w:r w:rsidR="00000000">
        <w:rPr>
          <w:position w:val="-12"/>
        </w:rPr>
        <w:pict w14:anchorId="2673072A">
          <v:shape id="_x0000_i1314" type="#_x0000_t75" style="width:142.5pt;height:18.75pt">
            <v:imagedata r:id="rId210" o:title=""/>
          </v:shape>
        </w:pict>
      </w:r>
      <w:r>
        <w:t xml:space="preserve"> are flexible symbols. </w:t>
      </w:r>
    </w:p>
    <w:p w14:paraId="1FD67CBA" w14:textId="77777777" w:rsidR="008D50F1" w:rsidRDefault="008D50F1" w:rsidP="0027125A">
      <w:r>
        <w:lastRenderedPageBreak/>
        <w:t xml:space="preserve">A UE expects that </w:t>
      </w:r>
      <w:r w:rsidR="00000000">
        <w:rPr>
          <w:position w:val="-10"/>
        </w:rPr>
        <w:pict w14:anchorId="25E6944D">
          <v:shape id="_x0000_i1315" type="#_x0000_t75" style="width:27.75pt;height:15pt">
            <v:imagedata r:id="rId203"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000000">
        <w:rPr>
          <w:position w:val="-10"/>
        </w:rPr>
        <w:pict w14:anchorId="19D410BD">
          <v:shape id="_x0000_i1316" type="#_x0000_t75" style="width:50.25pt;height:14.25pt">
            <v:imagedata r:id="rId211"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00000">
        <w:rPr>
          <w:position w:val="-10"/>
        </w:rPr>
        <w:pict w14:anchorId="7792D010">
          <v:shape id="_x0000_i1317" type="#_x0000_t75" style="width:21.75pt;height:15.75pt">
            <v:imagedata r:id="rId212" o:title=""/>
          </v:shape>
        </w:pict>
      </w:r>
      <w:r w:rsidRPr="00D16362">
        <w:t xml:space="preserve"> is smaller than or equal to a </w:t>
      </w:r>
      <w:r w:rsidR="00143099">
        <w:t>SCS</w:t>
      </w:r>
      <w:r w:rsidRPr="00D16362">
        <w:t xml:space="preserve"> configuration </w:t>
      </w:r>
      <w:r w:rsidR="00000000">
        <w:rPr>
          <w:position w:val="-10"/>
        </w:rPr>
        <w:pict w14:anchorId="5644F8DC">
          <v:shape id="_x0000_i1318" type="#_x0000_t75" style="width:14.25pt;height:12.75pt">
            <v:imagedata r:id="rId213"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00000">
        <w:rPr>
          <w:position w:val="-4"/>
        </w:rPr>
        <w:pict w14:anchorId="2F0C0449">
          <v:shape id="_x0000_i1319" type="#_x0000_t75" style="width:27.75pt;height:14.25pt">
            <v:imagedata r:id="rId214"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00000">
        <w:rPr>
          <w:position w:val="-10"/>
        </w:rPr>
        <w:pict w14:anchorId="7B0D41BA">
          <v:shape id="_x0000_i1320" type="#_x0000_t75" style="width:21.75pt;height:15.75pt">
            <v:imagedata r:id="rId212"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00000">
        <w:rPr>
          <w:position w:val="-10"/>
        </w:rPr>
        <w:pict w14:anchorId="469F7B46">
          <v:shape id="_x0000_i1321" type="#_x0000_t75" style="width:21.75pt;height:15.75pt">
            <v:imagedata r:id="rId212" o:title=""/>
          </v:shape>
        </w:pict>
      </w:r>
      <w:r>
        <w:t xml:space="preserve"> </w:t>
      </w:r>
      <w:r w:rsidRPr="00D16362">
        <w:t xml:space="preserve">corresponds to </w:t>
      </w:r>
      <w:r w:rsidR="00000000">
        <w:rPr>
          <w:position w:val="-4"/>
        </w:rPr>
        <w:pict w14:anchorId="6F490C43">
          <v:shape id="_x0000_i1322" type="#_x0000_t75" style="width:27.75pt;height:14.25pt">
            <v:imagedata r:id="rId215" o:title=""/>
          </v:shape>
        </w:pict>
      </w:r>
      <w:r>
        <w:t xml:space="preserve"> </w:t>
      </w:r>
      <w:r w:rsidRPr="00D16362">
        <w:t xml:space="preserve">consecutive downlink or flexible or uplink symbols for the </w:t>
      </w:r>
      <w:r w:rsidR="00143099">
        <w:t>SCS</w:t>
      </w:r>
      <w:r w:rsidRPr="00D16362">
        <w:t xml:space="preserve"> configuration </w:t>
      </w:r>
      <w:r w:rsidR="00000000">
        <w:rPr>
          <w:position w:val="-10"/>
        </w:rPr>
        <w:pict w14:anchorId="60684C64">
          <v:shape id="_x0000_i1323" type="#_x0000_t75" style="width:14.25pt;height:12.75pt">
            <v:imagedata r:id="rId213"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lastRenderedPageBreak/>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34C697BF"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7A5675EA"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lastRenderedPageBreak/>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000000">
        <w:rPr>
          <w:position w:val="-12"/>
        </w:rPr>
        <w:pict w14:anchorId="2755F59F">
          <v:shape id="_x0000_i1324" type="#_x0000_t75" style="width:20.25pt;height:16.5pt">
            <v:imagedata r:id="rId217"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25"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lastRenderedPageBreak/>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26"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26"/>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27" w:name="_Toc12021490"/>
      <w:bookmarkStart w:id="728" w:name="_Toc20311602"/>
      <w:bookmarkStart w:id="729" w:name="_Toc26719427"/>
      <w:bookmarkStart w:id="730" w:name="_Toc29894863"/>
      <w:bookmarkStart w:id="731" w:name="_Toc29899162"/>
      <w:bookmarkStart w:id="732" w:name="_Toc29899580"/>
      <w:bookmarkStart w:id="733" w:name="_Toc29917319"/>
      <w:bookmarkStart w:id="734" w:name="_Toc36498193"/>
      <w:bookmarkStart w:id="735" w:name="_Toc45699221"/>
      <w:bookmarkStart w:id="736" w:name="_Toc137056422"/>
      <w:r w:rsidRPr="00B916EC">
        <w:lastRenderedPageBreak/>
        <w:t>11.1.</w:t>
      </w:r>
      <w:r w:rsidR="0069451B" w:rsidRPr="00B916EC">
        <w:t>1</w:t>
      </w:r>
      <w:r w:rsidRPr="00B916EC">
        <w:tab/>
        <w:t xml:space="preserve">UE procedure for determining slot </w:t>
      </w:r>
      <w:bookmarkEnd w:id="725"/>
      <w:r w:rsidR="005D3D76" w:rsidRPr="00B916EC">
        <w:t>format</w:t>
      </w:r>
      <w:bookmarkEnd w:id="727"/>
      <w:bookmarkEnd w:id="728"/>
      <w:bookmarkEnd w:id="729"/>
      <w:bookmarkEnd w:id="730"/>
      <w:bookmarkEnd w:id="731"/>
      <w:bookmarkEnd w:id="732"/>
      <w:bookmarkEnd w:id="733"/>
      <w:bookmarkEnd w:id="734"/>
      <w:bookmarkEnd w:id="735"/>
      <w:bookmarkEnd w:id="736"/>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lastRenderedPageBreak/>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00000">
        <w:rPr>
          <w:position w:val="-10"/>
        </w:rPr>
        <w:pict w14:anchorId="2A4D1944">
          <v:shape id="_x0000_i1325" type="#_x0000_t75" style="width:135pt;height:16.5pt">
            <v:imagedata r:id="rId219"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00000">
        <w:rPr>
          <w:position w:val="-6"/>
        </w:rPr>
        <w:pict w14:anchorId="6ACF0C22">
          <v:shape id="_x0000_i1326" type="#_x0000_t75" style="width:7.5pt;height:14.25pt">
            <v:imagedata r:id="rId220"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37" w:name="_Hlk512253773"/>
      <w:r w:rsidRPr="00CA657A">
        <w:lastRenderedPageBreak/>
        <w:t>Table 11.1.1-</w:t>
      </w:r>
      <w:bookmarkEnd w:id="737"/>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5653AA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38"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38"/>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0EB21435"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30A45AD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58057416"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45153C9D"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39" w:name="_Toc12021491"/>
      <w:bookmarkStart w:id="740" w:name="_Toc20311603"/>
      <w:bookmarkStart w:id="741" w:name="_Toc26719428"/>
      <w:bookmarkStart w:id="742" w:name="_Toc29894864"/>
      <w:bookmarkStart w:id="743" w:name="_Toc29899163"/>
      <w:bookmarkStart w:id="744" w:name="_Toc29899581"/>
      <w:bookmarkStart w:id="745" w:name="_Toc29917320"/>
      <w:bookmarkStart w:id="746" w:name="_Toc36498194"/>
      <w:bookmarkStart w:id="747" w:name="_Toc45699222"/>
      <w:bookmarkStart w:id="748" w:name="_Toc137056423"/>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39"/>
      <w:bookmarkEnd w:id="740"/>
      <w:bookmarkEnd w:id="741"/>
      <w:bookmarkEnd w:id="742"/>
      <w:bookmarkEnd w:id="743"/>
      <w:bookmarkEnd w:id="744"/>
      <w:bookmarkEnd w:id="745"/>
      <w:bookmarkEnd w:id="746"/>
      <w:bookmarkEnd w:id="747"/>
      <w:bookmarkEnd w:id="748"/>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00000">
        <w:rPr>
          <w:position w:val="-10"/>
        </w:rPr>
        <w:pict w14:anchorId="71FC3D09">
          <v:shape id="_x0000_i1327" type="#_x0000_t75" style="width:21.75pt;height:14.25pt">
            <v:imagedata r:id="rId222"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1B2E54C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00000">
        <w:rPr>
          <w:position w:val="-12"/>
        </w:rPr>
        <w:pict w14:anchorId="74BE7FC6">
          <v:shape id="_x0000_i1328" type="#_x0000_t75" style="width:79.5pt;height:18.75pt">
            <v:imagedata r:id="rId223"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00000">
        <w:rPr>
          <w:position w:val="-10"/>
        </w:rPr>
        <w:pict w14:anchorId="4B38B25C">
          <v:shape id="_x0000_i1329" type="#_x0000_t75" style="width:21.75pt;height:14.25pt">
            <v:imagedata r:id="rId224"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00000">
        <w:rPr>
          <w:position w:val="-12"/>
        </w:rPr>
        <w:pict w14:anchorId="591F4EC2">
          <v:shape id="_x0000_i1330" type="#_x0000_t75" style="width:27.75pt;height:18.75pt">
            <v:imagedata r:id="rId225" o:title=""/>
          </v:shape>
        </w:pict>
      </w:r>
      <w:r>
        <w:rPr>
          <w:lang w:val="en-US"/>
        </w:rPr>
        <w:t xml:space="preserve"> is the number of symbols per slot,</w:t>
      </w:r>
      <w:r w:rsidRPr="005F664F">
        <w:rPr>
          <w:rFonts w:eastAsia="Malgun Gothic"/>
        </w:rPr>
        <w:t xml:space="preserve"> </w:t>
      </w:r>
      <w:r w:rsidR="00000000">
        <w:rPr>
          <w:position w:val="-10"/>
        </w:rPr>
        <w:pict w14:anchorId="211D526D">
          <v:shape id="_x0000_i1331" type="#_x0000_t75" style="width:9pt;height:12.75pt">
            <v:imagedata r:id="rId226"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00000">
        <w:rPr>
          <w:rFonts w:eastAsia="Malgun Gothic"/>
          <w:position w:val="-10"/>
        </w:rPr>
        <w:pict w14:anchorId="7CEFF34A">
          <v:shape id="_x0000_i1332" type="#_x0000_t75" style="width:18.75pt;height:14.25pt">
            <v:imagedata r:id="rId227"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00000">
        <w:rPr>
          <w:position w:val="-12"/>
        </w:rPr>
        <w:pict w14:anchorId="1C5559F7">
          <v:shape id="_x0000_i1333" type="#_x0000_t75" style="width:79.5pt;height:18.75pt">
            <v:imagedata r:id="rId228"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00000">
        <w:rPr>
          <w:position w:val="-10"/>
        </w:rPr>
        <w:pict w14:anchorId="11692AC8">
          <v:shape id="_x0000_i1334" type="#_x0000_t75" style="width:21.75pt;height:14.25pt">
            <v:imagedata r:id="rId229"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00000">
        <w:rPr>
          <w:position w:val="-10"/>
        </w:rPr>
        <w:pict w14:anchorId="0A9AEA2A">
          <v:shape id="_x0000_i1335" type="#_x0000_t75" style="width:9pt;height:12.75pt">
            <v:imagedata r:id="rId226" o:title=""/>
          </v:shape>
        </w:pict>
      </w:r>
      <w:r>
        <w:rPr>
          <w:lang w:val="en-US"/>
        </w:rPr>
        <w:t xml:space="preserve">, </w:t>
      </w:r>
      <w:r w:rsidR="00000000">
        <w:rPr>
          <w:rFonts w:eastAsia="Malgun Gothic"/>
          <w:position w:val="-10"/>
        </w:rPr>
        <w:pict w14:anchorId="741606E0">
          <v:shape id="_x0000_i1336" type="#_x0000_t75" style="width:20.25pt;height:14.25pt">
            <v:imagedata r:id="rId230" o:title=""/>
          </v:shape>
        </w:pict>
      </w:r>
      <w:r>
        <w:rPr>
          <w:lang w:val="en-US"/>
        </w:rPr>
        <w:t xml:space="preserve">, and </w:t>
      </w:r>
      <w:r w:rsidR="00000000">
        <w:rPr>
          <w:position w:val="-10"/>
        </w:rPr>
        <w:pict w14:anchorId="0C12B35E">
          <v:shape id="_x0000_i1337" type="#_x0000_t75" style="width:21.75pt;height:14.25pt">
            <v:imagedata r:id="rId224" o:title=""/>
          </v:shape>
        </w:pict>
      </w:r>
      <w:r>
        <w:rPr>
          <w:lang w:val="en-US"/>
        </w:rPr>
        <w:t xml:space="preserve"> resulting to a value of</w:t>
      </w:r>
      <w:r w:rsidR="0009732E">
        <w:rPr>
          <w:lang w:val="en-US"/>
        </w:rPr>
        <w:t xml:space="preserve"> </w:t>
      </w:r>
      <w:r w:rsidR="00000000">
        <w:rPr>
          <w:position w:val="-12"/>
        </w:rPr>
        <w:pict w14:anchorId="4477D785">
          <v:shape id="_x0000_i1338" type="#_x0000_t75" style="width:79.5pt;height:18.75pt">
            <v:imagedata r:id="rId231"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00000">
        <w:rPr>
          <w:position w:val="-10"/>
        </w:rPr>
        <w:pict w14:anchorId="4493CFE6">
          <v:shape id="_x0000_i1339" type="#_x0000_t75" style="width:86.25pt;height:14.25pt">
            <v:imagedata r:id="rId232"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00000">
        <w:rPr>
          <w:position w:val="-10"/>
        </w:rPr>
        <w:pict w14:anchorId="759B8870">
          <v:shape id="_x0000_i1340" type="#_x0000_t75" style="width:44.25pt;height:15pt">
            <v:imagedata r:id="rId233" o:title=""/>
          </v:shape>
        </w:pict>
      </w:r>
      <w:r w:rsidR="00F14011" w:rsidRPr="00B916EC">
        <w:t xml:space="preserve"> symbols, </w:t>
      </w:r>
      <w:r w:rsidR="00F974C6" w:rsidRPr="00B916EC">
        <w:t xml:space="preserve">each of </w:t>
      </w:r>
      <w:r w:rsidR="00F14011" w:rsidRPr="00B916EC">
        <w:t xml:space="preserve">the last </w:t>
      </w:r>
      <w:r w:rsidR="00000000">
        <w:rPr>
          <w:position w:val="-10"/>
        </w:rPr>
        <w:pict w14:anchorId="6ACE2161">
          <v:shape id="_x0000_i1341" type="#_x0000_t75" style="width:108.75pt;height:14.25pt">
            <v:imagedata r:id="rId234"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00000">
        <w:rPr>
          <w:position w:val="-10"/>
        </w:rPr>
        <w:pict w14:anchorId="00E36746">
          <v:shape id="_x0000_i1342" type="#_x0000_t75" style="width:44.25pt;height:14.25pt">
            <v:imagedata r:id="rId235"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00000">
        <w:rPr>
          <w:position w:val="-10"/>
        </w:rPr>
        <w:pict w14:anchorId="2EFDA499">
          <v:shape id="_x0000_i1343" type="#_x0000_t75" style="width:79.5pt;height:14.25pt">
            <v:imagedata r:id="rId236"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00000">
        <w:rPr>
          <w:position w:val="-10"/>
        </w:rPr>
        <w:pict w14:anchorId="53A055F4">
          <v:shape id="_x0000_i1344" type="#_x0000_t75" style="width:44.25pt;height:14.25pt">
            <v:imagedata r:id="rId237" o:title=""/>
          </v:shape>
        </w:pict>
      </w:r>
      <w:r w:rsidR="009F0136" w:rsidRPr="00B916EC">
        <w:t xml:space="preserve"> symbols, </w:t>
      </w:r>
      <w:r w:rsidR="00F974C6" w:rsidRPr="00B916EC">
        <w:t xml:space="preserve">each of </w:t>
      </w:r>
      <w:r w:rsidR="009F0136" w:rsidRPr="00B916EC">
        <w:t xml:space="preserve">the last </w:t>
      </w:r>
      <w:r w:rsidR="00000000">
        <w:rPr>
          <w:position w:val="-10"/>
        </w:rPr>
        <w:pict w14:anchorId="490E44D9">
          <v:shape id="_x0000_i1345" type="#_x0000_t75" style="width:93.75pt;height:14.25pt">
            <v:imagedata r:id="rId238"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00000">
        <w:rPr>
          <w:position w:val="-10"/>
        </w:rPr>
        <w:pict w14:anchorId="43741AD7">
          <v:shape id="_x0000_i1346" type="#_x0000_t75" style="width:44.25pt;height:14.25pt">
            <v:imagedata r:id="rId239"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00000">
        <w:rPr>
          <w:position w:val="-10"/>
        </w:rPr>
        <w:pict w14:anchorId="5836740F">
          <v:shape id="_x0000_i1347" type="#_x0000_t75" style="width:44.25pt;height:14.25pt">
            <v:imagedata r:id="rId240" o:title=""/>
          </v:shape>
        </w:pict>
      </w:r>
      <w:r w:rsidR="00CF13E7" w:rsidRPr="00B916EC">
        <w:t xml:space="preserve"> </w:t>
      </w:r>
      <w:r w:rsidRPr="00B916EC">
        <w:t xml:space="preserve">PRBs from the set of </w:t>
      </w:r>
      <w:r w:rsidR="00000000">
        <w:rPr>
          <w:position w:val="-10"/>
        </w:rPr>
        <w:pict w14:anchorId="3C0F4801">
          <v:shape id="_x0000_i1348" type="#_x0000_t75" style="width:21.75pt;height:14.25pt">
            <v:imagedata r:id="rId222"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00000">
        <w:rPr>
          <w:position w:val="-10"/>
        </w:rPr>
        <w:pict w14:anchorId="314A1F10">
          <v:shape id="_x0000_i1349" type="#_x0000_t75" style="width:36.75pt;height:14.25pt">
            <v:imagedata r:id="rId241" o:title=""/>
          </v:shape>
        </w:pict>
      </w:r>
      <w:r w:rsidRPr="00B916EC">
        <w:t xml:space="preserve"> PRBs from the set of </w:t>
      </w:r>
      <w:r w:rsidR="00000000">
        <w:rPr>
          <w:position w:val="-10"/>
        </w:rPr>
        <w:pict w14:anchorId="03967458">
          <v:shape id="_x0000_i1350" type="#_x0000_t75" style="width:21.75pt;height:14.25pt">
            <v:imagedata r:id="rId222" o:title=""/>
          </v:shape>
        </w:pict>
      </w:r>
      <w:r w:rsidR="008141AE" w:rsidRPr="00B916EC">
        <w:t xml:space="preserve"> </w:t>
      </w:r>
      <w:r w:rsidRPr="00B916EC">
        <w:t xml:space="preserve">PRBs, </w:t>
      </w:r>
      <w:r w:rsidR="003410C3" w:rsidRPr="00B916EC">
        <w:lastRenderedPageBreak/>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49" w:name="_Toc29894870"/>
      <w:bookmarkStart w:id="750" w:name="_Toc29899169"/>
      <w:bookmarkStart w:id="751" w:name="_Toc29899587"/>
      <w:bookmarkStart w:id="752" w:name="_Toc29917321"/>
      <w:bookmarkStart w:id="753" w:name="_Toc36498195"/>
      <w:bookmarkStart w:id="754" w:name="_Toc45699223"/>
      <w:bookmarkStart w:id="755" w:name="_Toc137056424"/>
      <w:r w:rsidRPr="00EE027F">
        <w:rPr>
          <w:lang w:eastAsia="zh-CN"/>
        </w:rPr>
        <w:t>11.</w:t>
      </w:r>
      <w:r>
        <w:rPr>
          <w:lang w:eastAsia="zh-CN"/>
        </w:rPr>
        <w:t>2A</w:t>
      </w:r>
      <w:r w:rsidRPr="00E94087">
        <w:rPr>
          <w:lang w:eastAsia="zh-CN"/>
        </w:rPr>
        <w:tab/>
        <w:t>Cancellation indication</w:t>
      </w:r>
      <w:bookmarkEnd w:id="749"/>
      <w:bookmarkEnd w:id="750"/>
      <w:bookmarkEnd w:id="751"/>
      <w:bookmarkEnd w:id="752"/>
      <w:bookmarkEnd w:id="753"/>
      <w:bookmarkEnd w:id="754"/>
      <w:bookmarkEnd w:id="755"/>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000000"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56" w:name="_Toc12021492"/>
      <w:bookmarkStart w:id="757" w:name="_Toc20311604"/>
      <w:bookmarkStart w:id="758" w:name="_Toc26719429"/>
      <w:bookmarkStart w:id="759" w:name="_Toc29894865"/>
      <w:bookmarkStart w:id="760" w:name="_Toc29899164"/>
      <w:bookmarkStart w:id="761" w:name="_Toc29899582"/>
      <w:bookmarkStart w:id="762" w:name="_Toc29917322"/>
      <w:bookmarkStart w:id="763" w:name="_Toc36498196"/>
      <w:bookmarkStart w:id="764" w:name="_Toc45699224"/>
      <w:bookmarkStart w:id="765" w:name="_Toc137056425"/>
      <w:r>
        <w:rPr>
          <w:lang w:eastAsia="zh-CN"/>
        </w:rPr>
        <w:t>11.3</w:t>
      </w:r>
      <w:r>
        <w:rPr>
          <w:lang w:eastAsia="zh-CN"/>
        </w:rPr>
        <w:tab/>
        <w:t>Group TPC commands for PUCCH/PUSCH</w:t>
      </w:r>
      <w:bookmarkEnd w:id="756"/>
      <w:bookmarkEnd w:id="757"/>
      <w:bookmarkEnd w:id="758"/>
      <w:bookmarkEnd w:id="759"/>
      <w:bookmarkEnd w:id="760"/>
      <w:bookmarkEnd w:id="761"/>
      <w:bookmarkEnd w:id="762"/>
      <w:bookmarkEnd w:id="763"/>
      <w:bookmarkEnd w:id="764"/>
      <w:bookmarkEnd w:id="765"/>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66" w:name="_Toc12021493"/>
      <w:bookmarkStart w:id="767" w:name="_Toc20311605"/>
      <w:bookmarkStart w:id="768" w:name="_Toc26719430"/>
      <w:bookmarkStart w:id="769" w:name="_Toc29894866"/>
      <w:bookmarkStart w:id="770" w:name="_Toc29899165"/>
      <w:bookmarkStart w:id="771" w:name="_Toc29899583"/>
      <w:bookmarkStart w:id="772" w:name="_Toc29917323"/>
      <w:bookmarkStart w:id="773" w:name="_Toc36498197"/>
      <w:bookmarkStart w:id="774" w:name="_Toc45699225"/>
      <w:bookmarkStart w:id="775" w:name="_Toc137056426"/>
      <w:r w:rsidRPr="00B916EC">
        <w:rPr>
          <w:lang w:eastAsia="zh-CN"/>
        </w:rPr>
        <w:t>11.</w:t>
      </w:r>
      <w:r w:rsidR="00E56109">
        <w:rPr>
          <w:lang w:eastAsia="zh-CN"/>
        </w:rPr>
        <w:t>4</w:t>
      </w:r>
      <w:r w:rsidRPr="00B916EC">
        <w:rPr>
          <w:lang w:eastAsia="zh-CN"/>
        </w:rPr>
        <w:tab/>
        <w:t>SRS switching</w:t>
      </w:r>
      <w:bookmarkEnd w:id="766"/>
      <w:bookmarkEnd w:id="767"/>
      <w:bookmarkEnd w:id="768"/>
      <w:bookmarkEnd w:id="769"/>
      <w:bookmarkEnd w:id="770"/>
      <w:bookmarkEnd w:id="771"/>
      <w:bookmarkEnd w:id="772"/>
      <w:bookmarkEnd w:id="773"/>
      <w:bookmarkEnd w:id="774"/>
      <w:bookmarkEnd w:id="775"/>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76" w:name="_Hlk508197889"/>
      <w:r w:rsidRPr="004C2E38">
        <w:rPr>
          <w:i/>
        </w:rPr>
        <w:t>srs-SwitchFromServCellIndex</w:t>
      </w:r>
      <w:bookmarkEnd w:id="776"/>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77" w:name="_Ref496621482"/>
      <w:bookmarkStart w:id="778" w:name="_Toc12021494"/>
      <w:bookmarkStart w:id="779" w:name="_Toc20311606"/>
      <w:bookmarkStart w:id="780" w:name="_Toc26719431"/>
      <w:bookmarkStart w:id="781" w:name="_Toc29894871"/>
      <w:bookmarkStart w:id="782" w:name="_Toc29899170"/>
      <w:bookmarkStart w:id="783" w:name="_Toc29899588"/>
      <w:bookmarkStart w:id="784" w:name="_Toc29917324"/>
      <w:bookmarkStart w:id="785" w:name="_Toc36498198"/>
      <w:bookmarkStart w:id="786" w:name="_Toc45699226"/>
      <w:bookmarkStart w:id="787" w:name="_Toc137056427"/>
      <w:r w:rsidRPr="00B916EC">
        <w:t>1</w:t>
      </w:r>
      <w:r w:rsidR="00C208F0" w:rsidRPr="00B916EC">
        <w:t>2</w:t>
      </w:r>
      <w:r w:rsidRPr="00B916EC">
        <w:rPr>
          <w:rFonts w:hint="eastAsia"/>
        </w:rPr>
        <w:tab/>
      </w:r>
      <w:r w:rsidRPr="00B916EC">
        <w:t>Bandwidth part operation</w:t>
      </w:r>
      <w:bookmarkEnd w:id="777"/>
      <w:bookmarkEnd w:id="778"/>
      <w:bookmarkEnd w:id="779"/>
      <w:bookmarkEnd w:id="780"/>
      <w:bookmarkEnd w:id="781"/>
      <w:bookmarkEnd w:id="782"/>
      <w:bookmarkEnd w:id="783"/>
      <w:bookmarkEnd w:id="784"/>
      <w:bookmarkEnd w:id="785"/>
      <w:bookmarkEnd w:id="786"/>
      <w:bookmarkEnd w:id="787"/>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lastRenderedPageBreak/>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88"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88"/>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lastRenderedPageBreak/>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89" w:name="_Ref500334477"/>
      <w:bookmarkStart w:id="790" w:name="_Toc12021495"/>
      <w:bookmarkStart w:id="791" w:name="_Toc20311607"/>
      <w:bookmarkStart w:id="792" w:name="_Toc26719432"/>
      <w:bookmarkStart w:id="793" w:name="_Toc29894872"/>
      <w:bookmarkStart w:id="794" w:name="_Toc29899171"/>
      <w:bookmarkStart w:id="795" w:name="_Toc29899589"/>
      <w:bookmarkStart w:id="796" w:name="_Toc29917325"/>
      <w:bookmarkStart w:id="797" w:name="_Toc36498199"/>
      <w:bookmarkStart w:id="798" w:name="_Toc45699227"/>
      <w:bookmarkStart w:id="799" w:name="_Toc137056428"/>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89"/>
      <w:bookmarkEnd w:id="790"/>
      <w:bookmarkEnd w:id="791"/>
      <w:bookmarkEnd w:id="792"/>
      <w:bookmarkEnd w:id="793"/>
      <w:bookmarkEnd w:id="794"/>
      <w:bookmarkEnd w:id="795"/>
      <w:bookmarkEnd w:id="796"/>
      <w:bookmarkEnd w:id="797"/>
      <w:bookmarkEnd w:id="798"/>
      <w:bookmarkEnd w:id="799"/>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lastRenderedPageBreak/>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lastRenderedPageBreak/>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4D2826D3"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except for the frequency bands given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4B5DC4A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except for the frequency bands given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1CB6D268"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or for the frequency bands given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22A3AA15"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or for the frequency bands given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lastRenderedPageBreak/>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000000"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000000"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000000"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000000"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000000"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000000"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lastRenderedPageBreak/>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000000"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000000"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lastRenderedPageBreak/>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000000"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000000"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000000"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000000"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00" w:name="_Toc29894873"/>
      <w:bookmarkStart w:id="801" w:name="_Toc29899172"/>
      <w:bookmarkStart w:id="802" w:name="_Toc29899590"/>
      <w:bookmarkStart w:id="803" w:name="_Toc29917326"/>
      <w:bookmarkStart w:id="804" w:name="_Toc36498200"/>
      <w:bookmarkStart w:id="805" w:name="_Toc45699228"/>
      <w:bookmarkStart w:id="806" w:name="_Toc137056429"/>
      <w:r w:rsidRPr="009861A4">
        <w:t>14</w:t>
      </w:r>
      <w:r w:rsidRPr="009861A4">
        <w:rPr>
          <w:rFonts w:hint="eastAsia"/>
        </w:rPr>
        <w:tab/>
      </w:r>
      <w:r w:rsidRPr="009861A4">
        <w:t>Integrated access-backhaul operation</w:t>
      </w:r>
      <w:bookmarkEnd w:id="800"/>
      <w:bookmarkEnd w:id="801"/>
      <w:bookmarkEnd w:id="802"/>
      <w:bookmarkEnd w:id="803"/>
      <w:bookmarkEnd w:id="804"/>
      <w:bookmarkEnd w:id="805"/>
      <w:bookmarkEnd w:id="806"/>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lastRenderedPageBreak/>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lastRenderedPageBreak/>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lastRenderedPageBreak/>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lastRenderedPageBreak/>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 xml:space="preserve">If no TCI state or RS resource index is provided to the IAB-MT, the IAB-MT may assume that a same PDSCH EPRE adjustment applies to </w:t>
      </w:r>
      <w:r>
        <w:lastRenderedPageBreak/>
        <w:t>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07" w:name="_Toc29894874"/>
      <w:bookmarkStart w:id="808" w:name="_Toc29899173"/>
      <w:bookmarkStart w:id="809" w:name="_Toc29899591"/>
      <w:bookmarkStart w:id="810" w:name="_Toc29917327"/>
      <w:bookmarkStart w:id="811" w:name="_Toc36498201"/>
      <w:bookmarkStart w:id="812" w:name="_Toc45699229"/>
      <w:bookmarkStart w:id="813" w:name="_Toc137056430"/>
      <w:r w:rsidRPr="00390429">
        <w:t>1</w:t>
      </w:r>
      <w:r>
        <w:t>5</w:t>
      </w:r>
      <w:r w:rsidRPr="00390429">
        <w:tab/>
      </w:r>
      <w:r w:rsidRPr="00390429">
        <w:rPr>
          <w:lang w:eastAsia="zh-CN"/>
        </w:rPr>
        <w:t>Dual active protocol stack based handover</w:t>
      </w:r>
      <w:bookmarkEnd w:id="807"/>
      <w:bookmarkEnd w:id="808"/>
      <w:bookmarkEnd w:id="809"/>
      <w:bookmarkEnd w:id="810"/>
      <w:bookmarkEnd w:id="811"/>
      <w:bookmarkEnd w:id="812"/>
      <w:bookmarkEnd w:id="813"/>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lastRenderedPageBreak/>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14" w:name="_Toc29894875"/>
      <w:bookmarkStart w:id="815" w:name="_Toc29899174"/>
      <w:bookmarkStart w:id="816" w:name="_Toc29899592"/>
      <w:bookmarkStart w:id="817" w:name="_Toc29917328"/>
      <w:bookmarkStart w:id="818" w:name="_Toc36498202"/>
      <w:bookmarkStart w:id="819" w:name="_Toc45699230"/>
      <w:bookmarkStart w:id="820" w:name="_Toc137056431"/>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14"/>
      <w:bookmarkEnd w:id="815"/>
      <w:bookmarkEnd w:id="816"/>
      <w:bookmarkEnd w:id="817"/>
      <w:bookmarkEnd w:id="818"/>
      <w:bookmarkEnd w:id="819"/>
      <w:bookmarkEnd w:id="820"/>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21" w:name="_Toc29894876"/>
      <w:bookmarkStart w:id="822" w:name="_Toc29899175"/>
      <w:bookmarkStart w:id="823" w:name="_Toc29899593"/>
      <w:bookmarkStart w:id="824" w:name="_Toc29917329"/>
      <w:bookmarkStart w:id="825" w:name="_Toc36498203"/>
      <w:bookmarkStart w:id="826" w:name="_Toc45699231"/>
      <w:bookmarkStart w:id="827" w:name="_Toc137056432"/>
      <w:r>
        <w:lastRenderedPageBreak/>
        <w:t>16</w:t>
      </w:r>
      <w:r w:rsidRPr="00B916EC">
        <w:t>.</w:t>
      </w:r>
      <w:r>
        <w:t>1</w:t>
      </w:r>
      <w:r w:rsidRPr="00B916EC">
        <w:rPr>
          <w:rFonts w:hint="eastAsia"/>
        </w:rPr>
        <w:tab/>
      </w:r>
      <w:r>
        <w:t>Synchronization procedures</w:t>
      </w:r>
      <w:bookmarkEnd w:id="821"/>
      <w:bookmarkEnd w:id="822"/>
      <w:bookmarkEnd w:id="823"/>
      <w:bookmarkEnd w:id="824"/>
      <w:bookmarkEnd w:id="825"/>
      <w:bookmarkEnd w:id="826"/>
      <w:bookmarkEnd w:id="827"/>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28"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lastRenderedPageBreak/>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000000"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000000"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000000"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lastRenderedPageBreak/>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29" w:name="_Toc29899176"/>
      <w:bookmarkStart w:id="830" w:name="_Toc29899594"/>
      <w:bookmarkStart w:id="831" w:name="_Toc29917330"/>
      <w:bookmarkStart w:id="832" w:name="_Toc36498204"/>
      <w:bookmarkStart w:id="833" w:name="_Toc45699232"/>
      <w:bookmarkStart w:id="834" w:name="_Toc137056433"/>
      <w:r>
        <w:rPr>
          <w:rFonts w:cs="Arial"/>
        </w:rPr>
        <w:t>16</w:t>
      </w:r>
      <w:r w:rsidRPr="00D84934">
        <w:rPr>
          <w:rFonts w:cs="Arial"/>
        </w:rPr>
        <w:t>.</w:t>
      </w:r>
      <w:r>
        <w:rPr>
          <w:rFonts w:cs="Arial"/>
        </w:rPr>
        <w:t>2</w:t>
      </w:r>
      <w:r w:rsidRPr="00D84934">
        <w:rPr>
          <w:rFonts w:cs="Arial"/>
        </w:rPr>
        <w:tab/>
        <w:t>Power control</w:t>
      </w:r>
      <w:bookmarkEnd w:id="828"/>
      <w:bookmarkEnd w:id="829"/>
      <w:bookmarkEnd w:id="830"/>
      <w:bookmarkEnd w:id="831"/>
      <w:bookmarkEnd w:id="832"/>
      <w:bookmarkEnd w:id="833"/>
      <w:bookmarkEnd w:id="834"/>
    </w:p>
    <w:p w14:paraId="3593E809" w14:textId="77777777" w:rsidR="006A00C3" w:rsidRDefault="006A00C3" w:rsidP="006A00C3">
      <w:pPr>
        <w:pStyle w:val="Heading3"/>
        <w:spacing w:before="0"/>
      </w:pPr>
      <w:bookmarkStart w:id="835" w:name="_Toc36498205"/>
      <w:bookmarkStart w:id="836" w:name="_Toc45699233"/>
      <w:bookmarkStart w:id="837" w:name="_Toc137056434"/>
      <w:r>
        <w:t>16</w:t>
      </w:r>
      <w:r w:rsidRPr="00B35299">
        <w:t>.</w:t>
      </w:r>
      <w:r>
        <w:t>2</w:t>
      </w:r>
      <w:r w:rsidRPr="00B35299">
        <w:t>.</w:t>
      </w:r>
      <w:r>
        <w:t>0</w:t>
      </w:r>
      <w:r w:rsidRPr="00B35299">
        <w:tab/>
      </w:r>
      <w:r w:rsidRPr="007B25D4">
        <w:rPr>
          <w:rFonts w:cs="Arial"/>
          <w:szCs w:val="24"/>
          <w:lang w:val="x-none" w:eastAsia="x-none"/>
        </w:rPr>
        <w:t>S-SS/PSBCH blocks</w:t>
      </w:r>
      <w:bookmarkEnd w:id="835"/>
      <w:bookmarkEnd w:id="836"/>
      <w:bookmarkEnd w:id="837"/>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38" w:name="_Toc29894878"/>
      <w:bookmarkStart w:id="839" w:name="_Toc29899177"/>
      <w:bookmarkStart w:id="840" w:name="_Toc29899595"/>
      <w:bookmarkStart w:id="841" w:name="_Toc29917331"/>
      <w:bookmarkStart w:id="842" w:name="_Toc36498206"/>
      <w:bookmarkStart w:id="843" w:name="_Toc45699234"/>
      <w:bookmarkStart w:id="844" w:name="_Toc137056435"/>
      <w:r>
        <w:t>16</w:t>
      </w:r>
      <w:r w:rsidRPr="00B35299">
        <w:t>.</w:t>
      </w:r>
      <w:r>
        <w:t>2</w:t>
      </w:r>
      <w:r w:rsidRPr="00B35299">
        <w:t>.</w:t>
      </w:r>
      <w:r>
        <w:t>1</w:t>
      </w:r>
      <w:r w:rsidRPr="00B35299">
        <w:tab/>
        <w:t>PSSCH</w:t>
      </w:r>
      <w:bookmarkEnd w:id="838"/>
      <w:bookmarkEnd w:id="839"/>
      <w:bookmarkEnd w:id="840"/>
      <w:bookmarkEnd w:id="841"/>
      <w:bookmarkEnd w:id="842"/>
      <w:bookmarkEnd w:id="843"/>
      <w:bookmarkEnd w:id="844"/>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lastRenderedPageBreak/>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384F4B75"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000000"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45" w:name="_Toc29894879"/>
      <w:bookmarkStart w:id="846" w:name="_Toc29899178"/>
      <w:bookmarkStart w:id="847" w:name="_Toc29899596"/>
      <w:bookmarkStart w:id="848" w:name="_Toc29917332"/>
      <w:bookmarkStart w:id="849" w:name="_Toc36498207"/>
      <w:bookmarkStart w:id="850" w:name="_Toc45699235"/>
      <w:bookmarkStart w:id="851" w:name="_Toc137056436"/>
      <w:r>
        <w:t>16.2</w:t>
      </w:r>
      <w:r w:rsidRPr="008A4A6B">
        <w:t>.</w:t>
      </w:r>
      <w:r>
        <w:t>2</w:t>
      </w:r>
      <w:r w:rsidRPr="008A4A6B">
        <w:tab/>
        <w:t>PS</w:t>
      </w:r>
      <w:r>
        <w:t>C</w:t>
      </w:r>
      <w:r w:rsidRPr="008A4A6B">
        <w:t>CH</w:t>
      </w:r>
      <w:bookmarkEnd w:id="845"/>
      <w:bookmarkEnd w:id="846"/>
      <w:bookmarkEnd w:id="847"/>
      <w:bookmarkEnd w:id="848"/>
      <w:bookmarkEnd w:id="849"/>
      <w:bookmarkEnd w:id="850"/>
      <w:bookmarkEnd w:id="851"/>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000000"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lastRenderedPageBreak/>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52" w:name="_Toc29894880"/>
      <w:bookmarkStart w:id="853" w:name="_Toc29899179"/>
      <w:bookmarkStart w:id="854" w:name="_Toc29899597"/>
      <w:bookmarkStart w:id="855" w:name="_Toc29917333"/>
      <w:bookmarkStart w:id="856" w:name="_Toc36498208"/>
      <w:bookmarkStart w:id="857" w:name="_Toc45699236"/>
      <w:bookmarkStart w:id="858" w:name="_Toc137056437"/>
      <w:r>
        <w:t>16.2</w:t>
      </w:r>
      <w:r w:rsidRPr="008A4A6B">
        <w:t>.</w:t>
      </w:r>
      <w:r>
        <w:t>3</w:t>
      </w:r>
      <w:r w:rsidRPr="008A4A6B">
        <w:tab/>
        <w:t>PSFCH</w:t>
      </w:r>
      <w:bookmarkEnd w:id="852"/>
      <w:bookmarkEnd w:id="853"/>
      <w:bookmarkEnd w:id="854"/>
      <w:bookmarkEnd w:id="855"/>
      <w:bookmarkEnd w:id="856"/>
      <w:bookmarkEnd w:id="857"/>
      <w:bookmarkEnd w:id="858"/>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59"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59"/>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lastRenderedPageBreak/>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60" w:name="_Hlk39409839"/>
      <w:r w:rsidRPr="00CD4F4D">
        <w:rPr>
          <w:rFonts w:eastAsia="Malgun Gothic"/>
          <w:iCs/>
          <w:lang w:val="en-US"/>
        </w:rPr>
        <w:t>selects</w:t>
      </w:r>
      <w:bookmarkEnd w:id="860"/>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Pr="000E28A2" w:rsidRDefault="00664302" w:rsidP="00664302">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61" w:name="_Toc29894881"/>
      <w:bookmarkStart w:id="862" w:name="_Toc29899180"/>
      <w:bookmarkStart w:id="863" w:name="_Toc29899598"/>
      <w:bookmarkStart w:id="864" w:name="_Toc29917334"/>
      <w:bookmarkStart w:id="865" w:name="_Toc36498209"/>
      <w:bookmarkStart w:id="866" w:name="_Toc45699237"/>
      <w:bookmarkStart w:id="867" w:name="_Toc137056438"/>
      <w:r>
        <w:t>16</w:t>
      </w:r>
      <w:r w:rsidRPr="00B916EC">
        <w:t>.</w:t>
      </w:r>
      <w:r>
        <w:t>2</w:t>
      </w:r>
      <w:r w:rsidRPr="00B916EC">
        <w:t>.</w:t>
      </w:r>
      <w:r>
        <w:t>4</w:t>
      </w:r>
      <w:r w:rsidRPr="00B916EC">
        <w:tab/>
      </w:r>
      <w:r>
        <w:t>Prioritization of transmissions/receptions</w:t>
      </w:r>
      <w:bookmarkEnd w:id="861"/>
      <w:bookmarkEnd w:id="862"/>
      <w:bookmarkEnd w:id="863"/>
      <w:bookmarkEnd w:id="864"/>
      <w:bookmarkEnd w:id="865"/>
      <w:bookmarkEnd w:id="866"/>
      <w:bookmarkEnd w:id="867"/>
    </w:p>
    <w:p w14:paraId="0F11D611" w14:textId="77777777" w:rsidR="00E21265" w:rsidRPr="00B916EC" w:rsidRDefault="00E21265" w:rsidP="009D1348">
      <w:pPr>
        <w:pStyle w:val="Heading4"/>
      </w:pPr>
      <w:bookmarkStart w:id="868" w:name="_Toc29894882"/>
      <w:bookmarkStart w:id="869" w:name="_Toc29899181"/>
      <w:bookmarkStart w:id="870" w:name="_Toc29899599"/>
      <w:bookmarkStart w:id="871" w:name="_Toc29917335"/>
      <w:bookmarkStart w:id="872" w:name="_Toc36498210"/>
      <w:bookmarkStart w:id="873" w:name="_Toc45699238"/>
      <w:bookmarkStart w:id="874" w:name="_Toc137056439"/>
      <w:r>
        <w:t>16</w:t>
      </w:r>
      <w:r w:rsidRPr="00B916EC">
        <w:rPr>
          <w:rFonts w:hint="eastAsia"/>
        </w:rPr>
        <w:t>.</w:t>
      </w:r>
      <w:r>
        <w:t>2.4.1</w:t>
      </w:r>
      <w:r w:rsidRPr="00B916EC">
        <w:rPr>
          <w:rFonts w:hint="eastAsia"/>
        </w:rPr>
        <w:tab/>
      </w:r>
      <w:r>
        <w:t>Simultaneous NR and E-UTRA transmission/reception</w:t>
      </w:r>
      <w:bookmarkEnd w:id="868"/>
      <w:bookmarkEnd w:id="869"/>
      <w:bookmarkEnd w:id="870"/>
      <w:bookmarkEnd w:id="871"/>
      <w:bookmarkEnd w:id="872"/>
      <w:bookmarkEnd w:id="873"/>
      <w:bookmarkEnd w:id="874"/>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lastRenderedPageBreak/>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75" w:name="_Toc29894883"/>
      <w:bookmarkStart w:id="876" w:name="_Toc29899182"/>
      <w:bookmarkStart w:id="877" w:name="_Toc29899600"/>
      <w:bookmarkStart w:id="878" w:name="_Toc29917336"/>
      <w:bookmarkStart w:id="879" w:name="_Toc36498211"/>
      <w:bookmarkStart w:id="880" w:name="_Toc45699239"/>
      <w:bookmarkStart w:id="881" w:name="_Toc137056440"/>
      <w:r>
        <w:t>16</w:t>
      </w:r>
      <w:r w:rsidRPr="00B916EC">
        <w:rPr>
          <w:rFonts w:hint="eastAsia"/>
        </w:rPr>
        <w:t>.</w:t>
      </w:r>
      <w:r>
        <w:t>2.4.2</w:t>
      </w:r>
      <w:r w:rsidRPr="00B916EC">
        <w:rPr>
          <w:rFonts w:hint="eastAsia"/>
        </w:rPr>
        <w:tab/>
      </w:r>
      <w:r>
        <w:t>Simultaneous PSFCH transmission/reception</w:t>
      </w:r>
      <w:bookmarkEnd w:id="875"/>
      <w:bookmarkEnd w:id="876"/>
      <w:bookmarkEnd w:id="877"/>
      <w:bookmarkEnd w:id="878"/>
      <w:bookmarkEnd w:id="879"/>
      <w:bookmarkEnd w:id="880"/>
      <w:bookmarkEnd w:id="881"/>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82" w:name="_Toc29894884"/>
      <w:bookmarkStart w:id="883" w:name="_Toc29899183"/>
      <w:bookmarkStart w:id="884" w:name="_Toc29899601"/>
      <w:bookmarkStart w:id="885" w:name="_Toc29917337"/>
      <w:bookmarkStart w:id="886" w:name="_Toc36498212"/>
      <w:bookmarkStart w:id="887" w:name="_Toc45699240"/>
      <w:bookmarkStart w:id="888" w:name="_Toc137056441"/>
      <w:r>
        <w:t>16</w:t>
      </w:r>
      <w:r w:rsidRPr="00B916EC">
        <w:rPr>
          <w:rFonts w:hint="eastAsia"/>
        </w:rPr>
        <w:t>.</w:t>
      </w:r>
      <w:r>
        <w:t>2.4.3</w:t>
      </w:r>
      <w:r w:rsidRPr="00B916EC">
        <w:rPr>
          <w:rFonts w:hint="eastAsia"/>
        </w:rPr>
        <w:tab/>
      </w:r>
      <w:r>
        <w:t>Simultaneous SL and UL transmissions</w:t>
      </w:r>
      <w:bookmarkEnd w:id="882"/>
      <w:bookmarkEnd w:id="883"/>
      <w:bookmarkEnd w:id="884"/>
      <w:bookmarkEnd w:id="885"/>
      <w:bookmarkEnd w:id="886"/>
      <w:bookmarkEnd w:id="887"/>
      <w:r w:rsidR="006959EE" w:rsidRPr="00DB76C6">
        <w:t>/receptions</w:t>
      </w:r>
      <w:bookmarkEnd w:id="888"/>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lastRenderedPageBreak/>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89" w:name="_Toc45699241"/>
      <w:bookmarkStart w:id="890" w:name="_Toc137056442"/>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89"/>
      <w:r w:rsidR="006959EE">
        <w:rPr>
          <w:rFonts w:eastAsia="Malgun Gothic"/>
        </w:rPr>
        <w:t>/receptions</w:t>
      </w:r>
      <w:bookmarkEnd w:id="890"/>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lastRenderedPageBreak/>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891" w:name="_Toc29894885"/>
      <w:bookmarkStart w:id="892" w:name="_Toc29899184"/>
      <w:bookmarkStart w:id="893" w:name="_Toc29899602"/>
      <w:bookmarkStart w:id="894" w:name="_Toc29917338"/>
      <w:bookmarkStart w:id="895" w:name="_Toc36498213"/>
      <w:bookmarkStart w:id="896" w:name="_Toc45699242"/>
      <w:bookmarkStart w:id="897" w:name="_Toc83289714"/>
      <w:bookmarkStart w:id="898" w:name="_Toc137056443"/>
      <w:r w:rsidRPr="005B0583">
        <w:t>16.3</w:t>
      </w:r>
      <w:r w:rsidRPr="005B0583">
        <w:rPr>
          <w:rFonts w:hint="eastAsia"/>
        </w:rPr>
        <w:tab/>
      </w:r>
      <w:r w:rsidRPr="005B0583">
        <w:t>UE procedure for reporting and obtaining control information in PSFCH</w:t>
      </w:r>
      <w:bookmarkEnd w:id="891"/>
      <w:bookmarkEnd w:id="892"/>
      <w:bookmarkEnd w:id="893"/>
      <w:bookmarkEnd w:id="894"/>
      <w:bookmarkEnd w:id="895"/>
      <w:bookmarkEnd w:id="896"/>
      <w:bookmarkEnd w:id="897"/>
      <w:bookmarkEnd w:id="898"/>
      <w:r w:rsidRPr="005B0583">
        <w:t xml:space="preserve"> </w:t>
      </w:r>
    </w:p>
    <w:p w14:paraId="7E5FF5BA" w14:textId="77777777" w:rsidR="00682BAB" w:rsidRPr="005B0583" w:rsidRDefault="00682BAB" w:rsidP="00682BAB">
      <w:bookmarkStart w:id="899"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00" w:name="_Toc137056444"/>
      <w:r w:rsidRPr="005B0583">
        <w:t>16.3.0</w:t>
      </w:r>
      <w:r w:rsidRPr="005B0583">
        <w:tab/>
        <w:t>UE procedure for transmitting PSFCH</w:t>
      </w:r>
      <w:bookmarkEnd w:id="899"/>
      <w:r w:rsidRPr="005B0583">
        <w:t xml:space="preserve"> with control information</w:t>
      </w:r>
      <w:bookmarkEnd w:id="900"/>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lastRenderedPageBreak/>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550190F5"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000000"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000000"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lastRenderedPageBreak/>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43B0A066" w:rsidR="00C17DE3" w:rsidRPr="00C17DE3" w:rsidRDefault="00C17DE3" w:rsidP="00C17DE3">
      <w:pPr>
        <w:pStyle w:val="B1"/>
      </w:pPr>
      <w:r w:rsidRPr="00C17DE3">
        <w:t>-</w:t>
      </w:r>
      <w:r w:rsidRPr="00C17DE3">
        <w:tab/>
        <w:t>the PSFCH occasion for resource conflict information of the second UE is valid,</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01" w:name="_Hlk88594368"/>
      <w:r w:rsidRPr="005B0583">
        <w:t>-</w:t>
      </w:r>
      <w:r w:rsidRPr="005B0583">
        <w:tab/>
      </w:r>
      <w:r w:rsidRPr="005B0583">
        <w:rPr>
          <w:lang w:val="en-US"/>
        </w:rPr>
        <w:t>determines that the first and second resources overlap in time and frequency</w:t>
      </w:r>
    </w:p>
    <w:p w14:paraId="068C2106" w14:textId="41053987" w:rsidR="00B26273" w:rsidRPr="00B26273" w:rsidRDefault="00B26273" w:rsidP="00B26273">
      <w:pPr>
        <w:pStyle w:val="B1"/>
        <w:rPr>
          <w:lang w:val="en-US"/>
        </w:rPr>
      </w:pPr>
      <w:r w:rsidRPr="00B26273">
        <w:rPr>
          <w:lang w:val="en-US"/>
        </w:rPr>
        <w:t>-</w:t>
      </w:r>
      <w:r w:rsidRPr="00B26273">
        <w:rPr>
          <w:lang w:val="en-US"/>
        </w:rPr>
        <w:tab/>
        <w:t>the PSFCH occasions for resource conflict information of the second UE and the third UE are valid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lastRenderedPageBreak/>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01"/>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02" w:name="_Hlk99744670"/>
      <w:r w:rsidR="00B26273" w:rsidRPr="007053C7">
        <w:rPr>
          <w:rFonts w:cs="Times"/>
          <w:i/>
        </w:rPr>
        <w:t>sl-MinTimeGapPSFCH</w:t>
      </w:r>
      <w:bookmarkEnd w:id="902"/>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03" w:name="_Toc45699243"/>
      <w:bookmarkStart w:id="904" w:name="_Toc83289715"/>
      <w:bookmarkStart w:id="905" w:name="_Toc137056445"/>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05"/>
      <w:r w:rsidRPr="005B0583" w:rsidDel="00CB3973">
        <w:rPr>
          <w:rFonts w:eastAsia="Malgun Gothic"/>
        </w:rPr>
        <w:t xml:space="preserve"> </w:t>
      </w:r>
      <w:bookmarkEnd w:id="903"/>
      <w:bookmarkEnd w:id="904"/>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lastRenderedPageBreak/>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06"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07" w:name="_Toc29894886"/>
      <w:bookmarkStart w:id="908" w:name="_Toc29899185"/>
      <w:bookmarkStart w:id="909" w:name="_Toc29899603"/>
      <w:bookmarkStart w:id="910" w:name="_Toc29917339"/>
      <w:bookmarkStart w:id="911" w:name="_Toc36498214"/>
      <w:bookmarkStart w:id="912" w:name="_Toc45699244"/>
      <w:bookmarkStart w:id="913" w:name="_Toc137056446"/>
      <w:bookmarkEnd w:id="906"/>
      <w:r>
        <w:t>16</w:t>
      </w:r>
      <w:r w:rsidRPr="00B916EC">
        <w:t>.</w:t>
      </w:r>
      <w:r>
        <w:t>4</w:t>
      </w:r>
      <w:r w:rsidRPr="00B916EC">
        <w:rPr>
          <w:rFonts w:hint="eastAsia"/>
        </w:rPr>
        <w:tab/>
      </w:r>
      <w:r>
        <w:t>UE procedure for transmitting PSCCH</w:t>
      </w:r>
      <w:bookmarkEnd w:id="907"/>
      <w:bookmarkEnd w:id="908"/>
      <w:bookmarkEnd w:id="909"/>
      <w:bookmarkEnd w:id="910"/>
      <w:bookmarkEnd w:id="911"/>
      <w:bookmarkEnd w:id="912"/>
      <w:bookmarkEnd w:id="913"/>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lastRenderedPageBreak/>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14" w:name="_Toc29894887"/>
      <w:bookmarkStart w:id="915" w:name="_Toc29899186"/>
      <w:bookmarkStart w:id="916" w:name="_Toc29899604"/>
      <w:bookmarkStart w:id="917" w:name="_Toc29917340"/>
      <w:bookmarkStart w:id="918" w:name="_Toc36498215"/>
      <w:bookmarkStart w:id="919" w:name="_Toc45699245"/>
      <w:bookmarkStart w:id="920" w:name="_Toc137056447"/>
      <w:r>
        <w:t>16.5</w:t>
      </w:r>
      <w:r w:rsidRPr="00E31422">
        <w:rPr>
          <w:rFonts w:hint="eastAsia"/>
        </w:rPr>
        <w:tab/>
      </w:r>
      <w:r w:rsidRPr="00E31422">
        <w:t xml:space="preserve">UE procedure for </w:t>
      </w:r>
      <w:r>
        <w:t>reporting HARQ-ACK on uplink</w:t>
      </w:r>
      <w:bookmarkEnd w:id="914"/>
      <w:bookmarkEnd w:id="915"/>
      <w:bookmarkEnd w:id="916"/>
      <w:bookmarkEnd w:id="917"/>
      <w:bookmarkEnd w:id="918"/>
      <w:bookmarkEnd w:id="919"/>
      <w:bookmarkEnd w:id="920"/>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w:t>
      </w:r>
      <w:r w:rsidRPr="00673B56">
        <w:rPr>
          <w:lang w:val="en-US"/>
        </w:rPr>
        <w:lastRenderedPageBreak/>
        <w:t>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21" w:name="_Hlk39010546"/>
            <m:oMathPara>
              <m:oMath>
                <m:r>
                  <m:rPr>
                    <m:sty m:val="bi"/>
                  </m:rPr>
                  <w:rPr>
                    <w:rFonts w:ascii="Cambria Math" w:eastAsiaTheme="minorEastAsia" w:hAnsi="Cambria Math"/>
                  </w:rPr>
                  <m:t>N</m:t>
                </m:r>
              </m:oMath>
            </m:oMathPara>
            <w:bookmarkEnd w:id="921"/>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w:t>
      </w:r>
      <w:r>
        <w:lastRenderedPageBreak/>
        <w:t xml:space="preserve">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22" w:name="_Toc45699246"/>
      <w:bookmarkStart w:id="923" w:name="_Toc137056448"/>
      <w:r w:rsidRPr="004B7A86">
        <w:t>16.5.1</w:t>
      </w:r>
      <w:r w:rsidRPr="004B7A86">
        <w:tab/>
        <w:t>Type-1 HARQ-ACK codebook</w:t>
      </w:r>
      <w:r w:rsidRPr="004B7A86">
        <w:rPr>
          <w:rFonts w:hint="eastAsia"/>
        </w:rPr>
        <w:t xml:space="preserve"> </w:t>
      </w:r>
      <w:r w:rsidRPr="004B7A86">
        <w:t>determination</w:t>
      </w:r>
      <w:bookmarkEnd w:id="922"/>
      <w:bookmarkEnd w:id="923"/>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24"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24"/>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lastRenderedPageBreak/>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25" w:name="_Toc45699247"/>
      <w:bookmarkStart w:id="926" w:name="_Toc137056449"/>
      <w:r>
        <w:t>16.5.1</w:t>
      </w:r>
      <w:r w:rsidRPr="00B916EC">
        <w:t>.1</w:t>
      </w:r>
      <w:r w:rsidRPr="00B916EC">
        <w:rPr>
          <w:rFonts w:hint="eastAsia"/>
        </w:rPr>
        <w:tab/>
      </w:r>
      <w:r>
        <w:t>Type-1</w:t>
      </w:r>
      <w:r w:rsidRPr="00B916EC">
        <w:t xml:space="preserve"> HARQ-ACK codebook in physical uplink control channel</w:t>
      </w:r>
      <w:bookmarkEnd w:id="925"/>
      <w:bookmarkEnd w:id="926"/>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000000"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lastRenderedPageBreak/>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000000"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27" w:name="_Toc45699248"/>
      <w:bookmarkStart w:id="928" w:name="_Toc137056450"/>
      <w:r w:rsidRPr="007E4EA5">
        <w:rPr>
          <w:lang w:val="en-US" w:eastAsia="zh-CN"/>
        </w:rPr>
        <w:t>16.5.1.</w:t>
      </w:r>
      <w:r>
        <w:rPr>
          <w:lang w:val="en-US" w:eastAsia="zh-CN"/>
        </w:rPr>
        <w:t>2</w:t>
      </w:r>
      <w:r w:rsidRPr="007E4EA5">
        <w:rPr>
          <w:lang w:val="en-US" w:eastAsia="zh-CN"/>
        </w:rPr>
        <w:tab/>
        <w:t>Type-1 HARQ-ACK codebook in physical uplink shared channel</w:t>
      </w:r>
      <w:bookmarkEnd w:id="927"/>
      <w:bookmarkEnd w:id="928"/>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lastRenderedPageBreak/>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000000"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29" w:name="_Toc45699249"/>
      <w:bookmarkStart w:id="930" w:name="_Toc137056451"/>
      <w:r w:rsidRPr="00DB7616">
        <w:t>16.5.2</w:t>
      </w:r>
      <w:r w:rsidRPr="00DB7616">
        <w:tab/>
        <w:t>Type-2 HARQ-ACK codebook</w:t>
      </w:r>
      <w:r w:rsidRPr="00DB7616">
        <w:rPr>
          <w:rFonts w:hint="eastAsia"/>
        </w:rPr>
        <w:t xml:space="preserve"> </w:t>
      </w:r>
      <w:r w:rsidRPr="00DB7616">
        <w:t>determination</w:t>
      </w:r>
      <w:bookmarkEnd w:id="929"/>
      <w:bookmarkEnd w:id="930"/>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31" w:name="_Toc45699250"/>
      <w:bookmarkStart w:id="932" w:name="_Toc137056452"/>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31"/>
      <w:bookmarkEnd w:id="932"/>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lastRenderedPageBreak/>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000000"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000000"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000000"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000000"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000000"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000000"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000000"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lastRenderedPageBreak/>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000000"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33" w:name="_Toc45699251"/>
      <w:bookmarkStart w:id="934" w:name="_Toc137056453"/>
      <w:r w:rsidRPr="00306697">
        <w:t>16.5.2.</w:t>
      </w:r>
      <w:r>
        <w:t>2</w:t>
      </w:r>
      <w:r w:rsidRPr="00306697">
        <w:tab/>
        <w:t xml:space="preserve">Type-2 HARQ-ACK codebook in physical uplink </w:t>
      </w:r>
      <w:r>
        <w:t>shared</w:t>
      </w:r>
      <w:r w:rsidRPr="00306697">
        <w:t xml:space="preserve"> channel</w:t>
      </w:r>
      <w:bookmarkEnd w:id="933"/>
      <w:bookmarkEnd w:id="934"/>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35"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35"/>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36" w:name="_Toc36498216"/>
      <w:bookmarkStart w:id="937" w:name="_Toc45699252"/>
      <w:bookmarkStart w:id="938" w:name="_Toc137056454"/>
      <w:r>
        <w:rPr>
          <w:rFonts w:eastAsia="DengXian"/>
        </w:rPr>
        <w:t>16.6</w:t>
      </w:r>
      <w:r>
        <w:rPr>
          <w:rFonts w:eastAsia="DengXian"/>
        </w:rPr>
        <w:tab/>
        <w:t>UE procedure for LTE sidelink transmission</w:t>
      </w:r>
      <w:bookmarkEnd w:id="936"/>
      <w:bookmarkEnd w:id="937"/>
      <w:bookmarkEnd w:id="938"/>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39" w:name="_Toc45699253"/>
      <w:bookmarkStart w:id="940" w:name="_Toc137056455"/>
      <w:r w:rsidRPr="005E3944">
        <w:rPr>
          <w:rFonts w:eastAsia="DengXian"/>
        </w:rPr>
        <w:t>16.7</w:t>
      </w:r>
      <w:r w:rsidRPr="005E3944">
        <w:rPr>
          <w:rFonts w:eastAsia="DengXian"/>
        </w:rPr>
        <w:tab/>
      </w:r>
      <w:r w:rsidRPr="005E3944">
        <w:t>Operation for in-device coexistence</w:t>
      </w:r>
      <w:bookmarkEnd w:id="939"/>
      <w:bookmarkEnd w:id="940"/>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41" w:name="_Toc83289689"/>
      <w:bookmarkStart w:id="942" w:name="_Toc137056456"/>
      <w:r w:rsidRPr="00D26445">
        <w:t>1</w:t>
      </w:r>
      <w:r>
        <w:t>7</w:t>
      </w:r>
      <w:r w:rsidRPr="00D26445">
        <w:tab/>
      </w:r>
      <w:bookmarkEnd w:id="941"/>
      <w:r>
        <w:t>UE with reduced capabilities</w:t>
      </w:r>
      <w:bookmarkEnd w:id="942"/>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943" w:name="_Toc137056457"/>
      <w:r w:rsidRPr="00D26445">
        <w:t>1</w:t>
      </w:r>
      <w:r>
        <w:t>7.1</w:t>
      </w:r>
      <w:r w:rsidRPr="00D26445">
        <w:tab/>
      </w:r>
      <w:r>
        <w:t>RedCap UE procedures</w:t>
      </w:r>
      <w:bookmarkEnd w:id="943"/>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076A7C85"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lastRenderedPageBreak/>
        <w:t>initial</w:t>
      </w:r>
      <w:r>
        <w:rPr>
          <w:rFonts w:eastAsia="MS Mincho"/>
          <w:i/>
        </w:rPr>
        <w:t>Down</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Down</w:t>
      </w:r>
      <w:r w:rsidRPr="00D45471">
        <w:rPr>
          <w:rFonts w:eastAsia="MS Mincho"/>
          <w:i/>
          <w:iCs/>
        </w:rPr>
        <w:t>linkConfigCommonSIB</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bookmarkStart w:id="944" w:name="_Hlk86909075"/>
      <w:r>
        <w:rPr>
          <w:rFonts w:eastAsia="MS Mincho"/>
          <w:i/>
          <w:iCs/>
        </w:rPr>
        <w:t>Up</w:t>
      </w:r>
      <w:r w:rsidRPr="00D45471">
        <w:rPr>
          <w:rFonts w:eastAsia="MS Mincho"/>
          <w:i/>
          <w:iCs/>
        </w:rPr>
        <w:t>link</w:t>
      </w:r>
      <w:bookmarkEnd w:id="944"/>
      <w:r w:rsidRPr="00D45471">
        <w:rPr>
          <w:rFonts w:eastAsia="MS Mincho"/>
          <w:i/>
          <w:iCs/>
        </w:rPr>
        <w:t>ConfigCommonSIB</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in </w:t>
      </w:r>
      <w:r>
        <w:rPr>
          <w:rFonts w:eastAsia="MS Mincho"/>
          <w:i/>
          <w:iCs/>
        </w:rPr>
        <w:t>Up</w:t>
      </w:r>
      <w:r w:rsidRPr="00D45471">
        <w:rPr>
          <w:rFonts w:eastAsia="MS Mincho"/>
          <w:i/>
          <w:iCs/>
        </w:rPr>
        <w:t>linkConfigCommonSIB</w:t>
      </w:r>
      <w:r>
        <w:rPr>
          <w:rFonts w:eastAsia="MS Mincho"/>
        </w:rPr>
        <w:t xml:space="preserve"> 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198D2418" w14:textId="2CC23FC5"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sdt-SearchSpace</w:t>
      </w:r>
      <w:r w:rsidR="00941120" w:rsidRPr="00C83439">
        <w:rPr>
          <w:lang w:val="en-US" w:eastAsia="x-none"/>
        </w:rPr>
        <w:t xml:space="preserve"> for random-access based PUSCH transmission as described in clause 19.2,</w:t>
      </w:r>
      <w:r w:rsidRPr="00F5449A">
        <w:rPr>
          <w:rFonts w:ascii="Times" w:eastAsia="DengXian" w:hAnsi="Times"/>
          <w:szCs w:val="24"/>
          <w:lang w:val="en-US" w:eastAsia="zh-CN"/>
        </w:rPr>
        <w:t xml:space="preserve"> is different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7777777" w:rsidR="005944B8" w:rsidRDefault="005622D2" w:rsidP="00DF3985">
      <w:r w:rsidRPr="009905CE">
        <w:rPr>
          <w:rFonts w:eastAsia="MS Mincho"/>
        </w:rPr>
        <w:t xml:space="preserve">If a UE is provided an UL BWP by </w:t>
      </w:r>
      <w:r w:rsidRPr="009905CE">
        <w:rPr>
          <w:rFonts w:eastAsia="MS Mincho"/>
          <w:i/>
        </w:rPr>
        <w:t>initialUplinkBWP-RedCap</w:t>
      </w:r>
      <w:r w:rsidRPr="009905CE">
        <w:rPr>
          <w:rFonts w:eastAsia="MS Mincho"/>
        </w:rPr>
        <w:t xml:space="preserve"> in </w:t>
      </w:r>
      <w:r w:rsidRPr="009905CE">
        <w:rPr>
          <w:rFonts w:eastAsia="MS Mincho"/>
          <w:i/>
          <w:iCs/>
        </w:rPr>
        <w:t>UplinkConfigCommonSIB</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54EFC9AC"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0543D53C" w:rsidR="00DC6E29" w:rsidRPr="00EA645E" w:rsidRDefault="00DC6E29" w:rsidP="00DC6E29">
      <w:pPr>
        <w:rPr>
          <w:i/>
          <w:iCs/>
          <w:lang w:eastAsia="zh-CN"/>
        </w:rPr>
      </w:pPr>
      <w:r w:rsidRPr="00884DA0">
        <w:t xml:space="preserve">If a UE is not provided </w:t>
      </w:r>
      <w:r w:rsidRPr="00884DA0">
        <w:rPr>
          <w:i/>
          <w:iCs/>
        </w:rPr>
        <w:t xml:space="preserve">initialUplinkBWP-RedCap </w:t>
      </w:r>
      <w:r w:rsidRPr="00884DA0">
        <w:t xml:space="preserve">in </w:t>
      </w:r>
      <w:r w:rsidRPr="001C7728">
        <w:rPr>
          <w:i/>
          <w:iCs/>
        </w:rPr>
        <w:t>UplinkConfigCommonSIB</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xml:space="preserve"> in </w:t>
      </w:r>
      <w:r w:rsidRPr="00EA645E">
        <w:rPr>
          <w:i/>
        </w:rPr>
        <w:t>DownlinkConfigCommonSIB</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25BF62E8" w14:textId="5DA06F53" w:rsidR="00DC6E29" w:rsidRPr="00EA645E" w:rsidRDefault="00DC6E29" w:rsidP="00DC6E2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If the active DL BWP 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lastRenderedPageBreak/>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Pr="00DC6E29" w:rsidRDefault="00DC6E29" w:rsidP="00005700">
      <w:pPr>
        <w:rPr>
          <w:lang w:val="en-US"/>
        </w:rPr>
      </w:pPr>
      <w:r w:rsidRPr="00EA645E">
        <w:rPr>
          <w:lang w:eastAsia="zh-CN"/>
        </w:rPr>
        <w:t>the UE is not required to monitor the PDCCH candidate.</w:t>
      </w:r>
    </w:p>
    <w:p w14:paraId="0F7FF783" w14:textId="77777777" w:rsidR="00005700" w:rsidRPr="00D26445" w:rsidRDefault="00005700" w:rsidP="00005700">
      <w:pPr>
        <w:pStyle w:val="Heading2"/>
      </w:pPr>
      <w:bookmarkStart w:id="945" w:name="_Toc137056458"/>
      <w:r w:rsidRPr="00D26445">
        <w:t>1</w:t>
      </w:r>
      <w:r>
        <w:t>7.2</w:t>
      </w:r>
      <w:r w:rsidRPr="00D26445">
        <w:tab/>
      </w:r>
      <w:r>
        <w:t>Half-Duplex UE in paired spectrum</w:t>
      </w:r>
      <w:bookmarkEnd w:id="945"/>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15A4F089"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CORESET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77777777"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77777777"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 xml:space="preserve">expect to receive both a Type-0/0A/1/2-PDCCH CSS set configuration for PDCCH reception in a set of symbols and dedicated higher layer parameters configuring transmission in the set of symbols. </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w:t>
      </w:r>
      <w:r w:rsidR="005622D2">
        <w:lastRenderedPageBreak/>
        <w:t xml:space="preserve">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46" w:name="_Toc137056459"/>
      <w:r w:rsidRPr="00B06CC2">
        <w:t>18</w:t>
      </w:r>
      <w:r w:rsidRPr="00B06CC2">
        <w:rPr>
          <w:rFonts w:hint="eastAsia"/>
        </w:rPr>
        <w:tab/>
      </w:r>
      <w:r w:rsidRPr="00B06CC2">
        <w:t>Multicast Broadcast Services</w:t>
      </w:r>
      <w:bookmarkEnd w:id="946"/>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71021776"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3C6C9E9B"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Pr="00B06CC2">
        <w:rPr>
          <w:i/>
          <w:iCs/>
          <w:lang w:val="en-US" w:eastAsia="x-none"/>
        </w:rPr>
        <w:t>PDSCH-ConfigCommon</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2D5DECB4"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7056FDE5"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or according to the second HARQ-ACK reporting mode.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lastRenderedPageBreak/>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0FBA6443"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64F6016E" w:rsidR="0053070E" w:rsidRPr="00331C5B" w:rsidRDefault="0053070E" w:rsidP="0053070E">
      <w:r>
        <w:t xml:space="preserve">A UE that is indicated </w:t>
      </w:r>
      <w:r w:rsidRPr="0088027F">
        <w:t>the second HARQ-ACK reporting mode</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4629E882"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Pr="00787CF9">
        <w:t>.</w:t>
      </w:r>
    </w:p>
    <w:p w14:paraId="4D53D42B" w14:textId="77777777" w:rsidR="00C74000" w:rsidRPr="00B916EC" w:rsidRDefault="00C74000" w:rsidP="00C74000">
      <w:pPr>
        <w:pStyle w:val="TH"/>
        <w:rPr>
          <w:rFonts w:cs="Arial"/>
        </w:rPr>
      </w:pPr>
      <w:r w:rsidRPr="00B916EC">
        <w:rPr>
          <w:rFonts w:cs="Arial"/>
        </w:rPr>
        <w:lastRenderedPageBreak/>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67B69443"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5309D31F" w:rsidR="00B87579" w:rsidRPr="00B06CC2" w:rsidRDefault="00B87579" w:rsidP="00B87579">
      <w:r w:rsidRPr="00B06CC2">
        <w:lastRenderedPageBreak/>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or a G-CS-RNTI.</w:t>
      </w:r>
    </w:p>
    <w:p w14:paraId="32F3C2C3" w14:textId="074A31DB" w:rsidR="002812AA" w:rsidRPr="0088027F"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HARQ-ACK information according to the first HARQ-ACK reporting mode. For resolving an overlapping among a second PUCCH with HARQ-ACK information according to the second HARQ-ACK reporting mode and other PUCCHs or PUSCHs prior to multiplexing the 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For resolving an overlapping among a second PUCCH with HARQ-ACK information according to the second HARQ-ACK reporting mode and other PUCCHs or PUSCHs prior to multiplexing the HARQ-ACK information in a PUCCH or PUSCH when the UE is provided</w:t>
      </w:r>
      <w:r w:rsidR="00BB0347">
        <w:rPr>
          <w:i/>
          <w:iCs/>
        </w:rPr>
        <w:t xml:space="preserve"> moreThanOneNackOnlyMode</w:t>
      </w:r>
      <w:r w:rsidR="00BB0347">
        <w:t>, the UE considers that the UE would transmit the second PUCCH using any PUCCH resource from the PUCCH resources associated with the second HARQ-ACK reporting mode when all values of the HARQ-ACK information are 'ACK'.</w:t>
      </w:r>
      <w:r w:rsidR="00B9307B">
        <w:t xml:space="preserve"> </w:t>
      </w:r>
      <w:r w:rsidR="00B9307B" w:rsidRPr="00B64143">
        <w:t xml:space="preserve">If a UE would </w:t>
      </w:r>
      <w:r w:rsidR="00B9307B">
        <w:t xml:space="preserve">only </w:t>
      </w:r>
      <w:r w:rsidR="00B9307B" w:rsidRPr="00B64143">
        <w:t xml:space="preserve">transmit a first PUCCH with </w:t>
      </w:r>
      <w:r w:rsidR="00B9307B">
        <w:t xml:space="preserve">only </w:t>
      </w:r>
      <w:r w:rsidR="00B9307B" w:rsidRPr="00B64143">
        <w:t>positive SR and a second PUCCH with HARQ-ACK</w:t>
      </w:r>
      <w:r w:rsidR="00B9307B">
        <w:t xml:space="preserve"> information</w:t>
      </w:r>
      <w:r w:rsidR="00B9307B" w:rsidRPr="00B64143">
        <w:t xml:space="preserve"> according to the second HARQ-ACK reporting mode</w:t>
      </w:r>
      <w:r w:rsidR="00B9307B">
        <w:t>, where the first and second PUCCHs would</w:t>
      </w:r>
      <w:r w:rsidR="00B9307B" w:rsidRPr="00EB03EE">
        <w:rPr>
          <w:lang w:val="en-US"/>
        </w:rPr>
        <w:t xml:space="preserve"> overlap in time in a slot</w:t>
      </w:r>
      <w:r w:rsidR="00B9307B">
        <w:rPr>
          <w:lang w:val="en-US"/>
        </w:rPr>
        <w:t xml:space="preserve"> and have same priority index</w:t>
      </w:r>
      <w:r w:rsidR="00B9307B"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2F7EB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xml:space="preserve">, the UE generates a Type-2 HARQ-ACK codebook as described in clause 9.1.3.1.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04D7D16B"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28B616BF"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lastRenderedPageBreak/>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77777777"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0281FC42"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47" w:name="_Toc137056460"/>
      <w:r w:rsidRPr="00412D67">
        <w:t>19</w:t>
      </w:r>
      <w:r w:rsidRPr="00412D67">
        <w:rPr>
          <w:rFonts w:hint="eastAsia"/>
        </w:rPr>
        <w:tab/>
      </w:r>
      <w:r w:rsidRPr="00412D67">
        <w:t>PUSCH transmission in RRC</w:t>
      </w:r>
      <w:r>
        <w:t>_</w:t>
      </w:r>
      <w:r w:rsidR="00DF3985">
        <w:t xml:space="preserve">INACTIVE </w:t>
      </w:r>
      <w:r>
        <w:t>state</w:t>
      </w:r>
      <w:bookmarkEnd w:id="947"/>
      <w:r w:rsidRPr="00412D67">
        <w:t xml:space="preserve"> </w:t>
      </w:r>
    </w:p>
    <w:p w14:paraId="3F4FE3CD" w14:textId="77777777" w:rsidR="001A7FE0" w:rsidRPr="00B916EC" w:rsidRDefault="001A7FE0" w:rsidP="001A7FE0">
      <w:pPr>
        <w:pStyle w:val="Heading2"/>
      </w:pPr>
      <w:bookmarkStart w:id="948" w:name="_Toc83289645"/>
      <w:bookmarkStart w:id="949" w:name="_Toc137056461"/>
      <w:r>
        <w:t>19.1</w:t>
      </w:r>
      <w:r>
        <w:tab/>
        <w:t>Configured-grant based PUSCH transmission</w:t>
      </w:r>
      <w:bookmarkEnd w:id="948"/>
      <w:bookmarkEnd w:id="949"/>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lastRenderedPageBreak/>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01598801" w:rsidR="001A7FE0" w:rsidRPr="007549C6" w:rsidRDefault="00000000" w:rsidP="001A7FE0">
      <w:pPr>
        <w:spacing w:before="180"/>
      </w:pP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are mapped to valid PUSCH occasion</w:t>
      </w:r>
      <w:r w:rsidR="001A7FE0">
        <w:t>s</w:t>
      </w:r>
      <w:r w:rsidR="001A7FE0" w:rsidRPr="00216B48">
        <w:t xml:space="preserve"> </w:t>
      </w:r>
      <w:r w:rsidR="001A7FE0" w:rsidRPr="005F407D">
        <w:t>and associated DMRS resource</w:t>
      </w:r>
      <w:r w:rsidR="001A7FE0">
        <w:t>s</w:t>
      </w:r>
      <w:r w:rsidR="00364866" w:rsidRPr="00B310B2">
        <w:t xml:space="preserve"> in the following order</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3AA8045" w14:textId="77777777" w:rsidR="001A7FE0" w:rsidRPr="007549C6" w:rsidRDefault="001A7FE0" w:rsidP="001A7FE0">
      <w:pPr>
        <w:pStyle w:val="B1"/>
        <w:ind w:left="576" w:hanging="288"/>
        <w:rPr>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lastRenderedPageBreak/>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50" w:name="_Toc137056462"/>
      <w:r>
        <w:t>19.2</w:t>
      </w:r>
      <w:r>
        <w:tab/>
        <w:t>Random-access based PUSCH transmission</w:t>
      </w:r>
      <w:bookmarkEnd w:id="950"/>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5F60AA3F"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as described in clause 8.4,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6013DF" w:rsidRDefault="00A41602" w:rsidP="002E41CE">
      <w:pPr>
        <w:pStyle w:val="Heading8"/>
      </w:pPr>
      <w:bookmarkStart w:id="951" w:name="historyclause"/>
      <w:r w:rsidRPr="006013DF">
        <w:br w:type="page"/>
      </w:r>
      <w:bookmarkStart w:id="952" w:name="_Toc12021496"/>
      <w:bookmarkStart w:id="953" w:name="_Toc20311608"/>
      <w:bookmarkStart w:id="954" w:name="_Toc26719433"/>
      <w:bookmarkStart w:id="955" w:name="_Toc29894888"/>
      <w:bookmarkStart w:id="956" w:name="_Toc29899187"/>
      <w:bookmarkStart w:id="957" w:name="_Toc29899605"/>
      <w:bookmarkStart w:id="958" w:name="_Toc29917341"/>
      <w:bookmarkStart w:id="959" w:name="_Toc36498217"/>
      <w:bookmarkStart w:id="960" w:name="_Toc45699254"/>
      <w:bookmarkStart w:id="961" w:name="_Toc99993886"/>
      <w:bookmarkStart w:id="962" w:name="_Toc137056463"/>
      <w:r w:rsidRPr="006013DF">
        <w:lastRenderedPageBreak/>
        <w:t>Annex A:</w:t>
      </w:r>
      <w:r w:rsidRPr="006013DF">
        <w:br/>
        <w:t>Change history</w:t>
      </w:r>
      <w:bookmarkEnd w:id="952"/>
      <w:bookmarkEnd w:id="953"/>
      <w:bookmarkEnd w:id="954"/>
      <w:bookmarkEnd w:id="955"/>
      <w:bookmarkEnd w:id="956"/>
      <w:bookmarkEnd w:id="957"/>
      <w:bookmarkEnd w:id="958"/>
      <w:bookmarkEnd w:id="959"/>
      <w:bookmarkEnd w:id="960"/>
      <w:bookmarkEnd w:id="961"/>
      <w:bookmarkEnd w:id="962"/>
    </w:p>
    <w:bookmarkEnd w:id="951"/>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 xml:space="preserve">CR on the number of pathloss estimates maintained by the UE </w:t>
            </w:r>
            <w:r w:rsidRPr="0031780B">
              <w:rPr>
                <w:rFonts w:ascii="Arial" w:hAnsi="Arial"/>
                <w:sz w:val="16"/>
              </w:rPr>
              <w:lastRenderedPageBreak/>
              <w:t>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lastRenderedPageBreak/>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 xml:space="preserve">CR on the clarification of PUCCH resource determination in </w:t>
            </w:r>
            <w:r w:rsidRPr="007242CB">
              <w:rPr>
                <w:rFonts w:ascii="Arial" w:hAnsi="Arial"/>
                <w:sz w:val="16"/>
              </w:rPr>
              <w:lastRenderedPageBreak/>
              <w:t>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lastRenderedPageBreak/>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r w:rsidR="002B6B38" w:rsidRPr="00B916EC" w14:paraId="1D8B801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AB78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AB78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AB78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AB7894">
            <w:pPr>
              <w:pStyle w:val="TAL"/>
              <w:rPr>
                <w:sz w:val="16"/>
                <w:szCs w:val="16"/>
                <w:lang w:eastAsia="zh-CN"/>
              </w:rPr>
            </w:pPr>
            <w:r>
              <w:rPr>
                <w:sz w:val="16"/>
                <w:szCs w:val="16"/>
                <w:lang w:eastAsia="zh-CN"/>
              </w:rPr>
              <w:t>17.6.0</w:t>
            </w:r>
          </w:p>
        </w:tc>
      </w:tr>
      <w:tr w:rsidR="002B6B38" w:rsidRPr="00B916EC" w14:paraId="3A320CAB"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AB78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AB78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AB78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AB7894">
            <w:pPr>
              <w:pStyle w:val="TAL"/>
              <w:rPr>
                <w:sz w:val="16"/>
                <w:szCs w:val="16"/>
                <w:lang w:eastAsia="zh-CN"/>
              </w:rPr>
            </w:pPr>
            <w:r>
              <w:rPr>
                <w:sz w:val="16"/>
                <w:szCs w:val="16"/>
                <w:lang w:eastAsia="zh-CN"/>
              </w:rPr>
              <w:t>17.6.0</w:t>
            </w:r>
          </w:p>
        </w:tc>
      </w:tr>
      <w:tr w:rsidR="00771F9A" w:rsidRPr="00B916EC" w14:paraId="767B08E2"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AB78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AB78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AB78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AB7894">
            <w:pPr>
              <w:pStyle w:val="TAL"/>
              <w:rPr>
                <w:sz w:val="16"/>
                <w:szCs w:val="16"/>
                <w:lang w:eastAsia="zh-CN"/>
              </w:rPr>
            </w:pPr>
            <w:r>
              <w:rPr>
                <w:sz w:val="16"/>
                <w:szCs w:val="16"/>
                <w:lang w:eastAsia="zh-CN"/>
              </w:rPr>
              <w:t>17.6.0</w:t>
            </w:r>
          </w:p>
        </w:tc>
      </w:tr>
      <w:tr w:rsidR="00B75E19" w:rsidRPr="00B916EC" w14:paraId="4BCF6FC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AB78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AB78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AB7894">
            <w:pPr>
              <w:pStyle w:val="TAL"/>
              <w:rPr>
                <w:sz w:val="16"/>
                <w:szCs w:val="16"/>
                <w:lang w:eastAsia="zh-CN"/>
              </w:rPr>
            </w:pPr>
            <w:r>
              <w:rPr>
                <w:sz w:val="16"/>
                <w:szCs w:val="16"/>
                <w:lang w:eastAsia="zh-CN"/>
              </w:rPr>
              <w:t>17.6.0</w:t>
            </w:r>
          </w:p>
        </w:tc>
      </w:tr>
      <w:tr w:rsidR="00B75E19" w:rsidRPr="00B916EC" w14:paraId="4383EA2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AB78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AB78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AB7894">
            <w:pPr>
              <w:pStyle w:val="TAL"/>
              <w:rPr>
                <w:sz w:val="16"/>
                <w:szCs w:val="16"/>
                <w:lang w:eastAsia="zh-CN"/>
              </w:rPr>
            </w:pPr>
            <w:r>
              <w:rPr>
                <w:sz w:val="16"/>
                <w:szCs w:val="16"/>
                <w:lang w:eastAsia="zh-CN"/>
              </w:rPr>
              <w:t>17.6.0</w:t>
            </w:r>
          </w:p>
        </w:tc>
      </w:tr>
      <w:tr w:rsidR="003B0C82" w:rsidRPr="00B916EC" w14:paraId="10307BB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AB78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AB78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AB7894">
            <w:pPr>
              <w:pStyle w:val="TAL"/>
              <w:rPr>
                <w:sz w:val="16"/>
                <w:szCs w:val="16"/>
                <w:lang w:eastAsia="zh-CN"/>
              </w:rPr>
            </w:pPr>
            <w:r>
              <w:rPr>
                <w:sz w:val="16"/>
                <w:szCs w:val="16"/>
                <w:lang w:eastAsia="zh-CN"/>
              </w:rPr>
              <w:t>17.6.0</w:t>
            </w:r>
          </w:p>
        </w:tc>
      </w:tr>
      <w:tr w:rsidR="007A21FF" w:rsidRPr="00B916EC" w14:paraId="24BBCB7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AB78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AB78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AB7894">
            <w:pPr>
              <w:pStyle w:val="TAL"/>
              <w:rPr>
                <w:sz w:val="16"/>
                <w:szCs w:val="16"/>
                <w:lang w:eastAsia="zh-CN"/>
              </w:rPr>
            </w:pPr>
            <w:r>
              <w:rPr>
                <w:sz w:val="16"/>
                <w:szCs w:val="16"/>
                <w:lang w:eastAsia="zh-CN"/>
              </w:rPr>
              <w:t>17.6.0</w:t>
            </w:r>
          </w:p>
        </w:tc>
      </w:tr>
      <w:tr w:rsidR="007A21FF" w:rsidRPr="00B916EC" w14:paraId="332F95E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AB78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AB78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AB7894">
            <w:pPr>
              <w:pStyle w:val="TAL"/>
              <w:rPr>
                <w:sz w:val="16"/>
                <w:szCs w:val="16"/>
                <w:lang w:eastAsia="zh-CN"/>
              </w:rPr>
            </w:pPr>
            <w:r>
              <w:rPr>
                <w:sz w:val="16"/>
                <w:szCs w:val="16"/>
                <w:lang w:eastAsia="zh-CN"/>
              </w:rPr>
              <w:t>17.6.0</w:t>
            </w:r>
          </w:p>
        </w:tc>
      </w:tr>
      <w:tr w:rsidR="00D212A2" w:rsidRPr="00B916EC" w14:paraId="4281105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AB78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AB7894">
            <w:pPr>
              <w:pStyle w:val="TAL"/>
              <w:rPr>
                <w:sz w:val="16"/>
                <w:szCs w:val="16"/>
                <w:lang w:eastAsia="zh-CN"/>
              </w:rPr>
            </w:pPr>
            <w:r>
              <w:rPr>
                <w:sz w:val="16"/>
                <w:szCs w:val="16"/>
                <w:lang w:eastAsia="zh-CN"/>
              </w:rPr>
              <w:t>17.6.0</w:t>
            </w:r>
          </w:p>
        </w:tc>
      </w:tr>
      <w:tr w:rsidR="005E5DBA" w:rsidRPr="00B916EC" w14:paraId="3AB194D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AB78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AB78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AB7894">
            <w:pPr>
              <w:pStyle w:val="TAL"/>
              <w:rPr>
                <w:sz w:val="16"/>
                <w:szCs w:val="16"/>
                <w:lang w:eastAsia="zh-CN"/>
              </w:rPr>
            </w:pPr>
            <w:r>
              <w:rPr>
                <w:sz w:val="16"/>
                <w:szCs w:val="16"/>
                <w:lang w:eastAsia="zh-CN"/>
              </w:rPr>
              <w:t>17.6.0</w:t>
            </w:r>
          </w:p>
        </w:tc>
      </w:tr>
      <w:tr w:rsidR="0070581B" w:rsidRPr="00B916EC" w14:paraId="3CCDB7E3"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AB78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AB78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AB7894">
            <w:pPr>
              <w:pStyle w:val="TAL"/>
              <w:rPr>
                <w:sz w:val="16"/>
                <w:szCs w:val="16"/>
                <w:lang w:eastAsia="zh-CN"/>
              </w:rPr>
            </w:pPr>
            <w:r>
              <w:rPr>
                <w:sz w:val="16"/>
                <w:szCs w:val="16"/>
                <w:lang w:eastAsia="zh-CN"/>
              </w:rPr>
              <w:t>17.6.0</w:t>
            </w:r>
          </w:p>
        </w:tc>
      </w:tr>
      <w:tr w:rsidR="00893FE0" w:rsidRPr="00B916EC" w14:paraId="17F089C9"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AB78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AB78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AB7894">
            <w:pPr>
              <w:pStyle w:val="TAL"/>
              <w:rPr>
                <w:sz w:val="16"/>
                <w:szCs w:val="16"/>
                <w:lang w:eastAsia="zh-CN"/>
              </w:rPr>
            </w:pPr>
            <w:r>
              <w:rPr>
                <w:sz w:val="16"/>
                <w:szCs w:val="16"/>
                <w:lang w:eastAsia="zh-CN"/>
              </w:rPr>
              <w:t>17.6.0</w:t>
            </w:r>
          </w:p>
        </w:tc>
      </w:tr>
      <w:tr w:rsidR="00893FE0" w:rsidRPr="00B916EC" w14:paraId="67BE284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AB78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AB78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AB7894">
            <w:pPr>
              <w:pStyle w:val="TAL"/>
              <w:rPr>
                <w:sz w:val="16"/>
                <w:szCs w:val="16"/>
                <w:lang w:eastAsia="zh-CN"/>
              </w:rPr>
            </w:pPr>
            <w:r>
              <w:rPr>
                <w:sz w:val="16"/>
                <w:szCs w:val="16"/>
                <w:lang w:eastAsia="zh-CN"/>
              </w:rPr>
              <w:t>17.6.0</w:t>
            </w:r>
          </w:p>
        </w:tc>
      </w:tr>
      <w:tr w:rsidR="00893FE0" w:rsidRPr="00B916EC" w14:paraId="04C69B5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AB78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AB78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AB7894">
            <w:pPr>
              <w:pStyle w:val="TAL"/>
              <w:rPr>
                <w:sz w:val="16"/>
                <w:szCs w:val="16"/>
                <w:lang w:eastAsia="zh-CN"/>
              </w:rPr>
            </w:pPr>
            <w:r>
              <w:rPr>
                <w:sz w:val="16"/>
                <w:szCs w:val="16"/>
                <w:lang w:eastAsia="zh-CN"/>
              </w:rPr>
              <w:t>17.6.0</w:t>
            </w:r>
          </w:p>
        </w:tc>
      </w:tr>
      <w:tr w:rsidR="00941120" w:rsidRPr="00B916EC" w14:paraId="178D2BA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AB78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AB78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AB7894">
            <w:pPr>
              <w:pStyle w:val="TAL"/>
              <w:rPr>
                <w:sz w:val="16"/>
                <w:szCs w:val="16"/>
                <w:lang w:eastAsia="zh-CN"/>
              </w:rPr>
            </w:pPr>
            <w:r>
              <w:rPr>
                <w:sz w:val="16"/>
                <w:szCs w:val="16"/>
                <w:lang w:eastAsia="zh-CN"/>
              </w:rPr>
              <w:t>17.6.0</w:t>
            </w:r>
          </w:p>
        </w:tc>
      </w:tr>
      <w:tr w:rsidR="00941120" w:rsidRPr="00B916EC" w14:paraId="4702AF9C"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AB78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AB78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AB7894">
            <w:pPr>
              <w:pStyle w:val="TAL"/>
              <w:rPr>
                <w:sz w:val="16"/>
                <w:szCs w:val="16"/>
                <w:lang w:eastAsia="zh-CN"/>
              </w:rPr>
            </w:pPr>
            <w:r>
              <w:rPr>
                <w:sz w:val="16"/>
                <w:szCs w:val="16"/>
                <w:lang w:eastAsia="zh-CN"/>
              </w:rPr>
              <w:t>17.6.0</w:t>
            </w:r>
          </w:p>
        </w:tc>
      </w:tr>
    </w:tbl>
    <w:p w14:paraId="4EF94FC0" w14:textId="77777777" w:rsidR="003C3971" w:rsidRPr="00B916EC" w:rsidRDefault="003C3971" w:rsidP="009105BC"/>
    <w:sectPr w:rsidR="003C3971" w:rsidRPr="00B916EC" w:rsidSect="00F32341">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B9FF49" w14:textId="77777777" w:rsidR="00C54F08" w:rsidRDefault="00C54F08">
      <w:r>
        <w:separator/>
      </w:r>
    </w:p>
    <w:p w14:paraId="70838BDA" w14:textId="77777777" w:rsidR="00C54F08" w:rsidRDefault="00C54F08"/>
  </w:endnote>
  <w:endnote w:type="continuationSeparator" w:id="0">
    <w:p w14:paraId="6A5E6F6C" w14:textId="77777777" w:rsidR="00C54F08" w:rsidRDefault="00C54F08">
      <w:r>
        <w:continuationSeparator/>
      </w:r>
    </w:p>
    <w:p w14:paraId="43E57494" w14:textId="77777777" w:rsidR="00C54F08" w:rsidRDefault="00C54F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Microsoft YaHei"/>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notTrueType/>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PMingLiU">
    <w:altName w:val="Microsoft JhengHei"/>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833B4B" w14:textId="77777777" w:rsidR="00C54F08" w:rsidRDefault="00C54F08">
      <w:r>
        <w:separator/>
      </w:r>
    </w:p>
    <w:p w14:paraId="298686E9" w14:textId="77777777" w:rsidR="00C54F08" w:rsidRDefault="00C54F08"/>
  </w:footnote>
  <w:footnote w:type="continuationSeparator" w:id="0">
    <w:p w14:paraId="76E29EF1" w14:textId="77777777" w:rsidR="00C54F08" w:rsidRDefault="00C54F08">
      <w:r>
        <w:continuationSeparator/>
      </w:r>
    </w:p>
    <w:p w14:paraId="6EF87C42" w14:textId="77777777" w:rsidR="00C54F08" w:rsidRDefault="00C54F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787E2EC2"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41CE">
      <w:rPr>
        <w:rFonts w:ascii="Arial" w:hAnsi="Arial" w:cs="Arial"/>
        <w:b/>
        <w:noProof/>
        <w:sz w:val="18"/>
        <w:szCs w:val="18"/>
      </w:rPr>
      <w:t>3GPP TS 38.213 V17.6.0 (2023-06)</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4BD33C2A"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41CE">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2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6"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6"/>
  </w:num>
  <w:num w:numId="2" w16cid:durableId="1195197454">
    <w:abstractNumId w:val="27"/>
  </w:num>
  <w:num w:numId="3" w16cid:durableId="1285648012">
    <w:abstractNumId w:val="17"/>
  </w:num>
  <w:num w:numId="4" w16cid:durableId="582834299">
    <w:abstractNumId w:val="14"/>
  </w:num>
  <w:num w:numId="5" w16cid:durableId="1357081652">
    <w:abstractNumId w:val="4"/>
  </w:num>
  <w:num w:numId="6" w16cid:durableId="1824930416">
    <w:abstractNumId w:val="25"/>
  </w:num>
  <w:num w:numId="7" w16cid:durableId="313067973">
    <w:abstractNumId w:val="11"/>
  </w:num>
  <w:num w:numId="8" w16cid:durableId="134492142">
    <w:abstractNumId w:val="21"/>
  </w:num>
  <w:num w:numId="9" w16cid:durableId="1922639637">
    <w:abstractNumId w:val="15"/>
  </w:num>
  <w:num w:numId="10" w16cid:durableId="1190338002">
    <w:abstractNumId w:val="7"/>
  </w:num>
  <w:num w:numId="11" w16cid:durableId="37435473">
    <w:abstractNumId w:val="1"/>
  </w:num>
  <w:num w:numId="12" w16cid:durableId="798767071">
    <w:abstractNumId w:val="2"/>
  </w:num>
  <w:num w:numId="13" w16cid:durableId="1386445159">
    <w:abstractNumId w:val="24"/>
  </w:num>
  <w:num w:numId="14" w16cid:durableId="1628852814">
    <w:abstractNumId w:val="0"/>
  </w:num>
  <w:num w:numId="15" w16cid:durableId="259531052">
    <w:abstractNumId w:val="19"/>
  </w:num>
  <w:num w:numId="16" w16cid:durableId="1308512852">
    <w:abstractNumId w:val="20"/>
  </w:num>
  <w:num w:numId="17" w16cid:durableId="1076318429">
    <w:abstractNumId w:val="26"/>
  </w:num>
  <w:num w:numId="18" w16cid:durableId="997001871">
    <w:abstractNumId w:val="8"/>
  </w:num>
  <w:num w:numId="19" w16cid:durableId="181669706">
    <w:abstractNumId w:val="13"/>
  </w:num>
  <w:num w:numId="20" w16cid:durableId="1907183285">
    <w:abstractNumId w:val="10"/>
  </w:num>
  <w:num w:numId="21" w16cid:durableId="1059354772">
    <w:abstractNumId w:val="9"/>
  </w:num>
  <w:num w:numId="22" w16cid:durableId="495150198">
    <w:abstractNumId w:val="6"/>
  </w:num>
  <w:num w:numId="23" w16cid:durableId="352416119">
    <w:abstractNumId w:val="12"/>
  </w:num>
  <w:num w:numId="24" w16cid:durableId="1911311511">
    <w:abstractNumId w:val="22"/>
  </w:num>
  <w:num w:numId="25" w16cid:durableId="5862440">
    <w:abstractNumId w:val="3"/>
  </w:num>
  <w:num w:numId="26" w16cid:durableId="1227299549">
    <w:abstractNumId w:val="5"/>
  </w:num>
  <w:num w:numId="27" w16cid:durableId="1775592930">
    <w:abstractNumId w:val="23"/>
  </w:num>
  <w:num w:numId="28" w16cid:durableId="1419522780">
    <w:abstractNumId w:val="1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B2A"/>
    <w:rsid w:val="00030B49"/>
    <w:rsid w:val="000316DD"/>
    <w:rsid w:val="000317F4"/>
    <w:rsid w:val="00031A72"/>
    <w:rsid w:val="00031CF0"/>
    <w:rsid w:val="00032074"/>
    <w:rsid w:val="00032BAD"/>
    <w:rsid w:val="00032F43"/>
    <w:rsid w:val="00033397"/>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6B4"/>
    <w:rsid w:val="00333715"/>
    <w:rsid w:val="00334424"/>
    <w:rsid w:val="00335053"/>
    <w:rsid w:val="00335065"/>
    <w:rsid w:val="0033507D"/>
    <w:rsid w:val="00335308"/>
    <w:rsid w:val="0033545C"/>
    <w:rsid w:val="0033566D"/>
    <w:rsid w:val="00335744"/>
    <w:rsid w:val="00335C5D"/>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F20"/>
    <w:rsid w:val="003C614F"/>
    <w:rsid w:val="003C6462"/>
    <w:rsid w:val="003C64EE"/>
    <w:rsid w:val="003C693F"/>
    <w:rsid w:val="003C6AE2"/>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26AF"/>
    <w:rsid w:val="0042306D"/>
    <w:rsid w:val="004234BA"/>
    <w:rsid w:val="00423600"/>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535"/>
    <w:rsid w:val="00501990"/>
    <w:rsid w:val="00501FC7"/>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78A"/>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F06"/>
    <w:rsid w:val="00657179"/>
    <w:rsid w:val="006572BB"/>
    <w:rsid w:val="00657AC2"/>
    <w:rsid w:val="00660297"/>
    <w:rsid w:val="00660404"/>
    <w:rsid w:val="006607F1"/>
    <w:rsid w:val="00660BA2"/>
    <w:rsid w:val="00660C09"/>
    <w:rsid w:val="00660F48"/>
    <w:rsid w:val="00660F52"/>
    <w:rsid w:val="00661094"/>
    <w:rsid w:val="00661DF7"/>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506D"/>
    <w:rsid w:val="0068516D"/>
    <w:rsid w:val="00685C06"/>
    <w:rsid w:val="00685D6A"/>
    <w:rsid w:val="00685D97"/>
    <w:rsid w:val="006860BA"/>
    <w:rsid w:val="006861B3"/>
    <w:rsid w:val="00686485"/>
    <w:rsid w:val="006866B6"/>
    <w:rsid w:val="0068682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81B"/>
    <w:rsid w:val="0070595A"/>
    <w:rsid w:val="007059CB"/>
    <w:rsid w:val="00705A13"/>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65"/>
    <w:rsid w:val="007425B0"/>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2108"/>
    <w:rsid w:val="007A21FF"/>
    <w:rsid w:val="007A260E"/>
    <w:rsid w:val="007A261A"/>
    <w:rsid w:val="007A2AF0"/>
    <w:rsid w:val="007A337F"/>
    <w:rsid w:val="007A343F"/>
    <w:rsid w:val="007A3EE9"/>
    <w:rsid w:val="007A3FD2"/>
    <w:rsid w:val="007A4347"/>
    <w:rsid w:val="007A4576"/>
    <w:rsid w:val="007A47C8"/>
    <w:rsid w:val="007A48B0"/>
    <w:rsid w:val="007A4C4E"/>
    <w:rsid w:val="007A4DA3"/>
    <w:rsid w:val="007A4E4D"/>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9CA"/>
    <w:rsid w:val="00847ABB"/>
    <w:rsid w:val="00850BE1"/>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82D"/>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F5D"/>
    <w:rsid w:val="00B26273"/>
    <w:rsid w:val="00B26877"/>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4AA"/>
    <w:rsid w:val="00C27664"/>
    <w:rsid w:val="00C2798D"/>
    <w:rsid w:val="00C27ECE"/>
    <w:rsid w:val="00C30359"/>
    <w:rsid w:val="00C30574"/>
    <w:rsid w:val="00C3071C"/>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87D"/>
    <w:rsid w:val="00C50893"/>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4244"/>
    <w:rsid w:val="00C644DB"/>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519"/>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E23"/>
    <w:rsid w:val="00D04724"/>
    <w:rsid w:val="00D0492C"/>
    <w:rsid w:val="00D04A11"/>
    <w:rsid w:val="00D04E71"/>
    <w:rsid w:val="00D05410"/>
    <w:rsid w:val="00D057B9"/>
    <w:rsid w:val="00D057D6"/>
    <w:rsid w:val="00D05F29"/>
    <w:rsid w:val="00D061E7"/>
    <w:rsid w:val="00D06741"/>
    <w:rsid w:val="00D07AEC"/>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2512"/>
    <w:rsid w:val="00D22CF3"/>
    <w:rsid w:val="00D22E8C"/>
    <w:rsid w:val="00D233BC"/>
    <w:rsid w:val="00D235DE"/>
    <w:rsid w:val="00D236BC"/>
    <w:rsid w:val="00D239CE"/>
    <w:rsid w:val="00D23CE9"/>
    <w:rsid w:val="00D24129"/>
    <w:rsid w:val="00D24A9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8.wmf"/><Relationship Id="rId159" Type="http://schemas.openxmlformats.org/officeDocument/2006/relationships/image" Target="media/image149.wmf"/><Relationship Id="rId170" Type="http://schemas.openxmlformats.org/officeDocument/2006/relationships/image" Target="media/image160.wmf"/><Relationship Id="rId191" Type="http://schemas.openxmlformats.org/officeDocument/2006/relationships/image" Target="media/image181.wmf"/><Relationship Id="rId205" Type="http://schemas.openxmlformats.org/officeDocument/2006/relationships/image" Target="media/image195.wmf"/><Relationship Id="rId226" Type="http://schemas.openxmlformats.org/officeDocument/2006/relationships/image" Target="media/image216.wmf"/><Relationship Id="rId107" Type="http://schemas.openxmlformats.org/officeDocument/2006/relationships/image" Target="media/image97.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8.wmf"/><Relationship Id="rId149" Type="http://schemas.openxmlformats.org/officeDocument/2006/relationships/image" Target="media/image139.wmf"/><Relationship Id="rId5" Type="http://schemas.openxmlformats.org/officeDocument/2006/relationships/settings" Target="settings.xml"/><Relationship Id="rId95" Type="http://schemas.openxmlformats.org/officeDocument/2006/relationships/image" Target="media/image86.wmf"/><Relationship Id="rId160" Type="http://schemas.openxmlformats.org/officeDocument/2006/relationships/image" Target="media/image150.wmf"/><Relationship Id="rId181" Type="http://schemas.openxmlformats.org/officeDocument/2006/relationships/image" Target="media/image171.wmf"/><Relationship Id="rId216" Type="http://schemas.openxmlformats.org/officeDocument/2006/relationships/image" Target="media/image206.wmf"/><Relationship Id="rId237" Type="http://schemas.openxmlformats.org/officeDocument/2006/relationships/image" Target="media/image227.wmf"/><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8.wmf"/><Relationship Id="rId139" Type="http://schemas.openxmlformats.org/officeDocument/2006/relationships/image" Target="media/image129.wmf"/><Relationship Id="rId85" Type="http://schemas.openxmlformats.org/officeDocument/2006/relationships/image" Target="media/image77.wmf"/><Relationship Id="rId150" Type="http://schemas.openxmlformats.org/officeDocument/2006/relationships/image" Target="media/image140.wmf"/><Relationship Id="rId171" Type="http://schemas.openxmlformats.org/officeDocument/2006/relationships/image" Target="media/image161.wmf"/><Relationship Id="rId192" Type="http://schemas.openxmlformats.org/officeDocument/2006/relationships/image" Target="media/image182.wmf"/><Relationship Id="rId206" Type="http://schemas.openxmlformats.org/officeDocument/2006/relationships/image" Target="media/image196.wmf"/><Relationship Id="rId227" Type="http://schemas.openxmlformats.org/officeDocument/2006/relationships/image" Target="media/image217.wmf"/><Relationship Id="rId201" Type="http://schemas.openxmlformats.org/officeDocument/2006/relationships/image" Target="media/image191.wmf"/><Relationship Id="rId222" Type="http://schemas.openxmlformats.org/officeDocument/2006/relationships/image" Target="media/image212.wmf"/><Relationship Id="rId243" Type="http://schemas.openxmlformats.org/officeDocument/2006/relationships/header" Target="header1.xml"/><Relationship Id="rId12" Type="http://schemas.openxmlformats.org/officeDocument/2006/relationships/image" Target="media/image4.wmf"/><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3.wmf"/><Relationship Id="rId108" Type="http://schemas.openxmlformats.org/officeDocument/2006/relationships/image" Target="media/image98.wmf"/><Relationship Id="rId124" Type="http://schemas.openxmlformats.org/officeDocument/2006/relationships/image" Target="media/image114.wmf"/><Relationship Id="rId129" Type="http://schemas.openxmlformats.org/officeDocument/2006/relationships/image" Target="media/image119.wmf"/><Relationship Id="rId54" Type="http://schemas.openxmlformats.org/officeDocument/2006/relationships/image" Target="media/image46.wmf"/><Relationship Id="rId70" Type="http://schemas.openxmlformats.org/officeDocument/2006/relationships/image" Target="media/image62.wmf"/><Relationship Id="rId75" Type="http://schemas.openxmlformats.org/officeDocument/2006/relationships/image" Target="media/image67.wmf"/><Relationship Id="rId91" Type="http://schemas.openxmlformats.org/officeDocument/2006/relationships/image" Target="media/image82.wmf"/><Relationship Id="rId96" Type="http://schemas.openxmlformats.org/officeDocument/2006/relationships/image" Target="media/image87.wmf"/><Relationship Id="rId140" Type="http://schemas.openxmlformats.org/officeDocument/2006/relationships/image" Target="media/image130.wmf"/><Relationship Id="rId145" Type="http://schemas.openxmlformats.org/officeDocument/2006/relationships/image" Target="media/image135.wmf"/><Relationship Id="rId161" Type="http://schemas.openxmlformats.org/officeDocument/2006/relationships/image" Target="media/image151.wmf"/><Relationship Id="rId166" Type="http://schemas.openxmlformats.org/officeDocument/2006/relationships/image" Target="media/image156.wmf"/><Relationship Id="rId182" Type="http://schemas.openxmlformats.org/officeDocument/2006/relationships/image" Target="media/image172.wmf"/><Relationship Id="rId187" Type="http://schemas.openxmlformats.org/officeDocument/2006/relationships/image" Target="media/image177.wmf"/><Relationship Id="rId217" Type="http://schemas.openxmlformats.org/officeDocument/2006/relationships/image" Target="media/image207.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2.wmf"/><Relationship Id="rId233" Type="http://schemas.openxmlformats.org/officeDocument/2006/relationships/image" Target="media/image223.wmf"/><Relationship Id="rId238" Type="http://schemas.openxmlformats.org/officeDocument/2006/relationships/image" Target="media/image228.wmf"/><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4.wmf"/><Relationship Id="rId119" Type="http://schemas.openxmlformats.org/officeDocument/2006/relationships/image" Target="media/image109.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0.wmf"/><Relationship Id="rId135" Type="http://schemas.openxmlformats.org/officeDocument/2006/relationships/image" Target="media/image125.wmf"/><Relationship Id="rId151" Type="http://schemas.openxmlformats.org/officeDocument/2006/relationships/image" Target="media/image141.wmf"/><Relationship Id="rId156" Type="http://schemas.openxmlformats.org/officeDocument/2006/relationships/image" Target="media/image146.wmf"/><Relationship Id="rId177" Type="http://schemas.openxmlformats.org/officeDocument/2006/relationships/image" Target="media/image167.wmf"/><Relationship Id="rId198" Type="http://schemas.openxmlformats.org/officeDocument/2006/relationships/image" Target="media/image188.wmf"/><Relationship Id="rId172" Type="http://schemas.openxmlformats.org/officeDocument/2006/relationships/image" Target="media/image162.wmf"/><Relationship Id="rId193" Type="http://schemas.openxmlformats.org/officeDocument/2006/relationships/image" Target="media/image183.wmf"/><Relationship Id="rId202" Type="http://schemas.openxmlformats.org/officeDocument/2006/relationships/image" Target="media/image192.wmf"/><Relationship Id="rId207" Type="http://schemas.openxmlformats.org/officeDocument/2006/relationships/image" Target="media/image197.wmf"/><Relationship Id="rId223" Type="http://schemas.openxmlformats.org/officeDocument/2006/relationships/image" Target="media/image213.wmf"/><Relationship Id="rId228" Type="http://schemas.openxmlformats.org/officeDocument/2006/relationships/image" Target="media/image218.wmf"/><Relationship Id="rId244" Type="http://schemas.openxmlformats.org/officeDocument/2006/relationships/footer" Target="footer1.xml"/><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99.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8.wmf"/><Relationship Id="rId104" Type="http://schemas.openxmlformats.org/officeDocument/2006/relationships/image" Target="media/image94.wmf"/><Relationship Id="rId120" Type="http://schemas.openxmlformats.org/officeDocument/2006/relationships/image" Target="media/image110.wmf"/><Relationship Id="rId125" Type="http://schemas.openxmlformats.org/officeDocument/2006/relationships/image" Target="media/image115.wmf"/><Relationship Id="rId141" Type="http://schemas.openxmlformats.org/officeDocument/2006/relationships/image" Target="media/image131.wmf"/><Relationship Id="rId146" Type="http://schemas.openxmlformats.org/officeDocument/2006/relationships/image" Target="media/image136.wmf"/><Relationship Id="rId167" Type="http://schemas.openxmlformats.org/officeDocument/2006/relationships/image" Target="media/image157.wmf"/><Relationship Id="rId188" Type="http://schemas.openxmlformats.org/officeDocument/2006/relationships/image" Target="media/image178.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3.wmf"/><Relationship Id="rId162" Type="http://schemas.openxmlformats.org/officeDocument/2006/relationships/image" Target="media/image152.wmf"/><Relationship Id="rId183" Type="http://schemas.openxmlformats.org/officeDocument/2006/relationships/image" Target="media/image173.wmf"/><Relationship Id="rId213" Type="http://schemas.openxmlformats.org/officeDocument/2006/relationships/image" Target="media/image203.wmf"/><Relationship Id="rId218" Type="http://schemas.openxmlformats.org/officeDocument/2006/relationships/image" Target="media/image208.wmf"/><Relationship Id="rId234" Type="http://schemas.openxmlformats.org/officeDocument/2006/relationships/image" Target="media/image224.wmf"/><Relationship Id="rId239" Type="http://schemas.openxmlformats.org/officeDocument/2006/relationships/image" Target="media/image229.wmf"/><Relationship Id="rId2" Type="http://schemas.openxmlformats.org/officeDocument/2006/relationships/customXml" Target="../customXml/item1.xml"/><Relationship Id="rId29" Type="http://schemas.openxmlformats.org/officeDocument/2006/relationships/image" Target="media/image21.wmf"/><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7.wmf"/><Relationship Id="rId178" Type="http://schemas.openxmlformats.org/officeDocument/2006/relationships/image" Target="media/image168.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2.wmf"/><Relationship Id="rId173" Type="http://schemas.openxmlformats.org/officeDocument/2006/relationships/image" Target="media/image163.wmf"/><Relationship Id="rId194" Type="http://schemas.openxmlformats.org/officeDocument/2006/relationships/image" Target="media/image184.wmf"/><Relationship Id="rId199" Type="http://schemas.openxmlformats.org/officeDocument/2006/relationships/image" Target="media/image189.wmf"/><Relationship Id="rId203" Type="http://schemas.openxmlformats.org/officeDocument/2006/relationships/image" Target="media/image193.wmf"/><Relationship Id="rId208" Type="http://schemas.openxmlformats.org/officeDocument/2006/relationships/image" Target="media/image198.wmf"/><Relationship Id="rId229" Type="http://schemas.openxmlformats.org/officeDocument/2006/relationships/image" Target="media/image219.wmf"/><Relationship Id="rId19" Type="http://schemas.openxmlformats.org/officeDocument/2006/relationships/image" Target="media/image11.wmf"/><Relationship Id="rId224" Type="http://schemas.openxmlformats.org/officeDocument/2006/relationships/image" Target="media/image214.wmf"/><Relationship Id="rId240" Type="http://schemas.openxmlformats.org/officeDocument/2006/relationships/image" Target="media/image230.wmf"/><Relationship Id="rId245" Type="http://schemas.openxmlformats.org/officeDocument/2006/relationships/fontTable" Target="fontTable.xml"/><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4.wmf"/><Relationship Id="rId98" Type="http://schemas.openxmlformats.org/officeDocument/2006/relationships/image" Target="media/image89.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3.wmf"/><Relationship Id="rId184" Type="http://schemas.openxmlformats.org/officeDocument/2006/relationships/image" Target="media/image174.wmf"/><Relationship Id="rId189" Type="http://schemas.openxmlformats.org/officeDocument/2006/relationships/image" Target="media/image179.wmf"/><Relationship Id="rId219" Type="http://schemas.openxmlformats.org/officeDocument/2006/relationships/image" Target="media/image209.wmf"/><Relationship Id="rId3" Type="http://schemas.openxmlformats.org/officeDocument/2006/relationships/numbering" Target="numbering.xml"/><Relationship Id="rId214" Type="http://schemas.openxmlformats.org/officeDocument/2006/relationships/image" Target="media/image204.wmf"/><Relationship Id="rId230" Type="http://schemas.openxmlformats.org/officeDocument/2006/relationships/image" Target="media/image220.wmf"/><Relationship Id="rId235" Type="http://schemas.openxmlformats.org/officeDocument/2006/relationships/image" Target="media/image225.wmf"/><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8.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3.wmf"/><Relationship Id="rId174" Type="http://schemas.openxmlformats.org/officeDocument/2006/relationships/image" Target="media/image164.wmf"/><Relationship Id="rId179" Type="http://schemas.openxmlformats.org/officeDocument/2006/relationships/image" Target="media/image169.wmf"/><Relationship Id="rId195" Type="http://schemas.openxmlformats.org/officeDocument/2006/relationships/image" Target="media/image185.wmf"/><Relationship Id="rId209" Type="http://schemas.openxmlformats.org/officeDocument/2006/relationships/image" Target="media/image199.wmf"/><Relationship Id="rId190" Type="http://schemas.openxmlformats.org/officeDocument/2006/relationships/image" Target="media/image180.wmf"/><Relationship Id="rId204" Type="http://schemas.openxmlformats.org/officeDocument/2006/relationships/image" Target="media/image194.wmf"/><Relationship Id="rId220" Type="http://schemas.openxmlformats.org/officeDocument/2006/relationships/image" Target="media/image210.wmf"/><Relationship Id="rId225" Type="http://schemas.openxmlformats.org/officeDocument/2006/relationships/image" Target="media/image215.wmf"/><Relationship Id="rId241" Type="http://schemas.openxmlformats.org/officeDocument/2006/relationships/image" Target="media/image231.wmf"/><Relationship Id="rId246" Type="http://schemas.openxmlformats.org/officeDocument/2006/relationships/theme" Target="theme/theme1.xml"/><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6.wmf"/><Relationship Id="rId127" Type="http://schemas.openxmlformats.org/officeDocument/2006/relationships/image" Target="media/image117.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5.wmf"/><Relationship Id="rId99" Type="http://schemas.openxmlformats.org/officeDocument/2006/relationships/oleObject" Target="embeddings/oleObject2.bin"/><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185" Type="http://schemas.openxmlformats.org/officeDocument/2006/relationships/image" Target="media/image17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0.wmf"/><Relationship Id="rId210" Type="http://schemas.openxmlformats.org/officeDocument/2006/relationships/image" Target="media/image200.wmf"/><Relationship Id="rId215" Type="http://schemas.openxmlformats.org/officeDocument/2006/relationships/image" Target="media/image205.wmf"/><Relationship Id="rId236" Type="http://schemas.openxmlformats.org/officeDocument/2006/relationships/image" Target="media/image226.wmf"/><Relationship Id="rId26" Type="http://schemas.openxmlformats.org/officeDocument/2006/relationships/image" Target="media/image18.wmf"/><Relationship Id="rId231" Type="http://schemas.openxmlformats.org/officeDocument/2006/relationships/image" Target="media/image221.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oleObject" Target="embeddings/oleObject1.bin"/><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4.wmf"/><Relationship Id="rId175" Type="http://schemas.openxmlformats.org/officeDocument/2006/relationships/image" Target="media/image165.wmf"/><Relationship Id="rId196" Type="http://schemas.openxmlformats.org/officeDocument/2006/relationships/image" Target="media/image186.wmf"/><Relationship Id="rId200" Type="http://schemas.openxmlformats.org/officeDocument/2006/relationships/image" Target="media/image190.wmf"/><Relationship Id="rId16" Type="http://schemas.openxmlformats.org/officeDocument/2006/relationships/image" Target="media/image8.wmf"/><Relationship Id="rId221" Type="http://schemas.openxmlformats.org/officeDocument/2006/relationships/image" Target="media/image211.wmf"/><Relationship Id="rId242" Type="http://schemas.openxmlformats.org/officeDocument/2006/relationships/image" Target="media/image232.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2.wmf"/><Relationship Id="rId123" Type="http://schemas.openxmlformats.org/officeDocument/2006/relationships/image" Target="media/image113.wmf"/><Relationship Id="rId144" Type="http://schemas.openxmlformats.org/officeDocument/2006/relationships/image" Target="media/image134.wmf"/><Relationship Id="rId90" Type="http://schemas.openxmlformats.org/officeDocument/2006/relationships/image" Target="media/image81.wmf"/><Relationship Id="rId165" Type="http://schemas.openxmlformats.org/officeDocument/2006/relationships/image" Target="media/image155.wmf"/><Relationship Id="rId186" Type="http://schemas.openxmlformats.org/officeDocument/2006/relationships/image" Target="media/image176.wmf"/><Relationship Id="rId211" Type="http://schemas.openxmlformats.org/officeDocument/2006/relationships/image" Target="media/image201.wmf"/><Relationship Id="rId232" Type="http://schemas.openxmlformats.org/officeDocument/2006/relationships/image" Target="media/image222.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3.wmf"/><Relationship Id="rId134" Type="http://schemas.openxmlformats.org/officeDocument/2006/relationships/image" Target="media/image124.wmf"/><Relationship Id="rId80" Type="http://schemas.openxmlformats.org/officeDocument/2006/relationships/image" Target="media/image72.wmf"/><Relationship Id="rId155" Type="http://schemas.openxmlformats.org/officeDocument/2006/relationships/image" Target="media/image145.wmf"/><Relationship Id="rId176" Type="http://schemas.openxmlformats.org/officeDocument/2006/relationships/image" Target="media/image166.wmf"/><Relationship Id="rId197" Type="http://schemas.openxmlformats.org/officeDocument/2006/relationships/image" Target="media/image18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2297</TotalTime>
  <Pages>262</Pages>
  <Words>145406</Words>
  <Characters>828817</Characters>
  <Application>Microsoft Office Word</Application>
  <DocSecurity>0</DocSecurity>
  <Lines>6906</Lines>
  <Paragraphs>1944</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972279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CR0483</cp:lastModifiedBy>
  <cp:revision>94</cp:revision>
  <dcterms:created xsi:type="dcterms:W3CDTF">2022-12-14T18:13:00Z</dcterms:created>
  <dcterms:modified xsi:type="dcterms:W3CDTF">2023-06-07T16:56:00Z</dcterms:modified>
</cp:coreProperties>
</file>