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54ADCE86"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BB1ED6">
              <w:rPr>
                <w:sz w:val="64"/>
              </w:rPr>
              <w:t>6</w:t>
            </w:r>
            <w:r w:rsidRPr="006D1A68">
              <w:rPr>
                <w:sz w:val="64"/>
              </w:rPr>
              <w:t xml:space="preserve"> </w:t>
            </w:r>
            <w:r w:rsidRPr="006D1A68">
              <w:t>V</w:t>
            </w:r>
            <w:bookmarkStart w:id="3" w:name="specVersion"/>
            <w:r w:rsidR="00467311" w:rsidRPr="006D1A68">
              <w:t>0</w:t>
            </w:r>
            <w:r w:rsidRPr="006D1A68">
              <w:t>.</w:t>
            </w:r>
            <w:r w:rsidR="00467311" w:rsidRPr="006D1A68">
              <w:t>0</w:t>
            </w:r>
            <w:r w:rsidRPr="006D1A68">
              <w:t>.</w:t>
            </w:r>
            <w:bookmarkEnd w:id="3"/>
            <w:r w:rsidR="00467311" w:rsidRPr="006D1A68">
              <w:t>0</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58D7DE50" w:rsidR="00062023" w:rsidRPr="006D1A68" w:rsidRDefault="006D1A68" w:rsidP="00133525">
            <w:pPr>
              <w:pStyle w:val="ZT"/>
              <w:framePr w:wrap="auto" w:hAnchor="text" w:yAlign="inline"/>
            </w:pPr>
            <w:r w:rsidRPr="006D1A68">
              <w:t>Specification of the MILENAGE-256 algorith</w:t>
            </w:r>
            <w:r w:rsidR="00BB1ED6">
              <w:t>m</w:t>
            </w:r>
            <w:r w:rsidRPr="006D1A68">
              <w:t xml:space="preserve"> set</w:t>
            </w:r>
            <w:r w:rsidR="00062023" w:rsidRPr="006D1A68">
              <w:t>;</w:t>
            </w:r>
          </w:p>
          <w:p w14:paraId="6C539263" w14:textId="0D77565B" w:rsidR="00062023" w:rsidRPr="006D1A68" w:rsidRDefault="006D1A68" w:rsidP="00133525">
            <w:pPr>
              <w:pStyle w:val="ZT"/>
              <w:framePr w:wrap="auto" w:hAnchor="text" w:yAlign="inline"/>
            </w:pPr>
            <w:r w:rsidRPr="006D1A68">
              <w:t>An example set of 256-bit 3GPP Authentication and Key Generation functions f1, f1*, f2, f3, f4, f5, f5* and f5**</w:t>
            </w:r>
            <w:r w:rsidR="00062023" w:rsidRPr="006D1A68">
              <w:t>;</w:t>
            </w:r>
          </w:p>
          <w:p w14:paraId="5D23BE00" w14:textId="21E709D1" w:rsidR="00062023" w:rsidRPr="006D1A68" w:rsidRDefault="006D1A68" w:rsidP="00133525">
            <w:pPr>
              <w:pStyle w:val="ZT"/>
              <w:framePr w:wrap="auto" w:hAnchor="text" w:yAlign="inline"/>
            </w:pPr>
            <w:r w:rsidRPr="006D1A68">
              <w:t xml:space="preserve">Document </w:t>
            </w:r>
            <w:r w:rsidR="00BB1ED6">
              <w:t>3</w:t>
            </w:r>
            <w:r w:rsidRPr="006D1A68">
              <w:t xml:space="preserve">: </w:t>
            </w:r>
            <w:r w:rsidR="00BB1ED6">
              <w:t>Implementors’ Test Data and Design Conformance Test Data</w:t>
            </w:r>
            <w:r w:rsidR="00062023" w:rsidRPr="006D1A68">
              <w:t>;</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C903B38" w14:textId="651693BE" w:rsidR="007F6398" w:rsidRPr="007F6398"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7F6398">
        <w:rPr>
          <w:noProof/>
        </w:rPr>
        <w:t>Foreword</w:t>
      </w:r>
      <w:r w:rsidR="007F6398">
        <w:rPr>
          <w:noProof/>
        </w:rPr>
        <w:tab/>
      </w:r>
      <w:r w:rsidR="007F6398">
        <w:rPr>
          <w:noProof/>
        </w:rPr>
        <w:fldChar w:fldCharType="begin"/>
      </w:r>
      <w:r w:rsidR="007F6398">
        <w:rPr>
          <w:noProof/>
        </w:rPr>
        <w:instrText xml:space="preserve"> PAGEREF _Toc159236459 \h </w:instrText>
      </w:r>
      <w:r w:rsidR="007F6398">
        <w:rPr>
          <w:noProof/>
        </w:rPr>
      </w:r>
      <w:r w:rsidR="007F6398">
        <w:rPr>
          <w:noProof/>
        </w:rPr>
        <w:fldChar w:fldCharType="separate"/>
      </w:r>
      <w:r w:rsidR="007F6398">
        <w:rPr>
          <w:noProof/>
        </w:rPr>
        <w:t>4</w:t>
      </w:r>
      <w:r w:rsidR="007F6398">
        <w:rPr>
          <w:noProof/>
        </w:rPr>
        <w:fldChar w:fldCharType="end"/>
      </w:r>
    </w:p>
    <w:p w14:paraId="143C81A7" w14:textId="4118D081" w:rsidR="007F6398" w:rsidRPr="007F6398" w:rsidRDefault="007F6398">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_Toc159236460 \h </w:instrText>
      </w:r>
      <w:r>
        <w:rPr>
          <w:noProof/>
        </w:rPr>
      </w:r>
      <w:r>
        <w:rPr>
          <w:noProof/>
        </w:rPr>
        <w:fldChar w:fldCharType="separate"/>
      </w:r>
      <w:r>
        <w:rPr>
          <w:noProof/>
        </w:rPr>
        <w:t>5</w:t>
      </w:r>
      <w:r>
        <w:rPr>
          <w:noProof/>
        </w:rPr>
        <w:fldChar w:fldCharType="end"/>
      </w:r>
    </w:p>
    <w:p w14:paraId="7046A0E2" w14:textId="3F48CBB3" w:rsidR="007F6398" w:rsidRPr="007F6398" w:rsidRDefault="007F6398">
      <w:pPr>
        <w:pStyle w:val="TOC1"/>
        <w:rPr>
          <w:rFonts w:asciiTheme="minorHAnsi" w:eastAsiaTheme="minorEastAsia" w:hAnsiTheme="minorHAnsi" w:cstheme="minorBidi"/>
          <w:noProof/>
          <w:szCs w:val="22"/>
          <w:lang w:val="en-US" w:eastAsia="fr-FR"/>
        </w:rPr>
      </w:pPr>
      <w:r>
        <w:rPr>
          <w:noProof/>
        </w:rPr>
        <w:t>References</w:t>
      </w:r>
      <w:r>
        <w:rPr>
          <w:noProof/>
        </w:rPr>
        <w:tab/>
      </w:r>
      <w:r>
        <w:rPr>
          <w:noProof/>
        </w:rPr>
        <w:fldChar w:fldCharType="begin"/>
      </w:r>
      <w:r>
        <w:rPr>
          <w:noProof/>
        </w:rPr>
        <w:instrText xml:space="preserve"> PAGEREF _Toc159236461 \h </w:instrText>
      </w:r>
      <w:r>
        <w:rPr>
          <w:noProof/>
        </w:rPr>
      </w:r>
      <w:r>
        <w:rPr>
          <w:noProof/>
        </w:rPr>
        <w:fldChar w:fldCharType="separate"/>
      </w:r>
      <w:r>
        <w:rPr>
          <w:noProof/>
        </w:rPr>
        <w:t>6</w:t>
      </w:r>
      <w:r>
        <w:rPr>
          <w:noProof/>
        </w:rPr>
        <w:fldChar w:fldCharType="end"/>
      </w:r>
    </w:p>
    <w:p w14:paraId="6096E74D" w14:textId="79529C10" w:rsidR="007F6398" w:rsidRPr="007F6398" w:rsidRDefault="007F6398">
      <w:pPr>
        <w:pStyle w:val="TOC1"/>
        <w:rPr>
          <w:rFonts w:asciiTheme="minorHAnsi" w:eastAsiaTheme="minorEastAsia" w:hAnsiTheme="minorHAnsi" w:cstheme="minorBidi"/>
          <w:noProof/>
          <w:szCs w:val="22"/>
          <w:lang w:val="en-US" w:eastAsia="fr-FR"/>
        </w:rPr>
      </w:pPr>
      <w:r>
        <w:rPr>
          <w:noProof/>
        </w:rPr>
        <w:t>1</w:t>
      </w:r>
      <w:r w:rsidRPr="007F6398">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_Toc159236462 \h </w:instrText>
      </w:r>
      <w:r>
        <w:rPr>
          <w:noProof/>
        </w:rPr>
      </w:r>
      <w:r>
        <w:rPr>
          <w:noProof/>
        </w:rPr>
        <w:fldChar w:fldCharType="separate"/>
      </w:r>
      <w:r>
        <w:rPr>
          <w:noProof/>
        </w:rPr>
        <w:t>6</w:t>
      </w:r>
      <w:r>
        <w:rPr>
          <w:noProof/>
        </w:rPr>
        <w:fldChar w:fldCharType="end"/>
      </w:r>
    </w:p>
    <w:p w14:paraId="18344FB7" w14:textId="6041885B" w:rsidR="007F6398" w:rsidRPr="007F6398" w:rsidRDefault="007F6398">
      <w:pPr>
        <w:pStyle w:val="TOC1"/>
        <w:rPr>
          <w:rFonts w:asciiTheme="minorHAnsi" w:eastAsiaTheme="minorEastAsia" w:hAnsiTheme="minorHAnsi" w:cstheme="minorBidi"/>
          <w:noProof/>
          <w:szCs w:val="22"/>
          <w:lang w:val="en-US" w:eastAsia="fr-FR"/>
        </w:rPr>
      </w:pPr>
      <w:r>
        <w:rPr>
          <w:noProof/>
        </w:rPr>
        <w:t>2</w:t>
      </w:r>
      <w:r w:rsidRPr="007F6398">
        <w:rPr>
          <w:rFonts w:asciiTheme="minorHAnsi" w:eastAsiaTheme="minorEastAsia" w:hAnsiTheme="minorHAnsi" w:cstheme="minorBidi"/>
          <w:noProof/>
          <w:szCs w:val="22"/>
          <w:lang w:val="en-US" w:eastAsia="fr-FR"/>
        </w:rPr>
        <w:tab/>
      </w:r>
      <w:r>
        <w:rPr>
          <w:noProof/>
        </w:rPr>
        <w:t>Notation</w:t>
      </w:r>
      <w:r>
        <w:rPr>
          <w:noProof/>
        </w:rPr>
        <w:tab/>
      </w:r>
      <w:r>
        <w:rPr>
          <w:noProof/>
        </w:rPr>
        <w:fldChar w:fldCharType="begin"/>
      </w:r>
      <w:r>
        <w:rPr>
          <w:noProof/>
        </w:rPr>
        <w:instrText xml:space="preserve"> PAGEREF _Toc159236463 \h </w:instrText>
      </w:r>
      <w:r>
        <w:rPr>
          <w:noProof/>
        </w:rPr>
      </w:r>
      <w:r>
        <w:rPr>
          <w:noProof/>
        </w:rPr>
        <w:fldChar w:fldCharType="separate"/>
      </w:r>
      <w:r>
        <w:rPr>
          <w:noProof/>
        </w:rPr>
        <w:t>6</w:t>
      </w:r>
      <w:r>
        <w:rPr>
          <w:noProof/>
        </w:rPr>
        <w:fldChar w:fldCharType="end"/>
      </w:r>
    </w:p>
    <w:p w14:paraId="29E2D1AF" w14:textId="02F2124B" w:rsidR="007F6398" w:rsidRPr="007F6398" w:rsidRDefault="007F6398">
      <w:pPr>
        <w:pStyle w:val="TOC1"/>
        <w:rPr>
          <w:rFonts w:asciiTheme="minorHAnsi" w:eastAsiaTheme="minorEastAsia" w:hAnsiTheme="minorHAnsi" w:cstheme="minorBidi"/>
          <w:noProof/>
          <w:szCs w:val="22"/>
          <w:lang w:val="en-US" w:eastAsia="fr-FR"/>
        </w:rPr>
      </w:pPr>
      <w:r>
        <w:rPr>
          <w:noProof/>
        </w:rPr>
        <w:t>3</w:t>
      </w:r>
      <w:r w:rsidRPr="007F6398">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_Toc159236464 \h </w:instrText>
      </w:r>
      <w:r>
        <w:rPr>
          <w:noProof/>
        </w:rPr>
      </w:r>
      <w:r>
        <w:rPr>
          <w:noProof/>
        </w:rPr>
        <w:fldChar w:fldCharType="separate"/>
      </w:r>
      <w:r>
        <w:rPr>
          <w:noProof/>
        </w:rPr>
        <w:t>6</w:t>
      </w:r>
      <w:r>
        <w:rPr>
          <w:noProof/>
        </w:rPr>
        <w:fldChar w:fldCharType="end"/>
      </w:r>
    </w:p>
    <w:p w14:paraId="7D92F4DF" w14:textId="336A713A" w:rsidR="007F6398" w:rsidRPr="007F6398" w:rsidRDefault="007F6398">
      <w:pPr>
        <w:pStyle w:val="TOC1"/>
        <w:rPr>
          <w:rFonts w:asciiTheme="minorHAnsi" w:eastAsiaTheme="minorEastAsia" w:hAnsiTheme="minorHAnsi" w:cstheme="minorBidi"/>
          <w:noProof/>
          <w:szCs w:val="22"/>
          <w:lang w:val="en-US" w:eastAsia="fr-FR"/>
        </w:rPr>
      </w:pPr>
      <w:r>
        <w:rPr>
          <w:noProof/>
        </w:rPr>
        <w:t>4</w:t>
      </w:r>
      <w:r w:rsidRPr="007F6398">
        <w:rPr>
          <w:rFonts w:asciiTheme="minorHAnsi" w:eastAsiaTheme="minorEastAsia" w:hAnsiTheme="minorHAnsi" w:cstheme="minorBidi"/>
          <w:noProof/>
          <w:szCs w:val="22"/>
          <w:lang w:val="en-US" w:eastAsia="fr-FR"/>
        </w:rPr>
        <w:tab/>
      </w:r>
      <w:r>
        <w:rPr>
          <w:noProof/>
        </w:rPr>
        <w:t>Implementors’ test data</w:t>
      </w:r>
      <w:r>
        <w:rPr>
          <w:noProof/>
        </w:rPr>
        <w:tab/>
      </w:r>
      <w:r>
        <w:rPr>
          <w:noProof/>
        </w:rPr>
        <w:fldChar w:fldCharType="begin"/>
      </w:r>
      <w:r>
        <w:rPr>
          <w:noProof/>
        </w:rPr>
        <w:instrText xml:space="preserve"> PAGEREF _Toc159236465 \h </w:instrText>
      </w:r>
      <w:r>
        <w:rPr>
          <w:noProof/>
        </w:rPr>
      </w:r>
      <w:r>
        <w:rPr>
          <w:noProof/>
        </w:rPr>
        <w:fldChar w:fldCharType="separate"/>
      </w:r>
      <w:r>
        <w:rPr>
          <w:noProof/>
        </w:rPr>
        <w:t>6</w:t>
      </w:r>
      <w:r>
        <w:rPr>
          <w:noProof/>
        </w:rPr>
        <w:fldChar w:fldCharType="end"/>
      </w:r>
    </w:p>
    <w:p w14:paraId="09C90819" w14:textId="6D61D33D" w:rsidR="007F6398" w:rsidRPr="007F6398" w:rsidRDefault="007F6398">
      <w:pPr>
        <w:pStyle w:val="TOC1"/>
        <w:rPr>
          <w:rFonts w:asciiTheme="minorHAnsi" w:eastAsiaTheme="minorEastAsia" w:hAnsiTheme="minorHAnsi" w:cstheme="minorBidi"/>
          <w:noProof/>
          <w:szCs w:val="22"/>
          <w:lang w:val="en-US" w:eastAsia="fr-FR"/>
        </w:rPr>
      </w:pPr>
      <w:r>
        <w:rPr>
          <w:noProof/>
        </w:rPr>
        <w:t>5</w:t>
      </w:r>
      <w:r w:rsidRPr="007F6398">
        <w:rPr>
          <w:rFonts w:asciiTheme="minorHAnsi" w:eastAsiaTheme="minorEastAsia" w:hAnsiTheme="minorHAnsi" w:cstheme="minorBidi"/>
          <w:noProof/>
          <w:szCs w:val="22"/>
          <w:lang w:val="en-US" w:eastAsia="fr-FR"/>
        </w:rPr>
        <w:tab/>
      </w:r>
      <w:r>
        <w:rPr>
          <w:noProof/>
        </w:rPr>
        <w:t>Design conformance test data</w:t>
      </w:r>
      <w:r>
        <w:rPr>
          <w:noProof/>
        </w:rPr>
        <w:tab/>
      </w:r>
      <w:r>
        <w:rPr>
          <w:noProof/>
        </w:rPr>
        <w:fldChar w:fldCharType="begin"/>
      </w:r>
      <w:r>
        <w:rPr>
          <w:noProof/>
        </w:rPr>
        <w:instrText xml:space="preserve"> PAGEREF _Toc159236466 \h </w:instrText>
      </w:r>
      <w:r>
        <w:rPr>
          <w:noProof/>
        </w:rPr>
      </w:r>
      <w:r>
        <w:rPr>
          <w:noProof/>
        </w:rPr>
        <w:fldChar w:fldCharType="separate"/>
      </w:r>
      <w:r>
        <w:rPr>
          <w:noProof/>
        </w:rPr>
        <w:t>6</w:t>
      </w:r>
      <w:r>
        <w:rPr>
          <w:noProof/>
        </w:rPr>
        <w:fldChar w:fldCharType="end"/>
      </w:r>
    </w:p>
    <w:p w14:paraId="00486EF1" w14:textId="6A770606" w:rsidR="007F6398" w:rsidRPr="007F6398" w:rsidRDefault="007F6398">
      <w:pPr>
        <w:pStyle w:val="TOC8"/>
        <w:rPr>
          <w:rFonts w:asciiTheme="minorHAnsi" w:eastAsiaTheme="minorEastAsia" w:hAnsiTheme="minorHAnsi" w:cstheme="minorBidi"/>
          <w:b w:val="0"/>
          <w:noProof/>
          <w:szCs w:val="22"/>
          <w:lang w:val="en-US" w:eastAsia="fr-FR"/>
        </w:rPr>
      </w:pPr>
      <w:r>
        <w:rPr>
          <w:noProof/>
        </w:rPr>
        <w:t>Annex A (informative): Reference implementation (C/C++)</w:t>
      </w:r>
      <w:r>
        <w:rPr>
          <w:noProof/>
        </w:rPr>
        <w:tab/>
      </w:r>
      <w:r>
        <w:rPr>
          <w:noProof/>
        </w:rPr>
        <w:fldChar w:fldCharType="begin"/>
      </w:r>
      <w:r>
        <w:rPr>
          <w:noProof/>
        </w:rPr>
        <w:instrText xml:space="preserve"> PAGEREF _Toc159236467 \h </w:instrText>
      </w:r>
      <w:r>
        <w:rPr>
          <w:noProof/>
        </w:rPr>
      </w:r>
      <w:r>
        <w:rPr>
          <w:noProof/>
        </w:rPr>
        <w:fldChar w:fldCharType="separate"/>
      </w:r>
      <w:r>
        <w:rPr>
          <w:noProof/>
        </w:rPr>
        <w:t>7</w:t>
      </w:r>
      <w:r>
        <w:rPr>
          <w:noProof/>
        </w:rPr>
        <w:fldChar w:fldCharType="end"/>
      </w:r>
    </w:p>
    <w:p w14:paraId="75D4CE71" w14:textId="394B0F77" w:rsidR="007F6398" w:rsidRDefault="007F6398">
      <w:pPr>
        <w:pStyle w:val="TOC8"/>
        <w:rPr>
          <w:rFonts w:asciiTheme="minorHAnsi" w:eastAsiaTheme="minorEastAsia" w:hAnsiTheme="minorHAnsi" w:cstheme="minorBidi"/>
          <w:b w:val="0"/>
          <w:noProof/>
          <w:szCs w:val="22"/>
          <w:lang w:val="fr-FR" w:eastAsia="fr-FR"/>
        </w:rPr>
      </w:pPr>
      <w:r>
        <w:rPr>
          <w:noProof/>
        </w:rPr>
        <w:t>Annex B (informative): Change history</w:t>
      </w:r>
      <w:r>
        <w:rPr>
          <w:noProof/>
        </w:rPr>
        <w:tab/>
      </w:r>
      <w:r>
        <w:rPr>
          <w:noProof/>
        </w:rPr>
        <w:fldChar w:fldCharType="begin"/>
      </w:r>
      <w:r>
        <w:rPr>
          <w:noProof/>
        </w:rPr>
        <w:instrText xml:space="preserve"> PAGEREF _Toc159236468 \h </w:instrText>
      </w:r>
      <w:r>
        <w:rPr>
          <w:noProof/>
        </w:rPr>
      </w:r>
      <w:r>
        <w:rPr>
          <w:noProof/>
        </w:rPr>
        <w:fldChar w:fldCharType="separate"/>
      </w:r>
      <w:r>
        <w:rPr>
          <w:noProof/>
        </w:rPr>
        <w:t>8</w:t>
      </w:r>
      <w:r>
        <w:rPr>
          <w:noProof/>
        </w:rPr>
        <w:fldChar w:fldCharType="end"/>
      </w:r>
    </w:p>
    <w:p w14:paraId="0B9E3498" w14:textId="0000BC6B" w:rsidR="00080512" w:rsidRPr="004D3578" w:rsidRDefault="004D3578">
      <w:r w:rsidRPr="004D3578">
        <w:rPr>
          <w:noProof/>
          <w:sz w:val="22"/>
        </w:rPr>
        <w:fldChar w:fldCharType="end"/>
      </w:r>
    </w:p>
    <w:p w14:paraId="747690AD" w14:textId="12B3704F" w:rsidR="0074026F" w:rsidRPr="007B600E" w:rsidRDefault="00080512" w:rsidP="00BB1ED6">
      <w:pPr>
        <w:pStyle w:val="Guidance"/>
      </w:pPr>
      <w:r w:rsidRPr="004D3578">
        <w:br w:type="page"/>
      </w:r>
    </w:p>
    <w:p w14:paraId="03993004" w14:textId="77777777" w:rsidR="00080512" w:rsidRDefault="00080512">
      <w:pPr>
        <w:pStyle w:val="Heading1"/>
      </w:pPr>
      <w:bookmarkStart w:id="14" w:name="foreword"/>
      <w:bookmarkStart w:id="15" w:name="_Toc159236459"/>
      <w:bookmarkEnd w:id="14"/>
      <w:r w:rsidRPr="004D3578">
        <w:lastRenderedPageBreak/>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59236460"/>
      <w:bookmarkEnd w:id="17"/>
      <w:r w:rsidRPr="004D3578">
        <w:t>Introduction</w:t>
      </w:r>
      <w:bookmarkEnd w:id="18"/>
    </w:p>
    <w:p w14:paraId="5FFD1536" w14:textId="47A76E84" w:rsidR="00DB4D1E" w:rsidRDefault="00DB4D1E" w:rsidP="00DB4D1E">
      <w:pPr>
        <w:pStyle w:val="EditorsNote"/>
      </w:pPr>
      <w:r>
        <w:t>Editor's Note: This clause contain</w:t>
      </w:r>
      <w:r w:rsidR="00C3584F">
        <w:t>s</w:t>
      </w:r>
      <w:r>
        <w:t xml:space="preserve"> </w:t>
      </w:r>
      <w:r w:rsidR="00226C60">
        <w:t xml:space="preserve">preface </w:t>
      </w:r>
      <w:r>
        <w:t>information provided by ETSI SAGE.</w:t>
      </w:r>
    </w:p>
    <w:p w14:paraId="794720D9" w14:textId="60529DA1" w:rsidR="00080512" w:rsidRPr="004D3578" w:rsidRDefault="00080512" w:rsidP="00DE617A">
      <w:pPr>
        <w:pStyle w:val="Heading1"/>
      </w:pPr>
      <w:bookmarkStart w:id="19" w:name="scope"/>
      <w:bookmarkEnd w:id="19"/>
      <w:r w:rsidRPr="004D3578">
        <w:br w:type="page"/>
      </w:r>
      <w:bookmarkStart w:id="20" w:name="_Toc159236461"/>
      <w:r w:rsidR="00DE617A">
        <w:lastRenderedPageBreak/>
        <w:t>References</w:t>
      </w:r>
      <w:bookmarkStart w:id="21" w:name="references"/>
      <w:bookmarkEnd w:id="20"/>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4BFF4F57" w:rsidR="00080512" w:rsidRDefault="00080512" w:rsidP="00EC4A25">
      <w:pPr>
        <w:pStyle w:val="EX"/>
      </w:pPr>
      <w:r w:rsidRPr="004D3578">
        <w:t>[</w:t>
      </w:r>
      <w:r w:rsidR="00EC4A25" w:rsidRPr="004D3578">
        <w:t>x</w:t>
      </w:r>
      <w:r w:rsidRPr="004D3578">
        <w:t>]</w:t>
      </w:r>
      <w:r w:rsidRPr="004D3578">
        <w:tab/>
        <w:t>&lt;doctype&gt; &lt;#&gt;[ ([up to and including]{yyyy[-mm]|V&lt;a[.b[.c]]&gt;}[onwards])]: "&lt;Title&gt;".</w:t>
      </w:r>
    </w:p>
    <w:p w14:paraId="21F175C1" w14:textId="77777777" w:rsidR="00DE617A" w:rsidRPr="004D3578" w:rsidRDefault="00DE617A" w:rsidP="00DE617A">
      <w:pPr>
        <w:pStyle w:val="Heading1"/>
      </w:pPr>
      <w:bookmarkStart w:id="22" w:name="_Toc159236462"/>
      <w:r w:rsidRPr="004D3578">
        <w:t>1</w:t>
      </w:r>
      <w:r w:rsidRPr="004D3578">
        <w:tab/>
        <w:t>Scope</w:t>
      </w:r>
      <w:bookmarkEnd w:id="22"/>
    </w:p>
    <w:p w14:paraId="473F27B5" w14:textId="5565A4CD" w:rsidR="00DE617A" w:rsidRDefault="00DE617A" w:rsidP="00DE617A">
      <w:pPr>
        <w:pStyle w:val="EditorsNote"/>
      </w:pPr>
      <w:r>
        <w:t>Editor's Note: This clause contains scope information from ETSI SAGE</w:t>
      </w:r>
      <w:r w:rsidR="007F6398">
        <w:t xml:space="preserve"> for selected option</w:t>
      </w:r>
      <w:r>
        <w:t>.</w:t>
      </w:r>
    </w:p>
    <w:p w14:paraId="5CE3263D" w14:textId="0748106D" w:rsidR="00DE617A" w:rsidRDefault="00DE617A" w:rsidP="00DE617A">
      <w:r w:rsidRPr="004D3578">
        <w:t>The present document …</w:t>
      </w:r>
    </w:p>
    <w:p w14:paraId="72A370C3" w14:textId="18A8F24D" w:rsidR="00DE617A" w:rsidRPr="004D3578" w:rsidRDefault="00FF3BFF" w:rsidP="00DE617A">
      <w:pPr>
        <w:pStyle w:val="Heading1"/>
      </w:pPr>
      <w:bookmarkStart w:id="23" w:name="_Toc159236463"/>
      <w:r>
        <w:t>2</w:t>
      </w:r>
      <w:r w:rsidR="00DE617A" w:rsidRPr="004D3578">
        <w:tab/>
      </w:r>
      <w:r>
        <w:t>Notation</w:t>
      </w:r>
      <w:bookmarkEnd w:id="23"/>
    </w:p>
    <w:p w14:paraId="0329E6F3" w14:textId="0A5BDA71" w:rsidR="00DE617A" w:rsidRDefault="00DE617A" w:rsidP="00DE617A">
      <w:pPr>
        <w:pStyle w:val="EditorsNote"/>
      </w:pPr>
      <w:bookmarkStart w:id="24" w:name="_Hlk159174112"/>
      <w:r>
        <w:t xml:space="preserve">Editor's Note: This clause contains </w:t>
      </w:r>
      <w:r w:rsidR="00FF3BFF">
        <w:t>notatio</w:t>
      </w:r>
      <w:r w:rsidR="00E2092C">
        <w:t>n</w:t>
      </w:r>
      <w:r w:rsidR="00FF3BFF">
        <w:t xml:space="preserve"> that appl</w:t>
      </w:r>
      <w:r w:rsidR="00E2092C">
        <w:t>ies</w:t>
      </w:r>
      <w:r w:rsidR="00FF3BFF">
        <w:t xml:space="preserve"> to </w:t>
      </w:r>
      <w:r w:rsidR="00DB1EF8">
        <w:t>the present</w:t>
      </w:r>
      <w:r w:rsidR="00FF3BFF">
        <w:t xml:space="preserve"> document</w:t>
      </w:r>
      <w:r>
        <w:t>.</w:t>
      </w:r>
    </w:p>
    <w:p w14:paraId="24ACB616" w14:textId="4FC8E699" w:rsidR="00080512" w:rsidRPr="004D3578" w:rsidRDefault="00080512">
      <w:pPr>
        <w:pStyle w:val="Heading1"/>
      </w:pPr>
      <w:bookmarkStart w:id="25" w:name="definitions"/>
      <w:bookmarkStart w:id="26" w:name="_Toc159236464"/>
      <w:bookmarkEnd w:id="24"/>
      <w:bookmarkEnd w:id="25"/>
      <w:r w:rsidRPr="004D3578">
        <w:t>3</w:t>
      </w:r>
      <w:r w:rsidRPr="004D3578">
        <w:tab/>
      </w:r>
      <w:r w:rsidR="00FF3BFF">
        <w:t xml:space="preserve">Structure of this </w:t>
      </w:r>
      <w:r w:rsidR="00861271">
        <w:t>specification</w:t>
      </w:r>
      <w:bookmarkEnd w:id="26"/>
    </w:p>
    <w:p w14:paraId="64133722" w14:textId="555817E4" w:rsidR="00E2092C" w:rsidRDefault="00E2092C" w:rsidP="00E2092C">
      <w:pPr>
        <w:pStyle w:val="EditorsNote"/>
      </w:pPr>
      <w:bookmarkStart w:id="27" w:name="_Hlk159174125"/>
      <w:r>
        <w:t xml:space="preserve">Editor's Note: this clause details how </w:t>
      </w:r>
      <w:r w:rsidR="00DB1EF8">
        <w:t>the present</w:t>
      </w:r>
      <w:r>
        <w:t xml:space="preserve"> document is organized.</w:t>
      </w:r>
    </w:p>
    <w:p w14:paraId="41B74200" w14:textId="1B1E5207" w:rsidR="00F2547A" w:rsidRPr="004D3578" w:rsidRDefault="00F2547A" w:rsidP="00F2547A">
      <w:pPr>
        <w:pStyle w:val="Heading1"/>
      </w:pPr>
      <w:bookmarkStart w:id="28" w:name="_Toc159236465"/>
      <w:bookmarkEnd w:id="27"/>
      <w:r w:rsidRPr="004D3578">
        <w:t>4</w:t>
      </w:r>
      <w:r w:rsidRPr="004D3578">
        <w:tab/>
      </w:r>
      <w:r w:rsidR="00FF3BFF">
        <w:t>Implementors’ test data</w:t>
      </w:r>
      <w:bookmarkEnd w:id="28"/>
    </w:p>
    <w:p w14:paraId="24FE6DBC" w14:textId="7AE0B000" w:rsidR="00C3584F" w:rsidRDefault="00C3584F" w:rsidP="00C3584F">
      <w:pPr>
        <w:pStyle w:val="EditorsNote"/>
      </w:pPr>
      <w:r>
        <w:t xml:space="preserve">Editor's Note: this clause </w:t>
      </w:r>
      <w:r w:rsidR="00E2092C">
        <w:t>provides implementors’ test data from ETSI SAGE</w:t>
      </w:r>
      <w:r>
        <w:t>.</w:t>
      </w:r>
    </w:p>
    <w:p w14:paraId="49E982C3" w14:textId="77777777" w:rsidR="00F2547A" w:rsidRPr="004D3578" w:rsidRDefault="00F2547A" w:rsidP="00F2547A">
      <w:pPr>
        <w:pStyle w:val="EW"/>
      </w:pPr>
    </w:p>
    <w:p w14:paraId="1E4A4F61" w14:textId="54F8D5B7" w:rsidR="00F2547A" w:rsidRPr="004D3578" w:rsidRDefault="00F2547A" w:rsidP="00F2547A">
      <w:pPr>
        <w:pStyle w:val="Heading1"/>
      </w:pPr>
      <w:bookmarkStart w:id="29" w:name="_Toc159236466"/>
      <w:r>
        <w:t>5</w:t>
      </w:r>
      <w:r w:rsidRPr="004D3578">
        <w:tab/>
      </w:r>
      <w:r w:rsidR="00FF3BFF">
        <w:t>Design conformance test data</w:t>
      </w:r>
      <w:bookmarkEnd w:id="29"/>
    </w:p>
    <w:p w14:paraId="440615FD" w14:textId="0E4F05CE" w:rsidR="00C3584F" w:rsidRDefault="00C3584F" w:rsidP="00C3584F">
      <w:pPr>
        <w:pStyle w:val="EditorsNote"/>
      </w:pPr>
      <w:r>
        <w:t xml:space="preserve">Editor's Note: this clause provides background information </w:t>
      </w:r>
      <w:r w:rsidR="00DE605B">
        <w:t>from</w:t>
      </w:r>
      <w:r>
        <w:t xml:space="preserve"> ETSI SAGE.</w:t>
      </w:r>
    </w:p>
    <w:p w14:paraId="1EE82A0B" w14:textId="77777777" w:rsidR="00973D08" w:rsidRPr="004D3578" w:rsidRDefault="00973D08" w:rsidP="00973D08">
      <w:pPr>
        <w:pStyle w:val="EW"/>
      </w:pPr>
    </w:p>
    <w:p w14:paraId="6F817DE2" w14:textId="31BF42BB" w:rsidR="00FF3BFF" w:rsidRDefault="009530E0" w:rsidP="00FF3BFF">
      <w:pPr>
        <w:pStyle w:val="Heading8"/>
      </w:pPr>
      <w:r>
        <w:br w:type="page"/>
      </w:r>
      <w:bookmarkStart w:id="30" w:name="_Toc159236467"/>
      <w:r w:rsidR="00FF3BFF" w:rsidRPr="004D3578">
        <w:lastRenderedPageBreak/>
        <w:t xml:space="preserve">Annex </w:t>
      </w:r>
      <w:r w:rsidR="0001244B">
        <w:t>A</w:t>
      </w:r>
      <w:r w:rsidR="00FF3BFF" w:rsidRPr="004D3578">
        <w:t xml:space="preserve"> (informative):</w:t>
      </w:r>
      <w:r w:rsidR="00FF3BFF" w:rsidRPr="004D3578">
        <w:br/>
      </w:r>
      <w:r w:rsidR="00FF3BFF">
        <w:t>Reference implementation (C/C++)</w:t>
      </w:r>
      <w:bookmarkEnd w:id="30"/>
    </w:p>
    <w:p w14:paraId="5EC01ED7" w14:textId="10D1EC78" w:rsidR="00E2092C" w:rsidRDefault="00E2092C" w:rsidP="00E2092C">
      <w:pPr>
        <w:pStyle w:val="EditorsNote"/>
      </w:pPr>
      <w:r>
        <w:t>Editor's Note: this clause provides an informal C/C++ implementation example of Milenage-256 defined by ETSI SAGE.</w:t>
      </w:r>
    </w:p>
    <w:p w14:paraId="72F47ACD" w14:textId="348E6C3D" w:rsidR="00E258BF" w:rsidRDefault="00E258BF">
      <w:pPr>
        <w:spacing w:after="0"/>
      </w:pPr>
      <w:r>
        <w:br w:type="page"/>
      </w:r>
    </w:p>
    <w:p w14:paraId="5CA5E6C2" w14:textId="3ECC23ED" w:rsidR="00080512" w:rsidRDefault="00080512">
      <w:pPr>
        <w:pStyle w:val="Heading8"/>
      </w:pPr>
      <w:bookmarkStart w:id="31" w:name="clause4"/>
      <w:bookmarkStart w:id="32" w:name="_Toc159236468"/>
      <w:bookmarkEnd w:id="31"/>
      <w:r w:rsidRPr="004D3578">
        <w:lastRenderedPageBreak/>
        <w:t xml:space="preserve">Annex </w:t>
      </w:r>
      <w:r w:rsidR="0001244B">
        <w:t>B</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378CBC4A" w:rsidR="003C3971" w:rsidRPr="006B0D02" w:rsidRDefault="00511CB9" w:rsidP="00C72833">
            <w:pPr>
              <w:pStyle w:val="TAC"/>
              <w:rPr>
                <w:sz w:val="16"/>
                <w:szCs w:val="16"/>
              </w:rPr>
            </w:pPr>
            <w:r>
              <w:rPr>
                <w:sz w:val="16"/>
                <w:szCs w:val="16"/>
              </w:rPr>
              <w:t>S3-24xxxx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38971" w14:textId="77777777" w:rsidR="005E0C27" w:rsidRDefault="005E0C27">
      <w:r>
        <w:separator/>
      </w:r>
    </w:p>
  </w:endnote>
  <w:endnote w:type="continuationSeparator" w:id="0">
    <w:p w14:paraId="336A07EC" w14:textId="77777777" w:rsidR="005E0C27" w:rsidRDefault="005E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8A86" w14:textId="77777777" w:rsidR="00921B01" w:rsidRDefault="00921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7BDB" w14:textId="77777777" w:rsidR="00921B01" w:rsidRDefault="0092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D3D5A" w14:textId="77777777" w:rsidR="005E0C27" w:rsidRDefault="005E0C27">
      <w:r>
        <w:separator/>
      </w:r>
    </w:p>
  </w:footnote>
  <w:footnote w:type="continuationSeparator" w:id="0">
    <w:p w14:paraId="2D80B89F" w14:textId="77777777" w:rsidR="005E0C27" w:rsidRDefault="005E0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637E" w14:textId="77777777" w:rsidR="00921B01" w:rsidRDefault="00921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71C8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6398">
      <w:rPr>
        <w:rFonts w:ascii="Arial" w:hAnsi="Arial" w:cs="Arial"/>
        <w:b/>
        <w:noProof/>
        <w:sz w:val="18"/>
        <w:szCs w:val="18"/>
      </w:rPr>
      <w:t>3GPP TS 35.236 V0.0.0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5022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639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F695" w14:textId="77777777" w:rsidR="00921B01" w:rsidRDefault="00921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4B"/>
    <w:rsid w:val="000146A7"/>
    <w:rsid w:val="00033397"/>
    <w:rsid w:val="00040095"/>
    <w:rsid w:val="00051834"/>
    <w:rsid w:val="00054A22"/>
    <w:rsid w:val="00062023"/>
    <w:rsid w:val="000655A6"/>
    <w:rsid w:val="00080512"/>
    <w:rsid w:val="000925B8"/>
    <w:rsid w:val="000A135F"/>
    <w:rsid w:val="000B0E59"/>
    <w:rsid w:val="000C47C3"/>
    <w:rsid w:val="000D58AB"/>
    <w:rsid w:val="00133525"/>
    <w:rsid w:val="001A4C42"/>
    <w:rsid w:val="001A7420"/>
    <w:rsid w:val="001B6637"/>
    <w:rsid w:val="001C21C3"/>
    <w:rsid w:val="001D02C2"/>
    <w:rsid w:val="001F0C1D"/>
    <w:rsid w:val="001F1132"/>
    <w:rsid w:val="001F168B"/>
    <w:rsid w:val="001F56B1"/>
    <w:rsid w:val="00226C60"/>
    <w:rsid w:val="002347A2"/>
    <w:rsid w:val="002675F0"/>
    <w:rsid w:val="002760EE"/>
    <w:rsid w:val="002B6339"/>
    <w:rsid w:val="002E00EE"/>
    <w:rsid w:val="003172DC"/>
    <w:rsid w:val="0035462D"/>
    <w:rsid w:val="00356555"/>
    <w:rsid w:val="003765B8"/>
    <w:rsid w:val="003C3971"/>
    <w:rsid w:val="003C6FDB"/>
    <w:rsid w:val="00423334"/>
    <w:rsid w:val="004345EC"/>
    <w:rsid w:val="00465515"/>
    <w:rsid w:val="00467311"/>
    <w:rsid w:val="00494F58"/>
    <w:rsid w:val="0049751D"/>
    <w:rsid w:val="004C30AC"/>
    <w:rsid w:val="004D3578"/>
    <w:rsid w:val="004E213A"/>
    <w:rsid w:val="004F0988"/>
    <w:rsid w:val="004F3340"/>
    <w:rsid w:val="0050008E"/>
    <w:rsid w:val="00511CB9"/>
    <w:rsid w:val="0053388B"/>
    <w:rsid w:val="00535773"/>
    <w:rsid w:val="00543E6C"/>
    <w:rsid w:val="00565087"/>
    <w:rsid w:val="00597B11"/>
    <w:rsid w:val="005D2E01"/>
    <w:rsid w:val="005D7526"/>
    <w:rsid w:val="005E0C27"/>
    <w:rsid w:val="005E4BB2"/>
    <w:rsid w:val="005F788A"/>
    <w:rsid w:val="00602AEA"/>
    <w:rsid w:val="00614FDF"/>
    <w:rsid w:val="0063543D"/>
    <w:rsid w:val="00635E64"/>
    <w:rsid w:val="00647114"/>
    <w:rsid w:val="006912E9"/>
    <w:rsid w:val="006A323F"/>
    <w:rsid w:val="006B30D0"/>
    <w:rsid w:val="006C3D95"/>
    <w:rsid w:val="006D1A68"/>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6398"/>
    <w:rsid w:val="008028A4"/>
    <w:rsid w:val="00830747"/>
    <w:rsid w:val="00861271"/>
    <w:rsid w:val="008768CA"/>
    <w:rsid w:val="008C384C"/>
    <w:rsid w:val="008E2D68"/>
    <w:rsid w:val="008E6756"/>
    <w:rsid w:val="0090271F"/>
    <w:rsid w:val="00902E23"/>
    <w:rsid w:val="009114D7"/>
    <w:rsid w:val="0091348E"/>
    <w:rsid w:val="00917CCB"/>
    <w:rsid w:val="00921B01"/>
    <w:rsid w:val="00933FB0"/>
    <w:rsid w:val="00942EC2"/>
    <w:rsid w:val="00942F40"/>
    <w:rsid w:val="009530E0"/>
    <w:rsid w:val="00973D0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B1ED6"/>
    <w:rsid w:val="00BC0F7D"/>
    <w:rsid w:val="00BD7D31"/>
    <w:rsid w:val="00BE3255"/>
    <w:rsid w:val="00BF128E"/>
    <w:rsid w:val="00C074DD"/>
    <w:rsid w:val="00C1496A"/>
    <w:rsid w:val="00C33079"/>
    <w:rsid w:val="00C3584F"/>
    <w:rsid w:val="00C45231"/>
    <w:rsid w:val="00C551FF"/>
    <w:rsid w:val="00C719E6"/>
    <w:rsid w:val="00C72833"/>
    <w:rsid w:val="00C80F1D"/>
    <w:rsid w:val="00C83825"/>
    <w:rsid w:val="00C91962"/>
    <w:rsid w:val="00C93F40"/>
    <w:rsid w:val="00CA3D0C"/>
    <w:rsid w:val="00D059F5"/>
    <w:rsid w:val="00D57972"/>
    <w:rsid w:val="00D675A9"/>
    <w:rsid w:val="00D738D6"/>
    <w:rsid w:val="00D755EB"/>
    <w:rsid w:val="00D76048"/>
    <w:rsid w:val="00D82E6F"/>
    <w:rsid w:val="00D87E00"/>
    <w:rsid w:val="00D9134D"/>
    <w:rsid w:val="00DA7A03"/>
    <w:rsid w:val="00DB1818"/>
    <w:rsid w:val="00DB1EF8"/>
    <w:rsid w:val="00DB4D1E"/>
    <w:rsid w:val="00DC309B"/>
    <w:rsid w:val="00DC4DA2"/>
    <w:rsid w:val="00DD4C17"/>
    <w:rsid w:val="00DD74A5"/>
    <w:rsid w:val="00DE605B"/>
    <w:rsid w:val="00DE617A"/>
    <w:rsid w:val="00DF2B1F"/>
    <w:rsid w:val="00DF62CD"/>
    <w:rsid w:val="00E16509"/>
    <w:rsid w:val="00E2092C"/>
    <w:rsid w:val="00E258BF"/>
    <w:rsid w:val="00E44582"/>
    <w:rsid w:val="00E562F1"/>
    <w:rsid w:val="00E77645"/>
    <w:rsid w:val="00EA15B0"/>
    <w:rsid w:val="00EA5EA7"/>
    <w:rsid w:val="00EC4A25"/>
    <w:rsid w:val="00EE7C09"/>
    <w:rsid w:val="00EF608C"/>
    <w:rsid w:val="00F025A2"/>
    <w:rsid w:val="00F04712"/>
    <w:rsid w:val="00F13360"/>
    <w:rsid w:val="00F22EC7"/>
    <w:rsid w:val="00F2547A"/>
    <w:rsid w:val="00F325C8"/>
    <w:rsid w:val="00F653B8"/>
    <w:rsid w:val="00F9008D"/>
    <w:rsid w:val="00F943AC"/>
    <w:rsid w:val="00FA1266"/>
    <w:rsid w:val="00FC1192"/>
    <w:rsid w:val="00FF3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Mireille PAULIAC</cp:lastModifiedBy>
  <cp:revision>4</cp:revision>
  <cp:lastPrinted>2019-02-25T14:05:00Z</cp:lastPrinted>
  <dcterms:created xsi:type="dcterms:W3CDTF">2024-02-18T21:09:00Z</dcterms:created>
  <dcterms:modified xsi:type="dcterms:W3CDTF">2024-02-19T11:01:00Z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