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0581E66" w14:textId="4ECC273E" w:rsidR="00080512" w:rsidRPr="004D3578" w:rsidRDefault="00080512">
      <w:pPr>
        <w:pStyle w:val="ZA"/>
        <w:framePr w:wrap="notBeside"/>
      </w:pPr>
      <w:bookmarkStart w:id="0" w:name="page1"/>
      <w:r w:rsidRPr="004D3578">
        <w:rPr>
          <w:sz w:val="64"/>
        </w:rPr>
        <w:t xml:space="preserve">3GPP TS </w:t>
      </w:r>
      <w:r w:rsidR="00F80346">
        <w:rPr>
          <w:sz w:val="64"/>
        </w:rPr>
        <w:t>29</w:t>
      </w:r>
      <w:r w:rsidR="00983524">
        <w:rPr>
          <w:sz w:val="64"/>
        </w:rPr>
        <w:t>.518</w:t>
      </w:r>
      <w:r w:rsidRPr="004D3578">
        <w:rPr>
          <w:sz w:val="64"/>
        </w:rPr>
        <w:t xml:space="preserve"> </w:t>
      </w:r>
      <w:r w:rsidRPr="004D3578">
        <w:t>V</w:t>
      </w:r>
      <w:r w:rsidR="00CE10A2">
        <w:t>15</w:t>
      </w:r>
      <w:r w:rsidRPr="004D3578">
        <w:t>.</w:t>
      </w:r>
      <w:r w:rsidR="00D0737D">
        <w:t>7</w:t>
      </w:r>
      <w:r w:rsidRPr="004D3578">
        <w:t>.</w:t>
      </w:r>
      <w:r w:rsidR="00D53799">
        <w:t>0</w:t>
      </w:r>
      <w:r w:rsidRPr="004D3578">
        <w:t xml:space="preserve"> </w:t>
      </w:r>
      <w:r w:rsidRPr="004D3578">
        <w:rPr>
          <w:sz w:val="32"/>
        </w:rPr>
        <w:t>(</w:t>
      </w:r>
      <w:r w:rsidR="00F80346">
        <w:rPr>
          <w:sz w:val="32"/>
        </w:rPr>
        <w:t>20</w:t>
      </w:r>
      <w:r w:rsidR="00D0737D">
        <w:rPr>
          <w:sz w:val="32"/>
        </w:rPr>
        <w:t>20</w:t>
      </w:r>
      <w:r w:rsidRPr="004D3578">
        <w:rPr>
          <w:sz w:val="32"/>
        </w:rPr>
        <w:t>-</w:t>
      </w:r>
      <w:r w:rsidR="00D0737D">
        <w:rPr>
          <w:sz w:val="32"/>
        </w:rPr>
        <w:t>06</w:t>
      </w:r>
      <w:r w:rsidRPr="004D3578">
        <w:rPr>
          <w:sz w:val="32"/>
        </w:rPr>
        <w:t>)</w:t>
      </w:r>
    </w:p>
    <w:p w14:paraId="2F931662" w14:textId="77777777" w:rsidR="00080512" w:rsidRPr="004D3578" w:rsidRDefault="00080512">
      <w:pPr>
        <w:pStyle w:val="ZB"/>
        <w:framePr w:wrap="notBeside"/>
      </w:pPr>
      <w:r w:rsidRPr="004D3578">
        <w:t>Technical Specification</w:t>
      </w:r>
    </w:p>
    <w:p w14:paraId="38CE7396" w14:textId="77777777" w:rsidR="00080512" w:rsidRPr="004D3578" w:rsidRDefault="00080512">
      <w:pPr>
        <w:pStyle w:val="ZT"/>
        <w:framePr w:wrap="notBeside"/>
      </w:pPr>
      <w:r w:rsidRPr="004D3578">
        <w:t>3rd Generation Partnership Project;</w:t>
      </w:r>
    </w:p>
    <w:p w14:paraId="63350DFE" w14:textId="77777777" w:rsidR="00080512" w:rsidRPr="004D3578" w:rsidRDefault="00080512">
      <w:pPr>
        <w:pStyle w:val="ZT"/>
        <w:framePr w:wrap="notBeside"/>
      </w:pPr>
      <w:r w:rsidRPr="004D3578">
        <w:t xml:space="preserve">Technical Specification Group </w:t>
      </w:r>
      <w:r w:rsidR="00F80346">
        <w:t>Core Network and Terminals</w:t>
      </w:r>
      <w:r w:rsidRPr="004D3578">
        <w:t>;</w:t>
      </w:r>
    </w:p>
    <w:p w14:paraId="0566B493" w14:textId="1124D413" w:rsidR="00080512" w:rsidRPr="004D3578" w:rsidRDefault="00F80346">
      <w:pPr>
        <w:pStyle w:val="ZT"/>
        <w:framePr w:wrap="notBeside"/>
      </w:pPr>
      <w:r>
        <w:t>5G System</w:t>
      </w:r>
      <w:r w:rsidR="00080512" w:rsidRPr="004D3578">
        <w:t>;</w:t>
      </w:r>
      <w:r>
        <w:t xml:space="preserve"> </w:t>
      </w:r>
      <w:r w:rsidR="00041930">
        <w:t>Access and Mobility Management Services;</w:t>
      </w:r>
    </w:p>
    <w:p w14:paraId="502A2313" w14:textId="77777777" w:rsidR="00080512" w:rsidRPr="004D3578" w:rsidRDefault="00F80346">
      <w:pPr>
        <w:pStyle w:val="ZT"/>
        <w:framePr w:wrap="notBeside"/>
      </w:pPr>
      <w:r>
        <w:t>Stage 3</w:t>
      </w:r>
    </w:p>
    <w:p w14:paraId="7B90682A" w14:textId="77777777" w:rsidR="00080512" w:rsidRPr="004D3578" w:rsidRDefault="00FC1192">
      <w:pPr>
        <w:pStyle w:val="ZT"/>
        <w:framePr w:wrap="notBeside"/>
        <w:rPr>
          <w:i/>
          <w:sz w:val="28"/>
        </w:rPr>
      </w:pPr>
      <w:r w:rsidRPr="004D3578">
        <w:t>(</w:t>
      </w:r>
      <w:r w:rsidRPr="004D3578">
        <w:rPr>
          <w:rStyle w:val="ZGSM"/>
        </w:rPr>
        <w:t xml:space="preserve">Release </w:t>
      </w:r>
      <w:r w:rsidR="00054A22">
        <w:rPr>
          <w:rStyle w:val="ZGSM"/>
        </w:rPr>
        <w:t>15</w:t>
      </w:r>
      <w:r w:rsidRPr="004D3578">
        <w:t>)</w:t>
      </w:r>
    </w:p>
    <w:p w14:paraId="6DF91269" w14:textId="2416E9AB" w:rsidR="00917CCB" w:rsidRPr="00235394" w:rsidRDefault="00917CCB" w:rsidP="00917CCB">
      <w:pPr>
        <w:pStyle w:val="ZU"/>
        <w:framePr w:h="4929" w:hRule="exact" w:wrap="notBeside"/>
        <w:tabs>
          <w:tab w:val="right" w:pos="10206"/>
        </w:tabs>
        <w:jc w:val="left"/>
      </w:pPr>
      <w:r>
        <w:rPr>
          <w:i/>
        </w:rPr>
        <w:t xml:space="preserve">  </w:t>
      </w:r>
      <w:r w:rsidR="0026588F">
        <w:rPr>
          <w:i/>
        </w:rPr>
        <w:drawing>
          <wp:inline distT="0" distB="0" distL="0" distR="0" wp14:anchorId="01286709" wp14:editId="21DC863F">
            <wp:extent cx="1210310" cy="85026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310" cy="850265"/>
                    </a:xfrm>
                    <a:prstGeom prst="rect">
                      <a:avLst/>
                    </a:prstGeom>
                    <a:noFill/>
                    <a:ln>
                      <a:noFill/>
                    </a:ln>
                  </pic:spPr>
                </pic:pic>
              </a:graphicData>
            </a:graphic>
          </wp:inline>
        </w:drawing>
      </w:r>
      <w:r w:rsidRPr="00235394">
        <w:rPr>
          <w:color w:val="0000FF"/>
        </w:rPr>
        <w:tab/>
      </w:r>
      <w:r w:rsidR="0026588F">
        <w:drawing>
          <wp:inline distT="0" distB="0" distL="0" distR="0" wp14:anchorId="0DBA3435" wp14:editId="06FD0BA6">
            <wp:extent cx="1618615" cy="95758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8615" cy="957580"/>
                    </a:xfrm>
                    <a:prstGeom prst="rect">
                      <a:avLst/>
                    </a:prstGeom>
                    <a:noFill/>
                    <a:ln>
                      <a:noFill/>
                    </a:ln>
                  </pic:spPr>
                </pic:pic>
              </a:graphicData>
            </a:graphic>
          </wp:inline>
        </w:drawing>
      </w:r>
    </w:p>
    <w:p w14:paraId="0BB17577" w14:textId="77777777" w:rsidR="00080512" w:rsidRPr="004D3578" w:rsidRDefault="00080512">
      <w:pPr>
        <w:pStyle w:val="ZU"/>
        <w:framePr w:h="4929" w:hRule="exact" w:wrap="notBeside"/>
        <w:tabs>
          <w:tab w:val="right" w:pos="10206"/>
        </w:tabs>
        <w:jc w:val="left"/>
      </w:pPr>
    </w:p>
    <w:p w14:paraId="31F40F2D" w14:textId="77777777"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14:paraId="7AF70CFB" w14:textId="77777777" w:rsidR="00080512" w:rsidRPr="004D3578" w:rsidRDefault="00080512">
      <w:pPr>
        <w:pStyle w:val="ZV"/>
        <w:framePr w:wrap="notBeside"/>
      </w:pPr>
    </w:p>
    <w:p w14:paraId="72B9FF01" w14:textId="77777777" w:rsidR="00080512" w:rsidRPr="004D3578" w:rsidRDefault="00080512"/>
    <w:bookmarkEnd w:id="0"/>
    <w:p w14:paraId="6478B316" w14:textId="77777777"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14:paraId="057B3839" w14:textId="77777777" w:rsidR="00614FDF" w:rsidRPr="003B451E" w:rsidRDefault="00614FDF" w:rsidP="00614FDF">
      <w:pPr>
        <w:pStyle w:val="Guidance"/>
        <w:rPr>
          <w:color w:val="auto"/>
        </w:rPr>
      </w:pPr>
      <w:bookmarkStart w:id="1" w:name="page2"/>
      <w:r w:rsidRPr="00235394">
        <w:lastRenderedPageBreak/>
        <w:br/>
      </w:r>
    </w:p>
    <w:p w14:paraId="6328A564" w14:textId="77777777" w:rsidR="00080512" w:rsidRPr="004D3578" w:rsidRDefault="00080512"/>
    <w:p w14:paraId="295DE07F" w14:textId="77777777"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14:paraId="117A2295" w14:textId="77777777" w:rsidR="00080512" w:rsidRPr="004D3578" w:rsidRDefault="00CF0A69">
      <w:pPr>
        <w:pStyle w:val="FP"/>
        <w:framePr w:wrap="notBeside" w:hAnchor="margin" w:y="1419"/>
        <w:ind w:left="2835" w:right="2835"/>
        <w:jc w:val="center"/>
        <w:rPr>
          <w:rFonts w:ascii="Arial" w:hAnsi="Arial"/>
          <w:sz w:val="18"/>
        </w:rPr>
      </w:pPr>
      <w:r>
        <w:rPr>
          <w:rFonts w:ascii="Arial" w:hAnsi="Arial"/>
          <w:sz w:val="18"/>
        </w:rPr>
        <w:t>3GPP, 5G System</w:t>
      </w:r>
    </w:p>
    <w:p w14:paraId="158D7BAF" w14:textId="77777777" w:rsidR="00080512" w:rsidRPr="004D3578" w:rsidRDefault="00080512"/>
    <w:p w14:paraId="6FCE9BF9" w14:textId="77777777"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14:paraId="64429086" w14:textId="77777777" w:rsidR="00080512" w:rsidRPr="004D3578" w:rsidRDefault="00080512">
      <w:pPr>
        <w:pStyle w:val="FP"/>
        <w:framePr w:wrap="notBeside" w:hAnchor="margin" w:yAlign="center"/>
        <w:pBdr>
          <w:bottom w:val="single" w:sz="6" w:space="1" w:color="auto"/>
        </w:pBdr>
        <w:ind w:left="2835" w:right="2835"/>
        <w:jc w:val="center"/>
      </w:pPr>
      <w:r w:rsidRPr="004D3578">
        <w:t>Postal address</w:t>
      </w:r>
    </w:p>
    <w:p w14:paraId="68AF4243" w14:textId="77777777" w:rsidR="00080512" w:rsidRPr="004D3578" w:rsidRDefault="00080512">
      <w:pPr>
        <w:pStyle w:val="FP"/>
        <w:framePr w:wrap="notBeside" w:hAnchor="margin" w:yAlign="center"/>
        <w:ind w:left="2835" w:right="2835"/>
        <w:jc w:val="center"/>
        <w:rPr>
          <w:rFonts w:ascii="Arial" w:hAnsi="Arial"/>
          <w:sz w:val="18"/>
        </w:rPr>
      </w:pPr>
    </w:p>
    <w:p w14:paraId="268DFF86"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3GPP support office address</w:t>
      </w:r>
    </w:p>
    <w:p w14:paraId="309082D6" w14:textId="77777777" w:rsidR="00080512" w:rsidRPr="000D513C" w:rsidRDefault="00080512">
      <w:pPr>
        <w:pStyle w:val="FP"/>
        <w:framePr w:wrap="notBeside" w:hAnchor="margin" w:yAlign="center"/>
        <w:ind w:left="2835" w:right="2835"/>
        <w:jc w:val="center"/>
        <w:rPr>
          <w:rFonts w:ascii="Arial" w:hAnsi="Arial"/>
          <w:sz w:val="18"/>
          <w:lang w:val="fr-FR"/>
        </w:rPr>
      </w:pPr>
      <w:r w:rsidRPr="000D513C">
        <w:rPr>
          <w:rFonts w:ascii="Arial" w:hAnsi="Arial"/>
          <w:sz w:val="18"/>
          <w:lang w:val="fr-FR"/>
        </w:rPr>
        <w:t>650 Route des Lucioles - Sophia Antipolis</w:t>
      </w:r>
    </w:p>
    <w:p w14:paraId="32F80656" w14:textId="77777777" w:rsidR="00080512" w:rsidRPr="000D513C" w:rsidRDefault="00080512">
      <w:pPr>
        <w:pStyle w:val="FP"/>
        <w:framePr w:wrap="notBeside" w:hAnchor="margin" w:yAlign="center"/>
        <w:ind w:left="2835" w:right="2835"/>
        <w:jc w:val="center"/>
        <w:rPr>
          <w:rFonts w:ascii="Arial" w:hAnsi="Arial"/>
          <w:sz w:val="18"/>
          <w:lang w:val="fr-FR"/>
        </w:rPr>
      </w:pPr>
      <w:r w:rsidRPr="000D513C">
        <w:rPr>
          <w:rFonts w:ascii="Arial" w:hAnsi="Arial"/>
          <w:sz w:val="18"/>
          <w:lang w:val="fr-FR"/>
        </w:rPr>
        <w:t>Valbonne - FRANCE</w:t>
      </w:r>
    </w:p>
    <w:p w14:paraId="7017ECBA" w14:textId="77777777"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14:paraId="60E19374"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14:paraId="48E2BAF5"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14:paraId="3D2B1F79" w14:textId="77777777" w:rsidR="00080512" w:rsidRPr="004D3578" w:rsidRDefault="00080512"/>
    <w:p w14:paraId="3A632FF6" w14:textId="77777777"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0A33C364" w14:textId="77777777"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EDB90B1" w14:textId="77777777" w:rsidR="00080512" w:rsidRPr="004D3578" w:rsidRDefault="00080512" w:rsidP="00FA1266">
      <w:pPr>
        <w:pStyle w:val="FP"/>
        <w:framePr w:h="3057" w:hRule="exact" w:wrap="notBeside" w:vAnchor="page" w:hAnchor="margin" w:y="12605"/>
        <w:jc w:val="center"/>
        <w:rPr>
          <w:noProof/>
        </w:rPr>
      </w:pPr>
    </w:p>
    <w:p w14:paraId="484ACD70" w14:textId="2D976777" w:rsidR="00080512" w:rsidRPr="004D3578" w:rsidRDefault="00DC309B" w:rsidP="00FA1266">
      <w:pPr>
        <w:pStyle w:val="FP"/>
        <w:framePr w:h="3057" w:hRule="exact" w:wrap="notBeside" w:vAnchor="page" w:hAnchor="margin" w:y="12605"/>
        <w:jc w:val="center"/>
        <w:rPr>
          <w:noProof/>
          <w:sz w:val="18"/>
        </w:rPr>
      </w:pPr>
      <w:r w:rsidRPr="004D3578">
        <w:rPr>
          <w:noProof/>
          <w:sz w:val="18"/>
        </w:rPr>
        <w:t>© 20</w:t>
      </w:r>
      <w:r w:rsidR="00822D7A">
        <w:rPr>
          <w:noProof/>
          <w:sz w:val="18"/>
        </w:rPr>
        <w:t>20</w:t>
      </w:r>
      <w:bookmarkStart w:id="2" w:name="_GoBack"/>
      <w:bookmarkEnd w:id="2"/>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3" w:name="copyrightaddon"/>
      <w:bookmarkEnd w:id="3"/>
    </w:p>
    <w:p w14:paraId="78B81455" w14:textId="77777777"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14:paraId="48F0E821" w14:textId="77777777" w:rsidR="00FC1192" w:rsidRPr="004D3578" w:rsidRDefault="00FC1192" w:rsidP="00FA1266">
      <w:pPr>
        <w:pStyle w:val="FP"/>
        <w:framePr w:h="3057" w:hRule="exact" w:wrap="notBeside" w:vAnchor="page" w:hAnchor="margin" w:y="12605"/>
        <w:rPr>
          <w:noProof/>
          <w:sz w:val="18"/>
        </w:rPr>
      </w:pPr>
    </w:p>
    <w:p w14:paraId="5D061F84" w14:textId="77777777"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14:paraId="4EF3E983" w14:textId="77777777"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14:paraId="7E522944" w14:textId="77777777"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1"/>
    <w:p w14:paraId="31061E60" w14:textId="77777777" w:rsidR="00FA7D7E" w:rsidRPr="004D3578" w:rsidRDefault="00080512" w:rsidP="00FA7D7E">
      <w:pPr>
        <w:pStyle w:val="TT"/>
      </w:pPr>
      <w:r w:rsidRPr="004D3578">
        <w:br w:type="page"/>
      </w:r>
      <w:r w:rsidR="00FA7D7E" w:rsidRPr="004D3578">
        <w:lastRenderedPageBreak/>
        <w:t>Contents</w:t>
      </w:r>
    </w:p>
    <w:p w14:paraId="52C80857" w14:textId="77777777" w:rsidR="004A4CD7" w:rsidRDefault="004A4CD7"/>
    <w:p w14:paraId="456F7AA0" w14:textId="219BDADD" w:rsidR="00822D7A" w:rsidRDefault="00822D7A">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1</w:t>
      </w:r>
      <w:r>
        <w:rPr>
          <w:rFonts w:asciiTheme="minorHAnsi" w:eastAsiaTheme="minorEastAsia" w:hAnsiTheme="minorHAnsi" w:cstheme="minorBidi"/>
          <w:szCs w:val="22"/>
          <w:lang w:eastAsia="en-GB"/>
        </w:rPr>
        <w:tab/>
      </w:r>
      <w:r>
        <w:t>Scope</w:t>
      </w:r>
      <w:r>
        <w:tab/>
      </w:r>
      <w:r>
        <w:fldChar w:fldCharType="begin" w:fldLock="1"/>
      </w:r>
      <w:r>
        <w:instrText xml:space="preserve"> PAGEREF _Toc45030128 \h </w:instrText>
      </w:r>
      <w:r>
        <w:fldChar w:fldCharType="separate"/>
      </w:r>
      <w:r>
        <w:t>12</w:t>
      </w:r>
      <w:r>
        <w:fldChar w:fldCharType="end"/>
      </w:r>
    </w:p>
    <w:p w14:paraId="60C031CD" w14:textId="30C0D1A1" w:rsidR="00822D7A" w:rsidRDefault="00822D7A">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_Toc45030129 \h </w:instrText>
      </w:r>
      <w:r>
        <w:fldChar w:fldCharType="separate"/>
      </w:r>
      <w:r>
        <w:t>12</w:t>
      </w:r>
      <w:r>
        <w:fldChar w:fldCharType="end"/>
      </w:r>
    </w:p>
    <w:p w14:paraId="484371F8" w14:textId="5E465C83" w:rsidR="00822D7A" w:rsidRDefault="00822D7A">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_Toc45030130 \h </w:instrText>
      </w:r>
      <w:r>
        <w:fldChar w:fldCharType="separate"/>
      </w:r>
      <w:r>
        <w:t>13</w:t>
      </w:r>
      <w:r>
        <w:fldChar w:fldCharType="end"/>
      </w:r>
    </w:p>
    <w:p w14:paraId="5E781188" w14:textId="351EE61C" w:rsidR="00822D7A" w:rsidRDefault="00822D7A">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_Toc45030131 \h </w:instrText>
      </w:r>
      <w:r>
        <w:fldChar w:fldCharType="separate"/>
      </w:r>
      <w:r>
        <w:t>13</w:t>
      </w:r>
      <w:r>
        <w:fldChar w:fldCharType="end"/>
      </w:r>
    </w:p>
    <w:p w14:paraId="3F457176" w14:textId="7E2B26E3" w:rsidR="00822D7A" w:rsidRDefault="00822D7A">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_Toc45030132 \h </w:instrText>
      </w:r>
      <w:r>
        <w:fldChar w:fldCharType="separate"/>
      </w:r>
      <w:r>
        <w:t>13</w:t>
      </w:r>
      <w:r>
        <w:fldChar w:fldCharType="end"/>
      </w:r>
    </w:p>
    <w:p w14:paraId="661E9AA6" w14:textId="58086900" w:rsidR="00822D7A" w:rsidRDefault="00822D7A">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fldLock="1"/>
      </w:r>
      <w:r>
        <w:instrText xml:space="preserve"> PAGEREF _Toc45030133 \h </w:instrText>
      </w:r>
      <w:r>
        <w:fldChar w:fldCharType="separate"/>
      </w:r>
      <w:r>
        <w:t>14</w:t>
      </w:r>
      <w:r>
        <w:fldChar w:fldCharType="end"/>
      </w:r>
    </w:p>
    <w:p w14:paraId="3F1FC9E4" w14:textId="341E5A63" w:rsidR="00822D7A" w:rsidRDefault="00822D7A">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_Toc45030134 \h </w:instrText>
      </w:r>
      <w:r>
        <w:fldChar w:fldCharType="separate"/>
      </w:r>
      <w:r>
        <w:t>14</w:t>
      </w:r>
      <w:r>
        <w:fldChar w:fldCharType="end"/>
      </w:r>
    </w:p>
    <w:p w14:paraId="419105C5" w14:textId="1A9C4224" w:rsidR="00822D7A" w:rsidRDefault="00822D7A">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Services offered by the AMF</w:t>
      </w:r>
      <w:r>
        <w:tab/>
      </w:r>
      <w:r>
        <w:fldChar w:fldCharType="begin" w:fldLock="1"/>
      </w:r>
      <w:r>
        <w:instrText xml:space="preserve"> PAGEREF _Toc45030135 \h </w:instrText>
      </w:r>
      <w:r>
        <w:fldChar w:fldCharType="separate"/>
      </w:r>
      <w:r>
        <w:t>15</w:t>
      </w:r>
      <w:r>
        <w:fldChar w:fldCharType="end"/>
      </w:r>
    </w:p>
    <w:p w14:paraId="73973D84" w14:textId="07639DFF" w:rsidR="00822D7A" w:rsidRDefault="00822D7A">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_Toc45030136 \h </w:instrText>
      </w:r>
      <w:r>
        <w:fldChar w:fldCharType="separate"/>
      </w:r>
      <w:r>
        <w:t>15</w:t>
      </w:r>
      <w:r>
        <w:fldChar w:fldCharType="end"/>
      </w:r>
    </w:p>
    <w:p w14:paraId="0C1FE0D3" w14:textId="687866BA" w:rsidR="00822D7A" w:rsidRDefault="00822D7A">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Namf_Communication Service</w:t>
      </w:r>
      <w:r>
        <w:tab/>
      </w:r>
      <w:r>
        <w:fldChar w:fldCharType="begin" w:fldLock="1"/>
      </w:r>
      <w:r>
        <w:instrText xml:space="preserve"> PAGEREF _Toc45030137 \h </w:instrText>
      </w:r>
      <w:r>
        <w:fldChar w:fldCharType="separate"/>
      </w:r>
      <w:r>
        <w:t>15</w:t>
      </w:r>
      <w:r>
        <w:fldChar w:fldCharType="end"/>
      </w:r>
    </w:p>
    <w:p w14:paraId="3E00B979" w14:textId="128789AB" w:rsidR="00822D7A" w:rsidRDefault="00822D7A">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_Toc45030138 \h </w:instrText>
      </w:r>
      <w:r>
        <w:fldChar w:fldCharType="separate"/>
      </w:r>
      <w:r>
        <w:t>15</w:t>
      </w:r>
      <w:r>
        <w:fldChar w:fldCharType="end"/>
      </w:r>
    </w:p>
    <w:p w14:paraId="3CD820FD" w14:textId="1C506CC4" w:rsidR="00822D7A" w:rsidRDefault="00822D7A">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_Toc45030139 \h </w:instrText>
      </w:r>
      <w:r>
        <w:fldChar w:fldCharType="separate"/>
      </w:r>
      <w:r>
        <w:t>16</w:t>
      </w:r>
      <w:r>
        <w:fldChar w:fldCharType="end"/>
      </w:r>
    </w:p>
    <w:p w14:paraId="4A764F12" w14:textId="365F3B86" w:rsidR="00822D7A" w:rsidRDefault="00822D7A">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_Toc45030140 \h </w:instrText>
      </w:r>
      <w:r>
        <w:fldChar w:fldCharType="separate"/>
      </w:r>
      <w:r>
        <w:t>16</w:t>
      </w:r>
      <w:r>
        <w:fldChar w:fldCharType="end"/>
      </w:r>
    </w:p>
    <w:p w14:paraId="37C4321E" w14:textId="1816487C" w:rsidR="00822D7A" w:rsidRDefault="00822D7A">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UE Context Operations</w:t>
      </w:r>
      <w:r>
        <w:tab/>
      </w:r>
      <w:r>
        <w:fldChar w:fldCharType="begin" w:fldLock="1"/>
      </w:r>
      <w:r>
        <w:instrText xml:space="preserve"> PAGEREF _Toc45030141 \h </w:instrText>
      </w:r>
      <w:r>
        <w:fldChar w:fldCharType="separate"/>
      </w:r>
      <w:r>
        <w:t>16</w:t>
      </w:r>
      <w:r>
        <w:fldChar w:fldCharType="end"/>
      </w:r>
    </w:p>
    <w:p w14:paraId="7CC374CC" w14:textId="04FA886C" w:rsidR="00822D7A" w:rsidRDefault="00822D7A">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UEContextTransfer</w:t>
      </w:r>
      <w:r>
        <w:tab/>
      </w:r>
      <w:r>
        <w:fldChar w:fldCharType="begin" w:fldLock="1"/>
      </w:r>
      <w:r>
        <w:instrText xml:space="preserve"> PAGEREF _Toc45030142 \h </w:instrText>
      </w:r>
      <w:r>
        <w:fldChar w:fldCharType="separate"/>
      </w:r>
      <w:r>
        <w:t>16</w:t>
      </w:r>
      <w:r>
        <w:fldChar w:fldCharType="end"/>
      </w:r>
    </w:p>
    <w:p w14:paraId="7164B662" w14:textId="7A44345C" w:rsidR="00822D7A" w:rsidRDefault="00822D7A">
      <w:pPr>
        <w:pStyle w:val="TOC6"/>
        <w:rPr>
          <w:rFonts w:asciiTheme="minorHAnsi" w:eastAsiaTheme="minorEastAsia" w:hAnsiTheme="minorHAnsi" w:cstheme="minorBidi"/>
          <w:sz w:val="22"/>
          <w:szCs w:val="22"/>
          <w:lang w:eastAsia="en-GB"/>
        </w:rPr>
      </w:pPr>
      <w:r>
        <w:t>5.2.2.2.1.1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_Toc45030143 \h </w:instrText>
      </w:r>
      <w:r>
        <w:fldChar w:fldCharType="separate"/>
      </w:r>
      <w:r>
        <w:t>16</w:t>
      </w:r>
      <w:r>
        <w:fldChar w:fldCharType="end"/>
      </w:r>
    </w:p>
    <w:p w14:paraId="3FB5CC9B" w14:textId="4D818D2B" w:rsidR="00822D7A" w:rsidRDefault="00822D7A">
      <w:pPr>
        <w:pStyle w:val="TOC6"/>
        <w:rPr>
          <w:rFonts w:asciiTheme="minorHAnsi" w:eastAsiaTheme="minorEastAsia" w:hAnsiTheme="minorHAnsi" w:cstheme="minorBidi"/>
          <w:sz w:val="22"/>
          <w:szCs w:val="22"/>
          <w:lang w:eastAsia="en-GB"/>
        </w:rPr>
      </w:pPr>
      <w:r>
        <w:t>5.2.2.2.1.2</w:t>
      </w:r>
      <w:r>
        <w:rPr>
          <w:rFonts w:asciiTheme="minorHAnsi" w:eastAsiaTheme="minorEastAsia" w:hAnsiTheme="minorHAnsi" w:cstheme="minorBidi"/>
          <w:sz w:val="22"/>
          <w:szCs w:val="22"/>
          <w:lang w:eastAsia="en-GB"/>
        </w:rPr>
        <w:tab/>
      </w:r>
      <w:r>
        <w:t>Retrieve UE Context after successful UE authentication</w:t>
      </w:r>
      <w:r>
        <w:tab/>
      </w:r>
      <w:r>
        <w:fldChar w:fldCharType="begin" w:fldLock="1"/>
      </w:r>
      <w:r>
        <w:instrText xml:space="preserve"> PAGEREF _Toc45030144 \h </w:instrText>
      </w:r>
      <w:r>
        <w:fldChar w:fldCharType="separate"/>
      </w:r>
      <w:r>
        <w:t>18</w:t>
      </w:r>
      <w:r>
        <w:fldChar w:fldCharType="end"/>
      </w:r>
    </w:p>
    <w:p w14:paraId="3C772BA7" w14:textId="4ADD4C1D" w:rsidR="00822D7A" w:rsidRDefault="00822D7A">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RegistrationStatusUpdate</w:t>
      </w:r>
      <w:r>
        <w:tab/>
      </w:r>
      <w:r>
        <w:fldChar w:fldCharType="begin" w:fldLock="1"/>
      </w:r>
      <w:r>
        <w:instrText xml:space="preserve"> PAGEREF _Toc45030145 \h </w:instrText>
      </w:r>
      <w:r>
        <w:fldChar w:fldCharType="separate"/>
      </w:r>
      <w:r>
        <w:t>18</w:t>
      </w:r>
      <w:r>
        <w:fldChar w:fldCharType="end"/>
      </w:r>
    </w:p>
    <w:p w14:paraId="42D27B3C" w14:textId="0FFF1065" w:rsidR="00822D7A" w:rsidRDefault="00822D7A">
      <w:pPr>
        <w:pStyle w:val="TOC6"/>
        <w:rPr>
          <w:rFonts w:asciiTheme="minorHAnsi" w:eastAsiaTheme="minorEastAsia" w:hAnsiTheme="minorHAnsi" w:cstheme="minorBidi"/>
          <w:sz w:val="22"/>
          <w:szCs w:val="22"/>
          <w:lang w:eastAsia="en-GB"/>
        </w:rPr>
      </w:pPr>
      <w:r>
        <w:t>5.2.2.2.2.1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_Toc45030146 \h </w:instrText>
      </w:r>
      <w:r>
        <w:fldChar w:fldCharType="separate"/>
      </w:r>
      <w:r>
        <w:t>18</w:t>
      </w:r>
      <w:r>
        <w:fldChar w:fldCharType="end"/>
      </w:r>
    </w:p>
    <w:p w14:paraId="1FCE9746" w14:textId="4CBBA695" w:rsidR="00822D7A" w:rsidRDefault="00822D7A">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CreateUEContext</w:t>
      </w:r>
      <w:r>
        <w:tab/>
      </w:r>
      <w:r>
        <w:fldChar w:fldCharType="begin" w:fldLock="1"/>
      </w:r>
      <w:r>
        <w:instrText xml:space="preserve"> PAGEREF _Toc45030147 \h </w:instrText>
      </w:r>
      <w:r>
        <w:fldChar w:fldCharType="separate"/>
      </w:r>
      <w:r>
        <w:t>19</w:t>
      </w:r>
      <w:r>
        <w:fldChar w:fldCharType="end"/>
      </w:r>
    </w:p>
    <w:p w14:paraId="538E102D" w14:textId="2AA0DC51" w:rsidR="00822D7A" w:rsidRDefault="00822D7A">
      <w:pPr>
        <w:pStyle w:val="TOC6"/>
        <w:rPr>
          <w:rFonts w:asciiTheme="minorHAnsi" w:eastAsiaTheme="minorEastAsia" w:hAnsiTheme="minorHAnsi" w:cstheme="minorBidi"/>
          <w:sz w:val="22"/>
          <w:szCs w:val="22"/>
          <w:lang w:eastAsia="en-GB"/>
        </w:rPr>
      </w:pPr>
      <w:r>
        <w:t>5.2.2.2.3.1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_Toc45030148 \h </w:instrText>
      </w:r>
      <w:r>
        <w:fldChar w:fldCharType="separate"/>
      </w:r>
      <w:r>
        <w:t>19</w:t>
      </w:r>
      <w:r>
        <w:fldChar w:fldCharType="end"/>
      </w:r>
    </w:p>
    <w:p w14:paraId="0C0F6D96" w14:textId="51FF6AE1" w:rsidR="00822D7A" w:rsidRDefault="00822D7A">
      <w:pPr>
        <w:pStyle w:val="TOC5"/>
        <w:rPr>
          <w:rFonts w:asciiTheme="minorHAnsi" w:eastAsiaTheme="minorEastAsia" w:hAnsiTheme="minorHAnsi" w:cstheme="minorBidi"/>
          <w:sz w:val="22"/>
          <w:szCs w:val="22"/>
          <w:lang w:eastAsia="en-GB"/>
        </w:rPr>
      </w:pPr>
      <w:r>
        <w:t>5.2.2.2.4</w:t>
      </w:r>
      <w:r>
        <w:rPr>
          <w:rFonts w:asciiTheme="minorHAnsi" w:eastAsiaTheme="minorEastAsia" w:hAnsiTheme="minorHAnsi" w:cstheme="minorBidi"/>
          <w:sz w:val="22"/>
          <w:szCs w:val="22"/>
          <w:lang w:eastAsia="en-GB"/>
        </w:rPr>
        <w:tab/>
      </w:r>
      <w:r>
        <w:t>ReleaseUEContext</w:t>
      </w:r>
      <w:r>
        <w:tab/>
      </w:r>
      <w:r>
        <w:fldChar w:fldCharType="begin" w:fldLock="1"/>
      </w:r>
      <w:r>
        <w:instrText xml:space="preserve"> PAGEREF _Toc45030149 \h </w:instrText>
      </w:r>
      <w:r>
        <w:fldChar w:fldCharType="separate"/>
      </w:r>
      <w:r>
        <w:t>21</w:t>
      </w:r>
      <w:r>
        <w:fldChar w:fldCharType="end"/>
      </w:r>
    </w:p>
    <w:p w14:paraId="46EBC1CC" w14:textId="2AC4AC98" w:rsidR="00822D7A" w:rsidRDefault="00822D7A">
      <w:pPr>
        <w:pStyle w:val="TOC6"/>
        <w:rPr>
          <w:rFonts w:asciiTheme="minorHAnsi" w:eastAsiaTheme="minorEastAsia" w:hAnsiTheme="minorHAnsi" w:cstheme="minorBidi"/>
          <w:sz w:val="22"/>
          <w:szCs w:val="22"/>
          <w:lang w:eastAsia="en-GB"/>
        </w:rPr>
      </w:pPr>
      <w:r>
        <w:t>5.2.2.2.4.1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_Toc45030150 \h </w:instrText>
      </w:r>
      <w:r>
        <w:fldChar w:fldCharType="separate"/>
      </w:r>
      <w:r>
        <w:t>21</w:t>
      </w:r>
      <w:r>
        <w:fldChar w:fldCharType="end"/>
      </w:r>
    </w:p>
    <w:p w14:paraId="5D7692B0" w14:textId="366795F4" w:rsidR="00822D7A" w:rsidRDefault="00822D7A">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UE Specific N1N2 Message Operations</w:t>
      </w:r>
      <w:r>
        <w:tab/>
      </w:r>
      <w:r>
        <w:fldChar w:fldCharType="begin" w:fldLock="1"/>
      </w:r>
      <w:r>
        <w:instrText xml:space="preserve"> PAGEREF _Toc45030151 \h </w:instrText>
      </w:r>
      <w:r>
        <w:fldChar w:fldCharType="separate"/>
      </w:r>
      <w:r>
        <w:t>21</w:t>
      </w:r>
      <w:r>
        <w:fldChar w:fldCharType="end"/>
      </w:r>
    </w:p>
    <w:p w14:paraId="28E65323" w14:textId="78B7D4F6" w:rsidR="00822D7A" w:rsidRDefault="00822D7A">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N1N2MessageTransfer</w:t>
      </w:r>
      <w:r>
        <w:tab/>
      </w:r>
      <w:r>
        <w:fldChar w:fldCharType="begin" w:fldLock="1"/>
      </w:r>
      <w:r>
        <w:instrText xml:space="preserve"> PAGEREF _Toc45030152 \h </w:instrText>
      </w:r>
      <w:r>
        <w:fldChar w:fldCharType="separate"/>
      </w:r>
      <w:r>
        <w:t>21</w:t>
      </w:r>
      <w:r>
        <w:fldChar w:fldCharType="end"/>
      </w:r>
    </w:p>
    <w:p w14:paraId="27104074" w14:textId="697900E9" w:rsidR="00822D7A" w:rsidRDefault="00822D7A">
      <w:pPr>
        <w:pStyle w:val="TOC6"/>
        <w:rPr>
          <w:rFonts w:asciiTheme="minorHAnsi" w:eastAsiaTheme="minorEastAsia" w:hAnsiTheme="minorHAnsi" w:cstheme="minorBidi"/>
          <w:sz w:val="22"/>
          <w:szCs w:val="22"/>
          <w:lang w:eastAsia="en-GB"/>
        </w:rPr>
      </w:pPr>
      <w:r>
        <w:t>5.2.2.3.1.1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_Toc45030153 \h </w:instrText>
      </w:r>
      <w:r>
        <w:fldChar w:fldCharType="separate"/>
      </w:r>
      <w:r>
        <w:t>21</w:t>
      </w:r>
      <w:r>
        <w:fldChar w:fldCharType="end"/>
      </w:r>
    </w:p>
    <w:p w14:paraId="35857AB5" w14:textId="4946E9DC" w:rsidR="00822D7A" w:rsidRDefault="00822D7A">
      <w:pPr>
        <w:pStyle w:val="TOC6"/>
        <w:rPr>
          <w:rFonts w:asciiTheme="minorHAnsi" w:eastAsiaTheme="minorEastAsia" w:hAnsiTheme="minorHAnsi" w:cstheme="minorBidi"/>
          <w:sz w:val="22"/>
          <w:szCs w:val="22"/>
          <w:lang w:eastAsia="en-GB"/>
        </w:rPr>
      </w:pPr>
      <w:r>
        <w:t>5.2.2.3.1.2</w:t>
      </w:r>
      <w:r>
        <w:rPr>
          <w:rFonts w:asciiTheme="minorHAnsi" w:eastAsiaTheme="minorEastAsia" w:hAnsiTheme="minorHAnsi" w:cstheme="minorBidi"/>
          <w:sz w:val="22"/>
          <w:szCs w:val="22"/>
          <w:lang w:eastAsia="en-GB"/>
        </w:rPr>
        <w:tab/>
      </w:r>
      <w:r>
        <w:t>Detailed behaviour of the AMF</w:t>
      </w:r>
      <w:r>
        <w:tab/>
      </w:r>
      <w:r>
        <w:fldChar w:fldCharType="begin" w:fldLock="1"/>
      </w:r>
      <w:r>
        <w:instrText xml:space="preserve"> PAGEREF _Toc45030154 \h </w:instrText>
      </w:r>
      <w:r>
        <w:fldChar w:fldCharType="separate"/>
      </w:r>
      <w:r>
        <w:t>23</w:t>
      </w:r>
      <w:r>
        <w:fldChar w:fldCharType="end"/>
      </w:r>
    </w:p>
    <w:p w14:paraId="5CC1400D" w14:textId="11F36010" w:rsidR="00822D7A" w:rsidRDefault="00822D7A">
      <w:pPr>
        <w:pStyle w:val="TOC5"/>
        <w:rPr>
          <w:rFonts w:asciiTheme="minorHAnsi" w:eastAsiaTheme="minorEastAsia" w:hAnsiTheme="minorHAnsi" w:cstheme="minorBidi"/>
          <w:sz w:val="22"/>
          <w:szCs w:val="22"/>
          <w:lang w:eastAsia="en-GB"/>
        </w:rPr>
      </w:pPr>
      <w:r>
        <w:t>5.2.2.3.2</w:t>
      </w:r>
      <w:r>
        <w:rPr>
          <w:rFonts w:asciiTheme="minorHAnsi" w:eastAsiaTheme="minorEastAsia" w:hAnsiTheme="minorHAnsi" w:cstheme="minorBidi"/>
          <w:sz w:val="22"/>
          <w:szCs w:val="22"/>
          <w:lang w:eastAsia="en-GB"/>
        </w:rPr>
        <w:tab/>
      </w:r>
      <w:r>
        <w:t>N1N2Transfer Failure Notification</w:t>
      </w:r>
      <w:r>
        <w:tab/>
      </w:r>
      <w:r>
        <w:fldChar w:fldCharType="begin" w:fldLock="1"/>
      </w:r>
      <w:r>
        <w:instrText xml:space="preserve"> PAGEREF _Toc45030155 \h </w:instrText>
      </w:r>
      <w:r>
        <w:fldChar w:fldCharType="separate"/>
      </w:r>
      <w:r>
        <w:t>25</w:t>
      </w:r>
      <w:r>
        <w:fldChar w:fldCharType="end"/>
      </w:r>
    </w:p>
    <w:p w14:paraId="7CC32BCE" w14:textId="5205569E" w:rsidR="00822D7A" w:rsidRDefault="00822D7A">
      <w:pPr>
        <w:pStyle w:val="TOC5"/>
        <w:rPr>
          <w:rFonts w:asciiTheme="minorHAnsi" w:eastAsiaTheme="minorEastAsia" w:hAnsiTheme="minorHAnsi" w:cstheme="minorBidi"/>
          <w:sz w:val="22"/>
          <w:szCs w:val="22"/>
          <w:lang w:eastAsia="en-GB"/>
        </w:rPr>
      </w:pPr>
      <w:r>
        <w:t>5.2.2.3.3</w:t>
      </w:r>
      <w:r>
        <w:rPr>
          <w:rFonts w:asciiTheme="minorHAnsi" w:eastAsiaTheme="minorEastAsia" w:hAnsiTheme="minorHAnsi" w:cstheme="minorBidi"/>
          <w:sz w:val="22"/>
          <w:szCs w:val="22"/>
          <w:lang w:eastAsia="en-GB"/>
        </w:rPr>
        <w:tab/>
      </w:r>
      <w:r>
        <w:t>N1N2MessageSubscribe</w:t>
      </w:r>
      <w:r>
        <w:tab/>
      </w:r>
      <w:r>
        <w:fldChar w:fldCharType="begin" w:fldLock="1"/>
      </w:r>
      <w:r>
        <w:instrText xml:space="preserve"> PAGEREF _Toc45030156 \h </w:instrText>
      </w:r>
      <w:r>
        <w:fldChar w:fldCharType="separate"/>
      </w:r>
      <w:r>
        <w:t>25</w:t>
      </w:r>
      <w:r>
        <w:fldChar w:fldCharType="end"/>
      </w:r>
    </w:p>
    <w:p w14:paraId="66746C0E" w14:textId="18D1A83F" w:rsidR="00822D7A" w:rsidRDefault="00822D7A">
      <w:pPr>
        <w:pStyle w:val="TOC6"/>
        <w:rPr>
          <w:rFonts w:asciiTheme="minorHAnsi" w:eastAsiaTheme="minorEastAsia" w:hAnsiTheme="minorHAnsi" w:cstheme="minorBidi"/>
          <w:sz w:val="22"/>
          <w:szCs w:val="22"/>
          <w:lang w:eastAsia="en-GB"/>
        </w:rPr>
      </w:pPr>
      <w:r>
        <w:t>5.2.2.3.3.1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_Toc45030157 \h </w:instrText>
      </w:r>
      <w:r>
        <w:fldChar w:fldCharType="separate"/>
      </w:r>
      <w:r>
        <w:t>25</w:t>
      </w:r>
      <w:r>
        <w:fldChar w:fldCharType="end"/>
      </w:r>
    </w:p>
    <w:p w14:paraId="1B62366C" w14:textId="02A33135" w:rsidR="00822D7A" w:rsidRDefault="00822D7A">
      <w:pPr>
        <w:pStyle w:val="TOC5"/>
        <w:rPr>
          <w:rFonts w:asciiTheme="minorHAnsi" w:eastAsiaTheme="minorEastAsia" w:hAnsiTheme="minorHAnsi" w:cstheme="minorBidi"/>
          <w:sz w:val="22"/>
          <w:szCs w:val="22"/>
          <w:lang w:eastAsia="en-GB"/>
        </w:rPr>
      </w:pPr>
      <w:r>
        <w:t>5.2.2.3.4</w:t>
      </w:r>
      <w:r>
        <w:rPr>
          <w:rFonts w:asciiTheme="minorHAnsi" w:eastAsiaTheme="minorEastAsia" w:hAnsiTheme="minorHAnsi" w:cstheme="minorBidi"/>
          <w:sz w:val="22"/>
          <w:szCs w:val="22"/>
          <w:lang w:eastAsia="en-GB"/>
        </w:rPr>
        <w:tab/>
      </w:r>
      <w:r>
        <w:t>N1N2MessageUnSubscribe</w:t>
      </w:r>
      <w:r>
        <w:tab/>
      </w:r>
      <w:r>
        <w:fldChar w:fldCharType="begin" w:fldLock="1"/>
      </w:r>
      <w:r>
        <w:instrText xml:space="preserve"> PAGEREF _Toc45030158 \h </w:instrText>
      </w:r>
      <w:r>
        <w:fldChar w:fldCharType="separate"/>
      </w:r>
      <w:r>
        <w:t>26</w:t>
      </w:r>
      <w:r>
        <w:fldChar w:fldCharType="end"/>
      </w:r>
    </w:p>
    <w:p w14:paraId="21CE7ED7" w14:textId="3DC04925" w:rsidR="00822D7A" w:rsidRDefault="00822D7A">
      <w:pPr>
        <w:pStyle w:val="TOC6"/>
        <w:rPr>
          <w:rFonts w:asciiTheme="minorHAnsi" w:eastAsiaTheme="minorEastAsia" w:hAnsiTheme="minorHAnsi" w:cstheme="minorBidi"/>
          <w:sz w:val="22"/>
          <w:szCs w:val="22"/>
          <w:lang w:eastAsia="en-GB"/>
        </w:rPr>
      </w:pPr>
      <w:r>
        <w:t>5.2.2.3.4.1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_Toc45030159 \h </w:instrText>
      </w:r>
      <w:r>
        <w:fldChar w:fldCharType="separate"/>
      </w:r>
      <w:r>
        <w:t>26</w:t>
      </w:r>
      <w:r>
        <w:fldChar w:fldCharType="end"/>
      </w:r>
    </w:p>
    <w:p w14:paraId="09E4BB07" w14:textId="5F5829C6" w:rsidR="00822D7A" w:rsidRDefault="00822D7A">
      <w:pPr>
        <w:pStyle w:val="TOC5"/>
        <w:rPr>
          <w:rFonts w:asciiTheme="minorHAnsi" w:eastAsiaTheme="minorEastAsia" w:hAnsiTheme="minorHAnsi" w:cstheme="minorBidi"/>
          <w:sz w:val="22"/>
          <w:szCs w:val="22"/>
          <w:lang w:eastAsia="en-GB"/>
        </w:rPr>
      </w:pPr>
      <w:r>
        <w:t>5.2.2.3.5</w:t>
      </w:r>
      <w:r>
        <w:rPr>
          <w:rFonts w:asciiTheme="minorHAnsi" w:eastAsiaTheme="minorEastAsia" w:hAnsiTheme="minorHAnsi" w:cstheme="minorBidi"/>
          <w:sz w:val="22"/>
          <w:szCs w:val="22"/>
          <w:lang w:eastAsia="en-GB"/>
        </w:rPr>
        <w:tab/>
      </w:r>
      <w:r>
        <w:t>N1MessageNotify</w:t>
      </w:r>
      <w:r>
        <w:tab/>
      </w:r>
      <w:r>
        <w:fldChar w:fldCharType="begin" w:fldLock="1"/>
      </w:r>
      <w:r>
        <w:instrText xml:space="preserve"> PAGEREF _Toc45030160 \h </w:instrText>
      </w:r>
      <w:r>
        <w:fldChar w:fldCharType="separate"/>
      </w:r>
      <w:r>
        <w:t>26</w:t>
      </w:r>
      <w:r>
        <w:fldChar w:fldCharType="end"/>
      </w:r>
    </w:p>
    <w:p w14:paraId="26E7A282" w14:textId="3BAFD161" w:rsidR="00822D7A" w:rsidRDefault="00822D7A">
      <w:pPr>
        <w:pStyle w:val="TOC6"/>
        <w:rPr>
          <w:rFonts w:asciiTheme="minorHAnsi" w:eastAsiaTheme="minorEastAsia" w:hAnsiTheme="minorHAnsi" w:cstheme="minorBidi"/>
          <w:sz w:val="22"/>
          <w:szCs w:val="22"/>
          <w:lang w:eastAsia="en-GB"/>
        </w:rPr>
      </w:pPr>
      <w:r>
        <w:t>5.2.2.3.5.1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_Toc45030161 \h </w:instrText>
      </w:r>
      <w:r>
        <w:fldChar w:fldCharType="separate"/>
      </w:r>
      <w:r>
        <w:t>26</w:t>
      </w:r>
      <w:r>
        <w:fldChar w:fldCharType="end"/>
      </w:r>
    </w:p>
    <w:p w14:paraId="1F521A17" w14:textId="205E0DAC" w:rsidR="00822D7A" w:rsidRDefault="00822D7A">
      <w:pPr>
        <w:pStyle w:val="TOC6"/>
        <w:rPr>
          <w:rFonts w:asciiTheme="minorHAnsi" w:eastAsiaTheme="minorEastAsia" w:hAnsiTheme="minorHAnsi" w:cstheme="minorBidi"/>
          <w:sz w:val="22"/>
          <w:szCs w:val="22"/>
          <w:lang w:eastAsia="en-GB"/>
        </w:rPr>
      </w:pPr>
      <w:r>
        <w:t>5.2.2.3.5.2</w:t>
      </w:r>
      <w:r>
        <w:rPr>
          <w:rFonts w:asciiTheme="minorHAnsi" w:eastAsiaTheme="minorEastAsia" w:hAnsiTheme="minorHAnsi" w:cstheme="minorBidi"/>
          <w:sz w:val="22"/>
          <w:szCs w:val="22"/>
          <w:lang w:eastAsia="en-GB"/>
        </w:rPr>
        <w:tab/>
      </w:r>
      <w:r>
        <w:t>Using N1MessageNotify in the Registration with AMF Re-allocation Procedure</w:t>
      </w:r>
      <w:r>
        <w:tab/>
      </w:r>
      <w:r>
        <w:fldChar w:fldCharType="begin" w:fldLock="1"/>
      </w:r>
      <w:r>
        <w:instrText xml:space="preserve"> PAGEREF _Toc45030162 \h </w:instrText>
      </w:r>
      <w:r>
        <w:fldChar w:fldCharType="separate"/>
      </w:r>
      <w:r>
        <w:t>27</w:t>
      </w:r>
      <w:r>
        <w:fldChar w:fldCharType="end"/>
      </w:r>
    </w:p>
    <w:p w14:paraId="2BBF950F" w14:textId="6D0E2A74" w:rsidR="00822D7A" w:rsidRDefault="00822D7A">
      <w:pPr>
        <w:pStyle w:val="TOC6"/>
        <w:rPr>
          <w:rFonts w:asciiTheme="minorHAnsi" w:eastAsiaTheme="minorEastAsia" w:hAnsiTheme="minorHAnsi" w:cstheme="minorBidi"/>
          <w:sz w:val="22"/>
          <w:szCs w:val="22"/>
          <w:lang w:eastAsia="en-GB"/>
        </w:rPr>
      </w:pPr>
      <w:r>
        <w:t>5.2.2.3.5.3</w:t>
      </w:r>
      <w:r>
        <w:rPr>
          <w:rFonts w:asciiTheme="minorHAnsi" w:eastAsiaTheme="minorEastAsia" w:hAnsiTheme="minorHAnsi" w:cstheme="minorBidi"/>
          <w:sz w:val="22"/>
          <w:szCs w:val="22"/>
          <w:lang w:eastAsia="en-GB"/>
        </w:rPr>
        <w:tab/>
      </w:r>
      <w:r>
        <w:t>Using N1MessageNotify in the UE Assisted and UE Based Positioning Procedure</w:t>
      </w:r>
      <w:r>
        <w:tab/>
      </w:r>
      <w:r>
        <w:fldChar w:fldCharType="begin" w:fldLock="1"/>
      </w:r>
      <w:r>
        <w:instrText xml:space="preserve"> PAGEREF _Toc45030163 \h </w:instrText>
      </w:r>
      <w:r>
        <w:fldChar w:fldCharType="separate"/>
      </w:r>
      <w:r>
        <w:t>28</w:t>
      </w:r>
      <w:r>
        <w:fldChar w:fldCharType="end"/>
      </w:r>
    </w:p>
    <w:p w14:paraId="6FC63CD5" w14:textId="4423E6E5" w:rsidR="00822D7A" w:rsidRDefault="00822D7A">
      <w:pPr>
        <w:pStyle w:val="TOC6"/>
        <w:rPr>
          <w:rFonts w:asciiTheme="minorHAnsi" w:eastAsiaTheme="minorEastAsia" w:hAnsiTheme="minorHAnsi" w:cstheme="minorBidi"/>
          <w:sz w:val="22"/>
          <w:szCs w:val="22"/>
          <w:lang w:eastAsia="en-GB"/>
        </w:rPr>
      </w:pPr>
      <w:r>
        <w:t>5.2.2.3.5.4</w:t>
      </w:r>
      <w:r>
        <w:rPr>
          <w:rFonts w:asciiTheme="minorHAnsi" w:eastAsiaTheme="minorEastAsia" w:hAnsiTheme="minorHAnsi" w:cstheme="minorBidi"/>
          <w:sz w:val="22"/>
          <w:szCs w:val="22"/>
          <w:lang w:eastAsia="en-GB"/>
        </w:rPr>
        <w:tab/>
      </w:r>
      <w:r>
        <w:t>Using N1MessageNotify in the UE Configuration Update for transparent UE Policy delivery</w:t>
      </w:r>
      <w:r>
        <w:tab/>
      </w:r>
      <w:r>
        <w:fldChar w:fldCharType="begin" w:fldLock="1"/>
      </w:r>
      <w:r>
        <w:instrText xml:space="preserve"> PAGEREF _Toc45030164 \h </w:instrText>
      </w:r>
      <w:r>
        <w:fldChar w:fldCharType="separate"/>
      </w:r>
      <w:r>
        <w:t>28</w:t>
      </w:r>
      <w:r>
        <w:fldChar w:fldCharType="end"/>
      </w:r>
    </w:p>
    <w:p w14:paraId="2318B629" w14:textId="5B57CC70" w:rsidR="00822D7A" w:rsidRDefault="00822D7A">
      <w:pPr>
        <w:pStyle w:val="TOC5"/>
        <w:rPr>
          <w:rFonts w:asciiTheme="minorHAnsi" w:eastAsiaTheme="minorEastAsia" w:hAnsiTheme="minorHAnsi" w:cstheme="minorBidi"/>
          <w:sz w:val="22"/>
          <w:szCs w:val="22"/>
          <w:lang w:eastAsia="en-GB"/>
        </w:rPr>
      </w:pPr>
      <w:r>
        <w:t>5.2.2.3.6</w:t>
      </w:r>
      <w:r>
        <w:rPr>
          <w:rFonts w:asciiTheme="minorHAnsi" w:eastAsiaTheme="minorEastAsia" w:hAnsiTheme="minorHAnsi" w:cstheme="minorBidi"/>
          <w:sz w:val="22"/>
          <w:szCs w:val="22"/>
          <w:lang w:eastAsia="en-GB"/>
        </w:rPr>
        <w:tab/>
      </w:r>
      <w:r>
        <w:t>N2InfoNotify</w:t>
      </w:r>
      <w:r>
        <w:tab/>
      </w:r>
      <w:r>
        <w:fldChar w:fldCharType="begin" w:fldLock="1"/>
      </w:r>
      <w:r>
        <w:instrText xml:space="preserve"> PAGEREF _Toc45030165 \h </w:instrText>
      </w:r>
      <w:r>
        <w:fldChar w:fldCharType="separate"/>
      </w:r>
      <w:r>
        <w:t>28</w:t>
      </w:r>
      <w:r>
        <w:fldChar w:fldCharType="end"/>
      </w:r>
    </w:p>
    <w:p w14:paraId="06110343" w14:textId="6107043A" w:rsidR="00822D7A" w:rsidRDefault="00822D7A">
      <w:pPr>
        <w:pStyle w:val="TOC6"/>
        <w:rPr>
          <w:rFonts w:asciiTheme="minorHAnsi" w:eastAsiaTheme="minorEastAsia" w:hAnsiTheme="minorHAnsi" w:cstheme="minorBidi"/>
          <w:sz w:val="22"/>
          <w:szCs w:val="22"/>
          <w:lang w:eastAsia="en-GB"/>
        </w:rPr>
      </w:pPr>
      <w:r>
        <w:t>5.2.2.3.6.1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_Toc45030166 \h </w:instrText>
      </w:r>
      <w:r>
        <w:fldChar w:fldCharType="separate"/>
      </w:r>
      <w:r>
        <w:t>28</w:t>
      </w:r>
      <w:r>
        <w:fldChar w:fldCharType="end"/>
      </w:r>
    </w:p>
    <w:p w14:paraId="55B6D5F0" w14:textId="75396794" w:rsidR="00822D7A" w:rsidRDefault="00822D7A">
      <w:pPr>
        <w:pStyle w:val="TOC6"/>
        <w:rPr>
          <w:rFonts w:asciiTheme="minorHAnsi" w:eastAsiaTheme="minorEastAsia" w:hAnsiTheme="minorHAnsi" w:cstheme="minorBidi"/>
          <w:sz w:val="22"/>
          <w:szCs w:val="22"/>
          <w:lang w:eastAsia="en-GB"/>
        </w:rPr>
      </w:pPr>
      <w:r>
        <w:t>5.2.2.3.6.2</w:t>
      </w:r>
      <w:r>
        <w:rPr>
          <w:rFonts w:asciiTheme="minorHAnsi" w:eastAsiaTheme="minorEastAsia" w:hAnsiTheme="minorHAnsi" w:cstheme="minorBidi"/>
          <w:sz w:val="22"/>
          <w:szCs w:val="22"/>
          <w:lang w:eastAsia="en-GB"/>
        </w:rPr>
        <w:tab/>
      </w:r>
      <w:r>
        <w:t>Using N2InfoNotify during Inter NG-RAN node N2 based handover procedure</w:t>
      </w:r>
      <w:r>
        <w:tab/>
      </w:r>
      <w:r>
        <w:fldChar w:fldCharType="begin" w:fldLock="1"/>
      </w:r>
      <w:r>
        <w:instrText xml:space="preserve"> PAGEREF _Toc45030167 \h </w:instrText>
      </w:r>
      <w:r>
        <w:fldChar w:fldCharType="separate"/>
      </w:r>
      <w:r>
        <w:t>29</w:t>
      </w:r>
      <w:r>
        <w:fldChar w:fldCharType="end"/>
      </w:r>
    </w:p>
    <w:p w14:paraId="623A45A8" w14:textId="46A44E76" w:rsidR="00822D7A" w:rsidRDefault="00822D7A">
      <w:pPr>
        <w:pStyle w:val="TOC6"/>
        <w:rPr>
          <w:rFonts w:asciiTheme="minorHAnsi" w:eastAsiaTheme="minorEastAsia" w:hAnsiTheme="minorHAnsi" w:cstheme="minorBidi"/>
          <w:sz w:val="22"/>
          <w:szCs w:val="22"/>
          <w:lang w:eastAsia="en-GB"/>
        </w:rPr>
      </w:pPr>
      <w:r>
        <w:t>5.2.2.3.6.3</w:t>
      </w:r>
      <w:r>
        <w:rPr>
          <w:rFonts w:asciiTheme="minorHAnsi" w:eastAsiaTheme="minorEastAsia" w:hAnsiTheme="minorHAnsi" w:cstheme="minorBidi"/>
          <w:sz w:val="22"/>
          <w:szCs w:val="22"/>
          <w:lang w:eastAsia="en-GB"/>
        </w:rPr>
        <w:tab/>
      </w:r>
      <w:r>
        <w:t>Using N2InfoNotify during Location Services procedures</w:t>
      </w:r>
      <w:r>
        <w:tab/>
      </w:r>
      <w:r>
        <w:fldChar w:fldCharType="begin" w:fldLock="1"/>
      </w:r>
      <w:r>
        <w:instrText xml:space="preserve"> PAGEREF _Toc45030168 \h </w:instrText>
      </w:r>
      <w:r>
        <w:fldChar w:fldCharType="separate"/>
      </w:r>
      <w:r>
        <w:t>30</w:t>
      </w:r>
      <w:r>
        <w:fldChar w:fldCharType="end"/>
      </w:r>
    </w:p>
    <w:p w14:paraId="708F2654" w14:textId="4F6D670E" w:rsidR="00822D7A" w:rsidRDefault="00822D7A">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Non-UE N2 Message Operations</w:t>
      </w:r>
      <w:r>
        <w:tab/>
      </w:r>
      <w:r>
        <w:fldChar w:fldCharType="begin" w:fldLock="1"/>
      </w:r>
      <w:r>
        <w:instrText xml:space="preserve"> PAGEREF _Toc45030169 \h </w:instrText>
      </w:r>
      <w:r>
        <w:fldChar w:fldCharType="separate"/>
      </w:r>
      <w:r>
        <w:t>30</w:t>
      </w:r>
      <w:r>
        <w:fldChar w:fldCharType="end"/>
      </w:r>
    </w:p>
    <w:p w14:paraId="3EBE5EB9" w14:textId="66AF9B1B" w:rsidR="00822D7A" w:rsidRDefault="00822D7A">
      <w:pPr>
        <w:pStyle w:val="TOC5"/>
        <w:rPr>
          <w:rFonts w:asciiTheme="minorHAnsi" w:eastAsiaTheme="minorEastAsia" w:hAnsiTheme="minorHAnsi" w:cstheme="minorBidi"/>
          <w:sz w:val="22"/>
          <w:szCs w:val="22"/>
          <w:lang w:eastAsia="en-GB"/>
        </w:rPr>
      </w:pPr>
      <w:r>
        <w:t>5.2.2.4.1</w:t>
      </w:r>
      <w:r>
        <w:rPr>
          <w:rFonts w:asciiTheme="minorHAnsi" w:eastAsiaTheme="minorEastAsia" w:hAnsiTheme="minorHAnsi" w:cstheme="minorBidi"/>
          <w:sz w:val="22"/>
          <w:szCs w:val="22"/>
          <w:lang w:eastAsia="en-GB"/>
        </w:rPr>
        <w:tab/>
      </w:r>
      <w:r>
        <w:t>NonUeN2MessageTransfer</w:t>
      </w:r>
      <w:r>
        <w:tab/>
      </w:r>
      <w:r>
        <w:fldChar w:fldCharType="begin" w:fldLock="1"/>
      </w:r>
      <w:r>
        <w:instrText xml:space="preserve"> PAGEREF _Toc45030170 \h </w:instrText>
      </w:r>
      <w:r>
        <w:fldChar w:fldCharType="separate"/>
      </w:r>
      <w:r>
        <w:t>30</w:t>
      </w:r>
      <w:r>
        <w:fldChar w:fldCharType="end"/>
      </w:r>
    </w:p>
    <w:p w14:paraId="2844C2F0" w14:textId="64BE9305" w:rsidR="00822D7A" w:rsidRDefault="00822D7A">
      <w:pPr>
        <w:pStyle w:val="TOC6"/>
        <w:rPr>
          <w:rFonts w:asciiTheme="minorHAnsi" w:eastAsiaTheme="minorEastAsia" w:hAnsiTheme="minorHAnsi" w:cstheme="minorBidi"/>
          <w:sz w:val="22"/>
          <w:szCs w:val="22"/>
          <w:lang w:eastAsia="en-GB"/>
        </w:rPr>
      </w:pPr>
      <w:r>
        <w:t>5.2.2.4.1.1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_Toc45030171 \h </w:instrText>
      </w:r>
      <w:r>
        <w:fldChar w:fldCharType="separate"/>
      </w:r>
      <w:r>
        <w:t>30</w:t>
      </w:r>
      <w:r>
        <w:fldChar w:fldCharType="end"/>
      </w:r>
    </w:p>
    <w:p w14:paraId="70F741F5" w14:textId="58711C50" w:rsidR="00822D7A" w:rsidRDefault="00822D7A">
      <w:pPr>
        <w:pStyle w:val="TOC6"/>
        <w:rPr>
          <w:rFonts w:asciiTheme="minorHAnsi" w:eastAsiaTheme="minorEastAsia" w:hAnsiTheme="minorHAnsi" w:cstheme="minorBidi"/>
          <w:sz w:val="22"/>
          <w:szCs w:val="22"/>
          <w:lang w:eastAsia="en-GB"/>
        </w:rPr>
      </w:pPr>
      <w:r>
        <w:t>5.2.2.4.1.2</w:t>
      </w:r>
      <w:r>
        <w:rPr>
          <w:rFonts w:asciiTheme="minorHAnsi" w:eastAsiaTheme="minorEastAsia" w:hAnsiTheme="minorHAnsi" w:cstheme="minorBidi"/>
          <w:sz w:val="22"/>
          <w:szCs w:val="22"/>
          <w:lang w:eastAsia="en-GB"/>
        </w:rPr>
        <w:tab/>
      </w:r>
      <w:r>
        <w:t>Obtaining Non UE Associated Network Assistance Data Procedure</w:t>
      </w:r>
      <w:r>
        <w:tab/>
      </w:r>
      <w:r>
        <w:fldChar w:fldCharType="begin" w:fldLock="1"/>
      </w:r>
      <w:r>
        <w:instrText xml:space="preserve"> PAGEREF _Toc45030172 \h </w:instrText>
      </w:r>
      <w:r>
        <w:fldChar w:fldCharType="separate"/>
      </w:r>
      <w:r>
        <w:t>30</w:t>
      </w:r>
      <w:r>
        <w:fldChar w:fldCharType="end"/>
      </w:r>
    </w:p>
    <w:p w14:paraId="58AA4CDD" w14:textId="19BA6D30" w:rsidR="00822D7A" w:rsidRDefault="00822D7A">
      <w:pPr>
        <w:pStyle w:val="TOC6"/>
        <w:rPr>
          <w:rFonts w:asciiTheme="minorHAnsi" w:eastAsiaTheme="minorEastAsia" w:hAnsiTheme="minorHAnsi" w:cstheme="minorBidi"/>
          <w:sz w:val="22"/>
          <w:szCs w:val="22"/>
          <w:lang w:eastAsia="en-GB"/>
        </w:rPr>
      </w:pPr>
      <w:r>
        <w:t>5.2.2.4.1.3</w:t>
      </w:r>
      <w:r>
        <w:rPr>
          <w:rFonts w:asciiTheme="minorHAnsi" w:eastAsiaTheme="minorEastAsia" w:hAnsiTheme="minorHAnsi" w:cstheme="minorBidi"/>
          <w:sz w:val="22"/>
          <w:szCs w:val="22"/>
          <w:lang w:eastAsia="en-GB"/>
        </w:rPr>
        <w:tab/>
      </w:r>
      <w:r>
        <w:t>Warning Request Transfer Procedure</w:t>
      </w:r>
      <w:r>
        <w:tab/>
      </w:r>
      <w:r>
        <w:fldChar w:fldCharType="begin" w:fldLock="1"/>
      </w:r>
      <w:r>
        <w:instrText xml:space="preserve"> PAGEREF _Toc45030173 \h </w:instrText>
      </w:r>
      <w:r>
        <w:fldChar w:fldCharType="separate"/>
      </w:r>
      <w:r>
        <w:t>31</w:t>
      </w:r>
      <w:r>
        <w:fldChar w:fldCharType="end"/>
      </w:r>
    </w:p>
    <w:p w14:paraId="185393AD" w14:textId="7200BE24" w:rsidR="00822D7A" w:rsidRDefault="00822D7A">
      <w:pPr>
        <w:pStyle w:val="TOC6"/>
        <w:rPr>
          <w:rFonts w:asciiTheme="minorHAnsi" w:eastAsiaTheme="minorEastAsia" w:hAnsiTheme="minorHAnsi" w:cstheme="minorBidi"/>
          <w:sz w:val="22"/>
          <w:szCs w:val="22"/>
          <w:lang w:eastAsia="en-GB"/>
        </w:rPr>
      </w:pPr>
      <w:r>
        <w:t>5.2.2.4.1.4</w:t>
      </w:r>
      <w:r>
        <w:rPr>
          <w:rFonts w:asciiTheme="minorHAnsi" w:eastAsiaTheme="minorEastAsia" w:hAnsiTheme="minorHAnsi" w:cstheme="minorBidi"/>
          <w:sz w:val="22"/>
          <w:szCs w:val="22"/>
          <w:lang w:eastAsia="en-GB"/>
        </w:rPr>
        <w:tab/>
      </w:r>
      <w:r>
        <w:t>Configuration Transfer Procedure</w:t>
      </w:r>
      <w:r>
        <w:tab/>
      </w:r>
      <w:r>
        <w:fldChar w:fldCharType="begin" w:fldLock="1"/>
      </w:r>
      <w:r>
        <w:instrText xml:space="preserve"> PAGEREF _Toc45030174 \h </w:instrText>
      </w:r>
      <w:r>
        <w:fldChar w:fldCharType="separate"/>
      </w:r>
      <w:r>
        <w:t>31</w:t>
      </w:r>
      <w:r>
        <w:fldChar w:fldCharType="end"/>
      </w:r>
    </w:p>
    <w:p w14:paraId="59552212" w14:textId="32F517C0" w:rsidR="00822D7A" w:rsidRDefault="00822D7A">
      <w:pPr>
        <w:pStyle w:val="TOC5"/>
        <w:rPr>
          <w:rFonts w:asciiTheme="minorHAnsi" w:eastAsiaTheme="minorEastAsia" w:hAnsiTheme="minorHAnsi" w:cstheme="minorBidi"/>
          <w:sz w:val="22"/>
          <w:szCs w:val="22"/>
          <w:lang w:eastAsia="en-GB"/>
        </w:rPr>
      </w:pPr>
      <w:r>
        <w:t>5.2.2.4.2</w:t>
      </w:r>
      <w:r>
        <w:rPr>
          <w:rFonts w:asciiTheme="minorHAnsi" w:eastAsiaTheme="minorEastAsia" w:hAnsiTheme="minorHAnsi" w:cstheme="minorBidi"/>
          <w:sz w:val="22"/>
          <w:szCs w:val="22"/>
          <w:lang w:eastAsia="en-GB"/>
        </w:rPr>
        <w:tab/>
      </w:r>
      <w:r>
        <w:t>NonUeN2InfoSubscribe</w:t>
      </w:r>
      <w:r>
        <w:tab/>
      </w:r>
      <w:r>
        <w:fldChar w:fldCharType="begin" w:fldLock="1"/>
      </w:r>
      <w:r>
        <w:instrText xml:space="preserve"> PAGEREF _Toc45030175 \h </w:instrText>
      </w:r>
      <w:r>
        <w:fldChar w:fldCharType="separate"/>
      </w:r>
      <w:r>
        <w:t>31</w:t>
      </w:r>
      <w:r>
        <w:fldChar w:fldCharType="end"/>
      </w:r>
    </w:p>
    <w:p w14:paraId="3208FEA8" w14:textId="62A59564" w:rsidR="00822D7A" w:rsidRDefault="00822D7A">
      <w:pPr>
        <w:pStyle w:val="TOC6"/>
        <w:rPr>
          <w:rFonts w:asciiTheme="minorHAnsi" w:eastAsiaTheme="minorEastAsia" w:hAnsiTheme="minorHAnsi" w:cstheme="minorBidi"/>
          <w:sz w:val="22"/>
          <w:szCs w:val="22"/>
          <w:lang w:eastAsia="en-GB"/>
        </w:rPr>
      </w:pPr>
      <w:r>
        <w:t>5.2.2.4.2.1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_Toc45030176 \h </w:instrText>
      </w:r>
      <w:r>
        <w:fldChar w:fldCharType="separate"/>
      </w:r>
      <w:r>
        <w:t>31</w:t>
      </w:r>
      <w:r>
        <w:fldChar w:fldCharType="end"/>
      </w:r>
    </w:p>
    <w:p w14:paraId="1E1E3F03" w14:textId="085DF753" w:rsidR="00822D7A" w:rsidRDefault="00822D7A">
      <w:pPr>
        <w:pStyle w:val="TOC5"/>
        <w:rPr>
          <w:rFonts w:asciiTheme="minorHAnsi" w:eastAsiaTheme="minorEastAsia" w:hAnsiTheme="minorHAnsi" w:cstheme="minorBidi"/>
          <w:sz w:val="22"/>
          <w:szCs w:val="22"/>
          <w:lang w:eastAsia="en-GB"/>
        </w:rPr>
      </w:pPr>
      <w:r>
        <w:t>5.2.2.4.3</w:t>
      </w:r>
      <w:r>
        <w:rPr>
          <w:rFonts w:asciiTheme="minorHAnsi" w:eastAsiaTheme="minorEastAsia" w:hAnsiTheme="minorHAnsi" w:cstheme="minorBidi"/>
          <w:sz w:val="22"/>
          <w:szCs w:val="22"/>
          <w:lang w:eastAsia="en-GB"/>
        </w:rPr>
        <w:tab/>
      </w:r>
      <w:r>
        <w:t>NonUeN2InfoUnSubscribe</w:t>
      </w:r>
      <w:r>
        <w:tab/>
      </w:r>
      <w:r>
        <w:fldChar w:fldCharType="begin" w:fldLock="1"/>
      </w:r>
      <w:r>
        <w:instrText xml:space="preserve"> PAGEREF _Toc45030177 \h </w:instrText>
      </w:r>
      <w:r>
        <w:fldChar w:fldCharType="separate"/>
      </w:r>
      <w:r>
        <w:t>32</w:t>
      </w:r>
      <w:r>
        <w:fldChar w:fldCharType="end"/>
      </w:r>
    </w:p>
    <w:p w14:paraId="0964109D" w14:textId="50E4C698" w:rsidR="00822D7A" w:rsidRDefault="00822D7A">
      <w:pPr>
        <w:pStyle w:val="TOC6"/>
        <w:rPr>
          <w:rFonts w:asciiTheme="minorHAnsi" w:eastAsiaTheme="minorEastAsia" w:hAnsiTheme="minorHAnsi" w:cstheme="minorBidi"/>
          <w:sz w:val="22"/>
          <w:szCs w:val="22"/>
          <w:lang w:eastAsia="en-GB"/>
        </w:rPr>
      </w:pPr>
      <w:r>
        <w:t>5.2.2.4.3.1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_Toc45030178 \h </w:instrText>
      </w:r>
      <w:r>
        <w:fldChar w:fldCharType="separate"/>
      </w:r>
      <w:r>
        <w:t>32</w:t>
      </w:r>
      <w:r>
        <w:fldChar w:fldCharType="end"/>
      </w:r>
    </w:p>
    <w:p w14:paraId="5EDE0530" w14:textId="00BB6F3F" w:rsidR="00822D7A" w:rsidRDefault="00822D7A">
      <w:pPr>
        <w:pStyle w:val="TOC5"/>
        <w:rPr>
          <w:rFonts w:asciiTheme="minorHAnsi" w:eastAsiaTheme="minorEastAsia" w:hAnsiTheme="minorHAnsi" w:cstheme="minorBidi"/>
          <w:sz w:val="22"/>
          <w:szCs w:val="22"/>
          <w:lang w:eastAsia="en-GB"/>
        </w:rPr>
      </w:pPr>
      <w:r>
        <w:t>5.2.2.4.4</w:t>
      </w:r>
      <w:r>
        <w:rPr>
          <w:rFonts w:asciiTheme="minorHAnsi" w:eastAsiaTheme="minorEastAsia" w:hAnsiTheme="minorHAnsi" w:cstheme="minorBidi"/>
          <w:sz w:val="22"/>
          <w:szCs w:val="22"/>
          <w:lang w:eastAsia="en-GB"/>
        </w:rPr>
        <w:tab/>
      </w:r>
      <w:r>
        <w:t>NonUeN2InfoNotify</w:t>
      </w:r>
      <w:r>
        <w:tab/>
      </w:r>
      <w:r>
        <w:fldChar w:fldCharType="begin" w:fldLock="1"/>
      </w:r>
      <w:r>
        <w:instrText xml:space="preserve"> PAGEREF _Toc45030179 \h </w:instrText>
      </w:r>
      <w:r>
        <w:fldChar w:fldCharType="separate"/>
      </w:r>
      <w:r>
        <w:t>32</w:t>
      </w:r>
      <w:r>
        <w:fldChar w:fldCharType="end"/>
      </w:r>
    </w:p>
    <w:p w14:paraId="0679FE73" w14:textId="1624C2C0" w:rsidR="00822D7A" w:rsidRDefault="00822D7A">
      <w:pPr>
        <w:pStyle w:val="TOC6"/>
        <w:rPr>
          <w:rFonts w:asciiTheme="minorHAnsi" w:eastAsiaTheme="minorEastAsia" w:hAnsiTheme="minorHAnsi" w:cstheme="minorBidi"/>
          <w:sz w:val="22"/>
          <w:szCs w:val="22"/>
          <w:lang w:eastAsia="en-GB"/>
        </w:rPr>
      </w:pPr>
      <w:r>
        <w:t>5.2.2.4.4.1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_Toc45030180 \h </w:instrText>
      </w:r>
      <w:r>
        <w:fldChar w:fldCharType="separate"/>
      </w:r>
      <w:r>
        <w:t>32</w:t>
      </w:r>
      <w:r>
        <w:fldChar w:fldCharType="end"/>
      </w:r>
    </w:p>
    <w:p w14:paraId="1123267F" w14:textId="71F4CBBB" w:rsidR="00822D7A" w:rsidRDefault="00822D7A">
      <w:pPr>
        <w:pStyle w:val="TOC6"/>
        <w:rPr>
          <w:rFonts w:asciiTheme="minorHAnsi" w:eastAsiaTheme="minorEastAsia" w:hAnsiTheme="minorHAnsi" w:cstheme="minorBidi"/>
          <w:sz w:val="22"/>
          <w:szCs w:val="22"/>
          <w:lang w:eastAsia="en-GB"/>
        </w:rPr>
      </w:pPr>
      <w:r>
        <w:t>5.2.2.4.4.2</w:t>
      </w:r>
      <w:r>
        <w:rPr>
          <w:rFonts w:asciiTheme="minorHAnsi" w:eastAsiaTheme="minorEastAsia" w:hAnsiTheme="minorHAnsi" w:cstheme="minorBidi"/>
          <w:sz w:val="22"/>
          <w:szCs w:val="22"/>
          <w:lang w:eastAsia="en-GB"/>
        </w:rPr>
        <w:tab/>
      </w:r>
      <w:r>
        <w:t>Using NonUeN2InfoNotify during Location Services procedures</w:t>
      </w:r>
      <w:r>
        <w:tab/>
      </w:r>
      <w:r>
        <w:fldChar w:fldCharType="begin" w:fldLock="1"/>
      </w:r>
      <w:r>
        <w:instrText xml:space="preserve"> PAGEREF _Toc45030181 \h </w:instrText>
      </w:r>
      <w:r>
        <w:fldChar w:fldCharType="separate"/>
      </w:r>
      <w:r>
        <w:t>33</w:t>
      </w:r>
      <w:r>
        <w:fldChar w:fldCharType="end"/>
      </w:r>
    </w:p>
    <w:p w14:paraId="0C8889C4" w14:textId="5051C4DC" w:rsidR="00822D7A" w:rsidRDefault="00822D7A">
      <w:pPr>
        <w:pStyle w:val="TOC6"/>
        <w:rPr>
          <w:rFonts w:asciiTheme="minorHAnsi" w:eastAsiaTheme="minorEastAsia" w:hAnsiTheme="minorHAnsi" w:cstheme="minorBidi"/>
          <w:sz w:val="22"/>
          <w:szCs w:val="22"/>
          <w:lang w:eastAsia="en-GB"/>
        </w:rPr>
      </w:pPr>
      <w:r>
        <w:t>5.2.2.4.4.3</w:t>
      </w:r>
      <w:r>
        <w:rPr>
          <w:rFonts w:asciiTheme="minorHAnsi" w:eastAsiaTheme="minorEastAsia" w:hAnsiTheme="minorHAnsi" w:cstheme="minorBidi"/>
          <w:sz w:val="22"/>
          <w:szCs w:val="22"/>
          <w:lang w:eastAsia="en-GB"/>
        </w:rPr>
        <w:tab/>
      </w:r>
      <w:r>
        <w:t>Use of NonUeN2InfoNotify for PWS related events</w:t>
      </w:r>
      <w:r>
        <w:tab/>
      </w:r>
      <w:r>
        <w:fldChar w:fldCharType="begin" w:fldLock="1"/>
      </w:r>
      <w:r>
        <w:instrText xml:space="preserve"> PAGEREF _Toc45030182 \h </w:instrText>
      </w:r>
      <w:r>
        <w:fldChar w:fldCharType="separate"/>
      </w:r>
      <w:r>
        <w:t>33</w:t>
      </w:r>
      <w:r>
        <w:fldChar w:fldCharType="end"/>
      </w:r>
    </w:p>
    <w:p w14:paraId="6D19DD72" w14:textId="47073F83" w:rsidR="00822D7A" w:rsidRDefault="00822D7A">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rPr>
          <w:lang w:eastAsia="zh-CN"/>
        </w:rPr>
        <w:t>AMF Status Change Operations</w:t>
      </w:r>
      <w:r>
        <w:tab/>
      </w:r>
      <w:r>
        <w:fldChar w:fldCharType="begin" w:fldLock="1"/>
      </w:r>
      <w:r>
        <w:instrText xml:space="preserve"> PAGEREF _Toc45030183 \h </w:instrText>
      </w:r>
      <w:r>
        <w:fldChar w:fldCharType="separate"/>
      </w:r>
      <w:r>
        <w:t>34</w:t>
      </w:r>
      <w:r>
        <w:fldChar w:fldCharType="end"/>
      </w:r>
    </w:p>
    <w:p w14:paraId="145155ED" w14:textId="56473FE2" w:rsidR="00822D7A" w:rsidRDefault="00822D7A">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rPr>
          <w:lang w:eastAsia="zh-CN"/>
        </w:rPr>
        <w:t>AMFStatusChangeSubscribe</w:t>
      </w:r>
      <w:r>
        <w:tab/>
      </w:r>
      <w:r>
        <w:fldChar w:fldCharType="begin" w:fldLock="1"/>
      </w:r>
      <w:r>
        <w:instrText xml:space="preserve"> PAGEREF _Toc45030184 \h </w:instrText>
      </w:r>
      <w:r>
        <w:fldChar w:fldCharType="separate"/>
      </w:r>
      <w:r>
        <w:t>34</w:t>
      </w:r>
      <w:r>
        <w:fldChar w:fldCharType="end"/>
      </w:r>
    </w:p>
    <w:p w14:paraId="0F5A3426" w14:textId="62DA3E34" w:rsidR="00822D7A" w:rsidRDefault="00822D7A">
      <w:pPr>
        <w:pStyle w:val="TOC6"/>
        <w:rPr>
          <w:rFonts w:asciiTheme="minorHAnsi" w:eastAsiaTheme="minorEastAsia" w:hAnsiTheme="minorHAnsi" w:cstheme="minorBidi"/>
          <w:sz w:val="22"/>
          <w:szCs w:val="22"/>
          <w:lang w:eastAsia="en-GB"/>
        </w:rPr>
      </w:pPr>
      <w:r>
        <w:t>5.2.2.5.1.1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_Toc45030185 \h </w:instrText>
      </w:r>
      <w:r>
        <w:fldChar w:fldCharType="separate"/>
      </w:r>
      <w:r>
        <w:t>34</w:t>
      </w:r>
      <w:r>
        <w:fldChar w:fldCharType="end"/>
      </w:r>
    </w:p>
    <w:p w14:paraId="128F617C" w14:textId="36AD6533" w:rsidR="00822D7A" w:rsidRDefault="00822D7A">
      <w:pPr>
        <w:pStyle w:val="TOC6"/>
        <w:rPr>
          <w:rFonts w:asciiTheme="minorHAnsi" w:eastAsiaTheme="minorEastAsia" w:hAnsiTheme="minorHAnsi" w:cstheme="minorBidi"/>
          <w:sz w:val="22"/>
          <w:szCs w:val="22"/>
          <w:lang w:eastAsia="en-GB"/>
        </w:rPr>
      </w:pPr>
      <w:r>
        <w:t>5.2.2.5.1.2</w:t>
      </w:r>
      <w:r>
        <w:rPr>
          <w:rFonts w:asciiTheme="minorHAnsi" w:eastAsiaTheme="minorEastAsia" w:hAnsiTheme="minorHAnsi" w:cstheme="minorBidi"/>
          <w:sz w:val="22"/>
          <w:szCs w:val="22"/>
          <w:lang w:eastAsia="en-GB"/>
        </w:rPr>
        <w:tab/>
      </w:r>
      <w:r>
        <w:t>Creation of a subscription</w:t>
      </w:r>
      <w:r>
        <w:tab/>
      </w:r>
      <w:r>
        <w:fldChar w:fldCharType="begin" w:fldLock="1"/>
      </w:r>
      <w:r>
        <w:instrText xml:space="preserve"> PAGEREF _Toc45030186 \h </w:instrText>
      </w:r>
      <w:r>
        <w:fldChar w:fldCharType="separate"/>
      </w:r>
      <w:r>
        <w:t>34</w:t>
      </w:r>
      <w:r>
        <w:fldChar w:fldCharType="end"/>
      </w:r>
    </w:p>
    <w:p w14:paraId="219B970F" w14:textId="48BC0158" w:rsidR="00822D7A" w:rsidRDefault="00822D7A">
      <w:pPr>
        <w:pStyle w:val="TOC6"/>
        <w:rPr>
          <w:rFonts w:asciiTheme="minorHAnsi" w:eastAsiaTheme="minorEastAsia" w:hAnsiTheme="minorHAnsi" w:cstheme="minorBidi"/>
          <w:sz w:val="22"/>
          <w:szCs w:val="22"/>
          <w:lang w:eastAsia="en-GB"/>
        </w:rPr>
      </w:pPr>
      <w:r>
        <w:t>5.2.2.5.1.3</w:t>
      </w:r>
      <w:r>
        <w:rPr>
          <w:rFonts w:asciiTheme="minorHAnsi" w:eastAsiaTheme="minorEastAsia" w:hAnsiTheme="minorHAnsi" w:cstheme="minorBidi"/>
          <w:sz w:val="22"/>
          <w:szCs w:val="22"/>
          <w:lang w:eastAsia="en-GB"/>
        </w:rPr>
        <w:tab/>
      </w:r>
      <w:r>
        <w:t>Modification of a subscription</w:t>
      </w:r>
      <w:r>
        <w:tab/>
      </w:r>
      <w:r>
        <w:fldChar w:fldCharType="begin" w:fldLock="1"/>
      </w:r>
      <w:r>
        <w:instrText xml:space="preserve"> PAGEREF _Toc45030187 \h </w:instrText>
      </w:r>
      <w:r>
        <w:fldChar w:fldCharType="separate"/>
      </w:r>
      <w:r>
        <w:t>34</w:t>
      </w:r>
      <w:r>
        <w:fldChar w:fldCharType="end"/>
      </w:r>
    </w:p>
    <w:p w14:paraId="68FED916" w14:textId="5024DD17" w:rsidR="00822D7A" w:rsidRDefault="00822D7A">
      <w:pPr>
        <w:pStyle w:val="TOC5"/>
        <w:rPr>
          <w:rFonts w:asciiTheme="minorHAnsi" w:eastAsiaTheme="minorEastAsia" w:hAnsiTheme="minorHAnsi" w:cstheme="minorBidi"/>
          <w:sz w:val="22"/>
          <w:szCs w:val="22"/>
          <w:lang w:eastAsia="en-GB"/>
        </w:rPr>
      </w:pPr>
      <w:r>
        <w:t>5.2.2.5.2</w:t>
      </w:r>
      <w:r>
        <w:rPr>
          <w:rFonts w:asciiTheme="minorHAnsi" w:eastAsiaTheme="minorEastAsia" w:hAnsiTheme="minorHAnsi" w:cstheme="minorBidi"/>
          <w:sz w:val="22"/>
          <w:szCs w:val="22"/>
          <w:lang w:eastAsia="en-GB"/>
        </w:rPr>
        <w:tab/>
      </w:r>
      <w:r>
        <w:rPr>
          <w:lang w:eastAsia="zh-CN"/>
        </w:rPr>
        <w:t>AMFStatusChangeUnSubscribe</w:t>
      </w:r>
      <w:r>
        <w:tab/>
      </w:r>
      <w:r>
        <w:fldChar w:fldCharType="begin" w:fldLock="1"/>
      </w:r>
      <w:r>
        <w:instrText xml:space="preserve"> PAGEREF _Toc45030188 \h </w:instrText>
      </w:r>
      <w:r>
        <w:fldChar w:fldCharType="separate"/>
      </w:r>
      <w:r>
        <w:t>35</w:t>
      </w:r>
      <w:r>
        <w:fldChar w:fldCharType="end"/>
      </w:r>
    </w:p>
    <w:p w14:paraId="13DB1B81" w14:textId="169F6EDD" w:rsidR="00822D7A" w:rsidRDefault="00822D7A">
      <w:pPr>
        <w:pStyle w:val="TOC6"/>
        <w:rPr>
          <w:rFonts w:asciiTheme="minorHAnsi" w:eastAsiaTheme="minorEastAsia" w:hAnsiTheme="minorHAnsi" w:cstheme="minorBidi"/>
          <w:sz w:val="22"/>
          <w:szCs w:val="22"/>
          <w:lang w:eastAsia="en-GB"/>
        </w:rPr>
      </w:pPr>
      <w:r>
        <w:t>5.2.2.5.2.1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_Toc45030189 \h </w:instrText>
      </w:r>
      <w:r>
        <w:fldChar w:fldCharType="separate"/>
      </w:r>
      <w:r>
        <w:t>35</w:t>
      </w:r>
      <w:r>
        <w:fldChar w:fldCharType="end"/>
      </w:r>
    </w:p>
    <w:p w14:paraId="57BAD6AA" w14:textId="403AD199" w:rsidR="00822D7A" w:rsidRDefault="00822D7A">
      <w:pPr>
        <w:pStyle w:val="TOC5"/>
        <w:rPr>
          <w:rFonts w:asciiTheme="minorHAnsi" w:eastAsiaTheme="minorEastAsia" w:hAnsiTheme="minorHAnsi" w:cstheme="minorBidi"/>
          <w:sz w:val="22"/>
          <w:szCs w:val="22"/>
          <w:lang w:eastAsia="en-GB"/>
        </w:rPr>
      </w:pPr>
      <w:r>
        <w:t>5.2.2.5.3</w:t>
      </w:r>
      <w:r>
        <w:rPr>
          <w:rFonts w:asciiTheme="minorHAnsi" w:eastAsiaTheme="minorEastAsia" w:hAnsiTheme="minorHAnsi" w:cstheme="minorBidi"/>
          <w:sz w:val="22"/>
          <w:szCs w:val="22"/>
          <w:lang w:eastAsia="en-GB"/>
        </w:rPr>
        <w:tab/>
      </w:r>
      <w:r>
        <w:rPr>
          <w:lang w:eastAsia="zh-CN"/>
        </w:rPr>
        <w:t>AMFStatusChangeNotify</w:t>
      </w:r>
      <w:r>
        <w:tab/>
      </w:r>
      <w:r>
        <w:fldChar w:fldCharType="begin" w:fldLock="1"/>
      </w:r>
      <w:r>
        <w:instrText xml:space="preserve"> PAGEREF _Toc45030190 \h </w:instrText>
      </w:r>
      <w:r>
        <w:fldChar w:fldCharType="separate"/>
      </w:r>
      <w:r>
        <w:t>36</w:t>
      </w:r>
      <w:r>
        <w:fldChar w:fldCharType="end"/>
      </w:r>
    </w:p>
    <w:p w14:paraId="35CA1771" w14:textId="270A6031" w:rsidR="00822D7A" w:rsidRDefault="00822D7A">
      <w:pPr>
        <w:pStyle w:val="TOC6"/>
        <w:rPr>
          <w:rFonts w:asciiTheme="minorHAnsi" w:eastAsiaTheme="minorEastAsia" w:hAnsiTheme="minorHAnsi" w:cstheme="minorBidi"/>
          <w:sz w:val="22"/>
          <w:szCs w:val="22"/>
          <w:lang w:eastAsia="en-GB"/>
        </w:rPr>
      </w:pPr>
      <w:r>
        <w:t>5.2.2.5.3.1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_Toc45030191 \h </w:instrText>
      </w:r>
      <w:r>
        <w:fldChar w:fldCharType="separate"/>
      </w:r>
      <w:r>
        <w:t>36</w:t>
      </w:r>
      <w:r>
        <w:fldChar w:fldCharType="end"/>
      </w:r>
    </w:p>
    <w:p w14:paraId="24F2222B" w14:textId="11D6BE2B" w:rsidR="00822D7A" w:rsidRDefault="00822D7A">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EBIAssignment</w:t>
      </w:r>
      <w:r>
        <w:tab/>
      </w:r>
      <w:r>
        <w:fldChar w:fldCharType="begin" w:fldLock="1"/>
      </w:r>
      <w:r>
        <w:instrText xml:space="preserve"> PAGEREF _Toc45030192 \h </w:instrText>
      </w:r>
      <w:r>
        <w:fldChar w:fldCharType="separate"/>
      </w:r>
      <w:r>
        <w:t>36</w:t>
      </w:r>
      <w:r>
        <w:fldChar w:fldCharType="end"/>
      </w:r>
    </w:p>
    <w:p w14:paraId="78159679" w14:textId="1A449D32" w:rsidR="00822D7A" w:rsidRDefault="00822D7A">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_Toc45030193 \h </w:instrText>
      </w:r>
      <w:r>
        <w:fldChar w:fldCharType="separate"/>
      </w:r>
      <w:r>
        <w:t>36</w:t>
      </w:r>
      <w:r>
        <w:fldChar w:fldCharType="end"/>
      </w:r>
    </w:p>
    <w:p w14:paraId="6F3A8B67" w14:textId="767A1579" w:rsidR="00822D7A" w:rsidRDefault="00822D7A">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Namf_EventExposure Service</w:t>
      </w:r>
      <w:r>
        <w:tab/>
      </w:r>
      <w:r>
        <w:fldChar w:fldCharType="begin" w:fldLock="1"/>
      </w:r>
      <w:r>
        <w:instrText xml:space="preserve"> PAGEREF _Toc45030194 \h </w:instrText>
      </w:r>
      <w:r>
        <w:fldChar w:fldCharType="separate"/>
      </w:r>
      <w:r>
        <w:t>37</w:t>
      </w:r>
      <w:r>
        <w:fldChar w:fldCharType="end"/>
      </w:r>
    </w:p>
    <w:p w14:paraId="3402DA8A" w14:textId="06885108" w:rsidR="00822D7A" w:rsidRDefault="00822D7A">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_Toc45030195 \h </w:instrText>
      </w:r>
      <w:r>
        <w:fldChar w:fldCharType="separate"/>
      </w:r>
      <w:r>
        <w:t>37</w:t>
      </w:r>
      <w:r>
        <w:fldChar w:fldCharType="end"/>
      </w:r>
    </w:p>
    <w:p w14:paraId="6C86BE2A" w14:textId="3C303E41" w:rsidR="00822D7A" w:rsidRDefault="00822D7A">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_Toc45030196 \h </w:instrText>
      </w:r>
      <w:r>
        <w:fldChar w:fldCharType="separate"/>
      </w:r>
      <w:r>
        <w:t>40</w:t>
      </w:r>
      <w:r>
        <w:fldChar w:fldCharType="end"/>
      </w:r>
    </w:p>
    <w:p w14:paraId="083A4FE4" w14:textId="55FC5918" w:rsidR="00822D7A" w:rsidRDefault="00822D7A">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_Toc45030197 \h </w:instrText>
      </w:r>
      <w:r>
        <w:fldChar w:fldCharType="separate"/>
      </w:r>
      <w:r>
        <w:t>40</w:t>
      </w:r>
      <w:r>
        <w:fldChar w:fldCharType="end"/>
      </w:r>
    </w:p>
    <w:p w14:paraId="40179068" w14:textId="61C4AE96" w:rsidR="00822D7A" w:rsidRDefault="00822D7A">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Subscribe</w:t>
      </w:r>
      <w:r>
        <w:tab/>
      </w:r>
      <w:r>
        <w:fldChar w:fldCharType="begin" w:fldLock="1"/>
      </w:r>
      <w:r>
        <w:instrText xml:space="preserve"> PAGEREF _Toc45030198 \h </w:instrText>
      </w:r>
      <w:r>
        <w:fldChar w:fldCharType="separate"/>
      </w:r>
      <w:r>
        <w:t>40</w:t>
      </w:r>
      <w:r>
        <w:fldChar w:fldCharType="end"/>
      </w:r>
    </w:p>
    <w:p w14:paraId="630BB08F" w14:textId="1BB3F2C2" w:rsidR="00822D7A" w:rsidRDefault="00822D7A">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_Toc45030199 \h </w:instrText>
      </w:r>
      <w:r>
        <w:fldChar w:fldCharType="separate"/>
      </w:r>
      <w:r>
        <w:t>40</w:t>
      </w:r>
      <w:r>
        <w:fldChar w:fldCharType="end"/>
      </w:r>
    </w:p>
    <w:p w14:paraId="5281426D" w14:textId="40B1B6E3" w:rsidR="00822D7A" w:rsidRDefault="00822D7A">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Creation of a subscription</w:t>
      </w:r>
      <w:r>
        <w:tab/>
      </w:r>
      <w:r>
        <w:fldChar w:fldCharType="begin" w:fldLock="1"/>
      </w:r>
      <w:r>
        <w:instrText xml:space="preserve"> PAGEREF _Toc45030200 \h </w:instrText>
      </w:r>
      <w:r>
        <w:fldChar w:fldCharType="separate"/>
      </w:r>
      <w:r>
        <w:t>40</w:t>
      </w:r>
      <w:r>
        <w:fldChar w:fldCharType="end"/>
      </w:r>
    </w:p>
    <w:p w14:paraId="43DE3FB1" w14:textId="18484456" w:rsidR="00822D7A" w:rsidRDefault="00822D7A">
      <w:pPr>
        <w:pStyle w:val="TOC5"/>
        <w:rPr>
          <w:rFonts w:asciiTheme="minorHAnsi" w:eastAsiaTheme="minorEastAsia" w:hAnsiTheme="minorHAnsi" w:cstheme="minorBidi"/>
          <w:sz w:val="22"/>
          <w:szCs w:val="22"/>
          <w:lang w:eastAsia="en-GB"/>
        </w:rPr>
      </w:pPr>
      <w:r>
        <w:t>5.3.2.2.3</w:t>
      </w:r>
      <w:r>
        <w:rPr>
          <w:rFonts w:asciiTheme="minorHAnsi" w:eastAsiaTheme="minorEastAsia" w:hAnsiTheme="minorHAnsi" w:cstheme="minorBidi"/>
          <w:sz w:val="22"/>
          <w:szCs w:val="22"/>
          <w:lang w:eastAsia="en-GB"/>
        </w:rPr>
        <w:tab/>
      </w:r>
      <w:r>
        <w:t>Modification of a subscription</w:t>
      </w:r>
      <w:r>
        <w:tab/>
      </w:r>
      <w:r>
        <w:fldChar w:fldCharType="begin" w:fldLock="1"/>
      </w:r>
      <w:r>
        <w:instrText xml:space="preserve"> PAGEREF _Toc45030201 \h </w:instrText>
      </w:r>
      <w:r>
        <w:fldChar w:fldCharType="separate"/>
      </w:r>
      <w:r>
        <w:t>42</w:t>
      </w:r>
      <w:r>
        <w:fldChar w:fldCharType="end"/>
      </w:r>
    </w:p>
    <w:p w14:paraId="403E38F3" w14:textId="6F5692D3" w:rsidR="00822D7A" w:rsidRDefault="00822D7A">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Unsubscribe</w:t>
      </w:r>
      <w:r>
        <w:tab/>
      </w:r>
      <w:r>
        <w:fldChar w:fldCharType="begin" w:fldLock="1"/>
      </w:r>
      <w:r>
        <w:instrText xml:space="preserve"> PAGEREF _Toc45030202 \h </w:instrText>
      </w:r>
      <w:r>
        <w:fldChar w:fldCharType="separate"/>
      </w:r>
      <w:r>
        <w:t>42</w:t>
      </w:r>
      <w:r>
        <w:fldChar w:fldCharType="end"/>
      </w:r>
    </w:p>
    <w:p w14:paraId="2E1B9F57" w14:textId="534D2411" w:rsidR="00822D7A" w:rsidRDefault="00822D7A">
      <w:pPr>
        <w:pStyle w:val="TOC5"/>
        <w:rPr>
          <w:rFonts w:asciiTheme="minorHAnsi" w:eastAsiaTheme="minorEastAsia" w:hAnsiTheme="minorHAnsi" w:cstheme="minorBidi"/>
          <w:sz w:val="22"/>
          <w:szCs w:val="22"/>
          <w:lang w:eastAsia="en-GB"/>
        </w:rPr>
      </w:pPr>
      <w:r>
        <w:t>5.3.2.3.1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_Toc45030203 \h </w:instrText>
      </w:r>
      <w:r>
        <w:fldChar w:fldCharType="separate"/>
      </w:r>
      <w:r>
        <w:t>42</w:t>
      </w:r>
      <w:r>
        <w:fldChar w:fldCharType="end"/>
      </w:r>
    </w:p>
    <w:p w14:paraId="74BC9702" w14:textId="24E87EDD" w:rsidR="00822D7A" w:rsidRDefault="00822D7A">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Notify</w:t>
      </w:r>
      <w:r>
        <w:tab/>
      </w:r>
      <w:r>
        <w:fldChar w:fldCharType="begin" w:fldLock="1"/>
      </w:r>
      <w:r>
        <w:instrText xml:space="preserve"> PAGEREF _Toc45030204 \h </w:instrText>
      </w:r>
      <w:r>
        <w:fldChar w:fldCharType="separate"/>
      </w:r>
      <w:r>
        <w:t>43</w:t>
      </w:r>
      <w:r>
        <w:fldChar w:fldCharType="end"/>
      </w:r>
    </w:p>
    <w:p w14:paraId="01FA0FBB" w14:textId="5F0DED0E" w:rsidR="00822D7A" w:rsidRDefault="00822D7A">
      <w:pPr>
        <w:pStyle w:val="TOC5"/>
        <w:rPr>
          <w:rFonts w:asciiTheme="minorHAnsi" w:eastAsiaTheme="minorEastAsia" w:hAnsiTheme="minorHAnsi" w:cstheme="minorBidi"/>
          <w:sz w:val="22"/>
          <w:szCs w:val="22"/>
          <w:lang w:eastAsia="en-GB"/>
        </w:rPr>
      </w:pPr>
      <w:r>
        <w:t>5.3.2.4.1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_Toc45030205 \h </w:instrText>
      </w:r>
      <w:r>
        <w:fldChar w:fldCharType="separate"/>
      </w:r>
      <w:r>
        <w:t>43</w:t>
      </w:r>
      <w:r>
        <w:fldChar w:fldCharType="end"/>
      </w:r>
    </w:p>
    <w:p w14:paraId="713A30E7" w14:textId="55EC1D1D" w:rsidR="00822D7A" w:rsidRDefault="00822D7A">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Namf_MT Service</w:t>
      </w:r>
      <w:r>
        <w:tab/>
      </w:r>
      <w:r>
        <w:fldChar w:fldCharType="begin" w:fldLock="1"/>
      </w:r>
      <w:r>
        <w:instrText xml:space="preserve"> PAGEREF _Toc45030206 \h </w:instrText>
      </w:r>
      <w:r>
        <w:fldChar w:fldCharType="separate"/>
      </w:r>
      <w:r>
        <w:t>43</w:t>
      </w:r>
      <w:r>
        <w:fldChar w:fldCharType="end"/>
      </w:r>
    </w:p>
    <w:p w14:paraId="6073020F" w14:textId="5C8E90FE" w:rsidR="00822D7A" w:rsidRDefault="00822D7A">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_Toc45030207 \h </w:instrText>
      </w:r>
      <w:r>
        <w:fldChar w:fldCharType="separate"/>
      </w:r>
      <w:r>
        <w:t>43</w:t>
      </w:r>
      <w:r>
        <w:fldChar w:fldCharType="end"/>
      </w:r>
    </w:p>
    <w:p w14:paraId="3722D8D5" w14:textId="64FC0647" w:rsidR="00822D7A" w:rsidRDefault="00822D7A">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_Toc45030208 \h </w:instrText>
      </w:r>
      <w:r>
        <w:fldChar w:fldCharType="separate"/>
      </w:r>
      <w:r>
        <w:t>44</w:t>
      </w:r>
      <w:r>
        <w:fldChar w:fldCharType="end"/>
      </w:r>
    </w:p>
    <w:p w14:paraId="4EE545FC" w14:textId="3F91D40D" w:rsidR="00822D7A" w:rsidRDefault="00822D7A">
      <w:pPr>
        <w:pStyle w:val="TOC4"/>
        <w:rPr>
          <w:rFonts w:asciiTheme="minorHAnsi" w:eastAsiaTheme="minorEastAsia" w:hAnsiTheme="minorHAnsi" w:cstheme="minorBidi"/>
          <w:sz w:val="22"/>
          <w:szCs w:val="22"/>
          <w:lang w:eastAsia="en-GB"/>
        </w:rPr>
      </w:pPr>
      <w:r>
        <w:t>5.4.2.1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_Toc45030209 \h </w:instrText>
      </w:r>
      <w:r>
        <w:fldChar w:fldCharType="separate"/>
      </w:r>
      <w:r>
        <w:t>44</w:t>
      </w:r>
      <w:r>
        <w:fldChar w:fldCharType="end"/>
      </w:r>
    </w:p>
    <w:p w14:paraId="4CBAAFE2" w14:textId="6099BFBA" w:rsidR="00822D7A" w:rsidRDefault="00822D7A">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EnableUEReachability</w:t>
      </w:r>
      <w:r>
        <w:tab/>
      </w:r>
      <w:r>
        <w:fldChar w:fldCharType="begin" w:fldLock="1"/>
      </w:r>
      <w:r>
        <w:instrText xml:space="preserve"> PAGEREF _Toc45030210 \h </w:instrText>
      </w:r>
      <w:r>
        <w:fldChar w:fldCharType="separate"/>
      </w:r>
      <w:r>
        <w:t>44</w:t>
      </w:r>
      <w:r>
        <w:fldChar w:fldCharType="end"/>
      </w:r>
    </w:p>
    <w:p w14:paraId="30FA5B0D" w14:textId="07597C41" w:rsidR="00822D7A" w:rsidRDefault="00822D7A">
      <w:pPr>
        <w:pStyle w:val="TOC5"/>
        <w:rPr>
          <w:rFonts w:asciiTheme="minorHAnsi" w:eastAsiaTheme="minorEastAsia" w:hAnsiTheme="minorHAnsi" w:cstheme="minorBidi"/>
          <w:sz w:val="22"/>
          <w:szCs w:val="22"/>
          <w:lang w:eastAsia="en-GB"/>
        </w:rPr>
      </w:pPr>
      <w:r>
        <w:t>5.4.2.2.1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_Toc45030211 \h </w:instrText>
      </w:r>
      <w:r>
        <w:fldChar w:fldCharType="separate"/>
      </w:r>
      <w:r>
        <w:t>44</w:t>
      </w:r>
      <w:r>
        <w:fldChar w:fldCharType="end"/>
      </w:r>
    </w:p>
    <w:p w14:paraId="0F83D56C" w14:textId="7F68F594" w:rsidR="00822D7A" w:rsidRDefault="00822D7A">
      <w:pPr>
        <w:pStyle w:val="TOC4"/>
        <w:rPr>
          <w:rFonts w:asciiTheme="minorHAnsi" w:eastAsiaTheme="minorEastAsia" w:hAnsiTheme="minorHAnsi" w:cstheme="minorBidi"/>
          <w:sz w:val="22"/>
          <w:szCs w:val="22"/>
          <w:lang w:eastAsia="en-GB"/>
        </w:rPr>
      </w:pPr>
      <w:r>
        <w:t>5.4.2.3</w:t>
      </w:r>
      <w:r>
        <w:rPr>
          <w:rFonts w:asciiTheme="minorHAnsi" w:eastAsiaTheme="minorEastAsia" w:hAnsiTheme="minorHAnsi" w:cstheme="minorBidi"/>
          <w:sz w:val="22"/>
          <w:szCs w:val="22"/>
          <w:lang w:eastAsia="en-GB"/>
        </w:rPr>
        <w:tab/>
      </w:r>
      <w:r>
        <w:t>ProvideDomainSelectionInfo</w:t>
      </w:r>
      <w:r>
        <w:tab/>
      </w:r>
      <w:r>
        <w:fldChar w:fldCharType="begin" w:fldLock="1"/>
      </w:r>
      <w:r>
        <w:instrText xml:space="preserve"> PAGEREF _Toc45030212 \h </w:instrText>
      </w:r>
      <w:r>
        <w:fldChar w:fldCharType="separate"/>
      </w:r>
      <w:r>
        <w:t>44</w:t>
      </w:r>
      <w:r>
        <w:fldChar w:fldCharType="end"/>
      </w:r>
    </w:p>
    <w:p w14:paraId="4F9F3F97" w14:textId="0805C9B0" w:rsidR="00822D7A" w:rsidRDefault="00822D7A">
      <w:pPr>
        <w:pStyle w:val="TOC5"/>
        <w:rPr>
          <w:rFonts w:asciiTheme="minorHAnsi" w:eastAsiaTheme="minorEastAsia" w:hAnsiTheme="minorHAnsi" w:cstheme="minorBidi"/>
          <w:sz w:val="22"/>
          <w:szCs w:val="22"/>
          <w:lang w:eastAsia="en-GB"/>
        </w:rPr>
      </w:pPr>
      <w:r>
        <w:t>5.4.2.3.1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_Toc45030213 \h </w:instrText>
      </w:r>
      <w:r>
        <w:fldChar w:fldCharType="separate"/>
      </w:r>
      <w:r>
        <w:t>44</w:t>
      </w:r>
      <w:r>
        <w:fldChar w:fldCharType="end"/>
      </w:r>
    </w:p>
    <w:p w14:paraId="2B5755E7" w14:textId="5D524B91" w:rsidR="00822D7A" w:rsidRDefault="00822D7A">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Namf_Location Service</w:t>
      </w:r>
      <w:r>
        <w:tab/>
      </w:r>
      <w:r>
        <w:fldChar w:fldCharType="begin" w:fldLock="1"/>
      </w:r>
      <w:r>
        <w:instrText xml:space="preserve"> PAGEREF _Toc45030214 \h </w:instrText>
      </w:r>
      <w:r>
        <w:fldChar w:fldCharType="separate"/>
      </w:r>
      <w:r>
        <w:t>45</w:t>
      </w:r>
      <w:r>
        <w:fldChar w:fldCharType="end"/>
      </w:r>
    </w:p>
    <w:p w14:paraId="508754C9" w14:textId="13BE55D2" w:rsidR="00822D7A" w:rsidRDefault="00822D7A">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_Toc45030215 \h </w:instrText>
      </w:r>
      <w:r>
        <w:fldChar w:fldCharType="separate"/>
      </w:r>
      <w:r>
        <w:t>45</w:t>
      </w:r>
      <w:r>
        <w:fldChar w:fldCharType="end"/>
      </w:r>
    </w:p>
    <w:p w14:paraId="72CC8300" w14:textId="0ADFAD33" w:rsidR="00822D7A" w:rsidRDefault="00822D7A">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_Toc45030216 \h </w:instrText>
      </w:r>
      <w:r>
        <w:fldChar w:fldCharType="separate"/>
      </w:r>
      <w:r>
        <w:t>45</w:t>
      </w:r>
      <w:r>
        <w:fldChar w:fldCharType="end"/>
      </w:r>
    </w:p>
    <w:p w14:paraId="2ACA8AFE" w14:textId="4DCEA0B3" w:rsidR="00822D7A" w:rsidRDefault="00822D7A">
      <w:pPr>
        <w:pStyle w:val="TOC4"/>
        <w:rPr>
          <w:rFonts w:asciiTheme="minorHAnsi" w:eastAsiaTheme="minorEastAsia" w:hAnsiTheme="minorHAnsi" w:cstheme="minorBidi"/>
          <w:sz w:val="22"/>
          <w:szCs w:val="22"/>
          <w:lang w:eastAsia="en-GB"/>
        </w:rPr>
      </w:pPr>
      <w:r>
        <w:t>5.5.2.1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_Toc45030217 \h </w:instrText>
      </w:r>
      <w:r>
        <w:fldChar w:fldCharType="separate"/>
      </w:r>
      <w:r>
        <w:t>45</w:t>
      </w:r>
      <w:r>
        <w:fldChar w:fldCharType="end"/>
      </w:r>
    </w:p>
    <w:p w14:paraId="3742ECA5" w14:textId="02CAF149" w:rsidR="00822D7A" w:rsidRDefault="00822D7A">
      <w:pPr>
        <w:pStyle w:val="TOC4"/>
        <w:rPr>
          <w:rFonts w:asciiTheme="minorHAnsi" w:eastAsiaTheme="minorEastAsia" w:hAnsiTheme="minorHAnsi" w:cstheme="minorBidi"/>
          <w:sz w:val="22"/>
          <w:szCs w:val="22"/>
          <w:lang w:eastAsia="en-GB"/>
        </w:rPr>
      </w:pPr>
      <w:r>
        <w:t>5.5.2.2</w:t>
      </w:r>
      <w:r>
        <w:rPr>
          <w:rFonts w:asciiTheme="minorHAnsi" w:eastAsiaTheme="minorEastAsia" w:hAnsiTheme="minorHAnsi" w:cstheme="minorBidi"/>
          <w:sz w:val="22"/>
          <w:szCs w:val="22"/>
          <w:lang w:eastAsia="en-GB"/>
        </w:rPr>
        <w:tab/>
      </w:r>
      <w:r>
        <w:t>ProvidePositioningInfo</w:t>
      </w:r>
      <w:r>
        <w:tab/>
      </w:r>
      <w:r>
        <w:fldChar w:fldCharType="begin" w:fldLock="1"/>
      </w:r>
      <w:r>
        <w:instrText xml:space="preserve"> PAGEREF _Toc45030218 \h </w:instrText>
      </w:r>
      <w:r>
        <w:fldChar w:fldCharType="separate"/>
      </w:r>
      <w:r>
        <w:t>46</w:t>
      </w:r>
      <w:r>
        <w:fldChar w:fldCharType="end"/>
      </w:r>
    </w:p>
    <w:p w14:paraId="1D7D3C87" w14:textId="2094069A" w:rsidR="00822D7A" w:rsidRDefault="00822D7A">
      <w:pPr>
        <w:pStyle w:val="TOC5"/>
        <w:rPr>
          <w:rFonts w:asciiTheme="minorHAnsi" w:eastAsiaTheme="minorEastAsia" w:hAnsiTheme="minorHAnsi" w:cstheme="minorBidi"/>
          <w:sz w:val="22"/>
          <w:szCs w:val="22"/>
          <w:lang w:eastAsia="en-GB"/>
        </w:rPr>
      </w:pPr>
      <w:r>
        <w:t>5.5.2.2.1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_Toc45030219 \h </w:instrText>
      </w:r>
      <w:r>
        <w:fldChar w:fldCharType="separate"/>
      </w:r>
      <w:r>
        <w:t>46</w:t>
      </w:r>
      <w:r>
        <w:fldChar w:fldCharType="end"/>
      </w:r>
    </w:p>
    <w:p w14:paraId="6887BE90" w14:textId="31A04E5F" w:rsidR="00822D7A" w:rsidRDefault="00822D7A">
      <w:pPr>
        <w:pStyle w:val="TOC4"/>
        <w:rPr>
          <w:rFonts w:asciiTheme="minorHAnsi" w:eastAsiaTheme="minorEastAsia" w:hAnsiTheme="minorHAnsi" w:cstheme="minorBidi"/>
          <w:sz w:val="22"/>
          <w:szCs w:val="22"/>
          <w:lang w:eastAsia="en-GB"/>
        </w:rPr>
      </w:pPr>
      <w:r>
        <w:t>5.5.2.3</w:t>
      </w:r>
      <w:r>
        <w:rPr>
          <w:rFonts w:asciiTheme="minorHAnsi" w:eastAsiaTheme="minorEastAsia" w:hAnsiTheme="minorHAnsi" w:cstheme="minorBidi"/>
          <w:sz w:val="22"/>
          <w:szCs w:val="22"/>
          <w:lang w:eastAsia="en-GB"/>
        </w:rPr>
        <w:tab/>
      </w:r>
      <w:r>
        <w:t>EventNotify</w:t>
      </w:r>
      <w:r>
        <w:tab/>
      </w:r>
      <w:r>
        <w:fldChar w:fldCharType="begin" w:fldLock="1"/>
      </w:r>
      <w:r>
        <w:instrText xml:space="preserve"> PAGEREF _Toc45030220 \h </w:instrText>
      </w:r>
      <w:r>
        <w:fldChar w:fldCharType="separate"/>
      </w:r>
      <w:r>
        <w:t>46</w:t>
      </w:r>
      <w:r>
        <w:fldChar w:fldCharType="end"/>
      </w:r>
    </w:p>
    <w:p w14:paraId="3AA68B01" w14:textId="314A3F01" w:rsidR="00822D7A" w:rsidRDefault="00822D7A">
      <w:pPr>
        <w:pStyle w:val="TOC5"/>
        <w:rPr>
          <w:rFonts w:asciiTheme="minorHAnsi" w:eastAsiaTheme="minorEastAsia" w:hAnsiTheme="minorHAnsi" w:cstheme="minorBidi"/>
          <w:sz w:val="22"/>
          <w:szCs w:val="22"/>
          <w:lang w:eastAsia="en-GB"/>
        </w:rPr>
      </w:pPr>
      <w:r>
        <w:t>5.5.2.3.1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_Toc45030221 \h </w:instrText>
      </w:r>
      <w:r>
        <w:fldChar w:fldCharType="separate"/>
      </w:r>
      <w:r>
        <w:t>46</w:t>
      </w:r>
      <w:r>
        <w:fldChar w:fldCharType="end"/>
      </w:r>
    </w:p>
    <w:p w14:paraId="222F8666" w14:textId="303DFC52" w:rsidR="00822D7A" w:rsidRDefault="00822D7A">
      <w:pPr>
        <w:pStyle w:val="TOC4"/>
        <w:rPr>
          <w:rFonts w:asciiTheme="minorHAnsi" w:eastAsiaTheme="minorEastAsia" w:hAnsiTheme="minorHAnsi" w:cstheme="minorBidi"/>
          <w:sz w:val="22"/>
          <w:szCs w:val="22"/>
          <w:lang w:eastAsia="en-GB"/>
        </w:rPr>
      </w:pPr>
      <w:r>
        <w:t>5.5.2.4</w:t>
      </w:r>
      <w:r>
        <w:rPr>
          <w:rFonts w:asciiTheme="minorHAnsi" w:eastAsiaTheme="minorEastAsia" w:hAnsiTheme="minorHAnsi" w:cstheme="minorBidi"/>
          <w:sz w:val="22"/>
          <w:szCs w:val="22"/>
          <w:lang w:eastAsia="en-GB"/>
        </w:rPr>
        <w:tab/>
      </w:r>
      <w:r>
        <w:t>ProvideLocationInfo</w:t>
      </w:r>
      <w:r>
        <w:tab/>
      </w:r>
      <w:r>
        <w:fldChar w:fldCharType="begin" w:fldLock="1"/>
      </w:r>
      <w:r>
        <w:instrText xml:space="preserve"> PAGEREF _Toc45030222 \h </w:instrText>
      </w:r>
      <w:r>
        <w:fldChar w:fldCharType="separate"/>
      </w:r>
      <w:r>
        <w:t>47</w:t>
      </w:r>
      <w:r>
        <w:fldChar w:fldCharType="end"/>
      </w:r>
    </w:p>
    <w:p w14:paraId="1443B326" w14:textId="140B085B" w:rsidR="00822D7A" w:rsidRDefault="00822D7A">
      <w:pPr>
        <w:pStyle w:val="TOC5"/>
        <w:rPr>
          <w:rFonts w:asciiTheme="minorHAnsi" w:eastAsiaTheme="minorEastAsia" w:hAnsiTheme="minorHAnsi" w:cstheme="minorBidi"/>
          <w:sz w:val="22"/>
          <w:szCs w:val="22"/>
          <w:lang w:eastAsia="en-GB"/>
        </w:rPr>
      </w:pPr>
      <w:r>
        <w:t>5.5.2.4.1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_Toc45030223 \h </w:instrText>
      </w:r>
      <w:r>
        <w:fldChar w:fldCharType="separate"/>
      </w:r>
      <w:r>
        <w:t>47</w:t>
      </w:r>
      <w:r>
        <w:fldChar w:fldCharType="end"/>
      </w:r>
    </w:p>
    <w:p w14:paraId="043C8636" w14:textId="2FE1740A" w:rsidR="00822D7A" w:rsidRDefault="00822D7A">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API Definitions</w:t>
      </w:r>
      <w:r>
        <w:tab/>
      </w:r>
      <w:r>
        <w:fldChar w:fldCharType="begin" w:fldLock="1"/>
      </w:r>
      <w:r>
        <w:instrText xml:space="preserve"> PAGEREF _Toc45030224 \h </w:instrText>
      </w:r>
      <w:r>
        <w:fldChar w:fldCharType="separate"/>
      </w:r>
      <w:r>
        <w:t>48</w:t>
      </w:r>
      <w:r>
        <w:fldChar w:fldCharType="end"/>
      </w:r>
    </w:p>
    <w:p w14:paraId="20F56B15" w14:textId="2C35A956" w:rsidR="00822D7A" w:rsidRDefault="00822D7A">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Namf_Communication Service API</w:t>
      </w:r>
      <w:r>
        <w:tab/>
      </w:r>
      <w:r>
        <w:fldChar w:fldCharType="begin" w:fldLock="1"/>
      </w:r>
      <w:r>
        <w:instrText xml:space="preserve"> PAGEREF _Toc45030225 \h </w:instrText>
      </w:r>
      <w:r>
        <w:fldChar w:fldCharType="separate"/>
      </w:r>
      <w:r>
        <w:t>48</w:t>
      </w:r>
      <w:r>
        <w:fldChar w:fldCharType="end"/>
      </w:r>
    </w:p>
    <w:p w14:paraId="0219D794" w14:textId="13AF52AE" w:rsidR="00822D7A" w:rsidRDefault="00822D7A">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_Toc45030226 \h </w:instrText>
      </w:r>
      <w:r>
        <w:fldChar w:fldCharType="separate"/>
      </w:r>
      <w:r>
        <w:t>48</w:t>
      </w:r>
      <w:r>
        <w:fldChar w:fldCharType="end"/>
      </w:r>
    </w:p>
    <w:p w14:paraId="346FFF2A" w14:textId="20A48595" w:rsidR="00822D7A" w:rsidRDefault="00822D7A">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_Toc45030227 \h </w:instrText>
      </w:r>
      <w:r>
        <w:fldChar w:fldCharType="separate"/>
      </w:r>
      <w:r>
        <w:t>48</w:t>
      </w:r>
      <w:r>
        <w:fldChar w:fldCharType="end"/>
      </w:r>
    </w:p>
    <w:p w14:paraId="479CC327" w14:textId="607B991E" w:rsidR="00822D7A" w:rsidRDefault="00822D7A">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_Toc45030228 \h </w:instrText>
      </w:r>
      <w:r>
        <w:fldChar w:fldCharType="separate"/>
      </w:r>
      <w:r>
        <w:t>48</w:t>
      </w:r>
      <w:r>
        <w:fldChar w:fldCharType="end"/>
      </w:r>
    </w:p>
    <w:p w14:paraId="63F7984A" w14:textId="575F5019" w:rsidR="00822D7A" w:rsidRDefault="00822D7A">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_Toc45030229 \h </w:instrText>
      </w:r>
      <w:r>
        <w:fldChar w:fldCharType="separate"/>
      </w:r>
      <w:r>
        <w:t>49</w:t>
      </w:r>
      <w:r>
        <w:fldChar w:fldCharType="end"/>
      </w:r>
    </w:p>
    <w:p w14:paraId="2C9A4904" w14:textId="59492CFD" w:rsidR="00822D7A" w:rsidRDefault="00822D7A">
      <w:pPr>
        <w:pStyle w:val="TOC5"/>
        <w:rPr>
          <w:rFonts w:asciiTheme="minorHAnsi" w:eastAsiaTheme="minorEastAsia" w:hAnsiTheme="minorHAnsi" w:cstheme="minorBidi"/>
          <w:sz w:val="22"/>
          <w:szCs w:val="22"/>
          <w:lang w:eastAsia="en-GB"/>
        </w:rPr>
      </w:pPr>
      <w:r>
        <w:t>6.1.2.2.1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_Toc45030230 \h </w:instrText>
      </w:r>
      <w:r>
        <w:fldChar w:fldCharType="separate"/>
      </w:r>
      <w:r>
        <w:t>49</w:t>
      </w:r>
      <w:r>
        <w:fldChar w:fldCharType="end"/>
      </w:r>
    </w:p>
    <w:p w14:paraId="35EFFB24" w14:textId="1064263D" w:rsidR="00822D7A" w:rsidRDefault="00822D7A">
      <w:pPr>
        <w:pStyle w:val="TOC5"/>
        <w:rPr>
          <w:rFonts w:asciiTheme="minorHAnsi" w:eastAsiaTheme="minorEastAsia" w:hAnsiTheme="minorHAnsi" w:cstheme="minorBidi"/>
          <w:sz w:val="22"/>
          <w:szCs w:val="22"/>
          <w:lang w:eastAsia="en-GB"/>
        </w:rPr>
      </w:pPr>
      <w:r>
        <w:t>6.1.2.2.2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_Toc45030231 \h </w:instrText>
      </w:r>
      <w:r>
        <w:fldChar w:fldCharType="separate"/>
      </w:r>
      <w:r>
        <w:t>49</w:t>
      </w:r>
      <w:r>
        <w:fldChar w:fldCharType="end"/>
      </w:r>
    </w:p>
    <w:p w14:paraId="52826201" w14:textId="05744E05" w:rsidR="00822D7A" w:rsidRDefault="00822D7A">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_Toc45030232 \h </w:instrText>
      </w:r>
      <w:r>
        <w:fldChar w:fldCharType="separate"/>
      </w:r>
      <w:r>
        <w:t>49</w:t>
      </w:r>
      <w:r>
        <w:fldChar w:fldCharType="end"/>
      </w:r>
    </w:p>
    <w:p w14:paraId="6EF6969A" w14:textId="2BCE4360" w:rsidR="00822D7A" w:rsidRDefault="00822D7A">
      <w:pPr>
        <w:pStyle w:val="TOC5"/>
        <w:rPr>
          <w:rFonts w:asciiTheme="minorHAnsi" w:eastAsiaTheme="minorEastAsia" w:hAnsiTheme="minorHAnsi" w:cstheme="minorBidi"/>
          <w:sz w:val="22"/>
          <w:szCs w:val="22"/>
          <w:lang w:eastAsia="en-GB"/>
        </w:rPr>
      </w:pPr>
      <w:r>
        <w:t>6.1.2.3.1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_Toc45030233 \h </w:instrText>
      </w:r>
      <w:r>
        <w:fldChar w:fldCharType="separate"/>
      </w:r>
      <w:r>
        <w:t>49</w:t>
      </w:r>
      <w:r>
        <w:fldChar w:fldCharType="end"/>
      </w:r>
    </w:p>
    <w:p w14:paraId="04FC94C6" w14:textId="1D23378D" w:rsidR="00822D7A" w:rsidRDefault="00822D7A">
      <w:pPr>
        <w:pStyle w:val="TOC4"/>
        <w:rPr>
          <w:rFonts w:asciiTheme="minorHAnsi" w:eastAsiaTheme="minorEastAsia" w:hAnsiTheme="minorHAnsi" w:cstheme="minorBidi"/>
          <w:sz w:val="22"/>
          <w:szCs w:val="22"/>
          <w:lang w:eastAsia="en-GB"/>
        </w:rPr>
      </w:pPr>
      <w:r>
        <w:t>6.1.2.4</w:t>
      </w:r>
      <w:r>
        <w:rPr>
          <w:rFonts w:asciiTheme="minorHAnsi" w:eastAsiaTheme="minorEastAsia" w:hAnsiTheme="minorHAnsi" w:cstheme="minorBidi"/>
          <w:sz w:val="22"/>
          <w:szCs w:val="22"/>
          <w:lang w:eastAsia="en-GB"/>
        </w:rPr>
        <w:tab/>
      </w:r>
      <w:r>
        <w:t>HTTP multipart messages</w:t>
      </w:r>
      <w:r>
        <w:tab/>
      </w:r>
      <w:r>
        <w:fldChar w:fldCharType="begin" w:fldLock="1"/>
      </w:r>
      <w:r>
        <w:instrText xml:space="preserve"> PAGEREF _Toc45030234 \h </w:instrText>
      </w:r>
      <w:r>
        <w:fldChar w:fldCharType="separate"/>
      </w:r>
      <w:r>
        <w:t>49</w:t>
      </w:r>
      <w:r>
        <w:fldChar w:fldCharType="end"/>
      </w:r>
    </w:p>
    <w:p w14:paraId="68E42919" w14:textId="116DEB77" w:rsidR="00822D7A" w:rsidRDefault="00822D7A">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_Toc45030235 \h </w:instrText>
      </w:r>
      <w:r>
        <w:fldChar w:fldCharType="separate"/>
      </w:r>
      <w:r>
        <w:t>51</w:t>
      </w:r>
      <w:r>
        <w:fldChar w:fldCharType="end"/>
      </w:r>
    </w:p>
    <w:p w14:paraId="140994A1" w14:textId="74240988" w:rsidR="00822D7A" w:rsidRDefault="00822D7A">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_Toc45030236 \h </w:instrText>
      </w:r>
      <w:r>
        <w:fldChar w:fldCharType="separate"/>
      </w:r>
      <w:r>
        <w:t>51</w:t>
      </w:r>
      <w:r>
        <w:fldChar w:fldCharType="end"/>
      </w:r>
    </w:p>
    <w:p w14:paraId="4E979138" w14:textId="74BAF4E8" w:rsidR="00822D7A" w:rsidRDefault="00822D7A">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 xml:space="preserve">Resource: Individual </w:t>
      </w:r>
      <w:r>
        <w:rPr>
          <w:lang w:eastAsia="zh-CN"/>
        </w:rPr>
        <w:t>ueContext</w:t>
      </w:r>
      <w:r>
        <w:tab/>
      </w:r>
      <w:r>
        <w:fldChar w:fldCharType="begin" w:fldLock="1"/>
      </w:r>
      <w:r>
        <w:instrText xml:space="preserve"> PAGEREF _Toc45030237 \h </w:instrText>
      </w:r>
      <w:r>
        <w:fldChar w:fldCharType="separate"/>
      </w:r>
      <w:r>
        <w:t>52</w:t>
      </w:r>
      <w:r>
        <w:fldChar w:fldCharType="end"/>
      </w:r>
    </w:p>
    <w:p w14:paraId="27AAFC0B" w14:textId="5D8B6F81" w:rsidR="00822D7A" w:rsidRDefault="00822D7A">
      <w:pPr>
        <w:pStyle w:val="TOC5"/>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_Toc45030238 \h </w:instrText>
      </w:r>
      <w:r>
        <w:fldChar w:fldCharType="separate"/>
      </w:r>
      <w:r>
        <w:t>52</w:t>
      </w:r>
      <w:r>
        <w:fldChar w:fldCharType="end"/>
      </w:r>
    </w:p>
    <w:p w14:paraId="6593FEA5" w14:textId="69F01D37" w:rsidR="00822D7A" w:rsidRDefault="00822D7A">
      <w:pPr>
        <w:pStyle w:val="TOC5"/>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_Toc45030239 \h </w:instrText>
      </w:r>
      <w:r>
        <w:fldChar w:fldCharType="separate"/>
      </w:r>
      <w:r>
        <w:t>52</w:t>
      </w:r>
      <w:r>
        <w:fldChar w:fldCharType="end"/>
      </w:r>
    </w:p>
    <w:p w14:paraId="799CF92C" w14:textId="2E43FE9C" w:rsidR="00822D7A" w:rsidRDefault="00822D7A">
      <w:pPr>
        <w:pStyle w:val="TOC5"/>
        <w:rPr>
          <w:rFonts w:asciiTheme="minorHAnsi" w:eastAsiaTheme="minorEastAsia" w:hAnsiTheme="minorHAnsi" w:cstheme="minorBidi"/>
          <w:sz w:val="22"/>
          <w:szCs w:val="22"/>
          <w:lang w:eastAsia="en-GB"/>
        </w:rPr>
      </w:pPr>
      <w:r>
        <w:t>6.1.3.2.3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_Toc45030240 \h </w:instrText>
      </w:r>
      <w:r>
        <w:fldChar w:fldCharType="separate"/>
      </w:r>
      <w:r>
        <w:t>53</w:t>
      </w:r>
      <w:r>
        <w:fldChar w:fldCharType="end"/>
      </w:r>
    </w:p>
    <w:p w14:paraId="16100925" w14:textId="7D002BE6" w:rsidR="00822D7A" w:rsidRDefault="00822D7A">
      <w:pPr>
        <w:pStyle w:val="TOC6"/>
        <w:rPr>
          <w:rFonts w:asciiTheme="minorHAnsi" w:eastAsiaTheme="minorEastAsia" w:hAnsiTheme="minorHAnsi" w:cstheme="minorBidi"/>
          <w:sz w:val="22"/>
          <w:szCs w:val="22"/>
          <w:lang w:eastAsia="en-GB"/>
        </w:rPr>
      </w:pPr>
      <w:r>
        <w:t>6.1.3.</w:t>
      </w:r>
      <w:r>
        <w:rPr>
          <w:lang w:eastAsia="zh-CN"/>
        </w:rPr>
        <w:t>2</w:t>
      </w:r>
      <w:r>
        <w:t>.3.1</w:t>
      </w:r>
      <w:r>
        <w:rPr>
          <w:rFonts w:asciiTheme="minorHAnsi" w:eastAsiaTheme="minorEastAsia" w:hAnsiTheme="minorHAnsi" w:cstheme="minorBidi"/>
          <w:sz w:val="22"/>
          <w:szCs w:val="22"/>
          <w:lang w:eastAsia="en-GB"/>
        </w:rPr>
        <w:tab/>
      </w:r>
      <w:r>
        <w:rPr>
          <w:lang w:eastAsia="zh-CN"/>
        </w:rPr>
        <w:t>PUT</w:t>
      </w:r>
      <w:r>
        <w:tab/>
      </w:r>
      <w:r>
        <w:fldChar w:fldCharType="begin" w:fldLock="1"/>
      </w:r>
      <w:r>
        <w:instrText xml:space="preserve"> PAGEREF _Toc45030241 \h </w:instrText>
      </w:r>
      <w:r>
        <w:fldChar w:fldCharType="separate"/>
      </w:r>
      <w:r>
        <w:t>53</w:t>
      </w:r>
      <w:r>
        <w:fldChar w:fldCharType="end"/>
      </w:r>
    </w:p>
    <w:p w14:paraId="003B832C" w14:textId="0E6BD745" w:rsidR="00822D7A" w:rsidRDefault="00822D7A">
      <w:pPr>
        <w:pStyle w:val="TOC5"/>
        <w:rPr>
          <w:rFonts w:asciiTheme="minorHAnsi" w:eastAsiaTheme="minorEastAsia" w:hAnsiTheme="minorHAnsi" w:cstheme="minorBidi"/>
          <w:sz w:val="22"/>
          <w:szCs w:val="22"/>
          <w:lang w:eastAsia="en-GB"/>
        </w:rPr>
      </w:pPr>
      <w:r>
        <w:t>6.1.3.2.4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_Toc45030242 \h </w:instrText>
      </w:r>
      <w:r>
        <w:fldChar w:fldCharType="separate"/>
      </w:r>
      <w:r>
        <w:t>54</w:t>
      </w:r>
      <w:r>
        <w:fldChar w:fldCharType="end"/>
      </w:r>
    </w:p>
    <w:p w14:paraId="0623E157" w14:textId="2858135C" w:rsidR="00822D7A" w:rsidRDefault="00822D7A">
      <w:pPr>
        <w:pStyle w:val="TOC6"/>
        <w:rPr>
          <w:rFonts w:asciiTheme="minorHAnsi" w:eastAsiaTheme="minorEastAsia" w:hAnsiTheme="minorHAnsi" w:cstheme="minorBidi"/>
          <w:sz w:val="22"/>
          <w:szCs w:val="22"/>
          <w:lang w:eastAsia="en-GB"/>
        </w:rPr>
      </w:pPr>
      <w:r>
        <w:t>6.1.3.2.4.1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_Toc45030243 \h </w:instrText>
      </w:r>
      <w:r>
        <w:fldChar w:fldCharType="separate"/>
      </w:r>
      <w:r>
        <w:t>54</w:t>
      </w:r>
      <w:r>
        <w:fldChar w:fldCharType="end"/>
      </w:r>
    </w:p>
    <w:p w14:paraId="29887C7B" w14:textId="72A7D026" w:rsidR="00822D7A" w:rsidRDefault="00822D7A">
      <w:pPr>
        <w:pStyle w:val="TOC6"/>
        <w:rPr>
          <w:rFonts w:asciiTheme="minorHAnsi" w:eastAsiaTheme="minorEastAsia" w:hAnsiTheme="minorHAnsi" w:cstheme="minorBidi"/>
          <w:sz w:val="22"/>
          <w:szCs w:val="22"/>
          <w:lang w:eastAsia="en-GB"/>
        </w:rPr>
      </w:pPr>
      <w:r>
        <w:t>6.1.3.2.4.2</w:t>
      </w:r>
      <w:r>
        <w:rPr>
          <w:rFonts w:asciiTheme="minorHAnsi" w:eastAsiaTheme="minorEastAsia" w:hAnsiTheme="minorHAnsi" w:cstheme="minorBidi"/>
          <w:sz w:val="22"/>
          <w:szCs w:val="22"/>
          <w:lang w:eastAsia="en-GB"/>
        </w:rPr>
        <w:tab/>
      </w:r>
      <w:r>
        <w:t xml:space="preserve">Operation: </w:t>
      </w:r>
      <w:r>
        <w:rPr>
          <w:lang w:eastAsia="zh-CN"/>
        </w:rPr>
        <w:t>(POST) release</w:t>
      </w:r>
      <w:r>
        <w:tab/>
      </w:r>
      <w:r>
        <w:fldChar w:fldCharType="begin" w:fldLock="1"/>
      </w:r>
      <w:r>
        <w:instrText xml:space="preserve"> PAGEREF _Toc45030244 \h </w:instrText>
      </w:r>
      <w:r>
        <w:fldChar w:fldCharType="separate"/>
      </w:r>
      <w:r>
        <w:t>54</w:t>
      </w:r>
      <w:r>
        <w:fldChar w:fldCharType="end"/>
      </w:r>
    </w:p>
    <w:p w14:paraId="741C5388" w14:textId="37B3D19F" w:rsidR="00822D7A" w:rsidRDefault="00822D7A">
      <w:pPr>
        <w:pStyle w:val="TOC7"/>
        <w:rPr>
          <w:rFonts w:asciiTheme="minorHAnsi" w:eastAsiaTheme="minorEastAsia" w:hAnsiTheme="minorHAnsi" w:cstheme="minorBidi"/>
          <w:sz w:val="22"/>
          <w:szCs w:val="22"/>
          <w:lang w:eastAsia="en-GB"/>
        </w:rPr>
      </w:pPr>
      <w:r>
        <w:t>6.1.3.2.4.2.1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_Toc45030245 \h </w:instrText>
      </w:r>
      <w:r>
        <w:fldChar w:fldCharType="separate"/>
      </w:r>
      <w:r>
        <w:t>54</w:t>
      </w:r>
      <w:r>
        <w:fldChar w:fldCharType="end"/>
      </w:r>
    </w:p>
    <w:p w14:paraId="7DBD820D" w14:textId="31D7C953" w:rsidR="00822D7A" w:rsidRDefault="00822D7A">
      <w:pPr>
        <w:pStyle w:val="TOC7"/>
        <w:rPr>
          <w:rFonts w:asciiTheme="minorHAnsi" w:eastAsiaTheme="minorEastAsia" w:hAnsiTheme="minorHAnsi" w:cstheme="minorBidi"/>
          <w:sz w:val="22"/>
          <w:szCs w:val="22"/>
          <w:lang w:eastAsia="en-GB"/>
        </w:rPr>
      </w:pPr>
      <w:r>
        <w:t>6.1.3.2.4.2.2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_Toc45030246 \h </w:instrText>
      </w:r>
      <w:r>
        <w:fldChar w:fldCharType="separate"/>
      </w:r>
      <w:r>
        <w:t>54</w:t>
      </w:r>
      <w:r>
        <w:fldChar w:fldCharType="end"/>
      </w:r>
    </w:p>
    <w:p w14:paraId="6A3315B2" w14:textId="6362F8E8" w:rsidR="00822D7A" w:rsidRDefault="00822D7A">
      <w:pPr>
        <w:pStyle w:val="TOC6"/>
        <w:rPr>
          <w:rFonts w:asciiTheme="minorHAnsi" w:eastAsiaTheme="minorEastAsia" w:hAnsiTheme="minorHAnsi" w:cstheme="minorBidi"/>
          <w:sz w:val="22"/>
          <w:szCs w:val="22"/>
          <w:lang w:eastAsia="en-GB"/>
        </w:rPr>
      </w:pPr>
      <w:r>
        <w:t>6.1.3.2.4.3</w:t>
      </w:r>
      <w:r>
        <w:rPr>
          <w:rFonts w:asciiTheme="minorHAnsi" w:eastAsiaTheme="minorEastAsia" w:hAnsiTheme="minorHAnsi" w:cstheme="minorBidi"/>
          <w:sz w:val="22"/>
          <w:szCs w:val="22"/>
          <w:lang w:eastAsia="en-GB"/>
        </w:rPr>
        <w:tab/>
      </w:r>
      <w:r>
        <w:t xml:space="preserve">Operation: </w:t>
      </w:r>
      <w:r>
        <w:rPr>
          <w:lang w:eastAsia="zh-CN"/>
        </w:rPr>
        <w:t>(POST) assign-ebi</w:t>
      </w:r>
      <w:r>
        <w:tab/>
      </w:r>
      <w:r>
        <w:fldChar w:fldCharType="begin" w:fldLock="1"/>
      </w:r>
      <w:r>
        <w:instrText xml:space="preserve"> PAGEREF _Toc45030247 \h </w:instrText>
      </w:r>
      <w:r>
        <w:fldChar w:fldCharType="separate"/>
      </w:r>
      <w:r>
        <w:t>55</w:t>
      </w:r>
      <w:r>
        <w:fldChar w:fldCharType="end"/>
      </w:r>
    </w:p>
    <w:p w14:paraId="44D439EF" w14:textId="7E63443A" w:rsidR="00822D7A" w:rsidRDefault="00822D7A">
      <w:pPr>
        <w:pStyle w:val="TOC7"/>
        <w:rPr>
          <w:rFonts w:asciiTheme="minorHAnsi" w:eastAsiaTheme="minorEastAsia" w:hAnsiTheme="minorHAnsi" w:cstheme="minorBidi"/>
          <w:sz w:val="22"/>
          <w:szCs w:val="22"/>
          <w:lang w:eastAsia="en-GB"/>
        </w:rPr>
      </w:pPr>
      <w:r>
        <w:t>6.1.3.2.4.3.1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_Toc45030248 \h </w:instrText>
      </w:r>
      <w:r>
        <w:fldChar w:fldCharType="separate"/>
      </w:r>
      <w:r>
        <w:t>55</w:t>
      </w:r>
      <w:r>
        <w:fldChar w:fldCharType="end"/>
      </w:r>
    </w:p>
    <w:p w14:paraId="1CBF71B9" w14:textId="6830AFC6" w:rsidR="00822D7A" w:rsidRDefault="00822D7A">
      <w:pPr>
        <w:pStyle w:val="TOC7"/>
        <w:rPr>
          <w:rFonts w:asciiTheme="minorHAnsi" w:eastAsiaTheme="minorEastAsia" w:hAnsiTheme="minorHAnsi" w:cstheme="minorBidi"/>
          <w:sz w:val="22"/>
          <w:szCs w:val="22"/>
          <w:lang w:eastAsia="en-GB"/>
        </w:rPr>
      </w:pPr>
      <w:r>
        <w:t>6.1.3.2.4.3.2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_Toc45030249 \h </w:instrText>
      </w:r>
      <w:r>
        <w:fldChar w:fldCharType="separate"/>
      </w:r>
      <w:r>
        <w:t>55</w:t>
      </w:r>
      <w:r>
        <w:fldChar w:fldCharType="end"/>
      </w:r>
    </w:p>
    <w:p w14:paraId="777A8F42" w14:textId="6C1A2849" w:rsidR="00822D7A" w:rsidRDefault="00822D7A">
      <w:pPr>
        <w:pStyle w:val="TOC6"/>
        <w:rPr>
          <w:rFonts w:asciiTheme="minorHAnsi" w:eastAsiaTheme="minorEastAsia" w:hAnsiTheme="minorHAnsi" w:cstheme="minorBidi"/>
          <w:sz w:val="22"/>
          <w:szCs w:val="22"/>
          <w:lang w:eastAsia="en-GB"/>
        </w:rPr>
      </w:pPr>
      <w:r>
        <w:t>6.1.3.2.4.4</w:t>
      </w:r>
      <w:r>
        <w:rPr>
          <w:rFonts w:asciiTheme="minorHAnsi" w:eastAsiaTheme="minorEastAsia" w:hAnsiTheme="minorHAnsi" w:cstheme="minorBidi"/>
          <w:sz w:val="22"/>
          <w:szCs w:val="22"/>
          <w:lang w:eastAsia="en-GB"/>
        </w:rPr>
        <w:tab/>
      </w:r>
      <w:r>
        <w:t xml:space="preserve">Operation: </w:t>
      </w:r>
      <w:r>
        <w:rPr>
          <w:lang w:eastAsia="zh-CN"/>
        </w:rPr>
        <w:t>(POST) transfer</w:t>
      </w:r>
      <w:r>
        <w:tab/>
      </w:r>
      <w:r>
        <w:fldChar w:fldCharType="begin" w:fldLock="1"/>
      </w:r>
      <w:r>
        <w:instrText xml:space="preserve"> PAGEREF _Toc45030250 \h </w:instrText>
      </w:r>
      <w:r>
        <w:fldChar w:fldCharType="separate"/>
      </w:r>
      <w:r>
        <w:t>55</w:t>
      </w:r>
      <w:r>
        <w:fldChar w:fldCharType="end"/>
      </w:r>
    </w:p>
    <w:p w14:paraId="33D6DB00" w14:textId="03C43C68" w:rsidR="00822D7A" w:rsidRDefault="00822D7A">
      <w:pPr>
        <w:pStyle w:val="TOC7"/>
        <w:rPr>
          <w:rFonts w:asciiTheme="minorHAnsi" w:eastAsiaTheme="minorEastAsia" w:hAnsiTheme="minorHAnsi" w:cstheme="minorBidi"/>
          <w:sz w:val="22"/>
          <w:szCs w:val="22"/>
          <w:lang w:eastAsia="en-GB"/>
        </w:rPr>
      </w:pPr>
      <w:r>
        <w:t>6.1.3.2.4.4.1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_Toc45030251 \h </w:instrText>
      </w:r>
      <w:r>
        <w:fldChar w:fldCharType="separate"/>
      </w:r>
      <w:r>
        <w:t>55</w:t>
      </w:r>
      <w:r>
        <w:fldChar w:fldCharType="end"/>
      </w:r>
    </w:p>
    <w:p w14:paraId="549C6AF0" w14:textId="5888526B" w:rsidR="00822D7A" w:rsidRDefault="00822D7A">
      <w:pPr>
        <w:pStyle w:val="TOC7"/>
        <w:rPr>
          <w:rFonts w:asciiTheme="minorHAnsi" w:eastAsiaTheme="minorEastAsia" w:hAnsiTheme="minorHAnsi" w:cstheme="minorBidi"/>
          <w:sz w:val="22"/>
          <w:szCs w:val="22"/>
          <w:lang w:eastAsia="en-GB"/>
        </w:rPr>
      </w:pPr>
      <w:r>
        <w:t>6.1.3.2.4.4.2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_Toc45030252 \h </w:instrText>
      </w:r>
      <w:r>
        <w:fldChar w:fldCharType="separate"/>
      </w:r>
      <w:r>
        <w:t>55</w:t>
      </w:r>
      <w:r>
        <w:fldChar w:fldCharType="end"/>
      </w:r>
    </w:p>
    <w:p w14:paraId="0FBF4E29" w14:textId="733B6652" w:rsidR="00822D7A" w:rsidRDefault="00822D7A">
      <w:pPr>
        <w:pStyle w:val="TOC6"/>
        <w:rPr>
          <w:rFonts w:asciiTheme="minorHAnsi" w:eastAsiaTheme="minorEastAsia" w:hAnsiTheme="minorHAnsi" w:cstheme="minorBidi"/>
          <w:sz w:val="22"/>
          <w:szCs w:val="22"/>
          <w:lang w:eastAsia="en-GB"/>
        </w:rPr>
      </w:pPr>
      <w:r>
        <w:t>6.1.3.2.4.5</w:t>
      </w:r>
      <w:r>
        <w:rPr>
          <w:rFonts w:asciiTheme="minorHAnsi" w:eastAsiaTheme="minorEastAsia" w:hAnsiTheme="minorHAnsi" w:cstheme="minorBidi"/>
          <w:sz w:val="22"/>
          <w:szCs w:val="22"/>
          <w:lang w:eastAsia="en-GB"/>
        </w:rPr>
        <w:tab/>
      </w:r>
      <w:r>
        <w:t xml:space="preserve">Operation: </w:t>
      </w:r>
      <w:r>
        <w:rPr>
          <w:lang w:eastAsia="zh-CN"/>
        </w:rPr>
        <w:t>(POST) transfer-update</w:t>
      </w:r>
      <w:r>
        <w:tab/>
      </w:r>
      <w:r>
        <w:fldChar w:fldCharType="begin" w:fldLock="1"/>
      </w:r>
      <w:r>
        <w:instrText xml:space="preserve"> PAGEREF _Toc45030253 \h </w:instrText>
      </w:r>
      <w:r>
        <w:fldChar w:fldCharType="separate"/>
      </w:r>
      <w:r>
        <w:t>56</w:t>
      </w:r>
      <w:r>
        <w:fldChar w:fldCharType="end"/>
      </w:r>
    </w:p>
    <w:p w14:paraId="39262D9F" w14:textId="659A7503" w:rsidR="00822D7A" w:rsidRDefault="00822D7A">
      <w:pPr>
        <w:pStyle w:val="TOC7"/>
        <w:rPr>
          <w:rFonts w:asciiTheme="minorHAnsi" w:eastAsiaTheme="minorEastAsia" w:hAnsiTheme="minorHAnsi" w:cstheme="minorBidi"/>
          <w:sz w:val="22"/>
          <w:szCs w:val="22"/>
          <w:lang w:eastAsia="en-GB"/>
        </w:rPr>
      </w:pPr>
      <w:r>
        <w:t>6.1.3.2.4.5.1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_Toc45030254 \h </w:instrText>
      </w:r>
      <w:r>
        <w:fldChar w:fldCharType="separate"/>
      </w:r>
      <w:r>
        <w:t>56</w:t>
      </w:r>
      <w:r>
        <w:fldChar w:fldCharType="end"/>
      </w:r>
    </w:p>
    <w:p w14:paraId="08B1057B" w14:textId="0EE9BD37" w:rsidR="00822D7A" w:rsidRDefault="00822D7A">
      <w:pPr>
        <w:pStyle w:val="TOC7"/>
        <w:rPr>
          <w:rFonts w:asciiTheme="minorHAnsi" w:eastAsiaTheme="minorEastAsia" w:hAnsiTheme="minorHAnsi" w:cstheme="minorBidi"/>
          <w:sz w:val="22"/>
          <w:szCs w:val="22"/>
          <w:lang w:eastAsia="en-GB"/>
        </w:rPr>
      </w:pPr>
      <w:r>
        <w:t>6.1.3.2.4.5.2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_Toc45030255 \h </w:instrText>
      </w:r>
      <w:r>
        <w:fldChar w:fldCharType="separate"/>
      </w:r>
      <w:r>
        <w:t>56</w:t>
      </w:r>
      <w:r>
        <w:fldChar w:fldCharType="end"/>
      </w:r>
    </w:p>
    <w:p w14:paraId="0A2BF590" w14:textId="121E8355" w:rsidR="00822D7A" w:rsidRDefault="00822D7A">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Resource: N1N2 Subscriptions Collection for Individual UE Contexts</w:t>
      </w:r>
      <w:r>
        <w:tab/>
      </w:r>
      <w:r>
        <w:fldChar w:fldCharType="begin" w:fldLock="1"/>
      </w:r>
      <w:r>
        <w:instrText xml:space="preserve"> PAGEREF _Toc45030256 \h </w:instrText>
      </w:r>
      <w:r>
        <w:fldChar w:fldCharType="separate"/>
      </w:r>
      <w:r>
        <w:t>57</w:t>
      </w:r>
      <w:r>
        <w:fldChar w:fldCharType="end"/>
      </w:r>
    </w:p>
    <w:p w14:paraId="5378396D" w14:textId="1BE8EE8F" w:rsidR="00822D7A" w:rsidRDefault="00822D7A">
      <w:pPr>
        <w:pStyle w:val="TOC5"/>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_Toc45030257 \h </w:instrText>
      </w:r>
      <w:r>
        <w:fldChar w:fldCharType="separate"/>
      </w:r>
      <w:r>
        <w:t>57</w:t>
      </w:r>
      <w:r>
        <w:fldChar w:fldCharType="end"/>
      </w:r>
    </w:p>
    <w:p w14:paraId="463FF991" w14:textId="1AEBB296" w:rsidR="00822D7A" w:rsidRDefault="00822D7A">
      <w:pPr>
        <w:pStyle w:val="TOC5"/>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_Toc45030258 \h </w:instrText>
      </w:r>
      <w:r>
        <w:fldChar w:fldCharType="separate"/>
      </w:r>
      <w:r>
        <w:t>57</w:t>
      </w:r>
      <w:r>
        <w:fldChar w:fldCharType="end"/>
      </w:r>
    </w:p>
    <w:p w14:paraId="1F5609E4" w14:textId="5DBF6C11" w:rsidR="00822D7A" w:rsidRDefault="00822D7A">
      <w:pPr>
        <w:pStyle w:val="TOC6"/>
        <w:rPr>
          <w:rFonts w:asciiTheme="minorHAnsi" w:eastAsiaTheme="minorEastAsia" w:hAnsiTheme="minorHAnsi" w:cstheme="minorBidi"/>
          <w:sz w:val="22"/>
          <w:szCs w:val="22"/>
          <w:lang w:eastAsia="en-GB"/>
        </w:rPr>
      </w:pPr>
      <w:r>
        <w:t>6.1.3.3.3.1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_Toc45030259 \h </w:instrText>
      </w:r>
      <w:r>
        <w:fldChar w:fldCharType="separate"/>
      </w:r>
      <w:r>
        <w:t>57</w:t>
      </w:r>
      <w:r>
        <w:fldChar w:fldCharType="end"/>
      </w:r>
    </w:p>
    <w:p w14:paraId="42C63DFA" w14:textId="672DDC53" w:rsidR="00822D7A" w:rsidRDefault="00822D7A">
      <w:pPr>
        <w:pStyle w:val="TOC5"/>
        <w:rPr>
          <w:rFonts w:asciiTheme="minorHAnsi" w:eastAsiaTheme="minorEastAsia" w:hAnsiTheme="minorHAnsi" w:cstheme="minorBidi"/>
          <w:sz w:val="22"/>
          <w:szCs w:val="22"/>
          <w:lang w:eastAsia="en-GB"/>
        </w:rPr>
      </w:pPr>
      <w:r>
        <w:t>6.1.3.3.4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_Toc45030260 \h </w:instrText>
      </w:r>
      <w:r>
        <w:fldChar w:fldCharType="separate"/>
      </w:r>
      <w:r>
        <w:t>58</w:t>
      </w:r>
      <w:r>
        <w:fldChar w:fldCharType="end"/>
      </w:r>
    </w:p>
    <w:p w14:paraId="4A448AF8" w14:textId="08B2C1C0" w:rsidR="00822D7A" w:rsidRDefault="00822D7A">
      <w:pPr>
        <w:pStyle w:val="TOC4"/>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lang w:eastAsia="en-GB"/>
        </w:rPr>
        <w:tab/>
      </w:r>
      <w:r>
        <w:t>Resource: N1N2 Individual Subscription</w:t>
      </w:r>
      <w:r>
        <w:tab/>
      </w:r>
      <w:r>
        <w:fldChar w:fldCharType="begin" w:fldLock="1"/>
      </w:r>
      <w:r>
        <w:instrText xml:space="preserve"> PAGEREF _Toc45030261 \h </w:instrText>
      </w:r>
      <w:r>
        <w:fldChar w:fldCharType="separate"/>
      </w:r>
      <w:r>
        <w:t>58</w:t>
      </w:r>
      <w:r>
        <w:fldChar w:fldCharType="end"/>
      </w:r>
    </w:p>
    <w:p w14:paraId="42941C31" w14:textId="0282E18E" w:rsidR="00822D7A" w:rsidRDefault="00822D7A">
      <w:pPr>
        <w:pStyle w:val="TOC5"/>
        <w:rPr>
          <w:rFonts w:asciiTheme="minorHAnsi" w:eastAsiaTheme="minorEastAsia" w:hAnsiTheme="minorHAnsi" w:cstheme="minorBidi"/>
          <w:sz w:val="22"/>
          <w:szCs w:val="22"/>
          <w:lang w:eastAsia="en-GB"/>
        </w:rPr>
      </w:pPr>
      <w:r>
        <w:t>6.1.3.4.1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_Toc45030262 \h </w:instrText>
      </w:r>
      <w:r>
        <w:fldChar w:fldCharType="separate"/>
      </w:r>
      <w:r>
        <w:t>58</w:t>
      </w:r>
      <w:r>
        <w:fldChar w:fldCharType="end"/>
      </w:r>
    </w:p>
    <w:p w14:paraId="470A644F" w14:textId="043F42F6" w:rsidR="00822D7A" w:rsidRDefault="00822D7A">
      <w:pPr>
        <w:pStyle w:val="TOC5"/>
        <w:rPr>
          <w:rFonts w:asciiTheme="minorHAnsi" w:eastAsiaTheme="minorEastAsia" w:hAnsiTheme="minorHAnsi" w:cstheme="minorBidi"/>
          <w:sz w:val="22"/>
          <w:szCs w:val="22"/>
          <w:lang w:eastAsia="en-GB"/>
        </w:rPr>
      </w:pPr>
      <w:r>
        <w:t>6.1.3.4.2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_Toc45030263 \h </w:instrText>
      </w:r>
      <w:r>
        <w:fldChar w:fldCharType="separate"/>
      </w:r>
      <w:r>
        <w:t>58</w:t>
      </w:r>
      <w:r>
        <w:fldChar w:fldCharType="end"/>
      </w:r>
    </w:p>
    <w:p w14:paraId="74B702BD" w14:textId="17486C90" w:rsidR="00822D7A" w:rsidRDefault="00822D7A">
      <w:pPr>
        <w:pStyle w:val="TOC6"/>
        <w:rPr>
          <w:rFonts w:asciiTheme="minorHAnsi" w:eastAsiaTheme="minorEastAsia" w:hAnsiTheme="minorHAnsi" w:cstheme="minorBidi"/>
          <w:sz w:val="22"/>
          <w:szCs w:val="22"/>
          <w:lang w:eastAsia="en-GB"/>
        </w:rPr>
      </w:pPr>
      <w:r>
        <w:t>6.1.3.4.3.1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_Toc45030264 \h </w:instrText>
      </w:r>
      <w:r>
        <w:fldChar w:fldCharType="separate"/>
      </w:r>
      <w:r>
        <w:t>58</w:t>
      </w:r>
      <w:r>
        <w:fldChar w:fldCharType="end"/>
      </w:r>
    </w:p>
    <w:p w14:paraId="2BF0F6E9" w14:textId="67ABC7E5" w:rsidR="00822D7A" w:rsidRDefault="00822D7A">
      <w:pPr>
        <w:pStyle w:val="TOC5"/>
        <w:rPr>
          <w:rFonts w:asciiTheme="minorHAnsi" w:eastAsiaTheme="minorEastAsia" w:hAnsiTheme="minorHAnsi" w:cstheme="minorBidi"/>
          <w:sz w:val="22"/>
          <w:szCs w:val="22"/>
          <w:lang w:eastAsia="en-GB"/>
        </w:rPr>
      </w:pPr>
      <w:r>
        <w:t>6.1.3.4.4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_Toc45030265 \h </w:instrText>
      </w:r>
      <w:r>
        <w:fldChar w:fldCharType="separate"/>
      </w:r>
      <w:r>
        <w:t>59</w:t>
      </w:r>
      <w:r>
        <w:fldChar w:fldCharType="end"/>
      </w:r>
    </w:p>
    <w:p w14:paraId="563D1200" w14:textId="4ABDE93A" w:rsidR="00822D7A" w:rsidRDefault="00822D7A">
      <w:pPr>
        <w:pStyle w:val="TOC4"/>
        <w:rPr>
          <w:rFonts w:asciiTheme="minorHAnsi" w:eastAsiaTheme="minorEastAsia" w:hAnsiTheme="minorHAnsi" w:cstheme="minorBidi"/>
          <w:sz w:val="22"/>
          <w:szCs w:val="22"/>
          <w:lang w:eastAsia="en-GB"/>
        </w:rPr>
      </w:pPr>
      <w:r>
        <w:t>6.1.3.5</w:t>
      </w:r>
      <w:r>
        <w:rPr>
          <w:rFonts w:asciiTheme="minorHAnsi" w:eastAsiaTheme="minorEastAsia" w:hAnsiTheme="minorHAnsi" w:cstheme="minorBidi"/>
          <w:sz w:val="22"/>
          <w:szCs w:val="22"/>
          <w:lang w:eastAsia="en-GB"/>
        </w:rPr>
        <w:tab/>
      </w:r>
      <w:r>
        <w:t>Resource: N1 N2 Messages</w:t>
      </w:r>
      <w:r>
        <w:rPr>
          <w:lang w:eastAsia="zh-CN"/>
        </w:rPr>
        <w:t xml:space="preserve"> Collection</w:t>
      </w:r>
      <w:r>
        <w:tab/>
      </w:r>
      <w:r>
        <w:fldChar w:fldCharType="begin" w:fldLock="1"/>
      </w:r>
      <w:r>
        <w:instrText xml:space="preserve"> PAGEREF _Toc45030266 \h </w:instrText>
      </w:r>
      <w:r>
        <w:fldChar w:fldCharType="separate"/>
      </w:r>
      <w:r>
        <w:t>59</w:t>
      </w:r>
      <w:r>
        <w:fldChar w:fldCharType="end"/>
      </w:r>
    </w:p>
    <w:p w14:paraId="7FE85D2B" w14:textId="1C2B6B2B" w:rsidR="00822D7A" w:rsidRDefault="00822D7A">
      <w:pPr>
        <w:pStyle w:val="TOC5"/>
        <w:rPr>
          <w:rFonts w:asciiTheme="minorHAnsi" w:eastAsiaTheme="minorEastAsia" w:hAnsiTheme="minorHAnsi" w:cstheme="minorBidi"/>
          <w:sz w:val="22"/>
          <w:szCs w:val="22"/>
          <w:lang w:eastAsia="en-GB"/>
        </w:rPr>
      </w:pPr>
      <w:r>
        <w:t>6.1.3.5.1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_Toc45030267 \h </w:instrText>
      </w:r>
      <w:r>
        <w:fldChar w:fldCharType="separate"/>
      </w:r>
      <w:r>
        <w:t>59</w:t>
      </w:r>
      <w:r>
        <w:fldChar w:fldCharType="end"/>
      </w:r>
    </w:p>
    <w:p w14:paraId="104B2C4A" w14:textId="78162C9F" w:rsidR="00822D7A" w:rsidRDefault="00822D7A">
      <w:pPr>
        <w:pStyle w:val="TOC5"/>
        <w:rPr>
          <w:rFonts w:asciiTheme="minorHAnsi" w:eastAsiaTheme="minorEastAsia" w:hAnsiTheme="minorHAnsi" w:cstheme="minorBidi"/>
          <w:sz w:val="22"/>
          <w:szCs w:val="22"/>
          <w:lang w:eastAsia="en-GB"/>
        </w:rPr>
      </w:pPr>
      <w:r>
        <w:t>6.1.3.5.2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_Toc45030268 \h </w:instrText>
      </w:r>
      <w:r>
        <w:fldChar w:fldCharType="separate"/>
      </w:r>
      <w:r>
        <w:t>59</w:t>
      </w:r>
      <w:r>
        <w:fldChar w:fldCharType="end"/>
      </w:r>
    </w:p>
    <w:p w14:paraId="2EEEDB7D" w14:textId="62EF5B2C" w:rsidR="00822D7A" w:rsidRDefault="00822D7A">
      <w:pPr>
        <w:pStyle w:val="TOC5"/>
        <w:rPr>
          <w:rFonts w:asciiTheme="minorHAnsi" w:eastAsiaTheme="minorEastAsia" w:hAnsiTheme="minorHAnsi" w:cstheme="minorBidi"/>
          <w:sz w:val="22"/>
          <w:szCs w:val="22"/>
          <w:lang w:eastAsia="en-GB"/>
        </w:rPr>
      </w:pPr>
      <w:r>
        <w:t>6.1.3.5.3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_Toc45030269 \h </w:instrText>
      </w:r>
      <w:r>
        <w:fldChar w:fldCharType="separate"/>
      </w:r>
      <w:r>
        <w:t>59</w:t>
      </w:r>
      <w:r>
        <w:fldChar w:fldCharType="end"/>
      </w:r>
    </w:p>
    <w:p w14:paraId="1C6724A0" w14:textId="4D31A106" w:rsidR="00822D7A" w:rsidRDefault="00822D7A">
      <w:pPr>
        <w:pStyle w:val="TOC6"/>
        <w:rPr>
          <w:rFonts w:asciiTheme="minorHAnsi" w:eastAsiaTheme="minorEastAsia" w:hAnsiTheme="minorHAnsi" w:cstheme="minorBidi"/>
          <w:sz w:val="22"/>
          <w:szCs w:val="22"/>
          <w:lang w:eastAsia="en-GB"/>
        </w:rPr>
      </w:pPr>
      <w:r>
        <w:t>6.1.3.5.3.1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_Toc45030270 \h </w:instrText>
      </w:r>
      <w:r>
        <w:fldChar w:fldCharType="separate"/>
      </w:r>
      <w:r>
        <w:t>59</w:t>
      </w:r>
      <w:r>
        <w:fldChar w:fldCharType="end"/>
      </w:r>
    </w:p>
    <w:p w14:paraId="3BF4DC47" w14:textId="06187719" w:rsidR="00822D7A" w:rsidRDefault="00822D7A">
      <w:pPr>
        <w:pStyle w:val="TOC4"/>
        <w:rPr>
          <w:rFonts w:asciiTheme="minorHAnsi" w:eastAsiaTheme="minorEastAsia" w:hAnsiTheme="minorHAnsi" w:cstheme="minorBidi"/>
          <w:sz w:val="22"/>
          <w:szCs w:val="22"/>
          <w:lang w:eastAsia="en-GB"/>
        </w:rPr>
      </w:pPr>
      <w:r>
        <w:t>6.1.3.6</w:t>
      </w:r>
      <w:r>
        <w:rPr>
          <w:rFonts w:asciiTheme="minorHAnsi" w:eastAsiaTheme="minorEastAsia" w:hAnsiTheme="minorHAnsi" w:cstheme="minorBidi"/>
          <w:sz w:val="22"/>
          <w:szCs w:val="22"/>
          <w:lang w:eastAsia="en-GB"/>
        </w:rPr>
        <w:tab/>
      </w:r>
      <w:r>
        <w:t>Resource: subscriptions</w:t>
      </w:r>
      <w:r>
        <w:rPr>
          <w:lang w:eastAsia="zh-CN"/>
        </w:rPr>
        <w:t xml:space="preserve"> collection</w:t>
      </w:r>
      <w:r>
        <w:tab/>
      </w:r>
      <w:r>
        <w:fldChar w:fldCharType="begin" w:fldLock="1"/>
      </w:r>
      <w:r>
        <w:instrText xml:space="preserve"> PAGEREF _Toc45030271 \h </w:instrText>
      </w:r>
      <w:r>
        <w:fldChar w:fldCharType="separate"/>
      </w:r>
      <w:r>
        <w:t>62</w:t>
      </w:r>
      <w:r>
        <w:fldChar w:fldCharType="end"/>
      </w:r>
    </w:p>
    <w:p w14:paraId="3BB35494" w14:textId="5BC5A1BF" w:rsidR="00822D7A" w:rsidRDefault="00822D7A">
      <w:pPr>
        <w:pStyle w:val="TOC5"/>
        <w:rPr>
          <w:rFonts w:asciiTheme="minorHAnsi" w:eastAsiaTheme="minorEastAsia" w:hAnsiTheme="minorHAnsi" w:cstheme="minorBidi"/>
          <w:sz w:val="22"/>
          <w:szCs w:val="22"/>
          <w:lang w:eastAsia="en-GB"/>
        </w:rPr>
      </w:pPr>
      <w:r>
        <w:t>6.1.3.6.1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_Toc45030272 \h </w:instrText>
      </w:r>
      <w:r>
        <w:fldChar w:fldCharType="separate"/>
      </w:r>
      <w:r>
        <w:t>62</w:t>
      </w:r>
      <w:r>
        <w:fldChar w:fldCharType="end"/>
      </w:r>
    </w:p>
    <w:p w14:paraId="69C081DD" w14:textId="433F2338" w:rsidR="00822D7A" w:rsidRDefault="00822D7A">
      <w:pPr>
        <w:pStyle w:val="TOC5"/>
        <w:rPr>
          <w:rFonts w:asciiTheme="minorHAnsi" w:eastAsiaTheme="minorEastAsia" w:hAnsiTheme="minorHAnsi" w:cstheme="minorBidi"/>
          <w:sz w:val="22"/>
          <w:szCs w:val="22"/>
          <w:lang w:eastAsia="en-GB"/>
        </w:rPr>
      </w:pPr>
      <w:r>
        <w:t>6.1.3.6.2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_Toc45030273 \h </w:instrText>
      </w:r>
      <w:r>
        <w:fldChar w:fldCharType="separate"/>
      </w:r>
      <w:r>
        <w:t>62</w:t>
      </w:r>
      <w:r>
        <w:fldChar w:fldCharType="end"/>
      </w:r>
    </w:p>
    <w:p w14:paraId="1942DBCC" w14:textId="47F848B8" w:rsidR="00822D7A" w:rsidRDefault="00822D7A">
      <w:pPr>
        <w:pStyle w:val="TOC5"/>
        <w:rPr>
          <w:rFonts w:asciiTheme="minorHAnsi" w:eastAsiaTheme="minorEastAsia" w:hAnsiTheme="minorHAnsi" w:cstheme="minorBidi"/>
          <w:sz w:val="22"/>
          <w:szCs w:val="22"/>
          <w:lang w:eastAsia="en-GB"/>
        </w:rPr>
      </w:pPr>
      <w:r>
        <w:t>6.1.3.6.3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_Toc45030274 \h </w:instrText>
      </w:r>
      <w:r>
        <w:fldChar w:fldCharType="separate"/>
      </w:r>
      <w:r>
        <w:t>62</w:t>
      </w:r>
      <w:r>
        <w:fldChar w:fldCharType="end"/>
      </w:r>
    </w:p>
    <w:p w14:paraId="34F6D2CA" w14:textId="678E3AEB" w:rsidR="00822D7A" w:rsidRDefault="00822D7A">
      <w:pPr>
        <w:pStyle w:val="TOC6"/>
        <w:rPr>
          <w:rFonts w:asciiTheme="minorHAnsi" w:eastAsiaTheme="minorEastAsia" w:hAnsiTheme="minorHAnsi" w:cstheme="minorBidi"/>
          <w:sz w:val="22"/>
          <w:szCs w:val="22"/>
          <w:lang w:eastAsia="en-GB"/>
        </w:rPr>
      </w:pPr>
      <w:r>
        <w:t>6.1.3.6.3.1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_Toc45030275 \h </w:instrText>
      </w:r>
      <w:r>
        <w:fldChar w:fldCharType="separate"/>
      </w:r>
      <w:r>
        <w:t>62</w:t>
      </w:r>
      <w:r>
        <w:fldChar w:fldCharType="end"/>
      </w:r>
    </w:p>
    <w:p w14:paraId="7C015344" w14:textId="202573A9" w:rsidR="00822D7A" w:rsidRDefault="00822D7A">
      <w:pPr>
        <w:pStyle w:val="TOC4"/>
        <w:rPr>
          <w:rFonts w:asciiTheme="minorHAnsi" w:eastAsiaTheme="minorEastAsia" w:hAnsiTheme="minorHAnsi" w:cstheme="minorBidi"/>
          <w:sz w:val="22"/>
          <w:szCs w:val="22"/>
          <w:lang w:eastAsia="en-GB"/>
        </w:rPr>
      </w:pPr>
      <w:r>
        <w:t>6.1.3.7</w:t>
      </w:r>
      <w:r>
        <w:rPr>
          <w:rFonts w:asciiTheme="minorHAnsi" w:eastAsiaTheme="minorEastAsia" w:hAnsiTheme="minorHAnsi" w:cstheme="minorBidi"/>
          <w:sz w:val="22"/>
          <w:szCs w:val="22"/>
          <w:lang w:eastAsia="en-GB"/>
        </w:rPr>
        <w:tab/>
      </w:r>
      <w:r>
        <w:t xml:space="preserve">Resource: </w:t>
      </w:r>
      <w:r>
        <w:rPr>
          <w:lang w:eastAsia="zh-CN"/>
        </w:rPr>
        <w:t>individual subscription</w:t>
      </w:r>
      <w:r>
        <w:tab/>
      </w:r>
      <w:r>
        <w:fldChar w:fldCharType="begin" w:fldLock="1"/>
      </w:r>
      <w:r>
        <w:instrText xml:space="preserve"> PAGEREF _Toc45030276 \h </w:instrText>
      </w:r>
      <w:r>
        <w:fldChar w:fldCharType="separate"/>
      </w:r>
      <w:r>
        <w:t>63</w:t>
      </w:r>
      <w:r>
        <w:fldChar w:fldCharType="end"/>
      </w:r>
    </w:p>
    <w:p w14:paraId="59E44745" w14:textId="761F1517" w:rsidR="00822D7A" w:rsidRDefault="00822D7A">
      <w:pPr>
        <w:pStyle w:val="TOC5"/>
        <w:rPr>
          <w:rFonts w:asciiTheme="minorHAnsi" w:eastAsiaTheme="minorEastAsia" w:hAnsiTheme="minorHAnsi" w:cstheme="minorBidi"/>
          <w:sz w:val="22"/>
          <w:szCs w:val="22"/>
          <w:lang w:eastAsia="en-GB"/>
        </w:rPr>
      </w:pPr>
      <w:r>
        <w:t>6.1.3.7.1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_Toc45030277 \h </w:instrText>
      </w:r>
      <w:r>
        <w:fldChar w:fldCharType="separate"/>
      </w:r>
      <w:r>
        <w:t>63</w:t>
      </w:r>
      <w:r>
        <w:fldChar w:fldCharType="end"/>
      </w:r>
    </w:p>
    <w:p w14:paraId="258F0DBE" w14:textId="7D99DBBA" w:rsidR="00822D7A" w:rsidRDefault="00822D7A">
      <w:pPr>
        <w:pStyle w:val="TOC5"/>
        <w:rPr>
          <w:rFonts w:asciiTheme="minorHAnsi" w:eastAsiaTheme="minorEastAsia" w:hAnsiTheme="minorHAnsi" w:cstheme="minorBidi"/>
          <w:sz w:val="22"/>
          <w:szCs w:val="22"/>
          <w:lang w:eastAsia="en-GB"/>
        </w:rPr>
      </w:pPr>
      <w:r>
        <w:t>6.1.3.7.2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_Toc45030278 \h </w:instrText>
      </w:r>
      <w:r>
        <w:fldChar w:fldCharType="separate"/>
      </w:r>
      <w:r>
        <w:t>63</w:t>
      </w:r>
      <w:r>
        <w:fldChar w:fldCharType="end"/>
      </w:r>
    </w:p>
    <w:p w14:paraId="7C0EE62C" w14:textId="0C365A0D" w:rsidR="00822D7A" w:rsidRDefault="00822D7A">
      <w:pPr>
        <w:pStyle w:val="TOC5"/>
        <w:rPr>
          <w:rFonts w:asciiTheme="minorHAnsi" w:eastAsiaTheme="minorEastAsia" w:hAnsiTheme="minorHAnsi" w:cstheme="minorBidi"/>
          <w:sz w:val="22"/>
          <w:szCs w:val="22"/>
          <w:lang w:eastAsia="en-GB"/>
        </w:rPr>
      </w:pPr>
      <w:r>
        <w:t>6.1.3.7.3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_Toc45030279 \h </w:instrText>
      </w:r>
      <w:r>
        <w:fldChar w:fldCharType="separate"/>
      </w:r>
      <w:r>
        <w:t>63</w:t>
      </w:r>
      <w:r>
        <w:fldChar w:fldCharType="end"/>
      </w:r>
    </w:p>
    <w:p w14:paraId="62A11002" w14:textId="04C03C1A" w:rsidR="00822D7A" w:rsidRDefault="00822D7A">
      <w:pPr>
        <w:pStyle w:val="TOC6"/>
        <w:rPr>
          <w:rFonts w:asciiTheme="minorHAnsi" w:eastAsiaTheme="minorEastAsia" w:hAnsiTheme="minorHAnsi" w:cstheme="minorBidi"/>
          <w:sz w:val="22"/>
          <w:szCs w:val="22"/>
          <w:lang w:eastAsia="en-GB"/>
        </w:rPr>
      </w:pPr>
      <w:r>
        <w:t>6.1.3.7.3.1</w:t>
      </w:r>
      <w:r>
        <w:rPr>
          <w:rFonts w:asciiTheme="minorHAnsi" w:eastAsiaTheme="minorEastAsia" w:hAnsiTheme="minorHAnsi" w:cstheme="minorBidi"/>
          <w:sz w:val="22"/>
          <w:szCs w:val="22"/>
          <w:lang w:eastAsia="en-GB"/>
        </w:rPr>
        <w:tab/>
      </w:r>
      <w:r>
        <w:rPr>
          <w:lang w:eastAsia="zh-CN"/>
        </w:rPr>
        <w:t>DELETE</w:t>
      </w:r>
      <w:r>
        <w:tab/>
      </w:r>
      <w:r>
        <w:fldChar w:fldCharType="begin" w:fldLock="1"/>
      </w:r>
      <w:r>
        <w:instrText xml:space="preserve"> PAGEREF _Toc45030280 \h </w:instrText>
      </w:r>
      <w:r>
        <w:fldChar w:fldCharType="separate"/>
      </w:r>
      <w:r>
        <w:t>63</w:t>
      </w:r>
      <w:r>
        <w:fldChar w:fldCharType="end"/>
      </w:r>
    </w:p>
    <w:p w14:paraId="57EFF777" w14:textId="4539CBF5" w:rsidR="00822D7A" w:rsidRDefault="00822D7A">
      <w:pPr>
        <w:pStyle w:val="TOC6"/>
        <w:rPr>
          <w:rFonts w:asciiTheme="minorHAnsi" w:eastAsiaTheme="minorEastAsia" w:hAnsiTheme="minorHAnsi" w:cstheme="minorBidi"/>
          <w:sz w:val="22"/>
          <w:szCs w:val="22"/>
          <w:lang w:eastAsia="en-GB"/>
        </w:rPr>
      </w:pPr>
      <w:r>
        <w:t>6.1.3.7.3.2</w:t>
      </w:r>
      <w:r>
        <w:rPr>
          <w:rFonts w:asciiTheme="minorHAnsi" w:eastAsiaTheme="minorEastAsia" w:hAnsiTheme="minorHAnsi" w:cstheme="minorBidi"/>
          <w:sz w:val="22"/>
          <w:szCs w:val="22"/>
          <w:lang w:eastAsia="en-GB"/>
        </w:rPr>
        <w:tab/>
      </w:r>
      <w:r>
        <w:rPr>
          <w:lang w:eastAsia="zh-CN"/>
        </w:rPr>
        <w:t>PUT</w:t>
      </w:r>
      <w:r>
        <w:tab/>
      </w:r>
      <w:r>
        <w:fldChar w:fldCharType="begin" w:fldLock="1"/>
      </w:r>
      <w:r>
        <w:instrText xml:space="preserve"> PAGEREF _Toc45030281 \h </w:instrText>
      </w:r>
      <w:r>
        <w:fldChar w:fldCharType="separate"/>
      </w:r>
      <w:r>
        <w:t>64</w:t>
      </w:r>
      <w:r>
        <w:fldChar w:fldCharType="end"/>
      </w:r>
    </w:p>
    <w:p w14:paraId="2BF568CC" w14:textId="0FE2AD54" w:rsidR="00822D7A" w:rsidRDefault="00822D7A">
      <w:pPr>
        <w:pStyle w:val="TOC4"/>
        <w:rPr>
          <w:rFonts w:asciiTheme="minorHAnsi" w:eastAsiaTheme="minorEastAsia" w:hAnsiTheme="minorHAnsi" w:cstheme="minorBidi"/>
          <w:sz w:val="22"/>
          <w:szCs w:val="22"/>
          <w:lang w:eastAsia="en-GB"/>
        </w:rPr>
      </w:pPr>
      <w:r>
        <w:t>6.1.3.8</w:t>
      </w:r>
      <w:r>
        <w:rPr>
          <w:rFonts w:asciiTheme="minorHAnsi" w:eastAsiaTheme="minorEastAsia" w:hAnsiTheme="minorHAnsi" w:cstheme="minorBidi"/>
          <w:sz w:val="22"/>
          <w:szCs w:val="22"/>
          <w:lang w:eastAsia="en-GB"/>
        </w:rPr>
        <w:tab/>
      </w:r>
      <w:r>
        <w:t>Resource: Non UE N2Messages Collection</w:t>
      </w:r>
      <w:r>
        <w:tab/>
      </w:r>
      <w:r>
        <w:fldChar w:fldCharType="begin" w:fldLock="1"/>
      </w:r>
      <w:r>
        <w:instrText xml:space="preserve"> PAGEREF _Toc45030282 \h </w:instrText>
      </w:r>
      <w:r>
        <w:fldChar w:fldCharType="separate"/>
      </w:r>
      <w:r>
        <w:t>64</w:t>
      </w:r>
      <w:r>
        <w:fldChar w:fldCharType="end"/>
      </w:r>
    </w:p>
    <w:p w14:paraId="00C2286A" w14:textId="1B380E91" w:rsidR="00822D7A" w:rsidRDefault="00822D7A">
      <w:pPr>
        <w:pStyle w:val="TOC5"/>
        <w:rPr>
          <w:rFonts w:asciiTheme="minorHAnsi" w:eastAsiaTheme="minorEastAsia" w:hAnsiTheme="minorHAnsi" w:cstheme="minorBidi"/>
          <w:sz w:val="22"/>
          <w:szCs w:val="22"/>
          <w:lang w:eastAsia="en-GB"/>
        </w:rPr>
      </w:pPr>
      <w:r>
        <w:t>6.1.3.8.1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_Toc45030283 \h </w:instrText>
      </w:r>
      <w:r>
        <w:fldChar w:fldCharType="separate"/>
      </w:r>
      <w:r>
        <w:t>64</w:t>
      </w:r>
      <w:r>
        <w:fldChar w:fldCharType="end"/>
      </w:r>
    </w:p>
    <w:p w14:paraId="339516DE" w14:textId="5619F8B4" w:rsidR="00822D7A" w:rsidRDefault="00822D7A">
      <w:pPr>
        <w:pStyle w:val="TOC5"/>
        <w:rPr>
          <w:rFonts w:asciiTheme="minorHAnsi" w:eastAsiaTheme="minorEastAsia" w:hAnsiTheme="minorHAnsi" w:cstheme="minorBidi"/>
          <w:sz w:val="22"/>
          <w:szCs w:val="22"/>
          <w:lang w:eastAsia="en-GB"/>
        </w:rPr>
      </w:pPr>
      <w:r>
        <w:t>6.1.3.8.2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_Toc45030284 \h </w:instrText>
      </w:r>
      <w:r>
        <w:fldChar w:fldCharType="separate"/>
      </w:r>
      <w:r>
        <w:t>64</w:t>
      </w:r>
      <w:r>
        <w:fldChar w:fldCharType="end"/>
      </w:r>
    </w:p>
    <w:p w14:paraId="799B0A81" w14:textId="34C93F2D" w:rsidR="00822D7A" w:rsidRDefault="00822D7A">
      <w:pPr>
        <w:pStyle w:val="TOC5"/>
        <w:rPr>
          <w:rFonts w:asciiTheme="minorHAnsi" w:eastAsiaTheme="minorEastAsia" w:hAnsiTheme="minorHAnsi" w:cstheme="minorBidi"/>
          <w:sz w:val="22"/>
          <w:szCs w:val="22"/>
          <w:lang w:eastAsia="en-GB"/>
        </w:rPr>
      </w:pPr>
      <w:r>
        <w:t>6.1.3.8.3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_Toc45030285 \h </w:instrText>
      </w:r>
      <w:r>
        <w:fldChar w:fldCharType="separate"/>
      </w:r>
      <w:r>
        <w:t>65</w:t>
      </w:r>
      <w:r>
        <w:fldChar w:fldCharType="end"/>
      </w:r>
    </w:p>
    <w:p w14:paraId="4BEEE39F" w14:textId="768F425B" w:rsidR="00822D7A" w:rsidRDefault="00822D7A">
      <w:pPr>
        <w:pStyle w:val="TOC5"/>
        <w:rPr>
          <w:rFonts w:asciiTheme="minorHAnsi" w:eastAsiaTheme="minorEastAsia" w:hAnsiTheme="minorHAnsi" w:cstheme="minorBidi"/>
          <w:sz w:val="22"/>
          <w:szCs w:val="22"/>
          <w:lang w:eastAsia="en-GB"/>
        </w:rPr>
      </w:pPr>
      <w:r>
        <w:t>6.1.3.8.4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_Toc45030286 \h </w:instrText>
      </w:r>
      <w:r>
        <w:fldChar w:fldCharType="separate"/>
      </w:r>
      <w:r>
        <w:t>65</w:t>
      </w:r>
      <w:r>
        <w:fldChar w:fldCharType="end"/>
      </w:r>
    </w:p>
    <w:p w14:paraId="269F2A72" w14:textId="7522005B" w:rsidR="00822D7A" w:rsidRDefault="00822D7A">
      <w:pPr>
        <w:pStyle w:val="TOC6"/>
        <w:rPr>
          <w:rFonts w:asciiTheme="minorHAnsi" w:eastAsiaTheme="minorEastAsia" w:hAnsiTheme="minorHAnsi" w:cstheme="minorBidi"/>
          <w:sz w:val="22"/>
          <w:szCs w:val="22"/>
          <w:lang w:eastAsia="en-GB"/>
        </w:rPr>
      </w:pPr>
      <w:r>
        <w:t>6.1.3.8.4.1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_Toc45030287 \h </w:instrText>
      </w:r>
      <w:r>
        <w:fldChar w:fldCharType="separate"/>
      </w:r>
      <w:r>
        <w:t>65</w:t>
      </w:r>
      <w:r>
        <w:fldChar w:fldCharType="end"/>
      </w:r>
    </w:p>
    <w:p w14:paraId="432C2F88" w14:textId="73560EB8" w:rsidR="00822D7A" w:rsidRDefault="00822D7A">
      <w:pPr>
        <w:pStyle w:val="TOC6"/>
        <w:rPr>
          <w:rFonts w:asciiTheme="minorHAnsi" w:eastAsiaTheme="minorEastAsia" w:hAnsiTheme="minorHAnsi" w:cstheme="minorBidi"/>
          <w:sz w:val="22"/>
          <w:szCs w:val="22"/>
          <w:lang w:eastAsia="en-GB"/>
        </w:rPr>
      </w:pPr>
      <w:r>
        <w:t>6.1.3.8.4.2</w:t>
      </w:r>
      <w:r>
        <w:rPr>
          <w:rFonts w:asciiTheme="minorHAnsi" w:eastAsiaTheme="minorEastAsia" w:hAnsiTheme="minorHAnsi" w:cstheme="minorBidi"/>
          <w:sz w:val="22"/>
          <w:szCs w:val="22"/>
          <w:lang w:eastAsia="en-GB"/>
        </w:rPr>
        <w:tab/>
      </w:r>
      <w:r>
        <w:t xml:space="preserve">Operation: </w:t>
      </w:r>
      <w:r>
        <w:rPr>
          <w:lang w:eastAsia="zh-CN"/>
        </w:rPr>
        <w:t>transfer</w:t>
      </w:r>
      <w:r>
        <w:tab/>
      </w:r>
      <w:r>
        <w:fldChar w:fldCharType="begin" w:fldLock="1"/>
      </w:r>
      <w:r>
        <w:instrText xml:space="preserve"> PAGEREF _Toc45030288 \h </w:instrText>
      </w:r>
      <w:r>
        <w:fldChar w:fldCharType="separate"/>
      </w:r>
      <w:r>
        <w:t>65</w:t>
      </w:r>
      <w:r>
        <w:fldChar w:fldCharType="end"/>
      </w:r>
    </w:p>
    <w:p w14:paraId="11283F43" w14:textId="096BAAC9" w:rsidR="00822D7A" w:rsidRDefault="00822D7A">
      <w:pPr>
        <w:pStyle w:val="TOC7"/>
        <w:rPr>
          <w:rFonts w:asciiTheme="minorHAnsi" w:eastAsiaTheme="minorEastAsia" w:hAnsiTheme="minorHAnsi" w:cstheme="minorBidi"/>
          <w:sz w:val="22"/>
          <w:szCs w:val="22"/>
          <w:lang w:eastAsia="en-GB"/>
        </w:rPr>
      </w:pPr>
      <w:r>
        <w:t>6.1.3.8.4.2.1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_Toc45030289 \h </w:instrText>
      </w:r>
      <w:r>
        <w:fldChar w:fldCharType="separate"/>
      </w:r>
      <w:r>
        <w:t>65</w:t>
      </w:r>
      <w:r>
        <w:fldChar w:fldCharType="end"/>
      </w:r>
    </w:p>
    <w:p w14:paraId="500FB26C" w14:textId="3130A8B2" w:rsidR="00822D7A" w:rsidRDefault="00822D7A">
      <w:pPr>
        <w:pStyle w:val="TOC7"/>
        <w:rPr>
          <w:rFonts w:asciiTheme="minorHAnsi" w:eastAsiaTheme="minorEastAsia" w:hAnsiTheme="minorHAnsi" w:cstheme="minorBidi"/>
          <w:sz w:val="22"/>
          <w:szCs w:val="22"/>
          <w:lang w:eastAsia="en-GB"/>
        </w:rPr>
      </w:pPr>
      <w:r>
        <w:t>6.1.3.8.4.2.2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_Toc45030290 \h </w:instrText>
      </w:r>
      <w:r>
        <w:fldChar w:fldCharType="separate"/>
      </w:r>
      <w:r>
        <w:t>65</w:t>
      </w:r>
      <w:r>
        <w:fldChar w:fldCharType="end"/>
      </w:r>
    </w:p>
    <w:p w14:paraId="053CC536" w14:textId="5040F9FF" w:rsidR="00822D7A" w:rsidRDefault="00822D7A">
      <w:pPr>
        <w:pStyle w:val="TOC4"/>
        <w:rPr>
          <w:rFonts w:asciiTheme="minorHAnsi" w:eastAsiaTheme="minorEastAsia" w:hAnsiTheme="minorHAnsi" w:cstheme="minorBidi"/>
          <w:sz w:val="22"/>
          <w:szCs w:val="22"/>
          <w:lang w:eastAsia="en-GB"/>
        </w:rPr>
      </w:pPr>
      <w:r>
        <w:t>6.1.3.9</w:t>
      </w:r>
      <w:r>
        <w:rPr>
          <w:rFonts w:asciiTheme="minorHAnsi" w:eastAsiaTheme="minorEastAsia" w:hAnsiTheme="minorHAnsi" w:cstheme="minorBidi"/>
          <w:sz w:val="22"/>
          <w:szCs w:val="22"/>
          <w:lang w:eastAsia="en-GB"/>
        </w:rPr>
        <w:tab/>
      </w:r>
      <w:r>
        <w:t>Resource: Non UE N2Messages Subscriptions Collection</w:t>
      </w:r>
      <w:r>
        <w:tab/>
      </w:r>
      <w:r>
        <w:fldChar w:fldCharType="begin" w:fldLock="1"/>
      </w:r>
      <w:r>
        <w:instrText xml:space="preserve"> PAGEREF _Toc45030291 \h </w:instrText>
      </w:r>
      <w:r>
        <w:fldChar w:fldCharType="separate"/>
      </w:r>
      <w:r>
        <w:t>66</w:t>
      </w:r>
      <w:r>
        <w:fldChar w:fldCharType="end"/>
      </w:r>
    </w:p>
    <w:p w14:paraId="07665248" w14:textId="45245ED7" w:rsidR="00822D7A" w:rsidRDefault="00822D7A">
      <w:pPr>
        <w:pStyle w:val="TOC5"/>
        <w:rPr>
          <w:rFonts w:asciiTheme="minorHAnsi" w:eastAsiaTheme="minorEastAsia" w:hAnsiTheme="minorHAnsi" w:cstheme="minorBidi"/>
          <w:sz w:val="22"/>
          <w:szCs w:val="22"/>
          <w:lang w:eastAsia="en-GB"/>
        </w:rPr>
      </w:pPr>
      <w:r>
        <w:t>6.1.3.9.1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_Toc45030292 \h </w:instrText>
      </w:r>
      <w:r>
        <w:fldChar w:fldCharType="separate"/>
      </w:r>
      <w:r>
        <w:t>66</w:t>
      </w:r>
      <w:r>
        <w:fldChar w:fldCharType="end"/>
      </w:r>
    </w:p>
    <w:p w14:paraId="7B6F4754" w14:textId="35DBFEB0" w:rsidR="00822D7A" w:rsidRDefault="00822D7A">
      <w:pPr>
        <w:pStyle w:val="TOC5"/>
        <w:rPr>
          <w:rFonts w:asciiTheme="minorHAnsi" w:eastAsiaTheme="minorEastAsia" w:hAnsiTheme="minorHAnsi" w:cstheme="minorBidi"/>
          <w:sz w:val="22"/>
          <w:szCs w:val="22"/>
          <w:lang w:eastAsia="en-GB"/>
        </w:rPr>
      </w:pPr>
      <w:r>
        <w:t>6.1.3.9.2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_Toc45030293 \h </w:instrText>
      </w:r>
      <w:r>
        <w:fldChar w:fldCharType="separate"/>
      </w:r>
      <w:r>
        <w:t>66</w:t>
      </w:r>
      <w:r>
        <w:fldChar w:fldCharType="end"/>
      </w:r>
    </w:p>
    <w:p w14:paraId="7710640A" w14:textId="303DEE07" w:rsidR="00822D7A" w:rsidRDefault="00822D7A">
      <w:pPr>
        <w:pStyle w:val="TOC5"/>
        <w:rPr>
          <w:rFonts w:asciiTheme="minorHAnsi" w:eastAsiaTheme="minorEastAsia" w:hAnsiTheme="minorHAnsi" w:cstheme="minorBidi"/>
          <w:sz w:val="22"/>
          <w:szCs w:val="22"/>
          <w:lang w:eastAsia="en-GB"/>
        </w:rPr>
      </w:pPr>
      <w:r>
        <w:t>6.1.3.9.3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_Toc45030294 \h </w:instrText>
      </w:r>
      <w:r>
        <w:fldChar w:fldCharType="separate"/>
      </w:r>
      <w:r>
        <w:t>66</w:t>
      </w:r>
      <w:r>
        <w:fldChar w:fldCharType="end"/>
      </w:r>
    </w:p>
    <w:p w14:paraId="4ADABDA8" w14:textId="67F03D7C" w:rsidR="00822D7A" w:rsidRDefault="00822D7A">
      <w:pPr>
        <w:pStyle w:val="TOC6"/>
        <w:rPr>
          <w:rFonts w:asciiTheme="minorHAnsi" w:eastAsiaTheme="minorEastAsia" w:hAnsiTheme="minorHAnsi" w:cstheme="minorBidi"/>
          <w:sz w:val="22"/>
          <w:szCs w:val="22"/>
          <w:lang w:eastAsia="en-GB"/>
        </w:rPr>
      </w:pPr>
      <w:r>
        <w:t>6.1.3.9.3.1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_Toc45030295 \h </w:instrText>
      </w:r>
      <w:r>
        <w:fldChar w:fldCharType="separate"/>
      </w:r>
      <w:r>
        <w:t>66</w:t>
      </w:r>
      <w:r>
        <w:fldChar w:fldCharType="end"/>
      </w:r>
    </w:p>
    <w:p w14:paraId="44AAB0C5" w14:textId="4D984DCC" w:rsidR="00822D7A" w:rsidRDefault="00822D7A">
      <w:pPr>
        <w:pStyle w:val="TOC5"/>
        <w:rPr>
          <w:rFonts w:asciiTheme="minorHAnsi" w:eastAsiaTheme="minorEastAsia" w:hAnsiTheme="minorHAnsi" w:cstheme="minorBidi"/>
          <w:sz w:val="22"/>
          <w:szCs w:val="22"/>
          <w:lang w:eastAsia="en-GB"/>
        </w:rPr>
      </w:pPr>
      <w:r>
        <w:t>6.1.3.9.4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_Toc45030296 \h </w:instrText>
      </w:r>
      <w:r>
        <w:fldChar w:fldCharType="separate"/>
      </w:r>
      <w:r>
        <w:t>66</w:t>
      </w:r>
      <w:r>
        <w:fldChar w:fldCharType="end"/>
      </w:r>
    </w:p>
    <w:p w14:paraId="634C4E21" w14:textId="3120DD0F" w:rsidR="00822D7A" w:rsidRDefault="00822D7A">
      <w:pPr>
        <w:pStyle w:val="TOC4"/>
        <w:rPr>
          <w:rFonts w:asciiTheme="minorHAnsi" w:eastAsiaTheme="minorEastAsia" w:hAnsiTheme="minorHAnsi" w:cstheme="minorBidi"/>
          <w:sz w:val="22"/>
          <w:szCs w:val="22"/>
          <w:lang w:eastAsia="en-GB"/>
        </w:rPr>
      </w:pPr>
      <w:r>
        <w:t>6.1.3.10</w:t>
      </w:r>
      <w:r>
        <w:rPr>
          <w:rFonts w:asciiTheme="minorHAnsi" w:eastAsiaTheme="minorEastAsia" w:hAnsiTheme="minorHAnsi" w:cstheme="minorBidi"/>
          <w:sz w:val="22"/>
          <w:szCs w:val="22"/>
          <w:lang w:eastAsia="en-GB"/>
        </w:rPr>
        <w:tab/>
      </w:r>
      <w:r>
        <w:t>Resource: Non UE N2 Message Notification Individual Subscription</w:t>
      </w:r>
      <w:r>
        <w:tab/>
      </w:r>
      <w:r>
        <w:fldChar w:fldCharType="begin" w:fldLock="1"/>
      </w:r>
      <w:r>
        <w:instrText xml:space="preserve"> PAGEREF _Toc45030297 \h </w:instrText>
      </w:r>
      <w:r>
        <w:fldChar w:fldCharType="separate"/>
      </w:r>
      <w:r>
        <w:t>67</w:t>
      </w:r>
      <w:r>
        <w:fldChar w:fldCharType="end"/>
      </w:r>
    </w:p>
    <w:p w14:paraId="015E3CA8" w14:textId="229D7DE2" w:rsidR="00822D7A" w:rsidRDefault="00822D7A">
      <w:pPr>
        <w:pStyle w:val="TOC5"/>
        <w:rPr>
          <w:rFonts w:asciiTheme="minorHAnsi" w:eastAsiaTheme="minorEastAsia" w:hAnsiTheme="minorHAnsi" w:cstheme="minorBidi"/>
          <w:sz w:val="22"/>
          <w:szCs w:val="22"/>
          <w:lang w:eastAsia="en-GB"/>
        </w:rPr>
      </w:pPr>
      <w:r>
        <w:t>6.1.3.10.1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_Toc45030298 \h </w:instrText>
      </w:r>
      <w:r>
        <w:fldChar w:fldCharType="separate"/>
      </w:r>
      <w:r>
        <w:t>67</w:t>
      </w:r>
      <w:r>
        <w:fldChar w:fldCharType="end"/>
      </w:r>
    </w:p>
    <w:p w14:paraId="1749A564" w14:textId="1FF8E894" w:rsidR="00822D7A" w:rsidRDefault="00822D7A">
      <w:pPr>
        <w:pStyle w:val="TOC5"/>
        <w:rPr>
          <w:rFonts w:asciiTheme="minorHAnsi" w:eastAsiaTheme="minorEastAsia" w:hAnsiTheme="minorHAnsi" w:cstheme="minorBidi"/>
          <w:sz w:val="22"/>
          <w:szCs w:val="22"/>
          <w:lang w:eastAsia="en-GB"/>
        </w:rPr>
      </w:pPr>
      <w:r>
        <w:t>6.1.3.10.2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_Toc45030299 \h </w:instrText>
      </w:r>
      <w:r>
        <w:fldChar w:fldCharType="separate"/>
      </w:r>
      <w:r>
        <w:t>67</w:t>
      </w:r>
      <w:r>
        <w:fldChar w:fldCharType="end"/>
      </w:r>
    </w:p>
    <w:p w14:paraId="7F5AB52F" w14:textId="237EFEF2" w:rsidR="00822D7A" w:rsidRDefault="00822D7A">
      <w:pPr>
        <w:pStyle w:val="TOC5"/>
        <w:rPr>
          <w:rFonts w:asciiTheme="minorHAnsi" w:eastAsiaTheme="minorEastAsia" w:hAnsiTheme="minorHAnsi" w:cstheme="minorBidi"/>
          <w:sz w:val="22"/>
          <w:szCs w:val="22"/>
          <w:lang w:eastAsia="en-GB"/>
        </w:rPr>
      </w:pPr>
      <w:r>
        <w:t>6.1.3.10.3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_Toc45030300 \h </w:instrText>
      </w:r>
      <w:r>
        <w:fldChar w:fldCharType="separate"/>
      </w:r>
      <w:r>
        <w:t>67</w:t>
      </w:r>
      <w:r>
        <w:fldChar w:fldCharType="end"/>
      </w:r>
    </w:p>
    <w:p w14:paraId="55E5B8D5" w14:textId="1D6C9339" w:rsidR="00822D7A" w:rsidRDefault="00822D7A">
      <w:pPr>
        <w:pStyle w:val="TOC6"/>
        <w:rPr>
          <w:rFonts w:asciiTheme="minorHAnsi" w:eastAsiaTheme="minorEastAsia" w:hAnsiTheme="minorHAnsi" w:cstheme="minorBidi"/>
          <w:sz w:val="22"/>
          <w:szCs w:val="22"/>
          <w:lang w:eastAsia="en-GB"/>
        </w:rPr>
      </w:pPr>
      <w:r>
        <w:t>6.1.3.10.3.1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_Toc45030301 \h </w:instrText>
      </w:r>
      <w:r>
        <w:fldChar w:fldCharType="separate"/>
      </w:r>
      <w:r>
        <w:t>67</w:t>
      </w:r>
      <w:r>
        <w:fldChar w:fldCharType="end"/>
      </w:r>
    </w:p>
    <w:p w14:paraId="68F0A30F" w14:textId="58B2CEDE" w:rsidR="00822D7A" w:rsidRDefault="00822D7A">
      <w:pPr>
        <w:pStyle w:val="TOC5"/>
        <w:rPr>
          <w:rFonts w:asciiTheme="minorHAnsi" w:eastAsiaTheme="minorEastAsia" w:hAnsiTheme="minorHAnsi" w:cstheme="minorBidi"/>
          <w:sz w:val="22"/>
          <w:szCs w:val="22"/>
          <w:lang w:eastAsia="en-GB"/>
        </w:rPr>
      </w:pPr>
      <w:r>
        <w:t>6.1.3.10.4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_Toc45030302 \h </w:instrText>
      </w:r>
      <w:r>
        <w:fldChar w:fldCharType="separate"/>
      </w:r>
      <w:r>
        <w:t>67</w:t>
      </w:r>
      <w:r>
        <w:fldChar w:fldCharType="end"/>
      </w:r>
    </w:p>
    <w:p w14:paraId="72AC74ED" w14:textId="5EAEC873" w:rsidR="00822D7A" w:rsidRDefault="00822D7A">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_Toc45030303 \h </w:instrText>
      </w:r>
      <w:r>
        <w:fldChar w:fldCharType="separate"/>
      </w:r>
      <w:r>
        <w:t>67</w:t>
      </w:r>
      <w:r>
        <w:fldChar w:fldCharType="end"/>
      </w:r>
    </w:p>
    <w:p w14:paraId="5D0E9950" w14:textId="24E05528" w:rsidR="00822D7A" w:rsidRDefault="00822D7A">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_Toc45030304 \h </w:instrText>
      </w:r>
      <w:r>
        <w:fldChar w:fldCharType="separate"/>
      </w:r>
      <w:r>
        <w:t>67</w:t>
      </w:r>
      <w:r>
        <w:fldChar w:fldCharType="end"/>
      </w:r>
    </w:p>
    <w:p w14:paraId="141C7D96" w14:textId="3DD93361" w:rsidR="00822D7A" w:rsidRDefault="00822D7A">
      <w:pPr>
        <w:pStyle w:val="TOC4"/>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_Toc45030305 \h </w:instrText>
      </w:r>
      <w:r>
        <w:fldChar w:fldCharType="separate"/>
      </w:r>
      <w:r>
        <w:t>67</w:t>
      </w:r>
      <w:r>
        <w:fldChar w:fldCharType="end"/>
      </w:r>
    </w:p>
    <w:p w14:paraId="240AB012" w14:textId="75926520" w:rsidR="00822D7A" w:rsidRDefault="00822D7A">
      <w:pPr>
        <w:pStyle w:val="TOC4"/>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AMF Status Change Notification</w:t>
      </w:r>
      <w:r>
        <w:tab/>
      </w:r>
      <w:r>
        <w:fldChar w:fldCharType="begin" w:fldLock="1"/>
      </w:r>
      <w:r>
        <w:instrText xml:space="preserve"> PAGEREF _Toc45030306 \h </w:instrText>
      </w:r>
      <w:r>
        <w:fldChar w:fldCharType="separate"/>
      </w:r>
      <w:r>
        <w:t>68</w:t>
      </w:r>
      <w:r>
        <w:fldChar w:fldCharType="end"/>
      </w:r>
    </w:p>
    <w:p w14:paraId="49116E71" w14:textId="10C60CD9" w:rsidR="00822D7A" w:rsidRDefault="00822D7A">
      <w:pPr>
        <w:pStyle w:val="TOC5"/>
        <w:rPr>
          <w:rFonts w:asciiTheme="minorHAnsi" w:eastAsiaTheme="minorEastAsia" w:hAnsiTheme="minorHAnsi" w:cstheme="minorBidi"/>
          <w:sz w:val="22"/>
          <w:szCs w:val="22"/>
          <w:lang w:eastAsia="en-GB"/>
        </w:rPr>
      </w:pPr>
      <w:r>
        <w:t>6.1.5.</w:t>
      </w:r>
      <w:r>
        <w:rPr>
          <w:lang w:eastAsia="zh-CN"/>
        </w:rPr>
        <w:t>2</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_Toc45030307 \h </w:instrText>
      </w:r>
      <w:r>
        <w:fldChar w:fldCharType="separate"/>
      </w:r>
      <w:r>
        <w:t>68</w:t>
      </w:r>
      <w:r>
        <w:fldChar w:fldCharType="end"/>
      </w:r>
    </w:p>
    <w:p w14:paraId="3CC6BEF7" w14:textId="4A824D2A" w:rsidR="00822D7A" w:rsidRDefault="00822D7A">
      <w:pPr>
        <w:pStyle w:val="TOC5"/>
        <w:rPr>
          <w:rFonts w:asciiTheme="minorHAnsi" w:eastAsiaTheme="minorEastAsia" w:hAnsiTheme="minorHAnsi" w:cstheme="minorBidi"/>
          <w:sz w:val="22"/>
          <w:szCs w:val="22"/>
          <w:lang w:eastAsia="en-GB"/>
        </w:rPr>
      </w:pPr>
      <w:r>
        <w:t>6.1.5.</w:t>
      </w:r>
      <w:r>
        <w:rPr>
          <w:lang w:eastAsia="zh-CN"/>
        </w:rPr>
        <w:t>2</w:t>
      </w:r>
      <w:r>
        <w:t>.2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_Toc45030308 \h </w:instrText>
      </w:r>
      <w:r>
        <w:fldChar w:fldCharType="separate"/>
      </w:r>
      <w:r>
        <w:t>68</w:t>
      </w:r>
      <w:r>
        <w:fldChar w:fldCharType="end"/>
      </w:r>
    </w:p>
    <w:p w14:paraId="2F98E25F" w14:textId="5F9416B4" w:rsidR="00822D7A" w:rsidRDefault="00822D7A">
      <w:pPr>
        <w:pStyle w:val="TOC5"/>
        <w:rPr>
          <w:rFonts w:asciiTheme="minorHAnsi" w:eastAsiaTheme="minorEastAsia" w:hAnsiTheme="minorHAnsi" w:cstheme="minorBidi"/>
          <w:sz w:val="22"/>
          <w:szCs w:val="22"/>
          <w:lang w:eastAsia="en-GB"/>
        </w:rPr>
      </w:pPr>
      <w:r>
        <w:t>6.1.5.</w:t>
      </w:r>
      <w:r>
        <w:rPr>
          <w:lang w:eastAsia="zh-CN"/>
        </w:rPr>
        <w:t>2</w:t>
      </w:r>
      <w:r>
        <w:t>.3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_Toc45030309 \h </w:instrText>
      </w:r>
      <w:r>
        <w:fldChar w:fldCharType="separate"/>
      </w:r>
      <w:r>
        <w:t>68</w:t>
      </w:r>
      <w:r>
        <w:fldChar w:fldCharType="end"/>
      </w:r>
    </w:p>
    <w:p w14:paraId="17312BC8" w14:textId="73C321F5" w:rsidR="00822D7A" w:rsidRDefault="00822D7A">
      <w:pPr>
        <w:pStyle w:val="TOC6"/>
        <w:rPr>
          <w:rFonts w:asciiTheme="minorHAnsi" w:eastAsiaTheme="minorEastAsia" w:hAnsiTheme="minorHAnsi" w:cstheme="minorBidi"/>
          <w:sz w:val="22"/>
          <w:szCs w:val="22"/>
          <w:lang w:eastAsia="en-GB"/>
        </w:rPr>
      </w:pPr>
      <w:r>
        <w:t>6.1.5.</w:t>
      </w:r>
      <w:r>
        <w:rPr>
          <w:lang w:eastAsia="zh-CN"/>
        </w:rPr>
        <w:t>2</w:t>
      </w:r>
      <w:r>
        <w:t>.3.1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_Toc45030310 \h </w:instrText>
      </w:r>
      <w:r>
        <w:fldChar w:fldCharType="separate"/>
      </w:r>
      <w:r>
        <w:t>68</w:t>
      </w:r>
      <w:r>
        <w:fldChar w:fldCharType="end"/>
      </w:r>
    </w:p>
    <w:p w14:paraId="54696641" w14:textId="5C39702F" w:rsidR="00822D7A" w:rsidRDefault="00822D7A">
      <w:pPr>
        <w:pStyle w:val="TOC4"/>
        <w:rPr>
          <w:rFonts w:asciiTheme="minorHAnsi" w:eastAsiaTheme="minorEastAsia" w:hAnsiTheme="minorHAnsi" w:cstheme="minorBidi"/>
          <w:sz w:val="22"/>
          <w:szCs w:val="22"/>
          <w:lang w:eastAsia="en-GB"/>
        </w:rPr>
      </w:pPr>
      <w:r>
        <w:t>6.1.5.3</w:t>
      </w:r>
      <w:r>
        <w:rPr>
          <w:rFonts w:asciiTheme="minorHAnsi" w:eastAsiaTheme="minorEastAsia" w:hAnsiTheme="minorHAnsi" w:cstheme="minorBidi"/>
          <w:sz w:val="22"/>
          <w:szCs w:val="22"/>
          <w:lang w:eastAsia="en-GB"/>
        </w:rPr>
        <w:tab/>
      </w:r>
      <w:r>
        <w:t>Non UE N2 Information Notification</w:t>
      </w:r>
      <w:r>
        <w:tab/>
      </w:r>
      <w:r>
        <w:fldChar w:fldCharType="begin" w:fldLock="1"/>
      </w:r>
      <w:r>
        <w:instrText xml:space="preserve"> PAGEREF _Toc45030311 \h </w:instrText>
      </w:r>
      <w:r>
        <w:fldChar w:fldCharType="separate"/>
      </w:r>
      <w:r>
        <w:t>68</w:t>
      </w:r>
      <w:r>
        <w:fldChar w:fldCharType="end"/>
      </w:r>
    </w:p>
    <w:p w14:paraId="6A84BA35" w14:textId="060FD8DB" w:rsidR="00822D7A" w:rsidRDefault="00822D7A">
      <w:pPr>
        <w:pStyle w:val="TOC5"/>
        <w:rPr>
          <w:rFonts w:asciiTheme="minorHAnsi" w:eastAsiaTheme="minorEastAsia" w:hAnsiTheme="minorHAnsi" w:cstheme="minorBidi"/>
          <w:sz w:val="22"/>
          <w:szCs w:val="22"/>
          <w:lang w:eastAsia="en-GB"/>
        </w:rPr>
      </w:pPr>
      <w:r>
        <w:t>6.1.5.</w:t>
      </w:r>
      <w:r>
        <w:rPr>
          <w:lang w:eastAsia="zh-CN"/>
        </w:rPr>
        <w:t>3</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_Toc45030312 \h </w:instrText>
      </w:r>
      <w:r>
        <w:fldChar w:fldCharType="separate"/>
      </w:r>
      <w:r>
        <w:t>68</w:t>
      </w:r>
      <w:r>
        <w:fldChar w:fldCharType="end"/>
      </w:r>
    </w:p>
    <w:p w14:paraId="00E860FE" w14:textId="6EEED823" w:rsidR="00822D7A" w:rsidRDefault="00822D7A">
      <w:pPr>
        <w:pStyle w:val="TOC5"/>
        <w:rPr>
          <w:rFonts w:asciiTheme="minorHAnsi" w:eastAsiaTheme="minorEastAsia" w:hAnsiTheme="minorHAnsi" w:cstheme="minorBidi"/>
          <w:sz w:val="22"/>
          <w:szCs w:val="22"/>
          <w:lang w:eastAsia="en-GB"/>
        </w:rPr>
      </w:pPr>
      <w:r>
        <w:t>6.1.5.</w:t>
      </w:r>
      <w:r>
        <w:rPr>
          <w:lang w:eastAsia="zh-CN"/>
        </w:rPr>
        <w:t>3</w:t>
      </w:r>
      <w:r>
        <w:t>.2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_Toc45030313 \h </w:instrText>
      </w:r>
      <w:r>
        <w:fldChar w:fldCharType="separate"/>
      </w:r>
      <w:r>
        <w:t>68</w:t>
      </w:r>
      <w:r>
        <w:fldChar w:fldCharType="end"/>
      </w:r>
    </w:p>
    <w:p w14:paraId="6DDDACAA" w14:textId="226A183A" w:rsidR="00822D7A" w:rsidRDefault="00822D7A">
      <w:pPr>
        <w:pStyle w:val="TOC5"/>
        <w:rPr>
          <w:rFonts w:asciiTheme="minorHAnsi" w:eastAsiaTheme="minorEastAsia" w:hAnsiTheme="minorHAnsi" w:cstheme="minorBidi"/>
          <w:sz w:val="22"/>
          <w:szCs w:val="22"/>
          <w:lang w:eastAsia="en-GB"/>
        </w:rPr>
      </w:pPr>
      <w:r>
        <w:t>6.1.5.</w:t>
      </w:r>
      <w:r>
        <w:rPr>
          <w:lang w:eastAsia="zh-CN"/>
        </w:rPr>
        <w:t>3</w:t>
      </w:r>
      <w:r>
        <w:t>.3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_Toc45030314 \h </w:instrText>
      </w:r>
      <w:r>
        <w:fldChar w:fldCharType="separate"/>
      </w:r>
      <w:r>
        <w:t>69</w:t>
      </w:r>
      <w:r>
        <w:fldChar w:fldCharType="end"/>
      </w:r>
    </w:p>
    <w:p w14:paraId="6C35DF08" w14:textId="4E72039E" w:rsidR="00822D7A" w:rsidRDefault="00822D7A">
      <w:pPr>
        <w:pStyle w:val="TOC6"/>
        <w:rPr>
          <w:rFonts w:asciiTheme="minorHAnsi" w:eastAsiaTheme="minorEastAsia" w:hAnsiTheme="minorHAnsi" w:cstheme="minorBidi"/>
          <w:sz w:val="22"/>
          <w:szCs w:val="22"/>
          <w:lang w:eastAsia="en-GB"/>
        </w:rPr>
      </w:pPr>
      <w:r>
        <w:t>6.1.5.</w:t>
      </w:r>
      <w:r>
        <w:rPr>
          <w:lang w:eastAsia="zh-CN"/>
        </w:rPr>
        <w:t>3</w:t>
      </w:r>
      <w:r>
        <w:t>.3.1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_Toc45030315 \h </w:instrText>
      </w:r>
      <w:r>
        <w:fldChar w:fldCharType="separate"/>
      </w:r>
      <w:r>
        <w:t>69</w:t>
      </w:r>
      <w:r>
        <w:fldChar w:fldCharType="end"/>
      </w:r>
    </w:p>
    <w:p w14:paraId="69BA2339" w14:textId="05B49AC9" w:rsidR="00822D7A" w:rsidRDefault="00822D7A">
      <w:pPr>
        <w:pStyle w:val="TOC4"/>
        <w:rPr>
          <w:rFonts w:asciiTheme="minorHAnsi" w:eastAsiaTheme="minorEastAsia" w:hAnsiTheme="minorHAnsi" w:cstheme="minorBidi"/>
          <w:sz w:val="22"/>
          <w:szCs w:val="22"/>
          <w:lang w:eastAsia="en-GB"/>
        </w:rPr>
      </w:pPr>
      <w:r>
        <w:t>6.1.5.4</w:t>
      </w:r>
      <w:r>
        <w:rPr>
          <w:rFonts w:asciiTheme="minorHAnsi" w:eastAsiaTheme="minorEastAsia" w:hAnsiTheme="minorHAnsi" w:cstheme="minorBidi"/>
          <w:sz w:val="22"/>
          <w:szCs w:val="22"/>
          <w:lang w:eastAsia="en-GB"/>
        </w:rPr>
        <w:tab/>
      </w:r>
      <w:r>
        <w:t>N1 Message Notification</w:t>
      </w:r>
      <w:r>
        <w:tab/>
      </w:r>
      <w:r>
        <w:fldChar w:fldCharType="begin" w:fldLock="1"/>
      </w:r>
      <w:r>
        <w:instrText xml:space="preserve"> PAGEREF _Toc45030316 \h </w:instrText>
      </w:r>
      <w:r>
        <w:fldChar w:fldCharType="separate"/>
      </w:r>
      <w:r>
        <w:t>69</w:t>
      </w:r>
      <w:r>
        <w:fldChar w:fldCharType="end"/>
      </w:r>
    </w:p>
    <w:p w14:paraId="24E64283" w14:textId="6CFD259C" w:rsidR="00822D7A" w:rsidRDefault="00822D7A">
      <w:pPr>
        <w:pStyle w:val="TOC5"/>
        <w:rPr>
          <w:rFonts w:asciiTheme="minorHAnsi" w:eastAsiaTheme="minorEastAsia" w:hAnsiTheme="minorHAnsi" w:cstheme="minorBidi"/>
          <w:sz w:val="22"/>
          <w:szCs w:val="22"/>
          <w:lang w:eastAsia="en-GB"/>
        </w:rPr>
      </w:pPr>
      <w:r>
        <w:t>6.1.5.4.1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_Toc45030317 \h </w:instrText>
      </w:r>
      <w:r>
        <w:fldChar w:fldCharType="separate"/>
      </w:r>
      <w:r>
        <w:t>69</w:t>
      </w:r>
      <w:r>
        <w:fldChar w:fldCharType="end"/>
      </w:r>
    </w:p>
    <w:p w14:paraId="30925848" w14:textId="469EAE96" w:rsidR="00822D7A" w:rsidRDefault="00822D7A">
      <w:pPr>
        <w:pStyle w:val="TOC5"/>
        <w:rPr>
          <w:rFonts w:asciiTheme="minorHAnsi" w:eastAsiaTheme="minorEastAsia" w:hAnsiTheme="minorHAnsi" w:cstheme="minorBidi"/>
          <w:sz w:val="22"/>
          <w:szCs w:val="22"/>
          <w:lang w:eastAsia="en-GB"/>
        </w:rPr>
      </w:pPr>
      <w:r>
        <w:t>6.1.5.4.2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_Toc45030318 \h </w:instrText>
      </w:r>
      <w:r>
        <w:fldChar w:fldCharType="separate"/>
      </w:r>
      <w:r>
        <w:t>69</w:t>
      </w:r>
      <w:r>
        <w:fldChar w:fldCharType="end"/>
      </w:r>
    </w:p>
    <w:p w14:paraId="7951A0F0" w14:textId="1ACB5EEF" w:rsidR="00822D7A" w:rsidRDefault="00822D7A">
      <w:pPr>
        <w:pStyle w:val="TOC5"/>
        <w:rPr>
          <w:rFonts w:asciiTheme="minorHAnsi" w:eastAsiaTheme="minorEastAsia" w:hAnsiTheme="minorHAnsi" w:cstheme="minorBidi"/>
          <w:sz w:val="22"/>
          <w:szCs w:val="22"/>
          <w:lang w:eastAsia="en-GB"/>
        </w:rPr>
      </w:pPr>
      <w:r>
        <w:t>6.1.5.4.3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_Toc45030319 \h </w:instrText>
      </w:r>
      <w:r>
        <w:fldChar w:fldCharType="separate"/>
      </w:r>
      <w:r>
        <w:t>69</w:t>
      </w:r>
      <w:r>
        <w:fldChar w:fldCharType="end"/>
      </w:r>
    </w:p>
    <w:p w14:paraId="4B980EC6" w14:textId="768B7CDA" w:rsidR="00822D7A" w:rsidRDefault="00822D7A">
      <w:pPr>
        <w:pStyle w:val="TOC6"/>
        <w:rPr>
          <w:rFonts w:asciiTheme="minorHAnsi" w:eastAsiaTheme="minorEastAsia" w:hAnsiTheme="minorHAnsi" w:cstheme="minorBidi"/>
          <w:sz w:val="22"/>
          <w:szCs w:val="22"/>
          <w:lang w:eastAsia="en-GB"/>
        </w:rPr>
      </w:pPr>
      <w:r>
        <w:t>6.1.5.4.3.1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_Toc45030320 \h </w:instrText>
      </w:r>
      <w:r>
        <w:fldChar w:fldCharType="separate"/>
      </w:r>
      <w:r>
        <w:t>69</w:t>
      </w:r>
      <w:r>
        <w:fldChar w:fldCharType="end"/>
      </w:r>
    </w:p>
    <w:p w14:paraId="237B97E0" w14:textId="3C8687CA" w:rsidR="00822D7A" w:rsidRDefault="00822D7A">
      <w:pPr>
        <w:pStyle w:val="TOC4"/>
        <w:rPr>
          <w:rFonts w:asciiTheme="minorHAnsi" w:eastAsiaTheme="minorEastAsia" w:hAnsiTheme="minorHAnsi" w:cstheme="minorBidi"/>
          <w:sz w:val="22"/>
          <w:szCs w:val="22"/>
          <w:lang w:eastAsia="en-GB"/>
        </w:rPr>
      </w:pPr>
      <w:r>
        <w:t>6.1.5.5</w:t>
      </w:r>
      <w:r>
        <w:rPr>
          <w:rFonts w:asciiTheme="minorHAnsi" w:eastAsiaTheme="minorEastAsia" w:hAnsiTheme="minorHAnsi" w:cstheme="minorBidi"/>
          <w:sz w:val="22"/>
          <w:szCs w:val="22"/>
          <w:lang w:eastAsia="en-GB"/>
        </w:rPr>
        <w:tab/>
      </w:r>
      <w:r>
        <w:t>UE Specific N2 Information Notification</w:t>
      </w:r>
      <w:r>
        <w:tab/>
      </w:r>
      <w:r>
        <w:fldChar w:fldCharType="begin" w:fldLock="1"/>
      </w:r>
      <w:r>
        <w:instrText xml:space="preserve"> PAGEREF _Toc45030321 \h </w:instrText>
      </w:r>
      <w:r>
        <w:fldChar w:fldCharType="separate"/>
      </w:r>
      <w:r>
        <w:t>70</w:t>
      </w:r>
      <w:r>
        <w:fldChar w:fldCharType="end"/>
      </w:r>
    </w:p>
    <w:p w14:paraId="577E2CF6" w14:textId="47804407" w:rsidR="00822D7A" w:rsidRDefault="00822D7A">
      <w:pPr>
        <w:pStyle w:val="TOC5"/>
        <w:rPr>
          <w:rFonts w:asciiTheme="minorHAnsi" w:eastAsiaTheme="minorEastAsia" w:hAnsiTheme="minorHAnsi" w:cstheme="minorBidi"/>
          <w:sz w:val="22"/>
          <w:szCs w:val="22"/>
          <w:lang w:eastAsia="en-GB"/>
        </w:rPr>
      </w:pPr>
      <w:r>
        <w:t>6.1.5.5.1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_Toc45030322 \h </w:instrText>
      </w:r>
      <w:r>
        <w:fldChar w:fldCharType="separate"/>
      </w:r>
      <w:r>
        <w:t>70</w:t>
      </w:r>
      <w:r>
        <w:fldChar w:fldCharType="end"/>
      </w:r>
    </w:p>
    <w:p w14:paraId="1E8FC93D" w14:textId="239163B0" w:rsidR="00822D7A" w:rsidRDefault="00822D7A">
      <w:pPr>
        <w:pStyle w:val="TOC5"/>
        <w:rPr>
          <w:rFonts w:asciiTheme="minorHAnsi" w:eastAsiaTheme="minorEastAsia" w:hAnsiTheme="minorHAnsi" w:cstheme="minorBidi"/>
          <w:sz w:val="22"/>
          <w:szCs w:val="22"/>
          <w:lang w:eastAsia="en-GB"/>
        </w:rPr>
      </w:pPr>
      <w:r>
        <w:t>6.1.5.5.2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_Toc45030323 \h </w:instrText>
      </w:r>
      <w:r>
        <w:fldChar w:fldCharType="separate"/>
      </w:r>
      <w:r>
        <w:t>70</w:t>
      </w:r>
      <w:r>
        <w:fldChar w:fldCharType="end"/>
      </w:r>
    </w:p>
    <w:p w14:paraId="0D27E3E8" w14:textId="0DE89472" w:rsidR="00822D7A" w:rsidRDefault="00822D7A">
      <w:pPr>
        <w:pStyle w:val="TOC5"/>
        <w:rPr>
          <w:rFonts w:asciiTheme="minorHAnsi" w:eastAsiaTheme="minorEastAsia" w:hAnsiTheme="minorHAnsi" w:cstheme="minorBidi"/>
          <w:sz w:val="22"/>
          <w:szCs w:val="22"/>
          <w:lang w:eastAsia="en-GB"/>
        </w:rPr>
      </w:pPr>
      <w:r>
        <w:t>6.1.5.5.3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_Toc45030324 \h </w:instrText>
      </w:r>
      <w:r>
        <w:fldChar w:fldCharType="separate"/>
      </w:r>
      <w:r>
        <w:t>70</w:t>
      </w:r>
      <w:r>
        <w:fldChar w:fldCharType="end"/>
      </w:r>
    </w:p>
    <w:p w14:paraId="4E5EFE57" w14:textId="17AB047F" w:rsidR="00822D7A" w:rsidRDefault="00822D7A">
      <w:pPr>
        <w:pStyle w:val="TOC6"/>
        <w:rPr>
          <w:rFonts w:asciiTheme="minorHAnsi" w:eastAsiaTheme="minorEastAsia" w:hAnsiTheme="minorHAnsi" w:cstheme="minorBidi"/>
          <w:sz w:val="22"/>
          <w:szCs w:val="22"/>
          <w:lang w:eastAsia="en-GB"/>
        </w:rPr>
      </w:pPr>
      <w:r>
        <w:t>6.1.5.5.3.1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_Toc45030325 \h </w:instrText>
      </w:r>
      <w:r>
        <w:fldChar w:fldCharType="separate"/>
      </w:r>
      <w:r>
        <w:t>70</w:t>
      </w:r>
      <w:r>
        <w:fldChar w:fldCharType="end"/>
      </w:r>
    </w:p>
    <w:p w14:paraId="2D503F40" w14:textId="72272BF3" w:rsidR="00822D7A" w:rsidRDefault="00822D7A">
      <w:pPr>
        <w:pStyle w:val="TOC4"/>
        <w:rPr>
          <w:rFonts w:asciiTheme="minorHAnsi" w:eastAsiaTheme="minorEastAsia" w:hAnsiTheme="minorHAnsi" w:cstheme="minorBidi"/>
          <w:sz w:val="22"/>
          <w:szCs w:val="22"/>
          <w:lang w:eastAsia="en-GB"/>
        </w:rPr>
      </w:pPr>
      <w:r>
        <w:t>6.1.5.6</w:t>
      </w:r>
      <w:r>
        <w:rPr>
          <w:rFonts w:asciiTheme="minorHAnsi" w:eastAsiaTheme="minorEastAsia" w:hAnsiTheme="minorHAnsi" w:cstheme="minorBidi"/>
          <w:sz w:val="22"/>
          <w:szCs w:val="22"/>
          <w:lang w:eastAsia="en-GB"/>
        </w:rPr>
        <w:tab/>
      </w:r>
      <w:r>
        <w:t>N1N2 Transfer Failure Notification</w:t>
      </w:r>
      <w:r>
        <w:tab/>
      </w:r>
      <w:r>
        <w:fldChar w:fldCharType="begin" w:fldLock="1"/>
      </w:r>
      <w:r>
        <w:instrText xml:space="preserve"> PAGEREF _Toc45030326 \h </w:instrText>
      </w:r>
      <w:r>
        <w:fldChar w:fldCharType="separate"/>
      </w:r>
      <w:r>
        <w:t>70</w:t>
      </w:r>
      <w:r>
        <w:fldChar w:fldCharType="end"/>
      </w:r>
    </w:p>
    <w:p w14:paraId="7A974673" w14:textId="63526537" w:rsidR="00822D7A" w:rsidRDefault="00822D7A">
      <w:pPr>
        <w:pStyle w:val="TOC5"/>
        <w:rPr>
          <w:rFonts w:asciiTheme="minorHAnsi" w:eastAsiaTheme="minorEastAsia" w:hAnsiTheme="minorHAnsi" w:cstheme="minorBidi"/>
          <w:sz w:val="22"/>
          <w:szCs w:val="22"/>
          <w:lang w:eastAsia="en-GB"/>
        </w:rPr>
      </w:pPr>
      <w:r>
        <w:t>6.1.5.6.1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_Toc45030327 \h </w:instrText>
      </w:r>
      <w:r>
        <w:fldChar w:fldCharType="separate"/>
      </w:r>
      <w:r>
        <w:t>70</w:t>
      </w:r>
      <w:r>
        <w:fldChar w:fldCharType="end"/>
      </w:r>
    </w:p>
    <w:p w14:paraId="18769F91" w14:textId="4C98566C" w:rsidR="00822D7A" w:rsidRDefault="00822D7A">
      <w:pPr>
        <w:pStyle w:val="TOC5"/>
        <w:rPr>
          <w:rFonts w:asciiTheme="minorHAnsi" w:eastAsiaTheme="minorEastAsia" w:hAnsiTheme="minorHAnsi" w:cstheme="minorBidi"/>
          <w:sz w:val="22"/>
          <w:szCs w:val="22"/>
          <w:lang w:eastAsia="en-GB"/>
        </w:rPr>
      </w:pPr>
      <w:r>
        <w:t>6.1.5.6.2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_Toc45030328 \h </w:instrText>
      </w:r>
      <w:r>
        <w:fldChar w:fldCharType="separate"/>
      </w:r>
      <w:r>
        <w:t>70</w:t>
      </w:r>
      <w:r>
        <w:fldChar w:fldCharType="end"/>
      </w:r>
    </w:p>
    <w:p w14:paraId="19D445D6" w14:textId="3AFE70E7" w:rsidR="00822D7A" w:rsidRDefault="00822D7A">
      <w:pPr>
        <w:pStyle w:val="TOC5"/>
        <w:rPr>
          <w:rFonts w:asciiTheme="minorHAnsi" w:eastAsiaTheme="minorEastAsia" w:hAnsiTheme="minorHAnsi" w:cstheme="minorBidi"/>
          <w:sz w:val="22"/>
          <w:szCs w:val="22"/>
          <w:lang w:eastAsia="en-GB"/>
        </w:rPr>
      </w:pPr>
      <w:r>
        <w:t>6.1.5.6.3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_Toc45030329 \h </w:instrText>
      </w:r>
      <w:r>
        <w:fldChar w:fldCharType="separate"/>
      </w:r>
      <w:r>
        <w:t>71</w:t>
      </w:r>
      <w:r>
        <w:fldChar w:fldCharType="end"/>
      </w:r>
    </w:p>
    <w:p w14:paraId="7F87D324" w14:textId="07BC2CB4" w:rsidR="00822D7A" w:rsidRDefault="00822D7A">
      <w:pPr>
        <w:pStyle w:val="TOC6"/>
        <w:rPr>
          <w:rFonts w:asciiTheme="minorHAnsi" w:eastAsiaTheme="minorEastAsia" w:hAnsiTheme="minorHAnsi" w:cstheme="minorBidi"/>
          <w:sz w:val="22"/>
          <w:szCs w:val="22"/>
          <w:lang w:eastAsia="en-GB"/>
        </w:rPr>
      </w:pPr>
      <w:r>
        <w:t>6.1.5.6.3.1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_Toc45030330 \h </w:instrText>
      </w:r>
      <w:r>
        <w:fldChar w:fldCharType="separate"/>
      </w:r>
      <w:r>
        <w:t>71</w:t>
      </w:r>
      <w:r>
        <w:fldChar w:fldCharType="end"/>
      </w:r>
    </w:p>
    <w:p w14:paraId="18BC1952" w14:textId="79DF0CA2" w:rsidR="00822D7A" w:rsidRDefault="00822D7A">
      <w:pPr>
        <w:pStyle w:val="TOC4"/>
        <w:rPr>
          <w:rFonts w:asciiTheme="minorHAnsi" w:eastAsiaTheme="minorEastAsia" w:hAnsiTheme="minorHAnsi" w:cstheme="minorBidi"/>
          <w:sz w:val="22"/>
          <w:szCs w:val="22"/>
          <w:lang w:eastAsia="en-GB"/>
        </w:rPr>
      </w:pPr>
      <w:r>
        <w:t>6.1.5.7</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_Toc45030331 \h </w:instrText>
      </w:r>
      <w:r>
        <w:fldChar w:fldCharType="separate"/>
      </w:r>
      <w:r>
        <w:t>71</w:t>
      </w:r>
      <w:r>
        <w:fldChar w:fldCharType="end"/>
      </w:r>
    </w:p>
    <w:p w14:paraId="03242168" w14:textId="1F31F508" w:rsidR="00822D7A" w:rsidRDefault="00822D7A">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_Toc45030332 \h </w:instrText>
      </w:r>
      <w:r>
        <w:fldChar w:fldCharType="separate"/>
      </w:r>
      <w:r>
        <w:t>71</w:t>
      </w:r>
      <w:r>
        <w:fldChar w:fldCharType="end"/>
      </w:r>
    </w:p>
    <w:p w14:paraId="1C223241" w14:textId="0E39D2BA" w:rsidR="00822D7A" w:rsidRDefault="00822D7A">
      <w:pPr>
        <w:pStyle w:val="TOC4"/>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_Toc45030333 \h </w:instrText>
      </w:r>
      <w:r>
        <w:fldChar w:fldCharType="separate"/>
      </w:r>
      <w:r>
        <w:t>71</w:t>
      </w:r>
      <w:r>
        <w:fldChar w:fldCharType="end"/>
      </w:r>
    </w:p>
    <w:p w14:paraId="66EEA62E" w14:textId="64C1C1B5" w:rsidR="00822D7A" w:rsidRDefault="00822D7A">
      <w:pPr>
        <w:pStyle w:val="TOC4"/>
        <w:rPr>
          <w:rFonts w:asciiTheme="minorHAnsi" w:eastAsiaTheme="minorEastAsia" w:hAnsiTheme="minorHAnsi" w:cstheme="minorBidi"/>
          <w:sz w:val="22"/>
          <w:szCs w:val="22"/>
          <w:lang w:eastAsia="en-GB"/>
        </w:rPr>
      </w:pPr>
      <w:r w:rsidRPr="00822D7A">
        <w:t>6.1.6.2</w:t>
      </w:r>
      <w:r w:rsidRPr="00822D7A">
        <w:rPr>
          <w:rFonts w:asciiTheme="minorHAnsi" w:eastAsiaTheme="minorEastAsia" w:hAnsiTheme="minorHAnsi" w:cstheme="minorBidi"/>
          <w:sz w:val="22"/>
          <w:szCs w:val="22"/>
          <w:lang w:eastAsia="en-GB"/>
        </w:rPr>
        <w:tab/>
      </w:r>
      <w:r w:rsidRPr="00774AC8">
        <w:rPr>
          <w:lang w:val="en-US"/>
        </w:rPr>
        <w:t>Structured data types</w:t>
      </w:r>
      <w:r>
        <w:tab/>
      </w:r>
      <w:r>
        <w:fldChar w:fldCharType="begin" w:fldLock="1"/>
      </w:r>
      <w:r>
        <w:instrText xml:space="preserve"> PAGEREF _Toc45030334 \h </w:instrText>
      </w:r>
      <w:r>
        <w:fldChar w:fldCharType="separate"/>
      </w:r>
      <w:r>
        <w:t>75</w:t>
      </w:r>
      <w:r>
        <w:fldChar w:fldCharType="end"/>
      </w:r>
    </w:p>
    <w:p w14:paraId="6C6A16E3" w14:textId="71CF914B" w:rsidR="00822D7A" w:rsidRDefault="00822D7A">
      <w:pPr>
        <w:pStyle w:val="TOC5"/>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_Toc45030335 \h </w:instrText>
      </w:r>
      <w:r>
        <w:fldChar w:fldCharType="separate"/>
      </w:r>
      <w:r>
        <w:t>75</w:t>
      </w:r>
      <w:r>
        <w:fldChar w:fldCharType="end"/>
      </w:r>
    </w:p>
    <w:p w14:paraId="3CFCFD0C" w14:textId="66EF45DD" w:rsidR="00822D7A" w:rsidRDefault="00822D7A">
      <w:pPr>
        <w:pStyle w:val="TOC5"/>
        <w:rPr>
          <w:rFonts w:asciiTheme="minorHAnsi" w:eastAsiaTheme="minorEastAsia" w:hAnsiTheme="minorHAnsi" w:cstheme="minorBidi"/>
          <w:sz w:val="22"/>
          <w:szCs w:val="22"/>
          <w:lang w:eastAsia="en-GB"/>
        </w:rPr>
      </w:pPr>
      <w:r>
        <w:t>6.1.6.2.2</w:t>
      </w:r>
      <w:r>
        <w:rPr>
          <w:rFonts w:asciiTheme="minorHAnsi" w:eastAsiaTheme="minorEastAsia" w:hAnsiTheme="minorHAnsi" w:cstheme="minorBidi"/>
          <w:sz w:val="22"/>
          <w:szCs w:val="22"/>
          <w:lang w:eastAsia="en-GB"/>
        </w:rPr>
        <w:tab/>
      </w:r>
      <w:r>
        <w:t xml:space="preserve">Type: </w:t>
      </w:r>
      <w:r>
        <w:rPr>
          <w:lang w:eastAsia="zh-CN"/>
        </w:rPr>
        <w:t>SubscriptionData</w:t>
      </w:r>
      <w:r>
        <w:tab/>
      </w:r>
      <w:r>
        <w:fldChar w:fldCharType="begin" w:fldLock="1"/>
      </w:r>
      <w:r>
        <w:instrText xml:space="preserve"> PAGEREF _Toc45030336 \h </w:instrText>
      </w:r>
      <w:r>
        <w:fldChar w:fldCharType="separate"/>
      </w:r>
      <w:r>
        <w:t>75</w:t>
      </w:r>
      <w:r>
        <w:fldChar w:fldCharType="end"/>
      </w:r>
    </w:p>
    <w:p w14:paraId="5084957E" w14:textId="0C6E7E7C" w:rsidR="00822D7A" w:rsidRDefault="00822D7A">
      <w:pPr>
        <w:pStyle w:val="TOC5"/>
        <w:rPr>
          <w:rFonts w:asciiTheme="minorHAnsi" w:eastAsiaTheme="minorEastAsia" w:hAnsiTheme="minorHAnsi" w:cstheme="minorBidi"/>
          <w:sz w:val="22"/>
          <w:szCs w:val="22"/>
          <w:lang w:eastAsia="en-GB"/>
        </w:rPr>
      </w:pPr>
      <w:r>
        <w:t>6.1.6.2.3</w:t>
      </w:r>
      <w:r>
        <w:rPr>
          <w:rFonts w:asciiTheme="minorHAnsi" w:eastAsiaTheme="minorEastAsia" w:hAnsiTheme="minorHAnsi" w:cstheme="minorBidi"/>
          <w:sz w:val="22"/>
          <w:szCs w:val="22"/>
          <w:lang w:eastAsia="en-GB"/>
        </w:rPr>
        <w:tab/>
      </w:r>
      <w:r>
        <w:t xml:space="preserve">Type: </w:t>
      </w:r>
      <w:r>
        <w:rPr>
          <w:lang w:eastAsia="zh-CN"/>
        </w:rPr>
        <w:t>AmfStatusChangeNotification</w:t>
      </w:r>
      <w:r>
        <w:tab/>
      </w:r>
      <w:r>
        <w:fldChar w:fldCharType="begin" w:fldLock="1"/>
      </w:r>
      <w:r>
        <w:instrText xml:space="preserve"> PAGEREF _Toc45030337 \h </w:instrText>
      </w:r>
      <w:r>
        <w:fldChar w:fldCharType="separate"/>
      </w:r>
      <w:r>
        <w:t>76</w:t>
      </w:r>
      <w:r>
        <w:fldChar w:fldCharType="end"/>
      </w:r>
    </w:p>
    <w:p w14:paraId="0967DE57" w14:textId="52BB3261" w:rsidR="00822D7A" w:rsidRDefault="00822D7A">
      <w:pPr>
        <w:pStyle w:val="TOC5"/>
        <w:rPr>
          <w:rFonts w:asciiTheme="minorHAnsi" w:eastAsiaTheme="minorEastAsia" w:hAnsiTheme="minorHAnsi" w:cstheme="minorBidi"/>
          <w:sz w:val="22"/>
          <w:szCs w:val="22"/>
          <w:lang w:eastAsia="en-GB"/>
        </w:rPr>
      </w:pPr>
      <w:r>
        <w:t>6.1.6.2.</w:t>
      </w:r>
      <w:r>
        <w:rPr>
          <w:lang w:eastAsia="zh-CN"/>
        </w:rPr>
        <w:t>4</w:t>
      </w:r>
      <w:r>
        <w:rPr>
          <w:rFonts w:asciiTheme="minorHAnsi" w:eastAsiaTheme="minorEastAsia" w:hAnsiTheme="minorHAnsi" w:cstheme="minorBidi"/>
          <w:sz w:val="22"/>
          <w:szCs w:val="22"/>
          <w:lang w:eastAsia="en-GB"/>
        </w:rPr>
        <w:tab/>
      </w:r>
      <w:r>
        <w:t xml:space="preserve">Type: </w:t>
      </w:r>
      <w:r>
        <w:rPr>
          <w:lang w:eastAsia="zh-CN"/>
        </w:rPr>
        <w:t>AmfStatusInfo</w:t>
      </w:r>
      <w:r>
        <w:tab/>
      </w:r>
      <w:r>
        <w:fldChar w:fldCharType="begin" w:fldLock="1"/>
      </w:r>
      <w:r>
        <w:instrText xml:space="preserve"> PAGEREF _Toc45030338 \h </w:instrText>
      </w:r>
      <w:r>
        <w:fldChar w:fldCharType="separate"/>
      </w:r>
      <w:r>
        <w:t>76</w:t>
      </w:r>
      <w:r>
        <w:fldChar w:fldCharType="end"/>
      </w:r>
    </w:p>
    <w:p w14:paraId="70C961BB" w14:textId="466F522D" w:rsidR="00822D7A" w:rsidRDefault="00822D7A">
      <w:pPr>
        <w:pStyle w:val="TOC5"/>
        <w:rPr>
          <w:rFonts w:asciiTheme="minorHAnsi" w:eastAsiaTheme="minorEastAsia" w:hAnsiTheme="minorHAnsi" w:cstheme="minorBidi"/>
          <w:sz w:val="22"/>
          <w:szCs w:val="22"/>
          <w:lang w:eastAsia="en-GB"/>
        </w:rPr>
      </w:pPr>
      <w:r>
        <w:t>6.1.6.2.5</w:t>
      </w:r>
      <w:r>
        <w:rPr>
          <w:rFonts w:asciiTheme="minorHAnsi" w:eastAsiaTheme="minorEastAsia" w:hAnsiTheme="minorHAnsi" w:cstheme="minorBidi"/>
          <w:sz w:val="22"/>
          <w:szCs w:val="22"/>
          <w:lang w:eastAsia="en-GB"/>
        </w:rPr>
        <w:tab/>
      </w:r>
      <w:r>
        <w:t xml:space="preserve">Type: </w:t>
      </w:r>
      <w:r>
        <w:rPr>
          <w:lang w:eastAsia="zh-CN"/>
        </w:rPr>
        <w:t>AssignEbiData</w:t>
      </w:r>
      <w:r>
        <w:tab/>
      </w:r>
      <w:r>
        <w:fldChar w:fldCharType="begin" w:fldLock="1"/>
      </w:r>
      <w:r>
        <w:instrText xml:space="preserve"> PAGEREF _Toc45030339 \h </w:instrText>
      </w:r>
      <w:r>
        <w:fldChar w:fldCharType="separate"/>
      </w:r>
      <w:r>
        <w:t>76</w:t>
      </w:r>
      <w:r>
        <w:fldChar w:fldCharType="end"/>
      </w:r>
    </w:p>
    <w:p w14:paraId="78B730A0" w14:textId="5E82273D" w:rsidR="00822D7A" w:rsidRDefault="00822D7A">
      <w:pPr>
        <w:pStyle w:val="TOC5"/>
        <w:rPr>
          <w:rFonts w:asciiTheme="minorHAnsi" w:eastAsiaTheme="minorEastAsia" w:hAnsiTheme="minorHAnsi" w:cstheme="minorBidi"/>
          <w:sz w:val="22"/>
          <w:szCs w:val="22"/>
          <w:lang w:eastAsia="en-GB"/>
        </w:rPr>
      </w:pPr>
      <w:r>
        <w:t>6.1.6.2.6</w:t>
      </w:r>
      <w:r>
        <w:rPr>
          <w:rFonts w:asciiTheme="minorHAnsi" w:eastAsiaTheme="minorEastAsia" w:hAnsiTheme="minorHAnsi" w:cstheme="minorBidi"/>
          <w:sz w:val="22"/>
          <w:szCs w:val="22"/>
          <w:lang w:eastAsia="en-GB"/>
        </w:rPr>
        <w:tab/>
      </w:r>
      <w:r>
        <w:t xml:space="preserve">Type: </w:t>
      </w:r>
      <w:r>
        <w:rPr>
          <w:lang w:eastAsia="zh-CN"/>
        </w:rPr>
        <w:t>AssignedEbiData</w:t>
      </w:r>
      <w:r>
        <w:tab/>
      </w:r>
      <w:r>
        <w:fldChar w:fldCharType="begin" w:fldLock="1"/>
      </w:r>
      <w:r>
        <w:instrText xml:space="preserve"> PAGEREF _Toc45030340 \h </w:instrText>
      </w:r>
      <w:r>
        <w:fldChar w:fldCharType="separate"/>
      </w:r>
      <w:r>
        <w:t>77</w:t>
      </w:r>
      <w:r>
        <w:fldChar w:fldCharType="end"/>
      </w:r>
    </w:p>
    <w:p w14:paraId="26D16755" w14:textId="625CCE91" w:rsidR="00822D7A" w:rsidRDefault="00822D7A">
      <w:pPr>
        <w:pStyle w:val="TOC5"/>
        <w:rPr>
          <w:rFonts w:asciiTheme="minorHAnsi" w:eastAsiaTheme="minorEastAsia" w:hAnsiTheme="minorHAnsi" w:cstheme="minorBidi"/>
          <w:sz w:val="22"/>
          <w:szCs w:val="22"/>
          <w:lang w:eastAsia="en-GB"/>
        </w:rPr>
      </w:pPr>
      <w:r>
        <w:t>6.1.6.2.7</w:t>
      </w:r>
      <w:r>
        <w:rPr>
          <w:rFonts w:asciiTheme="minorHAnsi" w:eastAsiaTheme="minorEastAsia" w:hAnsiTheme="minorHAnsi" w:cstheme="minorBidi"/>
          <w:sz w:val="22"/>
          <w:szCs w:val="22"/>
          <w:lang w:eastAsia="en-GB"/>
        </w:rPr>
        <w:tab/>
      </w:r>
      <w:r>
        <w:t xml:space="preserve">Type: </w:t>
      </w:r>
      <w:r>
        <w:rPr>
          <w:lang w:eastAsia="zh-CN"/>
        </w:rPr>
        <w:t>AssignEbiFailed</w:t>
      </w:r>
      <w:r>
        <w:tab/>
      </w:r>
      <w:r>
        <w:fldChar w:fldCharType="begin" w:fldLock="1"/>
      </w:r>
      <w:r>
        <w:instrText xml:space="preserve"> PAGEREF _Toc45030341 \h </w:instrText>
      </w:r>
      <w:r>
        <w:fldChar w:fldCharType="separate"/>
      </w:r>
      <w:r>
        <w:t>77</w:t>
      </w:r>
      <w:r>
        <w:fldChar w:fldCharType="end"/>
      </w:r>
    </w:p>
    <w:p w14:paraId="4A75EF6F" w14:textId="73D84438" w:rsidR="00822D7A" w:rsidRDefault="00822D7A">
      <w:pPr>
        <w:pStyle w:val="TOC5"/>
        <w:rPr>
          <w:rFonts w:asciiTheme="minorHAnsi" w:eastAsiaTheme="minorEastAsia" w:hAnsiTheme="minorHAnsi" w:cstheme="minorBidi"/>
          <w:sz w:val="22"/>
          <w:szCs w:val="22"/>
          <w:lang w:eastAsia="en-GB"/>
        </w:rPr>
      </w:pPr>
      <w:r>
        <w:t>6.1.6.2.8</w:t>
      </w:r>
      <w:r>
        <w:rPr>
          <w:rFonts w:asciiTheme="minorHAnsi" w:eastAsiaTheme="minorEastAsia" w:hAnsiTheme="minorHAnsi" w:cstheme="minorBidi"/>
          <w:sz w:val="22"/>
          <w:szCs w:val="22"/>
          <w:lang w:eastAsia="en-GB"/>
        </w:rPr>
        <w:tab/>
      </w:r>
      <w:r>
        <w:t xml:space="preserve">Type: </w:t>
      </w:r>
      <w:r>
        <w:rPr>
          <w:lang w:eastAsia="zh-CN"/>
        </w:rPr>
        <w:t>UEContextRelease</w:t>
      </w:r>
      <w:r>
        <w:tab/>
      </w:r>
      <w:r>
        <w:fldChar w:fldCharType="begin" w:fldLock="1"/>
      </w:r>
      <w:r>
        <w:instrText xml:space="preserve"> PAGEREF _Toc45030342 \h </w:instrText>
      </w:r>
      <w:r>
        <w:fldChar w:fldCharType="separate"/>
      </w:r>
      <w:r>
        <w:t>77</w:t>
      </w:r>
      <w:r>
        <w:fldChar w:fldCharType="end"/>
      </w:r>
    </w:p>
    <w:p w14:paraId="296F6113" w14:textId="03205224" w:rsidR="00822D7A" w:rsidRDefault="00822D7A">
      <w:pPr>
        <w:pStyle w:val="TOC5"/>
        <w:rPr>
          <w:rFonts w:asciiTheme="minorHAnsi" w:eastAsiaTheme="minorEastAsia" w:hAnsiTheme="minorHAnsi" w:cstheme="minorBidi"/>
          <w:sz w:val="22"/>
          <w:szCs w:val="22"/>
          <w:lang w:eastAsia="en-GB"/>
        </w:rPr>
      </w:pPr>
      <w:r>
        <w:t>6.1.6.2.9</w:t>
      </w:r>
      <w:r>
        <w:rPr>
          <w:rFonts w:asciiTheme="minorHAnsi" w:eastAsiaTheme="minorEastAsia" w:hAnsiTheme="minorHAnsi" w:cstheme="minorBidi"/>
          <w:sz w:val="22"/>
          <w:szCs w:val="22"/>
          <w:lang w:eastAsia="en-GB"/>
        </w:rPr>
        <w:tab/>
      </w:r>
      <w:r>
        <w:t>Type: N2InformationTransferReqData</w:t>
      </w:r>
      <w:r>
        <w:tab/>
      </w:r>
      <w:r>
        <w:fldChar w:fldCharType="begin" w:fldLock="1"/>
      </w:r>
      <w:r>
        <w:instrText xml:space="preserve"> PAGEREF _Toc45030343 \h </w:instrText>
      </w:r>
      <w:r>
        <w:fldChar w:fldCharType="separate"/>
      </w:r>
      <w:r>
        <w:t>78</w:t>
      </w:r>
      <w:r>
        <w:fldChar w:fldCharType="end"/>
      </w:r>
    </w:p>
    <w:p w14:paraId="30EBD106" w14:textId="7A50CFAD" w:rsidR="00822D7A" w:rsidRDefault="00822D7A">
      <w:pPr>
        <w:pStyle w:val="TOC5"/>
        <w:rPr>
          <w:rFonts w:asciiTheme="minorHAnsi" w:eastAsiaTheme="minorEastAsia" w:hAnsiTheme="minorHAnsi" w:cstheme="minorBidi"/>
          <w:sz w:val="22"/>
          <w:szCs w:val="22"/>
          <w:lang w:eastAsia="en-GB"/>
        </w:rPr>
      </w:pPr>
      <w:r>
        <w:t>6.1.6.2.10</w:t>
      </w:r>
      <w:r>
        <w:rPr>
          <w:rFonts w:asciiTheme="minorHAnsi" w:eastAsiaTheme="minorEastAsia" w:hAnsiTheme="minorHAnsi" w:cstheme="minorBidi"/>
          <w:sz w:val="22"/>
          <w:szCs w:val="22"/>
          <w:lang w:eastAsia="en-GB"/>
        </w:rPr>
        <w:tab/>
      </w:r>
      <w:r>
        <w:t>Type: NonUeN2InfoSubscriptionCreateData</w:t>
      </w:r>
      <w:r>
        <w:tab/>
      </w:r>
      <w:r>
        <w:fldChar w:fldCharType="begin" w:fldLock="1"/>
      </w:r>
      <w:r>
        <w:instrText xml:space="preserve"> PAGEREF _Toc45030344 \h </w:instrText>
      </w:r>
      <w:r>
        <w:fldChar w:fldCharType="separate"/>
      </w:r>
      <w:r>
        <w:t>78</w:t>
      </w:r>
      <w:r>
        <w:fldChar w:fldCharType="end"/>
      </w:r>
    </w:p>
    <w:p w14:paraId="61BE92B8" w14:textId="3A3CE705" w:rsidR="00822D7A" w:rsidRDefault="00822D7A">
      <w:pPr>
        <w:pStyle w:val="TOC5"/>
        <w:rPr>
          <w:rFonts w:asciiTheme="minorHAnsi" w:eastAsiaTheme="minorEastAsia" w:hAnsiTheme="minorHAnsi" w:cstheme="minorBidi"/>
          <w:sz w:val="22"/>
          <w:szCs w:val="22"/>
          <w:lang w:eastAsia="en-GB"/>
        </w:rPr>
      </w:pPr>
      <w:r>
        <w:t>6.1.6.2.11</w:t>
      </w:r>
      <w:r>
        <w:rPr>
          <w:rFonts w:asciiTheme="minorHAnsi" w:eastAsiaTheme="minorEastAsia" w:hAnsiTheme="minorHAnsi" w:cstheme="minorBidi"/>
          <w:sz w:val="22"/>
          <w:szCs w:val="22"/>
          <w:lang w:eastAsia="en-GB"/>
        </w:rPr>
        <w:tab/>
      </w:r>
      <w:r>
        <w:t>Type: NonUeN2InfoSubscriptionCreatedData</w:t>
      </w:r>
      <w:r>
        <w:tab/>
      </w:r>
      <w:r>
        <w:fldChar w:fldCharType="begin" w:fldLock="1"/>
      </w:r>
      <w:r>
        <w:instrText xml:space="preserve"> PAGEREF _Toc45030345 \h </w:instrText>
      </w:r>
      <w:r>
        <w:fldChar w:fldCharType="separate"/>
      </w:r>
      <w:r>
        <w:t>79</w:t>
      </w:r>
      <w:r>
        <w:fldChar w:fldCharType="end"/>
      </w:r>
    </w:p>
    <w:p w14:paraId="670F77E1" w14:textId="4A28AEC9" w:rsidR="00822D7A" w:rsidRDefault="00822D7A">
      <w:pPr>
        <w:pStyle w:val="TOC5"/>
        <w:rPr>
          <w:rFonts w:asciiTheme="minorHAnsi" w:eastAsiaTheme="minorEastAsia" w:hAnsiTheme="minorHAnsi" w:cstheme="minorBidi"/>
          <w:sz w:val="22"/>
          <w:szCs w:val="22"/>
          <w:lang w:eastAsia="en-GB"/>
        </w:rPr>
      </w:pPr>
      <w:r>
        <w:t>6.1.6.2.12</w:t>
      </w:r>
      <w:r>
        <w:rPr>
          <w:rFonts w:asciiTheme="minorHAnsi" w:eastAsiaTheme="minorEastAsia" w:hAnsiTheme="minorHAnsi" w:cstheme="minorBidi"/>
          <w:sz w:val="22"/>
          <w:szCs w:val="22"/>
          <w:lang w:eastAsia="en-GB"/>
        </w:rPr>
        <w:tab/>
      </w:r>
      <w:r>
        <w:t>Type: UeN1N2InfoSubscriptionCreateData</w:t>
      </w:r>
      <w:r>
        <w:tab/>
      </w:r>
      <w:r>
        <w:fldChar w:fldCharType="begin" w:fldLock="1"/>
      </w:r>
      <w:r>
        <w:instrText xml:space="preserve"> PAGEREF _Toc45030346 \h </w:instrText>
      </w:r>
      <w:r>
        <w:fldChar w:fldCharType="separate"/>
      </w:r>
      <w:r>
        <w:t>79</w:t>
      </w:r>
      <w:r>
        <w:fldChar w:fldCharType="end"/>
      </w:r>
    </w:p>
    <w:p w14:paraId="5776E72D" w14:textId="4E050273" w:rsidR="00822D7A" w:rsidRDefault="00822D7A">
      <w:pPr>
        <w:pStyle w:val="TOC5"/>
        <w:rPr>
          <w:rFonts w:asciiTheme="minorHAnsi" w:eastAsiaTheme="minorEastAsia" w:hAnsiTheme="minorHAnsi" w:cstheme="minorBidi"/>
          <w:sz w:val="22"/>
          <w:szCs w:val="22"/>
          <w:lang w:eastAsia="en-GB"/>
        </w:rPr>
      </w:pPr>
      <w:r>
        <w:t>6.1.6.2.13</w:t>
      </w:r>
      <w:r>
        <w:rPr>
          <w:rFonts w:asciiTheme="minorHAnsi" w:eastAsiaTheme="minorEastAsia" w:hAnsiTheme="minorHAnsi" w:cstheme="minorBidi"/>
          <w:sz w:val="22"/>
          <w:szCs w:val="22"/>
          <w:lang w:eastAsia="en-GB"/>
        </w:rPr>
        <w:tab/>
      </w:r>
      <w:r>
        <w:t>Type: UeN1N2InfoSubscriptionCreatedData</w:t>
      </w:r>
      <w:r>
        <w:tab/>
      </w:r>
      <w:r>
        <w:fldChar w:fldCharType="begin" w:fldLock="1"/>
      </w:r>
      <w:r>
        <w:instrText xml:space="preserve"> PAGEREF _Toc45030347 \h </w:instrText>
      </w:r>
      <w:r>
        <w:fldChar w:fldCharType="separate"/>
      </w:r>
      <w:r>
        <w:t>79</w:t>
      </w:r>
      <w:r>
        <w:fldChar w:fldCharType="end"/>
      </w:r>
    </w:p>
    <w:p w14:paraId="078F8D88" w14:textId="59AA8500" w:rsidR="00822D7A" w:rsidRDefault="00822D7A">
      <w:pPr>
        <w:pStyle w:val="TOC5"/>
        <w:rPr>
          <w:rFonts w:asciiTheme="minorHAnsi" w:eastAsiaTheme="minorEastAsia" w:hAnsiTheme="minorHAnsi" w:cstheme="minorBidi"/>
          <w:sz w:val="22"/>
          <w:szCs w:val="22"/>
          <w:lang w:eastAsia="en-GB"/>
        </w:rPr>
      </w:pPr>
      <w:r>
        <w:t>6.1.6.2.14</w:t>
      </w:r>
      <w:r>
        <w:rPr>
          <w:rFonts w:asciiTheme="minorHAnsi" w:eastAsiaTheme="minorEastAsia" w:hAnsiTheme="minorHAnsi" w:cstheme="minorBidi"/>
          <w:sz w:val="22"/>
          <w:szCs w:val="22"/>
          <w:lang w:eastAsia="en-GB"/>
        </w:rPr>
        <w:tab/>
      </w:r>
      <w:r>
        <w:t xml:space="preserve">Type: </w:t>
      </w:r>
      <w:r>
        <w:rPr>
          <w:lang w:eastAsia="zh-CN"/>
        </w:rPr>
        <w:t>N2InformationNotification</w:t>
      </w:r>
      <w:r>
        <w:tab/>
      </w:r>
      <w:r>
        <w:fldChar w:fldCharType="begin" w:fldLock="1"/>
      </w:r>
      <w:r>
        <w:instrText xml:space="preserve"> PAGEREF _Toc45030348 \h </w:instrText>
      </w:r>
      <w:r>
        <w:fldChar w:fldCharType="separate"/>
      </w:r>
      <w:r>
        <w:t>80</w:t>
      </w:r>
      <w:r>
        <w:fldChar w:fldCharType="end"/>
      </w:r>
    </w:p>
    <w:p w14:paraId="29354844" w14:textId="14AAC906" w:rsidR="00822D7A" w:rsidRDefault="00822D7A">
      <w:pPr>
        <w:pStyle w:val="TOC5"/>
        <w:rPr>
          <w:rFonts w:asciiTheme="minorHAnsi" w:eastAsiaTheme="minorEastAsia" w:hAnsiTheme="minorHAnsi" w:cstheme="minorBidi"/>
          <w:sz w:val="22"/>
          <w:szCs w:val="22"/>
          <w:lang w:eastAsia="en-GB"/>
        </w:rPr>
      </w:pPr>
      <w:r>
        <w:t>6.1.6.2.15</w:t>
      </w:r>
      <w:r>
        <w:rPr>
          <w:rFonts w:asciiTheme="minorHAnsi" w:eastAsiaTheme="minorEastAsia" w:hAnsiTheme="minorHAnsi" w:cstheme="minorBidi"/>
          <w:sz w:val="22"/>
          <w:szCs w:val="22"/>
          <w:lang w:eastAsia="en-GB"/>
        </w:rPr>
        <w:tab/>
      </w:r>
      <w:r>
        <w:t xml:space="preserve">Type: </w:t>
      </w:r>
      <w:r w:rsidRPr="00774AC8">
        <w:rPr>
          <w:lang w:val="en-US"/>
        </w:rPr>
        <w:t>N2InfoContainer</w:t>
      </w:r>
      <w:r>
        <w:tab/>
      </w:r>
      <w:r>
        <w:fldChar w:fldCharType="begin" w:fldLock="1"/>
      </w:r>
      <w:r>
        <w:instrText xml:space="preserve"> PAGEREF _Toc45030349 \h </w:instrText>
      </w:r>
      <w:r>
        <w:fldChar w:fldCharType="separate"/>
      </w:r>
      <w:r>
        <w:t>80</w:t>
      </w:r>
      <w:r>
        <w:fldChar w:fldCharType="end"/>
      </w:r>
    </w:p>
    <w:p w14:paraId="7C221278" w14:textId="61CCA0F9" w:rsidR="00822D7A" w:rsidRDefault="00822D7A">
      <w:pPr>
        <w:pStyle w:val="TOC5"/>
        <w:rPr>
          <w:rFonts w:asciiTheme="minorHAnsi" w:eastAsiaTheme="minorEastAsia" w:hAnsiTheme="minorHAnsi" w:cstheme="minorBidi"/>
          <w:sz w:val="22"/>
          <w:szCs w:val="22"/>
          <w:lang w:eastAsia="en-GB"/>
        </w:rPr>
      </w:pPr>
      <w:r>
        <w:t>6.1.6.2.16</w:t>
      </w:r>
      <w:r>
        <w:rPr>
          <w:rFonts w:asciiTheme="minorHAnsi" w:eastAsiaTheme="minorEastAsia" w:hAnsiTheme="minorHAnsi" w:cstheme="minorBidi"/>
          <w:sz w:val="22"/>
          <w:szCs w:val="22"/>
          <w:lang w:eastAsia="en-GB"/>
        </w:rPr>
        <w:tab/>
      </w:r>
      <w:r>
        <w:t>Type: N1MessageNotification</w:t>
      </w:r>
      <w:r>
        <w:tab/>
      </w:r>
      <w:r>
        <w:fldChar w:fldCharType="begin" w:fldLock="1"/>
      </w:r>
      <w:r>
        <w:instrText xml:space="preserve"> PAGEREF _Toc45030350 \h </w:instrText>
      </w:r>
      <w:r>
        <w:fldChar w:fldCharType="separate"/>
      </w:r>
      <w:r>
        <w:t>81</w:t>
      </w:r>
      <w:r>
        <w:fldChar w:fldCharType="end"/>
      </w:r>
    </w:p>
    <w:p w14:paraId="422B8785" w14:textId="54212BE2" w:rsidR="00822D7A" w:rsidRDefault="00822D7A">
      <w:pPr>
        <w:pStyle w:val="TOC5"/>
        <w:rPr>
          <w:rFonts w:asciiTheme="minorHAnsi" w:eastAsiaTheme="minorEastAsia" w:hAnsiTheme="minorHAnsi" w:cstheme="minorBidi"/>
          <w:sz w:val="22"/>
          <w:szCs w:val="22"/>
          <w:lang w:eastAsia="en-GB"/>
        </w:rPr>
      </w:pPr>
      <w:r>
        <w:t>6.1.6.2.17</w:t>
      </w:r>
      <w:r>
        <w:rPr>
          <w:rFonts w:asciiTheme="minorHAnsi" w:eastAsiaTheme="minorEastAsia" w:hAnsiTheme="minorHAnsi" w:cstheme="minorBidi"/>
          <w:sz w:val="22"/>
          <w:szCs w:val="22"/>
          <w:lang w:eastAsia="en-GB"/>
        </w:rPr>
        <w:tab/>
      </w:r>
      <w:r>
        <w:t xml:space="preserve">Type: </w:t>
      </w:r>
      <w:r>
        <w:rPr>
          <w:lang w:eastAsia="zh-CN"/>
        </w:rPr>
        <w:t>N1MessageContainer</w:t>
      </w:r>
      <w:r>
        <w:tab/>
      </w:r>
      <w:r>
        <w:fldChar w:fldCharType="begin" w:fldLock="1"/>
      </w:r>
      <w:r>
        <w:instrText xml:space="preserve"> PAGEREF _Toc45030351 \h </w:instrText>
      </w:r>
      <w:r>
        <w:fldChar w:fldCharType="separate"/>
      </w:r>
      <w:r>
        <w:t>81</w:t>
      </w:r>
      <w:r>
        <w:fldChar w:fldCharType="end"/>
      </w:r>
    </w:p>
    <w:p w14:paraId="1AFAD1F6" w14:textId="0E70EF1E" w:rsidR="00822D7A" w:rsidRDefault="00822D7A">
      <w:pPr>
        <w:pStyle w:val="TOC5"/>
        <w:rPr>
          <w:rFonts w:asciiTheme="minorHAnsi" w:eastAsiaTheme="minorEastAsia" w:hAnsiTheme="minorHAnsi" w:cstheme="minorBidi"/>
          <w:sz w:val="22"/>
          <w:szCs w:val="22"/>
          <w:lang w:eastAsia="en-GB"/>
        </w:rPr>
      </w:pPr>
      <w:r>
        <w:t>6.1.6.2.18</w:t>
      </w:r>
      <w:r>
        <w:rPr>
          <w:rFonts w:asciiTheme="minorHAnsi" w:eastAsiaTheme="minorEastAsia" w:hAnsiTheme="minorHAnsi" w:cstheme="minorBidi"/>
          <w:sz w:val="22"/>
          <w:szCs w:val="22"/>
          <w:lang w:eastAsia="en-GB"/>
        </w:rPr>
        <w:tab/>
      </w:r>
      <w:r>
        <w:t xml:space="preserve">Type: </w:t>
      </w:r>
      <w:r>
        <w:rPr>
          <w:lang w:eastAsia="zh-CN"/>
        </w:rPr>
        <w:t>N1N2MessageTransferReqData</w:t>
      </w:r>
      <w:r>
        <w:tab/>
      </w:r>
      <w:r>
        <w:fldChar w:fldCharType="begin" w:fldLock="1"/>
      </w:r>
      <w:r>
        <w:instrText xml:space="preserve"> PAGEREF _Toc45030352 \h </w:instrText>
      </w:r>
      <w:r>
        <w:fldChar w:fldCharType="separate"/>
      </w:r>
      <w:r>
        <w:t>82</w:t>
      </w:r>
      <w:r>
        <w:fldChar w:fldCharType="end"/>
      </w:r>
    </w:p>
    <w:p w14:paraId="23557946" w14:textId="33D5824A" w:rsidR="00822D7A" w:rsidRDefault="00822D7A">
      <w:pPr>
        <w:pStyle w:val="TOC5"/>
        <w:rPr>
          <w:rFonts w:asciiTheme="minorHAnsi" w:eastAsiaTheme="minorEastAsia" w:hAnsiTheme="minorHAnsi" w:cstheme="minorBidi"/>
          <w:sz w:val="22"/>
          <w:szCs w:val="22"/>
          <w:lang w:eastAsia="en-GB"/>
        </w:rPr>
      </w:pPr>
      <w:r>
        <w:t>6.1.6.2.19</w:t>
      </w:r>
      <w:r>
        <w:rPr>
          <w:rFonts w:asciiTheme="minorHAnsi" w:eastAsiaTheme="minorEastAsia" w:hAnsiTheme="minorHAnsi" w:cstheme="minorBidi"/>
          <w:sz w:val="22"/>
          <w:szCs w:val="22"/>
          <w:lang w:eastAsia="en-GB"/>
        </w:rPr>
        <w:tab/>
      </w:r>
      <w:r>
        <w:t>Type: N1N2MessageTransferRspData</w:t>
      </w:r>
      <w:r>
        <w:tab/>
      </w:r>
      <w:r>
        <w:fldChar w:fldCharType="begin" w:fldLock="1"/>
      </w:r>
      <w:r>
        <w:instrText xml:space="preserve"> PAGEREF _Toc45030353 \h </w:instrText>
      </w:r>
      <w:r>
        <w:fldChar w:fldCharType="separate"/>
      </w:r>
      <w:r>
        <w:t>84</w:t>
      </w:r>
      <w:r>
        <w:fldChar w:fldCharType="end"/>
      </w:r>
    </w:p>
    <w:p w14:paraId="211A4108" w14:textId="64A0513B" w:rsidR="00822D7A" w:rsidRDefault="00822D7A">
      <w:pPr>
        <w:pStyle w:val="TOC5"/>
        <w:rPr>
          <w:rFonts w:asciiTheme="minorHAnsi" w:eastAsiaTheme="minorEastAsia" w:hAnsiTheme="minorHAnsi" w:cstheme="minorBidi"/>
          <w:sz w:val="22"/>
          <w:szCs w:val="22"/>
          <w:lang w:eastAsia="en-GB"/>
        </w:rPr>
      </w:pPr>
      <w:r w:rsidRPr="00822D7A">
        <w:t>6.1.6.2.20</w:t>
      </w:r>
      <w:r w:rsidRPr="00822D7A">
        <w:rPr>
          <w:rFonts w:asciiTheme="minorHAnsi" w:eastAsiaTheme="minorEastAsia" w:hAnsiTheme="minorHAnsi" w:cstheme="minorBidi"/>
          <w:sz w:val="22"/>
          <w:szCs w:val="22"/>
          <w:lang w:eastAsia="en-GB"/>
        </w:rPr>
        <w:tab/>
      </w:r>
      <w:r w:rsidRPr="00774AC8">
        <w:rPr>
          <w:lang w:val="en-US"/>
        </w:rPr>
        <w:t xml:space="preserve">Type: </w:t>
      </w:r>
      <w:r>
        <w:t>RegistrationContextContainer</w:t>
      </w:r>
      <w:r>
        <w:tab/>
      </w:r>
      <w:r>
        <w:fldChar w:fldCharType="begin" w:fldLock="1"/>
      </w:r>
      <w:r>
        <w:instrText xml:space="preserve"> PAGEREF _Toc45030354 \h </w:instrText>
      </w:r>
      <w:r>
        <w:fldChar w:fldCharType="separate"/>
      </w:r>
      <w:r>
        <w:t>84</w:t>
      </w:r>
      <w:r>
        <w:fldChar w:fldCharType="end"/>
      </w:r>
    </w:p>
    <w:p w14:paraId="073D9824" w14:textId="35FDA77E" w:rsidR="00822D7A" w:rsidRDefault="00822D7A">
      <w:pPr>
        <w:pStyle w:val="TOC5"/>
        <w:rPr>
          <w:rFonts w:asciiTheme="minorHAnsi" w:eastAsiaTheme="minorEastAsia" w:hAnsiTheme="minorHAnsi" w:cstheme="minorBidi"/>
          <w:sz w:val="22"/>
          <w:szCs w:val="22"/>
          <w:lang w:eastAsia="en-GB"/>
        </w:rPr>
      </w:pPr>
      <w:r>
        <w:t>6.1.6.2.21</w:t>
      </w:r>
      <w:r>
        <w:rPr>
          <w:rFonts w:asciiTheme="minorHAnsi" w:eastAsiaTheme="minorEastAsia" w:hAnsiTheme="minorHAnsi" w:cstheme="minorBidi"/>
          <w:sz w:val="22"/>
          <w:szCs w:val="22"/>
          <w:lang w:eastAsia="en-GB"/>
        </w:rPr>
        <w:tab/>
      </w:r>
      <w:r>
        <w:t xml:space="preserve">Type: </w:t>
      </w:r>
      <w:r>
        <w:rPr>
          <w:lang w:eastAsia="zh-CN"/>
        </w:rPr>
        <w:t>AreaOfValidity</w:t>
      </w:r>
      <w:r>
        <w:tab/>
      </w:r>
      <w:r>
        <w:fldChar w:fldCharType="begin" w:fldLock="1"/>
      </w:r>
      <w:r>
        <w:instrText xml:space="preserve"> PAGEREF _Toc45030355 \h </w:instrText>
      </w:r>
      <w:r>
        <w:fldChar w:fldCharType="separate"/>
      </w:r>
      <w:r>
        <w:t>85</w:t>
      </w:r>
      <w:r>
        <w:fldChar w:fldCharType="end"/>
      </w:r>
    </w:p>
    <w:p w14:paraId="61025473" w14:textId="1B05F927" w:rsidR="00822D7A" w:rsidRDefault="00822D7A">
      <w:pPr>
        <w:pStyle w:val="TOC5"/>
        <w:rPr>
          <w:rFonts w:asciiTheme="minorHAnsi" w:eastAsiaTheme="minorEastAsia" w:hAnsiTheme="minorHAnsi" w:cstheme="minorBidi"/>
          <w:sz w:val="22"/>
          <w:szCs w:val="22"/>
          <w:lang w:eastAsia="en-GB"/>
        </w:rPr>
      </w:pPr>
      <w:r>
        <w:t>6.1.6.2.22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_Toc45030356 \h </w:instrText>
      </w:r>
      <w:r>
        <w:fldChar w:fldCharType="separate"/>
      </w:r>
      <w:r>
        <w:t>85</w:t>
      </w:r>
      <w:r>
        <w:fldChar w:fldCharType="end"/>
      </w:r>
    </w:p>
    <w:p w14:paraId="316EA289" w14:textId="6B171E44" w:rsidR="00822D7A" w:rsidRDefault="00822D7A">
      <w:pPr>
        <w:pStyle w:val="TOC5"/>
        <w:rPr>
          <w:rFonts w:asciiTheme="minorHAnsi" w:eastAsiaTheme="minorEastAsia" w:hAnsiTheme="minorHAnsi" w:cstheme="minorBidi"/>
          <w:sz w:val="22"/>
          <w:szCs w:val="22"/>
          <w:lang w:eastAsia="en-GB"/>
        </w:rPr>
      </w:pPr>
      <w:r>
        <w:t>6.1.6.2.23</w:t>
      </w:r>
      <w:r>
        <w:rPr>
          <w:rFonts w:asciiTheme="minorHAnsi" w:eastAsiaTheme="minorEastAsia" w:hAnsiTheme="minorHAnsi" w:cstheme="minorBidi"/>
          <w:sz w:val="22"/>
          <w:szCs w:val="22"/>
          <w:lang w:eastAsia="en-GB"/>
        </w:rPr>
        <w:tab/>
      </w:r>
      <w:r>
        <w:t xml:space="preserve">Type: </w:t>
      </w:r>
      <w:r>
        <w:rPr>
          <w:lang w:eastAsia="zh-CN"/>
        </w:rPr>
        <w:t>UeContextTransferReqData</w:t>
      </w:r>
      <w:r>
        <w:tab/>
      </w:r>
      <w:r>
        <w:fldChar w:fldCharType="begin" w:fldLock="1"/>
      </w:r>
      <w:r>
        <w:instrText xml:space="preserve"> PAGEREF _Toc45030357 \h </w:instrText>
      </w:r>
      <w:r>
        <w:fldChar w:fldCharType="separate"/>
      </w:r>
      <w:r>
        <w:t>85</w:t>
      </w:r>
      <w:r>
        <w:fldChar w:fldCharType="end"/>
      </w:r>
    </w:p>
    <w:p w14:paraId="7C5E24AD" w14:textId="5BC2AE02" w:rsidR="00822D7A" w:rsidRDefault="00822D7A">
      <w:pPr>
        <w:pStyle w:val="TOC5"/>
        <w:rPr>
          <w:rFonts w:asciiTheme="minorHAnsi" w:eastAsiaTheme="minorEastAsia" w:hAnsiTheme="minorHAnsi" w:cstheme="minorBidi"/>
          <w:sz w:val="22"/>
          <w:szCs w:val="22"/>
          <w:lang w:eastAsia="en-GB"/>
        </w:rPr>
      </w:pPr>
      <w:r>
        <w:t>6.1.6.2.24</w:t>
      </w:r>
      <w:r>
        <w:rPr>
          <w:rFonts w:asciiTheme="minorHAnsi" w:eastAsiaTheme="minorEastAsia" w:hAnsiTheme="minorHAnsi" w:cstheme="minorBidi"/>
          <w:sz w:val="22"/>
          <w:szCs w:val="22"/>
          <w:lang w:eastAsia="en-GB"/>
        </w:rPr>
        <w:tab/>
      </w:r>
      <w:r>
        <w:t xml:space="preserve">Type: </w:t>
      </w:r>
      <w:r>
        <w:rPr>
          <w:lang w:eastAsia="zh-CN"/>
        </w:rPr>
        <w:t>UeContextTransferRspData</w:t>
      </w:r>
      <w:r>
        <w:tab/>
      </w:r>
      <w:r>
        <w:fldChar w:fldCharType="begin" w:fldLock="1"/>
      </w:r>
      <w:r>
        <w:instrText xml:space="preserve"> PAGEREF _Toc45030358 \h </w:instrText>
      </w:r>
      <w:r>
        <w:fldChar w:fldCharType="separate"/>
      </w:r>
      <w:r>
        <w:t>85</w:t>
      </w:r>
      <w:r>
        <w:fldChar w:fldCharType="end"/>
      </w:r>
    </w:p>
    <w:p w14:paraId="42B208EB" w14:textId="69C60C64" w:rsidR="00822D7A" w:rsidRDefault="00822D7A">
      <w:pPr>
        <w:pStyle w:val="TOC5"/>
        <w:rPr>
          <w:rFonts w:asciiTheme="minorHAnsi" w:eastAsiaTheme="minorEastAsia" w:hAnsiTheme="minorHAnsi" w:cstheme="minorBidi"/>
          <w:sz w:val="22"/>
          <w:szCs w:val="22"/>
          <w:lang w:eastAsia="en-GB"/>
        </w:rPr>
      </w:pPr>
      <w:r>
        <w:t>6.1.6.2.25</w:t>
      </w:r>
      <w:r>
        <w:rPr>
          <w:rFonts w:asciiTheme="minorHAnsi" w:eastAsiaTheme="minorEastAsia" w:hAnsiTheme="minorHAnsi" w:cstheme="minorBidi"/>
          <w:sz w:val="22"/>
          <w:szCs w:val="22"/>
          <w:lang w:eastAsia="en-GB"/>
        </w:rPr>
        <w:tab/>
      </w:r>
      <w:r>
        <w:t xml:space="preserve">Type: </w:t>
      </w:r>
      <w:r>
        <w:rPr>
          <w:lang w:eastAsia="zh-CN"/>
        </w:rPr>
        <w:t>UeContext</w:t>
      </w:r>
      <w:r>
        <w:tab/>
      </w:r>
      <w:r>
        <w:fldChar w:fldCharType="begin" w:fldLock="1"/>
      </w:r>
      <w:r>
        <w:instrText xml:space="preserve"> PAGEREF _Toc45030359 \h </w:instrText>
      </w:r>
      <w:r>
        <w:fldChar w:fldCharType="separate"/>
      </w:r>
      <w:r>
        <w:t>86</w:t>
      </w:r>
      <w:r>
        <w:fldChar w:fldCharType="end"/>
      </w:r>
    </w:p>
    <w:p w14:paraId="430CF3D1" w14:textId="616E3219" w:rsidR="00822D7A" w:rsidRDefault="00822D7A">
      <w:pPr>
        <w:pStyle w:val="TOC5"/>
        <w:rPr>
          <w:rFonts w:asciiTheme="minorHAnsi" w:eastAsiaTheme="minorEastAsia" w:hAnsiTheme="minorHAnsi" w:cstheme="minorBidi"/>
          <w:sz w:val="22"/>
          <w:szCs w:val="22"/>
          <w:lang w:eastAsia="en-GB"/>
        </w:rPr>
      </w:pPr>
      <w:r>
        <w:t>6.1.6.2.26</w:t>
      </w:r>
      <w:r>
        <w:rPr>
          <w:rFonts w:asciiTheme="minorHAnsi" w:eastAsiaTheme="minorEastAsia" w:hAnsiTheme="minorHAnsi" w:cstheme="minorBidi"/>
          <w:sz w:val="22"/>
          <w:szCs w:val="22"/>
          <w:lang w:eastAsia="en-GB"/>
        </w:rPr>
        <w:tab/>
      </w:r>
      <w:r>
        <w:t>Type: N2Sm</w:t>
      </w:r>
      <w:r w:rsidRPr="00774AC8">
        <w:rPr>
          <w:lang w:val="en-US"/>
        </w:rPr>
        <w:t>Information</w:t>
      </w:r>
      <w:r>
        <w:tab/>
      </w:r>
      <w:r>
        <w:fldChar w:fldCharType="begin" w:fldLock="1"/>
      </w:r>
      <w:r>
        <w:instrText xml:space="preserve"> PAGEREF _Toc45030360 \h </w:instrText>
      </w:r>
      <w:r>
        <w:fldChar w:fldCharType="separate"/>
      </w:r>
      <w:r>
        <w:t>90</w:t>
      </w:r>
      <w:r>
        <w:fldChar w:fldCharType="end"/>
      </w:r>
    </w:p>
    <w:p w14:paraId="62F26799" w14:textId="1918325B" w:rsidR="00822D7A" w:rsidRDefault="00822D7A">
      <w:pPr>
        <w:pStyle w:val="TOC5"/>
        <w:rPr>
          <w:rFonts w:asciiTheme="minorHAnsi" w:eastAsiaTheme="minorEastAsia" w:hAnsiTheme="minorHAnsi" w:cstheme="minorBidi"/>
          <w:sz w:val="22"/>
          <w:szCs w:val="22"/>
          <w:lang w:eastAsia="en-GB"/>
        </w:rPr>
      </w:pPr>
      <w:r>
        <w:t>6.1.6.2.27</w:t>
      </w:r>
      <w:r>
        <w:rPr>
          <w:rFonts w:asciiTheme="minorHAnsi" w:eastAsiaTheme="minorEastAsia" w:hAnsiTheme="minorHAnsi" w:cstheme="minorBidi"/>
          <w:sz w:val="22"/>
          <w:szCs w:val="22"/>
          <w:lang w:eastAsia="en-GB"/>
        </w:rPr>
        <w:tab/>
      </w:r>
      <w:r>
        <w:t>Type: N2</w:t>
      </w:r>
      <w:r w:rsidRPr="00774AC8">
        <w:rPr>
          <w:lang w:val="en-US"/>
        </w:rPr>
        <w:t>InfoContent</w:t>
      </w:r>
      <w:r>
        <w:tab/>
      </w:r>
      <w:r>
        <w:fldChar w:fldCharType="begin" w:fldLock="1"/>
      </w:r>
      <w:r>
        <w:instrText xml:space="preserve"> PAGEREF _Toc45030361 \h </w:instrText>
      </w:r>
      <w:r>
        <w:fldChar w:fldCharType="separate"/>
      </w:r>
      <w:r>
        <w:t>90</w:t>
      </w:r>
      <w:r>
        <w:fldChar w:fldCharType="end"/>
      </w:r>
    </w:p>
    <w:p w14:paraId="087D4E26" w14:textId="4B0FC743" w:rsidR="00822D7A" w:rsidRDefault="00822D7A">
      <w:pPr>
        <w:pStyle w:val="TOC5"/>
        <w:rPr>
          <w:rFonts w:asciiTheme="minorHAnsi" w:eastAsiaTheme="minorEastAsia" w:hAnsiTheme="minorHAnsi" w:cstheme="minorBidi"/>
          <w:sz w:val="22"/>
          <w:szCs w:val="22"/>
          <w:lang w:eastAsia="en-GB"/>
        </w:rPr>
      </w:pPr>
      <w:r>
        <w:t>6.1.6.2.28</w:t>
      </w:r>
      <w:r>
        <w:rPr>
          <w:rFonts w:asciiTheme="minorHAnsi" w:eastAsiaTheme="minorEastAsia" w:hAnsiTheme="minorHAnsi" w:cstheme="minorBidi"/>
          <w:sz w:val="22"/>
          <w:szCs w:val="22"/>
          <w:lang w:eastAsia="en-GB"/>
        </w:rPr>
        <w:tab/>
      </w:r>
      <w:r>
        <w:t>Type: NrppaInformation</w:t>
      </w:r>
      <w:r>
        <w:tab/>
      </w:r>
      <w:r>
        <w:fldChar w:fldCharType="begin" w:fldLock="1"/>
      </w:r>
      <w:r>
        <w:instrText xml:space="preserve"> PAGEREF _Toc45030362 \h </w:instrText>
      </w:r>
      <w:r>
        <w:fldChar w:fldCharType="separate"/>
      </w:r>
      <w:r>
        <w:t>90</w:t>
      </w:r>
      <w:r>
        <w:fldChar w:fldCharType="end"/>
      </w:r>
    </w:p>
    <w:p w14:paraId="4A2BBB0E" w14:textId="0AA5B205" w:rsidR="00822D7A" w:rsidRDefault="00822D7A">
      <w:pPr>
        <w:pStyle w:val="TOC5"/>
        <w:rPr>
          <w:rFonts w:asciiTheme="minorHAnsi" w:eastAsiaTheme="minorEastAsia" w:hAnsiTheme="minorHAnsi" w:cstheme="minorBidi"/>
          <w:sz w:val="22"/>
          <w:szCs w:val="22"/>
          <w:lang w:eastAsia="en-GB"/>
        </w:rPr>
      </w:pPr>
      <w:r>
        <w:t>6.1.6.2.29</w:t>
      </w:r>
      <w:r>
        <w:rPr>
          <w:rFonts w:asciiTheme="minorHAnsi" w:eastAsiaTheme="minorEastAsia" w:hAnsiTheme="minorHAnsi" w:cstheme="minorBidi"/>
          <w:sz w:val="22"/>
          <w:szCs w:val="22"/>
          <w:lang w:eastAsia="en-GB"/>
        </w:rPr>
        <w:tab/>
      </w:r>
      <w:r>
        <w:t>Type: PwsInformation</w:t>
      </w:r>
      <w:r>
        <w:tab/>
      </w:r>
      <w:r>
        <w:fldChar w:fldCharType="begin" w:fldLock="1"/>
      </w:r>
      <w:r>
        <w:instrText xml:space="preserve"> PAGEREF _Toc45030363 \h </w:instrText>
      </w:r>
      <w:r>
        <w:fldChar w:fldCharType="separate"/>
      </w:r>
      <w:r>
        <w:t>91</w:t>
      </w:r>
      <w:r>
        <w:fldChar w:fldCharType="end"/>
      </w:r>
    </w:p>
    <w:p w14:paraId="0AB3EB38" w14:textId="67E7F2C8" w:rsidR="00822D7A" w:rsidRDefault="00822D7A">
      <w:pPr>
        <w:pStyle w:val="TOC5"/>
        <w:rPr>
          <w:rFonts w:asciiTheme="minorHAnsi" w:eastAsiaTheme="minorEastAsia" w:hAnsiTheme="minorHAnsi" w:cstheme="minorBidi"/>
          <w:sz w:val="22"/>
          <w:szCs w:val="22"/>
          <w:lang w:eastAsia="en-GB"/>
        </w:rPr>
      </w:pPr>
      <w:r>
        <w:t>6.1.6.2.30</w:t>
      </w:r>
      <w:r>
        <w:rPr>
          <w:rFonts w:asciiTheme="minorHAnsi" w:eastAsiaTheme="minorEastAsia" w:hAnsiTheme="minorHAnsi" w:cstheme="minorBidi"/>
          <w:sz w:val="22"/>
          <w:szCs w:val="22"/>
          <w:lang w:eastAsia="en-GB"/>
        </w:rPr>
        <w:tab/>
      </w:r>
      <w:r>
        <w:t xml:space="preserve">Type: </w:t>
      </w:r>
      <w:r>
        <w:rPr>
          <w:lang w:eastAsia="zh-CN"/>
        </w:rPr>
        <w:t>N1N2MsgTxfrFailureNotification</w:t>
      </w:r>
      <w:r>
        <w:tab/>
      </w:r>
      <w:r>
        <w:fldChar w:fldCharType="begin" w:fldLock="1"/>
      </w:r>
      <w:r>
        <w:instrText xml:space="preserve"> PAGEREF _Toc45030364 \h </w:instrText>
      </w:r>
      <w:r>
        <w:fldChar w:fldCharType="separate"/>
      </w:r>
      <w:r>
        <w:t>91</w:t>
      </w:r>
      <w:r>
        <w:fldChar w:fldCharType="end"/>
      </w:r>
    </w:p>
    <w:p w14:paraId="335382BC" w14:textId="20C1ADB8" w:rsidR="00822D7A" w:rsidRDefault="00822D7A">
      <w:pPr>
        <w:pStyle w:val="TOC5"/>
        <w:rPr>
          <w:rFonts w:asciiTheme="minorHAnsi" w:eastAsiaTheme="minorEastAsia" w:hAnsiTheme="minorHAnsi" w:cstheme="minorBidi"/>
          <w:sz w:val="22"/>
          <w:szCs w:val="22"/>
          <w:lang w:eastAsia="en-GB"/>
        </w:rPr>
      </w:pPr>
      <w:r>
        <w:t>6.1.6.2.31</w:t>
      </w:r>
      <w:r>
        <w:rPr>
          <w:rFonts w:asciiTheme="minorHAnsi" w:eastAsiaTheme="minorEastAsia" w:hAnsiTheme="minorHAnsi" w:cstheme="minorBidi"/>
          <w:sz w:val="22"/>
          <w:szCs w:val="22"/>
          <w:lang w:eastAsia="en-GB"/>
        </w:rPr>
        <w:tab/>
      </w:r>
      <w:r>
        <w:t>Type: N1N2MessageTransferError</w:t>
      </w:r>
      <w:r>
        <w:tab/>
      </w:r>
      <w:r>
        <w:fldChar w:fldCharType="begin" w:fldLock="1"/>
      </w:r>
      <w:r>
        <w:instrText xml:space="preserve"> PAGEREF _Toc45030365 \h </w:instrText>
      </w:r>
      <w:r>
        <w:fldChar w:fldCharType="separate"/>
      </w:r>
      <w:r>
        <w:t>91</w:t>
      </w:r>
      <w:r>
        <w:fldChar w:fldCharType="end"/>
      </w:r>
    </w:p>
    <w:p w14:paraId="25CB3366" w14:textId="204E47C6" w:rsidR="00822D7A" w:rsidRDefault="00822D7A">
      <w:pPr>
        <w:pStyle w:val="TOC5"/>
        <w:rPr>
          <w:rFonts w:asciiTheme="minorHAnsi" w:eastAsiaTheme="minorEastAsia" w:hAnsiTheme="minorHAnsi" w:cstheme="minorBidi"/>
          <w:sz w:val="22"/>
          <w:szCs w:val="22"/>
          <w:lang w:eastAsia="en-GB"/>
        </w:rPr>
      </w:pPr>
      <w:r>
        <w:t>6.1.6.2.32</w:t>
      </w:r>
      <w:r>
        <w:rPr>
          <w:rFonts w:asciiTheme="minorHAnsi" w:eastAsiaTheme="minorEastAsia" w:hAnsiTheme="minorHAnsi" w:cstheme="minorBidi"/>
          <w:sz w:val="22"/>
          <w:szCs w:val="22"/>
          <w:lang w:eastAsia="en-GB"/>
        </w:rPr>
        <w:tab/>
      </w:r>
      <w:r>
        <w:t xml:space="preserve">Type: </w:t>
      </w:r>
      <w:r>
        <w:rPr>
          <w:lang w:eastAsia="zh-CN"/>
        </w:rPr>
        <w:t>N1N2MsgTxfrErrDetail</w:t>
      </w:r>
      <w:r>
        <w:tab/>
      </w:r>
      <w:r>
        <w:fldChar w:fldCharType="begin" w:fldLock="1"/>
      </w:r>
      <w:r>
        <w:instrText xml:space="preserve"> PAGEREF _Toc45030366 \h </w:instrText>
      </w:r>
      <w:r>
        <w:fldChar w:fldCharType="separate"/>
      </w:r>
      <w:r>
        <w:t>92</w:t>
      </w:r>
      <w:r>
        <w:fldChar w:fldCharType="end"/>
      </w:r>
    </w:p>
    <w:p w14:paraId="7F7FA65E" w14:textId="301B2B10" w:rsidR="00822D7A" w:rsidRDefault="00822D7A">
      <w:pPr>
        <w:pStyle w:val="TOC5"/>
        <w:rPr>
          <w:rFonts w:asciiTheme="minorHAnsi" w:eastAsiaTheme="minorEastAsia" w:hAnsiTheme="minorHAnsi" w:cstheme="minorBidi"/>
          <w:sz w:val="22"/>
          <w:szCs w:val="22"/>
          <w:lang w:eastAsia="en-GB"/>
        </w:rPr>
      </w:pPr>
      <w:r>
        <w:t>6.1.6.2.33</w:t>
      </w:r>
      <w:r>
        <w:rPr>
          <w:rFonts w:asciiTheme="minorHAnsi" w:eastAsiaTheme="minorEastAsia" w:hAnsiTheme="minorHAnsi" w:cstheme="minorBidi"/>
          <w:sz w:val="22"/>
          <w:szCs w:val="22"/>
          <w:lang w:eastAsia="en-GB"/>
        </w:rPr>
        <w:tab/>
      </w:r>
      <w:r>
        <w:t>Type: N2InformationTransferRspData</w:t>
      </w:r>
      <w:r>
        <w:tab/>
      </w:r>
      <w:r>
        <w:fldChar w:fldCharType="begin" w:fldLock="1"/>
      </w:r>
      <w:r>
        <w:instrText xml:space="preserve"> PAGEREF _Toc45030367 \h </w:instrText>
      </w:r>
      <w:r>
        <w:fldChar w:fldCharType="separate"/>
      </w:r>
      <w:r>
        <w:t>92</w:t>
      </w:r>
      <w:r>
        <w:fldChar w:fldCharType="end"/>
      </w:r>
    </w:p>
    <w:p w14:paraId="5F1E6DF1" w14:textId="0D87F009" w:rsidR="00822D7A" w:rsidRDefault="00822D7A">
      <w:pPr>
        <w:pStyle w:val="TOC5"/>
        <w:rPr>
          <w:rFonts w:asciiTheme="minorHAnsi" w:eastAsiaTheme="minorEastAsia" w:hAnsiTheme="minorHAnsi" w:cstheme="minorBidi"/>
          <w:sz w:val="22"/>
          <w:szCs w:val="22"/>
          <w:lang w:eastAsia="en-GB"/>
        </w:rPr>
      </w:pPr>
      <w:r>
        <w:t>6.1.6.2.34</w:t>
      </w:r>
      <w:r>
        <w:rPr>
          <w:rFonts w:asciiTheme="minorHAnsi" w:eastAsiaTheme="minorEastAsia" w:hAnsiTheme="minorHAnsi" w:cstheme="minorBidi"/>
          <w:sz w:val="22"/>
          <w:szCs w:val="22"/>
          <w:lang w:eastAsia="en-GB"/>
        </w:rPr>
        <w:tab/>
      </w:r>
      <w:r>
        <w:t xml:space="preserve">Type: </w:t>
      </w:r>
      <w:r>
        <w:rPr>
          <w:lang w:eastAsia="zh-CN"/>
        </w:rPr>
        <w:t>MmContext</w:t>
      </w:r>
      <w:r>
        <w:tab/>
      </w:r>
      <w:r>
        <w:fldChar w:fldCharType="begin" w:fldLock="1"/>
      </w:r>
      <w:r>
        <w:instrText xml:space="preserve"> PAGEREF _Toc45030368 \h </w:instrText>
      </w:r>
      <w:r>
        <w:fldChar w:fldCharType="separate"/>
      </w:r>
      <w:r>
        <w:t>93</w:t>
      </w:r>
      <w:r>
        <w:fldChar w:fldCharType="end"/>
      </w:r>
    </w:p>
    <w:p w14:paraId="2D6C91E4" w14:textId="20D7E00A" w:rsidR="00822D7A" w:rsidRDefault="00822D7A">
      <w:pPr>
        <w:pStyle w:val="TOC5"/>
        <w:rPr>
          <w:rFonts w:asciiTheme="minorHAnsi" w:eastAsiaTheme="minorEastAsia" w:hAnsiTheme="minorHAnsi" w:cstheme="minorBidi"/>
          <w:sz w:val="22"/>
          <w:szCs w:val="22"/>
          <w:lang w:eastAsia="en-GB"/>
        </w:rPr>
      </w:pPr>
      <w:r>
        <w:t>6.1.6.2.35</w:t>
      </w:r>
      <w:r>
        <w:rPr>
          <w:rFonts w:asciiTheme="minorHAnsi" w:eastAsiaTheme="minorEastAsia" w:hAnsiTheme="minorHAnsi" w:cstheme="minorBidi"/>
          <w:sz w:val="22"/>
          <w:szCs w:val="22"/>
          <w:lang w:eastAsia="en-GB"/>
        </w:rPr>
        <w:tab/>
      </w:r>
      <w:r>
        <w:t xml:space="preserve">Type: </w:t>
      </w:r>
      <w:r>
        <w:rPr>
          <w:lang w:eastAsia="zh-CN"/>
        </w:rPr>
        <w:t>SeafData</w:t>
      </w:r>
      <w:r>
        <w:tab/>
      </w:r>
      <w:r>
        <w:fldChar w:fldCharType="begin" w:fldLock="1"/>
      </w:r>
      <w:r>
        <w:instrText xml:space="preserve"> PAGEREF _Toc45030369 \h </w:instrText>
      </w:r>
      <w:r>
        <w:fldChar w:fldCharType="separate"/>
      </w:r>
      <w:r>
        <w:t>94</w:t>
      </w:r>
      <w:r>
        <w:fldChar w:fldCharType="end"/>
      </w:r>
    </w:p>
    <w:p w14:paraId="39259B6A" w14:textId="171823C0" w:rsidR="00822D7A" w:rsidRDefault="00822D7A">
      <w:pPr>
        <w:pStyle w:val="TOC5"/>
        <w:rPr>
          <w:rFonts w:asciiTheme="minorHAnsi" w:eastAsiaTheme="minorEastAsia" w:hAnsiTheme="minorHAnsi" w:cstheme="minorBidi"/>
          <w:sz w:val="22"/>
          <w:szCs w:val="22"/>
          <w:lang w:eastAsia="en-GB"/>
        </w:rPr>
      </w:pPr>
      <w:r>
        <w:t>6.1.6.2.36</w:t>
      </w:r>
      <w:r>
        <w:rPr>
          <w:rFonts w:asciiTheme="minorHAnsi" w:eastAsiaTheme="minorEastAsia" w:hAnsiTheme="minorHAnsi" w:cstheme="minorBidi"/>
          <w:sz w:val="22"/>
          <w:szCs w:val="22"/>
          <w:lang w:eastAsia="en-GB"/>
        </w:rPr>
        <w:tab/>
      </w:r>
      <w:r>
        <w:t>Type: Nas</w:t>
      </w:r>
      <w:r>
        <w:rPr>
          <w:lang w:eastAsia="zh-CN"/>
        </w:rPr>
        <w:t>SecurityMode</w:t>
      </w:r>
      <w:r>
        <w:tab/>
      </w:r>
      <w:r>
        <w:fldChar w:fldCharType="begin" w:fldLock="1"/>
      </w:r>
      <w:r>
        <w:instrText xml:space="preserve"> PAGEREF _Toc45030370 \h </w:instrText>
      </w:r>
      <w:r>
        <w:fldChar w:fldCharType="separate"/>
      </w:r>
      <w:r>
        <w:t>94</w:t>
      </w:r>
      <w:r>
        <w:fldChar w:fldCharType="end"/>
      </w:r>
    </w:p>
    <w:p w14:paraId="72C80533" w14:textId="738CF8D5" w:rsidR="00822D7A" w:rsidRDefault="00822D7A">
      <w:pPr>
        <w:pStyle w:val="TOC5"/>
        <w:rPr>
          <w:rFonts w:asciiTheme="minorHAnsi" w:eastAsiaTheme="minorEastAsia" w:hAnsiTheme="minorHAnsi" w:cstheme="minorBidi"/>
          <w:sz w:val="22"/>
          <w:szCs w:val="22"/>
          <w:lang w:eastAsia="en-GB"/>
        </w:rPr>
      </w:pPr>
      <w:r>
        <w:t>6.1.6.2.37</w:t>
      </w:r>
      <w:r>
        <w:rPr>
          <w:rFonts w:asciiTheme="minorHAnsi" w:eastAsiaTheme="minorEastAsia" w:hAnsiTheme="minorHAnsi" w:cstheme="minorBidi"/>
          <w:sz w:val="22"/>
          <w:szCs w:val="22"/>
          <w:lang w:eastAsia="en-GB"/>
        </w:rPr>
        <w:tab/>
      </w:r>
      <w:r>
        <w:t xml:space="preserve">Type: </w:t>
      </w:r>
      <w:r>
        <w:rPr>
          <w:lang w:eastAsia="zh-CN"/>
        </w:rPr>
        <w:t>PduSessionContext</w:t>
      </w:r>
      <w:r>
        <w:tab/>
      </w:r>
      <w:r>
        <w:fldChar w:fldCharType="begin" w:fldLock="1"/>
      </w:r>
      <w:r>
        <w:instrText xml:space="preserve"> PAGEREF _Toc45030371 \h </w:instrText>
      </w:r>
      <w:r>
        <w:fldChar w:fldCharType="separate"/>
      </w:r>
      <w:r>
        <w:t>95</w:t>
      </w:r>
      <w:r>
        <w:fldChar w:fldCharType="end"/>
      </w:r>
    </w:p>
    <w:p w14:paraId="7E7C719B" w14:textId="049F8E94" w:rsidR="00822D7A" w:rsidRDefault="00822D7A">
      <w:pPr>
        <w:pStyle w:val="TOC5"/>
        <w:rPr>
          <w:rFonts w:asciiTheme="minorHAnsi" w:eastAsiaTheme="minorEastAsia" w:hAnsiTheme="minorHAnsi" w:cstheme="minorBidi"/>
          <w:sz w:val="22"/>
          <w:szCs w:val="22"/>
          <w:lang w:eastAsia="en-GB"/>
        </w:rPr>
      </w:pPr>
      <w:r>
        <w:t>6.1.6.2.38</w:t>
      </w:r>
      <w:r>
        <w:rPr>
          <w:rFonts w:asciiTheme="minorHAnsi" w:eastAsiaTheme="minorEastAsia" w:hAnsiTheme="minorHAnsi" w:cstheme="minorBidi"/>
          <w:sz w:val="22"/>
          <w:szCs w:val="22"/>
          <w:lang w:eastAsia="en-GB"/>
        </w:rPr>
        <w:tab/>
      </w:r>
      <w:r>
        <w:t>Type: NssaiMapping</w:t>
      </w:r>
      <w:r>
        <w:tab/>
      </w:r>
      <w:r>
        <w:fldChar w:fldCharType="begin" w:fldLock="1"/>
      </w:r>
      <w:r>
        <w:instrText xml:space="preserve"> PAGEREF _Toc45030372 \h </w:instrText>
      </w:r>
      <w:r>
        <w:fldChar w:fldCharType="separate"/>
      </w:r>
      <w:r>
        <w:t>95</w:t>
      </w:r>
      <w:r>
        <w:fldChar w:fldCharType="end"/>
      </w:r>
    </w:p>
    <w:p w14:paraId="071F3FB9" w14:textId="367A10C7" w:rsidR="00822D7A" w:rsidRDefault="00822D7A">
      <w:pPr>
        <w:pStyle w:val="TOC5"/>
        <w:rPr>
          <w:rFonts w:asciiTheme="minorHAnsi" w:eastAsiaTheme="minorEastAsia" w:hAnsiTheme="minorHAnsi" w:cstheme="minorBidi"/>
          <w:sz w:val="22"/>
          <w:szCs w:val="22"/>
          <w:lang w:eastAsia="en-GB"/>
        </w:rPr>
      </w:pPr>
      <w:r>
        <w:t>6.1.6.2.39</w:t>
      </w:r>
      <w:r>
        <w:rPr>
          <w:rFonts w:asciiTheme="minorHAnsi" w:eastAsiaTheme="minorEastAsia" w:hAnsiTheme="minorHAnsi" w:cstheme="minorBidi"/>
          <w:sz w:val="22"/>
          <w:szCs w:val="22"/>
          <w:lang w:eastAsia="en-GB"/>
        </w:rPr>
        <w:tab/>
      </w:r>
      <w:r>
        <w:t xml:space="preserve">Type: </w:t>
      </w:r>
      <w:r>
        <w:rPr>
          <w:lang w:eastAsia="zh-CN"/>
        </w:rPr>
        <w:t>UeRegStatusUpdateReqData</w:t>
      </w:r>
      <w:r>
        <w:tab/>
      </w:r>
      <w:r>
        <w:fldChar w:fldCharType="begin" w:fldLock="1"/>
      </w:r>
      <w:r>
        <w:instrText xml:space="preserve"> PAGEREF _Toc45030373 \h </w:instrText>
      </w:r>
      <w:r>
        <w:fldChar w:fldCharType="separate"/>
      </w:r>
      <w:r>
        <w:t>96</w:t>
      </w:r>
      <w:r>
        <w:fldChar w:fldCharType="end"/>
      </w:r>
    </w:p>
    <w:p w14:paraId="54DC4BC9" w14:textId="6F7DCF9D" w:rsidR="00822D7A" w:rsidRDefault="00822D7A">
      <w:pPr>
        <w:pStyle w:val="TOC5"/>
        <w:rPr>
          <w:rFonts w:asciiTheme="minorHAnsi" w:eastAsiaTheme="minorEastAsia" w:hAnsiTheme="minorHAnsi" w:cstheme="minorBidi"/>
          <w:sz w:val="22"/>
          <w:szCs w:val="22"/>
          <w:lang w:eastAsia="en-GB"/>
        </w:rPr>
      </w:pPr>
      <w:r>
        <w:t>6.1.6.2.40</w:t>
      </w:r>
      <w:r>
        <w:rPr>
          <w:rFonts w:asciiTheme="minorHAnsi" w:eastAsiaTheme="minorEastAsia" w:hAnsiTheme="minorHAnsi" w:cstheme="minorBidi"/>
          <w:sz w:val="22"/>
          <w:szCs w:val="22"/>
          <w:lang w:eastAsia="en-GB"/>
        </w:rPr>
        <w:tab/>
      </w:r>
      <w:r>
        <w:t xml:space="preserve">Type: </w:t>
      </w:r>
      <w:r>
        <w:rPr>
          <w:lang w:eastAsia="zh-CN"/>
        </w:rPr>
        <w:t>AssignEbiError</w:t>
      </w:r>
      <w:r>
        <w:tab/>
      </w:r>
      <w:r>
        <w:fldChar w:fldCharType="begin" w:fldLock="1"/>
      </w:r>
      <w:r>
        <w:instrText xml:space="preserve"> PAGEREF _Toc45030374 \h </w:instrText>
      </w:r>
      <w:r>
        <w:fldChar w:fldCharType="separate"/>
      </w:r>
      <w:r>
        <w:t>96</w:t>
      </w:r>
      <w:r>
        <w:fldChar w:fldCharType="end"/>
      </w:r>
    </w:p>
    <w:p w14:paraId="225444F9" w14:textId="53890CD0" w:rsidR="00822D7A" w:rsidRDefault="00822D7A">
      <w:pPr>
        <w:pStyle w:val="TOC5"/>
        <w:rPr>
          <w:rFonts w:asciiTheme="minorHAnsi" w:eastAsiaTheme="minorEastAsia" w:hAnsiTheme="minorHAnsi" w:cstheme="minorBidi"/>
          <w:sz w:val="22"/>
          <w:szCs w:val="22"/>
          <w:lang w:eastAsia="en-GB"/>
        </w:rPr>
      </w:pPr>
      <w:r>
        <w:t>6.1.6.2.41</w:t>
      </w:r>
      <w:r>
        <w:rPr>
          <w:rFonts w:asciiTheme="minorHAnsi" w:eastAsiaTheme="minorEastAsia" w:hAnsiTheme="minorHAnsi" w:cstheme="minorBidi"/>
          <w:sz w:val="22"/>
          <w:szCs w:val="22"/>
          <w:lang w:eastAsia="en-GB"/>
        </w:rPr>
        <w:tab/>
      </w:r>
      <w:r>
        <w:t xml:space="preserve">Type: </w:t>
      </w:r>
      <w:r>
        <w:rPr>
          <w:lang w:eastAsia="zh-CN"/>
        </w:rPr>
        <w:t>UeContextCreateData</w:t>
      </w:r>
      <w:r>
        <w:tab/>
      </w:r>
      <w:r>
        <w:fldChar w:fldCharType="begin" w:fldLock="1"/>
      </w:r>
      <w:r>
        <w:instrText xml:space="preserve"> PAGEREF _Toc45030375 \h </w:instrText>
      </w:r>
      <w:r>
        <w:fldChar w:fldCharType="separate"/>
      </w:r>
      <w:r>
        <w:t>96</w:t>
      </w:r>
      <w:r>
        <w:fldChar w:fldCharType="end"/>
      </w:r>
    </w:p>
    <w:p w14:paraId="15E6CDF7" w14:textId="3F3D26A8" w:rsidR="00822D7A" w:rsidRDefault="00822D7A">
      <w:pPr>
        <w:pStyle w:val="TOC5"/>
        <w:rPr>
          <w:rFonts w:asciiTheme="minorHAnsi" w:eastAsiaTheme="minorEastAsia" w:hAnsiTheme="minorHAnsi" w:cstheme="minorBidi"/>
          <w:sz w:val="22"/>
          <w:szCs w:val="22"/>
          <w:lang w:eastAsia="en-GB"/>
        </w:rPr>
      </w:pPr>
      <w:r>
        <w:t>6.1.6.2.42</w:t>
      </w:r>
      <w:r>
        <w:rPr>
          <w:rFonts w:asciiTheme="minorHAnsi" w:eastAsiaTheme="minorEastAsia" w:hAnsiTheme="minorHAnsi" w:cstheme="minorBidi"/>
          <w:sz w:val="22"/>
          <w:szCs w:val="22"/>
          <w:lang w:eastAsia="en-GB"/>
        </w:rPr>
        <w:tab/>
      </w:r>
      <w:r>
        <w:t xml:space="preserve">Type: </w:t>
      </w:r>
      <w:r>
        <w:rPr>
          <w:lang w:eastAsia="zh-CN"/>
        </w:rPr>
        <w:t>UeContextCreatedData</w:t>
      </w:r>
      <w:r>
        <w:tab/>
      </w:r>
      <w:r>
        <w:fldChar w:fldCharType="begin" w:fldLock="1"/>
      </w:r>
      <w:r>
        <w:instrText xml:space="preserve"> PAGEREF _Toc45030376 \h </w:instrText>
      </w:r>
      <w:r>
        <w:fldChar w:fldCharType="separate"/>
      </w:r>
      <w:r>
        <w:t>97</w:t>
      </w:r>
      <w:r>
        <w:fldChar w:fldCharType="end"/>
      </w:r>
    </w:p>
    <w:p w14:paraId="52783779" w14:textId="7158D672" w:rsidR="00822D7A" w:rsidRDefault="00822D7A">
      <w:pPr>
        <w:pStyle w:val="TOC5"/>
        <w:rPr>
          <w:rFonts w:asciiTheme="minorHAnsi" w:eastAsiaTheme="minorEastAsia" w:hAnsiTheme="minorHAnsi" w:cstheme="minorBidi"/>
          <w:sz w:val="22"/>
          <w:szCs w:val="22"/>
          <w:lang w:eastAsia="en-GB"/>
        </w:rPr>
      </w:pPr>
      <w:r>
        <w:t>6.1.6.2.43</w:t>
      </w:r>
      <w:r>
        <w:rPr>
          <w:rFonts w:asciiTheme="minorHAnsi" w:eastAsiaTheme="minorEastAsia" w:hAnsiTheme="minorHAnsi" w:cstheme="minorBidi"/>
          <w:sz w:val="22"/>
          <w:szCs w:val="22"/>
          <w:lang w:eastAsia="en-GB"/>
        </w:rPr>
        <w:tab/>
      </w:r>
      <w:r>
        <w:t xml:space="preserve">Type: </w:t>
      </w:r>
      <w:r>
        <w:rPr>
          <w:lang w:eastAsia="zh-CN"/>
        </w:rPr>
        <w:t>UeContextCreateError</w:t>
      </w:r>
      <w:r>
        <w:tab/>
      </w:r>
      <w:r>
        <w:fldChar w:fldCharType="begin" w:fldLock="1"/>
      </w:r>
      <w:r>
        <w:instrText xml:space="preserve"> PAGEREF _Toc45030377 \h </w:instrText>
      </w:r>
      <w:r>
        <w:fldChar w:fldCharType="separate"/>
      </w:r>
      <w:r>
        <w:t>97</w:t>
      </w:r>
      <w:r>
        <w:fldChar w:fldCharType="end"/>
      </w:r>
    </w:p>
    <w:p w14:paraId="68F50661" w14:textId="5239AE3F" w:rsidR="00822D7A" w:rsidRDefault="00822D7A">
      <w:pPr>
        <w:pStyle w:val="TOC5"/>
        <w:rPr>
          <w:rFonts w:asciiTheme="minorHAnsi" w:eastAsiaTheme="minorEastAsia" w:hAnsiTheme="minorHAnsi" w:cstheme="minorBidi"/>
          <w:sz w:val="22"/>
          <w:szCs w:val="22"/>
          <w:lang w:eastAsia="en-GB"/>
        </w:rPr>
      </w:pPr>
      <w:r>
        <w:t>6.1.6.2.44</w:t>
      </w:r>
      <w:r>
        <w:rPr>
          <w:rFonts w:asciiTheme="minorHAnsi" w:eastAsiaTheme="minorEastAsia" w:hAnsiTheme="minorHAnsi" w:cstheme="minorBidi"/>
          <w:sz w:val="22"/>
          <w:szCs w:val="22"/>
          <w:lang w:eastAsia="en-GB"/>
        </w:rPr>
        <w:tab/>
      </w:r>
      <w:r>
        <w:t>Type: NgRanTargetId</w:t>
      </w:r>
      <w:r>
        <w:tab/>
      </w:r>
      <w:r>
        <w:fldChar w:fldCharType="begin" w:fldLock="1"/>
      </w:r>
      <w:r>
        <w:instrText xml:space="preserve"> PAGEREF _Toc45030378 \h </w:instrText>
      </w:r>
      <w:r>
        <w:fldChar w:fldCharType="separate"/>
      </w:r>
      <w:r>
        <w:t>97</w:t>
      </w:r>
      <w:r>
        <w:fldChar w:fldCharType="end"/>
      </w:r>
    </w:p>
    <w:p w14:paraId="1B02A6E2" w14:textId="06F99999" w:rsidR="00822D7A" w:rsidRDefault="00822D7A">
      <w:pPr>
        <w:pStyle w:val="TOC5"/>
        <w:rPr>
          <w:rFonts w:asciiTheme="minorHAnsi" w:eastAsiaTheme="minorEastAsia" w:hAnsiTheme="minorHAnsi" w:cstheme="minorBidi"/>
          <w:sz w:val="22"/>
          <w:szCs w:val="22"/>
          <w:lang w:eastAsia="en-GB"/>
        </w:rPr>
      </w:pPr>
      <w:r>
        <w:t>6.1.6.2.45</w:t>
      </w:r>
      <w:r>
        <w:rPr>
          <w:rFonts w:asciiTheme="minorHAnsi" w:eastAsiaTheme="minorEastAsia" w:hAnsiTheme="minorHAnsi" w:cstheme="minorBidi"/>
          <w:sz w:val="22"/>
          <w:szCs w:val="22"/>
          <w:lang w:eastAsia="en-GB"/>
        </w:rPr>
        <w:tab/>
      </w:r>
      <w:r>
        <w:t>Type: N2InformationTransferError</w:t>
      </w:r>
      <w:r>
        <w:tab/>
      </w:r>
      <w:r>
        <w:fldChar w:fldCharType="begin" w:fldLock="1"/>
      </w:r>
      <w:r>
        <w:instrText xml:space="preserve"> PAGEREF _Toc45030379 \h </w:instrText>
      </w:r>
      <w:r>
        <w:fldChar w:fldCharType="separate"/>
      </w:r>
      <w:r>
        <w:t>98</w:t>
      </w:r>
      <w:r>
        <w:fldChar w:fldCharType="end"/>
      </w:r>
    </w:p>
    <w:p w14:paraId="4FC8F84E" w14:textId="4532AFF5" w:rsidR="00822D7A" w:rsidRDefault="00822D7A">
      <w:pPr>
        <w:pStyle w:val="TOC5"/>
        <w:rPr>
          <w:rFonts w:asciiTheme="minorHAnsi" w:eastAsiaTheme="minorEastAsia" w:hAnsiTheme="minorHAnsi" w:cstheme="minorBidi"/>
          <w:sz w:val="22"/>
          <w:szCs w:val="22"/>
          <w:lang w:eastAsia="en-GB"/>
        </w:rPr>
      </w:pPr>
      <w:r w:rsidRPr="00822D7A">
        <w:t>6.1.6.2.46</w:t>
      </w:r>
      <w:r w:rsidRPr="00822D7A">
        <w:rPr>
          <w:rFonts w:asciiTheme="minorHAnsi" w:eastAsiaTheme="minorEastAsia" w:hAnsiTheme="minorHAnsi" w:cstheme="minorBidi"/>
          <w:sz w:val="22"/>
          <w:szCs w:val="22"/>
          <w:lang w:eastAsia="en-GB"/>
        </w:rPr>
        <w:tab/>
      </w:r>
      <w:r w:rsidRPr="00774AC8">
        <w:rPr>
          <w:lang w:val="en-US"/>
        </w:rPr>
        <w:t>Type: PWSResponseData</w:t>
      </w:r>
      <w:r>
        <w:tab/>
      </w:r>
      <w:r>
        <w:fldChar w:fldCharType="begin" w:fldLock="1"/>
      </w:r>
      <w:r>
        <w:instrText xml:space="preserve"> PAGEREF _Toc45030380 \h </w:instrText>
      </w:r>
      <w:r>
        <w:fldChar w:fldCharType="separate"/>
      </w:r>
      <w:r>
        <w:t>98</w:t>
      </w:r>
      <w:r>
        <w:fldChar w:fldCharType="end"/>
      </w:r>
    </w:p>
    <w:p w14:paraId="6BEA97C2" w14:textId="3503B3FA" w:rsidR="00822D7A" w:rsidRDefault="00822D7A">
      <w:pPr>
        <w:pStyle w:val="TOC5"/>
        <w:rPr>
          <w:rFonts w:asciiTheme="minorHAnsi" w:eastAsiaTheme="minorEastAsia" w:hAnsiTheme="minorHAnsi" w:cstheme="minorBidi"/>
          <w:sz w:val="22"/>
          <w:szCs w:val="22"/>
          <w:lang w:eastAsia="en-GB"/>
        </w:rPr>
      </w:pPr>
      <w:r w:rsidRPr="00822D7A">
        <w:t>6.1.6.2.47</w:t>
      </w:r>
      <w:r w:rsidRPr="00822D7A">
        <w:rPr>
          <w:rFonts w:asciiTheme="minorHAnsi" w:eastAsiaTheme="minorEastAsia" w:hAnsiTheme="minorHAnsi" w:cstheme="minorBidi"/>
          <w:sz w:val="22"/>
          <w:szCs w:val="22"/>
          <w:lang w:eastAsia="en-GB"/>
        </w:rPr>
        <w:tab/>
      </w:r>
      <w:r w:rsidRPr="00774AC8">
        <w:rPr>
          <w:lang w:val="en-US"/>
        </w:rPr>
        <w:t>Type: PWSErrorData</w:t>
      </w:r>
      <w:r>
        <w:tab/>
      </w:r>
      <w:r>
        <w:fldChar w:fldCharType="begin" w:fldLock="1"/>
      </w:r>
      <w:r>
        <w:instrText xml:space="preserve"> PAGEREF _Toc45030381 \h </w:instrText>
      </w:r>
      <w:r>
        <w:fldChar w:fldCharType="separate"/>
      </w:r>
      <w:r>
        <w:t>98</w:t>
      </w:r>
      <w:r>
        <w:fldChar w:fldCharType="end"/>
      </w:r>
    </w:p>
    <w:p w14:paraId="21CCDBFF" w14:textId="623F4D19" w:rsidR="00822D7A" w:rsidRDefault="00822D7A">
      <w:pPr>
        <w:pStyle w:val="TOC5"/>
        <w:rPr>
          <w:rFonts w:asciiTheme="minorHAnsi" w:eastAsiaTheme="minorEastAsia" w:hAnsiTheme="minorHAnsi" w:cstheme="minorBidi"/>
          <w:sz w:val="22"/>
          <w:szCs w:val="22"/>
          <w:lang w:eastAsia="en-GB"/>
        </w:rPr>
      </w:pPr>
      <w:r>
        <w:t>6.1.6.2.48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_Toc45030382 \h </w:instrText>
      </w:r>
      <w:r>
        <w:fldChar w:fldCharType="separate"/>
      </w:r>
      <w:r>
        <w:t>98</w:t>
      </w:r>
      <w:r>
        <w:fldChar w:fldCharType="end"/>
      </w:r>
    </w:p>
    <w:p w14:paraId="4B209C7A" w14:textId="256103CC" w:rsidR="00822D7A" w:rsidRDefault="00822D7A">
      <w:pPr>
        <w:pStyle w:val="TOC5"/>
        <w:rPr>
          <w:rFonts w:asciiTheme="minorHAnsi" w:eastAsiaTheme="minorEastAsia" w:hAnsiTheme="minorHAnsi" w:cstheme="minorBidi"/>
          <w:sz w:val="22"/>
          <w:szCs w:val="22"/>
          <w:lang w:eastAsia="en-GB"/>
        </w:rPr>
      </w:pPr>
      <w:r>
        <w:t>6.1.6.2.49</w:t>
      </w:r>
      <w:r>
        <w:rPr>
          <w:rFonts w:asciiTheme="minorHAnsi" w:eastAsiaTheme="minorEastAsia" w:hAnsiTheme="minorHAnsi" w:cstheme="minorBidi"/>
          <w:sz w:val="22"/>
          <w:szCs w:val="22"/>
          <w:lang w:eastAsia="en-GB"/>
        </w:rPr>
        <w:tab/>
      </w:r>
      <w:r>
        <w:t xml:space="preserve">Type: </w:t>
      </w:r>
      <w:r>
        <w:rPr>
          <w:lang w:eastAsia="zh-CN"/>
        </w:rPr>
        <w:t>NgKsi</w:t>
      </w:r>
      <w:r>
        <w:tab/>
      </w:r>
      <w:r>
        <w:fldChar w:fldCharType="begin" w:fldLock="1"/>
      </w:r>
      <w:r>
        <w:instrText xml:space="preserve"> PAGEREF _Toc45030383 \h </w:instrText>
      </w:r>
      <w:r>
        <w:fldChar w:fldCharType="separate"/>
      </w:r>
      <w:r>
        <w:t>98</w:t>
      </w:r>
      <w:r>
        <w:fldChar w:fldCharType="end"/>
      </w:r>
    </w:p>
    <w:p w14:paraId="3D1FE22A" w14:textId="5DF3D2A9" w:rsidR="00822D7A" w:rsidRDefault="00822D7A">
      <w:pPr>
        <w:pStyle w:val="TOC5"/>
        <w:rPr>
          <w:rFonts w:asciiTheme="minorHAnsi" w:eastAsiaTheme="minorEastAsia" w:hAnsiTheme="minorHAnsi" w:cstheme="minorBidi"/>
          <w:sz w:val="22"/>
          <w:szCs w:val="22"/>
          <w:lang w:eastAsia="en-GB"/>
        </w:rPr>
      </w:pPr>
      <w:r>
        <w:t>6.1.6.2.50</w:t>
      </w:r>
      <w:r>
        <w:rPr>
          <w:rFonts w:asciiTheme="minorHAnsi" w:eastAsiaTheme="minorEastAsia" w:hAnsiTheme="minorHAnsi" w:cstheme="minorBidi"/>
          <w:sz w:val="22"/>
          <w:szCs w:val="22"/>
          <w:lang w:eastAsia="en-GB"/>
        </w:rPr>
        <w:tab/>
      </w:r>
      <w:r>
        <w:t xml:space="preserve">Type: </w:t>
      </w:r>
      <w:r>
        <w:rPr>
          <w:lang w:eastAsia="zh-CN"/>
        </w:rPr>
        <w:t>KeyAmf</w:t>
      </w:r>
      <w:r>
        <w:tab/>
      </w:r>
      <w:r>
        <w:fldChar w:fldCharType="begin" w:fldLock="1"/>
      </w:r>
      <w:r>
        <w:instrText xml:space="preserve"> PAGEREF _Toc45030384 \h </w:instrText>
      </w:r>
      <w:r>
        <w:fldChar w:fldCharType="separate"/>
      </w:r>
      <w:r>
        <w:t>99</w:t>
      </w:r>
      <w:r>
        <w:fldChar w:fldCharType="end"/>
      </w:r>
    </w:p>
    <w:p w14:paraId="0B344A0A" w14:textId="4EC73005" w:rsidR="00822D7A" w:rsidRDefault="00822D7A">
      <w:pPr>
        <w:pStyle w:val="TOC5"/>
        <w:rPr>
          <w:rFonts w:asciiTheme="minorHAnsi" w:eastAsiaTheme="minorEastAsia" w:hAnsiTheme="minorHAnsi" w:cstheme="minorBidi"/>
          <w:sz w:val="22"/>
          <w:szCs w:val="22"/>
          <w:lang w:eastAsia="en-GB"/>
        </w:rPr>
      </w:pPr>
      <w:r>
        <w:t>6.1.6.2.51</w:t>
      </w:r>
      <w:r>
        <w:rPr>
          <w:rFonts w:asciiTheme="minorHAnsi" w:eastAsiaTheme="minorEastAsia" w:hAnsiTheme="minorHAnsi" w:cstheme="minorBidi"/>
          <w:sz w:val="22"/>
          <w:szCs w:val="22"/>
          <w:lang w:eastAsia="en-GB"/>
        </w:rPr>
        <w:tab/>
      </w:r>
      <w:r>
        <w:t xml:space="preserve">Type: </w:t>
      </w:r>
      <w:r>
        <w:rPr>
          <w:lang w:eastAsia="zh-CN"/>
        </w:rPr>
        <w:t>ExpectedUeBehavior</w:t>
      </w:r>
      <w:r>
        <w:tab/>
      </w:r>
      <w:r>
        <w:fldChar w:fldCharType="begin" w:fldLock="1"/>
      </w:r>
      <w:r>
        <w:instrText xml:space="preserve"> PAGEREF _Toc45030385 \h </w:instrText>
      </w:r>
      <w:r>
        <w:fldChar w:fldCharType="separate"/>
      </w:r>
      <w:r>
        <w:t>99</w:t>
      </w:r>
      <w:r>
        <w:fldChar w:fldCharType="end"/>
      </w:r>
    </w:p>
    <w:p w14:paraId="700920DF" w14:textId="2BE99155" w:rsidR="00822D7A" w:rsidRDefault="00822D7A">
      <w:pPr>
        <w:pStyle w:val="TOC5"/>
        <w:rPr>
          <w:rFonts w:asciiTheme="minorHAnsi" w:eastAsiaTheme="minorEastAsia" w:hAnsiTheme="minorHAnsi" w:cstheme="minorBidi"/>
          <w:sz w:val="22"/>
          <w:szCs w:val="22"/>
          <w:lang w:eastAsia="en-GB"/>
        </w:rPr>
      </w:pPr>
      <w:r>
        <w:t>6.1.6.2.52</w:t>
      </w:r>
      <w:r>
        <w:rPr>
          <w:rFonts w:asciiTheme="minorHAnsi" w:eastAsiaTheme="minorEastAsia" w:hAnsiTheme="minorHAnsi" w:cstheme="minorBidi"/>
          <w:sz w:val="22"/>
          <w:szCs w:val="22"/>
          <w:lang w:eastAsia="en-GB"/>
        </w:rPr>
        <w:tab/>
      </w:r>
      <w:r>
        <w:t xml:space="preserve">Type: </w:t>
      </w:r>
      <w:r>
        <w:rPr>
          <w:lang w:eastAsia="zh-CN"/>
        </w:rPr>
        <w:t>UeRegStatusUpdateRspData</w:t>
      </w:r>
      <w:r>
        <w:tab/>
      </w:r>
      <w:r>
        <w:fldChar w:fldCharType="begin" w:fldLock="1"/>
      </w:r>
      <w:r>
        <w:instrText xml:space="preserve"> PAGEREF _Toc45030386 \h </w:instrText>
      </w:r>
      <w:r>
        <w:fldChar w:fldCharType="separate"/>
      </w:r>
      <w:r>
        <w:t>99</w:t>
      </w:r>
      <w:r>
        <w:fldChar w:fldCharType="end"/>
      </w:r>
    </w:p>
    <w:p w14:paraId="293EF08B" w14:textId="25FFB105" w:rsidR="00822D7A" w:rsidRDefault="00822D7A">
      <w:pPr>
        <w:pStyle w:val="TOC5"/>
        <w:rPr>
          <w:rFonts w:asciiTheme="minorHAnsi" w:eastAsiaTheme="minorEastAsia" w:hAnsiTheme="minorHAnsi" w:cstheme="minorBidi"/>
          <w:sz w:val="22"/>
          <w:szCs w:val="22"/>
          <w:lang w:eastAsia="en-GB"/>
        </w:rPr>
      </w:pPr>
      <w:r>
        <w:t>6.1.6.2.53</w:t>
      </w:r>
      <w:r>
        <w:rPr>
          <w:rFonts w:asciiTheme="minorHAnsi" w:eastAsiaTheme="minorEastAsia" w:hAnsiTheme="minorHAnsi" w:cstheme="minorBidi"/>
          <w:sz w:val="22"/>
          <w:szCs w:val="22"/>
          <w:lang w:eastAsia="en-GB"/>
        </w:rPr>
        <w:tab/>
      </w:r>
      <w:r>
        <w:t>Type: N2Ran</w:t>
      </w:r>
      <w:r w:rsidRPr="00774AC8">
        <w:rPr>
          <w:lang w:val="en-US"/>
        </w:rPr>
        <w:t>Information</w:t>
      </w:r>
      <w:r>
        <w:tab/>
      </w:r>
      <w:r>
        <w:fldChar w:fldCharType="begin" w:fldLock="1"/>
      </w:r>
      <w:r>
        <w:instrText xml:space="preserve"> PAGEREF _Toc45030387 \h </w:instrText>
      </w:r>
      <w:r>
        <w:fldChar w:fldCharType="separate"/>
      </w:r>
      <w:r>
        <w:t>99</w:t>
      </w:r>
      <w:r>
        <w:fldChar w:fldCharType="end"/>
      </w:r>
    </w:p>
    <w:p w14:paraId="6E9EBCC4" w14:textId="17D18D28" w:rsidR="00822D7A" w:rsidRDefault="00822D7A">
      <w:pPr>
        <w:pStyle w:val="TOC5"/>
        <w:rPr>
          <w:rFonts w:asciiTheme="minorHAnsi" w:eastAsiaTheme="minorEastAsia" w:hAnsiTheme="minorHAnsi" w:cstheme="minorBidi"/>
          <w:sz w:val="22"/>
          <w:szCs w:val="22"/>
          <w:lang w:eastAsia="en-GB"/>
        </w:rPr>
      </w:pPr>
      <w:r>
        <w:t>6.1.6.2.54</w:t>
      </w:r>
      <w:r>
        <w:rPr>
          <w:rFonts w:asciiTheme="minorHAnsi" w:eastAsiaTheme="minorEastAsia" w:hAnsiTheme="minorHAnsi" w:cstheme="minorBidi"/>
          <w:sz w:val="22"/>
          <w:szCs w:val="22"/>
          <w:lang w:eastAsia="en-GB"/>
        </w:rPr>
        <w:tab/>
      </w:r>
      <w:r>
        <w:t xml:space="preserve">Type: </w:t>
      </w:r>
      <w:r>
        <w:rPr>
          <w:lang w:eastAsia="zh-CN"/>
        </w:rPr>
        <w:t>N2InfoNotificationRspData</w:t>
      </w:r>
      <w:r>
        <w:tab/>
      </w:r>
      <w:r>
        <w:fldChar w:fldCharType="begin" w:fldLock="1"/>
      </w:r>
      <w:r>
        <w:instrText xml:space="preserve"> PAGEREF _Toc45030388 \h </w:instrText>
      </w:r>
      <w:r>
        <w:fldChar w:fldCharType="separate"/>
      </w:r>
      <w:r>
        <w:t>99</w:t>
      </w:r>
      <w:r>
        <w:fldChar w:fldCharType="end"/>
      </w:r>
    </w:p>
    <w:p w14:paraId="5ABC94DA" w14:textId="716BAE59" w:rsidR="00822D7A" w:rsidRDefault="00822D7A">
      <w:pPr>
        <w:pStyle w:val="TOC4"/>
        <w:rPr>
          <w:rFonts w:asciiTheme="minorHAnsi" w:eastAsiaTheme="minorEastAsia" w:hAnsiTheme="minorHAnsi" w:cstheme="minorBidi"/>
          <w:sz w:val="22"/>
          <w:szCs w:val="22"/>
          <w:lang w:eastAsia="en-GB"/>
        </w:rPr>
      </w:pPr>
      <w:r w:rsidRPr="00822D7A">
        <w:t>6.1.6.3</w:t>
      </w:r>
      <w:r w:rsidRPr="00822D7A">
        <w:rPr>
          <w:rFonts w:asciiTheme="minorHAnsi" w:eastAsiaTheme="minorEastAsia" w:hAnsiTheme="minorHAnsi" w:cstheme="minorBidi"/>
          <w:sz w:val="22"/>
          <w:szCs w:val="22"/>
          <w:lang w:eastAsia="en-GB"/>
        </w:rPr>
        <w:tab/>
      </w:r>
      <w:r w:rsidRPr="00774AC8">
        <w:rPr>
          <w:lang w:val="en-US"/>
        </w:rPr>
        <w:t>Simple data types and enumerations</w:t>
      </w:r>
      <w:r>
        <w:tab/>
      </w:r>
      <w:r>
        <w:fldChar w:fldCharType="begin" w:fldLock="1"/>
      </w:r>
      <w:r>
        <w:instrText xml:space="preserve"> PAGEREF _Toc45030389 \h </w:instrText>
      </w:r>
      <w:r>
        <w:fldChar w:fldCharType="separate"/>
      </w:r>
      <w:r>
        <w:t>100</w:t>
      </w:r>
      <w:r>
        <w:fldChar w:fldCharType="end"/>
      </w:r>
    </w:p>
    <w:p w14:paraId="0FA74D89" w14:textId="52CB5AA9" w:rsidR="00822D7A" w:rsidRDefault="00822D7A">
      <w:pPr>
        <w:pStyle w:val="TOC5"/>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_Toc45030390 \h </w:instrText>
      </w:r>
      <w:r>
        <w:fldChar w:fldCharType="separate"/>
      </w:r>
      <w:r>
        <w:t>100</w:t>
      </w:r>
      <w:r>
        <w:fldChar w:fldCharType="end"/>
      </w:r>
    </w:p>
    <w:p w14:paraId="2056282F" w14:textId="389CE966" w:rsidR="00822D7A" w:rsidRDefault="00822D7A">
      <w:pPr>
        <w:pStyle w:val="TOC5"/>
        <w:rPr>
          <w:rFonts w:asciiTheme="minorHAnsi" w:eastAsiaTheme="minorEastAsia" w:hAnsiTheme="minorHAnsi" w:cstheme="minorBidi"/>
          <w:sz w:val="22"/>
          <w:szCs w:val="22"/>
          <w:lang w:eastAsia="en-GB"/>
        </w:rPr>
      </w:pPr>
      <w:r>
        <w:t>6.1.6.3.2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_Toc45030391 \h </w:instrText>
      </w:r>
      <w:r>
        <w:fldChar w:fldCharType="separate"/>
      </w:r>
      <w:r>
        <w:t>100</w:t>
      </w:r>
      <w:r>
        <w:fldChar w:fldCharType="end"/>
      </w:r>
    </w:p>
    <w:p w14:paraId="24505B62" w14:textId="306F41B3" w:rsidR="00822D7A" w:rsidRDefault="00822D7A">
      <w:pPr>
        <w:pStyle w:val="TOC5"/>
        <w:rPr>
          <w:rFonts w:asciiTheme="minorHAnsi" w:eastAsiaTheme="minorEastAsia" w:hAnsiTheme="minorHAnsi" w:cstheme="minorBidi"/>
          <w:sz w:val="22"/>
          <w:szCs w:val="22"/>
          <w:lang w:eastAsia="en-GB"/>
        </w:rPr>
      </w:pPr>
      <w:r>
        <w:t>6.1.6.3.3</w:t>
      </w:r>
      <w:r>
        <w:rPr>
          <w:rFonts w:asciiTheme="minorHAnsi" w:eastAsiaTheme="minorEastAsia" w:hAnsiTheme="minorHAnsi" w:cstheme="minorBidi"/>
          <w:sz w:val="22"/>
          <w:szCs w:val="22"/>
          <w:lang w:eastAsia="en-GB"/>
        </w:rPr>
        <w:tab/>
      </w:r>
      <w:r>
        <w:t xml:space="preserve">Enumeration: </w:t>
      </w:r>
      <w:r>
        <w:rPr>
          <w:lang w:eastAsia="zh-CN"/>
        </w:rPr>
        <w:t>StatusChange</w:t>
      </w:r>
      <w:r>
        <w:tab/>
      </w:r>
      <w:r>
        <w:fldChar w:fldCharType="begin" w:fldLock="1"/>
      </w:r>
      <w:r>
        <w:instrText xml:space="preserve"> PAGEREF _Toc45030392 \h </w:instrText>
      </w:r>
      <w:r>
        <w:fldChar w:fldCharType="separate"/>
      </w:r>
      <w:r>
        <w:t>100</w:t>
      </w:r>
      <w:r>
        <w:fldChar w:fldCharType="end"/>
      </w:r>
    </w:p>
    <w:p w14:paraId="39CE7CF1" w14:textId="51B7B929" w:rsidR="00822D7A" w:rsidRDefault="00822D7A">
      <w:pPr>
        <w:pStyle w:val="TOC5"/>
        <w:rPr>
          <w:rFonts w:asciiTheme="minorHAnsi" w:eastAsiaTheme="minorEastAsia" w:hAnsiTheme="minorHAnsi" w:cstheme="minorBidi"/>
          <w:sz w:val="22"/>
          <w:szCs w:val="22"/>
          <w:lang w:eastAsia="en-GB"/>
        </w:rPr>
      </w:pPr>
      <w:r>
        <w:t>6.1.6.3.4</w:t>
      </w:r>
      <w:r>
        <w:rPr>
          <w:rFonts w:asciiTheme="minorHAnsi" w:eastAsiaTheme="minorEastAsia" w:hAnsiTheme="minorHAnsi" w:cstheme="minorBidi"/>
          <w:sz w:val="22"/>
          <w:szCs w:val="22"/>
          <w:lang w:eastAsia="en-GB"/>
        </w:rPr>
        <w:tab/>
      </w:r>
      <w:r>
        <w:t>Enumeration: N2InformationClass</w:t>
      </w:r>
      <w:r>
        <w:tab/>
      </w:r>
      <w:r>
        <w:fldChar w:fldCharType="begin" w:fldLock="1"/>
      </w:r>
      <w:r>
        <w:instrText xml:space="preserve"> PAGEREF _Toc45030393 \h </w:instrText>
      </w:r>
      <w:r>
        <w:fldChar w:fldCharType="separate"/>
      </w:r>
      <w:r>
        <w:t>101</w:t>
      </w:r>
      <w:r>
        <w:fldChar w:fldCharType="end"/>
      </w:r>
    </w:p>
    <w:p w14:paraId="419C082F" w14:textId="5A03055E" w:rsidR="00822D7A" w:rsidRDefault="00822D7A">
      <w:pPr>
        <w:pStyle w:val="TOC5"/>
        <w:rPr>
          <w:rFonts w:asciiTheme="minorHAnsi" w:eastAsiaTheme="minorEastAsia" w:hAnsiTheme="minorHAnsi" w:cstheme="minorBidi"/>
          <w:sz w:val="22"/>
          <w:szCs w:val="22"/>
          <w:lang w:eastAsia="en-GB"/>
        </w:rPr>
      </w:pPr>
      <w:r>
        <w:t>6.1.6.3.5</w:t>
      </w:r>
      <w:r>
        <w:rPr>
          <w:rFonts w:asciiTheme="minorHAnsi" w:eastAsiaTheme="minorEastAsia" w:hAnsiTheme="minorHAnsi" w:cstheme="minorBidi"/>
          <w:sz w:val="22"/>
          <w:szCs w:val="22"/>
          <w:lang w:eastAsia="en-GB"/>
        </w:rPr>
        <w:tab/>
      </w:r>
      <w:r>
        <w:t>Enumeration: N1MessageClass</w:t>
      </w:r>
      <w:r>
        <w:tab/>
      </w:r>
      <w:r>
        <w:fldChar w:fldCharType="begin" w:fldLock="1"/>
      </w:r>
      <w:r>
        <w:instrText xml:space="preserve"> PAGEREF _Toc45030394 \h </w:instrText>
      </w:r>
      <w:r>
        <w:fldChar w:fldCharType="separate"/>
      </w:r>
      <w:r>
        <w:t>101</w:t>
      </w:r>
      <w:r>
        <w:fldChar w:fldCharType="end"/>
      </w:r>
    </w:p>
    <w:p w14:paraId="19F2DCBA" w14:textId="5BAE74DC" w:rsidR="00822D7A" w:rsidRDefault="00822D7A">
      <w:pPr>
        <w:pStyle w:val="TOC5"/>
        <w:rPr>
          <w:rFonts w:asciiTheme="minorHAnsi" w:eastAsiaTheme="minorEastAsia" w:hAnsiTheme="minorHAnsi" w:cstheme="minorBidi"/>
          <w:sz w:val="22"/>
          <w:szCs w:val="22"/>
          <w:lang w:eastAsia="en-GB"/>
        </w:rPr>
      </w:pPr>
      <w:r>
        <w:t>6.1.6.3.6</w:t>
      </w:r>
      <w:r>
        <w:rPr>
          <w:rFonts w:asciiTheme="minorHAnsi" w:eastAsiaTheme="minorEastAsia" w:hAnsiTheme="minorHAnsi" w:cstheme="minorBidi"/>
          <w:sz w:val="22"/>
          <w:szCs w:val="22"/>
          <w:lang w:eastAsia="en-GB"/>
        </w:rPr>
        <w:tab/>
      </w:r>
      <w:r>
        <w:t xml:space="preserve">Enumeration: </w:t>
      </w:r>
      <w:r>
        <w:rPr>
          <w:lang w:eastAsia="zh-CN"/>
        </w:rPr>
        <w:t>N1N2MessageTransferCause</w:t>
      </w:r>
      <w:r>
        <w:tab/>
      </w:r>
      <w:r>
        <w:fldChar w:fldCharType="begin" w:fldLock="1"/>
      </w:r>
      <w:r>
        <w:instrText xml:space="preserve"> PAGEREF _Toc45030395 \h </w:instrText>
      </w:r>
      <w:r>
        <w:fldChar w:fldCharType="separate"/>
      </w:r>
      <w:r>
        <w:t>101</w:t>
      </w:r>
      <w:r>
        <w:fldChar w:fldCharType="end"/>
      </w:r>
    </w:p>
    <w:p w14:paraId="150A8365" w14:textId="300CFE95" w:rsidR="00822D7A" w:rsidRDefault="00822D7A">
      <w:pPr>
        <w:pStyle w:val="TOC5"/>
        <w:rPr>
          <w:rFonts w:asciiTheme="minorHAnsi" w:eastAsiaTheme="minorEastAsia" w:hAnsiTheme="minorHAnsi" w:cstheme="minorBidi"/>
          <w:sz w:val="22"/>
          <w:szCs w:val="22"/>
          <w:lang w:eastAsia="en-GB"/>
        </w:rPr>
      </w:pPr>
      <w:r>
        <w:t>6.1.6.3.7</w:t>
      </w:r>
      <w:r>
        <w:rPr>
          <w:rFonts w:asciiTheme="minorHAnsi" w:eastAsiaTheme="minorEastAsia" w:hAnsiTheme="minorHAnsi" w:cstheme="minorBidi"/>
          <w:sz w:val="22"/>
          <w:szCs w:val="22"/>
          <w:lang w:eastAsia="en-GB"/>
        </w:rPr>
        <w:tab/>
      </w:r>
      <w:r>
        <w:t>Enumeration: UeContextTransfer</w:t>
      </w:r>
      <w:r>
        <w:rPr>
          <w:lang w:eastAsia="zh-CN"/>
        </w:rPr>
        <w:t>Status</w:t>
      </w:r>
      <w:r>
        <w:tab/>
      </w:r>
      <w:r>
        <w:fldChar w:fldCharType="begin" w:fldLock="1"/>
      </w:r>
      <w:r>
        <w:instrText xml:space="preserve"> PAGEREF _Toc45030396 \h </w:instrText>
      </w:r>
      <w:r>
        <w:fldChar w:fldCharType="separate"/>
      </w:r>
      <w:r>
        <w:t>102</w:t>
      </w:r>
      <w:r>
        <w:fldChar w:fldCharType="end"/>
      </w:r>
    </w:p>
    <w:p w14:paraId="4F5F7988" w14:textId="3E219C96" w:rsidR="00822D7A" w:rsidRDefault="00822D7A">
      <w:pPr>
        <w:pStyle w:val="TOC5"/>
        <w:rPr>
          <w:rFonts w:asciiTheme="minorHAnsi" w:eastAsiaTheme="minorEastAsia" w:hAnsiTheme="minorHAnsi" w:cstheme="minorBidi"/>
          <w:sz w:val="22"/>
          <w:szCs w:val="22"/>
          <w:lang w:eastAsia="en-GB"/>
        </w:rPr>
      </w:pPr>
      <w:r>
        <w:t>6.1.6.3.8</w:t>
      </w:r>
      <w:r>
        <w:rPr>
          <w:rFonts w:asciiTheme="minorHAnsi" w:eastAsiaTheme="minorEastAsia" w:hAnsiTheme="minorHAnsi" w:cstheme="minorBidi"/>
          <w:sz w:val="22"/>
          <w:szCs w:val="22"/>
          <w:lang w:eastAsia="en-GB"/>
        </w:rPr>
        <w:tab/>
      </w:r>
      <w:r>
        <w:t xml:space="preserve">Enumeration: </w:t>
      </w:r>
      <w:r>
        <w:rPr>
          <w:lang w:eastAsia="zh-CN"/>
        </w:rPr>
        <w:t>N2InformationTransferResult</w:t>
      </w:r>
      <w:r>
        <w:tab/>
      </w:r>
      <w:r>
        <w:fldChar w:fldCharType="begin" w:fldLock="1"/>
      </w:r>
      <w:r>
        <w:instrText xml:space="preserve"> PAGEREF _Toc45030397 \h </w:instrText>
      </w:r>
      <w:r>
        <w:fldChar w:fldCharType="separate"/>
      </w:r>
      <w:r>
        <w:t>102</w:t>
      </w:r>
      <w:r>
        <w:fldChar w:fldCharType="end"/>
      </w:r>
    </w:p>
    <w:p w14:paraId="1CC626F5" w14:textId="7218BD4B" w:rsidR="00822D7A" w:rsidRDefault="00822D7A">
      <w:pPr>
        <w:pStyle w:val="TOC5"/>
        <w:rPr>
          <w:rFonts w:asciiTheme="minorHAnsi" w:eastAsiaTheme="minorEastAsia" w:hAnsiTheme="minorHAnsi" w:cstheme="minorBidi"/>
          <w:sz w:val="22"/>
          <w:szCs w:val="22"/>
          <w:lang w:eastAsia="en-GB"/>
        </w:rPr>
      </w:pPr>
      <w:r>
        <w:t>6.1.6.3.9</w:t>
      </w:r>
      <w:r>
        <w:rPr>
          <w:rFonts w:asciiTheme="minorHAnsi" w:eastAsiaTheme="minorEastAsia" w:hAnsiTheme="minorHAnsi" w:cstheme="minorBidi"/>
          <w:sz w:val="22"/>
          <w:szCs w:val="22"/>
          <w:lang w:eastAsia="en-GB"/>
        </w:rPr>
        <w:tab/>
      </w:r>
      <w:r>
        <w:t>Enumeration: Ciphering</w:t>
      </w:r>
      <w:r>
        <w:rPr>
          <w:lang w:eastAsia="zh-CN"/>
        </w:rPr>
        <w:t>Algorithm</w:t>
      </w:r>
      <w:r>
        <w:tab/>
      </w:r>
      <w:r>
        <w:fldChar w:fldCharType="begin" w:fldLock="1"/>
      </w:r>
      <w:r>
        <w:instrText xml:space="preserve"> PAGEREF _Toc45030398 \h </w:instrText>
      </w:r>
      <w:r>
        <w:fldChar w:fldCharType="separate"/>
      </w:r>
      <w:r>
        <w:t>102</w:t>
      </w:r>
      <w:r>
        <w:fldChar w:fldCharType="end"/>
      </w:r>
    </w:p>
    <w:p w14:paraId="78D14298" w14:textId="56BD21DD" w:rsidR="00822D7A" w:rsidRDefault="00822D7A">
      <w:pPr>
        <w:pStyle w:val="TOC5"/>
        <w:rPr>
          <w:rFonts w:asciiTheme="minorHAnsi" w:eastAsiaTheme="minorEastAsia" w:hAnsiTheme="minorHAnsi" w:cstheme="minorBidi"/>
          <w:sz w:val="22"/>
          <w:szCs w:val="22"/>
          <w:lang w:eastAsia="en-GB"/>
        </w:rPr>
      </w:pPr>
      <w:r>
        <w:t>6.1.6.3.10</w:t>
      </w:r>
      <w:r>
        <w:rPr>
          <w:rFonts w:asciiTheme="minorHAnsi" w:eastAsiaTheme="minorEastAsia" w:hAnsiTheme="minorHAnsi" w:cstheme="minorBidi"/>
          <w:sz w:val="22"/>
          <w:szCs w:val="22"/>
          <w:lang w:eastAsia="en-GB"/>
        </w:rPr>
        <w:tab/>
      </w:r>
      <w:r>
        <w:t xml:space="preserve">Enumeration: </w:t>
      </w:r>
      <w:r>
        <w:rPr>
          <w:lang w:eastAsia="zh-CN"/>
        </w:rPr>
        <w:t>IntegrityAlgorithm</w:t>
      </w:r>
      <w:r>
        <w:tab/>
      </w:r>
      <w:r>
        <w:fldChar w:fldCharType="begin" w:fldLock="1"/>
      </w:r>
      <w:r>
        <w:instrText xml:space="preserve"> PAGEREF _Toc45030399 \h </w:instrText>
      </w:r>
      <w:r>
        <w:fldChar w:fldCharType="separate"/>
      </w:r>
      <w:r>
        <w:t>102</w:t>
      </w:r>
      <w:r>
        <w:fldChar w:fldCharType="end"/>
      </w:r>
    </w:p>
    <w:p w14:paraId="0EF4A6E6" w14:textId="6353CA7A" w:rsidR="00822D7A" w:rsidRDefault="00822D7A">
      <w:pPr>
        <w:pStyle w:val="TOC5"/>
        <w:rPr>
          <w:rFonts w:asciiTheme="minorHAnsi" w:eastAsiaTheme="minorEastAsia" w:hAnsiTheme="minorHAnsi" w:cstheme="minorBidi"/>
          <w:sz w:val="22"/>
          <w:szCs w:val="22"/>
          <w:lang w:eastAsia="en-GB"/>
        </w:rPr>
      </w:pPr>
      <w:r>
        <w:t>6.1.6.3.11</w:t>
      </w:r>
      <w:r>
        <w:rPr>
          <w:rFonts w:asciiTheme="minorHAnsi" w:eastAsiaTheme="minorEastAsia" w:hAnsiTheme="minorHAnsi" w:cstheme="minorBidi"/>
          <w:sz w:val="22"/>
          <w:szCs w:val="22"/>
          <w:lang w:eastAsia="en-GB"/>
        </w:rPr>
        <w:tab/>
      </w:r>
      <w:r>
        <w:t>Enumeration: SmsSupport</w:t>
      </w:r>
      <w:r>
        <w:tab/>
      </w:r>
      <w:r>
        <w:fldChar w:fldCharType="begin" w:fldLock="1"/>
      </w:r>
      <w:r>
        <w:instrText xml:space="preserve"> PAGEREF _Toc45030400 \h </w:instrText>
      </w:r>
      <w:r>
        <w:fldChar w:fldCharType="separate"/>
      </w:r>
      <w:r>
        <w:t>102</w:t>
      </w:r>
      <w:r>
        <w:fldChar w:fldCharType="end"/>
      </w:r>
    </w:p>
    <w:p w14:paraId="5AB38BC3" w14:textId="4C95AE61" w:rsidR="00822D7A" w:rsidRDefault="00822D7A">
      <w:pPr>
        <w:pStyle w:val="TOC5"/>
        <w:rPr>
          <w:rFonts w:asciiTheme="minorHAnsi" w:eastAsiaTheme="minorEastAsia" w:hAnsiTheme="minorHAnsi" w:cstheme="minorBidi"/>
          <w:sz w:val="22"/>
          <w:szCs w:val="22"/>
          <w:lang w:eastAsia="en-GB"/>
        </w:rPr>
      </w:pPr>
      <w:r>
        <w:t>6.1.6.3.12</w:t>
      </w:r>
      <w:r>
        <w:rPr>
          <w:rFonts w:asciiTheme="minorHAnsi" w:eastAsiaTheme="minorEastAsia" w:hAnsiTheme="minorHAnsi" w:cstheme="minorBidi"/>
          <w:sz w:val="22"/>
          <w:szCs w:val="22"/>
          <w:lang w:eastAsia="en-GB"/>
        </w:rPr>
        <w:tab/>
      </w:r>
      <w:r>
        <w:t>ScType</w:t>
      </w:r>
      <w:r>
        <w:tab/>
      </w:r>
      <w:r>
        <w:fldChar w:fldCharType="begin" w:fldLock="1"/>
      </w:r>
      <w:r>
        <w:instrText xml:space="preserve"> PAGEREF _Toc45030401 \h </w:instrText>
      </w:r>
      <w:r>
        <w:fldChar w:fldCharType="separate"/>
      </w:r>
      <w:r>
        <w:t>103</w:t>
      </w:r>
      <w:r>
        <w:fldChar w:fldCharType="end"/>
      </w:r>
    </w:p>
    <w:p w14:paraId="3505993F" w14:textId="0C93BE07" w:rsidR="00822D7A" w:rsidRDefault="00822D7A">
      <w:pPr>
        <w:pStyle w:val="TOC5"/>
        <w:rPr>
          <w:rFonts w:asciiTheme="minorHAnsi" w:eastAsiaTheme="minorEastAsia" w:hAnsiTheme="minorHAnsi" w:cstheme="minorBidi"/>
          <w:sz w:val="22"/>
          <w:szCs w:val="22"/>
          <w:lang w:eastAsia="en-GB"/>
        </w:rPr>
      </w:pPr>
      <w:r>
        <w:t>6.1.6.3.13</w:t>
      </w:r>
      <w:r>
        <w:rPr>
          <w:rFonts w:asciiTheme="minorHAnsi" w:eastAsiaTheme="minorEastAsia" w:hAnsiTheme="minorHAnsi" w:cstheme="minorBidi"/>
          <w:sz w:val="22"/>
          <w:szCs w:val="22"/>
          <w:lang w:eastAsia="en-GB"/>
        </w:rPr>
        <w:tab/>
      </w:r>
      <w:r>
        <w:t>KeyAmfType</w:t>
      </w:r>
      <w:r>
        <w:tab/>
      </w:r>
      <w:r>
        <w:fldChar w:fldCharType="begin" w:fldLock="1"/>
      </w:r>
      <w:r>
        <w:instrText xml:space="preserve"> PAGEREF _Toc45030402 \h </w:instrText>
      </w:r>
      <w:r>
        <w:fldChar w:fldCharType="separate"/>
      </w:r>
      <w:r>
        <w:t>103</w:t>
      </w:r>
      <w:r>
        <w:fldChar w:fldCharType="end"/>
      </w:r>
    </w:p>
    <w:p w14:paraId="32D4E4D2" w14:textId="2EFFA2D6" w:rsidR="00822D7A" w:rsidRDefault="00822D7A">
      <w:pPr>
        <w:pStyle w:val="TOC5"/>
        <w:rPr>
          <w:rFonts w:asciiTheme="minorHAnsi" w:eastAsiaTheme="minorEastAsia" w:hAnsiTheme="minorHAnsi" w:cstheme="minorBidi"/>
          <w:sz w:val="22"/>
          <w:szCs w:val="22"/>
          <w:lang w:eastAsia="en-GB"/>
        </w:rPr>
      </w:pPr>
      <w:r>
        <w:t>6.1.6.3.14</w:t>
      </w:r>
      <w:r>
        <w:rPr>
          <w:rFonts w:asciiTheme="minorHAnsi" w:eastAsiaTheme="minorEastAsia" w:hAnsiTheme="minorHAnsi" w:cstheme="minorBidi"/>
          <w:sz w:val="22"/>
          <w:szCs w:val="22"/>
          <w:lang w:eastAsia="en-GB"/>
        </w:rPr>
        <w:tab/>
      </w:r>
      <w:r>
        <w:t>Enumeration: TransferReason</w:t>
      </w:r>
      <w:r>
        <w:tab/>
      </w:r>
      <w:r>
        <w:fldChar w:fldCharType="begin" w:fldLock="1"/>
      </w:r>
      <w:r>
        <w:instrText xml:space="preserve"> PAGEREF _Toc45030403 \h </w:instrText>
      </w:r>
      <w:r>
        <w:fldChar w:fldCharType="separate"/>
      </w:r>
      <w:r>
        <w:t>103</w:t>
      </w:r>
      <w:r>
        <w:fldChar w:fldCharType="end"/>
      </w:r>
    </w:p>
    <w:p w14:paraId="2C5B2B73" w14:textId="760F61F5" w:rsidR="00822D7A" w:rsidRDefault="00822D7A">
      <w:pPr>
        <w:pStyle w:val="TOC5"/>
        <w:rPr>
          <w:rFonts w:asciiTheme="minorHAnsi" w:eastAsiaTheme="minorEastAsia" w:hAnsiTheme="minorHAnsi" w:cstheme="minorBidi"/>
          <w:sz w:val="22"/>
          <w:szCs w:val="22"/>
          <w:lang w:eastAsia="en-GB"/>
        </w:rPr>
      </w:pPr>
      <w:r>
        <w:t>6.1.6.3.15</w:t>
      </w:r>
      <w:r>
        <w:rPr>
          <w:rFonts w:asciiTheme="minorHAnsi" w:eastAsiaTheme="minorEastAsia" w:hAnsiTheme="minorHAnsi" w:cstheme="minorBidi"/>
          <w:sz w:val="22"/>
          <w:szCs w:val="22"/>
          <w:lang w:eastAsia="en-GB"/>
        </w:rPr>
        <w:tab/>
      </w:r>
      <w:r>
        <w:t>Enumeration: AMPolicyReqTrigger</w:t>
      </w:r>
      <w:r>
        <w:tab/>
      </w:r>
      <w:r>
        <w:fldChar w:fldCharType="begin" w:fldLock="1"/>
      </w:r>
      <w:r>
        <w:instrText xml:space="preserve"> PAGEREF _Toc45030404 \h </w:instrText>
      </w:r>
      <w:r>
        <w:fldChar w:fldCharType="separate"/>
      </w:r>
      <w:r>
        <w:t>103</w:t>
      </w:r>
      <w:r>
        <w:fldChar w:fldCharType="end"/>
      </w:r>
    </w:p>
    <w:p w14:paraId="409EA87A" w14:textId="3D2A00DD" w:rsidR="00822D7A" w:rsidRDefault="00822D7A">
      <w:pPr>
        <w:pStyle w:val="TOC5"/>
        <w:rPr>
          <w:rFonts w:asciiTheme="minorHAnsi" w:eastAsiaTheme="minorEastAsia" w:hAnsiTheme="minorHAnsi" w:cstheme="minorBidi"/>
          <w:sz w:val="22"/>
          <w:szCs w:val="22"/>
          <w:lang w:eastAsia="en-GB"/>
        </w:rPr>
      </w:pPr>
      <w:r>
        <w:t>6.1.6.3.16</w:t>
      </w:r>
      <w:r>
        <w:rPr>
          <w:rFonts w:asciiTheme="minorHAnsi" w:eastAsiaTheme="minorEastAsia" w:hAnsiTheme="minorHAnsi" w:cstheme="minorBidi"/>
          <w:sz w:val="22"/>
          <w:szCs w:val="22"/>
          <w:lang w:eastAsia="en-GB"/>
        </w:rPr>
        <w:tab/>
      </w:r>
      <w:r>
        <w:t>Enumeration: RatSelector</w:t>
      </w:r>
      <w:r>
        <w:tab/>
      </w:r>
      <w:r>
        <w:fldChar w:fldCharType="begin" w:fldLock="1"/>
      </w:r>
      <w:r>
        <w:instrText xml:space="preserve"> PAGEREF _Toc45030405 \h </w:instrText>
      </w:r>
      <w:r>
        <w:fldChar w:fldCharType="separate"/>
      </w:r>
      <w:r>
        <w:t>103</w:t>
      </w:r>
      <w:r>
        <w:fldChar w:fldCharType="end"/>
      </w:r>
    </w:p>
    <w:p w14:paraId="21B23806" w14:textId="203DE476" w:rsidR="00822D7A" w:rsidRDefault="00822D7A">
      <w:pPr>
        <w:pStyle w:val="TOC5"/>
        <w:rPr>
          <w:rFonts w:asciiTheme="minorHAnsi" w:eastAsiaTheme="minorEastAsia" w:hAnsiTheme="minorHAnsi" w:cstheme="minorBidi"/>
          <w:sz w:val="22"/>
          <w:szCs w:val="22"/>
          <w:lang w:eastAsia="en-GB"/>
        </w:rPr>
      </w:pPr>
      <w:r>
        <w:t>6.1.6.3.17</w:t>
      </w:r>
      <w:r>
        <w:rPr>
          <w:rFonts w:asciiTheme="minorHAnsi" w:eastAsiaTheme="minorEastAsia" w:hAnsiTheme="minorHAnsi" w:cstheme="minorBidi"/>
          <w:sz w:val="22"/>
          <w:szCs w:val="22"/>
          <w:lang w:eastAsia="en-GB"/>
        </w:rPr>
        <w:tab/>
      </w:r>
      <w:r>
        <w:t>Enumeration: NgapIeType</w:t>
      </w:r>
      <w:r>
        <w:tab/>
      </w:r>
      <w:r>
        <w:fldChar w:fldCharType="begin" w:fldLock="1"/>
      </w:r>
      <w:r>
        <w:instrText xml:space="preserve"> PAGEREF _Toc45030406 \h </w:instrText>
      </w:r>
      <w:r>
        <w:fldChar w:fldCharType="separate"/>
      </w:r>
      <w:r>
        <w:t>104</w:t>
      </w:r>
      <w:r>
        <w:fldChar w:fldCharType="end"/>
      </w:r>
    </w:p>
    <w:p w14:paraId="4D1C00A4" w14:textId="3750EB46" w:rsidR="00822D7A" w:rsidRDefault="00822D7A">
      <w:pPr>
        <w:pStyle w:val="TOC5"/>
        <w:rPr>
          <w:rFonts w:asciiTheme="minorHAnsi" w:eastAsiaTheme="minorEastAsia" w:hAnsiTheme="minorHAnsi" w:cstheme="minorBidi"/>
          <w:sz w:val="22"/>
          <w:szCs w:val="22"/>
          <w:lang w:eastAsia="en-GB"/>
        </w:rPr>
      </w:pPr>
      <w:r>
        <w:t>6.1.6.3.18</w:t>
      </w:r>
      <w:r>
        <w:rPr>
          <w:rFonts w:asciiTheme="minorHAnsi" w:eastAsiaTheme="minorEastAsia" w:hAnsiTheme="minorHAnsi" w:cstheme="minorBidi"/>
          <w:sz w:val="22"/>
          <w:szCs w:val="22"/>
          <w:lang w:eastAsia="en-GB"/>
        </w:rPr>
        <w:tab/>
      </w:r>
      <w:r>
        <w:t>Enumeration: N2InfoNotifyReason</w:t>
      </w:r>
      <w:r>
        <w:tab/>
      </w:r>
      <w:r>
        <w:fldChar w:fldCharType="begin" w:fldLock="1"/>
      </w:r>
      <w:r>
        <w:instrText xml:space="preserve"> PAGEREF _Toc45030407 \h </w:instrText>
      </w:r>
      <w:r>
        <w:fldChar w:fldCharType="separate"/>
      </w:r>
      <w:r>
        <w:t>104</w:t>
      </w:r>
      <w:r>
        <w:fldChar w:fldCharType="end"/>
      </w:r>
    </w:p>
    <w:p w14:paraId="465171D6" w14:textId="575983A0" w:rsidR="00822D7A" w:rsidRDefault="00822D7A">
      <w:pPr>
        <w:pStyle w:val="TOC4"/>
        <w:rPr>
          <w:rFonts w:asciiTheme="minorHAnsi" w:eastAsiaTheme="minorEastAsia" w:hAnsiTheme="minorHAnsi" w:cstheme="minorBidi"/>
          <w:sz w:val="22"/>
          <w:szCs w:val="22"/>
          <w:lang w:eastAsia="en-GB"/>
        </w:rPr>
      </w:pPr>
      <w:r>
        <w:t>6.1.6.4</w:t>
      </w:r>
      <w:r>
        <w:rPr>
          <w:rFonts w:asciiTheme="minorHAnsi" w:eastAsiaTheme="minorEastAsia" w:hAnsiTheme="minorHAnsi" w:cstheme="minorBidi"/>
          <w:sz w:val="22"/>
          <w:szCs w:val="22"/>
          <w:lang w:eastAsia="en-GB"/>
        </w:rPr>
        <w:tab/>
      </w:r>
      <w:r>
        <w:t>Binary data</w:t>
      </w:r>
      <w:r>
        <w:tab/>
      </w:r>
      <w:r>
        <w:fldChar w:fldCharType="begin" w:fldLock="1"/>
      </w:r>
      <w:r>
        <w:instrText xml:space="preserve"> PAGEREF _Toc45030408 \h </w:instrText>
      </w:r>
      <w:r>
        <w:fldChar w:fldCharType="separate"/>
      </w:r>
      <w:r>
        <w:t>104</w:t>
      </w:r>
      <w:r>
        <w:fldChar w:fldCharType="end"/>
      </w:r>
    </w:p>
    <w:p w14:paraId="3D890BEA" w14:textId="74003B04" w:rsidR="00822D7A" w:rsidRDefault="00822D7A">
      <w:pPr>
        <w:pStyle w:val="TOC5"/>
        <w:rPr>
          <w:rFonts w:asciiTheme="minorHAnsi" w:eastAsiaTheme="minorEastAsia" w:hAnsiTheme="minorHAnsi" w:cstheme="minorBidi"/>
          <w:sz w:val="22"/>
          <w:szCs w:val="22"/>
          <w:lang w:eastAsia="en-GB"/>
        </w:rPr>
      </w:pPr>
      <w:r w:rsidRPr="00822D7A">
        <w:t>6.1.6.4.1</w:t>
      </w:r>
      <w:r w:rsidRPr="00822D7A">
        <w:rPr>
          <w:rFonts w:asciiTheme="minorHAnsi" w:eastAsiaTheme="minorEastAsia" w:hAnsiTheme="minorHAnsi" w:cstheme="minorBidi"/>
          <w:sz w:val="22"/>
          <w:szCs w:val="22"/>
          <w:lang w:eastAsia="en-GB"/>
        </w:rPr>
        <w:tab/>
      </w:r>
      <w:r w:rsidRPr="00774AC8">
        <w:rPr>
          <w:lang w:val="en-US"/>
        </w:rPr>
        <w:t>Introduction</w:t>
      </w:r>
      <w:r>
        <w:tab/>
      </w:r>
      <w:r>
        <w:fldChar w:fldCharType="begin" w:fldLock="1"/>
      </w:r>
      <w:r>
        <w:instrText xml:space="preserve"> PAGEREF _Toc45030409 \h </w:instrText>
      </w:r>
      <w:r>
        <w:fldChar w:fldCharType="separate"/>
      </w:r>
      <w:r>
        <w:t>104</w:t>
      </w:r>
      <w:r>
        <w:fldChar w:fldCharType="end"/>
      </w:r>
    </w:p>
    <w:p w14:paraId="4D9ADC6F" w14:textId="6E0E479E" w:rsidR="00822D7A" w:rsidRDefault="00822D7A">
      <w:pPr>
        <w:pStyle w:val="TOC5"/>
        <w:rPr>
          <w:rFonts w:asciiTheme="minorHAnsi" w:eastAsiaTheme="minorEastAsia" w:hAnsiTheme="minorHAnsi" w:cstheme="minorBidi"/>
          <w:sz w:val="22"/>
          <w:szCs w:val="22"/>
          <w:lang w:eastAsia="en-GB"/>
        </w:rPr>
      </w:pPr>
      <w:r w:rsidRPr="00822D7A">
        <w:t>6.1.6.4.2</w:t>
      </w:r>
      <w:r w:rsidRPr="00822D7A">
        <w:rPr>
          <w:rFonts w:asciiTheme="minorHAnsi" w:eastAsiaTheme="minorEastAsia" w:hAnsiTheme="minorHAnsi" w:cstheme="minorBidi"/>
          <w:sz w:val="22"/>
          <w:szCs w:val="22"/>
          <w:lang w:eastAsia="en-GB"/>
        </w:rPr>
        <w:tab/>
      </w:r>
      <w:r w:rsidRPr="00774AC8">
        <w:rPr>
          <w:lang w:val="en-US"/>
        </w:rPr>
        <w:t>N1 Message Content</w:t>
      </w:r>
      <w:r>
        <w:tab/>
      </w:r>
      <w:r>
        <w:fldChar w:fldCharType="begin" w:fldLock="1"/>
      </w:r>
      <w:r>
        <w:instrText xml:space="preserve"> PAGEREF _Toc45030410 \h </w:instrText>
      </w:r>
      <w:r>
        <w:fldChar w:fldCharType="separate"/>
      </w:r>
      <w:r>
        <w:t>104</w:t>
      </w:r>
      <w:r>
        <w:fldChar w:fldCharType="end"/>
      </w:r>
    </w:p>
    <w:p w14:paraId="490772A7" w14:textId="31F41579" w:rsidR="00822D7A" w:rsidRDefault="00822D7A">
      <w:pPr>
        <w:pStyle w:val="TOC5"/>
        <w:rPr>
          <w:rFonts w:asciiTheme="minorHAnsi" w:eastAsiaTheme="minorEastAsia" w:hAnsiTheme="minorHAnsi" w:cstheme="minorBidi"/>
          <w:sz w:val="22"/>
          <w:szCs w:val="22"/>
          <w:lang w:eastAsia="en-GB"/>
        </w:rPr>
      </w:pPr>
      <w:r w:rsidRPr="00822D7A">
        <w:t>6.1.6.4.3</w:t>
      </w:r>
      <w:r w:rsidRPr="00822D7A">
        <w:rPr>
          <w:rFonts w:asciiTheme="minorHAnsi" w:eastAsiaTheme="minorEastAsia" w:hAnsiTheme="minorHAnsi" w:cstheme="minorBidi"/>
          <w:sz w:val="22"/>
          <w:szCs w:val="22"/>
          <w:lang w:eastAsia="en-GB"/>
        </w:rPr>
        <w:tab/>
      </w:r>
      <w:r w:rsidRPr="00774AC8">
        <w:rPr>
          <w:lang w:val="en-US"/>
        </w:rPr>
        <w:t>N2 Information Content</w:t>
      </w:r>
      <w:r>
        <w:tab/>
      </w:r>
      <w:r>
        <w:fldChar w:fldCharType="begin" w:fldLock="1"/>
      </w:r>
      <w:r>
        <w:instrText xml:space="preserve"> PAGEREF _Toc45030411 \h </w:instrText>
      </w:r>
      <w:r>
        <w:fldChar w:fldCharType="separate"/>
      </w:r>
      <w:r>
        <w:t>105</w:t>
      </w:r>
      <w:r>
        <w:fldChar w:fldCharType="end"/>
      </w:r>
    </w:p>
    <w:p w14:paraId="3DC652D3" w14:textId="712CC512" w:rsidR="00822D7A" w:rsidRDefault="00822D7A">
      <w:pPr>
        <w:pStyle w:val="TOC6"/>
        <w:rPr>
          <w:rFonts w:asciiTheme="minorHAnsi" w:eastAsiaTheme="minorEastAsia" w:hAnsiTheme="minorHAnsi" w:cstheme="minorBidi"/>
          <w:sz w:val="22"/>
          <w:szCs w:val="22"/>
          <w:lang w:eastAsia="en-GB"/>
        </w:rPr>
      </w:pPr>
      <w:r>
        <w:t>6.1.6.4.3.1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_Toc45030412 \h </w:instrText>
      </w:r>
      <w:r>
        <w:fldChar w:fldCharType="separate"/>
      </w:r>
      <w:r>
        <w:t>105</w:t>
      </w:r>
      <w:r>
        <w:fldChar w:fldCharType="end"/>
      </w:r>
    </w:p>
    <w:p w14:paraId="7C64408A" w14:textId="2997EDE6" w:rsidR="00822D7A" w:rsidRDefault="00822D7A">
      <w:pPr>
        <w:pStyle w:val="TOC6"/>
        <w:rPr>
          <w:rFonts w:asciiTheme="minorHAnsi" w:eastAsiaTheme="minorEastAsia" w:hAnsiTheme="minorHAnsi" w:cstheme="minorBidi"/>
          <w:sz w:val="22"/>
          <w:szCs w:val="22"/>
          <w:lang w:eastAsia="en-GB"/>
        </w:rPr>
      </w:pPr>
      <w:r>
        <w:t>6.1.6.4.3.2</w:t>
      </w:r>
      <w:r>
        <w:rPr>
          <w:rFonts w:asciiTheme="minorHAnsi" w:eastAsiaTheme="minorEastAsia" w:hAnsiTheme="minorHAnsi" w:cstheme="minorBidi"/>
          <w:sz w:val="22"/>
          <w:szCs w:val="22"/>
          <w:lang w:eastAsia="en-GB"/>
        </w:rPr>
        <w:tab/>
      </w:r>
      <w:r>
        <w:t>NGAP IEs</w:t>
      </w:r>
      <w:r>
        <w:tab/>
      </w:r>
      <w:r>
        <w:fldChar w:fldCharType="begin" w:fldLock="1"/>
      </w:r>
      <w:r>
        <w:instrText xml:space="preserve"> PAGEREF _Toc45030413 \h </w:instrText>
      </w:r>
      <w:r>
        <w:fldChar w:fldCharType="separate"/>
      </w:r>
      <w:r>
        <w:t>105</w:t>
      </w:r>
      <w:r>
        <w:fldChar w:fldCharType="end"/>
      </w:r>
    </w:p>
    <w:p w14:paraId="2D0CF0CF" w14:textId="6BE471B2" w:rsidR="00822D7A" w:rsidRDefault="00822D7A">
      <w:pPr>
        <w:pStyle w:val="TOC6"/>
        <w:rPr>
          <w:rFonts w:asciiTheme="minorHAnsi" w:eastAsiaTheme="minorEastAsia" w:hAnsiTheme="minorHAnsi" w:cstheme="minorBidi"/>
          <w:sz w:val="22"/>
          <w:szCs w:val="22"/>
          <w:lang w:eastAsia="en-GB"/>
        </w:rPr>
      </w:pPr>
      <w:r>
        <w:t>6.1.6.4.3.3</w:t>
      </w:r>
      <w:r>
        <w:rPr>
          <w:rFonts w:asciiTheme="minorHAnsi" w:eastAsiaTheme="minorEastAsia" w:hAnsiTheme="minorHAnsi" w:cstheme="minorBidi"/>
          <w:sz w:val="22"/>
          <w:szCs w:val="22"/>
          <w:lang w:eastAsia="en-GB"/>
        </w:rPr>
        <w:tab/>
      </w:r>
      <w:r>
        <w:t>NGAP Messages</w:t>
      </w:r>
      <w:r>
        <w:tab/>
      </w:r>
      <w:r>
        <w:fldChar w:fldCharType="begin" w:fldLock="1"/>
      </w:r>
      <w:r>
        <w:instrText xml:space="preserve"> PAGEREF _Toc45030414 \h </w:instrText>
      </w:r>
      <w:r>
        <w:fldChar w:fldCharType="separate"/>
      </w:r>
      <w:r>
        <w:t>106</w:t>
      </w:r>
      <w:r>
        <w:fldChar w:fldCharType="end"/>
      </w:r>
    </w:p>
    <w:p w14:paraId="647F06A5" w14:textId="1EB88987" w:rsidR="00822D7A" w:rsidRDefault="00822D7A">
      <w:pPr>
        <w:pStyle w:val="TOC3"/>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_Toc45030415 \h </w:instrText>
      </w:r>
      <w:r>
        <w:fldChar w:fldCharType="separate"/>
      </w:r>
      <w:r>
        <w:t>107</w:t>
      </w:r>
      <w:r>
        <w:fldChar w:fldCharType="end"/>
      </w:r>
    </w:p>
    <w:p w14:paraId="782ED2C9" w14:textId="5FFEAA54" w:rsidR="00822D7A" w:rsidRDefault="00822D7A">
      <w:pPr>
        <w:pStyle w:val="TOC4"/>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_Toc45030416 \h </w:instrText>
      </w:r>
      <w:r>
        <w:fldChar w:fldCharType="separate"/>
      </w:r>
      <w:r>
        <w:t>107</w:t>
      </w:r>
      <w:r>
        <w:fldChar w:fldCharType="end"/>
      </w:r>
    </w:p>
    <w:p w14:paraId="375969F9" w14:textId="15A43755" w:rsidR="00822D7A" w:rsidRDefault="00822D7A">
      <w:pPr>
        <w:pStyle w:val="TOC4"/>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_Toc45030417 \h </w:instrText>
      </w:r>
      <w:r>
        <w:fldChar w:fldCharType="separate"/>
      </w:r>
      <w:r>
        <w:t>107</w:t>
      </w:r>
      <w:r>
        <w:fldChar w:fldCharType="end"/>
      </w:r>
    </w:p>
    <w:p w14:paraId="7C434028" w14:textId="58AC452A" w:rsidR="00822D7A" w:rsidRDefault="00822D7A">
      <w:pPr>
        <w:pStyle w:val="TOC4"/>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_Toc45030418 \h </w:instrText>
      </w:r>
      <w:r>
        <w:fldChar w:fldCharType="separate"/>
      </w:r>
      <w:r>
        <w:t>107</w:t>
      </w:r>
      <w:r>
        <w:fldChar w:fldCharType="end"/>
      </w:r>
    </w:p>
    <w:p w14:paraId="3B014268" w14:textId="4BE2CA93" w:rsidR="00822D7A" w:rsidRDefault="00822D7A">
      <w:pPr>
        <w:pStyle w:val="TOC3"/>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_Toc45030419 \h </w:instrText>
      </w:r>
      <w:r>
        <w:fldChar w:fldCharType="separate"/>
      </w:r>
      <w:r>
        <w:t>108</w:t>
      </w:r>
      <w:r>
        <w:fldChar w:fldCharType="end"/>
      </w:r>
    </w:p>
    <w:p w14:paraId="3A5D5DA2" w14:textId="0247FCD2" w:rsidR="00822D7A" w:rsidRDefault="00822D7A">
      <w:pPr>
        <w:pStyle w:val="TOC3"/>
        <w:rPr>
          <w:rFonts w:asciiTheme="minorHAnsi" w:eastAsiaTheme="minorEastAsia" w:hAnsiTheme="minorHAnsi" w:cstheme="minorBidi"/>
          <w:sz w:val="22"/>
          <w:szCs w:val="22"/>
          <w:lang w:eastAsia="en-GB"/>
        </w:rPr>
      </w:pPr>
      <w:r w:rsidRPr="00822D7A">
        <w:t>6.1.9</w:t>
      </w:r>
      <w:r w:rsidRPr="00822D7A">
        <w:rPr>
          <w:rFonts w:asciiTheme="minorHAnsi" w:eastAsiaTheme="minorEastAsia" w:hAnsiTheme="minorHAnsi" w:cstheme="minorBidi"/>
          <w:sz w:val="22"/>
          <w:szCs w:val="22"/>
          <w:lang w:eastAsia="en-GB"/>
        </w:rPr>
        <w:tab/>
      </w:r>
      <w:r w:rsidRPr="00774AC8">
        <w:rPr>
          <w:lang w:val="en-US"/>
        </w:rPr>
        <w:t>Security</w:t>
      </w:r>
      <w:r>
        <w:tab/>
      </w:r>
      <w:r>
        <w:fldChar w:fldCharType="begin" w:fldLock="1"/>
      </w:r>
      <w:r>
        <w:instrText xml:space="preserve"> PAGEREF _Toc45030420 \h </w:instrText>
      </w:r>
      <w:r>
        <w:fldChar w:fldCharType="separate"/>
      </w:r>
      <w:r>
        <w:t>109</w:t>
      </w:r>
      <w:r>
        <w:fldChar w:fldCharType="end"/>
      </w:r>
    </w:p>
    <w:p w14:paraId="2ADDDF21" w14:textId="07E5A30F" w:rsidR="00822D7A" w:rsidRDefault="00822D7A">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Namf_EventExposure Service API</w:t>
      </w:r>
      <w:r>
        <w:tab/>
      </w:r>
      <w:r>
        <w:fldChar w:fldCharType="begin" w:fldLock="1"/>
      </w:r>
      <w:r>
        <w:instrText xml:space="preserve"> PAGEREF _Toc45030421 \h </w:instrText>
      </w:r>
      <w:r>
        <w:fldChar w:fldCharType="separate"/>
      </w:r>
      <w:r>
        <w:t>109</w:t>
      </w:r>
      <w:r>
        <w:fldChar w:fldCharType="end"/>
      </w:r>
    </w:p>
    <w:p w14:paraId="1CC5AF36" w14:textId="3C2B5E55" w:rsidR="00822D7A" w:rsidRDefault="00822D7A">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_Toc45030422 \h </w:instrText>
      </w:r>
      <w:r>
        <w:fldChar w:fldCharType="separate"/>
      </w:r>
      <w:r>
        <w:t>109</w:t>
      </w:r>
      <w:r>
        <w:fldChar w:fldCharType="end"/>
      </w:r>
    </w:p>
    <w:p w14:paraId="66DF6343" w14:textId="02D9E363" w:rsidR="00822D7A" w:rsidRDefault="00822D7A">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_Toc45030423 \h </w:instrText>
      </w:r>
      <w:r>
        <w:fldChar w:fldCharType="separate"/>
      </w:r>
      <w:r>
        <w:t>110</w:t>
      </w:r>
      <w:r>
        <w:fldChar w:fldCharType="end"/>
      </w:r>
    </w:p>
    <w:p w14:paraId="22EFE778" w14:textId="6A8D7414" w:rsidR="00822D7A" w:rsidRDefault="00822D7A">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_Toc45030424 \h </w:instrText>
      </w:r>
      <w:r>
        <w:fldChar w:fldCharType="separate"/>
      </w:r>
      <w:r>
        <w:t>110</w:t>
      </w:r>
      <w:r>
        <w:fldChar w:fldCharType="end"/>
      </w:r>
    </w:p>
    <w:p w14:paraId="688FB02C" w14:textId="67299CEA" w:rsidR="00822D7A" w:rsidRDefault="00822D7A">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_Toc45030425 \h </w:instrText>
      </w:r>
      <w:r>
        <w:fldChar w:fldCharType="separate"/>
      </w:r>
      <w:r>
        <w:t>110</w:t>
      </w:r>
      <w:r>
        <w:fldChar w:fldCharType="end"/>
      </w:r>
    </w:p>
    <w:p w14:paraId="6B66700F" w14:textId="0931268C" w:rsidR="00822D7A" w:rsidRDefault="00822D7A">
      <w:pPr>
        <w:pStyle w:val="TOC5"/>
        <w:rPr>
          <w:rFonts w:asciiTheme="minorHAnsi" w:eastAsiaTheme="minorEastAsia" w:hAnsiTheme="minorHAnsi" w:cstheme="minorBidi"/>
          <w:sz w:val="22"/>
          <w:szCs w:val="22"/>
          <w:lang w:eastAsia="en-GB"/>
        </w:rPr>
      </w:pPr>
      <w:r>
        <w:t>6.2.2.2.1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_Toc45030426 \h </w:instrText>
      </w:r>
      <w:r>
        <w:fldChar w:fldCharType="separate"/>
      </w:r>
      <w:r>
        <w:t>110</w:t>
      </w:r>
      <w:r>
        <w:fldChar w:fldCharType="end"/>
      </w:r>
    </w:p>
    <w:p w14:paraId="53E5D4C0" w14:textId="6355C2C4" w:rsidR="00822D7A" w:rsidRDefault="00822D7A">
      <w:pPr>
        <w:pStyle w:val="TOC5"/>
        <w:rPr>
          <w:rFonts w:asciiTheme="minorHAnsi" w:eastAsiaTheme="minorEastAsia" w:hAnsiTheme="minorHAnsi" w:cstheme="minorBidi"/>
          <w:sz w:val="22"/>
          <w:szCs w:val="22"/>
          <w:lang w:eastAsia="en-GB"/>
        </w:rPr>
      </w:pPr>
      <w:r>
        <w:t>6.2.2.2.2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_Toc45030427 \h </w:instrText>
      </w:r>
      <w:r>
        <w:fldChar w:fldCharType="separate"/>
      </w:r>
      <w:r>
        <w:t>110</w:t>
      </w:r>
      <w:r>
        <w:fldChar w:fldCharType="end"/>
      </w:r>
    </w:p>
    <w:p w14:paraId="331FB9C5" w14:textId="42F30C6B" w:rsidR="00822D7A" w:rsidRDefault="00822D7A">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_Toc45030428 \h </w:instrText>
      </w:r>
      <w:r>
        <w:fldChar w:fldCharType="separate"/>
      </w:r>
      <w:r>
        <w:t>110</w:t>
      </w:r>
      <w:r>
        <w:fldChar w:fldCharType="end"/>
      </w:r>
    </w:p>
    <w:p w14:paraId="6326833F" w14:textId="0DB76A22" w:rsidR="00822D7A" w:rsidRDefault="00822D7A">
      <w:pPr>
        <w:pStyle w:val="TOC5"/>
        <w:rPr>
          <w:rFonts w:asciiTheme="minorHAnsi" w:eastAsiaTheme="minorEastAsia" w:hAnsiTheme="minorHAnsi" w:cstheme="minorBidi"/>
          <w:sz w:val="22"/>
          <w:szCs w:val="22"/>
          <w:lang w:eastAsia="en-GB"/>
        </w:rPr>
      </w:pPr>
      <w:r>
        <w:t>6.2.2.3.1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_Toc45030429 \h </w:instrText>
      </w:r>
      <w:r>
        <w:fldChar w:fldCharType="separate"/>
      </w:r>
      <w:r>
        <w:t>110</w:t>
      </w:r>
      <w:r>
        <w:fldChar w:fldCharType="end"/>
      </w:r>
    </w:p>
    <w:p w14:paraId="5785E911" w14:textId="64DCA13F" w:rsidR="00822D7A" w:rsidRDefault="00822D7A">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_Toc45030430 \h </w:instrText>
      </w:r>
      <w:r>
        <w:fldChar w:fldCharType="separate"/>
      </w:r>
      <w:r>
        <w:t>110</w:t>
      </w:r>
      <w:r>
        <w:fldChar w:fldCharType="end"/>
      </w:r>
    </w:p>
    <w:p w14:paraId="474B2191" w14:textId="203B4BC5" w:rsidR="00822D7A" w:rsidRDefault="00822D7A">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_Toc45030431 \h </w:instrText>
      </w:r>
      <w:r>
        <w:fldChar w:fldCharType="separate"/>
      </w:r>
      <w:r>
        <w:t>110</w:t>
      </w:r>
      <w:r>
        <w:fldChar w:fldCharType="end"/>
      </w:r>
    </w:p>
    <w:p w14:paraId="2853A333" w14:textId="295EB496" w:rsidR="00822D7A" w:rsidRDefault="00822D7A">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Resource: Subscriptions collection</w:t>
      </w:r>
      <w:r>
        <w:tab/>
      </w:r>
      <w:r>
        <w:fldChar w:fldCharType="begin" w:fldLock="1"/>
      </w:r>
      <w:r>
        <w:instrText xml:space="preserve"> PAGEREF _Toc45030432 \h </w:instrText>
      </w:r>
      <w:r>
        <w:fldChar w:fldCharType="separate"/>
      </w:r>
      <w:r>
        <w:t>111</w:t>
      </w:r>
      <w:r>
        <w:fldChar w:fldCharType="end"/>
      </w:r>
    </w:p>
    <w:p w14:paraId="2BA8A81B" w14:textId="742F7BDE" w:rsidR="00822D7A" w:rsidRDefault="00822D7A">
      <w:pPr>
        <w:pStyle w:val="TOC5"/>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_Toc45030433 \h </w:instrText>
      </w:r>
      <w:r>
        <w:fldChar w:fldCharType="separate"/>
      </w:r>
      <w:r>
        <w:t>111</w:t>
      </w:r>
      <w:r>
        <w:fldChar w:fldCharType="end"/>
      </w:r>
    </w:p>
    <w:p w14:paraId="0045DFB7" w14:textId="0201882F" w:rsidR="00822D7A" w:rsidRDefault="00822D7A">
      <w:pPr>
        <w:pStyle w:val="TOC5"/>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_Toc45030434 \h </w:instrText>
      </w:r>
      <w:r>
        <w:fldChar w:fldCharType="separate"/>
      </w:r>
      <w:r>
        <w:t>111</w:t>
      </w:r>
      <w:r>
        <w:fldChar w:fldCharType="end"/>
      </w:r>
    </w:p>
    <w:p w14:paraId="13A42309" w14:textId="1FE2FCF5" w:rsidR="00822D7A" w:rsidRDefault="00822D7A">
      <w:pPr>
        <w:pStyle w:val="TOC5"/>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_Toc45030435 \h </w:instrText>
      </w:r>
      <w:r>
        <w:fldChar w:fldCharType="separate"/>
      </w:r>
      <w:r>
        <w:t>111</w:t>
      </w:r>
      <w:r>
        <w:fldChar w:fldCharType="end"/>
      </w:r>
    </w:p>
    <w:p w14:paraId="1AE0C28D" w14:textId="63083184" w:rsidR="00822D7A" w:rsidRDefault="00822D7A">
      <w:pPr>
        <w:pStyle w:val="TOC6"/>
        <w:rPr>
          <w:rFonts w:asciiTheme="minorHAnsi" w:eastAsiaTheme="minorEastAsia" w:hAnsiTheme="minorHAnsi" w:cstheme="minorBidi"/>
          <w:sz w:val="22"/>
          <w:szCs w:val="22"/>
          <w:lang w:eastAsia="en-GB"/>
        </w:rPr>
      </w:pPr>
      <w:r>
        <w:t>6.2.3.2.3.1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_Toc45030436 \h </w:instrText>
      </w:r>
      <w:r>
        <w:fldChar w:fldCharType="separate"/>
      </w:r>
      <w:r>
        <w:t>111</w:t>
      </w:r>
      <w:r>
        <w:fldChar w:fldCharType="end"/>
      </w:r>
    </w:p>
    <w:p w14:paraId="3B94587F" w14:textId="4E2C796F" w:rsidR="00822D7A" w:rsidRDefault="00822D7A">
      <w:pPr>
        <w:pStyle w:val="TOC5"/>
        <w:rPr>
          <w:rFonts w:asciiTheme="minorHAnsi" w:eastAsiaTheme="minorEastAsia" w:hAnsiTheme="minorHAnsi" w:cstheme="minorBidi"/>
          <w:sz w:val="22"/>
          <w:szCs w:val="22"/>
          <w:lang w:eastAsia="en-GB"/>
        </w:rPr>
      </w:pPr>
      <w:r>
        <w:t>6.2.3.2.4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_Toc45030437 \h </w:instrText>
      </w:r>
      <w:r>
        <w:fldChar w:fldCharType="separate"/>
      </w:r>
      <w:r>
        <w:t>112</w:t>
      </w:r>
      <w:r>
        <w:fldChar w:fldCharType="end"/>
      </w:r>
    </w:p>
    <w:p w14:paraId="4513D1CF" w14:textId="4A517C97" w:rsidR="00822D7A" w:rsidRDefault="00822D7A">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Resource:  Individual subscription</w:t>
      </w:r>
      <w:r>
        <w:tab/>
      </w:r>
      <w:r>
        <w:fldChar w:fldCharType="begin" w:fldLock="1"/>
      </w:r>
      <w:r>
        <w:instrText xml:space="preserve"> PAGEREF _Toc45030438 \h </w:instrText>
      </w:r>
      <w:r>
        <w:fldChar w:fldCharType="separate"/>
      </w:r>
      <w:r>
        <w:t>112</w:t>
      </w:r>
      <w:r>
        <w:fldChar w:fldCharType="end"/>
      </w:r>
    </w:p>
    <w:p w14:paraId="2464CB97" w14:textId="09C03644" w:rsidR="00822D7A" w:rsidRDefault="00822D7A">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_Toc45030439 \h </w:instrText>
      </w:r>
      <w:r>
        <w:fldChar w:fldCharType="separate"/>
      </w:r>
      <w:r>
        <w:t>112</w:t>
      </w:r>
      <w:r>
        <w:fldChar w:fldCharType="end"/>
      </w:r>
    </w:p>
    <w:p w14:paraId="49E32E15" w14:textId="081C4814" w:rsidR="00822D7A" w:rsidRDefault="00822D7A">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_Toc45030440 \h </w:instrText>
      </w:r>
      <w:r>
        <w:fldChar w:fldCharType="separate"/>
      </w:r>
      <w:r>
        <w:t>112</w:t>
      </w:r>
      <w:r>
        <w:fldChar w:fldCharType="end"/>
      </w:r>
    </w:p>
    <w:p w14:paraId="2B6BA762" w14:textId="21237868" w:rsidR="00822D7A" w:rsidRDefault="00822D7A">
      <w:pPr>
        <w:pStyle w:val="TOC5"/>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_Toc45030441 \h </w:instrText>
      </w:r>
      <w:r>
        <w:fldChar w:fldCharType="separate"/>
      </w:r>
      <w:r>
        <w:t>112</w:t>
      </w:r>
      <w:r>
        <w:fldChar w:fldCharType="end"/>
      </w:r>
    </w:p>
    <w:p w14:paraId="5C012694" w14:textId="59A6BE61" w:rsidR="00822D7A" w:rsidRDefault="00822D7A">
      <w:pPr>
        <w:pStyle w:val="TOC6"/>
        <w:rPr>
          <w:rFonts w:asciiTheme="minorHAnsi" w:eastAsiaTheme="minorEastAsia" w:hAnsiTheme="minorHAnsi" w:cstheme="minorBidi"/>
          <w:sz w:val="22"/>
          <w:szCs w:val="22"/>
          <w:lang w:eastAsia="en-GB"/>
        </w:rPr>
      </w:pPr>
      <w:r>
        <w:t>6.2.3.3.3.1</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_Toc45030442 \h </w:instrText>
      </w:r>
      <w:r>
        <w:fldChar w:fldCharType="separate"/>
      </w:r>
      <w:r>
        <w:t>112</w:t>
      </w:r>
      <w:r>
        <w:fldChar w:fldCharType="end"/>
      </w:r>
    </w:p>
    <w:p w14:paraId="3331DCA6" w14:textId="0831620A" w:rsidR="00822D7A" w:rsidRDefault="00822D7A">
      <w:pPr>
        <w:pStyle w:val="TOC6"/>
        <w:rPr>
          <w:rFonts w:asciiTheme="minorHAnsi" w:eastAsiaTheme="minorEastAsia" w:hAnsiTheme="minorHAnsi" w:cstheme="minorBidi"/>
          <w:sz w:val="22"/>
          <w:szCs w:val="22"/>
          <w:lang w:eastAsia="en-GB"/>
        </w:rPr>
      </w:pPr>
      <w:r>
        <w:t>6.2.3.3.3.2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_Toc45030443 \h </w:instrText>
      </w:r>
      <w:r>
        <w:fldChar w:fldCharType="separate"/>
      </w:r>
      <w:r>
        <w:t>113</w:t>
      </w:r>
      <w:r>
        <w:fldChar w:fldCharType="end"/>
      </w:r>
    </w:p>
    <w:p w14:paraId="1AEAA0D4" w14:textId="77F6B009" w:rsidR="00822D7A" w:rsidRDefault="00822D7A">
      <w:pPr>
        <w:pStyle w:val="TOC5"/>
        <w:rPr>
          <w:rFonts w:asciiTheme="minorHAnsi" w:eastAsiaTheme="minorEastAsia" w:hAnsiTheme="minorHAnsi" w:cstheme="minorBidi"/>
          <w:sz w:val="22"/>
          <w:szCs w:val="22"/>
          <w:lang w:eastAsia="en-GB"/>
        </w:rPr>
      </w:pPr>
      <w:r>
        <w:t>6.2.3.3.4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_Toc45030444 \h </w:instrText>
      </w:r>
      <w:r>
        <w:fldChar w:fldCharType="separate"/>
      </w:r>
      <w:r>
        <w:t>113</w:t>
      </w:r>
      <w:r>
        <w:fldChar w:fldCharType="end"/>
      </w:r>
    </w:p>
    <w:p w14:paraId="3628944C" w14:textId="1FA3E18D" w:rsidR="00822D7A" w:rsidRDefault="00822D7A">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_Toc45030445 \h </w:instrText>
      </w:r>
      <w:r>
        <w:fldChar w:fldCharType="separate"/>
      </w:r>
      <w:r>
        <w:t>113</w:t>
      </w:r>
      <w:r>
        <w:fldChar w:fldCharType="end"/>
      </w:r>
    </w:p>
    <w:p w14:paraId="4DCDF2B0" w14:textId="27E88B73" w:rsidR="00822D7A" w:rsidRDefault="00822D7A">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_Toc45030446 \h </w:instrText>
      </w:r>
      <w:r>
        <w:fldChar w:fldCharType="separate"/>
      </w:r>
      <w:r>
        <w:t>114</w:t>
      </w:r>
      <w:r>
        <w:fldChar w:fldCharType="end"/>
      </w:r>
    </w:p>
    <w:p w14:paraId="70E423EC" w14:textId="128D000A" w:rsidR="00822D7A" w:rsidRDefault="00822D7A">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_Toc45030447 \h </w:instrText>
      </w:r>
      <w:r>
        <w:fldChar w:fldCharType="separate"/>
      </w:r>
      <w:r>
        <w:t>114</w:t>
      </w:r>
      <w:r>
        <w:fldChar w:fldCharType="end"/>
      </w:r>
    </w:p>
    <w:p w14:paraId="7B431AB4" w14:textId="0B28965D" w:rsidR="00822D7A" w:rsidRDefault="00822D7A">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AMF Event Notification</w:t>
      </w:r>
      <w:r>
        <w:tab/>
      </w:r>
      <w:r>
        <w:fldChar w:fldCharType="begin" w:fldLock="1"/>
      </w:r>
      <w:r>
        <w:instrText xml:space="preserve"> PAGEREF _Toc45030448 \h </w:instrText>
      </w:r>
      <w:r>
        <w:fldChar w:fldCharType="separate"/>
      </w:r>
      <w:r>
        <w:t>114</w:t>
      </w:r>
      <w:r>
        <w:fldChar w:fldCharType="end"/>
      </w:r>
    </w:p>
    <w:p w14:paraId="586462E6" w14:textId="1C9F32EF" w:rsidR="00822D7A" w:rsidRDefault="00822D7A">
      <w:pPr>
        <w:pStyle w:val="TOC5"/>
        <w:rPr>
          <w:rFonts w:asciiTheme="minorHAnsi" w:eastAsiaTheme="minorEastAsia" w:hAnsiTheme="minorHAnsi" w:cstheme="minorBidi"/>
          <w:sz w:val="22"/>
          <w:szCs w:val="22"/>
          <w:lang w:eastAsia="en-GB"/>
        </w:rPr>
      </w:pPr>
      <w:r>
        <w:t>6.2.5.2.1</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_Toc45030449 \h </w:instrText>
      </w:r>
      <w:r>
        <w:fldChar w:fldCharType="separate"/>
      </w:r>
      <w:r>
        <w:t>114</w:t>
      </w:r>
      <w:r>
        <w:fldChar w:fldCharType="end"/>
      </w:r>
    </w:p>
    <w:p w14:paraId="1E3306F8" w14:textId="684A4290" w:rsidR="00822D7A" w:rsidRDefault="00822D7A">
      <w:pPr>
        <w:pStyle w:val="TOC5"/>
        <w:rPr>
          <w:rFonts w:asciiTheme="minorHAnsi" w:eastAsiaTheme="minorEastAsia" w:hAnsiTheme="minorHAnsi" w:cstheme="minorBidi"/>
          <w:sz w:val="22"/>
          <w:szCs w:val="22"/>
          <w:lang w:eastAsia="en-GB"/>
        </w:rPr>
      </w:pPr>
      <w:r>
        <w:t>6.2.5.2.3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_Toc45030450 \h </w:instrText>
      </w:r>
      <w:r>
        <w:fldChar w:fldCharType="separate"/>
      </w:r>
      <w:r>
        <w:t>114</w:t>
      </w:r>
      <w:r>
        <w:fldChar w:fldCharType="end"/>
      </w:r>
    </w:p>
    <w:p w14:paraId="269F23C6" w14:textId="4DFB2CD9" w:rsidR="00822D7A" w:rsidRDefault="00822D7A">
      <w:pPr>
        <w:pStyle w:val="TOC6"/>
        <w:rPr>
          <w:rFonts w:asciiTheme="minorHAnsi" w:eastAsiaTheme="minorEastAsia" w:hAnsiTheme="minorHAnsi" w:cstheme="minorBidi"/>
          <w:sz w:val="22"/>
          <w:szCs w:val="22"/>
          <w:lang w:eastAsia="en-GB"/>
        </w:rPr>
      </w:pPr>
      <w:r>
        <w:t>6.2.5.2.3.1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_Toc45030451 \h </w:instrText>
      </w:r>
      <w:r>
        <w:fldChar w:fldCharType="separate"/>
      </w:r>
      <w:r>
        <w:t>114</w:t>
      </w:r>
      <w:r>
        <w:fldChar w:fldCharType="end"/>
      </w:r>
    </w:p>
    <w:p w14:paraId="422C27F0" w14:textId="3BE087E7" w:rsidR="00822D7A" w:rsidRDefault="00822D7A">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_Toc45030452 \h </w:instrText>
      </w:r>
      <w:r>
        <w:fldChar w:fldCharType="separate"/>
      </w:r>
      <w:r>
        <w:t>114</w:t>
      </w:r>
      <w:r>
        <w:fldChar w:fldCharType="end"/>
      </w:r>
    </w:p>
    <w:p w14:paraId="33050731" w14:textId="44E92212" w:rsidR="00822D7A" w:rsidRDefault="00822D7A">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_Toc45030453 \h </w:instrText>
      </w:r>
      <w:r>
        <w:fldChar w:fldCharType="separate"/>
      </w:r>
      <w:r>
        <w:t>114</w:t>
      </w:r>
      <w:r>
        <w:fldChar w:fldCharType="end"/>
      </w:r>
    </w:p>
    <w:p w14:paraId="62F1B6F2" w14:textId="3287635B" w:rsidR="00822D7A" w:rsidRDefault="00822D7A">
      <w:pPr>
        <w:pStyle w:val="TOC4"/>
        <w:rPr>
          <w:rFonts w:asciiTheme="minorHAnsi" w:eastAsiaTheme="minorEastAsia" w:hAnsiTheme="minorHAnsi" w:cstheme="minorBidi"/>
          <w:sz w:val="22"/>
          <w:szCs w:val="22"/>
          <w:lang w:eastAsia="en-GB"/>
        </w:rPr>
      </w:pPr>
      <w:r w:rsidRPr="00822D7A">
        <w:t>6.2.6.2</w:t>
      </w:r>
      <w:r w:rsidRPr="00822D7A">
        <w:rPr>
          <w:rFonts w:asciiTheme="minorHAnsi" w:eastAsiaTheme="minorEastAsia" w:hAnsiTheme="minorHAnsi" w:cstheme="minorBidi"/>
          <w:sz w:val="22"/>
          <w:szCs w:val="22"/>
          <w:lang w:eastAsia="en-GB"/>
        </w:rPr>
        <w:tab/>
      </w:r>
      <w:r w:rsidRPr="00774AC8">
        <w:rPr>
          <w:lang w:val="en-US"/>
        </w:rPr>
        <w:t>Structured data types</w:t>
      </w:r>
      <w:r>
        <w:tab/>
      </w:r>
      <w:r>
        <w:fldChar w:fldCharType="begin" w:fldLock="1"/>
      </w:r>
      <w:r>
        <w:instrText xml:space="preserve"> PAGEREF _Toc45030454 \h </w:instrText>
      </w:r>
      <w:r>
        <w:fldChar w:fldCharType="separate"/>
      </w:r>
      <w:r>
        <w:t>116</w:t>
      </w:r>
      <w:r>
        <w:fldChar w:fldCharType="end"/>
      </w:r>
    </w:p>
    <w:p w14:paraId="6E043B14" w14:textId="0B45820E" w:rsidR="00822D7A" w:rsidRDefault="00822D7A">
      <w:pPr>
        <w:pStyle w:val="TOC5"/>
        <w:rPr>
          <w:rFonts w:asciiTheme="minorHAnsi" w:eastAsiaTheme="minorEastAsia" w:hAnsiTheme="minorHAnsi" w:cstheme="minorBidi"/>
          <w:sz w:val="22"/>
          <w:szCs w:val="22"/>
          <w:lang w:eastAsia="en-GB"/>
        </w:rPr>
      </w:pPr>
      <w:r>
        <w:t>6.2.6.2.1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_Toc45030455 \h </w:instrText>
      </w:r>
      <w:r>
        <w:fldChar w:fldCharType="separate"/>
      </w:r>
      <w:r>
        <w:t>116</w:t>
      </w:r>
      <w:r>
        <w:fldChar w:fldCharType="end"/>
      </w:r>
    </w:p>
    <w:p w14:paraId="335B4DF3" w14:textId="173F74DB" w:rsidR="00822D7A" w:rsidRDefault="00822D7A">
      <w:pPr>
        <w:pStyle w:val="TOC5"/>
        <w:rPr>
          <w:rFonts w:asciiTheme="minorHAnsi" w:eastAsiaTheme="minorEastAsia" w:hAnsiTheme="minorHAnsi" w:cstheme="minorBidi"/>
          <w:sz w:val="22"/>
          <w:szCs w:val="22"/>
          <w:lang w:eastAsia="en-GB"/>
        </w:rPr>
      </w:pPr>
      <w:r>
        <w:t>6.2.6.2.2</w:t>
      </w:r>
      <w:r>
        <w:rPr>
          <w:rFonts w:asciiTheme="minorHAnsi" w:eastAsiaTheme="minorEastAsia" w:hAnsiTheme="minorHAnsi" w:cstheme="minorBidi"/>
          <w:sz w:val="22"/>
          <w:szCs w:val="22"/>
          <w:lang w:eastAsia="en-GB"/>
        </w:rPr>
        <w:tab/>
      </w:r>
      <w:r>
        <w:t>Type: AmfEventSubscription</w:t>
      </w:r>
      <w:r>
        <w:tab/>
      </w:r>
      <w:r>
        <w:fldChar w:fldCharType="begin" w:fldLock="1"/>
      </w:r>
      <w:r>
        <w:instrText xml:space="preserve"> PAGEREF _Toc45030456 \h </w:instrText>
      </w:r>
      <w:r>
        <w:fldChar w:fldCharType="separate"/>
      </w:r>
      <w:r>
        <w:t>117</w:t>
      </w:r>
      <w:r>
        <w:fldChar w:fldCharType="end"/>
      </w:r>
    </w:p>
    <w:p w14:paraId="50CA3B78" w14:textId="127791A8" w:rsidR="00822D7A" w:rsidRDefault="00822D7A">
      <w:pPr>
        <w:pStyle w:val="TOC5"/>
        <w:rPr>
          <w:rFonts w:asciiTheme="minorHAnsi" w:eastAsiaTheme="minorEastAsia" w:hAnsiTheme="minorHAnsi" w:cstheme="minorBidi"/>
          <w:sz w:val="22"/>
          <w:szCs w:val="22"/>
          <w:lang w:eastAsia="en-GB"/>
        </w:rPr>
      </w:pPr>
      <w:r>
        <w:t>6.2.6.2.3</w:t>
      </w:r>
      <w:r>
        <w:rPr>
          <w:rFonts w:asciiTheme="minorHAnsi" w:eastAsiaTheme="minorEastAsia" w:hAnsiTheme="minorHAnsi" w:cstheme="minorBidi"/>
          <w:sz w:val="22"/>
          <w:szCs w:val="22"/>
          <w:lang w:eastAsia="en-GB"/>
        </w:rPr>
        <w:tab/>
      </w:r>
      <w:r>
        <w:t>Type: AmfEvent</w:t>
      </w:r>
      <w:r>
        <w:tab/>
      </w:r>
      <w:r>
        <w:fldChar w:fldCharType="begin" w:fldLock="1"/>
      </w:r>
      <w:r>
        <w:instrText xml:space="preserve"> PAGEREF _Toc45030457 \h </w:instrText>
      </w:r>
      <w:r>
        <w:fldChar w:fldCharType="separate"/>
      </w:r>
      <w:r>
        <w:t>118</w:t>
      </w:r>
      <w:r>
        <w:fldChar w:fldCharType="end"/>
      </w:r>
    </w:p>
    <w:p w14:paraId="79583C6A" w14:textId="68F4BA5E" w:rsidR="00822D7A" w:rsidRDefault="00822D7A">
      <w:pPr>
        <w:pStyle w:val="TOC5"/>
        <w:rPr>
          <w:rFonts w:asciiTheme="minorHAnsi" w:eastAsiaTheme="minorEastAsia" w:hAnsiTheme="minorHAnsi" w:cstheme="minorBidi"/>
          <w:sz w:val="22"/>
          <w:szCs w:val="22"/>
          <w:lang w:eastAsia="en-GB"/>
        </w:rPr>
      </w:pPr>
      <w:r>
        <w:t>6.2.6.2.4</w:t>
      </w:r>
      <w:r>
        <w:rPr>
          <w:rFonts w:asciiTheme="minorHAnsi" w:eastAsiaTheme="minorEastAsia" w:hAnsiTheme="minorHAnsi" w:cstheme="minorBidi"/>
          <w:sz w:val="22"/>
          <w:szCs w:val="22"/>
          <w:lang w:eastAsia="en-GB"/>
        </w:rPr>
        <w:tab/>
      </w:r>
      <w:r>
        <w:t>Type: AmfEventNotification</w:t>
      </w:r>
      <w:r>
        <w:tab/>
      </w:r>
      <w:r>
        <w:fldChar w:fldCharType="begin" w:fldLock="1"/>
      </w:r>
      <w:r>
        <w:instrText xml:space="preserve"> PAGEREF _Toc45030458 \h </w:instrText>
      </w:r>
      <w:r>
        <w:fldChar w:fldCharType="separate"/>
      </w:r>
      <w:r>
        <w:t>119</w:t>
      </w:r>
      <w:r>
        <w:fldChar w:fldCharType="end"/>
      </w:r>
    </w:p>
    <w:p w14:paraId="491295D5" w14:textId="1F84C296" w:rsidR="00822D7A" w:rsidRDefault="00822D7A">
      <w:pPr>
        <w:pStyle w:val="TOC5"/>
        <w:rPr>
          <w:rFonts w:asciiTheme="minorHAnsi" w:eastAsiaTheme="minorEastAsia" w:hAnsiTheme="minorHAnsi" w:cstheme="minorBidi"/>
          <w:sz w:val="22"/>
          <w:szCs w:val="22"/>
          <w:lang w:eastAsia="en-GB"/>
        </w:rPr>
      </w:pPr>
      <w:r>
        <w:t>6.2.6.2.5</w:t>
      </w:r>
      <w:r>
        <w:rPr>
          <w:rFonts w:asciiTheme="minorHAnsi" w:eastAsiaTheme="minorEastAsia" w:hAnsiTheme="minorHAnsi" w:cstheme="minorBidi"/>
          <w:sz w:val="22"/>
          <w:szCs w:val="22"/>
          <w:lang w:eastAsia="en-GB"/>
        </w:rPr>
        <w:tab/>
      </w:r>
      <w:r>
        <w:t>Type: AmfEventReport</w:t>
      </w:r>
      <w:r>
        <w:tab/>
      </w:r>
      <w:r>
        <w:fldChar w:fldCharType="begin" w:fldLock="1"/>
      </w:r>
      <w:r>
        <w:instrText xml:space="preserve"> PAGEREF _Toc45030459 \h </w:instrText>
      </w:r>
      <w:r>
        <w:fldChar w:fldCharType="separate"/>
      </w:r>
      <w:r>
        <w:t>120</w:t>
      </w:r>
      <w:r>
        <w:fldChar w:fldCharType="end"/>
      </w:r>
    </w:p>
    <w:p w14:paraId="690AF8CC" w14:textId="19783AE0" w:rsidR="00822D7A" w:rsidRDefault="00822D7A">
      <w:pPr>
        <w:pStyle w:val="TOC5"/>
        <w:rPr>
          <w:rFonts w:asciiTheme="minorHAnsi" w:eastAsiaTheme="minorEastAsia" w:hAnsiTheme="minorHAnsi" w:cstheme="minorBidi"/>
          <w:sz w:val="22"/>
          <w:szCs w:val="22"/>
          <w:lang w:eastAsia="en-GB"/>
        </w:rPr>
      </w:pPr>
      <w:r>
        <w:t>6.2.6.2.6</w:t>
      </w:r>
      <w:r>
        <w:rPr>
          <w:rFonts w:asciiTheme="minorHAnsi" w:eastAsiaTheme="minorEastAsia" w:hAnsiTheme="minorHAnsi" w:cstheme="minorBidi"/>
          <w:sz w:val="22"/>
          <w:szCs w:val="22"/>
          <w:lang w:eastAsia="en-GB"/>
        </w:rPr>
        <w:tab/>
      </w:r>
      <w:r>
        <w:t>Type: AmfEventMode</w:t>
      </w:r>
      <w:r>
        <w:tab/>
      </w:r>
      <w:r>
        <w:fldChar w:fldCharType="begin" w:fldLock="1"/>
      </w:r>
      <w:r>
        <w:instrText xml:space="preserve"> PAGEREF _Toc45030460 \h </w:instrText>
      </w:r>
      <w:r>
        <w:fldChar w:fldCharType="separate"/>
      </w:r>
      <w:r>
        <w:t>122</w:t>
      </w:r>
      <w:r>
        <w:fldChar w:fldCharType="end"/>
      </w:r>
    </w:p>
    <w:p w14:paraId="64F7A3F1" w14:textId="56A6C052" w:rsidR="00822D7A" w:rsidRDefault="00822D7A">
      <w:pPr>
        <w:pStyle w:val="TOC5"/>
        <w:rPr>
          <w:rFonts w:asciiTheme="minorHAnsi" w:eastAsiaTheme="minorEastAsia" w:hAnsiTheme="minorHAnsi" w:cstheme="minorBidi"/>
          <w:sz w:val="22"/>
          <w:szCs w:val="22"/>
          <w:lang w:eastAsia="en-GB"/>
        </w:rPr>
      </w:pPr>
      <w:r>
        <w:t>6.2.6.2.7</w:t>
      </w:r>
      <w:r>
        <w:rPr>
          <w:rFonts w:asciiTheme="minorHAnsi" w:eastAsiaTheme="minorEastAsia" w:hAnsiTheme="minorHAnsi" w:cstheme="minorBidi"/>
          <w:sz w:val="22"/>
          <w:szCs w:val="22"/>
          <w:lang w:eastAsia="en-GB"/>
        </w:rPr>
        <w:tab/>
      </w:r>
      <w:r>
        <w:t>Type: AmfEventState</w:t>
      </w:r>
      <w:r>
        <w:tab/>
      </w:r>
      <w:r>
        <w:fldChar w:fldCharType="begin" w:fldLock="1"/>
      </w:r>
      <w:r>
        <w:instrText xml:space="preserve"> PAGEREF _Toc45030461 \h </w:instrText>
      </w:r>
      <w:r>
        <w:fldChar w:fldCharType="separate"/>
      </w:r>
      <w:r>
        <w:t>122</w:t>
      </w:r>
      <w:r>
        <w:fldChar w:fldCharType="end"/>
      </w:r>
    </w:p>
    <w:p w14:paraId="0B593BBB" w14:textId="136057A6" w:rsidR="00822D7A" w:rsidRDefault="00822D7A">
      <w:pPr>
        <w:pStyle w:val="TOC5"/>
        <w:rPr>
          <w:rFonts w:asciiTheme="minorHAnsi" w:eastAsiaTheme="minorEastAsia" w:hAnsiTheme="minorHAnsi" w:cstheme="minorBidi"/>
          <w:sz w:val="22"/>
          <w:szCs w:val="22"/>
          <w:lang w:eastAsia="en-GB"/>
        </w:rPr>
      </w:pPr>
      <w:r>
        <w:t>6.2.6.2.8</w:t>
      </w:r>
      <w:r>
        <w:rPr>
          <w:rFonts w:asciiTheme="minorHAnsi" w:eastAsiaTheme="minorEastAsia" w:hAnsiTheme="minorHAnsi" w:cstheme="minorBidi"/>
          <w:sz w:val="22"/>
          <w:szCs w:val="22"/>
          <w:lang w:eastAsia="en-GB"/>
        </w:rPr>
        <w:tab/>
      </w:r>
      <w:r>
        <w:t>Type: RmInfo</w:t>
      </w:r>
      <w:r>
        <w:tab/>
      </w:r>
      <w:r>
        <w:fldChar w:fldCharType="begin" w:fldLock="1"/>
      </w:r>
      <w:r>
        <w:instrText xml:space="preserve"> PAGEREF _Toc45030462 \h </w:instrText>
      </w:r>
      <w:r>
        <w:fldChar w:fldCharType="separate"/>
      </w:r>
      <w:r>
        <w:t>122</w:t>
      </w:r>
      <w:r>
        <w:fldChar w:fldCharType="end"/>
      </w:r>
    </w:p>
    <w:p w14:paraId="79552CFA" w14:textId="7280D8CD" w:rsidR="00822D7A" w:rsidRDefault="00822D7A">
      <w:pPr>
        <w:pStyle w:val="TOC5"/>
        <w:rPr>
          <w:rFonts w:asciiTheme="minorHAnsi" w:eastAsiaTheme="minorEastAsia" w:hAnsiTheme="minorHAnsi" w:cstheme="minorBidi"/>
          <w:sz w:val="22"/>
          <w:szCs w:val="22"/>
          <w:lang w:eastAsia="en-GB"/>
        </w:rPr>
      </w:pPr>
      <w:r>
        <w:t>6.2.6.2.9</w:t>
      </w:r>
      <w:r>
        <w:rPr>
          <w:rFonts w:asciiTheme="minorHAnsi" w:eastAsiaTheme="minorEastAsia" w:hAnsiTheme="minorHAnsi" w:cstheme="minorBidi"/>
          <w:sz w:val="22"/>
          <w:szCs w:val="22"/>
          <w:lang w:eastAsia="en-GB"/>
        </w:rPr>
        <w:tab/>
      </w:r>
      <w:r>
        <w:t>Type: CmInfo</w:t>
      </w:r>
      <w:r>
        <w:tab/>
      </w:r>
      <w:r>
        <w:fldChar w:fldCharType="begin" w:fldLock="1"/>
      </w:r>
      <w:r>
        <w:instrText xml:space="preserve"> PAGEREF _Toc45030463 \h </w:instrText>
      </w:r>
      <w:r>
        <w:fldChar w:fldCharType="separate"/>
      </w:r>
      <w:r>
        <w:t>123</w:t>
      </w:r>
      <w:r>
        <w:fldChar w:fldCharType="end"/>
      </w:r>
    </w:p>
    <w:p w14:paraId="53AB6DED" w14:textId="165E9BCC" w:rsidR="00822D7A" w:rsidRDefault="00822D7A">
      <w:pPr>
        <w:pStyle w:val="TOC5"/>
        <w:rPr>
          <w:rFonts w:asciiTheme="minorHAnsi" w:eastAsiaTheme="minorEastAsia" w:hAnsiTheme="minorHAnsi" w:cstheme="minorBidi"/>
          <w:sz w:val="22"/>
          <w:szCs w:val="22"/>
          <w:lang w:eastAsia="en-GB"/>
        </w:rPr>
      </w:pPr>
      <w:r>
        <w:t>6.2.6.2.10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_Toc45030464 \h </w:instrText>
      </w:r>
      <w:r>
        <w:fldChar w:fldCharType="separate"/>
      </w:r>
      <w:r>
        <w:t>123</w:t>
      </w:r>
      <w:r>
        <w:fldChar w:fldCharType="end"/>
      </w:r>
    </w:p>
    <w:p w14:paraId="72A507B8" w14:textId="5AFB4F6D" w:rsidR="00822D7A" w:rsidRDefault="00822D7A">
      <w:pPr>
        <w:pStyle w:val="TOC5"/>
        <w:rPr>
          <w:rFonts w:asciiTheme="minorHAnsi" w:eastAsiaTheme="minorEastAsia" w:hAnsiTheme="minorHAnsi" w:cstheme="minorBidi"/>
          <w:sz w:val="22"/>
          <w:szCs w:val="22"/>
          <w:lang w:eastAsia="en-GB"/>
        </w:rPr>
      </w:pPr>
      <w:r>
        <w:t>6.2.6.2.11</w:t>
      </w:r>
      <w:r>
        <w:rPr>
          <w:rFonts w:asciiTheme="minorHAnsi" w:eastAsiaTheme="minorEastAsia" w:hAnsiTheme="minorHAnsi" w:cstheme="minorBidi"/>
          <w:sz w:val="22"/>
          <w:szCs w:val="22"/>
          <w:lang w:eastAsia="en-GB"/>
        </w:rPr>
        <w:tab/>
      </w:r>
      <w:r>
        <w:t>Type: CommunicationFailure</w:t>
      </w:r>
      <w:r>
        <w:tab/>
      </w:r>
      <w:r>
        <w:fldChar w:fldCharType="begin" w:fldLock="1"/>
      </w:r>
      <w:r>
        <w:instrText xml:space="preserve"> PAGEREF _Toc45030465 \h </w:instrText>
      </w:r>
      <w:r>
        <w:fldChar w:fldCharType="separate"/>
      </w:r>
      <w:r>
        <w:t>123</w:t>
      </w:r>
      <w:r>
        <w:fldChar w:fldCharType="end"/>
      </w:r>
    </w:p>
    <w:p w14:paraId="402609E4" w14:textId="2728E1B7" w:rsidR="00822D7A" w:rsidRDefault="00822D7A">
      <w:pPr>
        <w:pStyle w:val="TOC5"/>
        <w:rPr>
          <w:rFonts w:asciiTheme="minorHAnsi" w:eastAsiaTheme="minorEastAsia" w:hAnsiTheme="minorHAnsi" w:cstheme="minorBidi"/>
          <w:sz w:val="22"/>
          <w:szCs w:val="22"/>
          <w:lang w:eastAsia="en-GB"/>
        </w:rPr>
      </w:pPr>
      <w:r>
        <w:t>6.2.6.2.12</w:t>
      </w:r>
      <w:r>
        <w:rPr>
          <w:rFonts w:asciiTheme="minorHAnsi" w:eastAsiaTheme="minorEastAsia" w:hAnsiTheme="minorHAnsi" w:cstheme="minorBidi"/>
          <w:sz w:val="22"/>
          <w:szCs w:val="22"/>
          <w:lang w:eastAsia="en-GB"/>
        </w:rPr>
        <w:tab/>
      </w:r>
      <w:r>
        <w:t xml:space="preserve">Type: </w:t>
      </w:r>
      <w:r>
        <w:rPr>
          <w:lang w:eastAsia="zh-CN"/>
        </w:rPr>
        <w:t>AmfCreateEventSubscription</w:t>
      </w:r>
      <w:r>
        <w:tab/>
      </w:r>
      <w:r>
        <w:fldChar w:fldCharType="begin" w:fldLock="1"/>
      </w:r>
      <w:r>
        <w:instrText xml:space="preserve"> PAGEREF _Toc45030466 \h </w:instrText>
      </w:r>
      <w:r>
        <w:fldChar w:fldCharType="separate"/>
      </w:r>
      <w:r>
        <w:t>123</w:t>
      </w:r>
      <w:r>
        <w:fldChar w:fldCharType="end"/>
      </w:r>
    </w:p>
    <w:p w14:paraId="0E5646F9" w14:textId="4BD7029B" w:rsidR="00822D7A" w:rsidRDefault="00822D7A">
      <w:pPr>
        <w:pStyle w:val="TOC5"/>
        <w:rPr>
          <w:rFonts w:asciiTheme="minorHAnsi" w:eastAsiaTheme="minorEastAsia" w:hAnsiTheme="minorHAnsi" w:cstheme="minorBidi"/>
          <w:sz w:val="22"/>
          <w:szCs w:val="22"/>
          <w:lang w:eastAsia="en-GB"/>
        </w:rPr>
      </w:pPr>
      <w:r>
        <w:t>6.2.6.2.13</w:t>
      </w:r>
      <w:r>
        <w:rPr>
          <w:rFonts w:asciiTheme="minorHAnsi" w:eastAsiaTheme="minorEastAsia" w:hAnsiTheme="minorHAnsi" w:cstheme="minorBidi"/>
          <w:sz w:val="22"/>
          <w:szCs w:val="22"/>
          <w:lang w:eastAsia="en-GB"/>
        </w:rPr>
        <w:tab/>
      </w:r>
      <w:r>
        <w:t xml:space="preserve">Type: </w:t>
      </w:r>
      <w:r>
        <w:rPr>
          <w:lang w:eastAsia="zh-CN"/>
        </w:rPr>
        <w:t>AmfCreatedEventSubscription</w:t>
      </w:r>
      <w:r>
        <w:tab/>
      </w:r>
      <w:r>
        <w:fldChar w:fldCharType="begin" w:fldLock="1"/>
      </w:r>
      <w:r>
        <w:instrText xml:space="preserve"> PAGEREF _Toc45030467 \h </w:instrText>
      </w:r>
      <w:r>
        <w:fldChar w:fldCharType="separate"/>
      </w:r>
      <w:r>
        <w:t>124</w:t>
      </w:r>
      <w:r>
        <w:fldChar w:fldCharType="end"/>
      </w:r>
    </w:p>
    <w:p w14:paraId="1EED7B73" w14:textId="798E4377" w:rsidR="00822D7A" w:rsidRDefault="00822D7A">
      <w:pPr>
        <w:pStyle w:val="TOC5"/>
        <w:rPr>
          <w:rFonts w:asciiTheme="minorHAnsi" w:eastAsiaTheme="minorEastAsia" w:hAnsiTheme="minorHAnsi" w:cstheme="minorBidi"/>
          <w:sz w:val="22"/>
          <w:szCs w:val="22"/>
          <w:lang w:eastAsia="en-GB"/>
        </w:rPr>
      </w:pPr>
      <w:r>
        <w:t>6.2.6.2.14</w:t>
      </w:r>
      <w:r>
        <w:rPr>
          <w:rFonts w:asciiTheme="minorHAnsi" w:eastAsiaTheme="minorEastAsia" w:hAnsiTheme="minorHAnsi" w:cstheme="minorBidi"/>
          <w:sz w:val="22"/>
          <w:szCs w:val="22"/>
          <w:lang w:eastAsia="en-GB"/>
        </w:rPr>
        <w:tab/>
      </w:r>
      <w:r>
        <w:t xml:space="preserve">Type: </w:t>
      </w:r>
      <w:r>
        <w:rPr>
          <w:lang w:eastAsia="zh-CN"/>
        </w:rPr>
        <w:t>AmfUpdateEventSubscriptionItem</w:t>
      </w:r>
      <w:r>
        <w:tab/>
      </w:r>
      <w:r>
        <w:fldChar w:fldCharType="begin" w:fldLock="1"/>
      </w:r>
      <w:r>
        <w:instrText xml:space="preserve"> PAGEREF _Toc45030468 \h </w:instrText>
      </w:r>
      <w:r>
        <w:fldChar w:fldCharType="separate"/>
      </w:r>
      <w:r>
        <w:t>124</w:t>
      </w:r>
      <w:r>
        <w:fldChar w:fldCharType="end"/>
      </w:r>
    </w:p>
    <w:p w14:paraId="17A5BF13" w14:textId="3E4FB5B8" w:rsidR="00822D7A" w:rsidRDefault="00822D7A">
      <w:pPr>
        <w:pStyle w:val="TOC5"/>
        <w:rPr>
          <w:rFonts w:asciiTheme="minorHAnsi" w:eastAsiaTheme="minorEastAsia" w:hAnsiTheme="minorHAnsi" w:cstheme="minorBidi"/>
          <w:sz w:val="22"/>
          <w:szCs w:val="22"/>
          <w:lang w:eastAsia="en-GB"/>
        </w:rPr>
      </w:pPr>
      <w:r>
        <w:t>6.2.6.2.15</w:t>
      </w:r>
      <w:r>
        <w:rPr>
          <w:rFonts w:asciiTheme="minorHAnsi" w:eastAsiaTheme="minorEastAsia" w:hAnsiTheme="minorHAnsi" w:cstheme="minorBidi"/>
          <w:sz w:val="22"/>
          <w:szCs w:val="22"/>
          <w:lang w:eastAsia="en-GB"/>
        </w:rPr>
        <w:tab/>
      </w:r>
      <w:r>
        <w:t xml:space="preserve">Type: </w:t>
      </w:r>
      <w:r>
        <w:rPr>
          <w:lang w:eastAsia="zh-CN"/>
        </w:rPr>
        <w:t>AmfUpdatedEventSubscription</w:t>
      </w:r>
      <w:r>
        <w:tab/>
      </w:r>
      <w:r>
        <w:fldChar w:fldCharType="begin" w:fldLock="1"/>
      </w:r>
      <w:r>
        <w:instrText xml:space="preserve"> PAGEREF _Toc45030469 \h </w:instrText>
      </w:r>
      <w:r>
        <w:fldChar w:fldCharType="separate"/>
      </w:r>
      <w:r>
        <w:t>124</w:t>
      </w:r>
      <w:r>
        <w:fldChar w:fldCharType="end"/>
      </w:r>
    </w:p>
    <w:p w14:paraId="4C9FFCA4" w14:textId="6F884A85" w:rsidR="00822D7A" w:rsidRDefault="00822D7A">
      <w:pPr>
        <w:pStyle w:val="TOC5"/>
        <w:rPr>
          <w:rFonts w:asciiTheme="minorHAnsi" w:eastAsiaTheme="minorEastAsia" w:hAnsiTheme="minorHAnsi" w:cstheme="minorBidi"/>
          <w:sz w:val="22"/>
          <w:szCs w:val="22"/>
          <w:lang w:eastAsia="en-GB"/>
        </w:rPr>
      </w:pPr>
      <w:r>
        <w:t>6.2.6.2.16</w:t>
      </w:r>
      <w:r>
        <w:rPr>
          <w:rFonts w:asciiTheme="minorHAnsi" w:eastAsiaTheme="minorEastAsia" w:hAnsiTheme="minorHAnsi" w:cstheme="minorBidi"/>
          <w:sz w:val="22"/>
          <w:szCs w:val="22"/>
          <w:lang w:eastAsia="en-GB"/>
        </w:rPr>
        <w:tab/>
      </w:r>
      <w:r>
        <w:t xml:space="preserve">Type: </w:t>
      </w:r>
      <w:r>
        <w:rPr>
          <w:lang w:eastAsia="zh-CN"/>
        </w:rPr>
        <w:t>AmfEventArea</w:t>
      </w:r>
      <w:r>
        <w:tab/>
      </w:r>
      <w:r>
        <w:fldChar w:fldCharType="begin" w:fldLock="1"/>
      </w:r>
      <w:r>
        <w:instrText xml:space="preserve"> PAGEREF _Toc45030470 \h </w:instrText>
      </w:r>
      <w:r>
        <w:fldChar w:fldCharType="separate"/>
      </w:r>
      <w:r>
        <w:t>125</w:t>
      </w:r>
      <w:r>
        <w:fldChar w:fldCharType="end"/>
      </w:r>
    </w:p>
    <w:p w14:paraId="30ABF705" w14:textId="34A67E7F" w:rsidR="00822D7A" w:rsidRDefault="00822D7A">
      <w:pPr>
        <w:pStyle w:val="TOC5"/>
        <w:rPr>
          <w:rFonts w:asciiTheme="minorHAnsi" w:eastAsiaTheme="minorEastAsia" w:hAnsiTheme="minorHAnsi" w:cstheme="minorBidi"/>
          <w:sz w:val="22"/>
          <w:szCs w:val="22"/>
          <w:lang w:eastAsia="en-GB"/>
        </w:rPr>
      </w:pPr>
      <w:r>
        <w:t>6.2.6.2.17</w:t>
      </w:r>
      <w:r>
        <w:rPr>
          <w:rFonts w:asciiTheme="minorHAnsi" w:eastAsiaTheme="minorEastAsia" w:hAnsiTheme="minorHAnsi" w:cstheme="minorBidi"/>
          <w:sz w:val="22"/>
          <w:szCs w:val="22"/>
          <w:lang w:eastAsia="en-GB"/>
        </w:rPr>
        <w:tab/>
      </w:r>
      <w:r>
        <w:t xml:space="preserve">Type: </w:t>
      </w:r>
      <w:r>
        <w:rPr>
          <w:lang w:eastAsia="zh-CN"/>
        </w:rPr>
        <w:t>LadnInfo</w:t>
      </w:r>
      <w:r>
        <w:tab/>
      </w:r>
      <w:r>
        <w:fldChar w:fldCharType="begin" w:fldLock="1"/>
      </w:r>
      <w:r>
        <w:instrText xml:space="preserve"> PAGEREF _Toc45030471 \h </w:instrText>
      </w:r>
      <w:r>
        <w:fldChar w:fldCharType="separate"/>
      </w:r>
      <w:r>
        <w:t>125</w:t>
      </w:r>
      <w:r>
        <w:fldChar w:fldCharType="end"/>
      </w:r>
    </w:p>
    <w:p w14:paraId="503053AE" w14:textId="36C09E21" w:rsidR="00822D7A" w:rsidRDefault="00822D7A">
      <w:pPr>
        <w:pStyle w:val="TOC5"/>
        <w:rPr>
          <w:rFonts w:asciiTheme="minorHAnsi" w:eastAsiaTheme="minorEastAsia" w:hAnsiTheme="minorHAnsi" w:cstheme="minorBidi"/>
          <w:sz w:val="22"/>
          <w:szCs w:val="22"/>
          <w:lang w:eastAsia="en-GB"/>
        </w:rPr>
      </w:pPr>
      <w:r>
        <w:t>6.2.6.2.18</w:t>
      </w:r>
      <w:r>
        <w:rPr>
          <w:rFonts w:asciiTheme="minorHAnsi" w:eastAsiaTheme="minorEastAsia" w:hAnsiTheme="minorHAnsi" w:cstheme="minorBidi"/>
          <w:sz w:val="22"/>
          <w:szCs w:val="22"/>
          <w:lang w:eastAsia="en-GB"/>
        </w:rPr>
        <w:tab/>
      </w:r>
      <w:r>
        <w:t xml:space="preserve">Type: </w:t>
      </w:r>
      <w:r>
        <w:rPr>
          <w:lang w:eastAsia="zh-CN"/>
        </w:rPr>
        <w:t>AmfUpdateEventOptionItem</w:t>
      </w:r>
      <w:r>
        <w:tab/>
      </w:r>
      <w:r>
        <w:fldChar w:fldCharType="begin" w:fldLock="1"/>
      </w:r>
      <w:r>
        <w:instrText xml:space="preserve"> PAGEREF _Toc45030472 \h </w:instrText>
      </w:r>
      <w:r>
        <w:fldChar w:fldCharType="separate"/>
      </w:r>
      <w:r>
        <w:t>125</w:t>
      </w:r>
      <w:r>
        <w:fldChar w:fldCharType="end"/>
      </w:r>
    </w:p>
    <w:p w14:paraId="69072462" w14:textId="7A5650FF" w:rsidR="00822D7A" w:rsidRDefault="00822D7A">
      <w:pPr>
        <w:pStyle w:val="TOC4"/>
        <w:rPr>
          <w:rFonts w:asciiTheme="minorHAnsi" w:eastAsiaTheme="minorEastAsia" w:hAnsiTheme="minorHAnsi" w:cstheme="minorBidi"/>
          <w:sz w:val="22"/>
          <w:szCs w:val="22"/>
          <w:lang w:eastAsia="en-GB"/>
        </w:rPr>
      </w:pPr>
      <w:r w:rsidRPr="00822D7A">
        <w:t>6.2.6.3</w:t>
      </w:r>
      <w:r w:rsidRPr="00822D7A">
        <w:rPr>
          <w:rFonts w:asciiTheme="minorHAnsi" w:eastAsiaTheme="minorEastAsia" w:hAnsiTheme="minorHAnsi" w:cstheme="minorBidi"/>
          <w:sz w:val="22"/>
          <w:szCs w:val="22"/>
          <w:lang w:eastAsia="en-GB"/>
        </w:rPr>
        <w:tab/>
      </w:r>
      <w:r w:rsidRPr="00774AC8">
        <w:rPr>
          <w:lang w:val="en-US"/>
        </w:rPr>
        <w:t>Simple data types and enumerations</w:t>
      </w:r>
      <w:r>
        <w:tab/>
      </w:r>
      <w:r>
        <w:fldChar w:fldCharType="begin" w:fldLock="1"/>
      </w:r>
      <w:r>
        <w:instrText xml:space="preserve"> PAGEREF _Toc45030473 \h </w:instrText>
      </w:r>
      <w:r>
        <w:fldChar w:fldCharType="separate"/>
      </w:r>
      <w:r>
        <w:t>125</w:t>
      </w:r>
      <w:r>
        <w:fldChar w:fldCharType="end"/>
      </w:r>
    </w:p>
    <w:p w14:paraId="520BAC33" w14:textId="17338D14" w:rsidR="00822D7A" w:rsidRDefault="00822D7A">
      <w:pPr>
        <w:pStyle w:val="TOC5"/>
        <w:rPr>
          <w:rFonts w:asciiTheme="minorHAnsi" w:eastAsiaTheme="minorEastAsia" w:hAnsiTheme="minorHAnsi" w:cstheme="minorBidi"/>
          <w:sz w:val="22"/>
          <w:szCs w:val="22"/>
          <w:lang w:eastAsia="en-GB"/>
        </w:rPr>
      </w:pPr>
      <w:r>
        <w:t>6.2.6.3.1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_Toc45030474 \h </w:instrText>
      </w:r>
      <w:r>
        <w:fldChar w:fldCharType="separate"/>
      </w:r>
      <w:r>
        <w:t>125</w:t>
      </w:r>
      <w:r>
        <w:fldChar w:fldCharType="end"/>
      </w:r>
    </w:p>
    <w:p w14:paraId="24DA103F" w14:textId="7DCA0DF5" w:rsidR="00822D7A" w:rsidRDefault="00822D7A">
      <w:pPr>
        <w:pStyle w:val="TOC5"/>
        <w:rPr>
          <w:rFonts w:asciiTheme="minorHAnsi" w:eastAsiaTheme="minorEastAsia" w:hAnsiTheme="minorHAnsi" w:cstheme="minorBidi"/>
          <w:sz w:val="22"/>
          <w:szCs w:val="22"/>
          <w:lang w:eastAsia="en-GB"/>
        </w:rPr>
      </w:pPr>
      <w:r>
        <w:t>6.2.6.3.2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_Toc45030475 \h </w:instrText>
      </w:r>
      <w:r>
        <w:fldChar w:fldCharType="separate"/>
      </w:r>
      <w:r>
        <w:t>125</w:t>
      </w:r>
      <w:r>
        <w:fldChar w:fldCharType="end"/>
      </w:r>
    </w:p>
    <w:p w14:paraId="5CAE140E" w14:textId="68E918B5" w:rsidR="00822D7A" w:rsidRDefault="00822D7A">
      <w:pPr>
        <w:pStyle w:val="TOC5"/>
        <w:rPr>
          <w:rFonts w:asciiTheme="minorHAnsi" w:eastAsiaTheme="minorEastAsia" w:hAnsiTheme="minorHAnsi" w:cstheme="minorBidi"/>
          <w:sz w:val="22"/>
          <w:szCs w:val="22"/>
          <w:lang w:eastAsia="en-GB"/>
        </w:rPr>
      </w:pPr>
      <w:r>
        <w:t>6.2.6.3.3</w:t>
      </w:r>
      <w:r>
        <w:rPr>
          <w:rFonts w:asciiTheme="minorHAnsi" w:eastAsiaTheme="minorEastAsia" w:hAnsiTheme="minorHAnsi" w:cstheme="minorBidi"/>
          <w:sz w:val="22"/>
          <w:szCs w:val="22"/>
          <w:lang w:eastAsia="en-GB"/>
        </w:rPr>
        <w:tab/>
      </w:r>
      <w:r>
        <w:t>Enumeration: AmfEventType</w:t>
      </w:r>
      <w:r>
        <w:tab/>
      </w:r>
      <w:r>
        <w:fldChar w:fldCharType="begin" w:fldLock="1"/>
      </w:r>
      <w:r>
        <w:instrText xml:space="preserve"> PAGEREF _Toc45030476 \h </w:instrText>
      </w:r>
      <w:r>
        <w:fldChar w:fldCharType="separate"/>
      </w:r>
      <w:r>
        <w:t>127</w:t>
      </w:r>
      <w:r>
        <w:fldChar w:fldCharType="end"/>
      </w:r>
    </w:p>
    <w:p w14:paraId="1D444EC1" w14:textId="741BD369" w:rsidR="00822D7A" w:rsidRDefault="00822D7A">
      <w:pPr>
        <w:pStyle w:val="TOC5"/>
        <w:rPr>
          <w:rFonts w:asciiTheme="minorHAnsi" w:eastAsiaTheme="minorEastAsia" w:hAnsiTheme="minorHAnsi" w:cstheme="minorBidi"/>
          <w:sz w:val="22"/>
          <w:szCs w:val="22"/>
          <w:lang w:eastAsia="en-GB"/>
        </w:rPr>
      </w:pPr>
      <w:r>
        <w:t>6.2.6.3.4</w:t>
      </w:r>
      <w:r>
        <w:rPr>
          <w:rFonts w:asciiTheme="minorHAnsi" w:eastAsiaTheme="minorEastAsia" w:hAnsiTheme="minorHAnsi" w:cstheme="minorBidi"/>
          <w:sz w:val="22"/>
          <w:szCs w:val="22"/>
          <w:lang w:eastAsia="en-GB"/>
        </w:rPr>
        <w:tab/>
      </w:r>
      <w:r>
        <w:t>Enumeration: AmfEventTrigger</w:t>
      </w:r>
      <w:r>
        <w:tab/>
      </w:r>
      <w:r>
        <w:fldChar w:fldCharType="begin" w:fldLock="1"/>
      </w:r>
      <w:r>
        <w:instrText xml:space="preserve"> PAGEREF _Toc45030477 \h </w:instrText>
      </w:r>
      <w:r>
        <w:fldChar w:fldCharType="separate"/>
      </w:r>
      <w:r>
        <w:t>128</w:t>
      </w:r>
      <w:r>
        <w:fldChar w:fldCharType="end"/>
      </w:r>
    </w:p>
    <w:p w14:paraId="608E0AA4" w14:textId="7282ACA4" w:rsidR="00822D7A" w:rsidRDefault="00822D7A">
      <w:pPr>
        <w:pStyle w:val="TOC5"/>
        <w:rPr>
          <w:rFonts w:asciiTheme="minorHAnsi" w:eastAsiaTheme="minorEastAsia" w:hAnsiTheme="minorHAnsi" w:cstheme="minorBidi"/>
          <w:sz w:val="22"/>
          <w:szCs w:val="22"/>
          <w:lang w:eastAsia="en-GB"/>
        </w:rPr>
      </w:pPr>
      <w:r>
        <w:t>6.2.6.3.5</w:t>
      </w:r>
      <w:r>
        <w:rPr>
          <w:rFonts w:asciiTheme="minorHAnsi" w:eastAsiaTheme="minorEastAsia" w:hAnsiTheme="minorHAnsi" w:cstheme="minorBidi"/>
          <w:sz w:val="22"/>
          <w:szCs w:val="22"/>
          <w:lang w:eastAsia="en-GB"/>
        </w:rPr>
        <w:tab/>
      </w:r>
      <w:r>
        <w:t>Enumeration: LocationFilter</w:t>
      </w:r>
      <w:r>
        <w:tab/>
      </w:r>
      <w:r>
        <w:fldChar w:fldCharType="begin" w:fldLock="1"/>
      </w:r>
      <w:r>
        <w:instrText xml:space="preserve"> PAGEREF _Toc45030478 \h </w:instrText>
      </w:r>
      <w:r>
        <w:fldChar w:fldCharType="separate"/>
      </w:r>
      <w:r>
        <w:t>128</w:t>
      </w:r>
      <w:r>
        <w:fldChar w:fldCharType="end"/>
      </w:r>
    </w:p>
    <w:p w14:paraId="443B2F30" w14:textId="08566D2E" w:rsidR="00822D7A" w:rsidRDefault="00822D7A">
      <w:pPr>
        <w:pStyle w:val="TOC5"/>
        <w:rPr>
          <w:rFonts w:asciiTheme="minorHAnsi" w:eastAsiaTheme="minorEastAsia" w:hAnsiTheme="minorHAnsi" w:cstheme="minorBidi"/>
          <w:sz w:val="22"/>
          <w:szCs w:val="22"/>
          <w:lang w:eastAsia="en-GB"/>
        </w:rPr>
      </w:pPr>
      <w:r>
        <w:t>6.2.6.3.6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_Toc45030479 \h </w:instrText>
      </w:r>
      <w:r>
        <w:fldChar w:fldCharType="separate"/>
      </w:r>
      <w:r>
        <w:t>128</w:t>
      </w:r>
      <w:r>
        <w:fldChar w:fldCharType="end"/>
      </w:r>
    </w:p>
    <w:p w14:paraId="2D8E16B6" w14:textId="22D514B7" w:rsidR="00822D7A" w:rsidRDefault="00822D7A">
      <w:pPr>
        <w:pStyle w:val="TOC5"/>
        <w:rPr>
          <w:rFonts w:asciiTheme="minorHAnsi" w:eastAsiaTheme="minorEastAsia" w:hAnsiTheme="minorHAnsi" w:cstheme="minorBidi"/>
          <w:sz w:val="22"/>
          <w:szCs w:val="22"/>
          <w:lang w:eastAsia="en-GB"/>
        </w:rPr>
      </w:pPr>
      <w:r>
        <w:t>6.2.6.3.7</w:t>
      </w:r>
      <w:r>
        <w:rPr>
          <w:rFonts w:asciiTheme="minorHAnsi" w:eastAsiaTheme="minorEastAsia" w:hAnsiTheme="minorHAnsi" w:cstheme="minorBidi"/>
          <w:sz w:val="22"/>
          <w:szCs w:val="22"/>
          <w:lang w:eastAsia="en-GB"/>
        </w:rPr>
        <w:tab/>
      </w:r>
      <w:r>
        <w:t>Enumeration: UeReachability</w:t>
      </w:r>
      <w:r>
        <w:tab/>
      </w:r>
      <w:r>
        <w:fldChar w:fldCharType="begin" w:fldLock="1"/>
      </w:r>
      <w:r>
        <w:instrText xml:space="preserve"> PAGEREF _Toc45030480 \h </w:instrText>
      </w:r>
      <w:r>
        <w:fldChar w:fldCharType="separate"/>
      </w:r>
      <w:r>
        <w:t>128</w:t>
      </w:r>
      <w:r>
        <w:fldChar w:fldCharType="end"/>
      </w:r>
    </w:p>
    <w:p w14:paraId="3F0A0887" w14:textId="3D0D18DC" w:rsidR="00822D7A" w:rsidRDefault="00822D7A">
      <w:pPr>
        <w:pStyle w:val="TOC5"/>
        <w:rPr>
          <w:rFonts w:asciiTheme="minorHAnsi" w:eastAsiaTheme="minorEastAsia" w:hAnsiTheme="minorHAnsi" w:cstheme="minorBidi"/>
          <w:sz w:val="22"/>
          <w:szCs w:val="22"/>
          <w:lang w:eastAsia="en-GB"/>
        </w:rPr>
      </w:pPr>
      <w:r>
        <w:t>6.2.6.3.8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_Toc45030481 \h </w:instrText>
      </w:r>
      <w:r>
        <w:fldChar w:fldCharType="separate"/>
      </w:r>
      <w:r>
        <w:t>128</w:t>
      </w:r>
      <w:r>
        <w:fldChar w:fldCharType="end"/>
      </w:r>
    </w:p>
    <w:p w14:paraId="7EF5F6A9" w14:textId="15C426FC" w:rsidR="00822D7A" w:rsidRDefault="00822D7A">
      <w:pPr>
        <w:pStyle w:val="TOC5"/>
        <w:rPr>
          <w:rFonts w:asciiTheme="minorHAnsi" w:eastAsiaTheme="minorEastAsia" w:hAnsiTheme="minorHAnsi" w:cstheme="minorBidi"/>
          <w:sz w:val="22"/>
          <w:szCs w:val="22"/>
          <w:lang w:eastAsia="en-GB"/>
        </w:rPr>
      </w:pPr>
      <w:r>
        <w:t>6.2.6.3.9</w:t>
      </w:r>
      <w:r>
        <w:rPr>
          <w:rFonts w:asciiTheme="minorHAnsi" w:eastAsiaTheme="minorEastAsia" w:hAnsiTheme="minorHAnsi" w:cstheme="minorBidi"/>
          <w:sz w:val="22"/>
          <w:szCs w:val="22"/>
          <w:lang w:eastAsia="en-GB"/>
        </w:rPr>
        <w:tab/>
      </w:r>
      <w:r>
        <w:t>Enumeration: RmState</w:t>
      </w:r>
      <w:r>
        <w:tab/>
      </w:r>
      <w:r>
        <w:fldChar w:fldCharType="begin" w:fldLock="1"/>
      </w:r>
      <w:r>
        <w:instrText xml:space="preserve"> PAGEREF _Toc45030482 \h </w:instrText>
      </w:r>
      <w:r>
        <w:fldChar w:fldCharType="separate"/>
      </w:r>
      <w:r>
        <w:t>128</w:t>
      </w:r>
      <w:r>
        <w:fldChar w:fldCharType="end"/>
      </w:r>
    </w:p>
    <w:p w14:paraId="3D04A682" w14:textId="6DB46C8B" w:rsidR="00822D7A" w:rsidRDefault="00822D7A">
      <w:pPr>
        <w:pStyle w:val="TOC5"/>
        <w:rPr>
          <w:rFonts w:asciiTheme="minorHAnsi" w:eastAsiaTheme="minorEastAsia" w:hAnsiTheme="minorHAnsi" w:cstheme="minorBidi"/>
          <w:sz w:val="22"/>
          <w:szCs w:val="22"/>
          <w:lang w:eastAsia="en-GB"/>
        </w:rPr>
      </w:pPr>
      <w:r>
        <w:t>6.2.6.3.10</w:t>
      </w:r>
      <w:r>
        <w:rPr>
          <w:rFonts w:asciiTheme="minorHAnsi" w:eastAsiaTheme="minorEastAsia" w:hAnsiTheme="minorHAnsi" w:cstheme="minorBidi"/>
          <w:sz w:val="22"/>
          <w:szCs w:val="22"/>
          <w:lang w:eastAsia="en-GB"/>
        </w:rPr>
        <w:tab/>
      </w:r>
      <w:r>
        <w:t>Enumeration: CmState</w:t>
      </w:r>
      <w:r>
        <w:tab/>
      </w:r>
      <w:r>
        <w:fldChar w:fldCharType="begin" w:fldLock="1"/>
      </w:r>
      <w:r>
        <w:instrText xml:space="preserve"> PAGEREF _Toc45030483 \h </w:instrText>
      </w:r>
      <w:r>
        <w:fldChar w:fldCharType="separate"/>
      </w:r>
      <w:r>
        <w:t>129</w:t>
      </w:r>
      <w:r>
        <w:fldChar w:fldCharType="end"/>
      </w:r>
    </w:p>
    <w:p w14:paraId="76749F77" w14:textId="6D8442FE" w:rsidR="00822D7A" w:rsidRDefault="00822D7A">
      <w:pPr>
        <w:pStyle w:val="TOC5"/>
        <w:rPr>
          <w:rFonts w:asciiTheme="minorHAnsi" w:eastAsiaTheme="minorEastAsia" w:hAnsiTheme="minorHAnsi" w:cstheme="minorBidi"/>
          <w:sz w:val="22"/>
          <w:szCs w:val="22"/>
          <w:lang w:eastAsia="en-GB"/>
        </w:rPr>
      </w:pPr>
      <w:r>
        <w:t>6.2.6.3.13</w:t>
      </w:r>
      <w:r>
        <w:rPr>
          <w:rFonts w:asciiTheme="minorHAnsi" w:eastAsiaTheme="minorEastAsia" w:hAnsiTheme="minorHAnsi" w:cstheme="minorBidi"/>
          <w:sz w:val="22"/>
          <w:szCs w:val="22"/>
          <w:lang w:eastAsia="en-GB"/>
        </w:rPr>
        <w:tab/>
      </w:r>
      <w:r>
        <w:t>Enumeration: ReachabilityFilter</w:t>
      </w:r>
      <w:r>
        <w:tab/>
      </w:r>
      <w:r>
        <w:fldChar w:fldCharType="begin" w:fldLock="1"/>
      </w:r>
      <w:r>
        <w:instrText xml:space="preserve"> PAGEREF _Toc45030484 \h </w:instrText>
      </w:r>
      <w:r>
        <w:fldChar w:fldCharType="separate"/>
      </w:r>
      <w:r>
        <w:t>129</w:t>
      </w:r>
      <w:r>
        <w:fldChar w:fldCharType="end"/>
      </w:r>
    </w:p>
    <w:p w14:paraId="73169B0D" w14:textId="2C251115" w:rsidR="00822D7A" w:rsidRDefault="00822D7A">
      <w:pPr>
        <w:pStyle w:val="TOC4"/>
        <w:rPr>
          <w:rFonts w:asciiTheme="minorHAnsi" w:eastAsiaTheme="minorEastAsia" w:hAnsiTheme="minorHAnsi" w:cstheme="minorBidi"/>
          <w:sz w:val="22"/>
          <w:szCs w:val="22"/>
          <w:lang w:eastAsia="en-GB"/>
        </w:rPr>
      </w:pPr>
      <w:r>
        <w:t>6.2.6.4</w:t>
      </w:r>
      <w:r>
        <w:rPr>
          <w:rFonts w:asciiTheme="minorHAnsi" w:eastAsiaTheme="minorEastAsia" w:hAnsiTheme="minorHAnsi" w:cstheme="minorBidi"/>
          <w:sz w:val="22"/>
          <w:szCs w:val="22"/>
          <w:lang w:eastAsia="en-GB"/>
        </w:rPr>
        <w:tab/>
      </w:r>
      <w:r>
        <w:t>Binary data</w:t>
      </w:r>
      <w:r>
        <w:tab/>
      </w:r>
      <w:r>
        <w:fldChar w:fldCharType="begin" w:fldLock="1"/>
      </w:r>
      <w:r>
        <w:instrText xml:space="preserve"> PAGEREF _Toc45030485 \h </w:instrText>
      </w:r>
      <w:r>
        <w:fldChar w:fldCharType="separate"/>
      </w:r>
      <w:r>
        <w:t>129</w:t>
      </w:r>
      <w:r>
        <w:fldChar w:fldCharType="end"/>
      </w:r>
    </w:p>
    <w:p w14:paraId="4547479F" w14:textId="7C03E0A3" w:rsidR="00822D7A" w:rsidRDefault="00822D7A">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_Toc45030486 \h </w:instrText>
      </w:r>
      <w:r>
        <w:fldChar w:fldCharType="separate"/>
      </w:r>
      <w:r>
        <w:t>129</w:t>
      </w:r>
      <w:r>
        <w:fldChar w:fldCharType="end"/>
      </w:r>
    </w:p>
    <w:p w14:paraId="5A936904" w14:textId="12B59BBD" w:rsidR="00822D7A" w:rsidRDefault="00822D7A">
      <w:pPr>
        <w:pStyle w:val="TOC4"/>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_Toc45030487 \h </w:instrText>
      </w:r>
      <w:r>
        <w:fldChar w:fldCharType="separate"/>
      </w:r>
      <w:r>
        <w:t>129</w:t>
      </w:r>
      <w:r>
        <w:fldChar w:fldCharType="end"/>
      </w:r>
    </w:p>
    <w:p w14:paraId="64309884" w14:textId="296D6F8C" w:rsidR="00822D7A" w:rsidRDefault="00822D7A">
      <w:pPr>
        <w:pStyle w:val="TOC4"/>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_Toc45030488 \h </w:instrText>
      </w:r>
      <w:r>
        <w:fldChar w:fldCharType="separate"/>
      </w:r>
      <w:r>
        <w:t>129</w:t>
      </w:r>
      <w:r>
        <w:fldChar w:fldCharType="end"/>
      </w:r>
    </w:p>
    <w:p w14:paraId="3757E688" w14:textId="7A28642E" w:rsidR="00822D7A" w:rsidRDefault="00822D7A">
      <w:pPr>
        <w:pStyle w:val="TOC4"/>
        <w:rPr>
          <w:rFonts w:asciiTheme="minorHAnsi" w:eastAsiaTheme="minorEastAsia" w:hAnsiTheme="minorHAnsi" w:cstheme="minorBidi"/>
          <w:sz w:val="22"/>
          <w:szCs w:val="22"/>
          <w:lang w:eastAsia="en-GB"/>
        </w:rPr>
      </w:pPr>
      <w:r>
        <w:t>6.2.7.3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_Toc45030489 \h </w:instrText>
      </w:r>
      <w:r>
        <w:fldChar w:fldCharType="separate"/>
      </w:r>
      <w:r>
        <w:t>129</w:t>
      </w:r>
      <w:r>
        <w:fldChar w:fldCharType="end"/>
      </w:r>
    </w:p>
    <w:p w14:paraId="4233BC6F" w14:textId="57485943" w:rsidR="00822D7A" w:rsidRDefault="00822D7A">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_Toc45030490 \h </w:instrText>
      </w:r>
      <w:r>
        <w:fldChar w:fldCharType="separate"/>
      </w:r>
      <w:r>
        <w:t>129</w:t>
      </w:r>
      <w:r>
        <w:fldChar w:fldCharType="end"/>
      </w:r>
    </w:p>
    <w:p w14:paraId="55D0BDAC" w14:textId="0110691D" w:rsidR="00822D7A" w:rsidRDefault="00822D7A">
      <w:pPr>
        <w:pStyle w:val="TOC3"/>
        <w:rPr>
          <w:rFonts w:asciiTheme="minorHAnsi" w:eastAsiaTheme="minorEastAsia" w:hAnsiTheme="minorHAnsi" w:cstheme="minorBidi"/>
          <w:sz w:val="22"/>
          <w:szCs w:val="22"/>
          <w:lang w:eastAsia="en-GB"/>
        </w:rPr>
      </w:pPr>
      <w:r w:rsidRPr="00822D7A">
        <w:t>6.2.9</w:t>
      </w:r>
      <w:r w:rsidRPr="00822D7A">
        <w:rPr>
          <w:rFonts w:asciiTheme="minorHAnsi" w:eastAsiaTheme="minorEastAsia" w:hAnsiTheme="minorHAnsi" w:cstheme="minorBidi"/>
          <w:sz w:val="22"/>
          <w:szCs w:val="22"/>
          <w:lang w:eastAsia="en-GB"/>
        </w:rPr>
        <w:tab/>
      </w:r>
      <w:r w:rsidRPr="00774AC8">
        <w:rPr>
          <w:lang w:val="en-US"/>
        </w:rPr>
        <w:t>Security</w:t>
      </w:r>
      <w:r>
        <w:tab/>
      </w:r>
      <w:r>
        <w:fldChar w:fldCharType="begin" w:fldLock="1"/>
      </w:r>
      <w:r>
        <w:instrText xml:space="preserve"> PAGEREF _Toc45030491 \h </w:instrText>
      </w:r>
      <w:r>
        <w:fldChar w:fldCharType="separate"/>
      </w:r>
      <w:r>
        <w:t>130</w:t>
      </w:r>
      <w:r>
        <w:fldChar w:fldCharType="end"/>
      </w:r>
    </w:p>
    <w:p w14:paraId="44095709" w14:textId="160FA343" w:rsidR="00822D7A" w:rsidRDefault="00822D7A">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Namf_MT Service API</w:t>
      </w:r>
      <w:r>
        <w:tab/>
      </w:r>
      <w:r>
        <w:fldChar w:fldCharType="begin" w:fldLock="1"/>
      </w:r>
      <w:r>
        <w:instrText xml:space="preserve"> PAGEREF _Toc45030492 \h </w:instrText>
      </w:r>
      <w:r>
        <w:fldChar w:fldCharType="separate"/>
      </w:r>
      <w:r>
        <w:t>130</w:t>
      </w:r>
      <w:r>
        <w:fldChar w:fldCharType="end"/>
      </w:r>
    </w:p>
    <w:p w14:paraId="355CCF29" w14:textId="7D583D09" w:rsidR="00822D7A" w:rsidRDefault="00822D7A">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_Toc45030493 \h </w:instrText>
      </w:r>
      <w:r>
        <w:fldChar w:fldCharType="separate"/>
      </w:r>
      <w:r>
        <w:t>130</w:t>
      </w:r>
      <w:r>
        <w:fldChar w:fldCharType="end"/>
      </w:r>
    </w:p>
    <w:p w14:paraId="44841808" w14:textId="22CAF497" w:rsidR="00822D7A" w:rsidRDefault="00822D7A">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_Toc45030494 \h </w:instrText>
      </w:r>
      <w:r>
        <w:fldChar w:fldCharType="separate"/>
      </w:r>
      <w:r>
        <w:t>131</w:t>
      </w:r>
      <w:r>
        <w:fldChar w:fldCharType="end"/>
      </w:r>
    </w:p>
    <w:p w14:paraId="1A9AD755" w14:textId="404A8C16" w:rsidR="00822D7A" w:rsidRDefault="00822D7A">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_Toc45030495 \h </w:instrText>
      </w:r>
      <w:r>
        <w:fldChar w:fldCharType="separate"/>
      </w:r>
      <w:r>
        <w:t>131</w:t>
      </w:r>
      <w:r>
        <w:fldChar w:fldCharType="end"/>
      </w:r>
    </w:p>
    <w:p w14:paraId="414384FC" w14:textId="74FFAA65" w:rsidR="00822D7A" w:rsidRDefault="00822D7A">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_Toc45030496 \h </w:instrText>
      </w:r>
      <w:r>
        <w:fldChar w:fldCharType="separate"/>
      </w:r>
      <w:r>
        <w:t>131</w:t>
      </w:r>
      <w:r>
        <w:fldChar w:fldCharType="end"/>
      </w:r>
    </w:p>
    <w:p w14:paraId="56519EB9" w14:textId="51418DFB" w:rsidR="00822D7A" w:rsidRDefault="00822D7A">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_Toc45030497 \h </w:instrText>
      </w:r>
      <w:r>
        <w:fldChar w:fldCharType="separate"/>
      </w:r>
      <w:r>
        <w:t>131</w:t>
      </w:r>
      <w:r>
        <w:fldChar w:fldCharType="end"/>
      </w:r>
    </w:p>
    <w:p w14:paraId="1442FD9F" w14:textId="5ACDD4C0" w:rsidR="00822D7A" w:rsidRDefault="00822D7A">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_Toc45030498 \h </w:instrText>
      </w:r>
      <w:r>
        <w:fldChar w:fldCharType="separate"/>
      </w:r>
      <w:r>
        <w:t>131</w:t>
      </w:r>
      <w:r>
        <w:fldChar w:fldCharType="end"/>
      </w:r>
    </w:p>
    <w:p w14:paraId="69086B24" w14:textId="3A2D062D" w:rsidR="00822D7A" w:rsidRDefault="00822D7A">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_Toc45030499 \h </w:instrText>
      </w:r>
      <w:r>
        <w:fldChar w:fldCharType="separate"/>
      </w:r>
      <w:r>
        <w:t>131</w:t>
      </w:r>
      <w:r>
        <w:fldChar w:fldCharType="end"/>
      </w:r>
    </w:p>
    <w:p w14:paraId="03032EA1" w14:textId="7659AB55" w:rsidR="00822D7A" w:rsidRDefault="00822D7A">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_Toc45030500 \h </w:instrText>
      </w:r>
      <w:r>
        <w:fldChar w:fldCharType="separate"/>
      </w:r>
      <w:r>
        <w:t>131</w:t>
      </w:r>
      <w:r>
        <w:fldChar w:fldCharType="end"/>
      </w:r>
    </w:p>
    <w:p w14:paraId="2C209534" w14:textId="1130C9D6" w:rsidR="00822D7A" w:rsidRDefault="00822D7A">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_Toc45030501 \h </w:instrText>
      </w:r>
      <w:r>
        <w:fldChar w:fldCharType="separate"/>
      </w:r>
      <w:r>
        <w:t>131</w:t>
      </w:r>
      <w:r>
        <w:fldChar w:fldCharType="end"/>
      </w:r>
    </w:p>
    <w:p w14:paraId="7908C701" w14:textId="3344604B" w:rsidR="00822D7A" w:rsidRDefault="00822D7A">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_Toc45030502 \h </w:instrText>
      </w:r>
      <w:r>
        <w:fldChar w:fldCharType="separate"/>
      </w:r>
      <w:r>
        <w:t>131</w:t>
      </w:r>
      <w:r>
        <w:fldChar w:fldCharType="end"/>
      </w:r>
    </w:p>
    <w:p w14:paraId="60C75D69" w14:textId="4701E149" w:rsidR="00822D7A" w:rsidRDefault="00822D7A">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 xml:space="preserve">Resource: </w:t>
      </w:r>
      <w:r>
        <w:rPr>
          <w:lang w:eastAsia="zh-CN"/>
        </w:rPr>
        <w:t>ueReachInd</w:t>
      </w:r>
      <w:r>
        <w:tab/>
      </w:r>
      <w:r>
        <w:fldChar w:fldCharType="begin" w:fldLock="1"/>
      </w:r>
      <w:r>
        <w:instrText xml:space="preserve"> PAGEREF _Toc45030503 \h </w:instrText>
      </w:r>
      <w:r>
        <w:fldChar w:fldCharType="separate"/>
      </w:r>
      <w:r>
        <w:t>132</w:t>
      </w:r>
      <w:r>
        <w:fldChar w:fldCharType="end"/>
      </w:r>
    </w:p>
    <w:p w14:paraId="5B575C49" w14:textId="75E7D9C1" w:rsidR="00822D7A" w:rsidRDefault="00822D7A">
      <w:pPr>
        <w:pStyle w:val="TOC5"/>
        <w:rPr>
          <w:rFonts w:asciiTheme="minorHAnsi" w:eastAsiaTheme="minorEastAsia" w:hAnsiTheme="minorHAnsi" w:cstheme="minorBidi"/>
          <w:sz w:val="22"/>
          <w:szCs w:val="22"/>
          <w:lang w:eastAsia="en-GB"/>
        </w:rPr>
      </w:pPr>
      <w:r>
        <w:t>6.3.3.2.1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_Toc45030504 \h </w:instrText>
      </w:r>
      <w:r>
        <w:fldChar w:fldCharType="separate"/>
      </w:r>
      <w:r>
        <w:t>132</w:t>
      </w:r>
      <w:r>
        <w:fldChar w:fldCharType="end"/>
      </w:r>
    </w:p>
    <w:p w14:paraId="417C3FE0" w14:textId="1BB65F77" w:rsidR="00822D7A" w:rsidRDefault="00822D7A">
      <w:pPr>
        <w:pStyle w:val="TOC5"/>
        <w:rPr>
          <w:rFonts w:asciiTheme="minorHAnsi" w:eastAsiaTheme="minorEastAsia" w:hAnsiTheme="minorHAnsi" w:cstheme="minorBidi"/>
          <w:sz w:val="22"/>
          <w:szCs w:val="22"/>
          <w:lang w:eastAsia="en-GB"/>
        </w:rPr>
      </w:pPr>
      <w:r>
        <w:t>6.3.3.2.2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_Toc45030505 \h </w:instrText>
      </w:r>
      <w:r>
        <w:fldChar w:fldCharType="separate"/>
      </w:r>
      <w:r>
        <w:t>132</w:t>
      </w:r>
      <w:r>
        <w:fldChar w:fldCharType="end"/>
      </w:r>
    </w:p>
    <w:p w14:paraId="56AB48AB" w14:textId="346AE397" w:rsidR="00822D7A" w:rsidRDefault="00822D7A">
      <w:pPr>
        <w:pStyle w:val="TOC5"/>
        <w:rPr>
          <w:rFonts w:asciiTheme="minorHAnsi" w:eastAsiaTheme="minorEastAsia" w:hAnsiTheme="minorHAnsi" w:cstheme="minorBidi"/>
          <w:sz w:val="22"/>
          <w:szCs w:val="22"/>
          <w:lang w:eastAsia="en-GB"/>
        </w:rPr>
      </w:pPr>
      <w:r>
        <w:t>6.3.3.2.3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_Toc45030506 \h </w:instrText>
      </w:r>
      <w:r>
        <w:fldChar w:fldCharType="separate"/>
      </w:r>
      <w:r>
        <w:t>132</w:t>
      </w:r>
      <w:r>
        <w:fldChar w:fldCharType="end"/>
      </w:r>
    </w:p>
    <w:p w14:paraId="040FAF3A" w14:textId="0786A58E" w:rsidR="00822D7A" w:rsidRDefault="00822D7A">
      <w:pPr>
        <w:pStyle w:val="TOC6"/>
        <w:rPr>
          <w:rFonts w:asciiTheme="minorHAnsi" w:eastAsiaTheme="minorEastAsia" w:hAnsiTheme="minorHAnsi" w:cstheme="minorBidi"/>
          <w:sz w:val="22"/>
          <w:szCs w:val="22"/>
          <w:lang w:eastAsia="en-GB"/>
        </w:rPr>
      </w:pPr>
      <w:r>
        <w:t>6.3.3.2.3.1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_Toc45030507 \h </w:instrText>
      </w:r>
      <w:r>
        <w:fldChar w:fldCharType="separate"/>
      </w:r>
      <w:r>
        <w:t>132</w:t>
      </w:r>
      <w:r>
        <w:fldChar w:fldCharType="end"/>
      </w:r>
    </w:p>
    <w:p w14:paraId="68C1F525" w14:textId="34A0F1FE" w:rsidR="00822D7A" w:rsidRDefault="00822D7A">
      <w:pPr>
        <w:pStyle w:val="TOC5"/>
        <w:rPr>
          <w:rFonts w:asciiTheme="minorHAnsi" w:eastAsiaTheme="minorEastAsia" w:hAnsiTheme="minorHAnsi" w:cstheme="minorBidi"/>
          <w:sz w:val="22"/>
          <w:szCs w:val="22"/>
          <w:lang w:eastAsia="en-GB"/>
        </w:rPr>
      </w:pPr>
      <w:r>
        <w:t>6.3.3.2.4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_Toc45030508 \h </w:instrText>
      </w:r>
      <w:r>
        <w:fldChar w:fldCharType="separate"/>
      </w:r>
      <w:r>
        <w:t>133</w:t>
      </w:r>
      <w:r>
        <w:fldChar w:fldCharType="end"/>
      </w:r>
    </w:p>
    <w:p w14:paraId="73E68BAB" w14:textId="4374874C" w:rsidR="00822D7A" w:rsidRDefault="00822D7A">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 xml:space="preserve">Resource: </w:t>
      </w:r>
      <w:r>
        <w:rPr>
          <w:lang w:eastAsia="zh-CN"/>
        </w:rPr>
        <w:t>UeContext</w:t>
      </w:r>
      <w:r>
        <w:tab/>
      </w:r>
      <w:r>
        <w:fldChar w:fldCharType="begin" w:fldLock="1"/>
      </w:r>
      <w:r>
        <w:instrText xml:space="preserve"> PAGEREF _Toc45030509 \h </w:instrText>
      </w:r>
      <w:r>
        <w:fldChar w:fldCharType="separate"/>
      </w:r>
      <w:r>
        <w:t>133</w:t>
      </w:r>
      <w:r>
        <w:fldChar w:fldCharType="end"/>
      </w:r>
    </w:p>
    <w:p w14:paraId="6E89094B" w14:textId="2AF9A54B" w:rsidR="00822D7A" w:rsidRDefault="00822D7A">
      <w:pPr>
        <w:pStyle w:val="TOC5"/>
        <w:rPr>
          <w:rFonts w:asciiTheme="minorHAnsi" w:eastAsiaTheme="minorEastAsia" w:hAnsiTheme="minorHAnsi" w:cstheme="minorBidi"/>
          <w:sz w:val="22"/>
          <w:szCs w:val="22"/>
          <w:lang w:eastAsia="en-GB"/>
        </w:rPr>
      </w:pPr>
      <w:r>
        <w:t>6.3.3.3.1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_Toc45030510 \h </w:instrText>
      </w:r>
      <w:r>
        <w:fldChar w:fldCharType="separate"/>
      </w:r>
      <w:r>
        <w:t>133</w:t>
      </w:r>
      <w:r>
        <w:fldChar w:fldCharType="end"/>
      </w:r>
    </w:p>
    <w:p w14:paraId="1A366AEC" w14:textId="615A92B8" w:rsidR="00822D7A" w:rsidRDefault="00822D7A">
      <w:pPr>
        <w:pStyle w:val="TOC5"/>
        <w:rPr>
          <w:rFonts w:asciiTheme="minorHAnsi" w:eastAsiaTheme="minorEastAsia" w:hAnsiTheme="minorHAnsi" w:cstheme="minorBidi"/>
          <w:sz w:val="22"/>
          <w:szCs w:val="22"/>
          <w:lang w:eastAsia="en-GB"/>
        </w:rPr>
      </w:pPr>
      <w:r>
        <w:t>6.3.3.3.2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_Toc45030511 \h </w:instrText>
      </w:r>
      <w:r>
        <w:fldChar w:fldCharType="separate"/>
      </w:r>
      <w:r>
        <w:t>133</w:t>
      </w:r>
      <w:r>
        <w:fldChar w:fldCharType="end"/>
      </w:r>
    </w:p>
    <w:p w14:paraId="34B0B022" w14:textId="26128B22" w:rsidR="00822D7A" w:rsidRDefault="00822D7A">
      <w:pPr>
        <w:pStyle w:val="TOC5"/>
        <w:rPr>
          <w:rFonts w:asciiTheme="minorHAnsi" w:eastAsiaTheme="minorEastAsia" w:hAnsiTheme="minorHAnsi" w:cstheme="minorBidi"/>
          <w:sz w:val="22"/>
          <w:szCs w:val="22"/>
          <w:lang w:eastAsia="en-GB"/>
        </w:rPr>
      </w:pPr>
      <w:r>
        <w:t>6.3.3.3.3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_Toc45030512 \h </w:instrText>
      </w:r>
      <w:r>
        <w:fldChar w:fldCharType="separate"/>
      </w:r>
      <w:r>
        <w:t>134</w:t>
      </w:r>
      <w:r>
        <w:fldChar w:fldCharType="end"/>
      </w:r>
    </w:p>
    <w:p w14:paraId="7961DE5E" w14:textId="17742F83" w:rsidR="00822D7A" w:rsidRDefault="00822D7A">
      <w:pPr>
        <w:pStyle w:val="TOC6"/>
        <w:rPr>
          <w:rFonts w:asciiTheme="minorHAnsi" w:eastAsiaTheme="minorEastAsia" w:hAnsiTheme="minorHAnsi" w:cstheme="minorBidi"/>
          <w:sz w:val="22"/>
          <w:szCs w:val="22"/>
          <w:lang w:eastAsia="en-GB"/>
        </w:rPr>
      </w:pPr>
      <w:r>
        <w:t>6.3.3.3.3.1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_Toc45030513 \h </w:instrText>
      </w:r>
      <w:r>
        <w:fldChar w:fldCharType="separate"/>
      </w:r>
      <w:r>
        <w:t>134</w:t>
      </w:r>
      <w:r>
        <w:fldChar w:fldCharType="end"/>
      </w:r>
    </w:p>
    <w:p w14:paraId="3A9CAA12" w14:textId="289AF90C" w:rsidR="00822D7A" w:rsidRDefault="00822D7A">
      <w:pPr>
        <w:pStyle w:val="TOC5"/>
        <w:rPr>
          <w:rFonts w:asciiTheme="minorHAnsi" w:eastAsiaTheme="minorEastAsia" w:hAnsiTheme="minorHAnsi" w:cstheme="minorBidi"/>
          <w:sz w:val="22"/>
          <w:szCs w:val="22"/>
          <w:lang w:eastAsia="en-GB"/>
        </w:rPr>
      </w:pPr>
      <w:r>
        <w:t>6.3.3.3.4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_Toc45030514 \h </w:instrText>
      </w:r>
      <w:r>
        <w:fldChar w:fldCharType="separate"/>
      </w:r>
      <w:r>
        <w:t>135</w:t>
      </w:r>
      <w:r>
        <w:fldChar w:fldCharType="end"/>
      </w:r>
    </w:p>
    <w:p w14:paraId="27353A00" w14:textId="0519EAED" w:rsidR="00822D7A" w:rsidRDefault="00822D7A">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_Toc45030515 \h </w:instrText>
      </w:r>
      <w:r>
        <w:fldChar w:fldCharType="separate"/>
      </w:r>
      <w:r>
        <w:t>135</w:t>
      </w:r>
      <w:r>
        <w:fldChar w:fldCharType="end"/>
      </w:r>
    </w:p>
    <w:p w14:paraId="3FFED416" w14:textId="5FDA4F51" w:rsidR="00822D7A" w:rsidRDefault="00822D7A">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_Toc45030516 \h </w:instrText>
      </w:r>
      <w:r>
        <w:fldChar w:fldCharType="separate"/>
      </w:r>
      <w:r>
        <w:t>135</w:t>
      </w:r>
      <w:r>
        <w:fldChar w:fldCharType="end"/>
      </w:r>
    </w:p>
    <w:p w14:paraId="2E1B31C6" w14:textId="74DFBC5F" w:rsidR="00822D7A" w:rsidRDefault="00822D7A">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_Toc45030517 \h </w:instrText>
      </w:r>
      <w:r>
        <w:fldChar w:fldCharType="separate"/>
      </w:r>
      <w:r>
        <w:t>135</w:t>
      </w:r>
      <w:r>
        <w:fldChar w:fldCharType="end"/>
      </w:r>
    </w:p>
    <w:p w14:paraId="64515457" w14:textId="34D2B0EC" w:rsidR="00822D7A" w:rsidRDefault="00822D7A">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_Toc45030518 \h </w:instrText>
      </w:r>
      <w:r>
        <w:fldChar w:fldCharType="separate"/>
      </w:r>
      <w:r>
        <w:t>135</w:t>
      </w:r>
      <w:r>
        <w:fldChar w:fldCharType="end"/>
      </w:r>
    </w:p>
    <w:p w14:paraId="1F1D7E86" w14:textId="56DBF0C3" w:rsidR="00822D7A" w:rsidRDefault="00822D7A">
      <w:pPr>
        <w:pStyle w:val="TOC4"/>
        <w:rPr>
          <w:rFonts w:asciiTheme="minorHAnsi" w:eastAsiaTheme="minorEastAsia" w:hAnsiTheme="minorHAnsi" w:cstheme="minorBidi"/>
          <w:sz w:val="22"/>
          <w:szCs w:val="22"/>
          <w:lang w:eastAsia="en-GB"/>
        </w:rPr>
      </w:pPr>
      <w:r w:rsidRPr="00822D7A">
        <w:t>6.3.6.2</w:t>
      </w:r>
      <w:r w:rsidRPr="00822D7A">
        <w:rPr>
          <w:rFonts w:asciiTheme="minorHAnsi" w:eastAsiaTheme="minorEastAsia" w:hAnsiTheme="minorHAnsi" w:cstheme="minorBidi"/>
          <w:sz w:val="22"/>
          <w:szCs w:val="22"/>
          <w:lang w:eastAsia="en-GB"/>
        </w:rPr>
        <w:tab/>
      </w:r>
      <w:r w:rsidRPr="00774AC8">
        <w:rPr>
          <w:lang w:val="en-US"/>
        </w:rPr>
        <w:t>Structured data types</w:t>
      </w:r>
      <w:r>
        <w:tab/>
      </w:r>
      <w:r>
        <w:fldChar w:fldCharType="begin" w:fldLock="1"/>
      </w:r>
      <w:r>
        <w:instrText xml:space="preserve"> PAGEREF _Toc45030519 \h </w:instrText>
      </w:r>
      <w:r>
        <w:fldChar w:fldCharType="separate"/>
      </w:r>
      <w:r>
        <w:t>136</w:t>
      </w:r>
      <w:r>
        <w:fldChar w:fldCharType="end"/>
      </w:r>
    </w:p>
    <w:p w14:paraId="498BAA41" w14:textId="362A9EAD" w:rsidR="00822D7A" w:rsidRDefault="00822D7A">
      <w:pPr>
        <w:pStyle w:val="TOC5"/>
        <w:rPr>
          <w:rFonts w:asciiTheme="minorHAnsi" w:eastAsiaTheme="minorEastAsia" w:hAnsiTheme="minorHAnsi" w:cstheme="minorBidi"/>
          <w:sz w:val="22"/>
          <w:szCs w:val="22"/>
          <w:lang w:eastAsia="en-GB"/>
        </w:rPr>
      </w:pPr>
      <w:r>
        <w:t>6.3.6.2.1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_Toc45030520 \h </w:instrText>
      </w:r>
      <w:r>
        <w:fldChar w:fldCharType="separate"/>
      </w:r>
      <w:r>
        <w:t>136</w:t>
      </w:r>
      <w:r>
        <w:fldChar w:fldCharType="end"/>
      </w:r>
    </w:p>
    <w:p w14:paraId="0E0F55B6" w14:textId="663783F3" w:rsidR="00822D7A" w:rsidRDefault="00822D7A">
      <w:pPr>
        <w:pStyle w:val="TOC5"/>
        <w:rPr>
          <w:rFonts w:asciiTheme="minorHAnsi" w:eastAsiaTheme="minorEastAsia" w:hAnsiTheme="minorHAnsi" w:cstheme="minorBidi"/>
          <w:sz w:val="22"/>
          <w:szCs w:val="22"/>
          <w:lang w:eastAsia="en-GB"/>
        </w:rPr>
      </w:pPr>
      <w:r>
        <w:t>6.3.6.2.2</w:t>
      </w:r>
      <w:r>
        <w:rPr>
          <w:rFonts w:asciiTheme="minorHAnsi" w:eastAsiaTheme="minorEastAsia" w:hAnsiTheme="minorHAnsi" w:cstheme="minorBidi"/>
          <w:sz w:val="22"/>
          <w:szCs w:val="22"/>
          <w:lang w:eastAsia="en-GB"/>
        </w:rPr>
        <w:tab/>
      </w:r>
      <w:r>
        <w:t>Type: EnableUeReachabilityReqData</w:t>
      </w:r>
      <w:r>
        <w:tab/>
      </w:r>
      <w:r>
        <w:fldChar w:fldCharType="begin" w:fldLock="1"/>
      </w:r>
      <w:r>
        <w:instrText xml:space="preserve"> PAGEREF _Toc45030521 \h </w:instrText>
      </w:r>
      <w:r>
        <w:fldChar w:fldCharType="separate"/>
      </w:r>
      <w:r>
        <w:t>136</w:t>
      </w:r>
      <w:r>
        <w:fldChar w:fldCharType="end"/>
      </w:r>
    </w:p>
    <w:p w14:paraId="7D57CF46" w14:textId="652A1CD6" w:rsidR="00822D7A" w:rsidRDefault="00822D7A">
      <w:pPr>
        <w:pStyle w:val="TOC5"/>
        <w:rPr>
          <w:rFonts w:asciiTheme="minorHAnsi" w:eastAsiaTheme="minorEastAsia" w:hAnsiTheme="minorHAnsi" w:cstheme="minorBidi"/>
          <w:sz w:val="22"/>
          <w:szCs w:val="22"/>
          <w:lang w:eastAsia="en-GB"/>
        </w:rPr>
      </w:pPr>
      <w:r>
        <w:t>6.3.6.2.3</w:t>
      </w:r>
      <w:r>
        <w:rPr>
          <w:rFonts w:asciiTheme="minorHAnsi" w:eastAsiaTheme="minorEastAsia" w:hAnsiTheme="minorHAnsi" w:cstheme="minorBidi"/>
          <w:sz w:val="22"/>
          <w:szCs w:val="22"/>
          <w:lang w:eastAsia="en-GB"/>
        </w:rPr>
        <w:tab/>
      </w:r>
      <w:r>
        <w:t>Type: EnableUeReachabilityRspData</w:t>
      </w:r>
      <w:r>
        <w:tab/>
      </w:r>
      <w:r>
        <w:fldChar w:fldCharType="begin" w:fldLock="1"/>
      </w:r>
      <w:r>
        <w:instrText xml:space="preserve"> PAGEREF _Toc45030522 \h </w:instrText>
      </w:r>
      <w:r>
        <w:fldChar w:fldCharType="separate"/>
      </w:r>
      <w:r>
        <w:t>136</w:t>
      </w:r>
      <w:r>
        <w:fldChar w:fldCharType="end"/>
      </w:r>
    </w:p>
    <w:p w14:paraId="2CB7BE6C" w14:textId="2804D1DA" w:rsidR="00822D7A" w:rsidRDefault="00822D7A">
      <w:pPr>
        <w:pStyle w:val="TOC5"/>
        <w:rPr>
          <w:rFonts w:asciiTheme="minorHAnsi" w:eastAsiaTheme="minorEastAsia" w:hAnsiTheme="minorHAnsi" w:cstheme="minorBidi"/>
          <w:sz w:val="22"/>
          <w:szCs w:val="22"/>
          <w:lang w:eastAsia="en-GB"/>
        </w:rPr>
      </w:pPr>
      <w:r>
        <w:t>6.3.6.2.4</w:t>
      </w:r>
      <w:r>
        <w:rPr>
          <w:rFonts w:asciiTheme="minorHAnsi" w:eastAsiaTheme="minorEastAsia" w:hAnsiTheme="minorHAnsi" w:cstheme="minorBidi"/>
          <w:sz w:val="22"/>
          <w:szCs w:val="22"/>
          <w:lang w:eastAsia="en-GB"/>
        </w:rPr>
        <w:tab/>
      </w:r>
      <w:r>
        <w:t>Type: UeContextInfo</w:t>
      </w:r>
      <w:r>
        <w:tab/>
      </w:r>
      <w:r>
        <w:fldChar w:fldCharType="begin" w:fldLock="1"/>
      </w:r>
      <w:r>
        <w:instrText xml:space="preserve"> PAGEREF _Toc45030523 \h </w:instrText>
      </w:r>
      <w:r>
        <w:fldChar w:fldCharType="separate"/>
      </w:r>
      <w:r>
        <w:t>137</w:t>
      </w:r>
      <w:r>
        <w:fldChar w:fldCharType="end"/>
      </w:r>
    </w:p>
    <w:p w14:paraId="2010F0CE" w14:textId="290E95CD" w:rsidR="00822D7A" w:rsidRDefault="00822D7A">
      <w:pPr>
        <w:pStyle w:val="TOC5"/>
        <w:rPr>
          <w:rFonts w:asciiTheme="minorHAnsi" w:eastAsiaTheme="minorEastAsia" w:hAnsiTheme="minorHAnsi" w:cstheme="minorBidi"/>
          <w:sz w:val="22"/>
          <w:szCs w:val="22"/>
          <w:lang w:eastAsia="en-GB"/>
        </w:rPr>
      </w:pPr>
      <w:r>
        <w:t>6.3.6.3.5</w:t>
      </w:r>
      <w:r>
        <w:rPr>
          <w:rFonts w:asciiTheme="minorHAnsi" w:eastAsiaTheme="minorEastAsia" w:hAnsiTheme="minorHAnsi" w:cstheme="minorBidi"/>
          <w:sz w:val="22"/>
          <w:szCs w:val="22"/>
          <w:lang w:eastAsia="en-GB"/>
        </w:rPr>
        <w:tab/>
      </w:r>
      <w:r>
        <w:t>Enumeration: UeContextInfoClass</w:t>
      </w:r>
      <w:r>
        <w:tab/>
      </w:r>
      <w:r>
        <w:fldChar w:fldCharType="begin" w:fldLock="1"/>
      </w:r>
      <w:r>
        <w:instrText xml:space="preserve"> PAGEREF _Toc45030524 \h </w:instrText>
      </w:r>
      <w:r>
        <w:fldChar w:fldCharType="separate"/>
      </w:r>
      <w:r>
        <w:t>137</w:t>
      </w:r>
      <w:r>
        <w:fldChar w:fldCharType="end"/>
      </w:r>
    </w:p>
    <w:p w14:paraId="44F2D1D2" w14:textId="3402B003" w:rsidR="00822D7A" w:rsidRDefault="00822D7A">
      <w:pPr>
        <w:pStyle w:val="TOC4"/>
        <w:rPr>
          <w:rFonts w:asciiTheme="minorHAnsi" w:eastAsiaTheme="minorEastAsia" w:hAnsiTheme="minorHAnsi" w:cstheme="minorBidi"/>
          <w:sz w:val="22"/>
          <w:szCs w:val="22"/>
          <w:lang w:eastAsia="en-GB"/>
        </w:rPr>
      </w:pPr>
      <w:r w:rsidRPr="00822D7A">
        <w:t>6.3.6.3</w:t>
      </w:r>
      <w:r w:rsidRPr="00822D7A">
        <w:rPr>
          <w:rFonts w:asciiTheme="minorHAnsi" w:eastAsiaTheme="minorEastAsia" w:hAnsiTheme="minorHAnsi" w:cstheme="minorBidi"/>
          <w:sz w:val="22"/>
          <w:szCs w:val="22"/>
          <w:lang w:eastAsia="en-GB"/>
        </w:rPr>
        <w:tab/>
      </w:r>
      <w:r w:rsidRPr="00774AC8">
        <w:rPr>
          <w:lang w:val="en-US"/>
        </w:rPr>
        <w:t>Simple data types and enumerations</w:t>
      </w:r>
      <w:r>
        <w:tab/>
      </w:r>
      <w:r>
        <w:fldChar w:fldCharType="begin" w:fldLock="1"/>
      </w:r>
      <w:r>
        <w:instrText xml:space="preserve"> PAGEREF _Toc45030525 \h </w:instrText>
      </w:r>
      <w:r>
        <w:fldChar w:fldCharType="separate"/>
      </w:r>
      <w:r>
        <w:t>137</w:t>
      </w:r>
      <w:r>
        <w:fldChar w:fldCharType="end"/>
      </w:r>
    </w:p>
    <w:p w14:paraId="32684DF7" w14:textId="183E3357" w:rsidR="00822D7A" w:rsidRDefault="00822D7A">
      <w:pPr>
        <w:pStyle w:val="TOC5"/>
        <w:rPr>
          <w:rFonts w:asciiTheme="minorHAnsi" w:eastAsiaTheme="minorEastAsia" w:hAnsiTheme="minorHAnsi" w:cstheme="minorBidi"/>
          <w:sz w:val="22"/>
          <w:szCs w:val="22"/>
          <w:lang w:eastAsia="en-GB"/>
        </w:rPr>
      </w:pPr>
      <w:r>
        <w:t>6.3.6.3.1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_Toc45030526 \h </w:instrText>
      </w:r>
      <w:r>
        <w:fldChar w:fldCharType="separate"/>
      </w:r>
      <w:r>
        <w:t>137</w:t>
      </w:r>
      <w:r>
        <w:fldChar w:fldCharType="end"/>
      </w:r>
    </w:p>
    <w:p w14:paraId="6683CD0D" w14:textId="50FBE548" w:rsidR="00822D7A" w:rsidRDefault="00822D7A">
      <w:pPr>
        <w:pStyle w:val="TOC5"/>
        <w:rPr>
          <w:rFonts w:asciiTheme="minorHAnsi" w:eastAsiaTheme="minorEastAsia" w:hAnsiTheme="minorHAnsi" w:cstheme="minorBidi"/>
          <w:sz w:val="22"/>
          <w:szCs w:val="22"/>
          <w:lang w:eastAsia="en-GB"/>
        </w:rPr>
      </w:pPr>
      <w:r>
        <w:t>6.3.6.3.2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_Toc45030527 \h </w:instrText>
      </w:r>
      <w:r>
        <w:fldChar w:fldCharType="separate"/>
      </w:r>
      <w:r>
        <w:t>137</w:t>
      </w:r>
      <w:r>
        <w:fldChar w:fldCharType="end"/>
      </w:r>
    </w:p>
    <w:p w14:paraId="695E6122" w14:textId="60DAA5A8" w:rsidR="00822D7A" w:rsidRDefault="00822D7A">
      <w:pPr>
        <w:pStyle w:val="TOC4"/>
        <w:rPr>
          <w:rFonts w:asciiTheme="minorHAnsi" w:eastAsiaTheme="minorEastAsia" w:hAnsiTheme="minorHAnsi" w:cstheme="minorBidi"/>
          <w:sz w:val="22"/>
          <w:szCs w:val="22"/>
          <w:lang w:eastAsia="en-GB"/>
        </w:rPr>
      </w:pPr>
      <w:r>
        <w:t>6.3.6.4</w:t>
      </w:r>
      <w:r>
        <w:rPr>
          <w:rFonts w:asciiTheme="minorHAnsi" w:eastAsiaTheme="minorEastAsia" w:hAnsiTheme="minorHAnsi" w:cstheme="minorBidi"/>
          <w:sz w:val="22"/>
          <w:szCs w:val="22"/>
          <w:lang w:eastAsia="en-GB"/>
        </w:rPr>
        <w:tab/>
      </w:r>
      <w:r>
        <w:t>Binary data</w:t>
      </w:r>
      <w:r>
        <w:tab/>
      </w:r>
      <w:r>
        <w:fldChar w:fldCharType="begin" w:fldLock="1"/>
      </w:r>
      <w:r>
        <w:instrText xml:space="preserve"> PAGEREF _Toc45030528 \h </w:instrText>
      </w:r>
      <w:r>
        <w:fldChar w:fldCharType="separate"/>
      </w:r>
      <w:r>
        <w:t>138</w:t>
      </w:r>
      <w:r>
        <w:fldChar w:fldCharType="end"/>
      </w:r>
    </w:p>
    <w:p w14:paraId="64C14764" w14:textId="6563E8BA" w:rsidR="00822D7A" w:rsidRDefault="00822D7A">
      <w:pPr>
        <w:pStyle w:val="TOC3"/>
        <w:rPr>
          <w:rFonts w:asciiTheme="minorHAnsi" w:eastAsiaTheme="minorEastAsia" w:hAnsiTheme="minorHAnsi" w:cstheme="minorBidi"/>
          <w:sz w:val="22"/>
          <w:szCs w:val="22"/>
          <w:lang w:eastAsia="en-GB"/>
        </w:rPr>
      </w:pPr>
      <w:r>
        <w:t>6.3.7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_Toc45030529 \h </w:instrText>
      </w:r>
      <w:r>
        <w:fldChar w:fldCharType="separate"/>
      </w:r>
      <w:r>
        <w:t>138</w:t>
      </w:r>
      <w:r>
        <w:fldChar w:fldCharType="end"/>
      </w:r>
    </w:p>
    <w:p w14:paraId="65DCB2B3" w14:textId="10CC5E1D" w:rsidR="00822D7A" w:rsidRDefault="00822D7A">
      <w:pPr>
        <w:pStyle w:val="TOC4"/>
        <w:rPr>
          <w:rFonts w:asciiTheme="minorHAnsi" w:eastAsiaTheme="minorEastAsia" w:hAnsiTheme="minorHAnsi" w:cstheme="minorBidi"/>
          <w:sz w:val="22"/>
          <w:szCs w:val="22"/>
          <w:lang w:eastAsia="en-GB"/>
        </w:rPr>
      </w:pPr>
      <w:r>
        <w:t>6.3.7.1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_Toc45030530 \h </w:instrText>
      </w:r>
      <w:r>
        <w:fldChar w:fldCharType="separate"/>
      </w:r>
      <w:r>
        <w:t>138</w:t>
      </w:r>
      <w:r>
        <w:fldChar w:fldCharType="end"/>
      </w:r>
    </w:p>
    <w:p w14:paraId="5EC06207" w14:textId="32BEF0FA" w:rsidR="00822D7A" w:rsidRDefault="00822D7A">
      <w:pPr>
        <w:pStyle w:val="TOC4"/>
        <w:rPr>
          <w:rFonts w:asciiTheme="minorHAnsi" w:eastAsiaTheme="minorEastAsia" w:hAnsiTheme="minorHAnsi" w:cstheme="minorBidi"/>
          <w:sz w:val="22"/>
          <w:szCs w:val="22"/>
          <w:lang w:eastAsia="en-GB"/>
        </w:rPr>
      </w:pPr>
      <w:r>
        <w:t>6.3.7.2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_Toc45030531 \h </w:instrText>
      </w:r>
      <w:r>
        <w:fldChar w:fldCharType="separate"/>
      </w:r>
      <w:r>
        <w:t>138</w:t>
      </w:r>
      <w:r>
        <w:fldChar w:fldCharType="end"/>
      </w:r>
    </w:p>
    <w:p w14:paraId="157DA10E" w14:textId="44608D44" w:rsidR="00822D7A" w:rsidRDefault="00822D7A">
      <w:pPr>
        <w:pStyle w:val="TOC4"/>
        <w:rPr>
          <w:rFonts w:asciiTheme="minorHAnsi" w:eastAsiaTheme="minorEastAsia" w:hAnsiTheme="minorHAnsi" w:cstheme="minorBidi"/>
          <w:sz w:val="22"/>
          <w:szCs w:val="22"/>
          <w:lang w:eastAsia="en-GB"/>
        </w:rPr>
      </w:pPr>
      <w:r>
        <w:t>6.3.7.3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_Toc45030532 \h </w:instrText>
      </w:r>
      <w:r>
        <w:fldChar w:fldCharType="separate"/>
      </w:r>
      <w:r>
        <w:t>138</w:t>
      </w:r>
      <w:r>
        <w:fldChar w:fldCharType="end"/>
      </w:r>
    </w:p>
    <w:p w14:paraId="0F9848E4" w14:textId="5882F07C" w:rsidR="00822D7A" w:rsidRDefault="00822D7A">
      <w:pPr>
        <w:pStyle w:val="TOC3"/>
        <w:rPr>
          <w:rFonts w:asciiTheme="minorHAnsi" w:eastAsiaTheme="minorEastAsia" w:hAnsiTheme="minorHAnsi" w:cstheme="minorBidi"/>
          <w:sz w:val="22"/>
          <w:szCs w:val="22"/>
          <w:lang w:eastAsia="en-GB"/>
        </w:rPr>
      </w:pPr>
      <w:r>
        <w:t>6.3.8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_Toc45030533 \h </w:instrText>
      </w:r>
      <w:r>
        <w:fldChar w:fldCharType="separate"/>
      </w:r>
      <w:r>
        <w:t>138</w:t>
      </w:r>
      <w:r>
        <w:fldChar w:fldCharType="end"/>
      </w:r>
    </w:p>
    <w:p w14:paraId="60310C26" w14:textId="5C9FAD67" w:rsidR="00822D7A" w:rsidRDefault="00822D7A">
      <w:pPr>
        <w:pStyle w:val="TOC3"/>
        <w:rPr>
          <w:rFonts w:asciiTheme="minorHAnsi" w:eastAsiaTheme="minorEastAsia" w:hAnsiTheme="minorHAnsi" w:cstheme="minorBidi"/>
          <w:sz w:val="22"/>
          <w:szCs w:val="22"/>
          <w:lang w:eastAsia="en-GB"/>
        </w:rPr>
      </w:pPr>
      <w:r w:rsidRPr="00822D7A">
        <w:t>6.3.9</w:t>
      </w:r>
      <w:r w:rsidRPr="00822D7A">
        <w:rPr>
          <w:rFonts w:asciiTheme="minorHAnsi" w:eastAsiaTheme="minorEastAsia" w:hAnsiTheme="minorHAnsi" w:cstheme="minorBidi"/>
          <w:sz w:val="22"/>
          <w:szCs w:val="22"/>
          <w:lang w:eastAsia="en-GB"/>
        </w:rPr>
        <w:tab/>
      </w:r>
      <w:r w:rsidRPr="00774AC8">
        <w:rPr>
          <w:lang w:val="en-US"/>
        </w:rPr>
        <w:t>Security</w:t>
      </w:r>
      <w:r>
        <w:tab/>
      </w:r>
      <w:r>
        <w:fldChar w:fldCharType="begin" w:fldLock="1"/>
      </w:r>
      <w:r>
        <w:instrText xml:space="preserve"> PAGEREF _Toc45030534 \h </w:instrText>
      </w:r>
      <w:r>
        <w:fldChar w:fldCharType="separate"/>
      </w:r>
      <w:r>
        <w:t>139</w:t>
      </w:r>
      <w:r>
        <w:fldChar w:fldCharType="end"/>
      </w:r>
    </w:p>
    <w:p w14:paraId="54ABE5EB" w14:textId="7124FE48" w:rsidR="00822D7A" w:rsidRDefault="00822D7A">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Namf_Location Service API</w:t>
      </w:r>
      <w:r>
        <w:tab/>
      </w:r>
      <w:r>
        <w:fldChar w:fldCharType="begin" w:fldLock="1"/>
      </w:r>
      <w:r>
        <w:instrText xml:space="preserve"> PAGEREF _Toc45030535 \h </w:instrText>
      </w:r>
      <w:r>
        <w:fldChar w:fldCharType="separate"/>
      </w:r>
      <w:r>
        <w:t>139</w:t>
      </w:r>
      <w:r>
        <w:fldChar w:fldCharType="end"/>
      </w:r>
    </w:p>
    <w:p w14:paraId="61A05996" w14:textId="70F232A3" w:rsidR="00822D7A" w:rsidRDefault="00822D7A">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_Toc45030536 \h </w:instrText>
      </w:r>
      <w:r>
        <w:fldChar w:fldCharType="separate"/>
      </w:r>
      <w:r>
        <w:t>139</w:t>
      </w:r>
      <w:r>
        <w:fldChar w:fldCharType="end"/>
      </w:r>
    </w:p>
    <w:p w14:paraId="5F99BAF0" w14:textId="3F79EAB8" w:rsidR="00822D7A" w:rsidRDefault="00822D7A">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_Toc45030537 \h </w:instrText>
      </w:r>
      <w:r>
        <w:fldChar w:fldCharType="separate"/>
      </w:r>
      <w:r>
        <w:t>139</w:t>
      </w:r>
      <w:r>
        <w:fldChar w:fldCharType="end"/>
      </w:r>
    </w:p>
    <w:p w14:paraId="27A57529" w14:textId="0BAC6618" w:rsidR="00822D7A" w:rsidRDefault="00822D7A">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_Toc45030538 \h </w:instrText>
      </w:r>
      <w:r>
        <w:fldChar w:fldCharType="separate"/>
      </w:r>
      <w:r>
        <w:t>139</w:t>
      </w:r>
      <w:r>
        <w:fldChar w:fldCharType="end"/>
      </w:r>
    </w:p>
    <w:p w14:paraId="118C75EC" w14:textId="1420E53C" w:rsidR="00822D7A" w:rsidRDefault="00822D7A">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_Toc45030539 \h </w:instrText>
      </w:r>
      <w:r>
        <w:fldChar w:fldCharType="separate"/>
      </w:r>
      <w:r>
        <w:t>140</w:t>
      </w:r>
      <w:r>
        <w:fldChar w:fldCharType="end"/>
      </w:r>
    </w:p>
    <w:p w14:paraId="549491E9" w14:textId="0940BFB5" w:rsidR="00822D7A" w:rsidRDefault="00822D7A">
      <w:pPr>
        <w:pStyle w:val="TOC5"/>
        <w:rPr>
          <w:rFonts w:asciiTheme="minorHAnsi" w:eastAsiaTheme="minorEastAsia" w:hAnsiTheme="minorHAnsi" w:cstheme="minorBidi"/>
          <w:sz w:val="22"/>
          <w:szCs w:val="22"/>
          <w:lang w:eastAsia="en-GB"/>
        </w:rPr>
      </w:pPr>
      <w:r>
        <w:t>6.4.2.2.1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_Toc45030540 \h </w:instrText>
      </w:r>
      <w:r>
        <w:fldChar w:fldCharType="separate"/>
      </w:r>
      <w:r>
        <w:t>140</w:t>
      </w:r>
      <w:r>
        <w:fldChar w:fldCharType="end"/>
      </w:r>
    </w:p>
    <w:p w14:paraId="62AE73CE" w14:textId="63F34E72" w:rsidR="00822D7A" w:rsidRDefault="00822D7A">
      <w:pPr>
        <w:pStyle w:val="TOC5"/>
        <w:rPr>
          <w:rFonts w:asciiTheme="minorHAnsi" w:eastAsiaTheme="minorEastAsia" w:hAnsiTheme="minorHAnsi" w:cstheme="minorBidi"/>
          <w:sz w:val="22"/>
          <w:szCs w:val="22"/>
          <w:lang w:eastAsia="en-GB"/>
        </w:rPr>
      </w:pPr>
      <w:r>
        <w:t>6.4.2.2.2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_Toc45030541 \h </w:instrText>
      </w:r>
      <w:r>
        <w:fldChar w:fldCharType="separate"/>
      </w:r>
      <w:r>
        <w:t>140</w:t>
      </w:r>
      <w:r>
        <w:fldChar w:fldCharType="end"/>
      </w:r>
    </w:p>
    <w:p w14:paraId="599D8FB5" w14:textId="7FA11604" w:rsidR="00822D7A" w:rsidRDefault="00822D7A">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_Toc45030542 \h </w:instrText>
      </w:r>
      <w:r>
        <w:fldChar w:fldCharType="separate"/>
      </w:r>
      <w:r>
        <w:t>140</w:t>
      </w:r>
      <w:r>
        <w:fldChar w:fldCharType="end"/>
      </w:r>
    </w:p>
    <w:p w14:paraId="0C9F05D9" w14:textId="6A1306F1" w:rsidR="00822D7A" w:rsidRDefault="00822D7A">
      <w:pPr>
        <w:pStyle w:val="TOC5"/>
        <w:rPr>
          <w:rFonts w:asciiTheme="minorHAnsi" w:eastAsiaTheme="minorEastAsia" w:hAnsiTheme="minorHAnsi" w:cstheme="minorBidi"/>
          <w:sz w:val="22"/>
          <w:szCs w:val="22"/>
          <w:lang w:eastAsia="en-GB"/>
        </w:rPr>
      </w:pPr>
      <w:r>
        <w:t>6.4.2.3.1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_Toc45030543 \h </w:instrText>
      </w:r>
      <w:r>
        <w:fldChar w:fldCharType="separate"/>
      </w:r>
      <w:r>
        <w:t>140</w:t>
      </w:r>
      <w:r>
        <w:fldChar w:fldCharType="end"/>
      </w:r>
    </w:p>
    <w:p w14:paraId="4BB0094F" w14:textId="26CDEBA9" w:rsidR="00822D7A" w:rsidRDefault="00822D7A">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_Toc45030544 \h </w:instrText>
      </w:r>
      <w:r>
        <w:fldChar w:fldCharType="separate"/>
      </w:r>
      <w:r>
        <w:t>140</w:t>
      </w:r>
      <w:r>
        <w:fldChar w:fldCharType="end"/>
      </w:r>
    </w:p>
    <w:p w14:paraId="3B61ED5F" w14:textId="69671A66" w:rsidR="00822D7A" w:rsidRDefault="00822D7A">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_Toc45030545 \h </w:instrText>
      </w:r>
      <w:r>
        <w:fldChar w:fldCharType="separate"/>
      </w:r>
      <w:r>
        <w:t>140</w:t>
      </w:r>
      <w:r>
        <w:fldChar w:fldCharType="end"/>
      </w:r>
    </w:p>
    <w:p w14:paraId="36DC2EE7" w14:textId="6CFDB8C1" w:rsidR="00822D7A" w:rsidRDefault="00822D7A">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 xml:space="preserve">Resource: </w:t>
      </w:r>
      <w:r>
        <w:rPr>
          <w:lang w:eastAsia="zh-CN"/>
        </w:rPr>
        <w:t>Individual UE Context</w:t>
      </w:r>
      <w:r>
        <w:tab/>
      </w:r>
      <w:r>
        <w:fldChar w:fldCharType="begin" w:fldLock="1"/>
      </w:r>
      <w:r>
        <w:instrText xml:space="preserve"> PAGEREF _Toc45030546 \h </w:instrText>
      </w:r>
      <w:r>
        <w:fldChar w:fldCharType="separate"/>
      </w:r>
      <w:r>
        <w:t>141</w:t>
      </w:r>
      <w:r>
        <w:fldChar w:fldCharType="end"/>
      </w:r>
    </w:p>
    <w:p w14:paraId="38002225" w14:textId="5E7FC17C" w:rsidR="00822D7A" w:rsidRDefault="00822D7A">
      <w:pPr>
        <w:pStyle w:val="TOC5"/>
        <w:rPr>
          <w:rFonts w:asciiTheme="minorHAnsi" w:eastAsiaTheme="minorEastAsia" w:hAnsiTheme="minorHAnsi" w:cstheme="minorBidi"/>
          <w:sz w:val="22"/>
          <w:szCs w:val="22"/>
          <w:lang w:eastAsia="en-GB"/>
        </w:rPr>
      </w:pPr>
      <w:r>
        <w:t>6.4.3.2.1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_Toc45030547 \h </w:instrText>
      </w:r>
      <w:r>
        <w:fldChar w:fldCharType="separate"/>
      </w:r>
      <w:r>
        <w:t>141</w:t>
      </w:r>
      <w:r>
        <w:fldChar w:fldCharType="end"/>
      </w:r>
    </w:p>
    <w:p w14:paraId="782AB131" w14:textId="403C30DE" w:rsidR="00822D7A" w:rsidRDefault="00822D7A">
      <w:pPr>
        <w:pStyle w:val="TOC5"/>
        <w:rPr>
          <w:rFonts w:asciiTheme="minorHAnsi" w:eastAsiaTheme="minorEastAsia" w:hAnsiTheme="minorHAnsi" w:cstheme="minorBidi"/>
          <w:sz w:val="22"/>
          <w:szCs w:val="22"/>
          <w:lang w:eastAsia="en-GB"/>
        </w:rPr>
      </w:pPr>
      <w:r>
        <w:t>6.4.3.2.2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_Toc45030548 \h </w:instrText>
      </w:r>
      <w:r>
        <w:fldChar w:fldCharType="separate"/>
      </w:r>
      <w:r>
        <w:t>141</w:t>
      </w:r>
      <w:r>
        <w:fldChar w:fldCharType="end"/>
      </w:r>
    </w:p>
    <w:p w14:paraId="18DC9725" w14:textId="6F7857B9" w:rsidR="00822D7A" w:rsidRDefault="00822D7A">
      <w:pPr>
        <w:pStyle w:val="TOC5"/>
        <w:rPr>
          <w:rFonts w:asciiTheme="minorHAnsi" w:eastAsiaTheme="minorEastAsia" w:hAnsiTheme="minorHAnsi" w:cstheme="minorBidi"/>
          <w:sz w:val="22"/>
          <w:szCs w:val="22"/>
          <w:lang w:eastAsia="en-GB"/>
        </w:rPr>
      </w:pPr>
      <w:r>
        <w:t>6.4.3.2.3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_Toc45030549 \h </w:instrText>
      </w:r>
      <w:r>
        <w:fldChar w:fldCharType="separate"/>
      </w:r>
      <w:r>
        <w:t>141</w:t>
      </w:r>
      <w:r>
        <w:fldChar w:fldCharType="end"/>
      </w:r>
    </w:p>
    <w:p w14:paraId="619F211C" w14:textId="1BD07BBC" w:rsidR="00822D7A" w:rsidRDefault="00822D7A">
      <w:pPr>
        <w:pStyle w:val="TOC5"/>
        <w:rPr>
          <w:rFonts w:asciiTheme="minorHAnsi" w:eastAsiaTheme="minorEastAsia" w:hAnsiTheme="minorHAnsi" w:cstheme="minorBidi"/>
          <w:sz w:val="22"/>
          <w:szCs w:val="22"/>
          <w:lang w:eastAsia="en-GB"/>
        </w:rPr>
      </w:pPr>
      <w:r>
        <w:t>6.4.3.2.4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_Toc45030550 \h </w:instrText>
      </w:r>
      <w:r>
        <w:fldChar w:fldCharType="separate"/>
      </w:r>
      <w:r>
        <w:t>141</w:t>
      </w:r>
      <w:r>
        <w:fldChar w:fldCharType="end"/>
      </w:r>
    </w:p>
    <w:p w14:paraId="30C611A1" w14:textId="0E1CC07D" w:rsidR="00822D7A" w:rsidRDefault="00822D7A">
      <w:pPr>
        <w:pStyle w:val="TOC6"/>
        <w:rPr>
          <w:rFonts w:asciiTheme="minorHAnsi" w:eastAsiaTheme="minorEastAsia" w:hAnsiTheme="minorHAnsi" w:cstheme="minorBidi"/>
          <w:sz w:val="22"/>
          <w:szCs w:val="22"/>
          <w:lang w:eastAsia="en-GB"/>
        </w:rPr>
      </w:pPr>
      <w:r>
        <w:t>6.4.3.2.4.1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_Toc45030551 \h </w:instrText>
      </w:r>
      <w:r>
        <w:fldChar w:fldCharType="separate"/>
      </w:r>
      <w:r>
        <w:t>141</w:t>
      </w:r>
      <w:r>
        <w:fldChar w:fldCharType="end"/>
      </w:r>
    </w:p>
    <w:p w14:paraId="399F1AE4" w14:textId="1C75E3C6" w:rsidR="00822D7A" w:rsidRDefault="00822D7A">
      <w:pPr>
        <w:pStyle w:val="TOC6"/>
        <w:rPr>
          <w:rFonts w:asciiTheme="minorHAnsi" w:eastAsiaTheme="minorEastAsia" w:hAnsiTheme="minorHAnsi" w:cstheme="minorBidi"/>
          <w:sz w:val="22"/>
          <w:szCs w:val="22"/>
          <w:lang w:eastAsia="en-GB"/>
        </w:rPr>
      </w:pPr>
      <w:r>
        <w:t>6.4.3.2.4.2</w:t>
      </w:r>
      <w:r>
        <w:rPr>
          <w:rFonts w:asciiTheme="minorHAnsi" w:eastAsiaTheme="minorEastAsia" w:hAnsiTheme="minorHAnsi" w:cstheme="minorBidi"/>
          <w:sz w:val="22"/>
          <w:szCs w:val="22"/>
          <w:lang w:eastAsia="en-GB"/>
        </w:rPr>
        <w:tab/>
      </w:r>
      <w:r>
        <w:t xml:space="preserve">Operation: </w:t>
      </w:r>
      <w:r>
        <w:rPr>
          <w:lang w:eastAsia="zh-CN"/>
        </w:rPr>
        <w:t>(POST) provide-pos-info</w:t>
      </w:r>
      <w:r>
        <w:tab/>
      </w:r>
      <w:r>
        <w:fldChar w:fldCharType="begin" w:fldLock="1"/>
      </w:r>
      <w:r>
        <w:instrText xml:space="preserve"> PAGEREF _Toc45030552 \h </w:instrText>
      </w:r>
      <w:r>
        <w:fldChar w:fldCharType="separate"/>
      </w:r>
      <w:r>
        <w:t>142</w:t>
      </w:r>
      <w:r>
        <w:fldChar w:fldCharType="end"/>
      </w:r>
    </w:p>
    <w:p w14:paraId="27D768A8" w14:textId="0D58F5EF" w:rsidR="00822D7A" w:rsidRDefault="00822D7A">
      <w:pPr>
        <w:pStyle w:val="TOC7"/>
        <w:rPr>
          <w:rFonts w:asciiTheme="minorHAnsi" w:eastAsiaTheme="minorEastAsia" w:hAnsiTheme="minorHAnsi" w:cstheme="minorBidi"/>
          <w:sz w:val="22"/>
          <w:szCs w:val="22"/>
          <w:lang w:eastAsia="en-GB"/>
        </w:rPr>
      </w:pPr>
      <w:r>
        <w:t>6.4.3.2.4.2.1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_Toc45030553 \h </w:instrText>
      </w:r>
      <w:r>
        <w:fldChar w:fldCharType="separate"/>
      </w:r>
      <w:r>
        <w:t>142</w:t>
      </w:r>
      <w:r>
        <w:fldChar w:fldCharType="end"/>
      </w:r>
    </w:p>
    <w:p w14:paraId="0DD6C7FB" w14:textId="738BDCE7" w:rsidR="00822D7A" w:rsidRDefault="00822D7A">
      <w:pPr>
        <w:pStyle w:val="TOC7"/>
        <w:rPr>
          <w:rFonts w:asciiTheme="minorHAnsi" w:eastAsiaTheme="minorEastAsia" w:hAnsiTheme="minorHAnsi" w:cstheme="minorBidi"/>
          <w:sz w:val="22"/>
          <w:szCs w:val="22"/>
          <w:lang w:eastAsia="en-GB"/>
        </w:rPr>
      </w:pPr>
      <w:r>
        <w:t>6.4.3.2.4.2.2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_Toc45030554 \h </w:instrText>
      </w:r>
      <w:r>
        <w:fldChar w:fldCharType="separate"/>
      </w:r>
      <w:r>
        <w:t>142</w:t>
      </w:r>
      <w:r>
        <w:fldChar w:fldCharType="end"/>
      </w:r>
    </w:p>
    <w:p w14:paraId="03C29E96" w14:textId="00EA6A7B" w:rsidR="00822D7A" w:rsidRDefault="00822D7A">
      <w:pPr>
        <w:pStyle w:val="TOC6"/>
        <w:rPr>
          <w:rFonts w:asciiTheme="minorHAnsi" w:eastAsiaTheme="minorEastAsia" w:hAnsiTheme="minorHAnsi" w:cstheme="minorBidi"/>
          <w:sz w:val="22"/>
          <w:szCs w:val="22"/>
          <w:lang w:eastAsia="en-GB"/>
        </w:rPr>
      </w:pPr>
      <w:r>
        <w:t>6.4.3.2.4.3</w:t>
      </w:r>
      <w:r>
        <w:rPr>
          <w:rFonts w:asciiTheme="minorHAnsi" w:eastAsiaTheme="minorEastAsia" w:hAnsiTheme="minorHAnsi" w:cstheme="minorBidi"/>
          <w:sz w:val="22"/>
          <w:szCs w:val="22"/>
          <w:lang w:eastAsia="en-GB"/>
        </w:rPr>
        <w:tab/>
      </w:r>
      <w:r>
        <w:t xml:space="preserve">Operation: </w:t>
      </w:r>
      <w:r>
        <w:rPr>
          <w:lang w:eastAsia="zh-CN"/>
        </w:rPr>
        <w:t>(POST) provide-loc-info</w:t>
      </w:r>
      <w:r>
        <w:tab/>
      </w:r>
      <w:r>
        <w:fldChar w:fldCharType="begin" w:fldLock="1"/>
      </w:r>
      <w:r>
        <w:instrText xml:space="preserve"> PAGEREF _Toc45030555 \h </w:instrText>
      </w:r>
      <w:r>
        <w:fldChar w:fldCharType="separate"/>
      </w:r>
      <w:r>
        <w:t>142</w:t>
      </w:r>
      <w:r>
        <w:fldChar w:fldCharType="end"/>
      </w:r>
    </w:p>
    <w:p w14:paraId="5C4A8F05" w14:textId="236E4AD1" w:rsidR="00822D7A" w:rsidRDefault="00822D7A">
      <w:pPr>
        <w:pStyle w:val="TOC7"/>
        <w:rPr>
          <w:rFonts w:asciiTheme="minorHAnsi" w:eastAsiaTheme="minorEastAsia" w:hAnsiTheme="minorHAnsi" w:cstheme="minorBidi"/>
          <w:sz w:val="22"/>
          <w:szCs w:val="22"/>
          <w:lang w:eastAsia="en-GB"/>
        </w:rPr>
      </w:pPr>
      <w:r>
        <w:t>6.4.3.2.4.3.1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_Toc45030556 \h </w:instrText>
      </w:r>
      <w:r>
        <w:fldChar w:fldCharType="separate"/>
      </w:r>
      <w:r>
        <w:t>142</w:t>
      </w:r>
      <w:r>
        <w:fldChar w:fldCharType="end"/>
      </w:r>
    </w:p>
    <w:p w14:paraId="335DAB4D" w14:textId="45E896D1" w:rsidR="00822D7A" w:rsidRDefault="00822D7A">
      <w:pPr>
        <w:pStyle w:val="TOC7"/>
        <w:rPr>
          <w:rFonts w:asciiTheme="minorHAnsi" w:eastAsiaTheme="minorEastAsia" w:hAnsiTheme="minorHAnsi" w:cstheme="minorBidi"/>
          <w:sz w:val="22"/>
          <w:szCs w:val="22"/>
          <w:lang w:eastAsia="en-GB"/>
        </w:rPr>
      </w:pPr>
      <w:r>
        <w:t>6.4.3.2.4.3.2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_Toc45030557 \h </w:instrText>
      </w:r>
      <w:r>
        <w:fldChar w:fldCharType="separate"/>
      </w:r>
      <w:r>
        <w:t>142</w:t>
      </w:r>
      <w:r>
        <w:fldChar w:fldCharType="end"/>
      </w:r>
    </w:p>
    <w:p w14:paraId="2B8185CF" w14:textId="1955D3EC" w:rsidR="00822D7A" w:rsidRDefault="00822D7A">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_Toc45030558 \h </w:instrText>
      </w:r>
      <w:r>
        <w:fldChar w:fldCharType="separate"/>
      </w:r>
      <w:r>
        <w:t>143</w:t>
      </w:r>
      <w:r>
        <w:fldChar w:fldCharType="end"/>
      </w:r>
    </w:p>
    <w:p w14:paraId="22F73210" w14:textId="75052103" w:rsidR="00822D7A" w:rsidRDefault="00822D7A">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_Toc45030559 \h </w:instrText>
      </w:r>
      <w:r>
        <w:fldChar w:fldCharType="separate"/>
      </w:r>
      <w:r>
        <w:t>143</w:t>
      </w:r>
      <w:r>
        <w:fldChar w:fldCharType="end"/>
      </w:r>
    </w:p>
    <w:p w14:paraId="00485DD1" w14:textId="4CBDAC3E" w:rsidR="00822D7A" w:rsidRDefault="00822D7A">
      <w:pPr>
        <w:pStyle w:val="TOC4"/>
        <w:rPr>
          <w:rFonts w:asciiTheme="minorHAnsi" w:eastAsiaTheme="minorEastAsia" w:hAnsiTheme="minorHAnsi" w:cstheme="minorBidi"/>
          <w:sz w:val="22"/>
          <w:szCs w:val="22"/>
          <w:lang w:eastAsia="en-GB"/>
        </w:rPr>
      </w:pPr>
      <w:r>
        <w:t>6.4.5.1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_Toc45030560 \h </w:instrText>
      </w:r>
      <w:r>
        <w:fldChar w:fldCharType="separate"/>
      </w:r>
      <w:r>
        <w:t>143</w:t>
      </w:r>
      <w:r>
        <w:fldChar w:fldCharType="end"/>
      </w:r>
    </w:p>
    <w:p w14:paraId="7343D1C5" w14:textId="2BFBEDFE" w:rsidR="00822D7A" w:rsidRDefault="00822D7A">
      <w:pPr>
        <w:pStyle w:val="TOC4"/>
        <w:rPr>
          <w:rFonts w:asciiTheme="minorHAnsi" w:eastAsiaTheme="minorEastAsia" w:hAnsiTheme="minorHAnsi" w:cstheme="minorBidi"/>
          <w:sz w:val="22"/>
          <w:szCs w:val="22"/>
          <w:lang w:eastAsia="en-GB"/>
        </w:rPr>
      </w:pPr>
      <w:r>
        <w:t>6.4.5.2</w:t>
      </w:r>
      <w:r>
        <w:rPr>
          <w:rFonts w:asciiTheme="minorHAnsi" w:eastAsiaTheme="minorEastAsia" w:hAnsiTheme="minorHAnsi" w:cstheme="minorBidi"/>
          <w:sz w:val="22"/>
          <w:szCs w:val="22"/>
          <w:lang w:eastAsia="en-GB"/>
        </w:rPr>
        <w:tab/>
      </w:r>
      <w:r>
        <w:t>Event Notify</w:t>
      </w:r>
      <w:r>
        <w:tab/>
      </w:r>
      <w:r>
        <w:fldChar w:fldCharType="begin" w:fldLock="1"/>
      </w:r>
      <w:r>
        <w:instrText xml:space="preserve"> PAGEREF _Toc45030561 \h </w:instrText>
      </w:r>
      <w:r>
        <w:fldChar w:fldCharType="separate"/>
      </w:r>
      <w:r>
        <w:t>143</w:t>
      </w:r>
      <w:r>
        <w:fldChar w:fldCharType="end"/>
      </w:r>
    </w:p>
    <w:p w14:paraId="0BD37146" w14:textId="5D2E8E23" w:rsidR="00822D7A" w:rsidRDefault="00822D7A">
      <w:pPr>
        <w:pStyle w:val="TOC5"/>
        <w:rPr>
          <w:rFonts w:asciiTheme="minorHAnsi" w:eastAsiaTheme="minorEastAsia" w:hAnsiTheme="minorHAnsi" w:cstheme="minorBidi"/>
          <w:sz w:val="22"/>
          <w:szCs w:val="22"/>
          <w:lang w:eastAsia="en-GB"/>
        </w:rPr>
      </w:pPr>
      <w:r>
        <w:t>6.4.5.</w:t>
      </w:r>
      <w:r>
        <w:rPr>
          <w:lang w:eastAsia="zh-CN"/>
        </w:rPr>
        <w:t>2</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_Toc45030562 \h </w:instrText>
      </w:r>
      <w:r>
        <w:fldChar w:fldCharType="separate"/>
      </w:r>
      <w:r>
        <w:t>143</w:t>
      </w:r>
      <w:r>
        <w:fldChar w:fldCharType="end"/>
      </w:r>
    </w:p>
    <w:p w14:paraId="49AD5249" w14:textId="45D65342" w:rsidR="00822D7A" w:rsidRDefault="00822D7A">
      <w:pPr>
        <w:pStyle w:val="TOC5"/>
        <w:rPr>
          <w:rFonts w:asciiTheme="minorHAnsi" w:eastAsiaTheme="minorEastAsia" w:hAnsiTheme="minorHAnsi" w:cstheme="minorBidi"/>
          <w:sz w:val="22"/>
          <w:szCs w:val="22"/>
          <w:lang w:eastAsia="en-GB"/>
        </w:rPr>
      </w:pPr>
      <w:r>
        <w:t>6.4.5.</w:t>
      </w:r>
      <w:r>
        <w:rPr>
          <w:lang w:eastAsia="zh-CN"/>
        </w:rPr>
        <w:t>2</w:t>
      </w:r>
      <w:r>
        <w:t>.2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_Toc45030563 \h </w:instrText>
      </w:r>
      <w:r>
        <w:fldChar w:fldCharType="separate"/>
      </w:r>
      <w:r>
        <w:t>143</w:t>
      </w:r>
      <w:r>
        <w:fldChar w:fldCharType="end"/>
      </w:r>
    </w:p>
    <w:p w14:paraId="193A9BC7" w14:textId="0A8BD363" w:rsidR="00822D7A" w:rsidRDefault="00822D7A">
      <w:pPr>
        <w:pStyle w:val="TOC5"/>
        <w:rPr>
          <w:rFonts w:asciiTheme="minorHAnsi" w:eastAsiaTheme="minorEastAsia" w:hAnsiTheme="minorHAnsi" w:cstheme="minorBidi"/>
          <w:sz w:val="22"/>
          <w:szCs w:val="22"/>
          <w:lang w:eastAsia="en-GB"/>
        </w:rPr>
      </w:pPr>
      <w:r>
        <w:t>6.4.5.</w:t>
      </w:r>
      <w:r>
        <w:rPr>
          <w:lang w:eastAsia="zh-CN"/>
        </w:rPr>
        <w:t>2</w:t>
      </w:r>
      <w:r>
        <w:t>.3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_Toc45030564 \h </w:instrText>
      </w:r>
      <w:r>
        <w:fldChar w:fldCharType="separate"/>
      </w:r>
      <w:r>
        <w:t>143</w:t>
      </w:r>
      <w:r>
        <w:fldChar w:fldCharType="end"/>
      </w:r>
    </w:p>
    <w:p w14:paraId="7876F24A" w14:textId="6223B496" w:rsidR="00822D7A" w:rsidRDefault="00822D7A">
      <w:pPr>
        <w:pStyle w:val="TOC6"/>
        <w:rPr>
          <w:rFonts w:asciiTheme="minorHAnsi" w:eastAsiaTheme="minorEastAsia" w:hAnsiTheme="minorHAnsi" w:cstheme="minorBidi"/>
          <w:sz w:val="22"/>
          <w:szCs w:val="22"/>
          <w:lang w:eastAsia="en-GB"/>
        </w:rPr>
      </w:pPr>
      <w:r>
        <w:t>6.4.5.</w:t>
      </w:r>
      <w:r>
        <w:rPr>
          <w:lang w:eastAsia="zh-CN"/>
        </w:rPr>
        <w:t>2</w:t>
      </w:r>
      <w:r>
        <w:t>.3.1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_Toc45030565 \h </w:instrText>
      </w:r>
      <w:r>
        <w:fldChar w:fldCharType="separate"/>
      </w:r>
      <w:r>
        <w:t>143</w:t>
      </w:r>
      <w:r>
        <w:fldChar w:fldCharType="end"/>
      </w:r>
    </w:p>
    <w:p w14:paraId="0639E84A" w14:textId="4DC89D7F" w:rsidR="00822D7A" w:rsidRDefault="00822D7A">
      <w:pPr>
        <w:pStyle w:val="TOC3"/>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_Toc45030566 \h </w:instrText>
      </w:r>
      <w:r>
        <w:fldChar w:fldCharType="separate"/>
      </w:r>
      <w:r>
        <w:t>144</w:t>
      </w:r>
      <w:r>
        <w:fldChar w:fldCharType="end"/>
      </w:r>
    </w:p>
    <w:p w14:paraId="76910578" w14:textId="02D94263" w:rsidR="00822D7A" w:rsidRDefault="00822D7A">
      <w:pPr>
        <w:pStyle w:val="TOC4"/>
        <w:rPr>
          <w:rFonts w:asciiTheme="minorHAnsi" w:eastAsiaTheme="minorEastAsia" w:hAnsiTheme="minorHAnsi" w:cstheme="minorBidi"/>
          <w:sz w:val="22"/>
          <w:szCs w:val="22"/>
          <w:lang w:eastAsia="en-GB"/>
        </w:rPr>
      </w:pPr>
      <w:r>
        <w:t>6.4.6.1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_Toc45030567 \h </w:instrText>
      </w:r>
      <w:r>
        <w:fldChar w:fldCharType="separate"/>
      </w:r>
      <w:r>
        <w:t>144</w:t>
      </w:r>
      <w:r>
        <w:fldChar w:fldCharType="end"/>
      </w:r>
    </w:p>
    <w:p w14:paraId="348BBB57" w14:textId="2B1D94F1" w:rsidR="00822D7A" w:rsidRDefault="00822D7A">
      <w:pPr>
        <w:pStyle w:val="TOC4"/>
        <w:rPr>
          <w:rFonts w:asciiTheme="minorHAnsi" w:eastAsiaTheme="minorEastAsia" w:hAnsiTheme="minorHAnsi" w:cstheme="minorBidi"/>
          <w:sz w:val="22"/>
          <w:szCs w:val="22"/>
          <w:lang w:eastAsia="en-GB"/>
        </w:rPr>
      </w:pPr>
      <w:r w:rsidRPr="00822D7A">
        <w:t>6.4.6.2</w:t>
      </w:r>
      <w:r w:rsidRPr="00822D7A">
        <w:rPr>
          <w:rFonts w:asciiTheme="minorHAnsi" w:eastAsiaTheme="minorEastAsia" w:hAnsiTheme="minorHAnsi" w:cstheme="minorBidi"/>
          <w:sz w:val="22"/>
          <w:szCs w:val="22"/>
          <w:lang w:eastAsia="en-GB"/>
        </w:rPr>
        <w:tab/>
      </w:r>
      <w:r w:rsidRPr="00774AC8">
        <w:rPr>
          <w:lang w:val="en-US"/>
        </w:rPr>
        <w:t>Structured data types</w:t>
      </w:r>
      <w:r>
        <w:tab/>
      </w:r>
      <w:r>
        <w:fldChar w:fldCharType="begin" w:fldLock="1"/>
      </w:r>
      <w:r>
        <w:instrText xml:space="preserve"> PAGEREF _Toc45030568 \h </w:instrText>
      </w:r>
      <w:r>
        <w:fldChar w:fldCharType="separate"/>
      </w:r>
      <w:r>
        <w:t>145</w:t>
      </w:r>
      <w:r>
        <w:fldChar w:fldCharType="end"/>
      </w:r>
    </w:p>
    <w:p w14:paraId="6F9EBE10" w14:textId="2F7976CB" w:rsidR="00822D7A" w:rsidRDefault="00822D7A">
      <w:pPr>
        <w:pStyle w:val="TOC5"/>
        <w:rPr>
          <w:rFonts w:asciiTheme="minorHAnsi" w:eastAsiaTheme="minorEastAsia" w:hAnsiTheme="minorHAnsi" w:cstheme="minorBidi"/>
          <w:sz w:val="22"/>
          <w:szCs w:val="22"/>
          <w:lang w:eastAsia="en-GB"/>
        </w:rPr>
      </w:pPr>
      <w:r>
        <w:t>6.4.6.2.1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_Toc45030569 \h </w:instrText>
      </w:r>
      <w:r>
        <w:fldChar w:fldCharType="separate"/>
      </w:r>
      <w:r>
        <w:t>145</w:t>
      </w:r>
      <w:r>
        <w:fldChar w:fldCharType="end"/>
      </w:r>
    </w:p>
    <w:p w14:paraId="37EE5443" w14:textId="3F8EAC9E" w:rsidR="00822D7A" w:rsidRDefault="00822D7A">
      <w:pPr>
        <w:pStyle w:val="TOC5"/>
        <w:rPr>
          <w:rFonts w:asciiTheme="minorHAnsi" w:eastAsiaTheme="minorEastAsia" w:hAnsiTheme="minorHAnsi" w:cstheme="minorBidi"/>
          <w:sz w:val="22"/>
          <w:szCs w:val="22"/>
          <w:lang w:eastAsia="en-GB"/>
        </w:rPr>
      </w:pPr>
      <w:r>
        <w:t>6.4.6.2.2</w:t>
      </w:r>
      <w:r>
        <w:rPr>
          <w:rFonts w:asciiTheme="minorHAnsi" w:eastAsiaTheme="minorEastAsia" w:hAnsiTheme="minorHAnsi" w:cstheme="minorBidi"/>
          <w:sz w:val="22"/>
          <w:szCs w:val="22"/>
          <w:lang w:eastAsia="en-GB"/>
        </w:rPr>
        <w:tab/>
      </w:r>
      <w:r>
        <w:t xml:space="preserve">Type: </w:t>
      </w:r>
      <w:r>
        <w:rPr>
          <w:lang w:eastAsia="zh-CN"/>
        </w:rPr>
        <w:t>RequestPosInfo</w:t>
      </w:r>
      <w:r>
        <w:tab/>
      </w:r>
      <w:r>
        <w:fldChar w:fldCharType="begin" w:fldLock="1"/>
      </w:r>
      <w:r>
        <w:instrText xml:space="preserve"> PAGEREF _Toc45030570 \h </w:instrText>
      </w:r>
      <w:r>
        <w:fldChar w:fldCharType="separate"/>
      </w:r>
      <w:r>
        <w:t>146</w:t>
      </w:r>
      <w:r>
        <w:fldChar w:fldCharType="end"/>
      </w:r>
    </w:p>
    <w:p w14:paraId="4D237045" w14:textId="293958A4" w:rsidR="00822D7A" w:rsidRDefault="00822D7A">
      <w:pPr>
        <w:pStyle w:val="TOC5"/>
        <w:rPr>
          <w:rFonts w:asciiTheme="minorHAnsi" w:eastAsiaTheme="minorEastAsia" w:hAnsiTheme="minorHAnsi" w:cstheme="minorBidi"/>
          <w:sz w:val="22"/>
          <w:szCs w:val="22"/>
          <w:lang w:eastAsia="en-GB"/>
        </w:rPr>
      </w:pPr>
      <w:r>
        <w:t>6.4.6.2.3</w:t>
      </w:r>
      <w:r>
        <w:rPr>
          <w:rFonts w:asciiTheme="minorHAnsi" w:eastAsiaTheme="minorEastAsia" w:hAnsiTheme="minorHAnsi" w:cstheme="minorBidi"/>
          <w:sz w:val="22"/>
          <w:szCs w:val="22"/>
          <w:lang w:eastAsia="en-GB"/>
        </w:rPr>
        <w:tab/>
      </w:r>
      <w:r>
        <w:t xml:space="preserve">Type: </w:t>
      </w:r>
      <w:r>
        <w:rPr>
          <w:lang w:eastAsia="zh-CN"/>
        </w:rPr>
        <w:t>ProvidePosInfo</w:t>
      </w:r>
      <w:r>
        <w:tab/>
      </w:r>
      <w:r>
        <w:fldChar w:fldCharType="begin" w:fldLock="1"/>
      </w:r>
      <w:r>
        <w:instrText xml:space="preserve"> PAGEREF _Toc45030571 \h </w:instrText>
      </w:r>
      <w:r>
        <w:fldChar w:fldCharType="separate"/>
      </w:r>
      <w:r>
        <w:t>147</w:t>
      </w:r>
      <w:r>
        <w:fldChar w:fldCharType="end"/>
      </w:r>
    </w:p>
    <w:p w14:paraId="6396F06A" w14:textId="4826591B" w:rsidR="00822D7A" w:rsidRDefault="00822D7A">
      <w:pPr>
        <w:pStyle w:val="TOC5"/>
        <w:rPr>
          <w:rFonts w:asciiTheme="minorHAnsi" w:eastAsiaTheme="minorEastAsia" w:hAnsiTheme="minorHAnsi" w:cstheme="minorBidi"/>
          <w:sz w:val="22"/>
          <w:szCs w:val="22"/>
          <w:lang w:eastAsia="en-GB"/>
        </w:rPr>
      </w:pPr>
      <w:r>
        <w:t>6.4.6.2.4</w:t>
      </w:r>
      <w:r>
        <w:rPr>
          <w:rFonts w:asciiTheme="minorHAnsi" w:eastAsiaTheme="minorEastAsia" w:hAnsiTheme="minorHAnsi" w:cstheme="minorBidi"/>
          <w:sz w:val="22"/>
          <w:szCs w:val="22"/>
          <w:lang w:eastAsia="en-GB"/>
        </w:rPr>
        <w:tab/>
      </w:r>
      <w:r>
        <w:t>Type: Notified</w:t>
      </w:r>
      <w:r>
        <w:rPr>
          <w:lang w:eastAsia="zh-CN"/>
        </w:rPr>
        <w:t>PosInfo</w:t>
      </w:r>
      <w:r>
        <w:tab/>
      </w:r>
      <w:r>
        <w:fldChar w:fldCharType="begin" w:fldLock="1"/>
      </w:r>
      <w:r>
        <w:instrText xml:space="preserve"> PAGEREF _Toc45030572 \h </w:instrText>
      </w:r>
      <w:r>
        <w:fldChar w:fldCharType="separate"/>
      </w:r>
      <w:r>
        <w:t>148</w:t>
      </w:r>
      <w:r>
        <w:fldChar w:fldCharType="end"/>
      </w:r>
    </w:p>
    <w:p w14:paraId="3091FB2F" w14:textId="4A63E741" w:rsidR="00822D7A" w:rsidRDefault="00822D7A">
      <w:pPr>
        <w:pStyle w:val="TOC5"/>
        <w:rPr>
          <w:rFonts w:asciiTheme="minorHAnsi" w:eastAsiaTheme="minorEastAsia" w:hAnsiTheme="minorHAnsi" w:cstheme="minorBidi"/>
          <w:sz w:val="22"/>
          <w:szCs w:val="22"/>
          <w:lang w:eastAsia="en-GB"/>
        </w:rPr>
      </w:pPr>
      <w:r>
        <w:t>6.4.6.2.5</w:t>
      </w:r>
      <w:r>
        <w:rPr>
          <w:rFonts w:asciiTheme="minorHAnsi" w:eastAsiaTheme="minorEastAsia" w:hAnsiTheme="minorHAnsi" w:cstheme="minorBidi"/>
          <w:sz w:val="22"/>
          <w:szCs w:val="22"/>
          <w:lang w:eastAsia="en-GB"/>
        </w:rPr>
        <w:tab/>
      </w:r>
      <w:r>
        <w:t xml:space="preserve">Type: </w:t>
      </w:r>
      <w:r>
        <w:rPr>
          <w:lang w:eastAsia="zh-CN"/>
        </w:rPr>
        <w:t>RequestLocInfo</w:t>
      </w:r>
      <w:r>
        <w:tab/>
      </w:r>
      <w:r>
        <w:fldChar w:fldCharType="begin" w:fldLock="1"/>
      </w:r>
      <w:r>
        <w:instrText xml:space="preserve"> PAGEREF _Toc45030573 \h </w:instrText>
      </w:r>
      <w:r>
        <w:fldChar w:fldCharType="separate"/>
      </w:r>
      <w:r>
        <w:t>149</w:t>
      </w:r>
      <w:r>
        <w:fldChar w:fldCharType="end"/>
      </w:r>
    </w:p>
    <w:p w14:paraId="6B5E0A65" w14:textId="171105A2" w:rsidR="00822D7A" w:rsidRDefault="00822D7A">
      <w:pPr>
        <w:pStyle w:val="TOC5"/>
        <w:rPr>
          <w:rFonts w:asciiTheme="minorHAnsi" w:eastAsiaTheme="minorEastAsia" w:hAnsiTheme="minorHAnsi" w:cstheme="minorBidi"/>
          <w:sz w:val="22"/>
          <w:szCs w:val="22"/>
          <w:lang w:eastAsia="en-GB"/>
        </w:rPr>
      </w:pPr>
      <w:r>
        <w:t>6.4.6.2.6</w:t>
      </w:r>
      <w:r>
        <w:rPr>
          <w:rFonts w:asciiTheme="minorHAnsi" w:eastAsiaTheme="minorEastAsia" w:hAnsiTheme="minorHAnsi" w:cstheme="minorBidi"/>
          <w:sz w:val="22"/>
          <w:szCs w:val="22"/>
          <w:lang w:eastAsia="en-GB"/>
        </w:rPr>
        <w:tab/>
      </w:r>
      <w:r>
        <w:t xml:space="preserve">Type: </w:t>
      </w:r>
      <w:r>
        <w:rPr>
          <w:lang w:eastAsia="zh-CN"/>
        </w:rPr>
        <w:t>ProvideLocInfo</w:t>
      </w:r>
      <w:r>
        <w:tab/>
      </w:r>
      <w:r>
        <w:fldChar w:fldCharType="begin" w:fldLock="1"/>
      </w:r>
      <w:r>
        <w:instrText xml:space="preserve"> PAGEREF _Toc45030574 \h </w:instrText>
      </w:r>
      <w:r>
        <w:fldChar w:fldCharType="separate"/>
      </w:r>
      <w:r>
        <w:t>150</w:t>
      </w:r>
      <w:r>
        <w:fldChar w:fldCharType="end"/>
      </w:r>
    </w:p>
    <w:p w14:paraId="11C1BA1B" w14:textId="5AC526A9" w:rsidR="00822D7A" w:rsidRDefault="00822D7A">
      <w:pPr>
        <w:pStyle w:val="TOC4"/>
        <w:rPr>
          <w:rFonts w:asciiTheme="minorHAnsi" w:eastAsiaTheme="minorEastAsia" w:hAnsiTheme="minorHAnsi" w:cstheme="minorBidi"/>
          <w:sz w:val="22"/>
          <w:szCs w:val="22"/>
          <w:lang w:eastAsia="en-GB"/>
        </w:rPr>
      </w:pPr>
      <w:r w:rsidRPr="00822D7A">
        <w:t>6.4.6.3</w:t>
      </w:r>
      <w:r w:rsidRPr="00822D7A">
        <w:rPr>
          <w:rFonts w:asciiTheme="minorHAnsi" w:eastAsiaTheme="minorEastAsia" w:hAnsiTheme="minorHAnsi" w:cstheme="minorBidi"/>
          <w:sz w:val="22"/>
          <w:szCs w:val="22"/>
          <w:lang w:eastAsia="en-GB"/>
        </w:rPr>
        <w:tab/>
      </w:r>
      <w:r w:rsidRPr="00774AC8">
        <w:rPr>
          <w:lang w:val="en-US"/>
        </w:rPr>
        <w:t>Simple data types and enumerations</w:t>
      </w:r>
      <w:r>
        <w:tab/>
      </w:r>
      <w:r>
        <w:fldChar w:fldCharType="begin" w:fldLock="1"/>
      </w:r>
      <w:r>
        <w:instrText xml:space="preserve"> PAGEREF _Toc45030575 \h </w:instrText>
      </w:r>
      <w:r>
        <w:fldChar w:fldCharType="separate"/>
      </w:r>
      <w:r>
        <w:t>150</w:t>
      </w:r>
      <w:r>
        <w:fldChar w:fldCharType="end"/>
      </w:r>
    </w:p>
    <w:p w14:paraId="500D698F" w14:textId="7266E683" w:rsidR="00822D7A" w:rsidRDefault="00822D7A">
      <w:pPr>
        <w:pStyle w:val="TOC5"/>
        <w:rPr>
          <w:rFonts w:asciiTheme="minorHAnsi" w:eastAsiaTheme="minorEastAsia" w:hAnsiTheme="minorHAnsi" w:cstheme="minorBidi"/>
          <w:sz w:val="22"/>
          <w:szCs w:val="22"/>
          <w:lang w:eastAsia="en-GB"/>
        </w:rPr>
      </w:pPr>
      <w:r>
        <w:t>6.4.6.3.1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_Toc45030576 \h </w:instrText>
      </w:r>
      <w:r>
        <w:fldChar w:fldCharType="separate"/>
      </w:r>
      <w:r>
        <w:t>150</w:t>
      </w:r>
      <w:r>
        <w:fldChar w:fldCharType="end"/>
      </w:r>
    </w:p>
    <w:p w14:paraId="2D97854B" w14:textId="7F9C8EBB" w:rsidR="00822D7A" w:rsidRDefault="00822D7A">
      <w:pPr>
        <w:pStyle w:val="TOC5"/>
        <w:rPr>
          <w:rFonts w:asciiTheme="minorHAnsi" w:eastAsiaTheme="minorEastAsia" w:hAnsiTheme="minorHAnsi" w:cstheme="minorBidi"/>
          <w:sz w:val="22"/>
          <w:szCs w:val="22"/>
          <w:lang w:eastAsia="en-GB"/>
        </w:rPr>
      </w:pPr>
      <w:r>
        <w:t>6.4.6.3.2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_Toc45030577 \h </w:instrText>
      </w:r>
      <w:r>
        <w:fldChar w:fldCharType="separate"/>
      </w:r>
      <w:r>
        <w:t>150</w:t>
      </w:r>
      <w:r>
        <w:fldChar w:fldCharType="end"/>
      </w:r>
    </w:p>
    <w:p w14:paraId="28E148C4" w14:textId="340E0CCF" w:rsidR="00822D7A" w:rsidRDefault="00822D7A">
      <w:pPr>
        <w:pStyle w:val="TOC5"/>
        <w:rPr>
          <w:rFonts w:asciiTheme="minorHAnsi" w:eastAsiaTheme="minorEastAsia" w:hAnsiTheme="minorHAnsi" w:cstheme="minorBidi"/>
          <w:sz w:val="22"/>
          <w:szCs w:val="22"/>
          <w:lang w:eastAsia="en-GB"/>
        </w:rPr>
      </w:pPr>
      <w:r>
        <w:t>6.4.6.3.3</w:t>
      </w:r>
      <w:r>
        <w:rPr>
          <w:rFonts w:asciiTheme="minorHAnsi" w:eastAsiaTheme="minorEastAsia" w:hAnsiTheme="minorHAnsi" w:cstheme="minorBidi"/>
          <w:sz w:val="22"/>
          <w:szCs w:val="22"/>
          <w:lang w:eastAsia="en-GB"/>
        </w:rPr>
        <w:tab/>
      </w:r>
      <w:r>
        <w:t>Enumeration: LocationType</w:t>
      </w:r>
      <w:r>
        <w:tab/>
      </w:r>
      <w:r>
        <w:fldChar w:fldCharType="begin" w:fldLock="1"/>
      </w:r>
      <w:r>
        <w:instrText xml:space="preserve"> PAGEREF _Toc45030578 \h </w:instrText>
      </w:r>
      <w:r>
        <w:fldChar w:fldCharType="separate"/>
      </w:r>
      <w:r>
        <w:t>150</w:t>
      </w:r>
      <w:r>
        <w:fldChar w:fldCharType="end"/>
      </w:r>
    </w:p>
    <w:p w14:paraId="65B15BB8" w14:textId="0B4B83F1" w:rsidR="00822D7A" w:rsidRDefault="00822D7A">
      <w:pPr>
        <w:pStyle w:val="TOC5"/>
        <w:rPr>
          <w:rFonts w:asciiTheme="minorHAnsi" w:eastAsiaTheme="minorEastAsia" w:hAnsiTheme="minorHAnsi" w:cstheme="minorBidi"/>
          <w:sz w:val="22"/>
          <w:szCs w:val="22"/>
          <w:lang w:eastAsia="en-GB"/>
        </w:rPr>
      </w:pPr>
      <w:r>
        <w:t>6.4.6.3.4</w:t>
      </w:r>
      <w:r>
        <w:rPr>
          <w:rFonts w:asciiTheme="minorHAnsi" w:eastAsiaTheme="minorEastAsia" w:hAnsiTheme="minorHAnsi" w:cstheme="minorBidi"/>
          <w:sz w:val="22"/>
          <w:szCs w:val="22"/>
          <w:lang w:eastAsia="en-GB"/>
        </w:rPr>
        <w:tab/>
      </w:r>
      <w:r>
        <w:t>Enumeration: LocationEvent</w:t>
      </w:r>
      <w:r>
        <w:tab/>
      </w:r>
      <w:r>
        <w:fldChar w:fldCharType="begin" w:fldLock="1"/>
      </w:r>
      <w:r>
        <w:instrText xml:space="preserve"> PAGEREF _Toc45030579 \h </w:instrText>
      </w:r>
      <w:r>
        <w:fldChar w:fldCharType="separate"/>
      </w:r>
      <w:r>
        <w:t>150</w:t>
      </w:r>
      <w:r>
        <w:fldChar w:fldCharType="end"/>
      </w:r>
    </w:p>
    <w:p w14:paraId="60189DD9" w14:textId="56C1FB80" w:rsidR="00822D7A" w:rsidRDefault="00822D7A">
      <w:pPr>
        <w:pStyle w:val="TOC3"/>
        <w:rPr>
          <w:rFonts w:asciiTheme="minorHAnsi" w:eastAsiaTheme="minorEastAsia" w:hAnsiTheme="minorHAnsi" w:cstheme="minorBidi"/>
          <w:sz w:val="22"/>
          <w:szCs w:val="22"/>
          <w:lang w:eastAsia="en-GB"/>
        </w:rPr>
      </w:pPr>
      <w:r>
        <w:t>6.4.7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_Toc45030580 \h </w:instrText>
      </w:r>
      <w:r>
        <w:fldChar w:fldCharType="separate"/>
      </w:r>
      <w:r>
        <w:t>151</w:t>
      </w:r>
      <w:r>
        <w:fldChar w:fldCharType="end"/>
      </w:r>
    </w:p>
    <w:p w14:paraId="2B6C7F46" w14:textId="3367F446" w:rsidR="00822D7A" w:rsidRDefault="00822D7A">
      <w:pPr>
        <w:pStyle w:val="TOC4"/>
        <w:rPr>
          <w:rFonts w:asciiTheme="minorHAnsi" w:eastAsiaTheme="minorEastAsia" w:hAnsiTheme="minorHAnsi" w:cstheme="minorBidi"/>
          <w:sz w:val="22"/>
          <w:szCs w:val="22"/>
          <w:lang w:eastAsia="en-GB"/>
        </w:rPr>
      </w:pPr>
      <w:r>
        <w:t>6.4.7.1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_Toc45030581 \h </w:instrText>
      </w:r>
      <w:r>
        <w:fldChar w:fldCharType="separate"/>
      </w:r>
      <w:r>
        <w:t>151</w:t>
      </w:r>
      <w:r>
        <w:fldChar w:fldCharType="end"/>
      </w:r>
    </w:p>
    <w:p w14:paraId="7C5B7A6A" w14:textId="4D0BBEE8" w:rsidR="00822D7A" w:rsidRDefault="00822D7A">
      <w:pPr>
        <w:pStyle w:val="TOC4"/>
        <w:rPr>
          <w:rFonts w:asciiTheme="minorHAnsi" w:eastAsiaTheme="minorEastAsia" w:hAnsiTheme="minorHAnsi" w:cstheme="minorBidi"/>
          <w:sz w:val="22"/>
          <w:szCs w:val="22"/>
          <w:lang w:eastAsia="en-GB"/>
        </w:rPr>
      </w:pPr>
      <w:r>
        <w:t>6.4.7.2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_Toc45030582 \h </w:instrText>
      </w:r>
      <w:r>
        <w:fldChar w:fldCharType="separate"/>
      </w:r>
      <w:r>
        <w:t>151</w:t>
      </w:r>
      <w:r>
        <w:fldChar w:fldCharType="end"/>
      </w:r>
    </w:p>
    <w:p w14:paraId="5C743A7A" w14:textId="5C90CE79" w:rsidR="00822D7A" w:rsidRDefault="00822D7A">
      <w:pPr>
        <w:pStyle w:val="TOC4"/>
        <w:rPr>
          <w:rFonts w:asciiTheme="minorHAnsi" w:eastAsiaTheme="minorEastAsia" w:hAnsiTheme="minorHAnsi" w:cstheme="minorBidi"/>
          <w:sz w:val="22"/>
          <w:szCs w:val="22"/>
          <w:lang w:eastAsia="en-GB"/>
        </w:rPr>
      </w:pPr>
      <w:r>
        <w:t>6.4.7.3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_Toc45030583 \h </w:instrText>
      </w:r>
      <w:r>
        <w:fldChar w:fldCharType="separate"/>
      </w:r>
      <w:r>
        <w:t>151</w:t>
      </w:r>
      <w:r>
        <w:fldChar w:fldCharType="end"/>
      </w:r>
    </w:p>
    <w:p w14:paraId="71F451D4" w14:textId="7A152A25" w:rsidR="00822D7A" w:rsidRDefault="00822D7A">
      <w:pPr>
        <w:pStyle w:val="TOC3"/>
        <w:rPr>
          <w:rFonts w:asciiTheme="minorHAnsi" w:eastAsiaTheme="minorEastAsia" w:hAnsiTheme="minorHAnsi" w:cstheme="minorBidi"/>
          <w:sz w:val="22"/>
          <w:szCs w:val="22"/>
          <w:lang w:eastAsia="en-GB"/>
        </w:rPr>
      </w:pPr>
      <w:r>
        <w:t>6.4.8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_Toc45030584 \h </w:instrText>
      </w:r>
      <w:r>
        <w:fldChar w:fldCharType="separate"/>
      </w:r>
      <w:r>
        <w:t>151</w:t>
      </w:r>
      <w:r>
        <w:fldChar w:fldCharType="end"/>
      </w:r>
    </w:p>
    <w:p w14:paraId="44F4275A" w14:textId="5ADA4F94" w:rsidR="00822D7A" w:rsidRDefault="00822D7A">
      <w:pPr>
        <w:pStyle w:val="TOC3"/>
        <w:rPr>
          <w:rFonts w:asciiTheme="minorHAnsi" w:eastAsiaTheme="minorEastAsia" w:hAnsiTheme="minorHAnsi" w:cstheme="minorBidi"/>
          <w:sz w:val="22"/>
          <w:szCs w:val="22"/>
          <w:lang w:eastAsia="en-GB"/>
        </w:rPr>
      </w:pPr>
      <w:r w:rsidRPr="00822D7A">
        <w:t>6.4.9</w:t>
      </w:r>
      <w:r w:rsidRPr="00822D7A">
        <w:rPr>
          <w:rFonts w:asciiTheme="minorHAnsi" w:eastAsiaTheme="minorEastAsia" w:hAnsiTheme="minorHAnsi" w:cstheme="minorBidi"/>
          <w:sz w:val="22"/>
          <w:szCs w:val="22"/>
          <w:lang w:eastAsia="en-GB"/>
        </w:rPr>
        <w:tab/>
      </w:r>
      <w:r w:rsidRPr="00774AC8">
        <w:rPr>
          <w:lang w:val="en-US"/>
        </w:rPr>
        <w:t>Security</w:t>
      </w:r>
      <w:r>
        <w:tab/>
      </w:r>
      <w:r>
        <w:fldChar w:fldCharType="begin" w:fldLock="1"/>
      </w:r>
      <w:r>
        <w:instrText xml:space="preserve"> PAGEREF _Toc45030585 \h </w:instrText>
      </w:r>
      <w:r>
        <w:fldChar w:fldCharType="separate"/>
      </w:r>
      <w:r>
        <w:t>152</w:t>
      </w:r>
      <w:r>
        <w:fldChar w:fldCharType="end"/>
      </w:r>
    </w:p>
    <w:p w14:paraId="659692EA" w14:textId="21C5B773" w:rsidR="00822D7A" w:rsidRDefault="00822D7A" w:rsidP="00822D7A">
      <w:pPr>
        <w:pStyle w:val="TOC8"/>
        <w:rPr>
          <w:rFonts w:asciiTheme="minorHAnsi" w:eastAsiaTheme="minorEastAsia" w:hAnsiTheme="minorHAnsi" w:cstheme="minorBidi"/>
          <w:b w:val="0"/>
          <w:szCs w:val="22"/>
          <w:lang w:eastAsia="en-GB"/>
        </w:rPr>
      </w:pPr>
      <w:r>
        <w:t>Annex A (normative):</w:t>
      </w:r>
      <w:r>
        <w:rPr>
          <w:rFonts w:asciiTheme="minorHAnsi" w:eastAsiaTheme="minorEastAsia" w:hAnsiTheme="minorHAnsi" w:cstheme="minorBidi"/>
          <w:b w:val="0"/>
          <w:szCs w:val="22"/>
          <w:lang w:eastAsia="en-GB"/>
        </w:rPr>
        <w:tab/>
      </w:r>
      <w:r>
        <w:t>OpenAPI specification</w:t>
      </w:r>
      <w:r>
        <w:tab/>
      </w:r>
      <w:r>
        <w:fldChar w:fldCharType="begin" w:fldLock="1"/>
      </w:r>
      <w:r>
        <w:instrText xml:space="preserve"> PAGEREF _Toc45030586 \h </w:instrText>
      </w:r>
      <w:r>
        <w:fldChar w:fldCharType="separate"/>
      </w:r>
      <w:r>
        <w:t>152</w:t>
      </w:r>
      <w:r>
        <w:fldChar w:fldCharType="end"/>
      </w:r>
    </w:p>
    <w:p w14:paraId="5C8F1870" w14:textId="2A78B93D" w:rsidR="00822D7A" w:rsidRDefault="00822D7A">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_Toc45030587 \h </w:instrText>
      </w:r>
      <w:r>
        <w:fldChar w:fldCharType="separate"/>
      </w:r>
      <w:r>
        <w:t>152</w:t>
      </w:r>
      <w:r>
        <w:fldChar w:fldCharType="end"/>
      </w:r>
    </w:p>
    <w:p w14:paraId="78A95D12" w14:textId="1A4D1A65" w:rsidR="00822D7A" w:rsidRDefault="00822D7A">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Namf_Communication API</w:t>
      </w:r>
      <w:r>
        <w:tab/>
      </w:r>
      <w:r>
        <w:fldChar w:fldCharType="begin" w:fldLock="1"/>
      </w:r>
      <w:r>
        <w:instrText xml:space="preserve"> PAGEREF _Toc45030588 \h </w:instrText>
      </w:r>
      <w:r>
        <w:fldChar w:fldCharType="separate"/>
      </w:r>
      <w:r>
        <w:t>153</w:t>
      </w:r>
      <w:r>
        <w:fldChar w:fldCharType="end"/>
      </w:r>
    </w:p>
    <w:p w14:paraId="14647A52" w14:textId="17D6E422" w:rsidR="00822D7A" w:rsidRDefault="00822D7A">
      <w:pPr>
        <w:pStyle w:val="TOC2"/>
        <w:rPr>
          <w:rFonts w:asciiTheme="minorHAnsi" w:eastAsiaTheme="minorEastAsia" w:hAnsiTheme="minorHAnsi" w:cstheme="minorBidi"/>
          <w:sz w:val="22"/>
          <w:szCs w:val="22"/>
          <w:lang w:eastAsia="en-GB"/>
        </w:rPr>
      </w:pPr>
      <w:r>
        <w:t>A.3</w:t>
      </w:r>
      <w:r>
        <w:rPr>
          <w:rFonts w:asciiTheme="minorHAnsi" w:eastAsiaTheme="minorEastAsia" w:hAnsiTheme="minorHAnsi" w:cstheme="minorBidi"/>
          <w:sz w:val="22"/>
          <w:szCs w:val="22"/>
          <w:lang w:eastAsia="en-GB"/>
        </w:rPr>
        <w:tab/>
      </w:r>
      <w:r>
        <w:t>Namf_EventExposure API</w:t>
      </w:r>
      <w:r>
        <w:tab/>
      </w:r>
      <w:r>
        <w:fldChar w:fldCharType="begin" w:fldLock="1"/>
      </w:r>
      <w:r>
        <w:instrText xml:space="preserve"> PAGEREF _Toc45030589 \h </w:instrText>
      </w:r>
      <w:r>
        <w:fldChar w:fldCharType="separate"/>
      </w:r>
      <w:r>
        <w:t>184</w:t>
      </w:r>
      <w:r>
        <w:fldChar w:fldCharType="end"/>
      </w:r>
    </w:p>
    <w:p w14:paraId="6DB55C26" w14:textId="6A2C89B2" w:rsidR="00822D7A" w:rsidRDefault="00822D7A">
      <w:pPr>
        <w:pStyle w:val="TOC2"/>
        <w:rPr>
          <w:rFonts w:asciiTheme="minorHAnsi" w:eastAsiaTheme="minorEastAsia" w:hAnsiTheme="minorHAnsi" w:cstheme="minorBidi"/>
          <w:sz w:val="22"/>
          <w:szCs w:val="22"/>
          <w:lang w:eastAsia="en-GB"/>
        </w:rPr>
      </w:pPr>
      <w:r>
        <w:t>A.4</w:t>
      </w:r>
      <w:r>
        <w:rPr>
          <w:rFonts w:asciiTheme="minorHAnsi" w:eastAsiaTheme="minorEastAsia" w:hAnsiTheme="minorHAnsi" w:cstheme="minorBidi"/>
          <w:sz w:val="22"/>
          <w:szCs w:val="22"/>
          <w:lang w:eastAsia="en-GB"/>
        </w:rPr>
        <w:tab/>
      </w:r>
      <w:r>
        <w:t>Namf_MT</w:t>
      </w:r>
      <w:r>
        <w:tab/>
      </w:r>
      <w:r>
        <w:fldChar w:fldCharType="begin" w:fldLock="1"/>
      </w:r>
      <w:r>
        <w:instrText xml:space="preserve"> PAGEREF _Toc45030590 \h </w:instrText>
      </w:r>
      <w:r>
        <w:fldChar w:fldCharType="separate"/>
      </w:r>
      <w:r>
        <w:t>191</w:t>
      </w:r>
      <w:r>
        <w:fldChar w:fldCharType="end"/>
      </w:r>
    </w:p>
    <w:p w14:paraId="619D1F21" w14:textId="544E6E00" w:rsidR="00822D7A" w:rsidRDefault="00822D7A">
      <w:pPr>
        <w:pStyle w:val="TOC2"/>
        <w:rPr>
          <w:rFonts w:asciiTheme="minorHAnsi" w:eastAsiaTheme="minorEastAsia" w:hAnsiTheme="minorHAnsi" w:cstheme="minorBidi"/>
          <w:sz w:val="22"/>
          <w:szCs w:val="22"/>
          <w:lang w:eastAsia="en-GB"/>
        </w:rPr>
      </w:pPr>
      <w:r>
        <w:t>A.5</w:t>
      </w:r>
      <w:r>
        <w:rPr>
          <w:rFonts w:asciiTheme="minorHAnsi" w:eastAsiaTheme="minorEastAsia" w:hAnsiTheme="minorHAnsi" w:cstheme="minorBidi"/>
          <w:sz w:val="22"/>
          <w:szCs w:val="22"/>
          <w:lang w:eastAsia="en-GB"/>
        </w:rPr>
        <w:tab/>
      </w:r>
      <w:r>
        <w:t>Namf_Location</w:t>
      </w:r>
      <w:r>
        <w:tab/>
      </w:r>
      <w:r>
        <w:fldChar w:fldCharType="begin" w:fldLock="1"/>
      </w:r>
      <w:r>
        <w:instrText xml:space="preserve"> PAGEREF _Toc45030591 \h </w:instrText>
      </w:r>
      <w:r>
        <w:fldChar w:fldCharType="separate"/>
      </w:r>
      <w:r>
        <w:t>194</w:t>
      </w:r>
      <w:r>
        <w:fldChar w:fldCharType="end"/>
      </w:r>
    </w:p>
    <w:p w14:paraId="63C0229B" w14:textId="227ACDC8" w:rsidR="00822D7A" w:rsidRDefault="00822D7A" w:rsidP="00822D7A">
      <w:pPr>
        <w:pStyle w:val="TOC8"/>
        <w:rPr>
          <w:rFonts w:asciiTheme="minorHAnsi" w:eastAsiaTheme="minorEastAsia" w:hAnsiTheme="minorHAnsi" w:cstheme="minorBidi"/>
          <w:b w:val="0"/>
          <w:szCs w:val="22"/>
          <w:lang w:eastAsia="en-GB"/>
        </w:rPr>
      </w:pPr>
      <w:r>
        <w:t>Annex B (informative):</w:t>
      </w:r>
      <w:r>
        <w:rPr>
          <w:rFonts w:asciiTheme="minorHAnsi" w:eastAsiaTheme="minorEastAsia" w:hAnsiTheme="minorHAnsi" w:cstheme="minorBidi"/>
          <w:b w:val="0"/>
          <w:szCs w:val="22"/>
          <w:lang w:eastAsia="en-GB"/>
        </w:rPr>
        <w:tab/>
      </w:r>
      <w:r>
        <w:t>Change history</w:t>
      </w:r>
      <w:r>
        <w:tab/>
      </w:r>
      <w:r>
        <w:fldChar w:fldCharType="begin" w:fldLock="1"/>
      </w:r>
      <w:r>
        <w:instrText xml:space="preserve"> PAGEREF _Toc45030592 \h </w:instrText>
      </w:r>
      <w:r>
        <w:fldChar w:fldCharType="separate"/>
      </w:r>
      <w:r>
        <w:t>199</w:t>
      </w:r>
      <w:r>
        <w:fldChar w:fldCharType="end"/>
      </w:r>
    </w:p>
    <w:p w14:paraId="5AFBE378" w14:textId="555EB26D" w:rsidR="00FA7D7E" w:rsidRPr="004D3578" w:rsidRDefault="00822D7A" w:rsidP="00FA7D7E">
      <w:r>
        <w:rPr>
          <w:noProof/>
          <w:sz w:val="22"/>
        </w:rPr>
        <w:fldChar w:fldCharType="end"/>
      </w:r>
    </w:p>
    <w:p w14:paraId="0C525ECB" w14:textId="77777777" w:rsidR="00080512" w:rsidRPr="004D3578" w:rsidRDefault="00080512" w:rsidP="00FA7D7E">
      <w:pPr>
        <w:pStyle w:val="TT"/>
      </w:pPr>
      <w:r w:rsidRPr="004D3578">
        <w:br w:type="page"/>
      </w:r>
      <w:r w:rsidRPr="004D3578">
        <w:lastRenderedPageBreak/>
        <w:t>Foreword</w:t>
      </w:r>
    </w:p>
    <w:p w14:paraId="4F0B5050" w14:textId="77777777" w:rsidR="00080512" w:rsidRPr="004D3578" w:rsidRDefault="00080512">
      <w:r w:rsidRPr="004D3578">
        <w:t>This Technical Specification has been produced by the 3</w:t>
      </w:r>
      <w:r w:rsidR="00F04712">
        <w:t>rd</w:t>
      </w:r>
      <w:r w:rsidRPr="004D3578">
        <w:t xml:space="preserve"> Generation Partnership Project (3GPP).</w:t>
      </w:r>
    </w:p>
    <w:p w14:paraId="0014DA3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B053372" w14:textId="77777777" w:rsidR="00080512" w:rsidRPr="004D3578" w:rsidRDefault="00080512">
      <w:pPr>
        <w:pStyle w:val="B1"/>
      </w:pPr>
      <w:r w:rsidRPr="004D3578">
        <w:t>Version x.y.z</w:t>
      </w:r>
    </w:p>
    <w:p w14:paraId="51937BB9" w14:textId="77777777" w:rsidR="00080512" w:rsidRPr="004D3578" w:rsidRDefault="00080512">
      <w:pPr>
        <w:pStyle w:val="B1"/>
      </w:pPr>
      <w:r w:rsidRPr="004D3578">
        <w:t>where:</w:t>
      </w:r>
    </w:p>
    <w:p w14:paraId="21FE517C" w14:textId="77777777" w:rsidR="00080512" w:rsidRPr="004D3578" w:rsidRDefault="00080512">
      <w:pPr>
        <w:pStyle w:val="B2"/>
      </w:pPr>
      <w:r w:rsidRPr="004D3578">
        <w:t>x</w:t>
      </w:r>
      <w:r w:rsidRPr="004D3578">
        <w:tab/>
        <w:t>the first digit:</w:t>
      </w:r>
    </w:p>
    <w:p w14:paraId="3488BD64" w14:textId="77777777" w:rsidR="00080512" w:rsidRPr="004D3578" w:rsidRDefault="00080512">
      <w:pPr>
        <w:pStyle w:val="B3"/>
      </w:pPr>
      <w:r w:rsidRPr="004D3578">
        <w:t>1</w:t>
      </w:r>
      <w:r w:rsidRPr="004D3578">
        <w:tab/>
        <w:t>presented to TSG for information;</w:t>
      </w:r>
    </w:p>
    <w:p w14:paraId="7CD679C5" w14:textId="77777777" w:rsidR="00080512" w:rsidRPr="004D3578" w:rsidRDefault="00080512">
      <w:pPr>
        <w:pStyle w:val="B3"/>
      </w:pPr>
      <w:r w:rsidRPr="004D3578">
        <w:t>2</w:t>
      </w:r>
      <w:r w:rsidRPr="004D3578">
        <w:tab/>
        <w:t>presented to TSG for approval;</w:t>
      </w:r>
    </w:p>
    <w:p w14:paraId="4B0A6F9B" w14:textId="4CE8A85B" w:rsidR="00080512" w:rsidRPr="004D3578" w:rsidRDefault="00080512">
      <w:pPr>
        <w:pStyle w:val="B3"/>
      </w:pPr>
      <w:r w:rsidRPr="004D3578">
        <w:t>3</w:t>
      </w:r>
      <w:r w:rsidRPr="004D3578">
        <w:tab/>
        <w:t>or greater indicates TSG approved document under change control.</w:t>
      </w:r>
    </w:p>
    <w:p w14:paraId="6A685CA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0B78095" w14:textId="77777777" w:rsidR="00080512" w:rsidRPr="004D3578" w:rsidRDefault="00080512">
      <w:pPr>
        <w:pStyle w:val="B2"/>
      </w:pPr>
      <w:r w:rsidRPr="004D3578">
        <w:t>z</w:t>
      </w:r>
      <w:r w:rsidRPr="004D3578">
        <w:tab/>
        <w:t>the third digit is incremented when editorial only changes have been incorporated in the document.</w:t>
      </w:r>
    </w:p>
    <w:p w14:paraId="5ACCAF04" w14:textId="2934EF2B" w:rsidR="00241BB8" w:rsidRDefault="00080512" w:rsidP="00923F37">
      <w:pPr>
        <w:pStyle w:val="Heading1"/>
      </w:pPr>
      <w:r w:rsidRPr="004D3578">
        <w:br w:type="page"/>
      </w:r>
      <w:bookmarkStart w:id="4" w:name="_Toc25156928"/>
      <w:bookmarkStart w:id="5" w:name="_Toc43117980"/>
      <w:bookmarkStart w:id="6" w:name="_Toc43208153"/>
      <w:bookmarkStart w:id="7" w:name="_Toc45030128"/>
      <w:r w:rsidRPr="004D3578">
        <w:lastRenderedPageBreak/>
        <w:t>1</w:t>
      </w:r>
      <w:r w:rsidRPr="004D3578">
        <w:tab/>
        <w:t>Scope</w:t>
      </w:r>
      <w:bookmarkEnd w:id="4"/>
      <w:bookmarkEnd w:id="5"/>
      <w:bookmarkEnd w:id="6"/>
      <w:bookmarkEnd w:id="7"/>
    </w:p>
    <w:p w14:paraId="796312F4" w14:textId="77777777" w:rsidR="005F2BF6" w:rsidRDefault="005F2BF6" w:rsidP="005F2BF6">
      <w:pPr>
        <w:rPr>
          <w:lang w:eastAsia="zh-CN"/>
        </w:rPr>
      </w:pPr>
      <w:r>
        <w:rPr>
          <w:lang w:eastAsia="zh-CN"/>
        </w:rPr>
        <w:t>The present document specifies the stage 3 protocol and data model for the Namf Service Based Interface. It provides stage 3 protocol definitions and message flows, and specifies the API for each service offered by the AMF.</w:t>
      </w:r>
    </w:p>
    <w:p w14:paraId="68DB070F" w14:textId="762446CE" w:rsidR="005F2BF6" w:rsidRDefault="005F2BF6" w:rsidP="005F2BF6">
      <w:pPr>
        <w:rPr>
          <w:lang w:eastAsia="zh-CN"/>
        </w:rPr>
      </w:pPr>
      <w:r>
        <w:rPr>
          <w:lang w:eastAsia="zh-CN"/>
        </w:rPr>
        <w:t xml:space="preserve">The 5G System stage 2 architecture and procedures are specified in </w:t>
      </w:r>
      <w:r w:rsidR="00E57AD4">
        <w:rPr>
          <w:lang w:eastAsia="zh-CN"/>
        </w:rPr>
        <w:t>3GPP TS 23.501 </w:t>
      </w:r>
      <w:r>
        <w:rPr>
          <w:lang w:eastAsia="zh-CN"/>
        </w:rPr>
        <w:t xml:space="preserve">[2] and </w:t>
      </w:r>
      <w:r w:rsidR="00E57AD4">
        <w:rPr>
          <w:lang w:eastAsia="zh-CN"/>
        </w:rPr>
        <w:t>3GPP TS 23.502 </w:t>
      </w:r>
      <w:r>
        <w:rPr>
          <w:lang w:eastAsia="zh-CN"/>
        </w:rPr>
        <w:t>[3].</w:t>
      </w:r>
    </w:p>
    <w:p w14:paraId="35AAC45C" w14:textId="2810CDE9" w:rsidR="005F2BF6" w:rsidRDefault="005F2BF6" w:rsidP="00021E54">
      <w:pPr>
        <w:rPr>
          <w:lang w:eastAsia="zh-CN"/>
        </w:rPr>
      </w:pPr>
      <w:r>
        <w:rPr>
          <w:lang w:eastAsia="zh-CN"/>
        </w:rPr>
        <w:t xml:space="preserve">The Technical Realization of the Service Based Architecture and the Principles and Guidelines for Services Definition are specified in </w:t>
      </w:r>
      <w:r w:rsidR="00E57AD4">
        <w:rPr>
          <w:lang w:eastAsia="zh-CN"/>
        </w:rPr>
        <w:t>3GPP TS 29.500 </w:t>
      </w:r>
      <w:r>
        <w:rPr>
          <w:lang w:eastAsia="zh-CN"/>
        </w:rPr>
        <w:t xml:space="preserve">[4] and </w:t>
      </w:r>
      <w:r w:rsidR="00E57AD4">
        <w:rPr>
          <w:lang w:eastAsia="zh-CN"/>
        </w:rPr>
        <w:t>3GPP TS 29.501 </w:t>
      </w:r>
      <w:r>
        <w:rPr>
          <w:lang w:eastAsia="zh-CN"/>
        </w:rPr>
        <w:t>[5].</w:t>
      </w:r>
    </w:p>
    <w:p w14:paraId="733BC533" w14:textId="77777777" w:rsidR="00C2223F" w:rsidRDefault="00080512" w:rsidP="00923F37">
      <w:pPr>
        <w:pStyle w:val="Heading1"/>
      </w:pPr>
      <w:bookmarkStart w:id="8" w:name="_Toc25156929"/>
      <w:bookmarkStart w:id="9" w:name="_Toc43117981"/>
      <w:bookmarkStart w:id="10" w:name="_Toc43208154"/>
      <w:bookmarkStart w:id="11" w:name="_Hlk495573638"/>
      <w:bookmarkStart w:id="12" w:name="_Toc45030129"/>
      <w:r w:rsidRPr="004D3578">
        <w:t>2</w:t>
      </w:r>
      <w:r w:rsidRPr="004D3578">
        <w:tab/>
        <w:t>References</w:t>
      </w:r>
      <w:bookmarkEnd w:id="8"/>
      <w:bookmarkEnd w:id="9"/>
      <w:bookmarkEnd w:id="10"/>
      <w:bookmarkEnd w:id="12"/>
    </w:p>
    <w:p w14:paraId="5709362E" w14:textId="2F21B2E6" w:rsidR="00EC4A25" w:rsidRDefault="00EC4A25" w:rsidP="00EC4A25">
      <w:pPr>
        <w:pStyle w:val="EX"/>
      </w:pPr>
      <w:r w:rsidRPr="004D3578">
        <w:t>[1]</w:t>
      </w:r>
      <w:r w:rsidRPr="004D3578">
        <w:tab/>
      </w:r>
      <w:r w:rsidR="00E57AD4" w:rsidRPr="004D3578">
        <w:t>3GPP</w:t>
      </w:r>
      <w:r w:rsidR="00E57AD4">
        <w:t> </w:t>
      </w:r>
      <w:r w:rsidR="00E57AD4" w:rsidRPr="004D3578">
        <w:t>TR</w:t>
      </w:r>
      <w:r w:rsidR="00E57AD4">
        <w:t> </w:t>
      </w:r>
      <w:r w:rsidR="00E57AD4" w:rsidRPr="004D3578">
        <w:t>21.905:</w:t>
      </w:r>
      <w:r w:rsidRPr="004D3578">
        <w:t xml:space="preserve"> "Vocabulary for 3GPP Specifications".</w:t>
      </w:r>
      <w:bookmarkEnd w:id="11"/>
    </w:p>
    <w:p w14:paraId="177057E8" w14:textId="7B7F51BE" w:rsidR="005F2BF6" w:rsidRDefault="005F2BF6" w:rsidP="005F2BF6">
      <w:pPr>
        <w:pStyle w:val="EX"/>
      </w:pPr>
      <w:r>
        <w:t>[2]</w:t>
      </w:r>
      <w:r>
        <w:tab/>
      </w:r>
      <w:r w:rsidR="00E57AD4">
        <w:t>3GPP TS 23.501:</w:t>
      </w:r>
      <w:r>
        <w:t xml:space="preserve"> "System Architecture for the 5G System; Stage 2".</w:t>
      </w:r>
    </w:p>
    <w:p w14:paraId="4BE926EA" w14:textId="3A9DD45B" w:rsidR="005F2BF6" w:rsidRDefault="005F2BF6" w:rsidP="005F2BF6">
      <w:pPr>
        <w:pStyle w:val="EX"/>
      </w:pPr>
      <w:r>
        <w:t>[3]</w:t>
      </w:r>
      <w:r>
        <w:tab/>
      </w:r>
      <w:r w:rsidR="00E57AD4">
        <w:t>3GPP TS 23.502:</w:t>
      </w:r>
      <w:r>
        <w:t xml:space="preserve"> "Procedures for the 5G System; Stage 2".</w:t>
      </w:r>
    </w:p>
    <w:p w14:paraId="4A86AB5C" w14:textId="5D404471" w:rsidR="005F2BF6" w:rsidRDefault="005F2BF6" w:rsidP="005F2BF6">
      <w:pPr>
        <w:pStyle w:val="EX"/>
      </w:pPr>
      <w:r>
        <w:t>[4]</w:t>
      </w:r>
      <w:r>
        <w:tab/>
      </w:r>
      <w:r w:rsidR="00E57AD4">
        <w:t>3GPP TS 29.500:</w:t>
      </w:r>
      <w:r>
        <w:t xml:space="preserve"> "5G System; Technical Realization of Service Based Architecture; Stage 3".</w:t>
      </w:r>
    </w:p>
    <w:p w14:paraId="2B68C5C9" w14:textId="09A3B6A7" w:rsidR="005F2BF6" w:rsidRDefault="005F2BF6" w:rsidP="005F2BF6">
      <w:pPr>
        <w:pStyle w:val="EX"/>
      </w:pPr>
      <w:r>
        <w:t>[5]</w:t>
      </w:r>
      <w:r>
        <w:tab/>
      </w:r>
      <w:r w:rsidR="00E57AD4">
        <w:t>3GPP TS 29.501:</w:t>
      </w:r>
      <w:r>
        <w:t xml:space="preserve"> "5G System; Principles and Guidelines for Services Definition; Stage 3".</w:t>
      </w:r>
    </w:p>
    <w:p w14:paraId="6D786FEE" w14:textId="2C824E6D" w:rsidR="0067536B" w:rsidRDefault="0067536B" w:rsidP="005F2BF6">
      <w:pPr>
        <w:pStyle w:val="EX"/>
      </w:pPr>
      <w:r>
        <w:t>[</w:t>
      </w:r>
      <w:r w:rsidRPr="00753934">
        <w:t>6</w:t>
      </w:r>
      <w:r>
        <w:t>]</w:t>
      </w:r>
      <w:r>
        <w:tab/>
      </w:r>
      <w:r w:rsidR="00E57AD4">
        <w:t>3GPP TS 29.571:</w:t>
      </w:r>
      <w:r>
        <w:t xml:space="preserve"> </w:t>
      </w:r>
      <w:r w:rsidRPr="00D22868">
        <w:rPr>
          <w:lang w:eastAsia="zh-CN"/>
        </w:rPr>
        <w:t>"</w:t>
      </w:r>
      <w:r>
        <w:rPr>
          <w:lang w:eastAsia="zh-CN"/>
        </w:rPr>
        <w:t>5G System; Common Data Types for Service Based Interfaces Stage 3</w:t>
      </w:r>
      <w:r w:rsidRPr="00D22868">
        <w:rPr>
          <w:lang w:eastAsia="zh-CN"/>
        </w:rPr>
        <w:t>"</w:t>
      </w:r>
      <w:r>
        <w:t>.</w:t>
      </w:r>
    </w:p>
    <w:p w14:paraId="406AFB57" w14:textId="1DADC99E" w:rsidR="00115070" w:rsidRDefault="00115070" w:rsidP="00115070">
      <w:pPr>
        <w:pStyle w:val="EX"/>
      </w:pPr>
      <w:r>
        <w:t>[7]</w:t>
      </w:r>
      <w:r>
        <w:tab/>
      </w:r>
      <w:r w:rsidR="00E57AD4">
        <w:t>3GPP TS 23.503:</w:t>
      </w:r>
      <w:r>
        <w:t xml:space="preserve"> "Policy and Charging Control Framework for the 5G System; Stage 2".</w:t>
      </w:r>
    </w:p>
    <w:p w14:paraId="63391870" w14:textId="1F918598" w:rsidR="00B57E41" w:rsidRDefault="00B57E41" w:rsidP="00B57E41">
      <w:pPr>
        <w:pStyle w:val="EX"/>
        <w:rPr>
          <w:lang w:eastAsia="zh-CN"/>
        </w:rPr>
      </w:pPr>
      <w:r>
        <w:t>[</w:t>
      </w:r>
      <w:r w:rsidR="00416C43">
        <w:t>8</w:t>
      </w:r>
      <w:r>
        <w:t>]</w:t>
      </w:r>
      <w:r>
        <w:tab/>
      </w:r>
      <w:r w:rsidR="00E57AD4" w:rsidRPr="006E3855">
        <w:rPr>
          <w:lang w:eastAsia="zh-CN"/>
        </w:rPr>
        <w:t>IETF</w:t>
      </w:r>
      <w:r w:rsidR="00E57AD4">
        <w:rPr>
          <w:lang w:eastAsia="zh-CN"/>
        </w:rPr>
        <w:t> </w:t>
      </w:r>
      <w:r w:rsidR="00E57AD4" w:rsidRPr="006E3855">
        <w:rPr>
          <w:lang w:eastAsia="zh-CN"/>
        </w:rPr>
        <w:t>RFC</w:t>
      </w:r>
      <w:r w:rsidR="00E57AD4">
        <w:rPr>
          <w:lang w:eastAsia="zh-CN"/>
        </w:rPr>
        <w:t> 8259</w:t>
      </w:r>
      <w:r w:rsidR="00E57AD4" w:rsidRPr="006E3855">
        <w:rPr>
          <w:lang w:eastAsia="zh-CN"/>
        </w:rPr>
        <w:t>:</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06B66BE" w14:textId="3C4BACC2" w:rsidR="00B57E41" w:rsidRDefault="00B57E41" w:rsidP="00B57E41">
      <w:pPr>
        <w:pStyle w:val="EX"/>
        <w:rPr>
          <w:snapToGrid w:val="0"/>
        </w:rPr>
      </w:pPr>
      <w:r>
        <w:rPr>
          <w:snapToGrid w:val="0"/>
        </w:rPr>
        <w:t>[</w:t>
      </w:r>
      <w:r w:rsidR="00416C43">
        <w:rPr>
          <w:snapToGrid w:val="0"/>
        </w:rPr>
        <w:t>9</w:t>
      </w:r>
      <w:r>
        <w:rPr>
          <w:snapToGrid w:val="0"/>
        </w:rPr>
        <w:t>]</w:t>
      </w:r>
      <w:r>
        <w:rPr>
          <w:snapToGrid w:val="0"/>
        </w:rPr>
        <w:tab/>
      </w:r>
      <w:r w:rsidR="00E57AD4">
        <w:rPr>
          <w:snapToGrid w:val="0"/>
        </w:rPr>
        <w:t>IETF RFC 2387:</w:t>
      </w:r>
      <w:r>
        <w:rPr>
          <w:snapToGrid w:val="0"/>
        </w:rPr>
        <w:t xml:space="preserve"> "The MIME Multipart/Related Content-type".</w:t>
      </w:r>
    </w:p>
    <w:p w14:paraId="535149A2" w14:textId="7B15981E" w:rsidR="00B57E41" w:rsidRDefault="00B57E41" w:rsidP="00B57E41">
      <w:pPr>
        <w:pStyle w:val="EX"/>
        <w:rPr>
          <w:snapToGrid w:val="0"/>
        </w:rPr>
      </w:pPr>
      <w:r>
        <w:rPr>
          <w:snapToGrid w:val="0"/>
        </w:rPr>
        <w:t>[</w:t>
      </w:r>
      <w:r w:rsidR="00416C43">
        <w:rPr>
          <w:snapToGrid w:val="0"/>
        </w:rPr>
        <w:t>10</w:t>
      </w:r>
      <w:r>
        <w:rPr>
          <w:snapToGrid w:val="0"/>
        </w:rPr>
        <w:t>]</w:t>
      </w:r>
      <w:r>
        <w:rPr>
          <w:snapToGrid w:val="0"/>
        </w:rPr>
        <w:tab/>
      </w:r>
      <w:r w:rsidR="00E57AD4">
        <w:rPr>
          <w:snapToGrid w:val="0"/>
        </w:rPr>
        <w:t>IETF RFC 2045:</w:t>
      </w:r>
      <w:r>
        <w:rPr>
          <w:snapToGrid w:val="0"/>
        </w:rPr>
        <w:t xml:space="preserve"> "Multipurpose Internet Mail Extensions (MIME) Part One: Format of Internet Message Bodies".</w:t>
      </w:r>
    </w:p>
    <w:p w14:paraId="7082B80C" w14:textId="1B1678C0" w:rsidR="00B57E41" w:rsidRDefault="00B57E41" w:rsidP="00B57E41">
      <w:pPr>
        <w:pStyle w:val="EX"/>
      </w:pPr>
      <w:r>
        <w:t>[</w:t>
      </w:r>
      <w:r w:rsidR="00416C43">
        <w:t>11</w:t>
      </w:r>
      <w:r>
        <w:t>]</w:t>
      </w:r>
      <w:r>
        <w:tab/>
      </w:r>
      <w:r w:rsidR="00E57AD4">
        <w:t>3GPP TS 24.501:</w:t>
      </w:r>
      <w:r>
        <w:t xml:space="preserve"> "Non-Access-Stratum (NAS) Protocol for 5G System (5GS); Stage 3".</w:t>
      </w:r>
    </w:p>
    <w:p w14:paraId="61DB8949" w14:textId="3A881085" w:rsidR="00B57E41" w:rsidRDefault="00B57E41" w:rsidP="00B57E41">
      <w:pPr>
        <w:pStyle w:val="EX"/>
      </w:pPr>
      <w:r>
        <w:t>[</w:t>
      </w:r>
      <w:r w:rsidR="00416C43">
        <w:t>12</w:t>
      </w:r>
      <w:r>
        <w:t>]</w:t>
      </w:r>
      <w:r>
        <w:tab/>
      </w:r>
      <w:r w:rsidR="00E57AD4" w:rsidRPr="005E4D39">
        <w:t>3GPP</w:t>
      </w:r>
      <w:r w:rsidR="00E57AD4">
        <w:t> </w:t>
      </w:r>
      <w:r w:rsidR="00E57AD4" w:rsidRPr="005E4D39">
        <w:t>TS</w:t>
      </w:r>
      <w:r w:rsidR="00E57AD4">
        <w:t> 38</w:t>
      </w:r>
      <w:r w:rsidR="00E57AD4" w:rsidRPr="005E4D39">
        <w:t>.</w:t>
      </w:r>
      <w:r w:rsidR="00E57AD4">
        <w:t>413</w:t>
      </w:r>
      <w:r w:rsidR="00E57AD4" w:rsidRPr="005E4D39">
        <w:t>:</w:t>
      </w:r>
      <w:r w:rsidRPr="005E4D39">
        <w:t xml:space="preserve"> "</w:t>
      </w:r>
      <w:r>
        <w:t>NG Radio Access Network (NG-RAN); NG Application Protocol (NGAP)".</w:t>
      </w:r>
    </w:p>
    <w:p w14:paraId="3E2EA922" w14:textId="2156C50F" w:rsidR="00B57E41" w:rsidRDefault="00B57E41" w:rsidP="00B57E41">
      <w:pPr>
        <w:pStyle w:val="EX"/>
      </w:pPr>
      <w:r>
        <w:rPr>
          <w:lang w:val="en-US"/>
        </w:rPr>
        <w:t>[</w:t>
      </w:r>
      <w:r w:rsidR="00416C43">
        <w:rPr>
          <w:lang w:val="en-US"/>
        </w:rPr>
        <w:t>13</w:t>
      </w:r>
      <w:r>
        <w:rPr>
          <w:lang w:val="en-US"/>
        </w:rPr>
        <w:t>]</w:t>
      </w:r>
      <w:r>
        <w:rPr>
          <w:lang w:val="en-US"/>
        </w:rPr>
        <w:tab/>
      </w:r>
      <w:r w:rsidR="00E57AD4">
        <w:t>3GPP TS 36.355:</w:t>
      </w:r>
      <w:r>
        <w:t xml:space="preserve"> "</w:t>
      </w:r>
      <w:r w:rsidRPr="002A5D09">
        <w:t>Evolved Universal Terrestrial Radio Access (E-UTRA); LTE Positioning Protocol (LPP)</w:t>
      </w:r>
      <w:r>
        <w:t>".</w:t>
      </w:r>
    </w:p>
    <w:p w14:paraId="1F1B619C" w14:textId="3503AD7E" w:rsidR="00EB701B" w:rsidRDefault="00EB701B" w:rsidP="00EB701B">
      <w:pPr>
        <w:pStyle w:val="EX"/>
      </w:pPr>
      <w:r>
        <w:t>[</w:t>
      </w:r>
      <w:r w:rsidR="00013219">
        <w:t>14</w:t>
      </w:r>
      <w:r>
        <w:t>]</w:t>
      </w:r>
      <w:r>
        <w:tab/>
      </w:r>
      <w:r w:rsidR="00E57AD4">
        <w:t>IETF RFC 6902:</w:t>
      </w:r>
      <w:r w:rsidR="00657C82">
        <w:t xml:space="preserve"> "JavaScript Object Notation (JSON) Patch".</w:t>
      </w:r>
    </w:p>
    <w:p w14:paraId="787C527E" w14:textId="5EA2A7B2" w:rsidR="00576C39" w:rsidRDefault="00576C39" w:rsidP="00576C39">
      <w:pPr>
        <w:pStyle w:val="EX"/>
      </w:pPr>
      <w:r>
        <w:t>[15]</w:t>
      </w:r>
      <w:r>
        <w:tab/>
      </w:r>
      <w:r w:rsidR="00E57AD4">
        <w:t>3GPP TS 24.007:</w:t>
      </w:r>
      <w:r>
        <w:t xml:space="preserve"> "Mobile radio interface signalling layer 3; General Aspects".</w:t>
      </w:r>
    </w:p>
    <w:p w14:paraId="5475AE26" w14:textId="2614414F" w:rsidR="00733A54" w:rsidRDefault="00733A54" w:rsidP="00733A54">
      <w:pPr>
        <w:pStyle w:val="EX"/>
      </w:pPr>
      <w:r>
        <w:t>[16]</w:t>
      </w:r>
      <w:r>
        <w:tab/>
      </w:r>
      <w:r w:rsidR="00E57AD4">
        <w:t>3GPP TS 29.502:</w:t>
      </w:r>
      <w:r>
        <w:t xml:space="preserve"> "5G System, Session Management Services; Stage 3".</w:t>
      </w:r>
    </w:p>
    <w:p w14:paraId="41A6C3BE" w14:textId="08706D0E" w:rsidR="00FF4AAA" w:rsidRDefault="00FF4AAA" w:rsidP="00FF4AAA">
      <w:pPr>
        <w:pStyle w:val="EX"/>
      </w:pPr>
      <w:r>
        <w:t>[17]</w:t>
      </w:r>
      <w:r>
        <w:tab/>
      </w:r>
      <w:r w:rsidR="00E57AD4" w:rsidRPr="005E4D39">
        <w:t>3GPP</w:t>
      </w:r>
      <w:r w:rsidR="00E57AD4">
        <w:t> </w:t>
      </w:r>
      <w:r w:rsidR="00E57AD4" w:rsidRPr="005E4D39">
        <w:t>TS</w:t>
      </w:r>
      <w:r w:rsidR="00E57AD4">
        <w:t> 38</w:t>
      </w:r>
      <w:r w:rsidR="00E57AD4" w:rsidRPr="005E4D39">
        <w:t>.</w:t>
      </w:r>
      <w:r w:rsidR="00E57AD4">
        <w:t>455</w:t>
      </w:r>
      <w:r w:rsidR="00E57AD4" w:rsidRPr="005E4D39">
        <w:t>:</w:t>
      </w:r>
      <w:r w:rsidRPr="005E4D39">
        <w:t xml:space="preserve"> "</w:t>
      </w:r>
      <w:r>
        <w:t>NR Positioning Protocol A (NRPPa)".</w:t>
      </w:r>
    </w:p>
    <w:p w14:paraId="35B024FE" w14:textId="4ABD0F1C" w:rsidR="00115070" w:rsidRDefault="00FF4AAA" w:rsidP="005F2BF6">
      <w:pPr>
        <w:pStyle w:val="EX"/>
      </w:pPr>
      <w:r>
        <w:t>[18]</w:t>
      </w:r>
      <w:r>
        <w:tab/>
      </w:r>
      <w:r w:rsidR="00E57AD4">
        <w:t>3GPP TS 29.531:</w:t>
      </w:r>
      <w:r>
        <w:t xml:space="preserve"> "Network Slice Selection Services; Stage 3".</w:t>
      </w:r>
    </w:p>
    <w:p w14:paraId="4187FD5D" w14:textId="5B0CFDEC" w:rsidR="00961418" w:rsidRDefault="00961418" w:rsidP="00961418">
      <w:pPr>
        <w:pStyle w:val="EX"/>
        <w:rPr>
          <w:noProof/>
        </w:rPr>
      </w:pPr>
      <w:r w:rsidRPr="00C02424">
        <w:rPr>
          <w:noProof/>
        </w:rPr>
        <w:t>[</w:t>
      </w:r>
      <w:r>
        <w:rPr>
          <w:noProof/>
        </w:rPr>
        <w:t>19</w:t>
      </w:r>
      <w:r w:rsidRPr="00C02424">
        <w:rPr>
          <w:noProof/>
        </w:rPr>
        <w:t>]</w:t>
      </w:r>
      <w:r w:rsidRPr="00C02424">
        <w:rPr>
          <w:noProof/>
        </w:rPr>
        <w:tab/>
      </w:r>
      <w:r w:rsidR="00E57AD4" w:rsidRPr="00C02424">
        <w:rPr>
          <w:noProof/>
        </w:rPr>
        <w:t>IETF</w:t>
      </w:r>
      <w:r w:rsidR="00E57AD4">
        <w:rPr>
          <w:noProof/>
        </w:rPr>
        <w:t> </w:t>
      </w:r>
      <w:r w:rsidR="00E57AD4" w:rsidRPr="00C02424">
        <w:rPr>
          <w:noProof/>
        </w:rPr>
        <w:t>RFC</w:t>
      </w:r>
      <w:r w:rsidR="00E57AD4">
        <w:rPr>
          <w:noProof/>
        </w:rPr>
        <w:t> </w:t>
      </w:r>
      <w:r w:rsidR="00E57AD4" w:rsidRPr="00C02424">
        <w:rPr>
          <w:noProof/>
        </w:rPr>
        <w:t>7540:</w:t>
      </w:r>
      <w:r w:rsidRPr="00C02424">
        <w:rPr>
          <w:noProof/>
        </w:rPr>
        <w:t xml:space="preserve"> "Hypertext Transfer Protocol Version 2 (HTTP/2)".</w:t>
      </w:r>
    </w:p>
    <w:p w14:paraId="190FB181" w14:textId="64AC5340" w:rsidR="00CC6B13" w:rsidRDefault="00CC6B13" w:rsidP="00CC6B13">
      <w:pPr>
        <w:pStyle w:val="EX"/>
      </w:pPr>
      <w:r>
        <w:t>[20]</w:t>
      </w:r>
      <w:r>
        <w:tab/>
      </w:r>
      <w:r w:rsidR="00E57AD4">
        <w:t>3GPP TS 23.041:</w:t>
      </w:r>
      <w:r>
        <w:t xml:space="preserve"> "</w:t>
      </w:r>
      <w:r w:rsidRPr="00A31EA0">
        <w:t>Technical realization of Cell Broadcast Service (CBS)</w:t>
      </w:r>
      <w:r>
        <w:t>"</w:t>
      </w:r>
      <w:r w:rsidR="00E57AD4">
        <w:t>.</w:t>
      </w:r>
    </w:p>
    <w:p w14:paraId="0A1957BE" w14:textId="158AFACB" w:rsidR="00CC6B13" w:rsidRDefault="00CC6B13" w:rsidP="00CC6B13">
      <w:pPr>
        <w:pStyle w:val="EX"/>
      </w:pPr>
      <w:r>
        <w:t>[21]</w:t>
      </w:r>
      <w:r>
        <w:tab/>
      </w:r>
      <w:r w:rsidR="00E57AD4">
        <w:t>3GPP TS 29.168:</w:t>
      </w:r>
      <w:r>
        <w:t xml:space="preserve"> "Cell Broadcast Centre interfaces with the Evolved Packet Core; Stage 3"</w:t>
      </w:r>
      <w:r w:rsidR="00E57AD4">
        <w:t>.</w:t>
      </w:r>
    </w:p>
    <w:p w14:paraId="0947B824" w14:textId="08483C99" w:rsidR="003422BB" w:rsidRDefault="003422BB" w:rsidP="003422BB">
      <w:pPr>
        <w:pStyle w:val="EX"/>
      </w:pPr>
      <w:r>
        <w:t>[22]</w:t>
      </w:r>
      <w:r>
        <w:tab/>
      </w:r>
      <w:r w:rsidR="00E57AD4">
        <w:t>3GPP TS 24.008:</w:t>
      </w:r>
      <w:r>
        <w:t xml:space="preserve"> "Mobile radio interface Layer 3 specification; Core network protocols; Stage 3"</w:t>
      </w:r>
      <w:r w:rsidR="00E57AD4">
        <w:t>.</w:t>
      </w:r>
    </w:p>
    <w:p w14:paraId="1F7005B0" w14:textId="1BF00F14" w:rsidR="003422BB" w:rsidRDefault="003422BB" w:rsidP="003422BB">
      <w:pPr>
        <w:pStyle w:val="EX"/>
        <w:rPr>
          <w:noProof/>
        </w:rPr>
      </w:pPr>
      <w:r w:rsidRPr="00C02424">
        <w:rPr>
          <w:noProof/>
          <w:snapToGrid w:val="0"/>
        </w:rPr>
        <w:t>[</w:t>
      </w:r>
      <w:r>
        <w:rPr>
          <w:noProof/>
          <w:snapToGrid w:val="0"/>
        </w:rPr>
        <w:t>23</w:t>
      </w:r>
      <w:r w:rsidRPr="00C02424">
        <w:rPr>
          <w:noProof/>
          <w:snapToGrid w:val="0"/>
        </w:rPr>
        <w:t>]</w:t>
      </w:r>
      <w:r w:rsidRPr="00C02424">
        <w:rPr>
          <w:noProof/>
          <w:snapToGrid w:val="0"/>
        </w:rPr>
        <w:tab/>
      </w:r>
      <w:r w:rsidRPr="00C02424">
        <w:rPr>
          <w:noProof/>
        </w:rPr>
        <w:t xml:space="preserve">OpenAPI Initiative, "OpenAPI 3.0.0 Specification", </w:t>
      </w:r>
      <w:hyperlink r:id="rId11" w:history="1">
        <w:r w:rsidRPr="00C02424">
          <w:rPr>
            <w:rStyle w:val="Hyperlink"/>
            <w:noProof/>
          </w:rPr>
          <w:t>https://github.com/OAI/OpenAPI-Specification/blob/master/versions/3.0.0.md</w:t>
        </w:r>
      </w:hyperlink>
      <w:r w:rsidR="00E57AD4">
        <w:rPr>
          <w:rStyle w:val="Hyperlink"/>
          <w:noProof/>
        </w:rPr>
        <w:t>.</w:t>
      </w:r>
    </w:p>
    <w:p w14:paraId="2796E4CA" w14:textId="3C9C37E3" w:rsidR="003422BB" w:rsidRDefault="003422BB" w:rsidP="003422BB">
      <w:pPr>
        <w:pStyle w:val="EX"/>
      </w:pPr>
      <w:r w:rsidRPr="00C02424">
        <w:rPr>
          <w:noProof/>
          <w:snapToGrid w:val="0"/>
        </w:rPr>
        <w:t>[</w:t>
      </w:r>
      <w:r>
        <w:rPr>
          <w:noProof/>
          <w:snapToGrid w:val="0"/>
        </w:rPr>
        <w:t>24</w:t>
      </w:r>
      <w:r w:rsidRPr="00C02424">
        <w:rPr>
          <w:noProof/>
          <w:snapToGrid w:val="0"/>
        </w:rPr>
        <w:t>]</w:t>
      </w:r>
      <w:r w:rsidRPr="00C02424">
        <w:rPr>
          <w:noProof/>
          <w:snapToGrid w:val="0"/>
        </w:rPr>
        <w:tab/>
      </w:r>
      <w:r w:rsidR="00E57AD4">
        <w:t>3GPP TS 36.413:</w:t>
      </w:r>
      <w:r>
        <w:t xml:space="preserve"> "Evolved Universal Terrestrial Radio Access Network (E-UTRAN); S1 Application Protocol (S1AP)"</w:t>
      </w:r>
      <w:r w:rsidR="00E57AD4">
        <w:t>.</w:t>
      </w:r>
    </w:p>
    <w:p w14:paraId="62D3E788" w14:textId="4647A492" w:rsidR="002F634E" w:rsidRDefault="002F634E" w:rsidP="002F634E">
      <w:pPr>
        <w:pStyle w:val="EX"/>
      </w:pPr>
      <w:r>
        <w:t>[25]</w:t>
      </w:r>
      <w:r>
        <w:tab/>
      </w:r>
      <w:r w:rsidR="00E57AD4">
        <w:t>3GPP TS 29.572:</w:t>
      </w:r>
      <w:r>
        <w:t xml:space="preserve"> "5G System, Location Management Services; Stage 3".</w:t>
      </w:r>
    </w:p>
    <w:p w14:paraId="7666378D" w14:textId="284A59F0" w:rsidR="00126675" w:rsidRDefault="00126675" w:rsidP="002F634E">
      <w:pPr>
        <w:pStyle w:val="EX"/>
      </w:pPr>
      <w:r>
        <w:lastRenderedPageBreak/>
        <w:t>[26]</w:t>
      </w:r>
      <w:r>
        <w:tab/>
      </w:r>
      <w:r w:rsidR="00EF5FFB">
        <w:t>Void</w:t>
      </w:r>
      <w:r w:rsidR="00E57AD4">
        <w:t>.</w:t>
      </w:r>
    </w:p>
    <w:p w14:paraId="4A6E12AF" w14:textId="51084004" w:rsidR="007857D3" w:rsidRDefault="007857D3" w:rsidP="007857D3">
      <w:pPr>
        <w:pStyle w:val="EX"/>
        <w:rPr>
          <w:lang w:eastAsia="zh-CN"/>
        </w:rPr>
      </w:pPr>
      <w:r>
        <w:t>[27]</w:t>
      </w:r>
      <w:r>
        <w:tab/>
      </w:r>
      <w:r w:rsidR="00E57AD4">
        <w:rPr>
          <w:lang w:eastAsia="zh-CN"/>
        </w:rPr>
        <w:t>3GPP TS 33.501:</w:t>
      </w:r>
      <w:r>
        <w:rPr>
          <w:lang w:eastAsia="zh-CN"/>
        </w:rPr>
        <w:t xml:space="preserve"> "</w:t>
      </w:r>
      <w:r w:rsidRPr="00A449BB">
        <w:rPr>
          <w:lang w:eastAsia="zh-CN"/>
        </w:rPr>
        <w:t>Security architecture and procedures for 5G system</w:t>
      </w:r>
      <w:r>
        <w:rPr>
          <w:lang w:eastAsia="zh-CN"/>
        </w:rPr>
        <w:t>".</w:t>
      </w:r>
    </w:p>
    <w:p w14:paraId="7BCFA427" w14:textId="273A05ED" w:rsidR="007857D3" w:rsidRDefault="007857D3" w:rsidP="007857D3">
      <w:pPr>
        <w:pStyle w:val="EX"/>
        <w:rPr>
          <w:lang w:eastAsia="zh-CN"/>
        </w:rPr>
      </w:pPr>
      <w:r>
        <w:rPr>
          <w:lang w:eastAsia="zh-CN"/>
        </w:rPr>
        <w:t>[28]</w:t>
      </w:r>
      <w:r>
        <w:rPr>
          <w:lang w:eastAsia="zh-CN"/>
        </w:rPr>
        <w:tab/>
      </w:r>
      <w:r w:rsidR="00E57AD4">
        <w:rPr>
          <w:lang w:val="en-US"/>
        </w:rPr>
        <w:t>IETF RFC 6749:</w:t>
      </w:r>
      <w:r>
        <w:rPr>
          <w:lang w:val="en-US"/>
        </w:rPr>
        <w:t xml:space="preserve"> "</w:t>
      </w:r>
      <w:r w:rsidRPr="00A449BB">
        <w:rPr>
          <w:lang w:val="en-US"/>
        </w:rPr>
        <w:t>The OAuth 2.0 Authorization Framework</w:t>
      </w:r>
      <w:r>
        <w:rPr>
          <w:lang w:val="en-US"/>
        </w:rPr>
        <w:t>".</w:t>
      </w:r>
    </w:p>
    <w:p w14:paraId="67D9718A" w14:textId="44C7D7ED" w:rsidR="00961418" w:rsidRDefault="007857D3" w:rsidP="005F2BF6">
      <w:pPr>
        <w:pStyle w:val="EX"/>
        <w:rPr>
          <w:lang w:eastAsia="zh-CN"/>
        </w:rPr>
      </w:pPr>
      <w:r>
        <w:rPr>
          <w:lang w:eastAsia="zh-CN"/>
        </w:rPr>
        <w:t>[29]</w:t>
      </w:r>
      <w:r>
        <w:rPr>
          <w:lang w:eastAsia="zh-CN"/>
        </w:rPr>
        <w:tab/>
      </w:r>
      <w:r w:rsidR="00E57AD4">
        <w:rPr>
          <w:lang w:eastAsia="zh-CN"/>
        </w:rPr>
        <w:t>3GPP TS 29.510:</w:t>
      </w:r>
      <w:r>
        <w:rPr>
          <w:lang w:eastAsia="zh-CN"/>
        </w:rPr>
        <w:t xml:space="preserve"> "Network Function Repository Services; Stage 3".</w:t>
      </w:r>
    </w:p>
    <w:p w14:paraId="1BE5A143" w14:textId="51E3B933" w:rsidR="0003581B" w:rsidRDefault="0003581B" w:rsidP="0003581B">
      <w:pPr>
        <w:pStyle w:val="EX"/>
      </w:pPr>
      <w:r>
        <w:t>[30</w:t>
      </w:r>
      <w:r w:rsidRPr="00A739B0">
        <w:t>]</w:t>
      </w:r>
      <w:r w:rsidRPr="00A739B0">
        <w:tab/>
      </w:r>
      <w:r w:rsidR="00E57AD4" w:rsidRPr="00A739B0">
        <w:t>3GPP</w:t>
      </w:r>
      <w:r w:rsidR="00E57AD4">
        <w:t> </w:t>
      </w:r>
      <w:r w:rsidR="00E57AD4" w:rsidRPr="00A739B0">
        <w:t>TS</w:t>
      </w:r>
      <w:r w:rsidR="00E57AD4">
        <w:t> </w:t>
      </w:r>
      <w:r w:rsidR="00E57AD4">
        <w:rPr>
          <w:rFonts w:hint="eastAsia"/>
        </w:rPr>
        <w:t>32</w:t>
      </w:r>
      <w:r w:rsidR="00E57AD4" w:rsidRPr="00A739B0">
        <w:t>.</w:t>
      </w:r>
      <w:r w:rsidR="00E57AD4">
        <w:rPr>
          <w:rFonts w:hint="eastAsia"/>
        </w:rPr>
        <w:t>42</w:t>
      </w:r>
      <w:r w:rsidR="00E57AD4" w:rsidRPr="00A739B0">
        <w:t>2:</w:t>
      </w:r>
      <w:r w:rsidRPr="00A739B0">
        <w:t xml:space="preserve">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536850EB" w14:textId="3B40D067" w:rsidR="00072006" w:rsidRDefault="00072006" w:rsidP="00072006">
      <w:pPr>
        <w:pStyle w:val="EX"/>
      </w:pPr>
      <w:r>
        <w:rPr>
          <w:rFonts w:hint="eastAsia"/>
          <w:lang w:eastAsia="zh-CN"/>
        </w:rPr>
        <w:t>[</w:t>
      </w:r>
      <w:r>
        <w:rPr>
          <w:lang w:eastAsia="zh-CN"/>
        </w:rPr>
        <w:t>31</w:t>
      </w:r>
      <w:r>
        <w:rPr>
          <w:rFonts w:hint="eastAsia"/>
          <w:lang w:eastAsia="zh-CN"/>
        </w:rPr>
        <w:t>]</w:t>
      </w:r>
      <w:r>
        <w:rPr>
          <w:rFonts w:hint="eastAsia"/>
          <w:lang w:eastAsia="zh-CN"/>
        </w:rPr>
        <w:tab/>
      </w:r>
      <w:r w:rsidR="003D5956">
        <w:rPr>
          <w:lang w:eastAsia="zh-CN"/>
        </w:rPr>
        <w:t>Void</w:t>
      </w:r>
      <w:r w:rsidR="00E57AD4">
        <w:rPr>
          <w:lang w:eastAsia="zh-CN"/>
        </w:rPr>
        <w:t>.</w:t>
      </w:r>
    </w:p>
    <w:p w14:paraId="63F52F72" w14:textId="6A6D51A2" w:rsidR="00072006" w:rsidRDefault="00072006" w:rsidP="00072006">
      <w:pPr>
        <w:pStyle w:val="EX"/>
        <w:rPr>
          <w:lang w:eastAsia="zh-CN"/>
        </w:rPr>
      </w:pPr>
      <w:r>
        <w:t>[32]</w:t>
      </w:r>
      <w:r>
        <w:tab/>
      </w:r>
      <w:r w:rsidR="00E57AD4">
        <w:t>3GPP TS 29.507:</w:t>
      </w:r>
      <w:r>
        <w:t xml:space="preserve"> "</w:t>
      </w:r>
      <w:r w:rsidRPr="00E23840">
        <w:rPr>
          <w:noProof/>
        </w:rPr>
        <w:t xml:space="preserve">5G System; </w:t>
      </w:r>
      <w:bookmarkStart w:id="13" w:name="_Hlk494379414"/>
      <w:r w:rsidRPr="00E23840">
        <w:rPr>
          <w:noProof/>
        </w:rPr>
        <w:t>Access and Mobility Policy Control</w:t>
      </w:r>
      <w:bookmarkEnd w:id="13"/>
      <w:r w:rsidRPr="00E23840">
        <w:rPr>
          <w:noProof/>
        </w:rPr>
        <w:t xml:space="preserve"> Service</w:t>
      </w:r>
      <w:r>
        <w:rPr>
          <w:noProof/>
        </w:rPr>
        <w:t>; Stage 3".</w:t>
      </w:r>
    </w:p>
    <w:p w14:paraId="502A0DB7" w14:textId="105C4A07" w:rsidR="00D41003" w:rsidRDefault="00D41003" w:rsidP="00D41003">
      <w:pPr>
        <w:pStyle w:val="EX"/>
      </w:pPr>
      <w:r>
        <w:t>[33]</w:t>
      </w:r>
      <w:r>
        <w:tab/>
      </w:r>
      <w:r w:rsidR="00E57AD4" w:rsidRPr="005E4D39">
        <w:t>3GPP</w:t>
      </w:r>
      <w:r w:rsidR="00E57AD4">
        <w:t> </w:t>
      </w:r>
      <w:r w:rsidR="00E57AD4" w:rsidRPr="005E4D39">
        <w:t>TS</w:t>
      </w:r>
      <w:r w:rsidR="00E57AD4">
        <w:t> </w:t>
      </w:r>
      <w:r w:rsidR="00E57AD4" w:rsidRPr="005E4D39">
        <w:t>2</w:t>
      </w:r>
      <w:r w:rsidR="00E57AD4">
        <w:t>3</w:t>
      </w:r>
      <w:r w:rsidR="00E57AD4" w:rsidRPr="005E4D39">
        <w:t>.</w:t>
      </w:r>
      <w:r w:rsidR="00E57AD4">
        <w:t>527</w:t>
      </w:r>
      <w:r w:rsidR="00E57AD4" w:rsidRPr="005E4D39">
        <w:t>:</w:t>
      </w:r>
      <w:r w:rsidRPr="005E4D39">
        <w:t xml:space="preserve"> "</w:t>
      </w:r>
      <w:r>
        <w:t>5G System; Restoration Procedures".</w:t>
      </w:r>
    </w:p>
    <w:p w14:paraId="0164A326" w14:textId="74EA378D" w:rsidR="00EC3361" w:rsidRDefault="00EC3361" w:rsidP="00EC3361">
      <w:pPr>
        <w:pStyle w:val="EX"/>
        <w:rPr>
          <w:noProof/>
        </w:rPr>
      </w:pPr>
      <w:r>
        <w:t>[</w:t>
      </w:r>
      <w:r w:rsidR="003D5956">
        <w:t>34</w:t>
      </w:r>
      <w:r>
        <w:t>]</w:t>
      </w:r>
      <w:r>
        <w:tab/>
      </w:r>
      <w:r w:rsidR="00E57AD4">
        <w:t>3GPP TS 29.525:</w:t>
      </w:r>
      <w:r>
        <w:t xml:space="preserve"> "</w:t>
      </w:r>
      <w:r w:rsidRPr="00E23840">
        <w:rPr>
          <w:noProof/>
        </w:rPr>
        <w:t xml:space="preserve">5G System; </w:t>
      </w:r>
      <w:r>
        <w:rPr>
          <w:noProof/>
        </w:rPr>
        <w:t>UE</w:t>
      </w:r>
      <w:r w:rsidRPr="00E23840">
        <w:rPr>
          <w:noProof/>
        </w:rPr>
        <w:t xml:space="preserve"> Policy Control Service</w:t>
      </w:r>
      <w:r>
        <w:rPr>
          <w:noProof/>
        </w:rPr>
        <w:t>; Stage 3".</w:t>
      </w:r>
    </w:p>
    <w:p w14:paraId="05BE256C" w14:textId="3BCD8F43" w:rsidR="003D5956" w:rsidRDefault="003D5956" w:rsidP="00EC3361">
      <w:pPr>
        <w:pStyle w:val="EX"/>
      </w:pPr>
      <w:r>
        <w:rPr>
          <w:lang w:eastAsia="zh-CN"/>
        </w:rPr>
        <w:t>[35]</w:t>
      </w:r>
      <w:r>
        <w:rPr>
          <w:lang w:eastAsia="zh-CN"/>
        </w:rPr>
        <w:tab/>
      </w:r>
      <w:r w:rsidR="00E57AD4" w:rsidRPr="005E4D39">
        <w:t>3GPP</w:t>
      </w:r>
      <w:r w:rsidR="00E57AD4">
        <w:t> </w:t>
      </w:r>
      <w:r w:rsidR="00E57AD4" w:rsidRPr="005E4D39">
        <w:t>TS</w:t>
      </w:r>
      <w:r w:rsidR="00E57AD4">
        <w:t> </w:t>
      </w:r>
      <w:r w:rsidR="00E57AD4" w:rsidRPr="005E4D39">
        <w:t>2</w:t>
      </w:r>
      <w:r w:rsidR="00E57AD4">
        <w:t>9.503</w:t>
      </w:r>
      <w:r w:rsidR="00E57AD4" w:rsidRPr="005E4D39">
        <w:t>:</w:t>
      </w:r>
      <w:r w:rsidRPr="005E4D39">
        <w:t xml:space="preserve"> "</w:t>
      </w:r>
      <w:r w:rsidRPr="007A50C7">
        <w:t>5G System; Unified Data Management Services; Stage 3</w:t>
      </w:r>
      <w:r>
        <w:t>".</w:t>
      </w:r>
    </w:p>
    <w:p w14:paraId="5753632D" w14:textId="6D9443C5" w:rsidR="005D0B7E" w:rsidRPr="000B71E3" w:rsidRDefault="005D0B7E" w:rsidP="005D0B7E">
      <w:pPr>
        <w:pStyle w:val="EX"/>
      </w:pPr>
      <w:r w:rsidRPr="000B71E3">
        <w:t>[</w:t>
      </w:r>
      <w:r>
        <w:t>36</w:t>
      </w:r>
      <w:r w:rsidRPr="000B71E3">
        <w:t>]</w:t>
      </w:r>
      <w:r w:rsidRPr="000B71E3">
        <w:tab/>
      </w:r>
      <w:r w:rsidR="00E57AD4" w:rsidRPr="000B71E3">
        <w:t>IETF</w:t>
      </w:r>
      <w:r w:rsidR="00E57AD4">
        <w:t> </w:t>
      </w:r>
      <w:r w:rsidR="00E57AD4" w:rsidRPr="000B71E3">
        <w:t>RFC</w:t>
      </w:r>
      <w:r w:rsidR="00E57AD4">
        <w:t> </w:t>
      </w:r>
      <w:r w:rsidR="00E57AD4" w:rsidRPr="000B71E3">
        <w:t>7807:</w:t>
      </w:r>
      <w:r w:rsidRPr="000B71E3">
        <w:t> "Problem Details for HTTP APIs".</w:t>
      </w:r>
    </w:p>
    <w:p w14:paraId="0BE4C330" w14:textId="0633BCAD" w:rsidR="00943226" w:rsidRDefault="005D0B7E" w:rsidP="00943226">
      <w:pPr>
        <w:pStyle w:val="EX"/>
      </w:pPr>
      <w:r w:rsidRPr="00DE6153">
        <w:rPr>
          <w:lang w:val="fr-FR" w:eastAsia="zh-CN"/>
        </w:rPr>
        <w:t>[</w:t>
      </w:r>
      <w:r>
        <w:rPr>
          <w:lang w:val="fr-FR" w:eastAsia="zh-CN"/>
        </w:rPr>
        <w:t>37</w:t>
      </w:r>
      <w:r w:rsidRPr="00DE6153">
        <w:rPr>
          <w:lang w:val="fr-FR" w:eastAsia="zh-CN"/>
        </w:rPr>
        <w:t>]</w:t>
      </w:r>
      <w:r w:rsidRPr="00DE6153">
        <w:rPr>
          <w:lang w:val="fr-FR" w:eastAsia="zh-CN"/>
        </w:rPr>
        <w:tab/>
      </w:r>
      <w:r w:rsidR="00E57AD4" w:rsidRPr="005E4D39">
        <w:t>3GPP</w:t>
      </w:r>
      <w:r w:rsidR="00E57AD4">
        <w:t> </w:t>
      </w:r>
      <w:r w:rsidR="00E57AD4" w:rsidRPr="005E4D39">
        <w:t>T</w:t>
      </w:r>
      <w:r w:rsidR="00E57AD4">
        <w:t>R 21.900</w:t>
      </w:r>
      <w:r w:rsidR="00E57AD4" w:rsidRPr="005E4D39">
        <w:t>: "</w:t>
      </w:r>
      <w:r w:rsidR="00E57AD4" w:rsidRPr="00ED0BD9">
        <w:t>Technical Specification Group working methods</w:t>
      </w:r>
      <w:r w:rsidR="00E57AD4">
        <w:t>".</w:t>
      </w:r>
    </w:p>
    <w:p w14:paraId="6220AD3A" w14:textId="77777777" w:rsidR="00943226" w:rsidRDefault="00943226" w:rsidP="00943226">
      <w:pPr>
        <w:pStyle w:val="EX"/>
      </w:pPr>
      <w:r>
        <w:t>[38]</w:t>
      </w:r>
      <w:r>
        <w:tab/>
        <w:t>Void</w:t>
      </w:r>
    </w:p>
    <w:p w14:paraId="1AA26B08" w14:textId="77777777" w:rsidR="00943226" w:rsidRDefault="00943226" w:rsidP="00943226">
      <w:pPr>
        <w:pStyle w:val="EX"/>
      </w:pPr>
      <w:r>
        <w:t>[39]</w:t>
      </w:r>
      <w:r>
        <w:tab/>
        <w:t>Void</w:t>
      </w:r>
    </w:p>
    <w:p w14:paraId="63F0C707" w14:textId="77777777" w:rsidR="00943226" w:rsidRPr="00DE6153" w:rsidRDefault="00943226" w:rsidP="00943226">
      <w:pPr>
        <w:pStyle w:val="EX"/>
        <w:rPr>
          <w:lang w:val="fr-FR" w:eastAsia="zh-CN"/>
        </w:rPr>
      </w:pPr>
      <w:r w:rsidRPr="000B71E3">
        <w:t>[</w:t>
      </w:r>
      <w:r>
        <w:t>40</w:t>
      </w:r>
      <w:r w:rsidRPr="000B71E3">
        <w:t>]</w:t>
      </w:r>
      <w:r w:rsidRPr="000B71E3">
        <w:tab/>
        <w:t>IETF</w:t>
      </w:r>
      <w:r>
        <w:t> </w:t>
      </w:r>
      <w:r w:rsidRPr="000B71E3">
        <w:t>RFC</w:t>
      </w:r>
      <w:r>
        <w:t> 6901</w:t>
      </w:r>
      <w:r w:rsidRPr="000B71E3">
        <w:t>: "</w:t>
      </w:r>
      <w:r w:rsidRPr="002C1B05">
        <w:t>JavaScript Object Notation (JSON) Pointer</w:t>
      </w:r>
      <w:r w:rsidRPr="000B71E3">
        <w:t>".</w:t>
      </w:r>
    </w:p>
    <w:p w14:paraId="39264886" w14:textId="77777777" w:rsidR="00943226" w:rsidRPr="00DE6153" w:rsidRDefault="00943226" w:rsidP="005D0B7E">
      <w:pPr>
        <w:pStyle w:val="EX"/>
        <w:rPr>
          <w:lang w:val="fr-FR" w:eastAsia="zh-CN"/>
        </w:rPr>
      </w:pPr>
    </w:p>
    <w:p w14:paraId="260E982F" w14:textId="0FCC5098" w:rsidR="00080512" w:rsidRPr="004D3578" w:rsidRDefault="00CE10A2">
      <w:pPr>
        <w:pStyle w:val="Heading1"/>
      </w:pPr>
      <w:bookmarkStart w:id="14" w:name="_Toc25156930"/>
      <w:bookmarkStart w:id="15" w:name="_Toc43117982"/>
      <w:bookmarkStart w:id="16" w:name="_Toc43208155"/>
      <w:bookmarkStart w:id="17" w:name="_Toc45030130"/>
      <w:r>
        <w:t>3</w:t>
      </w:r>
      <w:r>
        <w:tab/>
        <w:t xml:space="preserve">Definitions </w:t>
      </w:r>
      <w:r w:rsidR="008028A4" w:rsidRPr="004D3578">
        <w:t>and abbreviations</w:t>
      </w:r>
      <w:bookmarkEnd w:id="14"/>
      <w:bookmarkEnd w:id="15"/>
      <w:bookmarkEnd w:id="16"/>
      <w:bookmarkEnd w:id="17"/>
    </w:p>
    <w:p w14:paraId="18F0FE0C" w14:textId="4E951B08" w:rsidR="00080512" w:rsidRPr="004D3578" w:rsidRDefault="00080512">
      <w:pPr>
        <w:pStyle w:val="Heading2"/>
      </w:pPr>
      <w:bookmarkStart w:id="18" w:name="_Toc25156931"/>
      <w:bookmarkStart w:id="19" w:name="_Toc43117983"/>
      <w:bookmarkStart w:id="20" w:name="_Toc43208156"/>
      <w:bookmarkStart w:id="21" w:name="_Toc45030131"/>
      <w:r w:rsidRPr="004D3578">
        <w:t>3.1</w:t>
      </w:r>
      <w:r w:rsidRPr="004D3578">
        <w:tab/>
        <w:t>Definitions</w:t>
      </w:r>
      <w:bookmarkEnd w:id="18"/>
      <w:bookmarkEnd w:id="19"/>
      <w:bookmarkEnd w:id="20"/>
      <w:bookmarkEnd w:id="21"/>
    </w:p>
    <w:p w14:paraId="704EC3F6" w14:textId="0ECA3C8F" w:rsidR="00080512" w:rsidRPr="004D3578" w:rsidRDefault="00080512">
      <w:r w:rsidRPr="004D3578">
        <w:t>For the purposes of the present document, the terms and definitions given in</w:t>
      </w:r>
      <w:r w:rsidR="00EC045E">
        <w:t xml:space="preserve"> 3GPP TR</w:t>
      </w:r>
      <w:r w:rsidR="00E57AD4">
        <w:t> </w:t>
      </w:r>
      <w:r w:rsidR="00E57AD4" w:rsidRPr="004D3578">
        <w:t>21.905</w:t>
      </w:r>
      <w:r w:rsidR="00E57AD4">
        <w:t> </w:t>
      </w:r>
      <w:r w:rsidR="00E57AD4" w:rsidRPr="004D3578">
        <w:t>[</w:t>
      </w:r>
      <w:r w:rsidR="004D3578" w:rsidRPr="004D3578">
        <w:t>1</w:t>
      </w:r>
      <w:r w:rsidRPr="004D3578">
        <w:t>] and the following apply. A term defined in the present document takes precedence over the definition of the same term, if any, in</w:t>
      </w:r>
      <w:r w:rsidR="00EC045E">
        <w:t xml:space="preserve"> 3GPP TR</w:t>
      </w:r>
      <w:r w:rsidR="00E57AD4">
        <w:t> </w:t>
      </w:r>
      <w:r w:rsidR="00E57AD4" w:rsidRPr="004D3578">
        <w:t>21.905</w:t>
      </w:r>
      <w:r w:rsidR="00E57AD4">
        <w:t> </w:t>
      </w:r>
      <w:r w:rsidR="00E57AD4" w:rsidRPr="004D3578">
        <w:t>[</w:t>
      </w:r>
      <w:r w:rsidR="004D3578" w:rsidRPr="004D3578">
        <w:t>1</w:t>
      </w:r>
      <w:r w:rsidRPr="004D3578">
        <w:t>].</w:t>
      </w:r>
    </w:p>
    <w:p w14:paraId="18C097A6" w14:textId="77777777" w:rsidR="00080512" w:rsidRPr="004D3578" w:rsidRDefault="00080512">
      <w:r w:rsidRPr="004D3578">
        <w:rPr>
          <w:b/>
        </w:rPr>
        <w:t>example:</w:t>
      </w:r>
      <w:r w:rsidRPr="004D3578">
        <w:t xml:space="preserve"> text used to clarify abstract rules by applying them literally.</w:t>
      </w:r>
    </w:p>
    <w:p w14:paraId="2F8688B5" w14:textId="0C8AF23E" w:rsidR="00080512" w:rsidRPr="004D3578" w:rsidRDefault="00CE10A2">
      <w:pPr>
        <w:pStyle w:val="Heading2"/>
      </w:pPr>
      <w:bookmarkStart w:id="22" w:name="_Toc25156932"/>
      <w:bookmarkStart w:id="23" w:name="_Toc43117984"/>
      <w:bookmarkStart w:id="24" w:name="_Toc43208157"/>
      <w:bookmarkStart w:id="25" w:name="_Toc45030132"/>
      <w:r>
        <w:t>3.2</w:t>
      </w:r>
      <w:r w:rsidR="00080512" w:rsidRPr="004D3578">
        <w:tab/>
        <w:t>Abbreviations</w:t>
      </w:r>
      <w:bookmarkEnd w:id="22"/>
      <w:bookmarkEnd w:id="23"/>
      <w:bookmarkEnd w:id="24"/>
      <w:bookmarkEnd w:id="25"/>
    </w:p>
    <w:p w14:paraId="57375395" w14:textId="10A3FB3D" w:rsidR="00080512" w:rsidRPr="004D3578" w:rsidRDefault="00080512">
      <w:pPr>
        <w:keepNext/>
      </w:pPr>
      <w:r w:rsidRPr="004D3578">
        <w:t>For the purposes of the present document, the abb</w:t>
      </w:r>
      <w:r w:rsidR="004D3578" w:rsidRPr="004D3578">
        <w:t>reviations given in</w:t>
      </w:r>
      <w:r w:rsidR="00EC045E">
        <w:t xml:space="preserve"> 3GPP TR</w:t>
      </w:r>
      <w:r w:rsidR="00E57AD4">
        <w:t> </w:t>
      </w:r>
      <w:r w:rsidR="00E57AD4" w:rsidRPr="004D3578">
        <w:t>21.905</w:t>
      </w:r>
      <w:r w:rsidR="00E57AD4">
        <w:t> </w:t>
      </w:r>
      <w:r w:rsidR="00E57AD4" w:rsidRPr="004D3578">
        <w:t>[</w:t>
      </w:r>
      <w:r w:rsidR="004D3578" w:rsidRPr="004D3578">
        <w:t>1</w:t>
      </w:r>
      <w:r w:rsidRPr="004D3578">
        <w:t>] and the following apply. An abbreviation defined in the present document takes precedence over the definition of the same abbre</w:t>
      </w:r>
      <w:r w:rsidR="004D3578" w:rsidRPr="004D3578">
        <w:t>viation, if any, in</w:t>
      </w:r>
      <w:r w:rsidR="00EC045E">
        <w:t xml:space="preserve"> 3GPP TR</w:t>
      </w:r>
      <w:r w:rsidR="00E57AD4">
        <w:t> </w:t>
      </w:r>
      <w:r w:rsidR="00E57AD4" w:rsidRPr="004D3578">
        <w:t>21.905</w:t>
      </w:r>
      <w:r w:rsidR="00E57AD4">
        <w:t> </w:t>
      </w:r>
      <w:r w:rsidR="00E57AD4" w:rsidRPr="004D3578">
        <w:t>[</w:t>
      </w:r>
      <w:r w:rsidR="004D3578" w:rsidRPr="004D3578">
        <w:t>1</w:t>
      </w:r>
      <w:r w:rsidRPr="004D3578">
        <w:t>].</w:t>
      </w:r>
    </w:p>
    <w:p w14:paraId="008E4E14" w14:textId="77777777" w:rsidR="00045BB3" w:rsidRPr="00B6630E" w:rsidRDefault="00045BB3" w:rsidP="00045BB3">
      <w:pPr>
        <w:pStyle w:val="EW"/>
      </w:pPr>
      <w:r w:rsidRPr="00B6630E">
        <w:t>5GC</w:t>
      </w:r>
      <w:r w:rsidRPr="00B6630E">
        <w:tab/>
        <w:t>5G Core Network</w:t>
      </w:r>
    </w:p>
    <w:p w14:paraId="6E560BA9" w14:textId="77777777" w:rsidR="00045BB3" w:rsidRDefault="00045BB3" w:rsidP="00045BB3">
      <w:pPr>
        <w:pStyle w:val="EW"/>
      </w:pPr>
      <w:r w:rsidRPr="00B6630E">
        <w:t>5GS</w:t>
      </w:r>
      <w:r w:rsidRPr="00B6630E">
        <w:tab/>
        <w:t>5G System</w:t>
      </w:r>
    </w:p>
    <w:p w14:paraId="760A4DA6" w14:textId="77777777" w:rsidR="00045BB3" w:rsidRPr="00B6630E" w:rsidRDefault="00045BB3" w:rsidP="00045BB3">
      <w:pPr>
        <w:pStyle w:val="EW"/>
        <w:rPr>
          <w:lang w:eastAsia="zh-CN"/>
        </w:rPr>
      </w:pPr>
      <w:r>
        <w:rPr>
          <w:lang w:eastAsia="zh-CN"/>
        </w:rPr>
        <w:t>5G-AN</w:t>
      </w:r>
      <w:r>
        <w:rPr>
          <w:lang w:eastAsia="zh-CN"/>
        </w:rPr>
        <w:tab/>
        <w:t>5G Access Network</w:t>
      </w:r>
    </w:p>
    <w:p w14:paraId="0451DD68" w14:textId="77777777" w:rsidR="00045BB3" w:rsidRPr="00B6630E" w:rsidRDefault="00045BB3" w:rsidP="00045BB3">
      <w:pPr>
        <w:pStyle w:val="EW"/>
        <w:rPr>
          <w:lang w:eastAsia="zh-CN"/>
        </w:rPr>
      </w:pPr>
      <w:r w:rsidRPr="00B6630E">
        <w:rPr>
          <w:lang w:eastAsia="zh-CN"/>
        </w:rPr>
        <w:t>5G-GUTI</w:t>
      </w:r>
      <w:r w:rsidRPr="00B6630E">
        <w:rPr>
          <w:lang w:eastAsia="zh-CN"/>
        </w:rPr>
        <w:tab/>
        <w:t>5G Globally Unique Temporary Identi</w:t>
      </w:r>
      <w:r>
        <w:rPr>
          <w:lang w:eastAsia="zh-CN"/>
        </w:rPr>
        <w:t>fier</w:t>
      </w:r>
    </w:p>
    <w:p w14:paraId="53A79B3F" w14:textId="77777777" w:rsidR="00045BB3" w:rsidRPr="00B6630E" w:rsidRDefault="00045BB3" w:rsidP="00045BB3">
      <w:pPr>
        <w:pStyle w:val="EW"/>
      </w:pPr>
      <w:r w:rsidRPr="00B6630E">
        <w:t>5QI</w:t>
      </w:r>
      <w:r w:rsidRPr="00B6630E">
        <w:tab/>
        <w:t>5G QoS I</w:t>
      </w:r>
      <w:r>
        <w:t>dentifier</w:t>
      </w:r>
    </w:p>
    <w:p w14:paraId="5FFBB021" w14:textId="77777777" w:rsidR="00045BB3" w:rsidRDefault="00045BB3" w:rsidP="00045BB3">
      <w:pPr>
        <w:pStyle w:val="EW"/>
        <w:keepNext/>
      </w:pPr>
      <w:r w:rsidRPr="00B6630E">
        <w:t>AMF</w:t>
      </w:r>
      <w:r w:rsidRPr="00B6630E">
        <w:tab/>
        <w:t>Access and Mobility Management Function</w:t>
      </w:r>
    </w:p>
    <w:p w14:paraId="55A0BF93" w14:textId="77777777" w:rsidR="00045BB3" w:rsidRDefault="00045BB3" w:rsidP="00045BB3">
      <w:pPr>
        <w:pStyle w:val="EW"/>
        <w:keepNext/>
      </w:pPr>
      <w:r>
        <w:t>EBI</w:t>
      </w:r>
      <w:r>
        <w:tab/>
        <w:t>EPS Bearer Identity</w:t>
      </w:r>
    </w:p>
    <w:p w14:paraId="12E23F39" w14:textId="77777777" w:rsidR="00045BB3" w:rsidRPr="00B6630E" w:rsidRDefault="00045BB3" w:rsidP="00045BB3">
      <w:pPr>
        <w:pStyle w:val="EW"/>
        <w:keepNext/>
      </w:pPr>
      <w:r>
        <w:t>GAD</w:t>
      </w:r>
      <w:r>
        <w:tab/>
      </w:r>
      <w:r>
        <w:rPr>
          <w:rStyle w:val="st"/>
        </w:rPr>
        <w:t>Universal Geographical Area Description</w:t>
      </w:r>
    </w:p>
    <w:p w14:paraId="0CA038DD" w14:textId="77777777" w:rsidR="00045BB3" w:rsidRDefault="00045BB3" w:rsidP="00045BB3">
      <w:pPr>
        <w:pStyle w:val="EW"/>
        <w:rPr>
          <w:lang w:eastAsia="zh-CN"/>
        </w:rPr>
      </w:pPr>
      <w:r>
        <w:rPr>
          <w:lang w:eastAsia="zh-CN"/>
        </w:rPr>
        <w:t>GPSI</w:t>
      </w:r>
      <w:r>
        <w:rPr>
          <w:lang w:eastAsia="zh-CN"/>
        </w:rPr>
        <w:tab/>
        <w:t>Generic Public Subscription Identifier</w:t>
      </w:r>
    </w:p>
    <w:p w14:paraId="79B230E0" w14:textId="77777777" w:rsidR="00045BB3" w:rsidRDefault="00045BB3" w:rsidP="00045BB3">
      <w:pPr>
        <w:pStyle w:val="EW"/>
        <w:rPr>
          <w:lang w:eastAsia="zh-CN"/>
        </w:rPr>
      </w:pPr>
      <w:r w:rsidRPr="00B6630E">
        <w:rPr>
          <w:lang w:eastAsia="zh-CN"/>
        </w:rPr>
        <w:t>GUAMI</w:t>
      </w:r>
      <w:r w:rsidRPr="00B6630E">
        <w:rPr>
          <w:lang w:eastAsia="zh-CN"/>
        </w:rPr>
        <w:tab/>
        <w:t>Globally Unique AMF I</w:t>
      </w:r>
      <w:r>
        <w:rPr>
          <w:lang w:eastAsia="zh-CN"/>
        </w:rPr>
        <w:t>dentifier</w:t>
      </w:r>
    </w:p>
    <w:p w14:paraId="440A033A" w14:textId="77777777" w:rsidR="00045BB3" w:rsidRDefault="00045BB3" w:rsidP="00045BB3">
      <w:pPr>
        <w:pStyle w:val="EW"/>
        <w:rPr>
          <w:lang w:eastAsia="zh-CN"/>
        </w:rPr>
      </w:pPr>
      <w:r>
        <w:rPr>
          <w:lang w:eastAsia="zh-CN"/>
        </w:rPr>
        <w:t>JSON</w:t>
      </w:r>
      <w:r>
        <w:rPr>
          <w:lang w:eastAsia="zh-CN"/>
        </w:rPr>
        <w:tab/>
        <w:t>JavaScript Object Notation</w:t>
      </w:r>
    </w:p>
    <w:p w14:paraId="4F2A99AB" w14:textId="77777777" w:rsidR="00045BB3" w:rsidRDefault="00045BB3" w:rsidP="00045BB3">
      <w:pPr>
        <w:pStyle w:val="EW"/>
      </w:pPr>
      <w:r w:rsidRPr="00B6630E">
        <w:t>LADN</w:t>
      </w:r>
      <w:r w:rsidRPr="00B6630E">
        <w:tab/>
        <w:t>Local Area Data Network</w:t>
      </w:r>
    </w:p>
    <w:p w14:paraId="3056078B" w14:textId="77777777" w:rsidR="00045BB3" w:rsidRDefault="00045BB3" w:rsidP="00045BB3">
      <w:pPr>
        <w:pStyle w:val="EW"/>
        <w:rPr>
          <w:rFonts w:eastAsia="SimSun"/>
        </w:rPr>
      </w:pPr>
      <w:r w:rsidRPr="00B6630E">
        <w:rPr>
          <w:rFonts w:eastAsia="SimSun"/>
        </w:rPr>
        <w:lastRenderedPageBreak/>
        <w:t>L</w:t>
      </w:r>
      <w:r>
        <w:rPr>
          <w:rFonts w:eastAsia="SimSun"/>
        </w:rPr>
        <w:t>MF</w:t>
      </w:r>
      <w:r>
        <w:rPr>
          <w:rFonts w:eastAsia="SimSun"/>
        </w:rPr>
        <w:tab/>
        <w:t>Location Management Function</w:t>
      </w:r>
    </w:p>
    <w:p w14:paraId="6F6C31D7" w14:textId="77777777" w:rsidR="00045BB3" w:rsidRDefault="00045BB3" w:rsidP="00045BB3">
      <w:pPr>
        <w:pStyle w:val="EW"/>
        <w:rPr>
          <w:rFonts w:eastAsia="SimSun"/>
        </w:rPr>
      </w:pPr>
      <w:r>
        <w:rPr>
          <w:rFonts w:eastAsia="SimSun"/>
        </w:rPr>
        <w:t>MM</w:t>
      </w:r>
      <w:r>
        <w:rPr>
          <w:rFonts w:eastAsia="SimSun"/>
        </w:rPr>
        <w:tab/>
        <w:t>Mobility Management</w:t>
      </w:r>
    </w:p>
    <w:p w14:paraId="24C0F6D9" w14:textId="77777777" w:rsidR="00045BB3" w:rsidRPr="00B6630E" w:rsidRDefault="00045BB3" w:rsidP="00045BB3">
      <w:pPr>
        <w:pStyle w:val="EW"/>
      </w:pPr>
      <w:r>
        <w:t>N3IWF</w:t>
      </w:r>
      <w:r>
        <w:tab/>
      </w:r>
      <w:r w:rsidRPr="00577DE7">
        <w:t>Non-3GPP InterWorking Function</w:t>
      </w:r>
    </w:p>
    <w:p w14:paraId="19CAB27C" w14:textId="77777777" w:rsidR="00045BB3" w:rsidRPr="00B6630E" w:rsidRDefault="00045BB3" w:rsidP="00045BB3">
      <w:pPr>
        <w:pStyle w:val="EW"/>
      </w:pPr>
      <w:r w:rsidRPr="00B6630E">
        <w:t>NEF</w:t>
      </w:r>
      <w:r w:rsidRPr="00B6630E">
        <w:tab/>
        <w:t>Network Exposure Function</w:t>
      </w:r>
    </w:p>
    <w:p w14:paraId="102DF5BF" w14:textId="77777777" w:rsidR="00045BB3" w:rsidRPr="00B6630E" w:rsidRDefault="00045BB3" w:rsidP="00045BB3">
      <w:pPr>
        <w:pStyle w:val="EW"/>
      </w:pPr>
      <w:r w:rsidRPr="00B6630E">
        <w:t>NR</w:t>
      </w:r>
      <w:r w:rsidRPr="00B6630E">
        <w:tab/>
        <w:t>New Radio</w:t>
      </w:r>
    </w:p>
    <w:p w14:paraId="4E396ACA" w14:textId="77777777" w:rsidR="00045BB3" w:rsidRDefault="00045BB3" w:rsidP="00045BB3">
      <w:pPr>
        <w:pStyle w:val="EW"/>
      </w:pPr>
      <w:r w:rsidRPr="00B6630E">
        <w:t>NRF</w:t>
      </w:r>
      <w:r w:rsidRPr="00B6630E">
        <w:tab/>
        <w:t>Network Repository Function</w:t>
      </w:r>
    </w:p>
    <w:p w14:paraId="0BC2AF63" w14:textId="77777777" w:rsidR="00045BB3" w:rsidRDefault="00045BB3" w:rsidP="00045BB3">
      <w:pPr>
        <w:pStyle w:val="EW"/>
      </w:pPr>
      <w:r>
        <w:t>NRPPa</w:t>
      </w:r>
      <w:r>
        <w:tab/>
        <w:t>NR Positioning Protocol A</w:t>
      </w:r>
    </w:p>
    <w:p w14:paraId="46CF20F0" w14:textId="77777777" w:rsidR="00045BB3" w:rsidRDefault="00045BB3" w:rsidP="00045BB3">
      <w:pPr>
        <w:pStyle w:val="EW"/>
      </w:pPr>
      <w:r>
        <w:t>NSI ID</w:t>
      </w:r>
      <w:r>
        <w:tab/>
        <w:t>Network Slice Instance Identifier</w:t>
      </w:r>
    </w:p>
    <w:p w14:paraId="132F64F7" w14:textId="77777777" w:rsidR="00045BB3" w:rsidRPr="00B6630E" w:rsidRDefault="00045BB3" w:rsidP="00045BB3">
      <w:pPr>
        <w:pStyle w:val="EW"/>
      </w:pPr>
      <w:r>
        <w:t>NSSAI</w:t>
      </w:r>
      <w:r>
        <w:tab/>
      </w:r>
      <w:r w:rsidRPr="00B6630E">
        <w:t>Network Slice Selection Assistance</w:t>
      </w:r>
      <w:r>
        <w:rPr>
          <w:lang w:val="en-US"/>
        </w:rPr>
        <w:t xml:space="preserve"> Information</w:t>
      </w:r>
    </w:p>
    <w:p w14:paraId="1C41200A" w14:textId="77777777" w:rsidR="00045BB3" w:rsidRPr="00B6630E" w:rsidRDefault="00045BB3" w:rsidP="00045BB3">
      <w:pPr>
        <w:pStyle w:val="EW"/>
      </w:pPr>
      <w:r w:rsidRPr="00B6630E">
        <w:t>PCF</w:t>
      </w:r>
      <w:r w:rsidRPr="00B6630E">
        <w:tab/>
        <w:t>Policy Control Function</w:t>
      </w:r>
    </w:p>
    <w:p w14:paraId="0976DDFA" w14:textId="77777777" w:rsidR="00045BB3" w:rsidRDefault="00045BB3" w:rsidP="00045BB3">
      <w:pPr>
        <w:pStyle w:val="EW"/>
        <w:rPr>
          <w:rFonts w:eastAsia="SimSun"/>
          <w:lang w:eastAsia="zh-CN"/>
        </w:rPr>
      </w:pPr>
      <w:r w:rsidRPr="00B6630E">
        <w:rPr>
          <w:rFonts w:eastAsia="SimSun"/>
          <w:lang w:eastAsia="zh-CN"/>
        </w:rPr>
        <w:t>PEI</w:t>
      </w:r>
      <w:r w:rsidRPr="00B6630E">
        <w:rPr>
          <w:rFonts w:eastAsia="SimSun"/>
          <w:lang w:eastAsia="zh-CN"/>
        </w:rPr>
        <w:tab/>
        <w:t>Permanent Equipment Identifier</w:t>
      </w:r>
    </w:p>
    <w:p w14:paraId="302E7818" w14:textId="77777777" w:rsidR="00045BB3" w:rsidRDefault="00045BB3" w:rsidP="00045BB3">
      <w:pPr>
        <w:pStyle w:val="EW"/>
      </w:pPr>
      <w:r>
        <w:t>RAT</w:t>
      </w:r>
      <w:r>
        <w:tab/>
        <w:t>Radio Access Type</w:t>
      </w:r>
    </w:p>
    <w:p w14:paraId="01C1F402" w14:textId="77777777" w:rsidR="00045BB3" w:rsidRDefault="00045BB3" w:rsidP="00045BB3">
      <w:pPr>
        <w:pStyle w:val="EW"/>
      </w:pPr>
      <w:r>
        <w:t>RFSP</w:t>
      </w:r>
      <w:r>
        <w:tab/>
      </w:r>
      <w:r>
        <w:rPr>
          <w:rStyle w:val="st"/>
        </w:rPr>
        <w:t>RAT/Frequency Selection Priority</w:t>
      </w:r>
      <w:r>
        <w:tab/>
      </w:r>
    </w:p>
    <w:p w14:paraId="08BAA88D" w14:textId="77777777" w:rsidR="00045BB3" w:rsidRDefault="00045BB3" w:rsidP="00045BB3">
      <w:pPr>
        <w:pStyle w:val="EW"/>
      </w:pPr>
      <w:r>
        <w:t>SARI</w:t>
      </w:r>
      <w:r>
        <w:tab/>
        <w:t>Service Area Restriction Information</w:t>
      </w:r>
    </w:p>
    <w:p w14:paraId="7BE0E910" w14:textId="77777777" w:rsidR="00045BB3" w:rsidRDefault="00045BB3" w:rsidP="00045BB3">
      <w:pPr>
        <w:pStyle w:val="EW"/>
      </w:pPr>
      <w:r w:rsidRPr="00B6630E">
        <w:t>SBI</w:t>
      </w:r>
      <w:r w:rsidRPr="00B6630E">
        <w:tab/>
        <w:t>Service Based Interface</w:t>
      </w:r>
    </w:p>
    <w:p w14:paraId="7E59F25A" w14:textId="77777777" w:rsidR="00045BB3" w:rsidRDefault="00045BB3" w:rsidP="00045BB3">
      <w:pPr>
        <w:pStyle w:val="EW"/>
      </w:pPr>
      <w:r>
        <w:t>SM</w:t>
      </w:r>
      <w:r>
        <w:tab/>
        <w:t>Session Management</w:t>
      </w:r>
    </w:p>
    <w:p w14:paraId="5BB358CF" w14:textId="77777777" w:rsidR="00045BB3" w:rsidRDefault="00045BB3" w:rsidP="00045BB3">
      <w:pPr>
        <w:pStyle w:val="EW"/>
      </w:pPr>
      <w:r w:rsidRPr="00B6630E">
        <w:t>SMF</w:t>
      </w:r>
      <w:r w:rsidRPr="00B6630E">
        <w:tab/>
        <w:t>Session Management Function</w:t>
      </w:r>
    </w:p>
    <w:p w14:paraId="0A62EF9E" w14:textId="77777777" w:rsidR="00045BB3" w:rsidRPr="00B6630E" w:rsidRDefault="00045BB3" w:rsidP="00045BB3">
      <w:pPr>
        <w:pStyle w:val="EW"/>
      </w:pPr>
      <w:r>
        <w:t>SMSF</w:t>
      </w:r>
      <w:r>
        <w:tab/>
        <w:t>Short Message Service Function</w:t>
      </w:r>
    </w:p>
    <w:p w14:paraId="108F41E4" w14:textId="77777777" w:rsidR="00045BB3" w:rsidRDefault="00045BB3" w:rsidP="00045BB3">
      <w:pPr>
        <w:pStyle w:val="EW"/>
        <w:rPr>
          <w:lang w:val="en-US"/>
        </w:rPr>
      </w:pPr>
      <w:r>
        <w:t>S-NSSAI</w:t>
      </w:r>
      <w:r>
        <w:tab/>
      </w:r>
      <w:r w:rsidRPr="00B6630E">
        <w:t>Single Network Slice Selection Assistance</w:t>
      </w:r>
      <w:r>
        <w:rPr>
          <w:lang w:val="en-US"/>
        </w:rPr>
        <w:t xml:space="preserve"> Information</w:t>
      </w:r>
    </w:p>
    <w:p w14:paraId="62DF71DC" w14:textId="77777777" w:rsidR="00045BB3" w:rsidRPr="00CF5FDA" w:rsidRDefault="00045BB3" w:rsidP="00045BB3">
      <w:pPr>
        <w:pStyle w:val="EW"/>
        <w:rPr>
          <w:lang w:val="en-US"/>
        </w:rPr>
      </w:pPr>
      <w:r w:rsidRPr="00A51B54">
        <w:rPr>
          <w:rFonts w:hint="eastAsia"/>
          <w:lang w:eastAsia="ko-KR"/>
        </w:rPr>
        <w:t>SUCI</w:t>
      </w:r>
      <w:r w:rsidRPr="00A51B54">
        <w:rPr>
          <w:rFonts w:hint="eastAsia"/>
          <w:lang w:eastAsia="ko-KR"/>
        </w:rPr>
        <w:tab/>
      </w:r>
      <w:r w:rsidRPr="00A51B54">
        <w:rPr>
          <w:lang w:eastAsia="ko-KR"/>
        </w:rPr>
        <w:t>Subscription Concealed Identifier</w:t>
      </w:r>
    </w:p>
    <w:p w14:paraId="3120014E" w14:textId="77777777" w:rsidR="00045BB3" w:rsidRDefault="00045BB3" w:rsidP="00045BB3">
      <w:pPr>
        <w:pStyle w:val="EW"/>
      </w:pPr>
      <w:r w:rsidRPr="00B6630E">
        <w:t>SUPI</w:t>
      </w:r>
      <w:r w:rsidRPr="00B6630E">
        <w:tab/>
        <w:t>Subscri</w:t>
      </w:r>
      <w:r>
        <w:t>ption</w:t>
      </w:r>
      <w:r w:rsidRPr="00B6630E">
        <w:t xml:space="preserve"> Permanent Identifier</w:t>
      </w:r>
    </w:p>
    <w:p w14:paraId="33DED4E5" w14:textId="77777777" w:rsidR="00045BB3" w:rsidRDefault="00045BB3" w:rsidP="00045BB3">
      <w:pPr>
        <w:pStyle w:val="EW"/>
      </w:pPr>
      <w:r>
        <w:t>TA</w:t>
      </w:r>
      <w:r>
        <w:tab/>
        <w:t>Tracking Area</w:t>
      </w:r>
    </w:p>
    <w:p w14:paraId="069A1A94" w14:textId="77777777" w:rsidR="00045BB3" w:rsidRPr="00B6630E" w:rsidRDefault="00045BB3" w:rsidP="00045BB3">
      <w:pPr>
        <w:pStyle w:val="EW"/>
      </w:pPr>
      <w:r>
        <w:t>TAI</w:t>
      </w:r>
      <w:r>
        <w:tab/>
        <w:t>Tracking Area Identity</w:t>
      </w:r>
    </w:p>
    <w:p w14:paraId="60FA5AE2" w14:textId="77777777" w:rsidR="00045BB3" w:rsidRDefault="00045BB3" w:rsidP="00045BB3">
      <w:pPr>
        <w:pStyle w:val="EW"/>
      </w:pPr>
      <w:r>
        <w:t>UDM</w:t>
      </w:r>
      <w:r>
        <w:tab/>
        <w:t>Unified Data Management</w:t>
      </w:r>
    </w:p>
    <w:p w14:paraId="7F7D7600" w14:textId="77777777" w:rsidR="00080512" w:rsidRPr="004D3578" w:rsidRDefault="00045BB3">
      <w:pPr>
        <w:pStyle w:val="EW"/>
      </w:pPr>
      <w:r w:rsidRPr="00B6630E">
        <w:t>UDSF</w:t>
      </w:r>
      <w:r w:rsidRPr="00B6630E">
        <w:tab/>
        <w:t>Unstructured Data Storage Function</w:t>
      </w:r>
    </w:p>
    <w:p w14:paraId="0B24DF68" w14:textId="6B08750E" w:rsidR="00080512" w:rsidRDefault="00080512">
      <w:pPr>
        <w:pStyle w:val="Heading1"/>
      </w:pPr>
      <w:bookmarkStart w:id="26" w:name="_Toc25156933"/>
      <w:bookmarkStart w:id="27" w:name="_Toc43117985"/>
      <w:bookmarkStart w:id="28" w:name="_Toc43208158"/>
      <w:bookmarkStart w:id="29" w:name="_Toc45030133"/>
      <w:r w:rsidRPr="004D3578">
        <w:t>4</w:t>
      </w:r>
      <w:r w:rsidRPr="004D3578">
        <w:tab/>
      </w:r>
      <w:r w:rsidR="00496495">
        <w:t>Overview</w:t>
      </w:r>
      <w:bookmarkEnd w:id="26"/>
      <w:bookmarkEnd w:id="27"/>
      <w:bookmarkEnd w:id="28"/>
      <w:bookmarkEnd w:id="29"/>
    </w:p>
    <w:p w14:paraId="209B4092" w14:textId="7ECCA9B7" w:rsidR="0014091D" w:rsidRDefault="0014091D" w:rsidP="0014091D">
      <w:pPr>
        <w:pStyle w:val="Heading2"/>
      </w:pPr>
      <w:bookmarkStart w:id="30" w:name="_Toc25156934"/>
      <w:bookmarkStart w:id="31" w:name="_Toc43117986"/>
      <w:bookmarkStart w:id="32" w:name="_Toc43208159"/>
      <w:bookmarkStart w:id="33" w:name="_Toc45030134"/>
      <w:r>
        <w:t>4.1</w:t>
      </w:r>
      <w:r>
        <w:tab/>
        <w:t>Introduction</w:t>
      </w:r>
      <w:bookmarkEnd w:id="30"/>
      <w:bookmarkEnd w:id="31"/>
      <w:bookmarkEnd w:id="32"/>
      <w:bookmarkEnd w:id="33"/>
    </w:p>
    <w:p w14:paraId="7F08E5D2" w14:textId="7DFE0494" w:rsidR="0014091D" w:rsidRDefault="0014091D" w:rsidP="0014091D">
      <w:r>
        <w:t>Within the 5GC, the AMF offers services to the SMF, other AMF, PCF, SMSF</w:t>
      </w:r>
      <w:r w:rsidR="001505CC">
        <w:t>, LMF, GMLC</w:t>
      </w:r>
      <w:r w:rsidR="009C2D3F">
        <w:t>, CBCF, PWS-IWF</w:t>
      </w:r>
      <w:r>
        <w:t xml:space="preserve"> and NEF via the Namf service based interface (see</w:t>
      </w:r>
      <w:r w:rsidR="00EC045E">
        <w:t xml:space="preserve"> 3GPP TS</w:t>
      </w:r>
      <w:r w:rsidR="00E57AD4">
        <w:t> 23.501 [</w:t>
      </w:r>
      <w:r>
        <w:t>2] and</w:t>
      </w:r>
      <w:r w:rsidR="00EC045E">
        <w:t xml:space="preserve"> 3GPP TS</w:t>
      </w:r>
      <w:r w:rsidR="00E57AD4">
        <w:t> 23.502 [</w:t>
      </w:r>
      <w:r>
        <w:t>3]).</w:t>
      </w:r>
    </w:p>
    <w:p w14:paraId="13659FC1" w14:textId="77777777" w:rsidR="0014091D" w:rsidRDefault="0014091D" w:rsidP="0014091D">
      <w:r>
        <w:t>Figure 4.1-1 provides the reference model (in service based interface representation and in reference point representation), with focus on the AMF and the scope of the present specification.</w:t>
      </w:r>
    </w:p>
    <w:p w14:paraId="3CAE6955" w14:textId="77777777" w:rsidR="0014091D" w:rsidRDefault="0014091D" w:rsidP="0014091D">
      <w:pPr>
        <w:pStyle w:val="TH"/>
      </w:pPr>
    </w:p>
    <w:p w14:paraId="0A0BC0E4" w14:textId="5B075B6B" w:rsidR="001505CC" w:rsidRDefault="00A826CF" w:rsidP="0014091D">
      <w:pPr>
        <w:pStyle w:val="TH"/>
        <w:rPr>
          <w:lang w:eastAsia="zh-CN"/>
        </w:rPr>
      </w:pPr>
      <w:r w:rsidRPr="00DE2B17">
        <w:object w:dxaOrig="5790" w:dyaOrig="4372" w14:anchorId="282D427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0.2pt;height:219.65pt" o:ole="">
            <v:imagedata r:id="rId12" o:title=""/>
          </v:shape>
          <o:OLEObject Type="Embed" ProgID="Visio.Drawing.15" ShapeID="_x0000_i1025" DrawAspect="Content" ObjectID="_1655643112" r:id="rId13"/>
        </w:object>
      </w:r>
    </w:p>
    <w:p w14:paraId="4A8E2197" w14:textId="148F8187" w:rsidR="0014091D" w:rsidRDefault="0014091D" w:rsidP="0014091D">
      <w:pPr>
        <w:pStyle w:val="TF"/>
        <w:rPr>
          <w:lang w:eastAsia="zh-CN"/>
        </w:rPr>
      </w:pPr>
      <w:r>
        <w:t xml:space="preserve">Figure 4.1-1: Reference </w:t>
      </w:r>
      <w:r>
        <w:rPr>
          <w:lang w:eastAsia="zh-CN"/>
        </w:rPr>
        <w:t>model – AMF</w:t>
      </w:r>
    </w:p>
    <w:p w14:paraId="49AB6842" w14:textId="1E5D77AD" w:rsidR="00080512" w:rsidRDefault="0014091D" w:rsidP="0014091D">
      <w:r>
        <w:lastRenderedPageBreak/>
        <w:t xml:space="preserve">The functionalities supported by the AMF are listed in </w:t>
      </w:r>
      <w:r w:rsidR="003416AC">
        <w:t>clause</w:t>
      </w:r>
      <w:r>
        <w:t xml:space="preserve"> 6.2.1 of</w:t>
      </w:r>
      <w:r w:rsidR="00EC045E">
        <w:t xml:space="preserve"> 3GPP TS</w:t>
      </w:r>
      <w:r w:rsidR="00E57AD4">
        <w:t> 23.501 [</w:t>
      </w:r>
      <w:r>
        <w:t>2].</w:t>
      </w:r>
    </w:p>
    <w:p w14:paraId="4FCB93FA" w14:textId="3CEA04B3" w:rsidR="00943FC1" w:rsidRDefault="00943FC1" w:rsidP="00943FC1">
      <w:pPr>
        <w:pStyle w:val="Heading1"/>
      </w:pPr>
      <w:bookmarkStart w:id="34" w:name="_Toc25156935"/>
      <w:bookmarkStart w:id="35" w:name="_Toc43117987"/>
      <w:bookmarkStart w:id="36" w:name="_Toc43208160"/>
      <w:bookmarkStart w:id="37" w:name="_Toc45030135"/>
      <w:r>
        <w:t>5</w:t>
      </w:r>
      <w:r w:rsidRPr="004D3578">
        <w:tab/>
      </w:r>
      <w:r w:rsidR="004E0785">
        <w:t>S</w:t>
      </w:r>
      <w:r>
        <w:t>ervices</w:t>
      </w:r>
      <w:r w:rsidR="004E0785">
        <w:t xml:space="preserve"> </w:t>
      </w:r>
      <w:r w:rsidR="004D67AB">
        <w:t xml:space="preserve">offered by the </w:t>
      </w:r>
      <w:r w:rsidR="00AD6A5B">
        <w:t>AMF</w:t>
      </w:r>
      <w:bookmarkEnd w:id="34"/>
      <w:bookmarkEnd w:id="35"/>
      <w:bookmarkEnd w:id="36"/>
      <w:bookmarkEnd w:id="37"/>
    </w:p>
    <w:p w14:paraId="4FF8BC28" w14:textId="6291938C" w:rsidR="00943FC1" w:rsidRDefault="00943FC1" w:rsidP="00943FC1">
      <w:pPr>
        <w:pStyle w:val="Heading2"/>
      </w:pPr>
      <w:bookmarkStart w:id="38" w:name="_Toc25156936"/>
      <w:bookmarkStart w:id="39" w:name="_Toc43117988"/>
      <w:bookmarkStart w:id="40" w:name="_Toc43208161"/>
      <w:bookmarkStart w:id="41" w:name="_Toc45030136"/>
      <w:r>
        <w:t>5.1</w:t>
      </w:r>
      <w:r>
        <w:tab/>
        <w:t>Introduction</w:t>
      </w:r>
      <w:bookmarkEnd w:id="38"/>
      <w:bookmarkEnd w:id="39"/>
      <w:bookmarkEnd w:id="40"/>
      <w:bookmarkEnd w:id="41"/>
    </w:p>
    <w:p w14:paraId="1457184F" w14:textId="77777777" w:rsidR="00322F82" w:rsidRDefault="00322F82" w:rsidP="00322F82">
      <w:r>
        <w:t xml:space="preserve">The table 5.1-1 shows the AMF Services </w:t>
      </w:r>
      <w:r w:rsidRPr="00E61E8E">
        <w:t>and AMF Service Operations</w:t>
      </w:r>
      <w:r>
        <w:t>:</w:t>
      </w:r>
    </w:p>
    <w:p w14:paraId="6C4C5701" w14:textId="77777777" w:rsidR="00322F82" w:rsidRDefault="00322F82" w:rsidP="00322F82">
      <w:pPr>
        <w:pStyle w:val="TH"/>
      </w:pPr>
      <w:r>
        <w:t>Table 5.1-1 List of AMF Services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2"/>
        <w:gridCol w:w="2790"/>
        <w:gridCol w:w="2160"/>
      </w:tblGrid>
      <w:tr w:rsidR="00322F82" w:rsidRPr="00BC1529" w14:paraId="1AF3B995" w14:textId="77777777" w:rsidTr="0071258C">
        <w:tc>
          <w:tcPr>
            <w:tcW w:w="1996" w:type="dxa"/>
            <w:tcBorders>
              <w:bottom w:val="single" w:sz="4" w:space="0" w:color="auto"/>
            </w:tcBorders>
          </w:tcPr>
          <w:p w14:paraId="47B2A611" w14:textId="77777777" w:rsidR="00322F82" w:rsidRPr="009B67AF" w:rsidRDefault="00322F82" w:rsidP="00794B53">
            <w:pPr>
              <w:pStyle w:val="TAH"/>
            </w:pPr>
            <w:r w:rsidRPr="009B67AF">
              <w:t>Service Name</w:t>
            </w:r>
          </w:p>
        </w:tc>
        <w:tc>
          <w:tcPr>
            <w:tcW w:w="3332" w:type="dxa"/>
          </w:tcPr>
          <w:p w14:paraId="2B99B8D0" w14:textId="77777777" w:rsidR="00322F82" w:rsidRPr="009B67AF" w:rsidRDefault="00322F82" w:rsidP="00794B53">
            <w:pPr>
              <w:pStyle w:val="TAH"/>
            </w:pPr>
            <w:r w:rsidRPr="009B67AF">
              <w:t>Service Operations</w:t>
            </w:r>
          </w:p>
        </w:tc>
        <w:tc>
          <w:tcPr>
            <w:tcW w:w="2790" w:type="dxa"/>
          </w:tcPr>
          <w:p w14:paraId="4353C6D9" w14:textId="77777777" w:rsidR="00322F82" w:rsidRPr="009B67AF" w:rsidRDefault="00322F82" w:rsidP="00794B53">
            <w:pPr>
              <w:pStyle w:val="TAH"/>
            </w:pPr>
            <w:r w:rsidRPr="009B67AF">
              <w:t>Operation</w:t>
            </w:r>
          </w:p>
          <w:p w14:paraId="00005105" w14:textId="77777777" w:rsidR="00322F82" w:rsidRPr="009B67AF" w:rsidRDefault="00322F82" w:rsidP="00794B53">
            <w:pPr>
              <w:pStyle w:val="TAH"/>
            </w:pPr>
            <w:r w:rsidRPr="009B67AF">
              <w:t>Semantics</w:t>
            </w:r>
          </w:p>
        </w:tc>
        <w:tc>
          <w:tcPr>
            <w:tcW w:w="2160" w:type="dxa"/>
          </w:tcPr>
          <w:p w14:paraId="2730ECA8" w14:textId="77777777" w:rsidR="00322F82" w:rsidRPr="009B67AF" w:rsidRDefault="00322F82" w:rsidP="00794B53">
            <w:pPr>
              <w:pStyle w:val="TAH"/>
            </w:pPr>
            <w:r w:rsidRPr="009B67AF">
              <w:t>Example Consumer(s)</w:t>
            </w:r>
          </w:p>
        </w:tc>
      </w:tr>
      <w:tr w:rsidR="00322F82" w:rsidRPr="00BC1529" w14:paraId="18C784F4" w14:textId="77777777" w:rsidTr="0071258C">
        <w:tc>
          <w:tcPr>
            <w:tcW w:w="1996" w:type="dxa"/>
            <w:tcBorders>
              <w:bottom w:val="nil"/>
            </w:tcBorders>
          </w:tcPr>
          <w:p w14:paraId="13235483" w14:textId="77777777" w:rsidR="00322F82" w:rsidRPr="009B67AF" w:rsidRDefault="00322F82" w:rsidP="00794B53">
            <w:pPr>
              <w:pStyle w:val="TAL"/>
              <w:rPr>
                <w:rFonts w:eastAsia="SimSun"/>
              </w:rPr>
            </w:pPr>
            <w:r w:rsidRPr="009B67AF">
              <w:t>Namf_Communication</w:t>
            </w:r>
          </w:p>
        </w:tc>
        <w:tc>
          <w:tcPr>
            <w:tcW w:w="3332" w:type="dxa"/>
          </w:tcPr>
          <w:p w14:paraId="4D6DCEBA" w14:textId="77777777" w:rsidR="00322F82" w:rsidRPr="009B67AF" w:rsidRDefault="00322F82" w:rsidP="00794B53">
            <w:pPr>
              <w:pStyle w:val="TAL"/>
            </w:pPr>
            <w:r w:rsidRPr="009B67AF">
              <w:t>UEContextTransfer</w:t>
            </w:r>
          </w:p>
        </w:tc>
        <w:tc>
          <w:tcPr>
            <w:tcW w:w="2790" w:type="dxa"/>
          </w:tcPr>
          <w:p w14:paraId="08A084B3" w14:textId="77777777" w:rsidR="00322F82" w:rsidRPr="009B67AF" w:rsidRDefault="00322F82" w:rsidP="00794B53">
            <w:pPr>
              <w:pStyle w:val="TAL"/>
            </w:pPr>
            <w:r w:rsidRPr="009B67AF">
              <w:t>Request/Response</w:t>
            </w:r>
          </w:p>
        </w:tc>
        <w:tc>
          <w:tcPr>
            <w:tcW w:w="2160" w:type="dxa"/>
          </w:tcPr>
          <w:p w14:paraId="110F7350" w14:textId="77777777" w:rsidR="00322F82" w:rsidRPr="009B67AF" w:rsidRDefault="00322F82" w:rsidP="00794B53">
            <w:pPr>
              <w:pStyle w:val="TAL"/>
            </w:pPr>
            <w:r w:rsidRPr="009B67AF">
              <w:t>Peer AMF</w:t>
            </w:r>
          </w:p>
        </w:tc>
      </w:tr>
      <w:tr w:rsidR="007536D0" w:rsidRPr="00BC1529" w14:paraId="331BC02B" w14:textId="77777777" w:rsidTr="0071258C">
        <w:tc>
          <w:tcPr>
            <w:tcW w:w="1996" w:type="dxa"/>
            <w:tcBorders>
              <w:top w:val="nil"/>
              <w:bottom w:val="nil"/>
            </w:tcBorders>
          </w:tcPr>
          <w:p w14:paraId="394443A8" w14:textId="77777777" w:rsidR="007536D0" w:rsidRPr="009B67AF" w:rsidRDefault="007536D0" w:rsidP="007536D0">
            <w:pPr>
              <w:pStyle w:val="TAL"/>
              <w:rPr>
                <w:rFonts w:eastAsia="SimSun"/>
              </w:rPr>
            </w:pPr>
          </w:p>
        </w:tc>
        <w:tc>
          <w:tcPr>
            <w:tcW w:w="3332" w:type="dxa"/>
          </w:tcPr>
          <w:p w14:paraId="0AE454A8" w14:textId="77777777" w:rsidR="007536D0" w:rsidRPr="009B67AF" w:rsidRDefault="007536D0" w:rsidP="007536D0">
            <w:pPr>
              <w:pStyle w:val="TAL"/>
            </w:pPr>
            <w:r w:rsidRPr="009B67AF">
              <w:t>Registration</w:t>
            </w:r>
            <w:r>
              <w:t>StatusUpdate</w:t>
            </w:r>
          </w:p>
        </w:tc>
        <w:tc>
          <w:tcPr>
            <w:tcW w:w="2790" w:type="dxa"/>
          </w:tcPr>
          <w:p w14:paraId="74907596" w14:textId="77777777" w:rsidR="007536D0" w:rsidRPr="009B67AF" w:rsidRDefault="007536D0" w:rsidP="007536D0">
            <w:pPr>
              <w:pStyle w:val="TAL"/>
            </w:pPr>
            <w:r>
              <w:t>Request</w:t>
            </w:r>
            <w:r w:rsidRPr="009B67AF">
              <w:t>/</w:t>
            </w:r>
            <w:r>
              <w:t>Response</w:t>
            </w:r>
          </w:p>
        </w:tc>
        <w:tc>
          <w:tcPr>
            <w:tcW w:w="2160" w:type="dxa"/>
          </w:tcPr>
          <w:p w14:paraId="64FC0369" w14:textId="77777777" w:rsidR="007536D0" w:rsidRPr="009B67AF" w:rsidRDefault="007536D0" w:rsidP="007536D0">
            <w:pPr>
              <w:pStyle w:val="TAL"/>
            </w:pPr>
            <w:r w:rsidRPr="009B67AF">
              <w:t>Peer AMF</w:t>
            </w:r>
          </w:p>
        </w:tc>
      </w:tr>
      <w:tr w:rsidR="009C7B69" w:rsidRPr="00BC1529" w14:paraId="768F1259" w14:textId="77777777" w:rsidTr="0071258C">
        <w:tc>
          <w:tcPr>
            <w:tcW w:w="1996" w:type="dxa"/>
            <w:tcBorders>
              <w:top w:val="nil"/>
              <w:bottom w:val="nil"/>
            </w:tcBorders>
          </w:tcPr>
          <w:p w14:paraId="4AA7F01C" w14:textId="77777777" w:rsidR="009C7B69" w:rsidRPr="009B67AF" w:rsidRDefault="009C7B69" w:rsidP="009C7B69">
            <w:pPr>
              <w:pStyle w:val="TAL"/>
              <w:rPr>
                <w:rFonts w:eastAsia="SimSun"/>
              </w:rPr>
            </w:pPr>
          </w:p>
        </w:tc>
        <w:tc>
          <w:tcPr>
            <w:tcW w:w="3332" w:type="dxa"/>
          </w:tcPr>
          <w:p w14:paraId="27B34EBF" w14:textId="77777777" w:rsidR="009C7B69" w:rsidRPr="009B67AF" w:rsidRDefault="009C7B69" w:rsidP="009C7B69">
            <w:pPr>
              <w:pStyle w:val="TAL"/>
            </w:pPr>
            <w:r>
              <w:t>CreateUEContext</w:t>
            </w:r>
          </w:p>
        </w:tc>
        <w:tc>
          <w:tcPr>
            <w:tcW w:w="2790" w:type="dxa"/>
          </w:tcPr>
          <w:p w14:paraId="24E0B06F" w14:textId="77777777" w:rsidR="009C7B69" w:rsidRPr="009B67AF" w:rsidRDefault="009C7B69" w:rsidP="009C7B69">
            <w:pPr>
              <w:pStyle w:val="TAL"/>
            </w:pPr>
            <w:r>
              <w:t>Request/Response</w:t>
            </w:r>
          </w:p>
        </w:tc>
        <w:tc>
          <w:tcPr>
            <w:tcW w:w="2160" w:type="dxa"/>
          </w:tcPr>
          <w:p w14:paraId="5ADD4AE5" w14:textId="77777777" w:rsidR="009C7B69" w:rsidRPr="009B67AF" w:rsidRDefault="009C7B69" w:rsidP="009C7B69">
            <w:pPr>
              <w:pStyle w:val="TAL"/>
            </w:pPr>
            <w:r>
              <w:rPr>
                <w:lang w:eastAsia="zh-CN"/>
              </w:rPr>
              <w:t>Peer AMF</w:t>
            </w:r>
          </w:p>
        </w:tc>
      </w:tr>
      <w:tr w:rsidR="009C7B69" w:rsidRPr="00BC1529" w14:paraId="2875C40C" w14:textId="77777777" w:rsidTr="0071258C">
        <w:tc>
          <w:tcPr>
            <w:tcW w:w="1996" w:type="dxa"/>
            <w:tcBorders>
              <w:top w:val="nil"/>
              <w:bottom w:val="nil"/>
            </w:tcBorders>
          </w:tcPr>
          <w:p w14:paraId="69BFD465" w14:textId="77777777" w:rsidR="009C7B69" w:rsidRPr="009B67AF" w:rsidRDefault="009C7B69" w:rsidP="009C7B69">
            <w:pPr>
              <w:pStyle w:val="TAL"/>
              <w:rPr>
                <w:rFonts w:eastAsia="SimSun"/>
              </w:rPr>
            </w:pPr>
          </w:p>
        </w:tc>
        <w:tc>
          <w:tcPr>
            <w:tcW w:w="3332" w:type="dxa"/>
          </w:tcPr>
          <w:p w14:paraId="7F440E77" w14:textId="77777777" w:rsidR="009C7B69" w:rsidRPr="009B67AF" w:rsidRDefault="009C7B69" w:rsidP="009C7B69">
            <w:pPr>
              <w:pStyle w:val="TAL"/>
            </w:pPr>
            <w:r>
              <w:t>ReleaseUEContext</w:t>
            </w:r>
          </w:p>
        </w:tc>
        <w:tc>
          <w:tcPr>
            <w:tcW w:w="2790" w:type="dxa"/>
          </w:tcPr>
          <w:p w14:paraId="70EBDB05" w14:textId="77777777" w:rsidR="009C7B69" w:rsidRPr="009B67AF" w:rsidRDefault="009C7B69" w:rsidP="009C7B69">
            <w:pPr>
              <w:pStyle w:val="TAL"/>
            </w:pPr>
            <w:r>
              <w:t>Request/Response</w:t>
            </w:r>
          </w:p>
        </w:tc>
        <w:tc>
          <w:tcPr>
            <w:tcW w:w="2160" w:type="dxa"/>
          </w:tcPr>
          <w:p w14:paraId="233E4F52" w14:textId="77777777" w:rsidR="009C7B69" w:rsidRPr="009B67AF" w:rsidRDefault="009C7B69" w:rsidP="009C7B69">
            <w:pPr>
              <w:pStyle w:val="TAL"/>
            </w:pPr>
            <w:r>
              <w:rPr>
                <w:lang w:eastAsia="zh-CN"/>
              </w:rPr>
              <w:t>Peer AMF</w:t>
            </w:r>
          </w:p>
        </w:tc>
      </w:tr>
      <w:tr w:rsidR="009C7B69" w:rsidRPr="00BC1529" w14:paraId="6F458788" w14:textId="77777777" w:rsidTr="0071258C">
        <w:tc>
          <w:tcPr>
            <w:tcW w:w="1996" w:type="dxa"/>
            <w:tcBorders>
              <w:top w:val="nil"/>
              <w:bottom w:val="nil"/>
            </w:tcBorders>
          </w:tcPr>
          <w:p w14:paraId="48EED03C" w14:textId="77777777" w:rsidR="009C7B69" w:rsidRPr="009B67AF" w:rsidRDefault="009C7B69" w:rsidP="009C7B69">
            <w:pPr>
              <w:pStyle w:val="TAL"/>
              <w:rPr>
                <w:rFonts w:eastAsia="SimSun"/>
              </w:rPr>
            </w:pPr>
          </w:p>
        </w:tc>
        <w:tc>
          <w:tcPr>
            <w:tcW w:w="3332" w:type="dxa"/>
          </w:tcPr>
          <w:p w14:paraId="0CB75967" w14:textId="77777777" w:rsidR="009C7B69" w:rsidRPr="009B67AF" w:rsidRDefault="009C7B69" w:rsidP="009C7B69">
            <w:pPr>
              <w:pStyle w:val="TAL"/>
            </w:pPr>
            <w:r w:rsidRPr="009B67AF">
              <w:t>N1MessageNotify</w:t>
            </w:r>
          </w:p>
        </w:tc>
        <w:tc>
          <w:tcPr>
            <w:tcW w:w="2790" w:type="dxa"/>
            <w:vMerge w:val="restart"/>
          </w:tcPr>
          <w:p w14:paraId="70ED8275" w14:textId="77777777" w:rsidR="009C7B69" w:rsidRPr="009B67AF" w:rsidRDefault="009C7B69" w:rsidP="009C7B69">
            <w:pPr>
              <w:pStyle w:val="TAL"/>
            </w:pPr>
            <w:r w:rsidRPr="009B67AF">
              <w:t>Subscribe/Notify</w:t>
            </w:r>
          </w:p>
          <w:p w14:paraId="62B2ABA0" w14:textId="77777777" w:rsidR="009C7B69" w:rsidRPr="009B67AF" w:rsidRDefault="009C7B69" w:rsidP="009C7B69">
            <w:pPr>
              <w:pStyle w:val="TAL"/>
              <w:rPr>
                <w:lang w:eastAsia="zh-CN"/>
              </w:rPr>
            </w:pPr>
          </w:p>
        </w:tc>
        <w:tc>
          <w:tcPr>
            <w:tcW w:w="2160" w:type="dxa"/>
          </w:tcPr>
          <w:p w14:paraId="7B6F1354" w14:textId="77777777" w:rsidR="009C7B69" w:rsidRPr="009B67AF" w:rsidRDefault="0001741F" w:rsidP="009C7B69">
            <w:pPr>
              <w:pStyle w:val="TAL"/>
            </w:pPr>
            <w:r>
              <w:rPr>
                <w:lang w:eastAsia="zh-CN"/>
              </w:rPr>
              <w:t xml:space="preserve">Peer </w:t>
            </w:r>
            <w:r w:rsidR="009C7B69">
              <w:rPr>
                <w:lang w:eastAsia="zh-CN"/>
              </w:rPr>
              <w:t xml:space="preserve">AMF, LMF, </w:t>
            </w:r>
            <w:r w:rsidR="003643A9">
              <w:rPr>
                <w:lang w:eastAsia="zh-CN"/>
              </w:rPr>
              <w:t>PCF</w:t>
            </w:r>
          </w:p>
        </w:tc>
      </w:tr>
      <w:tr w:rsidR="000C1864" w:rsidRPr="00BC1529" w14:paraId="30F6B409" w14:textId="77777777" w:rsidTr="0071258C">
        <w:tc>
          <w:tcPr>
            <w:tcW w:w="1996" w:type="dxa"/>
            <w:tcBorders>
              <w:top w:val="nil"/>
              <w:bottom w:val="nil"/>
            </w:tcBorders>
          </w:tcPr>
          <w:p w14:paraId="596D5CB9" w14:textId="77777777" w:rsidR="000C1864" w:rsidRPr="009B67AF" w:rsidRDefault="000C1864" w:rsidP="000C1864">
            <w:pPr>
              <w:pStyle w:val="TAL"/>
              <w:rPr>
                <w:rFonts w:eastAsia="SimSun"/>
              </w:rPr>
            </w:pPr>
          </w:p>
        </w:tc>
        <w:tc>
          <w:tcPr>
            <w:tcW w:w="3332" w:type="dxa"/>
          </w:tcPr>
          <w:p w14:paraId="538B09D6" w14:textId="77777777" w:rsidR="000C1864" w:rsidRPr="009B67AF" w:rsidRDefault="000C1864" w:rsidP="000C1864">
            <w:pPr>
              <w:pStyle w:val="TAL"/>
            </w:pPr>
            <w:r w:rsidRPr="009B67AF">
              <w:t>N2InfoNotify</w:t>
            </w:r>
          </w:p>
        </w:tc>
        <w:tc>
          <w:tcPr>
            <w:tcW w:w="2790" w:type="dxa"/>
            <w:vMerge/>
          </w:tcPr>
          <w:p w14:paraId="18052E69" w14:textId="77777777" w:rsidR="000C1864" w:rsidRPr="009B67AF" w:rsidRDefault="000C1864" w:rsidP="000C1864">
            <w:pPr>
              <w:pStyle w:val="TAL"/>
            </w:pPr>
          </w:p>
        </w:tc>
        <w:tc>
          <w:tcPr>
            <w:tcW w:w="2160" w:type="dxa"/>
          </w:tcPr>
          <w:p w14:paraId="19D2398E" w14:textId="77777777" w:rsidR="000C1864" w:rsidRDefault="000C1864" w:rsidP="000C1864">
            <w:pPr>
              <w:pStyle w:val="TAL"/>
              <w:rPr>
                <w:lang w:eastAsia="zh-CN"/>
              </w:rPr>
            </w:pPr>
            <w:r>
              <w:rPr>
                <w:lang w:eastAsia="zh-CN"/>
              </w:rPr>
              <w:t>L</w:t>
            </w:r>
            <w:r w:rsidRPr="009B67AF">
              <w:rPr>
                <w:lang w:eastAsia="zh-CN"/>
              </w:rPr>
              <w:t>MF</w:t>
            </w:r>
            <w:r>
              <w:rPr>
                <w:lang w:eastAsia="zh-CN"/>
              </w:rPr>
              <w:t>, AMF</w:t>
            </w:r>
          </w:p>
        </w:tc>
      </w:tr>
      <w:tr w:rsidR="000C1864" w:rsidRPr="00BC1529" w14:paraId="13148DDD" w14:textId="77777777" w:rsidTr="0071258C">
        <w:tc>
          <w:tcPr>
            <w:tcW w:w="1996" w:type="dxa"/>
            <w:tcBorders>
              <w:top w:val="nil"/>
              <w:bottom w:val="nil"/>
            </w:tcBorders>
          </w:tcPr>
          <w:p w14:paraId="036580A2" w14:textId="77777777" w:rsidR="000C1864" w:rsidRPr="009B67AF" w:rsidRDefault="000C1864" w:rsidP="000C1864">
            <w:pPr>
              <w:pStyle w:val="TAL"/>
              <w:rPr>
                <w:rFonts w:eastAsia="SimSun"/>
              </w:rPr>
            </w:pPr>
          </w:p>
        </w:tc>
        <w:tc>
          <w:tcPr>
            <w:tcW w:w="3332" w:type="dxa"/>
          </w:tcPr>
          <w:p w14:paraId="680485A4" w14:textId="77777777" w:rsidR="000C1864" w:rsidRPr="009B67AF" w:rsidRDefault="000C1864" w:rsidP="000C1864">
            <w:pPr>
              <w:pStyle w:val="TAL"/>
            </w:pPr>
            <w:r w:rsidRPr="009B67AF">
              <w:t>N1</w:t>
            </w:r>
            <w:r>
              <w:t>N2</w:t>
            </w:r>
            <w:r w:rsidRPr="009B67AF">
              <w:t>MessageSubscribe</w:t>
            </w:r>
          </w:p>
        </w:tc>
        <w:tc>
          <w:tcPr>
            <w:tcW w:w="2790" w:type="dxa"/>
            <w:vMerge/>
          </w:tcPr>
          <w:p w14:paraId="1087C6AA" w14:textId="77777777" w:rsidR="000C1864" w:rsidRPr="009B67AF" w:rsidRDefault="000C1864" w:rsidP="000C1864">
            <w:pPr>
              <w:pStyle w:val="TAL"/>
              <w:rPr>
                <w:lang w:eastAsia="zh-CN"/>
              </w:rPr>
            </w:pPr>
          </w:p>
        </w:tc>
        <w:tc>
          <w:tcPr>
            <w:tcW w:w="2160" w:type="dxa"/>
          </w:tcPr>
          <w:p w14:paraId="43DD1251" w14:textId="77777777" w:rsidR="000C1864" w:rsidRPr="009B67AF" w:rsidRDefault="003643A9" w:rsidP="000C1864">
            <w:pPr>
              <w:pStyle w:val="TAL"/>
            </w:pPr>
            <w:r>
              <w:t>PCF</w:t>
            </w:r>
          </w:p>
        </w:tc>
      </w:tr>
      <w:tr w:rsidR="000C1864" w:rsidRPr="00BC1529" w14:paraId="32121EBA" w14:textId="77777777" w:rsidTr="0071258C">
        <w:tc>
          <w:tcPr>
            <w:tcW w:w="1996" w:type="dxa"/>
            <w:tcBorders>
              <w:top w:val="nil"/>
              <w:bottom w:val="nil"/>
            </w:tcBorders>
          </w:tcPr>
          <w:p w14:paraId="169301FF" w14:textId="77777777" w:rsidR="000C1864" w:rsidRPr="009B67AF" w:rsidRDefault="000C1864" w:rsidP="000C1864">
            <w:pPr>
              <w:pStyle w:val="TAL"/>
              <w:rPr>
                <w:rFonts w:eastAsia="SimSun"/>
              </w:rPr>
            </w:pPr>
          </w:p>
        </w:tc>
        <w:tc>
          <w:tcPr>
            <w:tcW w:w="3332" w:type="dxa"/>
          </w:tcPr>
          <w:p w14:paraId="20C05BA5" w14:textId="77777777" w:rsidR="000C1864" w:rsidRPr="009B67AF" w:rsidRDefault="000C1864" w:rsidP="000C1864">
            <w:pPr>
              <w:pStyle w:val="TAL"/>
            </w:pPr>
            <w:r w:rsidRPr="009B67AF">
              <w:t>N1</w:t>
            </w:r>
            <w:r>
              <w:t>N2</w:t>
            </w:r>
            <w:r w:rsidRPr="009B67AF">
              <w:t>MessageUnSubscribe</w:t>
            </w:r>
          </w:p>
        </w:tc>
        <w:tc>
          <w:tcPr>
            <w:tcW w:w="2790" w:type="dxa"/>
            <w:vMerge/>
          </w:tcPr>
          <w:p w14:paraId="0E8891C6" w14:textId="77777777" w:rsidR="000C1864" w:rsidRPr="009B67AF" w:rsidRDefault="000C1864" w:rsidP="000C1864">
            <w:pPr>
              <w:pStyle w:val="TAL"/>
              <w:rPr>
                <w:lang w:eastAsia="zh-CN"/>
              </w:rPr>
            </w:pPr>
          </w:p>
        </w:tc>
        <w:tc>
          <w:tcPr>
            <w:tcW w:w="2160" w:type="dxa"/>
          </w:tcPr>
          <w:p w14:paraId="284D21B0" w14:textId="77777777" w:rsidR="000C1864" w:rsidRPr="009B67AF" w:rsidRDefault="003643A9" w:rsidP="000C1864">
            <w:pPr>
              <w:pStyle w:val="TAL"/>
            </w:pPr>
            <w:r>
              <w:t>PCF</w:t>
            </w:r>
          </w:p>
        </w:tc>
      </w:tr>
      <w:tr w:rsidR="000C1864" w:rsidRPr="00BC1529" w14:paraId="127AEA45" w14:textId="77777777" w:rsidTr="0071258C">
        <w:tc>
          <w:tcPr>
            <w:tcW w:w="1996" w:type="dxa"/>
            <w:tcBorders>
              <w:top w:val="nil"/>
              <w:bottom w:val="nil"/>
            </w:tcBorders>
          </w:tcPr>
          <w:p w14:paraId="7C318B7A" w14:textId="77777777" w:rsidR="000C1864" w:rsidRPr="009B67AF" w:rsidRDefault="000C1864" w:rsidP="000C1864">
            <w:pPr>
              <w:pStyle w:val="TAL"/>
              <w:rPr>
                <w:rFonts w:eastAsia="SimSun"/>
              </w:rPr>
            </w:pPr>
          </w:p>
        </w:tc>
        <w:tc>
          <w:tcPr>
            <w:tcW w:w="3332" w:type="dxa"/>
          </w:tcPr>
          <w:p w14:paraId="13C0B338" w14:textId="77777777" w:rsidR="000C1864" w:rsidRPr="009B67AF" w:rsidRDefault="000C1864" w:rsidP="000C1864">
            <w:pPr>
              <w:pStyle w:val="TAL"/>
            </w:pPr>
            <w:r w:rsidRPr="009B67AF">
              <w:t>N1N2MessageTransfer</w:t>
            </w:r>
          </w:p>
        </w:tc>
        <w:tc>
          <w:tcPr>
            <w:tcW w:w="2790" w:type="dxa"/>
          </w:tcPr>
          <w:p w14:paraId="62A83466" w14:textId="77777777" w:rsidR="000C1864" w:rsidRPr="009B67AF" w:rsidRDefault="000C1864" w:rsidP="000C1864">
            <w:pPr>
              <w:pStyle w:val="TAL"/>
              <w:rPr>
                <w:lang w:eastAsia="zh-CN"/>
              </w:rPr>
            </w:pPr>
            <w:r w:rsidRPr="009B67AF">
              <w:t>Request/Response</w:t>
            </w:r>
          </w:p>
        </w:tc>
        <w:tc>
          <w:tcPr>
            <w:tcW w:w="2160" w:type="dxa"/>
          </w:tcPr>
          <w:p w14:paraId="69EF0AB6" w14:textId="77777777" w:rsidR="000C1864" w:rsidRPr="009B67AF" w:rsidRDefault="0001741F" w:rsidP="000C1864">
            <w:pPr>
              <w:pStyle w:val="TAL"/>
              <w:rPr>
                <w:lang w:eastAsia="zh-CN"/>
              </w:rPr>
            </w:pPr>
            <w:r>
              <w:rPr>
                <w:lang w:eastAsia="zh-CN"/>
              </w:rPr>
              <w:t xml:space="preserve">Peer AMF, </w:t>
            </w:r>
            <w:r w:rsidR="000C1864" w:rsidRPr="009B67AF">
              <w:rPr>
                <w:lang w:eastAsia="zh-CN"/>
              </w:rPr>
              <w:t xml:space="preserve">SMF, SMSF, </w:t>
            </w:r>
            <w:r w:rsidR="000C1864">
              <w:rPr>
                <w:lang w:eastAsia="zh-CN"/>
              </w:rPr>
              <w:t>LMF</w:t>
            </w:r>
            <w:r w:rsidR="00D667FF">
              <w:rPr>
                <w:lang w:eastAsia="zh-CN"/>
              </w:rPr>
              <w:t>,</w:t>
            </w:r>
            <w:r w:rsidR="000C1864" w:rsidRPr="009B67AF">
              <w:rPr>
                <w:lang w:eastAsia="zh-CN"/>
              </w:rPr>
              <w:t xml:space="preserve"> </w:t>
            </w:r>
            <w:r w:rsidR="00D667FF">
              <w:rPr>
                <w:lang w:eastAsia="zh-CN"/>
              </w:rPr>
              <w:t>PCF</w:t>
            </w:r>
          </w:p>
        </w:tc>
      </w:tr>
      <w:tr w:rsidR="000C1864" w:rsidRPr="00BC1529" w14:paraId="4FE00C7C" w14:textId="77777777" w:rsidTr="0071258C">
        <w:tc>
          <w:tcPr>
            <w:tcW w:w="1996" w:type="dxa"/>
            <w:tcBorders>
              <w:top w:val="nil"/>
              <w:bottom w:val="nil"/>
            </w:tcBorders>
          </w:tcPr>
          <w:p w14:paraId="107A201A" w14:textId="77777777" w:rsidR="000C1864" w:rsidRPr="009B67AF" w:rsidRDefault="000C1864" w:rsidP="000C1864">
            <w:pPr>
              <w:pStyle w:val="TAL"/>
              <w:rPr>
                <w:rFonts w:eastAsia="SimSun"/>
              </w:rPr>
            </w:pPr>
          </w:p>
        </w:tc>
        <w:tc>
          <w:tcPr>
            <w:tcW w:w="3332" w:type="dxa"/>
          </w:tcPr>
          <w:p w14:paraId="382E406A" w14:textId="77777777" w:rsidR="000C1864" w:rsidRPr="009B67AF" w:rsidRDefault="000C1864" w:rsidP="000C1864">
            <w:pPr>
              <w:pStyle w:val="TAL"/>
            </w:pPr>
            <w:r>
              <w:t>N1N2TransferFailureNotification</w:t>
            </w:r>
          </w:p>
        </w:tc>
        <w:tc>
          <w:tcPr>
            <w:tcW w:w="2790" w:type="dxa"/>
          </w:tcPr>
          <w:p w14:paraId="6169FA79" w14:textId="77777777" w:rsidR="000C1864" w:rsidRPr="009B67AF" w:rsidRDefault="000C1864" w:rsidP="000C1864">
            <w:pPr>
              <w:pStyle w:val="TAL"/>
            </w:pPr>
            <w:r w:rsidRPr="009B67AF">
              <w:t>Subscribe/Notify</w:t>
            </w:r>
          </w:p>
        </w:tc>
        <w:tc>
          <w:tcPr>
            <w:tcW w:w="2160" w:type="dxa"/>
          </w:tcPr>
          <w:p w14:paraId="39BAD73D" w14:textId="77777777" w:rsidR="000C1864" w:rsidRPr="009B67AF" w:rsidRDefault="000C1864" w:rsidP="000C1864">
            <w:pPr>
              <w:pStyle w:val="TAL"/>
              <w:rPr>
                <w:lang w:eastAsia="zh-CN"/>
              </w:rPr>
            </w:pPr>
            <w:r w:rsidRPr="00D3270E">
              <w:rPr>
                <w:lang w:eastAsia="zh-CN"/>
              </w:rPr>
              <w:t xml:space="preserve">SMF, SMSF, </w:t>
            </w:r>
            <w:r>
              <w:rPr>
                <w:lang w:eastAsia="zh-CN"/>
              </w:rPr>
              <w:t>LMF</w:t>
            </w:r>
          </w:p>
        </w:tc>
      </w:tr>
      <w:tr w:rsidR="000C1864" w:rsidRPr="00BC1529" w14:paraId="257974A2" w14:textId="77777777" w:rsidTr="0071258C">
        <w:tc>
          <w:tcPr>
            <w:tcW w:w="1996" w:type="dxa"/>
            <w:tcBorders>
              <w:top w:val="nil"/>
              <w:bottom w:val="nil"/>
            </w:tcBorders>
          </w:tcPr>
          <w:p w14:paraId="614BDC44" w14:textId="77777777" w:rsidR="000C1864" w:rsidRPr="009B67AF" w:rsidRDefault="000C1864" w:rsidP="000C1864">
            <w:pPr>
              <w:pStyle w:val="TAL"/>
              <w:rPr>
                <w:rFonts w:eastAsia="SimSun"/>
              </w:rPr>
            </w:pPr>
          </w:p>
        </w:tc>
        <w:tc>
          <w:tcPr>
            <w:tcW w:w="3332" w:type="dxa"/>
          </w:tcPr>
          <w:p w14:paraId="364E1A22" w14:textId="77777777" w:rsidR="000C1864" w:rsidRPr="009B67AF" w:rsidRDefault="000C1864" w:rsidP="000C1864">
            <w:pPr>
              <w:pStyle w:val="TAL"/>
            </w:pPr>
            <w:r>
              <w:t>NonUeN2MessageTransfer</w:t>
            </w:r>
          </w:p>
        </w:tc>
        <w:tc>
          <w:tcPr>
            <w:tcW w:w="2790" w:type="dxa"/>
            <w:tcBorders>
              <w:bottom w:val="single" w:sz="4" w:space="0" w:color="auto"/>
            </w:tcBorders>
          </w:tcPr>
          <w:p w14:paraId="6D4D66BC" w14:textId="77777777" w:rsidR="000C1864" w:rsidRPr="009B67AF" w:rsidRDefault="000C1864" w:rsidP="000C1864">
            <w:pPr>
              <w:pStyle w:val="TAL"/>
            </w:pPr>
            <w:r w:rsidRPr="009B67AF">
              <w:t>Request/Response</w:t>
            </w:r>
          </w:p>
        </w:tc>
        <w:tc>
          <w:tcPr>
            <w:tcW w:w="2160" w:type="dxa"/>
          </w:tcPr>
          <w:p w14:paraId="4D6B3913" w14:textId="77777777" w:rsidR="000C1864" w:rsidRPr="009B67AF" w:rsidRDefault="0071258C" w:rsidP="000C1864">
            <w:pPr>
              <w:pStyle w:val="TAL"/>
              <w:rPr>
                <w:lang w:eastAsia="zh-CN"/>
              </w:rPr>
            </w:pPr>
            <w:r>
              <w:rPr>
                <w:lang w:eastAsia="zh-CN"/>
              </w:rPr>
              <w:t xml:space="preserve">Peer AMF, </w:t>
            </w:r>
            <w:r w:rsidR="000C1864">
              <w:rPr>
                <w:lang w:eastAsia="zh-CN"/>
              </w:rPr>
              <w:t>LMF, CBCF, PWS-IWF</w:t>
            </w:r>
          </w:p>
        </w:tc>
      </w:tr>
      <w:tr w:rsidR="000C1864" w:rsidRPr="00BC1529" w14:paraId="789FA45D" w14:textId="77777777" w:rsidTr="0071258C">
        <w:tc>
          <w:tcPr>
            <w:tcW w:w="1996" w:type="dxa"/>
            <w:tcBorders>
              <w:top w:val="nil"/>
              <w:bottom w:val="nil"/>
            </w:tcBorders>
          </w:tcPr>
          <w:p w14:paraId="3F7C1F74" w14:textId="77777777" w:rsidR="000C1864" w:rsidRPr="009B67AF" w:rsidRDefault="000C1864" w:rsidP="000C1864">
            <w:pPr>
              <w:pStyle w:val="TAL"/>
              <w:rPr>
                <w:rFonts w:eastAsia="SimSun"/>
              </w:rPr>
            </w:pPr>
          </w:p>
        </w:tc>
        <w:tc>
          <w:tcPr>
            <w:tcW w:w="3332" w:type="dxa"/>
          </w:tcPr>
          <w:p w14:paraId="17CF6C40" w14:textId="77777777" w:rsidR="000C1864" w:rsidRPr="009B67AF" w:rsidRDefault="000C1864" w:rsidP="000C1864">
            <w:pPr>
              <w:pStyle w:val="TAL"/>
            </w:pPr>
            <w:r>
              <w:t>NonUe</w:t>
            </w:r>
            <w:r w:rsidRPr="009B67AF">
              <w:t>N2InfoSubscribe</w:t>
            </w:r>
          </w:p>
        </w:tc>
        <w:tc>
          <w:tcPr>
            <w:tcW w:w="2790" w:type="dxa"/>
            <w:vMerge w:val="restart"/>
            <w:tcBorders>
              <w:bottom w:val="nil"/>
            </w:tcBorders>
          </w:tcPr>
          <w:p w14:paraId="0B789531" w14:textId="77777777" w:rsidR="000C1864" w:rsidRPr="009B67AF" w:rsidRDefault="000C1864" w:rsidP="000C1864">
            <w:pPr>
              <w:pStyle w:val="TAL"/>
            </w:pPr>
            <w:r w:rsidRPr="009B67AF">
              <w:t>Subscribe/Notify</w:t>
            </w:r>
          </w:p>
          <w:p w14:paraId="2C002649" w14:textId="77777777" w:rsidR="000C1864" w:rsidRPr="009B67AF" w:rsidRDefault="000C1864" w:rsidP="000C1864">
            <w:pPr>
              <w:pStyle w:val="TAL"/>
              <w:rPr>
                <w:lang w:eastAsia="zh-CN"/>
              </w:rPr>
            </w:pPr>
          </w:p>
        </w:tc>
        <w:tc>
          <w:tcPr>
            <w:tcW w:w="2160" w:type="dxa"/>
          </w:tcPr>
          <w:p w14:paraId="1CC97BD0" w14:textId="77777777" w:rsidR="000C1864" w:rsidRPr="009B67AF" w:rsidRDefault="000C1864" w:rsidP="000C1864">
            <w:pPr>
              <w:pStyle w:val="TAL"/>
              <w:rPr>
                <w:lang w:eastAsia="zh-CN"/>
              </w:rPr>
            </w:pPr>
            <w:r>
              <w:rPr>
                <w:lang w:eastAsia="zh-CN"/>
              </w:rPr>
              <w:t>CBCF, PWS-IWF</w:t>
            </w:r>
          </w:p>
        </w:tc>
      </w:tr>
      <w:tr w:rsidR="000C1864" w:rsidRPr="00BC1529" w14:paraId="1137AE63" w14:textId="77777777" w:rsidTr="0071258C">
        <w:tc>
          <w:tcPr>
            <w:tcW w:w="1996" w:type="dxa"/>
            <w:tcBorders>
              <w:top w:val="nil"/>
              <w:bottom w:val="nil"/>
            </w:tcBorders>
          </w:tcPr>
          <w:p w14:paraId="1F7180C5" w14:textId="77777777" w:rsidR="000C1864" w:rsidRPr="009B67AF" w:rsidRDefault="000C1864" w:rsidP="000C1864">
            <w:pPr>
              <w:pStyle w:val="TAL"/>
              <w:rPr>
                <w:rFonts w:eastAsia="SimSun"/>
              </w:rPr>
            </w:pPr>
          </w:p>
        </w:tc>
        <w:tc>
          <w:tcPr>
            <w:tcW w:w="3332" w:type="dxa"/>
          </w:tcPr>
          <w:p w14:paraId="6065B824" w14:textId="77777777" w:rsidR="000C1864" w:rsidRPr="009B67AF" w:rsidRDefault="000C1864" w:rsidP="000C1864">
            <w:pPr>
              <w:pStyle w:val="TAL"/>
            </w:pPr>
            <w:r>
              <w:t>NonUe</w:t>
            </w:r>
            <w:r w:rsidRPr="009B67AF">
              <w:t>N2InfoUnSubscribe</w:t>
            </w:r>
          </w:p>
        </w:tc>
        <w:tc>
          <w:tcPr>
            <w:tcW w:w="2790" w:type="dxa"/>
            <w:vMerge/>
            <w:tcBorders>
              <w:top w:val="nil"/>
              <w:bottom w:val="nil"/>
            </w:tcBorders>
          </w:tcPr>
          <w:p w14:paraId="39562E38" w14:textId="77777777" w:rsidR="000C1864" w:rsidRPr="009B67AF" w:rsidRDefault="000C1864" w:rsidP="000C1864">
            <w:pPr>
              <w:pStyle w:val="TAL"/>
              <w:rPr>
                <w:lang w:eastAsia="zh-CN"/>
              </w:rPr>
            </w:pPr>
          </w:p>
        </w:tc>
        <w:tc>
          <w:tcPr>
            <w:tcW w:w="2160" w:type="dxa"/>
          </w:tcPr>
          <w:p w14:paraId="3A37FED3" w14:textId="77777777" w:rsidR="000C1864" w:rsidRPr="009B67AF" w:rsidRDefault="000C1864" w:rsidP="000C1864">
            <w:pPr>
              <w:pStyle w:val="TAL"/>
              <w:rPr>
                <w:lang w:eastAsia="zh-CN"/>
              </w:rPr>
            </w:pPr>
            <w:r>
              <w:rPr>
                <w:lang w:eastAsia="zh-CN"/>
              </w:rPr>
              <w:t>CBCF, PWS-IWF</w:t>
            </w:r>
          </w:p>
        </w:tc>
      </w:tr>
      <w:tr w:rsidR="000C1864" w:rsidRPr="00BC1529" w14:paraId="1217065A" w14:textId="77777777" w:rsidTr="0071258C">
        <w:tc>
          <w:tcPr>
            <w:tcW w:w="1996" w:type="dxa"/>
            <w:tcBorders>
              <w:top w:val="nil"/>
              <w:bottom w:val="nil"/>
            </w:tcBorders>
          </w:tcPr>
          <w:p w14:paraId="145A0B3C" w14:textId="77777777" w:rsidR="000C1864" w:rsidRPr="009B67AF" w:rsidRDefault="000C1864" w:rsidP="000C1864">
            <w:pPr>
              <w:pStyle w:val="TAL"/>
              <w:rPr>
                <w:rFonts w:eastAsia="SimSun"/>
              </w:rPr>
            </w:pPr>
          </w:p>
        </w:tc>
        <w:tc>
          <w:tcPr>
            <w:tcW w:w="3332" w:type="dxa"/>
          </w:tcPr>
          <w:p w14:paraId="5D6DC57A" w14:textId="77777777" w:rsidR="000C1864" w:rsidRPr="009B67AF" w:rsidRDefault="000C1864" w:rsidP="000C1864">
            <w:pPr>
              <w:pStyle w:val="TAL"/>
            </w:pPr>
            <w:r>
              <w:t>NonUeN2InfoNotify</w:t>
            </w:r>
          </w:p>
        </w:tc>
        <w:tc>
          <w:tcPr>
            <w:tcW w:w="2790" w:type="dxa"/>
            <w:tcBorders>
              <w:top w:val="nil"/>
            </w:tcBorders>
          </w:tcPr>
          <w:p w14:paraId="573DBA80" w14:textId="77777777" w:rsidR="000C1864" w:rsidRPr="009B67AF" w:rsidRDefault="000C1864" w:rsidP="000C1864">
            <w:pPr>
              <w:pStyle w:val="TAL"/>
              <w:rPr>
                <w:lang w:eastAsia="zh-CN"/>
              </w:rPr>
            </w:pPr>
          </w:p>
        </w:tc>
        <w:tc>
          <w:tcPr>
            <w:tcW w:w="2160" w:type="dxa"/>
          </w:tcPr>
          <w:p w14:paraId="7628B0E4" w14:textId="77777777" w:rsidR="000C1864" w:rsidRDefault="000C1864" w:rsidP="000C1864">
            <w:pPr>
              <w:pStyle w:val="TAL"/>
              <w:rPr>
                <w:lang w:eastAsia="zh-CN"/>
              </w:rPr>
            </w:pPr>
            <w:r>
              <w:rPr>
                <w:lang w:eastAsia="zh-CN"/>
              </w:rPr>
              <w:t>LMF, CBCF, PWS-IWF</w:t>
            </w:r>
          </w:p>
        </w:tc>
      </w:tr>
      <w:tr w:rsidR="000C1864" w:rsidRPr="00BC1529" w14:paraId="746A9099" w14:textId="77777777" w:rsidTr="0071258C">
        <w:tc>
          <w:tcPr>
            <w:tcW w:w="1996" w:type="dxa"/>
            <w:tcBorders>
              <w:top w:val="nil"/>
              <w:bottom w:val="nil"/>
            </w:tcBorders>
          </w:tcPr>
          <w:p w14:paraId="185B775A" w14:textId="77777777" w:rsidR="000C1864" w:rsidRPr="009B67AF" w:rsidRDefault="000C1864" w:rsidP="000C1864">
            <w:pPr>
              <w:pStyle w:val="TAL"/>
              <w:rPr>
                <w:rFonts w:eastAsia="SimSun"/>
              </w:rPr>
            </w:pPr>
          </w:p>
        </w:tc>
        <w:tc>
          <w:tcPr>
            <w:tcW w:w="3332" w:type="dxa"/>
          </w:tcPr>
          <w:p w14:paraId="07FE6435" w14:textId="77777777" w:rsidR="000C1864" w:rsidRPr="009B67AF" w:rsidRDefault="000C1864" w:rsidP="000C1864">
            <w:pPr>
              <w:pStyle w:val="TAL"/>
            </w:pPr>
            <w:r w:rsidRPr="00050CA8">
              <w:rPr>
                <w:rFonts w:eastAsia="SimSun"/>
                <w:lang w:eastAsia="zh-CN"/>
              </w:rPr>
              <w:t>EBIAssignment</w:t>
            </w:r>
          </w:p>
        </w:tc>
        <w:tc>
          <w:tcPr>
            <w:tcW w:w="2790" w:type="dxa"/>
          </w:tcPr>
          <w:p w14:paraId="4556F4AF" w14:textId="77777777" w:rsidR="000C1864" w:rsidRPr="009B67AF" w:rsidRDefault="000C1864" w:rsidP="000C1864">
            <w:pPr>
              <w:pStyle w:val="TAL"/>
              <w:rPr>
                <w:lang w:eastAsia="zh-CN"/>
              </w:rPr>
            </w:pPr>
            <w:r w:rsidRPr="00050CA8">
              <w:t>Request/Response</w:t>
            </w:r>
          </w:p>
        </w:tc>
        <w:tc>
          <w:tcPr>
            <w:tcW w:w="2160" w:type="dxa"/>
          </w:tcPr>
          <w:p w14:paraId="33F5B697" w14:textId="77777777" w:rsidR="000C1864" w:rsidRPr="009B67AF" w:rsidRDefault="000C1864" w:rsidP="000C1864">
            <w:pPr>
              <w:pStyle w:val="TAL"/>
              <w:rPr>
                <w:lang w:eastAsia="zh-CN"/>
              </w:rPr>
            </w:pPr>
            <w:r w:rsidRPr="00050CA8">
              <w:rPr>
                <w:lang w:eastAsia="zh-CN"/>
              </w:rPr>
              <w:t>SMF</w:t>
            </w:r>
          </w:p>
        </w:tc>
      </w:tr>
      <w:tr w:rsidR="000C1864" w:rsidRPr="00BC1529" w14:paraId="629E704D" w14:textId="77777777" w:rsidTr="0071258C">
        <w:tc>
          <w:tcPr>
            <w:tcW w:w="1996" w:type="dxa"/>
            <w:tcBorders>
              <w:top w:val="nil"/>
              <w:bottom w:val="nil"/>
            </w:tcBorders>
          </w:tcPr>
          <w:p w14:paraId="373A444E" w14:textId="77777777" w:rsidR="000C1864" w:rsidRPr="009B67AF" w:rsidRDefault="000C1864" w:rsidP="000C1864">
            <w:pPr>
              <w:pStyle w:val="TAL"/>
              <w:rPr>
                <w:rFonts w:eastAsia="SimSun"/>
              </w:rPr>
            </w:pPr>
          </w:p>
        </w:tc>
        <w:tc>
          <w:tcPr>
            <w:tcW w:w="3332" w:type="dxa"/>
          </w:tcPr>
          <w:p w14:paraId="515B2E97" w14:textId="77777777" w:rsidR="000C1864" w:rsidRPr="009B67AF" w:rsidRDefault="000C1864" w:rsidP="000C1864">
            <w:pPr>
              <w:pStyle w:val="TAL"/>
            </w:pPr>
            <w:r w:rsidRPr="00463813">
              <w:rPr>
                <w:rFonts w:eastAsia="SimSun" w:hint="eastAsia"/>
                <w:lang w:eastAsia="zh-CN"/>
              </w:rPr>
              <w:t>AMF</w:t>
            </w:r>
            <w:r w:rsidRPr="00463813">
              <w:rPr>
                <w:rFonts w:eastAsia="SimSun"/>
                <w:lang w:eastAsia="zh-CN"/>
              </w:rPr>
              <w:t>StatusChange</w:t>
            </w:r>
            <w:r w:rsidRPr="00463813">
              <w:rPr>
                <w:rFonts w:eastAsia="SimSun" w:hint="eastAsia"/>
                <w:lang w:eastAsia="zh-CN"/>
              </w:rPr>
              <w:t>Subscribe</w:t>
            </w:r>
          </w:p>
        </w:tc>
        <w:tc>
          <w:tcPr>
            <w:tcW w:w="2790" w:type="dxa"/>
          </w:tcPr>
          <w:p w14:paraId="321730EC" w14:textId="77777777" w:rsidR="000C1864" w:rsidRPr="009B67AF" w:rsidRDefault="000C1864" w:rsidP="000C1864">
            <w:pPr>
              <w:pStyle w:val="TAL"/>
              <w:rPr>
                <w:lang w:eastAsia="zh-CN"/>
              </w:rPr>
            </w:pPr>
            <w:r w:rsidRPr="00463813">
              <w:rPr>
                <w:rFonts w:eastAsia="SimSun"/>
                <w:lang w:eastAsia="zh-CN"/>
              </w:rPr>
              <w:t>Subscribe / Notify</w:t>
            </w:r>
          </w:p>
        </w:tc>
        <w:tc>
          <w:tcPr>
            <w:tcW w:w="2160" w:type="dxa"/>
          </w:tcPr>
          <w:p w14:paraId="3EBC8DF3" w14:textId="77777777" w:rsidR="000C1864" w:rsidRPr="009B67AF" w:rsidRDefault="000C1864" w:rsidP="000C1864">
            <w:pPr>
              <w:pStyle w:val="TAL"/>
              <w:rPr>
                <w:lang w:eastAsia="zh-CN"/>
              </w:rPr>
            </w:pPr>
            <w:r w:rsidRPr="00E43CD3">
              <w:rPr>
                <w:rFonts w:eastAsia="SimSun" w:hint="eastAsia"/>
                <w:lang w:eastAsia="zh-CN"/>
              </w:rPr>
              <w:t>SMF, PCF,</w:t>
            </w:r>
            <w:r w:rsidRPr="00E43CD3">
              <w:rPr>
                <w:rFonts w:eastAsia="SimSun"/>
                <w:lang w:eastAsia="zh-CN"/>
              </w:rPr>
              <w:t xml:space="preserve"> </w:t>
            </w:r>
            <w:r w:rsidRPr="00E43CD3">
              <w:rPr>
                <w:rFonts w:eastAsia="SimSun" w:hint="eastAsia"/>
                <w:lang w:eastAsia="zh-CN"/>
              </w:rPr>
              <w:t>NEF,</w:t>
            </w:r>
            <w:r w:rsidRPr="00E43CD3">
              <w:rPr>
                <w:rFonts w:eastAsia="SimSun"/>
                <w:lang w:eastAsia="zh-CN"/>
              </w:rPr>
              <w:t xml:space="preserve"> </w:t>
            </w:r>
            <w:r w:rsidRPr="00E43CD3">
              <w:rPr>
                <w:rFonts w:eastAsia="SimSun" w:hint="eastAsia"/>
                <w:lang w:eastAsia="zh-CN"/>
              </w:rPr>
              <w:t>SMSF</w:t>
            </w:r>
            <w:r w:rsidRPr="00E43CD3">
              <w:rPr>
                <w:rFonts w:eastAsia="SimSun"/>
                <w:lang w:eastAsia="zh-CN"/>
              </w:rPr>
              <w:t>, UDM</w:t>
            </w:r>
          </w:p>
        </w:tc>
      </w:tr>
      <w:tr w:rsidR="000C1864" w:rsidRPr="00BC1529" w14:paraId="3699F48F" w14:textId="77777777" w:rsidTr="0071258C">
        <w:tc>
          <w:tcPr>
            <w:tcW w:w="1996" w:type="dxa"/>
            <w:tcBorders>
              <w:top w:val="nil"/>
              <w:bottom w:val="nil"/>
            </w:tcBorders>
          </w:tcPr>
          <w:p w14:paraId="73472FAF" w14:textId="77777777" w:rsidR="000C1864" w:rsidRPr="009B67AF" w:rsidRDefault="000C1864" w:rsidP="000C1864">
            <w:pPr>
              <w:pStyle w:val="TAL"/>
              <w:rPr>
                <w:rFonts w:eastAsia="SimSun"/>
              </w:rPr>
            </w:pPr>
          </w:p>
        </w:tc>
        <w:tc>
          <w:tcPr>
            <w:tcW w:w="3332" w:type="dxa"/>
          </w:tcPr>
          <w:p w14:paraId="0CFD3421" w14:textId="77777777" w:rsidR="000C1864" w:rsidRPr="009B67AF" w:rsidRDefault="000C1864" w:rsidP="000C1864">
            <w:pPr>
              <w:pStyle w:val="TAL"/>
            </w:pPr>
            <w:r w:rsidRPr="00463813">
              <w:rPr>
                <w:rFonts w:eastAsia="SimSun" w:hint="eastAsia"/>
                <w:lang w:eastAsia="zh-CN"/>
              </w:rPr>
              <w:t>AMF</w:t>
            </w:r>
            <w:r w:rsidRPr="00463813">
              <w:rPr>
                <w:rFonts w:eastAsia="SimSun"/>
                <w:lang w:eastAsia="zh-CN"/>
              </w:rPr>
              <w:t>StatusChangeUn</w:t>
            </w:r>
            <w:r w:rsidRPr="00463813">
              <w:rPr>
                <w:rFonts w:eastAsia="SimSun" w:hint="eastAsia"/>
                <w:lang w:eastAsia="zh-CN"/>
              </w:rPr>
              <w:t>Subscribe</w:t>
            </w:r>
          </w:p>
        </w:tc>
        <w:tc>
          <w:tcPr>
            <w:tcW w:w="2790" w:type="dxa"/>
          </w:tcPr>
          <w:p w14:paraId="68C58AA9" w14:textId="77777777" w:rsidR="000C1864" w:rsidRPr="009B67AF" w:rsidRDefault="000C1864" w:rsidP="000C1864">
            <w:pPr>
              <w:pStyle w:val="TAL"/>
              <w:rPr>
                <w:lang w:eastAsia="zh-CN"/>
              </w:rPr>
            </w:pPr>
            <w:r w:rsidRPr="00463813">
              <w:rPr>
                <w:rFonts w:eastAsia="SimSun"/>
                <w:lang w:eastAsia="zh-CN"/>
              </w:rPr>
              <w:t>Subscribe / Notify</w:t>
            </w:r>
          </w:p>
        </w:tc>
        <w:tc>
          <w:tcPr>
            <w:tcW w:w="2160" w:type="dxa"/>
          </w:tcPr>
          <w:p w14:paraId="7D6569D4" w14:textId="77777777" w:rsidR="000C1864" w:rsidRPr="009B67AF" w:rsidRDefault="000C1864" w:rsidP="000C1864">
            <w:pPr>
              <w:pStyle w:val="TAL"/>
              <w:rPr>
                <w:lang w:eastAsia="zh-CN"/>
              </w:rPr>
            </w:pPr>
            <w:r w:rsidRPr="00E43CD3">
              <w:rPr>
                <w:rFonts w:eastAsia="SimSun" w:hint="eastAsia"/>
                <w:lang w:eastAsia="zh-CN"/>
              </w:rPr>
              <w:t>SMF, PCF,</w:t>
            </w:r>
            <w:r w:rsidRPr="00E43CD3">
              <w:rPr>
                <w:rFonts w:eastAsia="SimSun"/>
                <w:lang w:eastAsia="zh-CN"/>
              </w:rPr>
              <w:t xml:space="preserve"> </w:t>
            </w:r>
            <w:r w:rsidRPr="00E43CD3">
              <w:rPr>
                <w:rFonts w:eastAsia="SimSun" w:hint="eastAsia"/>
                <w:lang w:eastAsia="zh-CN"/>
              </w:rPr>
              <w:t>NEF,</w:t>
            </w:r>
            <w:r w:rsidRPr="00E43CD3">
              <w:rPr>
                <w:rFonts w:eastAsia="SimSun"/>
                <w:lang w:eastAsia="zh-CN"/>
              </w:rPr>
              <w:t xml:space="preserve"> </w:t>
            </w:r>
            <w:r w:rsidRPr="00E43CD3">
              <w:rPr>
                <w:rFonts w:eastAsia="SimSun" w:hint="eastAsia"/>
                <w:lang w:eastAsia="zh-CN"/>
              </w:rPr>
              <w:t>SMSF</w:t>
            </w:r>
            <w:r w:rsidRPr="00E43CD3">
              <w:rPr>
                <w:rFonts w:eastAsia="SimSun"/>
                <w:lang w:eastAsia="zh-CN"/>
              </w:rPr>
              <w:t>, UDM</w:t>
            </w:r>
          </w:p>
        </w:tc>
      </w:tr>
      <w:tr w:rsidR="000C1864" w:rsidRPr="00BC1529" w14:paraId="69ABD34E" w14:textId="77777777" w:rsidTr="0071258C">
        <w:tc>
          <w:tcPr>
            <w:tcW w:w="1996" w:type="dxa"/>
            <w:tcBorders>
              <w:top w:val="nil"/>
              <w:bottom w:val="single" w:sz="4" w:space="0" w:color="auto"/>
            </w:tcBorders>
          </w:tcPr>
          <w:p w14:paraId="4B47E63E" w14:textId="77777777" w:rsidR="000C1864" w:rsidRPr="009B67AF" w:rsidRDefault="000C1864" w:rsidP="000C1864">
            <w:pPr>
              <w:pStyle w:val="TAL"/>
              <w:rPr>
                <w:rFonts w:eastAsia="SimSun"/>
              </w:rPr>
            </w:pPr>
          </w:p>
        </w:tc>
        <w:tc>
          <w:tcPr>
            <w:tcW w:w="3332" w:type="dxa"/>
          </w:tcPr>
          <w:p w14:paraId="2058BFA1" w14:textId="77777777" w:rsidR="000C1864" w:rsidRPr="009B67AF" w:rsidRDefault="000C1864" w:rsidP="000C1864">
            <w:pPr>
              <w:pStyle w:val="TAL"/>
            </w:pPr>
            <w:r w:rsidRPr="00463813">
              <w:rPr>
                <w:rFonts w:eastAsia="SimSun" w:hint="eastAsia"/>
                <w:lang w:eastAsia="zh-CN"/>
              </w:rPr>
              <w:t>AMF</w:t>
            </w:r>
            <w:r w:rsidRPr="00463813">
              <w:rPr>
                <w:rFonts w:eastAsia="SimSun"/>
                <w:lang w:eastAsia="zh-CN"/>
              </w:rPr>
              <w:t>StatusChange</w:t>
            </w:r>
            <w:r w:rsidRPr="00463813">
              <w:rPr>
                <w:rFonts w:eastAsia="SimSun" w:hint="eastAsia"/>
                <w:lang w:eastAsia="zh-CN"/>
              </w:rPr>
              <w:t>Notify</w:t>
            </w:r>
          </w:p>
        </w:tc>
        <w:tc>
          <w:tcPr>
            <w:tcW w:w="2790" w:type="dxa"/>
          </w:tcPr>
          <w:p w14:paraId="07BC3492" w14:textId="77777777" w:rsidR="000C1864" w:rsidRPr="009B67AF" w:rsidRDefault="000C1864" w:rsidP="000C1864">
            <w:pPr>
              <w:pStyle w:val="TAL"/>
              <w:rPr>
                <w:lang w:eastAsia="zh-CN"/>
              </w:rPr>
            </w:pPr>
            <w:r w:rsidRPr="00463813">
              <w:rPr>
                <w:rFonts w:eastAsia="SimSun"/>
                <w:lang w:eastAsia="zh-CN"/>
              </w:rPr>
              <w:t>Subscribe / Notify</w:t>
            </w:r>
          </w:p>
        </w:tc>
        <w:tc>
          <w:tcPr>
            <w:tcW w:w="2160" w:type="dxa"/>
          </w:tcPr>
          <w:p w14:paraId="5A39778A" w14:textId="77777777" w:rsidR="000C1864" w:rsidRPr="009B67AF" w:rsidRDefault="000C1864" w:rsidP="000C1864">
            <w:pPr>
              <w:pStyle w:val="TAL"/>
              <w:rPr>
                <w:lang w:eastAsia="zh-CN"/>
              </w:rPr>
            </w:pPr>
            <w:r w:rsidRPr="00E43CD3">
              <w:rPr>
                <w:rFonts w:eastAsia="SimSun" w:hint="eastAsia"/>
                <w:lang w:eastAsia="zh-CN"/>
              </w:rPr>
              <w:t>SMF, PCF,</w:t>
            </w:r>
            <w:r w:rsidRPr="00E43CD3">
              <w:rPr>
                <w:rFonts w:eastAsia="SimSun"/>
                <w:lang w:eastAsia="zh-CN"/>
              </w:rPr>
              <w:t xml:space="preserve"> </w:t>
            </w:r>
            <w:r w:rsidRPr="00E43CD3">
              <w:rPr>
                <w:rFonts w:eastAsia="SimSun" w:hint="eastAsia"/>
                <w:lang w:eastAsia="zh-CN"/>
              </w:rPr>
              <w:t>NEF,</w:t>
            </w:r>
            <w:r w:rsidRPr="00E43CD3">
              <w:rPr>
                <w:rFonts w:eastAsia="SimSun"/>
                <w:lang w:eastAsia="zh-CN"/>
              </w:rPr>
              <w:t xml:space="preserve"> </w:t>
            </w:r>
            <w:r w:rsidRPr="00E43CD3">
              <w:rPr>
                <w:rFonts w:eastAsia="SimSun" w:hint="eastAsia"/>
                <w:lang w:eastAsia="zh-CN"/>
              </w:rPr>
              <w:t>SMSF</w:t>
            </w:r>
            <w:r w:rsidRPr="00E43CD3">
              <w:rPr>
                <w:rFonts w:eastAsia="SimSun"/>
                <w:lang w:eastAsia="zh-CN"/>
              </w:rPr>
              <w:t>, UDM</w:t>
            </w:r>
          </w:p>
        </w:tc>
      </w:tr>
      <w:tr w:rsidR="000C1864" w:rsidRPr="00BC1529" w14:paraId="2827B505" w14:textId="77777777" w:rsidTr="0071258C">
        <w:tc>
          <w:tcPr>
            <w:tcW w:w="1996" w:type="dxa"/>
            <w:tcBorders>
              <w:bottom w:val="nil"/>
            </w:tcBorders>
          </w:tcPr>
          <w:p w14:paraId="7FD63FEF" w14:textId="77777777" w:rsidR="000C1864" w:rsidRPr="009B67AF" w:rsidRDefault="000C1864" w:rsidP="000C1864">
            <w:pPr>
              <w:pStyle w:val="TAL"/>
              <w:rPr>
                <w:rFonts w:eastAsia="SimSun"/>
              </w:rPr>
            </w:pPr>
            <w:r w:rsidRPr="009B67AF">
              <w:t>Namf_EventExposure</w:t>
            </w:r>
          </w:p>
        </w:tc>
        <w:tc>
          <w:tcPr>
            <w:tcW w:w="3332" w:type="dxa"/>
          </w:tcPr>
          <w:p w14:paraId="595FA38B" w14:textId="77777777" w:rsidR="000C1864" w:rsidRPr="009B67AF" w:rsidRDefault="000C1864" w:rsidP="000C1864">
            <w:pPr>
              <w:pStyle w:val="TAL"/>
            </w:pPr>
            <w:r w:rsidRPr="009B67AF">
              <w:t xml:space="preserve">Subscribe </w:t>
            </w:r>
            <w:r>
              <w:t>(see NOTE)</w:t>
            </w:r>
          </w:p>
        </w:tc>
        <w:tc>
          <w:tcPr>
            <w:tcW w:w="2790" w:type="dxa"/>
          </w:tcPr>
          <w:p w14:paraId="4511DEBE" w14:textId="77777777" w:rsidR="000C1864" w:rsidRPr="009B67AF" w:rsidRDefault="000C1864" w:rsidP="000C1864">
            <w:pPr>
              <w:pStyle w:val="TAL"/>
              <w:rPr>
                <w:lang w:eastAsia="zh-CN"/>
              </w:rPr>
            </w:pPr>
            <w:r w:rsidRPr="009B67AF">
              <w:t>Subscribe/Notify</w:t>
            </w:r>
          </w:p>
        </w:tc>
        <w:tc>
          <w:tcPr>
            <w:tcW w:w="2160" w:type="dxa"/>
          </w:tcPr>
          <w:p w14:paraId="599AF14B" w14:textId="444AEC3E" w:rsidR="000C1864" w:rsidRPr="009B67AF" w:rsidRDefault="000C1864" w:rsidP="000C1864">
            <w:pPr>
              <w:pStyle w:val="TAL"/>
              <w:rPr>
                <w:lang w:eastAsia="zh-CN"/>
              </w:rPr>
            </w:pPr>
            <w:r w:rsidRPr="009B67AF">
              <w:rPr>
                <w:lang w:eastAsia="zh-CN"/>
              </w:rPr>
              <w:t>NEF, SMF, UDM</w:t>
            </w:r>
          </w:p>
        </w:tc>
      </w:tr>
      <w:tr w:rsidR="000C1864" w:rsidRPr="00BC1529" w14:paraId="2DCA163B" w14:textId="77777777" w:rsidTr="0071258C">
        <w:tc>
          <w:tcPr>
            <w:tcW w:w="1996" w:type="dxa"/>
            <w:tcBorders>
              <w:top w:val="nil"/>
              <w:bottom w:val="nil"/>
            </w:tcBorders>
          </w:tcPr>
          <w:p w14:paraId="16585470" w14:textId="77777777" w:rsidR="000C1864" w:rsidRPr="009B67AF" w:rsidRDefault="000C1864" w:rsidP="000C1864">
            <w:pPr>
              <w:pStyle w:val="TAL"/>
              <w:rPr>
                <w:rFonts w:eastAsia="SimSun"/>
              </w:rPr>
            </w:pPr>
          </w:p>
        </w:tc>
        <w:tc>
          <w:tcPr>
            <w:tcW w:w="3332" w:type="dxa"/>
          </w:tcPr>
          <w:p w14:paraId="55AC1B70" w14:textId="77777777" w:rsidR="000C1864" w:rsidRPr="009B67AF" w:rsidRDefault="000C1864" w:rsidP="000C1864">
            <w:pPr>
              <w:pStyle w:val="TAL"/>
            </w:pPr>
            <w:r w:rsidRPr="009B67AF">
              <w:t>Un</w:t>
            </w:r>
            <w:r>
              <w:t>s</w:t>
            </w:r>
            <w:r w:rsidRPr="009B67AF">
              <w:t xml:space="preserve">ubscribe </w:t>
            </w:r>
            <w:r>
              <w:t>(see NOTE)</w:t>
            </w:r>
          </w:p>
        </w:tc>
        <w:tc>
          <w:tcPr>
            <w:tcW w:w="2790" w:type="dxa"/>
          </w:tcPr>
          <w:p w14:paraId="46A56DDB" w14:textId="77777777" w:rsidR="000C1864" w:rsidRPr="009B67AF" w:rsidRDefault="000C1864" w:rsidP="000C1864">
            <w:pPr>
              <w:pStyle w:val="TAL"/>
              <w:rPr>
                <w:lang w:eastAsia="zh-CN"/>
              </w:rPr>
            </w:pPr>
            <w:r w:rsidRPr="009B67AF">
              <w:t>Subscribe/Notify</w:t>
            </w:r>
          </w:p>
        </w:tc>
        <w:tc>
          <w:tcPr>
            <w:tcW w:w="2160" w:type="dxa"/>
          </w:tcPr>
          <w:p w14:paraId="5374400D" w14:textId="0955CE3C" w:rsidR="000C1864" w:rsidRPr="009B67AF" w:rsidRDefault="000C1864" w:rsidP="000C1864">
            <w:pPr>
              <w:pStyle w:val="TAL"/>
              <w:rPr>
                <w:lang w:eastAsia="zh-CN"/>
              </w:rPr>
            </w:pPr>
            <w:r w:rsidRPr="009B67AF">
              <w:rPr>
                <w:lang w:eastAsia="zh-CN"/>
              </w:rPr>
              <w:t>NEF, SMF, UDM</w:t>
            </w:r>
          </w:p>
        </w:tc>
      </w:tr>
      <w:tr w:rsidR="000C1864" w:rsidRPr="00BC1529" w14:paraId="380B0D40" w14:textId="77777777" w:rsidTr="0071258C">
        <w:tc>
          <w:tcPr>
            <w:tcW w:w="1996" w:type="dxa"/>
            <w:tcBorders>
              <w:top w:val="nil"/>
              <w:bottom w:val="single" w:sz="4" w:space="0" w:color="auto"/>
            </w:tcBorders>
          </w:tcPr>
          <w:p w14:paraId="3CC3914D" w14:textId="77777777" w:rsidR="000C1864" w:rsidRPr="009B67AF" w:rsidRDefault="000C1864" w:rsidP="000C1864">
            <w:pPr>
              <w:pStyle w:val="TAL"/>
              <w:rPr>
                <w:rFonts w:eastAsia="SimSun"/>
              </w:rPr>
            </w:pPr>
          </w:p>
        </w:tc>
        <w:tc>
          <w:tcPr>
            <w:tcW w:w="3332" w:type="dxa"/>
          </w:tcPr>
          <w:p w14:paraId="35AA15D5" w14:textId="77777777" w:rsidR="000C1864" w:rsidRPr="009B67AF" w:rsidRDefault="000C1864" w:rsidP="000C1864">
            <w:pPr>
              <w:pStyle w:val="TAL"/>
            </w:pPr>
            <w:r w:rsidRPr="009B67AF">
              <w:t>Notify</w:t>
            </w:r>
          </w:p>
        </w:tc>
        <w:tc>
          <w:tcPr>
            <w:tcW w:w="2790" w:type="dxa"/>
          </w:tcPr>
          <w:p w14:paraId="59146491" w14:textId="77777777" w:rsidR="000C1864" w:rsidRPr="009B67AF" w:rsidRDefault="000C1864" w:rsidP="000C1864">
            <w:pPr>
              <w:pStyle w:val="TAL"/>
              <w:rPr>
                <w:lang w:eastAsia="zh-CN"/>
              </w:rPr>
            </w:pPr>
            <w:r w:rsidRPr="009B67AF">
              <w:t>Subscribe/Notify</w:t>
            </w:r>
          </w:p>
        </w:tc>
        <w:tc>
          <w:tcPr>
            <w:tcW w:w="2160" w:type="dxa"/>
          </w:tcPr>
          <w:p w14:paraId="7E6306DB" w14:textId="3BD580C1" w:rsidR="000C1864" w:rsidRPr="009B67AF" w:rsidRDefault="000C1864" w:rsidP="000C1864">
            <w:pPr>
              <w:pStyle w:val="TAL"/>
              <w:rPr>
                <w:lang w:eastAsia="zh-CN"/>
              </w:rPr>
            </w:pPr>
            <w:r w:rsidRPr="009B67AF">
              <w:rPr>
                <w:lang w:eastAsia="zh-CN"/>
              </w:rPr>
              <w:t>NEF, SMF, UDM</w:t>
            </w:r>
          </w:p>
        </w:tc>
      </w:tr>
      <w:tr w:rsidR="000C1864" w:rsidRPr="00BC1529" w14:paraId="1B6FD310" w14:textId="77777777" w:rsidTr="0071258C">
        <w:tc>
          <w:tcPr>
            <w:tcW w:w="1996" w:type="dxa"/>
            <w:tcBorders>
              <w:bottom w:val="nil"/>
            </w:tcBorders>
          </w:tcPr>
          <w:p w14:paraId="1B08164F" w14:textId="77777777" w:rsidR="000C1864" w:rsidRPr="009B67AF" w:rsidRDefault="000C1864" w:rsidP="000C1864">
            <w:pPr>
              <w:pStyle w:val="TAL"/>
              <w:rPr>
                <w:rFonts w:eastAsia="SimSun"/>
              </w:rPr>
            </w:pPr>
            <w:r w:rsidRPr="009B67AF">
              <w:t>Namf_MT</w:t>
            </w:r>
          </w:p>
        </w:tc>
        <w:tc>
          <w:tcPr>
            <w:tcW w:w="3332" w:type="dxa"/>
          </w:tcPr>
          <w:p w14:paraId="204CA82C" w14:textId="77777777" w:rsidR="000C1864" w:rsidRPr="009B67AF" w:rsidRDefault="000C1864" w:rsidP="000C1864">
            <w:pPr>
              <w:pStyle w:val="TAL"/>
            </w:pPr>
            <w:r w:rsidRPr="009B67AF">
              <w:t>EnableUEReachability</w:t>
            </w:r>
          </w:p>
        </w:tc>
        <w:tc>
          <w:tcPr>
            <w:tcW w:w="2790" w:type="dxa"/>
          </w:tcPr>
          <w:p w14:paraId="37DC60CC" w14:textId="77777777" w:rsidR="000C1864" w:rsidRPr="009B67AF" w:rsidRDefault="000C1864" w:rsidP="000C1864">
            <w:pPr>
              <w:pStyle w:val="TAL"/>
            </w:pPr>
            <w:r w:rsidRPr="009B67AF">
              <w:t>Request/Response</w:t>
            </w:r>
          </w:p>
        </w:tc>
        <w:tc>
          <w:tcPr>
            <w:tcW w:w="2160" w:type="dxa"/>
          </w:tcPr>
          <w:p w14:paraId="1C7A5086" w14:textId="77777777" w:rsidR="000C1864" w:rsidRPr="00930D05" w:rsidRDefault="000C1864" w:rsidP="000C1864">
            <w:pPr>
              <w:pStyle w:val="TAL"/>
              <w:rPr>
                <w:lang w:eastAsia="zh-CN"/>
              </w:rPr>
            </w:pPr>
            <w:r w:rsidRPr="00930D05">
              <w:t>SM</w:t>
            </w:r>
            <w:r>
              <w:t>S</w:t>
            </w:r>
            <w:r w:rsidRPr="00930D05">
              <w:t>F</w:t>
            </w:r>
          </w:p>
        </w:tc>
      </w:tr>
      <w:tr w:rsidR="000C1864" w:rsidRPr="00BC1529" w14:paraId="3EAAAC66" w14:textId="77777777" w:rsidTr="0071258C">
        <w:tc>
          <w:tcPr>
            <w:tcW w:w="1996" w:type="dxa"/>
            <w:tcBorders>
              <w:top w:val="nil"/>
              <w:bottom w:val="single" w:sz="4" w:space="0" w:color="auto"/>
            </w:tcBorders>
          </w:tcPr>
          <w:p w14:paraId="2C00D100" w14:textId="77777777" w:rsidR="000C1864" w:rsidRPr="009B67AF" w:rsidRDefault="000C1864" w:rsidP="000C1864">
            <w:pPr>
              <w:pStyle w:val="TAL"/>
            </w:pPr>
          </w:p>
        </w:tc>
        <w:tc>
          <w:tcPr>
            <w:tcW w:w="3332" w:type="dxa"/>
          </w:tcPr>
          <w:p w14:paraId="365EABB7" w14:textId="77777777" w:rsidR="000C1864" w:rsidRPr="009B67AF" w:rsidRDefault="000C1864" w:rsidP="000C1864">
            <w:pPr>
              <w:pStyle w:val="TAL"/>
            </w:pPr>
            <w:r>
              <w:rPr>
                <w:lang w:eastAsia="zh-CN"/>
              </w:rPr>
              <w:t>ProvideDomainSelectionInfo</w:t>
            </w:r>
          </w:p>
        </w:tc>
        <w:tc>
          <w:tcPr>
            <w:tcW w:w="2790" w:type="dxa"/>
          </w:tcPr>
          <w:p w14:paraId="68EE6697" w14:textId="77777777" w:rsidR="000C1864" w:rsidRPr="009B67AF" w:rsidRDefault="000C1864" w:rsidP="000C1864">
            <w:pPr>
              <w:pStyle w:val="TAL"/>
            </w:pPr>
            <w:r>
              <w:t>Request/Response</w:t>
            </w:r>
          </w:p>
        </w:tc>
        <w:tc>
          <w:tcPr>
            <w:tcW w:w="2160" w:type="dxa"/>
          </w:tcPr>
          <w:p w14:paraId="1CE2AA44" w14:textId="77777777" w:rsidR="000C1864" w:rsidRPr="00930D05" w:rsidRDefault="000C1864" w:rsidP="000C1864">
            <w:pPr>
              <w:pStyle w:val="TAL"/>
            </w:pPr>
            <w:r>
              <w:t>UDM</w:t>
            </w:r>
          </w:p>
        </w:tc>
      </w:tr>
      <w:tr w:rsidR="000C1864" w:rsidRPr="00BC1529" w14:paraId="4DCD46D3" w14:textId="77777777" w:rsidTr="0071258C">
        <w:tc>
          <w:tcPr>
            <w:tcW w:w="1996" w:type="dxa"/>
            <w:tcBorders>
              <w:bottom w:val="nil"/>
            </w:tcBorders>
          </w:tcPr>
          <w:p w14:paraId="34A499A6" w14:textId="77777777" w:rsidR="000C1864" w:rsidRPr="009B67AF" w:rsidRDefault="000C1864" w:rsidP="000C1864">
            <w:pPr>
              <w:pStyle w:val="TAL"/>
            </w:pPr>
            <w:r w:rsidRPr="00AD6D25">
              <w:rPr>
                <w:rFonts w:eastAsia="SimSun"/>
                <w:lang w:eastAsia="zh-CN"/>
              </w:rPr>
              <w:t>Namf_Location</w:t>
            </w:r>
          </w:p>
        </w:tc>
        <w:tc>
          <w:tcPr>
            <w:tcW w:w="3332" w:type="dxa"/>
          </w:tcPr>
          <w:p w14:paraId="29A751EB" w14:textId="77777777" w:rsidR="000C1864" w:rsidRPr="009B67AF" w:rsidRDefault="000C1864" w:rsidP="000C1864">
            <w:pPr>
              <w:pStyle w:val="TAL"/>
            </w:pPr>
            <w:r>
              <w:rPr>
                <w:lang w:val="sv-SE"/>
              </w:rPr>
              <w:t>ProvidePositioningInfo</w:t>
            </w:r>
          </w:p>
        </w:tc>
        <w:tc>
          <w:tcPr>
            <w:tcW w:w="2790" w:type="dxa"/>
          </w:tcPr>
          <w:p w14:paraId="12FE6B55" w14:textId="77777777" w:rsidR="000C1864" w:rsidRPr="009B67AF" w:rsidRDefault="000C1864" w:rsidP="000C1864">
            <w:pPr>
              <w:pStyle w:val="TAL"/>
            </w:pPr>
            <w:r w:rsidRPr="00D3270E">
              <w:rPr>
                <w:rFonts w:eastAsia="SimSun"/>
                <w:lang w:eastAsia="zh-CN"/>
              </w:rPr>
              <w:t>Request/Response</w:t>
            </w:r>
          </w:p>
        </w:tc>
        <w:tc>
          <w:tcPr>
            <w:tcW w:w="2160" w:type="dxa"/>
          </w:tcPr>
          <w:p w14:paraId="45684FE1" w14:textId="77777777" w:rsidR="000C1864" w:rsidRPr="00930D05" w:rsidRDefault="000C1864" w:rsidP="000C1864">
            <w:pPr>
              <w:pStyle w:val="TAL"/>
            </w:pPr>
            <w:r>
              <w:t>GMLC</w:t>
            </w:r>
          </w:p>
        </w:tc>
      </w:tr>
      <w:tr w:rsidR="000C1864" w:rsidRPr="00BC1529" w14:paraId="4F5AB8F4" w14:textId="77777777" w:rsidTr="0071258C">
        <w:tc>
          <w:tcPr>
            <w:tcW w:w="1996" w:type="dxa"/>
            <w:tcBorders>
              <w:top w:val="nil"/>
              <w:bottom w:val="nil"/>
            </w:tcBorders>
          </w:tcPr>
          <w:p w14:paraId="5722EF8E" w14:textId="77777777" w:rsidR="000C1864" w:rsidRPr="00AD6D25" w:rsidRDefault="000C1864" w:rsidP="000C1864">
            <w:pPr>
              <w:pStyle w:val="TAL"/>
              <w:rPr>
                <w:rFonts w:eastAsia="SimSun"/>
                <w:lang w:eastAsia="zh-CN"/>
              </w:rPr>
            </w:pPr>
          </w:p>
        </w:tc>
        <w:tc>
          <w:tcPr>
            <w:tcW w:w="3332" w:type="dxa"/>
            <w:tcBorders>
              <w:bottom w:val="single" w:sz="4" w:space="0" w:color="auto"/>
            </w:tcBorders>
          </w:tcPr>
          <w:p w14:paraId="724D11CB" w14:textId="77777777" w:rsidR="000C1864" w:rsidRDefault="000C1864" w:rsidP="000C1864">
            <w:pPr>
              <w:pStyle w:val="TAL"/>
              <w:rPr>
                <w:lang w:val="sv-SE"/>
              </w:rPr>
            </w:pPr>
            <w:r>
              <w:rPr>
                <w:lang w:val="sv-SE"/>
              </w:rPr>
              <w:t>EventNotify</w:t>
            </w:r>
          </w:p>
        </w:tc>
        <w:tc>
          <w:tcPr>
            <w:tcW w:w="2790" w:type="dxa"/>
            <w:tcBorders>
              <w:bottom w:val="single" w:sz="4" w:space="0" w:color="auto"/>
            </w:tcBorders>
          </w:tcPr>
          <w:p w14:paraId="11B09894" w14:textId="77777777" w:rsidR="000C1864" w:rsidRPr="00D3270E" w:rsidRDefault="000C1864" w:rsidP="000C1864">
            <w:pPr>
              <w:pStyle w:val="TAL"/>
              <w:rPr>
                <w:rFonts w:eastAsia="SimSun"/>
                <w:lang w:eastAsia="zh-CN"/>
              </w:rPr>
            </w:pPr>
            <w:r w:rsidRPr="00D3270E">
              <w:rPr>
                <w:rFonts w:eastAsia="SimSun"/>
                <w:lang w:eastAsia="zh-CN"/>
              </w:rPr>
              <w:t>Subscribe / Notify</w:t>
            </w:r>
          </w:p>
        </w:tc>
        <w:tc>
          <w:tcPr>
            <w:tcW w:w="2160" w:type="dxa"/>
            <w:tcBorders>
              <w:bottom w:val="single" w:sz="4" w:space="0" w:color="auto"/>
            </w:tcBorders>
          </w:tcPr>
          <w:p w14:paraId="3EDA14BF" w14:textId="77777777" w:rsidR="000C1864" w:rsidRDefault="000C1864" w:rsidP="000C1864">
            <w:pPr>
              <w:pStyle w:val="TAL"/>
            </w:pPr>
            <w:r>
              <w:rPr>
                <w:lang w:eastAsia="zh-CN"/>
              </w:rPr>
              <w:t>GMLC</w:t>
            </w:r>
          </w:p>
        </w:tc>
      </w:tr>
      <w:tr w:rsidR="000C1864" w:rsidRPr="00BC1529" w14:paraId="2FFAD609" w14:textId="77777777" w:rsidTr="0071258C">
        <w:tc>
          <w:tcPr>
            <w:tcW w:w="1996" w:type="dxa"/>
            <w:tcBorders>
              <w:top w:val="nil"/>
              <w:bottom w:val="single" w:sz="4" w:space="0" w:color="auto"/>
            </w:tcBorders>
          </w:tcPr>
          <w:p w14:paraId="6676531D" w14:textId="77777777" w:rsidR="000C1864" w:rsidRPr="00AD6D25" w:rsidRDefault="000C1864" w:rsidP="000C1864">
            <w:pPr>
              <w:pStyle w:val="TAL"/>
              <w:rPr>
                <w:rFonts w:eastAsia="SimSun"/>
                <w:lang w:eastAsia="zh-CN"/>
              </w:rPr>
            </w:pPr>
          </w:p>
        </w:tc>
        <w:tc>
          <w:tcPr>
            <w:tcW w:w="3332" w:type="dxa"/>
            <w:tcBorders>
              <w:bottom w:val="single" w:sz="4" w:space="0" w:color="auto"/>
            </w:tcBorders>
          </w:tcPr>
          <w:p w14:paraId="645F5DA5" w14:textId="77777777" w:rsidR="000C1864" w:rsidRDefault="000C1864" w:rsidP="000C1864">
            <w:pPr>
              <w:pStyle w:val="TAL"/>
              <w:rPr>
                <w:lang w:val="sv-SE"/>
              </w:rPr>
            </w:pPr>
            <w:r>
              <w:rPr>
                <w:lang w:val="sv-SE"/>
              </w:rPr>
              <w:t>ProvideLocationInfo</w:t>
            </w:r>
          </w:p>
        </w:tc>
        <w:tc>
          <w:tcPr>
            <w:tcW w:w="2790" w:type="dxa"/>
            <w:tcBorders>
              <w:bottom w:val="single" w:sz="4" w:space="0" w:color="auto"/>
            </w:tcBorders>
          </w:tcPr>
          <w:p w14:paraId="3998622D" w14:textId="77777777" w:rsidR="000C1864" w:rsidRPr="00D3270E" w:rsidRDefault="000C1864" w:rsidP="000C1864">
            <w:pPr>
              <w:pStyle w:val="TAL"/>
              <w:rPr>
                <w:rFonts w:eastAsia="SimSun"/>
                <w:lang w:eastAsia="zh-CN"/>
              </w:rPr>
            </w:pPr>
            <w:r>
              <w:rPr>
                <w:rFonts w:eastAsia="SimSun"/>
                <w:lang w:eastAsia="zh-CN"/>
              </w:rPr>
              <w:t>Request/Response</w:t>
            </w:r>
          </w:p>
        </w:tc>
        <w:tc>
          <w:tcPr>
            <w:tcW w:w="2160" w:type="dxa"/>
            <w:tcBorders>
              <w:bottom w:val="single" w:sz="4" w:space="0" w:color="auto"/>
            </w:tcBorders>
          </w:tcPr>
          <w:p w14:paraId="25FB2D05" w14:textId="77777777" w:rsidR="000C1864" w:rsidRDefault="000C1864" w:rsidP="000C1864">
            <w:pPr>
              <w:pStyle w:val="TAL"/>
              <w:rPr>
                <w:lang w:eastAsia="zh-CN"/>
              </w:rPr>
            </w:pPr>
            <w:r>
              <w:rPr>
                <w:lang w:eastAsia="zh-CN"/>
              </w:rPr>
              <w:t>UDM</w:t>
            </w:r>
          </w:p>
        </w:tc>
      </w:tr>
      <w:tr w:rsidR="000C1864" w:rsidRPr="00BC1529" w14:paraId="0D49188D" w14:textId="77777777" w:rsidTr="0071258C">
        <w:tc>
          <w:tcPr>
            <w:tcW w:w="10278" w:type="dxa"/>
            <w:gridSpan w:val="4"/>
            <w:tcBorders>
              <w:top w:val="single" w:sz="4" w:space="0" w:color="auto"/>
            </w:tcBorders>
          </w:tcPr>
          <w:p w14:paraId="44F1DA1B" w14:textId="77777777" w:rsidR="000C1864" w:rsidRDefault="000C1864" w:rsidP="000C1864">
            <w:pPr>
              <w:pStyle w:val="TAN"/>
              <w:rPr>
                <w:lang w:eastAsia="zh-CN"/>
              </w:rPr>
            </w:pPr>
            <w:r>
              <w:t>NOTE:</w:t>
            </w:r>
            <w:r>
              <w:tab/>
              <w:t>A subscription applies for one UE, group of UE(s) or any UE.</w:t>
            </w:r>
          </w:p>
        </w:tc>
      </w:tr>
    </w:tbl>
    <w:p w14:paraId="483F8B6D" w14:textId="77777777" w:rsidR="00322F82" w:rsidRDefault="00322F82" w:rsidP="00322F82"/>
    <w:p w14:paraId="48D4A2E6" w14:textId="360E016F" w:rsidR="00943FC1" w:rsidRDefault="00943FC1" w:rsidP="00943FC1">
      <w:pPr>
        <w:pStyle w:val="Heading2"/>
      </w:pPr>
      <w:bookmarkStart w:id="42" w:name="_Toc25156937"/>
      <w:bookmarkStart w:id="43" w:name="_Toc43117989"/>
      <w:bookmarkStart w:id="44" w:name="_Toc43208162"/>
      <w:bookmarkStart w:id="45" w:name="_Toc45030137"/>
      <w:r>
        <w:t>5.2</w:t>
      </w:r>
      <w:r>
        <w:tab/>
      </w:r>
      <w:r w:rsidR="00317982">
        <w:t>Namf_Communication</w:t>
      </w:r>
      <w:r w:rsidR="00AF47A0" w:rsidRPr="00AF47A0">
        <w:t xml:space="preserve"> </w:t>
      </w:r>
      <w:r w:rsidR="00AF47A0">
        <w:t>Service</w:t>
      </w:r>
      <w:bookmarkEnd w:id="42"/>
      <w:bookmarkEnd w:id="43"/>
      <w:bookmarkEnd w:id="44"/>
      <w:bookmarkEnd w:id="45"/>
    </w:p>
    <w:p w14:paraId="207A2447" w14:textId="7799EF7B" w:rsidR="00943FC1" w:rsidRDefault="00943FC1" w:rsidP="00943FC1">
      <w:pPr>
        <w:pStyle w:val="Heading3"/>
      </w:pPr>
      <w:bookmarkStart w:id="46" w:name="_Toc25156938"/>
      <w:bookmarkStart w:id="47" w:name="_Toc43117990"/>
      <w:bookmarkStart w:id="48" w:name="_Toc43208163"/>
      <w:bookmarkStart w:id="49" w:name="_Toc45030138"/>
      <w:r>
        <w:t>5.2.1</w:t>
      </w:r>
      <w:r>
        <w:tab/>
      </w:r>
      <w:r w:rsidR="007C608D">
        <w:t>Service Description</w:t>
      </w:r>
      <w:bookmarkEnd w:id="46"/>
      <w:bookmarkEnd w:id="47"/>
      <w:bookmarkEnd w:id="48"/>
      <w:bookmarkEnd w:id="49"/>
    </w:p>
    <w:p w14:paraId="08CE7FA7" w14:textId="77777777" w:rsidR="008C1BDD" w:rsidRPr="00050CA8" w:rsidRDefault="008C1BDD" w:rsidP="008C1BDD">
      <w:r w:rsidRPr="00050CA8">
        <w:t>This service enables an NF to communicate with the UE through N1 NAS messages or with the AN (both UE and non</w:t>
      </w:r>
      <w:r>
        <w:t> </w:t>
      </w:r>
      <w:r w:rsidRPr="00050CA8">
        <w:t>UE specific). The service operations defined below allow the NF to communicate with the UE and the AN. The following are the key functionalities of this NF service.</w:t>
      </w:r>
    </w:p>
    <w:p w14:paraId="7503E48F" w14:textId="77777777" w:rsidR="008C1BDD" w:rsidRPr="00050CA8" w:rsidRDefault="008C1BDD" w:rsidP="008C1BDD">
      <w:pPr>
        <w:pStyle w:val="B1"/>
      </w:pPr>
      <w:r w:rsidRPr="00050CA8">
        <w:t>-</w:t>
      </w:r>
      <w:r w:rsidRPr="00050CA8">
        <w:tab/>
        <w:t>Provide service operations for transporting N1 messages to the UE;</w:t>
      </w:r>
    </w:p>
    <w:p w14:paraId="31643950" w14:textId="77777777" w:rsidR="008C1BDD" w:rsidRPr="00050CA8" w:rsidRDefault="008C1BDD" w:rsidP="008C1BDD">
      <w:pPr>
        <w:pStyle w:val="B1"/>
      </w:pPr>
      <w:r w:rsidRPr="00050CA8">
        <w:t>-</w:t>
      </w:r>
      <w:r w:rsidRPr="00050CA8">
        <w:tab/>
        <w:t>Allow NFs to subscribe and unsubscribe for notifications of specific N1 messages from the UE;</w:t>
      </w:r>
    </w:p>
    <w:p w14:paraId="6CF7732C" w14:textId="77777777" w:rsidR="008C1BDD" w:rsidRPr="00050CA8" w:rsidRDefault="008C1BDD" w:rsidP="008C1BDD">
      <w:pPr>
        <w:pStyle w:val="B1"/>
      </w:pPr>
      <w:r w:rsidRPr="00050CA8">
        <w:t>-</w:t>
      </w:r>
      <w:r w:rsidRPr="00050CA8">
        <w:tab/>
        <w:t>Allow NFs to subscribe and unsubscribe for notifications about specific information from AN;</w:t>
      </w:r>
    </w:p>
    <w:p w14:paraId="6C0A5944" w14:textId="77777777" w:rsidR="008C1BDD" w:rsidRPr="00050CA8" w:rsidRDefault="008C1BDD" w:rsidP="008C1BDD">
      <w:pPr>
        <w:pStyle w:val="B1"/>
      </w:pPr>
      <w:r w:rsidRPr="00050CA8">
        <w:lastRenderedPageBreak/>
        <w:t>-</w:t>
      </w:r>
      <w:r w:rsidRPr="00050CA8">
        <w:tab/>
        <w:t>Provide service operations for initiating N2 messages towards the AN;</w:t>
      </w:r>
    </w:p>
    <w:p w14:paraId="640F7053" w14:textId="77777777" w:rsidR="008C1BDD" w:rsidRPr="00050CA8" w:rsidRDefault="008C1BDD" w:rsidP="008C1BDD">
      <w:pPr>
        <w:pStyle w:val="B1"/>
      </w:pPr>
      <w:r w:rsidRPr="00050CA8">
        <w:t>-</w:t>
      </w:r>
      <w:r w:rsidRPr="00050CA8">
        <w:tab/>
        <w:t>Security Context Management; and</w:t>
      </w:r>
    </w:p>
    <w:p w14:paraId="3F550C46" w14:textId="77777777" w:rsidR="008C1BDD" w:rsidRPr="00050CA8" w:rsidRDefault="008C1BDD" w:rsidP="008C1BDD">
      <w:pPr>
        <w:pStyle w:val="B1"/>
      </w:pPr>
      <w:r w:rsidRPr="00050CA8">
        <w:t>-</w:t>
      </w:r>
      <w:r w:rsidRPr="00050CA8">
        <w:tab/>
        <w:t>UE information management and transfer (including its security context)</w:t>
      </w:r>
      <w:r>
        <w:t>.</w:t>
      </w:r>
    </w:p>
    <w:p w14:paraId="3CC4B764" w14:textId="6068E30B" w:rsidR="00943FC1" w:rsidRDefault="00943FC1" w:rsidP="00943FC1">
      <w:pPr>
        <w:pStyle w:val="Heading3"/>
      </w:pPr>
      <w:bookmarkStart w:id="50" w:name="_Toc25156939"/>
      <w:bookmarkStart w:id="51" w:name="_Toc43117991"/>
      <w:bookmarkStart w:id="52" w:name="_Toc43208164"/>
      <w:bookmarkStart w:id="53" w:name="_Toc45030139"/>
      <w:r>
        <w:t>5.2</w:t>
      </w:r>
      <w:r w:rsidR="004E0785">
        <w:t>.2</w:t>
      </w:r>
      <w:r>
        <w:tab/>
      </w:r>
      <w:r w:rsidR="002A6F4A">
        <w:t>Service Operations</w:t>
      </w:r>
      <w:bookmarkEnd w:id="50"/>
      <w:bookmarkEnd w:id="51"/>
      <w:bookmarkEnd w:id="52"/>
      <w:bookmarkEnd w:id="53"/>
    </w:p>
    <w:p w14:paraId="61BC48A0" w14:textId="6F8B22DD" w:rsidR="00AF47A0" w:rsidRDefault="00AF47A0" w:rsidP="00AF47A0">
      <w:pPr>
        <w:pStyle w:val="Heading4"/>
      </w:pPr>
      <w:bookmarkStart w:id="54" w:name="_Toc25156940"/>
      <w:bookmarkStart w:id="55" w:name="_Toc43117992"/>
      <w:bookmarkStart w:id="56" w:name="_Toc43208165"/>
      <w:bookmarkStart w:id="57" w:name="_Toc45030140"/>
      <w:r>
        <w:t>5.2.2.1</w:t>
      </w:r>
      <w:r>
        <w:tab/>
      </w:r>
      <w:r w:rsidR="00F07385">
        <w:t>Introduction</w:t>
      </w:r>
      <w:bookmarkEnd w:id="54"/>
      <w:bookmarkEnd w:id="55"/>
      <w:bookmarkEnd w:id="56"/>
      <w:bookmarkEnd w:id="57"/>
    </w:p>
    <w:p w14:paraId="0F3AFF0A" w14:textId="77777777" w:rsidR="00F95DCB" w:rsidRDefault="00F95DCB" w:rsidP="00F95DCB">
      <w:r>
        <w:t>The Namf</w:t>
      </w:r>
      <w:r w:rsidR="003D0F8F">
        <w:t>_</w:t>
      </w:r>
      <w:r>
        <w:t>Communication service supports following service operations:</w:t>
      </w:r>
    </w:p>
    <w:p w14:paraId="6556DF19" w14:textId="77777777" w:rsidR="00F95DCB" w:rsidRDefault="001E4055" w:rsidP="001E4055">
      <w:pPr>
        <w:pStyle w:val="B1"/>
      </w:pPr>
      <w:r>
        <w:t xml:space="preserve">- </w:t>
      </w:r>
      <w:r w:rsidR="00F95DCB">
        <w:t>UEContextTransfer</w:t>
      </w:r>
    </w:p>
    <w:p w14:paraId="50B9B253" w14:textId="77777777" w:rsidR="00F95DCB" w:rsidRDefault="001E4055" w:rsidP="001E4055">
      <w:pPr>
        <w:pStyle w:val="B1"/>
      </w:pPr>
      <w:r>
        <w:t xml:space="preserve">- </w:t>
      </w:r>
      <w:r w:rsidR="007536D0">
        <w:t>RegistrationStatusUpdate</w:t>
      </w:r>
    </w:p>
    <w:p w14:paraId="7EFAF7BC" w14:textId="77777777" w:rsidR="00F95DCB" w:rsidRDefault="001E4055" w:rsidP="001E4055">
      <w:pPr>
        <w:pStyle w:val="B1"/>
      </w:pPr>
      <w:r>
        <w:t xml:space="preserve">- </w:t>
      </w:r>
      <w:r w:rsidR="00F95DCB">
        <w:t>N1N2MessageTransfer (UE Specific)</w:t>
      </w:r>
    </w:p>
    <w:p w14:paraId="7CFEE27A" w14:textId="77777777" w:rsidR="00F606F2" w:rsidRDefault="00F606F2" w:rsidP="00F606F2">
      <w:pPr>
        <w:pStyle w:val="B1"/>
      </w:pPr>
      <w:r>
        <w:t>- N1N2TransferFailureNotification (UE Specific)</w:t>
      </w:r>
    </w:p>
    <w:p w14:paraId="594353D6" w14:textId="77777777" w:rsidR="00F95DCB" w:rsidRDefault="001E4055" w:rsidP="001E4055">
      <w:pPr>
        <w:pStyle w:val="B1"/>
      </w:pPr>
      <w:r>
        <w:t xml:space="preserve">- </w:t>
      </w:r>
      <w:r w:rsidR="00F95DCB">
        <w:t>N1N2MessageSubscribe (UE Specific)</w:t>
      </w:r>
    </w:p>
    <w:p w14:paraId="06F419C7" w14:textId="77777777" w:rsidR="00F95DCB" w:rsidRDefault="001E4055" w:rsidP="001E4055">
      <w:pPr>
        <w:pStyle w:val="B1"/>
      </w:pPr>
      <w:r>
        <w:t xml:space="preserve">- </w:t>
      </w:r>
      <w:r w:rsidR="00F95DCB">
        <w:t>N1N2MessageUnsubscribe (UE Specific)</w:t>
      </w:r>
    </w:p>
    <w:p w14:paraId="5D8DA362" w14:textId="77777777" w:rsidR="001E4055" w:rsidRDefault="001E4055" w:rsidP="001E4055">
      <w:pPr>
        <w:pStyle w:val="B1"/>
      </w:pPr>
      <w:r>
        <w:t>- N1MessageNotify (UE Specific)</w:t>
      </w:r>
    </w:p>
    <w:p w14:paraId="1DC1DA5E" w14:textId="77777777" w:rsidR="00F1515F" w:rsidRDefault="001E4055" w:rsidP="001E4055">
      <w:pPr>
        <w:pStyle w:val="B1"/>
      </w:pPr>
      <w:r>
        <w:t xml:space="preserve">- </w:t>
      </w:r>
      <w:r w:rsidR="00F1515F">
        <w:t>N2InfoNotify (UE Specific)</w:t>
      </w:r>
    </w:p>
    <w:p w14:paraId="30E313FA" w14:textId="77777777" w:rsidR="0082522C" w:rsidRDefault="001E4055" w:rsidP="001E4055">
      <w:pPr>
        <w:pStyle w:val="B1"/>
      </w:pPr>
      <w:r>
        <w:t xml:space="preserve">- </w:t>
      </w:r>
      <w:r w:rsidR="0082522C">
        <w:t>NonUeN2MessageTransfer</w:t>
      </w:r>
    </w:p>
    <w:p w14:paraId="128230C5" w14:textId="77777777" w:rsidR="00F95DCB" w:rsidRDefault="001E4055" w:rsidP="001E4055">
      <w:pPr>
        <w:pStyle w:val="B1"/>
      </w:pPr>
      <w:r>
        <w:t xml:space="preserve">- </w:t>
      </w:r>
      <w:r w:rsidR="00F95DCB">
        <w:t>NonUeN2InfoSubscribe</w:t>
      </w:r>
    </w:p>
    <w:p w14:paraId="2795ABF7" w14:textId="77777777" w:rsidR="00F95DCB" w:rsidRDefault="001E4055" w:rsidP="001E4055">
      <w:pPr>
        <w:pStyle w:val="B1"/>
      </w:pPr>
      <w:r>
        <w:t xml:space="preserve">- </w:t>
      </w:r>
      <w:r w:rsidR="00F95DCB">
        <w:t>NonUeN2INfoUnsubscribe</w:t>
      </w:r>
    </w:p>
    <w:p w14:paraId="33F2F7A0" w14:textId="77777777" w:rsidR="00F95DCB" w:rsidRDefault="001E4055" w:rsidP="001E4055">
      <w:pPr>
        <w:pStyle w:val="B1"/>
      </w:pPr>
      <w:r>
        <w:t xml:space="preserve">- </w:t>
      </w:r>
      <w:r w:rsidR="00F95DCB">
        <w:t>N2I</w:t>
      </w:r>
      <w:r w:rsidR="00F1515F">
        <w:t>n</w:t>
      </w:r>
      <w:r w:rsidR="00F95DCB">
        <w:t>foNotify</w:t>
      </w:r>
    </w:p>
    <w:p w14:paraId="0B128740" w14:textId="77777777" w:rsidR="00F95DCB" w:rsidRDefault="001E4055" w:rsidP="001E4055">
      <w:pPr>
        <w:pStyle w:val="B1"/>
      </w:pPr>
      <w:r>
        <w:t xml:space="preserve">- </w:t>
      </w:r>
      <w:r w:rsidR="00F95DCB">
        <w:t>EBIAssignment</w:t>
      </w:r>
    </w:p>
    <w:p w14:paraId="60DB58B9" w14:textId="77777777" w:rsidR="00F95DCB" w:rsidRDefault="001E4055" w:rsidP="001E4055">
      <w:pPr>
        <w:pStyle w:val="B1"/>
      </w:pPr>
      <w:r>
        <w:t xml:space="preserve">- </w:t>
      </w:r>
      <w:r w:rsidR="00F95DCB">
        <w:t>CreateUEContext</w:t>
      </w:r>
    </w:p>
    <w:p w14:paraId="59E78D11" w14:textId="77777777" w:rsidR="00F95DCB" w:rsidRDefault="001E4055" w:rsidP="001E4055">
      <w:pPr>
        <w:pStyle w:val="B1"/>
      </w:pPr>
      <w:r>
        <w:t xml:space="preserve">- </w:t>
      </w:r>
      <w:r w:rsidR="00F95DCB">
        <w:t>ReleaseUEContext</w:t>
      </w:r>
    </w:p>
    <w:p w14:paraId="231BB98B" w14:textId="77777777" w:rsidR="00F95DCB" w:rsidRDefault="001E4055" w:rsidP="001E4055">
      <w:pPr>
        <w:pStyle w:val="B1"/>
      </w:pPr>
      <w:r>
        <w:t xml:space="preserve">- </w:t>
      </w:r>
      <w:r w:rsidR="00F95DCB">
        <w:t>AMFStatusChangeSubscribe</w:t>
      </w:r>
    </w:p>
    <w:p w14:paraId="79A9C057" w14:textId="77777777" w:rsidR="00F95DCB" w:rsidRDefault="001E4055" w:rsidP="001E4055">
      <w:pPr>
        <w:pStyle w:val="B1"/>
      </w:pPr>
      <w:r>
        <w:t xml:space="preserve">- </w:t>
      </w:r>
      <w:r w:rsidR="00F95DCB">
        <w:t>AMFStatusChangeUnsubscribe</w:t>
      </w:r>
    </w:p>
    <w:p w14:paraId="0044C850" w14:textId="77777777" w:rsidR="0054087F" w:rsidRPr="00F64FD5" w:rsidRDefault="001E4055" w:rsidP="001E4055">
      <w:pPr>
        <w:pStyle w:val="B1"/>
      </w:pPr>
      <w:r>
        <w:t xml:space="preserve">- </w:t>
      </w:r>
      <w:r w:rsidR="0054087F">
        <w:t>AMFStatusChangeNotify</w:t>
      </w:r>
    </w:p>
    <w:p w14:paraId="69C55E88" w14:textId="5E9924A6" w:rsidR="00E46B5F" w:rsidRPr="00F07385" w:rsidRDefault="00E46B5F" w:rsidP="00BA6BB9">
      <w:pPr>
        <w:pStyle w:val="Heading4"/>
      </w:pPr>
      <w:bookmarkStart w:id="58" w:name="_Toc25156941"/>
      <w:bookmarkStart w:id="59" w:name="_Toc43117993"/>
      <w:bookmarkStart w:id="60" w:name="_Toc43208166"/>
      <w:bookmarkStart w:id="61" w:name="_Toc45030141"/>
      <w:r>
        <w:t>5.2.2.2</w:t>
      </w:r>
      <w:r>
        <w:tab/>
      </w:r>
      <w:r w:rsidRPr="00971CAF">
        <w:t>UE</w:t>
      </w:r>
      <w:r>
        <w:t xml:space="preserve"> </w:t>
      </w:r>
      <w:r w:rsidRPr="00971CAF">
        <w:t>Context</w:t>
      </w:r>
      <w:r>
        <w:t xml:space="preserve"> Operations</w:t>
      </w:r>
      <w:bookmarkEnd w:id="58"/>
      <w:bookmarkEnd w:id="59"/>
      <w:bookmarkEnd w:id="60"/>
      <w:bookmarkEnd w:id="61"/>
    </w:p>
    <w:p w14:paraId="53C86D76" w14:textId="673EDA31" w:rsidR="00F07385" w:rsidRPr="00F07385" w:rsidRDefault="00D86D4C" w:rsidP="00BA6BB9">
      <w:pPr>
        <w:pStyle w:val="Heading5"/>
      </w:pPr>
      <w:bookmarkStart w:id="62" w:name="_Toc25156942"/>
      <w:bookmarkStart w:id="63" w:name="_Toc43117994"/>
      <w:bookmarkStart w:id="64" w:name="_Toc43208167"/>
      <w:bookmarkStart w:id="65" w:name="_Toc45030142"/>
      <w:r>
        <w:t>5.2.2.2.1</w:t>
      </w:r>
      <w:r w:rsidR="00F07385">
        <w:tab/>
      </w:r>
      <w:r w:rsidR="00F07385" w:rsidRPr="00971CAF">
        <w:t>UEContextTransfer</w:t>
      </w:r>
      <w:bookmarkEnd w:id="62"/>
      <w:bookmarkEnd w:id="63"/>
      <w:bookmarkEnd w:id="64"/>
      <w:bookmarkEnd w:id="65"/>
    </w:p>
    <w:p w14:paraId="4B1C18DD" w14:textId="50455829" w:rsidR="00A3706B" w:rsidRDefault="00D86D4C" w:rsidP="00BA6BB9">
      <w:pPr>
        <w:pStyle w:val="Heading6"/>
      </w:pPr>
      <w:bookmarkStart w:id="66" w:name="_Toc25156943"/>
      <w:bookmarkStart w:id="67" w:name="_Toc43117995"/>
      <w:bookmarkStart w:id="68" w:name="_Toc43208168"/>
      <w:bookmarkStart w:id="69" w:name="_Toc45030143"/>
      <w:r>
        <w:t>5.2.2.2.1</w:t>
      </w:r>
      <w:r w:rsidR="00A3706B">
        <w:t>.1</w:t>
      </w:r>
      <w:r w:rsidR="00A3706B">
        <w:tab/>
        <w:t>General</w:t>
      </w:r>
      <w:bookmarkEnd w:id="66"/>
      <w:bookmarkEnd w:id="67"/>
      <w:bookmarkEnd w:id="68"/>
      <w:bookmarkEnd w:id="69"/>
    </w:p>
    <w:p w14:paraId="0FF2BDB1" w14:textId="77777777" w:rsidR="002C40EB" w:rsidRDefault="002C40EB" w:rsidP="002C40EB">
      <w:r>
        <w:t xml:space="preserve">The </w:t>
      </w:r>
      <w:r w:rsidRPr="00971CAF">
        <w:t>UEContextTransfer</w:t>
      </w:r>
      <w:r>
        <w:t xml:space="preserve"> service operation is used during the following procedure:</w:t>
      </w:r>
    </w:p>
    <w:p w14:paraId="6E63D5E3" w14:textId="58ED44FB" w:rsidR="002C40EB" w:rsidRDefault="00515E85" w:rsidP="00515E85">
      <w:pPr>
        <w:pStyle w:val="B1"/>
      </w:pPr>
      <w:r>
        <w:t>-</w:t>
      </w:r>
      <w:r>
        <w:tab/>
      </w:r>
      <w:r w:rsidR="002C40EB" w:rsidRPr="00FF1309">
        <w:t>General Registration</w:t>
      </w:r>
      <w:r w:rsidR="002C40EB">
        <w:t xml:space="preserve"> procedure (see</w:t>
      </w:r>
      <w:r w:rsidR="00EC045E">
        <w:t xml:space="preserve"> 3GPP TS</w:t>
      </w:r>
      <w:r w:rsidR="00E57AD4">
        <w:t> 23.502 [</w:t>
      </w:r>
      <w:r w:rsidR="002C40EB">
        <w:t xml:space="preserve">3], </w:t>
      </w:r>
      <w:r w:rsidR="003416AC">
        <w:t>clause</w:t>
      </w:r>
      <w:r w:rsidR="002C40EB">
        <w:t xml:space="preserve"> 4.2.2.2.2)</w:t>
      </w:r>
    </w:p>
    <w:p w14:paraId="07115436" w14:textId="32DB1662" w:rsidR="002C40EB" w:rsidRDefault="002C40EB" w:rsidP="002C40EB">
      <w:r>
        <w:t xml:space="preserve">The UEContextTransfer service operation is invoked by a NF Service Consumer, e.g. a target AMF, towards the AMF (acting as source AMF), when the target AMF receives a </w:t>
      </w:r>
      <w:r w:rsidRPr="00FF1309">
        <w:rPr>
          <w:lang w:eastAsia="zh-CN"/>
        </w:rPr>
        <w:t xml:space="preserve">Registration Request </w:t>
      </w:r>
      <w:r>
        <w:rPr>
          <w:lang w:eastAsia="zh-CN"/>
        </w:rPr>
        <w:t xml:space="preserve">with </w:t>
      </w:r>
      <w:r w:rsidRPr="00FF1309">
        <w:rPr>
          <w:lang w:eastAsia="zh-CN"/>
        </w:rPr>
        <w:t>the UE</w:t>
      </w:r>
      <w:r>
        <w:rPr>
          <w:lang w:eastAsia="zh-CN"/>
        </w:rPr>
        <w:t>'</w:t>
      </w:r>
      <w:r w:rsidRPr="00FF1309">
        <w:rPr>
          <w:lang w:eastAsia="zh-CN"/>
        </w:rPr>
        <w:t xml:space="preserve">s </w:t>
      </w:r>
      <w:r>
        <w:rPr>
          <w:lang w:eastAsia="zh-CN"/>
        </w:rPr>
        <w:t>5G-GUTI</w:t>
      </w:r>
      <w:r w:rsidRPr="00FF1309">
        <w:rPr>
          <w:lang w:eastAsia="zh-CN"/>
        </w:rPr>
        <w:t xml:space="preserve"> included and the serving AMF has changed since last registration, </w:t>
      </w:r>
      <w:r w:rsidRPr="00FF1309">
        <w:t>to re</w:t>
      </w:r>
      <w:r>
        <w:t>trieve</w:t>
      </w:r>
      <w:r w:rsidRPr="00FF1309">
        <w:t xml:space="preserve"> the </w:t>
      </w:r>
      <w:r>
        <w:t xml:space="preserve">UE Context, e.g. the </w:t>
      </w:r>
      <w:r w:rsidRPr="00FF1309">
        <w:t>UE</w:t>
      </w:r>
      <w:r>
        <w:t>'</w:t>
      </w:r>
      <w:r w:rsidRPr="00FF1309">
        <w:t>s SUPI and MM Context</w:t>
      </w:r>
      <w:r>
        <w:t>, in the source AMF.</w:t>
      </w:r>
    </w:p>
    <w:p w14:paraId="3ED86113" w14:textId="5A9FE9CB" w:rsidR="00913DA4" w:rsidRDefault="00913DA4" w:rsidP="00913DA4">
      <w:r>
        <w:lastRenderedPageBreak/>
        <w:t>The NF Service Consumer (e.g. the target AMF) shall retrieve the UE Context by invoking the "transfer" custom method on the URI of an "Individual ueContext" resource</w:t>
      </w:r>
      <w:r w:rsidR="00DF499F">
        <w:t xml:space="preserve"> identified by UE's 5G-GUTI</w:t>
      </w:r>
      <w:r>
        <w:t xml:space="preserve">, see </w:t>
      </w:r>
      <w:r w:rsidR="003416AC">
        <w:t>clause</w:t>
      </w:r>
      <w:r>
        <w:t xml:space="preserve"> 6.1.3.2.4. See also Figure </w:t>
      </w:r>
      <w:r w:rsidR="00D86D4C">
        <w:t>5.2.2.2.1</w:t>
      </w:r>
      <w:r>
        <w:t>.1-1.</w:t>
      </w:r>
    </w:p>
    <w:p w14:paraId="0E10FE5B" w14:textId="77777777" w:rsidR="002C40EB" w:rsidRDefault="00CB1808" w:rsidP="003B451E">
      <w:pPr>
        <w:pStyle w:val="TH"/>
      </w:pPr>
      <w:r>
        <w:object w:dxaOrig="8701" w:dyaOrig="2131" w14:anchorId="2A254688">
          <v:shape id="_x0000_i1026" type="#_x0000_t75" style="width:434.95pt;height:106.55pt" o:ole="">
            <v:imagedata r:id="rId14" o:title=""/>
          </v:shape>
          <o:OLEObject Type="Embed" ProgID="Visio.Drawing.11" ShapeID="_x0000_i1026" DrawAspect="Content" ObjectID="_1655643113" r:id="rId15"/>
        </w:object>
      </w:r>
    </w:p>
    <w:p w14:paraId="388C8233" w14:textId="77777777" w:rsidR="002C40EB" w:rsidRDefault="002C40EB" w:rsidP="00021E54">
      <w:pPr>
        <w:pStyle w:val="TF"/>
      </w:pPr>
      <w:r>
        <w:t xml:space="preserve">Figure </w:t>
      </w:r>
      <w:r w:rsidR="00D86D4C">
        <w:t>5.2.2.2.1</w:t>
      </w:r>
      <w:r>
        <w:t>.1-1 UE Context Transfer</w:t>
      </w:r>
    </w:p>
    <w:p w14:paraId="016BBCDE" w14:textId="77777777" w:rsidR="00B222DF" w:rsidRDefault="009C65DB" w:rsidP="009C65DB">
      <w:pPr>
        <w:pStyle w:val="B1"/>
      </w:pPr>
      <w:r w:rsidRPr="00021E54">
        <w:t>1.</w:t>
      </w:r>
      <w:r w:rsidRPr="00021E54">
        <w:tab/>
        <w:t xml:space="preserve">The NF Service Consumer, e.g. target AMF, shall send a </w:t>
      </w:r>
      <w:r>
        <w:t xml:space="preserve">HTTP POST </w:t>
      </w:r>
      <w:r w:rsidRPr="00021E54">
        <w:t>request</w:t>
      </w:r>
      <w:r>
        <w:t xml:space="preserve"> to invoke "transfer" custom method on an "Individual ueContext" resource URI. The payload of the request shall be an object of "UeContextTranferReqData" data type</w:t>
      </w:r>
      <w:r w:rsidR="00B222DF">
        <w:t>.</w:t>
      </w:r>
    </w:p>
    <w:p w14:paraId="1D393810" w14:textId="77777777" w:rsidR="009C65DB" w:rsidRDefault="00B222DF" w:rsidP="009C65DB">
      <w:pPr>
        <w:pStyle w:val="B1"/>
      </w:pPr>
      <w:r>
        <w:tab/>
        <w:t>If UE Context Transfer is triggered by UE initial registration or mobility registration, the NF Service Consumer, e.g. target AMF, shall set the reason attribute to "INIT_REG" or "MOBI_REG" and include</w:t>
      </w:r>
      <w:r w:rsidR="009C65DB">
        <w:t xml:space="preserve"> the integrity protected registration request message which triggers the UE context transfer</w:t>
      </w:r>
      <w:r>
        <w:t xml:space="preserve"> in the payload</w:t>
      </w:r>
      <w:r w:rsidR="009C65DB">
        <w:t>.</w:t>
      </w:r>
    </w:p>
    <w:p w14:paraId="3728861F" w14:textId="77777777" w:rsidR="00B222DF" w:rsidRDefault="009C65DB" w:rsidP="009C65DB">
      <w:pPr>
        <w:pStyle w:val="B1"/>
      </w:pPr>
      <w:r w:rsidRPr="00021E54">
        <w:t>2</w:t>
      </w:r>
      <w:r w:rsidR="00B72660">
        <w:t>a</w:t>
      </w:r>
      <w:r w:rsidRPr="00021E54">
        <w:t>.</w:t>
      </w:r>
      <w:r w:rsidR="00B72660">
        <w:tab/>
        <w:t>On success</w:t>
      </w:r>
      <w:r w:rsidR="00B222DF">
        <w:t>:</w:t>
      </w:r>
    </w:p>
    <w:p w14:paraId="28AE1D1B" w14:textId="211B5DE0" w:rsidR="00345193" w:rsidRDefault="00B222DF" w:rsidP="003D5C4D">
      <w:pPr>
        <w:pStyle w:val="B2"/>
      </w:pPr>
      <w:r>
        <w:t>-</w:t>
      </w:r>
      <w:r>
        <w:tab/>
        <w:t>if the reason attribute is "INIT_REG" and integrity check is successful,</w:t>
      </w:r>
      <w:r w:rsidR="00B72660">
        <w:t xml:space="preserve"> t</w:t>
      </w:r>
      <w:r w:rsidR="009C65DB" w:rsidRPr="00021E54">
        <w:t xml:space="preserve">he (source) AMF shall respond with the status code </w:t>
      </w:r>
      <w:r w:rsidR="001E2A0C">
        <w:t>"</w:t>
      </w:r>
      <w:r w:rsidR="009C65DB" w:rsidRPr="00021E54">
        <w:t>200 OK</w:t>
      </w:r>
      <w:r w:rsidR="001E2A0C">
        <w:t>"</w:t>
      </w:r>
      <w:r w:rsidR="009C65DB" w:rsidRPr="00021E54">
        <w:t xml:space="preserve">. The payload of the response shall </w:t>
      </w:r>
      <w:r w:rsidR="009C65DB">
        <w:t xml:space="preserve">be an object of "UeContextTransferRspData" data type, </w:t>
      </w:r>
      <w:r w:rsidR="009C65DB" w:rsidRPr="00021E54">
        <w:t>contain</w:t>
      </w:r>
      <w:r w:rsidR="009C65DB">
        <w:t>ing</w:t>
      </w:r>
      <w:r w:rsidR="00345193">
        <w:t>:</w:t>
      </w:r>
    </w:p>
    <w:p w14:paraId="31ED0FA6" w14:textId="0DE10DFB" w:rsidR="00DC50E7" w:rsidRDefault="00DC50E7" w:rsidP="00DC50E7">
      <w:pPr>
        <w:pStyle w:val="B3"/>
      </w:pPr>
      <w:r>
        <w:t xml:space="preserve">case a) </w:t>
      </w:r>
      <w:r w:rsidRPr="00021E54">
        <w:t xml:space="preserve">the representation of the requested </w:t>
      </w:r>
      <w:r>
        <w:t>UE Context without PDU Session Contexts; or</w:t>
      </w:r>
    </w:p>
    <w:p w14:paraId="59DF2782" w14:textId="53D61816" w:rsidR="00DC50E7" w:rsidRDefault="00DC50E7" w:rsidP="00DC50E7">
      <w:pPr>
        <w:pStyle w:val="B3"/>
      </w:pPr>
      <w:r>
        <w:t xml:space="preserve">case b) </w:t>
      </w:r>
      <w:r w:rsidRPr="00021E54">
        <w:t xml:space="preserve">the </w:t>
      </w:r>
      <w:r w:rsidRPr="007B1806">
        <w:t>representation of</w:t>
      </w:r>
      <w:r>
        <w:t xml:space="preserve"> the </w:t>
      </w:r>
      <w:r w:rsidRPr="00AE2F9F">
        <w:t>requested UE Context only containing the "supi" attribute</w:t>
      </w:r>
      <w:r>
        <w:t>,</w:t>
      </w:r>
      <w:r>
        <w:rPr>
          <w:color w:val="4F81BD"/>
        </w:rPr>
        <w:t xml:space="preserve"> </w:t>
      </w:r>
      <w:r>
        <w:t>if the UE is registered in a different access type in the (source) AMF and the source AMF determines based on the PLMN ID of the (target) AMF that there is no possibility for relocating the N2 interface to the (target) AMF.</w:t>
      </w:r>
    </w:p>
    <w:p w14:paraId="61F654DF" w14:textId="19F66AF8" w:rsidR="00CA2470" w:rsidRDefault="00CA2470" w:rsidP="003D5C4D">
      <w:pPr>
        <w:pStyle w:val="B2"/>
      </w:pPr>
      <w:r>
        <w:t>-</w:t>
      </w:r>
      <w:r>
        <w:tab/>
        <w:t>If the reason attribute is "MOBI_REG" and integrity check is successful, t</w:t>
      </w:r>
      <w:r w:rsidRPr="00021E54">
        <w:t xml:space="preserve">he (source) AMF shall respond with the status code </w:t>
      </w:r>
      <w:r>
        <w:t>"</w:t>
      </w:r>
      <w:r w:rsidRPr="00021E54">
        <w:t>200 OK</w:t>
      </w:r>
      <w:r>
        <w:t>"</w:t>
      </w:r>
      <w:r w:rsidRPr="00021E54">
        <w:t xml:space="preserve">. The payload of the response shall </w:t>
      </w:r>
      <w:r>
        <w:t xml:space="preserve">be an object of "UeContextTransferRspData" data type, </w:t>
      </w:r>
      <w:r w:rsidRPr="00021E54">
        <w:t>contain</w:t>
      </w:r>
      <w:r>
        <w:t>ing</w:t>
      </w:r>
      <w:r w:rsidRPr="00021E54">
        <w:t xml:space="preserve"> the representation of the </w:t>
      </w:r>
      <w:r>
        <w:t>complete UE Context including available PDU Session Contexts.</w:t>
      </w:r>
    </w:p>
    <w:p w14:paraId="4222D18B" w14:textId="36D5A7F7" w:rsidR="009C65DB" w:rsidRDefault="00CA2470" w:rsidP="009C65DB">
      <w:pPr>
        <w:pStyle w:val="B1"/>
      </w:pPr>
      <w:r>
        <w:tab/>
      </w:r>
      <w:r w:rsidR="00CB1808">
        <w:t xml:space="preserve">The UE context shall contain trace control and configuration parameters, if </w:t>
      </w:r>
      <w:r w:rsidR="00CB1808">
        <w:rPr>
          <w:rFonts w:cs="Arial"/>
          <w:szCs w:val="18"/>
        </w:rPr>
        <w:t xml:space="preserve">signalling based </w:t>
      </w:r>
      <w:r w:rsidR="00CB1808">
        <w:rPr>
          <w:szCs w:val="18"/>
        </w:rPr>
        <w:t>trace has been activated</w:t>
      </w:r>
      <w:r w:rsidR="00CB1808">
        <w:t xml:space="preserve"> (</w:t>
      </w:r>
      <w:r w:rsidR="00CB1808">
        <w:rPr>
          <w:szCs w:val="18"/>
        </w:rPr>
        <w:t>see</w:t>
      </w:r>
      <w:r w:rsidR="00EC045E">
        <w:rPr>
          <w:szCs w:val="18"/>
        </w:rPr>
        <w:t xml:space="preserve"> 3GPP TS</w:t>
      </w:r>
      <w:r w:rsidR="00E57AD4">
        <w:rPr>
          <w:szCs w:val="18"/>
        </w:rPr>
        <w:t> 32.422 [</w:t>
      </w:r>
      <w:r w:rsidR="00CB1808">
        <w:rPr>
          <w:szCs w:val="18"/>
        </w:rPr>
        <w:t xml:space="preserve">30]). </w:t>
      </w:r>
      <w:r w:rsidR="00CB1808">
        <w:rPr>
          <w:szCs w:val="18"/>
        </w:rPr>
        <w:br/>
      </w:r>
      <w:r w:rsidR="00CB1808">
        <w:rPr>
          <w:szCs w:val="18"/>
        </w:rPr>
        <w:br/>
      </w:r>
      <w:r w:rsidR="00CB1808">
        <w:t xml:space="preserve">The </w:t>
      </w:r>
      <w:r w:rsidR="00CB1808">
        <w:rPr>
          <w:noProof/>
        </w:rPr>
        <w:t xml:space="preserve">NF Service Consumer, e.g. target AMF, starts tracing according to the received </w:t>
      </w:r>
      <w:r w:rsidR="00CB1808">
        <w:t>trace control and configuration parameters,</w:t>
      </w:r>
      <w:r w:rsidR="00CB1808">
        <w:rPr>
          <w:noProof/>
        </w:rPr>
        <w:t xml:space="preserve"> </w:t>
      </w:r>
      <w:r w:rsidR="00CB1808">
        <w:rPr>
          <w:rFonts w:cs="Arial"/>
          <w:szCs w:val="18"/>
        </w:rPr>
        <w:t xml:space="preserve">if trace data is received in the UE context indicating that signalling based </w:t>
      </w:r>
      <w:r w:rsidR="00CB1808">
        <w:rPr>
          <w:szCs w:val="18"/>
        </w:rPr>
        <w:t xml:space="preserve">trace has been activated. </w:t>
      </w:r>
      <w:r w:rsidR="00CB1808">
        <w:t>Once the NF Service Consumer receives subscription data, trace requirements received from the UDM supersedes the trace requirements received from the AMF.</w:t>
      </w:r>
    </w:p>
    <w:p w14:paraId="4CCD95DD" w14:textId="77777777" w:rsidR="005F0AE8" w:rsidRDefault="005F0AE8" w:rsidP="005F0AE8">
      <w:pPr>
        <w:pStyle w:val="B1"/>
      </w:pPr>
      <w:r>
        <w:tab/>
        <w:t>The UE context shall contain event subscriptions information in the following cases:</w:t>
      </w:r>
    </w:p>
    <w:p w14:paraId="05FB2D5C" w14:textId="77777777" w:rsidR="005F0AE8" w:rsidRDefault="005F0AE8" w:rsidP="005F0AE8">
      <w:pPr>
        <w:pStyle w:val="B2"/>
        <w:ind w:hanging="283"/>
      </w:pPr>
      <w:r>
        <w:t>a)</w:t>
      </w:r>
      <w:r>
        <w:tab/>
        <w:t>Any NF Service Consumer has subscribed for UE specific event; and/or</w:t>
      </w:r>
    </w:p>
    <w:p w14:paraId="1007CF62" w14:textId="77777777" w:rsidR="005F0AE8" w:rsidRDefault="005F0AE8" w:rsidP="005F0AE8">
      <w:pPr>
        <w:pStyle w:val="B2"/>
        <w:ind w:hanging="283"/>
      </w:pPr>
      <w:r>
        <w:t>b)</w:t>
      </w:r>
      <w:r>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16AB957B" w14:textId="77777777" w:rsidR="005F0AE8" w:rsidRDefault="005F0AE8" w:rsidP="005F0AE8">
      <w:pPr>
        <w:pStyle w:val="B1"/>
      </w:pPr>
      <w:r>
        <w:tab/>
        <w:t>The NF Service Consumer, e.g. target AMF, shall:</w:t>
      </w:r>
    </w:p>
    <w:p w14:paraId="4F924FF9" w14:textId="1D727CDE" w:rsidR="005F0AE8" w:rsidRDefault="005F0AE8" w:rsidP="005F0AE8">
      <w:pPr>
        <w:pStyle w:val="B2"/>
      </w:pPr>
      <w:r>
        <w:t>-</w:t>
      </w:r>
      <w:r>
        <w:tab/>
        <w:t>in case a) create event subscriptions for the UE specific events;</w:t>
      </w:r>
    </w:p>
    <w:p w14:paraId="3B12D774" w14:textId="77777777" w:rsidR="005F0AE8" w:rsidRDefault="005F0AE8" w:rsidP="005F0AE8">
      <w:pPr>
        <w:pStyle w:val="B2"/>
      </w:pPr>
      <w:r>
        <w:t>-</w:t>
      </w:r>
      <w:r>
        <w:tab/>
        <w:t xml:space="preserve">in case b) create event subscriptions for the group Id if there are no existing event subscriptions for that group Id, </w:t>
      </w:r>
      <w:r w:rsidRPr="00254709">
        <w:t>subscription change notification URI(</w:t>
      </w:r>
      <w:r w:rsidRPr="00254709">
        <w:rPr>
          <w:rFonts w:hint="eastAsia"/>
          <w:noProof/>
        </w:rPr>
        <w:t>subsC</w:t>
      </w:r>
      <w:r w:rsidRPr="00254709">
        <w:rPr>
          <w:noProof/>
        </w:rPr>
        <w:t>hangeNotifyUri)</w:t>
      </w:r>
      <w:r>
        <w:t xml:space="preserve"> and </w:t>
      </w:r>
      <w:r w:rsidRPr="005F0AE8">
        <w:rPr>
          <w:shd w:val="clear" w:color="auto" w:fill="FFFFFF"/>
        </w:rPr>
        <w:t xml:space="preserve">the subscription change notification </w:t>
      </w:r>
      <w:r w:rsidRPr="005F0AE8">
        <w:rPr>
          <w:shd w:val="clear" w:color="auto" w:fill="FFFFFF"/>
        </w:rPr>
        <w:lastRenderedPageBreak/>
        <w:t>correlation Id (</w:t>
      </w:r>
      <w:r w:rsidRPr="005F0AE8">
        <w:rPr>
          <w:rFonts w:hint="eastAsia"/>
          <w:noProof/>
          <w:shd w:val="clear" w:color="auto" w:fill="FFFFFF"/>
          <w:lang w:eastAsia="zh-CN"/>
        </w:rPr>
        <w:t>subsChangeNotifyCor</w:t>
      </w:r>
      <w:r>
        <w:rPr>
          <w:noProof/>
          <w:shd w:val="clear" w:color="auto" w:fill="FFFFFF"/>
          <w:lang w:eastAsia="zh-CN"/>
        </w:rPr>
        <w:t>r</w:t>
      </w:r>
      <w:r w:rsidRPr="005F0AE8">
        <w:rPr>
          <w:rFonts w:hint="eastAsia"/>
          <w:noProof/>
          <w:shd w:val="clear" w:color="auto" w:fill="FFFFFF"/>
          <w:lang w:eastAsia="zh-CN"/>
        </w:rPr>
        <w:t>elationId</w:t>
      </w:r>
      <w:r w:rsidRPr="005F0AE8">
        <w:rPr>
          <w:noProof/>
          <w:shd w:val="clear" w:color="auto" w:fill="FFFFFF"/>
          <w:lang w:eastAsia="zh-CN"/>
        </w:rPr>
        <w:t>)</w:t>
      </w:r>
      <w:r w:rsidRPr="0091581C">
        <w:rPr>
          <w:shd w:val="clear" w:color="auto" w:fill="FFFFFF"/>
        </w:rPr>
        <w:t>.</w:t>
      </w:r>
      <w:r>
        <w:t xml:space="preserve"> If there is already an existing event subscription for the group Id, and for the given </w:t>
      </w:r>
      <w:r w:rsidRPr="00254709">
        <w:t>subscription change notification URI(</w:t>
      </w:r>
      <w:r w:rsidRPr="00254709">
        <w:rPr>
          <w:rFonts w:hint="eastAsia"/>
          <w:noProof/>
        </w:rPr>
        <w:t>subsC</w:t>
      </w:r>
      <w:r w:rsidRPr="00254709">
        <w:rPr>
          <w:noProof/>
        </w:rPr>
        <w:t>hangeNotifyUri)</w:t>
      </w:r>
      <w:r w:rsidRPr="00254709">
        <w:t xml:space="preserve"> and</w:t>
      </w:r>
      <w:r w:rsidRPr="00BE7DDE" w:rsidDel="003734E1">
        <w:t xml:space="preserve"> </w:t>
      </w:r>
      <w:r w:rsidRPr="00BE7DDE">
        <w:t>subscription change notification correlation Id (</w:t>
      </w:r>
      <w:r w:rsidRPr="00BE7DDE">
        <w:rPr>
          <w:rFonts w:hint="eastAsia"/>
          <w:noProof/>
          <w:lang w:eastAsia="zh-CN"/>
        </w:rPr>
        <w:t>subsChangeNotifyCo</w:t>
      </w:r>
      <w:r>
        <w:rPr>
          <w:noProof/>
          <w:lang w:eastAsia="zh-CN"/>
        </w:rPr>
        <w:t>r</w:t>
      </w:r>
      <w:r w:rsidRPr="00BE7DDE">
        <w:rPr>
          <w:rFonts w:hint="eastAsia"/>
          <w:noProof/>
          <w:lang w:eastAsia="zh-CN"/>
        </w:rPr>
        <w:t>relationId</w:t>
      </w:r>
      <w:r w:rsidRPr="00BE7DDE">
        <w:rPr>
          <w:noProof/>
          <w:lang w:eastAsia="zh-CN"/>
        </w:rPr>
        <w:t>)</w:t>
      </w:r>
      <w:r>
        <w:t>, then an event subscription shall not be created at the NF Service Consumer. The inidividual UE specific event details (e.g maxReports in options IE) within that group shall be taken into account.</w:t>
      </w:r>
    </w:p>
    <w:p w14:paraId="5CE0485E" w14:textId="41F18A90" w:rsidR="005F0AE8" w:rsidRDefault="005F0AE8" w:rsidP="005F0AE8">
      <w:pPr>
        <w:pStyle w:val="B2"/>
      </w:pPr>
      <w:r>
        <w:t>-</w:t>
      </w:r>
      <w:r>
        <w:tab/>
        <w:t xml:space="preserve">for both the cases, for each created event subscription, allocate a new subscription Id, if necessary (see </w:t>
      </w:r>
      <w:r w:rsidR="003416AC">
        <w:t>clause</w:t>
      </w:r>
      <w:r>
        <w:t> 6.5.2 of</w:t>
      </w:r>
      <w:r w:rsidR="00EC045E">
        <w:t xml:space="preserve"> 3GPP TS</w:t>
      </w:r>
      <w:r w:rsidR="00E57AD4">
        <w:t> 29.500 [</w:t>
      </w:r>
      <w:r>
        <w:t xml:space="preserve">4]), and if allocated, send the new subscription Id to the notification endpoint for </w:t>
      </w:r>
      <w:r w:rsidRPr="00AB3880">
        <w:t>informing</w:t>
      </w:r>
      <w:r>
        <w:t xml:space="preserve"> the subscription Id </w:t>
      </w:r>
      <w:r w:rsidRPr="00AB3880">
        <w:t>creation</w:t>
      </w:r>
      <w:r>
        <w:t xml:space="preserve">, </w:t>
      </w:r>
      <w:r w:rsidRPr="00B950D7">
        <w:rPr>
          <w:noProof/>
        </w:rPr>
        <w:t>along with the notification correlation Id for the subscription Id change</w:t>
      </w:r>
      <w:r w:rsidRPr="00BE7DDE">
        <w:t>.</w:t>
      </w:r>
    </w:p>
    <w:p w14:paraId="23452613" w14:textId="77777777" w:rsidR="005F0AE8" w:rsidRPr="00B950D7" w:rsidRDefault="005F0AE8" w:rsidP="005F0AE8">
      <w:pPr>
        <w:pStyle w:val="NO"/>
      </w:pPr>
      <w:r>
        <w:rPr>
          <w:rFonts w:hint="eastAsia"/>
        </w:rPr>
        <w:t>NOTE:</w:t>
      </w:r>
      <w:r>
        <w:rPr>
          <w:rFonts w:hint="eastAsia"/>
        </w:rPr>
        <w:tab/>
        <w:t>Subscription I</w:t>
      </w:r>
      <w:r>
        <w:t>d</w:t>
      </w:r>
      <w:r>
        <w:rPr>
          <w:rFonts w:hint="eastAsia"/>
        </w:rPr>
        <w:t xml:space="preserve"> can be reused if the mobility is between AMFs of same AMF Set</w:t>
      </w:r>
      <w:r>
        <w:t>.</w:t>
      </w:r>
    </w:p>
    <w:p w14:paraId="2ED27E45" w14:textId="4D8BFD5C" w:rsidR="005F0AE8" w:rsidRDefault="005F0AE8" w:rsidP="005F0AE8">
      <w:pPr>
        <w:pStyle w:val="B1"/>
        <w:ind w:hanging="1"/>
      </w:pPr>
      <w:r>
        <w:t xml:space="preserve">If the UE context being transferred from the source AMF is the last UE context that belongs to a UE group Id related subscription, then the source AMF shall not delete the UE group Id related subscription until the expiry of that event subscription (see </w:t>
      </w:r>
      <w:r w:rsidR="003416AC">
        <w:t>clause</w:t>
      </w:r>
      <w:r>
        <w:t> 5.3.2.2.2).</w:t>
      </w:r>
    </w:p>
    <w:p w14:paraId="5C42EEF6" w14:textId="4C2D2325" w:rsidR="009C65DB" w:rsidRDefault="00B72660" w:rsidP="003D5C4D">
      <w:pPr>
        <w:pStyle w:val="B1"/>
      </w:pPr>
      <w:r>
        <w:t>2b.</w:t>
      </w:r>
      <w:r>
        <w:tab/>
        <w:t xml:space="preserve">On failure or redirection, one of the HTTP status code listed in </w:t>
      </w:r>
      <w:r w:rsidRPr="001769FF">
        <w:t xml:space="preserve">Table </w:t>
      </w:r>
      <w:r>
        <w:t xml:space="preserve">6.1.3.2.4.4.2-2 shall be returned. For a 4xx/5xx response, </w:t>
      </w:r>
      <w:r w:rsidRPr="00FA1305">
        <w:t xml:space="preserve">the message body </w:t>
      </w:r>
      <w:r>
        <w:t xml:space="preserve">shall </w:t>
      </w:r>
      <w:r w:rsidRPr="00FA1305">
        <w:t xml:space="preserve">contain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6.1.3.2.4.4.2-2.</w:t>
      </w:r>
    </w:p>
    <w:p w14:paraId="0ED641AA" w14:textId="1BB60F60" w:rsidR="00DF499F" w:rsidRDefault="00DF499F" w:rsidP="00DF499F">
      <w:pPr>
        <w:pStyle w:val="Heading6"/>
      </w:pPr>
      <w:bookmarkStart w:id="70" w:name="_Toc25156944"/>
      <w:bookmarkStart w:id="71" w:name="_Toc43117996"/>
      <w:bookmarkStart w:id="72" w:name="_Toc43208169"/>
      <w:bookmarkStart w:id="73" w:name="_Toc45030144"/>
      <w:r>
        <w:t>5.2.2.2.1.2</w:t>
      </w:r>
      <w:r>
        <w:tab/>
        <w:t>Retrieve UE Context after successful UE authentication</w:t>
      </w:r>
      <w:bookmarkEnd w:id="70"/>
      <w:bookmarkEnd w:id="71"/>
      <w:bookmarkEnd w:id="72"/>
      <w:bookmarkEnd w:id="73"/>
    </w:p>
    <w:p w14:paraId="4CA1D89F" w14:textId="69498542" w:rsidR="00DF499F" w:rsidRDefault="00DF499F" w:rsidP="00DF499F">
      <w:r>
        <w:t xml:space="preserve">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w:t>
      </w:r>
      <w:r w:rsidR="003416AC">
        <w:t>clause</w:t>
      </w:r>
      <w:r>
        <w:t xml:space="preserve"> 5.2.2.2.1.1 shall be applied with following modifications:</w:t>
      </w:r>
    </w:p>
    <w:p w14:paraId="780018A3" w14:textId="77777777" w:rsidR="00DF499F" w:rsidRDefault="00DF499F" w:rsidP="00DF499F">
      <w:pPr>
        <w:pStyle w:val="B1"/>
      </w:pPr>
      <w:r>
        <w:t>1.</w:t>
      </w:r>
      <w:r w:rsidR="003F6B0D">
        <w:tab/>
      </w:r>
      <w:r>
        <w:t>Same as step 1 of figure 5.2.2.2.1.1-1, with following differences:</w:t>
      </w:r>
    </w:p>
    <w:p w14:paraId="36BE0CFE" w14:textId="77777777" w:rsidR="00DF499F" w:rsidRDefault="00DF499F" w:rsidP="00DF499F">
      <w:pPr>
        <w:pStyle w:val="B2"/>
      </w:pPr>
      <w:r>
        <w:t>-</w:t>
      </w:r>
      <w:r>
        <w:tab/>
        <w:t>The {ueContextId} in the URI shall be composed using UE's SUPI, and</w:t>
      </w:r>
    </w:p>
    <w:p w14:paraId="340535C7" w14:textId="77777777" w:rsidR="00DF499F" w:rsidRDefault="00DF499F" w:rsidP="00DF499F">
      <w:pPr>
        <w:pStyle w:val="B2"/>
      </w:pPr>
      <w:r>
        <w:t>-</w:t>
      </w:r>
      <w:r w:rsidR="003F6B0D">
        <w:tab/>
      </w:r>
      <w:r>
        <w:t>The "reason" attribute in request body shall be set to "MOBI_REG_UE_VALIDATED", and</w:t>
      </w:r>
    </w:p>
    <w:p w14:paraId="46ECF466" w14:textId="77777777" w:rsidR="00DF499F" w:rsidRDefault="00DF499F" w:rsidP="00DF499F">
      <w:pPr>
        <w:pStyle w:val="B2"/>
      </w:pPr>
      <w:r>
        <w:t>-</w:t>
      </w:r>
      <w:r>
        <w:tab/>
        <w:t>The request body shall not include registration request message from UE.</w:t>
      </w:r>
    </w:p>
    <w:p w14:paraId="0B68D67B" w14:textId="77777777" w:rsidR="00DF499F" w:rsidRDefault="00DF499F" w:rsidP="00DF499F">
      <w:pPr>
        <w:pStyle w:val="B1"/>
      </w:pPr>
      <w:r>
        <w:t>2.</w:t>
      </w:r>
      <w:r>
        <w:tab/>
        <w:t>Same as step 2a of figure 5.2.2.2.1.1-1, with following differences:</w:t>
      </w:r>
    </w:p>
    <w:p w14:paraId="4FF8F5F6" w14:textId="77777777" w:rsidR="00DF499F" w:rsidRDefault="00DF499F" w:rsidP="00DF499F">
      <w:pPr>
        <w:pStyle w:val="B2"/>
      </w:pPr>
      <w:r>
        <w:t>-</w:t>
      </w:r>
      <w:r>
        <w:tab/>
        <w:t>T</w:t>
      </w:r>
      <w:r w:rsidRPr="00021E54">
        <w:t xml:space="preserve">he (source) AMF shall </w:t>
      </w:r>
      <w:r>
        <w:t xml:space="preserve">skip integrity check and shall </w:t>
      </w:r>
      <w:r w:rsidRPr="00021E54">
        <w:t xml:space="preserve">respond with the status code </w:t>
      </w:r>
      <w:r>
        <w:t>"</w:t>
      </w:r>
      <w:r w:rsidRPr="00021E54">
        <w:t>200 OK</w:t>
      </w:r>
      <w:r>
        <w:t xml:space="preserve"> "with </w:t>
      </w:r>
      <w:r w:rsidRPr="00021E54">
        <w:t xml:space="preserve">the </w:t>
      </w:r>
      <w:r>
        <w:t>complete UE Context including available PDU Session Contexts</w:t>
      </w:r>
    </w:p>
    <w:p w14:paraId="1D00D0EF" w14:textId="14EDA3C3" w:rsidR="00AF47A0" w:rsidRDefault="005E263F" w:rsidP="00BA6BB9">
      <w:pPr>
        <w:pStyle w:val="Heading5"/>
      </w:pPr>
      <w:bookmarkStart w:id="74" w:name="_Toc25156945"/>
      <w:bookmarkStart w:id="75" w:name="_Toc43117997"/>
      <w:bookmarkStart w:id="76" w:name="_Toc43208170"/>
      <w:bookmarkStart w:id="77" w:name="_Toc45030145"/>
      <w:r>
        <w:t>5.2.2.2.2</w:t>
      </w:r>
      <w:r w:rsidR="00AF47A0">
        <w:tab/>
      </w:r>
      <w:r w:rsidR="007536D0" w:rsidRPr="000A55C5">
        <w:t>Registration</w:t>
      </w:r>
      <w:r w:rsidR="007536D0">
        <w:t>StatusUpdate</w:t>
      </w:r>
      <w:bookmarkEnd w:id="74"/>
      <w:bookmarkEnd w:id="75"/>
      <w:bookmarkEnd w:id="76"/>
      <w:bookmarkEnd w:id="77"/>
    </w:p>
    <w:p w14:paraId="435C3040" w14:textId="6B60BDF3" w:rsidR="00A3706B" w:rsidRDefault="005E263F" w:rsidP="00BA6BB9">
      <w:pPr>
        <w:pStyle w:val="Heading6"/>
      </w:pPr>
      <w:bookmarkStart w:id="78" w:name="_Toc25156946"/>
      <w:bookmarkStart w:id="79" w:name="_Toc43117998"/>
      <w:bookmarkStart w:id="80" w:name="_Toc43208171"/>
      <w:bookmarkStart w:id="81" w:name="_Toc45030146"/>
      <w:r>
        <w:t>5.2.2.2.2</w:t>
      </w:r>
      <w:r w:rsidR="00A3706B">
        <w:t>.1</w:t>
      </w:r>
      <w:r w:rsidR="00A3706B">
        <w:tab/>
        <w:t>General</w:t>
      </w:r>
      <w:bookmarkEnd w:id="78"/>
      <w:bookmarkEnd w:id="79"/>
      <w:bookmarkEnd w:id="80"/>
      <w:bookmarkEnd w:id="81"/>
    </w:p>
    <w:p w14:paraId="42B3CF68" w14:textId="77777777" w:rsidR="002C40EB" w:rsidRDefault="002C40EB" w:rsidP="002C40EB">
      <w:r>
        <w:t xml:space="preserve">The </w:t>
      </w:r>
      <w:bookmarkStart w:id="82" w:name="_Hlk496771742"/>
      <w:r w:rsidR="007536D0" w:rsidRPr="000A55C5">
        <w:t>Registration</w:t>
      </w:r>
      <w:r w:rsidR="007536D0">
        <w:t xml:space="preserve">StatusUpdate </w:t>
      </w:r>
      <w:bookmarkEnd w:id="82"/>
      <w:r>
        <w:t>service operation is used during the following procedure:</w:t>
      </w:r>
    </w:p>
    <w:p w14:paraId="07289F8D" w14:textId="20E90B6E" w:rsidR="002C40EB" w:rsidRDefault="00515E85" w:rsidP="00515E85">
      <w:pPr>
        <w:pStyle w:val="B1"/>
      </w:pPr>
      <w:r>
        <w:t>-</w:t>
      </w:r>
      <w:r>
        <w:tab/>
      </w:r>
      <w:r w:rsidR="002C40EB" w:rsidRPr="00FF1309">
        <w:t>General Registration</w:t>
      </w:r>
      <w:r w:rsidR="002C40EB">
        <w:t xml:space="preserve"> procedure (see</w:t>
      </w:r>
      <w:r w:rsidR="00EC045E">
        <w:t xml:space="preserve"> 3GPP TS</w:t>
      </w:r>
      <w:r w:rsidR="00E57AD4">
        <w:t> 23.502 [</w:t>
      </w:r>
      <w:r w:rsidR="002C40EB">
        <w:t xml:space="preserve">3], </w:t>
      </w:r>
      <w:r w:rsidR="003416AC">
        <w:t>clause</w:t>
      </w:r>
      <w:r w:rsidR="002C40EB">
        <w:t xml:space="preserve"> 4.2.2.2.2)</w:t>
      </w:r>
    </w:p>
    <w:p w14:paraId="3C7DA4BD" w14:textId="6639E8C9" w:rsidR="009A003E" w:rsidRDefault="009A003E" w:rsidP="009A003E">
      <w:pPr>
        <w:pStyle w:val="B1"/>
      </w:pPr>
      <w:r>
        <w:t>-</w:t>
      </w:r>
      <w:r>
        <w:tab/>
        <w:t>Registration with AMF re-allocation procedure (see</w:t>
      </w:r>
      <w:r w:rsidR="00EC045E">
        <w:t xml:space="preserve"> 3GPP TS</w:t>
      </w:r>
      <w:r w:rsidR="00E57AD4">
        <w:t> 23.502 [</w:t>
      </w:r>
      <w:r>
        <w:t xml:space="preserve">3], </w:t>
      </w:r>
      <w:r w:rsidR="003416AC">
        <w:t>clause</w:t>
      </w:r>
      <w:r>
        <w:t xml:space="preserve"> 4.2.2.2.3)</w:t>
      </w:r>
    </w:p>
    <w:p w14:paraId="3B25A932" w14:textId="06D6C60D" w:rsidR="007536D0" w:rsidRDefault="007536D0" w:rsidP="007536D0">
      <w:r>
        <w:t xml:space="preserve">The </w:t>
      </w:r>
      <w:r w:rsidRPr="000A55C5">
        <w:t>Registration</w:t>
      </w:r>
      <w:r>
        <w:t>StatusUpdate service operation is invoked by a NF Service Consumer, e.g. the target AMF, towards the NF Service Producer, i.e. the source AMF</w:t>
      </w:r>
      <w:r w:rsidRPr="00FF1309">
        <w:rPr>
          <w:lang w:eastAsia="zh-CN"/>
        </w:rPr>
        <w:t xml:space="preserve">, </w:t>
      </w:r>
      <w:r w:rsidRPr="00FF1309">
        <w:t xml:space="preserve">to </w:t>
      </w:r>
      <w:r>
        <w:t xml:space="preserve">update the status of UE registration at the target AMF, thereby indicating the result of previous UE Context transfer for a given UE (see </w:t>
      </w:r>
      <w:r w:rsidR="003416AC">
        <w:t>clause</w:t>
      </w:r>
      <w:r>
        <w:t xml:space="preserve"> 5.2.2.2.1.1).</w:t>
      </w:r>
    </w:p>
    <w:p w14:paraId="2ED8C865" w14:textId="47C59893" w:rsidR="007536D0" w:rsidRDefault="007536D0" w:rsidP="007536D0">
      <w:r>
        <w:t>The target AMF shall update the NF Service Producer (i.e. source AMF) the status of the UE registration at the target AMF due to a previous UE Context transfer. The NF Service Consumer (e.g. target AMF) shall use the HTTP method POST to invoke the "transfer-update" custom operation on the</w:t>
      </w:r>
      <w:r w:rsidRPr="00F50DC8">
        <w:t xml:space="preserve"> </w:t>
      </w:r>
      <w:r>
        <w:t xml:space="preserve">URI of an "Individual ueContext" resource, see </w:t>
      </w:r>
      <w:r w:rsidR="003416AC">
        <w:t>clause</w:t>
      </w:r>
      <w:r>
        <w:t xml:space="preserve"> 6.1.3.2.4. See also Figure 5.2.2.2.2.1-1.</w:t>
      </w:r>
    </w:p>
    <w:p w14:paraId="4D8C8D61" w14:textId="08B9455B" w:rsidR="008E4E32" w:rsidRDefault="009540E1" w:rsidP="003B451E">
      <w:pPr>
        <w:pStyle w:val="TH"/>
      </w:pPr>
      <w:r w:rsidRPr="00D64FA1">
        <w:rPr>
          <w:lang w:val="fr-FR"/>
        </w:rPr>
        <w:object w:dxaOrig="8714" w:dyaOrig="2144" w14:anchorId="59DBCBF8">
          <v:shape id="_x0000_i1027" type="#_x0000_t75" style="width:434.95pt;height:106.55pt" o:ole="">
            <v:imagedata r:id="rId16" o:title=""/>
          </v:shape>
          <o:OLEObject Type="Embed" ProgID="Visio.Drawing.11" ShapeID="_x0000_i1027" DrawAspect="Content" ObjectID="_1655643114" r:id="rId17"/>
        </w:object>
      </w:r>
    </w:p>
    <w:p w14:paraId="338F1659" w14:textId="77777777" w:rsidR="00F55C84" w:rsidRDefault="00F55C84" w:rsidP="00021E54">
      <w:pPr>
        <w:pStyle w:val="TF"/>
      </w:pPr>
      <w:r>
        <w:t xml:space="preserve">Figure </w:t>
      </w:r>
      <w:r w:rsidR="005E263F">
        <w:t>5.2.2.2.2</w:t>
      </w:r>
      <w:r>
        <w:t xml:space="preserve">.1-1 </w:t>
      </w:r>
      <w:r w:rsidRPr="000A55C5">
        <w:t>Registration</w:t>
      </w:r>
      <w:r>
        <w:t xml:space="preserve"> </w:t>
      </w:r>
      <w:r w:rsidR="007536D0">
        <w:t>Status Update</w:t>
      </w:r>
    </w:p>
    <w:p w14:paraId="13591346" w14:textId="77777777" w:rsidR="00F02E18" w:rsidRDefault="001B6814" w:rsidP="001B6814">
      <w:pPr>
        <w:pStyle w:val="B1"/>
        <w:ind w:left="284"/>
      </w:pPr>
      <w:r w:rsidRPr="00021E54">
        <w:t>1.</w:t>
      </w:r>
      <w:r w:rsidRPr="00021E54">
        <w:tab/>
        <w:t xml:space="preserve">The </w:t>
      </w:r>
      <w:r w:rsidR="007536D0">
        <w:t xml:space="preserve">NF service consumer (e.g. </w:t>
      </w:r>
      <w:r w:rsidRPr="00021E54">
        <w:t>target AMF</w:t>
      </w:r>
      <w:r w:rsidR="007536D0">
        <w:t>)</w:t>
      </w:r>
      <w:r w:rsidRPr="00021E54">
        <w:t xml:space="preserve">, shall send a </w:t>
      </w:r>
      <w:r>
        <w:t>POST</w:t>
      </w:r>
      <w:r w:rsidRPr="00021E54">
        <w:t xml:space="preserve"> request</w:t>
      </w:r>
      <w:r>
        <w:t xml:space="preserve"> </w:t>
      </w:r>
      <w:r w:rsidR="007536D0">
        <w:t>to invoke the "transfer-update" custom operation on the URI of an "Individual ueContext" resource</w:t>
      </w:r>
      <w:r w:rsidR="007536D0" w:rsidRPr="00021E54">
        <w:t xml:space="preserve">, to </w:t>
      </w:r>
      <w:r w:rsidR="007536D0">
        <w:t>update the source AMF of the status of the UE registration at the target AMF. T</w:t>
      </w:r>
      <w:r w:rsidR="007536D0" w:rsidRPr="00021E54">
        <w:t>he UE's 5G-GUTI</w:t>
      </w:r>
      <w:r w:rsidR="007536D0">
        <w:t xml:space="preserve"> </w:t>
      </w:r>
      <w:r w:rsidR="007536D0" w:rsidRPr="00AB6CBA">
        <w:t>is included as the UE identity</w:t>
      </w:r>
      <w:r w:rsidRPr="00021E54">
        <w:t>.</w:t>
      </w:r>
    </w:p>
    <w:p w14:paraId="5B452E15" w14:textId="77777777" w:rsidR="00C56DD9" w:rsidRDefault="00C56DD9" w:rsidP="00C56DD9">
      <w:pPr>
        <w:pStyle w:val="B1"/>
        <w:ind w:left="284" w:firstLine="0"/>
      </w:pPr>
      <w:r>
        <w:t>If any network slice(s) become no longer available and there are PDU Session(s) associated with them, the target AMF shall include these PDU session(s) in the toReleaseSessionList attribute in the payload.</w:t>
      </w:r>
    </w:p>
    <w:p w14:paraId="0805CAAD" w14:textId="77777777" w:rsidR="00145C85" w:rsidRDefault="00145C85" w:rsidP="00145C85">
      <w:pPr>
        <w:pStyle w:val="B1"/>
        <w:ind w:left="284" w:firstLine="0"/>
      </w:pPr>
      <w:r>
        <w:t>If</w:t>
      </w:r>
      <w:r>
        <w:rPr>
          <w:rFonts w:cs="Arial"/>
          <w:szCs w:val="18"/>
          <w:lang w:eastAsia="zh-CN"/>
        </w:rPr>
        <w:t xml:space="preserve"> the target AMF selects a new PCF for </w:t>
      </w:r>
      <w:r w:rsidRPr="006019F7">
        <w:rPr>
          <w:rFonts w:cs="Arial"/>
          <w:szCs w:val="18"/>
          <w:lang w:eastAsia="zh-CN"/>
        </w:rPr>
        <w:t xml:space="preserve">AM Policy </w:t>
      </w:r>
      <w:r>
        <w:rPr>
          <w:rFonts w:cs="Arial"/>
          <w:szCs w:val="18"/>
          <w:lang w:eastAsia="zh-CN"/>
        </w:rPr>
        <w:t xml:space="preserve">other than the one which was included in the </w:t>
      </w:r>
      <w:r w:rsidRPr="00A16A62">
        <w:rPr>
          <w:rFonts w:cs="Arial"/>
          <w:szCs w:val="18"/>
          <w:lang w:eastAsia="zh-CN"/>
        </w:rPr>
        <w:t>UeContext</w:t>
      </w:r>
      <w:r>
        <w:rPr>
          <w:rFonts w:cs="Arial"/>
          <w:szCs w:val="18"/>
          <w:lang w:eastAsia="zh-CN"/>
        </w:rPr>
        <w:t xml:space="preserve"> by the old AMF, the target AMF shall set pcfReselectionInd to true.</w:t>
      </w:r>
    </w:p>
    <w:p w14:paraId="613D09AA" w14:textId="7AAA1BC1" w:rsidR="001B6814" w:rsidRDefault="007536D0" w:rsidP="001B698C">
      <w:pPr>
        <w:pStyle w:val="B1"/>
        <w:ind w:left="284" w:firstLine="0"/>
      </w:pPr>
      <w:r>
        <w:t>Once the update is received, the source AMF shall</w:t>
      </w:r>
      <w:r w:rsidR="001B6814">
        <w:t>:</w:t>
      </w:r>
    </w:p>
    <w:p w14:paraId="7DA8AF26" w14:textId="77777777" w:rsidR="001B6814" w:rsidRDefault="001B6814" w:rsidP="001B6814">
      <w:pPr>
        <w:pStyle w:val="B1"/>
        <w:ind w:left="644"/>
      </w:pPr>
      <w:r>
        <w:t>-</w:t>
      </w:r>
      <w:r>
        <w:tab/>
        <w:t>remove the individual ueContext resource</w:t>
      </w:r>
      <w:r w:rsidR="00C56DD9">
        <w:t xml:space="preserve"> and release any PDU session(s) in the toReleaseSessionList attribute,</w:t>
      </w:r>
      <w:r>
        <w:t xml:space="preserve"> if the </w:t>
      </w:r>
      <w:r w:rsidR="00261DC5">
        <w:rPr>
          <w:lang w:eastAsia="zh-CN"/>
        </w:rPr>
        <w:t>t</w:t>
      </w:r>
      <w:r w:rsidRPr="00211599">
        <w:rPr>
          <w:lang w:eastAsia="zh-CN"/>
        </w:rPr>
        <w:t>ransferStatus</w:t>
      </w:r>
      <w:r>
        <w:t xml:space="preserve"> attribute included in the </w:t>
      </w:r>
      <w:r w:rsidR="00261DC5">
        <w:t xml:space="preserve">POST request body </w:t>
      </w:r>
      <w:r>
        <w:t>is set to "TRANSFERRED". The source AMF may choose to start a timer to supervise the release of the UE context resource and may keep the individual ueContext resource until the timer expires.</w:t>
      </w:r>
      <w:r w:rsidR="00145C85">
        <w:t xml:space="preserve"> If the </w:t>
      </w:r>
      <w:r w:rsidR="00145C85">
        <w:rPr>
          <w:rFonts w:cs="Arial"/>
          <w:szCs w:val="18"/>
          <w:lang w:eastAsia="zh-CN"/>
        </w:rPr>
        <w:t xml:space="preserve">pcfReselectionInd is set to true, the source AMF shall </w:t>
      </w:r>
      <w:r w:rsidR="00145C85" w:rsidRPr="0097438F">
        <w:rPr>
          <w:rFonts w:cs="Arial"/>
          <w:szCs w:val="18"/>
          <w:lang w:eastAsia="zh-CN"/>
        </w:rPr>
        <w:t xml:space="preserve">terminate the AM Policy Association to the </w:t>
      </w:r>
      <w:r w:rsidR="00145C85">
        <w:rPr>
          <w:rFonts w:cs="Arial"/>
          <w:szCs w:val="18"/>
          <w:lang w:eastAsia="zh-CN"/>
        </w:rPr>
        <w:t xml:space="preserve">old </w:t>
      </w:r>
      <w:r w:rsidR="00145C85" w:rsidRPr="0097438F">
        <w:rPr>
          <w:rFonts w:cs="Arial"/>
          <w:szCs w:val="18"/>
          <w:lang w:eastAsia="zh-CN"/>
        </w:rPr>
        <w:t>PCF</w:t>
      </w:r>
      <w:r w:rsidR="00145C85">
        <w:rPr>
          <w:rFonts w:cs="Arial"/>
          <w:szCs w:val="18"/>
          <w:lang w:eastAsia="zh-CN"/>
        </w:rPr>
        <w:t>.</w:t>
      </w:r>
    </w:p>
    <w:p w14:paraId="4B543054" w14:textId="77777777" w:rsidR="001B6814" w:rsidRDefault="001B6814" w:rsidP="001B6814">
      <w:pPr>
        <w:pStyle w:val="B1"/>
        <w:ind w:left="644"/>
      </w:pPr>
      <w:r>
        <w:t>-</w:t>
      </w:r>
      <w:r>
        <w:tab/>
      </w:r>
      <w:r w:rsidRPr="00021E54">
        <w:t>shall keep the UE Context as if the context transfer procedure had not happened</w:t>
      </w:r>
      <w:r>
        <w:t xml:space="preserve"> if the </w:t>
      </w:r>
      <w:r w:rsidR="00261DC5">
        <w:rPr>
          <w:lang w:eastAsia="zh-CN"/>
        </w:rPr>
        <w:t>t</w:t>
      </w:r>
      <w:r w:rsidR="00261DC5" w:rsidRPr="00211599">
        <w:rPr>
          <w:lang w:eastAsia="zh-CN"/>
        </w:rPr>
        <w:t>ransferStatus</w:t>
      </w:r>
      <w:r w:rsidR="00261DC5">
        <w:t xml:space="preserve"> </w:t>
      </w:r>
      <w:r>
        <w:t xml:space="preserve">attribute included in the </w:t>
      </w:r>
      <w:r w:rsidR="00AA1FA9">
        <w:t xml:space="preserve">POST request body </w:t>
      </w:r>
      <w:r>
        <w:t>is set to "NOT_TRANSFERRED".</w:t>
      </w:r>
    </w:p>
    <w:p w14:paraId="77CED32A" w14:textId="77777777" w:rsidR="007536D0" w:rsidRDefault="007536D0" w:rsidP="007536D0">
      <w:r>
        <w:t>2a.</w:t>
      </w:r>
      <w:r>
        <w:tab/>
        <w:t>On Success: The source AMF shall respond with the status code "200 OK" if the request is accepted.</w:t>
      </w:r>
    </w:p>
    <w:p w14:paraId="5487EB7E" w14:textId="77777777" w:rsidR="007536D0" w:rsidRDefault="007536D0" w:rsidP="007536D0">
      <w:r>
        <w:t>2b.</w:t>
      </w:r>
      <w:r>
        <w:tab/>
        <w:t xml:space="preserve">On failure, one of the HTTP status code listed in </w:t>
      </w:r>
      <w:r w:rsidRPr="001769FF">
        <w:t xml:space="preserve">Table </w:t>
      </w:r>
      <w:r w:rsidR="00AA1FA9">
        <w:t>6.1.3.2.4.5</w:t>
      </w:r>
      <w:r>
        <w:t xml:space="preserve">.2-2 shall be returned. For a 4xx/5xx response, </w:t>
      </w:r>
      <w:r w:rsidRPr="00FA1305">
        <w:t xml:space="preserve">the message body </w:t>
      </w:r>
      <w:r>
        <w:t xml:space="preserve">shall </w:t>
      </w:r>
      <w:r w:rsidRPr="00FA1305">
        <w:t xml:space="preserve">contain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rsidR="00AA1FA9">
        <w:t>6.1.3.2.4.5</w:t>
      </w:r>
      <w:r>
        <w:t>.2-2, where applicable.</w:t>
      </w:r>
    </w:p>
    <w:p w14:paraId="7D6216B6" w14:textId="77777777" w:rsidR="00F55C84" w:rsidRDefault="00F55C84" w:rsidP="00C2223F">
      <w:pPr>
        <w:pStyle w:val="B1"/>
      </w:pPr>
    </w:p>
    <w:p w14:paraId="370E516F" w14:textId="50AF81F8" w:rsidR="007A3958" w:rsidRPr="00F07385" w:rsidRDefault="007A3958" w:rsidP="007A3958">
      <w:pPr>
        <w:pStyle w:val="Heading5"/>
      </w:pPr>
      <w:bookmarkStart w:id="83" w:name="_Toc25156947"/>
      <w:bookmarkStart w:id="84" w:name="_Toc43117999"/>
      <w:bookmarkStart w:id="85" w:name="_Toc43208172"/>
      <w:bookmarkStart w:id="86" w:name="_Toc45030147"/>
      <w:r>
        <w:t>5.2.2.2.3</w:t>
      </w:r>
      <w:r>
        <w:tab/>
        <w:t>Create</w:t>
      </w:r>
      <w:r w:rsidRPr="00971CAF">
        <w:t>UEContext</w:t>
      </w:r>
      <w:bookmarkEnd w:id="83"/>
      <w:bookmarkEnd w:id="84"/>
      <w:bookmarkEnd w:id="85"/>
      <w:bookmarkEnd w:id="86"/>
    </w:p>
    <w:p w14:paraId="3B56D8FB" w14:textId="42779338" w:rsidR="007A3958" w:rsidRDefault="007A3958" w:rsidP="007A3958">
      <w:pPr>
        <w:pStyle w:val="Heading6"/>
      </w:pPr>
      <w:bookmarkStart w:id="87" w:name="_Toc25156948"/>
      <w:bookmarkStart w:id="88" w:name="_Toc43118000"/>
      <w:bookmarkStart w:id="89" w:name="_Toc43208173"/>
      <w:bookmarkStart w:id="90" w:name="_Toc45030148"/>
      <w:r>
        <w:t>5.2.2.2.3.1</w:t>
      </w:r>
      <w:r>
        <w:tab/>
        <w:t>General</w:t>
      </w:r>
      <w:bookmarkEnd w:id="87"/>
      <w:bookmarkEnd w:id="88"/>
      <w:bookmarkEnd w:id="89"/>
      <w:bookmarkEnd w:id="90"/>
    </w:p>
    <w:p w14:paraId="0DCEDDDE" w14:textId="77777777" w:rsidR="007A3958" w:rsidRDefault="007A3958" w:rsidP="007A3958">
      <w:r>
        <w:t>The Create</w:t>
      </w:r>
      <w:r w:rsidRPr="00971CAF">
        <w:t>UEContext</w:t>
      </w:r>
      <w:r>
        <w:t xml:space="preserve"> service operation is used during the following procedure:</w:t>
      </w:r>
    </w:p>
    <w:p w14:paraId="54224877" w14:textId="770581D5" w:rsidR="007A3958" w:rsidRDefault="007A3958" w:rsidP="007A3958">
      <w:pPr>
        <w:pStyle w:val="B1"/>
      </w:pPr>
      <w:r>
        <w:t>-</w:t>
      </w:r>
      <w:r>
        <w:tab/>
        <w:t xml:space="preserve">Inter NG-RAN node </w:t>
      </w:r>
      <w:r>
        <w:rPr>
          <w:rFonts w:hint="eastAsia"/>
          <w:lang w:eastAsia="zh-CN"/>
        </w:rPr>
        <w:t xml:space="preserve">N2 based </w:t>
      </w:r>
      <w:r>
        <w:t>handover (see</w:t>
      </w:r>
      <w:r w:rsidR="00EC045E">
        <w:t xml:space="preserve"> 3GPP TS</w:t>
      </w:r>
      <w:r w:rsidR="00E57AD4">
        <w:t> 23.502 [</w:t>
      </w:r>
      <w:r>
        <w:t xml:space="preserve">3], </w:t>
      </w:r>
      <w:r w:rsidR="003416AC">
        <w:t>clause</w:t>
      </w:r>
      <w:r>
        <w:t xml:space="preserve"> 4.9.1.3)</w:t>
      </w:r>
    </w:p>
    <w:p w14:paraId="4242EDA0" w14:textId="6AF7A8BB" w:rsidR="007A3958" w:rsidRDefault="007A3958" w:rsidP="007A3958">
      <w:r>
        <w:t xml:space="preserve">The CreateUEContext service operation is invoked by a NF Service Consumer, e.g. a source AMF, towards the AMF (acting as target AMF), when the source AMF </w:t>
      </w:r>
      <w:r w:rsidRPr="007B2410">
        <w:rPr>
          <w:rFonts w:hint="eastAsia"/>
          <w:iCs/>
          <w:lang w:val="en-US" w:eastAsia="zh-CN"/>
        </w:rPr>
        <w:t>can</w:t>
      </w:r>
      <w:r>
        <w:rPr>
          <w:iCs/>
          <w:lang w:val="en-US" w:eastAsia="zh-CN"/>
        </w:rPr>
        <w:t>'</w:t>
      </w:r>
      <w:r w:rsidRPr="007B2410">
        <w:rPr>
          <w:rFonts w:hint="eastAsia"/>
          <w:iCs/>
          <w:lang w:val="en-US" w:eastAsia="zh-CN"/>
        </w:rPr>
        <w:t>t serve the</w:t>
      </w:r>
      <w:r>
        <w:rPr>
          <w:iCs/>
          <w:lang w:val="en-US" w:eastAsia="zh-CN"/>
        </w:rPr>
        <w:t xml:space="preserve"> UE and selects the target AMF during the handover procedure</w:t>
      </w:r>
      <w:r w:rsidRPr="00FF1309">
        <w:rPr>
          <w:lang w:eastAsia="zh-CN"/>
        </w:rPr>
        <w:t xml:space="preserve">, </w:t>
      </w:r>
      <w:r w:rsidRPr="00FF1309">
        <w:t xml:space="preserve">to </w:t>
      </w:r>
      <w:r>
        <w:t>create the UE Context in the target AMF.</w:t>
      </w:r>
    </w:p>
    <w:p w14:paraId="1CA2D849" w14:textId="2DF1474E" w:rsidR="007A3958" w:rsidRDefault="007A3958" w:rsidP="007A3958">
      <w:r>
        <w:t>The NF Service Consumer (e.g. the source AMF) shall create the UE Context by using the HTTP PUT method with the URI</w:t>
      </w:r>
      <w:r w:rsidR="00E610AF">
        <w:t xml:space="preserve"> of the "Individual UeContext" resource (See </w:t>
      </w:r>
      <w:r w:rsidR="003416AC">
        <w:t>clause</w:t>
      </w:r>
      <w:r w:rsidR="00E610AF">
        <w:t xml:space="preserve"> 6.1.3.</w:t>
      </w:r>
      <w:r w:rsidR="00E610AF" w:rsidRPr="00177383">
        <w:rPr>
          <w:rFonts w:hint="eastAsia"/>
          <w:lang w:eastAsia="zh-CN"/>
        </w:rPr>
        <w:t>2</w:t>
      </w:r>
      <w:r w:rsidR="00E610AF">
        <w:t>.3.1)</w:t>
      </w:r>
      <w:r>
        <w:t>. See also Figure 5.2.2.2.3.1-1.</w:t>
      </w:r>
    </w:p>
    <w:bookmarkStart w:id="91" w:name="_Hlk523225529"/>
    <w:p w14:paraId="2E503519" w14:textId="77777777" w:rsidR="007A3958" w:rsidRDefault="00802BE5" w:rsidP="007A3958">
      <w:pPr>
        <w:pStyle w:val="TH"/>
      </w:pPr>
      <w:r>
        <w:object w:dxaOrig="8220" w:dyaOrig="2100" w14:anchorId="1638B1BD">
          <v:shape id="_x0000_i1028" type="#_x0000_t75" style="width:411.45pt;height:105.8pt" o:ole="">
            <v:imagedata r:id="rId18" o:title=""/>
          </v:shape>
          <o:OLEObject Type="Embed" ProgID="Visio.Drawing.15" ShapeID="_x0000_i1028" DrawAspect="Content" ObjectID="_1655643115" r:id="rId19"/>
        </w:object>
      </w:r>
      <w:bookmarkEnd w:id="91"/>
    </w:p>
    <w:p w14:paraId="6F297390" w14:textId="77777777" w:rsidR="007A3958" w:rsidRDefault="007A3958" w:rsidP="007A3958">
      <w:pPr>
        <w:pStyle w:val="TF"/>
      </w:pPr>
      <w:r>
        <w:t>Figure 5.2.2.2.3.1-1 Create UE Context</w:t>
      </w:r>
    </w:p>
    <w:p w14:paraId="24433E12" w14:textId="77777777" w:rsidR="007A3958" w:rsidRDefault="007A3958" w:rsidP="007A3958">
      <w:pPr>
        <w:pStyle w:val="B1"/>
      </w:pPr>
      <w:r w:rsidRPr="00021E54">
        <w:t>1.</w:t>
      </w:r>
      <w:r w:rsidRPr="00021E54">
        <w:tab/>
        <w:t xml:space="preserve">The NF Service Consumer, e.g. </w:t>
      </w:r>
      <w:r>
        <w:t>source</w:t>
      </w:r>
      <w:r w:rsidRPr="00021E54">
        <w:t xml:space="preserve"> AMF, shall send a </w:t>
      </w:r>
      <w:r>
        <w:t>PUT</w:t>
      </w:r>
      <w:r w:rsidRPr="00021E54">
        <w:t xml:space="preserve"> request, to </w:t>
      </w:r>
      <w:r>
        <w:t>create the ueContext in the target AMF</w:t>
      </w:r>
      <w:r w:rsidRPr="00021E54">
        <w:t xml:space="preserve">. </w:t>
      </w:r>
      <w:r>
        <w:t>The payload body of the PUT request shall contain a</w:t>
      </w:r>
      <w:r w:rsidR="00802BE5">
        <w:t xml:space="preserve"> UeContextCreateData structure, including a N2 Information Notification</w:t>
      </w:r>
      <w:r>
        <w:t xml:space="preserve"> callback URI.</w:t>
      </w:r>
    </w:p>
    <w:p w14:paraId="42B0FB9A" w14:textId="65452C23" w:rsidR="00CB1808" w:rsidRPr="00021E54" w:rsidRDefault="00CB1808" w:rsidP="001B698C">
      <w:pPr>
        <w:pStyle w:val="B1"/>
        <w:ind w:firstLine="0"/>
      </w:pPr>
      <w:r>
        <w:t xml:space="preserve">The UE context shall contain trace control and configuration parameters, if </w:t>
      </w:r>
      <w:r>
        <w:rPr>
          <w:rFonts w:cs="Arial"/>
          <w:szCs w:val="18"/>
        </w:rPr>
        <w:t xml:space="preserve">signalling based </w:t>
      </w:r>
      <w:r>
        <w:rPr>
          <w:szCs w:val="18"/>
        </w:rPr>
        <w:t>trace has been activated</w:t>
      </w:r>
      <w:r>
        <w:t xml:space="preserve"> (</w:t>
      </w:r>
      <w:r>
        <w:rPr>
          <w:szCs w:val="18"/>
        </w:rPr>
        <w:t>see</w:t>
      </w:r>
      <w:r w:rsidR="00EC045E">
        <w:rPr>
          <w:szCs w:val="18"/>
        </w:rPr>
        <w:t xml:space="preserve"> 3GPP TS</w:t>
      </w:r>
      <w:r w:rsidR="00E57AD4">
        <w:rPr>
          <w:szCs w:val="18"/>
        </w:rPr>
        <w:t> 32.422 [</w:t>
      </w:r>
      <w:r>
        <w:rPr>
          <w:szCs w:val="18"/>
        </w:rPr>
        <w:t>30]).</w:t>
      </w:r>
    </w:p>
    <w:p w14:paraId="1AB10C3A" w14:textId="77777777" w:rsidR="007A3958" w:rsidRDefault="007A3958" w:rsidP="007A3958">
      <w:pPr>
        <w:pStyle w:val="B1"/>
      </w:pPr>
      <w:r w:rsidRPr="00021E54">
        <w:t>2</w:t>
      </w:r>
      <w:r w:rsidR="00B72660">
        <w:t>a</w:t>
      </w:r>
      <w:r w:rsidRPr="00021E54">
        <w:t>.</w:t>
      </w:r>
      <w:r w:rsidR="00B72660">
        <w:tab/>
        <w:t>On success, t</w:t>
      </w:r>
      <w:r>
        <w:t xml:space="preserve">he target </w:t>
      </w:r>
      <w:r w:rsidRPr="00021E54">
        <w:t xml:space="preserve">AMF shall respond with the status code </w:t>
      </w:r>
      <w:r>
        <w:t>"201</w:t>
      </w:r>
      <w:r w:rsidRPr="00021E54">
        <w:t xml:space="preserve"> </w:t>
      </w:r>
      <w:r>
        <w:rPr>
          <w:lang w:val="fr-FR"/>
        </w:rPr>
        <w:t>Created"</w:t>
      </w:r>
      <w:r w:rsidRPr="00021E54">
        <w:t xml:space="preserve"> if the request is accepted</w:t>
      </w:r>
      <w:r>
        <w:t xml:space="preserve">, together with </w:t>
      </w:r>
      <w:r w:rsidRPr="00021E54">
        <w:t xml:space="preserve">a HTTP Location header to provide the location of a newly created resource. The payload body of the </w:t>
      </w:r>
      <w:r>
        <w:t>PUT</w:t>
      </w:r>
      <w:r w:rsidRPr="00021E54">
        <w:t xml:space="preserve"> response shall contain the representation of the </w:t>
      </w:r>
      <w:r>
        <w:t>created</w:t>
      </w:r>
      <w:r w:rsidRPr="00021E54">
        <w:t xml:space="preserve"> UE Context.</w:t>
      </w:r>
      <w:r w:rsidR="00145C85" w:rsidRPr="00B170CD">
        <w:t xml:space="preserve"> If the target AMF selects a new PCF for AM Policy other than the one which was included in the UeContext by the old AMF, the target AMF shall set pcfReselectionInd to true. If the pcfReselectionInd is set to true, the source AMF shall terminate the AM Policy Association to the old PCF.</w:t>
      </w:r>
    </w:p>
    <w:p w14:paraId="152ED946" w14:textId="77777777" w:rsidR="00CB1808" w:rsidRPr="00021E54" w:rsidRDefault="00CB1808" w:rsidP="001B698C">
      <w:pPr>
        <w:pStyle w:val="B1"/>
        <w:ind w:firstLine="0"/>
      </w:pPr>
      <w:r>
        <w:t xml:space="preserve">The target </w:t>
      </w:r>
      <w:r>
        <w:rPr>
          <w:noProof/>
        </w:rPr>
        <w:t xml:space="preserve">AMF starts tracing according to the received </w:t>
      </w:r>
      <w:r>
        <w:t>trace control and configuration parameters,</w:t>
      </w:r>
      <w:r>
        <w:rPr>
          <w:noProof/>
        </w:rPr>
        <w:t xml:space="preserve"> </w:t>
      </w:r>
      <w:r>
        <w:rPr>
          <w:rFonts w:cs="Arial"/>
          <w:szCs w:val="18"/>
        </w:rPr>
        <w:t xml:space="preserve">if trace data is received in the UE context indicating that signalling based </w:t>
      </w:r>
      <w:r>
        <w:rPr>
          <w:szCs w:val="18"/>
        </w:rPr>
        <w:t xml:space="preserve">trace has been activated. </w:t>
      </w:r>
      <w:r>
        <w:t>Once the AMF receives subscription data, trace requirements received from the UDM supersedes the trace requirements received from the NF Service Consumer.</w:t>
      </w:r>
    </w:p>
    <w:p w14:paraId="415221DB" w14:textId="77777777" w:rsidR="005F0AE8" w:rsidRDefault="00B72660" w:rsidP="005F0AE8">
      <w:pPr>
        <w:pStyle w:val="B1"/>
      </w:pPr>
      <w:r>
        <w:tab/>
      </w:r>
      <w:r w:rsidR="005F0AE8">
        <w:t>The UE context shall contain event subscriptions information in the following cases:</w:t>
      </w:r>
    </w:p>
    <w:p w14:paraId="06E996B8" w14:textId="77777777" w:rsidR="005F0AE8" w:rsidRDefault="005F0AE8" w:rsidP="005F0AE8">
      <w:pPr>
        <w:pStyle w:val="B2"/>
        <w:ind w:hanging="283"/>
      </w:pPr>
      <w:r>
        <w:t>a)</w:t>
      </w:r>
      <w:r>
        <w:tab/>
        <w:t>Any NF Service Consumer has subscribed for UE specific event; and/or</w:t>
      </w:r>
    </w:p>
    <w:p w14:paraId="4A47C13F" w14:textId="77777777" w:rsidR="005F0AE8" w:rsidRDefault="005F0AE8" w:rsidP="005F0AE8">
      <w:pPr>
        <w:pStyle w:val="B2"/>
        <w:ind w:hanging="283"/>
      </w:pPr>
      <w:r>
        <w:t>b)</w:t>
      </w:r>
      <w:r>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3DCD74C4" w14:textId="77777777" w:rsidR="005F0AE8" w:rsidRDefault="005F0AE8" w:rsidP="005F0AE8">
      <w:pPr>
        <w:pStyle w:val="B1"/>
      </w:pPr>
      <w:r>
        <w:tab/>
        <w:t>The target AMF, shall:</w:t>
      </w:r>
    </w:p>
    <w:p w14:paraId="0E0545BE" w14:textId="3A11043F" w:rsidR="005F0AE8" w:rsidRDefault="005F0AE8" w:rsidP="005F0AE8">
      <w:pPr>
        <w:pStyle w:val="B2"/>
      </w:pPr>
      <w:r>
        <w:t>-</w:t>
      </w:r>
      <w:r>
        <w:tab/>
        <w:t>in case a) create event subscriptions for the UE specific events;</w:t>
      </w:r>
    </w:p>
    <w:p w14:paraId="7B5148E3" w14:textId="77777777" w:rsidR="005F0AE8" w:rsidRDefault="005F0AE8" w:rsidP="005F0AE8">
      <w:pPr>
        <w:pStyle w:val="B2"/>
      </w:pPr>
      <w:r>
        <w:t>-</w:t>
      </w:r>
      <w:r>
        <w:tab/>
        <w:t xml:space="preserve">in case b) create event subscriptions for the group Id if there are no existing event subscriptions for that group Id, </w:t>
      </w:r>
      <w:r w:rsidRPr="00254709">
        <w:t>subscription change notification URI(</w:t>
      </w:r>
      <w:r w:rsidRPr="00254709">
        <w:rPr>
          <w:rFonts w:hint="eastAsia"/>
          <w:noProof/>
        </w:rPr>
        <w:t>subsC</w:t>
      </w:r>
      <w:r w:rsidRPr="00254709">
        <w:rPr>
          <w:noProof/>
        </w:rPr>
        <w:t>hangeNotifyUri)</w:t>
      </w:r>
      <w:r>
        <w:t xml:space="preserve"> and </w:t>
      </w:r>
      <w:r w:rsidRPr="005F0AE8">
        <w:t>the subscription change notification correlation Id (</w:t>
      </w:r>
      <w:r w:rsidRPr="005F0AE8">
        <w:rPr>
          <w:rFonts w:hint="eastAsia"/>
          <w:noProof/>
          <w:lang w:eastAsia="zh-CN"/>
        </w:rPr>
        <w:t>subsChangeNotifyCo</w:t>
      </w:r>
      <w:r>
        <w:rPr>
          <w:noProof/>
          <w:lang w:eastAsia="zh-CN"/>
        </w:rPr>
        <w:t>r</w:t>
      </w:r>
      <w:r w:rsidRPr="005F0AE8">
        <w:rPr>
          <w:rFonts w:hint="eastAsia"/>
          <w:noProof/>
          <w:lang w:eastAsia="zh-CN"/>
        </w:rPr>
        <w:t>relationId</w:t>
      </w:r>
      <w:r w:rsidRPr="005F0AE8">
        <w:rPr>
          <w:noProof/>
          <w:lang w:eastAsia="zh-CN"/>
        </w:rPr>
        <w:t>)</w:t>
      </w:r>
      <w:r>
        <w:t xml:space="preserve">. If there is already an existing event subscription for the group Id and for the given </w:t>
      </w:r>
      <w:r w:rsidRPr="00254709">
        <w:t>subscription change notification URI(</w:t>
      </w:r>
      <w:r w:rsidRPr="00254709">
        <w:rPr>
          <w:rFonts w:hint="eastAsia"/>
          <w:noProof/>
        </w:rPr>
        <w:t>subsC</w:t>
      </w:r>
      <w:r w:rsidRPr="00254709">
        <w:rPr>
          <w:noProof/>
        </w:rPr>
        <w:t>hangeNotifyUri)</w:t>
      </w:r>
      <w:r w:rsidRPr="00254709">
        <w:t xml:space="preserve"> and</w:t>
      </w:r>
      <w:r w:rsidRPr="00B950D7">
        <w:t xml:space="preserve"> </w:t>
      </w:r>
      <w:r w:rsidRPr="005F0AE8">
        <w:t>subscription Id change notification correlation Id (</w:t>
      </w:r>
      <w:r w:rsidRPr="005F0AE8">
        <w:rPr>
          <w:rFonts w:hint="eastAsia"/>
          <w:noProof/>
          <w:lang w:eastAsia="zh-CN"/>
        </w:rPr>
        <w:t>subsChangeNotifyCor</w:t>
      </w:r>
      <w:r>
        <w:rPr>
          <w:noProof/>
          <w:lang w:eastAsia="zh-CN"/>
        </w:rPr>
        <w:t>r</w:t>
      </w:r>
      <w:r w:rsidRPr="005F0AE8">
        <w:rPr>
          <w:rFonts w:hint="eastAsia"/>
          <w:noProof/>
          <w:lang w:eastAsia="zh-CN"/>
        </w:rPr>
        <w:t>elationId</w:t>
      </w:r>
      <w:r w:rsidRPr="005F0AE8">
        <w:rPr>
          <w:noProof/>
          <w:lang w:eastAsia="zh-CN"/>
        </w:rPr>
        <w:t>)</w:t>
      </w:r>
      <w:r>
        <w:t>, then an event subscription shall not be created at the target AMF. The inidividual UE specific event details (e.g maxReports in options IE) within that group shall be taken into account.</w:t>
      </w:r>
    </w:p>
    <w:p w14:paraId="78661583" w14:textId="0AD3A8F5" w:rsidR="005F0AE8" w:rsidRDefault="005F0AE8" w:rsidP="005F0AE8">
      <w:pPr>
        <w:pStyle w:val="B2"/>
      </w:pPr>
      <w:r>
        <w:t>-</w:t>
      </w:r>
      <w:r>
        <w:tab/>
        <w:t xml:space="preserve">for both the cases, for each created event subscription, allocate a new subscription Id, if necessary (see </w:t>
      </w:r>
      <w:r w:rsidR="003416AC">
        <w:t>clause</w:t>
      </w:r>
      <w:r>
        <w:t> 6.5.2 of</w:t>
      </w:r>
      <w:r w:rsidR="00EC045E">
        <w:t xml:space="preserve"> 3GPP TS</w:t>
      </w:r>
      <w:r w:rsidR="00E57AD4">
        <w:t> 29.500 [</w:t>
      </w:r>
      <w:r>
        <w:t xml:space="preserve">4]), and if allocated send the new subscription Id to the notification endpoint for </w:t>
      </w:r>
      <w:r w:rsidRPr="00254709">
        <w:t>informing</w:t>
      </w:r>
      <w:r>
        <w:t xml:space="preserve"> the subscription Id </w:t>
      </w:r>
      <w:r w:rsidRPr="00AB3880">
        <w:t>creation</w:t>
      </w:r>
      <w:r>
        <w:t xml:space="preserve">, </w:t>
      </w:r>
      <w:r w:rsidRPr="005F0AE8">
        <w:rPr>
          <w:noProof/>
        </w:rPr>
        <w:t>along with the notification correlation Id for the subscription Id change</w:t>
      </w:r>
      <w:r>
        <w:t>.</w:t>
      </w:r>
    </w:p>
    <w:p w14:paraId="7F5435E7" w14:textId="77777777" w:rsidR="005F0AE8" w:rsidRPr="00AB3880" w:rsidRDefault="005F0AE8" w:rsidP="005F0AE8">
      <w:pPr>
        <w:pStyle w:val="NO"/>
      </w:pPr>
      <w:r>
        <w:rPr>
          <w:rFonts w:hint="eastAsia"/>
        </w:rPr>
        <w:t>NOTE:</w:t>
      </w:r>
      <w:r>
        <w:rPr>
          <w:rFonts w:hint="eastAsia"/>
        </w:rPr>
        <w:tab/>
        <w:t>Subscription Id can be reused if the mobility is between AMFs of same AMF Set</w:t>
      </w:r>
      <w:r>
        <w:t>.</w:t>
      </w:r>
    </w:p>
    <w:p w14:paraId="5CA4CDBC" w14:textId="6FF79583" w:rsidR="005F0AE8" w:rsidRPr="00AB3880" w:rsidRDefault="005F0AE8" w:rsidP="005F0AE8">
      <w:pPr>
        <w:pStyle w:val="B1"/>
        <w:ind w:hanging="1"/>
      </w:pPr>
      <w:r>
        <w:t xml:space="preserve">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w:t>
      </w:r>
      <w:r w:rsidR="003416AC">
        <w:t>clause</w:t>
      </w:r>
      <w:r>
        <w:t> 5.3.2.2.2).</w:t>
      </w:r>
    </w:p>
    <w:p w14:paraId="39759803" w14:textId="77777777" w:rsidR="00B72660" w:rsidRDefault="00B72660" w:rsidP="00B72660">
      <w:pPr>
        <w:pStyle w:val="B1"/>
        <w:ind w:left="284"/>
      </w:pPr>
      <w:r>
        <w:t>2b.</w:t>
      </w:r>
      <w:r>
        <w:tab/>
      </w:r>
      <w:r w:rsidR="007A3958">
        <w:t>On failure</w:t>
      </w:r>
      <w:r>
        <w:t xml:space="preserve"> or redirection</w:t>
      </w:r>
      <w:r w:rsidRPr="001D31E2">
        <w:t xml:space="preserve">, </w:t>
      </w:r>
      <w:bookmarkStart w:id="92" w:name="_Hlk513733385"/>
      <w:r>
        <w:t xml:space="preserve">one of the HTTP status code listed in </w:t>
      </w:r>
      <w:r w:rsidRPr="001769FF">
        <w:t xml:space="preserve">Table </w:t>
      </w:r>
      <w:r>
        <w:t>6.1.3.2.3.1-3 shall be returned. For a 4xx/5xx response,</w:t>
      </w:r>
      <w:r w:rsidRPr="00FA1305">
        <w:t xml:space="preserve"> the message body </w:t>
      </w:r>
      <w:r>
        <w:t xml:space="preserve">shall </w:t>
      </w:r>
      <w:r w:rsidRPr="00FA1305">
        <w:t xml:space="preserve">contain </w:t>
      </w:r>
      <w:r>
        <w:t xml:space="preserve">a </w:t>
      </w:r>
      <w:r>
        <w:rPr>
          <w:lang w:eastAsia="zh-CN"/>
        </w:rPr>
        <w:t>UeContextCreateError</w:t>
      </w:r>
      <w:r>
        <w:t xml:space="preserve"> structure, including:</w:t>
      </w:r>
    </w:p>
    <w:p w14:paraId="6F558873" w14:textId="77777777" w:rsidR="00B72660" w:rsidRDefault="00B72660" w:rsidP="003D5C4D">
      <w:pPr>
        <w:pStyle w:val="B2"/>
      </w:pPr>
      <w:r>
        <w:lastRenderedPageBreak/>
        <w:t>-</w:t>
      </w:r>
      <w:r>
        <w:tab/>
        <w:t>a ProblemDetails structure with the "cause" attribute set to one of the application error listed in Table 6.1.3.2.3.1-3;</w:t>
      </w:r>
    </w:p>
    <w:bookmarkEnd w:id="92"/>
    <w:p w14:paraId="3F608A0E" w14:textId="77777777" w:rsidR="007A3958" w:rsidRDefault="00B72660" w:rsidP="00B72660">
      <w:pPr>
        <w:pStyle w:val="B1"/>
        <w:ind w:firstLine="0"/>
      </w:pPr>
      <w:r>
        <w:t>-</w:t>
      </w:r>
      <w:r>
        <w:tab/>
      </w:r>
      <w:r>
        <w:rPr>
          <w:lang w:eastAsia="zh-CN"/>
        </w:rPr>
        <w:t>NgAPCause</w:t>
      </w:r>
      <w:r>
        <w:t>, if available.</w:t>
      </w:r>
    </w:p>
    <w:p w14:paraId="759D12AD" w14:textId="5C183030" w:rsidR="007A3958" w:rsidRPr="00F07385" w:rsidRDefault="00B31727" w:rsidP="00BA6BB9">
      <w:pPr>
        <w:pStyle w:val="Heading5"/>
      </w:pPr>
      <w:bookmarkStart w:id="93" w:name="_Toc25156949"/>
      <w:bookmarkStart w:id="94" w:name="_Toc43118001"/>
      <w:bookmarkStart w:id="95" w:name="_Toc43208174"/>
      <w:bookmarkStart w:id="96" w:name="_Toc45030149"/>
      <w:r>
        <w:t>5.2.2.2.4</w:t>
      </w:r>
      <w:r w:rsidR="007A3958">
        <w:tab/>
        <w:t>Release</w:t>
      </w:r>
      <w:r w:rsidR="007A3958" w:rsidRPr="00971CAF">
        <w:t>UEContext</w:t>
      </w:r>
      <w:bookmarkEnd w:id="93"/>
      <w:bookmarkEnd w:id="94"/>
      <w:bookmarkEnd w:id="95"/>
      <w:bookmarkEnd w:id="96"/>
    </w:p>
    <w:p w14:paraId="25E25DA7" w14:textId="0FFE72C1" w:rsidR="007A3958" w:rsidRDefault="00B31727" w:rsidP="00BA6BB9">
      <w:pPr>
        <w:pStyle w:val="Heading6"/>
      </w:pPr>
      <w:bookmarkStart w:id="97" w:name="_Toc25156950"/>
      <w:bookmarkStart w:id="98" w:name="_Toc43118002"/>
      <w:bookmarkStart w:id="99" w:name="_Toc43208175"/>
      <w:bookmarkStart w:id="100" w:name="_Toc45030150"/>
      <w:r>
        <w:t>5.2.2.2.4</w:t>
      </w:r>
      <w:r w:rsidR="007A3958">
        <w:t>.1</w:t>
      </w:r>
      <w:r w:rsidR="007A3958">
        <w:tab/>
        <w:t>General</w:t>
      </w:r>
      <w:bookmarkEnd w:id="97"/>
      <w:bookmarkEnd w:id="98"/>
      <w:bookmarkEnd w:id="99"/>
      <w:bookmarkEnd w:id="100"/>
    </w:p>
    <w:p w14:paraId="782F8B3C" w14:textId="77777777" w:rsidR="007A3958" w:rsidRDefault="007A3958" w:rsidP="007A3958">
      <w:r>
        <w:t>The Release</w:t>
      </w:r>
      <w:r w:rsidRPr="00971CAF">
        <w:t>UEContext</w:t>
      </w:r>
      <w:r>
        <w:t xml:space="preserve"> service operation is used during the following procedure:</w:t>
      </w:r>
    </w:p>
    <w:p w14:paraId="52FD6625" w14:textId="6DBAC235" w:rsidR="007A3958" w:rsidRDefault="007A3958" w:rsidP="007A3958">
      <w:pPr>
        <w:pStyle w:val="B1"/>
      </w:pPr>
      <w:r>
        <w:t>-</w:t>
      </w:r>
      <w:r>
        <w:tab/>
        <w:t xml:space="preserve">Inter NG-RAN node </w:t>
      </w:r>
      <w:r>
        <w:rPr>
          <w:rFonts w:hint="eastAsia"/>
          <w:lang w:eastAsia="zh-CN"/>
        </w:rPr>
        <w:t xml:space="preserve">N2 based </w:t>
      </w:r>
      <w:r>
        <w:t>handover, Cancel procedure (see</w:t>
      </w:r>
      <w:r w:rsidR="00EC045E">
        <w:t xml:space="preserve"> 3GPP TS</w:t>
      </w:r>
      <w:r w:rsidR="00E57AD4">
        <w:t> 23.502 [</w:t>
      </w:r>
      <w:r>
        <w:t xml:space="preserve">3], </w:t>
      </w:r>
      <w:r w:rsidR="003416AC">
        <w:t>clause</w:t>
      </w:r>
      <w:r>
        <w:t xml:space="preserve"> 4.9.1.4)</w:t>
      </w:r>
    </w:p>
    <w:p w14:paraId="5E448244" w14:textId="6379C3A8" w:rsidR="007A3958" w:rsidRDefault="007A3958" w:rsidP="007A3958">
      <w:r>
        <w:t xml:space="preserve">The ReleaseUEContext service operation is invoked by a NF Service Consumer, e.g. a source AMF, towards the AMF (acting as target AMF), when the source AMF </w:t>
      </w:r>
      <w:r>
        <w:rPr>
          <w:iCs/>
          <w:lang w:val="en-US" w:eastAsia="zh-CN"/>
        </w:rPr>
        <w:t>receives the Handover Cancel from the 5G-AN during the handover procedure</w:t>
      </w:r>
      <w:r w:rsidRPr="00FF1309">
        <w:rPr>
          <w:lang w:eastAsia="zh-CN"/>
        </w:rPr>
        <w:t xml:space="preserve">, </w:t>
      </w:r>
      <w:r w:rsidRPr="00FF1309">
        <w:t xml:space="preserve">to </w:t>
      </w:r>
      <w:r>
        <w:t>release the UE Context in the target AMF.</w:t>
      </w:r>
    </w:p>
    <w:p w14:paraId="054648F8" w14:textId="1A1D0837" w:rsidR="007A3958" w:rsidRDefault="007A3958" w:rsidP="007A3958">
      <w:r>
        <w:t>The NF Service Consumer (e.g. the source AMF) shall release the UE Context by using the HTTP "release" custom operation with the URI</w:t>
      </w:r>
      <w:r w:rsidR="00E610AF">
        <w:t xml:space="preserve"> of the "Individual UeContext" resource (See </w:t>
      </w:r>
      <w:r w:rsidR="003416AC">
        <w:t>clause</w:t>
      </w:r>
      <w:r w:rsidR="00E610AF">
        <w:t xml:space="preserve"> 6.1.3.2.4.2)</w:t>
      </w:r>
      <w:r>
        <w:t xml:space="preserve">. See also Figure </w:t>
      </w:r>
      <w:r w:rsidR="00B31727">
        <w:t>5.2.2.2.4</w:t>
      </w:r>
      <w:r>
        <w:t>.1-1.</w:t>
      </w:r>
    </w:p>
    <w:p w14:paraId="7469F289" w14:textId="77777777" w:rsidR="002C526E" w:rsidRDefault="002C526E" w:rsidP="00BE19D9">
      <w:pPr>
        <w:pStyle w:val="TH"/>
      </w:pPr>
      <w:r>
        <w:object w:dxaOrig="7950" w:dyaOrig="2100" w14:anchorId="055FF2F0">
          <v:shape id="_x0000_i1029" type="#_x0000_t75" style="width:398.95pt;height:105.8pt" o:ole="">
            <v:imagedata r:id="rId20" o:title=""/>
          </v:shape>
          <o:OLEObject Type="Embed" ProgID="Visio.Drawing.15" ShapeID="_x0000_i1029" DrawAspect="Content" ObjectID="_1655643116" r:id="rId21"/>
        </w:object>
      </w:r>
    </w:p>
    <w:p w14:paraId="4FCD1DEA" w14:textId="77777777" w:rsidR="007A3958" w:rsidRDefault="007A3958" w:rsidP="007A3958">
      <w:pPr>
        <w:pStyle w:val="TF"/>
      </w:pPr>
      <w:r>
        <w:t xml:space="preserve">Figure </w:t>
      </w:r>
      <w:r w:rsidR="00B31727">
        <w:t>5.2.2.2.4</w:t>
      </w:r>
      <w:r>
        <w:t>.1-1 Release UE Context</w:t>
      </w:r>
    </w:p>
    <w:p w14:paraId="0B01749A" w14:textId="77777777" w:rsidR="007A3958" w:rsidRDefault="007A3958" w:rsidP="007A3958">
      <w:pPr>
        <w:pStyle w:val="B1"/>
        <w:rPr>
          <w:lang w:eastAsia="zh-CN"/>
        </w:rPr>
      </w:pPr>
      <w:r>
        <w:t>1.</w:t>
      </w:r>
      <w:r>
        <w:tab/>
      </w:r>
      <w:r w:rsidRPr="00021E54">
        <w:t xml:space="preserve">The NF Service Consumer, e.g. </w:t>
      </w:r>
      <w:r>
        <w:t>source</w:t>
      </w:r>
      <w:r w:rsidRPr="00021E54">
        <w:t xml:space="preserve"> AMF, shall send a </w:t>
      </w:r>
      <w:r>
        <w:rPr>
          <w:rFonts w:hint="eastAsia"/>
          <w:lang w:eastAsia="zh-CN"/>
        </w:rPr>
        <w:t>POST</w:t>
      </w:r>
      <w:r w:rsidRPr="00021E54">
        <w:t xml:space="preserve"> request, to </w:t>
      </w:r>
      <w:r>
        <w:t>release the ueContext in the target AMF</w:t>
      </w:r>
      <w:r w:rsidRPr="00021E54">
        <w:t xml:space="preserve">. </w:t>
      </w:r>
      <w:r w:rsidRPr="00AE13FF">
        <w:t>The payload body of the POST request shall contain any data that needs to be passed to the</w:t>
      </w:r>
      <w:r>
        <w:rPr>
          <w:rFonts w:hint="eastAsia"/>
          <w:lang w:eastAsia="zh-CN"/>
        </w:rPr>
        <w:t xml:space="preserve"> target</w:t>
      </w:r>
      <w:r w:rsidRPr="00AE13FF">
        <w:t xml:space="preserve"> </w:t>
      </w:r>
      <w:r>
        <w:rPr>
          <w:rFonts w:hint="eastAsia"/>
          <w:lang w:eastAsia="zh-CN"/>
        </w:rPr>
        <w:t>A</w:t>
      </w:r>
      <w:r w:rsidRPr="00AE13FF">
        <w:t>MF.</w:t>
      </w:r>
    </w:p>
    <w:p w14:paraId="51E2DC36" w14:textId="77777777" w:rsidR="002C526E" w:rsidRDefault="007A3958" w:rsidP="007A3958">
      <w:pPr>
        <w:pStyle w:val="B1"/>
      </w:pPr>
      <w:r>
        <w:t>2</w:t>
      </w:r>
      <w:r w:rsidR="002C526E">
        <w:t>a</w:t>
      </w:r>
      <w:r>
        <w:t>.</w:t>
      </w:r>
      <w:r>
        <w:tab/>
      </w:r>
      <w:r w:rsidRPr="00AE13FF">
        <w:t xml:space="preserve">On success, the </w:t>
      </w:r>
      <w:r>
        <w:rPr>
          <w:rFonts w:hint="eastAsia"/>
          <w:lang w:eastAsia="zh-CN"/>
        </w:rPr>
        <w:t>target A</w:t>
      </w:r>
      <w:r w:rsidRPr="00AE13FF">
        <w:t xml:space="preserve">MF shall return </w:t>
      </w:r>
      <w:r>
        <w:t>"204 No Content" with an empty payload body in the POST response</w:t>
      </w:r>
      <w:r w:rsidR="002C526E">
        <w:t>.</w:t>
      </w:r>
    </w:p>
    <w:p w14:paraId="0726DA2A" w14:textId="5153E969" w:rsidR="007A3958" w:rsidRDefault="002C526E" w:rsidP="007A3958">
      <w:pPr>
        <w:pStyle w:val="B1"/>
      </w:pPr>
      <w:r>
        <w:t>2b.</w:t>
      </w:r>
      <w:r>
        <w:tab/>
        <w:t xml:space="preserve">On failure or redirection, one of the HTTP status code listed in </w:t>
      </w:r>
      <w:r w:rsidRPr="001769FF">
        <w:t xml:space="preserve">Table </w:t>
      </w:r>
      <w:r>
        <w:t xml:space="preserve">6.1.3.2.4.2.2-2 shall be returned. For a 4xx/5xx response, </w:t>
      </w:r>
      <w:r w:rsidRPr="00FA1305">
        <w:t xml:space="preserve">the message body </w:t>
      </w:r>
      <w:r>
        <w:t xml:space="preserve">shall </w:t>
      </w:r>
      <w:r w:rsidRPr="00FA1305">
        <w:t xml:space="preserve">contain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6.1.3.2.4.2.2-2.</w:t>
      </w:r>
    </w:p>
    <w:p w14:paraId="788C28DD" w14:textId="1CA4F165" w:rsidR="008D6434" w:rsidRDefault="008D6434" w:rsidP="00426443">
      <w:pPr>
        <w:pStyle w:val="Heading4"/>
      </w:pPr>
      <w:bookmarkStart w:id="101" w:name="_Toc25156951"/>
      <w:bookmarkStart w:id="102" w:name="_Toc43118003"/>
      <w:bookmarkStart w:id="103" w:name="_Toc43208176"/>
      <w:bookmarkStart w:id="104" w:name="_Toc45030151"/>
      <w:r>
        <w:t>5.2.2.</w:t>
      </w:r>
      <w:r w:rsidR="006A3600">
        <w:t>3</w:t>
      </w:r>
      <w:r w:rsidR="006A3600">
        <w:tab/>
        <w:t>UE Specific N1N2 Message Operations</w:t>
      </w:r>
      <w:bookmarkEnd w:id="101"/>
      <w:bookmarkEnd w:id="102"/>
      <w:bookmarkEnd w:id="103"/>
      <w:bookmarkEnd w:id="104"/>
    </w:p>
    <w:p w14:paraId="34089B8D" w14:textId="35FF7536" w:rsidR="00426443" w:rsidRPr="00280E0B" w:rsidRDefault="005D7349" w:rsidP="00BA6BB9">
      <w:pPr>
        <w:pStyle w:val="Heading5"/>
      </w:pPr>
      <w:bookmarkStart w:id="105" w:name="_Toc25156952"/>
      <w:bookmarkStart w:id="106" w:name="_Toc43118004"/>
      <w:bookmarkStart w:id="107" w:name="_Toc43208177"/>
      <w:bookmarkStart w:id="108" w:name="_Toc45030152"/>
      <w:r>
        <w:t>5.2.2.3.1</w:t>
      </w:r>
      <w:r w:rsidR="00426443" w:rsidRPr="00280E0B">
        <w:tab/>
      </w:r>
      <w:r w:rsidR="00426443" w:rsidRPr="000A55C5">
        <w:t>N1N2MessageTransfer</w:t>
      </w:r>
      <w:bookmarkEnd w:id="105"/>
      <w:bookmarkEnd w:id="106"/>
      <w:bookmarkEnd w:id="107"/>
      <w:bookmarkEnd w:id="108"/>
    </w:p>
    <w:p w14:paraId="49442E0A" w14:textId="2E305FDA" w:rsidR="00426443" w:rsidRDefault="005D7349" w:rsidP="00BA6BB9">
      <w:pPr>
        <w:pStyle w:val="Heading6"/>
      </w:pPr>
      <w:bookmarkStart w:id="109" w:name="_Toc25156953"/>
      <w:bookmarkStart w:id="110" w:name="_Toc43118005"/>
      <w:bookmarkStart w:id="111" w:name="_Toc43208178"/>
      <w:bookmarkStart w:id="112" w:name="_Toc45030153"/>
      <w:r>
        <w:t>5.2.2.3.1</w:t>
      </w:r>
      <w:r w:rsidR="00426443">
        <w:t>.1</w:t>
      </w:r>
      <w:r w:rsidR="00426443">
        <w:tab/>
        <w:t>General</w:t>
      </w:r>
      <w:bookmarkEnd w:id="109"/>
      <w:bookmarkEnd w:id="110"/>
      <w:bookmarkEnd w:id="111"/>
      <w:bookmarkEnd w:id="112"/>
    </w:p>
    <w:p w14:paraId="57A709DA" w14:textId="77777777" w:rsidR="00426443" w:rsidRDefault="00426443" w:rsidP="00426443">
      <w:r>
        <w:t xml:space="preserve">The </w:t>
      </w:r>
      <w:r w:rsidRPr="000A55C5">
        <w:t>N1N2MessageTransfer</w:t>
      </w:r>
      <w:r>
        <w:t xml:space="preserve"> service operation is used by a </w:t>
      </w:r>
      <w:r w:rsidRPr="001624A2">
        <w:t xml:space="preserve">NF </w:t>
      </w:r>
      <w:r>
        <w:t xml:space="preserve">Service Consumer </w:t>
      </w:r>
      <w:r w:rsidRPr="001624A2">
        <w:t>to transfer N1</w:t>
      </w:r>
      <w:r>
        <w:t xml:space="preserve"> and/or N2</w:t>
      </w:r>
      <w:r w:rsidRPr="001624A2">
        <w:t xml:space="preserve"> </w:t>
      </w:r>
      <w:r>
        <w:t>information</w:t>
      </w:r>
      <w:r w:rsidRPr="001624A2">
        <w:t xml:space="preserve"> to </w:t>
      </w:r>
      <w:r>
        <w:t xml:space="preserve">the </w:t>
      </w:r>
      <w:r w:rsidRPr="001624A2">
        <w:t>UE</w:t>
      </w:r>
      <w:r>
        <w:t xml:space="preserve"> and/or 5G-AN</w:t>
      </w:r>
      <w:r w:rsidRPr="001624A2">
        <w:t xml:space="preserve"> through </w:t>
      </w:r>
      <w:r>
        <w:t xml:space="preserve">the </w:t>
      </w:r>
      <w:r w:rsidRPr="001624A2">
        <w:rPr>
          <w:lang w:eastAsia="zh-CN"/>
        </w:rPr>
        <w:t>AMF</w:t>
      </w:r>
      <w:r>
        <w:t xml:space="preserve"> in the following procedures:</w:t>
      </w:r>
    </w:p>
    <w:p w14:paraId="3E31D054" w14:textId="4FE42CB9" w:rsidR="00426443" w:rsidRDefault="00426443" w:rsidP="00426443">
      <w:pPr>
        <w:pStyle w:val="B1"/>
      </w:pPr>
      <w:r>
        <w:t>-</w:t>
      </w:r>
      <w:r>
        <w:tab/>
      </w:r>
      <w:r w:rsidRPr="00FF1309">
        <w:t xml:space="preserve">Network triggered Service Request </w:t>
      </w:r>
      <w:r>
        <w:t xml:space="preserve">(see </w:t>
      </w:r>
      <w:r w:rsidR="003416AC">
        <w:t>clause</w:t>
      </w:r>
      <w:r>
        <w:t xml:space="preserve"> 4.2.3.</w:t>
      </w:r>
      <w:r w:rsidR="00705E1B">
        <w:t xml:space="preserve">3 </w:t>
      </w:r>
      <w:r w:rsidR="00D667FF">
        <w:t>of</w:t>
      </w:r>
      <w:r w:rsidR="00EC045E">
        <w:t xml:space="preserve"> 3GPP TS</w:t>
      </w:r>
      <w:r w:rsidR="00E57AD4">
        <w:t> 23.502 [</w:t>
      </w:r>
      <w:r>
        <w:t>3]</w:t>
      </w:r>
    </w:p>
    <w:p w14:paraId="18120215" w14:textId="1B8EB090" w:rsidR="00426443" w:rsidRDefault="00426443" w:rsidP="00426443">
      <w:pPr>
        <w:pStyle w:val="B1"/>
      </w:pPr>
      <w:r>
        <w:t>-</w:t>
      </w:r>
      <w:r>
        <w:tab/>
      </w:r>
      <w:r w:rsidRPr="00FF1309">
        <w:t>PDU Session establishment</w:t>
      </w:r>
      <w:r>
        <w:t xml:space="preserve"> (</w:t>
      </w:r>
      <w:r w:rsidR="00D667FF">
        <w:t>see</w:t>
      </w:r>
      <w:r>
        <w:t xml:space="preserve"> </w:t>
      </w:r>
      <w:r w:rsidR="003416AC">
        <w:t>clause</w:t>
      </w:r>
      <w:r>
        <w:t xml:space="preserve"> 4.3.2 </w:t>
      </w:r>
      <w:r w:rsidR="00D667FF">
        <w:t>of</w:t>
      </w:r>
      <w:r w:rsidR="00E57AD4">
        <w:t xml:space="preserve"> TS 23.502 [</w:t>
      </w:r>
      <w:r>
        <w:t>3])</w:t>
      </w:r>
    </w:p>
    <w:p w14:paraId="05E691C3" w14:textId="238373EB" w:rsidR="00426443" w:rsidRDefault="00426443" w:rsidP="00426443">
      <w:pPr>
        <w:pStyle w:val="B1"/>
      </w:pPr>
      <w:r>
        <w:t>-</w:t>
      </w:r>
      <w:r>
        <w:tab/>
      </w:r>
      <w:r w:rsidRPr="00FF1309">
        <w:t xml:space="preserve">PDU Session </w:t>
      </w:r>
      <w:r>
        <w:t>modification (</w:t>
      </w:r>
      <w:r w:rsidR="00D667FF">
        <w:t>see</w:t>
      </w:r>
      <w:r>
        <w:t xml:space="preserve"> </w:t>
      </w:r>
      <w:r w:rsidR="003416AC">
        <w:t>clause</w:t>
      </w:r>
      <w:r>
        <w:t xml:space="preserve"> 4.3.3 </w:t>
      </w:r>
      <w:r w:rsidR="00D667FF">
        <w:t>of</w:t>
      </w:r>
      <w:r w:rsidR="00E57AD4">
        <w:t xml:space="preserve"> TS 23.502 [</w:t>
      </w:r>
      <w:r>
        <w:t>3])</w:t>
      </w:r>
    </w:p>
    <w:p w14:paraId="797286CE" w14:textId="28AE6BEA" w:rsidR="00426443" w:rsidRDefault="00426443" w:rsidP="00426443">
      <w:pPr>
        <w:pStyle w:val="B1"/>
      </w:pPr>
      <w:r>
        <w:t>-</w:t>
      </w:r>
      <w:r>
        <w:tab/>
        <w:t>PDU Session release (</w:t>
      </w:r>
      <w:r w:rsidR="00D667FF">
        <w:t>see</w:t>
      </w:r>
      <w:r>
        <w:t xml:space="preserve"> </w:t>
      </w:r>
      <w:r w:rsidR="003416AC">
        <w:t>clause</w:t>
      </w:r>
      <w:r>
        <w:t xml:space="preserve"> 4.3.4 </w:t>
      </w:r>
      <w:r w:rsidR="00D667FF">
        <w:t>of</w:t>
      </w:r>
      <w:r w:rsidR="00E57AD4">
        <w:t xml:space="preserve"> TS 23.502 [</w:t>
      </w:r>
      <w:r>
        <w:t>3])</w:t>
      </w:r>
    </w:p>
    <w:p w14:paraId="39AA8A0B" w14:textId="4A71A2BA" w:rsidR="00426443" w:rsidRDefault="00426443" w:rsidP="00426443">
      <w:pPr>
        <w:pStyle w:val="B1"/>
      </w:pPr>
      <w:r>
        <w:t>-</w:t>
      </w:r>
      <w:r>
        <w:tab/>
      </w:r>
      <w:r w:rsidRPr="00FF1309">
        <w:t>Session continuity, service continuity and UP path management</w:t>
      </w:r>
      <w:r>
        <w:t xml:space="preserve"> (</w:t>
      </w:r>
      <w:r w:rsidR="00D667FF">
        <w:t>see</w:t>
      </w:r>
      <w:r>
        <w:t xml:space="preserve"> </w:t>
      </w:r>
      <w:r w:rsidR="003416AC">
        <w:t>clause</w:t>
      </w:r>
      <w:r>
        <w:t xml:space="preserve"> 4.3.</w:t>
      </w:r>
      <w:r w:rsidR="00705E1B">
        <w:t xml:space="preserve">5 </w:t>
      </w:r>
      <w:r w:rsidR="00D667FF">
        <w:t>of</w:t>
      </w:r>
      <w:r w:rsidR="00E57AD4">
        <w:t xml:space="preserve"> TS 23.502 [</w:t>
      </w:r>
      <w:r>
        <w:t>3])</w:t>
      </w:r>
    </w:p>
    <w:p w14:paraId="5E7E8F8D" w14:textId="01192A0B" w:rsidR="0001741F" w:rsidRDefault="0001741F" w:rsidP="0001741F">
      <w:pPr>
        <w:pStyle w:val="B1"/>
      </w:pPr>
      <w:r>
        <w:t>-</w:t>
      </w:r>
      <w:r>
        <w:tab/>
        <w:t xml:space="preserve">Inter NG-RAN node N2 based handover (see </w:t>
      </w:r>
      <w:r w:rsidR="003416AC">
        <w:t>clause</w:t>
      </w:r>
      <w:r>
        <w:t xml:space="preserve"> 4.9.1.3 of</w:t>
      </w:r>
      <w:r w:rsidR="00E57AD4">
        <w:t xml:space="preserve"> TS 23.502 [</w:t>
      </w:r>
      <w:r>
        <w:t>3])</w:t>
      </w:r>
    </w:p>
    <w:p w14:paraId="3855FFF8" w14:textId="36366645" w:rsidR="00426443" w:rsidRDefault="00426443" w:rsidP="00426443">
      <w:pPr>
        <w:pStyle w:val="B1"/>
      </w:pPr>
      <w:r>
        <w:t>-</w:t>
      </w:r>
      <w:r>
        <w:tab/>
      </w:r>
      <w:r w:rsidRPr="00FF1309">
        <w:t>SMS over NAS procedures</w:t>
      </w:r>
      <w:r>
        <w:t xml:space="preserve"> (</w:t>
      </w:r>
      <w:r w:rsidR="00D667FF">
        <w:t>see</w:t>
      </w:r>
      <w:r>
        <w:t xml:space="preserve"> </w:t>
      </w:r>
      <w:r w:rsidR="003416AC">
        <w:t>clause</w:t>
      </w:r>
      <w:r>
        <w:t xml:space="preserve"> 4.13.3 </w:t>
      </w:r>
      <w:r w:rsidR="00D667FF">
        <w:t>of</w:t>
      </w:r>
      <w:r w:rsidR="00E57AD4">
        <w:t xml:space="preserve"> TS 23.502 [</w:t>
      </w:r>
      <w:r>
        <w:t>3]</w:t>
      </w:r>
    </w:p>
    <w:p w14:paraId="5649AE93" w14:textId="2CC218D3" w:rsidR="00426443" w:rsidRDefault="00426443" w:rsidP="00426443">
      <w:pPr>
        <w:pStyle w:val="B1"/>
      </w:pPr>
      <w:r>
        <w:lastRenderedPageBreak/>
        <w:t>-</w:t>
      </w:r>
      <w:r>
        <w:tab/>
        <w:t>UE assisted and UE based positioning procedure (</w:t>
      </w:r>
      <w:r w:rsidR="00D667FF">
        <w:t>see</w:t>
      </w:r>
      <w:r>
        <w:t xml:space="preserve"> </w:t>
      </w:r>
      <w:r w:rsidR="003416AC">
        <w:t>clause</w:t>
      </w:r>
      <w:r>
        <w:t xml:space="preserve"> 4.13.5.4 </w:t>
      </w:r>
      <w:r w:rsidR="00D667FF">
        <w:t>of</w:t>
      </w:r>
      <w:r w:rsidR="00E57AD4">
        <w:t xml:space="preserve"> TS 23.502 [</w:t>
      </w:r>
      <w:r>
        <w:t>3])</w:t>
      </w:r>
    </w:p>
    <w:p w14:paraId="63BB234E" w14:textId="29523F54" w:rsidR="00426443" w:rsidRDefault="00426443" w:rsidP="00426443">
      <w:pPr>
        <w:pStyle w:val="B1"/>
      </w:pPr>
      <w:r>
        <w:t>-</w:t>
      </w:r>
      <w:r>
        <w:tab/>
        <w:t>Network assisted positioning procedure (</w:t>
      </w:r>
      <w:r w:rsidR="00D667FF">
        <w:t>see</w:t>
      </w:r>
      <w:r>
        <w:t xml:space="preserve"> </w:t>
      </w:r>
      <w:r w:rsidR="003416AC">
        <w:t>clause</w:t>
      </w:r>
      <w:r>
        <w:t xml:space="preserve"> 4.13.5.5 </w:t>
      </w:r>
      <w:r w:rsidR="00D667FF">
        <w:t>of</w:t>
      </w:r>
      <w:r w:rsidR="00E57AD4">
        <w:t xml:space="preserve"> TS 23.502 [</w:t>
      </w:r>
      <w:r>
        <w:t>3])</w:t>
      </w:r>
    </w:p>
    <w:p w14:paraId="1D464260" w14:textId="00D07614" w:rsidR="00D667FF" w:rsidRDefault="00D667FF" w:rsidP="00D667FF">
      <w:pPr>
        <w:pStyle w:val="B1"/>
      </w:pPr>
      <w:r>
        <w:t>-</w:t>
      </w:r>
      <w:r>
        <w:tab/>
        <w:t xml:space="preserve">UE configuration update procedure for transparent UE policy delivery (see </w:t>
      </w:r>
      <w:r w:rsidR="003416AC">
        <w:t>clause</w:t>
      </w:r>
      <w:r>
        <w:t> 4.2.4.3 of</w:t>
      </w:r>
      <w:r w:rsidR="00EC045E">
        <w:t xml:space="preserve"> 3GPP TS</w:t>
      </w:r>
      <w:r w:rsidR="00E57AD4">
        <w:t> 23.502 [</w:t>
      </w:r>
      <w:r>
        <w:t>3])</w:t>
      </w:r>
    </w:p>
    <w:p w14:paraId="2B6D2AF4" w14:textId="56891E2D" w:rsidR="00D667FF" w:rsidRDefault="00D667FF" w:rsidP="00D667FF">
      <w:pPr>
        <w:pStyle w:val="NO"/>
      </w:pPr>
      <w:r>
        <w:rPr>
          <w:rFonts w:hint="eastAsia"/>
        </w:rPr>
        <w:t>N</w:t>
      </w:r>
      <w:r>
        <w:t>OTE:</w:t>
      </w:r>
      <w:r>
        <w:tab/>
        <w:t>Though in</w:t>
      </w:r>
      <w:r w:rsidR="00EC045E">
        <w:t xml:space="preserve"> 3GPP TS</w:t>
      </w:r>
      <w:r w:rsidR="00E57AD4">
        <w:t> 23.502 </w:t>
      </w:r>
      <w:r w:rsidR="00E57AD4">
        <w:rPr>
          <w:lang w:eastAsia="zh-CN"/>
        </w:rPr>
        <w:t>[</w:t>
      </w:r>
      <w:r>
        <w:rPr>
          <w:lang w:eastAsia="zh-CN"/>
        </w:rPr>
        <w:t>3] the procedure is called "UE configuration update procedure for transparent UE policy delivery", as per</w:t>
      </w:r>
      <w:r w:rsidR="00EC045E">
        <w:rPr>
          <w:lang w:eastAsia="zh-CN"/>
        </w:rPr>
        <w:t xml:space="preserve"> 3GPP TS</w:t>
      </w:r>
      <w:r w:rsidR="00E57AD4">
        <w:rPr>
          <w:lang w:eastAsia="zh-CN"/>
        </w:rPr>
        <w:t> 24.501 [</w:t>
      </w:r>
      <w:r>
        <w:rPr>
          <w:lang w:eastAsia="zh-CN"/>
        </w:rPr>
        <w:t xml:space="preserve">11] </w:t>
      </w:r>
      <w:r w:rsidR="003416AC">
        <w:rPr>
          <w:lang w:eastAsia="zh-CN"/>
        </w:rPr>
        <w:t>clause</w:t>
      </w:r>
      <w:r>
        <w:rPr>
          <w:lang w:eastAsia="zh-CN"/>
        </w:rPr>
        <w:t> 5.4.5.3.1, the network initiated NAS transport procedure is used.</w:t>
      </w:r>
    </w:p>
    <w:p w14:paraId="16159076" w14:textId="1A137D8B" w:rsidR="00426443" w:rsidRDefault="00426443" w:rsidP="00CE10A2">
      <w:r>
        <w:t xml:space="preserve">The NF Service Consumer </w:t>
      </w:r>
      <w:r w:rsidR="00EE65EF">
        <w:t>shall</w:t>
      </w:r>
      <w:r>
        <w:t xml:space="preserve"> invoke the service operation by using HTTP method POST, to request the AMF to transfer N1 and/or N2 information for a UE and/or 5G-AN, with the URI</w:t>
      </w:r>
      <w:r w:rsidR="00E610AF">
        <w:t xml:space="preserve"> of "N1 N2 Messages</w:t>
      </w:r>
      <w:r w:rsidR="00E610AF">
        <w:rPr>
          <w:rFonts w:hint="eastAsia"/>
          <w:lang w:eastAsia="zh-CN"/>
        </w:rPr>
        <w:t xml:space="preserve"> </w:t>
      </w:r>
      <w:r w:rsidR="00E610AF">
        <w:rPr>
          <w:lang w:eastAsia="zh-CN"/>
        </w:rPr>
        <w:t>C</w:t>
      </w:r>
      <w:r w:rsidR="00E610AF">
        <w:rPr>
          <w:rFonts w:hint="eastAsia"/>
          <w:lang w:eastAsia="zh-CN"/>
        </w:rPr>
        <w:t>ollection</w:t>
      </w:r>
      <w:r w:rsidR="00E610AF">
        <w:rPr>
          <w:lang w:eastAsia="zh-CN"/>
        </w:rPr>
        <w:t>" resource (</w:t>
      </w:r>
      <w:r w:rsidR="00D667FF">
        <w:rPr>
          <w:lang w:eastAsia="zh-CN"/>
        </w:rPr>
        <w:t>see</w:t>
      </w:r>
      <w:r w:rsidR="00E610AF">
        <w:rPr>
          <w:lang w:eastAsia="zh-CN"/>
        </w:rPr>
        <w:t xml:space="preserve"> </w:t>
      </w:r>
      <w:r w:rsidR="003416AC">
        <w:rPr>
          <w:lang w:eastAsia="zh-CN"/>
        </w:rPr>
        <w:t>clause</w:t>
      </w:r>
      <w:r w:rsidR="00E610AF">
        <w:rPr>
          <w:lang w:eastAsia="zh-CN"/>
        </w:rPr>
        <w:t xml:space="preserve"> </w:t>
      </w:r>
      <w:r w:rsidR="00E610AF">
        <w:t>6.1.3.</w:t>
      </w:r>
      <w:r w:rsidR="00705E1B">
        <w:t>5</w:t>
      </w:r>
      <w:r w:rsidR="00E610AF">
        <w:t>.3.1).</w:t>
      </w:r>
    </w:p>
    <w:p w14:paraId="5453ACB9" w14:textId="77777777" w:rsidR="00426443" w:rsidRDefault="00426443" w:rsidP="00426443">
      <w:r>
        <w:t xml:space="preserve">The NF </w:t>
      </w:r>
      <w:r w:rsidR="00EE65EF">
        <w:t xml:space="preserve">Service Consumer </w:t>
      </w:r>
      <w:r>
        <w:t>may include the following information in the HTTP Request message body:</w:t>
      </w:r>
    </w:p>
    <w:p w14:paraId="29161557" w14:textId="1B2E31C5" w:rsidR="00426443" w:rsidRDefault="00426443" w:rsidP="00426443">
      <w:pPr>
        <w:pStyle w:val="B1"/>
      </w:pPr>
      <w:r>
        <w:t>-</w:t>
      </w:r>
      <w:r>
        <w:tab/>
        <w:t>SUPI</w:t>
      </w:r>
    </w:p>
    <w:p w14:paraId="4F3D862B" w14:textId="77777777" w:rsidR="00426443" w:rsidRDefault="00426443" w:rsidP="00426443">
      <w:pPr>
        <w:pStyle w:val="B1"/>
      </w:pPr>
      <w:r>
        <w:t>-</w:t>
      </w:r>
      <w:r>
        <w:tab/>
      </w:r>
      <w:r>
        <w:rPr>
          <w:rFonts w:hint="eastAsia"/>
        </w:rPr>
        <w:t>PDU Session ID</w:t>
      </w:r>
      <w:r w:rsidRPr="00205936">
        <w:rPr>
          <w:rFonts w:hint="eastAsia"/>
        </w:rPr>
        <w:t xml:space="preserve"> </w:t>
      </w:r>
      <w:r w:rsidR="00D725E4">
        <w:t xml:space="preserve">or LCS </w:t>
      </w:r>
      <w:r w:rsidR="00E039F6">
        <w:t>Correlation</w:t>
      </w:r>
      <w:r w:rsidR="00D725E4">
        <w:t xml:space="preserve"> ID depending on the N1/N2 message class to be transferred</w:t>
      </w:r>
    </w:p>
    <w:p w14:paraId="0650F81E" w14:textId="77777777" w:rsidR="00426443" w:rsidRDefault="00426443" w:rsidP="00426443">
      <w:pPr>
        <w:pStyle w:val="B1"/>
      </w:pPr>
      <w:r>
        <w:t>-</w:t>
      </w:r>
      <w:r>
        <w:tab/>
      </w:r>
      <w:r w:rsidRPr="004D68AB">
        <w:t xml:space="preserve">N2 SM </w:t>
      </w:r>
      <w:r w:rsidR="00D725E4">
        <w:t>I</w:t>
      </w:r>
      <w:r w:rsidRPr="004D68AB">
        <w:t>nformation (</w:t>
      </w:r>
      <w:r w:rsidRPr="008367E7">
        <w:t>PDU Session ID,</w:t>
      </w:r>
      <w:r>
        <w:t xml:space="preserve"> </w:t>
      </w:r>
      <w:r w:rsidRPr="004D68AB">
        <w:t>QoS</w:t>
      </w:r>
      <w:r w:rsidRPr="004D68AB">
        <w:rPr>
          <w:rFonts w:hint="eastAsia"/>
        </w:rPr>
        <w:t xml:space="preserve"> profile</w:t>
      </w:r>
      <w:r w:rsidRPr="004D68AB">
        <w:t xml:space="preserve">, CN </w:t>
      </w:r>
      <w:r w:rsidRPr="004D68AB">
        <w:rPr>
          <w:rFonts w:hint="eastAsia"/>
        </w:rPr>
        <w:t xml:space="preserve">N3 </w:t>
      </w:r>
      <w:r w:rsidRPr="004D68AB">
        <w:t>Tunnel Info</w:t>
      </w:r>
      <w:r>
        <w:t>, S-NSSAI)</w:t>
      </w:r>
    </w:p>
    <w:p w14:paraId="6B4B37DD" w14:textId="77777777" w:rsidR="00426443" w:rsidRDefault="00426443" w:rsidP="00426443">
      <w:pPr>
        <w:pStyle w:val="B1"/>
      </w:pPr>
      <w:r>
        <w:t>-</w:t>
      </w:r>
      <w:r>
        <w:tab/>
        <w:t xml:space="preserve">N1 SM </w:t>
      </w:r>
      <w:r w:rsidR="00D725E4">
        <w:t>I</w:t>
      </w:r>
      <w:r>
        <w:t>nformation</w:t>
      </w:r>
    </w:p>
    <w:p w14:paraId="3FAB167E" w14:textId="77777777" w:rsidR="00426443" w:rsidRDefault="00426443" w:rsidP="00426443">
      <w:pPr>
        <w:pStyle w:val="B1"/>
      </w:pPr>
      <w:r>
        <w:t>-</w:t>
      </w:r>
      <w:r>
        <w:tab/>
        <w:t>N1 Message Container (</w:t>
      </w:r>
      <w:r w:rsidR="00174A65">
        <w:t xml:space="preserve">e.g. </w:t>
      </w:r>
      <w:r>
        <w:t>LPP message, SMS</w:t>
      </w:r>
      <w:r w:rsidR="00D667FF">
        <w:t>, UPDP message</w:t>
      </w:r>
      <w:r>
        <w:t>)</w:t>
      </w:r>
    </w:p>
    <w:p w14:paraId="218AA755" w14:textId="77777777" w:rsidR="00426443" w:rsidRDefault="00426443" w:rsidP="00426443">
      <w:pPr>
        <w:pStyle w:val="B1"/>
      </w:pPr>
      <w:r>
        <w:t>-</w:t>
      </w:r>
      <w:r>
        <w:tab/>
        <w:t>N2 Information Container (</w:t>
      </w:r>
      <w:r w:rsidR="00174A65">
        <w:t xml:space="preserve">e.g. </w:t>
      </w:r>
      <w:r>
        <w:t>NRPPa message)</w:t>
      </w:r>
    </w:p>
    <w:p w14:paraId="5F422D43" w14:textId="77777777" w:rsidR="00426443" w:rsidRDefault="00426443" w:rsidP="00426443">
      <w:pPr>
        <w:pStyle w:val="B1"/>
      </w:pPr>
      <w:r>
        <w:t>-</w:t>
      </w:r>
      <w:r>
        <w:tab/>
      </w:r>
      <w:r w:rsidR="00D725E4">
        <w:t>Allocation and Retention</w:t>
      </w:r>
      <w:r w:rsidR="00D725E4" w:rsidRPr="00205936">
        <w:rPr>
          <w:rFonts w:hint="eastAsia"/>
        </w:rPr>
        <w:t xml:space="preserve"> </w:t>
      </w:r>
      <w:r w:rsidRPr="00205936">
        <w:rPr>
          <w:rFonts w:hint="eastAsia"/>
        </w:rPr>
        <w:t>Priority</w:t>
      </w:r>
      <w:r w:rsidR="00D725E4">
        <w:t xml:space="preserve"> (ARP)</w:t>
      </w:r>
    </w:p>
    <w:p w14:paraId="08CF44D3" w14:textId="77777777" w:rsidR="00426443" w:rsidRDefault="00426443" w:rsidP="00426443">
      <w:pPr>
        <w:pStyle w:val="B1"/>
      </w:pPr>
      <w:r>
        <w:t>-</w:t>
      </w:r>
      <w:r>
        <w:tab/>
      </w:r>
      <w:r w:rsidRPr="00205936">
        <w:t>Paging Policy Indication</w:t>
      </w:r>
    </w:p>
    <w:p w14:paraId="12901232" w14:textId="77777777" w:rsidR="00885CB0" w:rsidRDefault="00D725E4" w:rsidP="00426443">
      <w:pPr>
        <w:pStyle w:val="B1"/>
      </w:pPr>
      <w:r>
        <w:t>-</w:t>
      </w:r>
      <w:r>
        <w:tab/>
        <w:t>5QI</w:t>
      </w:r>
    </w:p>
    <w:p w14:paraId="3C16BCD7" w14:textId="77777777" w:rsidR="00426443" w:rsidRDefault="00426443" w:rsidP="00426443">
      <w:pPr>
        <w:pStyle w:val="B1"/>
      </w:pPr>
      <w:r>
        <w:t>-</w:t>
      </w:r>
      <w:r>
        <w:tab/>
        <w:t>Notification URL (used for receiving Paging Failure Indication)</w:t>
      </w:r>
    </w:p>
    <w:p w14:paraId="4F57522E" w14:textId="77777777" w:rsidR="00426443" w:rsidRDefault="00D725E4" w:rsidP="00CE10A2">
      <w:pPr>
        <w:pStyle w:val="B1"/>
      </w:pPr>
      <w:r>
        <w:t>-</w:t>
      </w:r>
      <w:r>
        <w:tab/>
        <w:t>Last Message Indication</w:t>
      </w:r>
    </w:p>
    <w:p w14:paraId="63F892E3" w14:textId="7FE44AC0" w:rsidR="00885CB0" w:rsidRDefault="00885CB0" w:rsidP="00885CB0">
      <w:pPr>
        <w:pStyle w:val="B1"/>
      </w:pPr>
      <w:r>
        <w:t>-</w:t>
      </w:r>
      <w:r>
        <w:tab/>
        <w:t xml:space="preserve">NF Instance Identifier </w:t>
      </w:r>
      <w:r w:rsidR="00602399">
        <w:t xml:space="preserve">and optionally Service Instance Identifier </w:t>
      </w:r>
      <w:r>
        <w:t>of the NF Service Consumer (e.g. an LMF)</w:t>
      </w:r>
    </w:p>
    <w:p w14:paraId="5228090C" w14:textId="77777777" w:rsidR="00660707" w:rsidRDefault="00660707" w:rsidP="00660707">
      <w:pPr>
        <w:pStyle w:val="B1"/>
      </w:pPr>
      <w:r>
        <w:t>-</w:t>
      </w:r>
      <w:r>
        <w:tab/>
      </w:r>
      <w:r>
        <w:rPr>
          <w:rFonts w:hint="eastAsia"/>
          <w:lang w:eastAsia="zh-CN"/>
        </w:rPr>
        <w:t>N1 SM</w:t>
      </w:r>
      <w:r>
        <w:t xml:space="preserve"> </w:t>
      </w:r>
      <w:r>
        <w:rPr>
          <w:rFonts w:hint="eastAsia"/>
          <w:lang w:eastAsia="zh-CN"/>
        </w:rPr>
        <w:t>Skipping Indication</w:t>
      </w:r>
    </w:p>
    <w:p w14:paraId="64EFF17E" w14:textId="77777777" w:rsidR="00660707" w:rsidRDefault="00660707" w:rsidP="00660707">
      <w:pPr>
        <w:pStyle w:val="B1"/>
        <w:rPr>
          <w:lang w:eastAsia="zh-CN"/>
        </w:rPr>
      </w:pPr>
      <w:r>
        <w:t>-</w:t>
      </w:r>
      <w:r>
        <w:tab/>
      </w:r>
      <w:r>
        <w:rPr>
          <w:rFonts w:hint="eastAsia"/>
          <w:lang w:eastAsia="zh-CN"/>
        </w:rPr>
        <w:t>Area of Validity for N2 SM Information</w:t>
      </w:r>
    </w:p>
    <w:p w14:paraId="64104A55" w14:textId="77777777" w:rsidR="00885CB0" w:rsidRDefault="00885CB0" w:rsidP="00CE10A2">
      <w:pPr>
        <w:pStyle w:val="B1"/>
      </w:pPr>
    </w:p>
    <w:p w14:paraId="60009DBB" w14:textId="77777777" w:rsidR="00426443" w:rsidRDefault="00DD3205" w:rsidP="00426443">
      <w:pPr>
        <w:pStyle w:val="TH"/>
      </w:pPr>
      <w:r>
        <w:object w:dxaOrig="8670" w:dyaOrig="2130" w14:anchorId="10D7F322">
          <v:shape id="_x0000_i1030" type="#_x0000_t75" style="width:434.2pt;height:107.25pt" o:ole="">
            <v:imagedata r:id="rId22" o:title=""/>
          </v:shape>
          <o:OLEObject Type="Embed" ProgID="Visio.Drawing.15" ShapeID="_x0000_i1030" DrawAspect="Content" ObjectID="_1655643117" r:id="rId23"/>
        </w:object>
      </w:r>
    </w:p>
    <w:p w14:paraId="0B7A8C84" w14:textId="77777777" w:rsidR="00426443" w:rsidRPr="00021E54" w:rsidRDefault="00426443" w:rsidP="00426443">
      <w:pPr>
        <w:pStyle w:val="TF"/>
      </w:pPr>
      <w:r>
        <w:t xml:space="preserve">Figure </w:t>
      </w:r>
      <w:r w:rsidR="005D7349">
        <w:t>5.2.2.3.1</w:t>
      </w:r>
      <w:r>
        <w:t>.</w:t>
      </w:r>
      <w:r w:rsidR="00610C58">
        <w:t>1</w:t>
      </w:r>
      <w:r>
        <w:t xml:space="preserve">-1 </w:t>
      </w:r>
      <w:r w:rsidRPr="000A55C5">
        <w:t>N1N2MessageTransfer</w:t>
      </w:r>
      <w:r>
        <w:t xml:space="preserve"> for UE related signalling</w:t>
      </w:r>
    </w:p>
    <w:p w14:paraId="776D6044" w14:textId="77777777" w:rsidR="00426443" w:rsidRDefault="00426443" w:rsidP="00426443">
      <w:pPr>
        <w:pStyle w:val="B1"/>
      </w:pPr>
      <w:r>
        <w:t>1.</w:t>
      </w:r>
      <w:r>
        <w:tab/>
        <w:t>The NF Service Consumer shall send a POST request to transfer N1 and N2 information.</w:t>
      </w:r>
      <w:r w:rsidRPr="00F34FE5">
        <w:t xml:space="preserve"> </w:t>
      </w:r>
      <w:r>
        <w:t>The NF Service Consumer may include a N1N2MessageTransfer Notification URI to AMF in the request message.</w:t>
      </w:r>
    </w:p>
    <w:p w14:paraId="3A13195F" w14:textId="56381720" w:rsidR="00426443" w:rsidRDefault="00426443" w:rsidP="00426443">
      <w:pPr>
        <w:pStyle w:val="B1"/>
      </w:pPr>
      <w:r>
        <w:t>2</w:t>
      </w:r>
      <w:r w:rsidR="00600C6B">
        <w:t>a</w:t>
      </w:r>
      <w:r>
        <w:t>.</w:t>
      </w:r>
      <w:r w:rsidR="00600C6B">
        <w:tab/>
        <w:t>On success, i.e. i</w:t>
      </w:r>
      <w:r w:rsidRPr="00AB6705">
        <w:t>f the request is accepted</w:t>
      </w:r>
      <w:r>
        <w:t xml:space="preserve"> and the AMF is able to transfer the N1/N2 message to the UE and/or the AN</w:t>
      </w:r>
      <w:r w:rsidRPr="00AB6705">
        <w:t xml:space="preserve">, the AMF shall </w:t>
      </w:r>
      <w:r>
        <w:t xml:space="preserve">respond with a </w:t>
      </w:r>
      <w:r w:rsidR="00D667FF">
        <w:t>"</w:t>
      </w:r>
      <w:r>
        <w:t>200 OK</w:t>
      </w:r>
      <w:r w:rsidR="00D667FF">
        <w:t xml:space="preserve">" </w:t>
      </w:r>
      <w:r>
        <w:t>status code. The AMF shall set the cause IE in the N1N2MessageTransferRspData as "N1_N2_TRANSFER_INITIATED" in this case.</w:t>
      </w:r>
    </w:p>
    <w:p w14:paraId="09C13758" w14:textId="77777777" w:rsidR="00600C6B" w:rsidRDefault="00600C6B" w:rsidP="00600C6B">
      <w:pPr>
        <w:pStyle w:val="B1"/>
      </w:pPr>
      <w:r>
        <w:lastRenderedPageBreak/>
        <w:t>2b. On failure or redirection, one of the HTTP status code listed in Table 6.1.3.</w:t>
      </w:r>
      <w:r w:rsidR="000807EB">
        <w:t>5</w:t>
      </w:r>
      <w:r>
        <w:t xml:space="preserve">.3.1-3 shall be returned. For a 4xx/5xx response, the message body shall contain a </w:t>
      </w:r>
      <w:r w:rsidRPr="00A561E0">
        <w:t>N1N2MessageTransferError</w:t>
      </w:r>
      <w:r>
        <w:t xml:space="preserve"> structure, including:</w:t>
      </w:r>
    </w:p>
    <w:p w14:paraId="5474D8AD" w14:textId="77777777" w:rsidR="00600C6B" w:rsidRDefault="00600C6B" w:rsidP="003D5C4D">
      <w:pPr>
        <w:pStyle w:val="B1"/>
        <w:ind w:left="852"/>
      </w:pPr>
      <w:r>
        <w:t>-</w:t>
      </w:r>
      <w:r>
        <w:tab/>
      </w:r>
      <w:r w:rsidRPr="003D5C4D">
        <w:t>a ProblemDetails structure with the "cause" attribute set to one of the application error listed in Table 6.1.3.</w:t>
      </w:r>
      <w:r w:rsidR="00D32F5F">
        <w:t>5</w:t>
      </w:r>
      <w:r w:rsidRPr="003D5C4D">
        <w:t>.3.1-3;</w:t>
      </w:r>
    </w:p>
    <w:p w14:paraId="21A9370C" w14:textId="161DC73E" w:rsidR="00426443" w:rsidRDefault="005D7349" w:rsidP="00BA6BB9">
      <w:pPr>
        <w:pStyle w:val="Heading6"/>
      </w:pPr>
      <w:bookmarkStart w:id="113" w:name="_Toc25156954"/>
      <w:bookmarkStart w:id="114" w:name="_Toc43118006"/>
      <w:bookmarkStart w:id="115" w:name="_Toc43208179"/>
      <w:bookmarkStart w:id="116" w:name="_Toc45030154"/>
      <w:r>
        <w:t>5.2.2.3.1</w:t>
      </w:r>
      <w:r w:rsidR="00426443">
        <w:t>.</w:t>
      </w:r>
      <w:r w:rsidR="00EE65EF">
        <w:t>2</w:t>
      </w:r>
      <w:r w:rsidR="00426443">
        <w:tab/>
      </w:r>
      <w:r w:rsidR="00E16CA6">
        <w:t>Detailed behaviour of the AMF</w:t>
      </w:r>
      <w:bookmarkEnd w:id="113"/>
      <w:bookmarkEnd w:id="114"/>
      <w:bookmarkEnd w:id="115"/>
      <w:bookmarkEnd w:id="116"/>
    </w:p>
    <w:p w14:paraId="73B184CC" w14:textId="5B8B6982" w:rsidR="00426443" w:rsidRPr="0022602F" w:rsidRDefault="004969AB" w:rsidP="00426443">
      <w:r>
        <w:rPr>
          <w:lang w:val="en-US"/>
        </w:rPr>
        <w:t>When an NF service consumer is requesting to send N1 and/or N2 information and the UE is in CM-IDLE state for the access type for which the N1 and/or N2 information is related</w:t>
      </w:r>
      <w:r w:rsidR="003908DB">
        <w:rPr>
          <w:lang w:val="en-US"/>
        </w:rPr>
        <w:t xml:space="preserve"> (called "associated access type" hereafter in this </w:t>
      </w:r>
      <w:r w:rsidR="003416AC">
        <w:rPr>
          <w:lang w:val="en-US"/>
        </w:rPr>
        <w:t>clause</w:t>
      </w:r>
      <w:r w:rsidR="003908DB">
        <w:rPr>
          <w:lang w:val="en-US"/>
        </w:rPr>
        <w:t>)</w:t>
      </w:r>
      <w:r w:rsidR="00426443" w:rsidRPr="0022602F">
        <w:t xml:space="preserve">, </w:t>
      </w:r>
      <w:r w:rsidR="00EE65EF">
        <w:t xml:space="preserve">the requirements specified in </w:t>
      </w:r>
      <w:r w:rsidR="003416AC">
        <w:t>clause</w:t>
      </w:r>
      <w:r w:rsidR="00EE65EF">
        <w:t xml:space="preserve"> 5.2.2.3.1.1 shall apply with the following modifications</w:t>
      </w:r>
      <w:r w:rsidR="00426443" w:rsidRPr="0022602F">
        <w:t>:</w:t>
      </w:r>
    </w:p>
    <w:p w14:paraId="7C408436" w14:textId="05432450" w:rsidR="004969AB" w:rsidRDefault="004969AB" w:rsidP="004969AB">
      <w:pPr>
        <w:pStyle w:val="NO"/>
        <w:rPr>
          <w:lang w:val="en-US"/>
        </w:rPr>
      </w:pPr>
      <w:r>
        <w:rPr>
          <w:lang w:val="en-US"/>
        </w:rPr>
        <w:t>NOTE:</w:t>
      </w:r>
      <w:r>
        <w:rPr>
          <w:lang w:val="en-US"/>
        </w:rPr>
        <w:tab/>
        <w:t>N1 and/or N2 Session Management information is related to the access type of the targeted PDU session; LCS related N1 (LPP) and/or N2 (NRPPa) information is related to 3GPP access in Rel-15.</w:t>
      </w:r>
    </w:p>
    <w:p w14:paraId="7BD4BB05" w14:textId="6148DCDE" w:rsidR="000866C3" w:rsidRDefault="000866C3" w:rsidP="004A5F87">
      <w:pPr>
        <w:rPr>
          <w:lang w:val="en-US"/>
        </w:rPr>
      </w:pPr>
      <w:r>
        <w:rPr>
          <w:lang w:val="en-US"/>
        </w:rPr>
        <w:t>4xx and 5xx response cases shall also apply to UEs in CM-CONNECTED state, when applicable</w:t>
      </w:r>
      <w:r>
        <w:t>.</w:t>
      </w:r>
    </w:p>
    <w:p w14:paraId="057C5142" w14:textId="77777777" w:rsidR="00E51873" w:rsidRPr="00CB74B6" w:rsidRDefault="00E51873" w:rsidP="00CB74B6">
      <w:pPr>
        <w:rPr>
          <w:b/>
          <w:lang w:val="en-US"/>
        </w:rPr>
      </w:pPr>
      <w:r w:rsidRPr="00CB74B6">
        <w:rPr>
          <w:b/>
          <w:lang w:val="en-US"/>
        </w:rPr>
        <w:t>2xx Response Cases:</w:t>
      </w:r>
    </w:p>
    <w:p w14:paraId="380B4E3A" w14:textId="78F3AAFE" w:rsidR="00110D17" w:rsidRPr="00CB74B6" w:rsidRDefault="00E51873" w:rsidP="00CB74B6">
      <w:pPr>
        <w:rPr>
          <w:b/>
          <w:lang w:val="en-US"/>
        </w:rPr>
      </w:pPr>
      <w:r>
        <w:rPr>
          <w:b/>
          <w:lang w:val="en-US"/>
        </w:rPr>
        <w:t xml:space="preserve">Case A: </w:t>
      </w:r>
      <w:r w:rsidRPr="00CB74B6">
        <w:rPr>
          <w:b/>
          <w:lang w:val="en-US"/>
        </w:rPr>
        <w:t xml:space="preserve">When UE is CM-IDLE in 3GPP </w:t>
      </w:r>
      <w:r>
        <w:rPr>
          <w:b/>
          <w:lang w:val="en-US"/>
        </w:rPr>
        <w:t>a</w:t>
      </w:r>
      <w:r w:rsidRPr="00CB74B6">
        <w:rPr>
          <w:b/>
          <w:lang w:val="en-US"/>
        </w:rPr>
        <w:t>ccess</w:t>
      </w:r>
      <w:r>
        <w:rPr>
          <w:b/>
          <w:lang w:val="en-US"/>
        </w:rPr>
        <w:t xml:space="preserve"> and the associated access type is 3GPP access</w:t>
      </w:r>
      <w:r w:rsidRPr="00CB74B6">
        <w:rPr>
          <w:b/>
          <w:lang w:val="en-US"/>
        </w:rPr>
        <w:t>:</w:t>
      </w:r>
    </w:p>
    <w:p w14:paraId="521D006E" w14:textId="5432B995" w:rsidR="00DD3205" w:rsidRDefault="00E51873" w:rsidP="00DD3205">
      <w:pPr>
        <w:pStyle w:val="B1"/>
        <w:rPr>
          <w:rFonts w:eastAsia="Batang"/>
        </w:rPr>
      </w:pPr>
      <w:r>
        <w:t>a)</w:t>
      </w:r>
      <w:r w:rsidR="00DD3205" w:rsidRPr="0022602F">
        <w:tab/>
      </w:r>
      <w:r w:rsidR="00DD3205">
        <w:t xml:space="preserve">Same as step 2a of Figure 5.2.2.3.1.1-1, the AMF should </w:t>
      </w:r>
      <w:r w:rsidR="00DD3205" w:rsidRPr="0022602F">
        <w:t xml:space="preserve">respond with the status code </w:t>
      </w:r>
      <w:r w:rsidR="00DD3205">
        <w:t>"200 OK",</w:t>
      </w:r>
      <w:r w:rsidR="00DD3205" w:rsidRPr="0022602F">
        <w:t xml:space="preserve"> if </w:t>
      </w:r>
      <w:r w:rsidR="00DD3205">
        <w:t>"skipInd" attribute is set to "true" in the request body, with a response body that carries the cause "N1_MSG_NOT_TRANSFERRED".</w:t>
      </w:r>
    </w:p>
    <w:p w14:paraId="323EDF3F" w14:textId="04432C07" w:rsidR="00426443" w:rsidRPr="0022602F" w:rsidRDefault="00E51873" w:rsidP="00426443">
      <w:pPr>
        <w:pStyle w:val="B1"/>
        <w:rPr>
          <w:rFonts w:eastAsia="Batang"/>
        </w:rPr>
      </w:pPr>
      <w:r>
        <w:t>b)</w:t>
      </w:r>
      <w:r w:rsidR="00426443" w:rsidRPr="0022602F">
        <w:tab/>
      </w:r>
      <w:r w:rsidR="00EE65EF">
        <w:t>Same as step 2a of Figure 5.2.2.3.1.</w:t>
      </w:r>
      <w:r w:rsidR="00610C58">
        <w:t>1</w:t>
      </w:r>
      <w:r w:rsidR="00EE65EF">
        <w:t xml:space="preserve">-1, the AMF shall </w:t>
      </w:r>
      <w:r w:rsidR="00426443" w:rsidRPr="0022602F">
        <w:t xml:space="preserve">respond with the status code </w:t>
      </w:r>
      <w:r w:rsidR="00426443">
        <w:t>"202 Accepted",</w:t>
      </w:r>
      <w:r w:rsidR="00426443" w:rsidRPr="0022602F">
        <w:t xml:space="preserve"> if the </w:t>
      </w:r>
      <w:r w:rsidR="00426443" w:rsidRPr="0022602F">
        <w:rPr>
          <w:rFonts w:hint="eastAsia"/>
          <w:lang w:eastAsia="zh-CN"/>
        </w:rPr>
        <w:t>a</w:t>
      </w:r>
      <w:r w:rsidR="00426443" w:rsidRPr="0022602F">
        <w:rPr>
          <w:rFonts w:eastAsia="Batang"/>
        </w:rPr>
        <w:t>synchronous</w:t>
      </w:r>
      <w:r w:rsidR="00426443" w:rsidRPr="0022602F">
        <w:rPr>
          <w:rFonts w:hint="eastAsia"/>
          <w:lang w:eastAsia="zh-CN"/>
        </w:rPr>
        <w:t xml:space="preserve"> type</w:t>
      </w:r>
      <w:r w:rsidR="00426443" w:rsidRPr="0022602F">
        <w:rPr>
          <w:rFonts w:eastAsia="Batang"/>
        </w:rPr>
        <w:t xml:space="preserve"> </w:t>
      </w:r>
      <w:r w:rsidR="00426443" w:rsidRPr="0022602F">
        <w:rPr>
          <w:rFonts w:hint="eastAsia"/>
          <w:lang w:eastAsia="zh-CN"/>
        </w:rPr>
        <w:t>c</w:t>
      </w:r>
      <w:r w:rsidR="00426443" w:rsidRPr="0022602F">
        <w:rPr>
          <w:rFonts w:eastAsia="Batang"/>
        </w:rPr>
        <w:t>ommunication is invoked</w:t>
      </w:r>
      <w:r w:rsidR="00426443">
        <w:rPr>
          <w:rFonts w:eastAsia="Batang"/>
        </w:rPr>
        <w:t xml:space="preserve"> and hence the UE is not paged,</w:t>
      </w:r>
      <w:r w:rsidR="00426443" w:rsidRPr="0022602F">
        <w:t xml:space="preserve"> update the UE context and store N1 and/or N2 information and initiate communication with the UE and/or 5G-AN when the UE becomes reachable</w:t>
      </w:r>
      <w:r w:rsidR="00426443">
        <w:t xml:space="preserve">. In this case the AMF shall provide the URI of the resource in the AMF in the "Location" header of the response, which </w:t>
      </w:r>
      <w:r w:rsidR="003057D8">
        <w:t xml:space="preserve">contains information regarding </w:t>
      </w:r>
      <w:r w:rsidR="00426443">
        <w:t>the stored N1/N2 message. The AMF shall also provide a response body containing the cause, "WAITING_FOR_ASYNCHRONOUS_TRANSFER" that represents the current status of the N1/N2 message transfer</w:t>
      </w:r>
      <w:r w:rsidR="00426443" w:rsidRPr="0022602F">
        <w:rPr>
          <w:rFonts w:eastAsia="Batang"/>
        </w:rPr>
        <w:t>;</w:t>
      </w:r>
    </w:p>
    <w:p w14:paraId="01BE12FB" w14:textId="6CE382C8" w:rsidR="00426443" w:rsidRDefault="00E51873" w:rsidP="00E51873">
      <w:pPr>
        <w:pStyle w:val="B1"/>
      </w:pPr>
      <w:r>
        <w:t>c)</w:t>
      </w:r>
      <w:r w:rsidR="00426443" w:rsidRPr="0022602F">
        <w:tab/>
      </w:r>
      <w:r w:rsidR="00EE65EF">
        <w:t>Same as step 2a of Figure 5.2.2.3.1.</w:t>
      </w:r>
      <w:r w:rsidR="00610C58">
        <w:t>1</w:t>
      </w:r>
      <w:r w:rsidR="00EE65EF">
        <w:t>-1, the AMF shall</w:t>
      </w:r>
      <w:r w:rsidR="00EE65EF" w:rsidRPr="0022602F">
        <w:t xml:space="preserve"> </w:t>
      </w:r>
      <w:r w:rsidR="00426443" w:rsidRPr="0022602F">
        <w:t xml:space="preserve">respond with the status code </w:t>
      </w:r>
      <w:r w:rsidR="00426443">
        <w:t>"</w:t>
      </w:r>
      <w:r w:rsidR="00426443" w:rsidRPr="0022602F">
        <w:t>20</w:t>
      </w:r>
      <w:r w:rsidR="00426443">
        <w:t>2</w:t>
      </w:r>
      <w:r w:rsidR="00426443" w:rsidRPr="0022602F">
        <w:t xml:space="preserve"> </w:t>
      </w:r>
      <w:r w:rsidR="00426443">
        <w:t xml:space="preserve">Accepted", </w:t>
      </w:r>
      <w:r w:rsidR="00426443" w:rsidRPr="0022602F">
        <w:t xml:space="preserve">if </w:t>
      </w:r>
      <w:r w:rsidR="004969AB">
        <w:t xml:space="preserve">paging is issued when </w:t>
      </w:r>
      <w:r w:rsidR="00426443" w:rsidRPr="0022602F">
        <w:t xml:space="preserve">the </w:t>
      </w:r>
      <w:r w:rsidR="00426443">
        <w:t xml:space="preserve">UE is in </w:t>
      </w:r>
      <w:r w:rsidR="004969AB">
        <w:t xml:space="preserve">CM-IDLE and reachable for </w:t>
      </w:r>
      <w:r w:rsidR="00426443">
        <w:t>3GPP access</w:t>
      </w:r>
      <w:r w:rsidR="004969AB">
        <w:t>,</w:t>
      </w:r>
      <w:r w:rsidR="00426443">
        <w:t xml:space="preserve"> with a response body that carries a cause </w:t>
      </w:r>
      <w:r w:rsidR="00DD3205">
        <w:t>"</w:t>
      </w:r>
      <w:r w:rsidR="00426443">
        <w:t>ATTEMPTING_TO_REACH_UE</w:t>
      </w:r>
      <w:r w:rsidR="00DD3205">
        <w:t>"</w:t>
      </w:r>
      <w:r w:rsidR="00426443">
        <w:t xml:space="preserve"> as specified in </w:t>
      </w:r>
      <w:r w:rsidR="003416AC">
        <w:t>clause</w:t>
      </w:r>
      <w:r w:rsidR="00426443">
        <w:t xml:space="preserve"> 4.2.3.3 and 5.2.2.2.7 of</w:t>
      </w:r>
      <w:r w:rsidR="00EC045E">
        <w:t xml:space="preserve"> 3GPP TS</w:t>
      </w:r>
      <w:r w:rsidR="00E57AD4">
        <w:t> 23.502 [</w:t>
      </w:r>
      <w:r w:rsidR="00426443">
        <w:t>3].</w:t>
      </w:r>
    </w:p>
    <w:p w14:paraId="0F787CC3" w14:textId="36219446" w:rsidR="00E51873" w:rsidRDefault="00E51873" w:rsidP="00E51873">
      <w:pPr>
        <w:rPr>
          <w:b/>
          <w:bCs/>
          <w:lang w:val="en-US"/>
        </w:rPr>
      </w:pPr>
      <w:r w:rsidRPr="00051E14">
        <w:rPr>
          <w:b/>
          <w:bCs/>
          <w:lang w:val="en-US"/>
        </w:rPr>
        <w:t xml:space="preserve">Case B: </w:t>
      </w:r>
      <w:r w:rsidRPr="0032057E">
        <w:rPr>
          <w:b/>
          <w:bCs/>
          <w:lang w:val="en-US"/>
        </w:rPr>
        <w:t xml:space="preserve">When UE is CM-IDLE in Non-3GPP </w:t>
      </w:r>
      <w:r w:rsidRPr="00051E14">
        <w:rPr>
          <w:b/>
          <w:bCs/>
          <w:lang w:val="en-US"/>
        </w:rPr>
        <w:t>a</w:t>
      </w:r>
      <w:r w:rsidRPr="0032057E">
        <w:rPr>
          <w:b/>
          <w:bCs/>
          <w:lang w:val="en-US"/>
        </w:rPr>
        <w:t xml:space="preserve">ccess but CM-CONNECTED in 3GPP </w:t>
      </w:r>
      <w:r w:rsidRPr="00051E14">
        <w:rPr>
          <w:b/>
          <w:bCs/>
          <w:lang w:val="en-US"/>
        </w:rPr>
        <w:t>a</w:t>
      </w:r>
      <w:r w:rsidRPr="0032057E">
        <w:rPr>
          <w:b/>
          <w:bCs/>
          <w:lang w:val="en-US"/>
        </w:rPr>
        <w:t>ccess</w:t>
      </w:r>
      <w:r w:rsidRPr="00051E14">
        <w:rPr>
          <w:b/>
          <w:bCs/>
          <w:lang w:val="en-US"/>
        </w:rPr>
        <w:t xml:space="preserve"> and the associated access type is Non-3GPP access</w:t>
      </w:r>
      <w:r w:rsidRPr="0032057E">
        <w:rPr>
          <w:b/>
          <w:bCs/>
          <w:lang w:val="en-US"/>
        </w:rPr>
        <w:t>:</w:t>
      </w:r>
    </w:p>
    <w:p w14:paraId="129AB1D2" w14:textId="6A3B742D" w:rsidR="00E51873" w:rsidRDefault="00E51873" w:rsidP="00E51873">
      <w:pPr>
        <w:pStyle w:val="B1"/>
      </w:pPr>
      <w:r>
        <w:t>a)</w:t>
      </w:r>
      <w:r>
        <w:tab/>
      </w:r>
      <w:r w:rsidR="00CB74B6">
        <w:t xml:space="preserve">Same as step 2a of Figure 5.2.2.3.1.1-1, the AMF shall </w:t>
      </w:r>
      <w:r w:rsidR="00CB74B6" w:rsidRPr="0022602F">
        <w:t xml:space="preserve">respond with the status code </w:t>
      </w:r>
      <w:r w:rsidR="00CB74B6">
        <w:t>"200 OK" with cause "N1_N2_TRANSFER_INITIATED" and initiate N1 NAS SM message transfer via 3GPP access,</w:t>
      </w:r>
      <w:r w:rsidR="00CB74B6" w:rsidRPr="0022602F">
        <w:t xml:space="preserve"> if </w:t>
      </w:r>
      <w:r w:rsidR="00CB74B6">
        <w:t xml:space="preserve">the NF service consumer (i.e. SMF) requests to send only N1 NAS SM message </w:t>
      </w:r>
      <w:r>
        <w:t xml:space="preserve">without any associated N2 SM information, </w:t>
      </w:r>
      <w:r w:rsidR="00CB74B6">
        <w:t xml:space="preserve">and the current access type related to the PDU session is </w:t>
      </w:r>
      <w:r w:rsidR="003057D8">
        <w:t>N</w:t>
      </w:r>
      <w:r w:rsidR="00CB74B6">
        <w:t>on-3GPP access and the UE is CM-CONNECTED in 3GPP access.</w:t>
      </w:r>
    </w:p>
    <w:p w14:paraId="53A4929D" w14:textId="4AE219F3" w:rsidR="00E51873" w:rsidRDefault="00E51873" w:rsidP="00E51873">
      <w:pPr>
        <w:pStyle w:val="B1"/>
      </w:pPr>
      <w:r>
        <w:t>b)</w:t>
      </w:r>
      <w:r>
        <w:tab/>
        <w:t>Same as step 2a of Figure 5.2.2.3.1.1-1, the AMF shall</w:t>
      </w:r>
      <w:r w:rsidRPr="0022602F">
        <w:t xml:space="preserve"> respond with the status code </w:t>
      </w:r>
      <w:r>
        <w:t>"</w:t>
      </w:r>
      <w:r w:rsidRPr="0022602F">
        <w:t>20</w:t>
      </w:r>
      <w:r>
        <w:t>2</w:t>
      </w:r>
      <w:r w:rsidRPr="0022602F">
        <w:t xml:space="preserve"> </w:t>
      </w:r>
      <w:r>
        <w:t>Accepted",</w:t>
      </w:r>
      <w:r w:rsidR="003057D8">
        <w:t xml:space="preserve"> </w:t>
      </w:r>
      <w:r>
        <w:t xml:space="preserve">if NAS Notification procedure is issued when the UE is in CM-CONNECTED in 3GPP access, with a response body that carries a cause "ATTEMPTING_TO_REACH_UE" as specified in step 4c of </w:t>
      </w:r>
      <w:r w:rsidR="003416AC">
        <w:t>clause</w:t>
      </w:r>
      <w:r>
        <w:t xml:space="preserve"> 4.2.3.3 and 5.2.2.2.7 of</w:t>
      </w:r>
      <w:r w:rsidR="00EC045E">
        <w:t xml:space="preserve"> 3GPP TS</w:t>
      </w:r>
      <w:r w:rsidR="00E57AD4">
        <w:t> 23.502 [</w:t>
      </w:r>
      <w:r>
        <w:t>3].</w:t>
      </w:r>
    </w:p>
    <w:p w14:paraId="7A40C70A" w14:textId="77777777" w:rsidR="00E51873" w:rsidRDefault="00E51873" w:rsidP="005A2613">
      <w:pPr>
        <w:rPr>
          <w:b/>
          <w:lang w:val="en-US"/>
        </w:rPr>
      </w:pPr>
      <w:r>
        <w:rPr>
          <w:b/>
          <w:lang w:val="en-US"/>
        </w:rPr>
        <w:t xml:space="preserve">Case C: </w:t>
      </w:r>
      <w:r w:rsidRPr="001F7B3B">
        <w:rPr>
          <w:b/>
          <w:lang w:val="en-US"/>
        </w:rPr>
        <w:t xml:space="preserve">When UE is CM-IDLE in </w:t>
      </w:r>
      <w:r>
        <w:rPr>
          <w:b/>
          <w:lang w:val="en-US"/>
        </w:rPr>
        <w:t xml:space="preserve">both </w:t>
      </w:r>
      <w:r w:rsidRPr="001F7B3B">
        <w:rPr>
          <w:b/>
          <w:lang w:val="en-US"/>
        </w:rPr>
        <w:t xml:space="preserve">Non-3GPP </w:t>
      </w:r>
      <w:r>
        <w:rPr>
          <w:b/>
          <w:lang w:val="en-US"/>
        </w:rPr>
        <w:t>a</w:t>
      </w:r>
      <w:r w:rsidRPr="001F7B3B">
        <w:rPr>
          <w:b/>
          <w:lang w:val="en-US"/>
        </w:rPr>
        <w:t xml:space="preserve">ccess </w:t>
      </w:r>
      <w:r>
        <w:rPr>
          <w:b/>
          <w:lang w:val="en-US"/>
        </w:rPr>
        <w:t>and</w:t>
      </w:r>
      <w:r w:rsidRPr="001F7B3B">
        <w:rPr>
          <w:b/>
          <w:lang w:val="en-US"/>
        </w:rPr>
        <w:t xml:space="preserve"> 3GPP </w:t>
      </w:r>
      <w:r>
        <w:rPr>
          <w:b/>
          <w:lang w:val="en-US"/>
        </w:rPr>
        <w:t>a</w:t>
      </w:r>
      <w:r w:rsidRPr="001F7B3B">
        <w:rPr>
          <w:b/>
          <w:lang w:val="en-US"/>
        </w:rPr>
        <w:t>ccess</w:t>
      </w:r>
      <w:r>
        <w:rPr>
          <w:b/>
          <w:lang w:val="en-US"/>
        </w:rPr>
        <w:t xml:space="preserve"> and the associated access ype is Non-3GPP access</w:t>
      </w:r>
      <w:r w:rsidRPr="001F7B3B">
        <w:rPr>
          <w:b/>
          <w:lang w:val="en-US"/>
        </w:rPr>
        <w:t>:</w:t>
      </w:r>
    </w:p>
    <w:p w14:paraId="5F79C0D5" w14:textId="7F3E0A09" w:rsidR="00E51873" w:rsidRDefault="00E51873" w:rsidP="00121923">
      <w:pPr>
        <w:rPr>
          <w:lang w:val="en-US"/>
        </w:rPr>
      </w:pPr>
      <w:r>
        <w:rPr>
          <w:lang w:val="en-US"/>
        </w:rPr>
        <w:t>All the bullets specified in Case A are applicable.</w:t>
      </w:r>
    </w:p>
    <w:p w14:paraId="3AAC12F9" w14:textId="3CABD76D" w:rsidR="00E51873" w:rsidRPr="0022602F" w:rsidRDefault="00EA3E74" w:rsidP="009C74D8">
      <w:r>
        <w:t xml:space="preserve">The NF Service Consumer shall not send any further signalling for the UE if it receives a POST response body </w:t>
      </w:r>
      <w:r w:rsidR="00E51873">
        <w:t xml:space="preserve">with a cause </w:t>
      </w:r>
      <w:r>
        <w:t>"ATTEMPTING_TO_REACH_UE" unless it has higher priority signalling. In such a case the response shall include the "Location" header containing the URI of the resource created in the AMF, which holds the status of the N1/N2 message transfer, e.g. "...</w:t>
      </w:r>
      <w:r w:rsidRPr="000B3169">
        <w:t>/n1</w:t>
      </w:r>
      <w:r>
        <w:t>-</w:t>
      </w:r>
      <w:r w:rsidRPr="000B3169">
        <w:t>n2</w:t>
      </w:r>
      <w:r>
        <w:t>-</w:t>
      </w:r>
      <w:r w:rsidRPr="000B3169">
        <w:t>messages/{n1N2MessageId}</w:t>
      </w:r>
      <w:r>
        <w:t xml:space="preserve">". The AMF </w:t>
      </w:r>
      <w:r w:rsidR="00E51873">
        <w:t>shall:</w:t>
      </w:r>
    </w:p>
    <w:p w14:paraId="76609AE4" w14:textId="7A42C266" w:rsidR="00E51873" w:rsidRDefault="00E51873" w:rsidP="009C74D8">
      <w:pPr>
        <w:pStyle w:val="B1"/>
      </w:pPr>
      <w:r w:rsidRPr="0022602F">
        <w:t>-</w:t>
      </w:r>
      <w:r w:rsidRPr="0022602F">
        <w:tab/>
      </w:r>
      <w:r w:rsidR="00EA3E74">
        <w:t>store the N1 and/or N2 information related to 3GPP access and, when the UE responds with a Service Request, shall initiate communication with the UE and/or 5G-AN using the stored N1 and/or N2 information;</w:t>
      </w:r>
    </w:p>
    <w:p w14:paraId="7323251F" w14:textId="4493B26E" w:rsidR="00E51873" w:rsidRDefault="00E51873" w:rsidP="009C74D8">
      <w:pPr>
        <w:pStyle w:val="B1"/>
      </w:pPr>
      <w:r w:rsidRPr="0022602F">
        <w:lastRenderedPageBreak/>
        <w:t>-</w:t>
      </w:r>
      <w:r w:rsidRPr="0022602F">
        <w:tab/>
      </w:r>
      <w:r w:rsidR="00EA3E74">
        <w:t xml:space="preserve">store the N1 NAS SM information related to </w:t>
      </w:r>
      <w:r w:rsidR="003057D8">
        <w:t>N</w:t>
      </w:r>
      <w:r w:rsidR="00EA3E74">
        <w:t xml:space="preserve">on-3GPP access if no N2 information </w:t>
      </w:r>
      <w:r>
        <w:t xml:space="preserve">was </w:t>
      </w:r>
      <w:r w:rsidR="00EA3E74">
        <w:t xml:space="preserve">received and </w:t>
      </w:r>
      <w:r>
        <w:t xml:space="preserve">the AMF initiated paging towards the UE. Later </w:t>
      </w:r>
      <w:r w:rsidR="00EA3E74">
        <w:t>when the UE responds with a Service Request,</w:t>
      </w:r>
      <w:r>
        <w:t xml:space="preserve">the AMF </w:t>
      </w:r>
      <w:r w:rsidR="00EA3E74">
        <w:t>shall initiate communication with the UE using the stored N1 information via 3GPP access;</w:t>
      </w:r>
    </w:p>
    <w:p w14:paraId="05DE440D" w14:textId="2ADBA7A4" w:rsidR="00EA3E74" w:rsidRDefault="00E51873" w:rsidP="009C74D8">
      <w:pPr>
        <w:pStyle w:val="B1"/>
      </w:pPr>
      <w:r>
        <w:t>-</w:t>
      </w:r>
      <w:r>
        <w:tab/>
      </w:r>
      <w:r w:rsidR="00EA3E74">
        <w:t xml:space="preserve">inform the SMF which invoked the service operation, that the access type of the PDU Session can be changed from </w:t>
      </w:r>
      <w:r w:rsidR="003057D8">
        <w:t>N</w:t>
      </w:r>
      <w:r w:rsidR="00EA3E74">
        <w:t xml:space="preserve">on-3GPP access to 3GPP access as specified in </w:t>
      </w:r>
      <w:r w:rsidR="003416AC">
        <w:t>clause</w:t>
      </w:r>
      <w:r w:rsidR="00EA3E74">
        <w:t xml:space="preserve"> 5.2.2.3.2.1 of</w:t>
      </w:r>
      <w:r w:rsidR="00EC045E">
        <w:t xml:space="preserve"> 3GPP TS</w:t>
      </w:r>
      <w:r w:rsidR="00E57AD4">
        <w:t> 29.502 [</w:t>
      </w:r>
      <w:r w:rsidR="00EA3E74">
        <w:t>16], when the UE responds with a "List Of Allowed PDU Sessions" and the indicated non-3GPP PDU session of the N2 (and N1 if received) information is included in the list; or</w:t>
      </w:r>
    </w:p>
    <w:p w14:paraId="2653FFB0" w14:textId="4A86B94B" w:rsidR="00EA3E74" w:rsidRDefault="00EA3E74" w:rsidP="00EA3E74">
      <w:pPr>
        <w:pStyle w:val="B1"/>
      </w:pPr>
      <w:r>
        <w:t>-</w:t>
      </w:r>
      <w:r>
        <w:tab/>
      </w:r>
      <w:r w:rsidRPr="0022602F">
        <w:t>notify the NF which invoked the service operation</w:t>
      </w:r>
      <w:r>
        <w:t xml:space="preserve">, as specified in </w:t>
      </w:r>
      <w:r w:rsidR="003416AC">
        <w:t>clause</w:t>
      </w:r>
      <w:r>
        <w:t xml:space="preserve"> 5.2.2.3.2,</w:t>
      </w:r>
      <w:r w:rsidRPr="0022602F">
        <w:t xml:space="preserve"> if the Notification UR</w:t>
      </w:r>
      <w:r>
        <w:t>I</w:t>
      </w:r>
      <w:r w:rsidRPr="0022602F">
        <w:t xml:space="preserve"> is </w:t>
      </w:r>
      <w:r>
        <w:t xml:space="preserve">provided, when the AMF determines that the paging or NAS Notification has failed or when the UE responds with a "List Of Allowed PDU Sessions" and the indicated </w:t>
      </w:r>
      <w:r w:rsidR="003057D8">
        <w:t>N</w:t>
      </w:r>
      <w:r>
        <w:t>on-3GPP PDU session of the N2 (and N1 if received) information is not included in the list.</w:t>
      </w:r>
    </w:p>
    <w:p w14:paraId="41420983" w14:textId="17F9F0F8" w:rsidR="00E51873" w:rsidRDefault="00E51873" w:rsidP="00E51873">
      <w:pPr>
        <w:pStyle w:val="B1"/>
      </w:pPr>
    </w:p>
    <w:p w14:paraId="60C52BAD" w14:textId="52942E43" w:rsidR="00374FC7" w:rsidRPr="00051E14" w:rsidRDefault="00374FC7" w:rsidP="0032057E">
      <w:r w:rsidRPr="009C74D8">
        <w:rPr>
          <w:b/>
        </w:rPr>
        <w:t>4xx Response Cases:</w:t>
      </w:r>
    </w:p>
    <w:p w14:paraId="73EADB68" w14:textId="77777777" w:rsidR="00DE1CA4" w:rsidRDefault="00426443" w:rsidP="00426443">
      <w:pPr>
        <w:pStyle w:val="B1"/>
      </w:pPr>
      <w:r>
        <w:t>-</w:t>
      </w:r>
      <w:r>
        <w:tab/>
      </w:r>
      <w:r w:rsidR="00EE65EF">
        <w:t>Same as step 2b of Figure 5.2.2.3.1.</w:t>
      </w:r>
      <w:r w:rsidR="00610C58">
        <w:t>1</w:t>
      </w:r>
      <w:r w:rsidR="00EE65EF">
        <w:t xml:space="preserve">-1, the AMF shall </w:t>
      </w:r>
      <w:r>
        <w:t>respond with status code "409 Conflict"</w:t>
      </w:r>
      <w:r w:rsidR="00DE1CA4">
        <w:t xml:space="preserve"> in the following cases:</w:t>
      </w:r>
    </w:p>
    <w:p w14:paraId="13F015C7" w14:textId="21623F0D" w:rsidR="00426443" w:rsidRDefault="00DE1CA4" w:rsidP="001B698C">
      <w:pPr>
        <w:pStyle w:val="B2"/>
      </w:pPr>
      <w:r>
        <w:t>-</w:t>
      </w:r>
      <w:r>
        <w:tab/>
      </w:r>
      <w:r w:rsidR="00426443">
        <w:t>if the UE is in 3GPP access and there is already an ongoing paging procedure with higher or same priority</w:t>
      </w:r>
      <w:r>
        <w:t>,</w:t>
      </w:r>
      <w:r w:rsidR="00426443">
        <w:t xml:space="preserve"> </w:t>
      </w:r>
      <w:r>
        <w:t>t</w:t>
      </w:r>
      <w:r w:rsidR="00426443">
        <w:t>he AMF shall set the application error as "</w:t>
      </w:r>
      <w:r w:rsidR="00426443">
        <w:rPr>
          <w:rFonts w:hint="eastAsia"/>
        </w:rPr>
        <w:t>HIGHER_PRIORITY_RE</w:t>
      </w:r>
      <w:r w:rsidR="00426443">
        <w:t xml:space="preserve">QUEST_ONGOING" in the </w:t>
      </w:r>
      <w:r>
        <w:t>"</w:t>
      </w:r>
      <w:r w:rsidR="00487369">
        <w:t>cause</w:t>
      </w:r>
      <w:r>
        <w:t>"</w:t>
      </w:r>
      <w:r w:rsidR="00487369">
        <w:t xml:space="preserve"> </w:t>
      </w:r>
      <w:r w:rsidR="00426443">
        <w:t xml:space="preserve">attribute of the ProblemDetails structure of the POST response body. The AMF may provide a retry timer value to the NF Service Consumer in order for the NF Service Consumer to retry the request after the expiry of the timer. </w:t>
      </w:r>
      <w:r w:rsidR="00487369">
        <w:t>When the retry timer is provided, the NF Service Consumer shall not initiate the downlink messaging until the timer expires.</w:t>
      </w:r>
      <w:r w:rsidR="00487369" w:rsidDel="00CE634B">
        <w:t xml:space="preserve"> </w:t>
      </w:r>
      <w:r w:rsidR="00487369">
        <w:t>The AMF may also provide the ARP value of the QoS flow that has triggered the currently ongoing highest priority paging, so that the NF Service Consumer (e.g</w:t>
      </w:r>
      <w:r w:rsidR="00CF2AE6">
        <w:t>.</w:t>
      </w:r>
      <w:r w:rsidR="00487369">
        <w:t xml:space="preserve"> SMF) knows that if any subsequent trigger initiating downlink messaging for a QoS flow with the same or lower priority happens.</w:t>
      </w:r>
    </w:p>
    <w:p w14:paraId="7C803A8C" w14:textId="6DF565F0" w:rsidR="00F1057A" w:rsidRDefault="00DE1CA4" w:rsidP="00F1057A">
      <w:pPr>
        <w:pStyle w:val="B2"/>
      </w:pPr>
      <w:r>
        <w:t>-</w:t>
      </w:r>
      <w:r>
        <w:tab/>
        <w:t xml:space="preserve">if there is an ongoing registration procedure (see </w:t>
      </w:r>
      <w:r w:rsidR="003416AC">
        <w:t>clause</w:t>
      </w:r>
      <w:r>
        <w:t xml:space="preserve"> 4.2.3.3 of</w:t>
      </w:r>
      <w:r w:rsidR="00EC045E">
        <w:t xml:space="preserve"> 3GPP TS</w:t>
      </w:r>
      <w:r w:rsidR="00E57AD4">
        <w:t> 23.502 [</w:t>
      </w:r>
      <w:r>
        <w:t>3]) the AMF shall set the application error as "TEMPORARY_REJECT_REGISTRATION_ONGOING" in the "cause" attribute of the ProblemDetails structure in the POST response body</w:t>
      </w:r>
      <w:r w:rsidR="00F1057A">
        <w:t>;</w:t>
      </w:r>
    </w:p>
    <w:p w14:paraId="5E530318" w14:textId="1D624F5A" w:rsidR="00DE1CA4" w:rsidRDefault="00F1057A" w:rsidP="00F1057A">
      <w:pPr>
        <w:pStyle w:val="B2"/>
      </w:pPr>
      <w:r>
        <w:t>-</w:t>
      </w:r>
      <w:r>
        <w:tab/>
        <w:t xml:space="preserve">if this is a request to transfer a N2 PDU Session </w:t>
      </w:r>
      <w:r>
        <w:rPr>
          <w:noProof/>
        </w:rPr>
        <w:t xml:space="preserve">Resource </w:t>
      </w:r>
      <w:r>
        <w:t xml:space="preserve">Release Command to a 5G-AN and if the UE is in CM-IDLE state at the AMF for the Access Network Type associated to the PDU session (see </w:t>
      </w:r>
      <w:r w:rsidR="003416AC">
        <w:t>clause</w:t>
      </w:r>
      <w:r>
        <w:t xml:space="preserve"> 5.3.2.1 of</w:t>
      </w:r>
      <w:r w:rsidR="00EC045E">
        <w:t xml:space="preserve"> 3GPP TS</w:t>
      </w:r>
      <w:r w:rsidR="00E57AD4">
        <w:t> 23.527 [</w:t>
      </w:r>
      <w:r w:rsidR="003057D8">
        <w:t>33</w:t>
      </w:r>
      <w:r>
        <w:t>]), the AMF shall set the application error "UE_IN_CM_IDLE_STATE" in the "cause" attribute of the ProblemDetails structure in the POST response body</w:t>
      </w:r>
      <w:r w:rsidR="00DE1CA4">
        <w:t>.</w:t>
      </w:r>
    </w:p>
    <w:p w14:paraId="31AAA1D6" w14:textId="7D7B1199" w:rsidR="00DE1CA4" w:rsidRDefault="00DE1CA4" w:rsidP="00DE1CA4">
      <w:pPr>
        <w:pStyle w:val="B2"/>
      </w:pPr>
      <w:r>
        <w:t>-</w:t>
      </w:r>
      <w:r>
        <w:tab/>
        <w:t xml:space="preserve">if there is an ongoing Xn or N2 handover procedure (see </w:t>
      </w:r>
      <w:r w:rsidR="003416AC">
        <w:t>clause</w:t>
      </w:r>
      <w:r>
        <w:t xml:space="preserve"> 4.9.1.2.1 and 4.9.1.3.1 of</w:t>
      </w:r>
      <w:r w:rsidR="00EC045E">
        <w:t xml:space="preserve"> 3GPP TS</w:t>
      </w:r>
      <w:r w:rsidR="00E57AD4">
        <w:t> 23.502 [</w:t>
      </w:r>
      <w:r>
        <w:t>3]) the AMF shall set the application error as "TEMPORARY_REJECT_HANDOVER_ONGOING" in the "cause" attribute of the ProblemDetails structure in the POST response body</w:t>
      </w:r>
      <w:r w:rsidR="000866C3">
        <w:t>, if the AMF rejects the request due to the on-going handover</w:t>
      </w:r>
      <w:r>
        <w:t>.</w:t>
      </w:r>
    </w:p>
    <w:p w14:paraId="1EBCDE0F" w14:textId="3437414C" w:rsidR="00374FC7" w:rsidRDefault="00347C5A" w:rsidP="00347C5A">
      <w:pPr>
        <w:pStyle w:val="B1"/>
      </w:pPr>
      <w:r>
        <w:t>-</w:t>
      </w:r>
      <w:r>
        <w:tab/>
        <w:t>Same as step 2b of Figure 5.2.2.3.1.1-1, the AMF shall</w:t>
      </w:r>
      <w:r w:rsidRPr="00021E54">
        <w:t xml:space="preserve"> respond with the status code </w:t>
      </w:r>
      <w:r>
        <w:t>"403</w:t>
      </w:r>
      <w:r w:rsidRPr="00021E54">
        <w:t xml:space="preserve"> </w:t>
      </w:r>
      <w:r>
        <w:t xml:space="preserve">Forbidden", </w:t>
      </w:r>
      <w:r w:rsidRPr="00021E54">
        <w:t>if</w:t>
      </w:r>
      <w:r>
        <w:t xml:space="preserve"> the</w:t>
      </w:r>
      <w:r w:rsidRPr="00021E54">
        <w:t xml:space="preserve"> </w:t>
      </w:r>
      <w:r w:rsidRPr="00050CA8">
        <w:rPr>
          <w:lang w:eastAsia="zh-CN"/>
        </w:rPr>
        <w:t xml:space="preserve">UE is in a Non-Allowed Area </w:t>
      </w:r>
      <w:r>
        <w:rPr>
          <w:lang w:eastAsia="zh-CN"/>
        </w:rPr>
        <w:t xml:space="preserve">and </w:t>
      </w:r>
      <w:r w:rsidRPr="00050CA8">
        <w:rPr>
          <w:lang w:eastAsia="zh-CN"/>
        </w:rPr>
        <w:t xml:space="preserve">the </w:t>
      </w:r>
      <w:r>
        <w:rPr>
          <w:lang w:eastAsia="zh-CN"/>
        </w:rPr>
        <w:t xml:space="preserve">service </w:t>
      </w:r>
      <w:r w:rsidRPr="00050CA8">
        <w:rPr>
          <w:lang w:eastAsia="zh-CN"/>
        </w:rPr>
        <w:t xml:space="preserve">request is </w:t>
      </w:r>
      <w:r>
        <w:rPr>
          <w:lang w:eastAsia="zh-CN"/>
        </w:rPr>
        <w:t xml:space="preserve">not </w:t>
      </w:r>
      <w:r w:rsidRPr="00050CA8">
        <w:rPr>
          <w:lang w:eastAsia="zh-CN"/>
        </w:rPr>
        <w:t>for regulatory prioritized service</w:t>
      </w:r>
      <w:r>
        <w:t>.</w:t>
      </w:r>
      <w:r w:rsidRPr="00021E54">
        <w:t xml:space="preserve"> </w:t>
      </w:r>
      <w:r>
        <w:t>The AMF shall set the application error as "</w:t>
      </w:r>
      <w:r w:rsidRPr="00E91CB5">
        <w:t>UE_IN_NON_ALLOWED_AREA</w:t>
      </w:r>
      <w:r>
        <w:t>" in POST response body.</w:t>
      </w:r>
    </w:p>
    <w:p w14:paraId="678DDCFB" w14:textId="6010085D" w:rsidR="007E0F9C" w:rsidRDefault="007E0F9C" w:rsidP="007E0F9C">
      <w:pPr>
        <w:pStyle w:val="B1"/>
      </w:pPr>
      <w:r>
        <w:t>-</w:t>
      </w:r>
      <w:r>
        <w:tab/>
        <w:t>Same as step 2b of Figure 5.2.2.3.1.1-1, the AMF shall</w:t>
      </w:r>
      <w:r w:rsidRPr="00021E54">
        <w:t xml:space="preserve"> respond with the status code </w:t>
      </w:r>
      <w:r>
        <w:t>"403</w:t>
      </w:r>
      <w:r w:rsidRPr="00021E54">
        <w:t xml:space="preserve"> </w:t>
      </w:r>
      <w:r>
        <w:t xml:space="preserve">Forbidden ", </w:t>
      </w:r>
      <w:r w:rsidRPr="00021E54">
        <w:t xml:space="preserve">if </w:t>
      </w:r>
      <w:r w:rsidRPr="00050CA8">
        <w:rPr>
          <w:lang w:eastAsia="ko-KR"/>
        </w:rPr>
        <w:t xml:space="preserve">the </w:t>
      </w:r>
      <w:r>
        <w:rPr>
          <w:lang w:eastAsia="ko-KR"/>
        </w:rPr>
        <w:t xml:space="preserve">NF service consumer (e.g. an LMF) is requesting to send N1 LPP message to the UE and the </w:t>
      </w:r>
      <w:r w:rsidRPr="00050CA8">
        <w:rPr>
          <w:lang w:eastAsia="ko-KR"/>
        </w:rPr>
        <w:t>UE</w:t>
      </w:r>
      <w:r>
        <w:rPr>
          <w:lang w:eastAsia="ko-KR"/>
        </w:rPr>
        <w:t xml:space="preserve"> has indicated that it does not support LPP in N1 mode during registration procedure (see </w:t>
      </w:r>
      <w:r w:rsidR="003416AC">
        <w:rPr>
          <w:lang w:eastAsia="ko-KR"/>
        </w:rPr>
        <w:t>clause</w:t>
      </w:r>
      <w:r>
        <w:rPr>
          <w:lang w:eastAsia="ko-KR"/>
        </w:rPr>
        <w:t xml:space="preserve"> 5.5.1.2.2 and 5.5.1.3.2 of</w:t>
      </w:r>
      <w:r w:rsidR="00EC045E">
        <w:rPr>
          <w:lang w:eastAsia="ko-KR"/>
        </w:rPr>
        <w:t xml:space="preserve"> 3GPP TS</w:t>
      </w:r>
      <w:r w:rsidR="00E57AD4">
        <w:rPr>
          <w:lang w:eastAsia="ko-KR"/>
        </w:rPr>
        <w:t> 24.501 [</w:t>
      </w:r>
      <w:r>
        <w:rPr>
          <w:lang w:eastAsia="ko-KR"/>
        </w:rPr>
        <w:t>11])</w:t>
      </w:r>
      <w:r>
        <w:t>.</w:t>
      </w:r>
      <w:r w:rsidRPr="00021E54">
        <w:t xml:space="preserve"> </w:t>
      </w:r>
      <w:r>
        <w:t>The AMF shall set the application error to "UE_WITHOUT_N1_LPP_SUPPORT" in POST response body.</w:t>
      </w:r>
    </w:p>
    <w:p w14:paraId="46D0DBF2" w14:textId="77777777" w:rsidR="007E0F9C" w:rsidRDefault="007E0F9C" w:rsidP="00347C5A">
      <w:pPr>
        <w:pStyle w:val="B1"/>
      </w:pPr>
    </w:p>
    <w:p w14:paraId="7A0F5AB7" w14:textId="58DC13C6" w:rsidR="00347C5A" w:rsidRDefault="00374FC7" w:rsidP="0032057E">
      <w:r w:rsidRPr="009C74D8">
        <w:rPr>
          <w:b/>
        </w:rPr>
        <w:t>5xx Response Cases:</w:t>
      </w:r>
    </w:p>
    <w:p w14:paraId="3A1825BA" w14:textId="0DEF8340" w:rsidR="00347C5A" w:rsidRDefault="00347C5A" w:rsidP="00347C5A">
      <w:pPr>
        <w:pStyle w:val="B1"/>
      </w:pPr>
      <w:r>
        <w:t>-</w:t>
      </w:r>
      <w:r>
        <w:tab/>
        <w:t>Same as step 2b of Figure 5.2.2.3.1.1-1, the AMF shall</w:t>
      </w:r>
      <w:r w:rsidRPr="00021E54">
        <w:t xml:space="preserve"> respond with the status code </w:t>
      </w:r>
      <w:r>
        <w:t>"504</w:t>
      </w:r>
      <w:r w:rsidRPr="00021E54">
        <w:t xml:space="preserve"> </w:t>
      </w:r>
      <w:r>
        <w:t xml:space="preserve">Gateway Timeout", </w:t>
      </w:r>
      <w:r w:rsidRPr="00021E54">
        <w:t xml:space="preserve">if </w:t>
      </w:r>
      <w:r w:rsidRPr="00050CA8">
        <w:rPr>
          <w:lang w:eastAsia="ko-KR"/>
        </w:rPr>
        <w:t xml:space="preserve">the UE is </w:t>
      </w:r>
      <w:r>
        <w:rPr>
          <w:lang w:eastAsia="ko-KR"/>
        </w:rPr>
        <w:t xml:space="preserve">currently </w:t>
      </w:r>
      <w:r w:rsidRPr="00050CA8">
        <w:rPr>
          <w:lang w:eastAsia="ko-KR"/>
        </w:rPr>
        <w:t xml:space="preserve">unreachable (e.g., due to the UE in MICO mode or the UE is only registered over </w:t>
      </w:r>
      <w:r w:rsidR="00525CD4">
        <w:rPr>
          <w:lang w:eastAsia="ko-KR"/>
        </w:rPr>
        <w:t>N</w:t>
      </w:r>
      <w:r w:rsidRPr="00050CA8">
        <w:rPr>
          <w:lang w:eastAsia="ko-KR"/>
        </w:rPr>
        <w:t>on-3GPP access and its state is CM-IDLE)</w:t>
      </w:r>
      <w:r>
        <w:t>.</w:t>
      </w:r>
      <w:r w:rsidRPr="00021E54">
        <w:t xml:space="preserve"> </w:t>
      </w:r>
      <w:r>
        <w:t>The AMF shall set the application error as "</w:t>
      </w:r>
      <w:r w:rsidRPr="00E91CB5">
        <w:t>UE_NOT_REACHABLE</w:t>
      </w:r>
      <w:r>
        <w:t>" in POST response body.</w:t>
      </w:r>
    </w:p>
    <w:p w14:paraId="4B6C252A" w14:textId="76DC66FA" w:rsidR="00426443" w:rsidRPr="00280E0B" w:rsidRDefault="00C32818" w:rsidP="00BA6BB9">
      <w:pPr>
        <w:pStyle w:val="Heading5"/>
      </w:pPr>
      <w:bookmarkStart w:id="117" w:name="_Toc25156955"/>
      <w:bookmarkStart w:id="118" w:name="_Toc43118007"/>
      <w:bookmarkStart w:id="119" w:name="_Toc43208180"/>
      <w:bookmarkStart w:id="120" w:name="_Toc45030155"/>
      <w:r>
        <w:lastRenderedPageBreak/>
        <w:t>5.2.2.3.2</w:t>
      </w:r>
      <w:r w:rsidR="00426443" w:rsidRPr="00280E0B">
        <w:tab/>
      </w:r>
      <w:r w:rsidR="00426443" w:rsidRPr="000A55C5">
        <w:t>N1N2Transfer</w:t>
      </w:r>
      <w:r w:rsidR="00426443">
        <w:t xml:space="preserve"> Failure Notification</w:t>
      </w:r>
      <w:bookmarkEnd w:id="117"/>
      <w:bookmarkEnd w:id="118"/>
      <w:bookmarkEnd w:id="119"/>
      <w:bookmarkEnd w:id="120"/>
    </w:p>
    <w:p w14:paraId="0EDA98DF" w14:textId="544FD748" w:rsidR="00426443" w:rsidRDefault="00426443" w:rsidP="00426443">
      <w:r>
        <w:rPr>
          <w:rFonts w:hint="eastAsia"/>
        </w:rPr>
        <w:t>The AMF uses this notification to inform the NF service consumer that initiated an earlier Namf_Communication_N1N2MessageTransfer, that the AMF failed to deliver the N1 message to the UE as the UE failed to respond to paging.</w:t>
      </w:r>
      <w:r>
        <w:t xml:space="preserve"> The HTTP POST method shall be used on the notification callback URI provided by the NF service consumer as specified in </w:t>
      </w:r>
      <w:r w:rsidR="003416AC">
        <w:t>clause</w:t>
      </w:r>
      <w:r>
        <w:t xml:space="preserve"> </w:t>
      </w:r>
      <w:r w:rsidR="005D7349">
        <w:t>5.2.2.3.1</w:t>
      </w:r>
      <w:r>
        <w:t>.2.</w:t>
      </w:r>
    </w:p>
    <w:p w14:paraId="732769F7" w14:textId="77777777" w:rsidR="00426443" w:rsidRDefault="00426443" w:rsidP="00CC6DC7">
      <w:pPr>
        <w:pStyle w:val="TH"/>
      </w:pPr>
      <w:r>
        <w:object w:dxaOrig="8676" w:dyaOrig="2124" w14:anchorId="70B566CE">
          <v:shape id="_x0000_i1031" type="#_x0000_t75" style="width:433.45pt;height:105.05pt" o:ole="">
            <v:imagedata r:id="rId24" o:title=""/>
          </v:shape>
          <o:OLEObject Type="Embed" ProgID="Visio.Drawing.15" ShapeID="_x0000_i1031" DrawAspect="Content" ObjectID="_1655643118" r:id="rId25"/>
        </w:object>
      </w:r>
    </w:p>
    <w:p w14:paraId="0012FE8F" w14:textId="77777777" w:rsidR="00426443" w:rsidRPr="00021E54" w:rsidRDefault="00426443" w:rsidP="00426443">
      <w:pPr>
        <w:pStyle w:val="TF"/>
      </w:pPr>
      <w:r>
        <w:t xml:space="preserve">Figure </w:t>
      </w:r>
      <w:r w:rsidR="00C32818">
        <w:t>5.2.2.3.2</w:t>
      </w:r>
      <w:r>
        <w:t xml:space="preserve">-1 </w:t>
      </w:r>
      <w:r w:rsidRPr="000A55C5">
        <w:t>N1N2Transfer</w:t>
      </w:r>
      <w:r>
        <w:t xml:space="preserve"> Failure Notification for UE related signalling</w:t>
      </w:r>
    </w:p>
    <w:p w14:paraId="73BC64BA" w14:textId="691B0EE2" w:rsidR="0020506D" w:rsidRDefault="00CC6DC7" w:rsidP="00CC6DC7">
      <w:pPr>
        <w:pStyle w:val="B1"/>
      </w:pPr>
      <w:r>
        <w:t>1.</w:t>
      </w:r>
      <w:r>
        <w:tab/>
      </w:r>
      <w:r w:rsidR="00426443">
        <w:t xml:space="preserve">When the AMF determines that the paging </w:t>
      </w:r>
      <w:r w:rsidR="00A67EA5">
        <w:t xml:space="preserve">or NAS Notification </w:t>
      </w:r>
      <w:r w:rsidR="00426443">
        <w:t xml:space="preserve">has failed </w:t>
      </w:r>
      <w:r w:rsidR="00A67EA5">
        <w:t xml:space="preserve">or the indicated non-3GPP PDU session is not allowed to move to 3GPP access, </w:t>
      </w:r>
      <w:r w:rsidR="00426443">
        <w:t xml:space="preserve">and if the NF service consumer had provided a notification URI (see </w:t>
      </w:r>
      <w:r w:rsidR="003416AC">
        <w:t>clause</w:t>
      </w:r>
      <w:r w:rsidR="00426443">
        <w:t xml:space="preserve"> </w:t>
      </w:r>
      <w:r w:rsidR="005D7349">
        <w:t>5.2.2.3.1</w:t>
      </w:r>
      <w:r w:rsidR="00426443">
        <w:t>.2), t</w:t>
      </w:r>
      <w:r w:rsidR="00426443" w:rsidRPr="00CE5C53">
        <w:t xml:space="preserve">he </w:t>
      </w:r>
      <w:r w:rsidR="00426443">
        <w:t xml:space="preserve">AMF shall send a POST </w:t>
      </w:r>
      <w:r w:rsidR="00426443" w:rsidRPr="00CE5C53">
        <w:t xml:space="preserve">request to </w:t>
      </w:r>
      <w:r w:rsidR="00426443">
        <w:t xml:space="preserve">the NF Service Consumer on that Notification URI. The AMF shall include the N1N2MessageTransfer request resource URI returned earlier (see </w:t>
      </w:r>
      <w:r w:rsidR="003416AC">
        <w:t>clause</w:t>
      </w:r>
      <w:r w:rsidR="006F1998">
        <w:t xml:space="preserve"> </w:t>
      </w:r>
      <w:r w:rsidR="005D7349">
        <w:t>5.2.2.3.1</w:t>
      </w:r>
      <w:r w:rsidR="00426443">
        <w:t>.</w:t>
      </w:r>
      <w:r w:rsidR="006F1998">
        <w:t>2</w:t>
      </w:r>
      <w:r w:rsidR="00426443">
        <w:t>) in the POST request body. The AMF shall also include a N1/N2 message transfer cause information in the POST request body</w:t>
      </w:r>
      <w:r w:rsidR="00FF3DAC">
        <w:t xml:space="preserve"> and set the value as specified in </w:t>
      </w:r>
      <w:r w:rsidR="003416AC">
        <w:t>clause</w:t>
      </w:r>
      <w:r w:rsidR="00FF3DAC">
        <w:t xml:space="preserve"> 6.1.5.6.3.1</w:t>
      </w:r>
      <w:r w:rsidR="00426443">
        <w:t>.</w:t>
      </w:r>
    </w:p>
    <w:p w14:paraId="1D7116EE" w14:textId="77777777" w:rsidR="00426443" w:rsidRDefault="00426443" w:rsidP="001B698C">
      <w:pPr>
        <w:pStyle w:val="B1"/>
        <w:ind w:firstLine="0"/>
      </w:pPr>
      <w:r>
        <w:t>The NF Service Consumer shall delete any stored representation of the N1N2MessageTransfer request resource URI upon receiving this notification.</w:t>
      </w:r>
    </w:p>
    <w:p w14:paraId="1689642F" w14:textId="77777777" w:rsidR="00426443" w:rsidRPr="0022602F" w:rsidRDefault="00CC6DC7" w:rsidP="00CC6DC7">
      <w:pPr>
        <w:pStyle w:val="B1"/>
      </w:pPr>
      <w:r>
        <w:t>2.</w:t>
      </w:r>
      <w:r>
        <w:tab/>
      </w:r>
      <w:r w:rsidR="00426443">
        <w:rPr>
          <w:rFonts w:hint="eastAsia"/>
        </w:rPr>
        <w:t xml:space="preserve">The NF Service </w:t>
      </w:r>
      <w:r w:rsidR="00426443">
        <w:t xml:space="preserve">Consumer shall send a response with </w:t>
      </w:r>
      <w:r w:rsidR="003F6B0D">
        <w:t>"</w:t>
      </w:r>
      <w:r w:rsidR="00426443">
        <w:t>204 No Content</w:t>
      </w:r>
      <w:r w:rsidR="003F6B0D">
        <w:t>"</w:t>
      </w:r>
      <w:r w:rsidR="00426443">
        <w:t xml:space="preserve"> status code.</w:t>
      </w:r>
    </w:p>
    <w:p w14:paraId="2FD509A3" w14:textId="7ACCCC54" w:rsidR="00D320F7" w:rsidRDefault="00C32818" w:rsidP="00BA6BB9">
      <w:pPr>
        <w:pStyle w:val="Heading5"/>
      </w:pPr>
      <w:bookmarkStart w:id="121" w:name="_Toc25156956"/>
      <w:bookmarkStart w:id="122" w:name="_Toc43118008"/>
      <w:bookmarkStart w:id="123" w:name="_Toc43208181"/>
      <w:bookmarkStart w:id="124" w:name="_Toc45030156"/>
      <w:r>
        <w:t>5.2.2.3.3</w:t>
      </w:r>
      <w:r w:rsidR="00D320F7">
        <w:tab/>
      </w:r>
      <w:r w:rsidR="00D320F7" w:rsidRPr="000A55C5">
        <w:t>N1</w:t>
      </w:r>
      <w:r w:rsidR="00D320F7">
        <w:t>N2</w:t>
      </w:r>
      <w:r w:rsidR="00D320F7" w:rsidRPr="000A55C5">
        <w:t>Message</w:t>
      </w:r>
      <w:r w:rsidR="00D320F7">
        <w:t>Subscribe</w:t>
      </w:r>
      <w:bookmarkEnd w:id="121"/>
      <w:bookmarkEnd w:id="122"/>
      <w:bookmarkEnd w:id="123"/>
      <w:bookmarkEnd w:id="124"/>
    </w:p>
    <w:p w14:paraId="1ADF6C49" w14:textId="627F1A5A" w:rsidR="00D320F7" w:rsidRDefault="00C32818" w:rsidP="00BA6BB9">
      <w:pPr>
        <w:pStyle w:val="Heading6"/>
      </w:pPr>
      <w:bookmarkStart w:id="125" w:name="_Toc25156957"/>
      <w:bookmarkStart w:id="126" w:name="_Toc43118009"/>
      <w:bookmarkStart w:id="127" w:name="_Toc43208182"/>
      <w:bookmarkStart w:id="128" w:name="_Toc45030157"/>
      <w:r>
        <w:t>5.2.2.3.3</w:t>
      </w:r>
      <w:r w:rsidR="00D320F7">
        <w:t>.1</w:t>
      </w:r>
      <w:r w:rsidR="00D320F7">
        <w:tab/>
        <w:t>General</w:t>
      </w:r>
      <w:bookmarkEnd w:id="125"/>
      <w:bookmarkEnd w:id="126"/>
      <w:bookmarkEnd w:id="127"/>
      <w:bookmarkEnd w:id="128"/>
    </w:p>
    <w:p w14:paraId="0849FD98" w14:textId="29CC466F" w:rsidR="00D667FF" w:rsidRDefault="00D320F7" w:rsidP="00D667FF">
      <w:pPr>
        <w:rPr>
          <w:lang w:val="en-US"/>
        </w:rPr>
      </w:pPr>
      <w:r>
        <w:rPr>
          <w:lang w:val="en-US"/>
        </w:rPr>
        <w:t>The N1N2MessageSubscribe service operation is used by a NF Service Consumer (</w:t>
      </w:r>
      <w:r w:rsidR="00174A65">
        <w:rPr>
          <w:lang w:val="en-US"/>
        </w:rPr>
        <w:t xml:space="preserve">e.g. </w:t>
      </w:r>
      <w:r>
        <w:rPr>
          <w:lang w:val="en-US"/>
        </w:rPr>
        <w:t>LMF</w:t>
      </w:r>
      <w:r w:rsidR="00D667FF">
        <w:rPr>
          <w:lang w:val="en-US"/>
        </w:rPr>
        <w:t xml:space="preserve"> or PCF</w:t>
      </w:r>
      <w:r>
        <w:rPr>
          <w:lang w:val="en-US"/>
        </w:rPr>
        <w:t>) to subscribe to the AMF for notifying N1 messages of a specific type (</w:t>
      </w:r>
      <w:r w:rsidR="00174A65">
        <w:rPr>
          <w:lang w:val="en-US"/>
        </w:rPr>
        <w:t xml:space="preserve">e.g. </w:t>
      </w:r>
      <w:r>
        <w:rPr>
          <w:lang w:val="en-US"/>
        </w:rPr>
        <w:t>LPP) or N2 information of a specific type (</w:t>
      </w:r>
      <w:r w:rsidR="00174A65">
        <w:rPr>
          <w:lang w:val="en-US"/>
        </w:rPr>
        <w:t xml:space="preserve">e.g. </w:t>
      </w:r>
      <w:r>
        <w:rPr>
          <w:lang w:val="en-US"/>
        </w:rPr>
        <w:t xml:space="preserve">NRPPa). </w:t>
      </w:r>
      <w:r w:rsidR="00D667FF">
        <w:rPr>
          <w:lang w:val="en-US"/>
        </w:rPr>
        <w:t xml:space="preserve">For the N1 message class is UPDP, a PCF shall subscribe for the N1 message notification with the AMF, after the AM policy association establishment procedure between the AMF and the PCF (see </w:t>
      </w:r>
      <w:r w:rsidR="003416AC">
        <w:rPr>
          <w:lang w:val="en-US"/>
        </w:rPr>
        <w:t>clause</w:t>
      </w:r>
      <w:r w:rsidR="00D667FF">
        <w:rPr>
          <w:lang w:val="en-US"/>
        </w:rPr>
        <w:t> 4.16.1 of</w:t>
      </w:r>
      <w:r w:rsidR="00EC045E">
        <w:rPr>
          <w:lang w:val="en-US"/>
        </w:rPr>
        <w:t xml:space="preserve"> 3GPP TS</w:t>
      </w:r>
      <w:r w:rsidR="00E57AD4">
        <w:rPr>
          <w:lang w:val="en-US"/>
        </w:rPr>
        <w:t> 23.502 [</w:t>
      </w:r>
      <w:r w:rsidR="00D667FF">
        <w:rPr>
          <w:lang w:val="en-US"/>
        </w:rPr>
        <w:t>3]).</w:t>
      </w:r>
    </w:p>
    <w:p w14:paraId="1992783A" w14:textId="2EBB3085" w:rsidR="00D320F7" w:rsidRDefault="00D667FF" w:rsidP="00D667FF">
      <w:pPr>
        <w:pStyle w:val="NO"/>
        <w:rPr>
          <w:lang w:val="en-US"/>
        </w:rPr>
      </w:pPr>
      <w:r>
        <w:rPr>
          <w:rFonts w:hint="eastAsia"/>
          <w:lang w:val="en-US"/>
        </w:rPr>
        <w:t>N</w:t>
      </w:r>
      <w:r>
        <w:rPr>
          <w:lang w:val="en-US"/>
        </w:rPr>
        <w:t>OTE:</w:t>
      </w:r>
      <w:r>
        <w:rPr>
          <w:lang w:val="en-US"/>
        </w:rPr>
        <w:tab/>
        <w:t xml:space="preserve">Step </w:t>
      </w:r>
      <w:r w:rsidR="00F5509D">
        <w:rPr>
          <w:lang w:val="en-US"/>
        </w:rPr>
        <w:t>0</w:t>
      </w:r>
      <w:r>
        <w:rPr>
          <w:lang w:val="en-US"/>
        </w:rPr>
        <w:t xml:space="preserve"> of clause 4.2.4.3 of</w:t>
      </w:r>
      <w:r w:rsidR="00EC045E">
        <w:rPr>
          <w:lang w:val="en-US"/>
        </w:rPr>
        <w:t xml:space="preserve"> 3GPP TS</w:t>
      </w:r>
      <w:r w:rsidR="00E57AD4">
        <w:rPr>
          <w:lang w:val="en-US"/>
        </w:rPr>
        <w:t> 23.502 [</w:t>
      </w:r>
      <w:r>
        <w:rPr>
          <w:lang w:val="en-US"/>
        </w:rPr>
        <w:t xml:space="preserve">3] specifies that </w:t>
      </w:r>
      <w:r w:rsidR="00F5509D">
        <w:rPr>
          <w:lang w:val="en-US"/>
        </w:rPr>
        <w:t xml:space="preserve">the </w:t>
      </w:r>
      <w:r>
        <w:rPr>
          <w:lang w:val="en-US"/>
        </w:rPr>
        <w:t xml:space="preserve">PCF can split the UPDP transfer towards UE into multiple units. one UE specific callback URI </w:t>
      </w:r>
      <w:r w:rsidR="00F5509D">
        <w:rPr>
          <w:lang w:val="en-US"/>
        </w:rPr>
        <w:t xml:space="preserve">is </w:t>
      </w:r>
      <w:r>
        <w:rPr>
          <w:lang w:val="en-US"/>
        </w:rPr>
        <w:t xml:space="preserve">registered with the AMF by the PCF for the AMF to notify all UPDP message responses from the UE to the same callback URI. As a result, an explicit subscription per </w:t>
      </w:r>
      <w:r w:rsidR="00F5509D">
        <w:rPr>
          <w:lang w:val="en-US"/>
        </w:rPr>
        <w:t>UE</w:t>
      </w:r>
      <w:r>
        <w:rPr>
          <w:lang w:val="en-US"/>
        </w:rPr>
        <w:t xml:space="preserve"> policy association is defined in stage 3 for this purpose.</w:t>
      </w:r>
    </w:p>
    <w:p w14:paraId="231B11E7" w14:textId="55EA9249" w:rsidR="00D320F7" w:rsidRDefault="00D320F7" w:rsidP="00D320F7">
      <w:r>
        <w:t>An NF Service Consumer (</w:t>
      </w:r>
      <w:r w:rsidR="00174A65">
        <w:t xml:space="preserve">e.g. </w:t>
      </w:r>
      <w:r>
        <w:t>LMF</w:t>
      </w:r>
      <w:r w:rsidR="00D667FF">
        <w:t xml:space="preserve"> or PCF</w:t>
      </w:r>
      <w:r>
        <w:t>) may subscribe to notifications of specific N1 message type (e</w:t>
      </w:r>
      <w:r w:rsidR="00D667FF">
        <w:t>.</w:t>
      </w:r>
      <w:r>
        <w:t>g</w:t>
      </w:r>
      <w:r w:rsidR="00D667FF">
        <w:t>.</w:t>
      </w:r>
      <w:r>
        <w:t xml:space="preserve"> LPP</w:t>
      </w:r>
      <w:r w:rsidR="00D667FF">
        <w:t xml:space="preserve"> or UPDP</w:t>
      </w:r>
      <w:r>
        <w:t>) or N2 information type (</w:t>
      </w:r>
      <w:r w:rsidR="00174A65">
        <w:t xml:space="preserve">e.g. </w:t>
      </w:r>
      <w:r>
        <w:t>NRPPa). In this case the NF Service Consumer shall subscribe by using the HTTP POST method with the URI</w:t>
      </w:r>
      <w:r w:rsidR="00937572">
        <w:t xml:space="preserve"> of the "N1N2 Subscriptions Collection for Individual UE Contexts" resource (See </w:t>
      </w:r>
      <w:r w:rsidR="003416AC">
        <w:t>clause</w:t>
      </w:r>
      <w:r w:rsidR="00937572">
        <w:t xml:space="preserve"> 6.1.3.</w:t>
      </w:r>
      <w:r w:rsidR="00D32F5F">
        <w:t>6</w:t>
      </w:r>
      <w:r w:rsidR="00937572">
        <w:t>.3</w:t>
      </w:r>
      <w:r w:rsidR="00937572" w:rsidRPr="00384E92">
        <w:t>.1</w:t>
      </w:r>
      <w:r w:rsidR="00937572">
        <w:t>)</w:t>
      </w:r>
      <w:r>
        <w:t xml:space="preserve">. See also Figure </w:t>
      </w:r>
      <w:r w:rsidR="00C32818">
        <w:t>5.2.2.3.3</w:t>
      </w:r>
      <w:r>
        <w:t>.</w:t>
      </w:r>
      <w:r w:rsidR="00EE65EF">
        <w:t>1</w:t>
      </w:r>
      <w:r>
        <w:t>-1.</w:t>
      </w:r>
    </w:p>
    <w:p w14:paraId="608A93AC" w14:textId="77777777" w:rsidR="00D320F7" w:rsidRDefault="00D320F7" w:rsidP="0025198C">
      <w:pPr>
        <w:pStyle w:val="TH"/>
      </w:pPr>
      <w:r w:rsidRPr="00D64FA1">
        <w:rPr>
          <w:lang w:val="fr-FR"/>
        </w:rPr>
        <w:object w:dxaOrig="8700" w:dyaOrig="2532" w14:anchorId="517D5E03">
          <v:shape id="_x0000_i1032" type="#_x0000_t75" style="width:433.45pt;height:126.35pt" o:ole="">
            <v:imagedata r:id="rId26" o:title=""/>
          </v:shape>
          <o:OLEObject Type="Embed" ProgID="Visio.Drawing.11" ShapeID="_x0000_i1032" DrawAspect="Content" ObjectID="_1655643119" r:id="rId27"/>
        </w:object>
      </w:r>
    </w:p>
    <w:p w14:paraId="157AD69E" w14:textId="77777777" w:rsidR="00D320F7" w:rsidRDefault="00D320F7" w:rsidP="00D320F7">
      <w:pPr>
        <w:pStyle w:val="TF"/>
      </w:pPr>
      <w:r>
        <w:t xml:space="preserve">Figure </w:t>
      </w:r>
      <w:r w:rsidR="00C32818">
        <w:t>5.2.2.3.3</w:t>
      </w:r>
      <w:r>
        <w:t>.</w:t>
      </w:r>
      <w:r w:rsidR="00EE65EF">
        <w:t>1</w:t>
      </w:r>
      <w:r>
        <w:t xml:space="preserve">-1 N1N2 Message </w:t>
      </w:r>
      <w:r w:rsidR="00F95DCB">
        <w:t>Subscribe</w:t>
      </w:r>
    </w:p>
    <w:p w14:paraId="2488229F" w14:textId="77777777" w:rsidR="00D320F7" w:rsidRDefault="00D320F7" w:rsidP="00D320F7">
      <w:pPr>
        <w:pStyle w:val="B1"/>
      </w:pPr>
      <w:r>
        <w:t>1.</w:t>
      </w:r>
      <w:r>
        <w:tab/>
        <w:t>The NF Service Consumer shall send a POST request to create a subscription resource in the AMF for a UE specific N1/N2 message notification. The payload body of the POST request shall contain:</w:t>
      </w:r>
    </w:p>
    <w:p w14:paraId="15A50295" w14:textId="77777777" w:rsidR="00D320F7" w:rsidRDefault="00D320F7" w:rsidP="00D320F7">
      <w:pPr>
        <w:pStyle w:val="B1"/>
        <w:ind w:left="852"/>
      </w:pPr>
      <w:r>
        <w:t>-</w:t>
      </w:r>
      <w:r>
        <w:tab/>
        <w:t>N1 and/or N2 Message Type, identifying the type of N1 and/or N2 message to be notified</w:t>
      </w:r>
    </w:p>
    <w:p w14:paraId="7660D947" w14:textId="77777777" w:rsidR="00D320F7" w:rsidRDefault="00D320F7" w:rsidP="00D320F7">
      <w:pPr>
        <w:pStyle w:val="B1"/>
        <w:ind w:left="852"/>
        <w:rPr>
          <w:lang w:eastAsia="zh-CN"/>
        </w:rPr>
      </w:pPr>
      <w:r>
        <w:t>-</w:t>
      </w:r>
      <w:r>
        <w:tab/>
        <w:t>A callback URI for the notification</w:t>
      </w:r>
    </w:p>
    <w:p w14:paraId="7C7C801C" w14:textId="388AEC71" w:rsidR="00D320F7" w:rsidRPr="00021E54" w:rsidRDefault="00D320F7" w:rsidP="00D320F7">
      <w:pPr>
        <w:pStyle w:val="B1"/>
      </w:pPr>
      <w:r w:rsidRPr="00021E54">
        <w:t>2.</w:t>
      </w:r>
      <w:r w:rsidRPr="00021E54">
        <w:tab/>
        <w:t>If the request is accepted, the AMF shall include a HTTP Location header to provide the location of a newly created resource (subscription) together with the status code 201 indicating the requested resource is created in the response message.</w:t>
      </w:r>
    </w:p>
    <w:p w14:paraId="4F4BB42C" w14:textId="0453956B" w:rsidR="00433E7B" w:rsidRDefault="00C32818" w:rsidP="00BA6BB9">
      <w:pPr>
        <w:pStyle w:val="Heading5"/>
      </w:pPr>
      <w:bookmarkStart w:id="129" w:name="_Toc25156958"/>
      <w:bookmarkStart w:id="130" w:name="_Toc43118010"/>
      <w:bookmarkStart w:id="131" w:name="_Toc43208183"/>
      <w:bookmarkStart w:id="132" w:name="_Toc45030158"/>
      <w:r>
        <w:t>5.2.2.3.4</w:t>
      </w:r>
      <w:r w:rsidR="00433E7B">
        <w:tab/>
      </w:r>
      <w:r w:rsidR="00433E7B" w:rsidRPr="000A55C5">
        <w:t>N1</w:t>
      </w:r>
      <w:r w:rsidR="00433E7B">
        <w:t>N2</w:t>
      </w:r>
      <w:r w:rsidR="00433E7B" w:rsidRPr="000A55C5">
        <w:t>Message</w:t>
      </w:r>
      <w:r w:rsidR="00433E7B">
        <w:t>UnSubscribe</w:t>
      </w:r>
      <w:bookmarkEnd w:id="129"/>
      <w:bookmarkEnd w:id="130"/>
      <w:bookmarkEnd w:id="131"/>
      <w:bookmarkEnd w:id="132"/>
    </w:p>
    <w:p w14:paraId="264BDB85" w14:textId="79B35E64" w:rsidR="00433E7B" w:rsidRDefault="00C32818" w:rsidP="00BA6BB9">
      <w:pPr>
        <w:pStyle w:val="Heading6"/>
      </w:pPr>
      <w:bookmarkStart w:id="133" w:name="_Toc25156959"/>
      <w:bookmarkStart w:id="134" w:name="_Toc43118011"/>
      <w:bookmarkStart w:id="135" w:name="_Toc43208184"/>
      <w:bookmarkStart w:id="136" w:name="_Toc45030159"/>
      <w:r>
        <w:t>5.2.2.3.4</w:t>
      </w:r>
      <w:r w:rsidR="00433E7B">
        <w:t>.1</w:t>
      </w:r>
      <w:r w:rsidR="00433E7B">
        <w:tab/>
        <w:t>General</w:t>
      </w:r>
      <w:bookmarkEnd w:id="133"/>
      <w:bookmarkEnd w:id="134"/>
      <w:bookmarkEnd w:id="135"/>
      <w:bookmarkEnd w:id="136"/>
    </w:p>
    <w:p w14:paraId="4731477F" w14:textId="449D7BC0" w:rsidR="00433E7B" w:rsidRDefault="00433E7B" w:rsidP="00433E7B">
      <w:r>
        <w:rPr>
          <w:lang w:val="en-US"/>
        </w:rPr>
        <w:t>The N1N2MessageUnSubscribe service operation is used by a NF Service Consumer (</w:t>
      </w:r>
      <w:r w:rsidR="00174A65">
        <w:rPr>
          <w:lang w:val="en-US"/>
        </w:rPr>
        <w:t xml:space="preserve">e.g. </w:t>
      </w:r>
      <w:r>
        <w:rPr>
          <w:lang w:val="en-US"/>
        </w:rPr>
        <w:t>LMF</w:t>
      </w:r>
      <w:r w:rsidR="00D667FF">
        <w:rPr>
          <w:lang w:val="en-US"/>
        </w:rPr>
        <w:t xml:space="preserve"> or PCF</w:t>
      </w:r>
      <w:r>
        <w:rPr>
          <w:lang w:val="en-US"/>
        </w:rPr>
        <w:t>) to unsubscribe to the AMF to stop notifying N1 messages of a specific type (</w:t>
      </w:r>
      <w:r w:rsidR="00174A65">
        <w:rPr>
          <w:lang w:val="en-US"/>
        </w:rPr>
        <w:t xml:space="preserve">e.g. </w:t>
      </w:r>
      <w:r>
        <w:rPr>
          <w:lang w:val="en-US"/>
        </w:rPr>
        <w:t>LPP</w:t>
      </w:r>
      <w:r w:rsidR="00D667FF">
        <w:rPr>
          <w:lang w:val="en-US"/>
        </w:rPr>
        <w:t xml:space="preserve"> or UPDP</w:t>
      </w:r>
      <w:r>
        <w:rPr>
          <w:lang w:val="en-US"/>
        </w:rPr>
        <w:t>).</w:t>
      </w:r>
    </w:p>
    <w:p w14:paraId="4890A63B" w14:textId="0AC309D5" w:rsidR="00433E7B" w:rsidRDefault="00433E7B" w:rsidP="00433E7B">
      <w:r>
        <w:t xml:space="preserve">The NF Service Consumer shall use the HTTP method DELETE with the URI </w:t>
      </w:r>
      <w:r w:rsidR="00937572">
        <w:t xml:space="preserve">of the "N1N2 Individual Subscription" resource (See </w:t>
      </w:r>
      <w:r w:rsidR="003416AC">
        <w:t>clause</w:t>
      </w:r>
      <w:r w:rsidR="00937572">
        <w:t xml:space="preserve"> 6.1.3.</w:t>
      </w:r>
      <w:r w:rsidR="00D32F5F">
        <w:t>7</w:t>
      </w:r>
      <w:r w:rsidR="00937572">
        <w:t>.3</w:t>
      </w:r>
      <w:r w:rsidR="00937572" w:rsidRPr="00384E92">
        <w:t>.1</w:t>
      </w:r>
      <w:r w:rsidR="00937572">
        <w:t xml:space="preserve">), </w:t>
      </w:r>
      <w:r>
        <w:t xml:space="preserve">to request the deletion of the subscription for the N1 / N2 message towards the AMF. See also Figure </w:t>
      </w:r>
      <w:r w:rsidR="00C32818">
        <w:t>5.2.2.3.4</w:t>
      </w:r>
      <w:r>
        <w:t>.1-1.</w:t>
      </w:r>
    </w:p>
    <w:p w14:paraId="70461021" w14:textId="77777777" w:rsidR="00433E7B" w:rsidRDefault="00433E7B" w:rsidP="0025198C">
      <w:pPr>
        <w:pStyle w:val="TH"/>
      </w:pPr>
      <w:r w:rsidRPr="00D64FA1">
        <w:rPr>
          <w:lang w:val="fr-FR"/>
        </w:rPr>
        <w:object w:dxaOrig="8700" w:dyaOrig="2124" w14:anchorId="2261CEF7">
          <v:shape id="_x0000_i1033" type="#_x0000_t75" style="width:433.45pt;height:105.05pt" o:ole="">
            <v:imagedata r:id="rId28" o:title=""/>
          </v:shape>
          <o:OLEObject Type="Embed" ProgID="Visio.Drawing.11" ShapeID="_x0000_i1033" DrawAspect="Content" ObjectID="_1655643120" r:id="rId29"/>
        </w:object>
      </w:r>
    </w:p>
    <w:p w14:paraId="43A1F6C1" w14:textId="77777777" w:rsidR="00433E7B" w:rsidRDefault="00433E7B" w:rsidP="00433E7B">
      <w:pPr>
        <w:pStyle w:val="TF"/>
      </w:pPr>
      <w:r>
        <w:t xml:space="preserve">Figure </w:t>
      </w:r>
      <w:r w:rsidR="00C32818">
        <w:t>5.2.2.3.4</w:t>
      </w:r>
      <w:r>
        <w:t>.1-1 N1</w:t>
      </w:r>
      <w:r w:rsidR="00F95DCB">
        <w:t>N2</w:t>
      </w:r>
      <w:r>
        <w:t xml:space="preserve"> Message UnSubscribe</w:t>
      </w:r>
    </w:p>
    <w:p w14:paraId="3784181D" w14:textId="77777777" w:rsidR="00433E7B" w:rsidRPr="00021E54" w:rsidRDefault="00433E7B" w:rsidP="00433E7B">
      <w:pPr>
        <w:pStyle w:val="B1"/>
      </w:pPr>
      <w:r w:rsidRPr="00021E54">
        <w:t>1.</w:t>
      </w:r>
      <w:r w:rsidRPr="00021E54">
        <w:tab/>
        <w:t>The NF Service Consumer shall send a DELETE request to delete an existing subscription resource in the AMF.</w:t>
      </w:r>
    </w:p>
    <w:p w14:paraId="619DEDBF" w14:textId="77777777" w:rsidR="00433E7B" w:rsidRPr="00021E54" w:rsidRDefault="00433E7B" w:rsidP="00433E7B">
      <w:pPr>
        <w:pStyle w:val="B1"/>
      </w:pPr>
      <w:r w:rsidRPr="00021E54">
        <w:t>2.</w:t>
      </w:r>
      <w:r w:rsidRPr="00021E54">
        <w:tab/>
        <w:t>If the request is accepted, the AMF shall reply with the status code 204 indicating the resource identified by subscription ID is successfully deleted</w:t>
      </w:r>
      <w:r>
        <w:t>,</w:t>
      </w:r>
      <w:r w:rsidRPr="00021E54">
        <w:t xml:space="preserve"> in the response message.</w:t>
      </w:r>
    </w:p>
    <w:p w14:paraId="02B690BB" w14:textId="18B954D2" w:rsidR="00405653" w:rsidRDefault="00C32818" w:rsidP="00BA6BB9">
      <w:pPr>
        <w:pStyle w:val="Heading5"/>
      </w:pPr>
      <w:bookmarkStart w:id="137" w:name="_Toc25156960"/>
      <w:bookmarkStart w:id="138" w:name="_Toc43118012"/>
      <w:bookmarkStart w:id="139" w:name="_Toc43208185"/>
      <w:bookmarkStart w:id="140" w:name="_Toc45030160"/>
      <w:r>
        <w:t>5.2.2.3.5</w:t>
      </w:r>
      <w:r w:rsidR="00405653">
        <w:tab/>
      </w:r>
      <w:r w:rsidR="00405653" w:rsidRPr="000A55C5">
        <w:t>N1MessageNotify</w:t>
      </w:r>
      <w:bookmarkEnd w:id="137"/>
      <w:bookmarkEnd w:id="138"/>
      <w:bookmarkEnd w:id="139"/>
      <w:bookmarkEnd w:id="140"/>
    </w:p>
    <w:p w14:paraId="30DB0F54" w14:textId="5BF1B8C5" w:rsidR="00405653" w:rsidRDefault="00C32818" w:rsidP="00BA6BB9">
      <w:pPr>
        <w:pStyle w:val="Heading6"/>
      </w:pPr>
      <w:bookmarkStart w:id="141" w:name="_Toc25156961"/>
      <w:bookmarkStart w:id="142" w:name="_Toc43118013"/>
      <w:bookmarkStart w:id="143" w:name="_Toc43208186"/>
      <w:bookmarkStart w:id="144" w:name="_Toc45030161"/>
      <w:r>
        <w:t>5.2.2.3.5</w:t>
      </w:r>
      <w:r w:rsidR="00405653">
        <w:t>.1</w:t>
      </w:r>
      <w:r w:rsidR="00405653">
        <w:tab/>
        <w:t>General</w:t>
      </w:r>
      <w:bookmarkEnd w:id="141"/>
      <w:bookmarkEnd w:id="142"/>
      <w:bookmarkEnd w:id="143"/>
      <w:bookmarkEnd w:id="144"/>
    </w:p>
    <w:p w14:paraId="5EE7E89A" w14:textId="77777777" w:rsidR="00405653" w:rsidRDefault="00405653" w:rsidP="00405653">
      <w:r>
        <w:t xml:space="preserve">The </w:t>
      </w:r>
      <w:r w:rsidRPr="000A55C5">
        <w:t>N1MessageNotify</w:t>
      </w:r>
      <w:r>
        <w:t xml:space="preserve"> service operation is used by a</w:t>
      </w:r>
      <w:r w:rsidR="00D667FF">
        <w:t>n</w:t>
      </w:r>
      <w:r>
        <w:t xml:space="preserve"> </w:t>
      </w:r>
      <w:r w:rsidRPr="001624A2">
        <w:rPr>
          <w:lang w:eastAsia="zh-CN"/>
        </w:rPr>
        <w:t>AMF notif</w:t>
      </w:r>
      <w:r>
        <w:rPr>
          <w:lang w:eastAsia="zh-CN"/>
        </w:rPr>
        <w:t>ying</w:t>
      </w:r>
      <w:r w:rsidRPr="001624A2">
        <w:rPr>
          <w:lang w:eastAsia="zh-CN"/>
        </w:rPr>
        <w:t xml:space="preserve"> </w:t>
      </w:r>
      <w:r>
        <w:rPr>
          <w:lang w:eastAsia="zh-CN"/>
        </w:rPr>
        <w:t xml:space="preserve">the </w:t>
      </w:r>
      <w:r w:rsidRPr="001624A2">
        <w:rPr>
          <w:lang w:eastAsia="zh-CN"/>
        </w:rPr>
        <w:t xml:space="preserve">N1 </w:t>
      </w:r>
      <w:r>
        <w:rPr>
          <w:lang w:eastAsia="zh-CN"/>
        </w:rPr>
        <w:t>message received</w:t>
      </w:r>
      <w:r w:rsidRPr="001624A2">
        <w:rPr>
          <w:lang w:eastAsia="zh-CN"/>
        </w:rPr>
        <w:t xml:space="preserve"> from </w:t>
      </w:r>
      <w:r>
        <w:rPr>
          <w:lang w:eastAsia="zh-CN"/>
        </w:rPr>
        <w:t xml:space="preserve">the </w:t>
      </w:r>
      <w:r w:rsidRPr="001624A2">
        <w:rPr>
          <w:lang w:eastAsia="zh-CN"/>
        </w:rPr>
        <w:t xml:space="preserve">UE to a </w:t>
      </w:r>
      <w:r w:rsidRPr="001624A2">
        <w:rPr>
          <w:rFonts w:hint="eastAsia"/>
          <w:lang w:eastAsia="zh-CN"/>
        </w:rPr>
        <w:t>destination</w:t>
      </w:r>
      <w:r w:rsidRPr="005C5D20">
        <w:rPr>
          <w:rFonts w:hint="eastAsia"/>
          <w:lang w:eastAsia="zh-CN"/>
        </w:rPr>
        <w:t xml:space="preserve"> </w:t>
      </w:r>
      <w:r w:rsidRPr="005C5D20">
        <w:rPr>
          <w:lang w:eastAsia="zh-CN"/>
        </w:rPr>
        <w:t>CN NF</w:t>
      </w:r>
      <w:r>
        <w:t>, and it is used in the following procedures:</w:t>
      </w:r>
    </w:p>
    <w:p w14:paraId="01D339AF" w14:textId="04C402D9" w:rsidR="00405653" w:rsidRDefault="00405653" w:rsidP="00405653">
      <w:pPr>
        <w:pStyle w:val="B1"/>
      </w:pPr>
      <w:r>
        <w:t>-</w:t>
      </w:r>
      <w:r>
        <w:tab/>
      </w:r>
      <w:r w:rsidRPr="00FF1309">
        <w:t>Registration with AMF re</w:t>
      </w:r>
      <w:r>
        <w:t>-al</w:t>
      </w:r>
      <w:r w:rsidRPr="00FF1309">
        <w:t>location</w:t>
      </w:r>
      <w:r>
        <w:t xml:space="preserve"> (</w:t>
      </w:r>
      <w:r w:rsidR="00D667FF">
        <w:t xml:space="preserve">see </w:t>
      </w:r>
      <w:r w:rsidR="003416AC">
        <w:t>clause</w:t>
      </w:r>
      <w:r w:rsidR="00D667FF">
        <w:t> </w:t>
      </w:r>
      <w:r>
        <w:t xml:space="preserve">4.2.2.2.3 </w:t>
      </w:r>
      <w:r w:rsidR="00D667FF">
        <w:t>of</w:t>
      </w:r>
      <w:r w:rsidR="00EC045E">
        <w:t xml:space="preserve"> 3GPP TS</w:t>
      </w:r>
      <w:r w:rsidR="00E57AD4">
        <w:t> 23.502 [</w:t>
      </w:r>
      <w:r>
        <w:t>3])</w:t>
      </w:r>
    </w:p>
    <w:p w14:paraId="1F58AAF8" w14:textId="22E20A9D" w:rsidR="00405653" w:rsidRDefault="00405653" w:rsidP="00405653">
      <w:pPr>
        <w:pStyle w:val="B1"/>
      </w:pPr>
      <w:r>
        <w:lastRenderedPageBreak/>
        <w:t>-</w:t>
      </w:r>
      <w:r>
        <w:tab/>
        <w:t>UE assisted and UE based positioning procedure (</w:t>
      </w:r>
      <w:r w:rsidR="00D667FF">
        <w:t xml:space="preserve">see </w:t>
      </w:r>
      <w:r w:rsidR="003416AC">
        <w:t>clause</w:t>
      </w:r>
      <w:r w:rsidR="00D667FF">
        <w:t> </w:t>
      </w:r>
      <w:r>
        <w:t xml:space="preserve">4.13.5.4 </w:t>
      </w:r>
      <w:r w:rsidR="00D667FF">
        <w:t>of</w:t>
      </w:r>
      <w:r w:rsidR="00EC045E">
        <w:t xml:space="preserve"> 3GPP TS</w:t>
      </w:r>
      <w:r w:rsidR="00E57AD4">
        <w:t> 23.502 [</w:t>
      </w:r>
      <w:r>
        <w:t>3])</w:t>
      </w:r>
    </w:p>
    <w:p w14:paraId="27A3AF02" w14:textId="15E63B0E" w:rsidR="00D667FF" w:rsidRDefault="00D667FF" w:rsidP="00D667FF">
      <w:pPr>
        <w:pStyle w:val="B1"/>
      </w:pPr>
      <w:r>
        <w:t>-</w:t>
      </w:r>
      <w:r>
        <w:tab/>
        <w:t xml:space="preserve">UE configuration update procedure for transparent UE policy delivery (See </w:t>
      </w:r>
      <w:r w:rsidR="003416AC">
        <w:t>clause</w:t>
      </w:r>
      <w:r>
        <w:t> 4.2.4.3 in</w:t>
      </w:r>
      <w:r w:rsidR="00EC045E">
        <w:t xml:space="preserve"> 3GPP TS</w:t>
      </w:r>
      <w:r w:rsidR="00E57AD4">
        <w:t> 23.502 [</w:t>
      </w:r>
      <w:r>
        <w:t>3])</w:t>
      </w:r>
    </w:p>
    <w:p w14:paraId="4D7DB212" w14:textId="12F47C17" w:rsidR="00D667FF" w:rsidRPr="00293536" w:rsidRDefault="00D667FF" w:rsidP="00D667FF">
      <w:pPr>
        <w:pStyle w:val="NO"/>
      </w:pPr>
      <w:r>
        <w:rPr>
          <w:rFonts w:hint="eastAsia"/>
        </w:rPr>
        <w:t>N</w:t>
      </w:r>
      <w:r>
        <w:t>OTE:</w:t>
      </w:r>
      <w:r>
        <w:tab/>
        <w:t>Though in</w:t>
      </w:r>
      <w:r w:rsidR="00EC045E">
        <w:t xml:space="preserve"> 3GPP TS</w:t>
      </w:r>
      <w:r w:rsidR="00E57AD4">
        <w:t> 23.502 </w:t>
      </w:r>
      <w:r w:rsidR="00E57AD4">
        <w:rPr>
          <w:lang w:eastAsia="zh-CN"/>
        </w:rPr>
        <w:t>[</w:t>
      </w:r>
      <w:r>
        <w:rPr>
          <w:lang w:eastAsia="zh-CN"/>
        </w:rPr>
        <w:t>3] the procedure is called "UE configuration update procedure for transparent UE policy delivery", as per</w:t>
      </w:r>
      <w:r w:rsidR="00EC045E">
        <w:rPr>
          <w:lang w:eastAsia="zh-CN"/>
        </w:rPr>
        <w:t xml:space="preserve"> 3GPP TS</w:t>
      </w:r>
      <w:r w:rsidR="00E57AD4">
        <w:rPr>
          <w:lang w:eastAsia="zh-CN"/>
        </w:rPr>
        <w:t> 24.501 [</w:t>
      </w:r>
      <w:r>
        <w:rPr>
          <w:lang w:eastAsia="zh-CN"/>
        </w:rPr>
        <w:t xml:space="preserve">11] </w:t>
      </w:r>
      <w:r w:rsidR="003416AC">
        <w:rPr>
          <w:lang w:eastAsia="zh-CN"/>
        </w:rPr>
        <w:t>clause</w:t>
      </w:r>
      <w:r>
        <w:rPr>
          <w:lang w:eastAsia="zh-CN"/>
        </w:rPr>
        <w:t> 5.4.5.2.1, the UE initiated NAS transport procedure is used.</w:t>
      </w:r>
    </w:p>
    <w:p w14:paraId="6A254E47" w14:textId="7D6A283C" w:rsidR="0095220C" w:rsidRDefault="0095220C" w:rsidP="0095220C">
      <w:r>
        <w:t xml:space="preserve">The AMF shall use HTTP POST method to the N1 Notification URI provided by the NF Service Consumer via N1N2MessageSubscribe service operation (See </w:t>
      </w:r>
      <w:r w:rsidR="003416AC">
        <w:t>clause</w:t>
      </w:r>
      <w:r w:rsidR="00D667FF">
        <w:t> </w:t>
      </w:r>
      <w:r>
        <w:t>5.2.2.3.3). See also figure 5.2.2.3.5.1-1.</w:t>
      </w:r>
    </w:p>
    <w:p w14:paraId="3438EFA8" w14:textId="77777777" w:rsidR="0095220C" w:rsidRDefault="0095220C" w:rsidP="0095220C">
      <w:pPr>
        <w:pStyle w:val="TH"/>
      </w:pPr>
      <w:r w:rsidRPr="00D64FA1">
        <w:rPr>
          <w:lang w:val="fr-FR"/>
        </w:rPr>
        <w:object w:dxaOrig="8685" w:dyaOrig="2535" w14:anchorId="30EA58BC">
          <v:shape id="_x0000_i1034" type="#_x0000_t75" style="width:434.95pt;height:127.1pt" o:ole="">
            <v:imagedata r:id="rId30" o:title=""/>
          </v:shape>
          <o:OLEObject Type="Embed" ProgID="Visio.Drawing.11" ShapeID="_x0000_i1034" DrawAspect="Content" ObjectID="_1655643121" r:id="rId31"/>
        </w:object>
      </w:r>
    </w:p>
    <w:p w14:paraId="1E67C958" w14:textId="77777777" w:rsidR="0095220C" w:rsidRDefault="0095220C" w:rsidP="0095220C">
      <w:pPr>
        <w:pStyle w:val="TF"/>
      </w:pPr>
      <w:r>
        <w:t>Figure 5.2.2.3.5.1-1 N1 Message Notify</w:t>
      </w:r>
    </w:p>
    <w:p w14:paraId="0EA3F470" w14:textId="77777777" w:rsidR="0095220C" w:rsidRDefault="0095220C" w:rsidP="0095220C">
      <w:pPr>
        <w:pStyle w:val="B1"/>
      </w:pPr>
      <w:r>
        <w:t>1.</w:t>
      </w:r>
      <w:r>
        <w:tab/>
        <w:t>The AMF shall send a HTTP POST request to the N1 Notification URI, and the payload body of the POST request shall contain an N1MessageNotificatoin data structure with the subscribed N1 message.</w:t>
      </w:r>
    </w:p>
    <w:p w14:paraId="42E51A65" w14:textId="77777777" w:rsidR="0095220C" w:rsidRDefault="0095220C" w:rsidP="0095220C">
      <w:pPr>
        <w:pStyle w:val="B1"/>
      </w:pPr>
      <w:r>
        <w:t>2a.</w:t>
      </w:r>
      <w:r>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6A3266E3" w14:textId="03D5116E" w:rsidR="0095220C" w:rsidRDefault="0095220C" w:rsidP="0095220C">
      <w:pPr>
        <w:pStyle w:val="B1"/>
      </w:pPr>
      <w:r>
        <w:t>2b.</w:t>
      </w:r>
      <w:r>
        <w:tab/>
        <w:t xml:space="preserve">On failure, one of the HTTP status code listed in </w:t>
      </w:r>
      <w:r w:rsidRPr="001769FF">
        <w:t xml:space="preserve">Table </w:t>
      </w:r>
      <w:r>
        <w:t>6.1.5.6.</w:t>
      </w:r>
      <w:r w:rsidR="00705E1B">
        <w:t>4</w:t>
      </w:r>
      <w:r>
        <w:t>.1-2 shall be returned. The m</w:t>
      </w:r>
      <w:r w:rsidRPr="00FA1305">
        <w:t xml:space="preserve">essage body </w:t>
      </w:r>
      <w:r>
        <w:t xml:space="preserve">shall </w:t>
      </w:r>
      <w:r w:rsidRPr="00FA1305">
        <w:t>contain a</w:t>
      </w:r>
      <w:r>
        <w:t xml:space="preserve"> ProblemDetails object with "cause"</w:t>
      </w:r>
      <w:r w:rsidRPr="00FA1305">
        <w:t xml:space="preserve"> set</w:t>
      </w:r>
      <w:r>
        <w:t xml:space="preserve"> to one of the corresponding application errors listed</w:t>
      </w:r>
      <w:r w:rsidRPr="0096140D">
        <w:t xml:space="preserve"> </w:t>
      </w:r>
      <w:r>
        <w:t xml:space="preserve">in </w:t>
      </w:r>
      <w:r w:rsidRPr="001769FF">
        <w:t xml:space="preserve">Table </w:t>
      </w:r>
      <w:r>
        <w:t>6.1.5.6.</w:t>
      </w:r>
      <w:r w:rsidR="00705E1B">
        <w:t>4</w:t>
      </w:r>
      <w:r>
        <w:t>.1-2.</w:t>
      </w:r>
    </w:p>
    <w:p w14:paraId="2AA1F645" w14:textId="4FC2A82C" w:rsidR="00405653" w:rsidRDefault="00C32818" w:rsidP="00BA6BB9">
      <w:pPr>
        <w:pStyle w:val="Heading6"/>
      </w:pPr>
      <w:bookmarkStart w:id="145" w:name="_Toc25156962"/>
      <w:bookmarkStart w:id="146" w:name="_Toc43118014"/>
      <w:bookmarkStart w:id="147" w:name="_Toc43208187"/>
      <w:bookmarkStart w:id="148" w:name="_Toc45030162"/>
      <w:r>
        <w:t>5.2.2.3.5</w:t>
      </w:r>
      <w:r w:rsidR="00405653">
        <w:t>.2</w:t>
      </w:r>
      <w:r w:rsidR="00405653">
        <w:tab/>
        <w:t xml:space="preserve">Using </w:t>
      </w:r>
      <w:r w:rsidR="00405653" w:rsidRPr="000A55C5">
        <w:t>N1MessageNotify</w:t>
      </w:r>
      <w:r w:rsidR="00405653">
        <w:t xml:space="preserve"> in the Registration with AMF Re-allocation Procedure</w:t>
      </w:r>
      <w:bookmarkEnd w:id="145"/>
      <w:bookmarkEnd w:id="146"/>
      <w:bookmarkEnd w:id="147"/>
      <w:bookmarkEnd w:id="148"/>
    </w:p>
    <w:p w14:paraId="22718CCF" w14:textId="77777777" w:rsidR="00405653" w:rsidRDefault="00405653" w:rsidP="00405653">
      <w:pPr>
        <w:rPr>
          <w:lang w:eastAsia="ko-KR"/>
        </w:rPr>
      </w:pPr>
      <w:r>
        <w:t xml:space="preserve">In the Registration with AMF re-allocation procedure, the </w:t>
      </w:r>
      <w:r w:rsidRPr="000A55C5">
        <w:t>N1MessageNotify</w:t>
      </w:r>
      <w:r>
        <w:t xml:space="preserve"> service operation is invoked by a NF Service Producer, i.e. an Initial AMF, towards a NF Service Consumer, e.g. the target AMF, which is selected</w:t>
      </w:r>
      <w:r>
        <w:rPr>
          <w:lang w:eastAsia="ko-KR"/>
        </w:rPr>
        <w:t xml:space="preserve"> to</w:t>
      </w:r>
      <w:r>
        <w:t xml:space="preserve"> serve the UE, by the initial AMF</w:t>
      </w:r>
      <w:r>
        <w:rPr>
          <w:lang w:eastAsia="ko-KR"/>
        </w:rPr>
        <w:t>.</w:t>
      </w:r>
    </w:p>
    <w:p w14:paraId="7933AF92" w14:textId="64520EBF" w:rsidR="0095220C" w:rsidRDefault="0095220C" w:rsidP="00405653">
      <w:pPr>
        <w:rPr>
          <w:lang w:eastAsia="ko-KR"/>
        </w:rPr>
      </w:pPr>
      <w:r>
        <w:t xml:space="preserve">The requirements specified in </w:t>
      </w:r>
      <w:r w:rsidR="003416AC">
        <w:t>clause</w:t>
      </w:r>
      <w:r>
        <w:t xml:space="preserve"> 5.2.2.3.5.1 shall apply with the following modifications:</w:t>
      </w:r>
    </w:p>
    <w:p w14:paraId="4EE37417" w14:textId="3A34D39F" w:rsidR="00405653" w:rsidRDefault="0095220C" w:rsidP="003D5C4D">
      <w:pPr>
        <w:pStyle w:val="B1"/>
        <w:rPr>
          <w:lang w:eastAsia="ko-KR"/>
        </w:rPr>
      </w:pPr>
      <w:r>
        <w:t>1.</w:t>
      </w:r>
      <w:r>
        <w:tab/>
        <w:t>T</w:t>
      </w:r>
      <w:r w:rsidR="00405653">
        <w:t xml:space="preserve">he initial AMF </w:t>
      </w:r>
      <w:r w:rsidR="00CC5084">
        <w:t xml:space="preserve">discovers </w:t>
      </w:r>
      <w:r w:rsidR="00405653">
        <w:t xml:space="preserve">the </w:t>
      </w:r>
      <w:r w:rsidR="00CC5084">
        <w:t xml:space="preserve">N1 Notification URI </w:t>
      </w:r>
      <w:r w:rsidR="00405653">
        <w:t xml:space="preserve">of the NF Service Consumer (e.g. the target AMF) from the NRF (See </w:t>
      </w:r>
      <w:r w:rsidR="003416AC">
        <w:t>clause</w:t>
      </w:r>
      <w:r w:rsidR="00405653">
        <w:t xml:space="preserve"> 6.1.6.2.4 of</w:t>
      </w:r>
      <w:r w:rsidR="00EC045E">
        <w:t xml:space="preserve"> 3GPP TS</w:t>
      </w:r>
      <w:r w:rsidR="00E57AD4">
        <w:t> 29.510 [</w:t>
      </w:r>
      <w:r w:rsidR="00A826CF">
        <w:t>29</w:t>
      </w:r>
      <w:r w:rsidR="00405653">
        <w:t>])</w:t>
      </w:r>
      <w:r w:rsidR="00405653">
        <w:rPr>
          <w:lang w:eastAsia="ko-KR"/>
        </w:rPr>
        <w:t>.</w:t>
      </w:r>
    </w:p>
    <w:p w14:paraId="06E98088" w14:textId="77777777" w:rsidR="00405653" w:rsidRPr="003D5C4D" w:rsidRDefault="00405653" w:rsidP="003D5C4D">
      <w:pPr>
        <w:pStyle w:val="NO"/>
        <w:rPr>
          <w:rFonts w:eastAsia="Malgun Gothic"/>
        </w:rPr>
      </w:pPr>
      <w:r w:rsidRPr="003D5C4D">
        <w:rPr>
          <w:rFonts w:eastAsia="Malgun Gothic" w:hint="eastAsia"/>
        </w:rPr>
        <w:t>NOTE: The alternate AMF is expected to have registered a callback URI with the NRF.</w:t>
      </w:r>
    </w:p>
    <w:p w14:paraId="46F4A3A5" w14:textId="0D2BC13B" w:rsidR="00405653" w:rsidRDefault="00CC5084" w:rsidP="003D5C4D">
      <w:pPr>
        <w:pStyle w:val="B1"/>
      </w:pPr>
      <w:r>
        <w:t>2.</w:t>
      </w:r>
      <w:r>
        <w:tab/>
        <w:t xml:space="preserve">Same as step 1 of Figure 5.2.2.3.5.1-1, the request payload shall </w:t>
      </w:r>
      <w:r w:rsidR="00405653">
        <w:t>include the following information in the HTTP POST Request message body:</w:t>
      </w:r>
    </w:p>
    <w:p w14:paraId="3236BA4C" w14:textId="28AFFBEA" w:rsidR="00405653" w:rsidRDefault="00405653" w:rsidP="003D5C4D">
      <w:pPr>
        <w:pStyle w:val="B2"/>
      </w:pPr>
      <w:r>
        <w:t>-</w:t>
      </w:r>
      <w:r>
        <w:tab/>
        <w:t>RAN NGAP ID and</w:t>
      </w:r>
      <w:r w:rsidR="001F196F">
        <w:t xml:space="preserve"> initial AMF name</w:t>
      </w:r>
      <w:r>
        <w:t xml:space="preserve"> (the information enabling (R)AN to identify the N2 terminating point)</w:t>
      </w:r>
      <w:r w:rsidR="001F196F">
        <w:t>;</w:t>
      </w:r>
    </w:p>
    <w:p w14:paraId="7895C8C7" w14:textId="77777777" w:rsidR="001F196F" w:rsidRDefault="001F196F" w:rsidP="001F196F">
      <w:pPr>
        <w:pStyle w:val="B2"/>
      </w:pPr>
      <w:r>
        <w:t>-</w:t>
      </w:r>
      <w:r>
        <w:tab/>
        <w:t xml:space="preserve">RAN identity, e.g. </w:t>
      </w:r>
      <w:r>
        <w:rPr>
          <w:rFonts w:hint="eastAsia"/>
          <w:lang w:eastAsia="zh-CN"/>
        </w:rPr>
        <w:t>RAN Node</w:t>
      </w:r>
      <w:r>
        <w:rPr>
          <w:lang w:eastAsia="zh-CN"/>
        </w:rPr>
        <w:t xml:space="preserve"> </w:t>
      </w:r>
      <w:r>
        <w:rPr>
          <w:rFonts w:hint="eastAsia"/>
          <w:lang w:eastAsia="zh-CN"/>
        </w:rPr>
        <w:t>Id</w:t>
      </w:r>
      <w:r>
        <w:rPr>
          <w:lang w:eastAsia="zh-CN"/>
        </w:rPr>
        <w:t>, RAN N2 IPv4/v6 address;</w:t>
      </w:r>
    </w:p>
    <w:p w14:paraId="25446BF6" w14:textId="77777777" w:rsidR="001F196F" w:rsidRDefault="001F196F" w:rsidP="001F196F">
      <w:pPr>
        <w:pStyle w:val="B2"/>
      </w:pPr>
      <w:r>
        <w:t>-</w:t>
      </w:r>
      <w:r>
        <w:tab/>
        <w:t xml:space="preserve">Information from RAN, e.g. User Location, </w:t>
      </w:r>
      <w:r w:rsidRPr="00CF5E51">
        <w:rPr>
          <w:rFonts w:cs="Arial"/>
          <w:lang w:eastAsia="ja-JP"/>
        </w:rPr>
        <w:t>RRC Establishment Cause</w:t>
      </w:r>
      <w:r>
        <w:rPr>
          <w:rFonts w:cs="Arial"/>
          <w:lang w:eastAsia="ja-JP"/>
        </w:rPr>
        <w:t xml:space="preserve"> and UE Context Request;</w:t>
      </w:r>
    </w:p>
    <w:p w14:paraId="4CEE84F9" w14:textId="77777777" w:rsidR="00405653" w:rsidRDefault="00405653" w:rsidP="003D5C4D">
      <w:pPr>
        <w:pStyle w:val="B2"/>
      </w:pPr>
      <w:r>
        <w:t>-</w:t>
      </w:r>
      <w:r>
        <w:tab/>
        <w:t>the N1 message;</w:t>
      </w:r>
    </w:p>
    <w:p w14:paraId="75701EAB" w14:textId="77777777" w:rsidR="00405653" w:rsidRDefault="00405653" w:rsidP="003D5C4D">
      <w:pPr>
        <w:pStyle w:val="B2"/>
      </w:pPr>
      <w:r>
        <w:t>-</w:t>
      </w:r>
      <w:r>
        <w:tab/>
        <w:t>the UE's SUPI and MM Context;</w:t>
      </w:r>
    </w:p>
    <w:p w14:paraId="69557AA2" w14:textId="77777777" w:rsidR="00405653" w:rsidRPr="00177383" w:rsidRDefault="00405653" w:rsidP="00CE10A2">
      <w:pPr>
        <w:pStyle w:val="B2"/>
      </w:pPr>
      <w:r>
        <w:t>-</w:t>
      </w:r>
      <w:r>
        <w:tab/>
        <w:t>the Allowed NSSAI together with the corresponding NSI IDs (if network slicing is used and the initial AMF has obtained).</w:t>
      </w:r>
    </w:p>
    <w:p w14:paraId="0F4E8414" w14:textId="726298E3" w:rsidR="00405653" w:rsidRDefault="00C32818" w:rsidP="00BA6BB9">
      <w:pPr>
        <w:pStyle w:val="Heading6"/>
      </w:pPr>
      <w:bookmarkStart w:id="149" w:name="_Toc25156963"/>
      <w:bookmarkStart w:id="150" w:name="_Toc43118015"/>
      <w:bookmarkStart w:id="151" w:name="_Toc43208188"/>
      <w:bookmarkStart w:id="152" w:name="_Toc45030163"/>
      <w:r>
        <w:lastRenderedPageBreak/>
        <w:t>5.2.2.3.5</w:t>
      </w:r>
      <w:r w:rsidR="00405653">
        <w:t>.3</w:t>
      </w:r>
      <w:r w:rsidR="00405653">
        <w:tab/>
        <w:t xml:space="preserve">Using </w:t>
      </w:r>
      <w:r w:rsidR="00405653" w:rsidRPr="000A55C5">
        <w:t>N1MessageNotify</w:t>
      </w:r>
      <w:r w:rsidR="00405653">
        <w:t xml:space="preserve"> in the UE Assisted and UE Based Positioning Procedure</w:t>
      </w:r>
      <w:bookmarkEnd w:id="149"/>
      <w:bookmarkEnd w:id="150"/>
      <w:bookmarkEnd w:id="151"/>
      <w:bookmarkEnd w:id="152"/>
    </w:p>
    <w:p w14:paraId="522DA3F8" w14:textId="77777777" w:rsidR="00405653" w:rsidRDefault="00405653" w:rsidP="00405653">
      <w:pPr>
        <w:rPr>
          <w:lang w:eastAsia="ko-KR"/>
        </w:rPr>
      </w:pPr>
      <w:r>
        <w:t xml:space="preserve">In the UE assisted and UE based positioning procedure, the </w:t>
      </w:r>
      <w:r w:rsidRPr="000A55C5">
        <w:t>N1MessageNotify</w:t>
      </w:r>
      <w:r>
        <w:t xml:space="preserve"> service operation is invoked by </w:t>
      </w:r>
      <w:r w:rsidR="00CC5084">
        <w:t>the</w:t>
      </w:r>
      <w:r>
        <w:t xml:space="preserve"> AMF, towards the LMF, </w:t>
      </w:r>
      <w:r w:rsidR="00885CB0">
        <w:t>to notify the N1 UE positioning messages received from the UE</w:t>
      </w:r>
      <w:r>
        <w:rPr>
          <w:lang w:eastAsia="ko-KR"/>
        </w:rPr>
        <w:t>.</w:t>
      </w:r>
    </w:p>
    <w:p w14:paraId="3BF83D7B" w14:textId="3EB4D981" w:rsidR="00CC5084" w:rsidRDefault="00CC5084" w:rsidP="00CC5084">
      <w:r>
        <w:t xml:space="preserve">The requirements specified in </w:t>
      </w:r>
      <w:r w:rsidR="003416AC">
        <w:t>clause</w:t>
      </w:r>
      <w:r>
        <w:t xml:space="preserve"> 5.2.2.3.5.1 shall apply with the following modifications:</w:t>
      </w:r>
    </w:p>
    <w:p w14:paraId="3D5B7019" w14:textId="09096DC2" w:rsidR="00885CB0" w:rsidRDefault="00885CB0" w:rsidP="00885CB0">
      <w:pPr>
        <w:pStyle w:val="B1"/>
      </w:pPr>
      <w:r>
        <w:t>1.</w:t>
      </w:r>
      <w:r>
        <w:tab/>
      </w:r>
      <w:r w:rsidRPr="001B698C">
        <w:t xml:space="preserve">If the corresponding N1 notification URI is not available, the </w:t>
      </w:r>
      <w:r>
        <w:t xml:space="preserve">AMF shall retrieve the NF profile of the NF Service Consumer (e.g. the LMF) from the NRF using the NF Instance Identifier received during corresponding </w:t>
      </w:r>
      <w:r w:rsidRPr="000A55C5">
        <w:t>N1N2MessageTransfer</w:t>
      </w:r>
      <w:r>
        <w:t xml:space="preserve"> service operation (see </w:t>
      </w:r>
      <w:r w:rsidR="003416AC">
        <w:t>clause</w:t>
      </w:r>
      <w:r>
        <w:t xml:space="preserve"> 5.2.2.3.1)</w:t>
      </w:r>
      <w:r w:rsidR="00D0587C">
        <w:t>, and further identify the corresponding service instance if Service Instance Identifier was also received</w:t>
      </w:r>
      <w:r>
        <w:t xml:space="preserve">, and fetch N1 Notification URI from the default subscription registered with "N1_MESSAGE" notification type and "LPP" message class (See </w:t>
      </w:r>
      <w:r w:rsidR="003416AC">
        <w:t>clause</w:t>
      </w:r>
      <w:r>
        <w:t xml:space="preserve"> 6.1.6.2.4 of</w:t>
      </w:r>
      <w:r w:rsidR="00EC045E">
        <w:t xml:space="preserve"> 3GPP TS</w:t>
      </w:r>
      <w:r w:rsidR="00E57AD4">
        <w:t> 29.510 [</w:t>
      </w:r>
      <w:r w:rsidR="00A826CF">
        <w:t>29</w:t>
      </w:r>
      <w:r>
        <w:t>])</w:t>
      </w:r>
      <w:r>
        <w:rPr>
          <w:lang w:eastAsia="ko-KR"/>
        </w:rPr>
        <w:t>.</w:t>
      </w:r>
    </w:p>
    <w:p w14:paraId="77E855CE" w14:textId="77777777" w:rsidR="00CC5084" w:rsidRDefault="00885CB0" w:rsidP="003D5C4D">
      <w:pPr>
        <w:pStyle w:val="B1"/>
        <w:rPr>
          <w:lang w:eastAsia="ko-KR"/>
        </w:rPr>
      </w:pPr>
      <w:r>
        <w:t>2</w:t>
      </w:r>
      <w:r w:rsidR="00CC5084">
        <w:t>.</w:t>
      </w:r>
      <w:r w:rsidR="00CC5084">
        <w:tab/>
        <w:t>Same as step 1 of Figure 5.2.2.3.5.1-1, the request payload shall include the following information:</w:t>
      </w:r>
    </w:p>
    <w:p w14:paraId="2730C12A" w14:textId="77777777" w:rsidR="00405653" w:rsidRDefault="00405653" w:rsidP="003D5C4D">
      <w:pPr>
        <w:pStyle w:val="B2"/>
      </w:pPr>
      <w:r>
        <w:t>-</w:t>
      </w:r>
      <w:r>
        <w:tab/>
        <w:t>the N1 Uplink Positioning Message</w:t>
      </w:r>
      <w:r w:rsidR="00CC5084">
        <w:t>;</w:t>
      </w:r>
    </w:p>
    <w:p w14:paraId="146F2F85" w14:textId="77777777" w:rsidR="00405653" w:rsidRDefault="00405653" w:rsidP="003D5C4D">
      <w:pPr>
        <w:pStyle w:val="B2"/>
      </w:pPr>
      <w:r>
        <w:t>-</w:t>
      </w:r>
      <w:r>
        <w:tab/>
        <w:t xml:space="preserve">LCS </w:t>
      </w:r>
      <w:r w:rsidR="00E039F6">
        <w:t>correlation</w:t>
      </w:r>
      <w:r>
        <w:t xml:space="preserve"> identifier</w:t>
      </w:r>
      <w:r w:rsidR="00CC5084">
        <w:t>.</w:t>
      </w:r>
    </w:p>
    <w:p w14:paraId="087EAAD5" w14:textId="6460FDAE" w:rsidR="00D667FF" w:rsidRDefault="00D667FF" w:rsidP="00D667FF">
      <w:pPr>
        <w:pStyle w:val="Heading6"/>
      </w:pPr>
      <w:bookmarkStart w:id="153" w:name="_Toc25156964"/>
      <w:bookmarkStart w:id="154" w:name="_Toc43118016"/>
      <w:bookmarkStart w:id="155" w:name="_Toc43208189"/>
      <w:bookmarkStart w:id="156" w:name="_Toc45030164"/>
      <w:r>
        <w:t>5.2.2.3.5.4</w:t>
      </w:r>
      <w:r>
        <w:tab/>
        <w:t xml:space="preserve">Using </w:t>
      </w:r>
      <w:r w:rsidRPr="000A55C5">
        <w:t>N1MessageNotify</w:t>
      </w:r>
      <w:r>
        <w:t xml:space="preserve"> in the UE Configuration Update for transparent UE Policy delivery</w:t>
      </w:r>
      <w:bookmarkEnd w:id="153"/>
      <w:bookmarkEnd w:id="154"/>
      <w:bookmarkEnd w:id="155"/>
      <w:bookmarkEnd w:id="156"/>
    </w:p>
    <w:p w14:paraId="7E6C529D" w14:textId="77777777" w:rsidR="00D667FF" w:rsidRDefault="00D667FF" w:rsidP="00D667FF">
      <w:pPr>
        <w:rPr>
          <w:lang w:eastAsia="ko-KR"/>
        </w:rPr>
      </w:pPr>
      <w:r>
        <w:t xml:space="preserve">In the UE Configuration Update for transparent UE Policy delivery procedure, the </w:t>
      </w:r>
      <w:r w:rsidRPr="000A55C5">
        <w:t>N1MessageNotify</w:t>
      </w:r>
      <w:r>
        <w:t xml:space="preserve"> service operation is invoked by the AMF, towards the PCF which subscribed to be notified with UPDP messages received from the UE</w:t>
      </w:r>
      <w:r>
        <w:rPr>
          <w:lang w:eastAsia="ko-KR"/>
        </w:rPr>
        <w:t>.</w:t>
      </w:r>
    </w:p>
    <w:p w14:paraId="1CAA5BCE" w14:textId="528C3E2F" w:rsidR="00D667FF" w:rsidRDefault="00D667FF" w:rsidP="00D667FF">
      <w:r>
        <w:t xml:space="preserve">The requirements specified in </w:t>
      </w:r>
      <w:r w:rsidR="003416AC">
        <w:t>clause</w:t>
      </w:r>
      <w:r>
        <w:t xml:space="preserve"> 5.2.2.3.5.1 shall apply with the following modifications:</w:t>
      </w:r>
    </w:p>
    <w:p w14:paraId="4E90B099" w14:textId="77777777" w:rsidR="00D667FF" w:rsidRDefault="00D667FF" w:rsidP="00D667FF">
      <w:pPr>
        <w:pStyle w:val="B1"/>
        <w:rPr>
          <w:lang w:eastAsia="ko-KR"/>
        </w:rPr>
      </w:pPr>
      <w:r>
        <w:t>1.</w:t>
      </w:r>
      <w:r>
        <w:tab/>
        <w:t>Same as step 1 of Figure 5.2.2.3.5.1-1. The request payload shall include the following information:</w:t>
      </w:r>
    </w:p>
    <w:p w14:paraId="1FD3B15B" w14:textId="77777777" w:rsidR="00D667FF" w:rsidRDefault="00D667FF" w:rsidP="00D667FF">
      <w:pPr>
        <w:pStyle w:val="B1"/>
      </w:pPr>
      <w:r>
        <w:t>-</w:t>
      </w:r>
      <w:r>
        <w:tab/>
        <w:t>the UPDP message.</w:t>
      </w:r>
    </w:p>
    <w:p w14:paraId="1747A662" w14:textId="77777777" w:rsidR="00D667FF" w:rsidRDefault="00D667FF" w:rsidP="00D667FF">
      <w:pPr>
        <w:pStyle w:val="B1"/>
      </w:pPr>
    </w:p>
    <w:p w14:paraId="32C6CB87" w14:textId="4D57E0C9" w:rsidR="00405653" w:rsidRDefault="00C32818" w:rsidP="00BA6BB9">
      <w:pPr>
        <w:pStyle w:val="Heading5"/>
      </w:pPr>
      <w:bookmarkStart w:id="157" w:name="_Toc25156965"/>
      <w:bookmarkStart w:id="158" w:name="_Toc43118017"/>
      <w:bookmarkStart w:id="159" w:name="_Toc43208190"/>
      <w:bookmarkStart w:id="160" w:name="_Toc45030165"/>
      <w:r>
        <w:t>5.2.2.3.6</w:t>
      </w:r>
      <w:r w:rsidR="00405653">
        <w:tab/>
        <w:t>N2InfoNotify</w:t>
      </w:r>
      <w:bookmarkEnd w:id="157"/>
      <w:bookmarkEnd w:id="158"/>
      <w:bookmarkEnd w:id="159"/>
      <w:bookmarkEnd w:id="160"/>
    </w:p>
    <w:p w14:paraId="0F7AD04A" w14:textId="75F87921" w:rsidR="00405653" w:rsidRDefault="00C32818" w:rsidP="00BA6BB9">
      <w:pPr>
        <w:pStyle w:val="Heading6"/>
      </w:pPr>
      <w:bookmarkStart w:id="161" w:name="_Toc25156966"/>
      <w:bookmarkStart w:id="162" w:name="_Toc43118018"/>
      <w:bookmarkStart w:id="163" w:name="_Toc43208191"/>
      <w:bookmarkStart w:id="164" w:name="_Toc45030166"/>
      <w:r>
        <w:t>5.2.2.3.6</w:t>
      </w:r>
      <w:r w:rsidR="00405653">
        <w:t>.1</w:t>
      </w:r>
      <w:r w:rsidR="00405653">
        <w:tab/>
        <w:t>General</w:t>
      </w:r>
      <w:bookmarkEnd w:id="161"/>
      <w:bookmarkEnd w:id="162"/>
      <w:bookmarkEnd w:id="163"/>
      <w:bookmarkEnd w:id="164"/>
    </w:p>
    <w:p w14:paraId="75955CFA" w14:textId="77777777" w:rsidR="00405653" w:rsidRDefault="00405653" w:rsidP="00405653">
      <w:r>
        <w:t xml:space="preserve">The </w:t>
      </w:r>
      <w:r w:rsidRPr="00E94E47">
        <w:t>N2</w:t>
      </w:r>
      <w:r>
        <w:t>Info</w:t>
      </w:r>
      <w:r w:rsidRPr="00E94E47">
        <w:t xml:space="preserve">Notify </w:t>
      </w:r>
      <w:r>
        <w:t>service operation is used during the following procedure:</w:t>
      </w:r>
    </w:p>
    <w:p w14:paraId="7E1CE890" w14:textId="0FEE2C1F" w:rsidR="00405653" w:rsidRDefault="00405653" w:rsidP="00405653">
      <w:pPr>
        <w:pStyle w:val="B1"/>
      </w:pPr>
      <w:r>
        <w:t>-</w:t>
      </w:r>
      <w:r>
        <w:tab/>
      </w:r>
      <w:r w:rsidRPr="00E94E47">
        <w:t xml:space="preserve">Inter NG-RAN node N2 based handover </w:t>
      </w:r>
      <w:r>
        <w:t>procedure (see</w:t>
      </w:r>
      <w:r w:rsidR="00EC045E">
        <w:t xml:space="preserve"> 3GPP TS</w:t>
      </w:r>
      <w:r w:rsidR="00E57AD4">
        <w:t> 23.502 [</w:t>
      </w:r>
      <w:r>
        <w:t xml:space="preserve">3], </w:t>
      </w:r>
      <w:r w:rsidR="003416AC">
        <w:t>clause</w:t>
      </w:r>
      <w:r>
        <w:t xml:space="preserve"> 4.9.1.3.3)</w:t>
      </w:r>
    </w:p>
    <w:p w14:paraId="3612E55B" w14:textId="334A0292" w:rsidR="00405653" w:rsidRDefault="00405653" w:rsidP="00405653">
      <w:pPr>
        <w:pStyle w:val="B1"/>
      </w:pPr>
      <w:r>
        <w:t>-</w:t>
      </w:r>
      <w:r>
        <w:tab/>
        <w:t xml:space="preserve">Network assisted positioning procedure (See </w:t>
      </w:r>
      <w:r w:rsidR="003416AC">
        <w:t>clause</w:t>
      </w:r>
      <w:r>
        <w:t xml:space="preserve"> 4.13.5.5 in</w:t>
      </w:r>
      <w:r w:rsidR="00EC045E">
        <w:t xml:space="preserve"> 3GPP TS</w:t>
      </w:r>
      <w:r w:rsidR="00E57AD4">
        <w:t> 23.502 [</w:t>
      </w:r>
      <w:r>
        <w:t>3])</w:t>
      </w:r>
    </w:p>
    <w:p w14:paraId="0DF5B671" w14:textId="77777777" w:rsidR="00A415B2" w:rsidRDefault="00A415B2" w:rsidP="00A415B2">
      <w:r>
        <w:t xml:space="preserve">The </w:t>
      </w:r>
      <w:r w:rsidRPr="00E94E47">
        <w:t>N2</w:t>
      </w:r>
      <w:r>
        <w:t>Info</w:t>
      </w:r>
      <w:r w:rsidRPr="00E94E47">
        <w:t xml:space="preserve">Notify </w:t>
      </w:r>
      <w:r>
        <w:t>service operation is invoked by AMF, to notify a NF Service Consumer that subscribed N2 information has been received from access network.</w:t>
      </w:r>
    </w:p>
    <w:p w14:paraId="2664D37C" w14:textId="5BB94551" w:rsidR="00165230" w:rsidRDefault="00A415B2" w:rsidP="00165230">
      <w:r>
        <w:t>The AMF shall use HTTP POST method to</w:t>
      </w:r>
      <w:r w:rsidR="00165230">
        <w:t xml:space="preserve"> the N2Info Notification URI provided by the NF Service Consumer via </w:t>
      </w:r>
      <w:r w:rsidR="00165230" w:rsidRPr="000A55C5">
        <w:t>N1</w:t>
      </w:r>
      <w:r w:rsidR="00165230">
        <w:t>N2</w:t>
      </w:r>
      <w:r w:rsidR="00165230" w:rsidRPr="000A55C5">
        <w:t>Message</w:t>
      </w:r>
      <w:r w:rsidR="00165230">
        <w:t xml:space="preserve">Subscribe service operation (See </w:t>
      </w:r>
      <w:r w:rsidR="003416AC">
        <w:t>clause</w:t>
      </w:r>
      <w:r w:rsidR="00165230">
        <w:t xml:space="preserve"> 5.2.2.3.3). See also figure 5.2.2.3.6.1-1.</w:t>
      </w:r>
    </w:p>
    <w:p w14:paraId="05120C00" w14:textId="77777777" w:rsidR="00165230" w:rsidRDefault="00165230" w:rsidP="00BE19D9">
      <w:pPr>
        <w:pStyle w:val="TH"/>
      </w:pPr>
      <w:r w:rsidRPr="00D64FA1">
        <w:rPr>
          <w:lang w:val="fr-FR"/>
        </w:rPr>
        <w:object w:dxaOrig="8685" w:dyaOrig="2115" w14:anchorId="05BC6C83">
          <v:shape id="_x0000_i1035" type="#_x0000_t75" style="width:434.95pt;height:105.8pt" o:ole="">
            <v:imagedata r:id="rId32" o:title=""/>
          </v:shape>
          <o:OLEObject Type="Embed" ProgID="Visio.Drawing.11" ShapeID="_x0000_i1035" DrawAspect="Content" ObjectID="_1655643122" r:id="rId33"/>
        </w:object>
      </w:r>
    </w:p>
    <w:p w14:paraId="7197DC2D" w14:textId="4B3EE5D2" w:rsidR="00165230" w:rsidRDefault="00165230" w:rsidP="00165230">
      <w:pPr>
        <w:pStyle w:val="TF"/>
      </w:pPr>
      <w:r>
        <w:t xml:space="preserve">Figure 5.2.2.3.6.1-1 N2 Information </w:t>
      </w:r>
      <w:r w:rsidRPr="000A55C5">
        <w:t>Notify</w:t>
      </w:r>
    </w:p>
    <w:p w14:paraId="69E692DF" w14:textId="4703897F" w:rsidR="00165230" w:rsidRDefault="00165230" w:rsidP="00165230">
      <w:pPr>
        <w:pStyle w:val="B1"/>
      </w:pPr>
      <w:r>
        <w:lastRenderedPageBreak/>
        <w:t>1.</w:t>
      </w:r>
      <w:r>
        <w:tab/>
      </w:r>
      <w:r w:rsidRPr="00021E54">
        <w:t xml:space="preserve">The AMF shall send a </w:t>
      </w:r>
      <w:r>
        <w:t>HTTP POST request to the n2InfoNotifyUrl, and the payload body of the POST request shall contain a N2InformationNotification data structure, containing the N2 information that was subscribed by the NF Service Consumer.</w:t>
      </w:r>
    </w:p>
    <w:p w14:paraId="4D9D5DD6" w14:textId="77777777" w:rsidR="00165230" w:rsidRDefault="00165230" w:rsidP="00165230">
      <w:pPr>
        <w:pStyle w:val="B1"/>
      </w:pPr>
      <w:r>
        <w:t>2a.</w:t>
      </w:r>
      <w:r>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2925B901" w14:textId="51DD57C0" w:rsidR="00A415B2" w:rsidRDefault="00165230" w:rsidP="003D5C4D">
      <w:pPr>
        <w:pStyle w:val="B1"/>
      </w:pPr>
      <w:r>
        <w:t>2b.</w:t>
      </w:r>
      <w:r>
        <w:tab/>
      </w:r>
      <w:r w:rsidRPr="003D5C4D">
        <w:t>On failure, one of the HTTP status code listed in Table 6.1.5.</w:t>
      </w:r>
      <w:r w:rsidR="00705E1B">
        <w:t>5</w:t>
      </w:r>
      <w:r w:rsidRPr="003D5C4D">
        <w:t>.3.1-2 shall be returned. The message body shall contain a ProblemDetails object with "cause" set to one of the corresponding application errors listed in Table 6.1.5.</w:t>
      </w:r>
      <w:r w:rsidR="00705E1B">
        <w:t>5</w:t>
      </w:r>
      <w:r w:rsidRPr="003D5C4D">
        <w:t>.3.1-2.</w:t>
      </w:r>
    </w:p>
    <w:p w14:paraId="2737222C" w14:textId="16BAC612" w:rsidR="00405653" w:rsidRPr="00B954E3" w:rsidRDefault="00C32818" w:rsidP="00BA6BB9">
      <w:pPr>
        <w:pStyle w:val="Heading6"/>
      </w:pPr>
      <w:bookmarkStart w:id="165" w:name="_Toc25156967"/>
      <w:bookmarkStart w:id="166" w:name="_Toc43118019"/>
      <w:bookmarkStart w:id="167" w:name="_Toc43208192"/>
      <w:bookmarkStart w:id="168" w:name="_Toc45030167"/>
      <w:r>
        <w:t>5.2.2.3.6</w:t>
      </w:r>
      <w:r w:rsidR="00405653" w:rsidRPr="00B954E3">
        <w:t>.2</w:t>
      </w:r>
      <w:r w:rsidR="00405653" w:rsidRPr="00B954E3">
        <w:tab/>
        <w:t>Using N2</w:t>
      </w:r>
      <w:r w:rsidR="00405653">
        <w:t>Info</w:t>
      </w:r>
      <w:r w:rsidR="00405653" w:rsidRPr="00B954E3">
        <w:t xml:space="preserve">Notify </w:t>
      </w:r>
      <w:r w:rsidR="00405653">
        <w:t>d</w:t>
      </w:r>
      <w:r w:rsidR="00405653" w:rsidRPr="00B954E3">
        <w:t>uring Inter NG-RAN node N2 based handover procedure</w:t>
      </w:r>
      <w:bookmarkEnd w:id="165"/>
      <w:bookmarkEnd w:id="166"/>
      <w:bookmarkEnd w:id="167"/>
      <w:bookmarkEnd w:id="168"/>
    </w:p>
    <w:p w14:paraId="0926BE6A" w14:textId="4C81F074" w:rsidR="00405653" w:rsidRDefault="00405653" w:rsidP="00405653">
      <w:r>
        <w:t xml:space="preserve">The </w:t>
      </w:r>
      <w:r w:rsidRPr="00E94E47">
        <w:t>N2</w:t>
      </w:r>
      <w:r>
        <w:t>Info</w:t>
      </w:r>
      <w:r w:rsidRPr="00E94E47">
        <w:t xml:space="preserve">Notify </w:t>
      </w:r>
      <w:r>
        <w:t>service operation is invoked by a NF Service Producer, e.g. the target AMF, towards the NF Service Consumer, i.e. the source AMF</w:t>
      </w:r>
      <w:r w:rsidRPr="00FF1309">
        <w:rPr>
          <w:lang w:eastAsia="zh-CN"/>
        </w:rPr>
        <w:t xml:space="preserve">, </w:t>
      </w:r>
      <w:r w:rsidRPr="00FF1309">
        <w:t xml:space="preserve">to </w:t>
      </w:r>
      <w:r>
        <w:t>notify that the handover procedure has been</w:t>
      </w:r>
      <w:r w:rsidRPr="00264545">
        <w:t xml:space="preserve"> </w:t>
      </w:r>
      <w:r>
        <w:t>successful in the target side, for a given UE.</w:t>
      </w:r>
    </w:p>
    <w:p w14:paraId="2FF25EF2" w14:textId="7AD683B8" w:rsidR="00251C4F" w:rsidRDefault="00251C4F" w:rsidP="003416AC">
      <w:pPr>
        <w:pStyle w:val="TH"/>
        <w:rPr>
          <w:lang w:val="fr-FR"/>
        </w:rPr>
      </w:pPr>
      <w:r w:rsidRPr="00D64FA1">
        <w:rPr>
          <w:lang w:val="fr-FR"/>
        </w:rPr>
        <w:object w:dxaOrig="9401" w:dyaOrig="3070" w14:anchorId="3C47BD50">
          <v:shape id="_x0000_i1036" type="#_x0000_t75" style="width:468pt;height:155pt" o:ole="">
            <v:imagedata r:id="rId34" o:title=""/>
          </v:shape>
          <o:OLEObject Type="Embed" ProgID="Visio.Drawing.11" ShapeID="_x0000_i1036" DrawAspect="Content" ObjectID="_1655643123" r:id="rId35"/>
        </w:object>
      </w:r>
    </w:p>
    <w:p w14:paraId="12881BD0" w14:textId="3C782E31" w:rsidR="00251C4F" w:rsidRDefault="00251C4F" w:rsidP="0032057E">
      <w:pPr>
        <w:pStyle w:val="TF"/>
      </w:pPr>
      <w:r w:rsidRPr="009D7899">
        <w:t>Figure 5.2.2.3.6.</w:t>
      </w:r>
      <w:r>
        <w:t>2</w:t>
      </w:r>
      <w:r w:rsidRPr="009D7899">
        <w:t>-1 N2 Information Notify du</w:t>
      </w:r>
      <w:r w:rsidRPr="005A2613">
        <w:t>ring</w:t>
      </w:r>
      <w:r>
        <w:t xml:space="preserve"> N2 Handover execution</w:t>
      </w:r>
    </w:p>
    <w:p w14:paraId="2E63A67A" w14:textId="7306B702" w:rsidR="00165230" w:rsidRDefault="00165230" w:rsidP="00405653">
      <w:r>
        <w:t xml:space="preserve">The requirements specified in </w:t>
      </w:r>
      <w:r w:rsidR="003416AC">
        <w:t>clause</w:t>
      </w:r>
      <w:r>
        <w:t xml:space="preserve"> 5.2.2.3.6.1 shall apply with the following modifications:</w:t>
      </w:r>
    </w:p>
    <w:p w14:paraId="3FF6521D" w14:textId="32807751" w:rsidR="00405653" w:rsidRDefault="00C709C3" w:rsidP="003D5C4D">
      <w:pPr>
        <w:pStyle w:val="B1"/>
      </w:pPr>
      <w:r>
        <w:t>0</w:t>
      </w:r>
      <w:r w:rsidR="00165230">
        <w:t>.</w:t>
      </w:r>
      <w:r w:rsidR="003F6B0D">
        <w:tab/>
      </w:r>
      <w:r w:rsidR="00405653">
        <w:t xml:space="preserve">During </w:t>
      </w:r>
      <w:r>
        <w:t xml:space="preserve">an </w:t>
      </w:r>
      <w:r w:rsidR="00405653">
        <w:rPr>
          <w:lang w:val="en-US"/>
        </w:rPr>
        <w:t xml:space="preserve">inter AMF handover procedure, the source AMF, </w:t>
      </w:r>
      <w:r>
        <w:rPr>
          <w:lang w:val="en-US"/>
        </w:rPr>
        <w:t>acting</w:t>
      </w:r>
      <w:r w:rsidR="00405653">
        <w:rPr>
          <w:lang w:val="en-US"/>
        </w:rPr>
        <w:t xml:space="preserve"> as a NF Service Consumer, when </w:t>
      </w:r>
      <w:r>
        <w:rPr>
          <w:lang w:val="en-US"/>
        </w:rPr>
        <w:t>invoking</w:t>
      </w:r>
      <w:r w:rsidR="00405653">
        <w:rPr>
          <w:lang w:val="en-US"/>
        </w:rPr>
        <w:t xml:space="preserve"> the </w:t>
      </w:r>
      <w:r w:rsidR="00405653" w:rsidRPr="00050CA8">
        <w:t>CreateUEContext service operation</w:t>
      </w:r>
      <w:r w:rsidR="00165230">
        <w:t xml:space="preserve"> (</w:t>
      </w:r>
      <w:r>
        <w:t>s</w:t>
      </w:r>
      <w:r w:rsidR="00165230">
        <w:t xml:space="preserve">ee </w:t>
      </w:r>
      <w:r w:rsidR="003416AC">
        <w:t>clause</w:t>
      </w:r>
      <w:r w:rsidR="00165230">
        <w:t xml:space="preserve"> 5.2.2.2.3)</w:t>
      </w:r>
      <w:r w:rsidR="00405653">
        <w:t>, shall include a N2Info Notification URI to the target AMF in the HTTP request message.</w:t>
      </w:r>
    </w:p>
    <w:p w14:paraId="51A00DC1" w14:textId="70349B8B" w:rsidR="00C709C3" w:rsidRDefault="00C709C3" w:rsidP="003D5C4D">
      <w:pPr>
        <w:pStyle w:val="B1"/>
      </w:pPr>
      <w:r>
        <w:t>1</w:t>
      </w:r>
      <w:r w:rsidR="00CC6DC7">
        <w:t>.</w:t>
      </w:r>
      <w:r w:rsidR="00CC6DC7">
        <w:tab/>
      </w:r>
      <w:r w:rsidR="00165230">
        <w:t>Same as step 1 of Figure 5.2.2.3.6.1-1, the request payload shall contain</w:t>
      </w:r>
      <w:r w:rsidR="00405653">
        <w:t xml:space="preserve"> the </w:t>
      </w:r>
      <w:r>
        <w:t>following information:</w:t>
      </w:r>
    </w:p>
    <w:p w14:paraId="6EFBB097" w14:textId="7131F1B5" w:rsidR="00C709C3" w:rsidRDefault="00C709C3" w:rsidP="0032057E">
      <w:pPr>
        <w:pStyle w:val="B2"/>
      </w:pPr>
      <w:r>
        <w:t>-</w:t>
      </w:r>
      <w:r>
        <w:tab/>
      </w:r>
      <w:r w:rsidR="00405653">
        <w:t xml:space="preserve">notification payload (see </w:t>
      </w:r>
      <w:r w:rsidR="003416AC">
        <w:t>clause</w:t>
      </w:r>
      <w:r w:rsidR="00405653">
        <w:t xml:space="preserve"> 6.1.5.5)</w:t>
      </w:r>
      <w:r>
        <w:t xml:space="preserve"> </w:t>
      </w:r>
      <w:r w:rsidR="00473A8A">
        <w:t>without the "n2InfoContainer" attribute</w:t>
      </w:r>
      <w:r>
        <w:t>;</w:t>
      </w:r>
    </w:p>
    <w:p w14:paraId="3062EF41" w14:textId="6DBEAFAA" w:rsidR="00C709C3" w:rsidRDefault="00C709C3" w:rsidP="0032057E">
      <w:pPr>
        <w:pStyle w:val="B2"/>
      </w:pPr>
      <w:r>
        <w:t>-</w:t>
      </w:r>
      <w:r>
        <w:tab/>
      </w:r>
      <w:r w:rsidR="00473A8A">
        <w:t>the "notifyReason" attribute set to "HANDOVER_COMPLETED"</w:t>
      </w:r>
      <w:r w:rsidR="00405653">
        <w:t>.</w:t>
      </w:r>
    </w:p>
    <w:p w14:paraId="67B8FA6D" w14:textId="2E947B53" w:rsidR="00405653" w:rsidRPr="0032057E" w:rsidRDefault="00C709C3" w:rsidP="00051E14">
      <w:pPr>
        <w:pStyle w:val="B1"/>
      </w:pPr>
      <w:r>
        <w:tab/>
      </w:r>
      <w:r w:rsidR="00C56DD9" w:rsidRPr="00051E14">
        <w:t xml:space="preserve">If any network slice(s) become no longer available and there are PDU Session(s) associated with them, the target AMF shall include these PDU session(s) in the toReleaseSessionList attribute in the payload. </w:t>
      </w:r>
      <w:r w:rsidR="00405653" w:rsidRPr="00051E14">
        <w:t xml:space="preserve">The </w:t>
      </w:r>
      <w:r w:rsidR="00405653" w:rsidRPr="0032057E">
        <w:t>n2NotifySubscriptionId included in the notification payload shall be the UE context Id.</w:t>
      </w:r>
    </w:p>
    <w:p w14:paraId="64DF9304" w14:textId="2D420A2C" w:rsidR="00C709C3" w:rsidRDefault="00C709C3" w:rsidP="00C56DD9">
      <w:pPr>
        <w:pStyle w:val="B1"/>
      </w:pPr>
      <w:r>
        <w:rPr>
          <w:lang w:eastAsia="zh-CN"/>
        </w:rPr>
        <w:t>2</w:t>
      </w:r>
      <w:r w:rsidR="00C56DD9">
        <w:rPr>
          <w:lang w:eastAsia="zh-CN"/>
        </w:rPr>
        <w:t>.</w:t>
      </w:r>
      <w:r w:rsidR="00C56DD9">
        <w:rPr>
          <w:lang w:eastAsia="zh-CN"/>
        </w:rPr>
        <w:tab/>
        <w:t xml:space="preserve">Same as Step 2a of Figure </w:t>
      </w:r>
      <w:r w:rsidR="00C56DD9">
        <w:t xml:space="preserve">5.2.2.3.6.1-1, </w:t>
      </w:r>
      <w:r>
        <w:t>with the following additions/modifications:</w:t>
      </w:r>
    </w:p>
    <w:p w14:paraId="3E6C03E9" w14:textId="598CF374" w:rsidR="00C56DD9" w:rsidRDefault="00C709C3" w:rsidP="0032057E">
      <w:pPr>
        <w:pStyle w:val="B2"/>
      </w:pPr>
      <w:r>
        <w:t>-</w:t>
      </w:r>
      <w:r>
        <w:tab/>
      </w:r>
      <w:r w:rsidR="00C56DD9">
        <w:t>the source AMF shall release the PDU Session(s) listed in the toReleaseSessionList attribute in the payload and remove the individual ueContext resource. The source AMF may choose to start a timer to supervise the release of the UE context resource and may keep the individual ueContext resource until the timer expires</w:t>
      </w:r>
      <w:r>
        <w:t>;</w:t>
      </w:r>
    </w:p>
    <w:p w14:paraId="5DC3524C" w14:textId="02D00681" w:rsidR="00C709C3" w:rsidRDefault="00C709C3" w:rsidP="0032057E">
      <w:pPr>
        <w:pStyle w:val="B2"/>
        <w:rPr>
          <w:lang w:eastAsia="zh-CN"/>
        </w:rPr>
      </w:pPr>
      <w:r>
        <w:rPr>
          <w:lang w:eastAsia="zh-CN"/>
        </w:rPr>
        <w:t>-</w:t>
      </w:r>
      <w:r>
        <w:rPr>
          <w:lang w:eastAsia="zh-CN"/>
        </w:rPr>
        <w:tab/>
      </w:r>
      <w:r>
        <w:t>i</w:t>
      </w:r>
      <w:r w:rsidRPr="00692DBB">
        <w:t xml:space="preserve">f Secondary RAT usage data have been received from the source NG-RAN and buffered at the source AMF as specified in step 2a0 of </w:t>
      </w:r>
      <w:r w:rsidR="003416AC">
        <w:t>clause</w:t>
      </w:r>
      <w:r w:rsidRPr="00692DBB">
        <w:t xml:space="preserve"> 4.9.1.3.3 of</w:t>
      </w:r>
      <w:r w:rsidR="00EC045E">
        <w:t xml:space="preserve"> 3GPP TS</w:t>
      </w:r>
      <w:r w:rsidR="00E57AD4">
        <w:t> </w:t>
      </w:r>
      <w:r w:rsidR="00E57AD4" w:rsidRPr="00692DBB">
        <w:t>23.502</w:t>
      </w:r>
      <w:r w:rsidR="00E57AD4">
        <w:t> </w:t>
      </w:r>
      <w:r w:rsidR="00E57AD4" w:rsidRPr="00692DBB">
        <w:t>[</w:t>
      </w:r>
      <w:r w:rsidRPr="00692DBB">
        <w:t xml:space="preserve">3], the source AMF shall send a 200 OK </w:t>
      </w:r>
      <w:r>
        <w:t xml:space="preserve">response </w:t>
      </w:r>
      <w:r w:rsidRPr="00692DBB">
        <w:t>with the Secondary RAT usage data included in the response payload.</w:t>
      </w:r>
    </w:p>
    <w:p w14:paraId="50DED317" w14:textId="4766077E" w:rsidR="00405653" w:rsidRDefault="00405653" w:rsidP="00405653">
      <w:pPr>
        <w:pStyle w:val="NO"/>
      </w:pPr>
      <w:r>
        <w:rPr>
          <w:rFonts w:hint="eastAsia"/>
        </w:rPr>
        <w:t>NOTE:</w:t>
      </w:r>
      <w:r>
        <w:rPr>
          <w:rFonts w:hint="eastAsia"/>
        </w:rPr>
        <w:tab/>
        <w:t xml:space="preserve">This notification is due to an implicit subscription and hence no </w:t>
      </w:r>
      <w:r>
        <w:t xml:space="preserve">explicit </w:t>
      </w:r>
      <w:r>
        <w:rPr>
          <w:rFonts w:hint="eastAsia"/>
        </w:rPr>
        <w:t>subscription Id is</w:t>
      </w:r>
      <w:r>
        <w:t xml:space="preserve"> created. UE context Id is included as the notification subscription Id for the NF Service Consumer (e.g. Source AMF) to co-relate the notification to an earlier initiated UE context </w:t>
      </w:r>
      <w:r w:rsidR="00802BE5">
        <w:t xml:space="preserve">creation </w:t>
      </w:r>
      <w:r>
        <w:t>during a handover procedure.</w:t>
      </w:r>
    </w:p>
    <w:p w14:paraId="0F550435" w14:textId="00F02DDC" w:rsidR="00405653" w:rsidRPr="00B954E3" w:rsidRDefault="00C32818" w:rsidP="00BA6BB9">
      <w:pPr>
        <w:pStyle w:val="Heading6"/>
      </w:pPr>
      <w:bookmarkStart w:id="169" w:name="_Toc25156968"/>
      <w:bookmarkStart w:id="170" w:name="_Toc43118020"/>
      <w:bookmarkStart w:id="171" w:name="_Toc43208193"/>
      <w:bookmarkStart w:id="172" w:name="_Toc45030168"/>
      <w:r>
        <w:lastRenderedPageBreak/>
        <w:t>5.2.2.3.6</w:t>
      </w:r>
      <w:r w:rsidR="00405653">
        <w:t>.3</w:t>
      </w:r>
      <w:r w:rsidR="00405653" w:rsidRPr="00B954E3">
        <w:tab/>
        <w:t>Using N2</w:t>
      </w:r>
      <w:r w:rsidR="00405653">
        <w:t>Info</w:t>
      </w:r>
      <w:r w:rsidR="00405653" w:rsidRPr="00B954E3">
        <w:t xml:space="preserve">Notify </w:t>
      </w:r>
      <w:r w:rsidR="00405653">
        <w:t>d</w:t>
      </w:r>
      <w:r w:rsidR="00405653" w:rsidRPr="00B954E3">
        <w:t xml:space="preserve">uring </w:t>
      </w:r>
      <w:r w:rsidR="00405653">
        <w:t>Location Services</w:t>
      </w:r>
      <w:r w:rsidR="00405653" w:rsidRPr="00B954E3">
        <w:t xml:space="preserve"> procedure</w:t>
      </w:r>
      <w:r w:rsidR="00405653">
        <w:t>s</w:t>
      </w:r>
      <w:bookmarkEnd w:id="169"/>
      <w:bookmarkEnd w:id="170"/>
      <w:bookmarkEnd w:id="171"/>
      <w:bookmarkEnd w:id="172"/>
    </w:p>
    <w:p w14:paraId="4B8F197B" w14:textId="77777777" w:rsidR="00405653" w:rsidRDefault="00405653" w:rsidP="00405653">
      <w:r>
        <w:t xml:space="preserve">The </w:t>
      </w:r>
      <w:r w:rsidRPr="00E94E47">
        <w:t>N2</w:t>
      </w:r>
      <w:r>
        <w:t>Info</w:t>
      </w:r>
      <w:r w:rsidRPr="00E94E47">
        <w:t xml:space="preserve">Notify </w:t>
      </w:r>
      <w:r>
        <w:t>service operation is invoked by a NF Service Producer, i.e. the AMF, towards the NF Service Consumer, e.g. the LMF</w:t>
      </w:r>
      <w:r w:rsidRPr="00FF1309">
        <w:rPr>
          <w:lang w:eastAsia="zh-CN"/>
        </w:rPr>
        <w:t xml:space="preserve">, </w:t>
      </w:r>
      <w:r w:rsidRPr="00FF1309">
        <w:t xml:space="preserve">to </w:t>
      </w:r>
      <w:r>
        <w:t>notify the positioning parameters received from the 5G-AN in the NRPPa message.</w:t>
      </w:r>
    </w:p>
    <w:p w14:paraId="4BD14E50" w14:textId="4AB37ED7" w:rsidR="00405653" w:rsidRDefault="00165230" w:rsidP="003D5C4D">
      <w:r w:rsidRPr="00165230">
        <w:t xml:space="preserve"> </w:t>
      </w:r>
      <w:r>
        <w:t xml:space="preserve">The requirements specified in </w:t>
      </w:r>
      <w:r w:rsidR="003416AC">
        <w:t>clause</w:t>
      </w:r>
      <w:r>
        <w:t xml:space="preserve"> 5.2.2.3.6.1 shall apply with the following modifications:</w:t>
      </w:r>
    </w:p>
    <w:p w14:paraId="37B6299B" w14:textId="79B284A8" w:rsidR="00885CB0" w:rsidRDefault="00885CB0" w:rsidP="00885CB0">
      <w:pPr>
        <w:pStyle w:val="B1"/>
      </w:pPr>
      <w:r w:rsidRPr="0081744B">
        <w:t>1.</w:t>
      </w:r>
      <w:r w:rsidRPr="0081744B">
        <w:tab/>
      </w:r>
      <w:r w:rsidRPr="001B698C">
        <w:t xml:space="preserve">If the corresponding N2 notification URI is not available, the </w:t>
      </w:r>
      <w:r w:rsidRPr="0081744B">
        <w:t>AMF shall</w:t>
      </w:r>
      <w:r>
        <w:t xml:space="preserve"> retrieve the NF profile of the NF Service Consumer (e.g. the LMF) from the NRF using the NF Instance Identifier received during corresponding </w:t>
      </w:r>
      <w:r w:rsidRPr="000A55C5">
        <w:t>N1N2MessageTransfer</w:t>
      </w:r>
      <w:r>
        <w:t xml:space="preserve"> service operation (see </w:t>
      </w:r>
      <w:r w:rsidR="003416AC">
        <w:t>clause</w:t>
      </w:r>
      <w:r>
        <w:t xml:space="preserve"> 5.2.2.3.1)</w:t>
      </w:r>
      <w:r w:rsidR="00D0587C">
        <w:t>, and further identify the corresponding service instance if Service Instance Identifier was also received</w:t>
      </w:r>
      <w:r>
        <w:t xml:space="preserve">, and fetch N2 Notification URI from the default subscription registered with "N2_INFORMATION" notification type and "NRPPa" information class (See </w:t>
      </w:r>
      <w:r w:rsidR="003416AC">
        <w:t>clause</w:t>
      </w:r>
      <w:r>
        <w:t xml:space="preserve"> 6.1.6.2.4 of</w:t>
      </w:r>
      <w:r w:rsidR="00EC045E">
        <w:t xml:space="preserve"> 3GPP TS</w:t>
      </w:r>
      <w:r w:rsidR="00E57AD4">
        <w:t> 29.510 [</w:t>
      </w:r>
      <w:r w:rsidR="00A826CF">
        <w:t>29</w:t>
      </w:r>
      <w:r>
        <w:t>])</w:t>
      </w:r>
      <w:r>
        <w:rPr>
          <w:lang w:eastAsia="ko-KR"/>
        </w:rPr>
        <w:t>.</w:t>
      </w:r>
    </w:p>
    <w:p w14:paraId="6266F147" w14:textId="77777777" w:rsidR="00405653" w:rsidRPr="003D5C4D" w:rsidRDefault="00885CB0" w:rsidP="003D5C4D">
      <w:pPr>
        <w:pStyle w:val="B1"/>
      </w:pPr>
      <w:r>
        <w:t>2</w:t>
      </w:r>
      <w:r w:rsidR="00405653" w:rsidRPr="003D5C4D">
        <w:t>.</w:t>
      </w:r>
      <w:r w:rsidR="00405653" w:rsidRPr="003D5C4D">
        <w:tab/>
      </w:r>
      <w:r w:rsidR="00165230" w:rsidRPr="003D5C4D">
        <w:t xml:space="preserve">Same as step 1 of Figure 5.2.2.3.6.1-1, the request payload shall </w:t>
      </w:r>
      <w:r w:rsidR="00405653" w:rsidRPr="003D5C4D">
        <w:t xml:space="preserve">contain </w:t>
      </w:r>
      <w:r w:rsidR="00165230" w:rsidRPr="003D5C4D">
        <w:t>N2 information of type NRPPa</w:t>
      </w:r>
      <w:r w:rsidR="00351490">
        <w:t xml:space="preserve"> and LCS correlation identifier</w:t>
      </w:r>
      <w:r w:rsidR="00405653" w:rsidRPr="003D5C4D">
        <w:t>.</w:t>
      </w:r>
    </w:p>
    <w:p w14:paraId="2243260F" w14:textId="0F61758A" w:rsidR="0067422E" w:rsidRDefault="0067422E" w:rsidP="0067422E">
      <w:pPr>
        <w:pStyle w:val="Heading4"/>
      </w:pPr>
      <w:bookmarkStart w:id="173" w:name="_Toc25156969"/>
      <w:bookmarkStart w:id="174" w:name="_Toc43118021"/>
      <w:bookmarkStart w:id="175" w:name="_Toc43208194"/>
      <w:bookmarkStart w:id="176" w:name="_Toc45030169"/>
      <w:r>
        <w:t>5.2.2.4</w:t>
      </w:r>
      <w:r>
        <w:tab/>
        <w:t>Non-UE N2 Message Operations</w:t>
      </w:r>
      <w:bookmarkEnd w:id="173"/>
      <w:bookmarkEnd w:id="174"/>
      <w:bookmarkEnd w:id="175"/>
      <w:bookmarkEnd w:id="176"/>
    </w:p>
    <w:p w14:paraId="0517CB32" w14:textId="45A29A87" w:rsidR="00535594" w:rsidRDefault="008F5AE5" w:rsidP="00BA6BB9">
      <w:pPr>
        <w:pStyle w:val="Heading5"/>
      </w:pPr>
      <w:bookmarkStart w:id="177" w:name="_Toc25156970"/>
      <w:bookmarkStart w:id="178" w:name="_Toc43118022"/>
      <w:bookmarkStart w:id="179" w:name="_Toc43208195"/>
      <w:bookmarkStart w:id="180" w:name="_Toc45030170"/>
      <w:r>
        <w:t>5.2.2.4.1</w:t>
      </w:r>
      <w:r w:rsidR="00535594">
        <w:tab/>
        <w:t>NonUeN2MessageTransfer</w:t>
      </w:r>
      <w:bookmarkEnd w:id="177"/>
      <w:bookmarkEnd w:id="178"/>
      <w:bookmarkEnd w:id="179"/>
      <w:bookmarkEnd w:id="180"/>
    </w:p>
    <w:p w14:paraId="7CDAE40C" w14:textId="6677B3C4" w:rsidR="00535594" w:rsidRDefault="008F5AE5" w:rsidP="00BA6BB9">
      <w:pPr>
        <w:pStyle w:val="Heading6"/>
      </w:pPr>
      <w:bookmarkStart w:id="181" w:name="_Toc25156971"/>
      <w:bookmarkStart w:id="182" w:name="_Toc43118023"/>
      <w:bookmarkStart w:id="183" w:name="_Toc43208196"/>
      <w:bookmarkStart w:id="184" w:name="_Toc45030171"/>
      <w:r>
        <w:t>5.2.2.4.1</w:t>
      </w:r>
      <w:r w:rsidR="00535594">
        <w:t>.1</w:t>
      </w:r>
      <w:r w:rsidR="00535594">
        <w:tab/>
        <w:t>General</w:t>
      </w:r>
      <w:bookmarkEnd w:id="181"/>
      <w:bookmarkEnd w:id="182"/>
      <w:bookmarkEnd w:id="183"/>
      <w:bookmarkEnd w:id="184"/>
    </w:p>
    <w:p w14:paraId="746BAAF9" w14:textId="77777777" w:rsidR="00535594" w:rsidRDefault="00535594" w:rsidP="00535594">
      <w:r>
        <w:t xml:space="preserve">The </w:t>
      </w:r>
      <w:r w:rsidRPr="000A55C5">
        <w:t>N</w:t>
      </w:r>
      <w:r>
        <w:t>onUe</w:t>
      </w:r>
      <w:r w:rsidRPr="000A55C5">
        <w:t>N2MessageTransfer</w:t>
      </w:r>
      <w:r>
        <w:t xml:space="preserve"> service operation is used by a </w:t>
      </w:r>
      <w:r w:rsidRPr="001624A2">
        <w:t xml:space="preserve">NF </w:t>
      </w:r>
      <w:r>
        <w:t xml:space="preserve">Service Consumer </w:t>
      </w:r>
      <w:r w:rsidRPr="001624A2">
        <w:t xml:space="preserve">to transfer </w:t>
      </w:r>
      <w:r>
        <w:t>N2</w:t>
      </w:r>
      <w:r w:rsidRPr="001624A2">
        <w:t xml:space="preserve"> </w:t>
      </w:r>
      <w:r>
        <w:t>information</w:t>
      </w:r>
      <w:r w:rsidRPr="001624A2">
        <w:t xml:space="preserve"> to </w:t>
      </w:r>
      <w:r>
        <w:t>the 5G-AN</w:t>
      </w:r>
      <w:r w:rsidRPr="001624A2">
        <w:t xml:space="preserve"> through </w:t>
      </w:r>
      <w:r>
        <w:t xml:space="preserve">the </w:t>
      </w:r>
      <w:r w:rsidRPr="001624A2">
        <w:rPr>
          <w:lang w:eastAsia="zh-CN"/>
        </w:rPr>
        <w:t>AMF</w:t>
      </w:r>
      <w:r>
        <w:t xml:space="preserve"> in the following procedures:</w:t>
      </w:r>
    </w:p>
    <w:p w14:paraId="618B1428" w14:textId="777BF05B" w:rsidR="00535594" w:rsidRDefault="00535594" w:rsidP="00535594">
      <w:pPr>
        <w:pStyle w:val="B1"/>
      </w:pPr>
      <w:r>
        <w:t>-</w:t>
      </w:r>
      <w:r>
        <w:tab/>
        <w:t xml:space="preserve">Obtaining non-UE associated network assistance data (See </w:t>
      </w:r>
      <w:r w:rsidR="003416AC">
        <w:t>clause</w:t>
      </w:r>
      <w:r>
        <w:t xml:space="preserve"> 4.13.5.6 in</w:t>
      </w:r>
      <w:r w:rsidR="00EC045E">
        <w:t xml:space="preserve"> 3GPP TS</w:t>
      </w:r>
      <w:r w:rsidR="00E57AD4">
        <w:t> 23.502 [</w:t>
      </w:r>
      <w:r>
        <w:t>3])</w:t>
      </w:r>
      <w:r w:rsidR="0071258C">
        <w:t>;</w:t>
      </w:r>
    </w:p>
    <w:p w14:paraId="2F912C8E" w14:textId="46227DC8" w:rsidR="0071258C" w:rsidRDefault="00535594" w:rsidP="0071258C">
      <w:pPr>
        <w:pStyle w:val="B1"/>
      </w:pPr>
      <w:r>
        <w:t>-</w:t>
      </w:r>
      <w:r>
        <w:tab/>
        <w:t xml:space="preserve">Warning Request Transfer procedures (See </w:t>
      </w:r>
      <w:r w:rsidR="003416AC">
        <w:t>clause</w:t>
      </w:r>
      <w:r>
        <w:t xml:space="preserve"> 9A in</w:t>
      </w:r>
      <w:r w:rsidR="00EC045E">
        <w:t xml:space="preserve"> 3GPP TS</w:t>
      </w:r>
      <w:r w:rsidR="00E57AD4">
        <w:t> 23.041 [</w:t>
      </w:r>
      <w:r w:rsidR="00F412EC">
        <w:t>20</w:t>
      </w:r>
      <w:r>
        <w:t>])</w:t>
      </w:r>
      <w:r w:rsidR="0071258C">
        <w:t>;</w:t>
      </w:r>
    </w:p>
    <w:p w14:paraId="6F671E3F" w14:textId="2081D9F0" w:rsidR="00535594" w:rsidRDefault="0071258C" w:rsidP="0071258C">
      <w:pPr>
        <w:pStyle w:val="B1"/>
      </w:pPr>
      <w:r>
        <w:t>-</w:t>
      </w:r>
      <w:r>
        <w:tab/>
        <w:t xml:space="preserve">Configuration Transfer procedure (see </w:t>
      </w:r>
      <w:r w:rsidR="003416AC">
        <w:t>clause</w:t>
      </w:r>
      <w:r>
        <w:t xml:space="preserve"> 5.26 of</w:t>
      </w:r>
      <w:r w:rsidR="00EC045E">
        <w:t xml:space="preserve"> 3GPP TS</w:t>
      </w:r>
      <w:r w:rsidR="00E57AD4">
        <w:t> 23.501 [</w:t>
      </w:r>
      <w:r>
        <w:t>2]).</w:t>
      </w:r>
    </w:p>
    <w:p w14:paraId="62004ED8" w14:textId="5F1A9521" w:rsidR="007F409A" w:rsidRPr="00F1783F" w:rsidRDefault="007F409A" w:rsidP="007F409A">
      <w:pPr>
        <w:rPr>
          <w:lang w:val="en-US"/>
        </w:rPr>
      </w:pPr>
      <w:r w:rsidRPr="00F1783F">
        <w:rPr>
          <w:lang w:val="en-US"/>
        </w:rPr>
        <w:t xml:space="preserve">The NF Service Consumer shall invoke </w:t>
      </w:r>
      <w:r>
        <w:rPr>
          <w:lang w:val="en-US"/>
        </w:rPr>
        <w:t>the service operation</w:t>
      </w:r>
      <w:r w:rsidRPr="00F1783F">
        <w:rPr>
          <w:lang w:val="en-US"/>
        </w:rPr>
        <w:t xml:space="preserve"> </w:t>
      </w:r>
      <w:r>
        <w:rPr>
          <w:lang w:val="en-US"/>
        </w:rPr>
        <w:t xml:space="preserve">by sending POST to the URI </w:t>
      </w:r>
      <w:r w:rsidRPr="00F1783F">
        <w:rPr>
          <w:lang w:val="en-US"/>
        </w:rPr>
        <w:t xml:space="preserve">of </w:t>
      </w:r>
      <w:r>
        <w:rPr>
          <w:lang w:val="en-US"/>
        </w:rPr>
        <w:t>the "transfer" customer operation on the "</w:t>
      </w:r>
      <w:r w:rsidRPr="00F1783F">
        <w:rPr>
          <w:lang w:val="en-US"/>
        </w:rPr>
        <w:t>Non UE N2Messages Collection</w:t>
      </w:r>
      <w:r>
        <w:rPr>
          <w:lang w:val="en-US"/>
        </w:rPr>
        <w:t>"</w:t>
      </w:r>
      <w:r w:rsidRPr="00F1783F">
        <w:rPr>
          <w:lang w:val="en-US"/>
        </w:rPr>
        <w:t xml:space="preserve"> resource (See </w:t>
      </w:r>
      <w:r w:rsidR="003416AC">
        <w:rPr>
          <w:lang w:val="en-US"/>
        </w:rPr>
        <w:t>clause</w:t>
      </w:r>
      <w:r w:rsidRPr="00F1783F">
        <w:rPr>
          <w:lang w:val="en-US"/>
        </w:rPr>
        <w:t xml:space="preserve"> </w:t>
      </w:r>
      <w:r>
        <w:t>6.1.3.</w:t>
      </w:r>
      <w:r w:rsidR="00D32F5F">
        <w:t>8</w:t>
      </w:r>
      <w:r>
        <w:t>.4</w:t>
      </w:r>
      <w:r w:rsidRPr="00384E92">
        <w:t>.</w:t>
      </w:r>
      <w:r>
        <w:t>2</w:t>
      </w:r>
      <w:r w:rsidRPr="00F1783F">
        <w:rPr>
          <w:lang w:val="en-US"/>
        </w:rPr>
        <w:t xml:space="preserve">) on the AMF. See also figure </w:t>
      </w:r>
      <w:r>
        <w:t>5.2.2.4.1.1-1.</w:t>
      </w:r>
    </w:p>
    <w:p w14:paraId="40DDAD54" w14:textId="77777777" w:rsidR="007F409A" w:rsidRDefault="007F409A" w:rsidP="007F409A">
      <w:pPr>
        <w:pStyle w:val="TH"/>
      </w:pPr>
      <w:r w:rsidRPr="00D64FA1">
        <w:rPr>
          <w:lang w:val="fr-FR"/>
        </w:rPr>
        <w:object w:dxaOrig="8685" w:dyaOrig="2115" w14:anchorId="7D0CEB68">
          <v:shape id="_x0000_i1037" type="#_x0000_t75" style="width:434.95pt;height:105.8pt" o:ole="">
            <v:imagedata r:id="rId36" o:title=""/>
          </v:shape>
          <o:OLEObject Type="Embed" ProgID="Visio.Drawing.11" ShapeID="_x0000_i1037" DrawAspect="Content" ObjectID="_1655643124" r:id="rId37"/>
        </w:object>
      </w:r>
    </w:p>
    <w:p w14:paraId="3CE0E120" w14:textId="77777777" w:rsidR="007F409A" w:rsidRPr="00021E54" w:rsidRDefault="007F409A" w:rsidP="007F409A">
      <w:pPr>
        <w:pStyle w:val="TF"/>
      </w:pPr>
      <w:r>
        <w:t xml:space="preserve">Figure 5.2.2.4.1.1-1 Non-UE </w:t>
      </w:r>
      <w:r w:rsidRPr="000A55C5">
        <w:t>N2</w:t>
      </w:r>
      <w:r>
        <w:t xml:space="preserve"> </w:t>
      </w:r>
      <w:r w:rsidRPr="000A55C5">
        <w:t>Message</w:t>
      </w:r>
      <w:r>
        <w:t xml:space="preserve"> </w:t>
      </w:r>
      <w:r w:rsidRPr="000A55C5">
        <w:t>Transfer</w:t>
      </w:r>
    </w:p>
    <w:p w14:paraId="1A296C5B" w14:textId="77777777" w:rsidR="007F409A" w:rsidRDefault="007F409A" w:rsidP="007F409A">
      <w:pPr>
        <w:pStyle w:val="B1"/>
      </w:pPr>
      <w:r>
        <w:t>1.</w:t>
      </w:r>
      <w:r>
        <w:tab/>
        <w:t>The NF Service Consumer shall invoke the custom operation for non UE associated N2 message transfer by sending a HTTP POST request, and the request body shall carry the N2 information to be transferred.</w:t>
      </w:r>
    </w:p>
    <w:p w14:paraId="422EAFD5" w14:textId="77777777" w:rsidR="007F409A" w:rsidRDefault="007F409A" w:rsidP="007F409A">
      <w:pPr>
        <w:pStyle w:val="B1"/>
      </w:pPr>
      <w:r>
        <w:t>2a.</w:t>
      </w:r>
      <w:r>
        <w:tab/>
        <w:t>On success, AMF shall respond a "200 OK" status code with N2InformationTransferRspData data structure.</w:t>
      </w:r>
    </w:p>
    <w:p w14:paraId="141C50E1" w14:textId="75872D94" w:rsidR="00522968" w:rsidRDefault="007F409A" w:rsidP="003D5C4D">
      <w:pPr>
        <w:pStyle w:val="B1"/>
      </w:pPr>
      <w:r w:rsidRPr="00913B62">
        <w:t>2</w:t>
      </w:r>
      <w:r>
        <w:t>b</w:t>
      </w:r>
      <w:r w:rsidRPr="00913B62">
        <w:t>.</w:t>
      </w:r>
      <w:r w:rsidRPr="00913B62">
        <w:tab/>
        <w:t xml:space="preserve">On failure, </w:t>
      </w:r>
      <w:r>
        <w:t xml:space="preserve">one of the HTTP status code listed in </w:t>
      </w:r>
      <w:r w:rsidRPr="001769FF">
        <w:t xml:space="preserve">Table </w:t>
      </w:r>
      <w:r w:rsidR="00D32F5F" w:rsidRPr="00D32F5F">
        <w:t>6.1.3.8.4.2.2-2</w:t>
      </w:r>
      <w:r>
        <w:t xml:space="preserve">shall be returned </w:t>
      </w:r>
      <w:r w:rsidRPr="00FA1305">
        <w:t>with the message body containing a</w:t>
      </w:r>
      <w:r>
        <w:t xml:space="preserve"> N2InformationTransferError structure</w:t>
      </w:r>
      <w:r w:rsidRPr="00FA1305">
        <w:t>,</w:t>
      </w:r>
      <w:r>
        <w:t xml:space="preserve"> including a ProblemDetails attribute </w:t>
      </w:r>
      <w:r w:rsidRPr="00FA1305">
        <w:t xml:space="preserve">with the </w:t>
      </w:r>
      <w:r>
        <w:t>"cause"</w:t>
      </w:r>
      <w:r w:rsidRPr="00FA1305">
        <w:t xml:space="preserve"> attribute set</w:t>
      </w:r>
      <w:r>
        <w:t xml:space="preserve"> to one of the application errors listed</w:t>
      </w:r>
      <w:r w:rsidRPr="0096140D">
        <w:t xml:space="preserve"> </w:t>
      </w:r>
      <w:r>
        <w:t xml:space="preserve">in </w:t>
      </w:r>
      <w:r w:rsidRPr="001769FF">
        <w:t xml:space="preserve">Table </w:t>
      </w:r>
      <w:r w:rsidR="00D32F5F" w:rsidRPr="00D32F5F">
        <w:t>6.1.3.8.4.2.2-2</w:t>
      </w:r>
      <w:r>
        <w:t>.</w:t>
      </w:r>
    </w:p>
    <w:p w14:paraId="1D577AB1" w14:textId="32EF8D5D" w:rsidR="00535594" w:rsidRDefault="008F5AE5" w:rsidP="00BA6BB9">
      <w:pPr>
        <w:pStyle w:val="Heading6"/>
      </w:pPr>
      <w:bookmarkStart w:id="185" w:name="_Toc25156972"/>
      <w:bookmarkStart w:id="186" w:name="_Toc43118024"/>
      <w:bookmarkStart w:id="187" w:name="_Toc43208197"/>
      <w:bookmarkStart w:id="188" w:name="_Toc45030172"/>
      <w:r>
        <w:t>5.2.2.4.1</w:t>
      </w:r>
      <w:r w:rsidR="00535594">
        <w:t>.2</w:t>
      </w:r>
      <w:r w:rsidR="00535594">
        <w:tab/>
        <w:t>Obtaining Non UE Associated Network Assistance Data Procedure</w:t>
      </w:r>
      <w:bookmarkEnd w:id="185"/>
      <w:bookmarkEnd w:id="186"/>
      <w:bookmarkEnd w:id="187"/>
      <w:bookmarkEnd w:id="188"/>
    </w:p>
    <w:p w14:paraId="400A9F8F" w14:textId="77777777" w:rsidR="00535594" w:rsidRDefault="007F409A" w:rsidP="00535594">
      <w:r>
        <w:t>T</w:t>
      </w:r>
      <w:r w:rsidR="00535594">
        <w:t xml:space="preserve">he </w:t>
      </w:r>
      <w:r w:rsidR="00535594" w:rsidRPr="0022602F">
        <w:t>N</w:t>
      </w:r>
      <w:r w:rsidR="00535594">
        <w:t>onUe</w:t>
      </w:r>
      <w:r w:rsidR="00535594" w:rsidRPr="0022602F">
        <w:t xml:space="preserve">N2MessageTransfer service operation </w:t>
      </w:r>
      <w:r>
        <w:t>shall be</w:t>
      </w:r>
      <w:r w:rsidR="00535594" w:rsidRPr="0022602F">
        <w:t xml:space="preserve"> invoked by a NF Service Consumer</w:t>
      </w:r>
      <w:r w:rsidR="00CD4B79">
        <w:t>, e.g. LMF to</w:t>
      </w:r>
      <w:r w:rsidR="00535594">
        <w:t xml:space="preserve"> transfer non UE associated N2 information of N2 information class </w:t>
      </w:r>
      <w:r w:rsidR="00885CB0">
        <w:t xml:space="preserve">NRPPa </w:t>
      </w:r>
      <w:r w:rsidR="00CD4B79">
        <w:t xml:space="preserve">to NG-RAN </w:t>
      </w:r>
      <w:r w:rsidR="00535594">
        <w:t>for obtaining the network assistance data.</w:t>
      </w:r>
    </w:p>
    <w:p w14:paraId="729800D2" w14:textId="0D8B1CD6" w:rsidR="00CD4B79" w:rsidRDefault="00CD4B79" w:rsidP="003D5C4D">
      <w:r>
        <w:t xml:space="preserve">The requirements specified in </w:t>
      </w:r>
      <w:r w:rsidR="003416AC">
        <w:t>clause</w:t>
      </w:r>
      <w:r>
        <w:t xml:space="preserve"> 5.2.2.4.1.1 shall apply with the following modifications:</w:t>
      </w:r>
    </w:p>
    <w:p w14:paraId="4C646A41" w14:textId="77777777" w:rsidR="00535594" w:rsidRPr="00B57E41" w:rsidRDefault="00535594" w:rsidP="003D5C4D">
      <w:pPr>
        <w:pStyle w:val="B1"/>
      </w:pPr>
      <w:r w:rsidRPr="003D5C4D">
        <w:lastRenderedPageBreak/>
        <w:t>1.</w:t>
      </w:r>
      <w:r w:rsidR="00CD4B79">
        <w:tab/>
      </w:r>
      <w:r w:rsidR="00CD4B79" w:rsidRPr="003D5C4D">
        <w:t>Same as step 1 of Figure 5.2.2.4.1.1-1, t</w:t>
      </w:r>
      <w:r w:rsidRPr="003D5C4D">
        <w:t>he POST request body shall carry the N2 information to be transferred together with the NG RAN node identifier(s) to which the transfer needs to be initiated</w:t>
      </w:r>
      <w:r w:rsidR="00885CB0" w:rsidRPr="003D5C4D">
        <w:t>.</w:t>
      </w:r>
      <w:r w:rsidR="00885CB0">
        <w:t xml:space="preserve"> The POST request body shall also include the NF Instance Identifier of the NF Service Consumer (e.g. LMF) in "nfId" attribute.</w:t>
      </w:r>
    </w:p>
    <w:p w14:paraId="434D2418" w14:textId="0820901A" w:rsidR="00535594" w:rsidRPr="00905F2C" w:rsidRDefault="008F5AE5" w:rsidP="00BA6BB9">
      <w:pPr>
        <w:pStyle w:val="Heading6"/>
      </w:pPr>
      <w:bookmarkStart w:id="189" w:name="_Toc25156973"/>
      <w:bookmarkStart w:id="190" w:name="_Toc43118025"/>
      <w:bookmarkStart w:id="191" w:name="_Toc43208198"/>
      <w:bookmarkStart w:id="192" w:name="_Toc45030173"/>
      <w:r>
        <w:t>5.2.2.4.1</w:t>
      </w:r>
      <w:r w:rsidR="00535594">
        <w:t>.3</w:t>
      </w:r>
      <w:r w:rsidR="00535594">
        <w:tab/>
        <w:t>Warning Request Transfer Procedure</w:t>
      </w:r>
      <w:bookmarkEnd w:id="189"/>
      <w:bookmarkEnd w:id="190"/>
      <w:bookmarkEnd w:id="191"/>
      <w:bookmarkEnd w:id="192"/>
    </w:p>
    <w:p w14:paraId="016E7674" w14:textId="4401E5BF" w:rsidR="0035395E" w:rsidRDefault="00535594" w:rsidP="0035395E">
      <w:pPr>
        <w:rPr>
          <w:lang w:eastAsia="zh-CN"/>
        </w:rPr>
      </w:pPr>
      <w:r>
        <w:t xml:space="preserve">The NonUeN2MessageTransfer service operation </w:t>
      </w:r>
      <w:r>
        <w:rPr>
          <w:rFonts w:hint="eastAsia"/>
          <w:lang w:eastAsia="zh-CN"/>
        </w:rPr>
        <w:t xml:space="preserve">shall be invoked by the </w:t>
      </w:r>
      <w:r>
        <w:rPr>
          <w:lang w:eastAsia="zh-CN"/>
        </w:rPr>
        <w:t>NF Service Consumer</w:t>
      </w:r>
      <w:r w:rsidR="0035395E">
        <w:rPr>
          <w:lang w:eastAsia="zh-CN"/>
        </w:rPr>
        <w:t>, e.g. CBCF/PWS-</w:t>
      </w:r>
      <w:r w:rsidR="00081E7C">
        <w:rPr>
          <w:lang w:eastAsia="zh-CN"/>
        </w:rPr>
        <w:t>IWF, to</w:t>
      </w:r>
      <w:r>
        <w:rPr>
          <w:lang w:eastAsia="zh-CN"/>
        </w:rPr>
        <w:t xml:space="preserve"> send non-UE specific messages of N2 information class PWS to the </w:t>
      </w:r>
      <w:r w:rsidR="0035395E">
        <w:rPr>
          <w:lang w:eastAsia="zh-CN"/>
        </w:rPr>
        <w:t>N</w:t>
      </w:r>
      <w:r>
        <w:rPr>
          <w:lang w:eastAsia="zh-CN"/>
        </w:rPr>
        <w:t>G-RAN.</w:t>
      </w:r>
    </w:p>
    <w:p w14:paraId="05C2E96E" w14:textId="58876E02" w:rsidR="00535594" w:rsidRDefault="0035395E" w:rsidP="0035395E">
      <w:pPr>
        <w:rPr>
          <w:lang w:eastAsia="zh-CN"/>
        </w:rPr>
      </w:pPr>
      <w:r>
        <w:t xml:space="preserve">The requirements specified in </w:t>
      </w:r>
      <w:r w:rsidR="003416AC">
        <w:t>clause</w:t>
      </w:r>
      <w:r>
        <w:t xml:space="preserve"> 5.2.2.4.1.1 shall apply with the following modifications:</w:t>
      </w:r>
    </w:p>
    <w:p w14:paraId="2181D7A9" w14:textId="77777777" w:rsidR="007A43CA" w:rsidRDefault="007A43CA" w:rsidP="007A43CA">
      <w:pPr>
        <w:pStyle w:val="B1"/>
        <w:rPr>
          <w:lang w:eastAsia="zh-CN"/>
        </w:rPr>
      </w:pPr>
      <w:r>
        <w:t>1.</w:t>
      </w:r>
      <w:r>
        <w:tab/>
        <w:t>Same as step 1 of Figure 5.2.2.4.1.1-1, the request body shall include the N2 Message Container,</w:t>
      </w:r>
      <w:r w:rsidRPr="00664BD6">
        <w:rPr>
          <w:lang w:eastAsia="zh-CN"/>
        </w:rPr>
        <w:t xml:space="preserve"> </w:t>
      </w:r>
      <w:r>
        <w:rPr>
          <w:lang w:eastAsia="zh-CN"/>
        </w:rPr>
        <w:t xml:space="preserve">the </w:t>
      </w:r>
      <w:r>
        <w:rPr>
          <w:i/>
          <w:lang w:eastAsia="zh-CN"/>
        </w:rPr>
        <w:t>rat</w:t>
      </w:r>
      <w:r w:rsidRPr="0000493F">
        <w:rPr>
          <w:i/>
          <w:lang w:eastAsia="zh-CN"/>
        </w:rPr>
        <w:t>Selector</w:t>
      </w:r>
      <w:r>
        <w:rPr>
          <w:lang w:eastAsia="zh-CN"/>
        </w:rPr>
        <w:t xml:space="preserve"> IE</w:t>
      </w:r>
      <w:r>
        <w:rPr>
          <w:rFonts w:hint="eastAsia"/>
          <w:lang w:eastAsia="zh-CN"/>
        </w:rPr>
        <w:t xml:space="preserve"> and </w:t>
      </w:r>
      <w:r>
        <w:rPr>
          <w:lang w:eastAsia="zh-CN"/>
        </w:rPr>
        <w:t xml:space="preserve">optionally the </w:t>
      </w:r>
      <w:r>
        <w:rPr>
          <w:i/>
          <w:lang w:eastAsia="zh-CN"/>
        </w:rPr>
        <w:t>taiList</w:t>
      </w:r>
      <w:r>
        <w:rPr>
          <w:lang w:eastAsia="zh-CN"/>
        </w:rPr>
        <w:t xml:space="preserve"> IE, </w:t>
      </w:r>
      <w:r w:rsidRPr="00EA6D72">
        <w:rPr>
          <w:i/>
          <w:lang w:eastAsia="zh-CN"/>
        </w:rPr>
        <w:t>globalRanNodeList</w:t>
      </w:r>
      <w:r>
        <w:t xml:space="preserve"> IE, </w:t>
      </w:r>
      <w:r>
        <w:rPr>
          <w:i/>
          <w:lang w:eastAsia="zh-CN"/>
        </w:rPr>
        <w:t>omcId</w:t>
      </w:r>
      <w:r>
        <w:rPr>
          <w:lang w:eastAsia="zh-CN"/>
        </w:rPr>
        <w:t xml:space="preserve"> IE,  or  </w:t>
      </w:r>
      <w:r>
        <w:rPr>
          <w:i/>
          <w:lang w:eastAsia="zh-CN"/>
        </w:rPr>
        <w:t>sendRanResponse</w:t>
      </w:r>
      <w:r>
        <w:t xml:space="preserve"> </w:t>
      </w:r>
      <w:r>
        <w:rPr>
          <w:lang w:eastAsia="zh-CN"/>
        </w:rPr>
        <w:t>IE.</w:t>
      </w:r>
    </w:p>
    <w:p w14:paraId="0D3B444C" w14:textId="77777777" w:rsidR="007A43CA" w:rsidRDefault="007A43CA" w:rsidP="007A43CA">
      <w:pPr>
        <w:pStyle w:val="B1"/>
        <w:rPr>
          <w:lang w:eastAsia="zh-CN"/>
        </w:rPr>
      </w:pPr>
      <w:r>
        <w:rPr>
          <w:lang w:eastAsia="zh-CN"/>
        </w:rPr>
        <w:tab/>
        <w:t xml:space="preserve">The AMF shall forward the N2 Message Container to ng-eNBs or to gNBs, subject to the value of the </w:t>
      </w:r>
      <w:r>
        <w:rPr>
          <w:i/>
          <w:lang w:eastAsia="zh-CN"/>
        </w:rPr>
        <w:t>rat</w:t>
      </w:r>
      <w:r w:rsidRPr="007A666A">
        <w:rPr>
          <w:i/>
          <w:lang w:eastAsia="zh-CN"/>
        </w:rPr>
        <w:t>Selector</w:t>
      </w:r>
      <w:r>
        <w:rPr>
          <w:lang w:eastAsia="zh-CN"/>
        </w:rPr>
        <w:t xml:space="preserve"> IE, that serve Tracking Areas as listed in the </w:t>
      </w:r>
      <w:r>
        <w:rPr>
          <w:i/>
          <w:lang w:eastAsia="zh-CN"/>
        </w:rPr>
        <w:t>taiList</w:t>
      </w:r>
      <w:r>
        <w:rPr>
          <w:lang w:eastAsia="zh-CN"/>
        </w:rPr>
        <w:t xml:space="preserve"> IE if present, restricted to the ng-eNBs or gNBs indicated in the </w:t>
      </w:r>
      <w:r w:rsidRPr="00EA6D72">
        <w:rPr>
          <w:i/>
          <w:lang w:eastAsia="zh-CN"/>
        </w:rPr>
        <w:t>globalRanNodeList</w:t>
      </w:r>
      <w:r>
        <w:t xml:space="preserve"> IE if present</w:t>
      </w:r>
      <w:r>
        <w:rPr>
          <w:lang w:eastAsia="zh-CN"/>
        </w:rPr>
        <w:t>.</w:t>
      </w:r>
      <w:r>
        <w:rPr>
          <w:rFonts w:hint="eastAsia"/>
          <w:lang w:eastAsia="zh-CN"/>
        </w:rPr>
        <w:t xml:space="preserve"> </w:t>
      </w:r>
      <w:r>
        <w:rPr>
          <w:lang w:eastAsia="zh-CN"/>
        </w:rPr>
        <w:t xml:space="preserve">If the </w:t>
      </w:r>
      <w:r>
        <w:rPr>
          <w:i/>
          <w:lang w:eastAsia="zh-CN"/>
        </w:rPr>
        <w:t>taiList</w:t>
      </w:r>
      <w:r>
        <w:rPr>
          <w:lang w:eastAsia="zh-CN"/>
        </w:rPr>
        <w:t xml:space="preserve"> IE and the </w:t>
      </w:r>
      <w:r w:rsidRPr="00EA6D72">
        <w:rPr>
          <w:i/>
          <w:lang w:eastAsia="zh-CN"/>
        </w:rPr>
        <w:t>globalRanNodeList</w:t>
      </w:r>
      <w:r>
        <w:t xml:space="preserve"> IE </w:t>
      </w:r>
      <w:r>
        <w:rPr>
          <w:lang w:eastAsia="zh-CN"/>
        </w:rPr>
        <w:t xml:space="preserve">are not present, the AMF shall forward the N2 Message Container to all attached ng-eNBs or all attached gNBs, subject to the value of the </w:t>
      </w:r>
      <w:r>
        <w:rPr>
          <w:i/>
          <w:lang w:eastAsia="zh-CN"/>
        </w:rPr>
        <w:t>rat</w:t>
      </w:r>
      <w:r w:rsidRPr="007A666A">
        <w:rPr>
          <w:i/>
          <w:lang w:eastAsia="zh-CN"/>
        </w:rPr>
        <w:t>Selector</w:t>
      </w:r>
      <w:r>
        <w:rPr>
          <w:lang w:eastAsia="zh-CN"/>
        </w:rPr>
        <w:t xml:space="preserve"> IE.</w:t>
      </w:r>
    </w:p>
    <w:p w14:paraId="35B7E041" w14:textId="7E68764E" w:rsidR="007A43CA" w:rsidRPr="003D5C4D" w:rsidRDefault="007A43CA" w:rsidP="007A43CA">
      <w:pPr>
        <w:pStyle w:val="B1"/>
      </w:pPr>
      <w:r>
        <w:t>2a.</w:t>
      </w:r>
      <w:r>
        <w:tab/>
        <w:t xml:space="preserve">Same as step 2a of Figure 5.2.2.4.1.1-1, and the POST response body shall contain the mandatory elements from the Write-Replace-Warning Confirm response (see </w:t>
      </w:r>
      <w:r w:rsidR="003416AC">
        <w:t>clause</w:t>
      </w:r>
      <w:r>
        <w:t xml:space="preserve"> 9.2.17 in </w:t>
      </w:r>
      <w:r w:rsidR="00E57AD4">
        <w:t>TS 23.041 [</w:t>
      </w:r>
      <w:r>
        <w:t xml:space="preserve">20]) or the mandatory elements and optionally the </w:t>
      </w:r>
      <w:r>
        <w:rPr>
          <w:i/>
        </w:rPr>
        <w:t>u</w:t>
      </w:r>
      <w:r w:rsidRPr="0053091E">
        <w:rPr>
          <w:i/>
        </w:rPr>
        <w:t xml:space="preserve">nknown </w:t>
      </w:r>
      <w:r>
        <w:rPr>
          <w:i/>
        </w:rPr>
        <w:t>TAI</w:t>
      </w:r>
      <w:r w:rsidRPr="0053091E">
        <w:rPr>
          <w:i/>
        </w:rPr>
        <w:t xml:space="preserve"> List</w:t>
      </w:r>
      <w:r>
        <w:t xml:space="preserve"> IE from the Stop-Warning Confirm response (see </w:t>
      </w:r>
      <w:r w:rsidR="003416AC">
        <w:t>clause</w:t>
      </w:r>
      <w:r>
        <w:t xml:space="preserve"> 9.2.19 in </w:t>
      </w:r>
      <w:r w:rsidR="00E57AD4">
        <w:t>TS 23.041 [</w:t>
      </w:r>
      <w:r>
        <w:t>20]).</w:t>
      </w:r>
    </w:p>
    <w:p w14:paraId="7377D458" w14:textId="77777777" w:rsidR="0035395E" w:rsidRPr="003D5C4D" w:rsidRDefault="0035395E" w:rsidP="003D5C4D">
      <w:pPr>
        <w:pStyle w:val="TOC7"/>
        <w:keepLines w:val="0"/>
        <w:widowControl/>
        <w:tabs>
          <w:tab w:val="clear" w:pos="9639"/>
        </w:tabs>
        <w:spacing w:after="180"/>
        <w:ind w:left="568" w:right="0" w:hanging="284"/>
      </w:pPr>
      <w:r w:rsidRPr="003D5C4D">
        <w:t>2b.</w:t>
      </w:r>
      <w:r w:rsidRPr="003D5C4D">
        <w:tab/>
        <w:t>Same as step 2b of Figure 5.2.2.4.1.1-1, and the POST response body shall contain following additional information:</w:t>
      </w:r>
    </w:p>
    <w:p w14:paraId="571A1D8B" w14:textId="77777777" w:rsidR="00535594" w:rsidRPr="006B5418" w:rsidRDefault="0035395E" w:rsidP="003D5C4D">
      <w:pPr>
        <w:pStyle w:val="B2"/>
        <w:rPr>
          <w:lang w:val="en-US"/>
        </w:rPr>
      </w:pPr>
      <w:r w:rsidRPr="00AC60A1">
        <w:rPr>
          <w:lang w:val="en-US"/>
        </w:rPr>
        <w:t>-</w:t>
      </w:r>
      <w:r w:rsidRPr="00AC60A1">
        <w:rPr>
          <w:lang w:val="en-US"/>
        </w:rPr>
        <w:tab/>
      </w:r>
      <w:r>
        <w:rPr>
          <w:lang w:val="en-US"/>
        </w:rPr>
        <w:t>PWS specific information, if any, e.g. PWS Cause information</w:t>
      </w:r>
      <w:r w:rsidR="008B7CE1">
        <w:rPr>
          <w:lang w:val="en-US"/>
        </w:rPr>
        <w:t>.</w:t>
      </w:r>
    </w:p>
    <w:p w14:paraId="1FEC34CA" w14:textId="08CFED23" w:rsidR="0071258C" w:rsidRDefault="0071258C" w:rsidP="0071258C">
      <w:pPr>
        <w:pStyle w:val="Heading6"/>
      </w:pPr>
      <w:bookmarkStart w:id="193" w:name="_Toc25156974"/>
      <w:bookmarkStart w:id="194" w:name="_Toc43118026"/>
      <w:bookmarkStart w:id="195" w:name="_Toc43208199"/>
      <w:bookmarkStart w:id="196" w:name="_Toc45030174"/>
      <w:r>
        <w:t>5.2.2.4.1.4</w:t>
      </w:r>
      <w:r>
        <w:tab/>
        <w:t>Configuration Transfer Procedure</w:t>
      </w:r>
      <w:bookmarkEnd w:id="193"/>
      <w:bookmarkEnd w:id="194"/>
      <w:bookmarkEnd w:id="195"/>
      <w:bookmarkEnd w:id="196"/>
    </w:p>
    <w:p w14:paraId="43B1F450" w14:textId="77777777" w:rsidR="0071258C" w:rsidRDefault="0071258C" w:rsidP="0071258C">
      <w:r>
        <w:t xml:space="preserve">The </w:t>
      </w:r>
      <w:r w:rsidRPr="0022602F">
        <w:t>N</w:t>
      </w:r>
      <w:r>
        <w:t>onUe</w:t>
      </w:r>
      <w:r w:rsidRPr="0022602F">
        <w:t xml:space="preserve">N2MessageTransfer service operation </w:t>
      </w:r>
      <w:r>
        <w:t>shall be</w:t>
      </w:r>
      <w:r w:rsidRPr="0022602F">
        <w:t xml:space="preserve"> invoked by </w:t>
      </w:r>
      <w:r>
        <w:t>the NF Service Consumer (i.e. source AMF) towards the NF Service Producer (i.e. target AMF)</w:t>
      </w:r>
      <w:r w:rsidRPr="00FF1309">
        <w:rPr>
          <w:lang w:eastAsia="zh-CN"/>
        </w:rPr>
        <w:t xml:space="preserve"> </w:t>
      </w:r>
      <w:r>
        <w:rPr>
          <w:lang w:eastAsia="zh-CN"/>
        </w:rPr>
        <w:t xml:space="preserve">to transfer </w:t>
      </w:r>
      <w:r>
        <w:t>the RAN configuration information received from the source NG-RAN towards the target NG-RAN.</w:t>
      </w:r>
    </w:p>
    <w:p w14:paraId="1CF66D1E" w14:textId="09EDA852" w:rsidR="0071258C" w:rsidRDefault="0071258C" w:rsidP="0071258C">
      <w:r>
        <w:t xml:space="preserve">The requirements specified in </w:t>
      </w:r>
      <w:r w:rsidR="003416AC">
        <w:t>clause</w:t>
      </w:r>
      <w:r>
        <w:t xml:space="preserve"> 5.2.2.4.1.1 shall apply with the following modifications:</w:t>
      </w:r>
    </w:p>
    <w:p w14:paraId="34C4D963" w14:textId="77777777" w:rsidR="0071258C" w:rsidRDefault="0071258C" w:rsidP="0071258C">
      <w:pPr>
        <w:pStyle w:val="B1"/>
      </w:pPr>
      <w:r w:rsidRPr="003D5C4D">
        <w:t>1.</w:t>
      </w:r>
      <w:r>
        <w:tab/>
      </w:r>
      <w:r w:rsidRPr="003D5C4D">
        <w:t>Same as step 1 of Figure 5.2.2.4.1.1-1</w:t>
      </w:r>
      <w:r>
        <w:t>. T</w:t>
      </w:r>
      <w:r w:rsidRPr="003D5C4D">
        <w:t>he POST request body shall</w:t>
      </w:r>
      <w:r>
        <w:t xml:space="preserve"> contain </w:t>
      </w:r>
      <w:r>
        <w:rPr>
          <w:rStyle w:val="B1Char"/>
        </w:rPr>
        <w:t xml:space="preserve">the SON Configuration Transfer IE received from the source NG-RAN, </w:t>
      </w:r>
      <w:r>
        <w:t xml:space="preserve">the </w:t>
      </w:r>
      <w:r w:rsidRPr="003D5C4D">
        <w:t xml:space="preserve">NG RAN node </w:t>
      </w:r>
      <w:r>
        <w:t>identifier</w:t>
      </w:r>
      <w:r w:rsidRPr="00CA3E81">
        <w:t xml:space="preserve"> </w:t>
      </w:r>
      <w:r w:rsidRPr="00FF6A95">
        <w:t>of the destination of this configuration information</w:t>
      </w:r>
      <w:r>
        <w:t>, and the N2 information class "RAN".</w:t>
      </w:r>
    </w:p>
    <w:p w14:paraId="7ED47B5C" w14:textId="77777777" w:rsidR="0071258C" w:rsidRPr="00B57E41" w:rsidRDefault="0071258C" w:rsidP="004B5570">
      <w:pPr>
        <w:pStyle w:val="B1"/>
        <w:ind w:firstLine="0"/>
      </w:pPr>
      <w:r>
        <w:rPr>
          <w:lang w:eastAsia="zh-CN"/>
        </w:rPr>
        <w:t xml:space="preserve">The target AMF shall forward the SON Configuration Transfer IE in a NGAP </w:t>
      </w:r>
      <w:r w:rsidRPr="00FF6A95">
        <w:rPr>
          <w:lang w:eastAsia="zh-CN"/>
        </w:rPr>
        <w:t>Downlink RAN Configuration Transfer</w:t>
      </w:r>
      <w:r>
        <w:rPr>
          <w:lang w:eastAsia="zh-CN"/>
        </w:rPr>
        <w:t xml:space="preserve"> message to the target NG-RAN.</w:t>
      </w:r>
    </w:p>
    <w:p w14:paraId="388D74CE" w14:textId="207369B3" w:rsidR="004602A0" w:rsidRDefault="004A4EE5" w:rsidP="00BA6BB9">
      <w:pPr>
        <w:pStyle w:val="Heading5"/>
      </w:pPr>
      <w:bookmarkStart w:id="197" w:name="_Toc25156975"/>
      <w:bookmarkStart w:id="198" w:name="_Toc43118027"/>
      <w:bookmarkStart w:id="199" w:name="_Toc43208200"/>
      <w:bookmarkStart w:id="200" w:name="_Toc45030175"/>
      <w:r>
        <w:t>5.2.2.4.2</w:t>
      </w:r>
      <w:r w:rsidR="004602A0">
        <w:tab/>
      </w:r>
      <w:r w:rsidR="00260D1E">
        <w:t>NonUe</w:t>
      </w:r>
      <w:r w:rsidR="004602A0">
        <w:t>N2InfoSubscribe</w:t>
      </w:r>
      <w:bookmarkEnd w:id="197"/>
      <w:bookmarkEnd w:id="198"/>
      <w:bookmarkEnd w:id="199"/>
      <w:bookmarkEnd w:id="200"/>
    </w:p>
    <w:p w14:paraId="25C6CA65" w14:textId="349965B4" w:rsidR="004602A0" w:rsidRDefault="004A4EE5" w:rsidP="00BA6BB9">
      <w:pPr>
        <w:pStyle w:val="Heading6"/>
      </w:pPr>
      <w:bookmarkStart w:id="201" w:name="_Toc25156976"/>
      <w:bookmarkStart w:id="202" w:name="_Toc43118028"/>
      <w:bookmarkStart w:id="203" w:name="_Toc43208201"/>
      <w:bookmarkStart w:id="204" w:name="_Toc45030176"/>
      <w:r>
        <w:t>5.2.2.4.2</w:t>
      </w:r>
      <w:r w:rsidR="004602A0">
        <w:t>.1</w:t>
      </w:r>
      <w:r w:rsidR="004602A0">
        <w:tab/>
        <w:t>General</w:t>
      </w:r>
      <w:bookmarkEnd w:id="201"/>
      <w:bookmarkEnd w:id="202"/>
      <w:bookmarkEnd w:id="203"/>
      <w:bookmarkEnd w:id="204"/>
    </w:p>
    <w:p w14:paraId="564F4A13" w14:textId="46571401" w:rsidR="004602A0" w:rsidRDefault="004602A0" w:rsidP="004602A0">
      <w:r>
        <w:rPr>
          <w:lang w:val="en-US"/>
        </w:rPr>
        <w:t xml:space="preserve">The </w:t>
      </w:r>
      <w:r w:rsidR="00260D1E">
        <w:t>NonUe</w:t>
      </w:r>
      <w:r>
        <w:rPr>
          <w:lang w:val="en-US"/>
        </w:rPr>
        <w:t>N2InfoSubscribe service operation is used by a NF Service Consumer (</w:t>
      </w:r>
      <w:r w:rsidR="00174A65">
        <w:rPr>
          <w:lang w:val="en-US"/>
        </w:rPr>
        <w:t xml:space="preserve">e.g. </w:t>
      </w:r>
      <w:r>
        <w:rPr>
          <w:lang w:val="en-US"/>
        </w:rPr>
        <w:t>LMF</w:t>
      </w:r>
      <w:r w:rsidR="000847A6">
        <w:rPr>
          <w:lang w:val="en-US"/>
        </w:rPr>
        <w:t>, CBCF or PWS-IWF</w:t>
      </w:r>
      <w:r>
        <w:rPr>
          <w:lang w:val="en-US"/>
        </w:rPr>
        <w:t>) to subscribe to the AMF for notifying non UE specific N2 information of a specific type (</w:t>
      </w:r>
      <w:r w:rsidR="00174A65">
        <w:rPr>
          <w:lang w:val="en-US"/>
        </w:rPr>
        <w:t xml:space="preserve">e.g. </w:t>
      </w:r>
      <w:r>
        <w:rPr>
          <w:lang w:val="en-US"/>
        </w:rPr>
        <w:t>NRPPa</w:t>
      </w:r>
      <w:r w:rsidR="000847A6">
        <w:rPr>
          <w:lang w:val="en-US"/>
        </w:rPr>
        <w:t xml:space="preserve"> or PWS Indications</w:t>
      </w:r>
      <w:r>
        <w:rPr>
          <w:lang w:val="en-US"/>
        </w:rPr>
        <w:t>).</w:t>
      </w:r>
    </w:p>
    <w:p w14:paraId="3AD99C62" w14:textId="42680738" w:rsidR="004602A0" w:rsidRDefault="004602A0" w:rsidP="004602A0">
      <w:r>
        <w:t>An NF Service Consumer (</w:t>
      </w:r>
      <w:r w:rsidR="00174A65">
        <w:t xml:space="preserve">e.g. </w:t>
      </w:r>
      <w:r>
        <w:t>LMF</w:t>
      </w:r>
      <w:r w:rsidR="000847A6">
        <w:t>, CBCF or PWS-IWF</w:t>
      </w:r>
      <w:r>
        <w:t xml:space="preserve">) </w:t>
      </w:r>
      <w:r w:rsidR="00EE65EF">
        <w:t xml:space="preserve">may </w:t>
      </w:r>
      <w:r>
        <w:t>subscribe to notifications of specific N2 information type (e,g NRPPa</w:t>
      </w:r>
      <w:r w:rsidR="000847A6">
        <w:rPr>
          <w:lang w:val="en-US"/>
        </w:rPr>
        <w:t xml:space="preserve"> or PWS Indications</w:t>
      </w:r>
      <w:r>
        <w:t>) that are not associated with any UE. In this case</w:t>
      </w:r>
      <w:r w:rsidR="00EE65EF">
        <w:t>,</w:t>
      </w:r>
      <w:r>
        <w:t xml:space="preserve"> the NF Service Consumer shall subscribe by using the HTTP POST method with the URI</w:t>
      </w:r>
      <w:r w:rsidR="00937572">
        <w:t xml:space="preserve"> of the "Non UE N2Messages Subscriptions Collection" resource (See </w:t>
      </w:r>
      <w:r w:rsidR="003416AC">
        <w:t>clause</w:t>
      </w:r>
      <w:r w:rsidR="00937572">
        <w:t xml:space="preserve"> 6.1.3.</w:t>
      </w:r>
      <w:r w:rsidR="00D32F5F">
        <w:t>9</w:t>
      </w:r>
      <w:r w:rsidR="00937572">
        <w:t>.3</w:t>
      </w:r>
      <w:r w:rsidR="00937572" w:rsidRPr="00384E92">
        <w:t>.1</w:t>
      </w:r>
      <w:r w:rsidR="00937572">
        <w:t>)</w:t>
      </w:r>
      <w:r>
        <w:t xml:space="preserve">. See also Figure </w:t>
      </w:r>
      <w:r w:rsidR="004A4EE5">
        <w:t>5.2.2.4.2</w:t>
      </w:r>
      <w:r>
        <w:t>.</w:t>
      </w:r>
      <w:r w:rsidR="00EE65EF">
        <w:t>1</w:t>
      </w:r>
      <w:r>
        <w:t>-1.</w:t>
      </w:r>
    </w:p>
    <w:p w14:paraId="49514181" w14:textId="77777777" w:rsidR="004602A0" w:rsidRDefault="00657048" w:rsidP="0025198C">
      <w:pPr>
        <w:pStyle w:val="TH"/>
      </w:pPr>
      <w:r w:rsidRPr="00D64FA1">
        <w:rPr>
          <w:lang w:val="fr-FR"/>
        </w:rPr>
        <w:object w:dxaOrig="8700" w:dyaOrig="2532" w14:anchorId="6CE77E8D">
          <v:shape id="_x0000_i1038" type="#_x0000_t75" style="width:434.2pt;height:117.55pt" o:ole="">
            <v:imagedata r:id="rId38" o:title=""/>
          </v:shape>
          <o:OLEObject Type="Embed" ProgID="Visio.Drawing.11" ShapeID="_x0000_i1038" DrawAspect="Content" ObjectID="_1655643125" r:id="rId39"/>
        </w:object>
      </w:r>
    </w:p>
    <w:p w14:paraId="73732F71" w14:textId="77777777" w:rsidR="004602A0" w:rsidRDefault="004602A0" w:rsidP="004602A0">
      <w:pPr>
        <w:pStyle w:val="TF"/>
      </w:pPr>
      <w:r>
        <w:t xml:space="preserve">Figure </w:t>
      </w:r>
      <w:r w:rsidR="004A4EE5">
        <w:t>5.2.2.4.2</w:t>
      </w:r>
      <w:r>
        <w:t>.</w:t>
      </w:r>
      <w:r w:rsidR="00610C58">
        <w:t>1</w:t>
      </w:r>
      <w:r>
        <w:t>-1 N2 Information Subscription for Non UE Information</w:t>
      </w:r>
    </w:p>
    <w:p w14:paraId="24EFFDAF" w14:textId="77777777" w:rsidR="004602A0" w:rsidRDefault="004602A0" w:rsidP="004602A0">
      <w:pPr>
        <w:pStyle w:val="B1"/>
      </w:pPr>
      <w:r>
        <w:t>1.</w:t>
      </w:r>
      <w:r>
        <w:tab/>
        <w:t>The NF Service Consumer shall send a POST request to create a subscription resource in the AMF for a non UE specific N2 information notification. The payload body of the POST request shall contain:</w:t>
      </w:r>
    </w:p>
    <w:p w14:paraId="25E3F153" w14:textId="77777777" w:rsidR="004602A0" w:rsidRDefault="004602A0" w:rsidP="004602A0">
      <w:pPr>
        <w:pStyle w:val="B1"/>
        <w:ind w:left="852"/>
      </w:pPr>
      <w:r>
        <w:t>-</w:t>
      </w:r>
      <w:r>
        <w:tab/>
        <w:t>N2 Information Type, identifying the type of N2 information to be notified</w:t>
      </w:r>
    </w:p>
    <w:p w14:paraId="34ADD352" w14:textId="77777777" w:rsidR="004602A0" w:rsidRDefault="004602A0" w:rsidP="004602A0">
      <w:pPr>
        <w:pStyle w:val="B1"/>
        <w:ind w:left="852"/>
        <w:rPr>
          <w:lang w:eastAsia="zh-CN"/>
        </w:rPr>
      </w:pPr>
      <w:r>
        <w:t>-</w:t>
      </w:r>
      <w:r>
        <w:tab/>
        <w:t>A callback URI for the notification</w:t>
      </w:r>
    </w:p>
    <w:p w14:paraId="0B90C649" w14:textId="15A73751" w:rsidR="004602A0" w:rsidRDefault="004602A0" w:rsidP="004602A0">
      <w:pPr>
        <w:pStyle w:val="B1"/>
      </w:pPr>
      <w:r w:rsidRPr="00021E54">
        <w:t>2.</w:t>
      </w:r>
      <w:r w:rsidRPr="00021E54">
        <w:tab/>
        <w:t>If the request is accepted, the AMF shall include a HTTP Location header to provide the location of a newly created resource (subscription) together with the status code 201 indicating the requested resource is created in the response message.</w:t>
      </w:r>
    </w:p>
    <w:p w14:paraId="4C139BA9" w14:textId="021B679D" w:rsidR="00BC33FF" w:rsidRDefault="0044425B" w:rsidP="00BA6BB9">
      <w:pPr>
        <w:pStyle w:val="Heading5"/>
      </w:pPr>
      <w:bookmarkStart w:id="205" w:name="_Toc25156977"/>
      <w:bookmarkStart w:id="206" w:name="_Toc43118029"/>
      <w:bookmarkStart w:id="207" w:name="_Toc43208202"/>
      <w:bookmarkStart w:id="208" w:name="_Toc45030177"/>
      <w:r>
        <w:t>5.2.2.4.3</w:t>
      </w:r>
      <w:r w:rsidR="00BC33FF">
        <w:tab/>
      </w:r>
      <w:r w:rsidR="00C87FE4">
        <w:t>NonUe</w:t>
      </w:r>
      <w:r w:rsidR="00BC33FF">
        <w:t>N2InfoUnSubscribe</w:t>
      </w:r>
      <w:bookmarkEnd w:id="205"/>
      <w:bookmarkEnd w:id="206"/>
      <w:bookmarkEnd w:id="207"/>
      <w:bookmarkEnd w:id="208"/>
    </w:p>
    <w:p w14:paraId="274784A1" w14:textId="4E3DF1D5" w:rsidR="00BC33FF" w:rsidRDefault="0044425B" w:rsidP="00BA6BB9">
      <w:pPr>
        <w:pStyle w:val="Heading6"/>
      </w:pPr>
      <w:bookmarkStart w:id="209" w:name="_Toc25156978"/>
      <w:bookmarkStart w:id="210" w:name="_Toc43118030"/>
      <w:bookmarkStart w:id="211" w:name="_Toc43208203"/>
      <w:bookmarkStart w:id="212" w:name="_Toc45030178"/>
      <w:r>
        <w:t>5.2.2.4.3</w:t>
      </w:r>
      <w:r w:rsidR="00BC33FF">
        <w:t>.1</w:t>
      </w:r>
      <w:r w:rsidR="00BC33FF">
        <w:tab/>
        <w:t>General</w:t>
      </w:r>
      <w:bookmarkEnd w:id="209"/>
      <w:bookmarkEnd w:id="210"/>
      <w:bookmarkEnd w:id="211"/>
      <w:bookmarkEnd w:id="212"/>
    </w:p>
    <w:p w14:paraId="7DB7CCFB" w14:textId="77777777" w:rsidR="00BC33FF" w:rsidRDefault="00BC33FF" w:rsidP="00BC33FF">
      <w:r>
        <w:rPr>
          <w:lang w:val="en-US"/>
        </w:rPr>
        <w:t xml:space="preserve">The </w:t>
      </w:r>
      <w:r w:rsidR="00C87FE4">
        <w:t>NonUe</w:t>
      </w:r>
      <w:r>
        <w:rPr>
          <w:lang w:val="en-US"/>
        </w:rPr>
        <w:t>N2InfoUnSubscribe service operation is used by a NF Service Consumer (</w:t>
      </w:r>
      <w:r w:rsidR="00174A65">
        <w:rPr>
          <w:lang w:val="en-US"/>
        </w:rPr>
        <w:t xml:space="preserve">e.g. </w:t>
      </w:r>
      <w:r>
        <w:rPr>
          <w:lang w:val="en-US"/>
        </w:rPr>
        <w:t>LMF) to unsubscribe to the AMF to stop notifying N2 information of a specific type (</w:t>
      </w:r>
      <w:r w:rsidR="00174A65">
        <w:rPr>
          <w:lang w:val="en-US"/>
        </w:rPr>
        <w:t xml:space="preserve">e.g. </w:t>
      </w:r>
      <w:r>
        <w:rPr>
          <w:lang w:val="en-US"/>
        </w:rPr>
        <w:t>NRPPa).</w:t>
      </w:r>
    </w:p>
    <w:p w14:paraId="0F3FB7BE" w14:textId="4236E8FD" w:rsidR="00BC33FF" w:rsidRDefault="00BC33FF" w:rsidP="00BC33FF">
      <w:r>
        <w:t xml:space="preserve">The NF Service Consumer shall use the HTTP method DELETE with the URI </w:t>
      </w:r>
      <w:r w:rsidR="00937572">
        <w:t xml:space="preserve">of the "Non UE N2 Message Notification Individual Subscription" resource (See </w:t>
      </w:r>
      <w:r w:rsidR="003416AC">
        <w:t>clause</w:t>
      </w:r>
      <w:r w:rsidR="00937572">
        <w:t xml:space="preserve"> 6.1.3.</w:t>
      </w:r>
      <w:r w:rsidR="00D32F5F">
        <w:t>10</w:t>
      </w:r>
      <w:r w:rsidR="00937572">
        <w:t>.3</w:t>
      </w:r>
      <w:r w:rsidR="00937572" w:rsidRPr="00384E92">
        <w:t>.1</w:t>
      </w:r>
      <w:r w:rsidR="00937572">
        <w:t xml:space="preserve">), </w:t>
      </w:r>
      <w:r>
        <w:t xml:space="preserve">to request the deletion of the subscription for non UE specific N2 information notification, towards the AMF. See also Figure </w:t>
      </w:r>
      <w:r w:rsidR="0044425B">
        <w:t>5.2.2.4.3</w:t>
      </w:r>
      <w:r>
        <w:t>.</w:t>
      </w:r>
      <w:r w:rsidR="00610C58">
        <w:t>1</w:t>
      </w:r>
      <w:r>
        <w:t>-1.</w:t>
      </w:r>
    </w:p>
    <w:p w14:paraId="1A789F8F" w14:textId="77777777" w:rsidR="00BC33FF" w:rsidRDefault="00BC33FF" w:rsidP="0025198C">
      <w:pPr>
        <w:pStyle w:val="TH"/>
      </w:pPr>
      <w:r w:rsidRPr="00D64FA1">
        <w:rPr>
          <w:lang w:val="fr-FR"/>
        </w:rPr>
        <w:object w:dxaOrig="8700" w:dyaOrig="2124" w14:anchorId="58B95DE2">
          <v:shape id="_x0000_i1039" type="#_x0000_t75" style="width:433.45pt;height:105.05pt" o:ole="">
            <v:imagedata r:id="rId40" o:title=""/>
          </v:shape>
          <o:OLEObject Type="Embed" ProgID="Visio.Drawing.11" ShapeID="_x0000_i1039" DrawAspect="Content" ObjectID="_1655643126" r:id="rId41"/>
        </w:object>
      </w:r>
    </w:p>
    <w:p w14:paraId="551E1A54" w14:textId="77777777" w:rsidR="00BC33FF" w:rsidRDefault="00BC33FF" w:rsidP="00BC33FF">
      <w:pPr>
        <w:pStyle w:val="TF"/>
      </w:pPr>
      <w:r>
        <w:t xml:space="preserve">Figure </w:t>
      </w:r>
      <w:r w:rsidR="0044425B">
        <w:t>5.2.2.4.3</w:t>
      </w:r>
      <w:r>
        <w:t>.</w:t>
      </w:r>
      <w:r w:rsidR="00610C58">
        <w:t>1</w:t>
      </w:r>
      <w:r>
        <w:t xml:space="preserve">-1 </w:t>
      </w:r>
      <w:r w:rsidR="00C87FE4">
        <w:t>NonUe</w:t>
      </w:r>
      <w:r>
        <w:t>N2InfoUnSubscribe for Non UE Specific Information</w:t>
      </w:r>
    </w:p>
    <w:p w14:paraId="7EE4E460" w14:textId="77777777" w:rsidR="00BC33FF" w:rsidRPr="00021E54" w:rsidRDefault="00BC33FF" w:rsidP="00BC33FF">
      <w:pPr>
        <w:pStyle w:val="B1"/>
      </w:pPr>
      <w:r w:rsidRPr="00021E54">
        <w:t>1.</w:t>
      </w:r>
      <w:r w:rsidRPr="00021E54">
        <w:tab/>
        <w:t>The NF Service Consumer shall send a DELETE request to delete an existing subscription resource in the AMF.</w:t>
      </w:r>
    </w:p>
    <w:p w14:paraId="2E1A2B3D" w14:textId="77777777" w:rsidR="00BC33FF" w:rsidRPr="00021E54" w:rsidRDefault="00BC33FF" w:rsidP="00BC33FF">
      <w:pPr>
        <w:pStyle w:val="B1"/>
      </w:pPr>
      <w:r w:rsidRPr="00021E54">
        <w:t>2.</w:t>
      </w:r>
      <w:r w:rsidRPr="00021E54">
        <w:tab/>
        <w:t>If the request is accepted, the AMF shall reply with the status code 204 indicating the resource identified by subscription ID is successfully deleted</w:t>
      </w:r>
      <w:r>
        <w:t>,</w:t>
      </w:r>
      <w:r w:rsidRPr="00021E54">
        <w:t xml:space="preserve"> in the response message.</w:t>
      </w:r>
    </w:p>
    <w:p w14:paraId="3CF9A072" w14:textId="4626137D" w:rsidR="00DD1461" w:rsidRPr="00B954E3" w:rsidRDefault="00395F42" w:rsidP="00BA6BB9">
      <w:pPr>
        <w:pStyle w:val="Heading5"/>
      </w:pPr>
      <w:bookmarkStart w:id="213" w:name="_Toc25156979"/>
      <w:bookmarkStart w:id="214" w:name="_Toc43118031"/>
      <w:bookmarkStart w:id="215" w:name="_Toc43208204"/>
      <w:bookmarkStart w:id="216" w:name="_Toc45030179"/>
      <w:r>
        <w:t>5.2.2.4.4</w:t>
      </w:r>
      <w:r w:rsidR="00DD1461" w:rsidRPr="00B954E3">
        <w:tab/>
      </w:r>
      <w:r w:rsidR="00DD1461">
        <w:t>NonUe</w:t>
      </w:r>
      <w:r w:rsidR="00DD1461" w:rsidRPr="00B954E3">
        <w:t>N2</w:t>
      </w:r>
      <w:r w:rsidR="00DD1461">
        <w:t>Info</w:t>
      </w:r>
      <w:r w:rsidR="00DD1461" w:rsidRPr="00B954E3">
        <w:t>Notify</w:t>
      </w:r>
      <w:bookmarkEnd w:id="213"/>
      <w:bookmarkEnd w:id="214"/>
      <w:bookmarkEnd w:id="215"/>
      <w:bookmarkEnd w:id="216"/>
    </w:p>
    <w:p w14:paraId="4F8D14B9" w14:textId="5D771F15" w:rsidR="00DD1461" w:rsidRDefault="00395F42" w:rsidP="00BA6BB9">
      <w:pPr>
        <w:pStyle w:val="Heading6"/>
      </w:pPr>
      <w:bookmarkStart w:id="217" w:name="_Toc25156980"/>
      <w:bookmarkStart w:id="218" w:name="_Toc43118032"/>
      <w:bookmarkStart w:id="219" w:name="_Toc43208205"/>
      <w:bookmarkStart w:id="220" w:name="_Toc45030180"/>
      <w:r>
        <w:t>5.2.2.4.4</w:t>
      </w:r>
      <w:r w:rsidR="00DD1461">
        <w:t>.1</w:t>
      </w:r>
      <w:r w:rsidR="00DD1461">
        <w:tab/>
        <w:t>General</w:t>
      </w:r>
      <w:bookmarkEnd w:id="217"/>
      <w:bookmarkEnd w:id="218"/>
      <w:bookmarkEnd w:id="219"/>
      <w:bookmarkEnd w:id="220"/>
    </w:p>
    <w:p w14:paraId="7260D8D7" w14:textId="77777777" w:rsidR="00DD1461" w:rsidRDefault="00DD1461" w:rsidP="00DD1461">
      <w:r>
        <w:t>The NonUe</w:t>
      </w:r>
      <w:r w:rsidRPr="00E94E47">
        <w:t>N2</w:t>
      </w:r>
      <w:r>
        <w:t>Info</w:t>
      </w:r>
      <w:r w:rsidRPr="00E94E47">
        <w:t xml:space="preserve">Notify </w:t>
      </w:r>
      <w:r>
        <w:t>service operation is used during the following procedures:</w:t>
      </w:r>
    </w:p>
    <w:p w14:paraId="086BB5EE" w14:textId="02DEA467" w:rsidR="00DD1461" w:rsidRPr="007E5D0C" w:rsidRDefault="00DD1461" w:rsidP="00DD1461">
      <w:pPr>
        <w:pStyle w:val="B1"/>
      </w:pPr>
      <w:r>
        <w:t>-</w:t>
      </w:r>
      <w:r>
        <w:tab/>
        <w:t xml:space="preserve">Obtaining non-UE associated network assistance data (See </w:t>
      </w:r>
      <w:r w:rsidR="003416AC">
        <w:t>clause</w:t>
      </w:r>
      <w:r>
        <w:t xml:space="preserve"> 4.13.5.6 in</w:t>
      </w:r>
      <w:r w:rsidR="00EC045E">
        <w:t xml:space="preserve"> 3GPP TS</w:t>
      </w:r>
      <w:r w:rsidR="00E57AD4">
        <w:t> 23.502 [</w:t>
      </w:r>
      <w:r>
        <w:t>3])</w:t>
      </w:r>
    </w:p>
    <w:p w14:paraId="272F2ED3" w14:textId="77777777" w:rsidR="00DD1461" w:rsidRDefault="00DD1461" w:rsidP="00DD1461">
      <w:pPr>
        <w:pStyle w:val="B1"/>
      </w:pPr>
      <w:r>
        <w:t>-</w:t>
      </w:r>
      <w:r>
        <w:tab/>
        <w:t>Receiving PWS related events from the NG-RAN</w:t>
      </w:r>
    </w:p>
    <w:p w14:paraId="58241371" w14:textId="77777777" w:rsidR="004843D5" w:rsidRDefault="004843D5" w:rsidP="004843D5">
      <w:r>
        <w:lastRenderedPageBreak/>
        <w:t>The NonUe</w:t>
      </w:r>
      <w:r w:rsidRPr="00E94E47">
        <w:t>N2</w:t>
      </w:r>
      <w:r>
        <w:t>Info</w:t>
      </w:r>
      <w:r w:rsidRPr="00E94E47">
        <w:t xml:space="preserve">Notify </w:t>
      </w:r>
      <w:r>
        <w:t>service operation is invoked by the AMF to notify a NF Service Consumer that subscribed Non-UE N2 information has been received from the 5G-AN.</w:t>
      </w:r>
    </w:p>
    <w:p w14:paraId="7B0AB821" w14:textId="4B01E6CE" w:rsidR="004843D5" w:rsidRDefault="004843D5" w:rsidP="004843D5">
      <w:r>
        <w:t xml:space="preserve">The AMF shall use HTTP POST method to the N2Info Notification URI provided by the NF Service Consumer via NonUeN2InfoSubscribe service operation (See </w:t>
      </w:r>
      <w:r w:rsidR="003416AC">
        <w:t>clause</w:t>
      </w:r>
      <w:r>
        <w:t xml:space="preserve"> 5.2.2.4.2). See also Figure 5.2.2.4.4.1-1.</w:t>
      </w:r>
    </w:p>
    <w:p w14:paraId="6546C146" w14:textId="77777777" w:rsidR="004843D5" w:rsidRDefault="004843D5" w:rsidP="004843D5">
      <w:pPr>
        <w:pStyle w:val="TH"/>
      </w:pPr>
      <w:r w:rsidRPr="00D64FA1">
        <w:rPr>
          <w:lang w:val="fr-FR"/>
        </w:rPr>
        <w:object w:dxaOrig="8685" w:dyaOrig="2115" w14:anchorId="53260680">
          <v:shape id="_x0000_i1040" type="#_x0000_t75" style="width:434.95pt;height:105.8pt" o:ole="">
            <v:imagedata r:id="rId42" o:title=""/>
          </v:shape>
          <o:OLEObject Type="Embed" ProgID="Visio.Drawing.11" ShapeID="_x0000_i1040" DrawAspect="Content" ObjectID="_1655643127" r:id="rId43"/>
        </w:object>
      </w:r>
    </w:p>
    <w:p w14:paraId="0E5A8094" w14:textId="23005883" w:rsidR="004843D5" w:rsidRDefault="004843D5" w:rsidP="004843D5">
      <w:pPr>
        <w:pStyle w:val="TF"/>
      </w:pPr>
      <w:r>
        <w:t xml:space="preserve">Figure 5.2.2.4.4.1-1 Non-UE N2 Information </w:t>
      </w:r>
      <w:r w:rsidRPr="000A55C5">
        <w:t>Notify</w:t>
      </w:r>
    </w:p>
    <w:p w14:paraId="41037360" w14:textId="5F504DBD" w:rsidR="004843D5" w:rsidRDefault="004843D5" w:rsidP="004843D5">
      <w:pPr>
        <w:pStyle w:val="B1"/>
      </w:pPr>
      <w:r>
        <w:t>1.</w:t>
      </w:r>
      <w:r>
        <w:tab/>
      </w:r>
      <w:r w:rsidRPr="00021E54">
        <w:t xml:space="preserve">The AMF shall send a </w:t>
      </w:r>
      <w:r>
        <w:t>HTTP POST request to the N2Info Notification URI, and the payload body of the POST request shall contain a N2INformationNotification data structure, with the N2 information that was subscribed by the NF Service Consumer.</w:t>
      </w:r>
    </w:p>
    <w:p w14:paraId="3C6DF9E6" w14:textId="77777777" w:rsidR="004843D5" w:rsidRDefault="004843D5" w:rsidP="004843D5">
      <w:pPr>
        <w:pStyle w:val="B1"/>
      </w:pPr>
      <w:r>
        <w:t>2a.</w:t>
      </w:r>
      <w:r>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6218C618" w14:textId="77777777" w:rsidR="004843D5" w:rsidRDefault="004843D5" w:rsidP="004843D5">
      <w:pPr>
        <w:pStyle w:val="B1"/>
      </w:pPr>
      <w:r w:rsidRPr="00913B62">
        <w:t>2</w:t>
      </w:r>
      <w:r>
        <w:t>b</w:t>
      </w:r>
      <w:r w:rsidRPr="00913B62">
        <w:t>.</w:t>
      </w:r>
      <w:r w:rsidRPr="00913B62">
        <w:tab/>
        <w:t>On failure, one of the HTTP status code listed in Table 6.1.5.3.3.1-2 shall be returned. The message body shall contain a ProblemDetails object with "cause" set to one of the corresponding application errors listed in Table 6.1.5.</w:t>
      </w:r>
      <w:r w:rsidRPr="00913B62">
        <w:rPr>
          <w:lang w:eastAsia="zh-CN"/>
        </w:rPr>
        <w:t>3</w:t>
      </w:r>
      <w:r w:rsidRPr="00913B62">
        <w:t>.3.1-2.</w:t>
      </w:r>
    </w:p>
    <w:p w14:paraId="6B7462E1" w14:textId="18EDA5DA" w:rsidR="00DD1461" w:rsidRPr="00B954E3" w:rsidRDefault="00395F42" w:rsidP="00BA6BB9">
      <w:pPr>
        <w:pStyle w:val="Heading6"/>
      </w:pPr>
      <w:bookmarkStart w:id="221" w:name="_Toc25156981"/>
      <w:bookmarkStart w:id="222" w:name="_Toc43118033"/>
      <w:bookmarkStart w:id="223" w:name="_Toc43208206"/>
      <w:bookmarkStart w:id="224" w:name="_Toc45030181"/>
      <w:r>
        <w:t>5.2.2.4.4</w:t>
      </w:r>
      <w:r w:rsidR="00DD1461">
        <w:t>.2</w:t>
      </w:r>
      <w:r w:rsidR="00DD1461" w:rsidRPr="00B954E3">
        <w:tab/>
        <w:t xml:space="preserve">Using </w:t>
      </w:r>
      <w:r w:rsidR="00DD1461">
        <w:t>NonUe</w:t>
      </w:r>
      <w:r w:rsidR="00DD1461" w:rsidRPr="00B954E3">
        <w:t>N2</w:t>
      </w:r>
      <w:r w:rsidR="00DD1461">
        <w:t>Info</w:t>
      </w:r>
      <w:r w:rsidR="00DD1461" w:rsidRPr="00B954E3">
        <w:t xml:space="preserve">Notify </w:t>
      </w:r>
      <w:r w:rsidR="00DD1461">
        <w:t>d</w:t>
      </w:r>
      <w:r w:rsidR="00DD1461" w:rsidRPr="00B954E3">
        <w:t xml:space="preserve">uring </w:t>
      </w:r>
      <w:r w:rsidR="00DD1461">
        <w:t>Location Services</w:t>
      </w:r>
      <w:r w:rsidR="00DD1461" w:rsidRPr="00B954E3">
        <w:t xml:space="preserve"> procedure</w:t>
      </w:r>
      <w:r w:rsidR="00DD1461">
        <w:t>s</w:t>
      </w:r>
      <w:bookmarkEnd w:id="221"/>
      <w:bookmarkEnd w:id="222"/>
      <w:bookmarkEnd w:id="223"/>
      <w:bookmarkEnd w:id="224"/>
    </w:p>
    <w:p w14:paraId="6B023B9C" w14:textId="77777777" w:rsidR="00DD1461" w:rsidRDefault="00DD1461" w:rsidP="00DD1461">
      <w:r>
        <w:t>The NonUe</w:t>
      </w:r>
      <w:r w:rsidRPr="00E94E47">
        <w:t>N2</w:t>
      </w:r>
      <w:r>
        <w:t>Info</w:t>
      </w:r>
      <w:r w:rsidRPr="00E94E47">
        <w:t xml:space="preserve">Notify </w:t>
      </w:r>
      <w:r>
        <w:t>service operation is invoked by a NF Service Producer, i.e. the AMF, towards the NF Service Consumer, e.g. the LMF</w:t>
      </w:r>
      <w:r w:rsidRPr="00FF1309">
        <w:rPr>
          <w:lang w:eastAsia="zh-CN"/>
        </w:rPr>
        <w:t xml:space="preserve">, </w:t>
      </w:r>
      <w:r w:rsidRPr="00FF1309">
        <w:t xml:space="preserve">to </w:t>
      </w:r>
      <w:r>
        <w:t>notify the assistance data received from the 5G-AN.</w:t>
      </w:r>
    </w:p>
    <w:p w14:paraId="4FB5C2D6" w14:textId="4C455B91" w:rsidR="004843D5" w:rsidRDefault="004843D5" w:rsidP="00DD1461">
      <w:r>
        <w:t xml:space="preserve">The requirements specified in </w:t>
      </w:r>
      <w:r w:rsidR="003416AC">
        <w:t>clause</w:t>
      </w:r>
      <w:r>
        <w:t xml:space="preserve"> 5.2.2.4.4.1 shall apply with the following modifications:</w:t>
      </w:r>
    </w:p>
    <w:p w14:paraId="0B006CA1" w14:textId="1DC65BD3" w:rsidR="002C4BF4" w:rsidRDefault="002C4BF4" w:rsidP="002C4BF4">
      <w:pPr>
        <w:pStyle w:val="B1"/>
        <w:rPr>
          <w:rStyle w:val="B1Char"/>
        </w:rPr>
      </w:pPr>
      <w:r w:rsidRPr="003D5C4D">
        <w:rPr>
          <w:rStyle w:val="B1Char"/>
        </w:rPr>
        <w:t>1.</w:t>
      </w:r>
      <w:r w:rsidRPr="003D5C4D">
        <w:rPr>
          <w:rStyle w:val="B1Char"/>
        </w:rPr>
        <w:tab/>
      </w:r>
      <w:r w:rsidRPr="001B698C">
        <w:t xml:space="preserve">If the corresponding N2 notification URI is not available, the </w:t>
      </w:r>
      <w:r w:rsidRPr="0081744B">
        <w:t>AMF shall</w:t>
      </w:r>
      <w:r>
        <w:t xml:space="preserve"> retrieve the NF profile of the NF Service Consumer (e.g. the LMF) from the NRF using the NF Instance Identifier received during "Obtaining Non UE Associated Network Assistance Data Procedure" (see </w:t>
      </w:r>
      <w:r w:rsidR="003416AC">
        <w:t>clause</w:t>
      </w:r>
      <w:r>
        <w:t xml:space="preserve"> 5.2.2.4.1.2)</w:t>
      </w:r>
      <w:r w:rsidR="00D0587C">
        <w:t>, and further identify the corresponding service instance if Service Instance Identifier was also received</w:t>
      </w:r>
      <w:r>
        <w:t xml:space="preserve">, and fetch N2 Notification URI from the default subscription registered with "N2_INFORMATION" notification type and "NRPPa" information class (See </w:t>
      </w:r>
      <w:r w:rsidR="003416AC">
        <w:t>clause</w:t>
      </w:r>
      <w:r>
        <w:t xml:space="preserve"> 6.1.6.2.4 of</w:t>
      </w:r>
      <w:r w:rsidR="00EC045E">
        <w:t xml:space="preserve"> 3GPP TS</w:t>
      </w:r>
      <w:r w:rsidR="00E57AD4">
        <w:t> 29.510 [</w:t>
      </w:r>
      <w:r w:rsidR="00A826CF">
        <w:t>29</w:t>
      </w:r>
      <w:r>
        <w:t>])</w:t>
      </w:r>
      <w:r>
        <w:rPr>
          <w:lang w:eastAsia="ko-KR"/>
        </w:rPr>
        <w:t>.</w:t>
      </w:r>
    </w:p>
    <w:p w14:paraId="2A540AA5" w14:textId="77777777" w:rsidR="00DD1461" w:rsidRDefault="002C4BF4" w:rsidP="00DD1461">
      <w:pPr>
        <w:pStyle w:val="B1"/>
      </w:pPr>
      <w:r>
        <w:rPr>
          <w:rStyle w:val="B1Char"/>
        </w:rPr>
        <w:t>2</w:t>
      </w:r>
      <w:r w:rsidR="00746B1F" w:rsidRPr="003D5C4D">
        <w:rPr>
          <w:rStyle w:val="B1Char"/>
        </w:rPr>
        <w:t>.</w:t>
      </w:r>
      <w:r w:rsidR="00746B1F" w:rsidRPr="003D5C4D">
        <w:rPr>
          <w:rStyle w:val="B1Char"/>
        </w:rPr>
        <w:tab/>
        <w:t>Same as step 1 of Figure 5.2.2.4.4.1-1, the payload shall contain network assistance data.</w:t>
      </w:r>
    </w:p>
    <w:p w14:paraId="75293195" w14:textId="629A6F28" w:rsidR="00DD1461" w:rsidRDefault="00395F42" w:rsidP="00BA6BB9">
      <w:pPr>
        <w:pStyle w:val="Heading6"/>
      </w:pPr>
      <w:bookmarkStart w:id="225" w:name="_Toc25156982"/>
      <w:bookmarkStart w:id="226" w:name="_Toc43118034"/>
      <w:bookmarkStart w:id="227" w:name="_Toc43208207"/>
      <w:bookmarkStart w:id="228" w:name="_Toc45030182"/>
      <w:r>
        <w:t>5.2.2.4.4</w:t>
      </w:r>
      <w:r w:rsidR="00DD1461">
        <w:t>.3</w:t>
      </w:r>
      <w:r w:rsidR="00DD1461">
        <w:tab/>
        <w:t>Use of NonUeN2InfoNotify for PWS related events</w:t>
      </w:r>
      <w:bookmarkEnd w:id="225"/>
      <w:bookmarkEnd w:id="226"/>
      <w:bookmarkEnd w:id="227"/>
      <w:bookmarkEnd w:id="228"/>
    </w:p>
    <w:p w14:paraId="48601292" w14:textId="77777777" w:rsidR="00DD1461" w:rsidRDefault="00DD1461" w:rsidP="00DD1461">
      <w:r>
        <w:t xml:space="preserve">The NonUeN2InfoNotify service operation </w:t>
      </w:r>
      <w:r w:rsidR="00746B1F">
        <w:t>shall be</w:t>
      </w:r>
      <w:r>
        <w:t xml:space="preserve"> used during the following PWS related events:</w:t>
      </w:r>
    </w:p>
    <w:p w14:paraId="28B5452E" w14:textId="77777777" w:rsidR="00DD1461" w:rsidRDefault="00DD1461" w:rsidP="00DD1461">
      <w:pPr>
        <w:pStyle w:val="B1"/>
        <w:ind w:left="284"/>
        <w:rPr>
          <w:lang w:eastAsia="zh-CN"/>
        </w:rPr>
      </w:pPr>
      <w:r w:rsidRPr="0070529D">
        <w:t>1)</w:t>
      </w:r>
      <w:r w:rsidRPr="0070529D">
        <w:tab/>
        <w:t xml:space="preserve">The AMF has received </w:t>
      </w:r>
      <w:r>
        <w:t xml:space="preserve">a Write-Replace-Warning-Confirm response </w:t>
      </w:r>
      <w:r w:rsidRPr="0070529D">
        <w:t xml:space="preserve">or </w:t>
      </w:r>
      <w:r>
        <w:t xml:space="preserve">a PWS-Cancel-Confirm response </w:t>
      </w:r>
      <w:r w:rsidRPr="0070529D">
        <w:t>from the NG-RAN</w:t>
      </w:r>
      <w:r>
        <w:t xml:space="preserve"> over N2</w:t>
      </w:r>
      <w:r w:rsidRPr="0070529D">
        <w:t>.</w:t>
      </w:r>
      <w:r w:rsidRPr="0070529D">
        <w:br/>
      </w:r>
      <w:r>
        <w:br/>
      </w:r>
      <w:r>
        <w:rPr>
          <w:lang w:eastAsia="zh-CN"/>
        </w:rPr>
        <w:t xml:space="preserve">Upon receiving the N2 Message Content the RAN Nodes return a response which may include the </w:t>
      </w:r>
      <w:r w:rsidRPr="003222F0">
        <w:rPr>
          <w:i/>
          <w:lang w:eastAsia="zh-CN"/>
        </w:rPr>
        <w:t>Broadcast Completed Area List</w:t>
      </w:r>
      <w:r>
        <w:rPr>
          <w:lang w:eastAsia="zh-CN"/>
        </w:rPr>
        <w:t xml:space="preserve"> IE or the </w:t>
      </w:r>
      <w:r w:rsidRPr="003222F0">
        <w:rPr>
          <w:i/>
          <w:lang w:eastAsia="zh-CN"/>
        </w:rPr>
        <w:t>Broadcast C</w:t>
      </w:r>
      <w:r>
        <w:rPr>
          <w:i/>
          <w:lang w:eastAsia="zh-CN"/>
        </w:rPr>
        <w:t>ancelle</w:t>
      </w:r>
      <w:r w:rsidRPr="003222F0">
        <w:rPr>
          <w:i/>
          <w:lang w:eastAsia="zh-CN"/>
        </w:rPr>
        <w:t>d Area List</w:t>
      </w:r>
      <w:r>
        <w:rPr>
          <w:lang w:eastAsia="zh-CN"/>
        </w:rPr>
        <w:t xml:space="preserve"> IE, depending on the </w:t>
      </w:r>
      <w:r w:rsidRPr="003222F0">
        <w:rPr>
          <w:i/>
          <w:lang w:eastAsia="zh-CN"/>
        </w:rPr>
        <w:t>Message Type</w:t>
      </w:r>
      <w:r>
        <w:rPr>
          <w:lang w:eastAsia="zh-CN"/>
        </w:rPr>
        <w:t xml:space="preserve"> IE. The AMF may aggregate the lists it receives from the RAN Nodes for the same request.</w:t>
      </w:r>
    </w:p>
    <w:p w14:paraId="4D2BBCE4" w14:textId="29EF553D" w:rsidR="00DD1461" w:rsidRDefault="00DD1461" w:rsidP="00DD1461">
      <w:pPr>
        <w:pStyle w:val="B1"/>
        <w:ind w:left="284" w:firstLine="0"/>
        <w:rPr>
          <w:lang w:eastAsia="zh-CN"/>
        </w:rPr>
      </w:pPr>
      <w:r>
        <w:rPr>
          <w:lang w:eastAsia="zh-CN"/>
        </w:rPr>
        <w:t xml:space="preserve">If the </w:t>
      </w:r>
      <w:r w:rsidRPr="00447993">
        <w:rPr>
          <w:i/>
          <w:lang w:eastAsia="zh-CN"/>
        </w:rPr>
        <w:t>Send-Write-Replace-Warning Indication</w:t>
      </w:r>
      <w:r>
        <w:rPr>
          <w:lang w:eastAsia="zh-CN"/>
        </w:rPr>
        <w:t xml:space="preserve"> IE was present in the Write-Replace-Warning Request message, then the AMF may forward the </w:t>
      </w:r>
      <w:r w:rsidRPr="003222F0">
        <w:rPr>
          <w:i/>
          <w:lang w:eastAsia="zh-CN"/>
        </w:rPr>
        <w:t>Broadcast Completed Area List</w:t>
      </w:r>
      <w:r>
        <w:rPr>
          <w:lang w:eastAsia="zh-CN"/>
        </w:rPr>
        <w:t xml:space="preserve"> IE(s) to the NF Service Consumer.</w:t>
      </w:r>
    </w:p>
    <w:p w14:paraId="21FA6619" w14:textId="77777777" w:rsidR="00DD1461" w:rsidRPr="002614DB" w:rsidRDefault="00DD1461" w:rsidP="00DD1461">
      <w:pPr>
        <w:pStyle w:val="B1"/>
        <w:ind w:left="284" w:firstLine="0"/>
        <w:rPr>
          <w:lang w:eastAsia="zh-CN"/>
        </w:rPr>
      </w:pPr>
      <w:r>
        <w:rPr>
          <w:lang w:eastAsia="zh-CN"/>
        </w:rPr>
        <w:t xml:space="preserve">If the </w:t>
      </w:r>
      <w:r w:rsidRPr="00447993">
        <w:rPr>
          <w:i/>
          <w:lang w:eastAsia="zh-CN"/>
        </w:rPr>
        <w:t>Send-Stop-Warning Indication</w:t>
      </w:r>
      <w:r>
        <w:rPr>
          <w:lang w:eastAsia="zh-CN"/>
        </w:rPr>
        <w:t xml:space="preserve"> IE was present in the Stop-Warning-Request message, then the AMF may forward the </w:t>
      </w:r>
      <w:r w:rsidRPr="003222F0">
        <w:rPr>
          <w:i/>
          <w:lang w:eastAsia="zh-CN"/>
        </w:rPr>
        <w:t>Broadcast C</w:t>
      </w:r>
      <w:r>
        <w:rPr>
          <w:i/>
          <w:lang w:eastAsia="zh-CN"/>
        </w:rPr>
        <w:t>ancell</w:t>
      </w:r>
      <w:r w:rsidRPr="003222F0">
        <w:rPr>
          <w:i/>
          <w:lang w:eastAsia="zh-CN"/>
        </w:rPr>
        <w:t>ed Area List</w:t>
      </w:r>
      <w:r>
        <w:rPr>
          <w:lang w:eastAsia="zh-CN"/>
        </w:rPr>
        <w:t xml:space="preserve"> IE(s) to the NF Service Consumer. If the NG-RAN node has responded without including the </w:t>
      </w:r>
      <w:r w:rsidRPr="00E471DC">
        <w:rPr>
          <w:i/>
          <w:lang w:eastAsia="zh-CN"/>
        </w:rPr>
        <w:t>Broadcast Cancelled Area List</w:t>
      </w:r>
      <w:r>
        <w:rPr>
          <w:lang w:eastAsia="zh-CN"/>
        </w:rPr>
        <w:t xml:space="preserve"> IE then the AMF shall populate the </w:t>
      </w:r>
      <w:r w:rsidRPr="00E471DC">
        <w:rPr>
          <w:i/>
          <w:lang w:eastAsia="zh-CN"/>
        </w:rPr>
        <w:t>Broadcast Empty Area List</w:t>
      </w:r>
      <w:r>
        <w:rPr>
          <w:lang w:eastAsia="zh-CN"/>
        </w:rPr>
        <w:t xml:space="preserve"> IE with the NG-RAN node ID and send the (aggregated) Broadcast Empty Area List to the NF Service Consumer.</w:t>
      </w:r>
    </w:p>
    <w:p w14:paraId="1E2B9CCF" w14:textId="77777777" w:rsidR="00DD1461" w:rsidRDefault="00DD1461" w:rsidP="00DD1461">
      <w:pPr>
        <w:pStyle w:val="B1"/>
        <w:ind w:left="284"/>
      </w:pPr>
      <w:r>
        <w:lastRenderedPageBreak/>
        <w:t xml:space="preserve">2) The AMF has received a Restart Indication or a Failure Indication from a NG-RAN Node. The AMF shall forward the Restart Indication or Failure Indication to the </w:t>
      </w:r>
      <w:r>
        <w:rPr>
          <w:lang w:eastAsia="zh-CN"/>
        </w:rPr>
        <w:t>NF Service Consumer.</w:t>
      </w:r>
    </w:p>
    <w:p w14:paraId="0A2B6EDE" w14:textId="2463E8BD" w:rsidR="00746B1F" w:rsidRDefault="00746B1F" w:rsidP="003D5C4D">
      <w:pPr>
        <w:pStyle w:val="B1"/>
      </w:pPr>
      <w:r>
        <w:t xml:space="preserve">The requirements specified in </w:t>
      </w:r>
      <w:r w:rsidR="003416AC">
        <w:t>clause</w:t>
      </w:r>
      <w:r>
        <w:t xml:space="preserve"> 5.2.2.4.4.1 shall apply with the following modifications:</w:t>
      </w:r>
    </w:p>
    <w:p w14:paraId="3F4900EE" w14:textId="77777777" w:rsidR="00746B1F" w:rsidRDefault="00746B1F" w:rsidP="003D5C4D">
      <w:pPr>
        <w:pStyle w:val="B1"/>
      </w:pPr>
      <w:r w:rsidRPr="002614DB">
        <w:t>1.</w:t>
      </w:r>
      <w:r w:rsidRPr="002614DB">
        <w:tab/>
      </w:r>
      <w:r>
        <w:t>Same as step 1 of Figure 5.2.2.4.4.1-1, the request body shall include the PWS related N2 information</w:t>
      </w:r>
      <w:r w:rsidRPr="00463813">
        <w:rPr>
          <w:color w:val="000000"/>
          <w:lang w:eastAsia="zh-CN"/>
        </w:rPr>
        <w:t>.</w:t>
      </w:r>
    </w:p>
    <w:p w14:paraId="6EB592D5" w14:textId="6A0DB445" w:rsidR="00EB6671" w:rsidRPr="00F07385" w:rsidRDefault="00EB6671" w:rsidP="00EB6671">
      <w:pPr>
        <w:pStyle w:val="Heading4"/>
      </w:pPr>
      <w:bookmarkStart w:id="229" w:name="_Toc25156983"/>
      <w:bookmarkStart w:id="230" w:name="_Toc43118035"/>
      <w:bookmarkStart w:id="231" w:name="_Toc43208208"/>
      <w:bookmarkStart w:id="232" w:name="_Toc45030183"/>
      <w:r>
        <w:t>5.2.2.5</w:t>
      </w:r>
      <w:r>
        <w:tab/>
      </w:r>
      <w:r w:rsidRPr="00463813">
        <w:rPr>
          <w:rFonts w:hint="eastAsia"/>
          <w:lang w:eastAsia="zh-CN"/>
        </w:rPr>
        <w:t>AMF</w:t>
      </w:r>
      <w:r>
        <w:rPr>
          <w:lang w:eastAsia="zh-CN"/>
        </w:rPr>
        <w:t xml:space="preserve"> </w:t>
      </w:r>
      <w:r w:rsidRPr="00463813">
        <w:rPr>
          <w:lang w:eastAsia="zh-CN"/>
        </w:rPr>
        <w:t>Status</w:t>
      </w:r>
      <w:r>
        <w:rPr>
          <w:lang w:eastAsia="zh-CN"/>
        </w:rPr>
        <w:t xml:space="preserve"> </w:t>
      </w:r>
      <w:r w:rsidRPr="00463813">
        <w:rPr>
          <w:lang w:eastAsia="zh-CN"/>
        </w:rPr>
        <w:t>Change</w:t>
      </w:r>
      <w:r>
        <w:rPr>
          <w:lang w:eastAsia="zh-CN"/>
        </w:rPr>
        <w:t xml:space="preserve"> Operations</w:t>
      </w:r>
      <w:bookmarkEnd w:id="229"/>
      <w:bookmarkEnd w:id="230"/>
      <w:bookmarkEnd w:id="231"/>
      <w:bookmarkEnd w:id="232"/>
    </w:p>
    <w:p w14:paraId="46CEF68E" w14:textId="302A497F" w:rsidR="00B82802" w:rsidRPr="00F07385" w:rsidRDefault="00264370" w:rsidP="00BA6BB9">
      <w:pPr>
        <w:pStyle w:val="Heading5"/>
      </w:pPr>
      <w:bookmarkStart w:id="233" w:name="_Toc25156984"/>
      <w:bookmarkStart w:id="234" w:name="_Toc43118036"/>
      <w:bookmarkStart w:id="235" w:name="_Toc43208209"/>
      <w:bookmarkStart w:id="236" w:name="_Toc45030184"/>
      <w:r>
        <w:t>5.2.2.5.1</w:t>
      </w:r>
      <w:r w:rsidR="00B82802">
        <w:tab/>
      </w:r>
      <w:r w:rsidR="00B82802" w:rsidRPr="00463813">
        <w:rPr>
          <w:rFonts w:hint="eastAsia"/>
          <w:lang w:eastAsia="zh-CN"/>
        </w:rPr>
        <w:t>AMF</w:t>
      </w:r>
      <w:r w:rsidR="00B82802" w:rsidRPr="00463813">
        <w:rPr>
          <w:lang w:eastAsia="zh-CN"/>
        </w:rPr>
        <w:t>StatusChange</w:t>
      </w:r>
      <w:r w:rsidR="00B82802" w:rsidRPr="00463813">
        <w:rPr>
          <w:rFonts w:hint="eastAsia"/>
          <w:lang w:eastAsia="zh-CN"/>
        </w:rPr>
        <w:t>Subscribe</w:t>
      </w:r>
      <w:bookmarkEnd w:id="233"/>
      <w:bookmarkEnd w:id="234"/>
      <w:bookmarkEnd w:id="235"/>
      <w:bookmarkEnd w:id="236"/>
    </w:p>
    <w:p w14:paraId="0CD5851F" w14:textId="1E345D11" w:rsidR="00B82802" w:rsidRDefault="00264370" w:rsidP="00BA6BB9">
      <w:pPr>
        <w:pStyle w:val="Heading6"/>
      </w:pPr>
      <w:bookmarkStart w:id="237" w:name="_Toc25156985"/>
      <w:bookmarkStart w:id="238" w:name="_Toc43118037"/>
      <w:bookmarkStart w:id="239" w:name="_Toc43208210"/>
      <w:bookmarkStart w:id="240" w:name="_Toc45030185"/>
      <w:r>
        <w:t>5.2.2.5.1</w:t>
      </w:r>
      <w:r w:rsidR="00B82802">
        <w:t>.1</w:t>
      </w:r>
      <w:r w:rsidR="00B82802">
        <w:tab/>
        <w:t>General</w:t>
      </w:r>
      <w:bookmarkEnd w:id="237"/>
      <w:bookmarkEnd w:id="238"/>
      <w:bookmarkEnd w:id="239"/>
      <w:bookmarkEnd w:id="240"/>
    </w:p>
    <w:p w14:paraId="7660C070" w14:textId="77777777" w:rsidR="00B3564A" w:rsidRDefault="00B3564A" w:rsidP="00B3564A">
      <w:pPr>
        <w:rPr>
          <w:color w:val="000000"/>
          <w:lang w:eastAsia="zh-CN"/>
        </w:rPr>
      </w:pPr>
      <w:r w:rsidRPr="002614DB">
        <w:t xml:space="preserve">This service operation </w:t>
      </w:r>
      <w:r>
        <w:t>is used by a NF Service Consumer to subscribe the status change of the AMF</w:t>
      </w:r>
      <w:r w:rsidRPr="00463813">
        <w:rPr>
          <w:rFonts w:hint="eastAsia"/>
          <w:color w:val="000000"/>
          <w:lang w:eastAsia="zh-CN"/>
        </w:rPr>
        <w:t>.</w:t>
      </w:r>
    </w:p>
    <w:p w14:paraId="78C38225" w14:textId="77777777" w:rsidR="00B82802" w:rsidRDefault="00B82802" w:rsidP="00B82802">
      <w:r>
        <w:t xml:space="preserve">The </w:t>
      </w:r>
      <w:r w:rsidRPr="00463813">
        <w:rPr>
          <w:rFonts w:hint="eastAsia"/>
          <w:lang w:eastAsia="zh-CN"/>
        </w:rPr>
        <w:t>AMF</w:t>
      </w:r>
      <w:r w:rsidRPr="00463813">
        <w:rPr>
          <w:lang w:eastAsia="zh-CN"/>
        </w:rPr>
        <w:t>StatusChange</w:t>
      </w:r>
      <w:r w:rsidRPr="00463813">
        <w:rPr>
          <w:rFonts w:hint="eastAsia"/>
          <w:lang w:eastAsia="zh-CN"/>
        </w:rPr>
        <w:t>Subscribe</w:t>
      </w:r>
      <w:r>
        <w:t xml:space="preserve"> service operation is used during the following procedure:</w:t>
      </w:r>
    </w:p>
    <w:p w14:paraId="7F64B036" w14:textId="478E6647" w:rsidR="00B82802" w:rsidRPr="00B23D37" w:rsidRDefault="00B82802" w:rsidP="00B82802">
      <w:pPr>
        <w:pStyle w:val="B1"/>
      </w:pPr>
      <w:r w:rsidRPr="00B23D37">
        <w:t>-</w:t>
      </w:r>
      <w:r w:rsidRPr="00B23D37">
        <w:tab/>
        <w:t>AMF planned removal procedure (see</w:t>
      </w:r>
      <w:r w:rsidR="00EC045E">
        <w:t xml:space="preserve"> 3GPP TS</w:t>
      </w:r>
      <w:r w:rsidR="00E57AD4">
        <w:t> </w:t>
      </w:r>
      <w:r w:rsidR="00E57AD4" w:rsidRPr="00B23D37">
        <w:t>23.50</w:t>
      </w:r>
      <w:r w:rsidR="00E57AD4" w:rsidRPr="00B23D37">
        <w:rPr>
          <w:rFonts w:hint="eastAsia"/>
        </w:rPr>
        <w:t>1</w:t>
      </w:r>
      <w:r w:rsidR="00E57AD4">
        <w:t> </w:t>
      </w:r>
      <w:r w:rsidR="00E57AD4" w:rsidRPr="00B23D37">
        <w:t>[</w:t>
      </w:r>
      <w:r w:rsidRPr="00B23D37">
        <w:rPr>
          <w:rFonts w:hint="eastAsia"/>
        </w:rPr>
        <w:t>2</w:t>
      </w:r>
      <w:r w:rsidRPr="00B23D37">
        <w:t xml:space="preserve">], </w:t>
      </w:r>
      <w:r w:rsidR="003416AC">
        <w:t>clause</w:t>
      </w:r>
      <w:r w:rsidRPr="00B23D37">
        <w:t xml:space="preserve"> </w:t>
      </w:r>
      <w:r w:rsidRPr="00B23D37">
        <w:rPr>
          <w:rFonts w:hint="eastAsia"/>
        </w:rPr>
        <w:t>5</w:t>
      </w:r>
      <w:r w:rsidRPr="00B23D37">
        <w:t>.</w:t>
      </w:r>
      <w:r w:rsidRPr="00B23D37">
        <w:rPr>
          <w:rFonts w:hint="eastAsia"/>
        </w:rPr>
        <w:t>21</w:t>
      </w:r>
      <w:r w:rsidRPr="00B23D37">
        <w:t>.</w:t>
      </w:r>
      <w:r w:rsidRPr="00B23D37">
        <w:rPr>
          <w:rFonts w:hint="eastAsia"/>
        </w:rPr>
        <w:t>2</w:t>
      </w:r>
      <w:r w:rsidRPr="00B23D37">
        <w:t>.</w:t>
      </w:r>
      <w:r w:rsidRPr="00B23D37">
        <w:rPr>
          <w:rFonts w:hint="eastAsia"/>
        </w:rPr>
        <w:t>2</w:t>
      </w:r>
      <w:r w:rsidRPr="00B23D37">
        <w:t>)</w:t>
      </w:r>
    </w:p>
    <w:p w14:paraId="54C901AD" w14:textId="3D0C0B9A" w:rsidR="00B3564A" w:rsidRDefault="00264370" w:rsidP="00BA6BB9">
      <w:pPr>
        <w:pStyle w:val="Heading6"/>
      </w:pPr>
      <w:bookmarkStart w:id="241" w:name="_Toc25156986"/>
      <w:bookmarkStart w:id="242" w:name="_Toc43118038"/>
      <w:bookmarkStart w:id="243" w:name="_Toc43208211"/>
      <w:bookmarkStart w:id="244" w:name="_Toc45030186"/>
      <w:r>
        <w:t>5.2.2.5.1</w:t>
      </w:r>
      <w:r w:rsidR="00B3564A">
        <w:t>.2</w:t>
      </w:r>
      <w:r w:rsidR="00B3564A">
        <w:tab/>
        <w:t>Creation of a subscription</w:t>
      </w:r>
      <w:bookmarkEnd w:id="241"/>
      <w:bookmarkEnd w:id="242"/>
      <w:bookmarkEnd w:id="243"/>
      <w:bookmarkEnd w:id="244"/>
    </w:p>
    <w:p w14:paraId="3E521FA4" w14:textId="77777777" w:rsidR="00B3564A" w:rsidRDefault="00B3564A" w:rsidP="00B3564A">
      <w:r>
        <w:t>This service operation creates a subscription so a NF Service Consumer can request to be notified when the status of the AMF is changed.</w:t>
      </w:r>
    </w:p>
    <w:p w14:paraId="6F94AF97" w14:textId="2EC28D2C" w:rsidR="00B82802" w:rsidRPr="000C71E5" w:rsidRDefault="00B82802" w:rsidP="00B82802">
      <w:pPr>
        <w:rPr>
          <w:lang w:eastAsia="zh-CN"/>
        </w:rPr>
      </w:pPr>
      <w:r w:rsidRPr="002614DB">
        <w:t xml:space="preserve">It is executed </w:t>
      </w:r>
      <w:r w:rsidR="00937572">
        <w:t xml:space="preserve">by </w:t>
      </w:r>
      <w:r>
        <w:t>creating a new individual resource under the collection resource "subscriptions"</w:t>
      </w:r>
      <w:r w:rsidRPr="002614DB">
        <w:t xml:space="preserve">. The operation </w:t>
      </w:r>
      <w:r w:rsidR="00937572">
        <w:t>shall be</w:t>
      </w:r>
      <w:r w:rsidRPr="002614DB">
        <w:t xml:space="preserve"> invoked by issuing a </w:t>
      </w:r>
      <w:r>
        <w:t>POST</w:t>
      </w:r>
      <w:r w:rsidRPr="002614DB">
        <w:t xml:space="preserve"> request on the URI </w:t>
      </w:r>
      <w:r w:rsidR="00937572">
        <w:t xml:space="preserve">of </w:t>
      </w:r>
      <w:r w:rsidRPr="002614DB">
        <w:t xml:space="preserve">the </w:t>
      </w:r>
      <w:r>
        <w:t>"subscriptions</w:t>
      </w:r>
      <w:r w:rsidR="00937572">
        <w:t xml:space="preserve"> collection</w:t>
      </w:r>
      <w:r>
        <w:t>" resource</w:t>
      </w:r>
      <w:r w:rsidR="00937572">
        <w:t xml:space="preserve"> (See </w:t>
      </w:r>
      <w:r w:rsidR="003416AC">
        <w:t>clause</w:t>
      </w:r>
      <w:r w:rsidR="00937572">
        <w:t xml:space="preserve"> 6.1.3.</w:t>
      </w:r>
      <w:r w:rsidR="00D32F5F">
        <w:t>6</w:t>
      </w:r>
      <w:r w:rsidR="00937572">
        <w:t>.3.1)</w:t>
      </w:r>
      <w:r w:rsidRPr="002614DB">
        <w:t>.</w:t>
      </w:r>
    </w:p>
    <w:p w14:paraId="36212BF7" w14:textId="77777777" w:rsidR="00B82802" w:rsidRDefault="006E2EEE" w:rsidP="00B82802">
      <w:pPr>
        <w:pStyle w:val="TH"/>
      </w:pPr>
      <w:r>
        <w:object w:dxaOrig="8220" w:dyaOrig="2100" w14:anchorId="0905A850">
          <v:shape id="_x0000_i1041" type="#_x0000_t75" style="width:411.45pt;height:105.8pt" o:ole="">
            <v:imagedata r:id="rId44" o:title=""/>
          </v:shape>
          <o:OLEObject Type="Embed" ProgID="Visio.Drawing.15" ShapeID="_x0000_i1041" DrawAspect="Content" ObjectID="_1655643128" r:id="rId45"/>
        </w:object>
      </w:r>
    </w:p>
    <w:p w14:paraId="3A449A31" w14:textId="77777777" w:rsidR="00B82802" w:rsidRDefault="00B82802" w:rsidP="008A2057">
      <w:pPr>
        <w:pStyle w:val="TF"/>
        <w:rPr>
          <w:lang w:eastAsia="zh-CN"/>
        </w:rPr>
      </w:pPr>
      <w:r>
        <w:t xml:space="preserve">Figure </w:t>
      </w:r>
      <w:r w:rsidR="00264370">
        <w:t>5.2.2.5.1</w:t>
      </w:r>
      <w:r>
        <w:t>.1-1 NF Service Consumer</w:t>
      </w:r>
      <w:r>
        <w:rPr>
          <w:rFonts w:hint="eastAsia"/>
          <w:lang w:eastAsia="zh-CN"/>
        </w:rPr>
        <w:t xml:space="preserve"> Subscription to Notifications</w:t>
      </w:r>
    </w:p>
    <w:p w14:paraId="74DC0C2F" w14:textId="5F43D92D" w:rsidR="00B82802" w:rsidRDefault="00B82802" w:rsidP="00B82802">
      <w:pPr>
        <w:pStyle w:val="B1"/>
        <w:rPr>
          <w:lang w:eastAsia="zh-CN"/>
        </w:rPr>
      </w:pPr>
      <w:r>
        <w:t>1.</w:t>
      </w:r>
      <w:r>
        <w:tab/>
      </w:r>
      <w:r w:rsidRPr="00B0517E">
        <w:rPr>
          <w:rStyle w:val="B1Char"/>
        </w:rPr>
        <w:t>The NF Service Consumer shall send a POST request to the resource URI representing the "subscriptions" collection resource. The request body shall include the da</w:t>
      </w:r>
      <w:r w:rsidRPr="00863A0F">
        <w:rPr>
          <w:rStyle w:val="B1Char"/>
        </w:rPr>
        <w:t xml:space="preserve">ta indicating </w:t>
      </w:r>
      <w:r w:rsidRPr="00863A0F">
        <w:rPr>
          <w:rStyle w:val="B1Char"/>
          <w:rFonts w:hint="eastAsia"/>
          <w:lang w:eastAsia="zh-CN"/>
        </w:rPr>
        <w:t>the GUAMI(s)</w:t>
      </w:r>
      <w:r w:rsidRPr="00863A0F">
        <w:rPr>
          <w:rStyle w:val="B1Char"/>
        </w:rPr>
        <w:t xml:space="preserve"> </w:t>
      </w:r>
      <w:r>
        <w:rPr>
          <w:rStyle w:val="B1Char"/>
          <w:rFonts w:hint="eastAsia"/>
          <w:lang w:eastAsia="zh-CN"/>
        </w:rPr>
        <w:t xml:space="preserve">supported by the AMF </w:t>
      </w:r>
      <w:r w:rsidRPr="00863A0F">
        <w:rPr>
          <w:rStyle w:val="B1Char"/>
        </w:rPr>
        <w:t>that the NF Service Consumer is interested in receiving</w:t>
      </w:r>
      <w:r>
        <w:rPr>
          <w:rStyle w:val="B1Char"/>
          <w:rFonts w:hint="eastAsia"/>
          <w:lang w:eastAsia="zh-CN"/>
        </w:rPr>
        <w:t xml:space="preserve"> the related status change notification. The request body</w:t>
      </w:r>
      <w:r w:rsidRPr="00B0517E">
        <w:rPr>
          <w:rStyle w:val="B1Char"/>
        </w:rPr>
        <w:t xml:space="preserve"> also contains a callback URI, where the NF Service Consumer shall be prepared to receive the actual notification from the </w:t>
      </w:r>
      <w:r>
        <w:rPr>
          <w:rStyle w:val="B1Char"/>
          <w:rFonts w:hint="eastAsia"/>
          <w:lang w:eastAsia="zh-CN"/>
        </w:rPr>
        <w:t>AMF</w:t>
      </w:r>
      <w:r w:rsidRPr="00B0517E">
        <w:rPr>
          <w:rStyle w:val="B1Char"/>
        </w:rPr>
        <w:t xml:space="preserve"> (see </w:t>
      </w:r>
      <w:r w:rsidRPr="00463813">
        <w:rPr>
          <w:rFonts w:hint="eastAsia"/>
          <w:lang w:eastAsia="zh-CN"/>
        </w:rPr>
        <w:t>AMF</w:t>
      </w:r>
      <w:r w:rsidRPr="00463813">
        <w:rPr>
          <w:lang w:eastAsia="zh-CN"/>
        </w:rPr>
        <w:t>StatusChange</w:t>
      </w:r>
      <w:r w:rsidRPr="00463813">
        <w:rPr>
          <w:rFonts w:hint="eastAsia"/>
          <w:lang w:eastAsia="zh-CN"/>
        </w:rPr>
        <w:t>Notify</w:t>
      </w:r>
      <w:r w:rsidRPr="00B0517E">
        <w:rPr>
          <w:rStyle w:val="B1Char"/>
        </w:rPr>
        <w:t xml:space="preserve"> operation in </w:t>
      </w:r>
      <w:r w:rsidR="003416AC">
        <w:rPr>
          <w:rStyle w:val="B1Char"/>
        </w:rPr>
        <w:t>clause</w:t>
      </w:r>
      <w:r>
        <w:rPr>
          <w:rStyle w:val="B1Char"/>
        </w:rPr>
        <w:t xml:space="preserve"> </w:t>
      </w:r>
      <w:r w:rsidR="00647FD5">
        <w:rPr>
          <w:rStyle w:val="B1Char"/>
        </w:rPr>
        <w:t>5.2.2.5.3</w:t>
      </w:r>
      <w:r w:rsidRPr="00B0517E">
        <w:rPr>
          <w:rStyle w:val="B1Char"/>
        </w:rPr>
        <w:t>)</w:t>
      </w:r>
      <w:r w:rsidRPr="00AE13FF">
        <w:t>.</w:t>
      </w:r>
    </w:p>
    <w:p w14:paraId="38CC64BB" w14:textId="77777777" w:rsidR="006E2EEE" w:rsidRPr="003F6B0D" w:rsidRDefault="00B82802" w:rsidP="00B82802">
      <w:pPr>
        <w:pStyle w:val="B1"/>
        <w:rPr>
          <w:lang w:eastAsia="zh-CN"/>
        </w:rPr>
      </w:pPr>
      <w:r w:rsidRPr="002614DB">
        <w:t>2</w:t>
      </w:r>
      <w:r w:rsidR="006E2EEE">
        <w:t>a</w:t>
      </w:r>
      <w:r w:rsidRPr="002614DB">
        <w:t>.</w:t>
      </w:r>
      <w:r w:rsidRPr="002614DB">
        <w:tab/>
        <w:t>On success</w:t>
      </w:r>
      <w:r>
        <w:t>, the AMF shall include a HTTP Location header to provide the location of a newly created resource (subscription) together with the status code 201 indicating the requested resource is created in the response message.</w:t>
      </w:r>
    </w:p>
    <w:p w14:paraId="144124F1" w14:textId="77777777" w:rsidR="0014733F" w:rsidRDefault="006E2EEE" w:rsidP="003D5C4D">
      <w:pPr>
        <w:pStyle w:val="B1"/>
      </w:pPr>
      <w:r>
        <w:t>2b.</w:t>
      </w:r>
      <w:r>
        <w:tab/>
        <w:t xml:space="preserve">On failure or redirection, one of the HTTP status code listed in </w:t>
      </w:r>
      <w:r w:rsidRPr="001769FF">
        <w:t xml:space="preserve">Table </w:t>
      </w:r>
      <w:r>
        <w:t>6.1.3.</w:t>
      </w:r>
      <w:r w:rsidR="00D32F5F">
        <w:t>6</w:t>
      </w:r>
      <w:r>
        <w:t>.3.1-3 shall be returned. For a 4xx/5xx response,</w:t>
      </w:r>
      <w:r w:rsidRPr="00FA1305">
        <w:t xml:space="preserve"> the message body containing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6.1.3.</w:t>
      </w:r>
      <w:r w:rsidR="00D32F5F">
        <w:t>6</w:t>
      </w:r>
      <w:r>
        <w:t>.3.1-3.</w:t>
      </w:r>
    </w:p>
    <w:p w14:paraId="2232DE36" w14:textId="43EBA934" w:rsidR="001F56B9" w:rsidRDefault="00264370" w:rsidP="00BA6BB9">
      <w:pPr>
        <w:pStyle w:val="Heading6"/>
      </w:pPr>
      <w:bookmarkStart w:id="245" w:name="_Toc25156987"/>
      <w:bookmarkStart w:id="246" w:name="_Toc43118039"/>
      <w:bookmarkStart w:id="247" w:name="_Toc43208212"/>
      <w:bookmarkStart w:id="248" w:name="_Toc45030187"/>
      <w:r>
        <w:t>5.2.2.5.1</w:t>
      </w:r>
      <w:r w:rsidR="001F56B9">
        <w:t>.3</w:t>
      </w:r>
      <w:r w:rsidR="001F56B9">
        <w:tab/>
        <w:t>Modification of a subscription</w:t>
      </w:r>
      <w:bookmarkEnd w:id="245"/>
      <w:bookmarkEnd w:id="246"/>
      <w:bookmarkEnd w:id="247"/>
      <w:bookmarkEnd w:id="248"/>
    </w:p>
    <w:p w14:paraId="14837AFD" w14:textId="77777777" w:rsidR="001F56B9" w:rsidRDefault="001F56B9" w:rsidP="001F56B9">
      <w:r w:rsidRPr="002614DB">
        <w:t xml:space="preserve">This service operation </w:t>
      </w:r>
      <w:r>
        <w:t>updates the subscription data of an NF Service Consumer previously subscribed in the AMF by providing the updated subscription data to the AMF</w:t>
      </w:r>
      <w:r w:rsidRPr="00463813">
        <w:rPr>
          <w:rFonts w:hint="eastAsia"/>
          <w:color w:val="000000"/>
          <w:lang w:eastAsia="zh-CN"/>
        </w:rPr>
        <w:t>.</w:t>
      </w:r>
      <w:r>
        <w:rPr>
          <w:color w:val="000000"/>
          <w:lang w:eastAsia="zh-CN"/>
        </w:rPr>
        <w:t xml:space="preserve"> The update operation shall apply to the whole </w:t>
      </w:r>
      <w:r>
        <w:t>subscription data (complete replacement of the existing subscription data by a new subscription data</w:t>
      </w:r>
      <w:r>
        <w:rPr>
          <w:rFonts w:hint="eastAsia"/>
          <w:lang w:eastAsia="zh-CN"/>
        </w:rPr>
        <w:t>)</w:t>
      </w:r>
      <w:r>
        <w:t>.</w:t>
      </w:r>
    </w:p>
    <w:p w14:paraId="1311E653" w14:textId="282AAED9" w:rsidR="001F56B9" w:rsidRPr="000C29B9" w:rsidRDefault="001F56B9" w:rsidP="001F56B9">
      <w:pPr>
        <w:rPr>
          <w:color w:val="000000"/>
          <w:lang w:eastAsia="zh-CN"/>
        </w:rPr>
      </w:pPr>
      <w:r>
        <w:rPr>
          <w:color w:val="000000"/>
          <w:lang w:eastAsia="zh-CN"/>
        </w:rPr>
        <w:t>The</w:t>
      </w:r>
      <w:r>
        <w:t xml:space="preserve"> NF Service Consumer shall issue an HTTP PUT request, </w:t>
      </w:r>
      <w:r w:rsidR="00937572">
        <w:t>towards the URI of the "</w:t>
      </w:r>
      <w:r w:rsidR="00937572">
        <w:rPr>
          <w:rFonts w:hint="eastAsia"/>
          <w:lang w:eastAsia="zh-CN"/>
        </w:rPr>
        <w:t>individual subscription</w:t>
      </w:r>
      <w:r w:rsidR="00937572">
        <w:rPr>
          <w:lang w:eastAsia="zh-CN"/>
        </w:rPr>
        <w:t xml:space="preserve">" resource (See </w:t>
      </w:r>
      <w:r w:rsidR="003416AC">
        <w:rPr>
          <w:lang w:eastAsia="zh-CN"/>
        </w:rPr>
        <w:t>clause</w:t>
      </w:r>
      <w:r w:rsidR="00937572">
        <w:rPr>
          <w:lang w:eastAsia="zh-CN"/>
        </w:rPr>
        <w:t xml:space="preserve"> </w:t>
      </w:r>
      <w:r w:rsidR="00937572">
        <w:t>6.1.3.</w:t>
      </w:r>
      <w:r w:rsidR="00D32F5F">
        <w:t>7</w:t>
      </w:r>
      <w:r w:rsidR="00937572">
        <w:t xml:space="preserve">.3.2), </w:t>
      </w:r>
      <w:r>
        <w:t>as shown in Figure </w:t>
      </w:r>
      <w:r w:rsidR="00264370">
        <w:t>5.2.2.5.1</w:t>
      </w:r>
      <w:r>
        <w:t>.3-1:</w:t>
      </w:r>
    </w:p>
    <w:p w14:paraId="30BDAA49" w14:textId="77777777" w:rsidR="001F56B9" w:rsidRDefault="00ED5AFA" w:rsidP="001F56B9">
      <w:pPr>
        <w:pStyle w:val="TH"/>
      </w:pPr>
      <w:r>
        <w:object w:dxaOrig="7950" w:dyaOrig="2100" w14:anchorId="1EFA701E">
          <v:shape id="_x0000_i1042" type="#_x0000_t75" style="width:398.95pt;height:105.8pt" o:ole="">
            <v:imagedata r:id="rId46" o:title=""/>
          </v:shape>
          <o:OLEObject Type="Embed" ProgID="Visio.Drawing.15" ShapeID="_x0000_i1042" DrawAspect="Content" ObjectID="_1655643129" r:id="rId47"/>
        </w:object>
      </w:r>
    </w:p>
    <w:p w14:paraId="47711385" w14:textId="77777777" w:rsidR="001F56B9" w:rsidRDefault="001F56B9" w:rsidP="001F56B9">
      <w:pPr>
        <w:pStyle w:val="TF"/>
        <w:rPr>
          <w:lang w:eastAsia="zh-CN"/>
        </w:rPr>
      </w:pPr>
      <w:r>
        <w:t xml:space="preserve">Figure </w:t>
      </w:r>
      <w:r w:rsidR="00264370">
        <w:t>5.2.2.5.1</w:t>
      </w:r>
      <w:r>
        <w:t>.3-1 Subscription Data Complete Replacement</w:t>
      </w:r>
    </w:p>
    <w:p w14:paraId="58069D65" w14:textId="77777777" w:rsidR="001F56B9" w:rsidRDefault="001F56B9" w:rsidP="001F56B9">
      <w:pPr>
        <w:pStyle w:val="B1"/>
        <w:rPr>
          <w:lang w:eastAsia="zh-CN"/>
        </w:rPr>
      </w:pPr>
      <w:r>
        <w:t>1.</w:t>
      </w:r>
      <w:r>
        <w:tab/>
      </w:r>
      <w:r w:rsidRPr="00B0517E">
        <w:rPr>
          <w:rStyle w:val="B1Char"/>
        </w:rPr>
        <w:t xml:space="preserve">The NF Service Consumer shall send a </w:t>
      </w:r>
      <w:r>
        <w:rPr>
          <w:rStyle w:val="B1Char"/>
        </w:rPr>
        <w:t>PUT</w:t>
      </w:r>
      <w:r w:rsidRPr="00B0517E">
        <w:rPr>
          <w:rStyle w:val="B1Char"/>
        </w:rPr>
        <w:t xml:space="preserve"> request to the resource URI representing the </w:t>
      </w:r>
      <w:r>
        <w:t>individual subscription</w:t>
      </w:r>
      <w:r w:rsidRPr="00B0517E">
        <w:rPr>
          <w:rStyle w:val="B1Char"/>
        </w:rPr>
        <w:t>. The request body shall include</w:t>
      </w:r>
      <w:r>
        <w:rPr>
          <w:rStyle w:val="B1Char"/>
        </w:rPr>
        <w:t xml:space="preserve"> a representation of subscription data to replace the previous subscription data in the AMF</w:t>
      </w:r>
      <w:r w:rsidRPr="00AE13FF">
        <w:t>.</w:t>
      </w:r>
    </w:p>
    <w:p w14:paraId="10D121DB" w14:textId="77777777" w:rsidR="00ED5AFA" w:rsidRDefault="001F56B9" w:rsidP="001F56B9">
      <w:pPr>
        <w:pStyle w:val="B1"/>
      </w:pPr>
      <w:r w:rsidRPr="002614DB">
        <w:t>2</w:t>
      </w:r>
      <w:r w:rsidR="00ED5AFA">
        <w:t>a</w:t>
      </w:r>
      <w:r w:rsidRPr="002614DB">
        <w:t>.</w:t>
      </w:r>
      <w:r w:rsidRPr="002614DB">
        <w:tab/>
        <w:t>On success</w:t>
      </w:r>
      <w:r>
        <w:t>, "200 OK" shall be returned, the payload body of the PUT response shall contain the representation of the replaced resource.</w:t>
      </w:r>
    </w:p>
    <w:p w14:paraId="420C9331" w14:textId="77777777" w:rsidR="001F56B9" w:rsidRDefault="00ED5AFA" w:rsidP="003D5C4D">
      <w:pPr>
        <w:pStyle w:val="B1"/>
      </w:pPr>
      <w:r>
        <w:t>2b.</w:t>
      </w:r>
      <w:r>
        <w:tab/>
        <w:t xml:space="preserve">On failure or redirection, one of the HTTP status code listed in </w:t>
      </w:r>
      <w:r w:rsidRPr="001769FF">
        <w:t xml:space="preserve">Table </w:t>
      </w:r>
      <w:r>
        <w:t>6.1.3.</w:t>
      </w:r>
      <w:r w:rsidR="00D32F5F">
        <w:t>7</w:t>
      </w:r>
      <w:r>
        <w:t xml:space="preserve">.3.2-3 shall be returned. For a 4xx/5xx response, </w:t>
      </w:r>
      <w:r w:rsidRPr="00FA1305">
        <w:t xml:space="preserve">the message body </w:t>
      </w:r>
      <w:r>
        <w:t xml:space="preserve">shall </w:t>
      </w:r>
      <w:r w:rsidRPr="00FA1305">
        <w:t xml:space="preserve">contain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6.1.3.</w:t>
      </w:r>
      <w:r w:rsidR="00D32F5F">
        <w:t>7</w:t>
      </w:r>
      <w:r>
        <w:t>.3.2-3.</w:t>
      </w:r>
    </w:p>
    <w:p w14:paraId="7777A753" w14:textId="56558ABD" w:rsidR="00A819E4" w:rsidRDefault="00647FD5" w:rsidP="00BA6BB9">
      <w:pPr>
        <w:pStyle w:val="Heading5"/>
        <w:rPr>
          <w:lang w:eastAsia="zh-CN"/>
        </w:rPr>
      </w:pPr>
      <w:bookmarkStart w:id="249" w:name="_Toc25156988"/>
      <w:bookmarkStart w:id="250" w:name="_Toc43118040"/>
      <w:bookmarkStart w:id="251" w:name="_Toc43208213"/>
      <w:bookmarkStart w:id="252" w:name="_Toc45030188"/>
      <w:r>
        <w:t>5.2.2.5.2</w:t>
      </w:r>
      <w:r w:rsidR="00A819E4">
        <w:tab/>
      </w:r>
      <w:r w:rsidR="00A819E4" w:rsidRPr="00463813">
        <w:rPr>
          <w:rFonts w:hint="eastAsia"/>
          <w:lang w:eastAsia="zh-CN"/>
        </w:rPr>
        <w:t>AMF</w:t>
      </w:r>
      <w:r w:rsidR="00A819E4" w:rsidRPr="00463813">
        <w:rPr>
          <w:lang w:eastAsia="zh-CN"/>
        </w:rPr>
        <w:t>StatusChangeUn</w:t>
      </w:r>
      <w:r w:rsidR="00A819E4" w:rsidRPr="00463813">
        <w:rPr>
          <w:rFonts w:hint="eastAsia"/>
          <w:lang w:eastAsia="zh-CN"/>
        </w:rPr>
        <w:t>Subscribe</w:t>
      </w:r>
      <w:bookmarkEnd w:id="249"/>
      <w:bookmarkEnd w:id="250"/>
      <w:bookmarkEnd w:id="251"/>
      <w:bookmarkEnd w:id="252"/>
    </w:p>
    <w:p w14:paraId="445B03E7" w14:textId="72BA4C5B" w:rsidR="00A819E4" w:rsidRDefault="00647FD5" w:rsidP="00BA6BB9">
      <w:pPr>
        <w:pStyle w:val="Heading6"/>
      </w:pPr>
      <w:bookmarkStart w:id="253" w:name="_Toc25156989"/>
      <w:bookmarkStart w:id="254" w:name="_Toc43118041"/>
      <w:bookmarkStart w:id="255" w:name="_Toc43208214"/>
      <w:bookmarkStart w:id="256" w:name="_Toc45030189"/>
      <w:r>
        <w:t>5.2.2.5.2</w:t>
      </w:r>
      <w:r w:rsidR="00A819E4">
        <w:t>.1</w:t>
      </w:r>
      <w:r w:rsidR="00A819E4">
        <w:tab/>
        <w:t>General</w:t>
      </w:r>
      <w:bookmarkEnd w:id="253"/>
      <w:bookmarkEnd w:id="254"/>
      <w:bookmarkEnd w:id="255"/>
      <w:bookmarkEnd w:id="256"/>
    </w:p>
    <w:p w14:paraId="72B18C5B" w14:textId="77777777" w:rsidR="00A819E4" w:rsidRDefault="00A819E4" w:rsidP="00A819E4">
      <w:pPr>
        <w:rPr>
          <w:lang w:eastAsia="zh-CN"/>
        </w:rPr>
      </w:pPr>
      <w:r w:rsidRPr="002614DB">
        <w:t xml:space="preserve">This service operation </w:t>
      </w:r>
      <w:r>
        <w:t>removes an existing subscription to notifications</w:t>
      </w:r>
      <w:r w:rsidRPr="002614DB">
        <w:t>.</w:t>
      </w:r>
    </w:p>
    <w:p w14:paraId="20627E4A" w14:textId="77777777" w:rsidR="00A819E4" w:rsidRDefault="00A819E4" w:rsidP="00A819E4">
      <w:r>
        <w:t xml:space="preserve">The </w:t>
      </w:r>
      <w:r w:rsidRPr="00463813">
        <w:rPr>
          <w:rFonts w:hint="eastAsia"/>
          <w:lang w:eastAsia="zh-CN"/>
        </w:rPr>
        <w:t>AMF</w:t>
      </w:r>
      <w:r w:rsidRPr="00463813">
        <w:rPr>
          <w:lang w:eastAsia="zh-CN"/>
        </w:rPr>
        <w:t>StatusChange</w:t>
      </w:r>
      <w:r>
        <w:rPr>
          <w:rFonts w:hint="eastAsia"/>
          <w:lang w:eastAsia="zh-CN"/>
        </w:rPr>
        <w:t>Un</w:t>
      </w:r>
      <w:r w:rsidRPr="00463813">
        <w:rPr>
          <w:rFonts w:hint="eastAsia"/>
          <w:lang w:eastAsia="zh-CN"/>
        </w:rPr>
        <w:t>Subscribe</w:t>
      </w:r>
      <w:r>
        <w:t xml:space="preserve"> service operation is used during the following procedure:</w:t>
      </w:r>
    </w:p>
    <w:p w14:paraId="7D93A0D7" w14:textId="59C4D29C" w:rsidR="00A819E4" w:rsidRPr="00B23D37" w:rsidRDefault="00A819E4" w:rsidP="00A819E4">
      <w:pPr>
        <w:pStyle w:val="B1"/>
      </w:pPr>
      <w:r w:rsidRPr="00B23D37">
        <w:t>-</w:t>
      </w:r>
      <w:r w:rsidRPr="00B23D37">
        <w:tab/>
        <w:t>AMF planned removal procedure (see</w:t>
      </w:r>
      <w:r w:rsidR="00EC045E">
        <w:t xml:space="preserve"> 3GPP TS</w:t>
      </w:r>
      <w:r w:rsidR="00E57AD4">
        <w:t> </w:t>
      </w:r>
      <w:r w:rsidR="00E57AD4" w:rsidRPr="00B23D37">
        <w:t>23.50</w:t>
      </w:r>
      <w:r w:rsidR="00E57AD4" w:rsidRPr="00B23D37">
        <w:rPr>
          <w:rFonts w:hint="eastAsia"/>
        </w:rPr>
        <w:t>1</w:t>
      </w:r>
      <w:r w:rsidR="00E57AD4">
        <w:t> </w:t>
      </w:r>
      <w:r w:rsidR="00E57AD4" w:rsidRPr="00B23D37">
        <w:t>[</w:t>
      </w:r>
      <w:r w:rsidRPr="00B23D37">
        <w:rPr>
          <w:rFonts w:hint="eastAsia"/>
        </w:rPr>
        <w:t>2</w:t>
      </w:r>
      <w:r w:rsidRPr="00B23D37">
        <w:t xml:space="preserve">], </w:t>
      </w:r>
      <w:r w:rsidR="003416AC">
        <w:t>clause</w:t>
      </w:r>
      <w:r w:rsidRPr="00B23D37">
        <w:t xml:space="preserve"> </w:t>
      </w:r>
      <w:r w:rsidRPr="00B23D37">
        <w:rPr>
          <w:rFonts w:hint="eastAsia"/>
        </w:rPr>
        <w:t>5</w:t>
      </w:r>
      <w:r w:rsidRPr="00B23D37">
        <w:t>.</w:t>
      </w:r>
      <w:r w:rsidRPr="00B23D37">
        <w:rPr>
          <w:rFonts w:hint="eastAsia"/>
        </w:rPr>
        <w:t>21</w:t>
      </w:r>
      <w:r w:rsidRPr="00B23D37">
        <w:t>.</w:t>
      </w:r>
      <w:r w:rsidRPr="00B23D37">
        <w:rPr>
          <w:rFonts w:hint="eastAsia"/>
        </w:rPr>
        <w:t>2</w:t>
      </w:r>
      <w:r w:rsidRPr="00B23D37">
        <w:t>.</w:t>
      </w:r>
      <w:r w:rsidRPr="00B23D37">
        <w:rPr>
          <w:rFonts w:hint="eastAsia"/>
        </w:rPr>
        <w:t>2</w:t>
      </w:r>
      <w:r w:rsidRPr="00B23D37">
        <w:t>)</w:t>
      </w:r>
    </w:p>
    <w:p w14:paraId="238E4EA5" w14:textId="19A2C3B3" w:rsidR="00A819E4" w:rsidRDefault="00A819E4" w:rsidP="00A819E4">
      <w:pPr>
        <w:rPr>
          <w:lang w:eastAsia="zh-CN"/>
        </w:rPr>
      </w:pPr>
      <w:r w:rsidRPr="002614DB">
        <w:t>It is executed by deleting a given resource identified by a "</w:t>
      </w:r>
      <w:r>
        <w:t>subscriptionI</w:t>
      </w:r>
      <w:r>
        <w:rPr>
          <w:rFonts w:hint="eastAsia"/>
          <w:lang w:eastAsia="zh-CN"/>
        </w:rPr>
        <w:t>d</w:t>
      </w:r>
      <w:r w:rsidRPr="002614DB">
        <w:t xml:space="preserve">". The operation is invoked by issuing a DELETE request on the URI </w:t>
      </w:r>
      <w:r w:rsidR="00937572">
        <w:t>of</w:t>
      </w:r>
      <w:r w:rsidR="00937572" w:rsidRPr="002614DB">
        <w:t xml:space="preserve"> </w:t>
      </w:r>
      <w:r w:rsidRPr="002614DB">
        <w:t xml:space="preserve">the specific </w:t>
      </w:r>
      <w:r w:rsidR="00937572">
        <w:t>"</w:t>
      </w:r>
      <w:r w:rsidR="00937572" w:rsidRPr="00937572">
        <w:t xml:space="preserve"> </w:t>
      </w:r>
      <w:r w:rsidR="00937572">
        <w:t xml:space="preserve">individual </w:t>
      </w:r>
      <w:r>
        <w:t>subscription</w:t>
      </w:r>
      <w:r w:rsidR="00937572">
        <w:t xml:space="preserve">" resource (See </w:t>
      </w:r>
      <w:r w:rsidR="003416AC">
        <w:t>clause</w:t>
      </w:r>
      <w:r w:rsidR="00937572">
        <w:t xml:space="preserve"> 6.1.3.</w:t>
      </w:r>
      <w:r w:rsidR="00963D63">
        <w:t>7</w:t>
      </w:r>
      <w:r w:rsidR="00937572">
        <w:t>.3.1)</w:t>
      </w:r>
      <w:r w:rsidRPr="002614DB">
        <w:t>.</w:t>
      </w:r>
    </w:p>
    <w:p w14:paraId="256BD135" w14:textId="77777777" w:rsidR="00A819E4" w:rsidRPr="002614DB" w:rsidRDefault="007955F2" w:rsidP="00A819E4">
      <w:pPr>
        <w:pStyle w:val="TH"/>
      </w:pPr>
      <w:r>
        <w:object w:dxaOrig="8685" w:dyaOrig="2115" w14:anchorId="2CDC89DA">
          <v:shape id="_x0000_i1043" type="#_x0000_t75" style="width:434.95pt;height:105.8pt" o:ole="">
            <v:imagedata r:id="rId48" o:title=""/>
          </v:shape>
          <o:OLEObject Type="Embed" ProgID="Visio.Drawing.11" ShapeID="_x0000_i1043" DrawAspect="Content" ObjectID="_1655643130" r:id="rId49"/>
        </w:object>
      </w:r>
    </w:p>
    <w:p w14:paraId="78DF43C6" w14:textId="77777777" w:rsidR="00A819E4" w:rsidRPr="002614DB" w:rsidRDefault="00A819E4" w:rsidP="00A819E4">
      <w:pPr>
        <w:pStyle w:val="TF"/>
      </w:pPr>
      <w:r>
        <w:t xml:space="preserve">Figure </w:t>
      </w:r>
      <w:r w:rsidR="00647FD5">
        <w:t>5.2.2.5.2</w:t>
      </w:r>
      <w:r w:rsidRPr="002614DB">
        <w:t xml:space="preserve">.1-1: </w:t>
      </w:r>
      <w:r>
        <w:t>NF Service Consumer</w:t>
      </w:r>
      <w:r w:rsidRPr="002614DB">
        <w:t xml:space="preserve"> </w:t>
      </w:r>
      <w:r>
        <w:t>Unsubscription to Notifications</w:t>
      </w:r>
    </w:p>
    <w:p w14:paraId="2837F14D" w14:textId="77777777" w:rsidR="00A819E4" w:rsidRPr="002614DB" w:rsidRDefault="00A819E4" w:rsidP="00A819E4">
      <w:pPr>
        <w:pStyle w:val="B1"/>
      </w:pPr>
      <w:r w:rsidRPr="002614DB">
        <w:t>1.</w:t>
      </w:r>
      <w:r w:rsidRPr="002614DB">
        <w:tab/>
        <w:t xml:space="preserve">The NF Service Consumer shall send a </w:t>
      </w:r>
      <w:r>
        <w:t>DELETE</w:t>
      </w:r>
      <w:r w:rsidRPr="002614DB">
        <w:t xml:space="preserve"> request to the resource URI representing </w:t>
      </w:r>
      <w:r>
        <w:t>the individual subscription</w:t>
      </w:r>
      <w:r w:rsidRPr="002614DB">
        <w:t>.</w:t>
      </w:r>
      <w:r>
        <w:t xml:space="preserve"> The request body shall be empty</w:t>
      </w:r>
      <w:r w:rsidRPr="002614DB">
        <w:t>.</w:t>
      </w:r>
    </w:p>
    <w:p w14:paraId="0530DFE2" w14:textId="77777777" w:rsidR="007955F2" w:rsidRPr="002614DB" w:rsidRDefault="00A819E4" w:rsidP="00A819E4">
      <w:pPr>
        <w:pStyle w:val="B1"/>
      </w:pPr>
      <w:r w:rsidRPr="002614DB">
        <w:t>2</w:t>
      </w:r>
      <w:r w:rsidR="007955F2">
        <w:t>a</w:t>
      </w:r>
      <w:r w:rsidRPr="002614DB">
        <w:t>.</w:t>
      </w:r>
      <w:r w:rsidRPr="002614DB">
        <w:tab/>
        <w:t>On success, "20</w:t>
      </w:r>
      <w:r>
        <w:t>4</w:t>
      </w:r>
      <w:r w:rsidRPr="002614DB">
        <w:t xml:space="preserve"> </w:t>
      </w:r>
      <w:r>
        <w:t>No Content" shall be returned</w:t>
      </w:r>
      <w:r w:rsidRPr="002614DB">
        <w:t>.</w:t>
      </w:r>
      <w:r>
        <w:t xml:space="preserve"> The response body shall be empty.</w:t>
      </w:r>
    </w:p>
    <w:p w14:paraId="3F098A76" w14:textId="77777777" w:rsidR="001B52C5" w:rsidRPr="002614DB" w:rsidRDefault="007955F2" w:rsidP="003D5C4D">
      <w:pPr>
        <w:pStyle w:val="B1"/>
      </w:pPr>
      <w:r>
        <w:t xml:space="preserve">2b. On failure or redirection, one of the HTTP status code listed in </w:t>
      </w:r>
      <w:r w:rsidRPr="001769FF">
        <w:t xml:space="preserve">Table </w:t>
      </w:r>
      <w:r>
        <w:t>6.1.3.</w:t>
      </w:r>
      <w:r w:rsidR="00963D63">
        <w:t>7</w:t>
      </w:r>
      <w:r>
        <w:t>.3.1-3</w:t>
      </w:r>
      <w:r w:rsidR="00963D63">
        <w:t xml:space="preserve"> </w:t>
      </w:r>
      <w:r>
        <w:t xml:space="preserve">shall be returned. For a 4xx/5xx response, </w:t>
      </w:r>
      <w:r w:rsidRPr="00FA1305">
        <w:t xml:space="preserve">the message body </w:t>
      </w:r>
      <w:r>
        <w:t xml:space="preserve">shall </w:t>
      </w:r>
      <w:r w:rsidRPr="00FA1305">
        <w:t xml:space="preserve">contain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6.1.3.</w:t>
      </w:r>
      <w:r w:rsidR="00963D63">
        <w:t>7</w:t>
      </w:r>
      <w:r>
        <w:t>.3.1-3.</w:t>
      </w:r>
    </w:p>
    <w:p w14:paraId="6C11B4E5" w14:textId="63B84DC5" w:rsidR="00652E4B" w:rsidRDefault="00647FD5" w:rsidP="00BA6BB9">
      <w:pPr>
        <w:pStyle w:val="Heading5"/>
        <w:rPr>
          <w:lang w:eastAsia="zh-CN"/>
        </w:rPr>
      </w:pPr>
      <w:bookmarkStart w:id="257" w:name="_Toc25156990"/>
      <w:bookmarkStart w:id="258" w:name="_Toc43118042"/>
      <w:bookmarkStart w:id="259" w:name="_Toc43208215"/>
      <w:bookmarkStart w:id="260" w:name="_Toc45030190"/>
      <w:r>
        <w:lastRenderedPageBreak/>
        <w:t>5.2.2.5.3</w:t>
      </w:r>
      <w:r w:rsidR="00652E4B">
        <w:tab/>
      </w:r>
      <w:r w:rsidR="00652E4B" w:rsidRPr="00463813">
        <w:rPr>
          <w:rFonts w:hint="eastAsia"/>
          <w:lang w:eastAsia="zh-CN"/>
        </w:rPr>
        <w:t>AMF</w:t>
      </w:r>
      <w:r w:rsidR="00652E4B" w:rsidRPr="00463813">
        <w:rPr>
          <w:lang w:eastAsia="zh-CN"/>
        </w:rPr>
        <w:t>StatusChange</w:t>
      </w:r>
      <w:r w:rsidR="00652E4B" w:rsidRPr="00463813">
        <w:rPr>
          <w:rFonts w:hint="eastAsia"/>
          <w:lang w:eastAsia="zh-CN"/>
        </w:rPr>
        <w:t>Notify</w:t>
      </w:r>
      <w:bookmarkEnd w:id="257"/>
      <w:bookmarkEnd w:id="258"/>
      <w:bookmarkEnd w:id="259"/>
      <w:bookmarkEnd w:id="260"/>
    </w:p>
    <w:p w14:paraId="7E55A1D5" w14:textId="6EEAE980" w:rsidR="00652E4B" w:rsidRDefault="00647FD5" w:rsidP="00BA6BB9">
      <w:pPr>
        <w:pStyle w:val="Heading6"/>
      </w:pPr>
      <w:bookmarkStart w:id="261" w:name="_Toc25156991"/>
      <w:bookmarkStart w:id="262" w:name="_Toc43118043"/>
      <w:bookmarkStart w:id="263" w:name="_Toc43208216"/>
      <w:bookmarkStart w:id="264" w:name="_Toc45030191"/>
      <w:r>
        <w:t>5.2.2.5.3</w:t>
      </w:r>
      <w:r w:rsidR="00652E4B">
        <w:t>.1</w:t>
      </w:r>
      <w:r w:rsidR="00652E4B">
        <w:tab/>
        <w:t>General</w:t>
      </w:r>
      <w:bookmarkEnd w:id="261"/>
      <w:bookmarkEnd w:id="262"/>
      <w:bookmarkEnd w:id="263"/>
      <w:bookmarkEnd w:id="264"/>
    </w:p>
    <w:p w14:paraId="362E7745" w14:textId="77777777" w:rsidR="00652E4B" w:rsidRDefault="00652E4B" w:rsidP="00652E4B">
      <w:pPr>
        <w:rPr>
          <w:lang w:eastAsia="zh-CN"/>
        </w:rPr>
      </w:pPr>
      <w:r w:rsidRPr="002614DB">
        <w:t xml:space="preserve">This service operation </w:t>
      </w:r>
      <w:r>
        <w:t xml:space="preserve">notifies each NF Service Consumer that was previously subscribed to receiving notifications of </w:t>
      </w:r>
      <w:r>
        <w:rPr>
          <w:rFonts w:hint="eastAsia"/>
          <w:lang w:eastAsia="zh-CN"/>
        </w:rPr>
        <w:t xml:space="preserve">the status change of the AMF </w:t>
      </w:r>
      <w:r w:rsidRPr="00463813">
        <w:rPr>
          <w:color w:val="000000"/>
          <w:lang w:eastAsia="ja-JP"/>
        </w:rPr>
        <w:t>(e.g. AMF unavailable)</w:t>
      </w:r>
      <w:r w:rsidRPr="002614DB">
        <w:t>.</w:t>
      </w:r>
      <w:r>
        <w:t xml:space="preserve"> The notification is sent to a callback URI that each NF Service Consumer provided during the subscription (see </w:t>
      </w:r>
      <w:r w:rsidRPr="00463813">
        <w:rPr>
          <w:rFonts w:hint="eastAsia"/>
          <w:lang w:eastAsia="zh-CN"/>
        </w:rPr>
        <w:t>AMF</w:t>
      </w:r>
      <w:r w:rsidRPr="00463813">
        <w:rPr>
          <w:lang w:eastAsia="zh-CN"/>
        </w:rPr>
        <w:t>StatusChange</w:t>
      </w:r>
      <w:r w:rsidRPr="00463813">
        <w:rPr>
          <w:rFonts w:hint="eastAsia"/>
          <w:lang w:eastAsia="zh-CN"/>
        </w:rPr>
        <w:t>Subscribe</w:t>
      </w:r>
      <w:r>
        <w:t xml:space="preserve"> operation in </w:t>
      </w:r>
      <w:r w:rsidR="00264370">
        <w:t>5.2.2.5.1</w:t>
      </w:r>
      <w:r>
        <w:t>).</w:t>
      </w:r>
    </w:p>
    <w:p w14:paraId="2FA25487" w14:textId="77777777" w:rsidR="00652E4B" w:rsidRDefault="00652E4B" w:rsidP="00652E4B">
      <w:r>
        <w:t xml:space="preserve">The </w:t>
      </w:r>
      <w:r w:rsidRPr="00463813">
        <w:rPr>
          <w:rFonts w:hint="eastAsia"/>
          <w:lang w:eastAsia="zh-CN"/>
        </w:rPr>
        <w:t>AMF</w:t>
      </w:r>
      <w:r w:rsidRPr="00463813">
        <w:rPr>
          <w:lang w:eastAsia="zh-CN"/>
        </w:rPr>
        <w:t>StatusChange</w:t>
      </w:r>
      <w:r>
        <w:rPr>
          <w:rFonts w:hint="eastAsia"/>
          <w:lang w:eastAsia="zh-CN"/>
        </w:rPr>
        <w:t>Notify</w:t>
      </w:r>
      <w:r>
        <w:t xml:space="preserve"> service operation is used during the following procedure:</w:t>
      </w:r>
    </w:p>
    <w:p w14:paraId="01919D4F" w14:textId="4FEE6D78" w:rsidR="00652E4B" w:rsidRPr="00B23D37" w:rsidRDefault="00652E4B" w:rsidP="00652E4B">
      <w:pPr>
        <w:pStyle w:val="B1"/>
        <w:rPr>
          <w:lang w:eastAsia="zh-CN"/>
        </w:rPr>
      </w:pPr>
      <w:r w:rsidRPr="00B23D37">
        <w:t>-</w:t>
      </w:r>
      <w:r w:rsidRPr="00B23D37">
        <w:tab/>
        <w:t>AMF planned removal procedure (see</w:t>
      </w:r>
      <w:r w:rsidR="00EC045E">
        <w:t xml:space="preserve"> 3GPP TS</w:t>
      </w:r>
      <w:r w:rsidR="00E57AD4">
        <w:t> </w:t>
      </w:r>
      <w:r w:rsidR="00E57AD4" w:rsidRPr="00B23D37">
        <w:t>23.50</w:t>
      </w:r>
      <w:r w:rsidR="00E57AD4" w:rsidRPr="00B23D37">
        <w:rPr>
          <w:rFonts w:hint="eastAsia"/>
        </w:rPr>
        <w:t>1</w:t>
      </w:r>
      <w:r w:rsidR="00E57AD4">
        <w:t> </w:t>
      </w:r>
      <w:r w:rsidR="00E57AD4" w:rsidRPr="00B23D37">
        <w:t>[</w:t>
      </w:r>
      <w:r w:rsidRPr="00B23D37">
        <w:rPr>
          <w:rFonts w:hint="eastAsia"/>
        </w:rPr>
        <w:t>2</w:t>
      </w:r>
      <w:r w:rsidRPr="00B23D37">
        <w:t xml:space="preserve">], </w:t>
      </w:r>
      <w:r w:rsidR="003416AC">
        <w:t>clause</w:t>
      </w:r>
      <w:r w:rsidRPr="00B23D37">
        <w:t xml:space="preserve"> </w:t>
      </w:r>
      <w:r w:rsidRPr="00B23D37">
        <w:rPr>
          <w:rFonts w:hint="eastAsia"/>
        </w:rPr>
        <w:t>5</w:t>
      </w:r>
      <w:r w:rsidRPr="00B23D37">
        <w:t>.</w:t>
      </w:r>
      <w:r w:rsidRPr="00B23D37">
        <w:rPr>
          <w:rFonts w:hint="eastAsia"/>
        </w:rPr>
        <w:t>21</w:t>
      </w:r>
      <w:r w:rsidRPr="00B23D37">
        <w:t>.</w:t>
      </w:r>
      <w:r w:rsidRPr="00B23D37">
        <w:rPr>
          <w:rFonts w:hint="eastAsia"/>
        </w:rPr>
        <w:t>2</w:t>
      </w:r>
      <w:r w:rsidRPr="00B23D37">
        <w:t>.</w:t>
      </w:r>
      <w:r w:rsidRPr="00B23D37">
        <w:rPr>
          <w:rFonts w:hint="eastAsia"/>
        </w:rPr>
        <w:t>2</w:t>
      </w:r>
      <w:r w:rsidRPr="00B23D37">
        <w:t>)</w:t>
      </w:r>
    </w:p>
    <w:p w14:paraId="4A4C8025" w14:textId="77777777" w:rsidR="00652E4B" w:rsidRPr="002614DB" w:rsidRDefault="00652E4B" w:rsidP="00652E4B">
      <w:r w:rsidRPr="002614DB">
        <w:t xml:space="preserve">The operation is invoked by issuing a </w:t>
      </w:r>
      <w:r>
        <w:t>POST</w:t>
      </w:r>
      <w:r w:rsidRPr="002614DB">
        <w:t xml:space="preserve"> request </w:t>
      </w:r>
      <w:r>
        <w:t>to each</w:t>
      </w:r>
      <w:r w:rsidRPr="002614DB">
        <w:t xml:space="preserve"> </w:t>
      </w:r>
      <w:r>
        <w:t xml:space="preserve">callback </w:t>
      </w:r>
      <w:r w:rsidRPr="002614DB">
        <w:t xml:space="preserve">URI </w:t>
      </w:r>
      <w:r>
        <w:t>of the different</w:t>
      </w:r>
      <w:r w:rsidRPr="002614DB">
        <w:t xml:space="preserve"> </w:t>
      </w:r>
      <w:r>
        <w:t>NF Service Consumer</w:t>
      </w:r>
      <w:r w:rsidRPr="002614DB">
        <w:t>.</w:t>
      </w:r>
    </w:p>
    <w:p w14:paraId="73DCD7DE" w14:textId="77777777" w:rsidR="00652E4B" w:rsidRPr="002614DB" w:rsidRDefault="007955F2" w:rsidP="00652E4B">
      <w:pPr>
        <w:pStyle w:val="TH"/>
      </w:pPr>
      <w:r>
        <w:object w:dxaOrig="8685" w:dyaOrig="2115" w14:anchorId="3D1371C1">
          <v:shape id="_x0000_i1044" type="#_x0000_t75" style="width:434.95pt;height:105.8pt" o:ole="">
            <v:imagedata r:id="rId50" o:title=""/>
          </v:shape>
          <o:OLEObject Type="Embed" ProgID="Visio.Drawing.11" ShapeID="_x0000_i1044" DrawAspect="Content" ObjectID="_1655643131" r:id="rId51"/>
        </w:object>
      </w:r>
    </w:p>
    <w:p w14:paraId="4BE4D9F3" w14:textId="77777777" w:rsidR="00652E4B" w:rsidRPr="002614DB" w:rsidRDefault="00652E4B" w:rsidP="00652E4B">
      <w:pPr>
        <w:pStyle w:val="TF"/>
      </w:pPr>
      <w:r>
        <w:t xml:space="preserve">Figure </w:t>
      </w:r>
      <w:r w:rsidR="00647FD5">
        <w:t>5.2.2.5.3</w:t>
      </w:r>
      <w:r w:rsidRPr="002614DB">
        <w:t xml:space="preserve">.1-1: </w:t>
      </w:r>
      <w:r>
        <w:rPr>
          <w:rFonts w:hint="eastAsia"/>
          <w:lang w:eastAsia="zh-CN"/>
        </w:rPr>
        <w:t>AMF</w:t>
      </w:r>
      <w:r>
        <w:t xml:space="preserve"> Notifications</w:t>
      </w:r>
    </w:p>
    <w:p w14:paraId="258A0EEE" w14:textId="22D8204C" w:rsidR="00652E4B" w:rsidRPr="002614DB" w:rsidRDefault="00652E4B" w:rsidP="00652E4B">
      <w:pPr>
        <w:pStyle w:val="B1"/>
        <w:rPr>
          <w:lang w:eastAsia="zh-CN"/>
        </w:rPr>
      </w:pPr>
      <w:r w:rsidRPr="002614DB">
        <w:t>1.</w:t>
      </w:r>
      <w:r w:rsidRPr="002614DB">
        <w:tab/>
        <w:t xml:space="preserve">The </w:t>
      </w:r>
      <w:r>
        <w:rPr>
          <w:rFonts w:hint="eastAsia"/>
          <w:lang w:eastAsia="zh-CN"/>
        </w:rPr>
        <w:t>AMF</w:t>
      </w:r>
      <w:r w:rsidRPr="002614DB">
        <w:t xml:space="preserve"> shall send a </w:t>
      </w:r>
      <w:r>
        <w:t>POST</w:t>
      </w:r>
      <w:r w:rsidRPr="002614DB">
        <w:t xml:space="preserve"> request to the </w:t>
      </w:r>
      <w:r>
        <w:t>callback</w:t>
      </w:r>
      <w:r w:rsidRPr="002614DB">
        <w:t xml:space="preserve"> URI.</w:t>
      </w:r>
      <w:r>
        <w:t xml:space="preserve"> The request body shall include the </w:t>
      </w:r>
      <w:r>
        <w:rPr>
          <w:rFonts w:hint="eastAsia"/>
          <w:lang w:eastAsia="zh-CN"/>
        </w:rPr>
        <w:t>GUAMI(s) and the related status change</w:t>
      </w:r>
      <w:r>
        <w:t xml:space="preserve">, </w:t>
      </w:r>
      <w:r>
        <w:rPr>
          <w:rFonts w:hint="eastAsia"/>
          <w:lang w:eastAsia="zh-CN"/>
        </w:rPr>
        <w:t xml:space="preserve">GUAMI(s) is </w:t>
      </w:r>
      <w:r>
        <w:t>indicated by the NF Service Consumer during the subscription operation</w:t>
      </w:r>
      <w:r w:rsidRPr="002614DB">
        <w:t>.</w:t>
      </w:r>
      <w:r>
        <w:t xml:space="preserve"> </w:t>
      </w:r>
      <w:r w:rsidRPr="00463813">
        <w:rPr>
          <w:color w:val="000000"/>
          <w:lang w:eastAsia="zh-CN"/>
        </w:rPr>
        <w:t xml:space="preserve">For network deployment without UDSF case, the target </w:t>
      </w:r>
      <w:r w:rsidRPr="00CA7AEE">
        <w:rPr>
          <w:color w:val="000000"/>
          <w:lang w:eastAsia="zh-CN"/>
        </w:rPr>
        <w:t>AMF Name</w:t>
      </w:r>
      <w:r w:rsidRPr="00463813">
        <w:rPr>
          <w:color w:val="000000"/>
          <w:lang w:eastAsia="zh-CN"/>
        </w:rPr>
        <w:t xml:space="preserve"> which is to serve the user of the indicated GUAMI</w:t>
      </w:r>
      <w:r>
        <w:rPr>
          <w:rFonts w:hint="eastAsia"/>
          <w:color w:val="000000"/>
          <w:lang w:eastAsia="zh-CN"/>
        </w:rPr>
        <w:t>(s)</w:t>
      </w:r>
      <w:r w:rsidRPr="00463813">
        <w:rPr>
          <w:color w:val="000000"/>
          <w:lang w:eastAsia="zh-CN"/>
        </w:rPr>
        <w:t xml:space="preserve"> is also included.</w:t>
      </w:r>
    </w:p>
    <w:p w14:paraId="3C6B7729" w14:textId="77777777" w:rsidR="007955F2" w:rsidRPr="002614DB" w:rsidRDefault="00652E4B" w:rsidP="00652E4B">
      <w:pPr>
        <w:pStyle w:val="B1"/>
      </w:pPr>
      <w:r w:rsidRPr="002614DB">
        <w:t>2</w:t>
      </w:r>
      <w:r w:rsidR="007955F2">
        <w:t>a</w:t>
      </w:r>
      <w:r w:rsidRPr="002614DB">
        <w:t>.</w:t>
      </w:r>
      <w:r w:rsidRPr="002614DB">
        <w:tab/>
        <w:t>On success, "20</w:t>
      </w:r>
      <w:r>
        <w:t>4</w:t>
      </w:r>
      <w:r w:rsidRPr="002614DB">
        <w:t xml:space="preserve"> </w:t>
      </w:r>
      <w:r>
        <w:t>No content" shall be returned by the NF Service Consumer</w:t>
      </w:r>
      <w:r w:rsidRPr="002614DB">
        <w:t>.</w:t>
      </w:r>
    </w:p>
    <w:p w14:paraId="01C72A4D" w14:textId="597DACE2" w:rsidR="001B52C5" w:rsidRPr="002614DB" w:rsidRDefault="007955F2" w:rsidP="003D5C4D">
      <w:pPr>
        <w:pStyle w:val="B1"/>
      </w:pPr>
      <w:r>
        <w:t>2b.</w:t>
      </w:r>
      <w:r>
        <w:tab/>
      </w:r>
      <w:r w:rsidR="001B52C5">
        <w:t xml:space="preserve">On failure, </w:t>
      </w:r>
      <w:r>
        <w:t xml:space="preserve">one of the HTTP status code listed in </w:t>
      </w:r>
      <w:r w:rsidRPr="001769FF">
        <w:t xml:space="preserve">Table </w:t>
      </w:r>
      <w:r>
        <w:t>6.1.5.</w:t>
      </w:r>
      <w:r>
        <w:rPr>
          <w:lang w:eastAsia="zh-CN"/>
        </w:rPr>
        <w:t>2</w:t>
      </w:r>
      <w:r>
        <w:t>.3.1-2</w:t>
      </w:r>
      <w:r w:rsidR="00705E1B">
        <w:t xml:space="preserve"> </w:t>
      </w:r>
      <w:r>
        <w:t xml:space="preserve">shall be returned. For a 4xx/5xx response, </w:t>
      </w:r>
      <w:r w:rsidRPr="00FA1305">
        <w:t xml:space="preserve">the message body </w:t>
      </w:r>
      <w:r>
        <w:t xml:space="preserve">shall </w:t>
      </w:r>
      <w:r w:rsidRPr="00FA1305">
        <w:t xml:space="preserve">contain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6.1.5.</w:t>
      </w:r>
      <w:r>
        <w:rPr>
          <w:lang w:eastAsia="zh-CN"/>
        </w:rPr>
        <w:t>2</w:t>
      </w:r>
      <w:r>
        <w:t>.3.1-2.</w:t>
      </w:r>
    </w:p>
    <w:p w14:paraId="50AE8D9C" w14:textId="2B02224B" w:rsidR="00C703DD" w:rsidRDefault="00C703DD" w:rsidP="00C703DD">
      <w:pPr>
        <w:pStyle w:val="Heading4"/>
      </w:pPr>
      <w:bookmarkStart w:id="265" w:name="_Toc25156992"/>
      <w:bookmarkStart w:id="266" w:name="_Toc43118044"/>
      <w:bookmarkStart w:id="267" w:name="_Toc43208217"/>
      <w:bookmarkStart w:id="268" w:name="_Toc45030192"/>
      <w:r>
        <w:t>5.2.2.6</w:t>
      </w:r>
      <w:r>
        <w:tab/>
      </w:r>
      <w:r w:rsidRPr="00A074A2">
        <w:t>EBIAssignment</w:t>
      </w:r>
      <w:bookmarkEnd w:id="265"/>
      <w:bookmarkEnd w:id="266"/>
      <w:bookmarkEnd w:id="267"/>
      <w:bookmarkEnd w:id="268"/>
    </w:p>
    <w:p w14:paraId="537B7802" w14:textId="190333A2" w:rsidR="00C703DD" w:rsidRDefault="00C703DD" w:rsidP="00C703DD">
      <w:pPr>
        <w:pStyle w:val="Heading5"/>
      </w:pPr>
      <w:bookmarkStart w:id="269" w:name="_Toc25156993"/>
      <w:bookmarkStart w:id="270" w:name="_Toc43118045"/>
      <w:bookmarkStart w:id="271" w:name="_Toc43208218"/>
      <w:bookmarkStart w:id="272" w:name="_Toc45030193"/>
      <w:r>
        <w:t>5.2.2.6.1</w:t>
      </w:r>
      <w:r>
        <w:tab/>
        <w:t>General</w:t>
      </w:r>
      <w:bookmarkEnd w:id="269"/>
      <w:bookmarkEnd w:id="270"/>
      <w:bookmarkEnd w:id="271"/>
      <w:bookmarkEnd w:id="272"/>
    </w:p>
    <w:p w14:paraId="42B7C981" w14:textId="2575E02B" w:rsidR="00C703DD" w:rsidRDefault="00C703DD" w:rsidP="00C703DD">
      <w:r>
        <w:t xml:space="preserve">The </w:t>
      </w:r>
      <w:r w:rsidRPr="00A074A2">
        <w:t>EBIAssignment</w:t>
      </w:r>
      <w:r>
        <w:t xml:space="preserve"> service operation is used during the following procedures (see</w:t>
      </w:r>
      <w:r w:rsidR="00EC045E">
        <w:t xml:space="preserve"> 3GPP TS</w:t>
      </w:r>
      <w:r w:rsidR="00E57AD4">
        <w:t> 23.502 [</w:t>
      </w:r>
      <w:r>
        <w:t xml:space="preserve">3], </w:t>
      </w:r>
      <w:r w:rsidR="003416AC">
        <w:t>clause</w:t>
      </w:r>
      <w:r>
        <w:rPr>
          <w:lang w:eastAsia="ja-JP"/>
        </w:rPr>
        <w:t> 4.11.1.4)</w:t>
      </w:r>
      <w:r>
        <w:t>:</w:t>
      </w:r>
    </w:p>
    <w:p w14:paraId="1FBA3F78" w14:textId="5D2CEB2D" w:rsidR="00C703DD" w:rsidRPr="00050CA8" w:rsidRDefault="00C703DD" w:rsidP="00C703DD">
      <w:pPr>
        <w:pStyle w:val="B1"/>
      </w:pPr>
      <w:r w:rsidRPr="00050CA8">
        <w:t>-</w:t>
      </w:r>
      <w:r w:rsidRPr="00050CA8">
        <w:tab/>
      </w:r>
      <w:r w:rsidRPr="00062BAA">
        <w:t xml:space="preserve">UE requested PDU Session Establishment </w:t>
      </w:r>
      <w:r w:rsidR="004344AD" w:rsidRPr="000A0485">
        <w:rPr>
          <w:lang w:val="en-US"/>
        </w:rPr>
        <w:t xml:space="preserve">including Request Types </w:t>
      </w:r>
      <w:r w:rsidR="004344AD">
        <w:rPr>
          <w:lang w:val="en-US"/>
        </w:rPr>
        <w:t>"</w:t>
      </w:r>
      <w:r w:rsidR="004344AD" w:rsidRPr="000A0485">
        <w:rPr>
          <w:lang w:val="en-US"/>
        </w:rPr>
        <w:t>Initial Request</w:t>
      </w:r>
      <w:r w:rsidR="004344AD">
        <w:rPr>
          <w:lang w:val="en-US"/>
        </w:rPr>
        <w:t>"</w:t>
      </w:r>
      <w:r w:rsidR="004344AD" w:rsidRPr="000A0485">
        <w:rPr>
          <w:lang w:val="en-US"/>
        </w:rPr>
        <w:t xml:space="preserve"> and </w:t>
      </w:r>
      <w:r w:rsidR="004344AD">
        <w:rPr>
          <w:lang w:val="en-US"/>
        </w:rPr>
        <w:t>"</w:t>
      </w:r>
      <w:r w:rsidR="004344AD" w:rsidRPr="000A0485">
        <w:rPr>
          <w:lang w:val="en-US"/>
        </w:rPr>
        <w:t>Existing PDU Session</w:t>
      </w:r>
      <w:r w:rsidR="004344AD">
        <w:rPr>
          <w:lang w:val="en-US"/>
        </w:rPr>
        <w:t>"</w:t>
      </w:r>
      <w:r w:rsidR="004344AD">
        <w:t xml:space="preserve"> </w:t>
      </w:r>
      <w:r>
        <w:t>(</w:t>
      </w:r>
      <w:r w:rsidRPr="00050CA8">
        <w:t>Non-roaming and Roaming with Local Breakout (</w:t>
      </w:r>
      <w:r>
        <w:t>see</w:t>
      </w:r>
      <w:r w:rsidR="00EC045E">
        <w:t xml:space="preserve"> 3GPP TS</w:t>
      </w:r>
      <w:r w:rsidR="00E57AD4">
        <w:t> 23.502 [</w:t>
      </w:r>
      <w:r>
        <w:t xml:space="preserve">3], </w:t>
      </w:r>
      <w:r w:rsidR="003416AC">
        <w:t>clause</w:t>
      </w:r>
      <w:r w:rsidRPr="00050CA8">
        <w:t> 4.3.2.2.1).</w:t>
      </w:r>
    </w:p>
    <w:p w14:paraId="47219DC2" w14:textId="044B92A9" w:rsidR="00C703DD" w:rsidRPr="00050CA8" w:rsidRDefault="00C703DD" w:rsidP="00C703DD">
      <w:pPr>
        <w:pStyle w:val="B1"/>
      </w:pPr>
      <w:r w:rsidRPr="00050CA8">
        <w:t>-</w:t>
      </w:r>
      <w:r w:rsidRPr="00050CA8">
        <w:tab/>
      </w:r>
      <w:r w:rsidRPr="00062BAA">
        <w:t xml:space="preserve">UE requested PDU Session Establishment </w:t>
      </w:r>
      <w:r w:rsidR="00FF6561" w:rsidRPr="000A0485">
        <w:rPr>
          <w:lang w:val="en-US"/>
        </w:rPr>
        <w:t xml:space="preserve">including Request Types </w:t>
      </w:r>
      <w:r w:rsidR="00FF6561">
        <w:rPr>
          <w:lang w:val="en-US"/>
        </w:rPr>
        <w:t>"</w:t>
      </w:r>
      <w:r w:rsidR="00FF6561" w:rsidRPr="000A0485">
        <w:rPr>
          <w:lang w:val="en-US"/>
        </w:rPr>
        <w:t>Initial Request</w:t>
      </w:r>
      <w:r w:rsidR="00FF6561">
        <w:rPr>
          <w:lang w:val="en-US"/>
        </w:rPr>
        <w:t>"</w:t>
      </w:r>
      <w:r w:rsidR="00FF6561" w:rsidRPr="000A0485">
        <w:rPr>
          <w:lang w:val="en-US"/>
        </w:rPr>
        <w:t xml:space="preserve"> and </w:t>
      </w:r>
      <w:r w:rsidR="00FF6561">
        <w:rPr>
          <w:lang w:val="en-US"/>
        </w:rPr>
        <w:t>"</w:t>
      </w:r>
      <w:r w:rsidR="00FF6561" w:rsidRPr="000A0485">
        <w:rPr>
          <w:lang w:val="en-US"/>
        </w:rPr>
        <w:t>Existing PDU Session</w:t>
      </w:r>
      <w:r w:rsidR="00FF6561">
        <w:rPr>
          <w:lang w:val="en-US"/>
        </w:rPr>
        <w:t>"</w:t>
      </w:r>
      <w:r w:rsidR="00FF6561">
        <w:t xml:space="preserve"> </w:t>
      </w:r>
      <w:r>
        <w:t>(</w:t>
      </w:r>
      <w:r w:rsidRPr="00050CA8">
        <w:t>Home-routed Roaming (</w:t>
      </w:r>
      <w:r>
        <w:t>see</w:t>
      </w:r>
      <w:r w:rsidR="00EC045E">
        <w:t xml:space="preserve"> 3GPP TS</w:t>
      </w:r>
      <w:r w:rsidR="00E57AD4">
        <w:t> 23.502 [</w:t>
      </w:r>
      <w:r>
        <w:t xml:space="preserve">3], </w:t>
      </w:r>
      <w:r w:rsidR="003416AC">
        <w:t>clause</w:t>
      </w:r>
      <w:r w:rsidRPr="00050CA8">
        <w:t> 4.3.2.2.2).</w:t>
      </w:r>
    </w:p>
    <w:p w14:paraId="6FADFA09" w14:textId="3466D3AB" w:rsidR="00C703DD" w:rsidRPr="00050CA8" w:rsidRDefault="00C703DD" w:rsidP="00C703DD">
      <w:pPr>
        <w:pStyle w:val="B1"/>
      </w:pPr>
      <w:r w:rsidRPr="00050CA8">
        <w:t>-</w:t>
      </w:r>
      <w:r w:rsidRPr="00050CA8">
        <w:tab/>
        <w:t xml:space="preserve">UE or network requested PDU Session </w:t>
      </w:r>
      <w:r w:rsidRPr="00BE15EF">
        <w:t>M</w:t>
      </w:r>
      <w:r w:rsidRPr="00050CA8">
        <w:t>odification (non-roaming and roaming with local breakout) (</w:t>
      </w:r>
      <w:r>
        <w:t>see</w:t>
      </w:r>
      <w:r w:rsidR="00EC045E">
        <w:t xml:space="preserve"> 3GPP TS</w:t>
      </w:r>
      <w:r w:rsidR="00E57AD4">
        <w:t> 23.502 [</w:t>
      </w:r>
      <w:r>
        <w:t xml:space="preserve">3], </w:t>
      </w:r>
      <w:r w:rsidR="003416AC">
        <w:t>clause</w:t>
      </w:r>
      <w:r w:rsidRPr="00050CA8">
        <w:t> 4.3.3.2).</w:t>
      </w:r>
    </w:p>
    <w:p w14:paraId="005E0DF4" w14:textId="286DDD02" w:rsidR="00C703DD" w:rsidRDefault="00C703DD" w:rsidP="00C703DD">
      <w:pPr>
        <w:pStyle w:val="B1"/>
      </w:pPr>
      <w:r w:rsidRPr="00050CA8">
        <w:t>-</w:t>
      </w:r>
      <w:r w:rsidRPr="00050CA8">
        <w:tab/>
        <w:t xml:space="preserve">UE or network requested PDU Session </w:t>
      </w:r>
      <w:r w:rsidRPr="00BE15EF">
        <w:t>M</w:t>
      </w:r>
      <w:r w:rsidRPr="00050CA8">
        <w:t>odification (home-routed roaming) (</w:t>
      </w:r>
      <w:r>
        <w:t>see</w:t>
      </w:r>
      <w:r w:rsidR="00EC045E">
        <w:t xml:space="preserve"> 3GPP TS</w:t>
      </w:r>
      <w:r w:rsidR="00E57AD4">
        <w:t> 23.502 [</w:t>
      </w:r>
      <w:r>
        <w:t xml:space="preserve">3], </w:t>
      </w:r>
      <w:r w:rsidR="003416AC">
        <w:t>clause</w:t>
      </w:r>
      <w:r w:rsidRPr="00050CA8">
        <w:t> 4.3.3.3).</w:t>
      </w:r>
    </w:p>
    <w:p w14:paraId="3DAD16C8" w14:textId="1D9D3A82" w:rsidR="004344AD" w:rsidRPr="00050CA8" w:rsidRDefault="004344AD" w:rsidP="00C703DD">
      <w:pPr>
        <w:pStyle w:val="B1"/>
      </w:pPr>
      <w:r>
        <w:t>-</w:t>
      </w:r>
      <w:r>
        <w:tab/>
      </w:r>
      <w:r w:rsidRPr="0086413B">
        <w:rPr>
          <w:lang w:val="en-US"/>
        </w:rPr>
        <w:t>UE Triggered Service Request (</w:t>
      </w:r>
      <w:r>
        <w:t>see</w:t>
      </w:r>
      <w:r w:rsidR="00EC045E">
        <w:t xml:space="preserve"> 3GPP TS</w:t>
      </w:r>
      <w:r w:rsidR="00E57AD4">
        <w:t> 23.502 [</w:t>
      </w:r>
      <w:r>
        <w:t xml:space="preserve">3], </w:t>
      </w:r>
      <w:r w:rsidR="003416AC">
        <w:t>clause</w:t>
      </w:r>
      <w:r>
        <w:rPr>
          <w:lang w:val="en-US"/>
        </w:rPr>
        <w:t> </w:t>
      </w:r>
      <w:r w:rsidRPr="0086413B">
        <w:rPr>
          <w:lang w:val="en-US"/>
        </w:rPr>
        <w:t xml:space="preserve">4.2.3.2) </w:t>
      </w:r>
      <w:r w:rsidRPr="0086413B">
        <w:t>to move PDU Session(s) from untrusted non-3GPP access to 3GPP access</w:t>
      </w:r>
      <w:r>
        <w:t>.</w:t>
      </w:r>
    </w:p>
    <w:p w14:paraId="334A05A9" w14:textId="5A15E6DA" w:rsidR="00C703DD" w:rsidRPr="00050CA8" w:rsidRDefault="00C703DD" w:rsidP="00C703DD">
      <w:pPr>
        <w:pStyle w:val="B1"/>
      </w:pPr>
      <w:r>
        <w:t>-</w:t>
      </w:r>
      <w:r>
        <w:tab/>
        <w:t xml:space="preserve">Network requested PDU Session Modification, when the </w:t>
      </w:r>
      <w:r>
        <w:rPr>
          <w:lang w:eastAsia="zh-CN"/>
        </w:rPr>
        <w:t>SMF needs to release the assigned EBI from a QoS flow (see</w:t>
      </w:r>
      <w:r w:rsidR="00EC045E">
        <w:rPr>
          <w:lang w:eastAsia="zh-CN"/>
        </w:rPr>
        <w:t xml:space="preserve"> 3GPP TS</w:t>
      </w:r>
      <w:r w:rsidR="00E57AD4">
        <w:t> 23.502 [</w:t>
      </w:r>
      <w:r>
        <w:t xml:space="preserve">3], </w:t>
      </w:r>
      <w:r w:rsidR="003416AC">
        <w:t>clause</w:t>
      </w:r>
      <w:r w:rsidRPr="00050CA8">
        <w:t> </w:t>
      </w:r>
      <w:r>
        <w:t>4.11.1.4.</w:t>
      </w:r>
      <w:r w:rsidR="00A862D7">
        <w:t>3</w:t>
      </w:r>
      <w:r>
        <w:t>).</w:t>
      </w:r>
    </w:p>
    <w:p w14:paraId="39C7EAD4" w14:textId="3C1640C6" w:rsidR="00C703DD" w:rsidRDefault="00C703DD" w:rsidP="00C703DD">
      <w:r>
        <w:lastRenderedPageBreak/>
        <w:t xml:space="preserve">The </w:t>
      </w:r>
      <w:r w:rsidRPr="00A074A2">
        <w:t>EBIAssignment</w:t>
      </w:r>
      <w:r>
        <w:t xml:space="preserve"> service operation is invoked by a NF Service Consumer, e.g. a SMF, towards the NF Service Producer, i.e. the AMF</w:t>
      </w:r>
      <w:r w:rsidRPr="00FF1309">
        <w:rPr>
          <w:lang w:eastAsia="zh-CN"/>
        </w:rPr>
        <w:t xml:space="preserve">, </w:t>
      </w:r>
      <w:r w:rsidRPr="00FF1309">
        <w:t xml:space="preserve">to </w:t>
      </w:r>
      <w:r>
        <w:t xml:space="preserve">request the AMF to </w:t>
      </w:r>
      <w:r w:rsidRPr="00050CA8">
        <w:t>allocate EPS bearer ID(s) towards EPS bearer(s) mapped from QoS flow(s)</w:t>
      </w:r>
      <w:r>
        <w:t xml:space="preserve"> for an existing PDU Session for a given UE.</w:t>
      </w:r>
      <w:r w:rsidR="004344AD">
        <w:t xml:space="preserve"> </w:t>
      </w:r>
      <w:r w:rsidR="004344AD" w:rsidRPr="0086413B">
        <w:t xml:space="preserve">EBI allocation </w:t>
      </w:r>
      <w:r w:rsidR="004344AD" w:rsidRPr="0086413B">
        <w:rPr>
          <w:lang w:val="en-US"/>
        </w:rPr>
        <w:t>shall</w:t>
      </w:r>
      <w:r w:rsidR="004344AD" w:rsidRPr="0086413B">
        <w:t xml:space="preserve"> </w:t>
      </w:r>
      <w:r w:rsidR="004344AD" w:rsidRPr="0086413B">
        <w:rPr>
          <w:lang w:val="en-US"/>
        </w:rPr>
        <w:t xml:space="preserve">apply </w:t>
      </w:r>
      <w:r w:rsidR="004344AD" w:rsidRPr="008A23ED">
        <w:t>only to PDU Session</w:t>
      </w:r>
      <w:r w:rsidR="004344AD">
        <w:rPr>
          <w:lang w:val="en-US"/>
        </w:rPr>
        <w:t>(s)</w:t>
      </w:r>
      <w:r w:rsidR="004344AD" w:rsidRPr="008A23ED">
        <w:t xml:space="preserve"> via 3GPP access supporting EPS interworking with N26</w:t>
      </w:r>
      <w:r w:rsidR="004344AD">
        <w:rPr>
          <w:lang w:val="en-US"/>
        </w:rPr>
        <w:t>.</w:t>
      </w:r>
      <w:r w:rsidR="004344AD" w:rsidRPr="008A23ED">
        <w:t xml:space="preserve"> EBI allocation </w:t>
      </w:r>
      <w:r w:rsidR="004344AD" w:rsidRPr="008A23ED">
        <w:rPr>
          <w:lang w:val="en-US"/>
        </w:rPr>
        <w:t>shall</w:t>
      </w:r>
      <w:r w:rsidR="004344AD" w:rsidRPr="008A23ED">
        <w:t xml:space="preserve"> not apply to PDU Session</w:t>
      </w:r>
      <w:r w:rsidR="004344AD">
        <w:rPr>
          <w:lang w:val="en-US"/>
        </w:rPr>
        <w:t>(s)</w:t>
      </w:r>
      <w:r w:rsidR="004344AD" w:rsidRPr="008A23ED">
        <w:t xml:space="preserve"> via 3GPP access supporting EPS interworking without N26 or PDU Session</w:t>
      </w:r>
      <w:r w:rsidR="004344AD">
        <w:rPr>
          <w:lang w:val="en-US"/>
        </w:rPr>
        <w:t>(s)</w:t>
      </w:r>
      <w:r w:rsidR="004344AD" w:rsidRPr="008A23ED">
        <w:t xml:space="preserve"> via non-3GPP access supporting EPS interworking.</w:t>
      </w:r>
    </w:p>
    <w:p w14:paraId="4588A55A" w14:textId="3B8EAEEA" w:rsidR="00C703DD" w:rsidRDefault="00C703DD" w:rsidP="00C703DD">
      <w:r>
        <w:t xml:space="preserve">The NF Service Consumer (e.g. the SMF) shall perform EBIAssignment service operation by invoking </w:t>
      </w:r>
      <w:r w:rsidR="00694BB5">
        <w:t>"</w:t>
      </w:r>
      <w:r w:rsidR="005C2A40">
        <w:t>assign-ebi</w:t>
      </w:r>
      <w:r w:rsidR="00694BB5">
        <w:t>"</w:t>
      </w:r>
      <w:r>
        <w:t xml:space="preserve"> custom </w:t>
      </w:r>
      <w:r w:rsidR="00694BB5">
        <w:t xml:space="preserve">operation </w:t>
      </w:r>
      <w:r>
        <w:t xml:space="preserve">on </w:t>
      </w:r>
      <w:r w:rsidR="00694BB5">
        <w:t xml:space="preserve">the </w:t>
      </w:r>
      <w:r>
        <w:t>"individual ueContext" resource</w:t>
      </w:r>
      <w:r w:rsidR="00657048">
        <w:t xml:space="preserve"> </w:t>
      </w:r>
      <w:r w:rsidR="00694BB5">
        <w:t xml:space="preserve">(See </w:t>
      </w:r>
      <w:r w:rsidR="003416AC">
        <w:t>clause</w:t>
      </w:r>
      <w:r w:rsidR="00694BB5">
        <w:t xml:space="preserve"> 6.1.3.2.4.3)</w:t>
      </w:r>
      <w:r>
        <w:t>. See also Figure 5.2.2.6.1-1.</w:t>
      </w:r>
    </w:p>
    <w:p w14:paraId="263C3B79" w14:textId="0F648F32" w:rsidR="00C703DD" w:rsidRDefault="00C703DD" w:rsidP="00C703DD">
      <w:pPr>
        <w:pStyle w:val="TH"/>
      </w:pPr>
    </w:p>
    <w:p w14:paraId="4E2A0906" w14:textId="35390685" w:rsidR="006F1998" w:rsidRDefault="006F1998" w:rsidP="00C703DD">
      <w:pPr>
        <w:pStyle w:val="TH"/>
      </w:pPr>
      <w:r>
        <w:object w:dxaOrig="8714" w:dyaOrig="2144" w14:anchorId="18B6BB38">
          <v:shape id="_x0000_i1045" type="#_x0000_t75" style="width:436.4pt;height:106.55pt" o:ole="">
            <v:imagedata r:id="rId52" o:title=""/>
          </v:shape>
          <o:OLEObject Type="Embed" ProgID="Visio.Drawing.11" ShapeID="_x0000_i1045" DrawAspect="Content" ObjectID="_1655643132" r:id="rId53"/>
        </w:object>
      </w:r>
    </w:p>
    <w:p w14:paraId="742945AC" w14:textId="77777777" w:rsidR="00C703DD" w:rsidRDefault="00C703DD" w:rsidP="00C703DD">
      <w:pPr>
        <w:pStyle w:val="TF"/>
      </w:pPr>
      <w:r>
        <w:t xml:space="preserve">Figure 5.2.2.6.1-1 </w:t>
      </w:r>
      <w:r w:rsidRPr="00A074A2">
        <w:t>EBI</w:t>
      </w:r>
      <w:r>
        <w:t xml:space="preserve"> </w:t>
      </w:r>
      <w:r w:rsidRPr="00A074A2">
        <w:t>Assignment</w:t>
      </w:r>
    </w:p>
    <w:p w14:paraId="6E62DE6D" w14:textId="585BD31B" w:rsidR="00C703DD" w:rsidRDefault="00C703DD" w:rsidP="00C703DD">
      <w:pPr>
        <w:pStyle w:val="B1"/>
      </w:pPr>
      <w:r w:rsidRPr="00021E54">
        <w:t>1.</w:t>
      </w:r>
      <w:r w:rsidRPr="00021E54">
        <w:tab/>
        <w:t xml:space="preserve">The NF Service Consumer, e.g. </w:t>
      </w:r>
      <w:r>
        <w:t>the S</w:t>
      </w:r>
      <w:r w:rsidRPr="00021E54">
        <w:t xml:space="preserve">MF, shall </w:t>
      </w:r>
      <w:r>
        <w:t>invoke "</w:t>
      </w:r>
      <w:r w:rsidR="005C2A40">
        <w:t>assign-ebi</w:t>
      </w:r>
      <w:r>
        <w:t>" custom method on individual ue</w:t>
      </w:r>
      <w:r w:rsidRPr="00021E54">
        <w:t xml:space="preserve">Context resource, which is identified by the UE's </w:t>
      </w:r>
      <w:r>
        <w:t xml:space="preserve">SUPI or PEI </w:t>
      </w:r>
      <w:r w:rsidRPr="00021E54">
        <w:t>in the AMF.</w:t>
      </w:r>
      <w:r>
        <w:t xml:space="preserve"> The NF Service consumer shall provide PDU Session ID, ARP list and S-NSSAI as input for the service operation.</w:t>
      </w:r>
    </w:p>
    <w:p w14:paraId="61FC010B" w14:textId="77777777" w:rsidR="00C703DD" w:rsidRDefault="00C703DD" w:rsidP="00C703DD">
      <w:pPr>
        <w:pStyle w:val="B1"/>
      </w:pPr>
      <w:r>
        <w:t>2</w:t>
      </w:r>
      <w:r w:rsidR="00085F54">
        <w:t>a</w:t>
      </w:r>
      <w:r>
        <w:t>.</w:t>
      </w:r>
      <w:r>
        <w:tab/>
      </w:r>
      <w:r w:rsidR="00085F54">
        <w:t xml:space="preserve">On success, the </w:t>
      </w:r>
      <w:r>
        <w:t xml:space="preserve">AMF shall assign EBI for each ARP in received ARP list, if enough EBI(s) are available. </w:t>
      </w:r>
      <w:r>
        <w:rPr>
          <w:rFonts w:eastAsia="SimSun"/>
          <w:lang w:eastAsia="zh-CN"/>
        </w:rPr>
        <w:t xml:space="preserve">If there is not enough EBI(s) available, the AMF may revoke already assigned EBI(s) based on the ARP(s) and </w:t>
      </w:r>
      <w:r w:rsidR="00DF74AA">
        <w:rPr>
          <w:rFonts w:eastAsia="SimSun"/>
          <w:lang w:eastAsia="zh-CN"/>
        </w:rPr>
        <w:t xml:space="preserve">the </w:t>
      </w:r>
      <w:r>
        <w:rPr>
          <w:rFonts w:eastAsia="SimSun"/>
          <w:lang w:eastAsia="zh-CN"/>
        </w:rPr>
        <w:t>S-NSSAI</w:t>
      </w:r>
      <w:r w:rsidR="00734BEC">
        <w:rPr>
          <w:lang w:eastAsia="zh-CN"/>
        </w:rPr>
        <w:t xml:space="preserve"> of the PDU session for which the request was</w:t>
      </w:r>
      <w:r>
        <w:rPr>
          <w:rFonts w:eastAsia="SimSun"/>
          <w:lang w:eastAsia="zh-CN"/>
        </w:rPr>
        <w:t xml:space="preserve"> received, EBIs information in the UE context and local policies. </w:t>
      </w:r>
      <w:r>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w:t>
      </w:r>
      <w:r w:rsidR="00734BEC">
        <w:t>,</w:t>
      </w:r>
      <w:r>
        <w:t xml:space="preserve"> </w:t>
      </w:r>
      <w:r w:rsidR="00734BEC">
        <w:t xml:space="preserve">the </w:t>
      </w:r>
      <w:r>
        <w:t>list of ARPs for which the AMF failed to allocate an EBI (if any)</w:t>
      </w:r>
      <w:r w:rsidR="00734BEC">
        <w:t xml:space="preserve"> and the list of EBI(s) released for this PDU session due to revocation based on ARP(s) and the S-NSSAI (if any)</w:t>
      </w:r>
      <w:r>
        <w:t>.</w:t>
      </w:r>
    </w:p>
    <w:p w14:paraId="1BC0F02B" w14:textId="77777777" w:rsidR="00C9312A" w:rsidRDefault="00C703DD" w:rsidP="00C9312A">
      <w:pPr>
        <w:pStyle w:val="B1"/>
      </w:pPr>
      <w:r>
        <w:tab/>
        <w:t xml:space="preserve">If the request contains "releasedEbiList", the AMF shall release the requested EBI(s). The AMF shall respond with the status code 200 OK and shall include the EBI(s) released in the "releasedEbiList" IE of the POST response body. </w:t>
      </w:r>
      <w:r w:rsidR="00C9312A">
        <w:t>The "releasedEbiList" in the request shall be handled before the EBI assignment in AMF.</w:t>
      </w:r>
    </w:p>
    <w:p w14:paraId="53CA6E0C" w14:textId="77777777" w:rsidR="00C703DD" w:rsidRDefault="00C9312A" w:rsidP="00C9312A">
      <w:pPr>
        <w:pStyle w:val="B1"/>
      </w:pPr>
      <w:r>
        <w:tab/>
        <w:t>If the same EBI(s) are both in the "releasedEbiList"and "assignedEbiList", the NF sevice consumer considers that EBI(s) ha</w:t>
      </w:r>
      <w:r>
        <w:rPr>
          <w:rFonts w:hint="eastAsia"/>
          <w:lang w:eastAsia="zh-CN"/>
        </w:rPr>
        <w:t>ve</w:t>
      </w:r>
      <w:r>
        <w:t xml:space="preserve"> been released and reassigned.</w:t>
      </w:r>
    </w:p>
    <w:p w14:paraId="17ECA6B1" w14:textId="77777777" w:rsidR="00085F54" w:rsidRDefault="00085F54" w:rsidP="00085F54">
      <w:pPr>
        <w:pStyle w:val="B1"/>
      </w:pPr>
      <w:r>
        <w:t>2b.</w:t>
      </w:r>
      <w:r>
        <w:tab/>
        <w:t xml:space="preserve">On failure or redirection, one of the HTTP status code listed in Table 6.1.3.2.4.3.2-2 shall be returned. For a 4xx/5xx response, the message body shall contain a </w:t>
      </w:r>
      <w:r w:rsidRPr="00A561E0">
        <w:t>N1N2MessageTransferError</w:t>
      </w:r>
      <w:r>
        <w:t xml:space="preserve"> structure, including:</w:t>
      </w:r>
    </w:p>
    <w:p w14:paraId="6CC39017" w14:textId="77777777" w:rsidR="00085F54" w:rsidRDefault="00085F54" w:rsidP="003D5C4D">
      <w:pPr>
        <w:pStyle w:val="B2"/>
      </w:pPr>
      <w:r>
        <w:t>-</w:t>
      </w:r>
      <w:r>
        <w:tab/>
        <w:t>a ProblemDetails structure with the "cause" attribute set to one of the application error listed in Table 6.1.3.2.4.3.2-2;</w:t>
      </w:r>
    </w:p>
    <w:p w14:paraId="257BC09D" w14:textId="77777777" w:rsidR="00C703DD" w:rsidRDefault="00085F54" w:rsidP="003D5C4D">
      <w:pPr>
        <w:pStyle w:val="B2"/>
      </w:pPr>
      <w:r>
        <w:t>-</w:t>
      </w:r>
      <w:r>
        <w:tab/>
        <w:t xml:space="preserve">a </w:t>
      </w:r>
      <w:r>
        <w:rPr>
          <w:lang w:eastAsia="zh-CN"/>
        </w:rPr>
        <w:t>failureDetails</w:t>
      </w:r>
      <w:r w:rsidDel="002C3F26">
        <w:t xml:space="preserve"> </w:t>
      </w:r>
      <w:r>
        <w:t xml:space="preserve">which describes </w:t>
      </w:r>
      <w:r>
        <w:rPr>
          <w:rFonts w:cs="Arial"/>
          <w:szCs w:val="18"/>
          <w:lang w:eastAsia="zh-CN"/>
        </w:rPr>
        <w:t>the detailed cause phrase why the request has failed</w:t>
      </w:r>
      <w:r>
        <w:t>.</w:t>
      </w:r>
    </w:p>
    <w:p w14:paraId="1798FD10" w14:textId="3A304C5D" w:rsidR="000F0802" w:rsidRDefault="000F0802" w:rsidP="00E74B69">
      <w:pPr>
        <w:pStyle w:val="Heading2"/>
      </w:pPr>
      <w:bookmarkStart w:id="273" w:name="_Toc25156994"/>
      <w:bookmarkStart w:id="274" w:name="_Toc43118046"/>
      <w:bookmarkStart w:id="275" w:name="_Toc43208219"/>
      <w:bookmarkStart w:id="276" w:name="_Toc45030194"/>
      <w:r>
        <w:t>5.3</w:t>
      </w:r>
      <w:r>
        <w:tab/>
      </w:r>
      <w:r w:rsidR="00317982" w:rsidRPr="00317982">
        <w:t>Namf_EventExposure</w:t>
      </w:r>
      <w:r w:rsidRPr="00AF47A0">
        <w:t xml:space="preserve"> </w:t>
      </w:r>
      <w:r>
        <w:t>Service</w:t>
      </w:r>
      <w:bookmarkEnd w:id="273"/>
      <w:bookmarkEnd w:id="274"/>
      <w:bookmarkEnd w:id="275"/>
      <w:bookmarkEnd w:id="276"/>
    </w:p>
    <w:p w14:paraId="633100DD" w14:textId="3C190DA0" w:rsidR="008A62A4" w:rsidRDefault="00A3706B" w:rsidP="00021E54">
      <w:pPr>
        <w:pStyle w:val="Heading3"/>
      </w:pPr>
      <w:bookmarkStart w:id="277" w:name="_Toc25156995"/>
      <w:bookmarkStart w:id="278" w:name="_Toc43118047"/>
      <w:bookmarkStart w:id="279" w:name="_Toc43208220"/>
      <w:bookmarkStart w:id="280" w:name="_Toc45030195"/>
      <w:r>
        <w:t>5.3</w:t>
      </w:r>
      <w:r w:rsidR="00F07385">
        <w:t>.1</w:t>
      </w:r>
      <w:r w:rsidR="00F07385">
        <w:tab/>
        <w:t>Service Description</w:t>
      </w:r>
      <w:bookmarkEnd w:id="277"/>
      <w:bookmarkEnd w:id="278"/>
      <w:bookmarkEnd w:id="279"/>
      <w:bookmarkEnd w:id="280"/>
    </w:p>
    <w:p w14:paraId="69FB0502" w14:textId="3BD0D7E4" w:rsidR="009670CE" w:rsidRDefault="009670CE" w:rsidP="009670CE">
      <w:pPr>
        <w:rPr>
          <w:lang w:eastAsia="zh-CN"/>
        </w:rPr>
      </w:pPr>
      <w:r>
        <w:t xml:space="preserve">The AMF may offer this service as a Service </w:t>
      </w:r>
      <w:r w:rsidR="009D3626">
        <w:t xml:space="preserve">Producer </w:t>
      </w:r>
      <w:r>
        <w:t xml:space="preserve">to enable an NF to subscribe </w:t>
      </w:r>
      <w:r w:rsidR="00575F4C">
        <w:t xml:space="preserve">to event notifications on its own or on behalf of another NF </w:t>
      </w:r>
      <w:r>
        <w:t xml:space="preserve">and get notified about an event. The known Service Consumers are </w:t>
      </w:r>
      <w:r w:rsidRPr="009B67AF">
        <w:rPr>
          <w:lang w:eastAsia="zh-CN"/>
        </w:rPr>
        <w:t>NEF, SMF, UDM</w:t>
      </w:r>
      <w:r>
        <w:rPr>
          <w:lang w:eastAsia="zh-CN"/>
        </w:rPr>
        <w:t xml:space="preserve">. See also </w:t>
      </w:r>
      <w:r w:rsidR="003416AC">
        <w:rPr>
          <w:lang w:eastAsia="zh-CN"/>
        </w:rPr>
        <w:t>clause</w:t>
      </w:r>
      <w:r w:rsidR="009D3626">
        <w:rPr>
          <w:lang w:eastAsia="zh-CN"/>
        </w:rPr>
        <w:t>s</w:t>
      </w:r>
      <w:r>
        <w:rPr>
          <w:lang w:eastAsia="zh-CN"/>
        </w:rPr>
        <w:t xml:space="preserve"> </w:t>
      </w:r>
      <w:r w:rsidR="00E456B4">
        <w:rPr>
          <w:lang w:eastAsia="zh-CN"/>
        </w:rPr>
        <w:t xml:space="preserve">4.15.1, </w:t>
      </w:r>
      <w:r w:rsidR="002B11D6">
        <w:rPr>
          <w:lang w:eastAsia="zh-CN"/>
        </w:rPr>
        <w:t xml:space="preserve">4.15.3.2, </w:t>
      </w:r>
      <w:r w:rsidR="009D3626">
        <w:t xml:space="preserve">4.15.4.2 and </w:t>
      </w:r>
      <w:r>
        <w:rPr>
          <w:lang w:eastAsia="zh-CN"/>
        </w:rPr>
        <w:t>5.2.2.3.1 of</w:t>
      </w:r>
      <w:r w:rsidR="00EC045E">
        <w:rPr>
          <w:lang w:eastAsia="zh-CN"/>
        </w:rPr>
        <w:t xml:space="preserve"> 3GPP TS</w:t>
      </w:r>
      <w:r w:rsidR="00E57AD4">
        <w:rPr>
          <w:lang w:eastAsia="zh-CN"/>
        </w:rPr>
        <w:t> 23.502 </w:t>
      </w:r>
      <w:r w:rsidR="00E57AD4">
        <w:rPr>
          <w:lang w:val="en-US" w:eastAsia="zh-CN"/>
        </w:rPr>
        <w:t>[</w:t>
      </w:r>
      <w:r w:rsidR="009D3626">
        <w:rPr>
          <w:lang w:val="en-US" w:eastAsia="zh-CN"/>
        </w:rPr>
        <w:t>3]</w:t>
      </w:r>
      <w:r>
        <w:rPr>
          <w:lang w:eastAsia="zh-CN"/>
        </w:rPr>
        <w:t>.</w:t>
      </w:r>
    </w:p>
    <w:p w14:paraId="5DFC1F0D" w14:textId="77777777" w:rsidR="00E43EA5" w:rsidRDefault="00E43EA5" w:rsidP="00E43EA5">
      <w:r w:rsidRPr="001A58EE">
        <w:t>T</w:t>
      </w:r>
      <w:r>
        <w:t>he following events are provided by Namf_EventExposure Service:</w:t>
      </w:r>
    </w:p>
    <w:p w14:paraId="2C402332" w14:textId="77777777" w:rsidR="00E43EA5" w:rsidRDefault="00E43EA5" w:rsidP="009174A9">
      <w:pPr>
        <w:pStyle w:val="B1"/>
      </w:pPr>
      <w:r w:rsidRPr="00AB2B06">
        <w:t>Event</w:t>
      </w:r>
      <w:r>
        <w:t xml:space="preserve">: </w:t>
      </w:r>
      <w:r w:rsidRPr="0071301A">
        <w:t>Location-Report</w:t>
      </w:r>
    </w:p>
    <w:p w14:paraId="4757C824" w14:textId="2E6AF022" w:rsidR="00164AE7" w:rsidRDefault="009174A9" w:rsidP="00164AE7">
      <w:pPr>
        <w:pStyle w:val="B2"/>
      </w:pPr>
      <w:r>
        <w:lastRenderedPageBreak/>
        <w:tab/>
      </w:r>
      <w:r w:rsidR="00E43EA5">
        <w:t>A NF subscribes to this event to receive the Last Known Location of a UE or a group of UEs, and Updated Location of the UE or any UE in the group when AMF becomes aware of a location change of the UE</w:t>
      </w:r>
      <w:r w:rsidR="00164AE7" w:rsidRPr="00164AE7">
        <w:t xml:space="preserve"> </w:t>
      </w:r>
      <w:r w:rsidR="00164AE7" w:rsidRPr="00E42491">
        <w:t>with the granularity as requested</w:t>
      </w:r>
      <w:r w:rsidR="00164AE7">
        <w:t>.</w:t>
      </w:r>
    </w:p>
    <w:p w14:paraId="3392F71A" w14:textId="041F3974" w:rsidR="00E43EA5" w:rsidRDefault="00164AE7" w:rsidP="00164AE7">
      <w:pPr>
        <w:pStyle w:val="B2"/>
      </w:pPr>
      <w:r>
        <w:tab/>
        <w:t xml:space="preserve">This event implements the "Location Reporting" event in table </w:t>
      </w:r>
      <w:r w:rsidRPr="00050CA8">
        <w:rPr>
          <w:rFonts w:eastAsia="SimSun"/>
        </w:rPr>
        <w:t>4.15.3.1-1</w:t>
      </w:r>
      <w:r>
        <w:rPr>
          <w:rFonts w:eastAsia="SimSun"/>
        </w:rPr>
        <w:t xml:space="preserve"> of</w:t>
      </w:r>
      <w:r w:rsidR="00EC045E">
        <w:rPr>
          <w:rFonts w:eastAsia="SimSun"/>
        </w:rPr>
        <w:t xml:space="preserve"> 3GPP TS</w:t>
      </w:r>
      <w:r w:rsidR="00E57AD4">
        <w:rPr>
          <w:rFonts w:eastAsia="SimSun"/>
        </w:rPr>
        <w:t> 23.502 [</w:t>
      </w:r>
      <w:r>
        <w:rPr>
          <w:rFonts w:eastAsia="SimSun"/>
        </w:rPr>
        <w:t>3]</w:t>
      </w:r>
      <w:r w:rsidR="00E43EA5">
        <w:t>.</w:t>
      </w:r>
    </w:p>
    <w:p w14:paraId="281E744B" w14:textId="77777777" w:rsidR="00E43EA5" w:rsidRDefault="009174A9" w:rsidP="009174A9">
      <w:pPr>
        <w:pStyle w:val="B2"/>
      </w:pPr>
      <w:r w:rsidRPr="0088594C">
        <w:tab/>
      </w:r>
      <w:r w:rsidR="00E43EA5" w:rsidRPr="00AF6B41">
        <w:rPr>
          <w:u w:val="single"/>
        </w:rPr>
        <w:t>UE Type</w:t>
      </w:r>
      <w:r w:rsidR="00E43EA5">
        <w:t>: One UE, Group of UEs</w:t>
      </w:r>
    </w:p>
    <w:p w14:paraId="33601E8A" w14:textId="77777777" w:rsidR="00E43EA5" w:rsidRDefault="009174A9" w:rsidP="009174A9">
      <w:pPr>
        <w:pStyle w:val="B2"/>
      </w:pPr>
      <w:r w:rsidRPr="0088594C">
        <w:tab/>
      </w:r>
      <w:r w:rsidR="00E43EA5">
        <w:rPr>
          <w:u w:val="single"/>
        </w:rPr>
        <w:t>Report Type:</w:t>
      </w:r>
      <w:r w:rsidR="00E43EA5">
        <w:t xml:space="preserve"> One-Time Report (See NOTE 1), Continuous Report (See NOTE 2)</w:t>
      </w:r>
    </w:p>
    <w:p w14:paraId="09805DF1" w14:textId="77777777" w:rsidR="00E43EA5" w:rsidRDefault="009174A9" w:rsidP="009174A9">
      <w:pPr>
        <w:pStyle w:val="B2"/>
      </w:pPr>
      <w:r w:rsidRPr="0088594C">
        <w:tab/>
      </w:r>
      <w:r w:rsidR="00E43EA5" w:rsidRPr="00190F64">
        <w:rPr>
          <w:u w:val="single"/>
        </w:rPr>
        <w:t>Input:</w:t>
      </w:r>
      <w:r w:rsidR="00E43EA5">
        <w:t xml:space="preserve"> UE-ID(s), Optionally Filters: TAI, Cell-ID, N3IWF, UE-IP, UDP-PORT</w:t>
      </w:r>
    </w:p>
    <w:p w14:paraId="1CA096CF" w14:textId="77777777" w:rsidR="00E43EA5" w:rsidRDefault="009174A9" w:rsidP="009174A9">
      <w:pPr>
        <w:pStyle w:val="B2"/>
      </w:pPr>
      <w:r w:rsidRPr="0088594C">
        <w:tab/>
      </w:r>
      <w:r w:rsidR="00E43EA5">
        <w:rPr>
          <w:u w:val="single"/>
        </w:rPr>
        <w:t>Notification;</w:t>
      </w:r>
      <w:r w:rsidR="00E43EA5">
        <w:t xml:space="preserve"> UE-ID, filtered updated location (TAI, Cell-ID for 3GPP access, most recent </w:t>
      </w:r>
      <w:r w:rsidR="00E43EA5" w:rsidRPr="00050CA8">
        <w:t>N3IWF node, UE local IP address and UDP source port number</w:t>
      </w:r>
      <w:r w:rsidR="00E43EA5">
        <w:t xml:space="preserve"> for non-3GPP access).</w:t>
      </w:r>
    </w:p>
    <w:p w14:paraId="57C635C6" w14:textId="77777777" w:rsidR="009174A9" w:rsidRDefault="00E43EA5" w:rsidP="00CE10A2">
      <w:pPr>
        <w:pStyle w:val="NO"/>
      </w:pPr>
      <w:r>
        <w:t xml:space="preserve">NOTE </w:t>
      </w:r>
      <w:r w:rsidR="00575F4C">
        <w:t>1</w:t>
      </w:r>
      <w:r>
        <w:t>:</w:t>
      </w:r>
      <w:r>
        <w:tab/>
        <w:t>Support of Continuous Report should be controlled by operator policy.</w:t>
      </w:r>
    </w:p>
    <w:p w14:paraId="6A09DE12" w14:textId="77777777" w:rsidR="00E43EA5" w:rsidRDefault="00E43EA5" w:rsidP="009174A9">
      <w:pPr>
        <w:pStyle w:val="B1"/>
      </w:pPr>
      <w:r w:rsidRPr="0071301A">
        <w:t>Event: Presence-</w:t>
      </w:r>
      <w:r>
        <w:t>In-AOI-</w:t>
      </w:r>
      <w:r w:rsidRPr="0071301A">
        <w:t>Report</w:t>
      </w:r>
    </w:p>
    <w:p w14:paraId="17993D05" w14:textId="77777777" w:rsidR="00E43EA5" w:rsidRDefault="009174A9" w:rsidP="009174A9">
      <w:pPr>
        <w:pStyle w:val="B2"/>
      </w:pPr>
      <w:r>
        <w:tab/>
      </w:r>
      <w:r w:rsidR="00E43EA5">
        <w:t>A NF subscribe to this event to receive the current present state of a UE in a specific Area of Interest (AOI), and notification when a specified UE enters or leaves the specified area. The area could be identified by a TA list, an area ID or specific interested area name like "LADN".</w:t>
      </w:r>
    </w:p>
    <w:p w14:paraId="6CC6B28B" w14:textId="77777777" w:rsidR="00E43EA5" w:rsidRDefault="009174A9" w:rsidP="009174A9">
      <w:pPr>
        <w:pStyle w:val="B2"/>
      </w:pPr>
      <w:r w:rsidRPr="0088594C">
        <w:tab/>
      </w:r>
      <w:r w:rsidR="00E43EA5" w:rsidRPr="00190F64">
        <w:rPr>
          <w:u w:val="single"/>
        </w:rPr>
        <w:t>UE Type:</w:t>
      </w:r>
      <w:r w:rsidR="00E43EA5">
        <w:t xml:space="preserve"> One UE, Group of UEs</w:t>
      </w:r>
    </w:p>
    <w:p w14:paraId="1DBC7483" w14:textId="77777777" w:rsidR="00E43EA5" w:rsidRDefault="009174A9" w:rsidP="009174A9">
      <w:pPr>
        <w:pStyle w:val="B2"/>
      </w:pPr>
      <w:r w:rsidRPr="0088594C">
        <w:tab/>
      </w:r>
      <w:r w:rsidR="00E43EA5" w:rsidRPr="00190F64">
        <w:rPr>
          <w:u w:val="single"/>
        </w:rPr>
        <w:t>Report Type:</w:t>
      </w:r>
      <w:r w:rsidR="00E43EA5">
        <w:t xml:space="preserve"> One-Time Report, Continuously Report</w:t>
      </w:r>
    </w:p>
    <w:p w14:paraId="61CE7C5C" w14:textId="77777777" w:rsidR="00E43EA5" w:rsidRDefault="009174A9" w:rsidP="009174A9">
      <w:pPr>
        <w:pStyle w:val="B2"/>
      </w:pPr>
      <w:r w:rsidRPr="0088594C">
        <w:tab/>
      </w:r>
      <w:r w:rsidR="00E43EA5" w:rsidRPr="00190F64">
        <w:rPr>
          <w:u w:val="single"/>
        </w:rPr>
        <w:t>Input:</w:t>
      </w:r>
      <w:r w:rsidR="00E43EA5">
        <w:tab/>
        <w:t>UE ID(s), Area identifier (a TA list, an area Id or "LADN").</w:t>
      </w:r>
    </w:p>
    <w:p w14:paraId="4985CD28" w14:textId="77777777" w:rsidR="00E43EA5" w:rsidRPr="00466F0F" w:rsidRDefault="009174A9" w:rsidP="00CE10A2">
      <w:pPr>
        <w:pStyle w:val="B2"/>
      </w:pPr>
      <w:r w:rsidRPr="0088594C">
        <w:tab/>
      </w:r>
      <w:r w:rsidR="00E43EA5">
        <w:rPr>
          <w:u w:val="single"/>
        </w:rPr>
        <w:t>Notification:</w:t>
      </w:r>
      <w:r w:rsidR="00E43EA5">
        <w:t xml:space="preserve"> UE-ID, Area identifier, Presence Status (IN/OUT/UNKNOWN)</w:t>
      </w:r>
    </w:p>
    <w:p w14:paraId="2D1C5B6A" w14:textId="77777777" w:rsidR="00E43EA5" w:rsidRPr="00F12EF7" w:rsidRDefault="00E43EA5" w:rsidP="009174A9">
      <w:pPr>
        <w:pStyle w:val="B1"/>
      </w:pPr>
      <w:r w:rsidRPr="00F12EF7">
        <w:t>Event: Time-Zone-Report</w:t>
      </w:r>
    </w:p>
    <w:p w14:paraId="33EBA9DB" w14:textId="77777777" w:rsidR="00E43EA5" w:rsidRDefault="009174A9" w:rsidP="009174A9">
      <w:pPr>
        <w:pStyle w:val="B2"/>
      </w:pPr>
      <w:r>
        <w:tab/>
      </w:r>
      <w:r w:rsidR="00E43EA5">
        <w:t>A NF subscribes to this event to receive the current time zone of a UE or a group of UEs, and updated time zone of the UE or any UE in the group when AMF becomes aware of a time zone change of the UE.</w:t>
      </w:r>
    </w:p>
    <w:p w14:paraId="72E000CF" w14:textId="77777777" w:rsidR="00E43EA5" w:rsidRDefault="009174A9" w:rsidP="009174A9">
      <w:pPr>
        <w:pStyle w:val="B2"/>
      </w:pPr>
      <w:r w:rsidRPr="0088594C">
        <w:tab/>
      </w:r>
      <w:r w:rsidR="00E43EA5" w:rsidRPr="00AF6B41">
        <w:rPr>
          <w:u w:val="single"/>
        </w:rPr>
        <w:t>UE Type</w:t>
      </w:r>
      <w:r w:rsidR="00E43EA5">
        <w:t>: One UE, Group of UEs</w:t>
      </w:r>
    </w:p>
    <w:p w14:paraId="168C05A1" w14:textId="77777777" w:rsidR="00E43EA5" w:rsidRDefault="009174A9" w:rsidP="009174A9">
      <w:pPr>
        <w:pStyle w:val="B2"/>
      </w:pPr>
      <w:r w:rsidRPr="0088594C">
        <w:tab/>
      </w:r>
      <w:r w:rsidR="00E43EA5">
        <w:rPr>
          <w:u w:val="single"/>
        </w:rPr>
        <w:t>Report Type:</w:t>
      </w:r>
      <w:r w:rsidR="00E43EA5">
        <w:t xml:space="preserve"> One-Time Report, Continuous Report</w:t>
      </w:r>
    </w:p>
    <w:p w14:paraId="14C0B1DB" w14:textId="77777777" w:rsidR="00E43EA5" w:rsidRDefault="009174A9" w:rsidP="009174A9">
      <w:pPr>
        <w:pStyle w:val="B2"/>
      </w:pPr>
      <w:r w:rsidRPr="0088594C">
        <w:tab/>
      </w:r>
      <w:r w:rsidR="00E43EA5" w:rsidRPr="00190F64">
        <w:rPr>
          <w:u w:val="single"/>
        </w:rPr>
        <w:t>Input:</w:t>
      </w:r>
      <w:r w:rsidR="00E43EA5">
        <w:t xml:space="preserve"> UE ID(s)</w:t>
      </w:r>
    </w:p>
    <w:p w14:paraId="3F73D329" w14:textId="77777777" w:rsidR="00E43EA5" w:rsidRDefault="009174A9" w:rsidP="00CE10A2">
      <w:pPr>
        <w:pStyle w:val="B2"/>
      </w:pPr>
      <w:r w:rsidRPr="0088594C">
        <w:tab/>
      </w:r>
      <w:r w:rsidR="00E43EA5">
        <w:rPr>
          <w:u w:val="single"/>
        </w:rPr>
        <w:t>Notification;</w:t>
      </w:r>
      <w:r w:rsidR="00E43EA5">
        <w:t xml:space="preserve"> UE-ID, most recent time-zone</w:t>
      </w:r>
    </w:p>
    <w:p w14:paraId="59789300" w14:textId="77777777" w:rsidR="00E43EA5" w:rsidRPr="00F12EF7" w:rsidRDefault="00E43EA5" w:rsidP="009174A9">
      <w:pPr>
        <w:pStyle w:val="B1"/>
      </w:pPr>
      <w:r w:rsidRPr="00F12EF7">
        <w:t>Event: Access-Type-Report</w:t>
      </w:r>
    </w:p>
    <w:p w14:paraId="01AC4F4E" w14:textId="77777777" w:rsidR="00E43EA5" w:rsidRDefault="009174A9" w:rsidP="009174A9">
      <w:pPr>
        <w:pStyle w:val="B2"/>
      </w:pPr>
      <w:r>
        <w:tab/>
      </w:r>
      <w:r w:rsidR="00E43EA5">
        <w:t>A NF subscribes to this event to receive the current access type(s) of a UE or a group of UEs, and updated access type(s) of the UE or any UE in the group when AMF becomes aware of the access type change of the UE.</w:t>
      </w:r>
    </w:p>
    <w:p w14:paraId="4A6B10D1" w14:textId="77777777" w:rsidR="00E43EA5" w:rsidRDefault="009174A9" w:rsidP="009174A9">
      <w:pPr>
        <w:pStyle w:val="B2"/>
      </w:pPr>
      <w:r w:rsidRPr="0088594C">
        <w:tab/>
      </w:r>
      <w:r w:rsidR="00E43EA5" w:rsidRPr="00AF6B41">
        <w:rPr>
          <w:u w:val="single"/>
        </w:rPr>
        <w:t>UE Type</w:t>
      </w:r>
      <w:r w:rsidR="00E43EA5">
        <w:t>: One UE, Group of UEs</w:t>
      </w:r>
    </w:p>
    <w:p w14:paraId="08710596" w14:textId="77777777" w:rsidR="00E43EA5" w:rsidRDefault="009174A9" w:rsidP="009174A9">
      <w:pPr>
        <w:pStyle w:val="B2"/>
      </w:pPr>
      <w:r w:rsidRPr="0088594C">
        <w:tab/>
      </w:r>
      <w:r w:rsidR="00E43EA5">
        <w:rPr>
          <w:u w:val="single"/>
        </w:rPr>
        <w:t>Report Type:</w:t>
      </w:r>
      <w:r w:rsidR="00E43EA5">
        <w:t xml:space="preserve"> One-Time Report, Continuous Report</w:t>
      </w:r>
    </w:p>
    <w:p w14:paraId="72F005EF" w14:textId="77777777" w:rsidR="00E43EA5" w:rsidRDefault="009174A9" w:rsidP="009174A9">
      <w:pPr>
        <w:pStyle w:val="B2"/>
      </w:pPr>
      <w:r w:rsidRPr="0088594C">
        <w:tab/>
      </w:r>
      <w:r w:rsidR="00E43EA5" w:rsidRPr="00190F64">
        <w:rPr>
          <w:u w:val="single"/>
        </w:rPr>
        <w:t>Input:</w:t>
      </w:r>
      <w:r w:rsidR="00E43EA5">
        <w:t xml:space="preserve"> UE ID(s)</w:t>
      </w:r>
    </w:p>
    <w:p w14:paraId="7D2095BC" w14:textId="77777777" w:rsidR="00E43EA5" w:rsidRDefault="009174A9" w:rsidP="00CE10A2">
      <w:pPr>
        <w:pStyle w:val="B2"/>
      </w:pPr>
      <w:r w:rsidRPr="0088594C">
        <w:tab/>
      </w:r>
      <w:r w:rsidR="00E43EA5">
        <w:rPr>
          <w:u w:val="single"/>
        </w:rPr>
        <w:t>Notification;</w:t>
      </w:r>
      <w:r w:rsidR="00E43EA5">
        <w:t xml:space="preserve"> UE ID, most recent access-types (3GPP, Non-3GPP)</w:t>
      </w:r>
    </w:p>
    <w:p w14:paraId="661D4D7F" w14:textId="77777777" w:rsidR="00E43EA5" w:rsidRPr="00F12EF7" w:rsidRDefault="00E43EA5" w:rsidP="009174A9">
      <w:pPr>
        <w:pStyle w:val="B1"/>
      </w:pPr>
      <w:r w:rsidRPr="00F12EF7">
        <w:t>Event: Registration-State-Report</w:t>
      </w:r>
    </w:p>
    <w:p w14:paraId="0D32F940" w14:textId="77777777" w:rsidR="00E43EA5" w:rsidRDefault="009174A9" w:rsidP="009174A9">
      <w:pPr>
        <w:pStyle w:val="B2"/>
      </w:pPr>
      <w:r>
        <w:tab/>
      </w:r>
      <w:r w:rsidR="00E43EA5">
        <w:t>A NF subscribes to this event to receive the current registration state of a UE or a group of UEs, and report for updated registration state of a UE or any UE in the group when AMF becomes aware of a registration state change of the UE.</w:t>
      </w:r>
    </w:p>
    <w:p w14:paraId="7790C63E" w14:textId="77777777" w:rsidR="00E43EA5" w:rsidRDefault="009174A9" w:rsidP="009174A9">
      <w:pPr>
        <w:pStyle w:val="B2"/>
      </w:pPr>
      <w:r w:rsidRPr="0088594C">
        <w:tab/>
      </w:r>
      <w:r w:rsidR="00E43EA5" w:rsidRPr="00AF6B41">
        <w:rPr>
          <w:u w:val="single"/>
        </w:rPr>
        <w:t>UE Type</w:t>
      </w:r>
      <w:r w:rsidR="00E43EA5">
        <w:t>: One UE, Group of UEs</w:t>
      </w:r>
    </w:p>
    <w:p w14:paraId="081228FF" w14:textId="77777777" w:rsidR="00E43EA5" w:rsidRDefault="009174A9" w:rsidP="009174A9">
      <w:pPr>
        <w:pStyle w:val="B2"/>
      </w:pPr>
      <w:r w:rsidRPr="0088594C">
        <w:tab/>
      </w:r>
      <w:r w:rsidR="00E43EA5">
        <w:rPr>
          <w:u w:val="single"/>
        </w:rPr>
        <w:t>Report Type:</w:t>
      </w:r>
      <w:r w:rsidR="00E43EA5">
        <w:t xml:space="preserve"> One-Time Report, Continuous Report</w:t>
      </w:r>
    </w:p>
    <w:p w14:paraId="3BBB647A" w14:textId="77777777" w:rsidR="00E43EA5" w:rsidRDefault="009174A9" w:rsidP="009174A9">
      <w:pPr>
        <w:pStyle w:val="B2"/>
      </w:pPr>
      <w:r w:rsidRPr="0088594C">
        <w:lastRenderedPageBreak/>
        <w:tab/>
      </w:r>
      <w:r w:rsidR="00E43EA5" w:rsidRPr="00190F64">
        <w:rPr>
          <w:u w:val="single"/>
        </w:rPr>
        <w:t>Input:</w:t>
      </w:r>
      <w:r w:rsidR="00E43EA5">
        <w:t xml:space="preserve"> UE ID(s)</w:t>
      </w:r>
    </w:p>
    <w:p w14:paraId="1F0A6BBF" w14:textId="77777777" w:rsidR="00E43EA5" w:rsidRDefault="009174A9" w:rsidP="009174A9">
      <w:pPr>
        <w:pStyle w:val="B2"/>
      </w:pPr>
      <w:r w:rsidRPr="0088594C">
        <w:tab/>
      </w:r>
      <w:r w:rsidR="00E43EA5">
        <w:rPr>
          <w:u w:val="single"/>
        </w:rPr>
        <w:t>Notification;</w:t>
      </w:r>
      <w:r w:rsidR="00E43EA5">
        <w:t xml:space="preserve"> UE ID, most recent registration state (REGISTERED/DEREGISTERED) with access type</w:t>
      </w:r>
    </w:p>
    <w:p w14:paraId="6DD4468A" w14:textId="77777777" w:rsidR="00E43EA5" w:rsidRPr="00F12EF7" w:rsidRDefault="00E43EA5" w:rsidP="009174A9">
      <w:pPr>
        <w:pStyle w:val="B1"/>
      </w:pPr>
      <w:r w:rsidRPr="00F12EF7">
        <w:t>Event: Connectivity-State-Report</w:t>
      </w:r>
    </w:p>
    <w:p w14:paraId="03A31944" w14:textId="77777777" w:rsidR="00E43EA5" w:rsidRDefault="009174A9" w:rsidP="009174A9">
      <w:pPr>
        <w:pStyle w:val="B2"/>
      </w:pPr>
      <w:r>
        <w:tab/>
      </w:r>
      <w:r w:rsidR="00E43EA5">
        <w:t>A NF subscribes to this event to receive the current connectivity state of a UE or a group of UEs, and report for updated connectivity state of a UE or any UE in the group when AMF becomes aware of a connectivity state change of the UE.</w:t>
      </w:r>
    </w:p>
    <w:p w14:paraId="230D065E" w14:textId="77777777" w:rsidR="00E43EA5" w:rsidRDefault="009174A9" w:rsidP="009174A9">
      <w:pPr>
        <w:pStyle w:val="B2"/>
      </w:pPr>
      <w:r w:rsidRPr="0088594C">
        <w:tab/>
      </w:r>
      <w:r w:rsidR="00E43EA5" w:rsidRPr="00AF6B41">
        <w:rPr>
          <w:u w:val="single"/>
        </w:rPr>
        <w:t>UE Type</w:t>
      </w:r>
      <w:r w:rsidR="00E43EA5">
        <w:t>: One UE, Group of UEs</w:t>
      </w:r>
    </w:p>
    <w:p w14:paraId="45BA149F" w14:textId="77777777" w:rsidR="00E43EA5" w:rsidRDefault="009174A9" w:rsidP="009174A9">
      <w:pPr>
        <w:pStyle w:val="B2"/>
      </w:pPr>
      <w:r w:rsidRPr="0088594C">
        <w:tab/>
      </w:r>
      <w:r w:rsidR="00E43EA5">
        <w:rPr>
          <w:u w:val="single"/>
        </w:rPr>
        <w:t>Report Type:</w:t>
      </w:r>
      <w:r w:rsidR="00E43EA5">
        <w:t xml:space="preserve"> One-Time Report, Continuous Report</w:t>
      </w:r>
    </w:p>
    <w:p w14:paraId="0EB5F4C0" w14:textId="77777777" w:rsidR="00E43EA5" w:rsidRDefault="009174A9" w:rsidP="009174A9">
      <w:pPr>
        <w:pStyle w:val="B2"/>
      </w:pPr>
      <w:r w:rsidRPr="0088594C">
        <w:tab/>
      </w:r>
      <w:r w:rsidR="00E43EA5" w:rsidRPr="00190F64">
        <w:rPr>
          <w:u w:val="single"/>
        </w:rPr>
        <w:t>Input:</w:t>
      </w:r>
      <w:r w:rsidR="00E43EA5">
        <w:t xml:space="preserve"> UE ID(s)</w:t>
      </w:r>
    </w:p>
    <w:p w14:paraId="757B2D2F" w14:textId="77777777" w:rsidR="00E43EA5" w:rsidRDefault="009174A9" w:rsidP="00CE10A2">
      <w:pPr>
        <w:pStyle w:val="B2"/>
      </w:pPr>
      <w:r w:rsidRPr="0088594C">
        <w:tab/>
      </w:r>
      <w:r w:rsidR="00E43EA5">
        <w:rPr>
          <w:u w:val="single"/>
        </w:rPr>
        <w:t>Notification;</w:t>
      </w:r>
      <w:r w:rsidR="00E43EA5">
        <w:t xml:space="preserve"> UE ID, most recent connectivity state (IDLE/CONNECTED) with access type</w:t>
      </w:r>
    </w:p>
    <w:p w14:paraId="11815033" w14:textId="77777777" w:rsidR="00E43EA5" w:rsidRPr="00F12EF7" w:rsidRDefault="00E43EA5" w:rsidP="009174A9">
      <w:pPr>
        <w:pStyle w:val="B1"/>
      </w:pPr>
      <w:r w:rsidRPr="00F12EF7">
        <w:t>Event: Reachability-Report</w:t>
      </w:r>
    </w:p>
    <w:p w14:paraId="28EE6C33" w14:textId="40993BE5" w:rsidR="00E43EA5" w:rsidRDefault="009174A9" w:rsidP="009174A9">
      <w:pPr>
        <w:pStyle w:val="B2"/>
      </w:pPr>
      <w:r>
        <w:tab/>
      </w:r>
      <w:r w:rsidR="00E43EA5">
        <w:t xml:space="preserve">A NF subscribes to this event </w:t>
      </w:r>
      <w:r w:rsidR="00064A16">
        <w:t xml:space="preserve">for "UE Reachability Status Change" </w:t>
      </w:r>
      <w:r w:rsidR="00E43EA5">
        <w:t xml:space="preserve">to receive the current reachability </w:t>
      </w:r>
      <w:r w:rsidR="00064A16">
        <w:t xml:space="preserve">state </w:t>
      </w:r>
      <w:r w:rsidR="00E43EA5">
        <w:t>of a UE or a group of UEs</w:t>
      </w:r>
      <w:r w:rsidR="00064A16">
        <w:t xml:space="preserve"> in the AMF</w:t>
      </w:r>
      <w:r w:rsidR="00E43EA5">
        <w:t xml:space="preserve">, and report for updated reachability </w:t>
      </w:r>
      <w:r w:rsidR="00064A16">
        <w:t xml:space="preserve">state </w:t>
      </w:r>
      <w:r w:rsidR="00E43EA5">
        <w:t xml:space="preserve">of a UE or any UE in the group when AMF becomes aware of a reachability </w:t>
      </w:r>
      <w:r w:rsidR="00064A16">
        <w:t xml:space="preserve">state </w:t>
      </w:r>
      <w:r w:rsidR="00E43EA5">
        <w:t>change of the UE</w:t>
      </w:r>
      <w:r w:rsidR="00064A16" w:rsidRPr="00064A16">
        <w:t xml:space="preserve"> </w:t>
      </w:r>
      <w:r w:rsidR="00064A16">
        <w:t>between REACHABLE, UNREACHABLE, REGULATORY_ONLY</w:t>
      </w:r>
      <w:r w:rsidR="00E43EA5">
        <w:t>.</w:t>
      </w:r>
    </w:p>
    <w:p w14:paraId="519B9D40" w14:textId="1F10A494" w:rsidR="00064A16" w:rsidRDefault="00064A16" w:rsidP="009174A9">
      <w:pPr>
        <w:pStyle w:val="B2"/>
      </w:pPr>
      <w:r>
        <w:tab/>
        <w:t xml:space="preserve">An NF subscribes to this event for "UE Reachable for DL Traffic" to receive reports of a UE or a group of UEs when </w:t>
      </w:r>
      <w:r w:rsidRPr="003B6D67">
        <w:t>the UE becomes reachable for sending</w:t>
      </w:r>
      <w:r>
        <w:t xml:space="preserve"> downlink</w:t>
      </w:r>
      <w:r w:rsidRPr="003B6D67">
        <w:t xml:space="preserve"> </w:t>
      </w:r>
      <w:r>
        <w:t>data. In this case,</w:t>
      </w:r>
      <w:r w:rsidRPr="003B6D67">
        <w:t xml:space="preserve"> </w:t>
      </w:r>
      <w:r>
        <w:t xml:space="preserve">the event </w:t>
      </w:r>
      <w:r w:rsidRPr="003B6D67">
        <w:t>is detected when the UE transitions to CM-CONNECTED mode or when the UE will become reachable for paging</w:t>
      </w:r>
      <w:r>
        <w:t>, as specified in table </w:t>
      </w:r>
      <w:r w:rsidRPr="00050CA8">
        <w:rPr>
          <w:rFonts w:eastAsia="SimSun"/>
        </w:rPr>
        <w:t>4.15.3.1-1</w:t>
      </w:r>
      <w:r>
        <w:rPr>
          <w:rFonts w:eastAsia="SimSun"/>
        </w:rPr>
        <w:t xml:space="preserve">, </w:t>
      </w:r>
      <w:r>
        <w:t xml:space="preserve">clauses 4.2.5 and 4.3.3 </w:t>
      </w:r>
      <w:r>
        <w:rPr>
          <w:rFonts w:eastAsia="SimSun"/>
        </w:rPr>
        <w:t>of 3GPP TS 23.502 [3].</w:t>
      </w:r>
    </w:p>
    <w:p w14:paraId="5DB9B8CB" w14:textId="77777777" w:rsidR="00E43EA5" w:rsidRDefault="009174A9" w:rsidP="009174A9">
      <w:pPr>
        <w:pStyle w:val="B2"/>
      </w:pPr>
      <w:r w:rsidRPr="0088594C">
        <w:tab/>
      </w:r>
      <w:r w:rsidR="00E43EA5" w:rsidRPr="00AF6B41">
        <w:rPr>
          <w:u w:val="single"/>
        </w:rPr>
        <w:t>UE Type</w:t>
      </w:r>
      <w:r w:rsidR="00E43EA5">
        <w:t>: One UE, Group of UEs</w:t>
      </w:r>
    </w:p>
    <w:p w14:paraId="38F31C89" w14:textId="77777777" w:rsidR="00E43EA5" w:rsidRDefault="009174A9" w:rsidP="009174A9">
      <w:pPr>
        <w:pStyle w:val="B2"/>
      </w:pPr>
      <w:r w:rsidRPr="0088594C">
        <w:tab/>
      </w:r>
      <w:r w:rsidR="00E43EA5">
        <w:rPr>
          <w:u w:val="single"/>
        </w:rPr>
        <w:t>Report Type:</w:t>
      </w:r>
      <w:r w:rsidR="00E43EA5">
        <w:t xml:space="preserve"> One-Time Report, Continuous Report</w:t>
      </w:r>
    </w:p>
    <w:p w14:paraId="619A96F9" w14:textId="1BB02984" w:rsidR="00E43EA5" w:rsidRDefault="009174A9" w:rsidP="009174A9">
      <w:pPr>
        <w:pStyle w:val="B2"/>
      </w:pPr>
      <w:r w:rsidRPr="0088594C">
        <w:tab/>
      </w:r>
      <w:r w:rsidR="00E43EA5" w:rsidRPr="00190F64">
        <w:rPr>
          <w:u w:val="single"/>
        </w:rPr>
        <w:t>Input:</w:t>
      </w:r>
      <w:r w:rsidR="00E43EA5">
        <w:t xml:space="preserve"> UE ID(s)</w:t>
      </w:r>
      <w:r w:rsidR="00064A16">
        <w:t>, (optional) Reachability Filter</w:t>
      </w:r>
    </w:p>
    <w:p w14:paraId="029EBB2F" w14:textId="4DFA68B8" w:rsidR="00E43EA5" w:rsidRDefault="009174A9" w:rsidP="00CE10A2">
      <w:pPr>
        <w:pStyle w:val="B2"/>
      </w:pPr>
      <w:r w:rsidRPr="0088594C">
        <w:tab/>
      </w:r>
      <w:r w:rsidR="00E43EA5">
        <w:rPr>
          <w:u w:val="single"/>
        </w:rPr>
        <w:t>Notification;</w:t>
      </w:r>
      <w:r w:rsidR="00E43EA5">
        <w:t xml:space="preserve"> UE ID, AMF Id, most recent reachability state (REACHABLE/UNRACHABLE/REGULATORY</w:t>
      </w:r>
      <w:r w:rsidR="00A75231">
        <w:t>_</w:t>
      </w:r>
      <w:r w:rsidR="00E43EA5">
        <w:t>ONLY).</w:t>
      </w:r>
    </w:p>
    <w:p w14:paraId="2F36CE6B" w14:textId="77777777" w:rsidR="00E43EA5" w:rsidRDefault="00E43EA5" w:rsidP="009174A9">
      <w:pPr>
        <w:pStyle w:val="B1"/>
      </w:pPr>
      <w:r w:rsidRPr="00644E45">
        <w:t xml:space="preserve">Event: </w:t>
      </w:r>
      <w:r>
        <w:t>Communication-Failure-Report</w:t>
      </w:r>
    </w:p>
    <w:p w14:paraId="66027F1B" w14:textId="1E8A7FCB" w:rsidR="00164AE7" w:rsidRDefault="009174A9" w:rsidP="00164AE7">
      <w:pPr>
        <w:pStyle w:val="B2"/>
      </w:pPr>
      <w:r>
        <w:tab/>
      </w:r>
      <w:r w:rsidR="00E43EA5">
        <w:t>A NF subscribes to this event to receive the Communication failure report of a UE or group of UEs or any UE</w:t>
      </w:r>
      <w:r w:rsidR="00164AE7">
        <w:t xml:space="preserve">, </w:t>
      </w:r>
      <w:r w:rsidR="00164AE7" w:rsidRPr="00E42491">
        <w:t xml:space="preserve">when the </w:t>
      </w:r>
      <w:r w:rsidR="00164AE7">
        <w:t xml:space="preserve">AMF </w:t>
      </w:r>
      <w:r w:rsidR="00164AE7" w:rsidRPr="00E42491">
        <w:t>becomes aware of a RAN or NAS failure event</w:t>
      </w:r>
      <w:r w:rsidR="00164AE7">
        <w:t>.</w:t>
      </w:r>
    </w:p>
    <w:p w14:paraId="6499A2FB" w14:textId="3BF42AA4" w:rsidR="00E43EA5" w:rsidRDefault="00164AE7" w:rsidP="00164AE7">
      <w:pPr>
        <w:pStyle w:val="B2"/>
      </w:pPr>
      <w:r>
        <w:tab/>
        <w:t>This event implements the "</w:t>
      </w:r>
      <w:r w:rsidRPr="00050CA8">
        <w:rPr>
          <w:lang w:eastAsia="ko-KR"/>
        </w:rPr>
        <w:t>Communication failure</w:t>
      </w:r>
      <w:r>
        <w:t xml:space="preserve">" event in table </w:t>
      </w:r>
      <w:r w:rsidRPr="00050CA8">
        <w:rPr>
          <w:rFonts w:eastAsia="SimSun"/>
        </w:rPr>
        <w:t>4.15.3.1-1</w:t>
      </w:r>
      <w:r>
        <w:rPr>
          <w:rFonts w:eastAsia="SimSun"/>
        </w:rPr>
        <w:t xml:space="preserve"> of</w:t>
      </w:r>
      <w:r w:rsidR="00EC045E">
        <w:rPr>
          <w:rFonts w:eastAsia="SimSun"/>
        </w:rPr>
        <w:t xml:space="preserve"> 3GPP TS</w:t>
      </w:r>
      <w:r w:rsidR="00E57AD4">
        <w:rPr>
          <w:rFonts w:eastAsia="SimSun"/>
        </w:rPr>
        <w:t> 23.502 [</w:t>
      </w:r>
      <w:r>
        <w:rPr>
          <w:rFonts w:eastAsia="SimSun"/>
        </w:rPr>
        <w:t>3]</w:t>
      </w:r>
      <w:r w:rsidR="00E43EA5">
        <w:t>.</w:t>
      </w:r>
    </w:p>
    <w:p w14:paraId="750E554A" w14:textId="77777777" w:rsidR="00E43EA5" w:rsidRDefault="009174A9" w:rsidP="009174A9">
      <w:pPr>
        <w:pStyle w:val="B2"/>
      </w:pPr>
      <w:r w:rsidRPr="0088594C">
        <w:tab/>
      </w:r>
      <w:r w:rsidR="00E43EA5" w:rsidRPr="00AF6B41">
        <w:rPr>
          <w:u w:val="single"/>
        </w:rPr>
        <w:t>UE Type</w:t>
      </w:r>
      <w:r w:rsidR="00E43EA5">
        <w:t>: One UE, Group of UEs, any UE</w:t>
      </w:r>
    </w:p>
    <w:p w14:paraId="41EAFD7B" w14:textId="77777777" w:rsidR="00E43EA5" w:rsidRDefault="009174A9" w:rsidP="009174A9">
      <w:pPr>
        <w:pStyle w:val="B2"/>
      </w:pPr>
      <w:r w:rsidRPr="0088594C">
        <w:tab/>
      </w:r>
      <w:r w:rsidR="00E43EA5">
        <w:rPr>
          <w:u w:val="single"/>
        </w:rPr>
        <w:t>Report Type:</w:t>
      </w:r>
      <w:r w:rsidR="00E43EA5">
        <w:t xml:space="preserve"> One-Time Report, Continuous Report</w:t>
      </w:r>
    </w:p>
    <w:p w14:paraId="6F0B2C6D" w14:textId="77777777" w:rsidR="00E43EA5" w:rsidRDefault="009174A9" w:rsidP="009174A9">
      <w:pPr>
        <w:pStyle w:val="B2"/>
      </w:pPr>
      <w:r w:rsidRPr="0088594C">
        <w:tab/>
      </w:r>
      <w:r w:rsidR="00E43EA5" w:rsidRPr="00190F64">
        <w:rPr>
          <w:u w:val="single"/>
        </w:rPr>
        <w:t>Input:</w:t>
      </w:r>
      <w:r w:rsidR="00E43EA5">
        <w:t xml:space="preserve"> UE ID(s), "ANY_UE"</w:t>
      </w:r>
    </w:p>
    <w:p w14:paraId="1AB43C26" w14:textId="77777777" w:rsidR="00E43EA5" w:rsidRDefault="009174A9" w:rsidP="00CE10A2">
      <w:pPr>
        <w:pStyle w:val="B2"/>
      </w:pPr>
      <w:r w:rsidRPr="0088594C">
        <w:tab/>
      </w:r>
      <w:r w:rsidR="00E43EA5">
        <w:rPr>
          <w:u w:val="single"/>
        </w:rPr>
        <w:t>Notification;</w:t>
      </w:r>
      <w:r w:rsidR="00E43EA5">
        <w:t xml:space="preserve"> UE ID, RAN/NAS release code.</w:t>
      </w:r>
    </w:p>
    <w:p w14:paraId="0F743CAC" w14:textId="77777777" w:rsidR="00E43EA5" w:rsidRDefault="00E43EA5" w:rsidP="009174A9">
      <w:pPr>
        <w:pStyle w:val="B1"/>
      </w:pPr>
      <w:r w:rsidRPr="00644E45">
        <w:t xml:space="preserve">Event: </w:t>
      </w:r>
      <w:r>
        <w:t>UEs-In-Area-Report</w:t>
      </w:r>
    </w:p>
    <w:p w14:paraId="7948552B" w14:textId="30030DE4" w:rsidR="00E43EA5" w:rsidRDefault="009174A9" w:rsidP="009174A9">
      <w:pPr>
        <w:pStyle w:val="B2"/>
      </w:pPr>
      <w:r>
        <w:tab/>
      </w:r>
      <w:r w:rsidR="00E43EA5">
        <w:t xml:space="preserve">A NF subscribes to this event to receive the number of UEs in a specific area. A NF may </w:t>
      </w:r>
      <w:r w:rsidR="00E43EA5" w:rsidRPr="00B107A9">
        <w:t xml:space="preserve">ask </w:t>
      </w:r>
      <w:r w:rsidR="00E43EA5">
        <w:t>AMF for the UEs within the area based on Last Known Location</w:t>
      </w:r>
      <w:r w:rsidR="00E43EA5" w:rsidRPr="00B107A9">
        <w:t xml:space="preserve"> or</w:t>
      </w:r>
      <w:r w:rsidR="00E43EA5">
        <w:t xml:space="preserve"> it may </w:t>
      </w:r>
      <w:r w:rsidR="00E43EA5" w:rsidRPr="00B107A9">
        <w:t xml:space="preserve">request </w:t>
      </w:r>
      <w:r w:rsidR="00E43EA5">
        <w:t xml:space="preserve">AMF to actively </w:t>
      </w:r>
      <w:r w:rsidR="00E43EA5" w:rsidRPr="00B107A9">
        <w:t>look for the UEs wit</w:t>
      </w:r>
      <w:r w:rsidR="00E43EA5">
        <w:t xml:space="preserve">hin the area based on </w:t>
      </w:r>
      <w:r w:rsidR="00E43EA5" w:rsidRPr="00B107A9">
        <w:t>Current Location.</w:t>
      </w:r>
    </w:p>
    <w:p w14:paraId="0038C0AB" w14:textId="313E71AF" w:rsidR="00164AE7" w:rsidRDefault="00164AE7" w:rsidP="001171FE">
      <w:pPr>
        <w:pStyle w:val="B2"/>
      </w:pPr>
      <w:r>
        <w:tab/>
        <w:t>This event implements the "</w:t>
      </w:r>
      <w:r w:rsidRPr="00050CA8">
        <w:rPr>
          <w:lang w:eastAsia="ko-KR"/>
        </w:rPr>
        <w:t>Number of UEs present in a geographical area</w:t>
      </w:r>
      <w:r>
        <w:t xml:space="preserve">" event in table </w:t>
      </w:r>
      <w:r w:rsidRPr="00050CA8">
        <w:rPr>
          <w:rFonts w:eastAsia="SimSun"/>
        </w:rPr>
        <w:t>4.15.3.1-1</w:t>
      </w:r>
      <w:r>
        <w:rPr>
          <w:rFonts w:eastAsia="SimSun"/>
        </w:rPr>
        <w:t xml:space="preserve"> of</w:t>
      </w:r>
      <w:r w:rsidR="00EC045E">
        <w:rPr>
          <w:rFonts w:eastAsia="SimSun"/>
        </w:rPr>
        <w:t xml:space="preserve"> 3GPP TS</w:t>
      </w:r>
      <w:r w:rsidR="00E57AD4">
        <w:rPr>
          <w:rFonts w:eastAsia="SimSun"/>
        </w:rPr>
        <w:t> 23.502 [</w:t>
      </w:r>
      <w:r>
        <w:rPr>
          <w:rFonts w:eastAsia="SimSun"/>
        </w:rPr>
        <w:t>3]</w:t>
      </w:r>
      <w:r>
        <w:t>.</w:t>
      </w:r>
    </w:p>
    <w:p w14:paraId="66F845C9" w14:textId="77777777" w:rsidR="00E43EA5" w:rsidRDefault="009174A9" w:rsidP="009174A9">
      <w:pPr>
        <w:pStyle w:val="B2"/>
      </w:pPr>
      <w:r w:rsidRPr="0088594C">
        <w:tab/>
      </w:r>
      <w:r w:rsidR="00E43EA5" w:rsidRPr="00AF6B41">
        <w:rPr>
          <w:u w:val="single"/>
        </w:rPr>
        <w:t>UE Type</w:t>
      </w:r>
      <w:r w:rsidR="00E43EA5">
        <w:t>: any UE</w:t>
      </w:r>
    </w:p>
    <w:p w14:paraId="5D9A10E6" w14:textId="77777777" w:rsidR="00E43EA5" w:rsidRDefault="009174A9" w:rsidP="009174A9">
      <w:pPr>
        <w:pStyle w:val="B2"/>
      </w:pPr>
      <w:r w:rsidRPr="0088594C">
        <w:tab/>
      </w:r>
      <w:r w:rsidR="00E43EA5">
        <w:rPr>
          <w:u w:val="single"/>
        </w:rPr>
        <w:t>Report Type:</w:t>
      </w:r>
      <w:r w:rsidR="00E43EA5">
        <w:t xml:space="preserve"> One-Time Report (See NOTE 3), Continuous Report (See NOTE 4)</w:t>
      </w:r>
    </w:p>
    <w:p w14:paraId="7A87426F" w14:textId="77777777" w:rsidR="00E43EA5" w:rsidRDefault="009174A9" w:rsidP="009174A9">
      <w:pPr>
        <w:pStyle w:val="B2"/>
      </w:pPr>
      <w:r w:rsidRPr="0088594C">
        <w:tab/>
      </w:r>
      <w:r w:rsidR="00E43EA5" w:rsidRPr="00190F64">
        <w:rPr>
          <w:u w:val="single"/>
        </w:rPr>
        <w:t>Input:</w:t>
      </w:r>
      <w:r w:rsidR="00E43EA5">
        <w:t xml:space="preserve"> Area identified in a TA List</w:t>
      </w:r>
    </w:p>
    <w:p w14:paraId="320C9855" w14:textId="77777777" w:rsidR="00E43EA5" w:rsidRDefault="009174A9" w:rsidP="009174A9">
      <w:pPr>
        <w:pStyle w:val="B2"/>
      </w:pPr>
      <w:r>
        <w:lastRenderedPageBreak/>
        <w:tab/>
      </w:r>
      <w:r w:rsidR="00E43EA5" w:rsidRPr="00FA0391">
        <w:rPr>
          <w:u w:val="single"/>
        </w:rPr>
        <w:t>Notification</w:t>
      </w:r>
      <w:r w:rsidR="00F14098">
        <w:t>:</w:t>
      </w:r>
      <w:r w:rsidR="00E43EA5">
        <w:t xml:space="preserve"> Number of UEs in the area</w:t>
      </w:r>
    </w:p>
    <w:p w14:paraId="283CC009" w14:textId="77777777" w:rsidR="00E43EA5" w:rsidRPr="00B107A9" w:rsidRDefault="00E43EA5" w:rsidP="00E43EA5">
      <w:pPr>
        <w:pStyle w:val="NO"/>
      </w:pPr>
      <w:r w:rsidRPr="00B107A9">
        <w:t xml:space="preserve">NOTE </w:t>
      </w:r>
      <w:r w:rsidR="00575F4C">
        <w:t>2</w:t>
      </w:r>
      <w:r w:rsidRPr="00B107A9">
        <w:t>:</w:t>
      </w:r>
      <w:r w:rsidRPr="00B107A9">
        <w:tab/>
        <w:t xml:space="preserve">For </w:t>
      </w:r>
      <w:r w:rsidR="00575F4C">
        <w:t>an Immediate</w:t>
      </w:r>
      <w:r w:rsidRPr="00B107A9">
        <w:t xml:space="preserve"> Report, UE Last Known Location is used to count the UEs within the area</w:t>
      </w:r>
      <w:r w:rsidR="00575F4C">
        <w:t>.</w:t>
      </w:r>
    </w:p>
    <w:p w14:paraId="3D9FD3DD" w14:textId="5A1A909F" w:rsidR="00E43EA5" w:rsidRDefault="00E43EA5" w:rsidP="009174A9">
      <w:pPr>
        <w:pStyle w:val="NO"/>
      </w:pPr>
      <w:r w:rsidRPr="00B107A9">
        <w:t xml:space="preserve">NOTE </w:t>
      </w:r>
      <w:r w:rsidR="00575F4C">
        <w:t>3</w:t>
      </w:r>
      <w:r w:rsidRPr="00B107A9">
        <w:t>:</w:t>
      </w:r>
      <w:r w:rsidRPr="00B107A9">
        <w:tab/>
        <w:t>Support of Continuous Report should be controlled by operator.</w:t>
      </w:r>
    </w:p>
    <w:p w14:paraId="5899CE4B" w14:textId="77777777" w:rsidR="008D737C" w:rsidRDefault="008D737C" w:rsidP="008D737C">
      <w:pPr>
        <w:pStyle w:val="B1"/>
      </w:pPr>
      <w:r w:rsidRPr="00644E45">
        <w:t xml:space="preserve">Event: </w:t>
      </w:r>
      <w:r>
        <w:t>Loss-of-Connectivity</w:t>
      </w:r>
    </w:p>
    <w:p w14:paraId="1F8BFCBF" w14:textId="54473A33" w:rsidR="008D737C" w:rsidRDefault="008D737C" w:rsidP="008D737C">
      <w:pPr>
        <w:pStyle w:val="B2"/>
      </w:pPr>
      <w:r>
        <w:tab/>
        <w:t xml:space="preserve">An NF subscribes to this event to receive the event report of a UE or group of UEs when AMF detects that a target UE is no longer reachable for </w:t>
      </w:r>
      <w:r w:rsidRPr="002C5F11">
        <w:t>either signalling or user plane communication</w:t>
      </w:r>
      <w:r>
        <w:t>.</w:t>
      </w:r>
      <w:r w:rsidRPr="00C50A21">
        <w:t xml:space="preserve"> </w:t>
      </w:r>
      <w:r w:rsidRPr="00E42491">
        <w:t xml:space="preserve">Such condition is identified when </w:t>
      </w:r>
      <w:r>
        <w:t>Mobile Reachable timer expires</w:t>
      </w:r>
      <w:r w:rsidRPr="00E42491">
        <w:t xml:space="preserve"> in the </w:t>
      </w:r>
      <w:r>
        <w:t xml:space="preserve">AMF </w:t>
      </w:r>
      <w:r w:rsidRPr="00E42491">
        <w:t>(see</w:t>
      </w:r>
      <w:r w:rsidR="00EC045E">
        <w:t xml:space="preserve"> 3GPP TS</w:t>
      </w:r>
      <w:r w:rsidR="00E57AD4">
        <w:t> </w:t>
      </w:r>
      <w:r w:rsidR="00E57AD4" w:rsidRPr="00E42491">
        <w:t>23.</w:t>
      </w:r>
      <w:r w:rsidR="00E57AD4">
        <w:t>5</w:t>
      </w:r>
      <w:r w:rsidR="00E57AD4" w:rsidRPr="00E42491">
        <w:t>01</w:t>
      </w:r>
      <w:r w:rsidR="00E57AD4">
        <w:t> </w:t>
      </w:r>
      <w:r w:rsidR="00E57AD4" w:rsidRPr="00E42491">
        <w:t>[</w:t>
      </w:r>
      <w:r>
        <w:t>2</w:t>
      </w:r>
      <w:r w:rsidRPr="00E42491">
        <w:t>]</w:t>
      </w:r>
      <w:r>
        <w:t>), when the UE detaches and when AMF deregisters from UDM for an active UE</w:t>
      </w:r>
      <w:r w:rsidRPr="00E42491">
        <w:t xml:space="preserve">. </w:t>
      </w:r>
      <w:r>
        <w:t xml:space="preserve">If the UE is already not reachable for </w:t>
      </w:r>
      <w:r w:rsidRPr="002C5F11">
        <w:t>either signalling or user plane communication</w:t>
      </w:r>
      <w:r>
        <w:t xml:space="preserve"> when the event is subscribed, the AMF reports the event directly.</w:t>
      </w:r>
    </w:p>
    <w:p w14:paraId="586BFBA2" w14:textId="07469210" w:rsidR="008D737C" w:rsidRDefault="008D737C" w:rsidP="008D737C">
      <w:pPr>
        <w:pStyle w:val="B2"/>
      </w:pPr>
      <w:r>
        <w:tab/>
        <w:t>This event implements the "</w:t>
      </w:r>
      <w:r w:rsidRPr="006301E1">
        <w:t>Loss of Connectivity</w:t>
      </w:r>
      <w:r>
        <w:t xml:space="preserve">" event in table </w:t>
      </w:r>
      <w:r w:rsidRPr="00050CA8">
        <w:rPr>
          <w:rFonts w:eastAsia="SimSun"/>
        </w:rPr>
        <w:t>4.15.3.1-1</w:t>
      </w:r>
      <w:r>
        <w:rPr>
          <w:rFonts w:eastAsia="SimSun"/>
        </w:rPr>
        <w:t xml:space="preserve"> of</w:t>
      </w:r>
      <w:r w:rsidR="00EC045E">
        <w:rPr>
          <w:rFonts w:eastAsia="SimSun"/>
        </w:rPr>
        <w:t xml:space="preserve"> 3GPP TS</w:t>
      </w:r>
      <w:r w:rsidR="00E57AD4">
        <w:rPr>
          <w:rFonts w:eastAsia="SimSun"/>
        </w:rPr>
        <w:t> 23.502 [</w:t>
      </w:r>
      <w:r>
        <w:rPr>
          <w:rFonts w:eastAsia="SimSun"/>
        </w:rPr>
        <w:t>3]</w:t>
      </w:r>
      <w:r>
        <w:t>.</w:t>
      </w:r>
    </w:p>
    <w:p w14:paraId="41A1644C" w14:textId="77777777" w:rsidR="008D737C" w:rsidRDefault="008D737C" w:rsidP="008D737C">
      <w:pPr>
        <w:pStyle w:val="B2"/>
      </w:pPr>
      <w:r w:rsidRPr="0088594C">
        <w:tab/>
      </w:r>
      <w:r w:rsidRPr="00AF6B41">
        <w:rPr>
          <w:u w:val="single"/>
        </w:rPr>
        <w:t>UE Type</w:t>
      </w:r>
      <w:r>
        <w:t>: One UE, Group of UEs.</w:t>
      </w:r>
    </w:p>
    <w:p w14:paraId="67918768" w14:textId="77777777" w:rsidR="008D737C" w:rsidRDefault="008D737C" w:rsidP="008D737C">
      <w:pPr>
        <w:pStyle w:val="B2"/>
      </w:pPr>
      <w:r w:rsidRPr="0088594C">
        <w:tab/>
      </w:r>
      <w:r>
        <w:rPr>
          <w:u w:val="single"/>
        </w:rPr>
        <w:t>Report Type:</w:t>
      </w:r>
      <w:r>
        <w:t xml:space="preserve"> One-Time Report, Continuous Report</w:t>
      </w:r>
    </w:p>
    <w:p w14:paraId="55048BC7" w14:textId="77777777" w:rsidR="008D737C" w:rsidRDefault="008D737C" w:rsidP="008D737C">
      <w:pPr>
        <w:pStyle w:val="B2"/>
      </w:pPr>
      <w:r w:rsidRPr="0088594C">
        <w:tab/>
      </w:r>
      <w:r w:rsidRPr="00190F64">
        <w:rPr>
          <w:u w:val="single"/>
        </w:rPr>
        <w:t>Input:</w:t>
      </w:r>
      <w:r>
        <w:t xml:space="preserve"> UE ID(s)</w:t>
      </w:r>
    </w:p>
    <w:p w14:paraId="482B0F95" w14:textId="2A7339D2" w:rsidR="008D737C" w:rsidRDefault="008D737C" w:rsidP="00121923">
      <w:pPr>
        <w:pStyle w:val="B2"/>
      </w:pPr>
      <w:r w:rsidRPr="0088594C">
        <w:tab/>
      </w:r>
      <w:r>
        <w:t>Notification; UE ID.</w:t>
      </w:r>
    </w:p>
    <w:p w14:paraId="378FA0C6" w14:textId="15BF3AE6" w:rsidR="00280E0B" w:rsidRDefault="000A6149" w:rsidP="00661FBC">
      <w:pPr>
        <w:pStyle w:val="Heading3"/>
      </w:pPr>
      <w:bookmarkStart w:id="281" w:name="_Toc25156996"/>
      <w:bookmarkStart w:id="282" w:name="_Toc43118048"/>
      <w:bookmarkStart w:id="283" w:name="_Toc43208221"/>
      <w:bookmarkStart w:id="284" w:name="_Toc45030196"/>
      <w:r>
        <w:t>5.3.2</w:t>
      </w:r>
      <w:r w:rsidR="003F6B0D">
        <w:tab/>
      </w:r>
      <w:r w:rsidR="00757966">
        <w:t>Service Operations</w:t>
      </w:r>
      <w:bookmarkEnd w:id="281"/>
      <w:bookmarkEnd w:id="282"/>
      <w:bookmarkEnd w:id="283"/>
      <w:bookmarkEnd w:id="284"/>
    </w:p>
    <w:p w14:paraId="1C179D74" w14:textId="27B73749" w:rsidR="00A3706B" w:rsidRDefault="00A3706B" w:rsidP="00A3706B">
      <w:pPr>
        <w:pStyle w:val="Heading4"/>
      </w:pPr>
      <w:bookmarkStart w:id="285" w:name="_Toc25156997"/>
      <w:bookmarkStart w:id="286" w:name="_Toc43118049"/>
      <w:bookmarkStart w:id="287" w:name="_Toc43208222"/>
      <w:bookmarkStart w:id="288" w:name="_Toc45030197"/>
      <w:r>
        <w:t>5.3.2.1</w:t>
      </w:r>
      <w:r>
        <w:tab/>
        <w:t>Introduction</w:t>
      </w:r>
      <w:bookmarkEnd w:id="285"/>
      <w:bookmarkEnd w:id="286"/>
      <w:bookmarkEnd w:id="287"/>
      <w:bookmarkEnd w:id="288"/>
    </w:p>
    <w:p w14:paraId="51003698" w14:textId="77777777" w:rsidR="004300D8" w:rsidRDefault="004300D8" w:rsidP="004300D8">
      <w:pPr>
        <w:rPr>
          <w:lang w:eastAsia="zh-CN"/>
        </w:rPr>
      </w:pPr>
      <w:r>
        <w:rPr>
          <w:lang w:eastAsia="zh-CN"/>
        </w:rPr>
        <w:t>For the Namf_EventExposure service the following service operations are defined:</w:t>
      </w:r>
    </w:p>
    <w:p w14:paraId="103B3BB0" w14:textId="77777777" w:rsidR="004300D8" w:rsidRDefault="004300D8" w:rsidP="004300D8">
      <w:pPr>
        <w:ind w:firstLine="284"/>
        <w:rPr>
          <w:lang w:eastAsia="zh-CN"/>
        </w:rPr>
      </w:pPr>
      <w:r>
        <w:rPr>
          <w:lang w:eastAsia="zh-CN"/>
        </w:rPr>
        <w:t>-</w:t>
      </w:r>
      <w:r>
        <w:rPr>
          <w:lang w:eastAsia="zh-CN"/>
        </w:rPr>
        <w:tab/>
        <w:t>Subscribe;</w:t>
      </w:r>
    </w:p>
    <w:p w14:paraId="4B6D99F1" w14:textId="77777777" w:rsidR="004300D8" w:rsidRDefault="004300D8" w:rsidP="004300D8">
      <w:pPr>
        <w:ind w:firstLine="284"/>
        <w:rPr>
          <w:lang w:eastAsia="zh-CN"/>
        </w:rPr>
      </w:pPr>
      <w:r>
        <w:rPr>
          <w:lang w:eastAsia="zh-CN"/>
        </w:rPr>
        <w:t>-</w:t>
      </w:r>
      <w:r>
        <w:rPr>
          <w:lang w:eastAsia="zh-CN"/>
        </w:rPr>
        <w:tab/>
        <w:t>Unsubscribe;</w:t>
      </w:r>
    </w:p>
    <w:p w14:paraId="46B78592" w14:textId="77777777" w:rsidR="004300D8" w:rsidRPr="00AE5BA7" w:rsidRDefault="004300D8" w:rsidP="004300D8">
      <w:pPr>
        <w:ind w:firstLine="284"/>
      </w:pPr>
      <w:r>
        <w:rPr>
          <w:lang w:eastAsia="zh-CN"/>
        </w:rPr>
        <w:t>-</w:t>
      </w:r>
      <w:r>
        <w:rPr>
          <w:lang w:eastAsia="zh-CN"/>
        </w:rPr>
        <w:tab/>
        <w:t>Notify.</w:t>
      </w:r>
    </w:p>
    <w:p w14:paraId="098C15C6" w14:textId="29269877" w:rsidR="00661FBC" w:rsidRDefault="00A3706B" w:rsidP="00D67A30">
      <w:pPr>
        <w:pStyle w:val="Heading4"/>
      </w:pPr>
      <w:bookmarkStart w:id="289" w:name="_Toc25156998"/>
      <w:bookmarkStart w:id="290" w:name="_Toc43118050"/>
      <w:bookmarkStart w:id="291" w:name="_Toc43208223"/>
      <w:bookmarkStart w:id="292" w:name="_Toc45030198"/>
      <w:r>
        <w:t>5.3.2.2</w:t>
      </w:r>
      <w:r w:rsidR="003F6B0D">
        <w:tab/>
      </w:r>
      <w:r w:rsidR="00757966">
        <w:t>Subscribe</w:t>
      </w:r>
      <w:bookmarkEnd w:id="289"/>
      <w:bookmarkEnd w:id="290"/>
      <w:bookmarkEnd w:id="291"/>
      <w:bookmarkEnd w:id="292"/>
    </w:p>
    <w:p w14:paraId="5E2BF756" w14:textId="28D4F0E8" w:rsidR="00A3706B" w:rsidRDefault="00A3706B" w:rsidP="00A3706B">
      <w:pPr>
        <w:pStyle w:val="Heading5"/>
      </w:pPr>
      <w:bookmarkStart w:id="293" w:name="_Toc25156999"/>
      <w:bookmarkStart w:id="294" w:name="_Toc43118051"/>
      <w:bookmarkStart w:id="295" w:name="_Toc43208224"/>
      <w:bookmarkStart w:id="296" w:name="_Toc45030199"/>
      <w:r>
        <w:t>5.3.2.2.1</w:t>
      </w:r>
      <w:r>
        <w:tab/>
        <w:t>General</w:t>
      </w:r>
      <w:bookmarkEnd w:id="293"/>
      <w:bookmarkEnd w:id="294"/>
      <w:bookmarkEnd w:id="295"/>
      <w:bookmarkEnd w:id="296"/>
    </w:p>
    <w:p w14:paraId="57BC971A" w14:textId="77777777" w:rsidR="00A3706B" w:rsidRDefault="009670CE" w:rsidP="00021E54">
      <w:r w:rsidRPr="00021E54">
        <w:t>The Service Operation is used by a NF Service Consumer (e.g. NEF) to subscribe to an event(s) for one UE, group of UE(s) or any UE</w:t>
      </w:r>
      <w:r>
        <w:rPr>
          <w:lang w:eastAsia="zh-CN"/>
        </w:rPr>
        <w:t>.</w:t>
      </w:r>
    </w:p>
    <w:p w14:paraId="78FD99C2" w14:textId="0743FD6B" w:rsidR="00A3706B" w:rsidRDefault="00A3706B" w:rsidP="00021E54">
      <w:pPr>
        <w:pStyle w:val="Heading5"/>
      </w:pPr>
      <w:bookmarkStart w:id="297" w:name="_Toc25157000"/>
      <w:bookmarkStart w:id="298" w:name="_Toc43118052"/>
      <w:bookmarkStart w:id="299" w:name="_Toc43208225"/>
      <w:bookmarkStart w:id="300" w:name="_Toc45030200"/>
      <w:r>
        <w:t>5.3.2.2.2</w:t>
      </w:r>
      <w:r>
        <w:tab/>
      </w:r>
      <w:r w:rsidR="009670CE">
        <w:t>Creation of a subscription</w:t>
      </w:r>
      <w:bookmarkEnd w:id="297"/>
      <w:bookmarkEnd w:id="298"/>
      <w:bookmarkEnd w:id="299"/>
      <w:bookmarkEnd w:id="300"/>
    </w:p>
    <w:p w14:paraId="34009519" w14:textId="55BEA84C" w:rsidR="005B37D8" w:rsidRDefault="005B37D8" w:rsidP="005B37D8">
      <w:pPr>
        <w:rPr>
          <w:lang w:eastAsia="ko-KR"/>
        </w:rPr>
      </w:pPr>
      <w:r>
        <w:t>The Subscribe service operation is invoked by a NF Service Consumer, e.g. NEF, towards the AMF</w:t>
      </w:r>
      <w:r w:rsidRPr="00FF1309">
        <w:rPr>
          <w:rFonts w:hint="eastAsia"/>
          <w:lang w:eastAsia="ko-KR"/>
        </w:rPr>
        <w:t xml:space="preserve">, </w:t>
      </w:r>
      <w:r>
        <w:t>when it needs to create a subscription to monitor at least one event relevant to the AMF. The NF Service Consumer may subscribe to multiple events in a subscription. A subscription may be associated with one UE, a group of UEs or any UE.</w:t>
      </w:r>
    </w:p>
    <w:p w14:paraId="1564B009" w14:textId="4D3A4F07" w:rsidR="005B37D8" w:rsidRPr="00930D05" w:rsidRDefault="005B37D8" w:rsidP="00A35CA0">
      <w:r>
        <w:t xml:space="preserve">The NF Service Consumer shall request to create a new subscription by using HTTP method POST with </w:t>
      </w:r>
      <w:r w:rsidR="008F5F3D">
        <w:t xml:space="preserve">URI of the subscriptions collection, see </w:t>
      </w:r>
      <w:r w:rsidR="003416AC">
        <w:t>clause</w:t>
      </w:r>
      <w:r w:rsidR="008F5F3D">
        <w:t xml:space="preserve"> 6.2.3.2.</w:t>
      </w:r>
    </w:p>
    <w:p w14:paraId="52C1F57A" w14:textId="0E4B3E42" w:rsidR="001F4533" w:rsidRDefault="001F4533" w:rsidP="001F4533">
      <w:pPr>
        <w:rPr>
          <w:lang w:eastAsia="ko-KR"/>
        </w:rPr>
      </w:pPr>
      <w:r>
        <w:t xml:space="preserve">The NF Service Consumer shall </w:t>
      </w:r>
      <w:r w:rsidRPr="00FF1309">
        <w:rPr>
          <w:rFonts w:hint="eastAsia"/>
          <w:lang w:eastAsia="ko-KR"/>
        </w:rPr>
        <w:t xml:space="preserve">include </w:t>
      </w:r>
      <w:r>
        <w:rPr>
          <w:lang w:eastAsia="ko-KR"/>
        </w:rPr>
        <w:t>the following information in the HTTP message body:</w:t>
      </w:r>
    </w:p>
    <w:p w14:paraId="75F3299A" w14:textId="778D1F20" w:rsidR="001F4533" w:rsidRPr="0087166F" w:rsidRDefault="001F4533" w:rsidP="001F4533">
      <w:pPr>
        <w:pStyle w:val="B1"/>
        <w:rPr>
          <w:lang w:val="en-US"/>
        </w:rPr>
      </w:pPr>
      <w:r>
        <w:t>-</w:t>
      </w:r>
      <w:r w:rsidR="00623AF5">
        <w:tab/>
      </w:r>
      <w:r w:rsidRPr="0087166F">
        <w:t xml:space="preserve">NF ID, indicates </w:t>
      </w:r>
      <w:r>
        <w:rPr>
          <w:lang w:val="en-US"/>
        </w:rPr>
        <w:t xml:space="preserve">the identity of the </w:t>
      </w:r>
      <w:r w:rsidRPr="0087166F">
        <w:rPr>
          <w:lang w:val="en-US"/>
        </w:rPr>
        <w:t>network function instance initiating the subscription</w:t>
      </w:r>
      <w:r>
        <w:rPr>
          <w:lang w:val="en-US"/>
        </w:rPr>
        <w:t>;</w:t>
      </w:r>
    </w:p>
    <w:p w14:paraId="0C8FE273" w14:textId="7BEFF38D" w:rsidR="001F4533" w:rsidRPr="00010BB3" w:rsidRDefault="001F4533" w:rsidP="001F4533">
      <w:pPr>
        <w:pStyle w:val="B1"/>
        <w:rPr>
          <w:lang w:val="en-US"/>
        </w:rPr>
      </w:pPr>
      <w:r>
        <w:rPr>
          <w:lang w:val="en-US"/>
        </w:rPr>
        <w:t>-</w:t>
      </w:r>
      <w:r w:rsidR="00623AF5">
        <w:rPr>
          <w:lang w:val="en-US"/>
        </w:rPr>
        <w:tab/>
      </w:r>
      <w:r w:rsidRPr="0087166F">
        <w:rPr>
          <w:lang w:val="en-US"/>
        </w:rPr>
        <w:t xml:space="preserve">Subscription </w:t>
      </w:r>
      <w:r>
        <w:rPr>
          <w:lang w:val="en-US"/>
        </w:rPr>
        <w:t>T</w:t>
      </w:r>
      <w:r w:rsidRPr="0087166F">
        <w:rPr>
          <w:lang w:val="en-US"/>
        </w:rPr>
        <w:t xml:space="preserve">arget, </w:t>
      </w:r>
      <w:r>
        <w:rPr>
          <w:lang w:val="en-US"/>
        </w:rPr>
        <w:t xml:space="preserve">indicates </w:t>
      </w:r>
      <w:r w:rsidRPr="0087166F">
        <w:rPr>
          <w:lang w:val="en-US"/>
        </w:rPr>
        <w:t>the target(s) to be monitored</w:t>
      </w:r>
      <w:r>
        <w:rPr>
          <w:lang w:val="en-US"/>
        </w:rPr>
        <w:t>, as one of the following types</w:t>
      </w:r>
      <w:r w:rsidRPr="00010BB3">
        <w:rPr>
          <w:lang w:val="en-US"/>
        </w:rPr>
        <w:t>:</w:t>
      </w:r>
    </w:p>
    <w:p w14:paraId="06EEFFAB" w14:textId="3F5F5BD6" w:rsidR="001F4533" w:rsidRPr="00010BB3" w:rsidRDefault="001F4533" w:rsidP="001F4533">
      <w:pPr>
        <w:pStyle w:val="B2"/>
        <w:rPr>
          <w:lang w:val="en-US"/>
        </w:rPr>
      </w:pPr>
      <w:r>
        <w:rPr>
          <w:lang w:val="en-US"/>
        </w:rPr>
        <w:t>-</w:t>
      </w:r>
      <w:r w:rsidR="00623AF5">
        <w:rPr>
          <w:lang w:val="en-US"/>
        </w:rPr>
        <w:tab/>
      </w:r>
      <w:r w:rsidRPr="00010BB3">
        <w:rPr>
          <w:lang w:val="en-US"/>
        </w:rPr>
        <w:t>A specific UE, identified with a SUPI, a PEI or a GPSI</w:t>
      </w:r>
      <w:r>
        <w:rPr>
          <w:lang w:val="en-US"/>
        </w:rPr>
        <w:t>;</w:t>
      </w:r>
    </w:p>
    <w:p w14:paraId="19D2E4D7" w14:textId="48530512" w:rsidR="001F4533" w:rsidRPr="00010BB3" w:rsidRDefault="001F4533" w:rsidP="001F4533">
      <w:pPr>
        <w:pStyle w:val="B2"/>
        <w:rPr>
          <w:lang w:val="en-US"/>
        </w:rPr>
      </w:pPr>
      <w:r>
        <w:rPr>
          <w:lang w:val="en-US"/>
        </w:rPr>
        <w:t>-</w:t>
      </w:r>
      <w:r w:rsidR="00623AF5">
        <w:rPr>
          <w:lang w:val="en-US"/>
        </w:rPr>
        <w:tab/>
      </w:r>
      <w:r w:rsidRPr="00010BB3">
        <w:rPr>
          <w:lang w:val="en-US"/>
        </w:rPr>
        <w:t xml:space="preserve">A group of UEs, identified </w:t>
      </w:r>
      <w:r>
        <w:rPr>
          <w:lang w:val="en-US"/>
        </w:rPr>
        <w:t xml:space="preserve">with </w:t>
      </w:r>
      <w:r w:rsidRPr="00010BB3">
        <w:rPr>
          <w:lang w:val="en-US"/>
        </w:rPr>
        <w:t>a group identity</w:t>
      </w:r>
      <w:r>
        <w:rPr>
          <w:lang w:val="en-US"/>
        </w:rPr>
        <w:t>;</w:t>
      </w:r>
    </w:p>
    <w:p w14:paraId="4AA1DBE7" w14:textId="33F665B2" w:rsidR="001F4533" w:rsidRPr="00010BB3" w:rsidRDefault="001F4533" w:rsidP="001F4533">
      <w:pPr>
        <w:pStyle w:val="B2"/>
        <w:rPr>
          <w:lang w:val="en-US"/>
        </w:rPr>
      </w:pPr>
      <w:r>
        <w:rPr>
          <w:lang w:val="en-US"/>
        </w:rPr>
        <w:t>-</w:t>
      </w:r>
      <w:r w:rsidR="00623AF5">
        <w:rPr>
          <w:lang w:val="en-US"/>
        </w:rPr>
        <w:tab/>
      </w:r>
      <w:r w:rsidRPr="00010BB3">
        <w:rPr>
          <w:lang w:val="en-US"/>
        </w:rPr>
        <w:t xml:space="preserve">Any UE, identified by </w:t>
      </w:r>
      <w:r>
        <w:rPr>
          <w:lang w:val="en-US"/>
        </w:rPr>
        <w:t xml:space="preserve">the </w:t>
      </w:r>
      <w:r w:rsidRPr="00010BB3">
        <w:rPr>
          <w:lang w:val="en-US"/>
        </w:rPr>
        <w:t>"</w:t>
      </w:r>
      <w:r>
        <w:rPr>
          <w:lang w:val="en-US"/>
        </w:rPr>
        <w:t>any</w:t>
      </w:r>
      <w:r w:rsidRPr="00010BB3">
        <w:rPr>
          <w:lang w:val="en-US"/>
        </w:rPr>
        <w:t>UE" flag</w:t>
      </w:r>
      <w:r>
        <w:rPr>
          <w:lang w:val="en-US"/>
        </w:rPr>
        <w:t>.</w:t>
      </w:r>
    </w:p>
    <w:p w14:paraId="3E7E17EA" w14:textId="0EA8358F" w:rsidR="001F4533" w:rsidRDefault="001F4533" w:rsidP="001F4533">
      <w:pPr>
        <w:pStyle w:val="B1"/>
      </w:pPr>
      <w:r>
        <w:lastRenderedPageBreak/>
        <w:t>-</w:t>
      </w:r>
      <w:r w:rsidR="00623AF5">
        <w:tab/>
      </w:r>
      <w:r w:rsidRPr="00954E5C">
        <w:t>Notification U</w:t>
      </w:r>
      <w:r>
        <w:t>RI</w:t>
      </w:r>
      <w:r w:rsidRPr="00954E5C">
        <w:t xml:space="preserve">, indicates the address to </w:t>
      </w:r>
      <w:r>
        <w:t xml:space="preserve">deliver </w:t>
      </w:r>
      <w:r w:rsidRPr="00954E5C">
        <w:t xml:space="preserve">the </w:t>
      </w:r>
      <w:r>
        <w:t xml:space="preserve">event notifications </w:t>
      </w:r>
      <w:r w:rsidRPr="00954E5C">
        <w:t>generated by the subscription</w:t>
      </w:r>
      <w:r>
        <w:t>;</w:t>
      </w:r>
    </w:p>
    <w:p w14:paraId="06685489" w14:textId="661B64E5" w:rsidR="001F4533" w:rsidRDefault="001F4533" w:rsidP="001F4533">
      <w:pPr>
        <w:pStyle w:val="B1"/>
      </w:pPr>
      <w:r>
        <w:t>-</w:t>
      </w:r>
      <w:r w:rsidR="00623AF5">
        <w:tab/>
      </w:r>
      <w:r>
        <w:t>Notification Correlation ID, indicates the correlation identity to be carried in the event notifications generated by the subscription;</w:t>
      </w:r>
    </w:p>
    <w:p w14:paraId="54FDA90E" w14:textId="55001467" w:rsidR="00623AF5" w:rsidRPr="00954E5C" w:rsidRDefault="00623AF5" w:rsidP="001F4533">
      <w:pPr>
        <w:pStyle w:val="B1"/>
      </w:pPr>
      <w:r>
        <w:t>-</w:t>
      </w:r>
      <w:r>
        <w:tab/>
      </w:r>
      <w:r>
        <w:rPr>
          <w:lang w:val="en-US"/>
        </w:rPr>
        <w:t>List of events to be subscribed;</w:t>
      </w:r>
    </w:p>
    <w:p w14:paraId="6B7FCE27" w14:textId="1F391858" w:rsidR="001F4533" w:rsidRDefault="001F4533" w:rsidP="00731BA8">
      <w:pPr>
        <w:pStyle w:val="B1"/>
        <w:rPr>
          <w:lang w:val="en-US"/>
        </w:rPr>
      </w:pPr>
      <w:r>
        <w:rPr>
          <w:lang w:val="en-US"/>
        </w:rPr>
        <w:t>-</w:t>
      </w:r>
      <w:r w:rsidR="00623AF5">
        <w:rPr>
          <w:lang w:val="en-US"/>
        </w:rPr>
        <w:tab/>
      </w:r>
      <w:r w:rsidRPr="0087166F">
        <w:rPr>
          <w:lang w:val="en-US"/>
        </w:rPr>
        <w:t xml:space="preserve">Event </w:t>
      </w:r>
      <w:r>
        <w:rPr>
          <w:lang w:val="en-US"/>
        </w:rPr>
        <w:t>Types</w:t>
      </w:r>
      <w:r w:rsidR="00731BA8">
        <w:rPr>
          <w:lang w:val="en-US"/>
        </w:rPr>
        <w:t xml:space="preserve"> </w:t>
      </w:r>
      <w:r w:rsidR="00623AF5">
        <w:rPr>
          <w:lang w:val="en-US"/>
        </w:rPr>
        <w:t>per</w:t>
      </w:r>
      <w:r>
        <w:rPr>
          <w:lang w:val="en-US"/>
        </w:rPr>
        <w:t xml:space="preserve"> event, </w:t>
      </w:r>
      <w:r w:rsidR="00623AF5">
        <w:rPr>
          <w:lang w:val="en-US"/>
        </w:rPr>
        <w:t>as</w:t>
      </w:r>
      <w:r>
        <w:rPr>
          <w:lang w:val="en-US"/>
        </w:rPr>
        <w:t xml:space="preserve"> specified in </w:t>
      </w:r>
      <w:r w:rsidR="003416AC">
        <w:rPr>
          <w:lang w:val="en-US"/>
        </w:rPr>
        <w:t>clause</w:t>
      </w:r>
      <w:r>
        <w:rPr>
          <w:lang w:val="en-US"/>
        </w:rPr>
        <w:t xml:space="preserve"> 5.3.1</w:t>
      </w:r>
      <w:r w:rsidR="00623AF5">
        <w:rPr>
          <w:lang w:val="en-US"/>
        </w:rPr>
        <w:t>.</w:t>
      </w:r>
    </w:p>
    <w:p w14:paraId="42E5E760" w14:textId="76720B7D" w:rsidR="00A06E9C" w:rsidRDefault="00A06E9C" w:rsidP="00731BA8">
      <w:pPr>
        <w:pStyle w:val="B1"/>
        <w:rPr>
          <w:lang w:val="en-US"/>
        </w:rPr>
      </w:pPr>
      <w:r>
        <w:rPr>
          <w:lang w:val="en-US"/>
        </w:rPr>
        <w:t>-</w:t>
      </w:r>
      <w:r>
        <w:rPr>
          <w:lang w:val="en-US"/>
        </w:rPr>
        <w:tab/>
      </w:r>
      <w:r w:rsidRPr="004D06DD">
        <w:rPr>
          <w:lang w:val="en-US"/>
        </w:rPr>
        <w:t xml:space="preserve">Reference Id per event, indicates the value of the Reference Id associated </w:t>
      </w:r>
      <w:r>
        <w:rPr>
          <w:lang w:val="en-US"/>
        </w:rPr>
        <w:t>with</w:t>
      </w:r>
      <w:r w:rsidRPr="004D06DD">
        <w:rPr>
          <w:lang w:val="en-US"/>
        </w:rPr>
        <w:t xml:space="preserve"> the event to be m</w:t>
      </w:r>
      <w:r>
        <w:rPr>
          <w:lang w:val="en-US"/>
        </w:rPr>
        <w:t>o</w:t>
      </w:r>
      <w:r w:rsidRPr="004D06DD">
        <w:rPr>
          <w:lang w:val="en-US"/>
        </w:rPr>
        <w:t>nitored. If provided, the Reference Id shall be included in the reports triggered by the event.</w:t>
      </w:r>
    </w:p>
    <w:p w14:paraId="311088A8" w14:textId="77777777" w:rsidR="001F4533" w:rsidRPr="0087166F" w:rsidRDefault="001F4533" w:rsidP="001F4533">
      <w:pPr>
        <w:rPr>
          <w:lang w:val="en-US"/>
        </w:rPr>
      </w:pPr>
      <w:r>
        <w:rPr>
          <w:lang w:val="en-US"/>
        </w:rPr>
        <w:t>The NF Service Consumer may include the following information in the HTTP message body:</w:t>
      </w:r>
    </w:p>
    <w:p w14:paraId="6257680D" w14:textId="41823580" w:rsidR="001F4533" w:rsidRDefault="001F4533" w:rsidP="001F4533">
      <w:pPr>
        <w:pStyle w:val="B1"/>
      </w:pPr>
      <w:r w:rsidRPr="00CF319C">
        <w:t>-</w:t>
      </w:r>
      <w:r w:rsidR="00623AF5">
        <w:tab/>
      </w:r>
      <w:r w:rsidRPr="00CF319C">
        <w:t xml:space="preserve">Immediate </w:t>
      </w:r>
      <w:r>
        <w:t>R</w:t>
      </w:r>
      <w:r w:rsidRPr="00CF319C">
        <w:t xml:space="preserve">eport </w:t>
      </w:r>
      <w:r>
        <w:t>F</w:t>
      </w:r>
      <w:r w:rsidRPr="00CF319C">
        <w:t>lag</w:t>
      </w:r>
      <w:r>
        <w:t xml:space="preserve"> per </w:t>
      </w:r>
      <w:r w:rsidR="00623AF5">
        <w:t>event</w:t>
      </w:r>
      <w:r w:rsidRPr="00CF319C">
        <w:t xml:space="preserve">, indicates </w:t>
      </w:r>
      <w:r>
        <w:t xml:space="preserve">an immediate </w:t>
      </w:r>
      <w:r w:rsidRPr="00CF319C">
        <w:t xml:space="preserve">report </w:t>
      </w:r>
      <w:r>
        <w:t xml:space="preserve">to </w:t>
      </w:r>
      <w:r w:rsidRPr="00CF319C">
        <w:t xml:space="preserve">be generated </w:t>
      </w:r>
      <w:r>
        <w:t xml:space="preserve">with </w:t>
      </w:r>
      <w:r w:rsidRPr="00CF319C">
        <w:t>current event status</w:t>
      </w:r>
      <w:r>
        <w:t>;</w:t>
      </w:r>
    </w:p>
    <w:p w14:paraId="44AB2B89" w14:textId="65B433B7" w:rsidR="00623AF5" w:rsidRPr="00CF319C" w:rsidRDefault="00623AF5" w:rsidP="001F4533">
      <w:pPr>
        <w:pStyle w:val="B1"/>
      </w:pPr>
      <w:r>
        <w:t>-</w:t>
      </w:r>
      <w:r>
        <w:tab/>
      </w:r>
      <w:r>
        <w:rPr>
          <w:lang w:val="en-US"/>
        </w:rPr>
        <w:t>Event Trigger, indicates how the events shall be reported (One-time Reporting or Continuously Reporting).</w:t>
      </w:r>
    </w:p>
    <w:p w14:paraId="4E3F9E74" w14:textId="50387813" w:rsidR="001F4533" w:rsidRPr="00010BB3" w:rsidRDefault="001F4533" w:rsidP="001F4533">
      <w:pPr>
        <w:pStyle w:val="B1"/>
        <w:rPr>
          <w:lang w:val="en-US"/>
        </w:rPr>
      </w:pPr>
      <w:r>
        <w:rPr>
          <w:lang w:val="en-US"/>
        </w:rPr>
        <w:t>-</w:t>
      </w:r>
      <w:r w:rsidR="00623AF5">
        <w:rPr>
          <w:lang w:val="en-US"/>
        </w:rPr>
        <w:tab/>
      </w:r>
      <w:r w:rsidRPr="00010BB3">
        <w:rPr>
          <w:lang w:val="en-US"/>
        </w:rPr>
        <w:t xml:space="preserve">Maximum </w:t>
      </w:r>
      <w:r>
        <w:rPr>
          <w:lang w:val="en-US"/>
        </w:rPr>
        <w:t>N</w:t>
      </w:r>
      <w:r w:rsidRPr="00010BB3">
        <w:rPr>
          <w:lang w:val="en-US"/>
        </w:rPr>
        <w:t xml:space="preserve">umber of </w:t>
      </w:r>
      <w:r>
        <w:rPr>
          <w:lang w:val="en-US"/>
        </w:rPr>
        <w:t>R</w:t>
      </w:r>
      <w:r w:rsidRPr="00010BB3">
        <w:rPr>
          <w:lang w:val="en-US"/>
        </w:rPr>
        <w:t xml:space="preserve">eports, defines the </w:t>
      </w:r>
      <w:r>
        <w:t>m</w:t>
      </w:r>
      <w:r w:rsidRPr="00010BB3">
        <w:t>aximum number of reports after which the event subscription ceases to exist</w:t>
      </w:r>
      <w:r>
        <w:t>;</w:t>
      </w:r>
    </w:p>
    <w:p w14:paraId="79AE98E9" w14:textId="47113148" w:rsidR="001F4533" w:rsidRPr="00010BB3" w:rsidRDefault="001F4533" w:rsidP="001F4533">
      <w:pPr>
        <w:pStyle w:val="B1"/>
        <w:rPr>
          <w:lang w:val="en-US"/>
        </w:rPr>
      </w:pPr>
      <w:r>
        <w:rPr>
          <w:lang w:val="en-US"/>
        </w:rPr>
        <w:t>-</w:t>
      </w:r>
      <w:r w:rsidR="00623AF5">
        <w:rPr>
          <w:lang w:val="en-US"/>
        </w:rPr>
        <w:tab/>
        <w:t>Expiry</w:t>
      </w:r>
      <w:r>
        <w:rPr>
          <w:lang w:val="en-US"/>
        </w:rPr>
        <w:t>,</w:t>
      </w:r>
      <w:r w:rsidRPr="00010BB3">
        <w:rPr>
          <w:lang w:val="en-US"/>
        </w:rPr>
        <w:t xml:space="preserve"> defines </w:t>
      </w:r>
      <w:r>
        <w:t>m</w:t>
      </w:r>
      <w:r w:rsidRPr="00010BB3">
        <w:t>aximum duration after which the event subscription ceases to exist</w:t>
      </w:r>
      <w:r>
        <w:t>;</w:t>
      </w:r>
    </w:p>
    <w:p w14:paraId="3A2D1B81" w14:textId="03E0DEB5" w:rsidR="001F4533" w:rsidRPr="00C40D4F" w:rsidRDefault="001F4533" w:rsidP="001F4533">
      <w:pPr>
        <w:pStyle w:val="B1"/>
        <w:rPr>
          <w:lang w:val="en-US"/>
        </w:rPr>
      </w:pPr>
      <w:r>
        <w:rPr>
          <w:lang w:val="en-US"/>
        </w:rPr>
        <w:t>-</w:t>
      </w:r>
      <w:r w:rsidR="00623AF5">
        <w:rPr>
          <w:lang w:val="en-US"/>
        </w:rPr>
        <w:tab/>
      </w:r>
      <w:r w:rsidRPr="0087166F">
        <w:rPr>
          <w:lang w:val="en-US"/>
        </w:rPr>
        <w:t xml:space="preserve">Event </w:t>
      </w:r>
      <w:r>
        <w:rPr>
          <w:lang w:val="en-US"/>
        </w:rPr>
        <w:t>F</w:t>
      </w:r>
      <w:r w:rsidRPr="0087166F">
        <w:rPr>
          <w:lang w:val="en-US"/>
        </w:rPr>
        <w:t>ilter</w:t>
      </w:r>
      <w:r>
        <w:rPr>
          <w:lang w:val="en-US"/>
        </w:rPr>
        <w:t xml:space="preserve"> per applicable </w:t>
      </w:r>
      <w:r w:rsidR="00623AF5">
        <w:rPr>
          <w:lang w:val="en-US"/>
        </w:rPr>
        <w:t>event</w:t>
      </w:r>
      <w:r w:rsidRPr="0087166F">
        <w:rPr>
          <w:lang w:val="en-US"/>
        </w:rPr>
        <w:t xml:space="preserve">, defines further options on </w:t>
      </w:r>
      <w:r>
        <w:rPr>
          <w:lang w:val="en-US"/>
        </w:rPr>
        <w:t xml:space="preserve">how the event </w:t>
      </w:r>
      <w:r w:rsidR="00623AF5">
        <w:rPr>
          <w:lang w:val="en-US"/>
        </w:rPr>
        <w:t xml:space="preserve">shall </w:t>
      </w:r>
      <w:r w:rsidRPr="0087166F">
        <w:rPr>
          <w:lang w:val="en-US"/>
        </w:rPr>
        <w:t>be reported</w:t>
      </w:r>
      <w:r>
        <w:rPr>
          <w:lang w:val="en-US"/>
        </w:rPr>
        <w:t>.</w:t>
      </w:r>
    </w:p>
    <w:p w14:paraId="6F84FD40" w14:textId="77777777" w:rsidR="00045BB3" w:rsidRDefault="00085F54" w:rsidP="003B451E">
      <w:pPr>
        <w:pStyle w:val="TH"/>
        <w:rPr>
          <w:lang w:eastAsia="ko-KR"/>
        </w:rPr>
      </w:pPr>
      <w:r>
        <w:object w:dxaOrig="8685" w:dyaOrig="2115" w14:anchorId="37BD7335">
          <v:shape id="_x0000_i1046" type="#_x0000_t75" style="width:434.95pt;height:105.8pt" o:ole="">
            <v:imagedata r:id="rId54" o:title=""/>
          </v:shape>
          <o:OLEObject Type="Embed" ProgID="Visio.Drawing.11" ShapeID="_x0000_i1046" DrawAspect="Content" ObjectID="_1655643133" r:id="rId55"/>
        </w:object>
      </w:r>
    </w:p>
    <w:p w14:paraId="75C57BA1" w14:textId="77777777" w:rsidR="005B37D8" w:rsidRDefault="005B37D8" w:rsidP="005B37D8">
      <w:pPr>
        <w:pStyle w:val="TF"/>
      </w:pPr>
      <w:r>
        <w:rPr>
          <w:lang w:eastAsia="ko-KR"/>
        </w:rPr>
        <w:t>Figure 5.3.2.2.2-1 Subscribe for Creation</w:t>
      </w:r>
    </w:p>
    <w:p w14:paraId="3424CFFE" w14:textId="77777777" w:rsidR="005B37D8" w:rsidRDefault="00C2223F" w:rsidP="00021E54">
      <w:pPr>
        <w:pStyle w:val="B1"/>
      </w:pPr>
      <w:r>
        <w:t>1.</w:t>
      </w:r>
      <w:r>
        <w:tab/>
      </w:r>
      <w:r w:rsidR="005B37D8">
        <w:t>The NF Service Consumer shall send a POST request to create a subscription resource in the AMF. The payload body of the POST request shall contain a representation of the individual subscription resource to be created.</w:t>
      </w:r>
      <w:r w:rsidR="00522933">
        <w:t xml:space="preserve"> </w:t>
      </w:r>
      <w:r w:rsidR="00522933">
        <w:rPr>
          <w:rStyle w:val="B1Char"/>
        </w:rPr>
        <w:t xml:space="preserve">The request may contain an expiry time, suggested by the NF Service Consumer as a hint, representing the time upto which the subscription is desired to be kept active and the </w:t>
      </w:r>
      <w:r w:rsidR="00522933">
        <w:rPr>
          <w:rFonts w:cs="Arial"/>
          <w:szCs w:val="18"/>
          <w:lang w:eastAsia="zh-CN"/>
        </w:rPr>
        <w:t>time</w:t>
      </w:r>
      <w:r w:rsidR="00522933" w:rsidRPr="00F12EF7">
        <w:rPr>
          <w:lang w:eastAsia="zh-CN"/>
        </w:rPr>
        <w:t xml:space="preserve"> after which the </w:t>
      </w:r>
      <w:r w:rsidR="00522933">
        <w:rPr>
          <w:lang w:eastAsia="zh-CN"/>
        </w:rPr>
        <w:t xml:space="preserve">subscribed </w:t>
      </w:r>
      <w:r w:rsidR="00522933" w:rsidRPr="00F12EF7">
        <w:rPr>
          <w:lang w:eastAsia="zh-CN"/>
        </w:rPr>
        <w:t>event</w:t>
      </w:r>
      <w:r w:rsidR="00522933">
        <w:rPr>
          <w:lang w:eastAsia="zh-CN"/>
        </w:rPr>
        <w:t>(s)</w:t>
      </w:r>
      <w:r w:rsidR="00522933" w:rsidRPr="00F12EF7">
        <w:rPr>
          <w:lang w:eastAsia="zh-CN"/>
        </w:rPr>
        <w:t xml:space="preserve"> </w:t>
      </w:r>
      <w:r w:rsidR="00522933">
        <w:rPr>
          <w:lang w:eastAsia="zh-CN"/>
        </w:rPr>
        <w:t>shall stop generating report</w:t>
      </w:r>
      <w:r w:rsidR="00522933">
        <w:rPr>
          <w:rStyle w:val="B1Char"/>
        </w:rPr>
        <w:t>.</w:t>
      </w:r>
    </w:p>
    <w:p w14:paraId="034C0A89" w14:textId="3FFD6BD8" w:rsidR="00F87ABE" w:rsidRDefault="00C2223F" w:rsidP="00F87ABE">
      <w:pPr>
        <w:pStyle w:val="B1"/>
      </w:pPr>
      <w:r w:rsidRPr="00021E54">
        <w:t>2</w:t>
      </w:r>
      <w:r w:rsidR="00085F54">
        <w:t>a</w:t>
      </w:r>
      <w:r w:rsidRPr="00021E54">
        <w:t>.</w:t>
      </w:r>
      <w:r w:rsidR="00766C11">
        <w:tab/>
        <w:t xml:space="preserve">On success, </w:t>
      </w:r>
      <w:r w:rsidR="005B37D8" w:rsidRPr="00021E54">
        <w:t>the request is accepted, the AMF shall include a HTTP Location header to provide the location of a newly created resource (subscription) together with the status code 201 indicating the requested resource is created in the response message.</w:t>
      </w:r>
      <w:r w:rsidR="00F87ABE">
        <w:t xml:space="preserve"> If the NF Service Consumer has included the immediateFlag with value as "true" in the event subscription, the AMF shall include the current status of the events subscribed, if available (</w:t>
      </w:r>
      <w:r w:rsidR="00174A65">
        <w:t xml:space="preserve">e.g. </w:t>
      </w:r>
      <w:r w:rsidR="00AC0D91">
        <w:t xml:space="preserve">last known </w:t>
      </w:r>
      <w:r w:rsidR="00F87ABE">
        <w:t xml:space="preserve">location information is included if the subscribed event is </w:t>
      </w:r>
      <w:r w:rsidR="00F87ABE" w:rsidRPr="004F6CF1">
        <w:t>LOCATION_REPORT</w:t>
      </w:r>
      <w:r w:rsidR="00F87ABE">
        <w:t>). 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p>
    <w:p w14:paraId="173CD348" w14:textId="77777777" w:rsidR="00522933" w:rsidRDefault="00522933" w:rsidP="00522933">
      <w:pPr>
        <w:pStyle w:val="B1"/>
        <w:ind w:firstLine="0"/>
      </w:pPr>
      <w:r>
        <w:t xml:space="preserve">The response, based on operator policy </w:t>
      </w:r>
      <w:r>
        <w:rPr>
          <w:rFonts w:cs="Arial"/>
          <w:szCs w:val="18"/>
        </w:rPr>
        <w:t xml:space="preserve">and taking into account </w:t>
      </w:r>
      <w:r w:rsidRPr="00E77905">
        <w:t>the expiry time included in the request</w:t>
      </w:r>
      <w:r>
        <w: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13823CC4" w14:textId="77777777" w:rsidR="00045BB3" w:rsidRDefault="00766C11" w:rsidP="00045BB3">
      <w:pPr>
        <w:pStyle w:val="B1"/>
      </w:pPr>
      <w:r>
        <w:t>2b.</w:t>
      </w:r>
      <w:r>
        <w:tab/>
      </w:r>
      <w:r w:rsidR="00045BB3">
        <w:t>On failure</w:t>
      </w:r>
      <w:r>
        <w:t xml:space="preserve"> or redirection, one of the HTTP status code listed in </w:t>
      </w:r>
      <w:r w:rsidRPr="001769FF">
        <w:t xml:space="preserve">Table </w:t>
      </w:r>
      <w:r>
        <w:t xml:space="preserve">6.2.3.2.3.1-3 shall be returned. For a 4xx/5xx response, </w:t>
      </w:r>
      <w:r w:rsidRPr="00FA1305">
        <w:t xml:space="preserve">the message body </w:t>
      </w:r>
      <w:r>
        <w:t xml:space="preserve">shall </w:t>
      </w:r>
      <w:r w:rsidRPr="00FA1305">
        <w:t xml:space="preserve">contain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6.2.3.2.3.1-3.</w:t>
      </w:r>
    </w:p>
    <w:p w14:paraId="0661D9E3" w14:textId="72DCBBDE" w:rsidR="005B37D8" w:rsidRDefault="005B37D8" w:rsidP="005B37D8">
      <w:pPr>
        <w:pStyle w:val="Heading5"/>
      </w:pPr>
      <w:bookmarkStart w:id="301" w:name="_Toc25157001"/>
      <w:bookmarkStart w:id="302" w:name="_Toc43118053"/>
      <w:bookmarkStart w:id="303" w:name="_Toc43208226"/>
      <w:bookmarkStart w:id="304" w:name="_Toc45030201"/>
      <w:r>
        <w:lastRenderedPageBreak/>
        <w:t>5.3.2.2.3</w:t>
      </w:r>
      <w:r>
        <w:tab/>
        <w:t>Modification of a subscription</w:t>
      </w:r>
      <w:bookmarkEnd w:id="301"/>
      <w:bookmarkEnd w:id="302"/>
      <w:bookmarkEnd w:id="303"/>
      <w:bookmarkEnd w:id="304"/>
    </w:p>
    <w:p w14:paraId="72F09328" w14:textId="77777777" w:rsidR="005B37D8" w:rsidRDefault="005B37D8" w:rsidP="005B37D8">
      <w:r>
        <w:t>The Subscribe service operation is invoked by a NF Service Consumer, e.g. NEF, towards the AMF</w:t>
      </w:r>
      <w:r w:rsidRPr="00FF1309">
        <w:rPr>
          <w:rFonts w:hint="eastAsia"/>
          <w:lang w:eastAsia="ko-KR"/>
        </w:rPr>
        <w:t xml:space="preserve">, </w:t>
      </w:r>
      <w:r>
        <w:t>when it needs to modify an existing subscription previously created by itself at the AMF.</w:t>
      </w:r>
    </w:p>
    <w:p w14:paraId="124A607E" w14:textId="61D3C745" w:rsidR="005B37D8" w:rsidRDefault="005B37D8" w:rsidP="00F16DA4">
      <w:r>
        <w:t>The NF Service Consumer shall modify the subscription by using</w:t>
      </w:r>
      <w:r w:rsidR="00ED3988">
        <w:t xml:space="preserve"> HTTP method PATCH with the URI of the individual subscription resource</w:t>
      </w:r>
      <w:r w:rsidR="008F5F3D">
        <w:t xml:space="preserve"> (see </w:t>
      </w:r>
      <w:r w:rsidR="003416AC">
        <w:t>clause</w:t>
      </w:r>
      <w:r w:rsidR="008F5F3D">
        <w:t xml:space="preserve"> 6.2.3.3)</w:t>
      </w:r>
      <w:r w:rsidR="00ED3988">
        <w:t xml:space="preserve"> to be modified.</w:t>
      </w:r>
    </w:p>
    <w:p w14:paraId="4A647819" w14:textId="77777777" w:rsidR="005B37D8" w:rsidRDefault="005B37D8" w:rsidP="005B37D8">
      <w:r>
        <w:t>See also Figure 5.3.2.2.3-1 below.</w:t>
      </w:r>
    </w:p>
    <w:p w14:paraId="0B602503" w14:textId="781F082B" w:rsidR="00050BA5" w:rsidRDefault="00745343" w:rsidP="003B451E">
      <w:pPr>
        <w:pStyle w:val="TH"/>
      </w:pPr>
      <w:r>
        <w:object w:dxaOrig="8676" w:dyaOrig="2124" w14:anchorId="273BC769">
          <v:shape id="_x0000_i1047" type="#_x0000_t75" style="width:435.65pt;height:105.05pt" o:ole="">
            <v:imagedata r:id="rId56" o:title=""/>
          </v:shape>
          <o:OLEObject Type="Embed" ProgID="Visio.Drawing.15" ShapeID="_x0000_i1047" DrawAspect="Content" ObjectID="_1655643134" r:id="rId57"/>
        </w:object>
      </w:r>
    </w:p>
    <w:p w14:paraId="170F28F4" w14:textId="77777777" w:rsidR="005B37D8" w:rsidRDefault="005B37D8" w:rsidP="005B37D8">
      <w:pPr>
        <w:pStyle w:val="TF"/>
      </w:pPr>
      <w:r>
        <w:t>Figure 5.3.2.2.3-1 Modification</w:t>
      </w:r>
      <w:r w:rsidR="00ED3988">
        <w:t xml:space="preserve"> of a Subscription</w:t>
      </w:r>
    </w:p>
    <w:p w14:paraId="3BA2CA78" w14:textId="77777777" w:rsidR="005B37D8" w:rsidRPr="00021E54" w:rsidRDefault="00C2223F" w:rsidP="00021E54">
      <w:pPr>
        <w:pStyle w:val="B1"/>
      </w:pPr>
      <w:r w:rsidRPr="00021E54">
        <w:t>1.</w:t>
      </w:r>
      <w:r w:rsidRPr="00021E54">
        <w:tab/>
      </w:r>
      <w:r w:rsidR="005B37D8" w:rsidRPr="00021E54">
        <w:t>The NF Service Consumer shall send a PATCH request to modify a subscription resource in the AMF.</w:t>
      </w:r>
      <w:r w:rsidR="00745343">
        <w:t xml:space="preserve"> The modification may be for the events subscribed or for updating the event options.</w:t>
      </w:r>
    </w:p>
    <w:p w14:paraId="6F3E2F6A" w14:textId="0683BE3B" w:rsidR="00EA3C45" w:rsidRDefault="00C2223F" w:rsidP="00021E54">
      <w:pPr>
        <w:pStyle w:val="B1"/>
      </w:pPr>
      <w:r w:rsidRPr="00021E54">
        <w:t>2</w:t>
      </w:r>
      <w:r w:rsidR="00EA3C45">
        <w:t>a</w:t>
      </w:r>
      <w:r w:rsidRPr="00021E54">
        <w:t>.</w:t>
      </w:r>
      <w:r w:rsidRPr="00021E54">
        <w:tab/>
      </w:r>
      <w:r w:rsidR="00EA3C45">
        <w:t xml:space="preserve">On success, </w:t>
      </w:r>
      <w:r w:rsidR="005B37D8" w:rsidRPr="00021E54">
        <w:t xml:space="preserve">the request is accepted, the AMF shall </w:t>
      </w:r>
      <w:r w:rsidR="00745343">
        <w:t xml:space="preserve">return </w:t>
      </w:r>
      <w:r w:rsidR="005B37D8" w:rsidRPr="00021E54">
        <w:t>the representation of the modified subscription resource or its sub-resource together with the status code 200</w:t>
      </w:r>
      <w:r w:rsidR="00745343">
        <w:t xml:space="preserve"> OK</w:t>
      </w:r>
      <w:r w:rsidR="005B37D8" w:rsidRPr="00021E54">
        <w:t xml:space="preserve">. </w:t>
      </w:r>
      <w:r w:rsidR="00745343">
        <w:t xml:space="preserve">When the PATCH request is for modifying the expiry attribute of the options IE of the subscription, then the AMF based on operator policies </w:t>
      </w:r>
      <w:r w:rsidR="00745343">
        <w:rPr>
          <w:rFonts w:cs="Arial"/>
          <w:szCs w:val="18"/>
        </w:rPr>
        <w:t xml:space="preserve">and taking into account </w:t>
      </w:r>
      <w:r w:rsidR="00745343" w:rsidRPr="00E77905">
        <w:t>the expiry time included in the request</w:t>
      </w:r>
      <w:r w:rsidR="00745343">
        <w:t xml:space="preserve">, shall include an expiry time, after which the subscription becomes invalid. Once the subscription expires, if the NF Service Consumer wants to keep receiving notifications, it shall create a new subscription in the AMF, as specified in </w:t>
      </w:r>
      <w:r w:rsidR="003416AC">
        <w:t>clause</w:t>
      </w:r>
      <w:r w:rsidR="00745343">
        <w:t> 5.3.2.2.2. The AMF shall not provide the same expiry time for many subscriptions in order to avoid all of them expiring and recreating the subscription at the same time.</w:t>
      </w:r>
    </w:p>
    <w:p w14:paraId="3FADDCD6" w14:textId="77777777" w:rsidR="00811186" w:rsidRDefault="00EA3C45" w:rsidP="003D5C4D">
      <w:pPr>
        <w:pStyle w:val="B1"/>
      </w:pPr>
      <w:r>
        <w:t>2b.</w:t>
      </w:r>
      <w:r>
        <w:tab/>
      </w:r>
      <w:r w:rsidR="00811186">
        <w:t>On failure</w:t>
      </w:r>
      <w:r>
        <w:t xml:space="preserve"> or redirection, one of the HTTP status code listed in </w:t>
      </w:r>
      <w:r w:rsidRPr="001769FF">
        <w:t xml:space="preserve">Table </w:t>
      </w:r>
      <w:r>
        <w:t xml:space="preserve">6.2.3.3.3.1-3 shall be returned. For a 4xx/5xx response, </w:t>
      </w:r>
      <w:r w:rsidRPr="00FA1305">
        <w:t xml:space="preserve">the message body </w:t>
      </w:r>
      <w:r>
        <w:t xml:space="preserve">shall </w:t>
      </w:r>
      <w:r w:rsidRPr="00FA1305">
        <w:t xml:space="preserve">contain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6.2.3.3.3.1-3.</w:t>
      </w:r>
    </w:p>
    <w:p w14:paraId="0BFDC3CE" w14:textId="5902C9AB" w:rsidR="00661FBC" w:rsidRDefault="00A3706B" w:rsidP="00D67A30">
      <w:pPr>
        <w:pStyle w:val="Heading4"/>
      </w:pPr>
      <w:bookmarkStart w:id="305" w:name="_Toc25157002"/>
      <w:bookmarkStart w:id="306" w:name="_Toc43118054"/>
      <w:bookmarkStart w:id="307" w:name="_Toc43208227"/>
      <w:bookmarkStart w:id="308" w:name="_Toc45030202"/>
      <w:r>
        <w:t>5.3.2.3</w:t>
      </w:r>
      <w:r w:rsidR="003F6B0D">
        <w:tab/>
      </w:r>
      <w:r w:rsidR="005433C9">
        <w:t>Unsubscribe</w:t>
      </w:r>
      <w:bookmarkEnd w:id="305"/>
      <w:bookmarkEnd w:id="306"/>
      <w:bookmarkEnd w:id="307"/>
      <w:bookmarkEnd w:id="308"/>
    </w:p>
    <w:p w14:paraId="214D62F2" w14:textId="51C8046F" w:rsidR="00A3706B" w:rsidRDefault="00A3706B" w:rsidP="00A3706B">
      <w:pPr>
        <w:pStyle w:val="Heading5"/>
      </w:pPr>
      <w:bookmarkStart w:id="309" w:name="_Toc25157003"/>
      <w:bookmarkStart w:id="310" w:name="_Toc43118055"/>
      <w:bookmarkStart w:id="311" w:name="_Toc43208228"/>
      <w:bookmarkStart w:id="312" w:name="_Toc45030203"/>
      <w:r>
        <w:t>5.3.2.3.1</w:t>
      </w:r>
      <w:r>
        <w:tab/>
        <w:t>General</w:t>
      </w:r>
      <w:bookmarkEnd w:id="309"/>
      <w:bookmarkEnd w:id="310"/>
      <w:bookmarkEnd w:id="311"/>
      <w:bookmarkEnd w:id="312"/>
    </w:p>
    <w:p w14:paraId="30D99EBA" w14:textId="77777777" w:rsidR="005B37D8" w:rsidRDefault="005B37D8" w:rsidP="005B37D8">
      <w:r>
        <w:t>The Unsubscribe service operation is invoked by a NF Service Consumer, e.g. NEF, towards the AMF</w:t>
      </w:r>
      <w:r w:rsidRPr="00FF1309">
        <w:rPr>
          <w:rFonts w:hint="eastAsia"/>
          <w:lang w:eastAsia="ko-KR"/>
        </w:rPr>
        <w:t xml:space="preserve">, </w:t>
      </w:r>
      <w:r>
        <w:t>to remove an existing subscription previously created by itself at the AMF.</w:t>
      </w:r>
    </w:p>
    <w:p w14:paraId="27AB23FB" w14:textId="498531AD" w:rsidR="005D55C0" w:rsidRDefault="005D55C0" w:rsidP="005D55C0">
      <w:r>
        <w:t xml:space="preserve">The NF Service Consumer shall unsubscribe to the subscription by using HTTP method </w:t>
      </w:r>
      <w:r w:rsidR="006F1998">
        <w:t xml:space="preserve">DELETE </w:t>
      </w:r>
      <w:r>
        <w:t xml:space="preserve">with the URI of the individual subscription resource (see </w:t>
      </w:r>
      <w:r w:rsidR="003416AC">
        <w:t>clause</w:t>
      </w:r>
      <w:r>
        <w:t xml:space="preserve"> 6.2.3.3) to be deleted.</w:t>
      </w:r>
    </w:p>
    <w:p w14:paraId="6B9028ED" w14:textId="77777777" w:rsidR="005B37D8" w:rsidRDefault="005B37D8" w:rsidP="003B451E">
      <w:pPr>
        <w:pStyle w:val="TH"/>
      </w:pPr>
    </w:p>
    <w:p w14:paraId="147EF6A6" w14:textId="77777777" w:rsidR="005D55C0" w:rsidRDefault="00FC03B5" w:rsidP="003B451E">
      <w:pPr>
        <w:pStyle w:val="TH"/>
      </w:pPr>
      <w:r>
        <w:object w:dxaOrig="8685" w:dyaOrig="2115" w14:anchorId="5F290B11">
          <v:shape id="_x0000_i1048" type="#_x0000_t75" style="width:434.95pt;height:105.8pt" o:ole="">
            <v:imagedata r:id="rId58" o:title=""/>
          </v:shape>
          <o:OLEObject Type="Embed" ProgID="Visio.Drawing.11" ShapeID="_x0000_i1048" DrawAspect="Content" ObjectID="_1655643135" r:id="rId59"/>
        </w:object>
      </w:r>
    </w:p>
    <w:p w14:paraId="72221C1F" w14:textId="77777777" w:rsidR="005B37D8" w:rsidRDefault="005B37D8" w:rsidP="005B37D8">
      <w:pPr>
        <w:pStyle w:val="TF"/>
      </w:pPr>
      <w:r>
        <w:t>Figure 5.3.2.3.1-1 Unsubscribe a subscription</w:t>
      </w:r>
    </w:p>
    <w:p w14:paraId="219DD104" w14:textId="77777777" w:rsidR="005B37D8" w:rsidRPr="00021E54" w:rsidRDefault="00C2223F" w:rsidP="00021E54">
      <w:pPr>
        <w:pStyle w:val="B1"/>
      </w:pPr>
      <w:r w:rsidRPr="00021E54">
        <w:lastRenderedPageBreak/>
        <w:t>1.</w:t>
      </w:r>
      <w:r w:rsidRPr="00021E54">
        <w:tab/>
      </w:r>
      <w:r w:rsidR="005B37D8" w:rsidRPr="00021E54">
        <w:t>The NF Service Consumer shall send a DELETE request to delete an existing subscription resource in the AMF.</w:t>
      </w:r>
    </w:p>
    <w:p w14:paraId="3E6854C1" w14:textId="77777777" w:rsidR="005B37D8" w:rsidRDefault="00C2223F" w:rsidP="00021E54">
      <w:pPr>
        <w:pStyle w:val="B1"/>
      </w:pPr>
      <w:r w:rsidRPr="00021E54">
        <w:t>2</w:t>
      </w:r>
      <w:r w:rsidR="00FC03B5">
        <w:t>a</w:t>
      </w:r>
      <w:r w:rsidRPr="00021E54">
        <w:t>.</w:t>
      </w:r>
      <w:r w:rsidR="00FC03B5">
        <w:tab/>
        <w:t xml:space="preserve">On success, </w:t>
      </w:r>
      <w:r w:rsidR="005B37D8" w:rsidRPr="00021E54">
        <w:t>the request is accepted, the AMF shall reply with the status code 204 indicating the resource identified by</w:t>
      </w:r>
      <w:r w:rsidR="00FF4A94">
        <w:t xml:space="preserve"> </w:t>
      </w:r>
      <w:r w:rsidR="005B37D8" w:rsidRPr="00021E54">
        <w:t>subscription ID is successfully deleted in the response message.</w:t>
      </w:r>
    </w:p>
    <w:p w14:paraId="438842D6" w14:textId="05D49EFE" w:rsidR="005D55C0" w:rsidRDefault="00FC03B5" w:rsidP="00FC03B5">
      <w:pPr>
        <w:pStyle w:val="B1"/>
      </w:pPr>
      <w:r>
        <w:t>2b.</w:t>
      </w:r>
      <w:r>
        <w:tab/>
        <w:t xml:space="preserve">On failure or redirection, one of the HTTP status code listed in </w:t>
      </w:r>
      <w:r w:rsidRPr="001769FF">
        <w:t xml:space="preserve">Table </w:t>
      </w:r>
      <w:r>
        <w:t>6.2.3.3.3.</w:t>
      </w:r>
      <w:r w:rsidR="00705E1B">
        <w:t>2</w:t>
      </w:r>
      <w:r>
        <w:t xml:space="preserve">-3 shall be returned. For a 4xx/5xx response, </w:t>
      </w:r>
      <w:r w:rsidRPr="00FA1305">
        <w:t xml:space="preserve">the message body </w:t>
      </w:r>
      <w:r>
        <w:t xml:space="preserve">shall </w:t>
      </w:r>
      <w:r w:rsidRPr="00FA1305">
        <w:t xml:space="preserve">contain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6.2.3.3.3.</w:t>
      </w:r>
      <w:r w:rsidR="00705E1B">
        <w:t>2</w:t>
      </w:r>
      <w:r>
        <w:t>-3.</w:t>
      </w:r>
    </w:p>
    <w:p w14:paraId="5D78D399" w14:textId="18F9E2A2" w:rsidR="005433C9" w:rsidRDefault="005433C9" w:rsidP="005433C9">
      <w:pPr>
        <w:pStyle w:val="Heading4"/>
      </w:pPr>
      <w:bookmarkStart w:id="313" w:name="_Toc25157004"/>
      <w:bookmarkStart w:id="314" w:name="_Toc43118056"/>
      <w:bookmarkStart w:id="315" w:name="_Toc43208229"/>
      <w:bookmarkStart w:id="316" w:name="_Toc45030204"/>
      <w:r>
        <w:t>5.3.2.</w:t>
      </w:r>
      <w:r w:rsidR="00A3706B">
        <w:t>4</w:t>
      </w:r>
      <w:r w:rsidR="003F6B0D">
        <w:tab/>
      </w:r>
      <w:r>
        <w:t>Notify</w:t>
      </w:r>
      <w:bookmarkEnd w:id="313"/>
      <w:bookmarkEnd w:id="314"/>
      <w:bookmarkEnd w:id="315"/>
      <w:bookmarkEnd w:id="316"/>
    </w:p>
    <w:p w14:paraId="7F5A75D6" w14:textId="0380352C" w:rsidR="00A3706B" w:rsidRDefault="00A3706B" w:rsidP="00A3706B">
      <w:pPr>
        <w:pStyle w:val="Heading5"/>
      </w:pPr>
      <w:bookmarkStart w:id="317" w:name="_Toc25157005"/>
      <w:bookmarkStart w:id="318" w:name="_Toc43118057"/>
      <w:bookmarkStart w:id="319" w:name="_Toc43208230"/>
      <w:bookmarkStart w:id="320" w:name="_Toc45030205"/>
      <w:r>
        <w:t>5.3.2.4.1</w:t>
      </w:r>
      <w:r>
        <w:tab/>
        <w:t>General</w:t>
      </w:r>
      <w:bookmarkEnd w:id="317"/>
      <w:bookmarkEnd w:id="318"/>
      <w:bookmarkEnd w:id="319"/>
      <w:bookmarkEnd w:id="320"/>
    </w:p>
    <w:p w14:paraId="4C678A1A" w14:textId="77A02ADD" w:rsidR="00CF3AE4" w:rsidRDefault="00CF3AE4" w:rsidP="00CF3AE4">
      <w:r>
        <w:t>The Notify service operation is invoked by the AMF, to send a notification, towards the notification UR</w:t>
      </w:r>
      <w:r w:rsidR="00861B48">
        <w:t>I</w:t>
      </w:r>
      <w:r>
        <w:t>, when certain event included in the subscription has taken place.</w:t>
      </w:r>
    </w:p>
    <w:p w14:paraId="3B29EEEC" w14:textId="5692A1EB" w:rsidR="00861B48" w:rsidRDefault="00861B48" w:rsidP="00861B48">
      <w:r>
        <w:t xml:space="preserve">The AMF shall use the HTTP method POST, using the notification URI received in the subscription creation as specified in </w:t>
      </w:r>
      <w:r w:rsidR="003416AC">
        <w:t>clause</w:t>
      </w:r>
      <w:r>
        <w:t xml:space="preserve"> 5.3.2.2.2, including e.g. the subscription ID, Event ID(s) for which event has happened, notification </w:t>
      </w:r>
      <w:r w:rsidR="00E039F6">
        <w:t>correlation</w:t>
      </w:r>
      <w:r>
        <w:t xml:space="preserve"> ID provided by the NF service consumer at the time of event subscription, to send a notification. See Figure 5.3.2.4.1-1.</w:t>
      </w:r>
    </w:p>
    <w:p w14:paraId="52BFA7A7" w14:textId="77777777" w:rsidR="00861B48" w:rsidRDefault="00861B48" w:rsidP="00861B48">
      <w:r>
        <w:rPr>
          <w:lang w:eastAsia="ko-KR"/>
        </w:rPr>
        <w:t xml:space="preserve">Additionally, the Notify service operation shall also be invoked by the AMF, when </w:t>
      </w:r>
      <w:r>
        <w:t>there is a change of AMF during UE mobility procedures and if the subscription Id changes (</w:t>
      </w:r>
      <w:r w:rsidR="00174A65">
        <w:t xml:space="preserve">i.e. </w:t>
      </w:r>
      <w:r>
        <w:t>Registration procedures and Handover procedures).</w:t>
      </w:r>
    </w:p>
    <w:p w14:paraId="1D8F9C4B" w14:textId="5BE51F5A" w:rsidR="00F853BD" w:rsidRDefault="00D8159C" w:rsidP="003B451E">
      <w:pPr>
        <w:pStyle w:val="TH"/>
      </w:pPr>
      <w:r w:rsidRPr="00D64FA1">
        <w:rPr>
          <w:lang w:val="fr-FR"/>
        </w:rPr>
        <w:object w:dxaOrig="8685" w:dyaOrig="2115" w14:anchorId="42B2B665">
          <v:shape id="_x0000_i1049" type="#_x0000_t75" style="width:433.45pt;height:105.8pt" o:ole="">
            <v:imagedata r:id="rId60" o:title=""/>
          </v:shape>
          <o:OLEObject Type="Embed" ProgID="Visio.Drawing.11" ShapeID="_x0000_i1049" DrawAspect="Content" ObjectID="_1655643136" r:id="rId61"/>
        </w:object>
      </w:r>
    </w:p>
    <w:p w14:paraId="537B0BD8" w14:textId="77777777" w:rsidR="00CF3AE4" w:rsidRDefault="00CF3AE4" w:rsidP="00CF3AE4">
      <w:pPr>
        <w:pStyle w:val="TF"/>
      </w:pPr>
      <w:r>
        <w:t>Figure 5.3.2.4.1-1 Notify</w:t>
      </w:r>
    </w:p>
    <w:p w14:paraId="328243E6" w14:textId="201EB1EA" w:rsidR="00CF3AE4" w:rsidRDefault="00515E85" w:rsidP="00515E85">
      <w:pPr>
        <w:pStyle w:val="B1"/>
      </w:pPr>
      <w:r>
        <w:t>1.</w:t>
      </w:r>
      <w:r>
        <w:tab/>
      </w:r>
      <w:r w:rsidR="00CF3AE4">
        <w:t>The AMF shall send a POST request to send a notification.</w:t>
      </w:r>
    </w:p>
    <w:p w14:paraId="0FB60FB1" w14:textId="77777777" w:rsidR="00006785" w:rsidRDefault="00006785" w:rsidP="00006785">
      <w:pPr>
        <w:pStyle w:val="B1"/>
      </w:pPr>
      <w:r w:rsidRPr="00021E54">
        <w:t>2</w:t>
      </w:r>
      <w:r>
        <w:t>a</w:t>
      </w:r>
      <w:r w:rsidRPr="00021E54">
        <w:t>.</w:t>
      </w:r>
      <w:r w:rsidRPr="00021E54">
        <w:tab/>
        <w:t xml:space="preserve">On success, "204 </w:t>
      </w:r>
      <w:r>
        <w:t>No content</w:t>
      </w:r>
      <w:r w:rsidRPr="00021E54">
        <w:t>" shall be returned</w:t>
      </w:r>
      <w:r>
        <w:t xml:space="preserve"> by the NF Service Consumer</w:t>
      </w:r>
      <w:r w:rsidRPr="00021E54">
        <w:t>.</w:t>
      </w:r>
    </w:p>
    <w:p w14:paraId="4A738DA5" w14:textId="3B7E9940" w:rsidR="00CF3AE4" w:rsidRDefault="00006785" w:rsidP="00E57AD4">
      <w:pPr>
        <w:pStyle w:val="B1"/>
      </w:pPr>
      <w:r>
        <w:rPr>
          <w:lang w:eastAsia="zh-CN"/>
        </w:rPr>
        <w:t>2b.</w:t>
      </w:r>
      <w:r>
        <w:rPr>
          <w:lang w:eastAsia="zh-CN"/>
        </w:rPr>
        <w:tab/>
      </w:r>
      <w:r>
        <w:t xml:space="preserve">On failure, the appropriate HTTP status code </w:t>
      </w:r>
      <w:r>
        <w:rPr>
          <w:rFonts w:hint="eastAsia"/>
          <w:lang w:eastAsia="zh-CN"/>
        </w:rPr>
        <w:t xml:space="preserve">(e.g. </w:t>
      </w:r>
      <w:r w:rsidRPr="0057039A">
        <w:t>"</w:t>
      </w:r>
      <w:r>
        <w:rPr>
          <w:rFonts w:hint="eastAsia"/>
          <w:lang w:eastAsia="zh-CN"/>
        </w:rPr>
        <w:t>403</w:t>
      </w:r>
      <w:r w:rsidRPr="0057039A">
        <w:t xml:space="preserve"> </w:t>
      </w:r>
      <w:r>
        <w:rPr>
          <w:rFonts w:hint="eastAsia"/>
          <w:lang w:eastAsia="zh-CN"/>
        </w:rPr>
        <w:t>Forbidden</w:t>
      </w:r>
      <w:r w:rsidRPr="0057039A">
        <w:t>"</w:t>
      </w:r>
      <w:r>
        <w:rPr>
          <w:rFonts w:hint="eastAsia"/>
          <w:lang w:eastAsia="zh-CN"/>
        </w:rPr>
        <w:t>)</w:t>
      </w:r>
      <w:r w:rsidRPr="000E6F51">
        <w:rPr>
          <w:rFonts w:hint="eastAsia"/>
          <w:lang w:eastAsia="zh-CN"/>
        </w:rPr>
        <w:t xml:space="preserve"> </w:t>
      </w:r>
      <w:r>
        <w:t>indicating the error shall be returned</w:t>
      </w:r>
      <w:r w:rsidRPr="005D1B53">
        <w:t xml:space="preserve"> </w:t>
      </w:r>
      <w:r>
        <w:t>and appropriate additional error information should be returned.</w:t>
      </w:r>
    </w:p>
    <w:p w14:paraId="4E0DCA88" w14:textId="72930D89" w:rsidR="00317982" w:rsidRDefault="00317982" w:rsidP="00317982">
      <w:pPr>
        <w:pStyle w:val="Heading2"/>
      </w:pPr>
      <w:bookmarkStart w:id="321" w:name="_Toc25157006"/>
      <w:bookmarkStart w:id="322" w:name="_Toc43118058"/>
      <w:bookmarkStart w:id="323" w:name="_Toc43208231"/>
      <w:bookmarkStart w:id="324" w:name="_Toc45030206"/>
      <w:r>
        <w:t>5.</w:t>
      </w:r>
      <w:r w:rsidR="00280E0B">
        <w:t>4</w:t>
      </w:r>
      <w:r>
        <w:tab/>
      </w:r>
      <w:r w:rsidRPr="00317982">
        <w:t>Namf_</w:t>
      </w:r>
      <w:r>
        <w:t>MT</w:t>
      </w:r>
      <w:r w:rsidRPr="00AF47A0">
        <w:t xml:space="preserve"> </w:t>
      </w:r>
      <w:r>
        <w:t>Service</w:t>
      </w:r>
      <w:bookmarkEnd w:id="321"/>
      <w:bookmarkEnd w:id="322"/>
      <w:bookmarkEnd w:id="323"/>
      <w:bookmarkEnd w:id="324"/>
    </w:p>
    <w:p w14:paraId="021FAA36" w14:textId="6EF8BC8E" w:rsidR="00D67A30" w:rsidRDefault="00D67A30" w:rsidP="00D67A30">
      <w:pPr>
        <w:pStyle w:val="Heading3"/>
      </w:pPr>
      <w:bookmarkStart w:id="325" w:name="_Toc25157007"/>
      <w:bookmarkStart w:id="326" w:name="_Toc43118059"/>
      <w:bookmarkStart w:id="327" w:name="_Toc43208232"/>
      <w:bookmarkStart w:id="328" w:name="_Toc45030207"/>
      <w:r>
        <w:t>5.4.1</w:t>
      </w:r>
      <w:r>
        <w:tab/>
        <w:t>Service Description</w:t>
      </w:r>
      <w:bookmarkEnd w:id="325"/>
      <w:bookmarkEnd w:id="326"/>
      <w:bookmarkEnd w:id="327"/>
      <w:bookmarkEnd w:id="328"/>
    </w:p>
    <w:p w14:paraId="13D19530" w14:textId="77777777" w:rsidR="00752951" w:rsidRDefault="00752951" w:rsidP="00752951">
      <w:pPr>
        <w:rPr>
          <w:lang w:eastAsia="zh-CN"/>
        </w:rPr>
      </w:pPr>
      <w:r>
        <w:t xml:space="preserve">Namf_MT service allows a NF to request information related to capabilities </w:t>
      </w:r>
      <w:r>
        <w:rPr>
          <w:lang w:eastAsia="zh-CN"/>
        </w:rPr>
        <w:t>to</w:t>
      </w:r>
      <w:r>
        <w:t xml:space="preserve"> </w:t>
      </w:r>
      <w:r>
        <w:rPr>
          <w:lang w:eastAsia="zh-CN"/>
        </w:rPr>
        <w:t>send MT signalling or data to a target UE</w:t>
      </w:r>
      <w:r>
        <w:t>. The following are the key functionalities of this NF service</w:t>
      </w:r>
    </w:p>
    <w:p w14:paraId="6A55156C" w14:textId="77777777" w:rsidR="00752951" w:rsidRDefault="00752951" w:rsidP="00752951">
      <w:pPr>
        <w:pStyle w:val="B1"/>
      </w:pPr>
      <w:r>
        <w:t>-</w:t>
      </w:r>
      <w:r>
        <w:tab/>
        <w:t>paging UE if UE is in IDLE state and respond other NF after the UE enters CM-CONNECTED state.</w:t>
      </w:r>
    </w:p>
    <w:p w14:paraId="5D23CFE9" w14:textId="77777777" w:rsidR="00752951" w:rsidRDefault="00752951" w:rsidP="00752951">
      <w:pPr>
        <w:pStyle w:val="B1"/>
      </w:pPr>
      <w:r>
        <w:t>-</w:t>
      </w:r>
      <w:r>
        <w:tab/>
        <w:t>response to the requester NF if UE is in CONNECTED state.</w:t>
      </w:r>
    </w:p>
    <w:p w14:paraId="41EC0B44" w14:textId="77777777" w:rsidR="00752951" w:rsidRDefault="00752951" w:rsidP="00752951">
      <w:pPr>
        <w:pStyle w:val="B1"/>
      </w:pPr>
      <w:r>
        <w:t>-</w:t>
      </w:r>
      <w:r>
        <w:tab/>
        <w:t xml:space="preserve">providing the </w:t>
      </w:r>
      <w:r>
        <w:rPr>
          <w:lang w:eastAsia="zh-CN"/>
        </w:rPr>
        <w:t xml:space="preserve">terminating domain selection information for IMS voice </w:t>
      </w:r>
      <w:r>
        <w:t>to the consumer</w:t>
      </w:r>
      <w:r>
        <w:rPr>
          <w:lang w:eastAsia="zh-CN"/>
        </w:rPr>
        <w:t xml:space="preserve"> NF.</w:t>
      </w:r>
    </w:p>
    <w:p w14:paraId="1778FF94" w14:textId="2BB2625D" w:rsidR="00A3706B" w:rsidRDefault="00A3706B" w:rsidP="00A3706B">
      <w:pPr>
        <w:pStyle w:val="Heading3"/>
      </w:pPr>
      <w:bookmarkStart w:id="329" w:name="_Toc25157008"/>
      <w:bookmarkStart w:id="330" w:name="_Toc43118060"/>
      <w:bookmarkStart w:id="331" w:name="_Toc43208233"/>
      <w:bookmarkStart w:id="332" w:name="_Toc45030208"/>
      <w:r>
        <w:lastRenderedPageBreak/>
        <w:t>5.4.2</w:t>
      </w:r>
      <w:r>
        <w:tab/>
        <w:t>Service Operations</w:t>
      </w:r>
      <w:bookmarkEnd w:id="329"/>
      <w:bookmarkEnd w:id="330"/>
      <w:bookmarkEnd w:id="331"/>
      <w:bookmarkEnd w:id="332"/>
    </w:p>
    <w:p w14:paraId="17F19C5F" w14:textId="2A759E8A" w:rsidR="00A3706B" w:rsidRDefault="00A3706B" w:rsidP="003B451E">
      <w:pPr>
        <w:pStyle w:val="Heading4"/>
      </w:pPr>
      <w:bookmarkStart w:id="333" w:name="_Toc25157009"/>
      <w:bookmarkStart w:id="334" w:name="_Toc43118061"/>
      <w:bookmarkStart w:id="335" w:name="_Toc43208234"/>
      <w:bookmarkStart w:id="336" w:name="_Toc45030209"/>
      <w:r>
        <w:t>5.4.2.1</w:t>
      </w:r>
      <w:r>
        <w:tab/>
        <w:t>Introduction</w:t>
      </w:r>
      <w:bookmarkEnd w:id="333"/>
      <w:bookmarkEnd w:id="334"/>
      <w:bookmarkEnd w:id="335"/>
      <w:bookmarkEnd w:id="336"/>
    </w:p>
    <w:p w14:paraId="2B08A68E" w14:textId="77777777" w:rsidR="00502F68" w:rsidRDefault="00502F68" w:rsidP="00502F68">
      <w:r>
        <w:t xml:space="preserve">For the </w:t>
      </w:r>
      <w:r w:rsidRPr="008164AB">
        <w:rPr>
          <w:rFonts w:hint="eastAsia"/>
        </w:rPr>
        <w:t>Namf_MT Service</w:t>
      </w:r>
      <w:r>
        <w:t xml:space="preserve"> the following service operations are defined:</w:t>
      </w:r>
    </w:p>
    <w:p w14:paraId="05EA585A" w14:textId="77777777" w:rsidR="00502F68" w:rsidRDefault="00502F68" w:rsidP="00502F68">
      <w:pPr>
        <w:pStyle w:val="B1"/>
      </w:pPr>
      <w:r>
        <w:t>-</w:t>
      </w:r>
      <w:r>
        <w:tab/>
      </w:r>
      <w:r w:rsidRPr="00021E54">
        <w:t>EnableUEReachability</w:t>
      </w:r>
    </w:p>
    <w:p w14:paraId="0A4C221B" w14:textId="77777777" w:rsidR="00752951" w:rsidRPr="0002353F" w:rsidRDefault="00752951" w:rsidP="00752951">
      <w:pPr>
        <w:pStyle w:val="B1"/>
        <w:rPr>
          <w:lang w:eastAsia="zh-CN"/>
        </w:rPr>
      </w:pPr>
      <w:r>
        <w:rPr>
          <w:lang w:eastAsia="zh-CN"/>
        </w:rPr>
        <w:t>-</w:t>
      </w:r>
      <w:r>
        <w:rPr>
          <w:lang w:eastAsia="zh-CN"/>
        </w:rPr>
        <w:tab/>
        <w:t>ProvideDomainSelectionInfo</w:t>
      </w:r>
    </w:p>
    <w:p w14:paraId="25C51C22" w14:textId="76344992" w:rsidR="00D67A30" w:rsidRDefault="00D67A30" w:rsidP="00D67A30">
      <w:pPr>
        <w:pStyle w:val="Heading4"/>
      </w:pPr>
      <w:bookmarkStart w:id="337" w:name="_Toc25157010"/>
      <w:bookmarkStart w:id="338" w:name="_Toc43118062"/>
      <w:bookmarkStart w:id="339" w:name="_Toc43208235"/>
      <w:bookmarkStart w:id="340" w:name="_Toc45030210"/>
      <w:r>
        <w:t>5.4.2.</w:t>
      </w:r>
      <w:r w:rsidR="0016085C">
        <w:t>2</w:t>
      </w:r>
      <w:r w:rsidR="003F6B0D">
        <w:tab/>
      </w:r>
      <w:r w:rsidR="005433C9" w:rsidRPr="005433C9">
        <w:t>EnableUEReachability</w:t>
      </w:r>
      <w:bookmarkEnd w:id="337"/>
      <w:bookmarkEnd w:id="338"/>
      <w:bookmarkEnd w:id="339"/>
      <w:bookmarkEnd w:id="340"/>
    </w:p>
    <w:p w14:paraId="15D51248" w14:textId="3881E717" w:rsidR="0016085C" w:rsidRDefault="0016085C" w:rsidP="0016085C">
      <w:pPr>
        <w:pStyle w:val="Heading5"/>
      </w:pPr>
      <w:bookmarkStart w:id="341" w:name="_Toc25157011"/>
      <w:bookmarkStart w:id="342" w:name="_Toc43118063"/>
      <w:bookmarkStart w:id="343" w:name="_Toc43208236"/>
      <w:bookmarkStart w:id="344" w:name="_Toc45030211"/>
      <w:r>
        <w:t>5.4.2.2.1</w:t>
      </w:r>
      <w:r>
        <w:tab/>
        <w:t>General</w:t>
      </w:r>
      <w:bookmarkEnd w:id="341"/>
      <w:bookmarkEnd w:id="342"/>
      <w:bookmarkEnd w:id="343"/>
      <w:bookmarkEnd w:id="344"/>
    </w:p>
    <w:p w14:paraId="2A2B0409" w14:textId="77777777" w:rsidR="00796E6D" w:rsidRDefault="00796E6D" w:rsidP="00796E6D">
      <w:r>
        <w:t xml:space="preserve">The </w:t>
      </w:r>
      <w:r w:rsidRPr="005433C9">
        <w:t>EnableUEReachability</w:t>
      </w:r>
      <w:r>
        <w:t xml:space="preserve"> service operation is used in the following procedure:</w:t>
      </w:r>
    </w:p>
    <w:p w14:paraId="4F46A9BB" w14:textId="0EBEF4B6" w:rsidR="00796E6D" w:rsidRDefault="00515E85" w:rsidP="00515E85">
      <w:pPr>
        <w:pStyle w:val="B1"/>
      </w:pPr>
      <w:r>
        <w:t>-</w:t>
      </w:r>
      <w:r>
        <w:tab/>
      </w:r>
      <w:r w:rsidR="00796E6D" w:rsidRPr="000D256B">
        <w:rPr>
          <w:lang w:val="en-US"/>
        </w:rPr>
        <w:t>MT SMS over NAS in CM-IDLE</w:t>
      </w:r>
      <w:r w:rsidR="00796E6D">
        <w:rPr>
          <w:lang w:val="en-US"/>
        </w:rPr>
        <w:t xml:space="preserve"> state</w:t>
      </w:r>
      <w:r w:rsidR="00796E6D">
        <w:t xml:space="preserve"> (see</w:t>
      </w:r>
      <w:r w:rsidR="00EC045E">
        <w:t xml:space="preserve"> 3GPP TS</w:t>
      </w:r>
      <w:r w:rsidR="00E57AD4">
        <w:t> 23.502 [</w:t>
      </w:r>
      <w:r w:rsidR="00E57AD4">
        <w:rPr>
          <w:lang w:eastAsia="zh-CN"/>
        </w:rPr>
        <w:t>3</w:t>
      </w:r>
      <w:r w:rsidR="00796E6D">
        <w:t xml:space="preserve">], </w:t>
      </w:r>
      <w:r w:rsidR="003416AC">
        <w:t>clause</w:t>
      </w:r>
      <w:r w:rsidR="00796E6D">
        <w:t xml:space="preserve"> 4.</w:t>
      </w:r>
      <w:r w:rsidR="00796E6D">
        <w:rPr>
          <w:rFonts w:hint="eastAsia"/>
          <w:lang w:eastAsia="zh-CN"/>
        </w:rPr>
        <w:t>13.3.6</w:t>
      </w:r>
      <w:r w:rsidR="00796E6D">
        <w:t>)</w:t>
      </w:r>
      <w:r w:rsidR="00897A23">
        <w:rPr>
          <w:rFonts w:hint="eastAsia"/>
          <w:lang w:eastAsia="zh-CN"/>
        </w:rPr>
        <w:t>, or in CM-CONNECTED state (see</w:t>
      </w:r>
      <w:r w:rsidR="00EC045E">
        <w:rPr>
          <w:rFonts w:hint="eastAsia"/>
          <w:lang w:eastAsia="zh-CN"/>
        </w:rPr>
        <w:t xml:space="preserve"> 3GPP TS</w:t>
      </w:r>
      <w:r w:rsidR="00E57AD4">
        <w:rPr>
          <w:lang w:eastAsia="zh-CN"/>
        </w:rPr>
        <w:t> </w:t>
      </w:r>
      <w:r w:rsidR="00E57AD4">
        <w:rPr>
          <w:rFonts w:hint="eastAsia"/>
          <w:lang w:eastAsia="zh-CN"/>
        </w:rPr>
        <w:t>23.502</w:t>
      </w:r>
      <w:r w:rsidR="00E57AD4">
        <w:rPr>
          <w:lang w:eastAsia="zh-CN"/>
        </w:rPr>
        <w:t> </w:t>
      </w:r>
      <w:r w:rsidR="00E57AD4">
        <w:rPr>
          <w:rFonts w:hint="eastAsia"/>
          <w:lang w:eastAsia="zh-CN"/>
        </w:rPr>
        <w:t>[</w:t>
      </w:r>
      <w:r w:rsidR="00E57AD4">
        <w:rPr>
          <w:lang w:val="en-US" w:eastAsia="zh-CN"/>
        </w:rPr>
        <w:t>3</w:t>
      </w:r>
      <w:r w:rsidR="00897A23">
        <w:rPr>
          <w:rFonts w:hint="eastAsia"/>
          <w:lang w:eastAsia="zh-CN"/>
        </w:rPr>
        <w:t xml:space="preserve">], </w:t>
      </w:r>
      <w:r w:rsidR="003416AC">
        <w:rPr>
          <w:rFonts w:hint="eastAsia"/>
          <w:lang w:eastAsia="zh-CN"/>
        </w:rPr>
        <w:t>clause</w:t>
      </w:r>
      <w:r w:rsidR="00897A23">
        <w:rPr>
          <w:rFonts w:hint="eastAsia"/>
          <w:lang w:eastAsia="zh-CN"/>
        </w:rPr>
        <w:t xml:space="preserve"> 4.13.3.7)</w:t>
      </w:r>
      <w:r w:rsidR="00897A23">
        <w:rPr>
          <w:lang w:eastAsia="zh-CN"/>
        </w:rPr>
        <w:t>.</w:t>
      </w:r>
    </w:p>
    <w:p w14:paraId="64EA4A51" w14:textId="569945A9" w:rsidR="00796E6D" w:rsidRDefault="00796E6D" w:rsidP="00796E6D">
      <w:pPr>
        <w:rPr>
          <w:color w:val="000000"/>
          <w:lang w:eastAsia="zh-CN"/>
        </w:rPr>
      </w:pPr>
      <w:r>
        <w:rPr>
          <w:rFonts w:hint="eastAsia"/>
          <w:lang w:eastAsia="zh-CN"/>
        </w:rPr>
        <w:t xml:space="preserve">The </w:t>
      </w:r>
      <w:r w:rsidRPr="005433C9">
        <w:t>EnableUEReachability</w:t>
      </w:r>
      <w:r>
        <w:rPr>
          <w:rFonts w:hint="eastAsia"/>
          <w:lang w:eastAsia="zh-CN"/>
        </w:rPr>
        <w:t xml:space="preserve"> service operation shall be invoked by the </w:t>
      </w:r>
      <w:r>
        <w:rPr>
          <w:lang w:eastAsia="zh-CN"/>
        </w:rPr>
        <w:t>NF Service Consumer (e.g.</w:t>
      </w:r>
      <w:r>
        <w:rPr>
          <w:rFonts w:hint="eastAsia"/>
          <w:lang w:eastAsia="zh-CN"/>
        </w:rPr>
        <w:t xml:space="preserve"> SMSF) to enable the </w:t>
      </w:r>
      <w:r>
        <w:rPr>
          <w:lang w:eastAsia="zh-CN"/>
        </w:rPr>
        <w:t>reachability</w:t>
      </w:r>
      <w:r>
        <w:rPr>
          <w:rFonts w:hint="eastAsia"/>
          <w:lang w:eastAsia="zh-CN"/>
        </w:rPr>
        <w:t xml:space="preserve"> of the UE.</w:t>
      </w:r>
    </w:p>
    <w:p w14:paraId="0B31E809" w14:textId="0C686246" w:rsidR="0016085C" w:rsidRDefault="00796E6D" w:rsidP="00021E54">
      <w:r w:rsidRPr="00B62AE1">
        <w:rPr>
          <w:rFonts w:hint="eastAsia"/>
          <w:lang w:eastAsia="zh-CN"/>
        </w:rPr>
        <w:t xml:space="preserve">The </w:t>
      </w:r>
      <w:r>
        <w:rPr>
          <w:lang w:eastAsia="zh-CN"/>
        </w:rPr>
        <w:t>NF Service Consumer</w:t>
      </w:r>
      <w:r w:rsidRPr="00B62AE1" w:rsidDel="00CF3682">
        <w:rPr>
          <w:rFonts w:hint="eastAsia"/>
          <w:lang w:eastAsia="zh-CN"/>
        </w:rPr>
        <w:t xml:space="preserve"> </w:t>
      </w:r>
      <w:r w:rsidRPr="00B62AE1">
        <w:rPr>
          <w:rFonts w:hint="eastAsia"/>
          <w:lang w:eastAsia="zh-CN"/>
        </w:rPr>
        <w:t xml:space="preserve">shall invoke the service by using </w:t>
      </w:r>
      <w:r>
        <w:rPr>
          <w:lang w:eastAsia="zh-CN"/>
        </w:rPr>
        <w:t xml:space="preserve">the </w:t>
      </w:r>
      <w:r w:rsidRPr="00B62AE1">
        <w:rPr>
          <w:rFonts w:hint="eastAsia"/>
          <w:lang w:eastAsia="zh-CN"/>
        </w:rPr>
        <w:t xml:space="preserve">HTTP method </w:t>
      </w:r>
      <w:r>
        <w:rPr>
          <w:rFonts w:hint="eastAsia"/>
          <w:lang w:eastAsia="zh-CN"/>
        </w:rPr>
        <w:t>PUT</w:t>
      </w:r>
      <w:r w:rsidR="00411179">
        <w:rPr>
          <w:lang w:eastAsia="zh-CN"/>
        </w:rPr>
        <w:t>,</w:t>
      </w:r>
      <w:r w:rsidR="00411179" w:rsidRPr="00411179">
        <w:rPr>
          <w:lang w:eastAsia="zh-CN"/>
        </w:rPr>
        <w:t xml:space="preserve"> </w:t>
      </w:r>
      <w:r w:rsidR="00411179">
        <w:rPr>
          <w:lang w:eastAsia="zh-CN"/>
        </w:rPr>
        <w:t xml:space="preserve">towards the URI of a "ueReachInd" resource as specified in </w:t>
      </w:r>
      <w:r w:rsidR="003416AC">
        <w:rPr>
          <w:lang w:eastAsia="zh-CN"/>
        </w:rPr>
        <w:t>clause</w:t>
      </w:r>
      <w:r w:rsidR="00411179">
        <w:rPr>
          <w:lang w:eastAsia="zh-CN"/>
        </w:rPr>
        <w:t xml:space="preserve"> 6.3.3.2. See also figure </w:t>
      </w:r>
      <w:r w:rsidR="00411179">
        <w:t>5.4.2.2.1-1.</w:t>
      </w:r>
    </w:p>
    <w:p w14:paraId="149F563F" w14:textId="77777777" w:rsidR="00A421EA" w:rsidRDefault="003968FF" w:rsidP="003B451E">
      <w:pPr>
        <w:pStyle w:val="TH"/>
      </w:pPr>
      <w:r>
        <w:object w:dxaOrig="8220" w:dyaOrig="2100" w14:anchorId="37E8E7F5">
          <v:shape id="_x0000_i1050" type="#_x0000_t75" style="width:411.45pt;height:105.8pt" o:ole="">
            <v:imagedata r:id="rId62" o:title=""/>
          </v:shape>
          <o:OLEObject Type="Embed" ProgID="Visio.Drawing.15" ShapeID="_x0000_i1050" DrawAspect="Content" ObjectID="_1655643137" r:id="rId63"/>
        </w:object>
      </w:r>
    </w:p>
    <w:p w14:paraId="09E85448" w14:textId="77777777" w:rsidR="00A8669D" w:rsidRPr="00D972CC" w:rsidRDefault="00A8669D" w:rsidP="00A8669D">
      <w:pPr>
        <w:pStyle w:val="TF"/>
        <w:spacing w:before="120"/>
      </w:pPr>
      <w:r w:rsidRPr="00D972CC">
        <w:t>Figure 5.</w:t>
      </w:r>
      <w:r w:rsidRPr="00D972CC">
        <w:rPr>
          <w:rFonts w:hint="eastAsia"/>
        </w:rPr>
        <w:t>4</w:t>
      </w:r>
      <w:r w:rsidRPr="00D972CC">
        <w:t>.2.2.</w:t>
      </w:r>
      <w:r>
        <w:t>2</w:t>
      </w:r>
      <w:r w:rsidRPr="00D972CC">
        <w:t xml:space="preserve">-1: </w:t>
      </w:r>
      <w:r>
        <w:t>NF Service Consumer</w:t>
      </w:r>
      <w:r w:rsidRPr="00D972CC">
        <w:rPr>
          <w:rFonts w:hint="eastAsia"/>
        </w:rPr>
        <w:t xml:space="preserve"> enables the </w:t>
      </w:r>
      <w:r w:rsidRPr="00D972CC">
        <w:t>reachability</w:t>
      </w:r>
      <w:r w:rsidRPr="00D972CC">
        <w:rPr>
          <w:rFonts w:hint="eastAsia"/>
        </w:rPr>
        <w:t xml:space="preserve"> of the UE</w:t>
      </w:r>
    </w:p>
    <w:p w14:paraId="30F6006F" w14:textId="77777777" w:rsidR="00A8669D" w:rsidRPr="00021E54" w:rsidRDefault="00C2223F" w:rsidP="00021E54">
      <w:pPr>
        <w:pStyle w:val="B1"/>
      </w:pPr>
      <w:r w:rsidRPr="00021E54">
        <w:t>1.</w:t>
      </w:r>
      <w:r w:rsidRPr="00021E54">
        <w:tab/>
      </w:r>
      <w:r w:rsidR="00A8669D" w:rsidRPr="00021E54">
        <w:t xml:space="preserve">The NF Service Consumer sends a </w:t>
      </w:r>
      <w:r w:rsidR="00A8669D" w:rsidRPr="00021E54">
        <w:rPr>
          <w:rFonts w:hint="eastAsia"/>
        </w:rPr>
        <w:t>PUT</w:t>
      </w:r>
      <w:r w:rsidR="00A8669D" w:rsidRPr="00021E54">
        <w:t xml:space="preserve"> request to the resource representing the ueReachInd resource of the AMF. The payload body of the PUT request shall contain a</w:t>
      </w:r>
      <w:r w:rsidR="004E431A">
        <w:t>n</w:t>
      </w:r>
      <w:r w:rsidR="004E431A" w:rsidRPr="00021E54">
        <w:t xml:space="preserve"> </w:t>
      </w:r>
      <w:r w:rsidR="004E431A">
        <w:t>"EnableUeReachabilityReqData" object</w:t>
      </w:r>
      <w:r w:rsidR="004E431A" w:rsidRPr="00021E54">
        <w:t>.</w:t>
      </w:r>
    </w:p>
    <w:p w14:paraId="687B7797" w14:textId="51125B74" w:rsidR="007F62DF" w:rsidRDefault="00C2223F" w:rsidP="007F62DF">
      <w:pPr>
        <w:pStyle w:val="B1"/>
      </w:pPr>
      <w:r w:rsidRPr="00021E54">
        <w:t>2</w:t>
      </w:r>
      <w:r w:rsidR="003968FF">
        <w:t>a</w:t>
      </w:r>
      <w:r w:rsidRPr="00021E54">
        <w:t>.</w:t>
      </w:r>
      <w:r w:rsidRPr="00021E54">
        <w:tab/>
      </w:r>
      <w:r w:rsidR="00A8669D" w:rsidRPr="00021E54">
        <w:t>On success</w:t>
      </w:r>
      <w:r w:rsidR="007F62DF">
        <w:t>:</w:t>
      </w:r>
    </w:p>
    <w:p w14:paraId="63A7D0D1" w14:textId="77777777" w:rsidR="007F62DF" w:rsidRPr="003D5C4D" w:rsidRDefault="007F62DF" w:rsidP="003D5C4D">
      <w:pPr>
        <w:pStyle w:val="B2"/>
      </w:pPr>
      <w:r w:rsidRPr="003D5C4D">
        <w:t>-</w:t>
      </w:r>
      <w:r w:rsidR="003F6B0D">
        <w:tab/>
      </w:r>
      <w:r w:rsidRPr="003D5C4D">
        <w:t xml:space="preserve">if </w:t>
      </w:r>
      <w:r w:rsidRPr="003D5C4D">
        <w:rPr>
          <w:rFonts w:hint="eastAsia"/>
        </w:rPr>
        <w:t xml:space="preserve">the </w:t>
      </w:r>
      <w:r w:rsidRPr="003D5C4D">
        <w:t>UE is in CM-CONNECTED state, the AMF shall immediately respond using "200 OK" status code, with payload containing an "EnableUeReachabilityRspData" object.</w:t>
      </w:r>
    </w:p>
    <w:p w14:paraId="3802D085" w14:textId="77777777" w:rsidR="00A8669D" w:rsidRDefault="007F62DF" w:rsidP="003D5C4D">
      <w:pPr>
        <w:pStyle w:val="B2"/>
      </w:pPr>
      <w:r w:rsidRPr="003D5C4D">
        <w:t>-</w:t>
      </w:r>
      <w:r w:rsidRPr="003D5C4D">
        <w:tab/>
        <w:t>i</w:t>
      </w:r>
      <w:r w:rsidRPr="003D5C4D">
        <w:rPr>
          <w:rFonts w:hint="eastAsia"/>
        </w:rPr>
        <w:t>f the UE is in CM-IDLE state</w:t>
      </w:r>
      <w:r w:rsidRPr="003D5C4D">
        <w:t xml:space="preserve"> and the NAS message is to be sent over via 3GPP access, the AMF shall page the UE. When UE becomes CM-CONNECTED, </w:t>
      </w:r>
      <w:r w:rsidR="00A8669D" w:rsidRPr="003D5C4D">
        <w:t>"</w:t>
      </w:r>
      <w:r w:rsidR="0033207A" w:rsidRPr="003D5C4D">
        <w:t>200 OK</w:t>
      </w:r>
      <w:r w:rsidR="00A8669D" w:rsidRPr="003D5C4D">
        <w:t>" shall be returned</w:t>
      </w:r>
      <w:r w:rsidR="0033207A" w:rsidRPr="003D5C4D">
        <w:t xml:space="preserve"> with payload containing an "EnableUeReachabilityRspData" object</w:t>
      </w:r>
      <w:r w:rsidR="00A8669D" w:rsidRPr="003D5C4D">
        <w:t>.</w:t>
      </w:r>
    </w:p>
    <w:p w14:paraId="5F065C0D" w14:textId="77777777" w:rsidR="00144491" w:rsidRDefault="003968FF" w:rsidP="003968FF">
      <w:pPr>
        <w:pStyle w:val="B1"/>
      </w:pPr>
      <w:r>
        <w:rPr>
          <w:lang w:eastAsia="zh-CN"/>
        </w:rPr>
        <w:t>2b.</w:t>
      </w:r>
      <w:r>
        <w:rPr>
          <w:lang w:eastAsia="zh-CN"/>
        </w:rPr>
        <w:tab/>
      </w:r>
      <w:r w:rsidR="00144491">
        <w:t>On failure</w:t>
      </w:r>
      <w:r>
        <w:t xml:space="preserve"> or redirection, one of the HTTP status code listed in </w:t>
      </w:r>
      <w:r w:rsidRPr="001769FF">
        <w:t xml:space="preserve">Table </w:t>
      </w:r>
      <w:r>
        <w:t xml:space="preserve">6.3.3.2.3.1-3 shall be returned. For a 4xx/5xx response, </w:t>
      </w:r>
      <w:r w:rsidRPr="00FA1305">
        <w:t xml:space="preserve">the message body </w:t>
      </w:r>
      <w:r>
        <w:t xml:space="preserve">shall </w:t>
      </w:r>
      <w:r w:rsidRPr="00FA1305">
        <w:t xml:space="preserve">contain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6.3.3.2.3.1-3.</w:t>
      </w:r>
    </w:p>
    <w:p w14:paraId="1206417B" w14:textId="56AE34CB" w:rsidR="00752951" w:rsidRDefault="00752951" w:rsidP="00752951">
      <w:pPr>
        <w:pStyle w:val="Heading4"/>
      </w:pPr>
      <w:bookmarkStart w:id="345" w:name="_Toc25157012"/>
      <w:bookmarkStart w:id="346" w:name="_Toc43118064"/>
      <w:bookmarkStart w:id="347" w:name="_Toc43208237"/>
      <w:bookmarkStart w:id="348" w:name="_Toc45030212"/>
      <w:r>
        <w:t>5.4.2.3</w:t>
      </w:r>
      <w:r>
        <w:tab/>
        <w:t>ProvideDomainSelectionInfo</w:t>
      </w:r>
      <w:bookmarkEnd w:id="345"/>
      <w:bookmarkEnd w:id="346"/>
      <w:bookmarkEnd w:id="347"/>
      <w:bookmarkEnd w:id="348"/>
    </w:p>
    <w:p w14:paraId="150ACE99" w14:textId="0A309432" w:rsidR="00752951" w:rsidRDefault="00752951" w:rsidP="00752951">
      <w:pPr>
        <w:pStyle w:val="Heading5"/>
      </w:pPr>
      <w:bookmarkStart w:id="349" w:name="_Toc25157013"/>
      <w:bookmarkStart w:id="350" w:name="_Toc43118065"/>
      <w:bookmarkStart w:id="351" w:name="_Toc43208238"/>
      <w:bookmarkStart w:id="352" w:name="_Toc45030213"/>
      <w:r>
        <w:t>5.4.2.3.1</w:t>
      </w:r>
      <w:r>
        <w:tab/>
        <w:t>General</w:t>
      </w:r>
      <w:bookmarkEnd w:id="349"/>
      <w:bookmarkEnd w:id="350"/>
      <w:bookmarkEnd w:id="351"/>
      <w:bookmarkEnd w:id="352"/>
    </w:p>
    <w:p w14:paraId="5AA47EED" w14:textId="77777777" w:rsidR="00752951" w:rsidRDefault="00752951" w:rsidP="00752951">
      <w:pPr>
        <w:rPr>
          <w:lang w:eastAsia="zh-CN"/>
        </w:rPr>
      </w:pPr>
      <w:r>
        <w:rPr>
          <w:rFonts w:hint="eastAsia"/>
          <w:lang w:eastAsia="zh-CN"/>
        </w:rPr>
        <w:t xml:space="preserve">The </w:t>
      </w:r>
      <w:r>
        <w:t>ProvideDomainSelectionInfo</w:t>
      </w:r>
      <w:r>
        <w:rPr>
          <w:rFonts w:hint="eastAsia"/>
          <w:lang w:eastAsia="zh-CN"/>
        </w:rPr>
        <w:t xml:space="preserve"> service operation shall be invoked by the </w:t>
      </w:r>
      <w:r>
        <w:rPr>
          <w:lang w:eastAsia="zh-CN"/>
        </w:rPr>
        <w:t>NF Service Consumer (e.g.</w:t>
      </w:r>
      <w:r>
        <w:rPr>
          <w:rFonts w:hint="eastAsia"/>
          <w:lang w:eastAsia="zh-CN"/>
        </w:rPr>
        <w:t xml:space="preserve"> </w:t>
      </w:r>
      <w:r>
        <w:rPr>
          <w:lang w:eastAsia="zh-CN"/>
        </w:rPr>
        <w:t>UDM</w:t>
      </w:r>
      <w:r>
        <w:rPr>
          <w:rFonts w:hint="eastAsia"/>
          <w:lang w:eastAsia="zh-CN"/>
        </w:rPr>
        <w:t xml:space="preserve">) to </w:t>
      </w:r>
      <w:r>
        <w:t xml:space="preserve">get the </w:t>
      </w:r>
      <w:r>
        <w:rPr>
          <w:lang w:eastAsia="zh-CN"/>
        </w:rPr>
        <w:t>UE information for terminating domain selection of IMS voice, including following information:</w:t>
      </w:r>
    </w:p>
    <w:p w14:paraId="73A61E8A" w14:textId="77777777" w:rsidR="00752951" w:rsidRDefault="00752951" w:rsidP="00752951">
      <w:pPr>
        <w:pStyle w:val="B1"/>
      </w:pPr>
      <w:r>
        <w:rPr>
          <w:lang w:eastAsia="zh-CN"/>
        </w:rPr>
        <w:t>-</w:t>
      </w:r>
      <w:r>
        <w:rPr>
          <w:lang w:eastAsia="zh-CN"/>
        </w:rPr>
        <w:tab/>
        <w:t>I</w:t>
      </w:r>
      <w:r>
        <w:t xml:space="preserve">ndication </w:t>
      </w:r>
      <w:r>
        <w:rPr>
          <w:lang w:eastAsia="zh-CN"/>
        </w:rPr>
        <w:t xml:space="preserve">of supporting </w:t>
      </w:r>
      <w:r>
        <w:t>IMS voice over PS Session;</w:t>
      </w:r>
    </w:p>
    <w:p w14:paraId="46EE892C" w14:textId="77777777" w:rsidR="00752951" w:rsidRDefault="00752951" w:rsidP="00752951">
      <w:pPr>
        <w:pStyle w:val="B1"/>
      </w:pPr>
      <w:r>
        <w:rPr>
          <w:lang w:eastAsia="zh-CN"/>
        </w:rPr>
        <w:lastRenderedPageBreak/>
        <w:t>-</w:t>
      </w:r>
      <w:r>
        <w:rPr>
          <w:lang w:eastAsia="zh-CN"/>
        </w:rPr>
        <w:tab/>
        <w:t>T</w:t>
      </w:r>
      <w:r>
        <w:t>ime stamp of the last radio contact with the UE;</w:t>
      </w:r>
    </w:p>
    <w:p w14:paraId="48112C55" w14:textId="77777777" w:rsidR="00752951" w:rsidRDefault="00752951" w:rsidP="00752951">
      <w:pPr>
        <w:pStyle w:val="B1"/>
        <w:rPr>
          <w:lang w:eastAsia="zh-CN"/>
        </w:rPr>
      </w:pPr>
      <w:r>
        <w:rPr>
          <w:lang w:eastAsia="zh-CN"/>
        </w:rPr>
        <w:t>-</w:t>
      </w:r>
      <w:r>
        <w:rPr>
          <w:lang w:eastAsia="zh-CN"/>
        </w:rPr>
        <w:tab/>
        <w:t>C</w:t>
      </w:r>
      <w:r>
        <w:t xml:space="preserve">urrent </w:t>
      </w:r>
      <w:r w:rsidR="002D6C1D">
        <w:t xml:space="preserve">Access type and </w:t>
      </w:r>
      <w:r>
        <w:t>RAT type</w:t>
      </w:r>
    </w:p>
    <w:p w14:paraId="55DEA06E" w14:textId="518946C1" w:rsidR="00752951" w:rsidRDefault="00752951" w:rsidP="00752951">
      <w:r w:rsidRPr="00B62AE1">
        <w:rPr>
          <w:rFonts w:hint="eastAsia"/>
          <w:lang w:eastAsia="zh-CN"/>
        </w:rPr>
        <w:t xml:space="preserve">The </w:t>
      </w:r>
      <w:r>
        <w:rPr>
          <w:lang w:eastAsia="zh-CN"/>
        </w:rPr>
        <w:t>NF Service Consumer</w:t>
      </w:r>
      <w:r w:rsidRPr="00B62AE1" w:rsidDel="00CF3682">
        <w:rPr>
          <w:rFonts w:hint="eastAsia"/>
          <w:lang w:eastAsia="zh-CN"/>
        </w:rPr>
        <w:t xml:space="preserve"> </w:t>
      </w:r>
      <w:r w:rsidRPr="00B62AE1">
        <w:rPr>
          <w:rFonts w:hint="eastAsia"/>
          <w:lang w:eastAsia="zh-CN"/>
        </w:rPr>
        <w:t xml:space="preserve">shall invoke the service by using </w:t>
      </w:r>
      <w:r>
        <w:rPr>
          <w:lang w:eastAsia="zh-CN"/>
        </w:rPr>
        <w:t xml:space="preserve">the </w:t>
      </w:r>
      <w:r w:rsidRPr="00B62AE1">
        <w:rPr>
          <w:rFonts w:hint="eastAsia"/>
          <w:lang w:eastAsia="zh-CN"/>
        </w:rPr>
        <w:t>HTTP</w:t>
      </w:r>
      <w:r>
        <w:rPr>
          <w:lang w:eastAsia="zh-CN"/>
        </w:rPr>
        <w:t xml:space="preserve"> GET towards the URI of the "UeContext" resource (See </w:t>
      </w:r>
      <w:r w:rsidR="003416AC">
        <w:rPr>
          <w:lang w:eastAsia="zh-CN"/>
        </w:rPr>
        <w:t>clause</w:t>
      </w:r>
      <w:r>
        <w:rPr>
          <w:lang w:eastAsia="zh-CN"/>
        </w:rPr>
        <w:t xml:space="preserve"> 6.3.3.</w:t>
      </w:r>
      <w:r w:rsidR="00705E1B">
        <w:rPr>
          <w:lang w:eastAsia="zh-CN"/>
        </w:rPr>
        <w:t>3</w:t>
      </w:r>
      <w:r>
        <w:rPr>
          <w:lang w:eastAsia="zh-CN"/>
        </w:rPr>
        <w:t>.3.1). See also figure 5.4.2.</w:t>
      </w:r>
      <w:r w:rsidR="00705E1B">
        <w:rPr>
          <w:lang w:eastAsia="zh-CN"/>
        </w:rPr>
        <w:t>3</w:t>
      </w:r>
      <w:r>
        <w:rPr>
          <w:lang w:eastAsia="zh-CN"/>
        </w:rPr>
        <w:t>.1-1.</w:t>
      </w:r>
    </w:p>
    <w:p w14:paraId="58BD76D9" w14:textId="77777777" w:rsidR="00752951" w:rsidRDefault="00752951" w:rsidP="00752951">
      <w:pPr>
        <w:pStyle w:val="TH"/>
      </w:pPr>
      <w:r>
        <w:object w:dxaOrig="8220" w:dyaOrig="2100" w14:anchorId="2978A286">
          <v:shape id="_x0000_i1051" type="#_x0000_t75" style="width:411.45pt;height:105.8pt" o:ole="">
            <v:imagedata r:id="rId64" o:title=""/>
          </v:shape>
          <o:OLEObject Type="Embed" ProgID="Visio.Drawing.15" ShapeID="_x0000_i1051" DrawAspect="Content" ObjectID="_1655643138" r:id="rId65"/>
        </w:object>
      </w:r>
    </w:p>
    <w:p w14:paraId="525E514C" w14:textId="77777777" w:rsidR="00752951" w:rsidRPr="00D972CC" w:rsidRDefault="00752951" w:rsidP="00752951">
      <w:pPr>
        <w:pStyle w:val="TF"/>
        <w:spacing w:before="120"/>
      </w:pPr>
      <w:r w:rsidRPr="00D972CC">
        <w:t>Figure 5.</w:t>
      </w:r>
      <w:r w:rsidRPr="00D972CC">
        <w:rPr>
          <w:rFonts w:hint="eastAsia"/>
        </w:rPr>
        <w:t>4</w:t>
      </w:r>
      <w:r w:rsidRPr="00D972CC">
        <w:t>.2.</w:t>
      </w:r>
      <w:r>
        <w:t>3</w:t>
      </w:r>
      <w:r w:rsidRPr="00D972CC">
        <w:t>.</w:t>
      </w:r>
      <w:r>
        <w:t>1</w:t>
      </w:r>
      <w:r w:rsidRPr="00D972CC">
        <w:t xml:space="preserve">-1: </w:t>
      </w:r>
      <w:r>
        <w:t>Provide UE Information for Terminating Domain Selection</w:t>
      </w:r>
    </w:p>
    <w:p w14:paraId="0761BF22" w14:textId="77777777" w:rsidR="00752951" w:rsidRPr="00021E54" w:rsidRDefault="00752951" w:rsidP="00752951">
      <w:pPr>
        <w:pStyle w:val="B1"/>
      </w:pPr>
      <w:r w:rsidRPr="00021E54">
        <w:t>1.</w:t>
      </w:r>
      <w:r w:rsidRPr="00021E54">
        <w:tab/>
        <w:t>The NF Service Consumer</w:t>
      </w:r>
      <w:r>
        <w:t xml:space="preserve"> shall send a GET </w:t>
      </w:r>
      <w:r w:rsidRPr="00021E54">
        <w:t xml:space="preserve">request to the </w:t>
      </w:r>
      <w:r>
        <w:t xml:space="preserve">URI of the "UeContext" </w:t>
      </w:r>
      <w:r w:rsidRPr="00021E54">
        <w:t xml:space="preserve">resource </w:t>
      </w:r>
      <w:r>
        <w:t xml:space="preserve">on </w:t>
      </w:r>
      <w:r w:rsidRPr="00021E54">
        <w:t>the AMF</w:t>
      </w:r>
      <w:r>
        <w:t>, with query parameter "info-class" set to value "TADS"</w:t>
      </w:r>
      <w:r w:rsidRPr="00021E54">
        <w:t>.</w:t>
      </w:r>
    </w:p>
    <w:p w14:paraId="4BEE2BC1" w14:textId="77777777" w:rsidR="00752951" w:rsidRDefault="00752951" w:rsidP="00752951">
      <w:pPr>
        <w:pStyle w:val="B1"/>
      </w:pPr>
      <w:r w:rsidRPr="00021E54">
        <w:t>2</w:t>
      </w:r>
      <w:r>
        <w:t>a</w:t>
      </w:r>
      <w:r w:rsidRPr="00021E54">
        <w:t>.</w:t>
      </w:r>
      <w:r w:rsidRPr="00021E54">
        <w:tab/>
        <w:t xml:space="preserve">On success, </w:t>
      </w:r>
      <w:r>
        <w:t xml:space="preserve">the AMF shall return </w:t>
      </w:r>
      <w:r w:rsidRPr="00021E54">
        <w:t>"</w:t>
      </w:r>
      <w:r>
        <w:t>200 OK</w:t>
      </w:r>
      <w:r w:rsidRPr="00021E54">
        <w:t xml:space="preserve">" </w:t>
      </w:r>
      <w:r>
        <w:t>status code with payload containing an "UeContextInfo" data structure including UE information for terminating domain selection for IMS voice.</w:t>
      </w:r>
    </w:p>
    <w:p w14:paraId="0B1171FE" w14:textId="1B77DFC3" w:rsidR="00752951" w:rsidRPr="00ED5CB0" w:rsidRDefault="00752951" w:rsidP="003D5C4D">
      <w:pPr>
        <w:pStyle w:val="B1"/>
        <w:rPr>
          <w:lang w:eastAsia="zh-CN"/>
        </w:rPr>
      </w:pPr>
      <w:r>
        <w:rPr>
          <w:lang w:eastAsia="zh-CN"/>
        </w:rPr>
        <w:t>2b.</w:t>
      </w:r>
      <w:r>
        <w:rPr>
          <w:lang w:eastAsia="zh-CN"/>
        </w:rPr>
        <w:tab/>
      </w:r>
      <w:r>
        <w:t xml:space="preserve">On failure, one of the HTTP status code listed in </w:t>
      </w:r>
      <w:r w:rsidRPr="001769FF">
        <w:t>Table 6.</w:t>
      </w:r>
      <w:r w:rsidR="00705E1B">
        <w:t>3</w:t>
      </w:r>
      <w:r>
        <w:t>.3.3.</w:t>
      </w:r>
      <w:r w:rsidRPr="001769FF">
        <w:t>3.1-</w:t>
      </w:r>
      <w:r>
        <w:t>3 shall be returned. The m</w:t>
      </w:r>
      <w:r w:rsidRPr="00FA1305">
        <w:t xml:space="preserve">essage body </w:t>
      </w:r>
      <w:r>
        <w:t xml:space="preserve">shall </w:t>
      </w:r>
      <w:r w:rsidRPr="00FA1305">
        <w:t>contain a</w:t>
      </w:r>
      <w:r>
        <w:t xml:space="preserve"> ProblemDetails object with "detail"</w:t>
      </w:r>
      <w:r w:rsidRPr="00FA1305">
        <w:t xml:space="preserve"> set</w:t>
      </w:r>
      <w:r>
        <w:t xml:space="preserve"> to one of the corresponding application errors listed</w:t>
      </w:r>
      <w:r w:rsidRPr="0096140D">
        <w:t xml:space="preserve"> </w:t>
      </w:r>
      <w:r>
        <w:t xml:space="preserve">in </w:t>
      </w:r>
      <w:r w:rsidRPr="001769FF">
        <w:t>Table 6.</w:t>
      </w:r>
      <w:r w:rsidR="00705E1B">
        <w:t>3</w:t>
      </w:r>
      <w:r>
        <w:t>.3.3.</w:t>
      </w:r>
      <w:r w:rsidRPr="001769FF">
        <w:t>3.1-</w:t>
      </w:r>
      <w:r>
        <w:t>3.</w:t>
      </w:r>
    </w:p>
    <w:p w14:paraId="374EDFD0" w14:textId="5EC6A302" w:rsidR="001D48CF" w:rsidRDefault="00C168EE" w:rsidP="001D48CF">
      <w:pPr>
        <w:pStyle w:val="Heading2"/>
      </w:pPr>
      <w:bookmarkStart w:id="353" w:name="_Toc25157014"/>
      <w:bookmarkStart w:id="354" w:name="_Toc43118066"/>
      <w:bookmarkStart w:id="355" w:name="_Toc43208239"/>
      <w:bookmarkStart w:id="356" w:name="_Toc45030214"/>
      <w:r>
        <w:t>5.5</w:t>
      </w:r>
      <w:r w:rsidR="001D48CF">
        <w:tab/>
      </w:r>
      <w:r w:rsidR="001D48CF" w:rsidRPr="00317982">
        <w:t>Namf_</w:t>
      </w:r>
      <w:r w:rsidR="001D48CF">
        <w:t>Location</w:t>
      </w:r>
      <w:r w:rsidR="001D48CF" w:rsidRPr="00AF47A0">
        <w:t xml:space="preserve"> </w:t>
      </w:r>
      <w:r w:rsidR="001D48CF">
        <w:t>Service</w:t>
      </w:r>
      <w:bookmarkEnd w:id="353"/>
      <w:bookmarkEnd w:id="354"/>
      <w:bookmarkEnd w:id="355"/>
      <w:bookmarkEnd w:id="356"/>
    </w:p>
    <w:p w14:paraId="67ECED6D" w14:textId="5B382D67" w:rsidR="001D48CF" w:rsidRDefault="00C168EE" w:rsidP="001D48CF">
      <w:pPr>
        <w:pStyle w:val="Heading3"/>
      </w:pPr>
      <w:bookmarkStart w:id="357" w:name="_Toc25157015"/>
      <w:bookmarkStart w:id="358" w:name="_Toc43118067"/>
      <w:bookmarkStart w:id="359" w:name="_Toc43208240"/>
      <w:bookmarkStart w:id="360" w:name="_Toc45030215"/>
      <w:r>
        <w:t>5.5</w:t>
      </w:r>
      <w:r w:rsidR="001D48CF">
        <w:t>.1</w:t>
      </w:r>
      <w:r w:rsidR="001D48CF">
        <w:tab/>
        <w:t>Service Description</w:t>
      </w:r>
      <w:bookmarkEnd w:id="357"/>
      <w:bookmarkEnd w:id="358"/>
      <w:bookmarkEnd w:id="359"/>
      <w:bookmarkEnd w:id="360"/>
    </w:p>
    <w:p w14:paraId="075D57A7" w14:textId="77777777" w:rsidR="000C1864" w:rsidRDefault="001D48CF" w:rsidP="000C1864">
      <w:r>
        <w:t>The Namf_Location service is used by NF service consumers to request the AMF for initiating positioning requests and provide the location information. It is also used to subsequently notify the location change events towards the NF service consumers.</w:t>
      </w:r>
      <w:r w:rsidR="000C1864">
        <w:t xml:space="preserve"> The following are the key functionalities of this NF service:</w:t>
      </w:r>
    </w:p>
    <w:p w14:paraId="22F8481C" w14:textId="77777777" w:rsidR="000C1864" w:rsidRDefault="000C1864" w:rsidP="000C1864">
      <w:pPr>
        <w:pStyle w:val="B1"/>
      </w:pPr>
      <w:r>
        <w:t>-</w:t>
      </w:r>
      <w:r>
        <w:tab/>
        <w:t xml:space="preserve">Allow NFs to request the current geodetic </w:t>
      </w:r>
      <w:r w:rsidRPr="00E43CD3">
        <w:rPr>
          <w:lang w:val="en-US"/>
        </w:rPr>
        <w:t>an</w:t>
      </w:r>
      <w:r>
        <w:rPr>
          <w:lang w:val="en-US"/>
        </w:rPr>
        <w:t xml:space="preserve">d optionally </w:t>
      </w:r>
      <w:r>
        <w:t>civic location of a target UE.</w:t>
      </w:r>
    </w:p>
    <w:p w14:paraId="29F3149E" w14:textId="77777777" w:rsidR="000C1864" w:rsidRDefault="000C1864" w:rsidP="000C1864">
      <w:pPr>
        <w:pStyle w:val="B1"/>
      </w:pPr>
      <w:r>
        <w:t>-</w:t>
      </w:r>
      <w:r>
        <w:tab/>
        <w:t xml:space="preserve">Allow NFs to </w:t>
      </w:r>
      <w:r w:rsidRPr="00E43CD3">
        <w:rPr>
          <w:lang w:val="en-US"/>
        </w:rPr>
        <w:t>be notified</w:t>
      </w:r>
      <w:r>
        <w:rPr>
          <w:lang w:val="en-US"/>
        </w:rPr>
        <w:t xml:space="preserve"> of </w:t>
      </w:r>
      <w:r>
        <w:t>event information related to emergency sessions.</w:t>
      </w:r>
    </w:p>
    <w:p w14:paraId="6D6ABEF2" w14:textId="77777777" w:rsidR="001D48CF" w:rsidRDefault="000C1864" w:rsidP="001B698C">
      <w:pPr>
        <w:pStyle w:val="B1"/>
      </w:pPr>
      <w:r>
        <w:t>-</w:t>
      </w:r>
      <w:r>
        <w:tab/>
        <w:t>Allow NFs to request Network Provided Location Information (NPLI) and/or local time zone corresponding to the location of a target UE.</w:t>
      </w:r>
    </w:p>
    <w:p w14:paraId="332C4A0B" w14:textId="53D600B2" w:rsidR="001D48CF" w:rsidRDefault="00C168EE" w:rsidP="001D48CF">
      <w:pPr>
        <w:pStyle w:val="Heading3"/>
      </w:pPr>
      <w:bookmarkStart w:id="361" w:name="_Toc25157016"/>
      <w:bookmarkStart w:id="362" w:name="_Toc43118068"/>
      <w:bookmarkStart w:id="363" w:name="_Toc43208241"/>
      <w:bookmarkStart w:id="364" w:name="_Toc45030216"/>
      <w:r>
        <w:t>5.5</w:t>
      </w:r>
      <w:r w:rsidR="001D48CF">
        <w:t>.2</w:t>
      </w:r>
      <w:r w:rsidR="001D48CF">
        <w:tab/>
        <w:t>Service Operations</w:t>
      </w:r>
      <w:bookmarkEnd w:id="361"/>
      <w:bookmarkEnd w:id="362"/>
      <w:bookmarkEnd w:id="363"/>
      <w:bookmarkEnd w:id="364"/>
    </w:p>
    <w:p w14:paraId="452152D9" w14:textId="62E4B743" w:rsidR="001D48CF" w:rsidRDefault="00C168EE" w:rsidP="001D48CF">
      <w:pPr>
        <w:pStyle w:val="Heading4"/>
      </w:pPr>
      <w:bookmarkStart w:id="365" w:name="_Toc25157017"/>
      <w:bookmarkStart w:id="366" w:name="_Toc43118069"/>
      <w:bookmarkStart w:id="367" w:name="_Toc43208242"/>
      <w:bookmarkStart w:id="368" w:name="_Toc45030217"/>
      <w:r>
        <w:t>5.5</w:t>
      </w:r>
      <w:r w:rsidR="001D48CF">
        <w:t>.2.1</w:t>
      </w:r>
      <w:r w:rsidR="001D48CF">
        <w:tab/>
        <w:t>Introduction</w:t>
      </w:r>
      <w:bookmarkEnd w:id="365"/>
      <w:bookmarkEnd w:id="366"/>
      <w:bookmarkEnd w:id="367"/>
      <w:bookmarkEnd w:id="368"/>
    </w:p>
    <w:p w14:paraId="2A743A48" w14:textId="77777777" w:rsidR="000C1864" w:rsidRDefault="000C1864" w:rsidP="000C1864">
      <w:r>
        <w:t xml:space="preserve">For the </w:t>
      </w:r>
      <w:r w:rsidRPr="008164AB">
        <w:rPr>
          <w:rFonts w:hint="eastAsia"/>
        </w:rPr>
        <w:t>Namf_</w:t>
      </w:r>
      <w:r>
        <w:t>Location</w:t>
      </w:r>
      <w:r w:rsidRPr="008164AB">
        <w:rPr>
          <w:rFonts w:hint="eastAsia"/>
        </w:rPr>
        <w:t xml:space="preserve"> Service</w:t>
      </w:r>
      <w:r>
        <w:t xml:space="preserve"> the following service operations are defined:</w:t>
      </w:r>
    </w:p>
    <w:p w14:paraId="47ECA1C4" w14:textId="77777777" w:rsidR="000C1864" w:rsidRDefault="000C1864" w:rsidP="000C1864">
      <w:pPr>
        <w:pStyle w:val="B1"/>
      </w:pPr>
      <w:r>
        <w:t>-</w:t>
      </w:r>
      <w:r>
        <w:tab/>
        <w:t>ProvidePositioningInfo;</w:t>
      </w:r>
    </w:p>
    <w:p w14:paraId="5C06AC3A" w14:textId="77777777" w:rsidR="000C1864" w:rsidRDefault="000C1864" w:rsidP="000C1864">
      <w:pPr>
        <w:pStyle w:val="B1"/>
      </w:pPr>
      <w:r>
        <w:t>-</w:t>
      </w:r>
      <w:r>
        <w:tab/>
      </w:r>
      <w:r w:rsidRPr="00E70654">
        <w:t>EventNotify</w:t>
      </w:r>
      <w:r>
        <w:t>; and</w:t>
      </w:r>
    </w:p>
    <w:p w14:paraId="070A069D" w14:textId="77777777" w:rsidR="000C1864" w:rsidRPr="0002353F" w:rsidRDefault="000C1864" w:rsidP="000C1864">
      <w:pPr>
        <w:pStyle w:val="B1"/>
      </w:pPr>
      <w:r>
        <w:t>-</w:t>
      </w:r>
      <w:r>
        <w:tab/>
        <w:t>ProvideLocationInfo.</w:t>
      </w:r>
    </w:p>
    <w:p w14:paraId="26AC6AD6" w14:textId="6A86FBAA" w:rsidR="001D48CF" w:rsidRDefault="00C168EE" w:rsidP="001D48CF">
      <w:pPr>
        <w:pStyle w:val="Heading4"/>
      </w:pPr>
      <w:bookmarkStart w:id="369" w:name="_Toc25157018"/>
      <w:bookmarkStart w:id="370" w:name="_Toc43118070"/>
      <w:bookmarkStart w:id="371" w:name="_Toc43208243"/>
      <w:bookmarkStart w:id="372" w:name="_Toc45030218"/>
      <w:r>
        <w:lastRenderedPageBreak/>
        <w:t>5.5</w:t>
      </w:r>
      <w:r w:rsidR="001D48CF">
        <w:t>.2.2</w:t>
      </w:r>
      <w:r w:rsidR="003F6B0D">
        <w:tab/>
      </w:r>
      <w:r w:rsidR="002C01B7">
        <w:t>ProvidePositioningInfo</w:t>
      </w:r>
      <w:bookmarkEnd w:id="369"/>
      <w:bookmarkEnd w:id="370"/>
      <w:bookmarkEnd w:id="371"/>
      <w:bookmarkEnd w:id="372"/>
    </w:p>
    <w:p w14:paraId="3F8B5741" w14:textId="27D65A53" w:rsidR="001D48CF" w:rsidRDefault="00C168EE" w:rsidP="001D48CF">
      <w:pPr>
        <w:pStyle w:val="Heading5"/>
      </w:pPr>
      <w:bookmarkStart w:id="373" w:name="_Toc25157019"/>
      <w:bookmarkStart w:id="374" w:name="_Toc43118071"/>
      <w:bookmarkStart w:id="375" w:name="_Toc43208244"/>
      <w:bookmarkStart w:id="376" w:name="_Toc45030219"/>
      <w:r>
        <w:t>5.5</w:t>
      </w:r>
      <w:r w:rsidR="001D48CF">
        <w:t>.2.2.1</w:t>
      </w:r>
      <w:r w:rsidR="001D48CF">
        <w:tab/>
        <w:t>General</w:t>
      </w:r>
      <w:bookmarkEnd w:id="373"/>
      <w:bookmarkEnd w:id="374"/>
      <w:bookmarkEnd w:id="375"/>
      <w:bookmarkEnd w:id="376"/>
    </w:p>
    <w:p w14:paraId="5F9F2557" w14:textId="77777777" w:rsidR="001D48CF" w:rsidRDefault="001D48CF" w:rsidP="001D48CF">
      <w:r>
        <w:t xml:space="preserve">The </w:t>
      </w:r>
      <w:r w:rsidR="002C01B7">
        <w:t>ProvidePositioningInfo</w:t>
      </w:r>
      <w:r>
        <w:t xml:space="preserve"> service operation is used in the following procedure:</w:t>
      </w:r>
    </w:p>
    <w:p w14:paraId="77685471" w14:textId="043A44AB" w:rsidR="001D48CF" w:rsidRDefault="001D48CF" w:rsidP="001D48CF">
      <w:pPr>
        <w:pStyle w:val="B1"/>
      </w:pPr>
      <w:r>
        <w:t>-</w:t>
      </w:r>
      <w:r>
        <w:tab/>
      </w:r>
      <w:r>
        <w:rPr>
          <w:lang w:eastAsia="zh-CN"/>
        </w:rPr>
        <w:t>5GC-MT-LR Procedure without UDM Query</w:t>
      </w:r>
      <w:r>
        <w:t xml:space="preserve"> (see</w:t>
      </w:r>
      <w:r w:rsidR="00EC045E">
        <w:t xml:space="preserve"> 3GPP TS</w:t>
      </w:r>
      <w:r w:rsidR="00E57AD4">
        <w:t> 23.502 [</w:t>
      </w:r>
      <w:r>
        <w:rPr>
          <w:lang w:eastAsia="zh-CN"/>
        </w:rPr>
        <w:t>3</w:t>
      </w:r>
      <w:r>
        <w:t xml:space="preserve">], </w:t>
      </w:r>
      <w:r w:rsidR="003416AC">
        <w:t>clause</w:t>
      </w:r>
      <w:r>
        <w:t xml:space="preserve"> 4.</w:t>
      </w:r>
      <w:r>
        <w:rPr>
          <w:rFonts w:hint="eastAsia"/>
          <w:lang w:eastAsia="zh-CN"/>
        </w:rPr>
        <w:t>13.</w:t>
      </w:r>
      <w:r>
        <w:rPr>
          <w:lang w:eastAsia="zh-CN"/>
        </w:rPr>
        <w:t>5</w:t>
      </w:r>
      <w:r>
        <w:rPr>
          <w:rFonts w:hint="eastAsia"/>
          <w:lang w:eastAsia="zh-CN"/>
        </w:rPr>
        <w:t>.</w:t>
      </w:r>
      <w:r>
        <w:rPr>
          <w:lang w:eastAsia="zh-CN"/>
        </w:rPr>
        <w:t>2</w:t>
      </w:r>
      <w:r>
        <w:t>)</w:t>
      </w:r>
    </w:p>
    <w:p w14:paraId="787C6B15" w14:textId="38ABDD65" w:rsidR="001D48CF" w:rsidRDefault="001D48CF" w:rsidP="001D48CF">
      <w:pPr>
        <w:pStyle w:val="B1"/>
      </w:pPr>
      <w:r>
        <w:t>-</w:t>
      </w:r>
      <w:r>
        <w:tab/>
      </w:r>
      <w:r>
        <w:rPr>
          <w:lang w:eastAsia="zh-CN"/>
        </w:rPr>
        <w:t xml:space="preserve">5GC-MT-LR Procedure </w:t>
      </w:r>
      <w:r>
        <w:t>(see</w:t>
      </w:r>
      <w:r w:rsidR="00EC045E">
        <w:t xml:space="preserve"> 3GPP TS</w:t>
      </w:r>
      <w:r w:rsidR="00E57AD4">
        <w:t> 23.502 [</w:t>
      </w:r>
      <w:r>
        <w:rPr>
          <w:lang w:eastAsia="zh-CN"/>
        </w:rPr>
        <w:t>3</w:t>
      </w:r>
      <w:r>
        <w:t xml:space="preserve">], </w:t>
      </w:r>
      <w:r w:rsidR="003416AC">
        <w:t>clause</w:t>
      </w:r>
      <w:r>
        <w:t xml:space="preserve"> 4.</w:t>
      </w:r>
      <w:r>
        <w:rPr>
          <w:rFonts w:hint="eastAsia"/>
          <w:lang w:eastAsia="zh-CN"/>
        </w:rPr>
        <w:t>13.</w:t>
      </w:r>
      <w:r>
        <w:rPr>
          <w:lang w:eastAsia="zh-CN"/>
        </w:rPr>
        <w:t>5</w:t>
      </w:r>
      <w:r>
        <w:rPr>
          <w:rFonts w:hint="eastAsia"/>
          <w:lang w:eastAsia="zh-CN"/>
        </w:rPr>
        <w:t>.</w:t>
      </w:r>
      <w:r>
        <w:rPr>
          <w:lang w:eastAsia="zh-CN"/>
        </w:rPr>
        <w:t>3</w:t>
      </w:r>
      <w:r>
        <w:t>)</w:t>
      </w:r>
    </w:p>
    <w:p w14:paraId="58250488" w14:textId="5F268B94" w:rsidR="001D48CF" w:rsidRDefault="001D48CF" w:rsidP="001D48CF">
      <w:pPr>
        <w:pStyle w:val="B1"/>
      </w:pPr>
      <w:r>
        <w:t>-</w:t>
      </w:r>
      <w:r>
        <w:tab/>
      </w:r>
      <w:r w:rsidRPr="002F104F">
        <w:rPr>
          <w:lang w:eastAsia="zh-CN"/>
        </w:rPr>
        <w:t xml:space="preserve">Location Continuity for Handover of an Emergency </w:t>
      </w:r>
      <w:r>
        <w:rPr>
          <w:lang w:eastAsia="zh-CN"/>
        </w:rPr>
        <w:t>session</w:t>
      </w:r>
      <w:r w:rsidRPr="002F104F">
        <w:rPr>
          <w:lang w:eastAsia="zh-CN"/>
        </w:rPr>
        <w:t xml:space="preserve"> from NG-RAN</w:t>
      </w:r>
      <w:r>
        <w:rPr>
          <w:lang w:eastAsia="zh-CN"/>
        </w:rPr>
        <w:t xml:space="preserve"> </w:t>
      </w:r>
      <w:r>
        <w:t>(see</w:t>
      </w:r>
      <w:r w:rsidR="00EC045E">
        <w:t xml:space="preserve"> 3GPP TS</w:t>
      </w:r>
      <w:r w:rsidR="00E57AD4">
        <w:t> 23.502 [</w:t>
      </w:r>
      <w:r>
        <w:rPr>
          <w:lang w:eastAsia="zh-CN"/>
        </w:rPr>
        <w:t>3</w:t>
      </w:r>
      <w:r>
        <w:t xml:space="preserve">], </w:t>
      </w:r>
      <w:r w:rsidR="003416AC">
        <w:t>clause</w:t>
      </w:r>
      <w:r>
        <w:t xml:space="preserve"> 4.</w:t>
      </w:r>
      <w:r>
        <w:rPr>
          <w:rFonts w:hint="eastAsia"/>
          <w:lang w:eastAsia="zh-CN"/>
        </w:rPr>
        <w:t>13.</w:t>
      </w:r>
      <w:r>
        <w:rPr>
          <w:lang w:eastAsia="zh-CN"/>
        </w:rPr>
        <w:t>5</w:t>
      </w:r>
      <w:r>
        <w:rPr>
          <w:rFonts w:hint="eastAsia"/>
          <w:lang w:eastAsia="zh-CN"/>
        </w:rPr>
        <w:t>.</w:t>
      </w:r>
      <w:r>
        <w:rPr>
          <w:lang w:eastAsia="zh-CN"/>
        </w:rPr>
        <w:t>7</w:t>
      </w:r>
      <w:r>
        <w:t>)</w:t>
      </w:r>
    </w:p>
    <w:p w14:paraId="1F2BB1A5" w14:textId="77777777" w:rsidR="001D48CF" w:rsidRDefault="001D48CF" w:rsidP="001D48CF">
      <w:pPr>
        <w:rPr>
          <w:color w:val="000000"/>
          <w:lang w:eastAsia="zh-CN"/>
        </w:rPr>
      </w:pPr>
      <w:r>
        <w:rPr>
          <w:rFonts w:hint="eastAsia"/>
          <w:lang w:eastAsia="zh-CN"/>
        </w:rPr>
        <w:t xml:space="preserve">The </w:t>
      </w:r>
      <w:r w:rsidR="002C01B7">
        <w:t>ProvidePositioningInfo</w:t>
      </w:r>
      <w:r>
        <w:rPr>
          <w:rFonts w:hint="eastAsia"/>
          <w:lang w:eastAsia="zh-CN"/>
        </w:rPr>
        <w:t xml:space="preserve"> service operation shall be invoked by the </w:t>
      </w:r>
      <w:r>
        <w:rPr>
          <w:lang w:eastAsia="zh-CN"/>
        </w:rPr>
        <w:t>NF Service Consumer (e.g.</w:t>
      </w:r>
      <w:r>
        <w:rPr>
          <w:rFonts w:hint="eastAsia"/>
          <w:lang w:eastAsia="zh-CN"/>
        </w:rPr>
        <w:t xml:space="preserve"> </w:t>
      </w:r>
      <w:r>
        <w:rPr>
          <w:lang w:eastAsia="zh-CN"/>
        </w:rPr>
        <w:t>GMLC</w:t>
      </w:r>
      <w:r>
        <w:rPr>
          <w:rFonts w:hint="eastAsia"/>
          <w:lang w:eastAsia="zh-CN"/>
        </w:rPr>
        <w:t xml:space="preserve">) to </w:t>
      </w:r>
      <w:r>
        <w:rPr>
          <w:lang w:eastAsia="zh-CN"/>
        </w:rPr>
        <w:t xml:space="preserve">request the current </w:t>
      </w:r>
      <w:r w:rsidR="002C01B7">
        <w:t xml:space="preserve">geodetic </w:t>
      </w:r>
      <w:r w:rsidR="002C01B7" w:rsidRPr="00E43CD3">
        <w:rPr>
          <w:lang w:val="en-US"/>
        </w:rPr>
        <w:t>an</w:t>
      </w:r>
      <w:r w:rsidR="002C01B7">
        <w:rPr>
          <w:lang w:val="en-US"/>
        </w:rPr>
        <w:t xml:space="preserve">d optionally </w:t>
      </w:r>
      <w:r w:rsidR="002C01B7">
        <w:t xml:space="preserve">civic </w:t>
      </w:r>
      <w:r>
        <w:rPr>
          <w:lang w:eastAsia="zh-CN"/>
        </w:rPr>
        <w:t>location of the UE</w:t>
      </w:r>
      <w:r>
        <w:rPr>
          <w:rFonts w:hint="eastAsia"/>
          <w:lang w:eastAsia="zh-CN"/>
        </w:rPr>
        <w:t xml:space="preserve">. The </w:t>
      </w:r>
      <w:r>
        <w:rPr>
          <w:lang w:eastAsia="zh-CN"/>
        </w:rPr>
        <w:t xml:space="preserve">service </w:t>
      </w:r>
      <w:r>
        <w:rPr>
          <w:rFonts w:hint="eastAsia"/>
          <w:lang w:eastAsia="zh-CN"/>
        </w:rPr>
        <w:t>operation trigger</w:t>
      </w:r>
      <w:r>
        <w:rPr>
          <w:lang w:eastAsia="zh-CN"/>
        </w:rPr>
        <w:t>s</w:t>
      </w:r>
      <w:r>
        <w:rPr>
          <w:rFonts w:hint="eastAsia"/>
          <w:lang w:eastAsia="zh-CN"/>
        </w:rPr>
        <w:t xml:space="preserve"> the </w:t>
      </w:r>
      <w:r w:rsidRPr="009D3AD2">
        <w:rPr>
          <w:color w:val="000000"/>
          <w:lang w:eastAsia="ja-JP"/>
        </w:rPr>
        <w:t xml:space="preserve">AMF </w:t>
      </w:r>
      <w:r>
        <w:rPr>
          <w:color w:val="000000"/>
          <w:lang w:eastAsia="ja-JP"/>
        </w:rPr>
        <w:t>to invoke</w:t>
      </w:r>
      <w:r w:rsidRPr="009D3AD2">
        <w:rPr>
          <w:color w:val="000000"/>
          <w:lang w:eastAsia="ja-JP"/>
        </w:rPr>
        <w:t xml:space="preserve"> </w:t>
      </w:r>
      <w:r>
        <w:rPr>
          <w:color w:val="000000"/>
          <w:lang w:eastAsia="ja-JP"/>
        </w:rPr>
        <w:t>the service towards the LMF</w:t>
      </w:r>
      <w:r w:rsidRPr="009D3AD2">
        <w:rPr>
          <w:color w:val="000000"/>
          <w:lang w:eastAsia="ja-JP"/>
        </w:rPr>
        <w:t>.</w:t>
      </w:r>
    </w:p>
    <w:p w14:paraId="6A4AD16B" w14:textId="1A7A6330" w:rsidR="001D48CF" w:rsidRDefault="001D48CF" w:rsidP="001D48CF">
      <w:r w:rsidRPr="00B62AE1">
        <w:rPr>
          <w:rFonts w:hint="eastAsia"/>
          <w:lang w:eastAsia="zh-CN"/>
        </w:rPr>
        <w:t xml:space="preserve">The </w:t>
      </w:r>
      <w:r>
        <w:rPr>
          <w:lang w:eastAsia="zh-CN"/>
        </w:rPr>
        <w:t>NF Service Consumer</w:t>
      </w:r>
      <w:r w:rsidRPr="00B62AE1" w:rsidDel="00CF3682">
        <w:rPr>
          <w:rFonts w:hint="eastAsia"/>
          <w:lang w:eastAsia="zh-CN"/>
        </w:rPr>
        <w:t xml:space="preserve"> </w:t>
      </w:r>
      <w:r w:rsidRPr="00B62AE1">
        <w:rPr>
          <w:rFonts w:hint="eastAsia"/>
          <w:lang w:eastAsia="zh-CN"/>
        </w:rPr>
        <w:t xml:space="preserve">shall invoke </w:t>
      </w:r>
      <w:r w:rsidR="0013714A">
        <w:rPr>
          <w:lang w:eastAsia="zh-CN"/>
        </w:rPr>
        <w:t>the service operation by sending POST to the URI of the "</w:t>
      </w:r>
      <w:r w:rsidR="00164214">
        <w:rPr>
          <w:lang w:eastAsia="zh-CN"/>
        </w:rPr>
        <w:t>provide-pos-info</w:t>
      </w:r>
      <w:r w:rsidR="0013714A">
        <w:rPr>
          <w:lang w:eastAsia="zh-CN"/>
        </w:rPr>
        <w:t xml:space="preserve">" custom operation on the "Individual UE Context" resource (See </w:t>
      </w:r>
      <w:r w:rsidR="003416AC">
        <w:rPr>
          <w:lang w:eastAsia="zh-CN"/>
        </w:rPr>
        <w:t>clause</w:t>
      </w:r>
      <w:r w:rsidR="0013714A">
        <w:rPr>
          <w:lang w:eastAsia="zh-CN"/>
        </w:rPr>
        <w:t xml:space="preserve"> </w:t>
      </w:r>
      <w:r w:rsidR="0013714A">
        <w:t>6.4.3.2.4.2). See also figure 5.5</w:t>
      </w:r>
      <w:r w:rsidR="0013714A" w:rsidRPr="00D972CC">
        <w:t>.2.2.</w:t>
      </w:r>
      <w:r w:rsidR="0013714A">
        <w:t>1</w:t>
      </w:r>
      <w:r w:rsidR="0013714A" w:rsidRPr="00D972CC">
        <w:t>-1</w:t>
      </w:r>
      <w:r w:rsidR="0013714A">
        <w:t>.</w:t>
      </w:r>
    </w:p>
    <w:p w14:paraId="5350E4D7" w14:textId="12594638" w:rsidR="001D48CF" w:rsidRDefault="00164214" w:rsidP="001D48CF">
      <w:pPr>
        <w:pStyle w:val="TH"/>
      </w:pPr>
      <w:r>
        <w:object w:dxaOrig="7950" w:dyaOrig="2130" w14:anchorId="37971E7C">
          <v:shape id="_x0000_i1052" type="#_x0000_t75" style="width:398.95pt;height:107.25pt" o:ole="">
            <v:imagedata r:id="rId66" o:title=""/>
          </v:shape>
          <o:OLEObject Type="Embed" ProgID="Visio.Drawing.15" ShapeID="_x0000_i1052" DrawAspect="Content" ObjectID="_1655643139" r:id="rId67"/>
        </w:object>
      </w:r>
    </w:p>
    <w:p w14:paraId="35A0FDD5" w14:textId="77777777" w:rsidR="001D48CF" w:rsidRPr="00D972CC" w:rsidRDefault="001D48CF" w:rsidP="001D48CF">
      <w:pPr>
        <w:pStyle w:val="TF"/>
        <w:spacing w:before="120"/>
      </w:pPr>
      <w:r w:rsidRPr="00D972CC">
        <w:t xml:space="preserve">Figure </w:t>
      </w:r>
      <w:r w:rsidR="00C168EE">
        <w:t>5.5</w:t>
      </w:r>
      <w:r w:rsidRPr="00D972CC">
        <w:t>.2.2.</w:t>
      </w:r>
      <w:r w:rsidR="0013714A">
        <w:t>1</w:t>
      </w:r>
      <w:r w:rsidRPr="00D972CC">
        <w:t xml:space="preserve">-1: </w:t>
      </w:r>
      <w:r>
        <w:t>NF Service Consumer</w:t>
      </w:r>
      <w:r w:rsidRPr="00D972CC">
        <w:rPr>
          <w:rFonts w:hint="eastAsia"/>
        </w:rPr>
        <w:t xml:space="preserve"> </w:t>
      </w:r>
      <w:r>
        <w:t xml:space="preserve">requests the </w:t>
      </w:r>
      <w:r w:rsidR="002C01B7">
        <w:t>positioning information</w:t>
      </w:r>
      <w:r w:rsidR="002C01B7" w:rsidRPr="00D972CC">
        <w:rPr>
          <w:rFonts w:hint="eastAsia"/>
        </w:rPr>
        <w:t xml:space="preserve"> </w:t>
      </w:r>
      <w:r w:rsidRPr="00D972CC">
        <w:rPr>
          <w:rFonts w:hint="eastAsia"/>
        </w:rPr>
        <w:t>of the UE</w:t>
      </w:r>
    </w:p>
    <w:p w14:paraId="7C36A047" w14:textId="215874AF" w:rsidR="001D48CF" w:rsidRPr="00021E54" w:rsidRDefault="001D48CF" w:rsidP="001D48CF">
      <w:pPr>
        <w:pStyle w:val="B1"/>
      </w:pPr>
      <w:r w:rsidRPr="00021E54">
        <w:t>1.</w:t>
      </w:r>
      <w:r w:rsidRPr="00021E54">
        <w:tab/>
        <w:t xml:space="preserve">The NF Service Consumer </w:t>
      </w:r>
      <w:r w:rsidR="00164214">
        <w:t xml:space="preserve">shall </w:t>
      </w:r>
      <w:r w:rsidRPr="00021E54">
        <w:t xml:space="preserve">send a </w:t>
      </w:r>
      <w:r>
        <w:t>POST</w:t>
      </w:r>
      <w:r w:rsidRPr="00021E54">
        <w:t xml:space="preserve"> request to the </w:t>
      </w:r>
      <w:r w:rsidR="00164214">
        <w:t xml:space="preserve">resource URI of "provide-pos-info" custom operation of </w:t>
      </w:r>
      <w:r w:rsidRPr="00021E54">
        <w:t xml:space="preserve">the </w:t>
      </w:r>
      <w:r w:rsidR="002C01B7">
        <w:t>"</w:t>
      </w:r>
      <w:r w:rsidR="002C01B7">
        <w:rPr>
          <w:iCs/>
          <w:lang w:eastAsia="zh-CN"/>
        </w:rPr>
        <w:t xml:space="preserve">Individual UE context" </w:t>
      </w:r>
      <w:r w:rsidRPr="00021E54">
        <w:t xml:space="preserve">resource of the AMF. The payload body of the </w:t>
      </w:r>
      <w:r>
        <w:t>POST</w:t>
      </w:r>
      <w:r w:rsidRPr="00021E54">
        <w:t xml:space="preserve"> request </w:t>
      </w:r>
      <w:r>
        <w:t>may</w:t>
      </w:r>
      <w:r w:rsidRPr="00021E54">
        <w:t xml:space="preserve"> contain</w:t>
      </w:r>
      <w:r>
        <w:t xml:space="preserve"> an indication of a </w:t>
      </w:r>
      <w:r w:rsidR="002C01B7">
        <w:t xml:space="preserve">positioning </w:t>
      </w:r>
      <w:r>
        <w:t>request from an emergency services client</w:t>
      </w:r>
      <w:r>
        <w:rPr>
          <w:lang w:val="en-US"/>
        </w:rPr>
        <w:t>,</w:t>
      </w:r>
      <w:r w:rsidRPr="00E43CD3">
        <w:rPr>
          <w:lang w:val="en-US"/>
        </w:rPr>
        <w:t xml:space="preserve"> </w:t>
      </w:r>
      <w:r>
        <w:t>the required QoS</w:t>
      </w:r>
      <w:r w:rsidRPr="00E43CD3">
        <w:rPr>
          <w:lang w:val="en-US"/>
        </w:rPr>
        <w:t xml:space="preserve"> and</w:t>
      </w:r>
      <w:r w:rsidRPr="00710A26">
        <w:rPr>
          <w:lang w:val="en-US"/>
        </w:rPr>
        <w:t xml:space="preserve"> </w:t>
      </w:r>
      <w:r>
        <w:t>Supported GAD shapes</w:t>
      </w:r>
      <w:r w:rsidRPr="00021E54">
        <w:t>.</w:t>
      </w:r>
      <w:r>
        <w:t xml:space="preserve"> If the NF service consumer wants the location change information to be notified (</w:t>
      </w:r>
      <w:r w:rsidR="00174A65">
        <w:t xml:space="preserve">e.g. </w:t>
      </w:r>
      <w:r>
        <w:t xml:space="preserve">during a handover procedure), it also provides a callback URI on which the EventNotify service operation is executed (see clause </w:t>
      </w:r>
      <w:r w:rsidR="00C168EE">
        <w:t>5.5</w:t>
      </w:r>
      <w:r>
        <w:t>.2.3).</w:t>
      </w:r>
    </w:p>
    <w:p w14:paraId="56AFC412" w14:textId="0A0BAB80" w:rsidR="001D48CF" w:rsidRDefault="001D48CF" w:rsidP="001D48CF">
      <w:pPr>
        <w:pStyle w:val="B1"/>
      </w:pPr>
      <w:r w:rsidRPr="00021E54">
        <w:t>2</w:t>
      </w:r>
      <w:r w:rsidR="00670708">
        <w:t>a</w:t>
      </w:r>
      <w:r w:rsidRPr="00021E54">
        <w:t>.</w:t>
      </w:r>
      <w:r w:rsidR="00670708">
        <w:tab/>
      </w:r>
      <w:r w:rsidRPr="00021E54">
        <w:t>On success, "20</w:t>
      </w:r>
      <w:r>
        <w:t>0</w:t>
      </w:r>
      <w:r w:rsidRPr="00021E54">
        <w:t xml:space="preserve"> </w:t>
      </w:r>
      <w:r>
        <w:t>OK</w:t>
      </w:r>
      <w:r w:rsidRPr="00021E54">
        <w:t>" shall be returned</w:t>
      </w:r>
      <w:r>
        <w:t>, the payload body containing the LCS correlation identifier, the location estimate, its age and accuracy and the information about the positioning method</w:t>
      </w:r>
      <w:r w:rsidRPr="00021E54">
        <w:t>.</w:t>
      </w:r>
      <w:r>
        <w:t xml:space="preserve"> If the request is invoked during a handover the response body shall also include the target AMF node identifier as specified in clause 4.13.5.7 of</w:t>
      </w:r>
      <w:r w:rsidR="00EC045E">
        <w:t xml:space="preserve"> 3GPP TS</w:t>
      </w:r>
      <w:r w:rsidR="00E57AD4">
        <w:t> 23.502 [</w:t>
      </w:r>
      <w:r>
        <w:t>3].</w:t>
      </w:r>
    </w:p>
    <w:p w14:paraId="3001BF2E" w14:textId="77777777" w:rsidR="00670708" w:rsidRPr="00ED5CB0" w:rsidRDefault="00670708" w:rsidP="001D48CF">
      <w:pPr>
        <w:pStyle w:val="B1"/>
        <w:rPr>
          <w:lang w:eastAsia="zh-CN"/>
        </w:rPr>
      </w:pPr>
      <w:r>
        <w:t>2b.</w:t>
      </w:r>
      <w:r>
        <w:tab/>
        <w:t xml:space="preserve">On failure, one of the HTTP status code listed in </w:t>
      </w:r>
      <w:r w:rsidRPr="001769FF">
        <w:t xml:space="preserve">Table </w:t>
      </w:r>
      <w:r>
        <w:t xml:space="preserve">6.4.3.2.4.2.2-2 shall be returned. For a 4xx/5xx response, </w:t>
      </w:r>
      <w:r w:rsidRPr="00FA1305">
        <w:t xml:space="preserve">the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6.4.3.2.4.2.2-2.</w:t>
      </w:r>
    </w:p>
    <w:p w14:paraId="4E101CFB" w14:textId="6DFD8743" w:rsidR="00BB1EAF" w:rsidRDefault="00D455CB" w:rsidP="00BB1EAF">
      <w:pPr>
        <w:pStyle w:val="Heading4"/>
      </w:pPr>
      <w:bookmarkStart w:id="377" w:name="_Toc25157020"/>
      <w:bookmarkStart w:id="378" w:name="_Toc43118072"/>
      <w:bookmarkStart w:id="379" w:name="_Toc43208245"/>
      <w:bookmarkStart w:id="380" w:name="_Toc45030220"/>
      <w:r>
        <w:t>5.5</w:t>
      </w:r>
      <w:r w:rsidR="00BB1EAF">
        <w:t>.2.3</w:t>
      </w:r>
      <w:r w:rsidR="003F6B0D">
        <w:tab/>
      </w:r>
      <w:r w:rsidR="00BB1EAF">
        <w:t>EventNotify</w:t>
      </w:r>
      <w:bookmarkEnd w:id="377"/>
      <w:bookmarkEnd w:id="378"/>
      <w:bookmarkEnd w:id="379"/>
      <w:bookmarkEnd w:id="380"/>
    </w:p>
    <w:p w14:paraId="5B3497C8" w14:textId="139E2796" w:rsidR="00BB1EAF" w:rsidRDefault="00D455CB" w:rsidP="00BB1EAF">
      <w:pPr>
        <w:pStyle w:val="Heading5"/>
      </w:pPr>
      <w:bookmarkStart w:id="381" w:name="_Toc25157021"/>
      <w:bookmarkStart w:id="382" w:name="_Toc43118073"/>
      <w:bookmarkStart w:id="383" w:name="_Toc43208246"/>
      <w:bookmarkStart w:id="384" w:name="_Toc45030221"/>
      <w:r>
        <w:t>5.5</w:t>
      </w:r>
      <w:r w:rsidR="00BB1EAF">
        <w:t>.2.3.1</w:t>
      </w:r>
      <w:r w:rsidR="00BB1EAF">
        <w:tab/>
        <w:t>General</w:t>
      </w:r>
      <w:bookmarkEnd w:id="381"/>
      <w:bookmarkEnd w:id="382"/>
      <w:bookmarkEnd w:id="383"/>
      <w:bookmarkEnd w:id="384"/>
    </w:p>
    <w:p w14:paraId="0BAFC241" w14:textId="77777777" w:rsidR="00BB1EAF" w:rsidRDefault="00BB1EAF" w:rsidP="00BB1EAF">
      <w:r>
        <w:t>The EventNotify service operation is used in the following procedure:</w:t>
      </w:r>
    </w:p>
    <w:p w14:paraId="70BBEEFC" w14:textId="46560B56" w:rsidR="00BB1EAF" w:rsidRDefault="00BB1EAF" w:rsidP="00BB1EAF">
      <w:pPr>
        <w:pStyle w:val="B1"/>
      </w:pPr>
      <w:r>
        <w:t>-</w:t>
      </w:r>
      <w:r>
        <w:tab/>
        <w:t>5GC-</w:t>
      </w:r>
      <w:r w:rsidRPr="009C454B">
        <w:t>NI-LR Procedure</w:t>
      </w:r>
      <w:r>
        <w:t xml:space="preserve"> (see</w:t>
      </w:r>
      <w:r w:rsidR="00EC045E">
        <w:t xml:space="preserve"> 3GPP TS</w:t>
      </w:r>
      <w:r w:rsidR="00E57AD4">
        <w:t> 23.502 [</w:t>
      </w:r>
      <w:r>
        <w:rPr>
          <w:lang w:eastAsia="zh-CN"/>
        </w:rPr>
        <w:t>3</w:t>
      </w:r>
      <w:r>
        <w:t xml:space="preserve">], </w:t>
      </w:r>
      <w:r w:rsidR="003416AC">
        <w:t>clause</w:t>
      </w:r>
      <w:r>
        <w:t xml:space="preserve"> 4.</w:t>
      </w:r>
      <w:r>
        <w:rPr>
          <w:rFonts w:hint="eastAsia"/>
          <w:lang w:eastAsia="zh-CN"/>
        </w:rPr>
        <w:t>13.</w:t>
      </w:r>
      <w:r>
        <w:rPr>
          <w:lang w:eastAsia="zh-CN"/>
        </w:rPr>
        <w:t>5</w:t>
      </w:r>
      <w:r>
        <w:rPr>
          <w:rFonts w:hint="eastAsia"/>
          <w:lang w:eastAsia="zh-CN"/>
        </w:rPr>
        <w:t>.</w:t>
      </w:r>
      <w:r>
        <w:rPr>
          <w:lang w:eastAsia="zh-CN"/>
        </w:rPr>
        <w:t>1</w:t>
      </w:r>
      <w:r>
        <w:t>)</w:t>
      </w:r>
    </w:p>
    <w:p w14:paraId="74CC1C4D" w14:textId="3C2AAC06" w:rsidR="00BB1EAF" w:rsidRDefault="00BB1EAF" w:rsidP="00BB1EAF">
      <w:pPr>
        <w:pStyle w:val="B1"/>
      </w:pPr>
      <w:r>
        <w:t>-</w:t>
      </w:r>
      <w:r>
        <w:tab/>
      </w:r>
      <w:r w:rsidRPr="002F104F">
        <w:rPr>
          <w:lang w:eastAsia="zh-CN"/>
        </w:rPr>
        <w:t xml:space="preserve">Location Continuity for Handover of an Emergency </w:t>
      </w:r>
      <w:r>
        <w:rPr>
          <w:lang w:eastAsia="zh-CN"/>
        </w:rPr>
        <w:t>session</w:t>
      </w:r>
      <w:r w:rsidRPr="002F104F">
        <w:rPr>
          <w:lang w:eastAsia="zh-CN"/>
        </w:rPr>
        <w:t xml:space="preserve"> from NG-RAN</w:t>
      </w:r>
      <w:r>
        <w:rPr>
          <w:lang w:eastAsia="zh-CN"/>
        </w:rPr>
        <w:t xml:space="preserve"> </w:t>
      </w:r>
      <w:r>
        <w:t>(see</w:t>
      </w:r>
      <w:r w:rsidR="00EC045E">
        <w:t xml:space="preserve"> 3GPP TS</w:t>
      </w:r>
      <w:r w:rsidR="00E57AD4">
        <w:t> 23.502 [</w:t>
      </w:r>
      <w:r>
        <w:rPr>
          <w:lang w:eastAsia="zh-CN"/>
        </w:rPr>
        <w:t>3</w:t>
      </w:r>
      <w:r>
        <w:t xml:space="preserve">], </w:t>
      </w:r>
      <w:r w:rsidR="003416AC">
        <w:t>clause</w:t>
      </w:r>
      <w:r>
        <w:t xml:space="preserve"> 4.</w:t>
      </w:r>
      <w:r>
        <w:rPr>
          <w:rFonts w:hint="eastAsia"/>
          <w:lang w:eastAsia="zh-CN"/>
        </w:rPr>
        <w:t>13.</w:t>
      </w:r>
      <w:r>
        <w:rPr>
          <w:lang w:eastAsia="zh-CN"/>
        </w:rPr>
        <w:t>5</w:t>
      </w:r>
      <w:r>
        <w:rPr>
          <w:rFonts w:hint="eastAsia"/>
          <w:lang w:eastAsia="zh-CN"/>
        </w:rPr>
        <w:t>.</w:t>
      </w:r>
      <w:r>
        <w:rPr>
          <w:lang w:eastAsia="zh-CN"/>
        </w:rPr>
        <w:t>7</w:t>
      </w:r>
      <w:r>
        <w:t>)</w:t>
      </w:r>
    </w:p>
    <w:p w14:paraId="74FED35C" w14:textId="484B6308" w:rsidR="007D5920" w:rsidRDefault="00BB1EAF" w:rsidP="00BB1EAF">
      <w:pPr>
        <w:rPr>
          <w:lang w:eastAsia="zh-CN"/>
        </w:rPr>
      </w:pPr>
      <w:r>
        <w:rPr>
          <w:rFonts w:hint="eastAsia"/>
          <w:lang w:eastAsia="zh-CN"/>
        </w:rPr>
        <w:t xml:space="preserve">The </w:t>
      </w:r>
      <w:r>
        <w:t xml:space="preserve">EventNotify </w:t>
      </w:r>
      <w:r>
        <w:rPr>
          <w:rFonts w:hint="eastAsia"/>
          <w:lang w:eastAsia="zh-CN"/>
        </w:rPr>
        <w:t xml:space="preserve">service operation </w:t>
      </w:r>
      <w:r>
        <w:rPr>
          <w:lang w:eastAsia="zh-CN"/>
        </w:rPr>
        <w:t>notifies the NF Service Consumer (</w:t>
      </w:r>
      <w:r w:rsidR="007D5920">
        <w:rPr>
          <w:lang w:eastAsia="zh-CN"/>
        </w:rPr>
        <w:t>i.e.</w:t>
      </w:r>
      <w:r>
        <w:rPr>
          <w:rFonts w:hint="eastAsia"/>
          <w:lang w:eastAsia="zh-CN"/>
        </w:rPr>
        <w:t xml:space="preserve"> </w:t>
      </w:r>
      <w:r>
        <w:rPr>
          <w:lang w:eastAsia="zh-CN"/>
        </w:rPr>
        <w:t>GMLC</w:t>
      </w:r>
      <w:r>
        <w:rPr>
          <w:rFonts w:hint="eastAsia"/>
          <w:lang w:eastAsia="zh-CN"/>
        </w:rPr>
        <w:t xml:space="preserve">) </w:t>
      </w:r>
      <w:r w:rsidR="007D5920">
        <w:rPr>
          <w:lang w:eastAsia="zh-CN"/>
        </w:rPr>
        <w:t>about a</w:t>
      </w:r>
      <w:r>
        <w:rPr>
          <w:lang w:eastAsia="zh-CN"/>
        </w:rPr>
        <w:t xml:space="preserve"> UE location related event information related to emergency sessions</w:t>
      </w:r>
      <w:r w:rsidR="0057681A">
        <w:rPr>
          <w:lang w:eastAsia="zh-CN"/>
        </w:rPr>
        <w:t xml:space="preserve">, i.e. </w:t>
      </w:r>
      <w:r w:rsidR="007D5920">
        <w:rPr>
          <w:lang w:eastAsia="zh-CN"/>
        </w:rPr>
        <w:t xml:space="preserve">the initiation, handover or termination of an </w:t>
      </w:r>
      <w:r w:rsidR="0057681A">
        <w:rPr>
          <w:lang w:eastAsia="zh-CN"/>
        </w:rPr>
        <w:t>emergency session</w:t>
      </w:r>
      <w:r>
        <w:rPr>
          <w:lang w:eastAsia="zh-CN"/>
        </w:rPr>
        <w:t xml:space="preserve">. The notification is delivered </w:t>
      </w:r>
      <w:r w:rsidR="007D5920">
        <w:rPr>
          <w:lang w:eastAsia="zh-CN"/>
        </w:rPr>
        <w:t>to:</w:t>
      </w:r>
    </w:p>
    <w:p w14:paraId="1C3A20C8" w14:textId="4E3F0BC0" w:rsidR="00277415" w:rsidRDefault="007D5920" w:rsidP="0032057E">
      <w:pPr>
        <w:pStyle w:val="B1"/>
      </w:pPr>
      <w:r>
        <w:rPr>
          <w:lang w:eastAsia="zh-CN"/>
        </w:rPr>
        <w:lastRenderedPageBreak/>
        <w:t>-</w:t>
      </w:r>
      <w:r>
        <w:rPr>
          <w:lang w:eastAsia="zh-CN"/>
        </w:rPr>
        <w:tab/>
      </w:r>
      <w:r w:rsidR="00BB1EAF">
        <w:rPr>
          <w:lang w:eastAsia="zh-CN"/>
        </w:rPr>
        <w:t>the</w:t>
      </w:r>
      <w:r w:rsidR="00BB1EAF">
        <w:t xml:space="preserve"> callback URI </w:t>
      </w:r>
      <w:r>
        <w:t>received from</w:t>
      </w:r>
      <w:r w:rsidR="00BB1EAF">
        <w:t xml:space="preserve"> the </w:t>
      </w:r>
      <w:r>
        <w:t>GMLC</w:t>
      </w:r>
      <w:r w:rsidR="00277415">
        <w:t xml:space="preserve"> during an earlier ProvidePositioningInfo service operation, if any;</w:t>
      </w:r>
    </w:p>
    <w:p w14:paraId="5E406E1F" w14:textId="325D692E" w:rsidR="00277415" w:rsidRDefault="00277415" w:rsidP="00277415">
      <w:pPr>
        <w:pStyle w:val="B1"/>
      </w:pPr>
      <w:r>
        <w:t>Otherwise (if not ava</w:t>
      </w:r>
      <w:r w:rsidR="005A5780">
        <w:t>i</w:t>
      </w:r>
      <w:r>
        <w:t>lable),</w:t>
      </w:r>
    </w:p>
    <w:p w14:paraId="68CD8489" w14:textId="0A0F7441" w:rsidR="00277415" w:rsidRDefault="00277415" w:rsidP="00277415">
      <w:pPr>
        <w:pStyle w:val="B1"/>
      </w:pPr>
      <w:r>
        <w:t>-</w:t>
      </w:r>
      <w:r>
        <w:tab/>
        <w:t xml:space="preserve">the callback URI registered in the NRF, if the GMLC registered to the NRF with notification endpoints for location notifications (see </w:t>
      </w:r>
      <w:r w:rsidR="003416AC">
        <w:t>clause</w:t>
      </w:r>
      <w:r>
        <w:t>s 6.1.6.2.4 and 6.1.6.3.4 of</w:t>
      </w:r>
      <w:r w:rsidR="00EC045E">
        <w:t xml:space="preserve"> 3GPP TS</w:t>
      </w:r>
      <w:r w:rsidR="00E57AD4">
        <w:t> 29.510 [</w:t>
      </w:r>
      <w:r>
        <w:t>29]);</w:t>
      </w:r>
    </w:p>
    <w:p w14:paraId="2F625D7A" w14:textId="49A53A85" w:rsidR="00277415" w:rsidRDefault="00277415" w:rsidP="00277415">
      <w:pPr>
        <w:pStyle w:val="B1"/>
      </w:pPr>
      <w:r>
        <w:t>Otherwise (if not ava</w:t>
      </w:r>
      <w:r w:rsidR="005A5780">
        <w:t>i</w:t>
      </w:r>
      <w:r>
        <w:t>lable),</w:t>
      </w:r>
    </w:p>
    <w:p w14:paraId="55669F65" w14:textId="6BA8E5C3" w:rsidR="00BB1EAF" w:rsidRDefault="00277415" w:rsidP="0032057E">
      <w:pPr>
        <w:pStyle w:val="B1"/>
      </w:pPr>
      <w:r>
        <w:t>-</w:t>
      </w:r>
      <w:r>
        <w:tab/>
        <w:t>GMLC URI locally provisioned in the AMF</w:t>
      </w:r>
      <w:r w:rsidR="00BB1EAF">
        <w:t>.</w:t>
      </w:r>
    </w:p>
    <w:p w14:paraId="5CFDD568" w14:textId="77777777" w:rsidR="0057681A" w:rsidRDefault="0057681A" w:rsidP="003D5C4D">
      <w:pPr>
        <w:pStyle w:val="NO"/>
      </w:pPr>
      <w:r>
        <w:t>NOTE:</w:t>
      </w:r>
      <w:r w:rsidR="003F6B0D">
        <w:tab/>
      </w:r>
      <w:r>
        <w:t>During a handover procedure, both the source AMF and the target AMF can invoke the EventNotify service operation, based on the local configuration.</w:t>
      </w:r>
    </w:p>
    <w:p w14:paraId="10F0F051" w14:textId="54B1C5B3" w:rsidR="00BB1EAF" w:rsidRDefault="00BB1EAF" w:rsidP="003D5C4D">
      <w:r w:rsidRPr="002614DB">
        <w:t xml:space="preserve">The operation is invoked by issuing a </w:t>
      </w:r>
      <w:r>
        <w:t>POST</w:t>
      </w:r>
      <w:r w:rsidRPr="002614DB">
        <w:t xml:space="preserve"> request </w:t>
      </w:r>
      <w:r>
        <w:t>to the</w:t>
      </w:r>
      <w:r w:rsidRPr="002614DB">
        <w:t xml:space="preserve"> </w:t>
      </w:r>
      <w:r>
        <w:t xml:space="preserve">callback </w:t>
      </w:r>
      <w:r w:rsidRPr="002614DB">
        <w:t xml:space="preserve">URI </w:t>
      </w:r>
      <w:r>
        <w:t>of the NF Service Consumer</w:t>
      </w:r>
      <w:r w:rsidR="0013714A">
        <w:t xml:space="preserve"> (See </w:t>
      </w:r>
      <w:r w:rsidR="003416AC">
        <w:t>clause</w:t>
      </w:r>
      <w:r w:rsidR="0013714A">
        <w:t xml:space="preserve"> 6.4.5.</w:t>
      </w:r>
      <w:r w:rsidR="0013714A">
        <w:rPr>
          <w:lang w:eastAsia="zh-CN"/>
        </w:rPr>
        <w:t>2</w:t>
      </w:r>
      <w:r w:rsidR="0013714A">
        <w:t>.</w:t>
      </w:r>
      <w:r w:rsidR="00277415">
        <w:t>2</w:t>
      </w:r>
      <w:r w:rsidR="0013714A">
        <w:t>)</w:t>
      </w:r>
      <w:r w:rsidR="0013714A" w:rsidRPr="002614DB">
        <w:t>.</w:t>
      </w:r>
      <w:r w:rsidR="0013714A">
        <w:t xml:space="preserve"> See also figure 5.5</w:t>
      </w:r>
      <w:r w:rsidR="0013714A" w:rsidRPr="00D972CC">
        <w:t>.2.</w:t>
      </w:r>
      <w:r w:rsidR="0013714A">
        <w:t>3</w:t>
      </w:r>
      <w:r w:rsidR="0013714A" w:rsidRPr="00D972CC">
        <w:t>.</w:t>
      </w:r>
      <w:r w:rsidR="0013714A">
        <w:t>1</w:t>
      </w:r>
      <w:r w:rsidR="0013714A" w:rsidRPr="00D972CC">
        <w:t>-1</w:t>
      </w:r>
      <w:r w:rsidRPr="002614DB">
        <w:t>.</w:t>
      </w:r>
    </w:p>
    <w:p w14:paraId="06401EBC" w14:textId="6F0A54A3" w:rsidR="00BB1EAF" w:rsidRDefault="00BB1EAF" w:rsidP="00BB1EAF">
      <w:pPr>
        <w:pStyle w:val="TH"/>
      </w:pPr>
    </w:p>
    <w:p w14:paraId="5CE04B6D" w14:textId="4CA2813C" w:rsidR="00146DC5" w:rsidRDefault="00146DC5" w:rsidP="00BB1EAF">
      <w:pPr>
        <w:pStyle w:val="TH"/>
      </w:pPr>
      <w:r>
        <w:object w:dxaOrig="8220" w:dyaOrig="2100" w14:anchorId="4D66040E">
          <v:shape id="_x0000_i1053" type="#_x0000_t75" style="width:411.45pt;height:105.8pt" o:ole="">
            <v:imagedata r:id="rId68" o:title=""/>
          </v:shape>
          <o:OLEObject Type="Embed" ProgID="Visio.Drawing.15" ShapeID="_x0000_i1053" DrawAspect="Content" ObjectID="_1655643140" r:id="rId69"/>
        </w:object>
      </w:r>
    </w:p>
    <w:p w14:paraId="4F4AD4FA" w14:textId="77777777" w:rsidR="00BB1EAF" w:rsidRPr="00D972CC" w:rsidRDefault="00BB1EAF" w:rsidP="00BB1EAF">
      <w:pPr>
        <w:pStyle w:val="TF"/>
        <w:spacing w:before="120"/>
      </w:pPr>
      <w:r w:rsidRPr="00D972CC">
        <w:t xml:space="preserve">Figure </w:t>
      </w:r>
      <w:r w:rsidR="00D455CB">
        <w:t>5.5</w:t>
      </w:r>
      <w:r w:rsidRPr="00D972CC">
        <w:t>.2.</w:t>
      </w:r>
      <w:r>
        <w:t>3</w:t>
      </w:r>
      <w:r w:rsidRPr="00D972CC">
        <w:t>.</w:t>
      </w:r>
      <w:r w:rsidR="0013714A">
        <w:t>1</w:t>
      </w:r>
      <w:r w:rsidRPr="00D972CC">
        <w:t xml:space="preserve">-1: </w:t>
      </w:r>
      <w:r>
        <w:t>UE Location Notification</w:t>
      </w:r>
    </w:p>
    <w:p w14:paraId="04D95749" w14:textId="48E74255" w:rsidR="00BB1EAF" w:rsidRPr="00021E54" w:rsidRDefault="00BB1EAF" w:rsidP="00BB1EAF">
      <w:pPr>
        <w:pStyle w:val="B1"/>
      </w:pPr>
      <w:r w:rsidRPr="00021E54">
        <w:t>1.</w:t>
      </w:r>
      <w:r w:rsidRPr="00021E54">
        <w:tab/>
      </w:r>
      <w:r>
        <w:t>The AMF shall send a POST request to the callback URI provided by the NF service consumer</w:t>
      </w:r>
      <w:r w:rsidR="00277415" w:rsidRPr="00277415">
        <w:t xml:space="preserve"> </w:t>
      </w:r>
      <w:r w:rsidR="00277415">
        <w:t>determined as described above</w:t>
      </w:r>
      <w:r w:rsidRPr="00021E54">
        <w:t>.</w:t>
      </w:r>
      <w:r>
        <w:t xml:space="preserve"> The request body shall include the type of location related event and UE </w:t>
      </w:r>
      <w:r>
        <w:rPr>
          <w:lang w:eastAsia="zh-CN"/>
        </w:rPr>
        <w:t xml:space="preserve">Identification (SUPI or PEI), and may include the </w:t>
      </w:r>
      <w:r w:rsidRPr="00BD5B70">
        <w:t>GPSI,</w:t>
      </w:r>
      <w:r>
        <w:rPr>
          <w:b/>
        </w:rPr>
        <w:t xml:space="preserve"> </w:t>
      </w:r>
      <w:r>
        <w:rPr>
          <w:lang w:eastAsia="zh-CN"/>
        </w:rPr>
        <w:t>Geodetic Location, Civic Location and the Position methods used</w:t>
      </w:r>
      <w:r>
        <w:t>.</w:t>
      </w:r>
    </w:p>
    <w:p w14:paraId="20F6448B" w14:textId="7B7BF651" w:rsidR="00BB1EAF" w:rsidRDefault="00BB1EAF" w:rsidP="00BB1EAF">
      <w:pPr>
        <w:pStyle w:val="B1"/>
      </w:pPr>
      <w:r w:rsidRPr="00021E54">
        <w:t>2</w:t>
      </w:r>
      <w:r w:rsidR="00006785">
        <w:t>a</w:t>
      </w:r>
      <w:r w:rsidRPr="00021E54">
        <w:t>.</w:t>
      </w:r>
      <w:r w:rsidRPr="00021E54">
        <w:tab/>
        <w:t xml:space="preserve">On success, "204 </w:t>
      </w:r>
      <w:r>
        <w:t>No content</w:t>
      </w:r>
      <w:r w:rsidRPr="00021E54">
        <w:t>" shall be returned</w:t>
      </w:r>
      <w:r>
        <w:t xml:space="preserve"> by the NF Service Consumer</w:t>
      </w:r>
      <w:r w:rsidRPr="00021E54">
        <w:t>.</w:t>
      </w:r>
    </w:p>
    <w:p w14:paraId="22B044BE" w14:textId="0B658BEB" w:rsidR="00BB1EAF" w:rsidRPr="00D67A30" w:rsidRDefault="00006785" w:rsidP="00CE10A2">
      <w:pPr>
        <w:pStyle w:val="B1"/>
        <w:rPr>
          <w:lang w:eastAsia="zh-CN"/>
        </w:rPr>
      </w:pPr>
      <w:r>
        <w:rPr>
          <w:lang w:eastAsia="zh-CN"/>
        </w:rPr>
        <w:t>2b.</w:t>
      </w:r>
      <w:r w:rsidR="00152576">
        <w:rPr>
          <w:lang w:eastAsia="zh-CN"/>
        </w:rPr>
        <w:tab/>
      </w:r>
      <w:r w:rsidR="00152576">
        <w:t xml:space="preserve">On failure, the appropriate HTTP status code </w:t>
      </w:r>
      <w:r w:rsidR="00152576">
        <w:rPr>
          <w:rFonts w:hint="eastAsia"/>
          <w:lang w:eastAsia="zh-CN"/>
        </w:rPr>
        <w:t xml:space="preserve">(e.g. </w:t>
      </w:r>
      <w:r w:rsidR="00152576" w:rsidRPr="0057039A">
        <w:t>"</w:t>
      </w:r>
      <w:r w:rsidR="00152576">
        <w:rPr>
          <w:rFonts w:hint="eastAsia"/>
          <w:lang w:eastAsia="zh-CN"/>
        </w:rPr>
        <w:t>403</w:t>
      </w:r>
      <w:r w:rsidR="00152576" w:rsidRPr="0057039A">
        <w:t xml:space="preserve"> </w:t>
      </w:r>
      <w:r w:rsidR="00152576">
        <w:rPr>
          <w:rFonts w:hint="eastAsia"/>
          <w:lang w:eastAsia="zh-CN"/>
        </w:rPr>
        <w:t>Forbidden</w:t>
      </w:r>
      <w:r w:rsidR="00152576" w:rsidRPr="0057039A">
        <w:t>"</w:t>
      </w:r>
      <w:r w:rsidR="00152576">
        <w:rPr>
          <w:rFonts w:hint="eastAsia"/>
          <w:lang w:eastAsia="zh-CN"/>
        </w:rPr>
        <w:t>)</w:t>
      </w:r>
      <w:r w:rsidR="00152576" w:rsidRPr="000E6F51">
        <w:rPr>
          <w:rFonts w:hint="eastAsia"/>
          <w:lang w:eastAsia="zh-CN"/>
        </w:rPr>
        <w:t xml:space="preserve"> </w:t>
      </w:r>
      <w:r w:rsidR="00152576">
        <w:t>indicating the error shall be returned</w:t>
      </w:r>
      <w:r w:rsidR="00152576" w:rsidRPr="005D1B53">
        <w:t xml:space="preserve"> </w:t>
      </w:r>
      <w:r w:rsidR="00152576">
        <w:t>and appropriate additional error information should be returned.</w:t>
      </w:r>
    </w:p>
    <w:p w14:paraId="5F49E1FF" w14:textId="5F862FBA" w:rsidR="000C1864" w:rsidRDefault="000C1864" w:rsidP="000C1864">
      <w:pPr>
        <w:pStyle w:val="Heading4"/>
      </w:pPr>
      <w:bookmarkStart w:id="385" w:name="_Toc25157022"/>
      <w:bookmarkStart w:id="386" w:name="_Toc43118074"/>
      <w:bookmarkStart w:id="387" w:name="_Toc43208247"/>
      <w:bookmarkStart w:id="388" w:name="_Toc45030222"/>
      <w:r>
        <w:t>5.5.2.4</w:t>
      </w:r>
      <w:r>
        <w:tab/>
        <w:t>ProvideLocationInfo</w:t>
      </w:r>
      <w:bookmarkEnd w:id="385"/>
      <w:bookmarkEnd w:id="386"/>
      <w:bookmarkEnd w:id="387"/>
      <w:bookmarkEnd w:id="388"/>
    </w:p>
    <w:p w14:paraId="306FDD96" w14:textId="20C05EDA" w:rsidR="000C1864" w:rsidRDefault="000C1864" w:rsidP="000C1864">
      <w:pPr>
        <w:pStyle w:val="Heading5"/>
      </w:pPr>
      <w:bookmarkStart w:id="389" w:name="_Toc25157023"/>
      <w:bookmarkStart w:id="390" w:name="_Toc43118075"/>
      <w:bookmarkStart w:id="391" w:name="_Toc43208248"/>
      <w:bookmarkStart w:id="392" w:name="_Toc45030223"/>
      <w:r>
        <w:t>5.5.2.4.1</w:t>
      </w:r>
      <w:r>
        <w:tab/>
        <w:t>General</w:t>
      </w:r>
      <w:bookmarkEnd w:id="389"/>
      <w:bookmarkEnd w:id="390"/>
      <w:bookmarkEnd w:id="391"/>
      <w:bookmarkEnd w:id="392"/>
    </w:p>
    <w:p w14:paraId="4E949730" w14:textId="77777777" w:rsidR="000C1864" w:rsidRDefault="000C1864" w:rsidP="000C1864">
      <w:pPr>
        <w:rPr>
          <w:color w:val="000000"/>
          <w:lang w:eastAsia="zh-CN"/>
        </w:rPr>
      </w:pPr>
      <w:r>
        <w:t xml:space="preserve">The ProvideLocationInfo service operation allows an NF Service Consumer </w:t>
      </w:r>
      <w:r>
        <w:rPr>
          <w:lang w:eastAsia="zh-CN"/>
        </w:rPr>
        <w:t>(e.g.</w:t>
      </w:r>
      <w:r>
        <w:rPr>
          <w:rFonts w:hint="eastAsia"/>
          <w:lang w:eastAsia="zh-CN"/>
        </w:rPr>
        <w:t xml:space="preserve"> </w:t>
      </w:r>
      <w:r>
        <w:rPr>
          <w:lang w:eastAsia="zh-CN"/>
        </w:rPr>
        <w:t>UDM</w:t>
      </w:r>
      <w:r>
        <w:rPr>
          <w:rFonts w:hint="eastAsia"/>
          <w:lang w:eastAsia="zh-CN"/>
        </w:rPr>
        <w:t xml:space="preserve">) </w:t>
      </w:r>
      <w:r>
        <w:t>to request the Network Provided Location Information (NPLI) of a target UE.</w:t>
      </w:r>
    </w:p>
    <w:p w14:paraId="3578E228" w14:textId="174F065D" w:rsidR="000C1864" w:rsidRDefault="000C1864" w:rsidP="000C1864">
      <w:r w:rsidRPr="00B62AE1">
        <w:rPr>
          <w:rFonts w:hint="eastAsia"/>
          <w:lang w:eastAsia="zh-CN"/>
        </w:rPr>
        <w:t xml:space="preserve">The </w:t>
      </w:r>
      <w:r>
        <w:rPr>
          <w:lang w:eastAsia="zh-CN"/>
        </w:rPr>
        <w:t>NF Service Consumer</w:t>
      </w:r>
      <w:r w:rsidRPr="00B62AE1" w:rsidDel="00CF3682">
        <w:rPr>
          <w:rFonts w:hint="eastAsia"/>
          <w:lang w:eastAsia="zh-CN"/>
        </w:rPr>
        <w:t xml:space="preserve"> </w:t>
      </w:r>
      <w:r w:rsidRPr="00B62AE1">
        <w:rPr>
          <w:rFonts w:hint="eastAsia"/>
          <w:lang w:eastAsia="zh-CN"/>
        </w:rPr>
        <w:t xml:space="preserve">shall invoke </w:t>
      </w:r>
      <w:r>
        <w:rPr>
          <w:lang w:eastAsia="zh-CN"/>
        </w:rPr>
        <w:t>the service operation by sending POST request to the URI of the "</w:t>
      </w:r>
      <w:r w:rsidR="00164214">
        <w:rPr>
          <w:lang w:eastAsia="zh-CN"/>
        </w:rPr>
        <w:t>provide-loc-info</w:t>
      </w:r>
      <w:r>
        <w:rPr>
          <w:lang w:eastAsia="zh-CN"/>
        </w:rPr>
        <w:t xml:space="preserve">" custom operation on the "Individual UE Context" resource (see </w:t>
      </w:r>
      <w:r w:rsidR="003416AC">
        <w:rPr>
          <w:lang w:eastAsia="zh-CN"/>
        </w:rPr>
        <w:t>clause</w:t>
      </w:r>
      <w:r>
        <w:rPr>
          <w:lang w:eastAsia="zh-CN"/>
        </w:rPr>
        <w:t> </w:t>
      </w:r>
      <w:r w:rsidR="009F2BD9">
        <w:t>6.4.3.2.4.3</w:t>
      </w:r>
      <w:r>
        <w:t>), as shown in figure 5.5.2.4</w:t>
      </w:r>
      <w:r w:rsidRPr="00D972CC">
        <w:t>.</w:t>
      </w:r>
      <w:r>
        <w:t>1</w:t>
      </w:r>
      <w:r w:rsidRPr="00D972CC">
        <w:t>-1</w:t>
      </w:r>
      <w:r>
        <w:t>.</w:t>
      </w:r>
    </w:p>
    <w:p w14:paraId="7988EA93" w14:textId="4891A4B8" w:rsidR="000C1864" w:rsidRDefault="004E56EC" w:rsidP="000C1864">
      <w:pPr>
        <w:pStyle w:val="TH"/>
      </w:pPr>
      <w:r>
        <w:object w:dxaOrig="7950" w:dyaOrig="2130" w14:anchorId="1F8E3E83">
          <v:shape id="_x0000_i1054" type="#_x0000_t75" style="width:398.95pt;height:107.25pt" o:ole="">
            <v:imagedata r:id="rId70" o:title=""/>
          </v:shape>
          <o:OLEObject Type="Embed" ProgID="Visio.Drawing.15" ShapeID="_x0000_i1054" DrawAspect="Content" ObjectID="_1655643141" r:id="rId71"/>
        </w:object>
      </w:r>
    </w:p>
    <w:p w14:paraId="4F458852" w14:textId="77777777" w:rsidR="000C1864" w:rsidRPr="00CC2BCF" w:rsidRDefault="000C1864" w:rsidP="000C1864">
      <w:pPr>
        <w:pStyle w:val="TF"/>
      </w:pPr>
      <w:r w:rsidRPr="00CC2BCF">
        <w:t xml:space="preserve">Figure </w:t>
      </w:r>
      <w:r>
        <w:t>5.5.2.4</w:t>
      </w:r>
      <w:r w:rsidRPr="00CC2BCF">
        <w:t>.1-1: NF Service Consumer</w:t>
      </w:r>
      <w:r w:rsidRPr="00CC2BCF">
        <w:rPr>
          <w:rFonts w:hint="eastAsia"/>
        </w:rPr>
        <w:t xml:space="preserve"> </w:t>
      </w:r>
      <w:r w:rsidRPr="00CC2BCF">
        <w:t xml:space="preserve">requests the Location Information </w:t>
      </w:r>
      <w:r w:rsidRPr="00CC2BCF">
        <w:rPr>
          <w:rFonts w:hint="eastAsia"/>
        </w:rPr>
        <w:t>of the UE</w:t>
      </w:r>
    </w:p>
    <w:p w14:paraId="398B9465" w14:textId="1669125E" w:rsidR="000C1864" w:rsidRDefault="000C1864" w:rsidP="000C1864">
      <w:pPr>
        <w:pStyle w:val="B1"/>
      </w:pPr>
      <w:r w:rsidRPr="00021E54">
        <w:lastRenderedPageBreak/>
        <w:t>1.</w:t>
      </w:r>
      <w:r w:rsidRPr="00021E54">
        <w:tab/>
        <w:t xml:space="preserve">The NF Service Consumer </w:t>
      </w:r>
      <w:r>
        <w:t xml:space="preserve">shall </w:t>
      </w:r>
      <w:r w:rsidRPr="00021E54">
        <w:t xml:space="preserve">send a </w:t>
      </w:r>
      <w:r>
        <w:t>POST</w:t>
      </w:r>
      <w:r w:rsidRPr="00021E54">
        <w:t xml:space="preserve"> request to the </w:t>
      </w:r>
      <w:r>
        <w:t>resource URI of "</w:t>
      </w:r>
      <w:r w:rsidR="00164214">
        <w:t>provide-loc-info</w:t>
      </w:r>
      <w:r>
        <w:t xml:space="preserve">" custom operation of </w:t>
      </w:r>
      <w:r w:rsidRPr="00021E54">
        <w:t xml:space="preserve">the </w:t>
      </w:r>
      <w:r>
        <w:t>"</w:t>
      </w:r>
      <w:r>
        <w:rPr>
          <w:iCs/>
          <w:lang w:eastAsia="zh-CN"/>
        </w:rPr>
        <w:t xml:space="preserve">Individual UE context" </w:t>
      </w:r>
      <w:r w:rsidRPr="00021E54">
        <w:t xml:space="preserve">resource </w:t>
      </w:r>
      <w:r>
        <w:t xml:space="preserve">on </w:t>
      </w:r>
      <w:r w:rsidRPr="00021E54">
        <w:t xml:space="preserve">the AMF. The payload body of the </w:t>
      </w:r>
      <w:r>
        <w:t>POST</w:t>
      </w:r>
      <w:r w:rsidRPr="00021E54">
        <w:t xml:space="preserve"> request </w:t>
      </w:r>
      <w:r>
        <w:t xml:space="preserve">shall </w:t>
      </w:r>
      <w:r w:rsidRPr="00021E54">
        <w:t>contain</w:t>
      </w:r>
      <w:r>
        <w:t xml:space="preserve"> a "requestLocInfo" data structure indicating the desired type of location information.</w:t>
      </w:r>
    </w:p>
    <w:p w14:paraId="3AC8C208" w14:textId="77777777" w:rsidR="000C1864" w:rsidRDefault="000C1864" w:rsidP="000C1864">
      <w:pPr>
        <w:pStyle w:val="B1"/>
      </w:pPr>
      <w:r>
        <w:tab/>
        <w:t>If the NF Service Consumer desires the current location information of the target UE, it shall set "reqCurrentLoc" attribute to "true".</w:t>
      </w:r>
    </w:p>
    <w:p w14:paraId="42C8707E" w14:textId="57F26CB9" w:rsidR="000C1864" w:rsidRDefault="000C1864" w:rsidP="000C1864">
      <w:pPr>
        <w:pStyle w:val="B1"/>
      </w:pPr>
      <w:r w:rsidRPr="00021E54">
        <w:t>2</w:t>
      </w:r>
      <w:r>
        <w:t>a</w:t>
      </w:r>
      <w:r w:rsidRPr="00021E54">
        <w:t>.</w:t>
      </w:r>
      <w:r>
        <w:tab/>
      </w:r>
      <w:r w:rsidRPr="00021E54">
        <w:t>On success, "20</w:t>
      </w:r>
      <w:r>
        <w:t>0</w:t>
      </w:r>
      <w:r w:rsidRPr="00021E54">
        <w:t xml:space="preserve"> </w:t>
      </w:r>
      <w:r>
        <w:t>OK</w:t>
      </w:r>
      <w:r w:rsidRPr="00021E54">
        <w:t xml:space="preserve">" </w:t>
      </w:r>
      <w:r>
        <w:t xml:space="preserve">response </w:t>
      </w:r>
      <w:r w:rsidRPr="00021E54">
        <w:t>shall be returned</w:t>
      </w:r>
      <w:r>
        <w:t>. The payload body of the response shall contain a "</w:t>
      </w:r>
      <w:r w:rsidR="00164214">
        <w:t>P</w:t>
      </w:r>
      <w:r>
        <w:t>rovideLocInfo" data structure including the Network Provide Location Information (NPLI) of the target UE.</w:t>
      </w:r>
    </w:p>
    <w:p w14:paraId="1E906579" w14:textId="77777777" w:rsidR="000C1864" w:rsidRDefault="000C1864" w:rsidP="000C1864">
      <w:pPr>
        <w:pStyle w:val="B1"/>
      </w:pPr>
      <w:r>
        <w:tab/>
        <w:t>If "</w:t>
      </w:r>
      <w:r w:rsidRPr="003D4E67">
        <w:t>reqCurrentLoc" attribute is set to "true" and the UE is in CM-IDLE state, the AMF shall initiate a paging procedure to the UE. If the paging procedure is successful, the AMF shall return the current location information and set</w:t>
      </w:r>
      <w:r>
        <w:t xml:space="preserve"> "currentLoc" attribute to "true" in the response</w:t>
      </w:r>
      <w:r>
        <w:rPr>
          <w:color w:val="632523"/>
        </w:rPr>
        <w:t>; i</w:t>
      </w:r>
      <w:r>
        <w:t>f the UE does not respond to the paging, the AMF shall provide the last known location and set "currentLoc" attribute to "false" in the response.</w:t>
      </w:r>
    </w:p>
    <w:p w14:paraId="24918250" w14:textId="21282C03" w:rsidR="000C1864" w:rsidRDefault="000C1864" w:rsidP="000C1864">
      <w:pPr>
        <w:pStyle w:val="B1"/>
        <w:ind w:firstLine="0"/>
      </w:pPr>
      <w:r>
        <w:rPr>
          <w:color w:val="632523"/>
        </w:rPr>
        <w:t xml:space="preserve">If </w:t>
      </w:r>
      <w:r>
        <w:t xml:space="preserve">"reqCurrentLoc" attribute is set to "true" and the UE is in CM-CONNECTED state, the AMF shall </w:t>
      </w:r>
      <w:r w:rsidR="008D00F8">
        <w:t xml:space="preserve">follow NG-RAN </w:t>
      </w:r>
      <w:r w:rsidR="008D00F8" w:rsidRPr="00050CA8">
        <w:t>Location reporting procedure</w:t>
      </w:r>
      <w:r w:rsidR="008D00F8">
        <w:t xml:space="preserve">, as specified in </w:t>
      </w:r>
      <w:r w:rsidR="003416AC">
        <w:t>clause</w:t>
      </w:r>
      <w:r w:rsidR="008D00F8">
        <w:t> 4.10 of</w:t>
      </w:r>
      <w:r w:rsidR="00EC045E">
        <w:t xml:space="preserve"> 3GPP TS</w:t>
      </w:r>
      <w:r w:rsidR="00E57AD4">
        <w:t> 23.502 [</w:t>
      </w:r>
      <w:r w:rsidR="008D00F8">
        <w:t>3], to trigger a single standalone report by setting "</w:t>
      </w:r>
      <w:r w:rsidR="008D00F8" w:rsidRPr="00FF6A95">
        <w:rPr>
          <w:rFonts w:cs="Arial"/>
          <w:lang w:eastAsia="ja-JP"/>
        </w:rPr>
        <w:t>direct</w:t>
      </w:r>
      <w:r w:rsidR="008D00F8">
        <w:rPr>
          <w:rFonts w:cs="Arial"/>
          <w:lang w:eastAsia="ja-JP"/>
        </w:rPr>
        <w:t xml:space="preserve">" event type in </w:t>
      </w:r>
      <w:r w:rsidR="008D00F8" w:rsidRPr="00FF6A95">
        <w:rPr>
          <w:bCs/>
          <w:lang w:eastAsia="zh-CN"/>
        </w:rPr>
        <w:t>Location</w:t>
      </w:r>
      <w:r w:rsidR="008D00F8" w:rsidRPr="00FF6A95">
        <w:rPr>
          <w:bCs/>
        </w:rPr>
        <w:t xml:space="preserve"> </w:t>
      </w:r>
      <w:r w:rsidR="008D00F8" w:rsidRPr="00FF6A95">
        <w:rPr>
          <w:bCs/>
          <w:lang w:eastAsia="zh-CN"/>
        </w:rPr>
        <w:t>Reporting Control</w:t>
      </w:r>
      <w:r w:rsidR="008D00F8">
        <w:rPr>
          <w:bCs/>
          <w:lang w:eastAsia="zh-CN"/>
        </w:rPr>
        <w:t xml:space="preserve"> message. If NG-RAN reports current location of the UE, the AMF shall </w:t>
      </w:r>
      <w:r>
        <w:t>set "currentLoc" attribute to "true" in the response</w:t>
      </w:r>
      <w:r w:rsidR="008D00F8">
        <w:t>; if NG-RAN reports last known location of the UE with timestamp, the AMF shall set "currentLoc" attribute to "false" in the response</w:t>
      </w:r>
      <w:r>
        <w:t>.</w:t>
      </w:r>
    </w:p>
    <w:p w14:paraId="7D41091B" w14:textId="77777777" w:rsidR="000C1864" w:rsidRDefault="000C1864" w:rsidP="000C1864">
      <w:pPr>
        <w:pStyle w:val="B1"/>
      </w:pPr>
      <w:r>
        <w:t>2b.</w:t>
      </w:r>
      <w:r>
        <w:tab/>
        <w:t>On failure, one of the HTTP status code listed in t</w:t>
      </w:r>
      <w:r w:rsidRPr="001769FF">
        <w:t>able</w:t>
      </w:r>
      <w:r>
        <w:t> </w:t>
      </w:r>
      <w:r w:rsidR="009F2BD9">
        <w:t>6.4.3.2.4.3</w:t>
      </w:r>
      <w:r>
        <w:t xml:space="preserve">.2-2 shall be returned. For a 4xx/5xx response, </w:t>
      </w:r>
      <w:r w:rsidRPr="00FA1305">
        <w:t xml:space="preserve">the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in t</w:t>
      </w:r>
      <w:r w:rsidRPr="001769FF">
        <w:t>able</w:t>
      </w:r>
      <w:r>
        <w:t> </w:t>
      </w:r>
      <w:r w:rsidR="009F2BD9">
        <w:t>6.4.3.2.4.3</w:t>
      </w:r>
      <w:r>
        <w:t>.2-2.</w:t>
      </w:r>
    </w:p>
    <w:p w14:paraId="43074D0A" w14:textId="77777777" w:rsidR="000C1864" w:rsidRPr="00ED5CB0" w:rsidRDefault="000C1864" w:rsidP="000C1864">
      <w:pPr>
        <w:pStyle w:val="B1"/>
        <w:rPr>
          <w:lang w:eastAsia="zh-CN"/>
        </w:rPr>
      </w:pPr>
    </w:p>
    <w:p w14:paraId="0A2358C5" w14:textId="05DB9DF3" w:rsidR="00515970" w:rsidRDefault="00515970" w:rsidP="00515970">
      <w:pPr>
        <w:pStyle w:val="Heading1"/>
      </w:pPr>
      <w:bookmarkStart w:id="393" w:name="_Toc25157024"/>
      <w:bookmarkStart w:id="394" w:name="_Toc43118076"/>
      <w:bookmarkStart w:id="395" w:name="_Toc43208249"/>
      <w:bookmarkStart w:id="396" w:name="_Toc45030224"/>
      <w:r>
        <w:t>6</w:t>
      </w:r>
      <w:r>
        <w:tab/>
        <w:t>API Definitions</w:t>
      </w:r>
      <w:bookmarkEnd w:id="393"/>
      <w:bookmarkEnd w:id="394"/>
      <w:bookmarkEnd w:id="395"/>
      <w:bookmarkEnd w:id="396"/>
    </w:p>
    <w:p w14:paraId="091132C5" w14:textId="4DDD81DA" w:rsidR="00515970" w:rsidRDefault="00515970" w:rsidP="00515970">
      <w:pPr>
        <w:pStyle w:val="Heading2"/>
      </w:pPr>
      <w:bookmarkStart w:id="397" w:name="_Toc25157025"/>
      <w:bookmarkStart w:id="398" w:name="_Toc43118077"/>
      <w:bookmarkStart w:id="399" w:name="_Toc43208250"/>
      <w:bookmarkStart w:id="400" w:name="_Toc45030225"/>
      <w:r>
        <w:t>6.1</w:t>
      </w:r>
      <w:r>
        <w:tab/>
        <w:t>Namf_Communication Service API</w:t>
      </w:r>
      <w:bookmarkEnd w:id="397"/>
      <w:bookmarkEnd w:id="398"/>
      <w:bookmarkEnd w:id="399"/>
      <w:bookmarkEnd w:id="400"/>
    </w:p>
    <w:p w14:paraId="73D561B1" w14:textId="64A51B36" w:rsidR="00515970" w:rsidRDefault="00515970" w:rsidP="00515970">
      <w:pPr>
        <w:pStyle w:val="Heading3"/>
      </w:pPr>
      <w:bookmarkStart w:id="401" w:name="_Toc25157026"/>
      <w:bookmarkStart w:id="402" w:name="_Toc43118078"/>
      <w:bookmarkStart w:id="403" w:name="_Toc43208251"/>
      <w:bookmarkStart w:id="404" w:name="_Toc45030226"/>
      <w:r>
        <w:t>6.1.1</w:t>
      </w:r>
      <w:r>
        <w:tab/>
      </w:r>
      <w:r w:rsidR="004B641F">
        <w:t>API URI</w:t>
      </w:r>
      <w:bookmarkEnd w:id="401"/>
      <w:bookmarkEnd w:id="402"/>
      <w:bookmarkEnd w:id="403"/>
      <w:bookmarkEnd w:id="404"/>
    </w:p>
    <w:p w14:paraId="646F74F4" w14:textId="2C20B95F" w:rsidR="00E73E06" w:rsidRPr="00E23840" w:rsidRDefault="00E73E06" w:rsidP="00E73E06">
      <w:pPr>
        <w:rPr>
          <w:noProof/>
          <w:lang w:eastAsia="zh-CN"/>
        </w:rPr>
      </w:pPr>
      <w:r w:rsidRPr="00E23840">
        <w:rPr>
          <w:noProof/>
        </w:rPr>
        <w:t>The</w:t>
      </w:r>
      <w:r>
        <w:rPr>
          <w:noProof/>
        </w:rPr>
        <w:t xml:space="preserve"> Namf_Communication</w:t>
      </w:r>
      <w:r w:rsidRPr="00E23840">
        <w:rPr>
          <w:noProof/>
        </w:rPr>
        <w:t xml:space="preserve"> shall use the </w:t>
      </w:r>
      <w:r>
        <w:rPr>
          <w:noProof/>
        </w:rPr>
        <w:t>Namf_Communication</w:t>
      </w:r>
      <w:r w:rsidRPr="00E23840">
        <w:rPr>
          <w:noProof/>
        </w:rPr>
        <w:t xml:space="preserve"> </w:t>
      </w:r>
      <w:r w:rsidRPr="00E23840">
        <w:rPr>
          <w:noProof/>
          <w:lang w:eastAsia="zh-CN"/>
        </w:rPr>
        <w:t>API.</w:t>
      </w:r>
    </w:p>
    <w:p w14:paraId="22E6AE8D" w14:textId="6C1D3219" w:rsidR="00E73E06" w:rsidRPr="00E23840" w:rsidRDefault="00E73E06" w:rsidP="00E73E06">
      <w:pPr>
        <w:rPr>
          <w:noProof/>
          <w:lang w:eastAsia="zh-CN"/>
        </w:rPr>
      </w:pPr>
      <w:r w:rsidRPr="00E23840">
        <w:rPr>
          <w:noProof/>
          <w:lang w:eastAsia="zh-CN"/>
        </w:rPr>
        <w:t xml:space="preserve">The request URI used in HTTP request from the NF service consumer towards the </w:t>
      </w:r>
      <w:r>
        <w:rPr>
          <w:noProof/>
          <w:lang w:eastAsia="zh-CN"/>
        </w:rPr>
        <w:t>NF service producer</w:t>
      </w:r>
      <w:r w:rsidRPr="00E23840">
        <w:rPr>
          <w:noProof/>
          <w:lang w:eastAsia="zh-CN"/>
        </w:rPr>
        <w:t xml:space="preserve"> shall have the structure defined in </w:t>
      </w:r>
      <w:r w:rsidR="003416AC">
        <w:rPr>
          <w:noProof/>
          <w:lang w:eastAsia="zh-CN"/>
        </w:rPr>
        <w:t>clause</w:t>
      </w:r>
      <w:r w:rsidRPr="00E23840">
        <w:rPr>
          <w:noProof/>
          <w:lang w:eastAsia="zh-CN"/>
        </w:rPr>
        <w:t> 4.4.1 of</w:t>
      </w:r>
      <w:r w:rsidR="00EC045E">
        <w:rPr>
          <w:noProof/>
          <w:lang w:eastAsia="zh-CN"/>
        </w:rPr>
        <w:t xml:space="preserve"> 3GPP TS</w:t>
      </w:r>
      <w:r w:rsidR="00E57AD4">
        <w:rPr>
          <w:noProof/>
          <w:lang w:eastAsia="zh-CN"/>
        </w:rPr>
        <w:t> </w:t>
      </w:r>
      <w:r w:rsidR="00E57AD4" w:rsidRPr="00E23840">
        <w:rPr>
          <w:noProof/>
          <w:lang w:eastAsia="zh-CN"/>
        </w:rPr>
        <w:t>29.501</w:t>
      </w:r>
      <w:r w:rsidR="00E57AD4">
        <w:rPr>
          <w:noProof/>
          <w:lang w:eastAsia="zh-CN"/>
        </w:rPr>
        <w:t> </w:t>
      </w:r>
      <w:r w:rsidR="00E57AD4" w:rsidRPr="00E23840">
        <w:rPr>
          <w:noProof/>
          <w:lang w:eastAsia="zh-CN"/>
        </w:rPr>
        <w:t>[</w:t>
      </w:r>
      <w:r>
        <w:rPr>
          <w:noProof/>
          <w:lang w:eastAsia="zh-CN"/>
        </w:rPr>
        <w:t>5</w:t>
      </w:r>
      <w:r w:rsidRPr="00E23840">
        <w:rPr>
          <w:noProof/>
          <w:lang w:eastAsia="zh-CN"/>
        </w:rPr>
        <w:t>], i.e.:</w:t>
      </w:r>
    </w:p>
    <w:p w14:paraId="06C31F02" w14:textId="77777777" w:rsidR="00E73E06" w:rsidRPr="00E23840" w:rsidRDefault="00E73E06" w:rsidP="00E73E0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068943A8" w14:textId="77777777" w:rsidR="00E73E06" w:rsidRPr="00E23840" w:rsidRDefault="00E73E06" w:rsidP="00E73E06">
      <w:pPr>
        <w:rPr>
          <w:noProof/>
          <w:lang w:eastAsia="zh-CN"/>
        </w:rPr>
      </w:pPr>
      <w:r w:rsidRPr="00E23840">
        <w:rPr>
          <w:noProof/>
          <w:lang w:eastAsia="zh-CN"/>
        </w:rPr>
        <w:t>with the following components:</w:t>
      </w:r>
    </w:p>
    <w:p w14:paraId="5AF532C9" w14:textId="2901C26D" w:rsidR="00E73E06" w:rsidRPr="00E23840" w:rsidRDefault="00E73E06" w:rsidP="00E73E0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sidR="00EC045E">
        <w:rPr>
          <w:noProof/>
        </w:rPr>
        <w:t xml:space="preserve"> 3GPP TS</w:t>
      </w:r>
      <w:r w:rsidR="00E57AD4">
        <w:rPr>
          <w:noProof/>
          <w:lang w:eastAsia="zh-CN"/>
        </w:rPr>
        <w:t> </w:t>
      </w:r>
      <w:r w:rsidR="00E57AD4" w:rsidRPr="00E23840">
        <w:rPr>
          <w:noProof/>
          <w:lang w:eastAsia="zh-CN"/>
        </w:rPr>
        <w:t>29.501</w:t>
      </w:r>
      <w:r w:rsidR="00E57AD4">
        <w:rPr>
          <w:noProof/>
          <w:lang w:eastAsia="zh-CN"/>
        </w:rPr>
        <w:t> </w:t>
      </w:r>
      <w:r w:rsidR="00E57AD4" w:rsidRPr="00E23840">
        <w:rPr>
          <w:noProof/>
          <w:lang w:eastAsia="zh-CN"/>
        </w:rPr>
        <w:t>[</w:t>
      </w:r>
      <w:r>
        <w:rPr>
          <w:noProof/>
          <w:lang w:eastAsia="zh-CN"/>
        </w:rPr>
        <w:t>5</w:t>
      </w:r>
      <w:r w:rsidRPr="00E23840">
        <w:rPr>
          <w:noProof/>
          <w:lang w:eastAsia="zh-CN"/>
        </w:rPr>
        <w:t>].</w:t>
      </w:r>
    </w:p>
    <w:p w14:paraId="0BAA300D" w14:textId="77777777" w:rsidR="00E73E06" w:rsidRPr="00E23840" w:rsidRDefault="00E73E06" w:rsidP="00E73E0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"namf-comm"</w:t>
      </w:r>
      <w:r w:rsidRPr="00E23840">
        <w:rPr>
          <w:noProof/>
        </w:rPr>
        <w:t>.</w:t>
      </w:r>
    </w:p>
    <w:p w14:paraId="1B020CD6" w14:textId="77777777" w:rsidR="00E73E06" w:rsidRPr="00E23840" w:rsidRDefault="00E73E06" w:rsidP="00E73E06">
      <w:pPr>
        <w:pStyle w:val="B1"/>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396C1F2A" w14:textId="256300A6" w:rsidR="009E7560" w:rsidRDefault="00E73E06" w:rsidP="009E7560">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sidR="003416AC">
        <w:rPr>
          <w:noProof/>
        </w:rPr>
        <w:t>clause</w:t>
      </w:r>
      <w:r w:rsidRPr="00E23840">
        <w:rPr>
          <w:noProof/>
          <w:lang w:eastAsia="zh-CN"/>
        </w:rPr>
        <w:t> </w:t>
      </w:r>
      <w:r>
        <w:rPr>
          <w:noProof/>
          <w:lang w:eastAsia="zh-CN"/>
        </w:rPr>
        <w:t>6.1</w:t>
      </w:r>
      <w:r w:rsidRPr="00E23840">
        <w:rPr>
          <w:noProof/>
        </w:rPr>
        <w:t>.3.</w:t>
      </w:r>
    </w:p>
    <w:p w14:paraId="03F4730A" w14:textId="7D6029F9" w:rsidR="00515970" w:rsidRDefault="00515970" w:rsidP="00515970">
      <w:pPr>
        <w:pStyle w:val="Heading3"/>
      </w:pPr>
      <w:bookmarkStart w:id="405" w:name="_Toc25157027"/>
      <w:bookmarkStart w:id="406" w:name="_Toc43118079"/>
      <w:bookmarkStart w:id="407" w:name="_Toc43208252"/>
      <w:bookmarkStart w:id="408" w:name="_Toc45030227"/>
      <w:r>
        <w:t>6.1.2</w:t>
      </w:r>
      <w:r>
        <w:tab/>
        <w:t>Usage of HTTP</w:t>
      </w:r>
      <w:bookmarkEnd w:id="405"/>
      <w:bookmarkEnd w:id="406"/>
      <w:bookmarkEnd w:id="407"/>
      <w:bookmarkEnd w:id="408"/>
    </w:p>
    <w:p w14:paraId="53EE05DF" w14:textId="1D789828" w:rsidR="00515970" w:rsidRDefault="00515970" w:rsidP="00515970">
      <w:pPr>
        <w:pStyle w:val="Heading4"/>
      </w:pPr>
      <w:bookmarkStart w:id="409" w:name="_Toc25157028"/>
      <w:bookmarkStart w:id="410" w:name="_Toc43118080"/>
      <w:bookmarkStart w:id="411" w:name="_Toc43208253"/>
      <w:bookmarkStart w:id="412" w:name="_Toc45030228"/>
      <w:r>
        <w:t>6.1.2.1</w:t>
      </w:r>
      <w:r>
        <w:tab/>
        <w:t>General</w:t>
      </w:r>
      <w:bookmarkEnd w:id="409"/>
      <w:bookmarkEnd w:id="410"/>
      <w:bookmarkEnd w:id="411"/>
      <w:bookmarkEnd w:id="412"/>
    </w:p>
    <w:p w14:paraId="6D642189" w14:textId="04BD7157" w:rsidR="00C005B3" w:rsidRDefault="00C005B3" w:rsidP="00C005B3">
      <w:r>
        <w:t xml:space="preserve">HTTP/2, as defined in </w:t>
      </w:r>
      <w:r w:rsidR="00E57AD4">
        <w:t>IETF RFC 7540 </w:t>
      </w:r>
      <w:r>
        <w:t>[</w:t>
      </w:r>
      <w:r w:rsidR="002F6DB6">
        <w:t>19</w:t>
      </w:r>
      <w:r>
        <w:t>], shall be used as specified in clause 5 of</w:t>
      </w:r>
      <w:r w:rsidR="00EC045E">
        <w:t xml:space="preserve"> 3GPP TS</w:t>
      </w:r>
      <w:r w:rsidR="00E57AD4">
        <w:t> 29.500 [</w:t>
      </w:r>
      <w:r>
        <w:t>4].</w:t>
      </w:r>
    </w:p>
    <w:p w14:paraId="356789B1" w14:textId="292C7E9B" w:rsidR="00C005B3" w:rsidRPr="008C21B1" w:rsidRDefault="00C005B3" w:rsidP="00C005B3">
      <w:r w:rsidRPr="008C21B1">
        <w:t>HTTP</w:t>
      </w:r>
      <w:r>
        <w:rPr>
          <w:lang w:eastAsia="zh-CN"/>
        </w:rPr>
        <w:t xml:space="preserve">/2 </w:t>
      </w:r>
      <w:r w:rsidRPr="008C21B1">
        <w:t xml:space="preserve">shall be </w:t>
      </w:r>
      <w:r>
        <w:t>transported</w:t>
      </w:r>
      <w:r w:rsidRPr="008C21B1">
        <w:t xml:space="preserve"> as specified in </w:t>
      </w:r>
      <w:r w:rsidR="003416AC">
        <w:t>clause</w:t>
      </w:r>
      <w:r>
        <w:t> </w:t>
      </w:r>
      <w:r w:rsidRPr="008C21B1">
        <w:t>5</w:t>
      </w:r>
      <w:r>
        <w:t>.3</w:t>
      </w:r>
      <w:r w:rsidRPr="008C21B1">
        <w:t xml:space="preserve"> of</w:t>
      </w:r>
      <w:r w:rsidR="00EC045E">
        <w:t xml:space="preserve"> 3GPP TS</w:t>
      </w:r>
      <w:r w:rsidR="00E57AD4">
        <w:t> </w:t>
      </w:r>
      <w:r w:rsidR="00E57AD4" w:rsidRPr="008C21B1">
        <w:t>29.500</w:t>
      </w:r>
      <w:r w:rsidR="00E57AD4">
        <w:t> </w:t>
      </w:r>
      <w:r w:rsidR="00E57AD4" w:rsidRPr="008C21B1">
        <w:t>[</w:t>
      </w:r>
      <w:r w:rsidRPr="008C21B1">
        <w:t>4].</w:t>
      </w:r>
    </w:p>
    <w:p w14:paraId="601A2E21" w14:textId="77777777" w:rsidR="00C005B3" w:rsidRPr="002005E8" w:rsidRDefault="00C005B3" w:rsidP="00C005B3">
      <w:r w:rsidRPr="00D03C7C">
        <w:lastRenderedPageBreak/>
        <w:t>HTTP messages and bodies for the N</w:t>
      </w:r>
      <w:r>
        <w:t>amf_Communication</w:t>
      </w:r>
      <w:r w:rsidRPr="00D03C7C">
        <w:t xml:space="preserve"> service shall comply with the OpenAPI [</w:t>
      </w:r>
      <w:r w:rsidR="00F412EC">
        <w:t>23</w:t>
      </w:r>
      <w:r w:rsidRPr="00D03C7C">
        <w:t>] specification contained in Annex A.</w:t>
      </w:r>
    </w:p>
    <w:p w14:paraId="6768983B" w14:textId="03D1E82B" w:rsidR="00515970" w:rsidRDefault="00515970" w:rsidP="00515970">
      <w:pPr>
        <w:pStyle w:val="Heading4"/>
      </w:pPr>
      <w:bookmarkStart w:id="413" w:name="_Toc25157029"/>
      <w:bookmarkStart w:id="414" w:name="_Toc43118081"/>
      <w:bookmarkStart w:id="415" w:name="_Toc43208254"/>
      <w:bookmarkStart w:id="416" w:name="_Toc45030229"/>
      <w:r>
        <w:t>6.1.2.2</w:t>
      </w:r>
      <w:r>
        <w:tab/>
        <w:t>HTTP standard headers</w:t>
      </w:r>
      <w:bookmarkEnd w:id="413"/>
      <w:bookmarkEnd w:id="414"/>
      <w:bookmarkEnd w:id="415"/>
      <w:bookmarkEnd w:id="416"/>
    </w:p>
    <w:p w14:paraId="32A4ED05" w14:textId="60D7C0A5" w:rsidR="00515970" w:rsidRDefault="00515970" w:rsidP="00515970">
      <w:pPr>
        <w:pStyle w:val="Heading5"/>
        <w:rPr>
          <w:lang w:eastAsia="zh-CN"/>
        </w:rPr>
      </w:pPr>
      <w:bookmarkStart w:id="417" w:name="_Toc25157030"/>
      <w:bookmarkStart w:id="418" w:name="_Toc43118082"/>
      <w:bookmarkStart w:id="419" w:name="_Toc43208255"/>
      <w:bookmarkStart w:id="420" w:name="_Toc45030230"/>
      <w:r>
        <w:t>6.1.2.2.1</w:t>
      </w:r>
      <w:r>
        <w:rPr>
          <w:lang w:eastAsia="zh-CN"/>
        </w:rPr>
        <w:tab/>
        <w:t>General</w:t>
      </w:r>
      <w:bookmarkEnd w:id="417"/>
      <w:bookmarkEnd w:id="418"/>
      <w:bookmarkEnd w:id="419"/>
      <w:bookmarkEnd w:id="420"/>
    </w:p>
    <w:p w14:paraId="7C25ADA2" w14:textId="7D9F9D90" w:rsidR="00C005B3" w:rsidRPr="00BB5929" w:rsidRDefault="00C005B3" w:rsidP="00C005B3">
      <w:pPr>
        <w:rPr>
          <w:lang w:eastAsia="zh-CN"/>
        </w:rPr>
      </w:pPr>
      <w:r>
        <w:t>The usage of HTTP standard headers</w:t>
      </w:r>
      <w:r w:rsidRPr="001726B8">
        <w:t xml:space="preserve"> </w:t>
      </w:r>
      <w:r>
        <w:t xml:space="preserve">shall be supported as specified in </w:t>
      </w:r>
      <w:r w:rsidR="003416AC">
        <w:t>clause</w:t>
      </w:r>
      <w:r>
        <w:t xml:space="preserve"> 5.2.2 </w:t>
      </w:r>
      <w:r w:rsidRPr="008C21B1">
        <w:t>of</w:t>
      </w:r>
      <w:r w:rsidR="00EC045E">
        <w:t xml:space="preserve"> 3GPP TS</w:t>
      </w:r>
      <w:r w:rsidR="00E57AD4">
        <w:t> </w:t>
      </w:r>
      <w:r w:rsidR="00E57AD4" w:rsidRPr="008C21B1">
        <w:t>29.500</w:t>
      </w:r>
      <w:r w:rsidR="00E57AD4">
        <w:t> </w:t>
      </w:r>
      <w:r w:rsidR="00E57AD4" w:rsidRPr="008C21B1">
        <w:t>[</w:t>
      </w:r>
      <w:r w:rsidRPr="008C21B1">
        <w:t>4]</w:t>
      </w:r>
      <w:r>
        <w:t>.</w:t>
      </w:r>
    </w:p>
    <w:p w14:paraId="4C83115E" w14:textId="45CB5B97" w:rsidR="00515970" w:rsidRDefault="00515970" w:rsidP="00515970">
      <w:pPr>
        <w:pStyle w:val="Heading5"/>
      </w:pPr>
      <w:bookmarkStart w:id="421" w:name="_Toc25157031"/>
      <w:bookmarkStart w:id="422" w:name="_Toc43118083"/>
      <w:bookmarkStart w:id="423" w:name="_Toc43208256"/>
      <w:bookmarkStart w:id="424" w:name="_Toc45030231"/>
      <w:r>
        <w:t>6.1.2.2.2</w:t>
      </w:r>
      <w:r>
        <w:tab/>
        <w:t>Content type</w:t>
      </w:r>
      <w:bookmarkEnd w:id="421"/>
      <w:bookmarkEnd w:id="422"/>
      <w:bookmarkEnd w:id="423"/>
      <w:bookmarkEnd w:id="424"/>
    </w:p>
    <w:p w14:paraId="0D722792" w14:textId="77777777" w:rsidR="005D0B7E" w:rsidRDefault="005D0B7E" w:rsidP="005D0B7E">
      <w:r w:rsidRPr="000B71E3">
        <w:t>The following content types shall be supported:</w:t>
      </w:r>
    </w:p>
    <w:p w14:paraId="6F64CA4D" w14:textId="368D0F90" w:rsidR="005D0B7E" w:rsidRPr="002857AD" w:rsidRDefault="005D0B7E" w:rsidP="005D0B7E">
      <w:pPr>
        <w:pStyle w:val="B1"/>
      </w:pPr>
      <w:r w:rsidRPr="002857AD">
        <w:t>-</w:t>
      </w:r>
      <w:r w:rsidRPr="002857AD">
        <w:tab/>
        <w:t xml:space="preserve">JSON, as defined in </w:t>
      </w:r>
      <w:r w:rsidR="00E57AD4" w:rsidRPr="002857AD">
        <w:rPr>
          <w:noProof/>
          <w:lang w:eastAsia="zh-CN"/>
        </w:rPr>
        <w:t>IETF</w:t>
      </w:r>
      <w:r w:rsidR="00E57AD4">
        <w:rPr>
          <w:noProof/>
          <w:lang w:eastAsia="zh-CN"/>
        </w:rPr>
        <w:t> </w:t>
      </w:r>
      <w:r w:rsidR="00E57AD4" w:rsidRPr="002857AD">
        <w:rPr>
          <w:noProof/>
          <w:lang w:eastAsia="zh-CN"/>
        </w:rPr>
        <w:t>RFC</w:t>
      </w:r>
      <w:r w:rsidR="00E57AD4">
        <w:rPr>
          <w:noProof/>
          <w:lang w:eastAsia="zh-CN"/>
        </w:rPr>
        <w:t> </w:t>
      </w:r>
      <w:r w:rsidR="00E57AD4" w:rsidRPr="002857AD">
        <w:rPr>
          <w:noProof/>
          <w:lang w:eastAsia="zh-CN"/>
        </w:rPr>
        <w:t>8259 </w:t>
      </w:r>
      <w:r w:rsidRPr="002857AD">
        <w:rPr>
          <w:noProof/>
          <w:lang w:eastAsia="zh-CN"/>
        </w:rPr>
        <w:t>[</w:t>
      </w:r>
      <w:r>
        <w:rPr>
          <w:noProof/>
          <w:lang w:eastAsia="zh-CN"/>
        </w:rPr>
        <w:t>8</w:t>
      </w:r>
      <w:r w:rsidRPr="002857AD">
        <w:rPr>
          <w:noProof/>
          <w:lang w:eastAsia="zh-CN"/>
        </w:rPr>
        <w:t>], shall be used as content type of the HTTP bodies specified in the present specification</w:t>
      </w:r>
      <w:r w:rsidRPr="002857AD">
        <w:t xml:space="preserve"> as indicated in </w:t>
      </w:r>
      <w:r w:rsidR="003416AC">
        <w:t>clause</w:t>
      </w:r>
      <w:r w:rsidRPr="002857AD">
        <w:t xml:space="preserve"> 5.4 of</w:t>
      </w:r>
      <w:r w:rsidR="00EC045E">
        <w:t xml:space="preserve"> 3GPP TS</w:t>
      </w:r>
      <w:r w:rsidR="00E57AD4">
        <w:t> </w:t>
      </w:r>
      <w:r w:rsidR="00E57AD4" w:rsidRPr="002857AD">
        <w:t>29.500</w:t>
      </w:r>
      <w:r w:rsidR="00E57AD4">
        <w:t> </w:t>
      </w:r>
      <w:r w:rsidR="00E57AD4" w:rsidRPr="002857AD">
        <w:t>[</w:t>
      </w:r>
      <w:r w:rsidRPr="002857AD">
        <w:t>4].</w:t>
      </w:r>
    </w:p>
    <w:p w14:paraId="5B3E242E" w14:textId="05C6FC5A" w:rsidR="00BC33FF" w:rsidRDefault="005D0B7E" w:rsidP="00121923">
      <w:pPr>
        <w:pStyle w:val="B1"/>
      </w:pPr>
      <w:r w:rsidRPr="002857AD">
        <w:t>-</w:t>
      </w:r>
      <w:r w:rsidRPr="002857AD">
        <w:tab/>
        <w:t>The Problem Details JSON Object (</w:t>
      </w:r>
      <w:r w:rsidR="00E57AD4" w:rsidRPr="002857AD">
        <w:t>IETF</w:t>
      </w:r>
      <w:r w:rsidR="00E57AD4">
        <w:t> </w:t>
      </w:r>
      <w:r w:rsidR="00E57AD4" w:rsidRPr="002857AD">
        <w:t>RFC</w:t>
      </w:r>
      <w:r w:rsidR="00E57AD4">
        <w:t> </w:t>
      </w:r>
      <w:r w:rsidR="00E57AD4" w:rsidRPr="002857AD">
        <w:t>7807 </w:t>
      </w:r>
      <w:r w:rsidRPr="002857AD">
        <w:t>[</w:t>
      </w:r>
      <w:r w:rsidR="008A7A5E">
        <w:t>36</w:t>
      </w:r>
      <w:r w:rsidRPr="002857AD">
        <w:t>]). The use of the Problem Details JSON object in a HTTP response body shall be signalled by the content type "application/problem+json".</w:t>
      </w:r>
    </w:p>
    <w:p w14:paraId="79FEDB2A" w14:textId="70F5811B" w:rsidR="00BC33FF" w:rsidRDefault="00BC33FF" w:rsidP="00BC33FF">
      <w:r>
        <w:t xml:space="preserve">Multipart messages shall also be supported (see </w:t>
      </w:r>
      <w:r w:rsidR="003416AC">
        <w:t>clause</w:t>
      </w:r>
      <w:r>
        <w:t xml:space="preserve"> 6.1.2.4) using the content type "multipart/related", comprising:</w:t>
      </w:r>
    </w:p>
    <w:p w14:paraId="412ACE06" w14:textId="25859011" w:rsidR="00BC33FF" w:rsidRDefault="00BC33FF" w:rsidP="00BC33FF">
      <w:pPr>
        <w:pStyle w:val="B1"/>
      </w:pPr>
      <w:r>
        <w:t>-</w:t>
      </w:r>
      <w:r>
        <w:tab/>
        <w:t>one JSON body part with the "application/json" content type; and</w:t>
      </w:r>
    </w:p>
    <w:p w14:paraId="222E8816" w14:textId="0AB55EB3" w:rsidR="00BC33FF" w:rsidRDefault="00BC33FF" w:rsidP="00BC33FF">
      <w:pPr>
        <w:pStyle w:val="B1"/>
      </w:pPr>
      <w:r>
        <w:t>-</w:t>
      </w:r>
      <w:r>
        <w:tab/>
        <w:t xml:space="preserve">one or </w:t>
      </w:r>
      <w:r w:rsidR="00F13222">
        <w:t xml:space="preserve">more </w:t>
      </w:r>
      <w:r>
        <w:t>binary body parts with 3gpp vendor specific content subtypes.</w:t>
      </w:r>
    </w:p>
    <w:p w14:paraId="6E27678A" w14:textId="77777777" w:rsidR="00BC33FF" w:rsidRDefault="00BC33FF" w:rsidP="00BC33FF">
      <w:r>
        <w:t>The 3gpp vendor specific content subtypes defined in Table 6.1.2.2.2-1 shall be supported.</w:t>
      </w:r>
    </w:p>
    <w:p w14:paraId="78BC1822" w14:textId="35853C57" w:rsidR="00BC33FF" w:rsidRPr="00384E92" w:rsidRDefault="00BC33FF" w:rsidP="00BC33FF">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BC33FF" w:rsidRPr="00384E92" w14:paraId="490B30CC" w14:textId="77777777" w:rsidTr="00CB5838">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62F6CC0E" w14:textId="77777777" w:rsidR="00BC33FF" w:rsidRPr="001769FF" w:rsidRDefault="00BC33FF" w:rsidP="00CB5838">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30FF3118" w14:textId="77777777" w:rsidR="00BC33FF" w:rsidRPr="001769FF" w:rsidRDefault="00BC33FF" w:rsidP="00CB5838">
            <w:pPr>
              <w:pStyle w:val="TAH"/>
            </w:pPr>
            <w:r>
              <w:t>Description</w:t>
            </w:r>
          </w:p>
        </w:tc>
      </w:tr>
      <w:tr w:rsidR="00BC33FF" w:rsidRPr="00384E92" w14:paraId="1A307973" w14:textId="77777777" w:rsidTr="00CB583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4D5BDC19" w14:textId="77777777" w:rsidR="00BC33FF" w:rsidRPr="001769FF" w:rsidRDefault="00BC33FF" w:rsidP="00CB5838">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58178AB0" w14:textId="23E4196E" w:rsidR="00BC33FF" w:rsidRPr="001769FF" w:rsidRDefault="00BC33FF" w:rsidP="00CB5838">
            <w:pPr>
              <w:pStyle w:val="TAL"/>
            </w:pPr>
            <w:r>
              <w:t xml:space="preserve">Binary encoded payload, encoding NG Application Protocol (NGAP) IEs, as specified in </w:t>
            </w:r>
            <w:r w:rsidR="003416AC">
              <w:t>clause</w:t>
            </w:r>
            <w:r>
              <w:t xml:space="preserve"> 9.4 of 3GPP TS 38.413 [</w:t>
            </w:r>
            <w:r w:rsidR="002129A7">
              <w:t>12</w:t>
            </w:r>
            <w:r>
              <w:t>] (ASN.1 encoded).</w:t>
            </w:r>
          </w:p>
        </w:tc>
      </w:tr>
      <w:tr w:rsidR="00BC33FF" w:rsidRPr="00384E92" w14:paraId="33E38EC9" w14:textId="77777777" w:rsidTr="00CB583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50AFFFC0" w14:textId="77777777" w:rsidR="00BC33FF" w:rsidRDefault="00BC33FF" w:rsidP="00CB5838">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0AF353D3" w14:textId="77777777" w:rsidR="00BC33FF" w:rsidRDefault="00BC33FF" w:rsidP="00CB5838">
            <w:pPr>
              <w:pStyle w:val="TAL"/>
            </w:pPr>
            <w:r>
              <w:t>Binary encoded payload, encoding a 5GS NAS message, as specified in 3GPP TS 24.501 [</w:t>
            </w:r>
            <w:r w:rsidR="002020AA">
              <w:t>11</w:t>
            </w:r>
            <w:r>
              <w:t xml:space="preserve">].  </w:t>
            </w:r>
          </w:p>
        </w:tc>
      </w:tr>
      <w:tr w:rsidR="00BC33FF" w:rsidRPr="002B35B4" w14:paraId="05F88F31" w14:textId="77777777" w:rsidTr="00CB5838">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3BE97349" w14:textId="77777777" w:rsidR="00BC33FF" w:rsidRPr="002B35B4" w:rsidRDefault="00BC33FF" w:rsidP="00CB5838">
            <w:pPr>
              <w:pStyle w:val="TAN"/>
              <w:rPr>
                <w:lang w:val="en-US"/>
              </w:rPr>
            </w:pPr>
            <w:r w:rsidRPr="002B35B4">
              <w:rPr>
                <w:lang w:val="en-US"/>
              </w:rPr>
              <w:t>NOTE:</w:t>
            </w:r>
            <w:r w:rsidR="003F6B0D">
              <w:rPr>
                <w:lang w:val="en-US"/>
              </w:rPr>
              <w:tab/>
            </w:r>
            <w:r>
              <w:rPr>
                <w:lang w:val="en-US"/>
              </w:rPr>
              <w:t xml:space="preserve">Using </w:t>
            </w:r>
            <w:r w:rsidRPr="002B35B4">
              <w:rPr>
                <w:lang w:val="en-US"/>
              </w:rPr>
              <w:t xml:space="preserve">3GPP vendor content subtypes </w:t>
            </w:r>
            <w:r>
              <w:rPr>
                <w:lang w:val="en-US"/>
              </w:rPr>
              <w:t xml:space="preserve">allows to describe the nature of the opaque payload (e.g. NGAP or 5GS NAS information) without having to rely on metadata in the JSON payload. </w:t>
            </w:r>
          </w:p>
        </w:tc>
      </w:tr>
    </w:tbl>
    <w:p w14:paraId="2B99EBD9" w14:textId="77777777" w:rsidR="00BC33FF" w:rsidRDefault="00BC33FF" w:rsidP="00BC33FF">
      <w:pPr>
        <w:rPr>
          <w:lang w:val="en-US"/>
        </w:rPr>
      </w:pPr>
    </w:p>
    <w:p w14:paraId="4AF99B47" w14:textId="09463FEF" w:rsidR="00BC33FF" w:rsidRDefault="00BC33FF" w:rsidP="00BC33FF">
      <w:r>
        <w:t xml:space="preserve">See </w:t>
      </w:r>
      <w:r w:rsidR="003416AC">
        <w:t>clause</w:t>
      </w:r>
      <w:r>
        <w:t xml:space="preserve"> 6.1.2.4 for the binary payloads supported in the binary body part of multipart messages.</w:t>
      </w:r>
    </w:p>
    <w:p w14:paraId="64C6DC84" w14:textId="65E01DEB" w:rsidR="00515970" w:rsidRDefault="00515970" w:rsidP="00515970">
      <w:pPr>
        <w:pStyle w:val="Heading4"/>
      </w:pPr>
      <w:bookmarkStart w:id="425" w:name="_Toc25157032"/>
      <w:bookmarkStart w:id="426" w:name="_Toc43118084"/>
      <w:bookmarkStart w:id="427" w:name="_Toc43208257"/>
      <w:bookmarkStart w:id="428" w:name="_Toc45030232"/>
      <w:r>
        <w:t>6.1.2.3</w:t>
      </w:r>
      <w:r>
        <w:tab/>
        <w:t>HTTP custom headers</w:t>
      </w:r>
      <w:bookmarkEnd w:id="425"/>
      <w:bookmarkEnd w:id="426"/>
      <w:bookmarkEnd w:id="427"/>
      <w:bookmarkEnd w:id="428"/>
    </w:p>
    <w:p w14:paraId="3C06991B" w14:textId="3A43E834" w:rsidR="00515970" w:rsidRDefault="00515970" w:rsidP="00515970">
      <w:pPr>
        <w:pStyle w:val="Heading5"/>
        <w:rPr>
          <w:lang w:eastAsia="zh-CN"/>
        </w:rPr>
      </w:pPr>
      <w:bookmarkStart w:id="429" w:name="_Toc25157033"/>
      <w:bookmarkStart w:id="430" w:name="_Toc43118085"/>
      <w:bookmarkStart w:id="431" w:name="_Toc43208258"/>
      <w:bookmarkStart w:id="432" w:name="_Toc45030233"/>
      <w:r>
        <w:t>6.1.2.3.1</w:t>
      </w:r>
      <w:r>
        <w:rPr>
          <w:lang w:eastAsia="zh-CN"/>
        </w:rPr>
        <w:tab/>
        <w:t>General</w:t>
      </w:r>
      <w:bookmarkEnd w:id="429"/>
      <w:bookmarkEnd w:id="430"/>
      <w:bookmarkEnd w:id="431"/>
      <w:bookmarkEnd w:id="432"/>
    </w:p>
    <w:p w14:paraId="642C82E3" w14:textId="388F16F3" w:rsidR="008E2260" w:rsidRDefault="008E2260" w:rsidP="008E2260">
      <w:r>
        <w:t>In this release of this specification, n</w:t>
      </w:r>
      <w:r w:rsidRPr="00D24221">
        <w:t>o custom header</w:t>
      </w:r>
      <w:r>
        <w:t>s specific to the Namf_Communication service are</w:t>
      </w:r>
      <w:r w:rsidRPr="00D24221">
        <w:t xml:space="preserve"> </w:t>
      </w:r>
      <w:r>
        <w:t>defined. For 3GPP specific HTTP custom headers used across all service based interfaces, see clause 5.2.3 of</w:t>
      </w:r>
      <w:r w:rsidR="00EC045E">
        <w:t xml:space="preserve"> 3GPP TS</w:t>
      </w:r>
      <w:r w:rsidR="00E57AD4">
        <w:t> 29.500 [</w:t>
      </w:r>
      <w:r>
        <w:t>4].</w:t>
      </w:r>
    </w:p>
    <w:p w14:paraId="1AA635C1" w14:textId="5C529A38" w:rsidR="00BC33FF" w:rsidRPr="000C5200" w:rsidRDefault="00BC33FF" w:rsidP="00BC33FF">
      <w:pPr>
        <w:pStyle w:val="Heading4"/>
      </w:pPr>
      <w:bookmarkStart w:id="433" w:name="_Toc25157034"/>
      <w:bookmarkStart w:id="434" w:name="_Toc43118086"/>
      <w:bookmarkStart w:id="435" w:name="_Toc43208259"/>
      <w:bookmarkStart w:id="436" w:name="_Toc45030234"/>
      <w:r>
        <w:t>6.1.2.4</w:t>
      </w:r>
      <w:r>
        <w:tab/>
        <w:t>HTTP multipart messages</w:t>
      </w:r>
      <w:bookmarkEnd w:id="433"/>
      <w:bookmarkEnd w:id="434"/>
      <w:bookmarkEnd w:id="435"/>
      <w:bookmarkEnd w:id="436"/>
    </w:p>
    <w:p w14:paraId="7568E72E" w14:textId="77777777" w:rsidR="00BC33FF" w:rsidRDefault="00BC33FF" w:rsidP="00BC33FF">
      <w:r>
        <w:t>HTTP multipart messages shall be supported, to transfer opaque N1 Information (</w:t>
      </w:r>
      <w:r w:rsidR="00174A65">
        <w:t xml:space="preserve">e.g. </w:t>
      </w:r>
      <w:r>
        <w:t>SM, LPP) and/or N2 Information (</w:t>
      </w:r>
      <w:r w:rsidR="00174A65">
        <w:t xml:space="preserve">e.g. </w:t>
      </w:r>
      <w:r>
        <w:t>SM, NRPPa</w:t>
      </w:r>
      <w:r w:rsidR="00C2728C">
        <w:t>, PWS</w:t>
      </w:r>
      <w:r>
        <w:t>), in the following service operations (and HTTP messages):</w:t>
      </w:r>
    </w:p>
    <w:p w14:paraId="5479C725" w14:textId="77777777" w:rsidR="00BC33FF" w:rsidRDefault="00BC33FF" w:rsidP="00BC33FF">
      <w:pPr>
        <w:pStyle w:val="B1"/>
      </w:pPr>
      <w:r>
        <w:t>-</w:t>
      </w:r>
      <w:r>
        <w:tab/>
        <w:t>N1N2MessageTransfer Request and Response (POST);</w:t>
      </w:r>
    </w:p>
    <w:p w14:paraId="5ED9C4F6" w14:textId="77777777" w:rsidR="006D699B" w:rsidRDefault="006D699B" w:rsidP="006D699B">
      <w:pPr>
        <w:pStyle w:val="B1"/>
      </w:pPr>
      <w:r>
        <w:t>-</w:t>
      </w:r>
      <w:r>
        <w:tab/>
        <w:t>NonUeN2MessageTransfer Request and Response (POST);</w:t>
      </w:r>
    </w:p>
    <w:p w14:paraId="6365E822" w14:textId="77777777" w:rsidR="00BC33FF" w:rsidRDefault="00BC33FF" w:rsidP="00BC33FF">
      <w:pPr>
        <w:pStyle w:val="B1"/>
      </w:pPr>
      <w:r>
        <w:t>-</w:t>
      </w:r>
      <w:r>
        <w:tab/>
        <w:t>N1MessageNotify (POST);</w:t>
      </w:r>
    </w:p>
    <w:p w14:paraId="5787473A" w14:textId="77777777" w:rsidR="00C2728C" w:rsidRDefault="00BC33FF" w:rsidP="00BC33FF">
      <w:pPr>
        <w:pStyle w:val="B1"/>
      </w:pPr>
      <w:r>
        <w:t>-</w:t>
      </w:r>
      <w:r>
        <w:tab/>
        <w:t>N2InfoNotify (POST)</w:t>
      </w:r>
      <w:r w:rsidR="00C2728C">
        <w:t>;</w:t>
      </w:r>
    </w:p>
    <w:p w14:paraId="7BC464F7" w14:textId="77777777" w:rsidR="00F13222" w:rsidRDefault="00C2728C" w:rsidP="00F13222">
      <w:pPr>
        <w:pStyle w:val="B1"/>
      </w:pPr>
      <w:r>
        <w:t>-</w:t>
      </w:r>
      <w:r>
        <w:tab/>
        <w:t>NonUeN2InfoNotify (POST)</w:t>
      </w:r>
      <w:r w:rsidR="00F13222">
        <w:t>;</w:t>
      </w:r>
    </w:p>
    <w:p w14:paraId="38626353" w14:textId="77777777" w:rsidR="00F13222" w:rsidRDefault="00F13222" w:rsidP="00F13222">
      <w:pPr>
        <w:pStyle w:val="B1"/>
      </w:pPr>
      <w:r>
        <w:t>-</w:t>
      </w:r>
      <w:r>
        <w:tab/>
      </w:r>
      <w:r w:rsidRPr="00971CAF">
        <w:t>UEContextTransfer</w:t>
      </w:r>
      <w:r>
        <w:t xml:space="preserve"> (POST);</w:t>
      </w:r>
    </w:p>
    <w:p w14:paraId="318929EA" w14:textId="1D59E6E0" w:rsidR="00BC33FF" w:rsidRDefault="00F13222" w:rsidP="00F13222">
      <w:pPr>
        <w:pStyle w:val="B1"/>
      </w:pPr>
      <w:r>
        <w:lastRenderedPageBreak/>
        <w:t>-</w:t>
      </w:r>
      <w:r>
        <w:tab/>
        <w:t>Create</w:t>
      </w:r>
      <w:r w:rsidRPr="00971CAF">
        <w:t>UEContext</w:t>
      </w:r>
      <w:r>
        <w:t xml:space="preserve"> (PUT)</w:t>
      </w:r>
    </w:p>
    <w:p w14:paraId="7619C9C6" w14:textId="1CFAD1A8" w:rsidR="00BC33FF" w:rsidRDefault="00BC33FF" w:rsidP="00BC33FF">
      <w:r>
        <w:t xml:space="preserve">HTTP multipart messages shall include one JSON body part and one or </w:t>
      </w:r>
      <w:r w:rsidR="00F13222">
        <w:t xml:space="preserve">more </w:t>
      </w:r>
      <w:r>
        <w:t>binary body parts comprising:</w:t>
      </w:r>
    </w:p>
    <w:p w14:paraId="565EB3FA" w14:textId="576A9615" w:rsidR="00BC33FF" w:rsidRDefault="00BC33FF" w:rsidP="00BC33FF">
      <w:pPr>
        <w:pStyle w:val="B1"/>
      </w:pPr>
      <w:r>
        <w:t xml:space="preserve">- N1payload, </w:t>
      </w:r>
      <w:r w:rsidR="00F13222">
        <w:t>and/or</w:t>
      </w:r>
      <w:r>
        <w:t xml:space="preserve"> N2 payload (see </w:t>
      </w:r>
      <w:r w:rsidR="003416AC">
        <w:t>clause</w:t>
      </w:r>
      <w:r>
        <w:t xml:space="preserve"> 6.1.6.4).</w:t>
      </w:r>
    </w:p>
    <w:p w14:paraId="0A2B7230" w14:textId="77777777" w:rsidR="00BC33FF" w:rsidRDefault="00BC33FF" w:rsidP="00BC33FF">
      <w:r>
        <w:t>The JSON body part shall be the "root" body part of the multipart message. It shall be encoded as the first body part of the multipart message. The "Start" parameter does not need to be included.</w:t>
      </w:r>
    </w:p>
    <w:p w14:paraId="3FC85249" w14:textId="50335E81" w:rsidR="00BC33FF" w:rsidRDefault="00BC33FF" w:rsidP="00BC33FF">
      <w:r>
        <w:t xml:space="preserve">The multipart message shall include a "type" parameter (see </w:t>
      </w:r>
      <w:r w:rsidR="00E57AD4">
        <w:t>IETF RFC 2387 </w:t>
      </w:r>
      <w:r>
        <w:t>[</w:t>
      </w:r>
      <w:r w:rsidR="00EE7CB2">
        <w:t>9</w:t>
      </w:r>
      <w:r>
        <w:t>]) specifying the media type of the root body part, i.e. "application/json".</w:t>
      </w:r>
    </w:p>
    <w:p w14:paraId="030992DD" w14:textId="190175BB" w:rsidR="00BC33FF" w:rsidRDefault="00BC33FF" w:rsidP="00BC33FF">
      <w:pPr>
        <w:pStyle w:val="NO"/>
      </w:pPr>
      <w:r>
        <w:t>NOTE:</w:t>
      </w:r>
      <w:r>
        <w:tab/>
        <w:t xml:space="preserve">The "root" body part (or "root" object) is </w:t>
      </w:r>
      <w:r>
        <w:rPr>
          <w:lang w:val="en-US"/>
        </w:rPr>
        <w:t xml:space="preserve">the first body part the application processes when receiving a multipart/related message, see </w:t>
      </w:r>
      <w:r w:rsidR="00E57AD4">
        <w:rPr>
          <w:lang w:val="en-US"/>
        </w:rPr>
        <w:t>IETF RFC 2387 </w:t>
      </w:r>
      <w:r>
        <w:rPr>
          <w:lang w:val="en-US"/>
        </w:rPr>
        <w:t>[</w:t>
      </w:r>
      <w:r w:rsidR="00EE7CB2">
        <w:rPr>
          <w:lang w:val="en-US"/>
        </w:rPr>
        <w:t>9</w:t>
      </w:r>
      <w:r>
        <w:rPr>
          <w:lang w:val="en-US"/>
        </w:rPr>
        <w:t>]. The default root is the first body within the multipart/related message</w:t>
      </w:r>
      <w:r>
        <w:t>. The "Start" parameter indicates the root body part, e.g. when this is not the first body part in the message.</w:t>
      </w:r>
    </w:p>
    <w:p w14:paraId="2153E1AF" w14:textId="5B6EF11B" w:rsidR="00BC33FF" w:rsidRDefault="00BC33FF" w:rsidP="00BC33FF">
      <w:r>
        <w:t xml:space="preserve">For each binary body part in a HTTP multipart message, the binary body part shall include a Content-ID header (see </w:t>
      </w:r>
      <w:r w:rsidR="00E57AD4">
        <w:t>IETF RFC 2045 </w:t>
      </w:r>
      <w:r>
        <w:t>[</w:t>
      </w:r>
      <w:r w:rsidR="002020AA">
        <w:t>10</w:t>
      </w:r>
      <w:r>
        <w:t>]), and the JSON body part shall include an attribute, defined with the RefToBinaryData type, that contains the value of the Content-ID header field of the referenced binary body part.</w:t>
      </w:r>
    </w:p>
    <w:p w14:paraId="2A05AF4D" w14:textId="6F67D961" w:rsidR="00515970" w:rsidRDefault="00515970" w:rsidP="00515970">
      <w:pPr>
        <w:pStyle w:val="Heading3"/>
      </w:pPr>
      <w:bookmarkStart w:id="437" w:name="_Toc25157035"/>
      <w:bookmarkStart w:id="438" w:name="_Toc43118087"/>
      <w:bookmarkStart w:id="439" w:name="_Toc43208260"/>
      <w:bookmarkStart w:id="440" w:name="_Toc45030235"/>
      <w:r>
        <w:lastRenderedPageBreak/>
        <w:t>6.1.3</w:t>
      </w:r>
      <w:r>
        <w:tab/>
        <w:t>Resources</w:t>
      </w:r>
      <w:bookmarkEnd w:id="437"/>
      <w:bookmarkEnd w:id="438"/>
      <w:bookmarkEnd w:id="439"/>
      <w:bookmarkEnd w:id="440"/>
    </w:p>
    <w:p w14:paraId="3722D458" w14:textId="73AEF267" w:rsidR="00515970" w:rsidRDefault="00515970" w:rsidP="00515970">
      <w:pPr>
        <w:pStyle w:val="Heading4"/>
      </w:pPr>
      <w:bookmarkStart w:id="441" w:name="_Toc25157036"/>
      <w:bookmarkStart w:id="442" w:name="_Toc43118088"/>
      <w:bookmarkStart w:id="443" w:name="_Toc43208261"/>
      <w:bookmarkStart w:id="444" w:name="_Toc45030236"/>
      <w:r>
        <w:t>6.1.3.1</w:t>
      </w:r>
      <w:r>
        <w:tab/>
        <w:t>Overview</w:t>
      </w:r>
      <w:bookmarkEnd w:id="441"/>
      <w:bookmarkEnd w:id="442"/>
      <w:bookmarkEnd w:id="443"/>
      <w:bookmarkEnd w:id="444"/>
    </w:p>
    <w:p w14:paraId="4E3916B9" w14:textId="77E476C6" w:rsidR="003F6CA2" w:rsidRDefault="00B85932" w:rsidP="00E55B37">
      <w:pPr>
        <w:pStyle w:val="TH"/>
      </w:pPr>
      <w:r>
        <w:object w:dxaOrig="11655" w:dyaOrig="9721" w14:anchorId="2BC9E979">
          <v:shape id="_x0000_i1055" type="#_x0000_t75" style="width:491.5pt;height:413.65pt" o:ole="">
            <v:imagedata r:id="rId72" o:title="" cropbottom="14084f" cropright="14484f"/>
          </v:shape>
          <o:OLEObject Type="Embed" ProgID="Visio.Drawing.15" ShapeID="_x0000_i1055" DrawAspect="Content" ObjectID="_1655643142" r:id="rId73"/>
        </w:object>
      </w:r>
    </w:p>
    <w:p w14:paraId="55F6E270" w14:textId="77777777" w:rsidR="00515970" w:rsidRDefault="00515970" w:rsidP="00515970">
      <w:pPr>
        <w:pStyle w:val="TF"/>
      </w:pPr>
      <w:r>
        <w:t xml:space="preserve">Figure 6.1.3.1-1: Resource URI structure of the </w:t>
      </w:r>
      <w:r w:rsidR="00170884">
        <w:t>Namf_Communication</w:t>
      </w:r>
      <w:r>
        <w:t xml:space="preserve"> API</w:t>
      </w:r>
    </w:p>
    <w:p w14:paraId="7B59C4EA" w14:textId="77777777" w:rsidR="00515970" w:rsidRDefault="00515970" w:rsidP="00515970">
      <w:r>
        <w:t>Table 6.1.3.1-1 provides an overview of the resources and applicable HTTP methods.</w:t>
      </w:r>
    </w:p>
    <w:p w14:paraId="3DE44A3B" w14:textId="77777777" w:rsidR="00515970" w:rsidRDefault="00515970" w:rsidP="00515970">
      <w:pPr>
        <w:pStyle w:val="TH"/>
      </w:pPr>
      <w:r>
        <w:lastRenderedPageBreak/>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4968"/>
        <w:gridCol w:w="957"/>
        <w:gridCol w:w="2688"/>
      </w:tblGrid>
      <w:tr w:rsidR="00515970" w:rsidRPr="00170884" w14:paraId="7DAD9361" w14:textId="77777777" w:rsidTr="00E26BCF">
        <w:trPr>
          <w:jc w:val="center"/>
        </w:trPr>
        <w:tc>
          <w:tcPr>
            <w:tcW w:w="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A0091C5" w14:textId="77777777" w:rsidR="00515970" w:rsidRPr="00170884" w:rsidRDefault="00515970" w:rsidP="004B641F">
            <w:pPr>
              <w:pStyle w:val="TAH"/>
            </w:pPr>
            <w:r w:rsidRPr="00170884">
              <w:t>Resource name</w:t>
            </w:r>
          </w:p>
        </w:tc>
        <w:tc>
          <w:tcPr>
            <w:tcW w:w="254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E538B1" w14:textId="77777777" w:rsidR="00515970" w:rsidRPr="00170884" w:rsidRDefault="00515970" w:rsidP="004B641F">
            <w:pPr>
              <w:pStyle w:val="TAH"/>
            </w:pPr>
            <w:r w:rsidRPr="00170884">
              <w:t>Resource URI</w:t>
            </w:r>
          </w:p>
        </w:tc>
        <w:tc>
          <w:tcPr>
            <w:tcW w:w="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EBC972C" w14:textId="77777777" w:rsidR="00515970" w:rsidRPr="00170884" w:rsidRDefault="00515970" w:rsidP="004B641F">
            <w:pPr>
              <w:pStyle w:val="TAH"/>
            </w:pPr>
            <w:r w:rsidRPr="00170884">
              <w:t>HTTP method or custom operation</w:t>
            </w:r>
          </w:p>
        </w:tc>
        <w:tc>
          <w:tcPr>
            <w:tcW w:w="133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40047A9" w14:textId="77777777" w:rsidR="00515970" w:rsidRDefault="00515970" w:rsidP="004B641F">
            <w:pPr>
              <w:pStyle w:val="TAH"/>
            </w:pPr>
            <w:r w:rsidRPr="00170884">
              <w:t>Description</w:t>
            </w:r>
          </w:p>
          <w:p w14:paraId="69C9CC40" w14:textId="77777777" w:rsidR="0014091D" w:rsidRPr="00170884" w:rsidRDefault="0014091D" w:rsidP="004B641F">
            <w:pPr>
              <w:pStyle w:val="TAH"/>
            </w:pPr>
            <w:r>
              <w:t>(Mapped Service Operations)</w:t>
            </w:r>
          </w:p>
        </w:tc>
      </w:tr>
      <w:tr w:rsidR="008D6217" w:rsidRPr="00170884" w14:paraId="31DFCF38" w14:textId="77777777" w:rsidTr="00E26BCF">
        <w:trPr>
          <w:trHeight w:val="457"/>
          <w:jc w:val="center"/>
        </w:trPr>
        <w:tc>
          <w:tcPr>
            <w:tcW w:w="645" w:type="pct"/>
            <w:vMerge w:val="restart"/>
            <w:tcBorders>
              <w:top w:val="single" w:sz="4" w:space="0" w:color="auto"/>
              <w:left w:val="single" w:sz="4" w:space="0" w:color="auto"/>
              <w:bottom w:val="nil"/>
              <w:right w:val="single" w:sz="4" w:space="0" w:color="auto"/>
            </w:tcBorders>
          </w:tcPr>
          <w:p w14:paraId="06FBF22B" w14:textId="77777777" w:rsidR="008D6217" w:rsidRPr="00790A2D" w:rsidRDefault="008D6217" w:rsidP="00021E54">
            <w:pPr>
              <w:pStyle w:val="TAL"/>
            </w:pPr>
            <w:r>
              <w:t>Individual ueContext</w:t>
            </w:r>
          </w:p>
          <w:p w14:paraId="0A860DE7" w14:textId="77777777" w:rsidR="008D6217" w:rsidRPr="00170884" w:rsidRDefault="008D6217" w:rsidP="00021E54">
            <w:pPr>
              <w:pStyle w:val="TAL"/>
              <w:rPr>
                <w:iCs/>
              </w:rPr>
            </w:pPr>
          </w:p>
        </w:tc>
        <w:tc>
          <w:tcPr>
            <w:tcW w:w="2543" w:type="pct"/>
            <w:vMerge w:val="restart"/>
            <w:tcBorders>
              <w:top w:val="single" w:sz="4" w:space="0" w:color="auto"/>
              <w:left w:val="single" w:sz="4" w:space="0" w:color="auto"/>
              <w:right w:val="single" w:sz="4" w:space="0" w:color="auto"/>
            </w:tcBorders>
          </w:tcPr>
          <w:p w14:paraId="53D005D2" w14:textId="12AD8245" w:rsidR="008D6217" w:rsidRDefault="003547FC" w:rsidP="00021E54">
            <w:pPr>
              <w:pStyle w:val="TAL"/>
            </w:pPr>
            <w:r>
              <w:t>{apiRoot}/namf-comm</w:t>
            </w:r>
            <w:r w:rsidR="00F834E9">
              <w:t>/&lt;apiVersion&gt;</w:t>
            </w:r>
            <w:r w:rsidR="008D6217" w:rsidRPr="00E031D9">
              <w:t>/</w:t>
            </w:r>
            <w:r w:rsidR="008D6217">
              <w:t>ue-c</w:t>
            </w:r>
            <w:r w:rsidR="008D6217" w:rsidRPr="00E031D9">
              <w:t>ontext</w:t>
            </w:r>
            <w:r w:rsidR="008D6217">
              <w:t>s/{ueContextId}</w:t>
            </w:r>
          </w:p>
          <w:p w14:paraId="6E7C3E40" w14:textId="77777777" w:rsidR="008D6217" w:rsidRPr="00170884" w:rsidRDefault="008D6217" w:rsidP="00021E54">
            <w:pPr>
              <w:pStyle w:val="TAL"/>
              <w:rPr>
                <w:iCs/>
              </w:rPr>
            </w:pPr>
          </w:p>
        </w:tc>
        <w:tc>
          <w:tcPr>
            <w:tcW w:w="476" w:type="pct"/>
            <w:tcBorders>
              <w:top w:val="single" w:sz="4" w:space="0" w:color="auto"/>
              <w:left w:val="single" w:sz="4" w:space="0" w:color="auto"/>
              <w:right w:val="single" w:sz="4" w:space="0" w:color="auto"/>
            </w:tcBorders>
          </w:tcPr>
          <w:p w14:paraId="056C3B35" w14:textId="77777777" w:rsidR="008D6217" w:rsidRPr="00170884" w:rsidRDefault="008D6217" w:rsidP="00021E54">
            <w:pPr>
              <w:pStyle w:val="TAL"/>
              <w:rPr>
                <w:iCs/>
              </w:rPr>
            </w:pPr>
          </w:p>
        </w:tc>
        <w:tc>
          <w:tcPr>
            <w:tcW w:w="1336" w:type="pct"/>
            <w:tcBorders>
              <w:top w:val="single" w:sz="4" w:space="0" w:color="auto"/>
              <w:left w:val="single" w:sz="4" w:space="0" w:color="auto"/>
              <w:right w:val="single" w:sz="4" w:space="0" w:color="auto"/>
            </w:tcBorders>
          </w:tcPr>
          <w:p w14:paraId="24281CA6" w14:textId="27A29A52" w:rsidR="008D6217" w:rsidRPr="00170884" w:rsidRDefault="008D6217" w:rsidP="00021E54">
            <w:pPr>
              <w:pStyle w:val="TAL"/>
              <w:rPr>
                <w:iCs/>
              </w:rPr>
            </w:pPr>
          </w:p>
        </w:tc>
      </w:tr>
      <w:tr w:rsidR="008D6217" w:rsidRPr="00170884" w14:paraId="2CD7A1C8" w14:textId="77777777" w:rsidTr="00E26BCF">
        <w:trPr>
          <w:trHeight w:val="64"/>
          <w:jc w:val="center"/>
        </w:trPr>
        <w:tc>
          <w:tcPr>
            <w:tcW w:w="645" w:type="pct"/>
            <w:vMerge/>
            <w:tcBorders>
              <w:top w:val="nil"/>
              <w:left w:val="single" w:sz="4" w:space="0" w:color="auto"/>
              <w:bottom w:val="nil"/>
              <w:right w:val="single" w:sz="4" w:space="0" w:color="auto"/>
            </w:tcBorders>
          </w:tcPr>
          <w:p w14:paraId="721D52AF" w14:textId="77777777" w:rsidR="008D6217" w:rsidRDefault="008D6217" w:rsidP="008675F5">
            <w:pPr>
              <w:pStyle w:val="TAL"/>
            </w:pPr>
          </w:p>
        </w:tc>
        <w:tc>
          <w:tcPr>
            <w:tcW w:w="2543" w:type="pct"/>
            <w:vMerge/>
            <w:tcBorders>
              <w:left w:val="single" w:sz="4" w:space="0" w:color="auto"/>
              <w:right w:val="single" w:sz="4" w:space="0" w:color="auto"/>
            </w:tcBorders>
          </w:tcPr>
          <w:p w14:paraId="69F9FE61" w14:textId="77777777" w:rsidR="008D6217" w:rsidRDefault="008D6217" w:rsidP="008675F5">
            <w:pPr>
              <w:pStyle w:val="TAL"/>
            </w:pPr>
          </w:p>
        </w:tc>
        <w:tc>
          <w:tcPr>
            <w:tcW w:w="476" w:type="pct"/>
            <w:tcBorders>
              <w:top w:val="single" w:sz="4" w:space="0" w:color="auto"/>
              <w:left w:val="single" w:sz="4" w:space="0" w:color="auto"/>
              <w:right w:val="single" w:sz="4" w:space="0" w:color="auto"/>
            </w:tcBorders>
          </w:tcPr>
          <w:p w14:paraId="36A0C45A" w14:textId="77777777" w:rsidR="008D6217" w:rsidRDefault="008D6217" w:rsidP="008675F5">
            <w:pPr>
              <w:pStyle w:val="TAL"/>
            </w:pPr>
            <w:r>
              <w:rPr>
                <w:rFonts w:hint="eastAsia"/>
                <w:lang w:eastAsia="zh-CN"/>
              </w:rPr>
              <w:t>PUT</w:t>
            </w:r>
          </w:p>
        </w:tc>
        <w:tc>
          <w:tcPr>
            <w:tcW w:w="1336" w:type="pct"/>
            <w:tcBorders>
              <w:left w:val="single" w:sz="4" w:space="0" w:color="auto"/>
              <w:right w:val="single" w:sz="4" w:space="0" w:color="auto"/>
            </w:tcBorders>
          </w:tcPr>
          <w:p w14:paraId="509986DD" w14:textId="77777777" w:rsidR="008D6217" w:rsidDel="00776350" w:rsidRDefault="008D6217" w:rsidP="008675F5">
            <w:pPr>
              <w:pStyle w:val="TAL"/>
            </w:pPr>
            <w:r>
              <w:t>Create</w:t>
            </w:r>
            <w:r w:rsidRPr="00971CAF">
              <w:t>UEContext</w:t>
            </w:r>
          </w:p>
        </w:tc>
      </w:tr>
      <w:tr w:rsidR="008D6217" w:rsidRPr="00170884" w14:paraId="4257807E" w14:textId="77777777" w:rsidTr="00E26BCF">
        <w:trPr>
          <w:trHeight w:val="64"/>
          <w:jc w:val="center"/>
        </w:trPr>
        <w:tc>
          <w:tcPr>
            <w:tcW w:w="645" w:type="pct"/>
            <w:vMerge/>
            <w:tcBorders>
              <w:top w:val="nil"/>
              <w:left w:val="single" w:sz="4" w:space="0" w:color="auto"/>
              <w:bottom w:val="nil"/>
              <w:right w:val="single" w:sz="4" w:space="0" w:color="auto"/>
            </w:tcBorders>
          </w:tcPr>
          <w:p w14:paraId="676632CC" w14:textId="77777777" w:rsidR="008D6217" w:rsidRDefault="008D6217" w:rsidP="00E74B69">
            <w:pPr>
              <w:pStyle w:val="TAL"/>
            </w:pPr>
          </w:p>
        </w:tc>
        <w:tc>
          <w:tcPr>
            <w:tcW w:w="2543" w:type="pct"/>
            <w:tcBorders>
              <w:left w:val="single" w:sz="4" w:space="0" w:color="auto"/>
              <w:right w:val="single" w:sz="4" w:space="0" w:color="auto"/>
            </w:tcBorders>
          </w:tcPr>
          <w:p w14:paraId="56B79E57" w14:textId="256B39C1" w:rsidR="008D6217" w:rsidRDefault="003547FC" w:rsidP="00E74B69">
            <w:pPr>
              <w:pStyle w:val="TAL"/>
              <w:rPr>
                <w:lang w:eastAsia="zh-CN"/>
              </w:rPr>
            </w:pPr>
            <w:r>
              <w:t>{apiRoot}/namf-comm</w:t>
            </w:r>
            <w:r w:rsidR="00F834E9">
              <w:t>/&lt;apiVersion&gt;</w:t>
            </w:r>
            <w:r w:rsidR="008D6217" w:rsidRPr="00E031D9">
              <w:t>/</w:t>
            </w:r>
            <w:r w:rsidR="008D6217">
              <w:t>ue</w:t>
            </w:r>
            <w:r w:rsidR="008D6217">
              <w:rPr>
                <w:rFonts w:hint="eastAsia"/>
                <w:lang w:eastAsia="zh-CN"/>
              </w:rPr>
              <w:t>-</w:t>
            </w:r>
            <w:r w:rsidR="008D6217">
              <w:t>c</w:t>
            </w:r>
            <w:r w:rsidR="008D6217" w:rsidRPr="00E031D9">
              <w:t>ontext</w:t>
            </w:r>
            <w:r w:rsidR="008D6217">
              <w:t>s/{ueContextId}</w:t>
            </w:r>
            <w:r w:rsidR="008D6217">
              <w:rPr>
                <w:rFonts w:hint="eastAsia"/>
                <w:lang w:eastAsia="zh-CN"/>
              </w:rPr>
              <w:t>/release</w:t>
            </w:r>
          </w:p>
          <w:p w14:paraId="5D424E77" w14:textId="77777777" w:rsidR="008D6217" w:rsidRDefault="008D6217" w:rsidP="00E74B69">
            <w:pPr>
              <w:pStyle w:val="TAL"/>
            </w:pPr>
          </w:p>
        </w:tc>
        <w:tc>
          <w:tcPr>
            <w:tcW w:w="476" w:type="pct"/>
            <w:tcBorders>
              <w:top w:val="single" w:sz="4" w:space="0" w:color="auto"/>
              <w:left w:val="single" w:sz="4" w:space="0" w:color="auto"/>
              <w:right w:val="single" w:sz="4" w:space="0" w:color="auto"/>
            </w:tcBorders>
          </w:tcPr>
          <w:p w14:paraId="53C9036C" w14:textId="77777777" w:rsidR="008D6217" w:rsidRDefault="008D6217" w:rsidP="00E74B69">
            <w:pPr>
              <w:pStyle w:val="TAL"/>
              <w:rPr>
                <w:lang w:eastAsia="zh-CN"/>
              </w:rPr>
            </w:pPr>
            <w:r>
              <w:rPr>
                <w:rFonts w:hint="eastAsia"/>
                <w:lang w:eastAsia="zh-CN"/>
              </w:rPr>
              <w:t>(POST)</w:t>
            </w:r>
          </w:p>
          <w:p w14:paraId="6195180E" w14:textId="77777777" w:rsidR="008D6217" w:rsidRDefault="008D6217" w:rsidP="00E74B69">
            <w:pPr>
              <w:pStyle w:val="TAL"/>
              <w:rPr>
                <w:lang w:eastAsia="zh-CN"/>
              </w:rPr>
            </w:pPr>
            <w:r>
              <w:rPr>
                <w:rFonts w:hint="eastAsia"/>
                <w:lang w:eastAsia="zh-CN"/>
              </w:rPr>
              <w:t>release</w:t>
            </w:r>
          </w:p>
        </w:tc>
        <w:tc>
          <w:tcPr>
            <w:tcW w:w="1336" w:type="pct"/>
            <w:tcBorders>
              <w:left w:val="single" w:sz="4" w:space="0" w:color="auto"/>
              <w:right w:val="single" w:sz="4" w:space="0" w:color="auto"/>
            </w:tcBorders>
          </w:tcPr>
          <w:p w14:paraId="2FC8B86A" w14:textId="77777777" w:rsidR="008D6217" w:rsidRDefault="008D6217" w:rsidP="00E74B69">
            <w:pPr>
              <w:pStyle w:val="TAL"/>
            </w:pPr>
            <w:r>
              <w:rPr>
                <w:rFonts w:hint="eastAsia"/>
                <w:lang w:eastAsia="zh-CN"/>
              </w:rPr>
              <w:t>ReleaseUEContext</w:t>
            </w:r>
          </w:p>
        </w:tc>
      </w:tr>
      <w:tr w:rsidR="008D6217" w:rsidRPr="00170884" w14:paraId="0C2CCF16" w14:textId="77777777" w:rsidTr="00E26BCF">
        <w:trPr>
          <w:trHeight w:val="456"/>
          <w:jc w:val="center"/>
        </w:trPr>
        <w:tc>
          <w:tcPr>
            <w:tcW w:w="645" w:type="pct"/>
            <w:vMerge/>
            <w:tcBorders>
              <w:top w:val="nil"/>
              <w:left w:val="single" w:sz="4" w:space="0" w:color="auto"/>
              <w:bottom w:val="nil"/>
              <w:right w:val="single" w:sz="4" w:space="0" w:color="auto"/>
            </w:tcBorders>
          </w:tcPr>
          <w:p w14:paraId="31E92E47" w14:textId="77777777" w:rsidR="008D6217" w:rsidRDefault="008D6217" w:rsidP="00E21E9F">
            <w:pPr>
              <w:pStyle w:val="TAL"/>
            </w:pPr>
          </w:p>
        </w:tc>
        <w:tc>
          <w:tcPr>
            <w:tcW w:w="2543" w:type="pct"/>
            <w:tcBorders>
              <w:left w:val="single" w:sz="4" w:space="0" w:color="auto"/>
              <w:right w:val="single" w:sz="4" w:space="0" w:color="auto"/>
            </w:tcBorders>
          </w:tcPr>
          <w:p w14:paraId="59A11EBA" w14:textId="1D936CCB" w:rsidR="008D6217" w:rsidRDefault="003547FC" w:rsidP="00E21E9F">
            <w:pPr>
              <w:pStyle w:val="TAL"/>
              <w:rPr>
                <w:lang w:eastAsia="zh-CN"/>
              </w:rPr>
            </w:pPr>
            <w:r>
              <w:t>{apiRoot}/namf-comm</w:t>
            </w:r>
            <w:r w:rsidR="00F834E9">
              <w:t>/&lt;apiVersion&gt;</w:t>
            </w:r>
            <w:r w:rsidR="008D6217" w:rsidRPr="00E031D9">
              <w:t>/</w:t>
            </w:r>
            <w:r w:rsidR="008D6217">
              <w:t>ue</w:t>
            </w:r>
            <w:r w:rsidR="008D6217">
              <w:rPr>
                <w:rFonts w:hint="eastAsia"/>
                <w:lang w:eastAsia="zh-CN"/>
              </w:rPr>
              <w:t>-</w:t>
            </w:r>
            <w:r w:rsidR="008D6217">
              <w:t>c</w:t>
            </w:r>
            <w:r w:rsidR="008D6217" w:rsidRPr="00E031D9">
              <w:t>ontext</w:t>
            </w:r>
            <w:r w:rsidR="008D6217">
              <w:t>s/{ueContextId}</w:t>
            </w:r>
            <w:r w:rsidR="008D6217">
              <w:rPr>
                <w:rFonts w:hint="eastAsia"/>
                <w:lang w:eastAsia="zh-CN"/>
              </w:rPr>
              <w:t>/</w:t>
            </w:r>
            <w:r w:rsidR="005C2A40">
              <w:rPr>
                <w:lang w:eastAsia="zh-CN"/>
              </w:rPr>
              <w:t>assign-ebi</w:t>
            </w:r>
          </w:p>
          <w:p w14:paraId="1524A39C" w14:textId="77777777" w:rsidR="008D6217" w:rsidRDefault="008D6217" w:rsidP="00E21E9F">
            <w:pPr>
              <w:pStyle w:val="TAL"/>
            </w:pPr>
          </w:p>
        </w:tc>
        <w:tc>
          <w:tcPr>
            <w:tcW w:w="476" w:type="pct"/>
            <w:tcBorders>
              <w:top w:val="single" w:sz="4" w:space="0" w:color="auto"/>
              <w:left w:val="single" w:sz="4" w:space="0" w:color="auto"/>
              <w:right w:val="single" w:sz="4" w:space="0" w:color="auto"/>
            </w:tcBorders>
          </w:tcPr>
          <w:p w14:paraId="39A54993" w14:textId="77777777" w:rsidR="008D6217" w:rsidRDefault="008D6217" w:rsidP="00E21E9F">
            <w:pPr>
              <w:pStyle w:val="TAL"/>
              <w:rPr>
                <w:lang w:eastAsia="zh-CN"/>
              </w:rPr>
            </w:pPr>
            <w:r>
              <w:rPr>
                <w:lang w:eastAsia="zh-CN"/>
              </w:rPr>
              <w:t>(POST)</w:t>
            </w:r>
          </w:p>
          <w:p w14:paraId="15046532" w14:textId="77777777" w:rsidR="008D6217" w:rsidRDefault="005C2A40" w:rsidP="00E21E9F">
            <w:pPr>
              <w:pStyle w:val="TAL"/>
              <w:rPr>
                <w:lang w:eastAsia="zh-CN"/>
              </w:rPr>
            </w:pPr>
            <w:r>
              <w:rPr>
                <w:lang w:eastAsia="zh-CN"/>
              </w:rPr>
              <w:t>assign-ebi</w:t>
            </w:r>
          </w:p>
        </w:tc>
        <w:tc>
          <w:tcPr>
            <w:tcW w:w="1336" w:type="pct"/>
            <w:tcBorders>
              <w:left w:val="single" w:sz="4" w:space="0" w:color="auto"/>
              <w:right w:val="single" w:sz="4" w:space="0" w:color="auto"/>
            </w:tcBorders>
          </w:tcPr>
          <w:p w14:paraId="64AAEC01" w14:textId="77777777" w:rsidR="008D6217" w:rsidRDefault="008D6217" w:rsidP="00E21E9F">
            <w:pPr>
              <w:pStyle w:val="TAL"/>
              <w:rPr>
                <w:lang w:eastAsia="zh-CN"/>
              </w:rPr>
            </w:pPr>
            <w:r w:rsidRPr="00050CA8">
              <w:rPr>
                <w:rFonts w:eastAsia="SimSun"/>
                <w:lang w:eastAsia="zh-CN"/>
              </w:rPr>
              <w:t>EBIAssignment</w:t>
            </w:r>
          </w:p>
        </w:tc>
      </w:tr>
      <w:tr w:rsidR="008D6217" w:rsidRPr="00170884" w14:paraId="148CD040" w14:textId="77777777" w:rsidTr="00E26BCF">
        <w:trPr>
          <w:trHeight w:val="64"/>
          <w:jc w:val="center"/>
        </w:trPr>
        <w:tc>
          <w:tcPr>
            <w:tcW w:w="645" w:type="pct"/>
            <w:vMerge/>
            <w:tcBorders>
              <w:top w:val="nil"/>
              <w:left w:val="single" w:sz="4" w:space="0" w:color="auto"/>
              <w:bottom w:val="nil"/>
              <w:right w:val="single" w:sz="4" w:space="0" w:color="auto"/>
            </w:tcBorders>
          </w:tcPr>
          <w:p w14:paraId="2E1147F9" w14:textId="77777777" w:rsidR="008D6217" w:rsidRDefault="008D6217" w:rsidP="008D6217">
            <w:pPr>
              <w:pStyle w:val="TAL"/>
            </w:pPr>
          </w:p>
        </w:tc>
        <w:tc>
          <w:tcPr>
            <w:tcW w:w="2543" w:type="pct"/>
            <w:tcBorders>
              <w:left w:val="single" w:sz="4" w:space="0" w:color="auto"/>
              <w:right w:val="single" w:sz="4" w:space="0" w:color="auto"/>
            </w:tcBorders>
          </w:tcPr>
          <w:p w14:paraId="6802F226" w14:textId="3BC16CC1" w:rsidR="008D6217" w:rsidRDefault="003547FC" w:rsidP="008D6217">
            <w:pPr>
              <w:pStyle w:val="TAL"/>
            </w:pPr>
            <w:r>
              <w:t>{apiRoot}/namf-comm</w:t>
            </w:r>
            <w:r w:rsidR="00F834E9">
              <w:t>/&lt;apiVersion&gt;</w:t>
            </w:r>
            <w:r w:rsidR="008D6217" w:rsidRPr="00EB0261">
              <w:t>/ue</w:t>
            </w:r>
            <w:r w:rsidR="008D6217" w:rsidRPr="00EB0261">
              <w:rPr>
                <w:rFonts w:hint="eastAsia"/>
                <w:lang w:eastAsia="zh-CN"/>
              </w:rPr>
              <w:t>-</w:t>
            </w:r>
            <w:r w:rsidR="008D6217" w:rsidRPr="00EB0261">
              <w:t>contexts/{ueContextId}</w:t>
            </w:r>
            <w:r w:rsidR="008D6217" w:rsidRPr="00EB0261">
              <w:rPr>
                <w:rFonts w:hint="eastAsia"/>
                <w:lang w:eastAsia="zh-CN"/>
              </w:rPr>
              <w:t>/</w:t>
            </w:r>
            <w:r w:rsidR="008D6217" w:rsidRPr="00EB0261">
              <w:rPr>
                <w:lang w:eastAsia="zh-CN"/>
              </w:rPr>
              <w:t>transfer</w:t>
            </w:r>
          </w:p>
        </w:tc>
        <w:tc>
          <w:tcPr>
            <w:tcW w:w="476" w:type="pct"/>
            <w:tcBorders>
              <w:top w:val="single" w:sz="4" w:space="0" w:color="auto"/>
              <w:left w:val="single" w:sz="4" w:space="0" w:color="auto"/>
              <w:right w:val="single" w:sz="4" w:space="0" w:color="auto"/>
            </w:tcBorders>
          </w:tcPr>
          <w:p w14:paraId="54107BB6" w14:textId="77777777" w:rsidR="008D6217" w:rsidRPr="00EB0261" w:rsidRDefault="008D6217" w:rsidP="008D6217">
            <w:pPr>
              <w:pStyle w:val="TAL"/>
              <w:rPr>
                <w:lang w:eastAsia="zh-CN"/>
              </w:rPr>
            </w:pPr>
            <w:r w:rsidRPr="00EB0261">
              <w:rPr>
                <w:lang w:eastAsia="zh-CN"/>
              </w:rPr>
              <w:t>(POST)</w:t>
            </w:r>
          </w:p>
          <w:p w14:paraId="1766E224" w14:textId="77777777" w:rsidR="008D6217" w:rsidRDefault="008D6217" w:rsidP="008D6217">
            <w:pPr>
              <w:pStyle w:val="TAL"/>
              <w:rPr>
                <w:lang w:eastAsia="zh-CN"/>
              </w:rPr>
            </w:pPr>
            <w:r w:rsidRPr="00EB0261">
              <w:rPr>
                <w:lang w:eastAsia="zh-CN"/>
              </w:rPr>
              <w:t>transfer</w:t>
            </w:r>
          </w:p>
        </w:tc>
        <w:tc>
          <w:tcPr>
            <w:tcW w:w="1336" w:type="pct"/>
            <w:tcBorders>
              <w:left w:val="single" w:sz="4" w:space="0" w:color="auto"/>
              <w:right w:val="single" w:sz="4" w:space="0" w:color="auto"/>
            </w:tcBorders>
          </w:tcPr>
          <w:p w14:paraId="60FE3D91" w14:textId="77777777" w:rsidR="008D6217" w:rsidRPr="00050CA8" w:rsidRDefault="008D6217" w:rsidP="008D6217">
            <w:pPr>
              <w:pStyle w:val="TAL"/>
              <w:rPr>
                <w:rFonts w:eastAsia="SimSun"/>
                <w:lang w:eastAsia="zh-CN"/>
              </w:rPr>
            </w:pPr>
            <w:r>
              <w:rPr>
                <w:lang w:eastAsia="zh-CN"/>
              </w:rPr>
              <w:t>UEContextTransfer</w:t>
            </w:r>
          </w:p>
        </w:tc>
      </w:tr>
      <w:tr w:rsidR="00AA1FA9" w:rsidRPr="00170884" w14:paraId="62B0C0F4" w14:textId="77777777" w:rsidTr="00E26BCF">
        <w:trPr>
          <w:trHeight w:val="64"/>
          <w:jc w:val="center"/>
        </w:trPr>
        <w:tc>
          <w:tcPr>
            <w:tcW w:w="645" w:type="pct"/>
            <w:tcBorders>
              <w:top w:val="nil"/>
              <w:left w:val="single" w:sz="4" w:space="0" w:color="auto"/>
              <w:right w:val="single" w:sz="4" w:space="0" w:color="auto"/>
            </w:tcBorders>
          </w:tcPr>
          <w:p w14:paraId="791DE24A" w14:textId="77777777" w:rsidR="00AA1FA9" w:rsidRDefault="00AA1FA9" w:rsidP="00AA1FA9">
            <w:pPr>
              <w:pStyle w:val="TAL"/>
            </w:pPr>
          </w:p>
        </w:tc>
        <w:tc>
          <w:tcPr>
            <w:tcW w:w="2543" w:type="pct"/>
            <w:tcBorders>
              <w:left w:val="single" w:sz="4" w:space="0" w:color="auto"/>
              <w:right w:val="single" w:sz="4" w:space="0" w:color="auto"/>
            </w:tcBorders>
          </w:tcPr>
          <w:p w14:paraId="0A7F362F" w14:textId="06760D1F" w:rsidR="00AA1FA9" w:rsidRPr="00EB0261" w:rsidRDefault="003547FC" w:rsidP="00AA1FA9">
            <w:pPr>
              <w:pStyle w:val="TAL"/>
            </w:pPr>
            <w:r>
              <w:t>{apiRoot}/namf-comm</w:t>
            </w:r>
            <w:r w:rsidR="00F834E9">
              <w:t>/&lt;apiVersion&gt;</w:t>
            </w:r>
            <w:r w:rsidR="00AA1FA9" w:rsidRPr="00EB0261">
              <w:t>/ue</w:t>
            </w:r>
            <w:r w:rsidR="00AA1FA9" w:rsidRPr="00EB0261">
              <w:rPr>
                <w:rFonts w:hint="eastAsia"/>
                <w:lang w:eastAsia="zh-CN"/>
              </w:rPr>
              <w:t>-</w:t>
            </w:r>
            <w:r w:rsidR="00AA1FA9" w:rsidRPr="00EB0261">
              <w:t>contexts/{ueContextId}</w:t>
            </w:r>
            <w:r w:rsidR="00AA1FA9" w:rsidRPr="00EB0261">
              <w:rPr>
                <w:rFonts w:hint="eastAsia"/>
                <w:lang w:eastAsia="zh-CN"/>
              </w:rPr>
              <w:t>/</w:t>
            </w:r>
            <w:r w:rsidR="00AA1FA9" w:rsidRPr="00EB0261">
              <w:rPr>
                <w:lang w:eastAsia="zh-CN"/>
              </w:rPr>
              <w:t>transfer</w:t>
            </w:r>
            <w:r w:rsidR="00AA1FA9">
              <w:rPr>
                <w:lang w:eastAsia="zh-CN"/>
              </w:rPr>
              <w:t>-update</w:t>
            </w:r>
          </w:p>
        </w:tc>
        <w:tc>
          <w:tcPr>
            <w:tcW w:w="476" w:type="pct"/>
            <w:tcBorders>
              <w:top w:val="single" w:sz="4" w:space="0" w:color="auto"/>
              <w:left w:val="single" w:sz="4" w:space="0" w:color="auto"/>
              <w:right w:val="single" w:sz="4" w:space="0" w:color="auto"/>
            </w:tcBorders>
          </w:tcPr>
          <w:p w14:paraId="4D4E61F2" w14:textId="77777777" w:rsidR="00AA1FA9" w:rsidRDefault="00AA1FA9" w:rsidP="00AA1FA9">
            <w:pPr>
              <w:pStyle w:val="TAL"/>
              <w:rPr>
                <w:lang w:eastAsia="zh-CN"/>
              </w:rPr>
            </w:pPr>
            <w:r>
              <w:rPr>
                <w:lang w:eastAsia="zh-CN"/>
              </w:rPr>
              <w:t>(POST)</w:t>
            </w:r>
          </w:p>
          <w:p w14:paraId="53105595" w14:textId="77777777" w:rsidR="00AA1FA9" w:rsidRPr="00EB0261" w:rsidRDefault="00AA1FA9" w:rsidP="00AA1FA9">
            <w:pPr>
              <w:pStyle w:val="TAL"/>
              <w:rPr>
                <w:lang w:eastAsia="zh-CN"/>
              </w:rPr>
            </w:pPr>
            <w:r>
              <w:rPr>
                <w:lang w:eastAsia="zh-CN"/>
              </w:rPr>
              <w:t>transfer-update</w:t>
            </w:r>
          </w:p>
        </w:tc>
        <w:tc>
          <w:tcPr>
            <w:tcW w:w="1336" w:type="pct"/>
            <w:tcBorders>
              <w:left w:val="single" w:sz="4" w:space="0" w:color="auto"/>
              <w:right w:val="single" w:sz="4" w:space="0" w:color="auto"/>
            </w:tcBorders>
          </w:tcPr>
          <w:p w14:paraId="34B018B6" w14:textId="77777777" w:rsidR="00AA1FA9" w:rsidRDefault="00AA1FA9" w:rsidP="00AA1FA9">
            <w:pPr>
              <w:pStyle w:val="TAL"/>
              <w:rPr>
                <w:lang w:eastAsia="zh-CN"/>
              </w:rPr>
            </w:pPr>
            <w:r>
              <w:rPr>
                <w:rFonts w:hint="eastAsia"/>
                <w:lang w:eastAsia="zh-CN"/>
              </w:rPr>
              <w:t>RegistrationStatusUpdate</w:t>
            </w:r>
          </w:p>
        </w:tc>
      </w:tr>
      <w:tr w:rsidR="00AA1FA9" w:rsidRPr="00170884" w14:paraId="448F928B" w14:textId="77777777" w:rsidTr="00E26BCF">
        <w:trPr>
          <w:trHeight w:val="64"/>
          <w:jc w:val="center"/>
        </w:trPr>
        <w:tc>
          <w:tcPr>
            <w:tcW w:w="0" w:type="auto"/>
            <w:tcBorders>
              <w:left w:val="single" w:sz="4" w:space="0" w:color="auto"/>
              <w:right w:val="single" w:sz="4" w:space="0" w:color="auto"/>
            </w:tcBorders>
            <w:vAlign w:val="center"/>
          </w:tcPr>
          <w:p w14:paraId="31E72B61" w14:textId="77777777" w:rsidR="00AA1FA9" w:rsidRPr="00170884" w:rsidRDefault="00AA1FA9" w:rsidP="00AA1FA9">
            <w:pPr>
              <w:pStyle w:val="TAL"/>
              <w:rPr>
                <w:iCs/>
              </w:rPr>
            </w:pPr>
            <w:r>
              <w:t>n1N2Message collection</w:t>
            </w:r>
          </w:p>
        </w:tc>
        <w:tc>
          <w:tcPr>
            <w:tcW w:w="0" w:type="auto"/>
            <w:tcBorders>
              <w:left w:val="single" w:sz="4" w:space="0" w:color="auto"/>
              <w:right w:val="single" w:sz="4" w:space="0" w:color="auto"/>
            </w:tcBorders>
            <w:vAlign w:val="center"/>
          </w:tcPr>
          <w:p w14:paraId="0C7800CF" w14:textId="79E20C0A" w:rsidR="00AA1FA9" w:rsidRPr="00170884" w:rsidRDefault="003547FC" w:rsidP="00AA1FA9">
            <w:pPr>
              <w:pStyle w:val="TAL"/>
              <w:rPr>
                <w:iCs/>
              </w:rPr>
            </w:pPr>
            <w:r>
              <w:rPr>
                <w:rFonts w:hint="eastAsia"/>
              </w:rPr>
              <w:t>{apiRoot}/namf-comm</w:t>
            </w:r>
            <w:r w:rsidR="00F834E9">
              <w:rPr>
                <w:rFonts w:hint="eastAsia"/>
              </w:rPr>
              <w:t>/&lt;apiVersion&gt;</w:t>
            </w:r>
            <w:r w:rsidR="00AA1FA9" w:rsidRPr="007C6410">
              <w:t>/ue</w:t>
            </w:r>
            <w:r w:rsidR="00AA1FA9">
              <w:t>-</w:t>
            </w:r>
            <w:r w:rsidR="00AA1FA9" w:rsidRPr="007C6410">
              <w:t>contexts/{ueContextId}</w:t>
            </w:r>
            <w:r w:rsidR="00AA1FA9">
              <w:t>/n1-n2-messages</w:t>
            </w:r>
          </w:p>
        </w:tc>
        <w:tc>
          <w:tcPr>
            <w:tcW w:w="476" w:type="pct"/>
            <w:tcBorders>
              <w:top w:val="single" w:sz="4" w:space="0" w:color="auto"/>
              <w:left w:val="single" w:sz="4" w:space="0" w:color="auto"/>
              <w:right w:val="single" w:sz="4" w:space="0" w:color="auto"/>
            </w:tcBorders>
          </w:tcPr>
          <w:p w14:paraId="72C3AD22" w14:textId="77777777" w:rsidR="00AA1FA9" w:rsidRPr="00170884" w:rsidRDefault="00AA1FA9" w:rsidP="00AA1FA9">
            <w:pPr>
              <w:pStyle w:val="TAL"/>
              <w:rPr>
                <w:iCs/>
              </w:rPr>
            </w:pPr>
            <w:r>
              <w:t>POST</w:t>
            </w:r>
          </w:p>
        </w:tc>
        <w:tc>
          <w:tcPr>
            <w:tcW w:w="1336" w:type="pct"/>
            <w:tcBorders>
              <w:top w:val="single" w:sz="4" w:space="0" w:color="auto"/>
              <w:left w:val="single" w:sz="4" w:space="0" w:color="auto"/>
              <w:right w:val="single" w:sz="4" w:space="0" w:color="auto"/>
            </w:tcBorders>
          </w:tcPr>
          <w:p w14:paraId="57D5EA6F" w14:textId="77777777" w:rsidR="00AA1FA9" w:rsidRPr="00170884" w:rsidRDefault="00AA1FA9" w:rsidP="00AA1FA9">
            <w:pPr>
              <w:pStyle w:val="TAL"/>
              <w:rPr>
                <w:iCs/>
              </w:rPr>
            </w:pPr>
            <w:r w:rsidRPr="00FA1181">
              <w:t>N1N2MessageTransfer</w:t>
            </w:r>
          </w:p>
        </w:tc>
      </w:tr>
      <w:tr w:rsidR="00AA1FA9" w:rsidRPr="00170884" w14:paraId="0E0DB071" w14:textId="77777777" w:rsidTr="00E26BCF">
        <w:trPr>
          <w:trHeight w:val="830"/>
          <w:jc w:val="center"/>
        </w:trPr>
        <w:tc>
          <w:tcPr>
            <w:tcW w:w="0" w:type="auto"/>
            <w:tcBorders>
              <w:left w:val="single" w:sz="4" w:space="0" w:color="auto"/>
              <w:right w:val="single" w:sz="4" w:space="0" w:color="auto"/>
            </w:tcBorders>
            <w:vAlign w:val="center"/>
          </w:tcPr>
          <w:p w14:paraId="52F5BFC1" w14:textId="77777777" w:rsidR="00AA1FA9" w:rsidRDefault="00AA1FA9" w:rsidP="00AA1FA9">
            <w:pPr>
              <w:pStyle w:val="TAL"/>
            </w:pPr>
            <w:r>
              <w:t>N1N2 Subscriptions Collection for Individual UE Contexts</w:t>
            </w:r>
          </w:p>
        </w:tc>
        <w:tc>
          <w:tcPr>
            <w:tcW w:w="0" w:type="auto"/>
            <w:tcBorders>
              <w:left w:val="single" w:sz="4" w:space="0" w:color="auto"/>
              <w:right w:val="single" w:sz="4" w:space="0" w:color="auto"/>
            </w:tcBorders>
            <w:vAlign w:val="center"/>
          </w:tcPr>
          <w:p w14:paraId="38CA201D" w14:textId="6FF4DB28" w:rsidR="00AA1FA9" w:rsidRPr="007C6410" w:rsidRDefault="003547FC" w:rsidP="00AA1FA9">
            <w:pPr>
              <w:pStyle w:val="TAL"/>
            </w:pPr>
            <w:r>
              <w:t>{apiRoot}/namf-comm</w:t>
            </w:r>
            <w:r w:rsidR="00F834E9">
              <w:t>/&lt;apiVersion&gt;</w:t>
            </w:r>
            <w:r w:rsidR="00AA1FA9">
              <w:t>/ue-contexts/{ueContextId}/n1-n2-messages/subscriptions</w:t>
            </w:r>
          </w:p>
        </w:tc>
        <w:tc>
          <w:tcPr>
            <w:tcW w:w="476" w:type="pct"/>
            <w:tcBorders>
              <w:top w:val="single" w:sz="4" w:space="0" w:color="auto"/>
              <w:left w:val="single" w:sz="4" w:space="0" w:color="auto"/>
              <w:right w:val="single" w:sz="4" w:space="0" w:color="auto"/>
            </w:tcBorders>
          </w:tcPr>
          <w:p w14:paraId="3D3EB993" w14:textId="77777777" w:rsidR="00AA1FA9" w:rsidRDefault="00AA1FA9" w:rsidP="00AA1FA9">
            <w:pPr>
              <w:pStyle w:val="TAL"/>
            </w:pPr>
            <w:r>
              <w:rPr>
                <w:lang w:eastAsia="zh-CN"/>
              </w:rPr>
              <w:t>POST</w:t>
            </w:r>
          </w:p>
        </w:tc>
        <w:tc>
          <w:tcPr>
            <w:tcW w:w="1336" w:type="pct"/>
            <w:tcBorders>
              <w:top w:val="single" w:sz="4" w:space="0" w:color="auto"/>
              <w:left w:val="single" w:sz="4" w:space="0" w:color="auto"/>
              <w:right w:val="single" w:sz="4" w:space="0" w:color="auto"/>
            </w:tcBorders>
          </w:tcPr>
          <w:p w14:paraId="2A62095B" w14:textId="77777777" w:rsidR="00AA1FA9" w:rsidRPr="00FA1181" w:rsidRDefault="00AA1FA9" w:rsidP="00AA1FA9">
            <w:pPr>
              <w:pStyle w:val="TAL"/>
            </w:pPr>
            <w:r w:rsidRPr="00050CA8">
              <w:rPr>
                <w:lang w:eastAsia="zh-CN"/>
              </w:rPr>
              <w:t>N1MessageSubscribe</w:t>
            </w:r>
            <w:r>
              <w:rPr>
                <w:lang w:eastAsia="zh-CN"/>
              </w:rPr>
              <w:t>, N2Info</w:t>
            </w:r>
            <w:r w:rsidRPr="00050CA8">
              <w:rPr>
                <w:lang w:eastAsia="zh-CN"/>
              </w:rPr>
              <w:t>Subscribe</w:t>
            </w:r>
            <w:r>
              <w:rPr>
                <w:lang w:eastAsia="zh-CN"/>
              </w:rPr>
              <w:t>.</w:t>
            </w:r>
          </w:p>
        </w:tc>
      </w:tr>
      <w:tr w:rsidR="00DE55FB" w:rsidRPr="00170884" w14:paraId="45BE79E2" w14:textId="77777777" w:rsidTr="008F43D4">
        <w:trPr>
          <w:trHeight w:val="631"/>
          <w:jc w:val="center"/>
        </w:trPr>
        <w:tc>
          <w:tcPr>
            <w:tcW w:w="0" w:type="auto"/>
            <w:tcBorders>
              <w:left w:val="single" w:sz="4" w:space="0" w:color="auto"/>
              <w:right w:val="single" w:sz="4" w:space="0" w:color="auto"/>
            </w:tcBorders>
            <w:vAlign w:val="center"/>
          </w:tcPr>
          <w:p w14:paraId="3E36A45C" w14:textId="77777777" w:rsidR="00DE55FB" w:rsidRDefault="00DE55FB" w:rsidP="00AA1FA9">
            <w:pPr>
              <w:pStyle w:val="TAL"/>
            </w:pPr>
            <w:r>
              <w:t>N1N2 Individual Subscription</w:t>
            </w:r>
          </w:p>
        </w:tc>
        <w:tc>
          <w:tcPr>
            <w:tcW w:w="0" w:type="auto"/>
            <w:tcBorders>
              <w:left w:val="single" w:sz="4" w:space="0" w:color="auto"/>
              <w:right w:val="single" w:sz="4" w:space="0" w:color="auto"/>
            </w:tcBorders>
            <w:vAlign w:val="center"/>
          </w:tcPr>
          <w:p w14:paraId="514C37EF" w14:textId="1F8893BB" w:rsidR="00DE55FB" w:rsidRDefault="00DE55FB" w:rsidP="00AA1FA9">
            <w:pPr>
              <w:pStyle w:val="TAL"/>
            </w:pPr>
            <w:r>
              <w:t>{apiRoot}/namf-comm</w:t>
            </w:r>
            <w:r w:rsidR="00F834E9">
              <w:t>/&lt;apiVersion&gt;</w:t>
            </w:r>
            <w:r>
              <w:t>/ue-contexts/{ueContextId}/n1-n2-messages/subscriptions/{subscriptionId}</w:t>
            </w:r>
          </w:p>
        </w:tc>
        <w:tc>
          <w:tcPr>
            <w:tcW w:w="476" w:type="pct"/>
            <w:tcBorders>
              <w:top w:val="single" w:sz="4" w:space="0" w:color="auto"/>
              <w:left w:val="single" w:sz="4" w:space="0" w:color="auto"/>
              <w:right w:val="single" w:sz="4" w:space="0" w:color="auto"/>
            </w:tcBorders>
          </w:tcPr>
          <w:p w14:paraId="740AB5D8" w14:textId="5B0798A4" w:rsidR="00DE55FB" w:rsidRDefault="00DE55FB" w:rsidP="00AA1FA9">
            <w:pPr>
              <w:pStyle w:val="TAL"/>
              <w:rPr>
                <w:lang w:eastAsia="zh-CN"/>
              </w:rPr>
            </w:pPr>
            <w:r>
              <w:rPr>
                <w:lang w:eastAsia="zh-CN"/>
              </w:rPr>
              <w:t>DELETE</w:t>
            </w:r>
          </w:p>
        </w:tc>
        <w:tc>
          <w:tcPr>
            <w:tcW w:w="1336" w:type="pct"/>
            <w:tcBorders>
              <w:top w:val="single" w:sz="4" w:space="0" w:color="auto"/>
              <w:left w:val="single" w:sz="4" w:space="0" w:color="auto"/>
              <w:right w:val="single" w:sz="4" w:space="0" w:color="auto"/>
            </w:tcBorders>
          </w:tcPr>
          <w:p w14:paraId="59EF207E" w14:textId="7D392FD8" w:rsidR="00DE55FB" w:rsidRPr="00050CA8" w:rsidRDefault="00DE55FB" w:rsidP="00AA1FA9">
            <w:pPr>
              <w:pStyle w:val="TAL"/>
              <w:rPr>
                <w:lang w:eastAsia="zh-CN"/>
              </w:rPr>
            </w:pPr>
            <w:r w:rsidRPr="00050CA8">
              <w:rPr>
                <w:lang w:eastAsia="zh-CN"/>
              </w:rPr>
              <w:t>N1Message</w:t>
            </w:r>
            <w:r>
              <w:rPr>
                <w:lang w:eastAsia="zh-CN"/>
              </w:rPr>
              <w:t>Un</w:t>
            </w:r>
            <w:r w:rsidRPr="00050CA8">
              <w:rPr>
                <w:lang w:eastAsia="zh-CN"/>
              </w:rPr>
              <w:t>Subscribe</w:t>
            </w:r>
            <w:r>
              <w:rPr>
                <w:lang w:eastAsia="zh-CN"/>
              </w:rPr>
              <w:t xml:space="preserve">, </w:t>
            </w:r>
            <w:r w:rsidRPr="00050CA8">
              <w:rPr>
                <w:lang w:eastAsia="zh-CN"/>
              </w:rPr>
              <w:t>N2InfoUnsubscribe</w:t>
            </w:r>
          </w:p>
        </w:tc>
      </w:tr>
      <w:tr w:rsidR="00AA1FA9" w:rsidRPr="00170884" w14:paraId="18F8FC87" w14:textId="77777777" w:rsidTr="00E26BCF">
        <w:trPr>
          <w:trHeight w:val="830"/>
          <w:jc w:val="center"/>
        </w:trPr>
        <w:tc>
          <w:tcPr>
            <w:tcW w:w="0" w:type="auto"/>
            <w:tcBorders>
              <w:left w:val="single" w:sz="4" w:space="0" w:color="auto"/>
              <w:right w:val="single" w:sz="4" w:space="0" w:color="auto"/>
            </w:tcBorders>
            <w:vAlign w:val="center"/>
          </w:tcPr>
          <w:p w14:paraId="172CA8DA" w14:textId="77777777" w:rsidR="00AA1FA9" w:rsidRPr="00495535" w:rsidDel="00776350" w:rsidRDefault="00AA1FA9" w:rsidP="00AA1FA9">
            <w:pPr>
              <w:pStyle w:val="TAL"/>
            </w:pPr>
            <w:r>
              <w:rPr>
                <w:lang w:val="en-US"/>
              </w:rPr>
              <w:t>n1N2Message transfer status notification callback</w:t>
            </w:r>
          </w:p>
        </w:tc>
        <w:tc>
          <w:tcPr>
            <w:tcW w:w="0" w:type="auto"/>
            <w:tcBorders>
              <w:left w:val="single" w:sz="4" w:space="0" w:color="auto"/>
              <w:right w:val="single" w:sz="4" w:space="0" w:color="auto"/>
            </w:tcBorders>
            <w:vAlign w:val="center"/>
          </w:tcPr>
          <w:p w14:paraId="2756731C" w14:textId="77777777" w:rsidR="00AA1FA9" w:rsidRDefault="00AA1FA9" w:rsidP="00AA1FA9">
            <w:pPr>
              <w:pStyle w:val="TAL"/>
              <w:rPr>
                <w:lang w:val="en-US"/>
              </w:rPr>
            </w:pPr>
            <w:r w:rsidRPr="00730260">
              <w:rPr>
                <w:lang w:val="en-US"/>
              </w:rPr>
              <w:t>{</w:t>
            </w:r>
            <w:r>
              <w:rPr>
                <w:lang w:val="en-US"/>
              </w:rPr>
              <w:t>n</w:t>
            </w:r>
            <w:r>
              <w:t>1N2MessageTransferFailureNotifyUrl</w:t>
            </w:r>
            <w:r w:rsidRPr="00730260">
              <w:rPr>
                <w:lang w:val="en-US"/>
              </w:rPr>
              <w:t>}</w:t>
            </w:r>
          </w:p>
          <w:p w14:paraId="3A8AD0B0" w14:textId="77777777" w:rsidR="00AA1FA9" w:rsidRPr="007C6410" w:rsidDel="00776350" w:rsidRDefault="00AA1FA9" w:rsidP="00AA1FA9">
            <w:pPr>
              <w:pStyle w:val="TAL"/>
            </w:pPr>
            <w:r w:rsidRPr="00730260">
              <w:rPr>
                <w:lang w:val="en-US"/>
              </w:rPr>
              <w:t>(NF Service Consumer</w:t>
            </w:r>
            <w:r>
              <w:rPr>
                <w:lang w:val="en-US"/>
              </w:rPr>
              <w:t xml:space="preserve"> provided callback reference)</w:t>
            </w:r>
          </w:p>
        </w:tc>
        <w:tc>
          <w:tcPr>
            <w:tcW w:w="476" w:type="pct"/>
            <w:tcBorders>
              <w:top w:val="single" w:sz="4" w:space="0" w:color="auto"/>
              <w:left w:val="single" w:sz="4" w:space="0" w:color="auto"/>
              <w:bottom w:val="single" w:sz="4" w:space="0" w:color="auto"/>
              <w:right w:val="single" w:sz="4" w:space="0" w:color="auto"/>
            </w:tcBorders>
          </w:tcPr>
          <w:p w14:paraId="7A74CFC4" w14:textId="77777777" w:rsidR="00AA1FA9" w:rsidDel="00776350" w:rsidRDefault="00AA1FA9" w:rsidP="00AA1FA9">
            <w:pPr>
              <w:pStyle w:val="TAL"/>
            </w:pPr>
            <w:r>
              <w:t>POST</w:t>
            </w:r>
          </w:p>
        </w:tc>
        <w:tc>
          <w:tcPr>
            <w:tcW w:w="1336" w:type="pct"/>
            <w:tcBorders>
              <w:top w:val="single" w:sz="4" w:space="0" w:color="auto"/>
              <w:left w:val="single" w:sz="4" w:space="0" w:color="auto"/>
              <w:bottom w:val="single" w:sz="4" w:space="0" w:color="auto"/>
              <w:right w:val="single" w:sz="4" w:space="0" w:color="auto"/>
            </w:tcBorders>
          </w:tcPr>
          <w:p w14:paraId="6E539E9E" w14:textId="77777777" w:rsidR="00AA1FA9" w:rsidDel="00776350" w:rsidRDefault="00AA1FA9" w:rsidP="00AA1FA9">
            <w:pPr>
              <w:pStyle w:val="TAL"/>
            </w:pPr>
            <w:r>
              <w:t>N1N2</w:t>
            </w:r>
            <w:r w:rsidRPr="000A55C5">
              <w:t>Transfer</w:t>
            </w:r>
            <w:r>
              <w:t xml:space="preserve"> Failure Notification</w:t>
            </w:r>
          </w:p>
        </w:tc>
      </w:tr>
      <w:tr w:rsidR="00AA1FA9" w:rsidRPr="00170884" w14:paraId="168425B2" w14:textId="77777777" w:rsidTr="00E26BCF">
        <w:trPr>
          <w:trHeight w:val="64"/>
          <w:jc w:val="center"/>
        </w:trPr>
        <w:tc>
          <w:tcPr>
            <w:tcW w:w="0" w:type="auto"/>
            <w:tcBorders>
              <w:left w:val="single" w:sz="4" w:space="0" w:color="auto"/>
              <w:right w:val="single" w:sz="4" w:space="0" w:color="auto"/>
            </w:tcBorders>
            <w:vAlign w:val="center"/>
          </w:tcPr>
          <w:p w14:paraId="22FC7487" w14:textId="77777777" w:rsidR="00AA1FA9" w:rsidRDefault="00AA1FA9" w:rsidP="00AA1FA9">
            <w:pPr>
              <w:pStyle w:val="TAL"/>
              <w:rPr>
                <w:lang w:eastAsia="zh-CN"/>
              </w:rPr>
            </w:pPr>
            <w:r>
              <w:rPr>
                <w:rFonts w:hint="eastAsia"/>
                <w:lang w:eastAsia="zh-CN"/>
              </w:rPr>
              <w:t>s</w:t>
            </w:r>
            <w:r>
              <w:t>ubscriptions</w:t>
            </w:r>
          </w:p>
          <w:p w14:paraId="4A0F1C56" w14:textId="77777777" w:rsidR="00AA1FA9" w:rsidRDefault="00AA1FA9" w:rsidP="00AA1FA9">
            <w:pPr>
              <w:pStyle w:val="TAL"/>
              <w:rPr>
                <w:lang w:val="en-US"/>
              </w:rPr>
            </w:pPr>
            <w:r>
              <w:rPr>
                <w:rFonts w:hint="eastAsia"/>
                <w:lang w:eastAsia="zh-CN"/>
              </w:rPr>
              <w:t>collection</w:t>
            </w:r>
          </w:p>
        </w:tc>
        <w:tc>
          <w:tcPr>
            <w:tcW w:w="0" w:type="auto"/>
            <w:tcBorders>
              <w:left w:val="single" w:sz="4" w:space="0" w:color="auto"/>
              <w:right w:val="single" w:sz="4" w:space="0" w:color="auto"/>
            </w:tcBorders>
            <w:vAlign w:val="center"/>
          </w:tcPr>
          <w:p w14:paraId="40BED90C" w14:textId="55982CB2" w:rsidR="00AA1FA9" w:rsidRPr="00730260" w:rsidRDefault="003547FC" w:rsidP="00AA1FA9">
            <w:pPr>
              <w:pStyle w:val="TAL"/>
              <w:rPr>
                <w:lang w:val="en-US"/>
              </w:rPr>
            </w:pPr>
            <w:r>
              <w:t>{apiRoot}/namf-comm</w:t>
            </w:r>
            <w:r w:rsidR="00F834E9">
              <w:t>/&lt;apiVersion&gt;</w:t>
            </w:r>
            <w:r w:rsidR="00AA1FA9" w:rsidRPr="00E031D9">
              <w:t>/</w:t>
            </w:r>
            <w:r w:rsidR="00AA1FA9">
              <w:rPr>
                <w:rFonts w:hint="eastAsia"/>
                <w:lang w:eastAsia="zh-CN"/>
              </w:rPr>
              <w:t>subscription</w:t>
            </w:r>
            <w:r w:rsidR="00AA1FA9">
              <w:t>s</w:t>
            </w:r>
          </w:p>
        </w:tc>
        <w:tc>
          <w:tcPr>
            <w:tcW w:w="476" w:type="pct"/>
            <w:tcBorders>
              <w:top w:val="single" w:sz="4" w:space="0" w:color="auto"/>
              <w:left w:val="single" w:sz="4" w:space="0" w:color="auto"/>
              <w:bottom w:val="single" w:sz="4" w:space="0" w:color="auto"/>
              <w:right w:val="single" w:sz="4" w:space="0" w:color="auto"/>
            </w:tcBorders>
          </w:tcPr>
          <w:p w14:paraId="749977F9" w14:textId="77777777" w:rsidR="00AA1FA9" w:rsidRDefault="00AA1FA9" w:rsidP="00AA1FA9">
            <w:pPr>
              <w:pStyle w:val="TAL"/>
            </w:pPr>
            <w:r>
              <w:rPr>
                <w:rFonts w:hint="eastAsia"/>
                <w:lang w:eastAsia="zh-CN"/>
              </w:rPr>
              <w:t>POST</w:t>
            </w:r>
          </w:p>
        </w:tc>
        <w:tc>
          <w:tcPr>
            <w:tcW w:w="1336" w:type="pct"/>
            <w:tcBorders>
              <w:top w:val="single" w:sz="4" w:space="0" w:color="auto"/>
              <w:left w:val="single" w:sz="4" w:space="0" w:color="auto"/>
              <w:bottom w:val="single" w:sz="4" w:space="0" w:color="auto"/>
              <w:right w:val="single" w:sz="4" w:space="0" w:color="auto"/>
            </w:tcBorders>
          </w:tcPr>
          <w:p w14:paraId="3E9C8AC3" w14:textId="77777777" w:rsidR="00AA1FA9" w:rsidRDefault="00AA1FA9" w:rsidP="00AA1FA9">
            <w:pPr>
              <w:pStyle w:val="TAL"/>
            </w:pPr>
            <w:r>
              <w:rPr>
                <w:rFonts w:hint="eastAsia"/>
                <w:lang w:eastAsia="zh-CN"/>
              </w:rPr>
              <w:t>AMF</w:t>
            </w:r>
            <w:r w:rsidRPr="00463813">
              <w:rPr>
                <w:lang w:eastAsia="zh-CN"/>
              </w:rPr>
              <w:t>StatusChange</w:t>
            </w:r>
            <w:r w:rsidRPr="00463813">
              <w:rPr>
                <w:rFonts w:hint="eastAsia"/>
                <w:lang w:eastAsia="zh-CN"/>
              </w:rPr>
              <w:t>Subscribe</w:t>
            </w:r>
          </w:p>
        </w:tc>
      </w:tr>
      <w:tr w:rsidR="00E26BCF" w:rsidRPr="00170884" w14:paraId="27B96E59" w14:textId="77777777" w:rsidTr="00E26BCF">
        <w:trPr>
          <w:trHeight w:val="64"/>
          <w:jc w:val="center"/>
        </w:trPr>
        <w:tc>
          <w:tcPr>
            <w:tcW w:w="0" w:type="auto"/>
            <w:vMerge w:val="restart"/>
            <w:tcBorders>
              <w:left w:val="single" w:sz="4" w:space="0" w:color="auto"/>
              <w:right w:val="single" w:sz="4" w:space="0" w:color="auto"/>
            </w:tcBorders>
            <w:vAlign w:val="center"/>
          </w:tcPr>
          <w:p w14:paraId="66A6E2BF" w14:textId="77777777" w:rsidR="00E26BCF" w:rsidRDefault="00E26BCF" w:rsidP="00E26BCF">
            <w:pPr>
              <w:pStyle w:val="TAL"/>
              <w:rPr>
                <w:lang w:eastAsia="zh-CN"/>
              </w:rPr>
            </w:pPr>
            <w:r>
              <w:rPr>
                <w:rFonts w:hint="eastAsia"/>
                <w:lang w:eastAsia="zh-CN"/>
              </w:rPr>
              <w:t>individual</w:t>
            </w:r>
          </w:p>
          <w:p w14:paraId="2B55A55C" w14:textId="77777777" w:rsidR="00E26BCF" w:rsidRDefault="00E26BCF" w:rsidP="00E26BCF">
            <w:pPr>
              <w:pStyle w:val="TAL"/>
              <w:rPr>
                <w:lang w:eastAsia="zh-CN"/>
              </w:rPr>
            </w:pPr>
            <w:r>
              <w:t>subscription</w:t>
            </w:r>
          </w:p>
        </w:tc>
        <w:tc>
          <w:tcPr>
            <w:tcW w:w="0" w:type="auto"/>
            <w:vMerge w:val="restart"/>
            <w:tcBorders>
              <w:left w:val="single" w:sz="4" w:space="0" w:color="auto"/>
              <w:right w:val="single" w:sz="4" w:space="0" w:color="auto"/>
            </w:tcBorders>
            <w:vAlign w:val="center"/>
          </w:tcPr>
          <w:p w14:paraId="0FB58A73" w14:textId="49F7989B" w:rsidR="00E26BCF" w:rsidDel="003547FC" w:rsidRDefault="00E26BCF" w:rsidP="00E26BCF">
            <w:pPr>
              <w:pStyle w:val="TAL"/>
            </w:pPr>
            <w:r>
              <w:t>{apiRoot}/namf-comm</w:t>
            </w:r>
            <w:r w:rsidR="00F834E9">
              <w:t>/&lt;apiVersion&gt;</w:t>
            </w:r>
            <w:r w:rsidRPr="00E031D9">
              <w:t>/</w:t>
            </w:r>
            <w:r>
              <w:t>subscriptions/{subscriptionI</w:t>
            </w:r>
            <w:r>
              <w:rPr>
                <w:rFonts w:hint="eastAsia"/>
                <w:lang w:eastAsia="zh-CN"/>
              </w:rPr>
              <w:t>d</w:t>
            </w:r>
            <w:r>
              <w:t>}</w:t>
            </w:r>
          </w:p>
        </w:tc>
        <w:tc>
          <w:tcPr>
            <w:tcW w:w="476" w:type="pct"/>
            <w:tcBorders>
              <w:top w:val="single" w:sz="4" w:space="0" w:color="auto"/>
              <w:left w:val="single" w:sz="4" w:space="0" w:color="auto"/>
              <w:bottom w:val="single" w:sz="4" w:space="0" w:color="auto"/>
              <w:right w:val="single" w:sz="4" w:space="0" w:color="auto"/>
            </w:tcBorders>
          </w:tcPr>
          <w:p w14:paraId="428D10F4" w14:textId="77777777" w:rsidR="00E26BCF" w:rsidRDefault="00E26BCF" w:rsidP="00E26BCF">
            <w:pPr>
              <w:pStyle w:val="TAL"/>
              <w:rPr>
                <w:lang w:eastAsia="zh-CN"/>
              </w:rPr>
            </w:pPr>
            <w:r>
              <w:rPr>
                <w:lang w:eastAsia="zh-CN"/>
              </w:rPr>
              <w:t>PUT</w:t>
            </w:r>
          </w:p>
        </w:tc>
        <w:tc>
          <w:tcPr>
            <w:tcW w:w="1336" w:type="pct"/>
            <w:tcBorders>
              <w:top w:val="single" w:sz="4" w:space="0" w:color="auto"/>
              <w:left w:val="single" w:sz="4" w:space="0" w:color="auto"/>
              <w:bottom w:val="single" w:sz="4" w:space="0" w:color="auto"/>
              <w:right w:val="single" w:sz="4" w:space="0" w:color="auto"/>
            </w:tcBorders>
          </w:tcPr>
          <w:p w14:paraId="38D03CCE" w14:textId="77777777" w:rsidR="00E26BCF" w:rsidRPr="00463813" w:rsidRDefault="00E26BCF" w:rsidP="00E26BCF">
            <w:pPr>
              <w:pStyle w:val="TAL"/>
              <w:rPr>
                <w:lang w:eastAsia="zh-CN"/>
              </w:rPr>
            </w:pPr>
            <w:r>
              <w:rPr>
                <w:rFonts w:hint="eastAsia"/>
                <w:lang w:eastAsia="zh-CN"/>
              </w:rPr>
              <w:t>AMF</w:t>
            </w:r>
            <w:r w:rsidRPr="00463813">
              <w:rPr>
                <w:lang w:eastAsia="zh-CN"/>
              </w:rPr>
              <w:t>StatusChange</w:t>
            </w:r>
            <w:r w:rsidRPr="00463813">
              <w:rPr>
                <w:rFonts w:hint="eastAsia"/>
                <w:lang w:eastAsia="zh-CN"/>
              </w:rPr>
              <w:t>Subscribe</w:t>
            </w:r>
          </w:p>
        </w:tc>
      </w:tr>
      <w:tr w:rsidR="00E26BCF" w:rsidRPr="00170884" w14:paraId="351CB2CA" w14:textId="77777777" w:rsidTr="00E26BCF">
        <w:trPr>
          <w:trHeight w:val="64"/>
          <w:jc w:val="center"/>
        </w:trPr>
        <w:tc>
          <w:tcPr>
            <w:tcW w:w="0" w:type="auto"/>
            <w:vMerge/>
            <w:tcBorders>
              <w:left w:val="single" w:sz="4" w:space="0" w:color="auto"/>
              <w:right w:val="single" w:sz="4" w:space="0" w:color="auto"/>
            </w:tcBorders>
            <w:vAlign w:val="center"/>
          </w:tcPr>
          <w:p w14:paraId="0FCB1910" w14:textId="77777777" w:rsidR="00E26BCF" w:rsidRDefault="00E26BCF" w:rsidP="00E26BCF">
            <w:pPr>
              <w:pStyle w:val="TAL"/>
              <w:rPr>
                <w:lang w:val="en-US"/>
              </w:rPr>
            </w:pPr>
          </w:p>
        </w:tc>
        <w:tc>
          <w:tcPr>
            <w:tcW w:w="0" w:type="auto"/>
            <w:vMerge/>
            <w:tcBorders>
              <w:left w:val="single" w:sz="4" w:space="0" w:color="auto"/>
              <w:right w:val="single" w:sz="4" w:space="0" w:color="auto"/>
            </w:tcBorders>
            <w:vAlign w:val="center"/>
          </w:tcPr>
          <w:p w14:paraId="7D8D2E49" w14:textId="77777777" w:rsidR="00E26BCF" w:rsidRPr="00730260" w:rsidRDefault="00E26BCF" w:rsidP="00E26BCF">
            <w:pPr>
              <w:pStyle w:val="TAL"/>
              <w:rPr>
                <w:lang w:val="en-US"/>
              </w:rPr>
            </w:pPr>
          </w:p>
        </w:tc>
        <w:tc>
          <w:tcPr>
            <w:tcW w:w="476" w:type="pct"/>
            <w:tcBorders>
              <w:top w:val="single" w:sz="4" w:space="0" w:color="auto"/>
              <w:left w:val="single" w:sz="4" w:space="0" w:color="auto"/>
              <w:bottom w:val="single" w:sz="4" w:space="0" w:color="auto"/>
              <w:right w:val="single" w:sz="4" w:space="0" w:color="auto"/>
            </w:tcBorders>
          </w:tcPr>
          <w:p w14:paraId="2C359E8E" w14:textId="77777777" w:rsidR="00E26BCF" w:rsidRDefault="00E26BCF" w:rsidP="00E26BCF">
            <w:pPr>
              <w:pStyle w:val="TAL"/>
            </w:pPr>
            <w:r>
              <w:rPr>
                <w:rFonts w:hint="eastAsia"/>
                <w:lang w:eastAsia="zh-CN"/>
              </w:rPr>
              <w:t>DELETE</w:t>
            </w:r>
          </w:p>
        </w:tc>
        <w:tc>
          <w:tcPr>
            <w:tcW w:w="1336" w:type="pct"/>
            <w:tcBorders>
              <w:top w:val="single" w:sz="4" w:space="0" w:color="auto"/>
              <w:left w:val="single" w:sz="4" w:space="0" w:color="auto"/>
              <w:bottom w:val="single" w:sz="4" w:space="0" w:color="auto"/>
              <w:right w:val="single" w:sz="4" w:space="0" w:color="auto"/>
            </w:tcBorders>
          </w:tcPr>
          <w:p w14:paraId="20108721" w14:textId="77777777" w:rsidR="00E26BCF" w:rsidRDefault="00E26BCF" w:rsidP="00E26BCF">
            <w:pPr>
              <w:pStyle w:val="TAL"/>
            </w:pPr>
            <w:r w:rsidRPr="00463813">
              <w:rPr>
                <w:rFonts w:hint="eastAsia"/>
                <w:lang w:eastAsia="zh-CN"/>
              </w:rPr>
              <w:t>AMF</w:t>
            </w:r>
            <w:r w:rsidRPr="00463813">
              <w:rPr>
                <w:lang w:eastAsia="zh-CN"/>
              </w:rPr>
              <w:t>StatusChangeUn</w:t>
            </w:r>
            <w:r w:rsidRPr="00463813">
              <w:rPr>
                <w:rFonts w:hint="eastAsia"/>
                <w:lang w:eastAsia="zh-CN"/>
              </w:rPr>
              <w:t>Subscrib</w:t>
            </w:r>
            <w:r>
              <w:rPr>
                <w:rFonts w:hint="eastAsia"/>
                <w:lang w:eastAsia="zh-CN"/>
              </w:rPr>
              <w:t>e</w:t>
            </w:r>
          </w:p>
        </w:tc>
      </w:tr>
      <w:tr w:rsidR="00E26BCF" w:rsidRPr="00170884" w14:paraId="712550C8" w14:textId="77777777" w:rsidTr="00E26BCF">
        <w:trPr>
          <w:trHeight w:val="64"/>
          <w:jc w:val="center"/>
        </w:trPr>
        <w:tc>
          <w:tcPr>
            <w:tcW w:w="0" w:type="auto"/>
            <w:tcBorders>
              <w:left w:val="single" w:sz="4" w:space="0" w:color="auto"/>
              <w:right w:val="single" w:sz="4" w:space="0" w:color="auto"/>
            </w:tcBorders>
          </w:tcPr>
          <w:p w14:paraId="2903B2E5" w14:textId="77777777" w:rsidR="00E26BCF" w:rsidRDefault="00E26BCF" w:rsidP="00E26BCF">
            <w:pPr>
              <w:pStyle w:val="TAL"/>
              <w:rPr>
                <w:lang w:eastAsia="zh-CN"/>
              </w:rPr>
            </w:pPr>
            <w:r>
              <w:rPr>
                <w:lang w:eastAsia="zh-CN"/>
              </w:rPr>
              <w:t>Non UE N2Messages collection</w:t>
            </w:r>
            <w:r w:rsidRPr="00170884">
              <w:rPr>
                <w:iCs/>
              </w:rPr>
              <w:t xml:space="preserve"> </w:t>
            </w:r>
          </w:p>
        </w:tc>
        <w:tc>
          <w:tcPr>
            <w:tcW w:w="0" w:type="auto"/>
            <w:tcBorders>
              <w:left w:val="single" w:sz="4" w:space="0" w:color="auto"/>
              <w:right w:val="single" w:sz="4" w:space="0" w:color="auto"/>
            </w:tcBorders>
            <w:vAlign w:val="center"/>
          </w:tcPr>
          <w:p w14:paraId="0DF2C7EC" w14:textId="3AA65A62" w:rsidR="00E26BCF" w:rsidRDefault="00E26BCF" w:rsidP="00E26BCF">
            <w:pPr>
              <w:pStyle w:val="TAL"/>
            </w:pPr>
            <w:r>
              <w:t>{apiRoot}/namf-comm</w:t>
            </w:r>
            <w:r w:rsidR="00F834E9">
              <w:t>/&lt;apiVersion&gt;</w:t>
            </w:r>
            <w:r>
              <w:t>/non-ue-n2-messages/transfer</w:t>
            </w:r>
          </w:p>
        </w:tc>
        <w:tc>
          <w:tcPr>
            <w:tcW w:w="476" w:type="pct"/>
            <w:tcBorders>
              <w:top w:val="single" w:sz="4" w:space="0" w:color="auto"/>
              <w:left w:val="single" w:sz="4" w:space="0" w:color="auto"/>
              <w:bottom w:val="single" w:sz="4" w:space="0" w:color="auto"/>
              <w:right w:val="single" w:sz="4" w:space="0" w:color="auto"/>
            </w:tcBorders>
          </w:tcPr>
          <w:p w14:paraId="35EC5C36" w14:textId="77777777" w:rsidR="00E26BCF" w:rsidRDefault="00E26BCF" w:rsidP="00E26BCF">
            <w:pPr>
              <w:pStyle w:val="TAL"/>
              <w:rPr>
                <w:lang w:eastAsia="zh-CN"/>
              </w:rPr>
            </w:pPr>
            <w:r>
              <w:rPr>
                <w:lang w:eastAsia="zh-CN"/>
              </w:rPr>
              <w:t>(POST)</w:t>
            </w:r>
          </w:p>
          <w:p w14:paraId="479A554A" w14:textId="77777777" w:rsidR="00E26BCF" w:rsidRDefault="00E26BCF" w:rsidP="00E26BCF">
            <w:pPr>
              <w:pStyle w:val="TAL"/>
              <w:rPr>
                <w:lang w:eastAsia="zh-CN"/>
              </w:rPr>
            </w:pPr>
            <w:r>
              <w:rPr>
                <w:lang w:eastAsia="zh-CN"/>
              </w:rPr>
              <w:t>transfer</w:t>
            </w:r>
          </w:p>
          <w:p w14:paraId="06C6D147" w14:textId="77777777" w:rsidR="00E26BCF" w:rsidRDefault="00E26BCF" w:rsidP="00E26BCF">
            <w:pPr>
              <w:pStyle w:val="TAL"/>
              <w:rPr>
                <w:lang w:eastAsia="zh-CN"/>
              </w:rPr>
            </w:pPr>
          </w:p>
        </w:tc>
        <w:tc>
          <w:tcPr>
            <w:tcW w:w="1336" w:type="pct"/>
            <w:tcBorders>
              <w:top w:val="single" w:sz="4" w:space="0" w:color="auto"/>
              <w:left w:val="single" w:sz="4" w:space="0" w:color="auto"/>
              <w:bottom w:val="single" w:sz="4" w:space="0" w:color="auto"/>
              <w:right w:val="single" w:sz="4" w:space="0" w:color="auto"/>
            </w:tcBorders>
          </w:tcPr>
          <w:p w14:paraId="145738A8" w14:textId="77777777" w:rsidR="00E26BCF" w:rsidRPr="00463813" w:rsidRDefault="00E26BCF" w:rsidP="00E26BCF">
            <w:pPr>
              <w:pStyle w:val="TAL"/>
              <w:rPr>
                <w:lang w:eastAsia="zh-CN"/>
              </w:rPr>
            </w:pPr>
            <w:r>
              <w:rPr>
                <w:lang w:eastAsia="zh-CN"/>
              </w:rPr>
              <w:t>NonUEN2MessageTransfer</w:t>
            </w:r>
          </w:p>
        </w:tc>
      </w:tr>
      <w:tr w:rsidR="00E26BCF" w:rsidRPr="00170884" w14:paraId="04B7CB45" w14:textId="77777777" w:rsidTr="00E26BCF">
        <w:trPr>
          <w:trHeight w:val="64"/>
          <w:jc w:val="center"/>
        </w:trPr>
        <w:tc>
          <w:tcPr>
            <w:tcW w:w="0" w:type="auto"/>
            <w:tcBorders>
              <w:left w:val="single" w:sz="4" w:space="0" w:color="auto"/>
              <w:right w:val="single" w:sz="4" w:space="0" w:color="auto"/>
            </w:tcBorders>
            <w:vAlign w:val="center"/>
          </w:tcPr>
          <w:p w14:paraId="3F98FAFF" w14:textId="77777777" w:rsidR="00E26BCF" w:rsidRDefault="00E26BCF" w:rsidP="00E26BCF">
            <w:pPr>
              <w:pStyle w:val="TAL"/>
              <w:rPr>
                <w:lang w:eastAsia="zh-CN"/>
              </w:rPr>
            </w:pPr>
            <w:r>
              <w:rPr>
                <w:lang w:eastAsia="zh-CN"/>
              </w:rPr>
              <w:t>Non UE N2Messages Subscriptions collection</w:t>
            </w:r>
          </w:p>
        </w:tc>
        <w:tc>
          <w:tcPr>
            <w:tcW w:w="0" w:type="auto"/>
            <w:tcBorders>
              <w:left w:val="single" w:sz="4" w:space="0" w:color="auto"/>
              <w:right w:val="single" w:sz="4" w:space="0" w:color="auto"/>
            </w:tcBorders>
            <w:vAlign w:val="center"/>
          </w:tcPr>
          <w:p w14:paraId="6AE1E9AB" w14:textId="1AE646E8" w:rsidR="00E26BCF" w:rsidRDefault="00E26BCF" w:rsidP="00E26BCF">
            <w:pPr>
              <w:pStyle w:val="TAL"/>
            </w:pPr>
            <w:r>
              <w:t>{apiRoot}/namf-comm</w:t>
            </w:r>
            <w:r w:rsidR="00F834E9">
              <w:t>/&lt;apiVersion&gt;</w:t>
            </w:r>
            <w:r>
              <w:t>/non-ue-n2-messages/subscriptions</w:t>
            </w:r>
          </w:p>
        </w:tc>
        <w:tc>
          <w:tcPr>
            <w:tcW w:w="476" w:type="pct"/>
            <w:tcBorders>
              <w:top w:val="single" w:sz="4" w:space="0" w:color="auto"/>
              <w:left w:val="single" w:sz="4" w:space="0" w:color="auto"/>
              <w:bottom w:val="single" w:sz="4" w:space="0" w:color="auto"/>
              <w:right w:val="single" w:sz="4" w:space="0" w:color="auto"/>
            </w:tcBorders>
          </w:tcPr>
          <w:p w14:paraId="77CE2793" w14:textId="77777777" w:rsidR="00E26BCF" w:rsidRDefault="00E26BCF" w:rsidP="00E26BCF">
            <w:pPr>
              <w:pStyle w:val="TAL"/>
              <w:rPr>
                <w:lang w:eastAsia="zh-CN"/>
              </w:rPr>
            </w:pPr>
            <w:r>
              <w:rPr>
                <w:lang w:eastAsia="zh-CN"/>
              </w:rPr>
              <w:t>POST</w:t>
            </w:r>
          </w:p>
        </w:tc>
        <w:tc>
          <w:tcPr>
            <w:tcW w:w="1336" w:type="pct"/>
            <w:tcBorders>
              <w:top w:val="single" w:sz="4" w:space="0" w:color="auto"/>
              <w:left w:val="single" w:sz="4" w:space="0" w:color="auto"/>
              <w:bottom w:val="single" w:sz="4" w:space="0" w:color="auto"/>
              <w:right w:val="single" w:sz="4" w:space="0" w:color="auto"/>
            </w:tcBorders>
          </w:tcPr>
          <w:p w14:paraId="3AD12651" w14:textId="77777777" w:rsidR="00E26BCF" w:rsidRPr="00463813" w:rsidRDefault="00E26BCF" w:rsidP="00E26BCF">
            <w:pPr>
              <w:pStyle w:val="TAL"/>
              <w:rPr>
                <w:lang w:eastAsia="zh-CN"/>
              </w:rPr>
            </w:pPr>
            <w:r>
              <w:rPr>
                <w:lang w:eastAsia="zh-CN"/>
              </w:rPr>
              <w:t>NonUEN2InfoSubscribe</w:t>
            </w:r>
          </w:p>
        </w:tc>
      </w:tr>
      <w:tr w:rsidR="00E26BCF" w:rsidRPr="00170884" w14:paraId="210112F6" w14:textId="77777777" w:rsidTr="00E26BCF">
        <w:trPr>
          <w:trHeight w:val="113"/>
          <w:jc w:val="center"/>
        </w:trPr>
        <w:tc>
          <w:tcPr>
            <w:tcW w:w="0" w:type="auto"/>
            <w:tcBorders>
              <w:left w:val="single" w:sz="4" w:space="0" w:color="auto"/>
              <w:right w:val="single" w:sz="4" w:space="0" w:color="auto"/>
            </w:tcBorders>
            <w:vAlign w:val="center"/>
          </w:tcPr>
          <w:p w14:paraId="19FDC161" w14:textId="77777777" w:rsidR="00E26BCF" w:rsidRDefault="00E26BCF" w:rsidP="00E26BCF">
            <w:pPr>
              <w:pStyle w:val="TAL"/>
              <w:rPr>
                <w:lang w:eastAsia="zh-CN"/>
              </w:rPr>
            </w:pPr>
            <w:r>
              <w:t>Non UE N2 Message Notification Individual Subscription</w:t>
            </w:r>
          </w:p>
        </w:tc>
        <w:tc>
          <w:tcPr>
            <w:tcW w:w="0" w:type="auto"/>
            <w:tcBorders>
              <w:left w:val="single" w:sz="4" w:space="0" w:color="auto"/>
              <w:right w:val="single" w:sz="4" w:space="0" w:color="auto"/>
            </w:tcBorders>
            <w:vAlign w:val="center"/>
          </w:tcPr>
          <w:p w14:paraId="36F05944" w14:textId="0F3AFBF0" w:rsidR="00E26BCF" w:rsidRDefault="00E26BCF" w:rsidP="00E26BCF">
            <w:pPr>
              <w:pStyle w:val="TAL"/>
            </w:pPr>
            <w:r>
              <w:t>{apiRoot}/namf-comm</w:t>
            </w:r>
            <w:r w:rsidR="00F834E9">
              <w:t>/&lt;apiVersion&gt;</w:t>
            </w:r>
            <w:r>
              <w:t>/non-ue-n2-messages/subscriptions/{n2NotifySubscriptionId}</w:t>
            </w:r>
          </w:p>
        </w:tc>
        <w:tc>
          <w:tcPr>
            <w:tcW w:w="476" w:type="pct"/>
            <w:tcBorders>
              <w:top w:val="single" w:sz="4" w:space="0" w:color="auto"/>
              <w:left w:val="single" w:sz="4" w:space="0" w:color="auto"/>
              <w:bottom w:val="single" w:sz="4" w:space="0" w:color="auto"/>
              <w:right w:val="single" w:sz="4" w:space="0" w:color="auto"/>
            </w:tcBorders>
          </w:tcPr>
          <w:p w14:paraId="3D9D53EE" w14:textId="77777777" w:rsidR="00E26BCF" w:rsidRDefault="00E26BCF" w:rsidP="00E26BCF">
            <w:pPr>
              <w:pStyle w:val="TAL"/>
              <w:rPr>
                <w:lang w:eastAsia="zh-CN"/>
              </w:rPr>
            </w:pPr>
            <w:r>
              <w:rPr>
                <w:lang w:eastAsia="zh-CN"/>
              </w:rPr>
              <w:t>DELETE</w:t>
            </w:r>
          </w:p>
        </w:tc>
        <w:tc>
          <w:tcPr>
            <w:tcW w:w="1336" w:type="pct"/>
            <w:tcBorders>
              <w:top w:val="single" w:sz="4" w:space="0" w:color="auto"/>
              <w:left w:val="single" w:sz="4" w:space="0" w:color="auto"/>
              <w:bottom w:val="single" w:sz="4" w:space="0" w:color="auto"/>
              <w:right w:val="single" w:sz="4" w:space="0" w:color="auto"/>
            </w:tcBorders>
          </w:tcPr>
          <w:p w14:paraId="57A99D36" w14:textId="77777777" w:rsidR="00E26BCF" w:rsidRPr="00463813" w:rsidRDefault="00E26BCF" w:rsidP="00E26BCF">
            <w:pPr>
              <w:pStyle w:val="TAL"/>
              <w:rPr>
                <w:lang w:eastAsia="zh-CN"/>
              </w:rPr>
            </w:pPr>
            <w:r>
              <w:rPr>
                <w:lang w:eastAsia="zh-CN"/>
              </w:rPr>
              <w:t>NonUE</w:t>
            </w:r>
            <w:r w:rsidRPr="00050CA8">
              <w:rPr>
                <w:lang w:eastAsia="zh-CN"/>
              </w:rPr>
              <w:t>N2InfoUnsubscribe</w:t>
            </w:r>
          </w:p>
        </w:tc>
      </w:tr>
    </w:tbl>
    <w:p w14:paraId="414121E3" w14:textId="77777777" w:rsidR="00E55B37" w:rsidRDefault="00E55B37" w:rsidP="00E55B37"/>
    <w:p w14:paraId="7ABDD5FB" w14:textId="4028D469" w:rsidR="008675F5" w:rsidRDefault="008675F5" w:rsidP="008675F5">
      <w:pPr>
        <w:pStyle w:val="Heading4"/>
        <w:rPr>
          <w:lang w:eastAsia="zh-CN"/>
        </w:rPr>
      </w:pPr>
      <w:bookmarkStart w:id="445" w:name="_Toc25157037"/>
      <w:bookmarkStart w:id="446" w:name="_Toc43118089"/>
      <w:bookmarkStart w:id="447" w:name="_Toc43208262"/>
      <w:bookmarkStart w:id="448" w:name="_Toc45030237"/>
      <w:r>
        <w:t>6.1.3.2</w:t>
      </w:r>
      <w:r>
        <w:tab/>
        <w:t xml:space="preserve">Resource: </w:t>
      </w:r>
      <w:r w:rsidR="00E105AC">
        <w:t xml:space="preserve">Individual </w:t>
      </w:r>
      <w:r>
        <w:rPr>
          <w:rFonts w:hint="eastAsia"/>
          <w:lang w:eastAsia="zh-CN"/>
        </w:rPr>
        <w:t>ueContext</w:t>
      </w:r>
      <w:bookmarkEnd w:id="445"/>
      <w:bookmarkEnd w:id="446"/>
      <w:bookmarkEnd w:id="447"/>
      <w:bookmarkEnd w:id="448"/>
    </w:p>
    <w:p w14:paraId="5FC6FA30" w14:textId="5C021CEE" w:rsidR="008675F5" w:rsidRDefault="008675F5" w:rsidP="008675F5">
      <w:pPr>
        <w:pStyle w:val="Heading5"/>
      </w:pPr>
      <w:bookmarkStart w:id="449" w:name="_Toc25157038"/>
      <w:bookmarkStart w:id="450" w:name="_Toc43118090"/>
      <w:bookmarkStart w:id="451" w:name="_Toc43208263"/>
      <w:bookmarkStart w:id="452" w:name="_Toc45030238"/>
      <w:r>
        <w:t>6.1.3.2.1</w:t>
      </w:r>
      <w:r>
        <w:tab/>
        <w:t>Description</w:t>
      </w:r>
      <w:bookmarkEnd w:id="449"/>
      <w:bookmarkEnd w:id="450"/>
      <w:bookmarkEnd w:id="451"/>
      <w:bookmarkEnd w:id="452"/>
    </w:p>
    <w:p w14:paraId="6F78F4F4" w14:textId="77777777" w:rsidR="008675F5" w:rsidRDefault="008675F5" w:rsidP="008675F5">
      <w:r w:rsidRPr="00A51194">
        <w:t xml:space="preserve">This resource represents the </w:t>
      </w:r>
      <w:r w:rsidR="00E105AC">
        <w:t xml:space="preserve">an individual </w:t>
      </w:r>
      <w:r>
        <w:rPr>
          <w:rFonts w:hint="eastAsia"/>
          <w:lang w:eastAsia="zh-CN"/>
        </w:rPr>
        <w:t>ueContext</w:t>
      </w:r>
      <w:r w:rsidRPr="00A51194">
        <w:t xml:space="preserve"> </w:t>
      </w:r>
      <w:r>
        <w:rPr>
          <w:rFonts w:hint="eastAsia"/>
          <w:lang w:eastAsia="zh-CN"/>
        </w:rPr>
        <w:t>identified by the ueContextId</w:t>
      </w:r>
      <w:r w:rsidRPr="00A51194">
        <w:t>.</w:t>
      </w:r>
    </w:p>
    <w:p w14:paraId="0E5A159A" w14:textId="415A8DEF" w:rsidR="00E105AC" w:rsidRDefault="00E105AC" w:rsidP="008675F5">
      <w:r>
        <w:t xml:space="preserve">This resource is modelled as the Document resource archetype (see </w:t>
      </w:r>
      <w:r w:rsidR="003416AC">
        <w:t>clause</w:t>
      </w:r>
      <w:r>
        <w:t xml:space="preserve"> C.1 of</w:t>
      </w:r>
      <w:r w:rsidR="00EC045E">
        <w:t xml:space="preserve"> 3GPP TS</w:t>
      </w:r>
      <w:r w:rsidR="00E57AD4">
        <w:t> 29.501 [</w:t>
      </w:r>
      <w:r>
        <w:t>5]).</w:t>
      </w:r>
    </w:p>
    <w:p w14:paraId="30FB6A38" w14:textId="7B7B05C4" w:rsidR="008675F5" w:rsidRDefault="008675F5" w:rsidP="008675F5">
      <w:pPr>
        <w:pStyle w:val="Heading5"/>
      </w:pPr>
      <w:bookmarkStart w:id="453" w:name="_Toc25157039"/>
      <w:bookmarkStart w:id="454" w:name="_Toc43118091"/>
      <w:bookmarkStart w:id="455" w:name="_Toc43208264"/>
      <w:bookmarkStart w:id="456" w:name="_Toc45030239"/>
      <w:r>
        <w:t>6.1.3.2.2</w:t>
      </w:r>
      <w:r>
        <w:tab/>
        <w:t>Resource Definition</w:t>
      </w:r>
      <w:bookmarkEnd w:id="453"/>
      <w:bookmarkEnd w:id="454"/>
      <w:bookmarkEnd w:id="455"/>
      <w:bookmarkEnd w:id="456"/>
    </w:p>
    <w:p w14:paraId="3826C5CE" w14:textId="7E0B5DD6" w:rsidR="008675F5" w:rsidRDefault="008675F5" w:rsidP="008675F5">
      <w:pPr>
        <w:rPr>
          <w:lang w:eastAsia="zh-CN"/>
        </w:rPr>
      </w:pPr>
      <w:r>
        <w:t>Resource URI:</w:t>
      </w:r>
      <w:r w:rsidRPr="00CF25D4">
        <w:t>{apiRoot}/</w:t>
      </w:r>
      <w:r>
        <w:rPr>
          <w:rFonts w:hint="eastAsia"/>
          <w:lang w:eastAsia="zh-CN"/>
        </w:rPr>
        <w:t>n</w:t>
      </w:r>
      <w:r>
        <w:t>amf</w:t>
      </w:r>
      <w:r>
        <w:rPr>
          <w:rFonts w:hint="eastAsia"/>
          <w:lang w:eastAsia="zh-CN"/>
        </w:rPr>
        <w:t>-</w:t>
      </w:r>
      <w:r>
        <w:rPr>
          <w:lang w:eastAsia="zh-CN"/>
        </w:rPr>
        <w:t>comm</w:t>
      </w:r>
      <w:r w:rsidR="00F834E9">
        <w:t>/&lt;apiVersion&gt;</w:t>
      </w:r>
      <w:r w:rsidRPr="00CF25D4">
        <w:t>/</w:t>
      </w:r>
      <w:r>
        <w:t>ue</w:t>
      </w:r>
      <w:r>
        <w:rPr>
          <w:rFonts w:hint="eastAsia"/>
          <w:lang w:eastAsia="zh-CN"/>
        </w:rPr>
        <w:t>-</w:t>
      </w:r>
      <w:r>
        <w:t>contexts/{ueContextId}</w:t>
      </w:r>
    </w:p>
    <w:p w14:paraId="427F330C" w14:textId="77777777" w:rsidR="008675F5" w:rsidRDefault="008675F5" w:rsidP="008675F5">
      <w:pPr>
        <w:rPr>
          <w:rFonts w:ascii="Arial" w:hAnsi="Arial" w:cs="Arial"/>
        </w:rPr>
      </w:pPr>
      <w:r>
        <w:lastRenderedPageBreak/>
        <w:t>This resource shall support the resource URI variables defined in table 6.1.3.</w:t>
      </w:r>
      <w:r w:rsidR="00B13929">
        <w:t>2</w:t>
      </w:r>
      <w:r>
        <w:t>.2-1</w:t>
      </w:r>
      <w:r>
        <w:rPr>
          <w:rFonts w:ascii="Arial" w:hAnsi="Arial" w:cs="Arial"/>
        </w:rPr>
        <w:t>.</w:t>
      </w:r>
    </w:p>
    <w:p w14:paraId="24D62A94" w14:textId="77777777" w:rsidR="008675F5" w:rsidRDefault="008675F5" w:rsidP="008675F5">
      <w:pPr>
        <w:pStyle w:val="TH"/>
        <w:rPr>
          <w:rFonts w:cs="Arial"/>
        </w:rPr>
      </w:pPr>
      <w:r>
        <w:t>Table 6.1.3.</w:t>
      </w:r>
      <w:r w:rsidR="00B13929">
        <w:t>2</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75F5" w14:paraId="1345FE81" w14:textId="77777777" w:rsidTr="00C931B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72C33BA" w14:textId="77777777" w:rsidR="008675F5" w:rsidRDefault="008675F5" w:rsidP="00E10F8C">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C936BF" w14:textId="77777777" w:rsidR="008675F5" w:rsidRDefault="008675F5" w:rsidP="00E10F8C">
            <w:pPr>
              <w:pStyle w:val="TAH"/>
            </w:pPr>
            <w:r>
              <w:t>Definition</w:t>
            </w:r>
          </w:p>
        </w:tc>
      </w:tr>
      <w:tr w:rsidR="007821AD" w14:paraId="151F9CE6" w14:textId="77777777" w:rsidTr="00C931BE">
        <w:trPr>
          <w:jc w:val="center"/>
        </w:trPr>
        <w:tc>
          <w:tcPr>
            <w:tcW w:w="1005" w:type="pct"/>
            <w:tcBorders>
              <w:top w:val="single" w:sz="6" w:space="0" w:color="000000"/>
              <w:left w:val="single" w:sz="6" w:space="0" w:color="000000"/>
              <w:bottom w:val="single" w:sz="6" w:space="0" w:color="000000"/>
              <w:right w:val="single" w:sz="6" w:space="0" w:color="000000"/>
            </w:tcBorders>
          </w:tcPr>
          <w:p w14:paraId="7F41486B" w14:textId="77777777" w:rsidR="007821AD" w:rsidRDefault="007821AD" w:rsidP="007821AD">
            <w:pPr>
              <w:pStyle w:val="TAL"/>
              <w:rPr>
                <w:lang w:eastAsia="zh-CN"/>
              </w:rPr>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06841B7F" w14:textId="7397253A" w:rsidR="007821AD" w:rsidRDefault="007821AD" w:rsidP="007821AD">
            <w:pPr>
              <w:pStyle w:val="TAL"/>
            </w:pPr>
            <w:r>
              <w:t xml:space="preserve">See </w:t>
            </w:r>
            <w:r w:rsidR="003416AC">
              <w:t>clause</w:t>
            </w:r>
            <w:r>
              <w:t xml:space="preserve"> 6.1.1</w:t>
            </w:r>
          </w:p>
        </w:tc>
      </w:tr>
      <w:tr w:rsidR="00B85932" w14:paraId="797A53EC" w14:textId="77777777" w:rsidTr="00C931BE">
        <w:trPr>
          <w:jc w:val="center"/>
        </w:trPr>
        <w:tc>
          <w:tcPr>
            <w:tcW w:w="1005" w:type="pct"/>
            <w:tcBorders>
              <w:top w:val="single" w:sz="6" w:space="0" w:color="000000"/>
              <w:left w:val="single" w:sz="6" w:space="0" w:color="000000"/>
              <w:bottom w:val="single" w:sz="6" w:space="0" w:color="000000"/>
              <w:right w:val="single" w:sz="6" w:space="0" w:color="000000"/>
            </w:tcBorders>
          </w:tcPr>
          <w:p w14:paraId="2C3A652A" w14:textId="7BC37A03" w:rsidR="00B85932" w:rsidRDefault="00B85932" w:rsidP="00B85932">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747D319" w14:textId="1C02575A" w:rsidR="00B85932" w:rsidRDefault="00B85932" w:rsidP="00B85932">
            <w:pPr>
              <w:pStyle w:val="TAL"/>
            </w:pPr>
            <w:r>
              <w:t xml:space="preserve">See </w:t>
            </w:r>
            <w:r w:rsidR="003416AC">
              <w:t>clause</w:t>
            </w:r>
            <w:r>
              <w:t xml:space="preserve"> 6.1.1.</w:t>
            </w:r>
          </w:p>
        </w:tc>
      </w:tr>
      <w:tr w:rsidR="00B85932" w14:paraId="565EA7E4" w14:textId="77777777" w:rsidTr="00C931BE">
        <w:trPr>
          <w:jc w:val="center"/>
        </w:trPr>
        <w:tc>
          <w:tcPr>
            <w:tcW w:w="1005" w:type="pct"/>
            <w:tcBorders>
              <w:top w:val="single" w:sz="6" w:space="0" w:color="000000"/>
              <w:left w:val="single" w:sz="6" w:space="0" w:color="000000"/>
              <w:bottom w:val="single" w:sz="6" w:space="0" w:color="000000"/>
              <w:right w:val="single" w:sz="6" w:space="0" w:color="000000"/>
            </w:tcBorders>
          </w:tcPr>
          <w:p w14:paraId="78D2DB26" w14:textId="77777777" w:rsidR="00B85932" w:rsidRDefault="00B85932" w:rsidP="00B85932">
            <w:pPr>
              <w:pStyle w:val="TAL"/>
            </w:pPr>
            <w:r>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C2E3877" w14:textId="77777777" w:rsidR="00B85932" w:rsidRDefault="00B85932" w:rsidP="00B85932">
            <w:pPr>
              <w:pStyle w:val="TAL"/>
            </w:pPr>
            <w:r>
              <w:t xml:space="preserve">Represents the </w:t>
            </w:r>
            <w:r w:rsidRPr="00B6630E">
              <w:t xml:space="preserve">5G </w:t>
            </w:r>
            <w:r w:rsidRPr="00B6630E">
              <w:rPr>
                <w:rFonts w:eastAsia="DengXian"/>
                <w:bCs/>
              </w:rPr>
              <w:t xml:space="preserve">Globally Unique </w:t>
            </w:r>
            <w:r w:rsidRPr="00B6630E">
              <w:t>Temporary Identi</w:t>
            </w:r>
            <w:r>
              <w:t>fier (See 3GPP TS 23.501 [2] clause 5.9.4)</w:t>
            </w:r>
          </w:p>
          <w:p w14:paraId="24390A38" w14:textId="77777777" w:rsidR="00B85932" w:rsidRDefault="00B85932" w:rsidP="00B85932">
            <w:pPr>
              <w:pStyle w:val="TAL"/>
              <w:rPr>
                <w:rFonts w:eastAsia="DengXian"/>
              </w:rPr>
            </w:pPr>
            <w:r>
              <w:tab/>
              <w:t>Pattern: "5g-guti-[0-9]{5,6}</w:t>
            </w:r>
            <w:r w:rsidRPr="00A841CD">
              <w:t>[0-9a-fA-F]</w:t>
            </w:r>
            <w:r>
              <w:t>{14}"</w:t>
            </w:r>
          </w:p>
          <w:p w14:paraId="3B49C9C8" w14:textId="77777777" w:rsidR="00B85932" w:rsidRDefault="00B85932" w:rsidP="00B85932">
            <w:pPr>
              <w:pStyle w:val="TAL"/>
            </w:pPr>
            <w:r>
              <w:t>Or represents the Subscription Permanent Identifier (see 3GPP TS 23.501 [2] clause 5.9.2)</w:t>
            </w:r>
            <w:r>
              <w:br/>
            </w:r>
            <w:r>
              <w:tab/>
            </w:r>
            <w:r w:rsidRPr="00591266">
              <w:t>pattern: "(imsi-[0-9]{5,15}|nai-.+</w:t>
            </w:r>
            <w:r>
              <w:t>|.+</w:t>
            </w:r>
            <w:r w:rsidRPr="00591266">
              <w:t>)"</w:t>
            </w:r>
          </w:p>
          <w:p w14:paraId="18CEC36B" w14:textId="77777777" w:rsidR="00B85932" w:rsidRDefault="00B85932" w:rsidP="00B85932">
            <w:pPr>
              <w:pStyle w:val="TAL"/>
            </w:pPr>
            <w:r>
              <w:t xml:space="preserve">Or represents the </w:t>
            </w:r>
            <w:r w:rsidRPr="00B6630E">
              <w:t>Permanent Equipment Identifier</w:t>
            </w:r>
            <w:r>
              <w:t xml:space="preserve"> (see 3GPP TS 23.501 [2] clause 5.9.3)</w:t>
            </w:r>
          </w:p>
          <w:p w14:paraId="4F2B9778" w14:textId="77777777" w:rsidR="00B85932" w:rsidRDefault="00B85932" w:rsidP="00B85932">
            <w:pPr>
              <w:pStyle w:val="TAL"/>
            </w:pPr>
            <w:r>
              <w:tab/>
            </w:r>
            <w:r w:rsidRPr="00591266">
              <w:t>pattern: "(</w:t>
            </w:r>
            <w:r>
              <w:t>imei-[0-9]{15}</w:t>
            </w:r>
            <w:r w:rsidRPr="00590517">
              <w:rPr>
                <w:lang w:val="fi-FI"/>
              </w:rPr>
              <w:t>|imeisv-[0-9]{16}</w:t>
            </w:r>
            <w:r>
              <w:rPr>
                <w:lang w:val="fi-FI"/>
              </w:rPr>
              <w:t>|.+</w:t>
            </w:r>
            <w:r w:rsidRPr="00591266">
              <w:t>)"</w:t>
            </w:r>
          </w:p>
        </w:tc>
      </w:tr>
    </w:tbl>
    <w:p w14:paraId="085BB2BE" w14:textId="77777777" w:rsidR="00E55B37" w:rsidRDefault="00E55B37" w:rsidP="00E55B37"/>
    <w:p w14:paraId="40E4DF7E" w14:textId="77777777" w:rsidR="00531B05" w:rsidRDefault="00531B05" w:rsidP="00531B05">
      <w:pPr>
        <w:pStyle w:val="B1"/>
        <w:ind w:left="0" w:firstLine="0"/>
      </w:pPr>
      <w:r>
        <w:t>When the ueContextId is composed by UE</w:t>
      </w:r>
      <w:r w:rsidR="003F6B0D">
        <w:t>'</w:t>
      </w:r>
      <w:r>
        <w:t xml:space="preserve">s SUPI or PEI, </w:t>
      </w:r>
      <w:r>
        <w:rPr>
          <w:lang w:eastAsia="zh-CN"/>
        </w:rPr>
        <w:t xml:space="preserve">UE's </w:t>
      </w:r>
      <w:r>
        <w:t>PEI shall be used for the case:</w:t>
      </w:r>
    </w:p>
    <w:p w14:paraId="275EAEA8" w14:textId="77777777" w:rsidR="00531B05" w:rsidRDefault="00531B05" w:rsidP="00531B05">
      <w:pPr>
        <w:pStyle w:val="B1"/>
        <w:rPr>
          <w:rFonts w:ascii="Arial" w:hAnsi="Arial"/>
          <w:sz w:val="18"/>
        </w:rPr>
      </w:pPr>
      <w:r>
        <w:t>-</w:t>
      </w:r>
      <w:r>
        <w:tab/>
      </w:r>
      <w:r w:rsidRPr="00BF3E53">
        <w:rPr>
          <w:lang w:eastAsia="zh-CN"/>
        </w:rPr>
        <w:t xml:space="preserve">If the UE is emergency </w:t>
      </w:r>
      <w:r>
        <w:rPr>
          <w:lang w:eastAsia="zh-CN"/>
        </w:rPr>
        <w:t>registration</w:t>
      </w:r>
      <w:r w:rsidRPr="00BF3E53">
        <w:rPr>
          <w:lang w:eastAsia="zh-CN"/>
        </w:rPr>
        <w:t xml:space="preserve"> and the UE is UICCless</w:t>
      </w:r>
      <w:r>
        <w:rPr>
          <w:rFonts w:ascii="Arial" w:hAnsi="Arial"/>
          <w:sz w:val="18"/>
        </w:rPr>
        <w:t>;</w:t>
      </w:r>
    </w:p>
    <w:p w14:paraId="765F1A40" w14:textId="77777777" w:rsidR="00531B05" w:rsidRDefault="00531B05" w:rsidP="00531B05">
      <w:pPr>
        <w:pStyle w:val="B1"/>
      </w:pPr>
      <w:r>
        <w:t>-</w:t>
      </w:r>
      <w:r>
        <w:tab/>
      </w:r>
      <w:r>
        <w:rPr>
          <w:lang w:eastAsia="zh-CN"/>
        </w:rPr>
        <w:t>I</w:t>
      </w:r>
      <w:r w:rsidRPr="000C3089">
        <w:rPr>
          <w:lang w:eastAsia="zh-CN"/>
        </w:rPr>
        <w:t>f</w:t>
      </w:r>
      <w:r>
        <w:rPr>
          <w:lang w:eastAsia="zh-CN"/>
        </w:rPr>
        <w:t xml:space="preserve"> the</w:t>
      </w:r>
      <w:r w:rsidRPr="000C3089">
        <w:rPr>
          <w:lang w:eastAsia="zh-CN"/>
        </w:rPr>
        <w:t xml:space="preserve"> UE is emergency </w:t>
      </w:r>
      <w:r>
        <w:rPr>
          <w:lang w:eastAsia="zh-CN"/>
        </w:rPr>
        <w:t>registration</w:t>
      </w:r>
      <w:r w:rsidRPr="000C3089">
        <w:rPr>
          <w:lang w:eastAsia="zh-CN"/>
        </w:rPr>
        <w:t xml:space="preserve"> but </w:t>
      </w:r>
      <w:r>
        <w:rPr>
          <w:lang w:eastAsia="zh-CN"/>
        </w:rPr>
        <w:t>SUPI</w:t>
      </w:r>
      <w:r w:rsidRPr="000C3089">
        <w:rPr>
          <w:lang w:eastAsia="zh-CN"/>
        </w:rPr>
        <w:t xml:space="preserve"> is not authenticated</w:t>
      </w:r>
      <w:r>
        <w:rPr>
          <w:lang w:eastAsia="zh-CN"/>
        </w:rPr>
        <w:t>.</w:t>
      </w:r>
    </w:p>
    <w:p w14:paraId="397F046F" w14:textId="77777777" w:rsidR="00531B05" w:rsidRDefault="00531B05" w:rsidP="00531B05">
      <w:r>
        <w:t xml:space="preserve">For other cases, </w:t>
      </w:r>
      <w:r>
        <w:rPr>
          <w:lang w:eastAsia="zh-CN"/>
        </w:rPr>
        <w:t xml:space="preserve">UE's </w:t>
      </w:r>
      <w:r>
        <w:t>SUPI shall be used.</w:t>
      </w:r>
    </w:p>
    <w:p w14:paraId="58D9E17A" w14:textId="372AEE29" w:rsidR="008675F5" w:rsidRDefault="008675F5" w:rsidP="008675F5">
      <w:pPr>
        <w:pStyle w:val="Heading5"/>
      </w:pPr>
      <w:bookmarkStart w:id="457" w:name="_Toc25157040"/>
      <w:bookmarkStart w:id="458" w:name="_Toc43118092"/>
      <w:bookmarkStart w:id="459" w:name="_Toc43208265"/>
      <w:bookmarkStart w:id="460" w:name="_Toc45030240"/>
      <w:r>
        <w:t>6.1.3.</w:t>
      </w:r>
      <w:r w:rsidR="00FE0A57">
        <w:t>2</w:t>
      </w:r>
      <w:r>
        <w:t>.</w:t>
      </w:r>
      <w:r w:rsidR="00FE0A57">
        <w:t>3</w:t>
      </w:r>
      <w:r>
        <w:tab/>
        <w:t>Resource Standard Methods</w:t>
      </w:r>
      <w:bookmarkEnd w:id="457"/>
      <w:bookmarkEnd w:id="458"/>
      <w:bookmarkEnd w:id="459"/>
      <w:bookmarkEnd w:id="460"/>
    </w:p>
    <w:p w14:paraId="39ABE647" w14:textId="635481FB" w:rsidR="008675F5" w:rsidRDefault="008675F5" w:rsidP="008675F5">
      <w:pPr>
        <w:pStyle w:val="Heading6"/>
        <w:rPr>
          <w:lang w:eastAsia="zh-CN"/>
        </w:rPr>
      </w:pPr>
      <w:bookmarkStart w:id="461" w:name="_Toc25157041"/>
      <w:bookmarkStart w:id="462" w:name="_Toc43118093"/>
      <w:bookmarkStart w:id="463" w:name="_Toc43208266"/>
      <w:bookmarkStart w:id="464" w:name="_Toc45030241"/>
      <w:r>
        <w:t>6.1.3.</w:t>
      </w:r>
      <w:r w:rsidR="00FE0A57" w:rsidRPr="00177383">
        <w:rPr>
          <w:rFonts w:hint="eastAsia"/>
          <w:lang w:eastAsia="zh-CN"/>
        </w:rPr>
        <w:t>2</w:t>
      </w:r>
      <w:r>
        <w:t>.3.1</w:t>
      </w:r>
      <w:r>
        <w:tab/>
      </w:r>
      <w:r>
        <w:rPr>
          <w:rFonts w:hint="eastAsia"/>
          <w:lang w:eastAsia="zh-CN"/>
        </w:rPr>
        <w:t>PUT</w:t>
      </w:r>
      <w:bookmarkEnd w:id="461"/>
      <w:bookmarkEnd w:id="462"/>
      <w:bookmarkEnd w:id="463"/>
      <w:bookmarkEnd w:id="464"/>
    </w:p>
    <w:p w14:paraId="12AE0D49" w14:textId="77777777" w:rsidR="00531B05" w:rsidRDefault="00531B05" w:rsidP="008675F5">
      <w:r w:rsidRPr="00A51194">
        <w:t xml:space="preserve">This </w:t>
      </w:r>
      <w:r>
        <w:rPr>
          <w:rFonts w:hint="eastAsia"/>
          <w:lang w:eastAsia="zh-CN"/>
        </w:rPr>
        <w:t xml:space="preserve">ueContextId identifies the individual ueContext </w:t>
      </w:r>
      <w:r>
        <w:rPr>
          <w:lang w:eastAsia="zh-CN"/>
        </w:rPr>
        <w:t xml:space="preserve">resource </w:t>
      </w:r>
      <w:r>
        <w:t xml:space="preserve">is composed </w:t>
      </w:r>
      <w:r w:rsidRPr="000A6538">
        <w:t xml:space="preserve">by </w:t>
      </w:r>
      <w:r>
        <w:t>UE's SUPI or PEI, See table 6.1.3.2.2-1</w:t>
      </w:r>
      <w:r w:rsidRPr="00A51194">
        <w:t>.</w:t>
      </w:r>
    </w:p>
    <w:p w14:paraId="3A4054AE" w14:textId="77777777" w:rsidR="008675F5" w:rsidRDefault="008675F5" w:rsidP="008675F5">
      <w:r>
        <w:t>This method shall support the URI query parameters specified in table 6.1.3.</w:t>
      </w:r>
      <w:r w:rsidR="00FE0A57">
        <w:t>2</w:t>
      </w:r>
      <w:r>
        <w:t>.3.1-1.</w:t>
      </w:r>
    </w:p>
    <w:p w14:paraId="50FD62AA" w14:textId="151BE7D6" w:rsidR="008675F5" w:rsidRDefault="008675F5" w:rsidP="008675F5">
      <w:pPr>
        <w:pStyle w:val="TH"/>
        <w:rPr>
          <w:rFonts w:cs="Arial"/>
        </w:rPr>
      </w:pPr>
      <w:r>
        <w:t>Table 6.1.3.</w:t>
      </w:r>
      <w:r w:rsidR="00FE0A57">
        <w:t>2</w:t>
      </w:r>
      <w:r>
        <w:t>.3.</w:t>
      </w:r>
      <w:r w:rsidR="00671A5C">
        <w:t>1</w:t>
      </w:r>
      <w:r>
        <w:t xml:space="preserve">-1: URI query parameters supported by the </w:t>
      </w:r>
      <w:r>
        <w:rPr>
          <w:rFonts w:hint="eastAsia"/>
          <w:lang w:eastAsia="zh-CN"/>
        </w:rPr>
        <w:t>PUT</w:t>
      </w:r>
      <w:r>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8675F5" w14:paraId="489E84DC" w14:textId="77777777" w:rsidTr="00E10F8C">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3BEEA3A" w14:textId="77777777" w:rsidR="008675F5" w:rsidRDefault="008675F5" w:rsidP="00E10F8C">
            <w:pPr>
              <w:pStyle w:val="TAH"/>
            </w:pPr>
            <w:r>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6E2C7E12" w14:textId="77777777" w:rsidR="008675F5" w:rsidRDefault="008675F5" w:rsidP="00E10F8C">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BED71EC" w14:textId="77777777" w:rsidR="008675F5" w:rsidRDefault="008675F5" w:rsidP="00E10F8C">
            <w:pPr>
              <w:pStyle w:val="TAH"/>
            </w:pPr>
            <w: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1F384E77" w14:textId="77777777" w:rsidR="008675F5" w:rsidRDefault="008675F5" w:rsidP="00E10F8C">
            <w:pPr>
              <w:pStyle w:val="TAH"/>
            </w:pPr>
            <w: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E26FC01" w14:textId="77777777" w:rsidR="008675F5" w:rsidRDefault="008675F5" w:rsidP="00E10F8C">
            <w:pPr>
              <w:pStyle w:val="TAH"/>
            </w:pPr>
            <w:r>
              <w:t>Description</w:t>
            </w:r>
          </w:p>
        </w:tc>
      </w:tr>
      <w:tr w:rsidR="008675F5" w14:paraId="3E4B6A30" w14:textId="77777777" w:rsidTr="00E10F8C">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045BC53E" w14:textId="77777777" w:rsidR="008675F5" w:rsidRDefault="008675F5" w:rsidP="00E10F8C">
            <w:pPr>
              <w:pStyle w:val="TAL"/>
            </w:pPr>
            <w:r>
              <w:t>n/a</w:t>
            </w:r>
          </w:p>
        </w:tc>
        <w:tc>
          <w:tcPr>
            <w:tcW w:w="729" w:type="pct"/>
            <w:tcBorders>
              <w:top w:val="single" w:sz="4" w:space="0" w:color="auto"/>
              <w:left w:val="single" w:sz="6" w:space="0" w:color="000000"/>
              <w:bottom w:val="single" w:sz="6" w:space="0" w:color="000000"/>
              <w:right w:val="single" w:sz="6" w:space="0" w:color="000000"/>
            </w:tcBorders>
            <w:hideMark/>
          </w:tcPr>
          <w:p w14:paraId="4FAA7C6B" w14:textId="77777777" w:rsidR="008675F5" w:rsidRDefault="008675F5" w:rsidP="00E10F8C">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5A73E4BE" w14:textId="77777777" w:rsidR="008675F5" w:rsidRDefault="008675F5" w:rsidP="00E10F8C">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2B1B3EFE" w14:textId="77777777" w:rsidR="008675F5" w:rsidRDefault="008675F5" w:rsidP="00E10F8C">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4F4C5450" w14:textId="77777777" w:rsidR="008675F5" w:rsidRDefault="008675F5" w:rsidP="00E10F8C">
            <w:pPr>
              <w:pStyle w:val="TAL"/>
            </w:pPr>
          </w:p>
        </w:tc>
      </w:tr>
    </w:tbl>
    <w:p w14:paraId="6E358734" w14:textId="77777777" w:rsidR="008675F5" w:rsidRDefault="008675F5" w:rsidP="008675F5"/>
    <w:p w14:paraId="1690D8F1" w14:textId="77777777" w:rsidR="008675F5" w:rsidRDefault="008675F5" w:rsidP="008675F5">
      <w:r>
        <w:t>This method shall support the request data structures specified in table 6.1.3.</w:t>
      </w:r>
      <w:r w:rsidR="00FE0A57">
        <w:t>2</w:t>
      </w:r>
      <w:r>
        <w:t>.3.</w:t>
      </w:r>
      <w:r w:rsidR="00671A5C">
        <w:t>1</w:t>
      </w:r>
      <w:r>
        <w:t>-2 and the response data structures and response codes specified in table 6.1.3.</w:t>
      </w:r>
      <w:r w:rsidR="00FE0A57">
        <w:t>2</w:t>
      </w:r>
      <w:r>
        <w:t>.3.</w:t>
      </w:r>
      <w:r w:rsidR="00671A5C">
        <w:t>1</w:t>
      </w:r>
      <w:r>
        <w:t>-3.</w:t>
      </w:r>
    </w:p>
    <w:p w14:paraId="4DDF638D" w14:textId="6A99B16A" w:rsidR="008675F5" w:rsidRDefault="008675F5" w:rsidP="008675F5">
      <w:pPr>
        <w:pStyle w:val="TH"/>
      </w:pPr>
      <w:r>
        <w:t>Table 6.1.3.</w:t>
      </w:r>
      <w:r w:rsidR="00FE0A57">
        <w:t>2</w:t>
      </w:r>
      <w:r>
        <w:t>.3.</w:t>
      </w:r>
      <w:r w:rsidR="00671A5C">
        <w:t>1</w:t>
      </w:r>
      <w:r>
        <w:t xml:space="preserve">-2: Data structures supported by the </w:t>
      </w:r>
      <w:r>
        <w:rPr>
          <w:rFonts w:hint="eastAsia"/>
          <w:lang w:eastAsia="zh-CN"/>
        </w:rPr>
        <w:t>PUT</w:t>
      </w:r>
      <w:r>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8675F5" w14:paraId="75E3F91A" w14:textId="77777777" w:rsidTr="00E10F8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DFAF570" w14:textId="77777777" w:rsidR="008675F5" w:rsidRDefault="008675F5" w:rsidP="00E10F8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A67BA9" w14:textId="77777777" w:rsidR="008675F5" w:rsidRDefault="008675F5" w:rsidP="00E10F8C">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0E30884" w14:textId="77777777" w:rsidR="008675F5" w:rsidRDefault="008675F5" w:rsidP="00E10F8C">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0CA8F31" w14:textId="77777777" w:rsidR="008675F5" w:rsidRDefault="008675F5" w:rsidP="00E10F8C">
            <w:pPr>
              <w:pStyle w:val="TAH"/>
            </w:pPr>
            <w:r>
              <w:t>Description</w:t>
            </w:r>
          </w:p>
        </w:tc>
      </w:tr>
      <w:tr w:rsidR="008675F5" w14:paraId="735E28B7" w14:textId="77777777" w:rsidTr="00E10F8C">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5D86464" w14:textId="77777777" w:rsidR="008675F5" w:rsidRDefault="008675F5" w:rsidP="00E10F8C">
            <w:pPr>
              <w:pStyle w:val="TAL"/>
              <w:rPr>
                <w:lang w:eastAsia="zh-CN"/>
              </w:rPr>
            </w:pPr>
            <w:r>
              <w:rPr>
                <w:lang w:eastAsia="zh-CN"/>
              </w:rPr>
              <w:t>U</w:t>
            </w:r>
            <w:r>
              <w:rPr>
                <w:rFonts w:hint="eastAsia"/>
                <w:lang w:eastAsia="zh-CN"/>
              </w:rPr>
              <w:t>eContext</w:t>
            </w:r>
            <w:r w:rsidR="00FE0030">
              <w:rPr>
                <w:lang w:eastAsia="zh-CN"/>
              </w:rPr>
              <w:t>Create</w:t>
            </w:r>
            <w:r>
              <w:rPr>
                <w:rFonts w:hint="eastAsia"/>
                <w:lang w:eastAsia="zh-CN"/>
              </w:rPr>
              <w:t>Data</w:t>
            </w:r>
          </w:p>
          <w:p w14:paraId="19901EC8" w14:textId="77777777" w:rsidR="008675F5" w:rsidRDefault="008675F5" w:rsidP="00E10F8C">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14:paraId="48F998F3" w14:textId="77777777" w:rsidR="008675F5" w:rsidRDefault="008675F5" w:rsidP="00E10F8C">
            <w:pPr>
              <w:pStyle w:val="TAC"/>
              <w:rPr>
                <w:lang w:eastAsia="zh-CN"/>
              </w:rPr>
            </w:pPr>
            <w:r>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A6D8842" w14:textId="77777777" w:rsidR="008675F5" w:rsidRDefault="008675F5" w:rsidP="00E10F8C">
            <w:pPr>
              <w:pStyle w:val="TAL"/>
              <w:rPr>
                <w:lang w:eastAsia="zh-CN"/>
              </w:rPr>
            </w:pPr>
            <w:r>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711079F" w14:textId="77777777" w:rsidR="008675F5" w:rsidRDefault="008675F5" w:rsidP="00E10F8C">
            <w:pPr>
              <w:pStyle w:val="TAL"/>
              <w:rPr>
                <w:lang w:eastAsia="zh-CN"/>
              </w:rPr>
            </w:pPr>
            <w:r>
              <w:rPr>
                <w:rFonts w:hint="eastAsia"/>
                <w:lang w:eastAsia="zh-CN"/>
              </w:rPr>
              <w:t>Defines the UE Context to be created.</w:t>
            </w:r>
          </w:p>
        </w:tc>
      </w:tr>
    </w:tbl>
    <w:p w14:paraId="7E4CD908" w14:textId="77777777" w:rsidR="008675F5" w:rsidRDefault="008675F5" w:rsidP="008675F5"/>
    <w:p w14:paraId="652EFF1D" w14:textId="77777777" w:rsidR="008675F5" w:rsidRDefault="008675F5" w:rsidP="008675F5">
      <w:pPr>
        <w:pStyle w:val="TH"/>
      </w:pPr>
      <w:r>
        <w:t>Table 6.1.3.</w:t>
      </w:r>
      <w:r w:rsidR="00FE0A57">
        <w:t>2</w:t>
      </w:r>
      <w:r>
        <w:t>.3.</w:t>
      </w:r>
      <w:r w:rsidR="00671A5C">
        <w:t>1</w:t>
      </w:r>
      <w:r>
        <w:t xml:space="preserve">-3: Data structures supported by the </w:t>
      </w:r>
      <w:r>
        <w:rPr>
          <w:rFonts w:hint="eastAsia"/>
          <w:lang w:eastAsia="zh-CN"/>
        </w:rPr>
        <w:t>PUT</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08"/>
        <w:gridCol w:w="326"/>
        <w:gridCol w:w="1127"/>
        <w:gridCol w:w="1001"/>
        <w:gridCol w:w="5073"/>
      </w:tblGrid>
      <w:tr w:rsidR="008675F5" w14:paraId="00082D17" w14:textId="77777777" w:rsidTr="001B698C">
        <w:trPr>
          <w:jc w:val="center"/>
        </w:trPr>
        <w:tc>
          <w:tcPr>
            <w:tcW w:w="1037" w:type="pct"/>
            <w:tcBorders>
              <w:top w:val="single" w:sz="4" w:space="0" w:color="auto"/>
              <w:left w:val="single" w:sz="4" w:space="0" w:color="auto"/>
              <w:bottom w:val="single" w:sz="4" w:space="0" w:color="auto"/>
              <w:right w:val="single" w:sz="4" w:space="0" w:color="auto"/>
            </w:tcBorders>
            <w:shd w:val="clear" w:color="auto" w:fill="C0C0C0"/>
            <w:hideMark/>
          </w:tcPr>
          <w:p w14:paraId="56FDFB70" w14:textId="77777777" w:rsidR="008675F5" w:rsidRDefault="008675F5" w:rsidP="00E10F8C">
            <w:pPr>
              <w:pStyle w:val="TAH"/>
            </w:pPr>
            <w:r>
              <w:t>Data type</w:t>
            </w:r>
          </w:p>
        </w:tc>
        <w:tc>
          <w:tcPr>
            <w:tcW w:w="175" w:type="pct"/>
            <w:tcBorders>
              <w:top w:val="single" w:sz="4" w:space="0" w:color="auto"/>
              <w:left w:val="single" w:sz="4" w:space="0" w:color="auto"/>
              <w:bottom w:val="single" w:sz="4" w:space="0" w:color="auto"/>
              <w:right w:val="single" w:sz="4" w:space="0" w:color="auto"/>
            </w:tcBorders>
            <w:shd w:val="clear" w:color="auto" w:fill="C0C0C0"/>
            <w:hideMark/>
          </w:tcPr>
          <w:p w14:paraId="68A3D3D9" w14:textId="77777777" w:rsidR="008675F5" w:rsidRDefault="008675F5" w:rsidP="00E10F8C">
            <w:pPr>
              <w:pStyle w:val="TAH"/>
            </w:pPr>
            <w:r>
              <w:t>P</w:t>
            </w:r>
          </w:p>
        </w:tc>
        <w:tc>
          <w:tcPr>
            <w:tcW w:w="595" w:type="pct"/>
            <w:tcBorders>
              <w:top w:val="single" w:sz="4" w:space="0" w:color="auto"/>
              <w:left w:val="single" w:sz="4" w:space="0" w:color="auto"/>
              <w:bottom w:val="single" w:sz="4" w:space="0" w:color="auto"/>
              <w:right w:val="single" w:sz="4" w:space="0" w:color="auto"/>
            </w:tcBorders>
            <w:shd w:val="clear" w:color="auto" w:fill="C0C0C0"/>
            <w:hideMark/>
          </w:tcPr>
          <w:p w14:paraId="700315B4" w14:textId="77777777" w:rsidR="008675F5" w:rsidRDefault="008675F5" w:rsidP="00E10F8C">
            <w:pPr>
              <w:pStyle w:val="TAH"/>
            </w:pPr>
            <w:r>
              <w:t>Cardinality</w:t>
            </w:r>
          </w:p>
        </w:tc>
        <w:tc>
          <w:tcPr>
            <w:tcW w:w="529" w:type="pct"/>
            <w:tcBorders>
              <w:top w:val="single" w:sz="4" w:space="0" w:color="auto"/>
              <w:left w:val="single" w:sz="4" w:space="0" w:color="auto"/>
              <w:bottom w:val="single" w:sz="4" w:space="0" w:color="auto"/>
              <w:right w:val="single" w:sz="4" w:space="0" w:color="auto"/>
            </w:tcBorders>
            <w:shd w:val="clear" w:color="auto" w:fill="C0C0C0"/>
            <w:hideMark/>
          </w:tcPr>
          <w:p w14:paraId="41648D7B" w14:textId="77777777" w:rsidR="008675F5" w:rsidRDefault="008675F5" w:rsidP="00E10F8C">
            <w:pPr>
              <w:pStyle w:val="TAH"/>
            </w:pPr>
            <w:r>
              <w:t>Response</w:t>
            </w:r>
          </w:p>
          <w:p w14:paraId="49948186" w14:textId="77777777" w:rsidR="008675F5" w:rsidRDefault="008675F5" w:rsidP="00E10F8C">
            <w:pPr>
              <w:pStyle w:val="TAH"/>
            </w:pPr>
            <w:r>
              <w:t>codes</w:t>
            </w:r>
          </w:p>
        </w:tc>
        <w:tc>
          <w:tcPr>
            <w:tcW w:w="2664" w:type="pct"/>
            <w:tcBorders>
              <w:top w:val="single" w:sz="4" w:space="0" w:color="auto"/>
              <w:left w:val="single" w:sz="4" w:space="0" w:color="auto"/>
              <w:bottom w:val="single" w:sz="4" w:space="0" w:color="auto"/>
              <w:right w:val="single" w:sz="4" w:space="0" w:color="auto"/>
            </w:tcBorders>
            <w:shd w:val="clear" w:color="auto" w:fill="C0C0C0"/>
            <w:hideMark/>
          </w:tcPr>
          <w:p w14:paraId="6139C35A" w14:textId="77777777" w:rsidR="008675F5" w:rsidRDefault="008675F5" w:rsidP="00E10F8C">
            <w:pPr>
              <w:pStyle w:val="TAH"/>
            </w:pPr>
            <w:r>
              <w:t>Description</w:t>
            </w:r>
          </w:p>
        </w:tc>
      </w:tr>
      <w:tr w:rsidR="008675F5" w:rsidRPr="000B3169" w14:paraId="2BC22DC5" w14:textId="77777777" w:rsidTr="001B698C">
        <w:trPr>
          <w:jc w:val="center"/>
        </w:trPr>
        <w:tc>
          <w:tcPr>
            <w:tcW w:w="1037" w:type="pct"/>
            <w:tcBorders>
              <w:top w:val="single" w:sz="4" w:space="0" w:color="auto"/>
              <w:left w:val="single" w:sz="6" w:space="0" w:color="000000"/>
              <w:bottom w:val="single" w:sz="4" w:space="0" w:color="auto"/>
              <w:right w:val="single" w:sz="6" w:space="0" w:color="000000"/>
            </w:tcBorders>
            <w:hideMark/>
          </w:tcPr>
          <w:p w14:paraId="54B67337" w14:textId="77777777" w:rsidR="008675F5" w:rsidRDefault="008675F5" w:rsidP="00E10F8C">
            <w:pPr>
              <w:pStyle w:val="TAL"/>
              <w:rPr>
                <w:lang w:eastAsia="zh-CN"/>
              </w:rPr>
            </w:pPr>
            <w:r>
              <w:rPr>
                <w:lang w:eastAsia="zh-CN"/>
              </w:rPr>
              <w:t>U</w:t>
            </w:r>
            <w:r>
              <w:rPr>
                <w:rFonts w:hint="eastAsia"/>
                <w:lang w:eastAsia="zh-CN"/>
              </w:rPr>
              <w:t>eContext</w:t>
            </w:r>
            <w:r w:rsidR="00FE0030">
              <w:rPr>
                <w:lang w:eastAsia="zh-CN"/>
              </w:rPr>
              <w:t>Created</w:t>
            </w:r>
            <w:r>
              <w:rPr>
                <w:rFonts w:hint="eastAsia"/>
                <w:lang w:eastAsia="zh-CN"/>
              </w:rPr>
              <w:t>Data</w:t>
            </w:r>
          </w:p>
          <w:p w14:paraId="766EF718" w14:textId="77777777" w:rsidR="008675F5" w:rsidRDefault="008675F5" w:rsidP="00E10F8C">
            <w:pPr>
              <w:pStyle w:val="TAL"/>
            </w:pPr>
          </w:p>
        </w:tc>
        <w:tc>
          <w:tcPr>
            <w:tcW w:w="175" w:type="pct"/>
            <w:tcBorders>
              <w:top w:val="single" w:sz="4" w:space="0" w:color="auto"/>
              <w:left w:val="single" w:sz="6" w:space="0" w:color="000000"/>
              <w:bottom w:val="single" w:sz="4" w:space="0" w:color="auto"/>
              <w:right w:val="single" w:sz="6" w:space="0" w:color="000000"/>
            </w:tcBorders>
            <w:hideMark/>
          </w:tcPr>
          <w:p w14:paraId="1A0A53B3" w14:textId="77777777" w:rsidR="008675F5" w:rsidRDefault="008675F5" w:rsidP="00E10F8C">
            <w:pPr>
              <w:pStyle w:val="TAC"/>
            </w:pPr>
            <w:r>
              <w:t>M</w:t>
            </w:r>
          </w:p>
        </w:tc>
        <w:tc>
          <w:tcPr>
            <w:tcW w:w="595" w:type="pct"/>
            <w:tcBorders>
              <w:top w:val="single" w:sz="4" w:space="0" w:color="auto"/>
              <w:left w:val="single" w:sz="6" w:space="0" w:color="000000"/>
              <w:bottom w:val="single" w:sz="4" w:space="0" w:color="auto"/>
              <w:right w:val="single" w:sz="6" w:space="0" w:color="000000"/>
            </w:tcBorders>
            <w:hideMark/>
          </w:tcPr>
          <w:p w14:paraId="1939B6CC" w14:textId="77777777" w:rsidR="008675F5" w:rsidRDefault="008675F5" w:rsidP="00E10F8C">
            <w:pPr>
              <w:pStyle w:val="TAL"/>
            </w:pPr>
            <w:r>
              <w:t>1</w:t>
            </w:r>
          </w:p>
        </w:tc>
        <w:tc>
          <w:tcPr>
            <w:tcW w:w="529" w:type="pct"/>
            <w:tcBorders>
              <w:top w:val="single" w:sz="4" w:space="0" w:color="auto"/>
              <w:left w:val="single" w:sz="6" w:space="0" w:color="000000"/>
              <w:bottom w:val="single" w:sz="4" w:space="0" w:color="auto"/>
              <w:right w:val="single" w:sz="6" w:space="0" w:color="000000"/>
            </w:tcBorders>
            <w:hideMark/>
          </w:tcPr>
          <w:p w14:paraId="56266F7F" w14:textId="77777777" w:rsidR="008675F5" w:rsidRDefault="008675F5" w:rsidP="00E10F8C">
            <w:pPr>
              <w:pStyle w:val="TAL"/>
            </w:pPr>
            <w:r>
              <w:t>201 Created</w:t>
            </w:r>
          </w:p>
        </w:tc>
        <w:tc>
          <w:tcPr>
            <w:tcW w:w="2664" w:type="pct"/>
            <w:tcBorders>
              <w:top w:val="single" w:sz="4" w:space="0" w:color="auto"/>
              <w:left w:val="single" w:sz="6" w:space="0" w:color="000000"/>
              <w:bottom w:val="single" w:sz="4" w:space="0" w:color="auto"/>
              <w:right w:val="single" w:sz="6" w:space="0" w:color="000000"/>
            </w:tcBorders>
            <w:hideMark/>
          </w:tcPr>
          <w:p w14:paraId="1B904E9B" w14:textId="77777777" w:rsidR="008675F5" w:rsidRPr="005820D6" w:rsidRDefault="008675F5" w:rsidP="00E10F8C">
            <w:pPr>
              <w:pStyle w:val="TAL"/>
            </w:pPr>
            <w:r>
              <w:t xml:space="preserve">This case represents the successful </w:t>
            </w:r>
            <w:r>
              <w:rPr>
                <w:rFonts w:hint="eastAsia"/>
                <w:lang w:eastAsia="zh-CN"/>
              </w:rPr>
              <w:t>creation</w:t>
            </w:r>
            <w:r>
              <w:t xml:space="preserve"> of a new </w:t>
            </w:r>
            <w:r>
              <w:rPr>
                <w:rFonts w:hint="eastAsia"/>
                <w:lang w:eastAsia="zh-CN"/>
              </w:rPr>
              <w:t>UE Context</w:t>
            </w:r>
            <w:r>
              <w:t>.</w:t>
            </w:r>
          </w:p>
          <w:p w14:paraId="0A244044" w14:textId="77777777" w:rsidR="008675F5" w:rsidRDefault="008675F5" w:rsidP="00E10F8C">
            <w:pPr>
              <w:pStyle w:val="TAL"/>
            </w:pPr>
            <w:r>
              <w:t xml:space="preserve">Upon success, a response body is returned containing the newly created </w:t>
            </w:r>
            <w:r>
              <w:rPr>
                <w:rFonts w:hint="eastAsia"/>
                <w:lang w:eastAsia="zh-CN"/>
              </w:rPr>
              <w:t>UE Context</w:t>
            </w:r>
            <w:r>
              <w:t>.</w:t>
            </w:r>
          </w:p>
        </w:tc>
      </w:tr>
      <w:tr w:rsidR="00FE0030" w:rsidRPr="000B3169" w14:paraId="10F33725" w14:textId="77777777" w:rsidTr="001B698C">
        <w:trPr>
          <w:jc w:val="center"/>
        </w:trPr>
        <w:tc>
          <w:tcPr>
            <w:tcW w:w="1037" w:type="pct"/>
            <w:tcBorders>
              <w:top w:val="single" w:sz="4" w:space="0" w:color="auto"/>
              <w:left w:val="single" w:sz="6" w:space="0" w:color="000000"/>
              <w:bottom w:val="single" w:sz="6" w:space="0" w:color="000000"/>
              <w:right w:val="single" w:sz="6" w:space="0" w:color="000000"/>
            </w:tcBorders>
          </w:tcPr>
          <w:p w14:paraId="5362B9D4" w14:textId="77777777" w:rsidR="00FE0030" w:rsidRDefault="0050767D" w:rsidP="00FE0030">
            <w:pPr>
              <w:pStyle w:val="TAL"/>
              <w:rPr>
                <w:lang w:eastAsia="zh-CN"/>
              </w:rPr>
            </w:pPr>
            <w:r>
              <w:rPr>
                <w:lang w:eastAsia="zh-CN"/>
              </w:rPr>
              <w:t>UeContextCreateError</w:t>
            </w:r>
          </w:p>
        </w:tc>
        <w:tc>
          <w:tcPr>
            <w:tcW w:w="175" w:type="pct"/>
            <w:tcBorders>
              <w:top w:val="single" w:sz="4" w:space="0" w:color="auto"/>
              <w:left w:val="single" w:sz="6" w:space="0" w:color="000000"/>
              <w:bottom w:val="single" w:sz="6" w:space="0" w:color="000000"/>
              <w:right w:val="single" w:sz="6" w:space="0" w:color="000000"/>
            </w:tcBorders>
          </w:tcPr>
          <w:p w14:paraId="0D7FDD00" w14:textId="77777777" w:rsidR="00FE0030" w:rsidRDefault="00FE0030" w:rsidP="00FE0030">
            <w:pPr>
              <w:pStyle w:val="TAC"/>
            </w:pPr>
            <w:r>
              <w:t>M</w:t>
            </w:r>
          </w:p>
        </w:tc>
        <w:tc>
          <w:tcPr>
            <w:tcW w:w="595" w:type="pct"/>
            <w:tcBorders>
              <w:top w:val="single" w:sz="4" w:space="0" w:color="auto"/>
              <w:left w:val="single" w:sz="6" w:space="0" w:color="000000"/>
              <w:bottom w:val="single" w:sz="6" w:space="0" w:color="000000"/>
              <w:right w:val="single" w:sz="6" w:space="0" w:color="000000"/>
            </w:tcBorders>
          </w:tcPr>
          <w:p w14:paraId="7D4DFA73" w14:textId="77777777" w:rsidR="00FE0030" w:rsidRDefault="00FE0030" w:rsidP="00FE0030">
            <w:pPr>
              <w:pStyle w:val="TAL"/>
            </w:pPr>
            <w:r>
              <w:t>1</w:t>
            </w:r>
          </w:p>
        </w:tc>
        <w:tc>
          <w:tcPr>
            <w:tcW w:w="529" w:type="pct"/>
            <w:tcBorders>
              <w:top w:val="single" w:sz="4" w:space="0" w:color="auto"/>
              <w:left w:val="single" w:sz="6" w:space="0" w:color="000000"/>
              <w:bottom w:val="single" w:sz="6" w:space="0" w:color="000000"/>
              <w:right w:val="single" w:sz="6" w:space="0" w:color="000000"/>
            </w:tcBorders>
          </w:tcPr>
          <w:p w14:paraId="338E097C" w14:textId="77777777" w:rsidR="00FE0030" w:rsidRDefault="00FE0030" w:rsidP="00FE0030">
            <w:pPr>
              <w:pStyle w:val="TAL"/>
            </w:pPr>
            <w:r>
              <w:t>403 Forbidden</w:t>
            </w:r>
          </w:p>
        </w:tc>
        <w:tc>
          <w:tcPr>
            <w:tcW w:w="2664" w:type="pct"/>
            <w:tcBorders>
              <w:top w:val="single" w:sz="4" w:space="0" w:color="auto"/>
              <w:left w:val="single" w:sz="6" w:space="0" w:color="000000"/>
              <w:bottom w:val="single" w:sz="6" w:space="0" w:color="000000"/>
              <w:right w:val="single" w:sz="6" w:space="0" w:color="000000"/>
            </w:tcBorders>
          </w:tcPr>
          <w:p w14:paraId="6B0EAFB0" w14:textId="77777777" w:rsidR="00FE0030" w:rsidRDefault="00937BBF" w:rsidP="00FE0030">
            <w:pPr>
              <w:pStyle w:val="TAL"/>
            </w:pPr>
            <w:r>
              <w:t>This case represents the creation of a new UE Context is not successful.</w:t>
            </w:r>
          </w:p>
          <w:p w14:paraId="2D76E461" w14:textId="77777777" w:rsidR="00937BBF" w:rsidRDefault="00937BBF" w:rsidP="00FE0030">
            <w:pPr>
              <w:pStyle w:val="TAL"/>
            </w:pPr>
          </w:p>
          <w:p w14:paraId="45243761" w14:textId="77777777" w:rsidR="00937BBF" w:rsidRDefault="00937BBF" w:rsidP="00FE0030">
            <w:pPr>
              <w:pStyle w:val="TAL"/>
            </w:pPr>
            <w:r>
              <w:t xml:space="preserve">The </w:t>
            </w:r>
            <w:r w:rsidR="002C784C">
              <w:t>"</w:t>
            </w:r>
            <w:r w:rsidR="006C0E51">
              <w:t>cause</w:t>
            </w:r>
            <w:r w:rsidR="002C784C">
              <w:t xml:space="preserve">" attribute </w:t>
            </w:r>
            <w:r w:rsidR="006C0E51">
              <w:t xml:space="preserve">of the ProblemDetails </w:t>
            </w:r>
            <w:r w:rsidR="002C784C">
              <w:t>shall be set to:</w:t>
            </w:r>
          </w:p>
          <w:p w14:paraId="196D4B6C" w14:textId="77777777" w:rsidR="002C784C" w:rsidRDefault="00113C9F" w:rsidP="003518DB">
            <w:pPr>
              <w:pStyle w:val="TAL"/>
              <w:ind w:left="284"/>
            </w:pPr>
            <w:r w:rsidRPr="003D5C4D">
              <w:t>-</w:t>
            </w:r>
            <w:r w:rsidR="003F6B0D">
              <w:tab/>
            </w:r>
            <w:r w:rsidR="002C784C" w:rsidRPr="003D5C4D">
              <w:t>HANDOVER_FAILUR</w:t>
            </w:r>
            <w:r w:rsidR="002C784C">
              <w:t>E</w:t>
            </w:r>
          </w:p>
        </w:tc>
      </w:tr>
    </w:tbl>
    <w:p w14:paraId="5D972FCD" w14:textId="77777777" w:rsidR="00E55B37" w:rsidRDefault="00E55B37" w:rsidP="00E55B37"/>
    <w:p w14:paraId="0C11AF81" w14:textId="2ECBE3FF" w:rsidR="00FE0A57" w:rsidRDefault="00FE0A57" w:rsidP="00FE0A57">
      <w:pPr>
        <w:pStyle w:val="Heading5"/>
      </w:pPr>
      <w:bookmarkStart w:id="465" w:name="_Toc25157042"/>
      <w:bookmarkStart w:id="466" w:name="_Toc43118094"/>
      <w:bookmarkStart w:id="467" w:name="_Toc43208267"/>
      <w:bookmarkStart w:id="468" w:name="_Toc45030242"/>
      <w:r>
        <w:lastRenderedPageBreak/>
        <w:t>6.1.3.</w:t>
      </w:r>
      <w:r w:rsidR="00B13929">
        <w:t>2</w:t>
      </w:r>
      <w:r>
        <w:t>.4</w:t>
      </w:r>
      <w:r>
        <w:tab/>
        <w:t>Resource Custom Operations</w:t>
      </w:r>
      <w:bookmarkEnd w:id="465"/>
      <w:bookmarkEnd w:id="466"/>
      <w:bookmarkEnd w:id="467"/>
      <w:bookmarkEnd w:id="468"/>
    </w:p>
    <w:p w14:paraId="1D86AE26" w14:textId="10EB7836" w:rsidR="00FE0A57" w:rsidRDefault="00B13929" w:rsidP="00FE0A57">
      <w:pPr>
        <w:pStyle w:val="Heading6"/>
        <w:ind w:left="0" w:firstLine="0"/>
      </w:pPr>
      <w:bookmarkStart w:id="469" w:name="_Toc25157043"/>
      <w:bookmarkStart w:id="470" w:name="_Toc43118095"/>
      <w:bookmarkStart w:id="471" w:name="_Toc43208268"/>
      <w:bookmarkStart w:id="472" w:name="_Toc45030243"/>
      <w:r>
        <w:t>6.1</w:t>
      </w:r>
      <w:r w:rsidR="00FE0A57">
        <w:t>.3.</w:t>
      </w:r>
      <w:r>
        <w:t>2</w:t>
      </w:r>
      <w:r w:rsidR="00FE0A57">
        <w:t>.4.1</w:t>
      </w:r>
      <w:r w:rsidR="00FE0A57">
        <w:tab/>
        <w:t>Overview</w:t>
      </w:r>
      <w:bookmarkEnd w:id="469"/>
      <w:bookmarkEnd w:id="470"/>
      <w:bookmarkEnd w:id="471"/>
      <w:bookmarkEnd w:id="472"/>
    </w:p>
    <w:p w14:paraId="52D3A9D1" w14:textId="77777777" w:rsidR="00FE0A57" w:rsidRDefault="00FE0A57" w:rsidP="00FE0A57">
      <w:pPr>
        <w:pStyle w:val="TH"/>
      </w:pPr>
      <w:r>
        <w:t>Table 6.1.3.</w:t>
      </w:r>
      <w:r w:rsidR="00B13929">
        <w:t>2</w:t>
      </w:r>
      <w:r>
        <w:t>.4.1-1: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E0A57" w14:paraId="35734237" w14:textId="77777777" w:rsidTr="00E10F8C">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2691BE" w14:textId="77777777" w:rsidR="00FE0A57" w:rsidRDefault="00FE0A57" w:rsidP="00E10F8C">
            <w:pPr>
              <w:pStyle w:val="TAH"/>
            </w:pPr>
            <w:r>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B1DF31" w14:textId="77777777" w:rsidR="00FE0A57" w:rsidRDefault="00FE0A57" w:rsidP="00E10F8C">
            <w:pPr>
              <w:pStyle w:val="TAH"/>
            </w:pPr>
            <w:r>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CC4B58" w14:textId="77777777" w:rsidR="00FE0A57" w:rsidRDefault="00FE0A57" w:rsidP="00E10F8C">
            <w:pPr>
              <w:pStyle w:val="TAH"/>
            </w:pPr>
            <w:r>
              <w:t>Description</w:t>
            </w:r>
          </w:p>
        </w:tc>
      </w:tr>
      <w:tr w:rsidR="00FE0A57" w14:paraId="2B1960E0" w14:textId="77777777" w:rsidTr="00E10F8C">
        <w:trPr>
          <w:jc w:val="center"/>
        </w:trPr>
        <w:tc>
          <w:tcPr>
            <w:tcW w:w="1851" w:type="pct"/>
            <w:tcBorders>
              <w:top w:val="single" w:sz="4" w:space="0" w:color="auto"/>
              <w:left w:val="single" w:sz="4" w:space="0" w:color="auto"/>
              <w:bottom w:val="single" w:sz="4" w:space="0" w:color="auto"/>
              <w:right w:val="single" w:sz="4" w:space="0" w:color="auto"/>
            </w:tcBorders>
            <w:hideMark/>
          </w:tcPr>
          <w:p w14:paraId="21C00A41" w14:textId="7DDB9BD4" w:rsidR="00FE0A57" w:rsidRDefault="00FE0A57" w:rsidP="00E10F8C">
            <w:pPr>
              <w:pStyle w:val="TAL"/>
            </w:pPr>
            <w:r w:rsidRPr="00021E54">
              <w:t>{apiRoot}/</w:t>
            </w:r>
            <w:r>
              <w:t>n</w:t>
            </w:r>
            <w:r w:rsidRPr="00021E54">
              <w:t>amf</w:t>
            </w:r>
            <w:r>
              <w:rPr>
                <w:rFonts w:hint="eastAsia"/>
                <w:lang w:eastAsia="zh-CN"/>
              </w:rPr>
              <w:t>-</w:t>
            </w:r>
            <w:r>
              <w:t>c</w:t>
            </w:r>
            <w:r w:rsidRPr="00021E54">
              <w:t>omm</w:t>
            </w:r>
            <w:r w:rsidR="00F834E9">
              <w:t>/&lt;apiVersion&gt;</w:t>
            </w:r>
            <w:r w:rsidRPr="00021E54">
              <w:t>/</w:t>
            </w:r>
            <w:r>
              <w:t>ue</w:t>
            </w:r>
            <w:r>
              <w:rPr>
                <w:rFonts w:hint="eastAsia"/>
                <w:lang w:eastAsia="zh-CN"/>
              </w:rPr>
              <w:t>-</w:t>
            </w:r>
            <w:r>
              <w:t>c</w:t>
            </w:r>
            <w:r w:rsidRPr="00021E54">
              <w:t>ontext</w:t>
            </w:r>
            <w:r>
              <w:t>s</w:t>
            </w:r>
            <w:r w:rsidRPr="00021E54">
              <w:t>/</w:t>
            </w:r>
            <w:r>
              <w:t>{ueContextId}</w:t>
            </w:r>
            <w:r>
              <w:rPr>
                <w:rFonts w:hint="eastAsia"/>
                <w:lang w:eastAsia="zh-CN"/>
              </w:rPr>
              <w:t>/release</w:t>
            </w:r>
          </w:p>
        </w:tc>
        <w:tc>
          <w:tcPr>
            <w:tcW w:w="964" w:type="pct"/>
            <w:tcBorders>
              <w:top w:val="single" w:sz="4" w:space="0" w:color="auto"/>
              <w:left w:val="single" w:sz="4" w:space="0" w:color="auto"/>
              <w:bottom w:val="single" w:sz="4" w:space="0" w:color="auto"/>
              <w:right w:val="single" w:sz="4" w:space="0" w:color="auto"/>
            </w:tcBorders>
            <w:hideMark/>
          </w:tcPr>
          <w:p w14:paraId="5F562405" w14:textId="77777777" w:rsidR="00FE0A57" w:rsidRDefault="00FE0A57" w:rsidP="00E10F8C">
            <w:pPr>
              <w:pStyle w:val="TAL"/>
            </w:pPr>
            <w:r>
              <w:t>POST</w:t>
            </w:r>
          </w:p>
        </w:tc>
        <w:tc>
          <w:tcPr>
            <w:tcW w:w="2185" w:type="pct"/>
            <w:tcBorders>
              <w:top w:val="single" w:sz="4" w:space="0" w:color="auto"/>
              <w:left w:val="single" w:sz="4" w:space="0" w:color="auto"/>
              <w:bottom w:val="single" w:sz="4" w:space="0" w:color="auto"/>
              <w:right w:val="single" w:sz="4" w:space="0" w:color="auto"/>
            </w:tcBorders>
            <w:hideMark/>
          </w:tcPr>
          <w:p w14:paraId="06B0CDCE" w14:textId="77777777" w:rsidR="00FE0A57" w:rsidRDefault="00FE0A57" w:rsidP="00E10F8C">
            <w:pPr>
              <w:pStyle w:val="TAL"/>
              <w:rPr>
                <w:lang w:val="en-US"/>
              </w:rPr>
            </w:pPr>
            <w:r>
              <w:rPr>
                <w:lang w:val="en-US"/>
              </w:rPr>
              <w:t xml:space="preserve">Release an existing individual </w:t>
            </w:r>
            <w:r>
              <w:rPr>
                <w:rFonts w:hint="eastAsia"/>
                <w:lang w:val="en-US" w:eastAsia="zh-CN"/>
              </w:rPr>
              <w:t>ueContext</w:t>
            </w:r>
            <w:r>
              <w:rPr>
                <w:lang w:val="en-US"/>
              </w:rPr>
              <w:t xml:space="preserve"> resource.</w:t>
            </w:r>
          </w:p>
          <w:p w14:paraId="47D40039" w14:textId="77777777" w:rsidR="00FE0A57" w:rsidRDefault="00FE0A57" w:rsidP="00E10F8C">
            <w:pPr>
              <w:pStyle w:val="TAL"/>
            </w:pPr>
            <w:r>
              <w:t xml:space="preserve">It is used for the Release </w:t>
            </w:r>
            <w:r>
              <w:rPr>
                <w:rFonts w:hint="eastAsia"/>
                <w:lang w:eastAsia="zh-CN"/>
              </w:rPr>
              <w:t>UE</w:t>
            </w:r>
            <w:r>
              <w:t xml:space="preserve"> Context service operation.</w:t>
            </w:r>
          </w:p>
        </w:tc>
      </w:tr>
      <w:tr w:rsidR="00291350" w14:paraId="714A0C32" w14:textId="77777777" w:rsidTr="00E10F8C">
        <w:trPr>
          <w:jc w:val="center"/>
        </w:trPr>
        <w:tc>
          <w:tcPr>
            <w:tcW w:w="1851" w:type="pct"/>
            <w:tcBorders>
              <w:top w:val="single" w:sz="4" w:space="0" w:color="auto"/>
              <w:left w:val="single" w:sz="4" w:space="0" w:color="auto"/>
              <w:bottom w:val="single" w:sz="4" w:space="0" w:color="auto"/>
              <w:right w:val="single" w:sz="4" w:space="0" w:color="auto"/>
            </w:tcBorders>
          </w:tcPr>
          <w:p w14:paraId="07A646DF" w14:textId="6CF60468" w:rsidR="00291350" w:rsidRDefault="00291350" w:rsidP="00291350">
            <w:pPr>
              <w:pStyle w:val="TAL"/>
            </w:pPr>
            <w:r w:rsidRPr="00021E54">
              <w:t>{apiRoot}/</w:t>
            </w:r>
            <w:r>
              <w:t>n</w:t>
            </w:r>
            <w:r w:rsidRPr="00021E54">
              <w:t>amf</w:t>
            </w:r>
            <w:r>
              <w:rPr>
                <w:rFonts w:hint="eastAsia"/>
                <w:lang w:eastAsia="zh-CN"/>
              </w:rPr>
              <w:t>-</w:t>
            </w:r>
            <w:r>
              <w:t>c</w:t>
            </w:r>
            <w:r w:rsidRPr="00021E54">
              <w:t>omm</w:t>
            </w:r>
            <w:r w:rsidR="00F834E9">
              <w:t>/&lt;apiVersion&gt;</w:t>
            </w:r>
            <w:r w:rsidRPr="00021E54">
              <w:t>/</w:t>
            </w:r>
            <w:r>
              <w:t>ue</w:t>
            </w:r>
            <w:r>
              <w:rPr>
                <w:rFonts w:hint="eastAsia"/>
                <w:lang w:eastAsia="zh-CN"/>
              </w:rPr>
              <w:t>-</w:t>
            </w:r>
            <w:r>
              <w:t>c</w:t>
            </w:r>
            <w:r w:rsidRPr="00021E54">
              <w:t>ontext</w:t>
            </w:r>
            <w:r>
              <w:t>s</w:t>
            </w:r>
            <w:r w:rsidRPr="00021E54">
              <w:t>/</w:t>
            </w:r>
            <w:r>
              <w:t>{ueContextId}</w:t>
            </w:r>
            <w:r>
              <w:rPr>
                <w:rFonts w:hint="eastAsia"/>
                <w:lang w:eastAsia="zh-CN"/>
              </w:rPr>
              <w:t>/</w:t>
            </w:r>
            <w:r w:rsidR="005C2A40">
              <w:rPr>
                <w:rFonts w:hint="eastAsia"/>
                <w:lang w:eastAsia="zh-CN"/>
              </w:rPr>
              <w:t>assign-ebi</w:t>
            </w:r>
          </w:p>
        </w:tc>
        <w:tc>
          <w:tcPr>
            <w:tcW w:w="964" w:type="pct"/>
            <w:tcBorders>
              <w:top w:val="single" w:sz="4" w:space="0" w:color="auto"/>
              <w:left w:val="single" w:sz="4" w:space="0" w:color="auto"/>
              <w:bottom w:val="single" w:sz="4" w:space="0" w:color="auto"/>
              <w:right w:val="single" w:sz="4" w:space="0" w:color="auto"/>
            </w:tcBorders>
          </w:tcPr>
          <w:p w14:paraId="10F99628" w14:textId="77777777" w:rsidR="00291350" w:rsidRDefault="00291350" w:rsidP="00291350">
            <w:pPr>
              <w:pStyle w:val="TAL"/>
            </w:pPr>
            <w:r>
              <w:t>POST</w:t>
            </w:r>
          </w:p>
        </w:tc>
        <w:tc>
          <w:tcPr>
            <w:tcW w:w="2185" w:type="pct"/>
            <w:tcBorders>
              <w:top w:val="single" w:sz="4" w:space="0" w:color="auto"/>
              <w:left w:val="single" w:sz="4" w:space="0" w:color="auto"/>
              <w:bottom w:val="single" w:sz="4" w:space="0" w:color="auto"/>
              <w:right w:val="single" w:sz="4" w:space="0" w:color="auto"/>
            </w:tcBorders>
          </w:tcPr>
          <w:p w14:paraId="52023866" w14:textId="77777777" w:rsidR="00291350" w:rsidRDefault="00291350" w:rsidP="00291350">
            <w:pPr>
              <w:pStyle w:val="TAL"/>
            </w:pPr>
            <w:r>
              <w:t>Assign EPS bearer ID(s) towards EPS bearer(s) mapped from QoS Flow(s), for a PDU session for the UE.</w:t>
            </w:r>
          </w:p>
          <w:p w14:paraId="3A3A7FEA" w14:textId="77777777" w:rsidR="00291350" w:rsidRDefault="00291350" w:rsidP="00291350">
            <w:pPr>
              <w:pStyle w:val="TAL"/>
            </w:pPr>
            <w:r>
              <w:t>It is used for EBIAssignment service operation.</w:t>
            </w:r>
          </w:p>
        </w:tc>
      </w:tr>
      <w:tr w:rsidR="00C96C63" w14:paraId="6ACA62F5" w14:textId="77777777" w:rsidTr="00E10F8C">
        <w:trPr>
          <w:jc w:val="center"/>
        </w:trPr>
        <w:tc>
          <w:tcPr>
            <w:tcW w:w="1851" w:type="pct"/>
            <w:tcBorders>
              <w:top w:val="single" w:sz="4" w:space="0" w:color="auto"/>
              <w:left w:val="single" w:sz="4" w:space="0" w:color="auto"/>
              <w:bottom w:val="single" w:sz="4" w:space="0" w:color="auto"/>
              <w:right w:val="single" w:sz="4" w:space="0" w:color="auto"/>
            </w:tcBorders>
          </w:tcPr>
          <w:p w14:paraId="40C2D259" w14:textId="3513F54E" w:rsidR="00C96C63" w:rsidRPr="00021E54" w:rsidRDefault="00C96C63" w:rsidP="00C96C63">
            <w:pPr>
              <w:pStyle w:val="TAL"/>
            </w:pPr>
            <w:r w:rsidRPr="00EB0261">
              <w:t>{apiRoot}/namf</w:t>
            </w:r>
            <w:r w:rsidRPr="00EB0261">
              <w:rPr>
                <w:rFonts w:hint="eastAsia"/>
                <w:lang w:eastAsia="zh-CN"/>
              </w:rPr>
              <w:t>-</w:t>
            </w:r>
            <w:r w:rsidRPr="00EB0261">
              <w:t>comm</w:t>
            </w:r>
            <w:r w:rsidR="00F834E9">
              <w:t>/&lt;apiVersion&gt;</w:t>
            </w:r>
            <w:r w:rsidRPr="00EB0261">
              <w:t>/ue</w:t>
            </w:r>
            <w:r w:rsidRPr="00EB0261">
              <w:rPr>
                <w:rFonts w:hint="eastAsia"/>
                <w:lang w:eastAsia="zh-CN"/>
              </w:rPr>
              <w:t>-</w:t>
            </w:r>
            <w:r w:rsidRPr="00EB0261">
              <w:t>contexts/{ueContextId}</w:t>
            </w:r>
            <w:r w:rsidRPr="00EB0261">
              <w:rPr>
                <w:rFonts w:hint="eastAsia"/>
                <w:lang w:eastAsia="zh-CN"/>
              </w:rPr>
              <w:t>/</w:t>
            </w:r>
            <w:r w:rsidRPr="00EB0261">
              <w:rPr>
                <w:lang w:eastAsia="zh-CN"/>
              </w:rPr>
              <w:t>transfer</w:t>
            </w:r>
          </w:p>
        </w:tc>
        <w:tc>
          <w:tcPr>
            <w:tcW w:w="964" w:type="pct"/>
            <w:tcBorders>
              <w:top w:val="single" w:sz="4" w:space="0" w:color="auto"/>
              <w:left w:val="single" w:sz="4" w:space="0" w:color="auto"/>
              <w:bottom w:val="single" w:sz="4" w:space="0" w:color="auto"/>
              <w:right w:val="single" w:sz="4" w:space="0" w:color="auto"/>
            </w:tcBorders>
          </w:tcPr>
          <w:p w14:paraId="0D0C87A9" w14:textId="77777777" w:rsidR="00C96C63" w:rsidRDefault="00C96C63" w:rsidP="00C96C63">
            <w:pPr>
              <w:pStyle w:val="TAL"/>
            </w:pPr>
            <w:r w:rsidRPr="00EB0261">
              <w:t>POST</w:t>
            </w:r>
          </w:p>
        </w:tc>
        <w:tc>
          <w:tcPr>
            <w:tcW w:w="2185" w:type="pct"/>
            <w:tcBorders>
              <w:top w:val="single" w:sz="4" w:space="0" w:color="auto"/>
              <w:left w:val="single" w:sz="4" w:space="0" w:color="auto"/>
              <w:bottom w:val="single" w:sz="4" w:space="0" w:color="auto"/>
              <w:right w:val="single" w:sz="4" w:space="0" w:color="auto"/>
            </w:tcBorders>
          </w:tcPr>
          <w:p w14:paraId="34BD2461" w14:textId="77777777" w:rsidR="00C96C63" w:rsidRPr="00EB0261" w:rsidRDefault="00C96C63" w:rsidP="00C96C63">
            <w:pPr>
              <w:pStyle w:val="TAL"/>
            </w:pPr>
            <w:r w:rsidRPr="00EB0261">
              <w:t>Transfer an existing individual ueContext resource from old AMF to new AMF.</w:t>
            </w:r>
          </w:p>
          <w:p w14:paraId="572969BD" w14:textId="77777777" w:rsidR="00C96C63" w:rsidRDefault="00C96C63" w:rsidP="00C96C63">
            <w:pPr>
              <w:pStyle w:val="TAL"/>
            </w:pPr>
            <w:r w:rsidRPr="00EB0261">
              <w:t>It is used for the UEContextTransfer service operation.</w:t>
            </w:r>
          </w:p>
        </w:tc>
      </w:tr>
    </w:tbl>
    <w:p w14:paraId="71432F09" w14:textId="77777777" w:rsidR="00E55B37" w:rsidRDefault="00E55B37" w:rsidP="00E55B37"/>
    <w:p w14:paraId="39706AF9" w14:textId="65D2CDF1" w:rsidR="00FE0A57" w:rsidRDefault="00FE0A57" w:rsidP="00FE0A57">
      <w:pPr>
        <w:pStyle w:val="Heading6"/>
        <w:ind w:left="0" w:firstLine="0"/>
        <w:rPr>
          <w:lang w:eastAsia="zh-CN"/>
        </w:rPr>
      </w:pPr>
      <w:bookmarkStart w:id="473" w:name="_Toc25157044"/>
      <w:bookmarkStart w:id="474" w:name="_Toc43118096"/>
      <w:bookmarkStart w:id="475" w:name="_Toc43208269"/>
      <w:bookmarkStart w:id="476" w:name="_Toc45030244"/>
      <w:r>
        <w:t>6.1.3.</w:t>
      </w:r>
      <w:r w:rsidR="00B13929">
        <w:t>2</w:t>
      </w:r>
      <w:r>
        <w:t>.4.2</w:t>
      </w:r>
      <w:r>
        <w:tab/>
        <w:t xml:space="preserve">Operation: </w:t>
      </w:r>
      <w:r>
        <w:rPr>
          <w:rFonts w:hint="eastAsia"/>
          <w:lang w:eastAsia="zh-CN"/>
        </w:rPr>
        <w:t>(POST) release</w:t>
      </w:r>
      <w:bookmarkEnd w:id="473"/>
      <w:bookmarkEnd w:id="474"/>
      <w:bookmarkEnd w:id="475"/>
      <w:bookmarkEnd w:id="476"/>
    </w:p>
    <w:p w14:paraId="28C4B24B" w14:textId="592FE526" w:rsidR="00FE0A57" w:rsidRDefault="00B13929" w:rsidP="00FE0A57">
      <w:pPr>
        <w:pStyle w:val="Heading7"/>
      </w:pPr>
      <w:bookmarkStart w:id="477" w:name="_Toc43118097"/>
      <w:bookmarkStart w:id="478" w:name="_Toc43208270"/>
      <w:bookmarkStart w:id="479" w:name="_Toc45030245"/>
      <w:r>
        <w:t>6.1</w:t>
      </w:r>
      <w:r w:rsidR="00FE0A57">
        <w:t>.3.</w:t>
      </w:r>
      <w:r>
        <w:t>2</w:t>
      </w:r>
      <w:r w:rsidR="00FE0A57">
        <w:t>.4.2.1</w:t>
      </w:r>
      <w:r w:rsidR="00FE0A57">
        <w:tab/>
        <w:t>Description</w:t>
      </w:r>
      <w:bookmarkEnd w:id="477"/>
      <w:bookmarkEnd w:id="478"/>
      <w:bookmarkEnd w:id="479"/>
    </w:p>
    <w:p w14:paraId="1CF8A6F0" w14:textId="77777777" w:rsidR="00FE0A57" w:rsidRDefault="00FE0A57" w:rsidP="00FE0A57">
      <w:r w:rsidRPr="00A51194">
        <w:t xml:space="preserve">This </w:t>
      </w:r>
      <w:r>
        <w:rPr>
          <w:rFonts w:hint="eastAsia"/>
          <w:lang w:eastAsia="zh-CN"/>
        </w:rPr>
        <w:t xml:space="preserve">ueContextId identifies the individual ueContext </w:t>
      </w:r>
      <w:r w:rsidR="003E4B95">
        <w:rPr>
          <w:lang w:eastAsia="zh-CN"/>
        </w:rPr>
        <w:t xml:space="preserve">resource </w:t>
      </w:r>
      <w:r>
        <w:t xml:space="preserve">is composed </w:t>
      </w:r>
      <w:r w:rsidRPr="000A6538">
        <w:t xml:space="preserve">by </w:t>
      </w:r>
      <w:r w:rsidR="003E4B95">
        <w:t xml:space="preserve">UE's </w:t>
      </w:r>
      <w:r w:rsidR="00A51D34">
        <w:t>SUPI or PEI, See table 6.1.3.2.2-1</w:t>
      </w:r>
      <w:r w:rsidRPr="00A51194">
        <w:t>.</w:t>
      </w:r>
    </w:p>
    <w:p w14:paraId="0A2907CD" w14:textId="3D4B1077" w:rsidR="00FE0A57" w:rsidRDefault="00B13929" w:rsidP="00FE0A57">
      <w:pPr>
        <w:pStyle w:val="Heading7"/>
      </w:pPr>
      <w:bookmarkStart w:id="480" w:name="_Toc43118098"/>
      <w:bookmarkStart w:id="481" w:name="_Toc43208271"/>
      <w:bookmarkStart w:id="482" w:name="_Toc45030246"/>
      <w:r>
        <w:t>6.1</w:t>
      </w:r>
      <w:r w:rsidR="00FE0A57">
        <w:t>.3.</w:t>
      </w:r>
      <w:r>
        <w:t>2</w:t>
      </w:r>
      <w:r w:rsidR="00FE0A57">
        <w:t>.4.2.2</w:t>
      </w:r>
      <w:r w:rsidR="00FE0A57">
        <w:tab/>
        <w:t>Operation Definition</w:t>
      </w:r>
      <w:bookmarkEnd w:id="480"/>
      <w:bookmarkEnd w:id="481"/>
      <w:bookmarkEnd w:id="482"/>
    </w:p>
    <w:p w14:paraId="631D094E" w14:textId="77777777" w:rsidR="00FE0A57" w:rsidRDefault="00FE0A57" w:rsidP="00FE0A57">
      <w:r>
        <w:t>This operation shall support the request data structures specified in table 6.</w:t>
      </w:r>
      <w:r w:rsidR="00B13929">
        <w:t>1</w:t>
      </w:r>
      <w:r>
        <w:t>.3.</w:t>
      </w:r>
      <w:r w:rsidR="00B13929">
        <w:t>2</w:t>
      </w:r>
      <w:r>
        <w:t>.4.2.2-1 and the response data structure and response codes specif</w:t>
      </w:r>
      <w:r w:rsidR="00B13929">
        <w:t>ied in table 6.1</w:t>
      </w:r>
      <w:r>
        <w:t>.3.</w:t>
      </w:r>
      <w:r w:rsidR="00B13929">
        <w:t>2</w:t>
      </w:r>
      <w:r>
        <w:t>.4.2.2-2.</w:t>
      </w:r>
    </w:p>
    <w:p w14:paraId="6BFADA43" w14:textId="253823F3" w:rsidR="00FE0A57" w:rsidRDefault="00B13929" w:rsidP="00FE0A57">
      <w:pPr>
        <w:pStyle w:val="TH"/>
      </w:pPr>
      <w:r>
        <w:t>Table 6.1</w:t>
      </w:r>
      <w:r w:rsidR="00FE0A57">
        <w:t>.3.</w:t>
      </w:r>
      <w:r>
        <w:t>2</w:t>
      </w:r>
      <w:r w:rsidR="00FE0A57">
        <w:t xml:space="preserve">.4.2.2-1: Data structures supported by the </w:t>
      </w:r>
      <w:r w:rsidR="00FE0A57">
        <w:rPr>
          <w:rFonts w:hint="eastAsia"/>
          <w:lang w:eastAsia="zh-CN"/>
        </w:rPr>
        <w:t>(POST) release</w:t>
      </w:r>
      <w:r w:rsidR="00FE0A57">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FE0A57" w14:paraId="2405DBF8" w14:textId="77777777" w:rsidTr="003D5C4D">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1942FE2" w14:textId="77777777" w:rsidR="00FE0A57" w:rsidRDefault="00FE0A57" w:rsidP="00E10F8C">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7CFDA82C" w14:textId="77777777" w:rsidR="00FE0A57" w:rsidRDefault="00FE0A57" w:rsidP="00E10F8C">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2A298D3B" w14:textId="77777777" w:rsidR="00FE0A57" w:rsidRDefault="00FE0A57" w:rsidP="00E10F8C">
            <w:pPr>
              <w:pStyle w:val="TAH"/>
            </w:pPr>
            <w:r>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71BE3FB" w14:textId="77777777" w:rsidR="00FE0A57" w:rsidRDefault="00FE0A57" w:rsidP="00E10F8C">
            <w:pPr>
              <w:pStyle w:val="TAH"/>
            </w:pPr>
            <w:r>
              <w:t>Description</w:t>
            </w:r>
          </w:p>
        </w:tc>
      </w:tr>
      <w:tr w:rsidR="00FE0A57" w14:paraId="3774BC1C" w14:textId="77777777" w:rsidTr="003D5C4D">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0FD46D06" w14:textId="77777777" w:rsidR="00FE0A57" w:rsidRDefault="00FE0A57" w:rsidP="00E10F8C">
            <w:pPr>
              <w:pStyle w:val="TAL"/>
              <w:rPr>
                <w:lang w:eastAsia="zh-CN"/>
              </w:rPr>
            </w:pPr>
            <w:r>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14:paraId="63672DEF" w14:textId="77777777" w:rsidR="00FE0A57" w:rsidRDefault="00FE0A57" w:rsidP="00E10F8C">
            <w:pPr>
              <w:pStyle w:val="TAC"/>
              <w:rPr>
                <w:lang w:eastAsia="zh-CN"/>
              </w:rPr>
            </w:pPr>
            <w:r>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085A10DB" w14:textId="77777777" w:rsidR="00FE0A57" w:rsidRDefault="00FE0A57" w:rsidP="00E10F8C">
            <w:pPr>
              <w:pStyle w:val="TAL"/>
              <w:rPr>
                <w:lang w:eastAsia="zh-CN"/>
              </w:rPr>
            </w:pPr>
            <w:r>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02454BAC" w14:textId="77777777" w:rsidR="00FE0A57" w:rsidRDefault="00FE0A57" w:rsidP="00E10F8C">
            <w:pPr>
              <w:pStyle w:val="TAL"/>
              <w:rPr>
                <w:lang w:eastAsia="zh-CN"/>
              </w:rPr>
            </w:pPr>
            <w:r>
              <w:rPr>
                <w:lang w:eastAsia="zh-CN"/>
              </w:rPr>
              <w:t>The information used for releasing of the UE Context</w:t>
            </w:r>
          </w:p>
        </w:tc>
      </w:tr>
    </w:tbl>
    <w:p w14:paraId="1461419D" w14:textId="77777777" w:rsidR="00FE0A57" w:rsidRDefault="00FE0A57" w:rsidP="00FE0A57"/>
    <w:p w14:paraId="721EDA6E" w14:textId="77777777" w:rsidR="00FE0A57" w:rsidRDefault="00FE0A57" w:rsidP="00FE0A57">
      <w:pPr>
        <w:pStyle w:val="TH"/>
      </w:pPr>
      <w:r>
        <w:t>Table 6.</w:t>
      </w:r>
      <w:r w:rsidR="00B13929">
        <w:t>1</w:t>
      </w:r>
      <w:r>
        <w:t>.3.</w:t>
      </w:r>
      <w:r w:rsidR="00B13929">
        <w:t>2</w:t>
      </w:r>
      <w:r>
        <w:t xml:space="preserve">.4.2.2-2: Data structures supported by the </w:t>
      </w:r>
      <w:r>
        <w:rPr>
          <w:rFonts w:hint="eastAsia"/>
          <w:lang w:eastAsia="zh-CN"/>
        </w:rPr>
        <w:t>(POST) release</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1"/>
        <w:gridCol w:w="435"/>
        <w:gridCol w:w="1236"/>
        <w:gridCol w:w="1110"/>
        <w:gridCol w:w="5183"/>
      </w:tblGrid>
      <w:tr w:rsidR="00FE0A57" w14:paraId="1D894D1A" w14:textId="77777777" w:rsidTr="00311123">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24AEA938" w14:textId="77777777" w:rsidR="00FE0A57" w:rsidRDefault="00FE0A57" w:rsidP="00E10F8C">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B9E9B8A" w14:textId="77777777" w:rsidR="00FE0A57" w:rsidRDefault="00FE0A57" w:rsidP="00E10F8C">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6EC1E0EF" w14:textId="77777777" w:rsidR="00FE0A57" w:rsidRDefault="00FE0A57" w:rsidP="00E10F8C">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1EDF2EEE" w14:textId="77777777" w:rsidR="00FE0A57" w:rsidRDefault="00FE0A57" w:rsidP="00E10F8C">
            <w:pPr>
              <w:pStyle w:val="TAH"/>
            </w:pPr>
            <w:r>
              <w:t>Response</w:t>
            </w:r>
          </w:p>
          <w:p w14:paraId="73182EE8" w14:textId="77777777" w:rsidR="00FE0A57" w:rsidRDefault="00FE0A57" w:rsidP="00E10F8C">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01CC814E" w14:textId="77777777" w:rsidR="00FE0A57" w:rsidRDefault="00FE0A57" w:rsidP="00E10F8C">
            <w:pPr>
              <w:pStyle w:val="TAH"/>
            </w:pPr>
            <w:r>
              <w:t>Description</w:t>
            </w:r>
          </w:p>
        </w:tc>
      </w:tr>
      <w:tr w:rsidR="000D0101" w14:paraId="396A0602" w14:textId="77777777" w:rsidTr="00311123">
        <w:trPr>
          <w:jc w:val="center"/>
        </w:trPr>
        <w:tc>
          <w:tcPr>
            <w:tcW w:w="824" w:type="pct"/>
            <w:tcBorders>
              <w:top w:val="single" w:sz="4" w:space="0" w:color="auto"/>
              <w:left w:val="single" w:sz="6" w:space="0" w:color="000000"/>
              <w:bottom w:val="single" w:sz="4" w:space="0" w:color="auto"/>
              <w:right w:val="single" w:sz="6" w:space="0" w:color="000000"/>
            </w:tcBorders>
            <w:hideMark/>
          </w:tcPr>
          <w:p w14:paraId="375FA807" w14:textId="77777777" w:rsidR="000D0101" w:rsidRDefault="000D0101" w:rsidP="000D0101">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6BBDED41" w14:textId="77777777" w:rsidR="000D0101" w:rsidRDefault="000D0101" w:rsidP="000D0101">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7043D936" w14:textId="77777777" w:rsidR="000D0101" w:rsidRDefault="000D0101" w:rsidP="000D0101">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5F0DD88" w14:textId="77777777" w:rsidR="000D0101" w:rsidRDefault="000D0101" w:rsidP="000D0101">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346FA06B" w14:textId="77777777" w:rsidR="000D0101" w:rsidRDefault="000D0101" w:rsidP="000D0101">
            <w:pPr>
              <w:pStyle w:val="TAL"/>
            </w:pPr>
            <w:r>
              <w:t xml:space="preserve">This case represents the handover is </w:t>
            </w:r>
            <w:r>
              <w:rPr>
                <w:lang w:eastAsia="zh-CN"/>
              </w:rPr>
              <w:t xml:space="preserve">cancelled successfully. </w:t>
            </w:r>
          </w:p>
        </w:tc>
      </w:tr>
      <w:tr w:rsidR="00647BDE" w14:paraId="1CB58BDB" w14:textId="77777777" w:rsidTr="00311123">
        <w:trPr>
          <w:jc w:val="center"/>
        </w:trPr>
        <w:tc>
          <w:tcPr>
            <w:tcW w:w="824" w:type="pct"/>
            <w:tcBorders>
              <w:top w:val="single" w:sz="4" w:space="0" w:color="auto"/>
              <w:left w:val="single" w:sz="6" w:space="0" w:color="000000"/>
              <w:bottom w:val="single" w:sz="4" w:space="0" w:color="auto"/>
              <w:right w:val="single" w:sz="6" w:space="0" w:color="000000"/>
            </w:tcBorders>
          </w:tcPr>
          <w:p w14:paraId="05AED1F3" w14:textId="77777777" w:rsidR="00647BDE" w:rsidRDefault="00647BDE" w:rsidP="00647BDE">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1EB90177" w14:textId="77777777" w:rsidR="00647BDE" w:rsidRDefault="00647BDE" w:rsidP="00647BDE">
            <w:pPr>
              <w:pStyle w:val="TAC"/>
            </w:pPr>
            <w:r>
              <w:t>M</w:t>
            </w:r>
          </w:p>
        </w:tc>
        <w:tc>
          <w:tcPr>
            <w:tcW w:w="648" w:type="pct"/>
            <w:tcBorders>
              <w:top w:val="single" w:sz="4" w:space="0" w:color="auto"/>
              <w:left w:val="single" w:sz="6" w:space="0" w:color="000000"/>
              <w:bottom w:val="single" w:sz="4" w:space="0" w:color="auto"/>
              <w:right w:val="single" w:sz="6" w:space="0" w:color="000000"/>
            </w:tcBorders>
          </w:tcPr>
          <w:p w14:paraId="3A79EFD2" w14:textId="77777777" w:rsidR="00647BDE" w:rsidRDefault="00647BDE" w:rsidP="00647BDE">
            <w:pPr>
              <w:pStyle w:val="TAL"/>
            </w:pPr>
            <w:r>
              <w:t>1</w:t>
            </w:r>
          </w:p>
        </w:tc>
        <w:tc>
          <w:tcPr>
            <w:tcW w:w="582" w:type="pct"/>
            <w:tcBorders>
              <w:top w:val="single" w:sz="4" w:space="0" w:color="auto"/>
              <w:left w:val="single" w:sz="6" w:space="0" w:color="000000"/>
              <w:bottom w:val="single" w:sz="4" w:space="0" w:color="auto"/>
              <w:right w:val="single" w:sz="6" w:space="0" w:color="000000"/>
            </w:tcBorders>
          </w:tcPr>
          <w:p w14:paraId="72F230F7" w14:textId="77777777" w:rsidR="00647BDE" w:rsidRDefault="00647BDE" w:rsidP="00647BDE">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43716B82" w14:textId="77777777" w:rsidR="00241BD2" w:rsidRDefault="00241BD2" w:rsidP="00241BD2">
            <w:pPr>
              <w:pStyle w:val="TAL"/>
            </w:pPr>
            <w:r>
              <w:t>The "cause"</w:t>
            </w:r>
            <w:r w:rsidRPr="00FA1305">
              <w:t xml:space="preserve"> attribute </w:t>
            </w:r>
            <w:r>
              <w:t xml:space="preserve">shall be </w:t>
            </w:r>
            <w:r w:rsidRPr="00FA1305">
              <w:t>set</w:t>
            </w:r>
            <w:r>
              <w:t xml:space="preserve"> to one of the following application errors:</w:t>
            </w:r>
          </w:p>
          <w:p w14:paraId="71363D47" w14:textId="77777777" w:rsidR="00241BD2" w:rsidRDefault="00241BD2" w:rsidP="003518DB">
            <w:pPr>
              <w:pStyle w:val="TAL"/>
              <w:ind w:left="284"/>
            </w:pPr>
            <w:r>
              <w:t>- UNSPECIFIED</w:t>
            </w:r>
          </w:p>
          <w:p w14:paraId="48D9D1F1" w14:textId="77777777" w:rsidR="00241BD2" w:rsidRDefault="00241BD2" w:rsidP="00311123">
            <w:pPr>
              <w:pStyle w:val="TAL"/>
              <w:ind w:left="284"/>
            </w:pPr>
            <w:r>
              <w:t>- SUPI_OR_PEI_UNKNOWN</w:t>
            </w:r>
          </w:p>
          <w:p w14:paraId="6757DBD9" w14:textId="77777777" w:rsidR="00311123" w:rsidRPr="003518DB" w:rsidRDefault="00311123" w:rsidP="003518DB">
            <w:pPr>
              <w:pStyle w:val="TAL"/>
              <w:ind w:left="284"/>
            </w:pPr>
          </w:p>
          <w:p w14:paraId="3099F0BF" w14:textId="77777777" w:rsidR="00241BD2" w:rsidRDefault="00241BD2" w:rsidP="00241BD2">
            <w:pPr>
              <w:pStyle w:val="TAL"/>
            </w:pPr>
            <w:r>
              <w:t>See table 6.1.7.3-1 for the description of this error.</w:t>
            </w:r>
          </w:p>
        </w:tc>
      </w:tr>
      <w:tr w:rsidR="00241BD2" w14:paraId="3CCE0BCA" w14:textId="77777777" w:rsidTr="00311123">
        <w:trPr>
          <w:jc w:val="center"/>
        </w:trPr>
        <w:tc>
          <w:tcPr>
            <w:tcW w:w="824" w:type="pct"/>
            <w:tcBorders>
              <w:top w:val="single" w:sz="4" w:space="0" w:color="auto"/>
              <w:left w:val="single" w:sz="6" w:space="0" w:color="000000"/>
              <w:bottom w:val="single" w:sz="4" w:space="0" w:color="auto"/>
              <w:right w:val="single" w:sz="6" w:space="0" w:color="000000"/>
            </w:tcBorders>
          </w:tcPr>
          <w:p w14:paraId="7BC31A6F" w14:textId="77777777" w:rsidR="00241BD2" w:rsidRDefault="00241BD2" w:rsidP="00241BD2">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06DA1847" w14:textId="77777777" w:rsidR="00241BD2" w:rsidRDefault="00241BD2" w:rsidP="00241BD2">
            <w:pPr>
              <w:pStyle w:val="TAC"/>
            </w:pPr>
            <w:r>
              <w:t>M</w:t>
            </w:r>
          </w:p>
        </w:tc>
        <w:tc>
          <w:tcPr>
            <w:tcW w:w="648" w:type="pct"/>
            <w:tcBorders>
              <w:top w:val="single" w:sz="4" w:space="0" w:color="auto"/>
              <w:left w:val="single" w:sz="6" w:space="0" w:color="000000"/>
              <w:bottom w:val="single" w:sz="4" w:space="0" w:color="auto"/>
              <w:right w:val="single" w:sz="6" w:space="0" w:color="000000"/>
            </w:tcBorders>
          </w:tcPr>
          <w:p w14:paraId="77E20A52" w14:textId="77777777" w:rsidR="00241BD2" w:rsidRDefault="00241BD2" w:rsidP="00241BD2">
            <w:pPr>
              <w:pStyle w:val="TAL"/>
            </w:pPr>
            <w:r>
              <w:t>1</w:t>
            </w:r>
          </w:p>
        </w:tc>
        <w:tc>
          <w:tcPr>
            <w:tcW w:w="582" w:type="pct"/>
            <w:tcBorders>
              <w:top w:val="single" w:sz="4" w:space="0" w:color="auto"/>
              <w:left w:val="single" w:sz="6" w:space="0" w:color="000000"/>
              <w:bottom w:val="single" w:sz="4" w:space="0" w:color="auto"/>
              <w:right w:val="single" w:sz="6" w:space="0" w:color="000000"/>
            </w:tcBorders>
          </w:tcPr>
          <w:p w14:paraId="35B2E446" w14:textId="77777777" w:rsidR="00241BD2" w:rsidRDefault="00241BD2" w:rsidP="00241BD2">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2AEC2E44" w14:textId="77777777" w:rsidR="00241BD2" w:rsidRDefault="00241BD2" w:rsidP="00241BD2">
            <w:pPr>
              <w:pStyle w:val="TAL"/>
            </w:pPr>
            <w:r>
              <w:t>The "cause"</w:t>
            </w:r>
            <w:r w:rsidRPr="00FA1305">
              <w:t xml:space="preserve"> attribute </w:t>
            </w:r>
            <w:r>
              <w:t xml:space="preserve">shall be </w:t>
            </w:r>
            <w:r w:rsidRPr="00FA1305">
              <w:t>set</w:t>
            </w:r>
            <w:r>
              <w:t xml:space="preserve"> to the following application error:</w:t>
            </w:r>
          </w:p>
          <w:p w14:paraId="41B7C291" w14:textId="77777777" w:rsidR="00241BD2" w:rsidRDefault="00241BD2" w:rsidP="00311123">
            <w:pPr>
              <w:pStyle w:val="TAL"/>
              <w:ind w:left="284"/>
            </w:pPr>
            <w:r>
              <w:t>- CONTEXT_NOT_FOUND</w:t>
            </w:r>
          </w:p>
          <w:p w14:paraId="41B002AD" w14:textId="77777777" w:rsidR="00311123" w:rsidRPr="003518DB" w:rsidRDefault="00311123" w:rsidP="003518DB">
            <w:pPr>
              <w:pStyle w:val="TAL"/>
              <w:ind w:left="284"/>
            </w:pPr>
          </w:p>
          <w:p w14:paraId="18638410" w14:textId="77777777" w:rsidR="00241BD2" w:rsidRDefault="00241BD2" w:rsidP="00241BD2">
            <w:pPr>
              <w:pStyle w:val="TAL"/>
            </w:pPr>
            <w:r>
              <w:t>See table 6.1.7.3-1 for the description of this error.</w:t>
            </w:r>
          </w:p>
        </w:tc>
      </w:tr>
    </w:tbl>
    <w:p w14:paraId="7992C7C3" w14:textId="77777777" w:rsidR="00515970" w:rsidRDefault="00515970" w:rsidP="00E55B37"/>
    <w:p w14:paraId="0F0679B5" w14:textId="2D959E83" w:rsidR="00291350" w:rsidRDefault="00C12B85" w:rsidP="00291350">
      <w:pPr>
        <w:pStyle w:val="Heading6"/>
        <w:ind w:left="0" w:firstLine="0"/>
        <w:rPr>
          <w:lang w:eastAsia="zh-CN"/>
        </w:rPr>
      </w:pPr>
      <w:bookmarkStart w:id="483" w:name="_Toc25157045"/>
      <w:bookmarkStart w:id="484" w:name="_Toc43118099"/>
      <w:bookmarkStart w:id="485" w:name="_Toc43208272"/>
      <w:bookmarkStart w:id="486" w:name="_Toc45030247"/>
      <w:r>
        <w:lastRenderedPageBreak/>
        <w:t>6.1.3.2.4.3</w:t>
      </w:r>
      <w:r w:rsidR="00291350">
        <w:tab/>
        <w:t xml:space="preserve">Operation: </w:t>
      </w:r>
      <w:r w:rsidR="00291350">
        <w:rPr>
          <w:rFonts w:hint="eastAsia"/>
          <w:lang w:eastAsia="zh-CN"/>
        </w:rPr>
        <w:t xml:space="preserve">(POST) </w:t>
      </w:r>
      <w:r w:rsidR="005C2A40">
        <w:rPr>
          <w:lang w:eastAsia="zh-CN"/>
        </w:rPr>
        <w:t>assign-ebi</w:t>
      </w:r>
      <w:bookmarkEnd w:id="483"/>
      <w:bookmarkEnd w:id="484"/>
      <w:bookmarkEnd w:id="485"/>
      <w:bookmarkEnd w:id="486"/>
    </w:p>
    <w:p w14:paraId="0677BD98" w14:textId="1E3EA07C" w:rsidR="00291350" w:rsidRDefault="00C12B85" w:rsidP="00291350">
      <w:pPr>
        <w:pStyle w:val="Heading7"/>
      </w:pPr>
      <w:bookmarkStart w:id="487" w:name="_Toc43118100"/>
      <w:bookmarkStart w:id="488" w:name="_Toc43208273"/>
      <w:bookmarkStart w:id="489" w:name="_Toc45030248"/>
      <w:r>
        <w:t>6.1.3.2.4.3</w:t>
      </w:r>
      <w:r w:rsidR="00291350">
        <w:t>.1</w:t>
      </w:r>
      <w:r w:rsidR="00291350">
        <w:tab/>
        <w:t>Description</w:t>
      </w:r>
      <w:bookmarkEnd w:id="487"/>
      <w:bookmarkEnd w:id="488"/>
      <w:bookmarkEnd w:id="489"/>
    </w:p>
    <w:p w14:paraId="3AB12378" w14:textId="77777777" w:rsidR="00291350" w:rsidRDefault="00291350" w:rsidP="00291350">
      <w:r w:rsidRPr="00A51194">
        <w:t xml:space="preserve">This </w:t>
      </w:r>
      <w:r>
        <w:rPr>
          <w:rFonts w:hint="eastAsia"/>
          <w:lang w:eastAsia="zh-CN"/>
        </w:rPr>
        <w:t xml:space="preserve">ueContextId identifies the individual ueContext </w:t>
      </w:r>
      <w:r>
        <w:rPr>
          <w:lang w:eastAsia="zh-CN"/>
        </w:rPr>
        <w:t xml:space="preserve">resource </w:t>
      </w:r>
      <w:r>
        <w:t xml:space="preserve">is composed </w:t>
      </w:r>
      <w:r w:rsidRPr="000A6538">
        <w:t xml:space="preserve">by </w:t>
      </w:r>
      <w:r>
        <w:t>UE's SUPI</w:t>
      </w:r>
      <w:r w:rsidR="00531B05">
        <w:t xml:space="preserve"> or PEI</w:t>
      </w:r>
      <w:r>
        <w:t>, see Table 6.1.3.2.2-1</w:t>
      </w:r>
      <w:r w:rsidRPr="00A51194">
        <w:t>.</w:t>
      </w:r>
    </w:p>
    <w:p w14:paraId="38AA95BA" w14:textId="37C0756D" w:rsidR="00291350" w:rsidRDefault="00C12B85" w:rsidP="00291350">
      <w:pPr>
        <w:pStyle w:val="Heading7"/>
      </w:pPr>
      <w:bookmarkStart w:id="490" w:name="_Toc43118101"/>
      <w:bookmarkStart w:id="491" w:name="_Toc43208274"/>
      <w:bookmarkStart w:id="492" w:name="_Toc45030249"/>
      <w:r>
        <w:t>6.1.3.2.4.3</w:t>
      </w:r>
      <w:r w:rsidR="00291350">
        <w:t>.2</w:t>
      </w:r>
      <w:r w:rsidR="00291350">
        <w:tab/>
        <w:t>Operation Definition</w:t>
      </w:r>
      <w:bookmarkEnd w:id="490"/>
      <w:bookmarkEnd w:id="491"/>
      <w:bookmarkEnd w:id="492"/>
    </w:p>
    <w:p w14:paraId="033EBFF7" w14:textId="77777777" w:rsidR="00291350" w:rsidRDefault="00291350" w:rsidP="00291350">
      <w:r>
        <w:t xml:space="preserve">This operation shall support the request data structures specified in table </w:t>
      </w:r>
      <w:r w:rsidR="00C12B85">
        <w:t>6.1.3.2.4.3</w:t>
      </w:r>
      <w:r>
        <w:t xml:space="preserve">.2-1 and the response data structure and response codes specified in table </w:t>
      </w:r>
      <w:r w:rsidR="00C12B85">
        <w:t>6.1.3.2.4.3</w:t>
      </w:r>
      <w:r>
        <w:t>.2-2.</w:t>
      </w:r>
    </w:p>
    <w:p w14:paraId="19570D79" w14:textId="75C7DF17" w:rsidR="00291350" w:rsidRDefault="00291350" w:rsidP="00291350">
      <w:pPr>
        <w:pStyle w:val="TH"/>
      </w:pPr>
      <w:r>
        <w:t xml:space="preserve">Table </w:t>
      </w:r>
      <w:r w:rsidR="00C12B85">
        <w:t>6.1.3.2.4.3</w:t>
      </w:r>
      <w:r>
        <w:t xml:space="preserve">.2-1: Data structures supported by the </w:t>
      </w:r>
      <w:r>
        <w:rPr>
          <w:rFonts w:hint="eastAsia"/>
          <w:lang w:eastAsia="zh-CN"/>
        </w:rPr>
        <w:t xml:space="preserve">(POST) </w:t>
      </w:r>
      <w:r w:rsidR="005C2A40">
        <w:rPr>
          <w:lang w:eastAsia="zh-CN"/>
        </w:rPr>
        <w:t>assign-ebi</w:t>
      </w:r>
      <w:r>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3"/>
        <w:gridCol w:w="456"/>
        <w:gridCol w:w="1269"/>
        <w:gridCol w:w="6207"/>
      </w:tblGrid>
      <w:tr w:rsidR="00291350" w14:paraId="6FDFE439" w14:textId="77777777" w:rsidTr="00734BEC">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3BAC8AEA" w14:textId="77777777" w:rsidR="00291350" w:rsidRDefault="00291350" w:rsidP="00CB5838">
            <w:pPr>
              <w:pStyle w:val="TAH"/>
            </w:pPr>
            <w:r>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655A0713" w14:textId="77777777" w:rsidR="00291350" w:rsidRDefault="00291350" w:rsidP="00CB5838">
            <w:pPr>
              <w:pStyle w:val="TAH"/>
            </w:pPr>
            <w:r>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49CE5C76" w14:textId="77777777" w:rsidR="00291350" w:rsidRDefault="00291350" w:rsidP="00CB5838">
            <w:pPr>
              <w:pStyle w:val="TAH"/>
            </w:pPr>
            <w:r>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BDFEAD" w14:textId="77777777" w:rsidR="00291350" w:rsidRDefault="00291350" w:rsidP="00CB5838">
            <w:pPr>
              <w:pStyle w:val="TAH"/>
            </w:pPr>
            <w:r>
              <w:t>Description</w:t>
            </w:r>
          </w:p>
        </w:tc>
      </w:tr>
      <w:tr w:rsidR="00291350" w14:paraId="05E2DCC4" w14:textId="77777777" w:rsidTr="00734BEC">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7B435371" w14:textId="77777777" w:rsidR="00291350" w:rsidRDefault="00291350" w:rsidP="00CB5838">
            <w:pPr>
              <w:pStyle w:val="TAL"/>
              <w:rPr>
                <w:lang w:eastAsia="zh-CN"/>
              </w:rPr>
            </w:pPr>
            <w:r>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14:paraId="60E51640" w14:textId="77777777" w:rsidR="00291350" w:rsidRDefault="00291350" w:rsidP="00CB5838">
            <w:pPr>
              <w:pStyle w:val="TAC"/>
              <w:rPr>
                <w:lang w:eastAsia="zh-CN"/>
              </w:rPr>
            </w:pPr>
            <w:r>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4F938D5C" w14:textId="77777777" w:rsidR="00291350" w:rsidRDefault="00291350" w:rsidP="00CB5838">
            <w:pPr>
              <w:pStyle w:val="TAL"/>
              <w:rPr>
                <w:lang w:eastAsia="zh-CN"/>
              </w:rPr>
            </w:pPr>
            <w:r>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6AA2E2C7" w14:textId="77777777" w:rsidR="00291350" w:rsidRDefault="00291350" w:rsidP="00CB5838">
            <w:pPr>
              <w:pStyle w:val="TAL"/>
              <w:rPr>
                <w:lang w:eastAsia="zh-CN"/>
              </w:rPr>
            </w:pPr>
            <w:r>
              <w:rPr>
                <w:lang w:eastAsia="zh-CN"/>
              </w:rPr>
              <w:t>The information required for AMF to allocate EPS bearer ID(s).</w:t>
            </w:r>
          </w:p>
        </w:tc>
      </w:tr>
    </w:tbl>
    <w:p w14:paraId="6B3BF0F7" w14:textId="77777777" w:rsidR="00291350" w:rsidRDefault="00291350" w:rsidP="00291350"/>
    <w:p w14:paraId="7598228C" w14:textId="77777777" w:rsidR="00291350" w:rsidRDefault="00291350" w:rsidP="00291350">
      <w:pPr>
        <w:pStyle w:val="TH"/>
      </w:pPr>
      <w:r>
        <w:t>Table 6.1.3.2.4.</w:t>
      </w:r>
      <w:r w:rsidR="00C12B85">
        <w:t>3</w:t>
      </w:r>
      <w:r>
        <w:t>.</w:t>
      </w:r>
      <w:r w:rsidR="00C12B85">
        <w:t>2</w:t>
      </w:r>
      <w:r>
        <w:t xml:space="preserve">-2: Data structures supported by the </w:t>
      </w:r>
      <w:r>
        <w:rPr>
          <w:rFonts w:hint="eastAsia"/>
          <w:lang w:eastAsia="zh-CN"/>
        </w:rPr>
        <w:t xml:space="preserve">(POST) </w:t>
      </w:r>
      <w:r w:rsidR="005C2A40">
        <w:rPr>
          <w:lang w:eastAsia="zh-CN"/>
        </w:rPr>
        <w:t>assign-ebi</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29"/>
        <w:gridCol w:w="1238"/>
        <w:gridCol w:w="1112"/>
        <w:gridCol w:w="5181"/>
      </w:tblGrid>
      <w:tr w:rsidR="00291350" w14:paraId="31AA7A59" w14:textId="77777777" w:rsidTr="00473A25">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8724793" w14:textId="77777777" w:rsidR="00291350" w:rsidRDefault="00291350" w:rsidP="00CB5838">
            <w:pPr>
              <w:pStyle w:val="TAH"/>
            </w:pPr>
            <w: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330AFD8" w14:textId="77777777" w:rsidR="00291350" w:rsidRDefault="00291350" w:rsidP="00CB5838">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7DD691FC" w14:textId="77777777" w:rsidR="00291350" w:rsidRDefault="00291350" w:rsidP="00CB5838">
            <w:pPr>
              <w:pStyle w:val="TAH"/>
            </w:pPr>
            <w: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2BAB6A4F" w14:textId="77777777" w:rsidR="00291350" w:rsidRDefault="00291350" w:rsidP="00CB5838">
            <w:pPr>
              <w:pStyle w:val="TAH"/>
            </w:pPr>
            <w:r>
              <w:t>Response</w:t>
            </w:r>
          </w:p>
          <w:p w14:paraId="6A1A298B" w14:textId="77777777" w:rsidR="00291350" w:rsidRDefault="00291350" w:rsidP="00CB5838">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08B8B954" w14:textId="77777777" w:rsidR="00291350" w:rsidRDefault="00291350" w:rsidP="00CB5838">
            <w:pPr>
              <w:pStyle w:val="TAH"/>
            </w:pPr>
            <w:r>
              <w:t>Description</w:t>
            </w:r>
          </w:p>
        </w:tc>
      </w:tr>
      <w:tr w:rsidR="00291350" w14:paraId="0FF1F062" w14:textId="77777777" w:rsidTr="00473A25">
        <w:trPr>
          <w:jc w:val="center"/>
        </w:trPr>
        <w:tc>
          <w:tcPr>
            <w:tcW w:w="826" w:type="pct"/>
            <w:tcBorders>
              <w:top w:val="single" w:sz="4" w:space="0" w:color="auto"/>
              <w:left w:val="single" w:sz="6" w:space="0" w:color="000000"/>
              <w:bottom w:val="single" w:sz="4" w:space="0" w:color="auto"/>
              <w:right w:val="single" w:sz="6" w:space="0" w:color="000000"/>
            </w:tcBorders>
          </w:tcPr>
          <w:p w14:paraId="74246FF6" w14:textId="77777777" w:rsidR="00291350" w:rsidRDefault="00291350" w:rsidP="00CB5838">
            <w:pPr>
              <w:pStyle w:val="TAL"/>
            </w:pPr>
            <w:r>
              <w:t>AssignedEbiData</w:t>
            </w:r>
          </w:p>
        </w:tc>
        <w:tc>
          <w:tcPr>
            <w:tcW w:w="225" w:type="pct"/>
            <w:tcBorders>
              <w:top w:val="single" w:sz="4" w:space="0" w:color="auto"/>
              <w:left w:val="single" w:sz="6" w:space="0" w:color="000000"/>
              <w:bottom w:val="single" w:sz="4" w:space="0" w:color="auto"/>
              <w:right w:val="single" w:sz="6" w:space="0" w:color="000000"/>
            </w:tcBorders>
          </w:tcPr>
          <w:p w14:paraId="34E82315" w14:textId="77777777" w:rsidR="00291350" w:rsidRDefault="00291350" w:rsidP="00CB5838">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96BA10" w14:textId="77777777" w:rsidR="00291350" w:rsidRDefault="00291350" w:rsidP="00CB5838">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96CE50F" w14:textId="77777777" w:rsidR="00291350" w:rsidRDefault="00291350" w:rsidP="00CB5838">
            <w:pPr>
              <w:pStyle w:val="TAL"/>
            </w:pPr>
            <w:r>
              <w:t>200 OK</w:t>
            </w:r>
          </w:p>
        </w:tc>
        <w:tc>
          <w:tcPr>
            <w:tcW w:w="2718" w:type="pct"/>
            <w:tcBorders>
              <w:top w:val="single" w:sz="4" w:space="0" w:color="auto"/>
              <w:left w:val="single" w:sz="6" w:space="0" w:color="000000"/>
              <w:bottom w:val="single" w:sz="4" w:space="0" w:color="auto"/>
              <w:right w:val="single" w:sz="6" w:space="0" w:color="000000"/>
            </w:tcBorders>
          </w:tcPr>
          <w:p w14:paraId="419C43D8" w14:textId="77777777" w:rsidR="00291350" w:rsidRDefault="00291350" w:rsidP="00CB5838">
            <w:pPr>
              <w:pStyle w:val="TAL"/>
            </w:pPr>
            <w:r>
              <w:t>Represent successful assignment of EPS bearer ID service operation, with the assigned EBIs included.</w:t>
            </w:r>
          </w:p>
          <w:p w14:paraId="22E395AE" w14:textId="77777777" w:rsidR="00291350" w:rsidRDefault="00291350" w:rsidP="00CB5838">
            <w:pPr>
              <w:pStyle w:val="TAL"/>
            </w:pPr>
            <w:r>
              <w:t>AMF may allocate only a subset of the requested EBIs, when not enough available EBI(s) can be allocated, e.g. when other PDU sessions with higher ARP have occupied too many EBIs.</w:t>
            </w:r>
            <w:r w:rsidR="00AE5E4A">
              <w:t xml:space="preserve"> If the POST request body contained "releasedEbiList" the AMF shall release those EBI(s) and shall include the "releaseEbiList" IE in the POST response body.</w:t>
            </w:r>
          </w:p>
        </w:tc>
      </w:tr>
      <w:tr w:rsidR="00291350" w14:paraId="40F59CC3" w14:textId="77777777" w:rsidTr="00473A25">
        <w:trPr>
          <w:jc w:val="center"/>
        </w:trPr>
        <w:tc>
          <w:tcPr>
            <w:tcW w:w="826" w:type="pct"/>
            <w:tcBorders>
              <w:top w:val="single" w:sz="4" w:space="0" w:color="auto"/>
              <w:left w:val="single" w:sz="6" w:space="0" w:color="000000"/>
              <w:bottom w:val="single" w:sz="6" w:space="0" w:color="000000"/>
              <w:right w:val="single" w:sz="6" w:space="0" w:color="000000"/>
            </w:tcBorders>
          </w:tcPr>
          <w:p w14:paraId="4F9F8D9B" w14:textId="77777777" w:rsidR="00291350" w:rsidRDefault="00291350" w:rsidP="00CB5838">
            <w:pPr>
              <w:pStyle w:val="TAL"/>
            </w:pPr>
            <w:r>
              <w:t>AssignEbi</w:t>
            </w:r>
            <w:r w:rsidR="00AE5E4A">
              <w:t>Error</w:t>
            </w:r>
          </w:p>
        </w:tc>
        <w:tc>
          <w:tcPr>
            <w:tcW w:w="225" w:type="pct"/>
            <w:tcBorders>
              <w:top w:val="single" w:sz="4" w:space="0" w:color="auto"/>
              <w:left w:val="single" w:sz="6" w:space="0" w:color="000000"/>
              <w:bottom w:val="single" w:sz="6" w:space="0" w:color="000000"/>
              <w:right w:val="single" w:sz="6" w:space="0" w:color="000000"/>
            </w:tcBorders>
          </w:tcPr>
          <w:p w14:paraId="37086161" w14:textId="77777777" w:rsidR="00291350" w:rsidRDefault="00291350" w:rsidP="00CB5838">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78C998F" w14:textId="77777777" w:rsidR="00291350" w:rsidRDefault="00291350" w:rsidP="00CB5838">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7EBDC30" w14:textId="77777777" w:rsidR="00291350" w:rsidRDefault="00291350" w:rsidP="00CB5838">
            <w:pPr>
              <w:pStyle w:val="TAL"/>
            </w:pPr>
            <w:r>
              <w:t>403 Forbidden</w:t>
            </w:r>
          </w:p>
        </w:tc>
        <w:tc>
          <w:tcPr>
            <w:tcW w:w="2718" w:type="pct"/>
            <w:tcBorders>
              <w:top w:val="single" w:sz="4" w:space="0" w:color="auto"/>
              <w:left w:val="single" w:sz="6" w:space="0" w:color="000000"/>
              <w:bottom w:val="single" w:sz="6" w:space="0" w:color="000000"/>
              <w:right w:val="single" w:sz="6" w:space="0" w:color="000000"/>
            </w:tcBorders>
          </w:tcPr>
          <w:p w14:paraId="3E6B0417" w14:textId="77777777" w:rsidR="00291350" w:rsidRDefault="006C0E51" w:rsidP="00CB5838">
            <w:pPr>
              <w:pStyle w:val="TAL"/>
              <w:rPr>
                <w:lang w:val="en-US"/>
              </w:rPr>
            </w:pPr>
            <w:r>
              <w:t>This r</w:t>
            </w:r>
            <w:r w:rsidR="00291350">
              <w:t xml:space="preserve">epresents </w:t>
            </w:r>
            <w:r>
              <w:t>the case when none of the requested EBI(s) can be assigned by the AMF. The "cause" attribute of the ProblemDetails shall be set to</w:t>
            </w:r>
            <w:r w:rsidRPr="003D5C4D">
              <w:rPr>
                <w:lang w:val="en-US"/>
              </w:rPr>
              <w:t>:</w:t>
            </w:r>
          </w:p>
          <w:p w14:paraId="2A88BA5A" w14:textId="77777777" w:rsidR="006C0E51" w:rsidRPr="001B698C" w:rsidRDefault="006C0E51" w:rsidP="003D5C4D">
            <w:pPr>
              <w:pStyle w:val="B1"/>
              <w:rPr>
                <w:rFonts w:ascii="Arial" w:hAnsi="Arial"/>
                <w:sz w:val="18"/>
              </w:rPr>
            </w:pPr>
            <w:r w:rsidRPr="001B698C">
              <w:rPr>
                <w:rFonts w:ascii="Arial" w:hAnsi="Arial" w:hint="eastAsia"/>
                <w:sz w:val="18"/>
              </w:rPr>
              <w:t>-</w:t>
            </w:r>
            <w:r w:rsidRPr="001B698C">
              <w:rPr>
                <w:rFonts w:ascii="Arial" w:hAnsi="Arial" w:hint="eastAsia"/>
                <w:sz w:val="18"/>
              </w:rPr>
              <w:tab/>
              <w:t>EBI_EXHAUSTED, if the number of EBIs allocated for the UE has already reached the maximum limit</w:t>
            </w:r>
            <w:r w:rsidRPr="001B698C">
              <w:rPr>
                <w:rFonts w:ascii="Arial" w:hAnsi="Arial"/>
                <w:sz w:val="18"/>
              </w:rPr>
              <w:t>.</w:t>
            </w:r>
          </w:p>
          <w:p w14:paraId="5A61D9EC" w14:textId="0FC66FF1" w:rsidR="00734BEC" w:rsidRDefault="00734BEC" w:rsidP="003D5C4D">
            <w:pPr>
              <w:pStyle w:val="B1"/>
              <w:rPr>
                <w:rFonts w:ascii="Arial" w:hAnsi="Arial"/>
                <w:sz w:val="18"/>
              </w:rPr>
            </w:pPr>
            <w:r>
              <w:rPr>
                <w:rFonts w:hint="eastAsia"/>
              </w:rPr>
              <w:t>-</w:t>
            </w:r>
            <w:r>
              <w:rPr>
                <w:rFonts w:hint="eastAsia"/>
              </w:rPr>
              <w:tab/>
            </w:r>
            <w:r w:rsidRPr="00883BCB">
              <w:rPr>
                <w:rFonts w:ascii="Arial" w:hAnsi="Arial"/>
                <w:sz w:val="18"/>
              </w:rPr>
              <w:t xml:space="preserve">EBI_REJECTED_LOCAL_POLICY, if the EBI allocation is rejected due to local policies at the AMF as specified in </w:t>
            </w:r>
            <w:r w:rsidR="003416AC">
              <w:rPr>
                <w:rFonts w:ascii="Arial" w:hAnsi="Arial"/>
                <w:sz w:val="18"/>
              </w:rPr>
              <w:t>clause</w:t>
            </w:r>
            <w:r w:rsidRPr="00883BCB">
              <w:rPr>
                <w:rFonts w:ascii="Arial" w:hAnsi="Arial"/>
                <w:sz w:val="18"/>
              </w:rPr>
              <w:t xml:space="preserve"> 4.11.1.4.1 of 3GPP TS 23.502 [3].</w:t>
            </w:r>
          </w:p>
          <w:p w14:paraId="76F21AA8" w14:textId="2CBE49BF" w:rsidR="00473A25" w:rsidRPr="003D5C4D" w:rsidRDefault="00473A25" w:rsidP="003D5C4D">
            <w:pPr>
              <w:pStyle w:val="B1"/>
              <w:rPr>
                <w:lang w:val="en-US"/>
              </w:rPr>
            </w:pPr>
            <w:r>
              <w:rPr>
                <w:rFonts w:ascii="Arial" w:hAnsi="Arial"/>
                <w:sz w:val="18"/>
              </w:rPr>
              <w:t>-</w:t>
            </w:r>
            <w:r w:rsidR="00DC50E7">
              <w:rPr>
                <w:rFonts w:hint="eastAsia"/>
              </w:rPr>
              <w:tab/>
            </w:r>
            <w:r w:rsidRPr="009A0FB7">
              <w:rPr>
                <w:rFonts w:ascii="Arial" w:hAnsi="Arial"/>
                <w:sz w:val="18"/>
              </w:rPr>
              <w:t>EBI_REJECTED_NO_</w:t>
            </w:r>
            <w:r>
              <w:rPr>
                <w:rFonts w:ascii="Arial" w:hAnsi="Arial"/>
                <w:sz w:val="18"/>
              </w:rPr>
              <w:t>N26</w:t>
            </w:r>
            <w:r w:rsidRPr="009A0FB7">
              <w:rPr>
                <w:rFonts w:ascii="Arial" w:hAnsi="Arial"/>
                <w:sz w:val="18"/>
              </w:rPr>
              <w:t xml:space="preserve">, if the EBI allocation was rejected when the AMF </w:t>
            </w:r>
            <w:r>
              <w:rPr>
                <w:rFonts w:ascii="Arial" w:hAnsi="Arial"/>
                <w:sz w:val="18"/>
              </w:rPr>
              <w:t xml:space="preserve">is </w:t>
            </w:r>
            <w:r w:rsidRPr="009A0FB7">
              <w:rPr>
                <w:rFonts w:ascii="Arial" w:hAnsi="Arial"/>
                <w:sz w:val="18"/>
              </w:rPr>
              <w:t xml:space="preserve">in a serving PLMN that does not support 5GS-EPS interworking procedures with N26 interface as specified </w:t>
            </w:r>
            <w:r>
              <w:rPr>
                <w:rFonts w:ascii="Arial" w:hAnsi="Arial"/>
                <w:sz w:val="18"/>
              </w:rPr>
              <w:t xml:space="preserve">in </w:t>
            </w:r>
            <w:r w:rsidR="003416AC">
              <w:rPr>
                <w:rFonts w:ascii="Arial" w:hAnsi="Arial"/>
                <w:sz w:val="18"/>
              </w:rPr>
              <w:t>clause</w:t>
            </w:r>
            <w:r>
              <w:rPr>
                <w:rFonts w:ascii="Arial" w:hAnsi="Arial"/>
                <w:sz w:val="18"/>
              </w:rPr>
              <w:t xml:space="preserve"> 5.17.2.3.1 of 3GPP TS 23.501 </w:t>
            </w:r>
            <w:r w:rsidRPr="009A0FB7">
              <w:rPr>
                <w:rFonts w:ascii="Arial" w:hAnsi="Arial"/>
                <w:sz w:val="18"/>
              </w:rPr>
              <w:t>[2].</w:t>
            </w:r>
          </w:p>
        </w:tc>
      </w:tr>
    </w:tbl>
    <w:p w14:paraId="298BB6E3" w14:textId="77777777" w:rsidR="00291350" w:rsidRDefault="00291350" w:rsidP="00291350"/>
    <w:p w14:paraId="6FF3F854" w14:textId="6DDFA393" w:rsidR="0031199E" w:rsidRDefault="0031199E" w:rsidP="0031199E">
      <w:pPr>
        <w:pStyle w:val="Heading6"/>
        <w:ind w:left="0" w:firstLine="0"/>
        <w:rPr>
          <w:lang w:eastAsia="zh-CN"/>
        </w:rPr>
      </w:pPr>
      <w:bookmarkStart w:id="493" w:name="_Toc25157046"/>
      <w:bookmarkStart w:id="494" w:name="_Toc43118102"/>
      <w:bookmarkStart w:id="495" w:name="_Toc43208275"/>
      <w:bookmarkStart w:id="496" w:name="_Toc45030250"/>
      <w:r>
        <w:t>6.1.3.2.4.</w:t>
      </w:r>
      <w:r w:rsidR="009B74A5">
        <w:t>4</w:t>
      </w:r>
      <w:r>
        <w:tab/>
        <w:t xml:space="preserve">Operation: </w:t>
      </w:r>
      <w:r>
        <w:rPr>
          <w:rFonts w:hint="eastAsia"/>
          <w:lang w:eastAsia="zh-CN"/>
        </w:rPr>
        <w:t xml:space="preserve">(POST) </w:t>
      </w:r>
      <w:r>
        <w:rPr>
          <w:lang w:eastAsia="zh-CN"/>
        </w:rPr>
        <w:t>transfer</w:t>
      </w:r>
      <w:bookmarkEnd w:id="493"/>
      <w:bookmarkEnd w:id="494"/>
      <w:bookmarkEnd w:id="495"/>
      <w:bookmarkEnd w:id="496"/>
    </w:p>
    <w:p w14:paraId="7D8AB4DC" w14:textId="58DB2DCA" w:rsidR="0031199E" w:rsidRDefault="0031199E" w:rsidP="0031199E">
      <w:pPr>
        <w:pStyle w:val="Heading7"/>
      </w:pPr>
      <w:bookmarkStart w:id="497" w:name="_Toc43118103"/>
      <w:bookmarkStart w:id="498" w:name="_Toc43208276"/>
      <w:bookmarkStart w:id="499" w:name="_Toc45030251"/>
      <w:r>
        <w:t>6.1.3.2.4.</w:t>
      </w:r>
      <w:r w:rsidR="009B74A5">
        <w:t>4</w:t>
      </w:r>
      <w:r>
        <w:t>.1</w:t>
      </w:r>
      <w:r>
        <w:tab/>
        <w:t>Description</w:t>
      </w:r>
      <w:bookmarkEnd w:id="497"/>
      <w:bookmarkEnd w:id="498"/>
      <w:bookmarkEnd w:id="499"/>
    </w:p>
    <w:p w14:paraId="4D494FFC" w14:textId="77777777" w:rsidR="0031199E" w:rsidRDefault="0031199E" w:rsidP="0031199E">
      <w:r w:rsidRPr="00A51194">
        <w:t xml:space="preserve">This </w:t>
      </w:r>
      <w:r>
        <w:rPr>
          <w:rFonts w:hint="eastAsia"/>
          <w:lang w:eastAsia="zh-CN"/>
        </w:rPr>
        <w:t xml:space="preserve">ueContextId identifies the individual ueContext </w:t>
      </w:r>
      <w:r>
        <w:rPr>
          <w:lang w:eastAsia="zh-CN"/>
        </w:rPr>
        <w:t xml:space="preserve">resource </w:t>
      </w:r>
      <w:r>
        <w:t xml:space="preserve">is composed </w:t>
      </w:r>
      <w:r w:rsidRPr="000A6538">
        <w:t xml:space="preserve">by </w:t>
      </w:r>
      <w:r>
        <w:t>UE's 5G-GUTI</w:t>
      </w:r>
      <w:r w:rsidR="00DF499F">
        <w:t xml:space="preserve"> or SUPI</w:t>
      </w:r>
      <w:r>
        <w:t>, see Table 6.1.3.2.2-1</w:t>
      </w:r>
      <w:r w:rsidRPr="00A51194">
        <w:t>.</w:t>
      </w:r>
    </w:p>
    <w:p w14:paraId="108E5E53" w14:textId="3EB3FBC1" w:rsidR="0031199E" w:rsidRDefault="0031199E" w:rsidP="0031199E">
      <w:pPr>
        <w:pStyle w:val="Heading7"/>
      </w:pPr>
      <w:bookmarkStart w:id="500" w:name="_Toc43118104"/>
      <w:bookmarkStart w:id="501" w:name="_Toc43208277"/>
      <w:bookmarkStart w:id="502" w:name="_Toc45030252"/>
      <w:r>
        <w:t>6.1.3.2.4.</w:t>
      </w:r>
      <w:r w:rsidR="009B74A5">
        <w:t>4</w:t>
      </w:r>
      <w:r>
        <w:t>.2</w:t>
      </w:r>
      <w:r>
        <w:tab/>
        <w:t>Operation Definition</w:t>
      </w:r>
      <w:bookmarkEnd w:id="500"/>
      <w:bookmarkEnd w:id="501"/>
      <w:bookmarkEnd w:id="502"/>
    </w:p>
    <w:p w14:paraId="40C55F95" w14:textId="77777777" w:rsidR="0031199E" w:rsidRDefault="0031199E" w:rsidP="0031199E">
      <w:r>
        <w:t>This operation shall support the request data structures specified in table 6.1.3.2.4.</w:t>
      </w:r>
      <w:r w:rsidR="009B74A5">
        <w:t>4</w:t>
      </w:r>
      <w:r>
        <w:t>.2-1 and the response data structure and response codes specified in table 6.1.3.2.4.</w:t>
      </w:r>
      <w:r w:rsidR="009B74A5">
        <w:t>4</w:t>
      </w:r>
      <w:r>
        <w:t>.2-2.</w:t>
      </w:r>
    </w:p>
    <w:p w14:paraId="6EF0B144" w14:textId="4AC12A52" w:rsidR="0031199E" w:rsidRDefault="0031199E" w:rsidP="0031199E">
      <w:pPr>
        <w:pStyle w:val="TH"/>
      </w:pPr>
      <w:r>
        <w:lastRenderedPageBreak/>
        <w:t>Table 6.1.3.2.4.</w:t>
      </w:r>
      <w:r w:rsidR="009B74A5">
        <w:t>4</w:t>
      </w:r>
      <w:r>
        <w:t xml:space="preserve">.2-1: Data structures supported by the </w:t>
      </w:r>
      <w:r>
        <w:rPr>
          <w:rFonts w:hint="eastAsia"/>
          <w:lang w:eastAsia="zh-CN"/>
        </w:rPr>
        <w:t xml:space="preserve">(POST) </w:t>
      </w:r>
      <w:r>
        <w:rPr>
          <w:lang w:eastAsia="zh-CN"/>
        </w:rPr>
        <w:t>transfer</w:t>
      </w:r>
      <w:r>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31199E" w:rsidRPr="00EB0261" w14:paraId="3CE796A1" w14:textId="77777777" w:rsidTr="00115BBB">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22CD6B40" w14:textId="77777777" w:rsidR="0031199E" w:rsidRPr="00EB0261" w:rsidRDefault="0031199E" w:rsidP="00115BBB">
            <w:pPr>
              <w:pStyle w:val="TAH"/>
            </w:pPr>
            <w:r w:rsidRPr="00EB0261">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3D983F4E" w14:textId="77777777" w:rsidR="0031199E" w:rsidRPr="00EB0261" w:rsidRDefault="0031199E" w:rsidP="00115BBB">
            <w:pPr>
              <w:pStyle w:val="TAH"/>
            </w:pPr>
            <w:r w:rsidRPr="00EB0261">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14C17100" w14:textId="77777777" w:rsidR="0031199E" w:rsidRPr="00EB0261" w:rsidRDefault="0031199E" w:rsidP="00115BBB">
            <w:pPr>
              <w:pStyle w:val="TAH"/>
            </w:pPr>
            <w:r w:rsidRPr="00EB0261">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18C26C" w14:textId="77777777" w:rsidR="0031199E" w:rsidRPr="00EB0261" w:rsidRDefault="0031199E" w:rsidP="00115BBB">
            <w:pPr>
              <w:pStyle w:val="TAH"/>
            </w:pPr>
            <w:r w:rsidRPr="00EB0261">
              <w:t>Description</w:t>
            </w:r>
          </w:p>
        </w:tc>
      </w:tr>
      <w:tr w:rsidR="0031199E" w:rsidRPr="00EB0261" w14:paraId="7E1E782C" w14:textId="77777777" w:rsidTr="00115BBB">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1B8A7FD3" w14:textId="77777777" w:rsidR="0031199E" w:rsidRPr="00EB0261" w:rsidRDefault="0031199E" w:rsidP="00115BBB">
            <w:pPr>
              <w:pStyle w:val="TAL"/>
              <w:rPr>
                <w:lang w:eastAsia="zh-CN"/>
              </w:rPr>
            </w:pPr>
            <w:r w:rsidRPr="00EB0261">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14:paraId="2B567342" w14:textId="77777777" w:rsidR="0031199E" w:rsidRPr="00EB0261" w:rsidRDefault="0031199E" w:rsidP="00115BBB">
            <w:pPr>
              <w:pStyle w:val="TAC"/>
              <w:rPr>
                <w:lang w:eastAsia="zh-CN"/>
              </w:rPr>
            </w:pPr>
            <w:r w:rsidRPr="00EB0261">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2E9067E5" w14:textId="77777777" w:rsidR="0031199E" w:rsidRPr="00EB0261" w:rsidRDefault="0031199E" w:rsidP="00115BBB">
            <w:pPr>
              <w:pStyle w:val="TAL"/>
              <w:rPr>
                <w:lang w:eastAsia="zh-CN"/>
              </w:rPr>
            </w:pPr>
            <w:r w:rsidRPr="00EB0261">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74EE8984" w14:textId="77777777" w:rsidR="0031199E" w:rsidRPr="00EB0261" w:rsidRDefault="0031199E" w:rsidP="00115BBB">
            <w:pPr>
              <w:pStyle w:val="TAL"/>
              <w:rPr>
                <w:lang w:eastAsia="zh-CN"/>
              </w:rPr>
            </w:pPr>
            <w:r w:rsidRPr="00EB0261">
              <w:rPr>
                <w:lang w:eastAsia="zh-CN"/>
              </w:rPr>
              <w:t>Represents to start transferring of an individual ueContext resource from old AMF to new AMF.</w:t>
            </w:r>
          </w:p>
        </w:tc>
      </w:tr>
    </w:tbl>
    <w:p w14:paraId="71F52D7D" w14:textId="77777777" w:rsidR="0031199E" w:rsidRDefault="0031199E" w:rsidP="0031199E"/>
    <w:p w14:paraId="65DEF7D7" w14:textId="77777777" w:rsidR="0031199E" w:rsidRDefault="0031199E" w:rsidP="0031199E">
      <w:pPr>
        <w:pStyle w:val="TH"/>
      </w:pPr>
      <w:r>
        <w:t>Table 6.1.3.2.4.</w:t>
      </w:r>
      <w:r w:rsidR="009B74A5">
        <w:t>4</w:t>
      </w:r>
      <w:r>
        <w:t xml:space="preserve">.2-2: Data structures supported by the </w:t>
      </w:r>
      <w:r>
        <w:rPr>
          <w:rFonts w:hint="eastAsia"/>
          <w:lang w:eastAsia="zh-CN"/>
        </w:rPr>
        <w:t xml:space="preserve">(POST) </w:t>
      </w:r>
      <w:r>
        <w:rPr>
          <w:lang w:eastAsia="zh-CN"/>
        </w:rPr>
        <w:t>transfer</w:t>
      </w:r>
      <w:r>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31199E" w:rsidRPr="00EB0261" w14:paraId="63AAAEF7" w14:textId="77777777" w:rsidTr="00DF499F">
        <w:trPr>
          <w:jc w:val="center"/>
        </w:trPr>
        <w:tc>
          <w:tcPr>
            <w:tcW w:w="2441" w:type="dxa"/>
            <w:tcBorders>
              <w:top w:val="single" w:sz="4" w:space="0" w:color="auto"/>
              <w:left w:val="single" w:sz="4" w:space="0" w:color="auto"/>
              <w:bottom w:val="single" w:sz="4" w:space="0" w:color="auto"/>
              <w:right w:val="single" w:sz="4" w:space="0" w:color="auto"/>
            </w:tcBorders>
            <w:shd w:val="clear" w:color="auto" w:fill="C0C0C0"/>
            <w:hideMark/>
          </w:tcPr>
          <w:p w14:paraId="35D6CE72" w14:textId="77777777" w:rsidR="0031199E" w:rsidRPr="00EB0261" w:rsidRDefault="0031199E" w:rsidP="00115BBB">
            <w:pPr>
              <w:pStyle w:val="TAH"/>
            </w:pPr>
            <w:r w:rsidRPr="00EB0261">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0CBAAF01" w14:textId="77777777" w:rsidR="0031199E" w:rsidRPr="00EB0261" w:rsidRDefault="0031199E" w:rsidP="00115BBB">
            <w:pPr>
              <w:pStyle w:val="TAH"/>
            </w:pPr>
            <w:r w:rsidRPr="00EB0261">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70D866B1" w14:textId="77777777" w:rsidR="0031199E" w:rsidRPr="00EB0261" w:rsidRDefault="0031199E" w:rsidP="00115BBB">
            <w:pPr>
              <w:pStyle w:val="TAH"/>
            </w:pPr>
            <w:r w:rsidRPr="00EB0261">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hideMark/>
          </w:tcPr>
          <w:p w14:paraId="38E89062" w14:textId="77777777" w:rsidR="0031199E" w:rsidRPr="00EB0261" w:rsidRDefault="0031199E" w:rsidP="00115BBB">
            <w:pPr>
              <w:pStyle w:val="TAH"/>
            </w:pPr>
            <w:r w:rsidRPr="00EB0261">
              <w:t>Response</w:t>
            </w:r>
          </w:p>
          <w:p w14:paraId="4CF7D1A6" w14:textId="77777777" w:rsidR="0031199E" w:rsidRPr="00EB0261" w:rsidRDefault="0031199E" w:rsidP="00115BBB">
            <w:pPr>
              <w:pStyle w:val="TAH"/>
            </w:pPr>
            <w:r w:rsidRPr="00EB0261">
              <w:t>codes</w:t>
            </w:r>
          </w:p>
        </w:tc>
        <w:tc>
          <w:tcPr>
            <w:tcW w:w="4250" w:type="dxa"/>
            <w:tcBorders>
              <w:top w:val="single" w:sz="4" w:space="0" w:color="auto"/>
              <w:left w:val="single" w:sz="4" w:space="0" w:color="auto"/>
              <w:bottom w:val="single" w:sz="4" w:space="0" w:color="auto"/>
              <w:right w:val="single" w:sz="4" w:space="0" w:color="auto"/>
            </w:tcBorders>
            <w:shd w:val="clear" w:color="auto" w:fill="C0C0C0"/>
            <w:hideMark/>
          </w:tcPr>
          <w:p w14:paraId="5A32A32C" w14:textId="77777777" w:rsidR="0031199E" w:rsidRPr="00EB0261" w:rsidRDefault="0031199E" w:rsidP="00115BBB">
            <w:pPr>
              <w:pStyle w:val="TAH"/>
            </w:pPr>
            <w:r w:rsidRPr="00EB0261">
              <w:t>Description</w:t>
            </w:r>
          </w:p>
        </w:tc>
      </w:tr>
      <w:tr w:rsidR="0031199E" w:rsidRPr="00EB0261" w14:paraId="337A554D" w14:textId="77777777" w:rsidTr="00DF499F">
        <w:trPr>
          <w:jc w:val="center"/>
        </w:trPr>
        <w:tc>
          <w:tcPr>
            <w:tcW w:w="2441" w:type="dxa"/>
            <w:tcBorders>
              <w:top w:val="single" w:sz="4" w:space="0" w:color="auto"/>
              <w:left w:val="single" w:sz="6" w:space="0" w:color="000000"/>
              <w:bottom w:val="single" w:sz="4" w:space="0" w:color="auto"/>
              <w:right w:val="single" w:sz="6" w:space="0" w:color="000000"/>
            </w:tcBorders>
          </w:tcPr>
          <w:p w14:paraId="26072DB9" w14:textId="77777777" w:rsidR="0031199E" w:rsidRPr="00EB0261" w:rsidRDefault="0031199E" w:rsidP="00115BBB">
            <w:pPr>
              <w:pStyle w:val="TAL"/>
            </w:pPr>
            <w:r w:rsidRPr="00EB0261">
              <w:t>UeContextTransferRspData</w:t>
            </w:r>
          </w:p>
        </w:tc>
        <w:tc>
          <w:tcPr>
            <w:tcW w:w="270" w:type="dxa"/>
            <w:tcBorders>
              <w:top w:val="single" w:sz="4" w:space="0" w:color="auto"/>
              <w:left w:val="single" w:sz="6" w:space="0" w:color="000000"/>
              <w:bottom w:val="single" w:sz="4" w:space="0" w:color="auto"/>
              <w:right w:val="single" w:sz="6" w:space="0" w:color="000000"/>
            </w:tcBorders>
          </w:tcPr>
          <w:p w14:paraId="7C71CC93" w14:textId="77777777" w:rsidR="0031199E" w:rsidRPr="00EB0261" w:rsidRDefault="0031199E" w:rsidP="00115BBB">
            <w:pPr>
              <w:pStyle w:val="TAC"/>
            </w:pPr>
            <w:r w:rsidRPr="00EB0261">
              <w:t>M</w:t>
            </w:r>
          </w:p>
        </w:tc>
        <w:tc>
          <w:tcPr>
            <w:tcW w:w="1080" w:type="dxa"/>
            <w:tcBorders>
              <w:top w:val="single" w:sz="4" w:space="0" w:color="auto"/>
              <w:left w:val="single" w:sz="6" w:space="0" w:color="000000"/>
              <w:bottom w:val="single" w:sz="4" w:space="0" w:color="auto"/>
              <w:right w:val="single" w:sz="6" w:space="0" w:color="000000"/>
            </w:tcBorders>
          </w:tcPr>
          <w:p w14:paraId="34C21059" w14:textId="77777777" w:rsidR="0031199E" w:rsidRPr="00EB0261" w:rsidRDefault="0031199E" w:rsidP="00115BBB">
            <w:pPr>
              <w:pStyle w:val="TAL"/>
            </w:pPr>
            <w:r w:rsidRPr="00EB0261">
              <w:t>1</w:t>
            </w:r>
          </w:p>
        </w:tc>
        <w:tc>
          <w:tcPr>
            <w:tcW w:w="1440" w:type="dxa"/>
            <w:tcBorders>
              <w:top w:val="single" w:sz="4" w:space="0" w:color="auto"/>
              <w:left w:val="single" w:sz="6" w:space="0" w:color="000000"/>
              <w:bottom w:val="single" w:sz="4" w:space="0" w:color="auto"/>
              <w:right w:val="single" w:sz="6" w:space="0" w:color="000000"/>
            </w:tcBorders>
          </w:tcPr>
          <w:p w14:paraId="13FA045F" w14:textId="77777777" w:rsidR="0031199E" w:rsidRPr="00EB0261" w:rsidRDefault="0031199E" w:rsidP="00115BBB">
            <w:pPr>
              <w:pStyle w:val="TAL"/>
            </w:pPr>
            <w:r w:rsidRPr="00EB0261">
              <w:t>200 OK</w:t>
            </w:r>
          </w:p>
        </w:tc>
        <w:tc>
          <w:tcPr>
            <w:tcW w:w="4250" w:type="dxa"/>
            <w:tcBorders>
              <w:top w:val="single" w:sz="4" w:space="0" w:color="auto"/>
              <w:left w:val="single" w:sz="6" w:space="0" w:color="000000"/>
              <w:bottom w:val="single" w:sz="4" w:space="0" w:color="auto"/>
              <w:right w:val="single" w:sz="6" w:space="0" w:color="000000"/>
            </w:tcBorders>
          </w:tcPr>
          <w:p w14:paraId="79866269" w14:textId="77777777" w:rsidR="0031199E" w:rsidRPr="00EB0261" w:rsidRDefault="0031199E" w:rsidP="00115BBB">
            <w:pPr>
              <w:pStyle w:val="TAL"/>
            </w:pPr>
            <w:r w:rsidRPr="00EB0261">
              <w:t>Indicates the transferring of the individual ueContext resource is started successfully.</w:t>
            </w:r>
          </w:p>
        </w:tc>
      </w:tr>
      <w:tr w:rsidR="0031199E" w:rsidRPr="00EB0261" w14:paraId="5493FB44" w14:textId="77777777" w:rsidTr="00DF499F">
        <w:trPr>
          <w:jc w:val="center"/>
        </w:trPr>
        <w:tc>
          <w:tcPr>
            <w:tcW w:w="2441" w:type="dxa"/>
            <w:tcBorders>
              <w:top w:val="single" w:sz="4" w:space="0" w:color="auto"/>
              <w:left w:val="single" w:sz="6" w:space="0" w:color="000000"/>
              <w:bottom w:val="single" w:sz="4" w:space="0" w:color="auto"/>
              <w:right w:val="single" w:sz="6" w:space="0" w:color="000000"/>
            </w:tcBorders>
          </w:tcPr>
          <w:p w14:paraId="772727E3" w14:textId="77777777" w:rsidR="0031199E" w:rsidRPr="00EB0261" w:rsidRDefault="0031199E" w:rsidP="00115BBB">
            <w:pPr>
              <w:pStyle w:val="TAL"/>
            </w:pPr>
            <w:r w:rsidRPr="00EB0261">
              <w:t>ProblemDetails</w:t>
            </w:r>
          </w:p>
        </w:tc>
        <w:tc>
          <w:tcPr>
            <w:tcW w:w="270" w:type="dxa"/>
            <w:tcBorders>
              <w:top w:val="single" w:sz="4" w:space="0" w:color="auto"/>
              <w:left w:val="single" w:sz="6" w:space="0" w:color="000000"/>
              <w:bottom w:val="single" w:sz="4" w:space="0" w:color="auto"/>
              <w:right w:val="single" w:sz="6" w:space="0" w:color="000000"/>
            </w:tcBorders>
          </w:tcPr>
          <w:p w14:paraId="34322328" w14:textId="77777777" w:rsidR="0031199E" w:rsidRPr="00EB0261" w:rsidRDefault="0031199E" w:rsidP="00115BBB">
            <w:pPr>
              <w:pStyle w:val="TAC"/>
            </w:pPr>
            <w:r w:rsidRPr="00EB0261">
              <w:t>M</w:t>
            </w:r>
          </w:p>
        </w:tc>
        <w:tc>
          <w:tcPr>
            <w:tcW w:w="1080" w:type="dxa"/>
            <w:tcBorders>
              <w:top w:val="single" w:sz="4" w:space="0" w:color="auto"/>
              <w:left w:val="single" w:sz="6" w:space="0" w:color="000000"/>
              <w:bottom w:val="single" w:sz="4" w:space="0" w:color="auto"/>
              <w:right w:val="single" w:sz="6" w:space="0" w:color="000000"/>
            </w:tcBorders>
          </w:tcPr>
          <w:p w14:paraId="027B7A65" w14:textId="77777777" w:rsidR="0031199E" w:rsidRPr="00EB0261" w:rsidRDefault="0031199E" w:rsidP="00115BBB">
            <w:pPr>
              <w:pStyle w:val="TAL"/>
            </w:pPr>
            <w:r w:rsidRPr="00EB0261">
              <w:t>1</w:t>
            </w:r>
          </w:p>
        </w:tc>
        <w:tc>
          <w:tcPr>
            <w:tcW w:w="1440" w:type="dxa"/>
            <w:tcBorders>
              <w:top w:val="single" w:sz="4" w:space="0" w:color="auto"/>
              <w:left w:val="single" w:sz="6" w:space="0" w:color="000000"/>
              <w:bottom w:val="single" w:sz="4" w:space="0" w:color="auto"/>
              <w:right w:val="single" w:sz="6" w:space="0" w:color="000000"/>
            </w:tcBorders>
          </w:tcPr>
          <w:p w14:paraId="56132565" w14:textId="77777777" w:rsidR="0031199E" w:rsidRPr="00EB0261" w:rsidRDefault="0031199E" w:rsidP="00115BBB">
            <w:pPr>
              <w:pStyle w:val="TAL"/>
            </w:pPr>
            <w:r w:rsidRPr="00EB0261">
              <w:t>403 Forbidden</w:t>
            </w:r>
          </w:p>
        </w:tc>
        <w:tc>
          <w:tcPr>
            <w:tcW w:w="4250" w:type="dxa"/>
            <w:tcBorders>
              <w:top w:val="single" w:sz="4" w:space="0" w:color="auto"/>
              <w:left w:val="single" w:sz="6" w:space="0" w:color="000000"/>
              <w:bottom w:val="single" w:sz="4" w:space="0" w:color="auto"/>
              <w:right w:val="single" w:sz="6" w:space="0" w:color="000000"/>
            </w:tcBorders>
          </w:tcPr>
          <w:p w14:paraId="378E7015" w14:textId="77777777" w:rsidR="0031199E" w:rsidRPr="00EB0261" w:rsidRDefault="0031199E" w:rsidP="00115BBB">
            <w:pPr>
              <w:pStyle w:val="TAL"/>
            </w:pPr>
            <w:r w:rsidRPr="00EB0261">
              <w:t xml:space="preserve">Indicates that AMF can understand the request but cannot fulfil the request due to errors. </w:t>
            </w:r>
            <w:r w:rsidRPr="00EB0261">
              <w:rPr>
                <w:rFonts w:hint="eastAsia"/>
              </w:rPr>
              <w:t xml:space="preserve">If the integrity check of the included complete registration message fails at the source AMF </w:t>
            </w:r>
            <w:r w:rsidRPr="00EB0261">
              <w:t>the "</w:t>
            </w:r>
            <w:r w:rsidR="00B925C7">
              <w:t>cause</w:t>
            </w:r>
            <w:r w:rsidRPr="00EB0261">
              <w:t>" attribute is set to</w:t>
            </w:r>
            <w:r w:rsidR="00B925C7">
              <w:t>:</w:t>
            </w:r>
          </w:p>
          <w:p w14:paraId="6E6E9EAE" w14:textId="77777777" w:rsidR="0031199E" w:rsidRPr="00DF499F" w:rsidRDefault="00B925C7" w:rsidP="003D5C4D">
            <w:pPr>
              <w:pStyle w:val="B1"/>
              <w:rPr>
                <w:rFonts w:ascii="Arial" w:hAnsi="Arial" w:cs="Arial"/>
                <w:sz w:val="18"/>
              </w:rPr>
            </w:pPr>
            <w:r w:rsidRPr="00DF499F">
              <w:rPr>
                <w:rFonts w:ascii="Arial" w:hAnsi="Arial" w:cs="Arial"/>
                <w:sz w:val="18"/>
              </w:rPr>
              <w:t>-</w:t>
            </w:r>
            <w:r w:rsidRPr="00DF499F">
              <w:rPr>
                <w:rFonts w:ascii="Arial" w:hAnsi="Arial" w:cs="Arial"/>
                <w:sz w:val="18"/>
              </w:rPr>
              <w:tab/>
            </w:r>
            <w:r w:rsidR="0031199E" w:rsidRPr="00DF499F">
              <w:rPr>
                <w:rFonts w:ascii="Arial" w:hAnsi="Arial" w:cs="Arial"/>
                <w:sz w:val="18"/>
              </w:rPr>
              <w:t>INTEGRITY_CHECK_FAIL.</w:t>
            </w:r>
          </w:p>
          <w:p w14:paraId="24CA7D3D" w14:textId="77777777" w:rsidR="00DF499F" w:rsidRDefault="00DF499F" w:rsidP="00DF499F">
            <w:pPr>
              <w:pStyle w:val="TAL"/>
            </w:pPr>
          </w:p>
          <w:p w14:paraId="073342BD" w14:textId="77777777" w:rsidR="00DF499F" w:rsidRPr="00EB0261" w:rsidRDefault="00DF499F" w:rsidP="00DF499F">
            <w:pPr>
              <w:pStyle w:val="TAL"/>
            </w:pPr>
            <w:r w:rsidRPr="00CA7524">
              <w:t>See table 6.1.7.</w:t>
            </w:r>
            <w:r>
              <w:t>3</w:t>
            </w:r>
            <w:r w:rsidRPr="00CA7524">
              <w:t>-1 for the description of these errors</w:t>
            </w:r>
            <w:r w:rsidRPr="00864D40">
              <w:t>.</w:t>
            </w:r>
          </w:p>
        </w:tc>
      </w:tr>
      <w:tr w:rsidR="0031199E" w:rsidRPr="00EB0261" w14:paraId="18D10994" w14:textId="77777777" w:rsidTr="00DF499F">
        <w:trPr>
          <w:jc w:val="center"/>
        </w:trPr>
        <w:tc>
          <w:tcPr>
            <w:tcW w:w="2441" w:type="dxa"/>
            <w:tcBorders>
              <w:top w:val="single" w:sz="4" w:space="0" w:color="auto"/>
              <w:left w:val="single" w:sz="6" w:space="0" w:color="000000"/>
              <w:bottom w:val="single" w:sz="6" w:space="0" w:color="000000"/>
              <w:right w:val="single" w:sz="6" w:space="0" w:color="000000"/>
            </w:tcBorders>
          </w:tcPr>
          <w:p w14:paraId="4C1B38CB" w14:textId="77777777" w:rsidR="0031199E" w:rsidRPr="00EB0261" w:rsidRDefault="0031199E" w:rsidP="00115BBB">
            <w:pPr>
              <w:pStyle w:val="TAL"/>
            </w:pPr>
            <w:r w:rsidRPr="00EB0261">
              <w:rPr>
                <w:lang w:eastAsia="zh-CN"/>
              </w:rPr>
              <w:t>ProblemDetails</w:t>
            </w:r>
          </w:p>
        </w:tc>
        <w:tc>
          <w:tcPr>
            <w:tcW w:w="270" w:type="dxa"/>
            <w:tcBorders>
              <w:top w:val="single" w:sz="4" w:space="0" w:color="auto"/>
              <w:left w:val="single" w:sz="6" w:space="0" w:color="000000"/>
              <w:bottom w:val="single" w:sz="6" w:space="0" w:color="000000"/>
              <w:right w:val="single" w:sz="6" w:space="0" w:color="000000"/>
            </w:tcBorders>
          </w:tcPr>
          <w:p w14:paraId="4B5E9C76" w14:textId="77777777" w:rsidR="0031199E" w:rsidRPr="00EB0261" w:rsidRDefault="0031199E" w:rsidP="00115BBB">
            <w:pPr>
              <w:pStyle w:val="TAC"/>
            </w:pPr>
            <w:r w:rsidRPr="00EB0261">
              <w:rPr>
                <w:rFonts w:hint="eastAsia"/>
              </w:rPr>
              <w:t>M</w:t>
            </w:r>
          </w:p>
        </w:tc>
        <w:tc>
          <w:tcPr>
            <w:tcW w:w="1080" w:type="dxa"/>
            <w:tcBorders>
              <w:top w:val="single" w:sz="4" w:space="0" w:color="auto"/>
              <w:left w:val="single" w:sz="6" w:space="0" w:color="000000"/>
              <w:bottom w:val="single" w:sz="6" w:space="0" w:color="000000"/>
              <w:right w:val="single" w:sz="6" w:space="0" w:color="000000"/>
            </w:tcBorders>
          </w:tcPr>
          <w:p w14:paraId="07A5371C" w14:textId="77777777" w:rsidR="0031199E" w:rsidRPr="00EB0261" w:rsidRDefault="0031199E" w:rsidP="00115BBB">
            <w:pPr>
              <w:pStyle w:val="TAL"/>
            </w:pPr>
            <w:r w:rsidRPr="00EB0261">
              <w:rPr>
                <w:rFonts w:hint="eastAsia"/>
              </w:rPr>
              <w:t>1</w:t>
            </w:r>
          </w:p>
        </w:tc>
        <w:tc>
          <w:tcPr>
            <w:tcW w:w="1440" w:type="dxa"/>
            <w:tcBorders>
              <w:top w:val="single" w:sz="4" w:space="0" w:color="auto"/>
              <w:left w:val="single" w:sz="6" w:space="0" w:color="000000"/>
              <w:bottom w:val="single" w:sz="6" w:space="0" w:color="000000"/>
              <w:right w:val="single" w:sz="6" w:space="0" w:color="000000"/>
            </w:tcBorders>
          </w:tcPr>
          <w:p w14:paraId="683FD149" w14:textId="77777777" w:rsidR="0031199E" w:rsidRPr="00EB0261" w:rsidRDefault="0031199E" w:rsidP="00115BBB">
            <w:pPr>
              <w:pStyle w:val="TAL"/>
            </w:pPr>
            <w:r w:rsidRPr="00EB0261">
              <w:rPr>
                <w:rFonts w:hint="eastAsia"/>
              </w:rPr>
              <w:t>404 Not F</w:t>
            </w:r>
            <w:r w:rsidRPr="00EB0261">
              <w:t>ound</w:t>
            </w:r>
          </w:p>
        </w:tc>
        <w:tc>
          <w:tcPr>
            <w:tcW w:w="4250" w:type="dxa"/>
            <w:tcBorders>
              <w:top w:val="single" w:sz="4" w:space="0" w:color="auto"/>
              <w:left w:val="single" w:sz="6" w:space="0" w:color="000000"/>
              <w:bottom w:val="single" w:sz="6" w:space="0" w:color="000000"/>
              <w:right w:val="single" w:sz="6" w:space="0" w:color="000000"/>
            </w:tcBorders>
          </w:tcPr>
          <w:p w14:paraId="734CCC7C" w14:textId="77777777" w:rsidR="0031199E" w:rsidRPr="00EB0261" w:rsidRDefault="0031199E" w:rsidP="00115BBB">
            <w:pPr>
              <w:pStyle w:val="TAL"/>
            </w:pPr>
            <w:r w:rsidRPr="00EB0261">
              <w:rPr>
                <w:rFonts w:hint="eastAsia"/>
              </w:rPr>
              <w:t xml:space="preserve">If the AMF does not have the requested UE context, </w:t>
            </w:r>
            <w:r w:rsidRPr="00EB0261">
              <w:t xml:space="preserve">the AMF shall return this status code. The </w:t>
            </w:r>
            <w:r w:rsidR="004E0E2A">
              <w:t>"</w:t>
            </w:r>
            <w:r w:rsidR="00276D26">
              <w:t>cause</w:t>
            </w:r>
            <w:r w:rsidR="004E0E2A">
              <w:t>" attribute</w:t>
            </w:r>
            <w:r w:rsidRPr="00EB0261">
              <w:t xml:space="preserve"> is set to</w:t>
            </w:r>
            <w:r w:rsidR="00276D26">
              <w:t>:</w:t>
            </w:r>
          </w:p>
          <w:p w14:paraId="644DB19F" w14:textId="77777777" w:rsidR="0031199E" w:rsidRPr="00DF499F" w:rsidRDefault="00276D26" w:rsidP="003D5C4D">
            <w:pPr>
              <w:pStyle w:val="B1"/>
              <w:rPr>
                <w:rFonts w:ascii="Arial" w:hAnsi="Arial" w:cs="Arial"/>
                <w:sz w:val="18"/>
              </w:rPr>
            </w:pPr>
            <w:r w:rsidRPr="00DF499F">
              <w:rPr>
                <w:rFonts w:ascii="Arial" w:hAnsi="Arial" w:cs="Arial"/>
                <w:sz w:val="18"/>
              </w:rPr>
              <w:t>-</w:t>
            </w:r>
            <w:r w:rsidRPr="00DF499F">
              <w:rPr>
                <w:rFonts w:ascii="Arial" w:hAnsi="Arial" w:cs="Arial"/>
                <w:sz w:val="18"/>
              </w:rPr>
              <w:tab/>
            </w:r>
            <w:r w:rsidR="0031199E" w:rsidRPr="00DF499F">
              <w:rPr>
                <w:rFonts w:ascii="Arial" w:hAnsi="Arial" w:cs="Arial"/>
                <w:sz w:val="18"/>
              </w:rPr>
              <w:t>CONTEXT_NOT_FOUND</w:t>
            </w:r>
          </w:p>
          <w:p w14:paraId="13A41547" w14:textId="77777777" w:rsidR="00DF499F" w:rsidRPr="00EB0261" w:rsidRDefault="00DF499F" w:rsidP="00DF499F">
            <w:pPr>
              <w:pStyle w:val="TAL"/>
            </w:pPr>
            <w:r w:rsidRPr="00CA7524">
              <w:t>See table 6.1.7.</w:t>
            </w:r>
            <w:r>
              <w:t>3</w:t>
            </w:r>
            <w:r w:rsidRPr="00CA7524">
              <w:t>-1 for the description of these errors</w:t>
            </w:r>
            <w:r>
              <w:t>.</w:t>
            </w:r>
          </w:p>
        </w:tc>
      </w:tr>
    </w:tbl>
    <w:p w14:paraId="266942DE" w14:textId="77777777" w:rsidR="0031199E" w:rsidRDefault="0031199E" w:rsidP="00291350"/>
    <w:p w14:paraId="2F36F8CB" w14:textId="07BCD360" w:rsidR="00AA1FA9" w:rsidRDefault="00AA1FA9" w:rsidP="00AA1FA9">
      <w:pPr>
        <w:pStyle w:val="Heading6"/>
        <w:ind w:left="0" w:firstLine="0"/>
        <w:rPr>
          <w:lang w:eastAsia="zh-CN"/>
        </w:rPr>
      </w:pPr>
      <w:bookmarkStart w:id="503" w:name="_Toc25157047"/>
      <w:bookmarkStart w:id="504" w:name="_Toc43118105"/>
      <w:bookmarkStart w:id="505" w:name="_Toc43208278"/>
      <w:bookmarkStart w:id="506" w:name="_Toc45030253"/>
      <w:r>
        <w:t>6.1.3.2.4.5</w:t>
      </w:r>
      <w:r>
        <w:tab/>
        <w:t xml:space="preserve">Operation: </w:t>
      </w:r>
      <w:r>
        <w:rPr>
          <w:rFonts w:hint="eastAsia"/>
          <w:lang w:eastAsia="zh-CN"/>
        </w:rPr>
        <w:t xml:space="preserve">(POST) </w:t>
      </w:r>
      <w:r>
        <w:rPr>
          <w:lang w:eastAsia="zh-CN"/>
        </w:rPr>
        <w:t>transfer-update</w:t>
      </w:r>
      <w:bookmarkEnd w:id="503"/>
      <w:bookmarkEnd w:id="504"/>
      <w:bookmarkEnd w:id="505"/>
      <w:bookmarkEnd w:id="506"/>
    </w:p>
    <w:p w14:paraId="6AF35BC9" w14:textId="46F48DBB" w:rsidR="00AA1FA9" w:rsidRDefault="00AA1FA9" w:rsidP="00AA1FA9">
      <w:pPr>
        <w:pStyle w:val="Heading7"/>
      </w:pPr>
      <w:bookmarkStart w:id="507" w:name="_Toc43118106"/>
      <w:bookmarkStart w:id="508" w:name="_Toc43208279"/>
      <w:bookmarkStart w:id="509" w:name="_Toc45030254"/>
      <w:r>
        <w:t>6.1.3.2.4.5.1</w:t>
      </w:r>
      <w:r>
        <w:tab/>
        <w:t>Description</w:t>
      </w:r>
      <w:bookmarkEnd w:id="507"/>
      <w:bookmarkEnd w:id="508"/>
      <w:bookmarkEnd w:id="509"/>
    </w:p>
    <w:p w14:paraId="15151845" w14:textId="77777777" w:rsidR="00AA1FA9" w:rsidRDefault="00AA1FA9" w:rsidP="00AA1FA9">
      <w:r w:rsidRPr="00A51194">
        <w:t xml:space="preserve">This </w:t>
      </w:r>
      <w:r>
        <w:rPr>
          <w:rFonts w:hint="eastAsia"/>
          <w:lang w:eastAsia="zh-CN"/>
        </w:rPr>
        <w:t xml:space="preserve">ueContextId identifies the individual ueContext </w:t>
      </w:r>
      <w:r>
        <w:rPr>
          <w:lang w:eastAsia="zh-CN"/>
        </w:rPr>
        <w:t xml:space="preserve">resource </w:t>
      </w:r>
      <w:r>
        <w:t xml:space="preserve">is composed </w:t>
      </w:r>
      <w:r w:rsidRPr="000A6538">
        <w:t xml:space="preserve">by </w:t>
      </w:r>
      <w:r>
        <w:t>UE's 5G-GUTI, see Table 6.1.3.2.2-1</w:t>
      </w:r>
      <w:r w:rsidRPr="00A51194">
        <w:t>.</w:t>
      </w:r>
    </w:p>
    <w:p w14:paraId="6550D86B" w14:textId="05D21819" w:rsidR="00AA1FA9" w:rsidRDefault="00AA1FA9" w:rsidP="00AA1FA9">
      <w:pPr>
        <w:pStyle w:val="Heading7"/>
      </w:pPr>
      <w:bookmarkStart w:id="510" w:name="_Toc43118107"/>
      <w:bookmarkStart w:id="511" w:name="_Toc43208280"/>
      <w:bookmarkStart w:id="512" w:name="_Toc45030255"/>
      <w:r>
        <w:t>6.1.3.2.4.5.2</w:t>
      </w:r>
      <w:r>
        <w:tab/>
        <w:t>Operation Definition</w:t>
      </w:r>
      <w:bookmarkEnd w:id="510"/>
      <w:bookmarkEnd w:id="511"/>
      <w:bookmarkEnd w:id="512"/>
    </w:p>
    <w:p w14:paraId="698B7A67" w14:textId="77777777" w:rsidR="00AA1FA9" w:rsidRDefault="00AA1FA9" w:rsidP="00AA1FA9">
      <w:r>
        <w:t>This operation shall support the request data structures specified in table 6.1.3.2.4.5.2-1 and the response data structure and response codes specified in table 6.1.3.2.4.5.2-2.</w:t>
      </w:r>
    </w:p>
    <w:p w14:paraId="26E3B316" w14:textId="6F816759" w:rsidR="00AA1FA9" w:rsidRDefault="00AA1FA9" w:rsidP="00AA1FA9">
      <w:pPr>
        <w:pStyle w:val="TH"/>
      </w:pPr>
      <w:r>
        <w:t xml:space="preserve">Table 6.1.3.2.4.5.2-1: Data structures supported by the </w:t>
      </w:r>
      <w:r>
        <w:rPr>
          <w:rFonts w:hint="eastAsia"/>
          <w:lang w:eastAsia="zh-CN"/>
        </w:rPr>
        <w:t xml:space="preserve">(POST) </w:t>
      </w:r>
      <w:r>
        <w:rPr>
          <w:lang w:eastAsia="zh-CN"/>
        </w:rPr>
        <w:t>transfer-update</w:t>
      </w:r>
      <w:r>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AA1FA9" w:rsidRPr="00EB0261" w14:paraId="3BFA455B" w14:textId="77777777" w:rsidTr="000B71E4">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85A1B87" w14:textId="77777777" w:rsidR="00AA1FA9" w:rsidRPr="00EB0261" w:rsidRDefault="00AA1FA9" w:rsidP="000B71E4">
            <w:pPr>
              <w:pStyle w:val="TAH"/>
            </w:pPr>
            <w:r w:rsidRPr="00EB0261">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03DEB6EE" w14:textId="77777777" w:rsidR="00AA1FA9" w:rsidRPr="00EB0261" w:rsidRDefault="00AA1FA9" w:rsidP="000B71E4">
            <w:pPr>
              <w:pStyle w:val="TAH"/>
            </w:pPr>
            <w:r w:rsidRPr="00EB0261">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121C745F" w14:textId="77777777" w:rsidR="00AA1FA9" w:rsidRPr="00EB0261" w:rsidRDefault="00AA1FA9" w:rsidP="000B71E4">
            <w:pPr>
              <w:pStyle w:val="TAH"/>
            </w:pPr>
            <w:r w:rsidRPr="00EB0261">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8A924EB" w14:textId="77777777" w:rsidR="00AA1FA9" w:rsidRPr="00EB0261" w:rsidRDefault="00AA1FA9" w:rsidP="000B71E4">
            <w:pPr>
              <w:pStyle w:val="TAH"/>
            </w:pPr>
            <w:r w:rsidRPr="00EB0261">
              <w:t>Description</w:t>
            </w:r>
          </w:p>
        </w:tc>
      </w:tr>
      <w:tr w:rsidR="00AA1FA9" w:rsidRPr="00EB0261" w14:paraId="6B562EDC" w14:textId="77777777" w:rsidTr="000B71E4">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0B4382D0" w14:textId="77777777" w:rsidR="00AA1FA9" w:rsidRPr="00EB0261" w:rsidRDefault="00AA1FA9" w:rsidP="000B71E4">
            <w:pPr>
              <w:pStyle w:val="TAL"/>
              <w:rPr>
                <w:lang w:eastAsia="zh-CN"/>
              </w:rPr>
            </w:pPr>
            <w:r>
              <w:rPr>
                <w:lang w:eastAsia="zh-CN"/>
              </w:rPr>
              <w:t>U</w:t>
            </w:r>
            <w:r w:rsidR="00261DC5">
              <w:rPr>
                <w:lang w:eastAsia="zh-CN"/>
              </w:rPr>
              <w:t>e</w:t>
            </w:r>
            <w:r>
              <w:rPr>
                <w:lang w:eastAsia="zh-CN"/>
              </w:rPr>
              <w:t>RegStatusUpdateReqData</w:t>
            </w:r>
          </w:p>
        </w:tc>
        <w:tc>
          <w:tcPr>
            <w:tcW w:w="450" w:type="dxa"/>
            <w:tcBorders>
              <w:top w:val="single" w:sz="4" w:space="0" w:color="auto"/>
              <w:left w:val="single" w:sz="6" w:space="0" w:color="000000"/>
              <w:bottom w:val="single" w:sz="6" w:space="0" w:color="000000"/>
              <w:right w:val="single" w:sz="6" w:space="0" w:color="000000"/>
            </w:tcBorders>
            <w:hideMark/>
          </w:tcPr>
          <w:p w14:paraId="37FE155E" w14:textId="77777777" w:rsidR="00AA1FA9" w:rsidRPr="00EB0261" w:rsidRDefault="00AA1FA9" w:rsidP="000B71E4">
            <w:pPr>
              <w:pStyle w:val="TAC"/>
              <w:rPr>
                <w:lang w:eastAsia="zh-CN"/>
              </w:rPr>
            </w:pPr>
            <w:r w:rsidRPr="00EB0261">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29868CA5" w14:textId="77777777" w:rsidR="00AA1FA9" w:rsidRPr="00EB0261" w:rsidRDefault="00AA1FA9" w:rsidP="000B71E4">
            <w:pPr>
              <w:pStyle w:val="TAL"/>
              <w:rPr>
                <w:lang w:eastAsia="zh-CN"/>
              </w:rPr>
            </w:pPr>
            <w:r w:rsidRPr="00EB0261">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29CE5316" w14:textId="77777777" w:rsidR="00AA1FA9" w:rsidRPr="00EB0261" w:rsidRDefault="00AA1FA9" w:rsidP="000B71E4">
            <w:pPr>
              <w:pStyle w:val="TAL"/>
              <w:rPr>
                <w:lang w:eastAsia="zh-CN"/>
              </w:rPr>
            </w:pPr>
            <w:r w:rsidRPr="00EB0261">
              <w:rPr>
                <w:lang w:eastAsia="zh-CN"/>
              </w:rPr>
              <w:t xml:space="preserve">Represents to </w:t>
            </w:r>
            <w:r>
              <w:rPr>
                <w:lang w:eastAsia="zh-CN"/>
              </w:rPr>
              <w:t xml:space="preserve">the update of status on the </w:t>
            </w:r>
            <w:r w:rsidRPr="00EB0261">
              <w:rPr>
                <w:lang w:eastAsia="zh-CN"/>
              </w:rPr>
              <w:t>transferring of an individual ueContext resource from old AMF to new AMF.</w:t>
            </w:r>
          </w:p>
        </w:tc>
      </w:tr>
    </w:tbl>
    <w:p w14:paraId="64508CC7" w14:textId="77777777" w:rsidR="00AA1FA9" w:rsidRDefault="00AA1FA9" w:rsidP="00AA1FA9"/>
    <w:p w14:paraId="0135AD00" w14:textId="77777777" w:rsidR="00AA1FA9" w:rsidRDefault="00AA1FA9" w:rsidP="00AA1FA9">
      <w:pPr>
        <w:pStyle w:val="TH"/>
      </w:pPr>
      <w:r>
        <w:lastRenderedPageBreak/>
        <w:t xml:space="preserve">Table 6.1.3.2.4.5.2-2: Data structures supported by the </w:t>
      </w:r>
      <w:r>
        <w:rPr>
          <w:rFonts w:hint="eastAsia"/>
          <w:lang w:eastAsia="zh-CN"/>
        </w:rPr>
        <w:t xml:space="preserve">(POST) </w:t>
      </w:r>
      <w:r>
        <w:rPr>
          <w:lang w:eastAsia="zh-CN"/>
        </w:rPr>
        <w:t>transfer-update</w:t>
      </w:r>
      <w:r>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AA1FA9" w:rsidRPr="00EB0261" w14:paraId="07569990" w14:textId="77777777" w:rsidTr="000B71E4">
        <w:trPr>
          <w:jc w:val="center"/>
        </w:trPr>
        <w:tc>
          <w:tcPr>
            <w:tcW w:w="2441" w:type="dxa"/>
            <w:tcBorders>
              <w:top w:val="single" w:sz="4" w:space="0" w:color="auto"/>
              <w:left w:val="single" w:sz="4" w:space="0" w:color="auto"/>
              <w:bottom w:val="single" w:sz="4" w:space="0" w:color="auto"/>
              <w:right w:val="single" w:sz="4" w:space="0" w:color="auto"/>
            </w:tcBorders>
            <w:shd w:val="clear" w:color="auto" w:fill="C0C0C0"/>
            <w:hideMark/>
          </w:tcPr>
          <w:p w14:paraId="033A9266" w14:textId="77777777" w:rsidR="00AA1FA9" w:rsidRPr="00EB0261" w:rsidRDefault="00AA1FA9" w:rsidP="000B71E4">
            <w:pPr>
              <w:pStyle w:val="TAH"/>
            </w:pPr>
            <w:r w:rsidRPr="00EB0261">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90F0BC6" w14:textId="77777777" w:rsidR="00AA1FA9" w:rsidRPr="00EB0261" w:rsidRDefault="00AA1FA9" w:rsidP="000B71E4">
            <w:pPr>
              <w:pStyle w:val="TAH"/>
            </w:pPr>
            <w:r w:rsidRPr="00EB0261">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143A386" w14:textId="77777777" w:rsidR="00AA1FA9" w:rsidRPr="00EB0261" w:rsidRDefault="00AA1FA9" w:rsidP="000B71E4">
            <w:pPr>
              <w:pStyle w:val="TAH"/>
            </w:pPr>
            <w:r w:rsidRPr="00EB0261">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hideMark/>
          </w:tcPr>
          <w:p w14:paraId="2AE52F43" w14:textId="77777777" w:rsidR="00AA1FA9" w:rsidRPr="00EB0261" w:rsidRDefault="00AA1FA9" w:rsidP="000B71E4">
            <w:pPr>
              <w:pStyle w:val="TAH"/>
            </w:pPr>
            <w:r w:rsidRPr="00EB0261">
              <w:t>Response</w:t>
            </w:r>
          </w:p>
          <w:p w14:paraId="3552E02D" w14:textId="77777777" w:rsidR="00AA1FA9" w:rsidRPr="00EB0261" w:rsidRDefault="00AA1FA9" w:rsidP="000B71E4">
            <w:pPr>
              <w:pStyle w:val="TAH"/>
            </w:pPr>
            <w:r w:rsidRPr="00EB0261">
              <w:t>codes</w:t>
            </w:r>
          </w:p>
        </w:tc>
        <w:tc>
          <w:tcPr>
            <w:tcW w:w="4250" w:type="dxa"/>
            <w:tcBorders>
              <w:top w:val="single" w:sz="4" w:space="0" w:color="auto"/>
              <w:left w:val="single" w:sz="4" w:space="0" w:color="auto"/>
              <w:bottom w:val="single" w:sz="4" w:space="0" w:color="auto"/>
              <w:right w:val="single" w:sz="4" w:space="0" w:color="auto"/>
            </w:tcBorders>
            <w:shd w:val="clear" w:color="auto" w:fill="C0C0C0"/>
            <w:hideMark/>
          </w:tcPr>
          <w:p w14:paraId="476EF916" w14:textId="77777777" w:rsidR="00AA1FA9" w:rsidRPr="00EB0261" w:rsidRDefault="00AA1FA9" w:rsidP="000B71E4">
            <w:pPr>
              <w:pStyle w:val="TAH"/>
            </w:pPr>
            <w:r w:rsidRPr="00EB0261">
              <w:t>Description</w:t>
            </w:r>
          </w:p>
        </w:tc>
      </w:tr>
      <w:tr w:rsidR="00AA1FA9" w:rsidRPr="00EB0261" w14:paraId="415D746C" w14:textId="77777777" w:rsidTr="000B71E4">
        <w:trPr>
          <w:jc w:val="center"/>
        </w:trPr>
        <w:tc>
          <w:tcPr>
            <w:tcW w:w="2441" w:type="dxa"/>
            <w:tcBorders>
              <w:top w:val="single" w:sz="4" w:space="0" w:color="auto"/>
              <w:left w:val="single" w:sz="6" w:space="0" w:color="000000"/>
              <w:bottom w:val="single" w:sz="4" w:space="0" w:color="auto"/>
              <w:right w:val="single" w:sz="6" w:space="0" w:color="000000"/>
            </w:tcBorders>
          </w:tcPr>
          <w:p w14:paraId="204DD140" w14:textId="77777777" w:rsidR="00AA1FA9" w:rsidRPr="00EB0261" w:rsidRDefault="00AA1FA9" w:rsidP="000B71E4">
            <w:pPr>
              <w:pStyle w:val="TAL"/>
            </w:pPr>
            <w:r>
              <w:rPr>
                <w:lang w:eastAsia="zh-CN"/>
              </w:rPr>
              <w:t>U</w:t>
            </w:r>
            <w:r w:rsidR="00261DC5">
              <w:rPr>
                <w:lang w:eastAsia="zh-CN"/>
              </w:rPr>
              <w:t>e</w:t>
            </w:r>
            <w:r>
              <w:rPr>
                <w:lang w:eastAsia="zh-CN"/>
              </w:rPr>
              <w:t>RegStatusUpdateRspData</w:t>
            </w:r>
          </w:p>
        </w:tc>
        <w:tc>
          <w:tcPr>
            <w:tcW w:w="270" w:type="dxa"/>
            <w:tcBorders>
              <w:top w:val="single" w:sz="4" w:space="0" w:color="auto"/>
              <w:left w:val="single" w:sz="6" w:space="0" w:color="000000"/>
              <w:bottom w:val="single" w:sz="4" w:space="0" w:color="auto"/>
              <w:right w:val="single" w:sz="6" w:space="0" w:color="000000"/>
            </w:tcBorders>
          </w:tcPr>
          <w:p w14:paraId="646156F8" w14:textId="77777777" w:rsidR="00AA1FA9" w:rsidRPr="00EB0261" w:rsidRDefault="00AA1FA9" w:rsidP="000B71E4">
            <w:pPr>
              <w:pStyle w:val="TAC"/>
            </w:pPr>
            <w:r w:rsidRPr="00EB0261">
              <w:t>M</w:t>
            </w:r>
          </w:p>
        </w:tc>
        <w:tc>
          <w:tcPr>
            <w:tcW w:w="1080" w:type="dxa"/>
            <w:tcBorders>
              <w:top w:val="single" w:sz="4" w:space="0" w:color="auto"/>
              <w:left w:val="single" w:sz="6" w:space="0" w:color="000000"/>
              <w:bottom w:val="single" w:sz="4" w:space="0" w:color="auto"/>
              <w:right w:val="single" w:sz="6" w:space="0" w:color="000000"/>
            </w:tcBorders>
          </w:tcPr>
          <w:p w14:paraId="05525651" w14:textId="77777777" w:rsidR="00AA1FA9" w:rsidRPr="00EB0261" w:rsidRDefault="00AA1FA9" w:rsidP="000B71E4">
            <w:pPr>
              <w:pStyle w:val="TAL"/>
            </w:pPr>
            <w:r w:rsidRPr="00EB0261">
              <w:t>1</w:t>
            </w:r>
          </w:p>
        </w:tc>
        <w:tc>
          <w:tcPr>
            <w:tcW w:w="1440" w:type="dxa"/>
            <w:tcBorders>
              <w:top w:val="single" w:sz="4" w:space="0" w:color="auto"/>
              <w:left w:val="single" w:sz="6" w:space="0" w:color="000000"/>
              <w:bottom w:val="single" w:sz="4" w:space="0" w:color="auto"/>
              <w:right w:val="single" w:sz="6" w:space="0" w:color="000000"/>
            </w:tcBorders>
          </w:tcPr>
          <w:p w14:paraId="42C61C52" w14:textId="77777777" w:rsidR="00AA1FA9" w:rsidRPr="00EB0261" w:rsidRDefault="00AA1FA9" w:rsidP="000B71E4">
            <w:pPr>
              <w:pStyle w:val="TAL"/>
            </w:pPr>
            <w:r w:rsidRPr="00EB0261">
              <w:t>200 OK</w:t>
            </w:r>
          </w:p>
        </w:tc>
        <w:tc>
          <w:tcPr>
            <w:tcW w:w="4250" w:type="dxa"/>
            <w:tcBorders>
              <w:top w:val="single" w:sz="4" w:space="0" w:color="auto"/>
              <w:left w:val="single" w:sz="6" w:space="0" w:color="000000"/>
              <w:bottom w:val="single" w:sz="4" w:space="0" w:color="auto"/>
              <w:right w:val="single" w:sz="6" w:space="0" w:color="000000"/>
            </w:tcBorders>
          </w:tcPr>
          <w:p w14:paraId="453946C9" w14:textId="77777777" w:rsidR="00AA1FA9" w:rsidRPr="00EB0261" w:rsidRDefault="00AA1FA9" w:rsidP="000B71E4">
            <w:pPr>
              <w:pStyle w:val="TAL"/>
            </w:pPr>
            <w:r w:rsidRPr="00EB0261">
              <w:t xml:space="preserve">Indicates the </w:t>
            </w:r>
            <w:r>
              <w:t>update of UE context transfer status</w:t>
            </w:r>
            <w:r w:rsidRPr="00EB0261">
              <w:t xml:space="preserve"> </w:t>
            </w:r>
            <w:r>
              <w:t>is successful at the source AMF</w:t>
            </w:r>
            <w:r w:rsidRPr="00EB0261">
              <w:t>.</w:t>
            </w:r>
          </w:p>
        </w:tc>
      </w:tr>
      <w:tr w:rsidR="00AA1FA9" w:rsidRPr="00EB0261" w14:paraId="377CBB30" w14:textId="77777777" w:rsidTr="000B71E4">
        <w:trPr>
          <w:jc w:val="center"/>
        </w:trPr>
        <w:tc>
          <w:tcPr>
            <w:tcW w:w="2441" w:type="dxa"/>
            <w:tcBorders>
              <w:top w:val="single" w:sz="4" w:space="0" w:color="auto"/>
              <w:left w:val="single" w:sz="6" w:space="0" w:color="000000"/>
              <w:bottom w:val="single" w:sz="4" w:space="0" w:color="auto"/>
              <w:right w:val="single" w:sz="6" w:space="0" w:color="000000"/>
            </w:tcBorders>
          </w:tcPr>
          <w:p w14:paraId="39482030" w14:textId="77777777" w:rsidR="00AA1FA9" w:rsidRPr="00EB0261" w:rsidRDefault="00AA1FA9" w:rsidP="000B71E4">
            <w:pPr>
              <w:pStyle w:val="TAL"/>
            </w:pPr>
            <w:r w:rsidRPr="00EB0261">
              <w:t>ProblemDetails</w:t>
            </w:r>
          </w:p>
        </w:tc>
        <w:tc>
          <w:tcPr>
            <w:tcW w:w="270" w:type="dxa"/>
            <w:tcBorders>
              <w:top w:val="single" w:sz="4" w:space="0" w:color="auto"/>
              <w:left w:val="single" w:sz="6" w:space="0" w:color="000000"/>
              <w:bottom w:val="single" w:sz="4" w:space="0" w:color="auto"/>
              <w:right w:val="single" w:sz="6" w:space="0" w:color="000000"/>
            </w:tcBorders>
          </w:tcPr>
          <w:p w14:paraId="1F0799D2" w14:textId="77777777" w:rsidR="00AA1FA9" w:rsidRPr="00EB0261" w:rsidRDefault="00AA1FA9" w:rsidP="000B71E4">
            <w:pPr>
              <w:pStyle w:val="TAC"/>
            </w:pPr>
            <w:r w:rsidRPr="00EB0261">
              <w:t>M</w:t>
            </w:r>
          </w:p>
        </w:tc>
        <w:tc>
          <w:tcPr>
            <w:tcW w:w="1080" w:type="dxa"/>
            <w:tcBorders>
              <w:top w:val="single" w:sz="4" w:space="0" w:color="auto"/>
              <w:left w:val="single" w:sz="6" w:space="0" w:color="000000"/>
              <w:bottom w:val="single" w:sz="4" w:space="0" w:color="auto"/>
              <w:right w:val="single" w:sz="6" w:space="0" w:color="000000"/>
            </w:tcBorders>
          </w:tcPr>
          <w:p w14:paraId="01A4D29A" w14:textId="77777777" w:rsidR="00AA1FA9" w:rsidRPr="00EB0261" w:rsidRDefault="00AA1FA9" w:rsidP="000B71E4">
            <w:pPr>
              <w:pStyle w:val="TAL"/>
            </w:pPr>
            <w:r w:rsidRPr="00EB0261">
              <w:t>1</w:t>
            </w:r>
          </w:p>
        </w:tc>
        <w:tc>
          <w:tcPr>
            <w:tcW w:w="1440" w:type="dxa"/>
            <w:tcBorders>
              <w:top w:val="single" w:sz="4" w:space="0" w:color="auto"/>
              <w:left w:val="single" w:sz="6" w:space="0" w:color="000000"/>
              <w:bottom w:val="single" w:sz="4" w:space="0" w:color="auto"/>
              <w:right w:val="single" w:sz="6" w:space="0" w:color="000000"/>
            </w:tcBorders>
          </w:tcPr>
          <w:p w14:paraId="2B301219" w14:textId="77777777" w:rsidR="00AA1FA9" w:rsidRPr="00EB0261" w:rsidRDefault="00AA1FA9" w:rsidP="000B71E4">
            <w:pPr>
              <w:pStyle w:val="TAL"/>
            </w:pPr>
            <w:r w:rsidRPr="00EB0261">
              <w:t>403 Forbidden</w:t>
            </w:r>
          </w:p>
        </w:tc>
        <w:tc>
          <w:tcPr>
            <w:tcW w:w="4250" w:type="dxa"/>
            <w:tcBorders>
              <w:top w:val="single" w:sz="4" w:space="0" w:color="auto"/>
              <w:left w:val="single" w:sz="6" w:space="0" w:color="000000"/>
              <w:bottom w:val="single" w:sz="4" w:space="0" w:color="auto"/>
              <w:right w:val="single" w:sz="6" w:space="0" w:color="000000"/>
            </w:tcBorders>
          </w:tcPr>
          <w:p w14:paraId="6E330CBE" w14:textId="77777777" w:rsidR="00AA1FA9" w:rsidRPr="00EB0261" w:rsidRDefault="00AA1FA9" w:rsidP="000B71E4">
            <w:pPr>
              <w:pStyle w:val="TAL"/>
            </w:pPr>
            <w:r w:rsidRPr="00EB0261">
              <w:t>Indicates that AMF can understand the request but cannot fulfil the request due to errors.</w:t>
            </w:r>
          </w:p>
        </w:tc>
      </w:tr>
      <w:tr w:rsidR="00AA1FA9" w:rsidRPr="00EB0261" w14:paraId="6DBDB676" w14:textId="77777777" w:rsidTr="000B71E4">
        <w:trPr>
          <w:jc w:val="center"/>
        </w:trPr>
        <w:tc>
          <w:tcPr>
            <w:tcW w:w="2441" w:type="dxa"/>
            <w:tcBorders>
              <w:top w:val="single" w:sz="4" w:space="0" w:color="auto"/>
              <w:left w:val="single" w:sz="6" w:space="0" w:color="000000"/>
              <w:bottom w:val="single" w:sz="6" w:space="0" w:color="000000"/>
              <w:right w:val="single" w:sz="6" w:space="0" w:color="000000"/>
            </w:tcBorders>
          </w:tcPr>
          <w:p w14:paraId="472600B8" w14:textId="77777777" w:rsidR="00AA1FA9" w:rsidRPr="00EB0261" w:rsidRDefault="00AA1FA9" w:rsidP="000B71E4">
            <w:pPr>
              <w:pStyle w:val="TAL"/>
            </w:pPr>
            <w:r w:rsidRPr="00EB0261">
              <w:rPr>
                <w:lang w:eastAsia="zh-CN"/>
              </w:rPr>
              <w:t>ProblemDetails</w:t>
            </w:r>
          </w:p>
        </w:tc>
        <w:tc>
          <w:tcPr>
            <w:tcW w:w="270" w:type="dxa"/>
            <w:tcBorders>
              <w:top w:val="single" w:sz="4" w:space="0" w:color="auto"/>
              <w:left w:val="single" w:sz="6" w:space="0" w:color="000000"/>
              <w:bottom w:val="single" w:sz="6" w:space="0" w:color="000000"/>
              <w:right w:val="single" w:sz="6" w:space="0" w:color="000000"/>
            </w:tcBorders>
          </w:tcPr>
          <w:p w14:paraId="17F67C58" w14:textId="77777777" w:rsidR="00AA1FA9" w:rsidRPr="00EB0261" w:rsidRDefault="00AA1FA9" w:rsidP="000B71E4">
            <w:pPr>
              <w:pStyle w:val="TAC"/>
            </w:pPr>
            <w:r w:rsidRPr="00EB0261">
              <w:rPr>
                <w:rFonts w:hint="eastAsia"/>
              </w:rPr>
              <w:t>M</w:t>
            </w:r>
          </w:p>
        </w:tc>
        <w:tc>
          <w:tcPr>
            <w:tcW w:w="1080" w:type="dxa"/>
            <w:tcBorders>
              <w:top w:val="single" w:sz="4" w:space="0" w:color="auto"/>
              <w:left w:val="single" w:sz="6" w:space="0" w:color="000000"/>
              <w:bottom w:val="single" w:sz="6" w:space="0" w:color="000000"/>
              <w:right w:val="single" w:sz="6" w:space="0" w:color="000000"/>
            </w:tcBorders>
          </w:tcPr>
          <w:p w14:paraId="660D0C37" w14:textId="77777777" w:rsidR="00AA1FA9" w:rsidRPr="00EB0261" w:rsidRDefault="00AA1FA9" w:rsidP="000B71E4">
            <w:pPr>
              <w:pStyle w:val="TAL"/>
            </w:pPr>
            <w:r w:rsidRPr="00EB0261">
              <w:rPr>
                <w:rFonts w:hint="eastAsia"/>
              </w:rPr>
              <w:t>1</w:t>
            </w:r>
          </w:p>
        </w:tc>
        <w:tc>
          <w:tcPr>
            <w:tcW w:w="1440" w:type="dxa"/>
            <w:tcBorders>
              <w:top w:val="single" w:sz="4" w:space="0" w:color="auto"/>
              <w:left w:val="single" w:sz="6" w:space="0" w:color="000000"/>
              <w:bottom w:val="single" w:sz="6" w:space="0" w:color="000000"/>
              <w:right w:val="single" w:sz="6" w:space="0" w:color="000000"/>
            </w:tcBorders>
          </w:tcPr>
          <w:p w14:paraId="1D9A886D" w14:textId="77777777" w:rsidR="00AA1FA9" w:rsidRPr="00EB0261" w:rsidRDefault="00AA1FA9" w:rsidP="000B71E4">
            <w:pPr>
              <w:pStyle w:val="TAL"/>
            </w:pPr>
            <w:r w:rsidRPr="00EB0261">
              <w:rPr>
                <w:rFonts w:hint="eastAsia"/>
              </w:rPr>
              <w:t>404 Not F</w:t>
            </w:r>
            <w:r w:rsidRPr="00EB0261">
              <w:t>ound</w:t>
            </w:r>
          </w:p>
        </w:tc>
        <w:tc>
          <w:tcPr>
            <w:tcW w:w="4250" w:type="dxa"/>
            <w:tcBorders>
              <w:top w:val="single" w:sz="4" w:space="0" w:color="auto"/>
              <w:left w:val="single" w:sz="6" w:space="0" w:color="000000"/>
              <w:bottom w:val="single" w:sz="6" w:space="0" w:color="000000"/>
              <w:right w:val="single" w:sz="6" w:space="0" w:color="000000"/>
            </w:tcBorders>
          </w:tcPr>
          <w:p w14:paraId="4C708D65" w14:textId="77777777" w:rsidR="00AA1FA9" w:rsidRPr="00EB0261" w:rsidRDefault="00AA1FA9" w:rsidP="000B71E4">
            <w:pPr>
              <w:pStyle w:val="TAL"/>
            </w:pPr>
            <w:r w:rsidRPr="00EB0261">
              <w:rPr>
                <w:rFonts w:hint="eastAsia"/>
              </w:rPr>
              <w:t xml:space="preserve">If the AMF does not have the requested UE context, </w:t>
            </w:r>
            <w:r w:rsidRPr="00EB0261">
              <w:t xml:space="preserve">the AMF shall return this status code. The </w:t>
            </w:r>
            <w:r>
              <w:t>"cause" attribute</w:t>
            </w:r>
            <w:r w:rsidRPr="00EB0261">
              <w:t xml:space="preserve"> is set to</w:t>
            </w:r>
            <w:r>
              <w:t>:</w:t>
            </w:r>
          </w:p>
          <w:p w14:paraId="14ED46B1" w14:textId="77777777" w:rsidR="00AA1FA9" w:rsidRPr="00EB0261" w:rsidRDefault="00AA1FA9" w:rsidP="000B71E4">
            <w:pPr>
              <w:pStyle w:val="B1"/>
            </w:pPr>
            <w:r>
              <w:t>-</w:t>
            </w:r>
            <w:r>
              <w:tab/>
            </w:r>
            <w:r w:rsidRPr="00FB55D2">
              <w:rPr>
                <w:rFonts w:ascii="Arial" w:hAnsi="Arial"/>
                <w:sz w:val="18"/>
              </w:rPr>
              <w:t>CONTEXT_NOT_FOUND</w:t>
            </w:r>
          </w:p>
        </w:tc>
      </w:tr>
    </w:tbl>
    <w:p w14:paraId="220DB59E" w14:textId="77777777" w:rsidR="00AA1FA9" w:rsidRDefault="00AA1FA9" w:rsidP="00291350"/>
    <w:p w14:paraId="02FD45D8" w14:textId="4A5EDA59" w:rsidR="00367646" w:rsidRDefault="00367646" w:rsidP="00367646">
      <w:pPr>
        <w:pStyle w:val="Heading4"/>
      </w:pPr>
      <w:bookmarkStart w:id="513" w:name="_Toc25157048"/>
      <w:bookmarkStart w:id="514" w:name="_Toc43118108"/>
      <w:bookmarkStart w:id="515" w:name="_Toc43208281"/>
      <w:bookmarkStart w:id="516" w:name="_Toc45030256"/>
      <w:r>
        <w:t>6.1.3.3</w:t>
      </w:r>
      <w:r>
        <w:tab/>
        <w:t>Resource: N1N2 Subscriptions Collection for Individual UE Contexts</w:t>
      </w:r>
      <w:bookmarkEnd w:id="513"/>
      <w:bookmarkEnd w:id="514"/>
      <w:bookmarkEnd w:id="515"/>
      <w:bookmarkEnd w:id="516"/>
    </w:p>
    <w:p w14:paraId="496D21F8" w14:textId="44821ECB" w:rsidR="00367646" w:rsidRDefault="00367646" w:rsidP="00367646">
      <w:pPr>
        <w:pStyle w:val="Heading5"/>
      </w:pPr>
      <w:bookmarkStart w:id="517" w:name="_Toc25157049"/>
      <w:bookmarkStart w:id="518" w:name="_Toc43118109"/>
      <w:bookmarkStart w:id="519" w:name="_Toc43208282"/>
      <w:bookmarkStart w:id="520" w:name="_Toc45030257"/>
      <w:r>
        <w:t>6.1.3.3.1</w:t>
      </w:r>
      <w:r>
        <w:tab/>
        <w:t>Description</w:t>
      </w:r>
      <w:bookmarkEnd w:id="517"/>
      <w:bookmarkEnd w:id="518"/>
      <w:bookmarkEnd w:id="519"/>
      <w:bookmarkEnd w:id="520"/>
    </w:p>
    <w:p w14:paraId="7ABD1144" w14:textId="10FFD0EB" w:rsidR="00367646" w:rsidRPr="00065857" w:rsidRDefault="00367646" w:rsidP="00367646">
      <w:pPr>
        <w:rPr>
          <w:lang w:eastAsia="zh-CN"/>
        </w:rPr>
      </w:pPr>
      <w:r>
        <w:t xml:space="preserve">This resource represents the collection under an individual UE context for storing the subscriptions for notifications of UE specific N1 and N2 message types. This resource is modelled as the Collection resource archetype (see </w:t>
      </w:r>
      <w:r w:rsidR="003416AC">
        <w:t>clause</w:t>
      </w:r>
      <w:r>
        <w:t xml:space="preserve"> C.2 of</w:t>
      </w:r>
      <w:r w:rsidR="00EC045E">
        <w:t xml:space="preserve"> 3GPP TS</w:t>
      </w:r>
      <w:r w:rsidR="00E57AD4">
        <w:t> 29.501 [</w:t>
      </w:r>
      <w:r>
        <w:t>5]).</w:t>
      </w:r>
    </w:p>
    <w:p w14:paraId="424C5D4E" w14:textId="10E3DDCA" w:rsidR="00367646" w:rsidRDefault="00367646" w:rsidP="00367646">
      <w:pPr>
        <w:pStyle w:val="Heading5"/>
      </w:pPr>
      <w:bookmarkStart w:id="521" w:name="_Toc25157050"/>
      <w:bookmarkStart w:id="522" w:name="_Toc43118110"/>
      <w:bookmarkStart w:id="523" w:name="_Toc43208283"/>
      <w:bookmarkStart w:id="524" w:name="_Toc45030258"/>
      <w:r>
        <w:t>6.1.3.3.2</w:t>
      </w:r>
      <w:r>
        <w:tab/>
        <w:t>Resource Definition</w:t>
      </w:r>
      <w:bookmarkEnd w:id="521"/>
      <w:bookmarkEnd w:id="522"/>
      <w:bookmarkEnd w:id="523"/>
      <w:bookmarkEnd w:id="524"/>
    </w:p>
    <w:p w14:paraId="06A46011" w14:textId="59B67DFD" w:rsidR="00367646" w:rsidRDefault="00367646" w:rsidP="00367646">
      <w:r>
        <w:t xml:space="preserve">Resource URI: </w:t>
      </w:r>
      <w:r w:rsidRPr="00EC41E1">
        <w:rPr>
          <w:rFonts w:hint="eastAsia"/>
          <w:b/>
        </w:rPr>
        <w:t>{</w:t>
      </w:r>
      <w:r w:rsidRPr="00EC41E1">
        <w:rPr>
          <w:b/>
        </w:rPr>
        <w:t>apiRoot}/</w:t>
      </w:r>
      <w:r w:rsidRPr="00D87135">
        <w:rPr>
          <w:rFonts w:hint="eastAsia"/>
          <w:b/>
          <w:lang w:eastAsia="zh-CN"/>
        </w:rPr>
        <w:t>n</w:t>
      </w:r>
      <w:r w:rsidRPr="00D87135">
        <w:rPr>
          <w:b/>
        </w:rPr>
        <w:t>amf</w:t>
      </w:r>
      <w:r w:rsidRPr="00D87135">
        <w:rPr>
          <w:rFonts w:hint="eastAsia"/>
          <w:b/>
          <w:lang w:eastAsia="zh-CN"/>
        </w:rPr>
        <w:t>-</w:t>
      </w:r>
      <w:r w:rsidRPr="00D87135">
        <w:rPr>
          <w:b/>
          <w:lang w:eastAsia="zh-CN"/>
        </w:rPr>
        <w:t>comm</w:t>
      </w:r>
      <w:r w:rsidR="00F834E9">
        <w:rPr>
          <w:b/>
        </w:rPr>
        <w:t>/&lt;apiVersion&gt;</w:t>
      </w:r>
      <w:r w:rsidRPr="00D87135">
        <w:rPr>
          <w:b/>
        </w:rPr>
        <w:t>/</w:t>
      </w:r>
      <w:r>
        <w:rPr>
          <w:b/>
        </w:rPr>
        <w:t>{ueContextId}/n1-n2-messages/subscriptions</w:t>
      </w:r>
    </w:p>
    <w:p w14:paraId="6B0620C6" w14:textId="77777777" w:rsidR="00367646" w:rsidRDefault="00367646" w:rsidP="00367646">
      <w:pPr>
        <w:rPr>
          <w:rFonts w:ascii="Arial" w:hAnsi="Arial" w:cs="Arial"/>
        </w:rPr>
      </w:pPr>
      <w:r>
        <w:t>This resource shall support the resource URI variables defined in table 6.1.3.3.2-1</w:t>
      </w:r>
      <w:r>
        <w:rPr>
          <w:rFonts w:ascii="Arial" w:hAnsi="Arial" w:cs="Arial"/>
        </w:rPr>
        <w:t>.</w:t>
      </w:r>
    </w:p>
    <w:p w14:paraId="65243966" w14:textId="77777777" w:rsidR="00367646" w:rsidRDefault="00367646" w:rsidP="00367646">
      <w:pPr>
        <w:pStyle w:val="TH"/>
        <w:rPr>
          <w:rFonts w:cs="Arial"/>
        </w:rPr>
      </w:pPr>
      <w:r>
        <w:t>Table 6.1.3.8.2-1: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367646" w:rsidRPr="00EC2FCB" w14:paraId="39235F77"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9BAE66E" w14:textId="77777777" w:rsidR="00367646" w:rsidRPr="00EC2FCB" w:rsidRDefault="00367646" w:rsidP="00B47D24">
            <w:pPr>
              <w:pStyle w:val="TAH"/>
            </w:pPr>
            <w:r w:rsidRPr="00EC2FCB">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226E4C6" w14:textId="77777777" w:rsidR="00367646" w:rsidRPr="00EC2FCB" w:rsidRDefault="00367646" w:rsidP="00B47D24">
            <w:pPr>
              <w:pStyle w:val="TAH"/>
            </w:pPr>
            <w:r w:rsidRPr="00EC2FCB">
              <w:t>Definition</w:t>
            </w:r>
          </w:p>
        </w:tc>
      </w:tr>
      <w:tr w:rsidR="00367646" w:rsidRPr="00EC2FCB" w14:paraId="4606B3DC"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tcPr>
          <w:p w14:paraId="1D122269" w14:textId="77777777" w:rsidR="00367646" w:rsidRPr="00EC2FCB" w:rsidRDefault="00367646" w:rsidP="00B47D24">
            <w:pPr>
              <w:pStyle w:val="TAL"/>
            </w:pPr>
            <w:r>
              <w:rPr>
                <w:rFonts w:hint="eastAsia"/>
                <w:lang w:eastAsia="zh-CN"/>
              </w:rP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5BBEE93D" w14:textId="36BA5CA2" w:rsidR="00367646" w:rsidRPr="00EC2FCB" w:rsidRDefault="00367646" w:rsidP="00B47D24">
            <w:pPr>
              <w:pStyle w:val="TAL"/>
            </w:pPr>
            <w:r>
              <w:rPr>
                <w:rFonts w:hint="eastAsia"/>
                <w:lang w:eastAsia="zh-CN"/>
              </w:rPr>
              <w:t xml:space="preserve">See </w:t>
            </w:r>
            <w:r w:rsidR="003416AC">
              <w:rPr>
                <w:rFonts w:hint="eastAsia"/>
                <w:lang w:eastAsia="zh-CN"/>
              </w:rPr>
              <w:t>clause</w:t>
            </w:r>
            <w:r>
              <w:rPr>
                <w:rFonts w:hint="eastAsia"/>
                <w:lang w:eastAsia="zh-CN"/>
              </w:rPr>
              <w:t xml:space="preserve"> 6.1.1</w:t>
            </w:r>
          </w:p>
        </w:tc>
      </w:tr>
      <w:tr w:rsidR="00B85932" w:rsidRPr="00EC2FCB" w14:paraId="3740F66D"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tcPr>
          <w:p w14:paraId="36D04731" w14:textId="5B585768" w:rsidR="00B85932" w:rsidRDefault="00B85932" w:rsidP="00B85932">
            <w:pPr>
              <w:pStyle w:val="TAL"/>
              <w:rPr>
                <w:lang w:eastAsia="zh-CN"/>
              </w:rPr>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6F47F9A4" w14:textId="2A8E6BE6" w:rsidR="00B85932" w:rsidRDefault="00B85932" w:rsidP="00B85932">
            <w:pPr>
              <w:pStyle w:val="TAL"/>
              <w:rPr>
                <w:lang w:eastAsia="zh-CN"/>
              </w:rPr>
            </w:pPr>
            <w:r>
              <w:t xml:space="preserve">See </w:t>
            </w:r>
            <w:r w:rsidR="003416AC">
              <w:t>clause</w:t>
            </w:r>
            <w:r>
              <w:t xml:space="preserve"> 6.1.1.</w:t>
            </w:r>
          </w:p>
        </w:tc>
      </w:tr>
      <w:tr w:rsidR="00B85932" w:rsidRPr="00EC2FCB" w14:paraId="7D15A9F3"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tcPr>
          <w:p w14:paraId="0A2ECB94" w14:textId="77777777" w:rsidR="00B85932" w:rsidRDefault="00B85932" w:rsidP="00B85932">
            <w:pPr>
              <w:pStyle w:val="TAL"/>
              <w:rPr>
                <w:lang w:eastAsia="zh-CN"/>
              </w:rPr>
            </w:pPr>
            <w:r>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449946" w14:textId="77777777" w:rsidR="00B85932" w:rsidRDefault="00B85932" w:rsidP="00B85932">
            <w:pPr>
              <w:pStyle w:val="TAL"/>
            </w:pPr>
            <w:r>
              <w:t>Represents the Subscription Permanent Identifier (see 3GPP TS 23.501 [2] clause 5.9.2)</w:t>
            </w:r>
            <w:r>
              <w:br/>
            </w:r>
            <w:r>
              <w:tab/>
            </w:r>
            <w:r w:rsidRPr="00591266">
              <w:t>pattern: "(imsi-[0-9]{5,15}|nai-.+)"</w:t>
            </w:r>
          </w:p>
          <w:p w14:paraId="22B8E83A" w14:textId="77777777" w:rsidR="00B85932" w:rsidRDefault="00B85932" w:rsidP="00B85932">
            <w:pPr>
              <w:pStyle w:val="TAL"/>
            </w:pPr>
            <w:r>
              <w:t xml:space="preserve">Or represents the </w:t>
            </w:r>
            <w:r w:rsidRPr="00B6630E">
              <w:t>Permanent Equipment Identifier</w:t>
            </w:r>
            <w:r>
              <w:t xml:space="preserve"> (see 3GPP TS 23.501 [2] clause 5.9.3)</w:t>
            </w:r>
          </w:p>
          <w:p w14:paraId="2AB1ABB9" w14:textId="77777777" w:rsidR="00B85932" w:rsidRDefault="00B85932" w:rsidP="00B85932">
            <w:pPr>
              <w:pStyle w:val="TAL"/>
              <w:rPr>
                <w:lang w:eastAsia="zh-CN"/>
              </w:rPr>
            </w:pPr>
            <w:r>
              <w:tab/>
            </w:r>
            <w:r w:rsidRPr="00591266">
              <w:t>pattern: "(</w:t>
            </w:r>
            <w:r>
              <w:t>imei-[0-9]{15}</w:t>
            </w:r>
            <w:r w:rsidRPr="00591266">
              <w:t>)"</w:t>
            </w:r>
          </w:p>
        </w:tc>
      </w:tr>
    </w:tbl>
    <w:p w14:paraId="4325D600" w14:textId="77777777" w:rsidR="00367646" w:rsidRPr="00384E92" w:rsidRDefault="00367646" w:rsidP="00367646"/>
    <w:p w14:paraId="1D8F8842" w14:textId="151AA5C9" w:rsidR="00367646" w:rsidRPr="00384E92" w:rsidRDefault="00367646" w:rsidP="00367646">
      <w:pPr>
        <w:pStyle w:val="Heading6"/>
      </w:pPr>
      <w:bookmarkStart w:id="525" w:name="_Toc25157051"/>
      <w:bookmarkStart w:id="526" w:name="_Toc43118111"/>
      <w:bookmarkStart w:id="527" w:name="_Toc43208284"/>
      <w:bookmarkStart w:id="528" w:name="_Toc45030259"/>
      <w:r>
        <w:t>6.1.3.3.3</w:t>
      </w:r>
      <w:r w:rsidRPr="00384E92">
        <w:t>.1</w:t>
      </w:r>
      <w:r w:rsidRPr="00384E92">
        <w:tab/>
      </w:r>
      <w:r>
        <w:t>POST</w:t>
      </w:r>
      <w:bookmarkEnd w:id="525"/>
      <w:bookmarkEnd w:id="526"/>
      <w:bookmarkEnd w:id="527"/>
      <w:bookmarkEnd w:id="528"/>
    </w:p>
    <w:p w14:paraId="266AFFAE" w14:textId="77777777" w:rsidR="00367646" w:rsidRDefault="00367646" w:rsidP="00367646">
      <w:r>
        <w:t>This method creates an individual N1/N2 information subscription resource for UE related N1/N2 information. This method is used by NF Service Consumers (e.g. LMF) to subscribe for notifications about UE related N1/N2 Information.</w:t>
      </w:r>
    </w:p>
    <w:p w14:paraId="71DF766C" w14:textId="77777777" w:rsidR="00367646" w:rsidRPr="00384E92" w:rsidRDefault="00367646" w:rsidP="00367646">
      <w:r>
        <w:t>This method shall support the request data structures specified in table 6.1.3.3.3.1-2 and the response data structures and response codes specified in table 6.1.3.3.3.1-3.</w:t>
      </w:r>
    </w:p>
    <w:p w14:paraId="24CF00A0" w14:textId="5266C02F" w:rsidR="00367646" w:rsidRPr="001769FF" w:rsidRDefault="00367646" w:rsidP="00367646">
      <w:pPr>
        <w:pStyle w:val="TH"/>
      </w:pPr>
      <w:r w:rsidRPr="001769FF">
        <w:t xml:space="preserve">Table </w:t>
      </w:r>
      <w:r>
        <w:t>6.1.3.3.</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367646" w:rsidRPr="001769FF" w14:paraId="34BAF4B1" w14:textId="77777777" w:rsidTr="00B47D24">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3457C97A" w14:textId="77777777" w:rsidR="00367646" w:rsidRPr="001769FF" w:rsidRDefault="00367646" w:rsidP="00B47D24">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D90E83" w14:textId="77777777" w:rsidR="00367646" w:rsidRPr="001769FF" w:rsidRDefault="00367646" w:rsidP="00B47D24">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00E6C1D" w14:textId="77777777" w:rsidR="00367646" w:rsidRPr="001769FF" w:rsidRDefault="00367646" w:rsidP="00B47D24">
            <w:pPr>
              <w:pStyle w:val="TAH"/>
            </w:pPr>
            <w:r w:rsidRPr="001769FF">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74567B09" w14:textId="77777777" w:rsidR="00367646" w:rsidRPr="001769FF" w:rsidRDefault="00367646" w:rsidP="00B47D24">
            <w:pPr>
              <w:pStyle w:val="TAH"/>
            </w:pPr>
            <w:r>
              <w:t>Description</w:t>
            </w:r>
          </w:p>
        </w:tc>
      </w:tr>
      <w:tr w:rsidR="00367646" w:rsidRPr="001769FF" w14:paraId="6497F963" w14:textId="77777777" w:rsidTr="00B47D24">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0349FDDA" w14:textId="77777777" w:rsidR="00367646" w:rsidRPr="001769FF" w:rsidRDefault="00367646" w:rsidP="00B47D24">
            <w:pPr>
              <w:pStyle w:val="TAL"/>
            </w:pPr>
            <w:r>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14:paraId="489C359D" w14:textId="77777777" w:rsidR="00367646" w:rsidRPr="001769FF" w:rsidRDefault="00367646" w:rsidP="00B47D24">
            <w:pPr>
              <w:pStyle w:val="TAC"/>
            </w:pPr>
            <w:r>
              <w:t>C</w:t>
            </w:r>
          </w:p>
        </w:tc>
        <w:tc>
          <w:tcPr>
            <w:tcW w:w="1276" w:type="dxa"/>
            <w:tcBorders>
              <w:top w:val="single" w:sz="4" w:space="0" w:color="auto"/>
              <w:left w:val="single" w:sz="6" w:space="0" w:color="000000"/>
              <w:bottom w:val="single" w:sz="4" w:space="0" w:color="auto"/>
              <w:right w:val="single" w:sz="6" w:space="0" w:color="000000"/>
            </w:tcBorders>
          </w:tcPr>
          <w:p w14:paraId="2BC1A254" w14:textId="77777777" w:rsidR="00367646" w:rsidRPr="001769FF" w:rsidRDefault="00367646" w:rsidP="00B47D24">
            <w:pPr>
              <w:pStyle w:val="TAL"/>
            </w:pPr>
            <w:r>
              <w:t>0..1</w:t>
            </w: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3E7D3646" w14:textId="77777777" w:rsidR="00367646" w:rsidRPr="001769FF" w:rsidRDefault="00367646" w:rsidP="00B47D24">
            <w:pPr>
              <w:pStyle w:val="TAL"/>
            </w:pPr>
            <w:r>
              <w:t>Representation of the subscription for N1 and/or N2 information notification. It shall contain the information regarding N1 and/or N2 information to be notified and the callback URI for the respective notifications.</w:t>
            </w:r>
          </w:p>
        </w:tc>
      </w:tr>
    </w:tbl>
    <w:p w14:paraId="354742A0" w14:textId="77777777" w:rsidR="00367646" w:rsidRDefault="00367646" w:rsidP="00367646"/>
    <w:p w14:paraId="09D3D10A" w14:textId="77777777" w:rsidR="00367646" w:rsidRPr="001769FF" w:rsidRDefault="00367646" w:rsidP="00367646">
      <w:pPr>
        <w:pStyle w:val="TH"/>
      </w:pPr>
      <w:r w:rsidRPr="001769FF">
        <w:lastRenderedPageBreak/>
        <w:t xml:space="preserve">Table </w:t>
      </w:r>
      <w:r>
        <w:t>6.1.3.3.</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367646" w:rsidRPr="001769FF" w14:paraId="14E1FD85" w14:textId="77777777" w:rsidTr="00B47D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07291A" w14:textId="77777777" w:rsidR="00367646" w:rsidRPr="001769FF" w:rsidRDefault="00367646" w:rsidP="00B47D24">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3C09454" w14:textId="77777777" w:rsidR="00367646" w:rsidRPr="001769FF" w:rsidRDefault="00367646" w:rsidP="00B47D24">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E0711BC" w14:textId="77777777" w:rsidR="00367646" w:rsidRPr="001769FF" w:rsidRDefault="00367646" w:rsidP="00B47D24">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040547A" w14:textId="77777777" w:rsidR="00367646" w:rsidRPr="001769FF" w:rsidRDefault="00367646" w:rsidP="00B47D24">
            <w:pPr>
              <w:pStyle w:val="TAH"/>
            </w:pPr>
            <w:r w:rsidRPr="001769FF">
              <w:t>Response</w:t>
            </w:r>
          </w:p>
          <w:p w14:paraId="4EF5BDD6" w14:textId="77777777" w:rsidR="00367646" w:rsidRPr="001769FF" w:rsidRDefault="00367646" w:rsidP="00B47D24">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4809BB3" w14:textId="77777777" w:rsidR="00367646" w:rsidRPr="001769FF" w:rsidRDefault="00367646" w:rsidP="00B47D24">
            <w:pPr>
              <w:pStyle w:val="TAH"/>
            </w:pPr>
            <w:r>
              <w:t>Description</w:t>
            </w:r>
          </w:p>
        </w:tc>
      </w:tr>
      <w:tr w:rsidR="00367646" w:rsidRPr="001769FF" w14:paraId="0EED493C" w14:textId="77777777" w:rsidTr="00B47D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C7827A" w14:textId="77777777" w:rsidR="00367646" w:rsidRPr="001769FF" w:rsidDel="00793F63" w:rsidRDefault="00367646" w:rsidP="00B47D24">
            <w:pPr>
              <w:pStyle w:val="TAL"/>
            </w:pPr>
            <w:r>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4CE54DC6" w14:textId="77777777" w:rsidR="00367646" w:rsidDel="00793F63" w:rsidRDefault="00367646" w:rsidP="00B47D24">
            <w:pPr>
              <w:pStyle w:val="TAC"/>
            </w:pPr>
            <w:r>
              <w:t>C</w:t>
            </w:r>
          </w:p>
        </w:tc>
        <w:tc>
          <w:tcPr>
            <w:tcW w:w="649" w:type="pct"/>
            <w:tcBorders>
              <w:top w:val="single" w:sz="4" w:space="0" w:color="auto"/>
              <w:left w:val="single" w:sz="6" w:space="0" w:color="000000"/>
              <w:bottom w:val="single" w:sz="4" w:space="0" w:color="auto"/>
              <w:right w:val="single" w:sz="6" w:space="0" w:color="000000"/>
            </w:tcBorders>
          </w:tcPr>
          <w:p w14:paraId="13E57B66" w14:textId="77777777" w:rsidR="00367646" w:rsidRPr="001769FF" w:rsidDel="00793F63" w:rsidRDefault="00367646" w:rsidP="00B47D24">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BBC30E" w14:textId="77777777" w:rsidR="00367646" w:rsidRPr="001769FF" w:rsidDel="00793F63" w:rsidRDefault="00367646" w:rsidP="00B47D24">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F36E978" w14:textId="4AE7B8D8" w:rsidR="00367646" w:rsidRDefault="00367646" w:rsidP="00B47D24">
            <w:pPr>
              <w:pStyle w:val="TAL"/>
            </w:pPr>
            <w:r>
              <w:t>This case represents the successful creation of the subscription for N1 and/or N2 information notification.</w:t>
            </w:r>
          </w:p>
          <w:p w14:paraId="28A78453" w14:textId="77777777" w:rsidR="00367646" w:rsidRDefault="00367646" w:rsidP="00B47D24">
            <w:pPr>
              <w:pStyle w:val="TAL"/>
            </w:pPr>
          </w:p>
          <w:p w14:paraId="3D8C3500" w14:textId="77777777" w:rsidR="00367646" w:rsidRDefault="00367646" w:rsidP="00B47D24">
            <w:pPr>
              <w:pStyle w:val="TAL"/>
            </w:pPr>
            <w:r>
              <w:t>Upon success, a response body is returned containing the representation describing the status of the request.</w:t>
            </w:r>
          </w:p>
          <w:p w14:paraId="46DA1A77" w14:textId="77777777" w:rsidR="00367646" w:rsidRDefault="00367646" w:rsidP="00B47D24">
            <w:pPr>
              <w:pStyle w:val="TAL"/>
            </w:pPr>
          </w:p>
          <w:p w14:paraId="38361C6D" w14:textId="77777777" w:rsidR="00367646" w:rsidRPr="001769FF" w:rsidDel="00793F63" w:rsidRDefault="00367646" w:rsidP="00B47D24">
            <w:pPr>
              <w:pStyle w:val="TAL"/>
            </w:pPr>
            <w:r>
              <w:t>The Location header shall contain the location (URI) of the created subscription resource.</w:t>
            </w:r>
          </w:p>
        </w:tc>
      </w:tr>
    </w:tbl>
    <w:p w14:paraId="401F28C9" w14:textId="77777777" w:rsidR="00367646" w:rsidRPr="00384E92" w:rsidRDefault="00367646" w:rsidP="00367646"/>
    <w:p w14:paraId="066C8462" w14:textId="0BA09FD9" w:rsidR="00367646" w:rsidRDefault="00367646" w:rsidP="00367646">
      <w:pPr>
        <w:pStyle w:val="Heading5"/>
      </w:pPr>
      <w:bookmarkStart w:id="529" w:name="_Toc25157052"/>
      <w:bookmarkStart w:id="530" w:name="_Toc43118112"/>
      <w:bookmarkStart w:id="531" w:name="_Toc43208285"/>
      <w:bookmarkStart w:id="532" w:name="_Toc45030260"/>
      <w:r>
        <w:t>6.1.3.3.4</w:t>
      </w:r>
      <w:r>
        <w:tab/>
        <w:t>Resource Custom Operations</w:t>
      </w:r>
      <w:bookmarkEnd w:id="529"/>
      <w:bookmarkEnd w:id="530"/>
      <w:bookmarkEnd w:id="531"/>
      <w:bookmarkEnd w:id="532"/>
    </w:p>
    <w:p w14:paraId="0C1F6385" w14:textId="77777777" w:rsidR="00367646" w:rsidRDefault="00367646" w:rsidP="00367646">
      <w:r>
        <w:t>There are no custom operations supported on this resource.</w:t>
      </w:r>
    </w:p>
    <w:p w14:paraId="2B399679" w14:textId="33F791AD" w:rsidR="00367646" w:rsidRDefault="00367646" w:rsidP="00367646">
      <w:pPr>
        <w:pStyle w:val="Heading4"/>
      </w:pPr>
      <w:bookmarkStart w:id="533" w:name="_Toc25157053"/>
      <w:bookmarkStart w:id="534" w:name="_Toc43118113"/>
      <w:bookmarkStart w:id="535" w:name="_Toc43208286"/>
      <w:bookmarkStart w:id="536" w:name="_Toc45030261"/>
      <w:r>
        <w:t>6.1.3.4</w:t>
      </w:r>
      <w:r>
        <w:tab/>
        <w:t>Resource: N1N2 Individual Subscription</w:t>
      </w:r>
      <w:bookmarkEnd w:id="533"/>
      <w:bookmarkEnd w:id="534"/>
      <w:bookmarkEnd w:id="535"/>
      <w:bookmarkEnd w:id="536"/>
    </w:p>
    <w:p w14:paraId="5B4E596D" w14:textId="5CDC7FA9" w:rsidR="00367646" w:rsidRDefault="00367646" w:rsidP="00367646">
      <w:pPr>
        <w:pStyle w:val="Heading5"/>
      </w:pPr>
      <w:bookmarkStart w:id="537" w:name="_Toc25157054"/>
      <w:bookmarkStart w:id="538" w:name="_Toc43118114"/>
      <w:bookmarkStart w:id="539" w:name="_Toc43208287"/>
      <w:bookmarkStart w:id="540" w:name="_Toc45030262"/>
      <w:r>
        <w:t>6.1.3.4.1</w:t>
      </w:r>
      <w:r>
        <w:tab/>
        <w:t>Description</w:t>
      </w:r>
      <w:bookmarkEnd w:id="537"/>
      <w:bookmarkEnd w:id="538"/>
      <w:bookmarkEnd w:id="539"/>
      <w:bookmarkEnd w:id="540"/>
    </w:p>
    <w:p w14:paraId="67C990A6" w14:textId="7DD86735" w:rsidR="00367646" w:rsidRPr="00065857" w:rsidRDefault="00367646" w:rsidP="00367646">
      <w:pPr>
        <w:rPr>
          <w:lang w:eastAsia="zh-CN"/>
        </w:rPr>
      </w:pPr>
      <w:r>
        <w:t xml:space="preserve">This resource represents the individual subscription for the subscription for notifications of UE specific N1 and N2 message types. This resource is modelled as the Document resource archetype (see </w:t>
      </w:r>
      <w:r w:rsidR="003416AC">
        <w:t>clause</w:t>
      </w:r>
      <w:r>
        <w:t xml:space="preserve"> C.2 of</w:t>
      </w:r>
      <w:r w:rsidR="00EC045E">
        <w:t xml:space="preserve"> 3GPP TS</w:t>
      </w:r>
      <w:r w:rsidR="00E57AD4">
        <w:t> 29.501 [</w:t>
      </w:r>
      <w:r>
        <w:t>5]).</w:t>
      </w:r>
    </w:p>
    <w:p w14:paraId="3ABF1948" w14:textId="453DC5E6" w:rsidR="00367646" w:rsidRDefault="00367646" w:rsidP="00367646">
      <w:pPr>
        <w:pStyle w:val="Heading5"/>
      </w:pPr>
      <w:bookmarkStart w:id="541" w:name="_Toc25157055"/>
      <w:bookmarkStart w:id="542" w:name="_Toc43118115"/>
      <w:bookmarkStart w:id="543" w:name="_Toc43208288"/>
      <w:bookmarkStart w:id="544" w:name="_Toc45030263"/>
      <w:r>
        <w:t>6.1.3.4.2</w:t>
      </w:r>
      <w:r>
        <w:tab/>
        <w:t>Resource Definition</w:t>
      </w:r>
      <w:bookmarkEnd w:id="541"/>
      <w:bookmarkEnd w:id="542"/>
      <w:bookmarkEnd w:id="543"/>
      <w:bookmarkEnd w:id="544"/>
    </w:p>
    <w:p w14:paraId="5039A4FD" w14:textId="490C25C8" w:rsidR="00367646" w:rsidRDefault="00367646" w:rsidP="00367646">
      <w:r>
        <w:t xml:space="preserve">Resource URI: </w:t>
      </w:r>
      <w:r w:rsidRPr="00EC41E1">
        <w:rPr>
          <w:rFonts w:hint="eastAsia"/>
          <w:b/>
        </w:rPr>
        <w:t>{</w:t>
      </w:r>
      <w:r w:rsidRPr="00EC41E1">
        <w:rPr>
          <w:b/>
        </w:rPr>
        <w:t>apiRoot}/</w:t>
      </w:r>
      <w:r w:rsidRPr="00D87135">
        <w:rPr>
          <w:rFonts w:hint="eastAsia"/>
          <w:b/>
          <w:lang w:eastAsia="zh-CN"/>
        </w:rPr>
        <w:t>n</w:t>
      </w:r>
      <w:r w:rsidRPr="00D87135">
        <w:rPr>
          <w:b/>
        </w:rPr>
        <w:t>amf</w:t>
      </w:r>
      <w:r w:rsidRPr="00D87135">
        <w:rPr>
          <w:rFonts w:hint="eastAsia"/>
          <w:b/>
          <w:lang w:eastAsia="zh-CN"/>
        </w:rPr>
        <w:t>-</w:t>
      </w:r>
      <w:r w:rsidRPr="00D87135">
        <w:rPr>
          <w:b/>
          <w:lang w:eastAsia="zh-CN"/>
        </w:rPr>
        <w:t>comm</w:t>
      </w:r>
      <w:r w:rsidR="00F834E9">
        <w:rPr>
          <w:b/>
        </w:rPr>
        <w:t>/&lt;apiVersion&gt;</w:t>
      </w:r>
      <w:r w:rsidRPr="00D87135">
        <w:rPr>
          <w:b/>
        </w:rPr>
        <w:t>/</w:t>
      </w:r>
      <w:r>
        <w:rPr>
          <w:b/>
        </w:rPr>
        <w:t>{ueContextId}/n1-n2-messages/subscriptions/{subscriptionId}</w:t>
      </w:r>
    </w:p>
    <w:p w14:paraId="4E7B62D7" w14:textId="77777777" w:rsidR="00367646" w:rsidRDefault="00367646" w:rsidP="00367646">
      <w:pPr>
        <w:rPr>
          <w:rFonts w:ascii="Arial" w:hAnsi="Arial" w:cs="Arial"/>
        </w:rPr>
      </w:pPr>
      <w:r>
        <w:t>This resource shall support the resource URI variables defined in table 6.1.3.4.2-1</w:t>
      </w:r>
      <w:r>
        <w:rPr>
          <w:rFonts w:ascii="Arial" w:hAnsi="Arial" w:cs="Arial"/>
        </w:rPr>
        <w:t>.</w:t>
      </w:r>
    </w:p>
    <w:p w14:paraId="6E8B9F47" w14:textId="77777777" w:rsidR="00367646" w:rsidRDefault="00367646" w:rsidP="00367646">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367646" w:rsidRPr="00EC2FCB" w14:paraId="00549502"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D6A6A70" w14:textId="77777777" w:rsidR="00367646" w:rsidRPr="00EC2FCB" w:rsidRDefault="00367646" w:rsidP="00B47D24">
            <w:pPr>
              <w:pStyle w:val="TAH"/>
            </w:pPr>
            <w:r w:rsidRPr="00EC2FCB">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682506E" w14:textId="77777777" w:rsidR="00367646" w:rsidRPr="00EC2FCB" w:rsidRDefault="00367646" w:rsidP="00B47D24">
            <w:pPr>
              <w:pStyle w:val="TAH"/>
            </w:pPr>
            <w:r w:rsidRPr="00EC2FCB">
              <w:t>Definition</w:t>
            </w:r>
          </w:p>
        </w:tc>
      </w:tr>
      <w:tr w:rsidR="00367646" w:rsidRPr="00EC2FCB" w14:paraId="5766389F"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tcPr>
          <w:p w14:paraId="47E529BE" w14:textId="77777777" w:rsidR="00367646" w:rsidRPr="00EC2FCB" w:rsidRDefault="00367646" w:rsidP="00B47D24">
            <w:pPr>
              <w:pStyle w:val="TAL"/>
            </w:pPr>
            <w:r>
              <w:rPr>
                <w:rFonts w:hint="eastAsia"/>
                <w:lang w:eastAsia="zh-CN"/>
              </w:rP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3D7F4AD2" w14:textId="2917D72E" w:rsidR="00367646" w:rsidRPr="00EC2FCB" w:rsidRDefault="00367646" w:rsidP="00B47D24">
            <w:pPr>
              <w:pStyle w:val="TAL"/>
            </w:pPr>
            <w:r>
              <w:rPr>
                <w:rFonts w:hint="eastAsia"/>
                <w:lang w:eastAsia="zh-CN"/>
              </w:rPr>
              <w:t xml:space="preserve">See </w:t>
            </w:r>
            <w:r w:rsidR="003416AC">
              <w:rPr>
                <w:rFonts w:hint="eastAsia"/>
                <w:lang w:eastAsia="zh-CN"/>
              </w:rPr>
              <w:t>clause</w:t>
            </w:r>
            <w:r>
              <w:rPr>
                <w:rFonts w:hint="eastAsia"/>
                <w:lang w:eastAsia="zh-CN"/>
              </w:rPr>
              <w:t xml:space="preserve"> 6.1.1</w:t>
            </w:r>
          </w:p>
        </w:tc>
      </w:tr>
      <w:tr w:rsidR="00B85932" w:rsidRPr="00EC2FCB" w14:paraId="51346016"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tcPr>
          <w:p w14:paraId="0A34C8D6" w14:textId="399277A0" w:rsidR="00B85932" w:rsidRDefault="00B85932" w:rsidP="00B85932">
            <w:pPr>
              <w:pStyle w:val="TAL"/>
              <w:rPr>
                <w:lang w:eastAsia="zh-CN"/>
              </w:rPr>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6096354" w14:textId="21126027" w:rsidR="00B85932" w:rsidRDefault="00B85932" w:rsidP="00B85932">
            <w:pPr>
              <w:pStyle w:val="TAL"/>
              <w:rPr>
                <w:lang w:eastAsia="zh-CN"/>
              </w:rPr>
            </w:pPr>
            <w:r>
              <w:t xml:space="preserve">See </w:t>
            </w:r>
            <w:r w:rsidR="003416AC">
              <w:t>clause</w:t>
            </w:r>
            <w:r>
              <w:t xml:space="preserve"> 6.1.1.</w:t>
            </w:r>
          </w:p>
        </w:tc>
      </w:tr>
      <w:tr w:rsidR="00B85932" w:rsidRPr="00EC2FCB" w14:paraId="1CA821F2"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tcPr>
          <w:p w14:paraId="07971FE8" w14:textId="77777777" w:rsidR="00B85932" w:rsidRDefault="00B85932" w:rsidP="00B85932">
            <w:pPr>
              <w:pStyle w:val="TAL"/>
              <w:rPr>
                <w:lang w:eastAsia="zh-CN"/>
              </w:rPr>
            </w:pPr>
            <w:r>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BAFA939" w14:textId="77777777" w:rsidR="00B85932" w:rsidRDefault="00B85932" w:rsidP="00B85932">
            <w:pPr>
              <w:pStyle w:val="TAL"/>
            </w:pPr>
            <w:r>
              <w:t>Represents the Subscription Permanent Identifier (see 3GPP TS 23.501 [2] clause 5.9.2)</w:t>
            </w:r>
            <w:r>
              <w:br/>
            </w:r>
            <w:r>
              <w:tab/>
            </w:r>
            <w:r w:rsidRPr="00591266">
              <w:t>pattern: "(imsi-[0-9]{5,15}|nai-.+)"</w:t>
            </w:r>
          </w:p>
          <w:p w14:paraId="2CFBD46A" w14:textId="77777777" w:rsidR="00B85932" w:rsidRDefault="00B85932" w:rsidP="00B85932">
            <w:pPr>
              <w:pStyle w:val="TAL"/>
            </w:pPr>
            <w:r>
              <w:t xml:space="preserve">Or represents the </w:t>
            </w:r>
            <w:r w:rsidRPr="00B6630E">
              <w:t>Permanent Equipment Identifier</w:t>
            </w:r>
            <w:r>
              <w:t xml:space="preserve"> (see 3GPP TS 23.501 [2] clause 5.9.3)</w:t>
            </w:r>
          </w:p>
          <w:p w14:paraId="54109EC7" w14:textId="77777777" w:rsidR="00B85932" w:rsidRDefault="00B85932" w:rsidP="00B85932">
            <w:pPr>
              <w:pStyle w:val="TAL"/>
              <w:rPr>
                <w:lang w:eastAsia="zh-CN"/>
              </w:rPr>
            </w:pPr>
            <w:r>
              <w:tab/>
            </w:r>
            <w:r w:rsidRPr="00591266">
              <w:t>pattern: "(</w:t>
            </w:r>
            <w:r>
              <w:t>imei-[0-9]{15}</w:t>
            </w:r>
            <w:r w:rsidRPr="00591266">
              <w:t>)"</w:t>
            </w:r>
          </w:p>
        </w:tc>
      </w:tr>
      <w:tr w:rsidR="00B85932" w:rsidRPr="00EC2FCB" w14:paraId="758C410C"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tcPr>
          <w:p w14:paraId="792AF8BC" w14:textId="77777777" w:rsidR="00B85932" w:rsidRDefault="00B85932" w:rsidP="00B85932">
            <w:pPr>
              <w:pStyle w:val="TAL"/>
              <w:rPr>
                <w:lang w:eastAsia="zh-CN"/>
              </w:rPr>
            </w:pPr>
            <w:r>
              <w:rPr>
                <w:lang w:eastAsia="zh-CN"/>
              </w:rPr>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0952A81" w14:textId="77777777" w:rsidR="00B85932" w:rsidRDefault="00B85932" w:rsidP="00B85932">
            <w:pPr>
              <w:pStyle w:val="TAL"/>
            </w:pPr>
            <w:r>
              <w:t>Represents the individual subscription to the UE specific N1/N2 message notification.</w:t>
            </w:r>
          </w:p>
        </w:tc>
      </w:tr>
    </w:tbl>
    <w:p w14:paraId="20A84D51" w14:textId="77777777" w:rsidR="00367646" w:rsidRPr="00384E92" w:rsidRDefault="00367646" w:rsidP="00367646"/>
    <w:p w14:paraId="73AAE747" w14:textId="609F8BD0" w:rsidR="00367646" w:rsidRPr="00384E92" w:rsidRDefault="00367646" w:rsidP="00367646">
      <w:pPr>
        <w:pStyle w:val="Heading6"/>
      </w:pPr>
      <w:bookmarkStart w:id="545" w:name="_Toc25157056"/>
      <w:bookmarkStart w:id="546" w:name="_Toc43118116"/>
      <w:bookmarkStart w:id="547" w:name="_Toc43208289"/>
      <w:bookmarkStart w:id="548" w:name="_Toc45030264"/>
      <w:r>
        <w:t>6.1.3.4.3</w:t>
      </w:r>
      <w:r w:rsidRPr="00384E92">
        <w:t>.1</w:t>
      </w:r>
      <w:r w:rsidRPr="00384E92">
        <w:tab/>
      </w:r>
      <w:r>
        <w:t>DELETE</w:t>
      </w:r>
      <w:bookmarkEnd w:id="545"/>
      <w:bookmarkEnd w:id="546"/>
      <w:bookmarkEnd w:id="547"/>
      <w:bookmarkEnd w:id="548"/>
    </w:p>
    <w:p w14:paraId="7E777A3D" w14:textId="77777777" w:rsidR="00367646" w:rsidRDefault="00367646" w:rsidP="00367646">
      <w:r>
        <w:t>This method deletes an individual N1/N2 message notification subscription resource for an individual UE. This method is used by NF Service Consumers (e.g. LMF) to unsubscribe for notifications about UE related N1/N2 information.</w:t>
      </w:r>
    </w:p>
    <w:p w14:paraId="48996248" w14:textId="77777777" w:rsidR="00367646" w:rsidRPr="00384E92" w:rsidRDefault="00367646" w:rsidP="00367646">
      <w:r>
        <w:t>This method shall support the request data structures specified in table 6.1.3.4.3.1-2 and the response data structures and response codes specified in table 6.1.3.4.3.1-3.</w:t>
      </w:r>
    </w:p>
    <w:p w14:paraId="3F5C4231" w14:textId="36AB1448" w:rsidR="00367646" w:rsidRPr="001769FF" w:rsidRDefault="00367646" w:rsidP="00367646">
      <w:pPr>
        <w:pStyle w:val="TH"/>
      </w:pPr>
      <w:r w:rsidRPr="001769FF">
        <w:t xml:space="preserve">Table </w:t>
      </w:r>
      <w:r>
        <w:t>6.1.3.4.</w:t>
      </w:r>
      <w:r w:rsidRPr="001769FF">
        <w:t xml:space="preserve">3.1-2: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367646" w:rsidRPr="001769FF" w14:paraId="7BF940D6" w14:textId="77777777" w:rsidTr="00B47D24">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1642A11" w14:textId="77777777" w:rsidR="00367646" w:rsidRPr="001769FF" w:rsidRDefault="00367646" w:rsidP="00B47D24">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AEA6F8" w14:textId="77777777" w:rsidR="00367646" w:rsidRPr="001769FF" w:rsidRDefault="00367646" w:rsidP="00B47D24">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94834EF" w14:textId="77777777" w:rsidR="00367646" w:rsidRPr="001769FF" w:rsidRDefault="00367646" w:rsidP="00B47D24">
            <w:pPr>
              <w:pStyle w:val="TAH"/>
            </w:pPr>
            <w:r w:rsidRPr="001769FF">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1223A18C" w14:textId="77777777" w:rsidR="00367646" w:rsidRPr="001769FF" w:rsidRDefault="00367646" w:rsidP="00B47D24">
            <w:pPr>
              <w:pStyle w:val="TAH"/>
            </w:pPr>
            <w:r>
              <w:t>Description</w:t>
            </w:r>
          </w:p>
        </w:tc>
      </w:tr>
      <w:tr w:rsidR="00367646" w:rsidRPr="001769FF" w14:paraId="17418DFA" w14:textId="77777777" w:rsidTr="00B47D24">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24394ECD" w14:textId="77777777" w:rsidR="00367646" w:rsidRPr="001769FF" w:rsidRDefault="00367646" w:rsidP="00B47D24">
            <w:pPr>
              <w:pStyle w:val="TAL"/>
            </w:pPr>
            <w:r>
              <w:t>n/a</w:t>
            </w:r>
          </w:p>
        </w:tc>
        <w:tc>
          <w:tcPr>
            <w:tcW w:w="425" w:type="dxa"/>
            <w:tcBorders>
              <w:top w:val="single" w:sz="4" w:space="0" w:color="auto"/>
              <w:left w:val="single" w:sz="6" w:space="0" w:color="000000"/>
              <w:bottom w:val="single" w:sz="4" w:space="0" w:color="auto"/>
              <w:right w:val="single" w:sz="6" w:space="0" w:color="000000"/>
            </w:tcBorders>
          </w:tcPr>
          <w:p w14:paraId="4590C818" w14:textId="77777777" w:rsidR="00367646" w:rsidRPr="001769FF" w:rsidRDefault="00367646" w:rsidP="00B47D24">
            <w:pPr>
              <w:pStyle w:val="TAC"/>
            </w:pPr>
          </w:p>
        </w:tc>
        <w:tc>
          <w:tcPr>
            <w:tcW w:w="1276" w:type="dxa"/>
            <w:tcBorders>
              <w:top w:val="single" w:sz="4" w:space="0" w:color="auto"/>
              <w:left w:val="single" w:sz="6" w:space="0" w:color="000000"/>
              <w:bottom w:val="single" w:sz="4" w:space="0" w:color="auto"/>
              <w:right w:val="single" w:sz="6" w:space="0" w:color="000000"/>
            </w:tcBorders>
          </w:tcPr>
          <w:p w14:paraId="5E590E58" w14:textId="77777777" w:rsidR="00367646" w:rsidRPr="001769FF" w:rsidRDefault="00367646" w:rsidP="00B47D24">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198826B4" w14:textId="77777777" w:rsidR="00367646" w:rsidRPr="001769FF" w:rsidRDefault="00367646" w:rsidP="00B47D24">
            <w:pPr>
              <w:pStyle w:val="TAL"/>
            </w:pPr>
          </w:p>
        </w:tc>
      </w:tr>
    </w:tbl>
    <w:p w14:paraId="48F06758" w14:textId="77777777" w:rsidR="00367646" w:rsidRDefault="00367646" w:rsidP="00367646"/>
    <w:p w14:paraId="49B9654C" w14:textId="77777777" w:rsidR="00367646" w:rsidRPr="001769FF" w:rsidRDefault="00367646" w:rsidP="00367646">
      <w:pPr>
        <w:pStyle w:val="TH"/>
      </w:pPr>
      <w:r w:rsidRPr="001769FF">
        <w:lastRenderedPageBreak/>
        <w:t xml:space="preserve">Table </w:t>
      </w:r>
      <w:r>
        <w:t>6.1.3.4.</w:t>
      </w:r>
      <w:r w:rsidRPr="001769FF">
        <w:t>3.1-</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367646" w:rsidRPr="001769FF" w14:paraId="7E08B02C" w14:textId="77777777" w:rsidTr="00B47D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6FF5A4" w14:textId="77777777" w:rsidR="00367646" w:rsidRPr="001769FF" w:rsidRDefault="00367646" w:rsidP="00B47D24">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A2F7709" w14:textId="77777777" w:rsidR="00367646" w:rsidRPr="001769FF" w:rsidRDefault="00367646" w:rsidP="00B47D24">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9F661AB" w14:textId="77777777" w:rsidR="00367646" w:rsidRPr="001769FF" w:rsidRDefault="00367646" w:rsidP="00B47D24">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0DCF4F" w14:textId="77777777" w:rsidR="00367646" w:rsidRPr="001769FF" w:rsidRDefault="00367646" w:rsidP="00B47D24">
            <w:pPr>
              <w:pStyle w:val="TAH"/>
            </w:pPr>
            <w:r w:rsidRPr="001769FF">
              <w:t>Response</w:t>
            </w:r>
          </w:p>
          <w:p w14:paraId="38D70302" w14:textId="77777777" w:rsidR="00367646" w:rsidRPr="001769FF" w:rsidRDefault="00367646" w:rsidP="00B47D24">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B4090" w14:textId="77777777" w:rsidR="00367646" w:rsidRPr="001769FF" w:rsidRDefault="00367646" w:rsidP="00B47D24">
            <w:pPr>
              <w:pStyle w:val="TAH"/>
            </w:pPr>
            <w:r>
              <w:t>Description</w:t>
            </w:r>
          </w:p>
        </w:tc>
      </w:tr>
      <w:tr w:rsidR="00367646" w:rsidRPr="001769FF" w14:paraId="183FD599" w14:textId="77777777" w:rsidTr="00B47D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5B7C59" w14:textId="77777777" w:rsidR="00367646" w:rsidRPr="001769FF" w:rsidDel="00793F63" w:rsidRDefault="00367646" w:rsidP="00B47D24">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06BE3F9F" w14:textId="77777777" w:rsidR="00367646" w:rsidDel="00793F63" w:rsidRDefault="00367646" w:rsidP="00B47D24">
            <w:pPr>
              <w:pStyle w:val="TAC"/>
            </w:pPr>
          </w:p>
        </w:tc>
        <w:tc>
          <w:tcPr>
            <w:tcW w:w="649" w:type="pct"/>
            <w:tcBorders>
              <w:top w:val="single" w:sz="4" w:space="0" w:color="auto"/>
              <w:left w:val="single" w:sz="6" w:space="0" w:color="000000"/>
              <w:bottom w:val="single" w:sz="4" w:space="0" w:color="auto"/>
              <w:right w:val="single" w:sz="6" w:space="0" w:color="000000"/>
            </w:tcBorders>
          </w:tcPr>
          <w:p w14:paraId="4B9B6FB5" w14:textId="77777777" w:rsidR="00367646" w:rsidRPr="001769FF" w:rsidDel="00793F63" w:rsidRDefault="00367646" w:rsidP="00B47D24">
            <w:pPr>
              <w:pStyle w:val="TAL"/>
            </w:pPr>
          </w:p>
        </w:tc>
        <w:tc>
          <w:tcPr>
            <w:tcW w:w="583" w:type="pct"/>
            <w:tcBorders>
              <w:top w:val="single" w:sz="4" w:space="0" w:color="auto"/>
              <w:left w:val="single" w:sz="6" w:space="0" w:color="000000"/>
              <w:bottom w:val="single" w:sz="4" w:space="0" w:color="auto"/>
              <w:right w:val="single" w:sz="6" w:space="0" w:color="000000"/>
            </w:tcBorders>
          </w:tcPr>
          <w:p w14:paraId="25194E65" w14:textId="77777777" w:rsidR="00367646" w:rsidRPr="001769FF" w:rsidDel="00793F63" w:rsidRDefault="00367646" w:rsidP="00B47D24">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6E131C9" w14:textId="77777777" w:rsidR="00367646" w:rsidRPr="001769FF" w:rsidDel="00793F63" w:rsidRDefault="00367646" w:rsidP="00B47D24">
            <w:pPr>
              <w:pStyle w:val="TAL"/>
            </w:pPr>
          </w:p>
        </w:tc>
      </w:tr>
    </w:tbl>
    <w:p w14:paraId="63F1FF6F" w14:textId="77777777" w:rsidR="00367646" w:rsidRPr="00384E92" w:rsidRDefault="00367646" w:rsidP="00367646"/>
    <w:p w14:paraId="55E12FA5" w14:textId="433715C7" w:rsidR="00367646" w:rsidRDefault="00367646" w:rsidP="00367646">
      <w:pPr>
        <w:pStyle w:val="Heading5"/>
      </w:pPr>
      <w:bookmarkStart w:id="549" w:name="_Toc25157057"/>
      <w:bookmarkStart w:id="550" w:name="_Toc43118117"/>
      <w:bookmarkStart w:id="551" w:name="_Toc43208290"/>
      <w:bookmarkStart w:id="552" w:name="_Toc45030265"/>
      <w:r>
        <w:t>6.1.3.4.4</w:t>
      </w:r>
      <w:r>
        <w:tab/>
        <w:t>Resource Custom Operations</w:t>
      </w:r>
      <w:bookmarkEnd w:id="549"/>
      <w:bookmarkEnd w:id="550"/>
      <w:bookmarkEnd w:id="551"/>
      <w:bookmarkEnd w:id="552"/>
    </w:p>
    <w:p w14:paraId="3AEDC37B" w14:textId="77777777" w:rsidR="00367646" w:rsidRDefault="00367646" w:rsidP="00367646">
      <w:r>
        <w:t>There are no custom operations supported on this resource.</w:t>
      </w:r>
    </w:p>
    <w:p w14:paraId="4E7106CC" w14:textId="29025A51" w:rsidR="00367646" w:rsidRDefault="00367646" w:rsidP="00367646">
      <w:pPr>
        <w:pStyle w:val="Heading4"/>
      </w:pPr>
      <w:bookmarkStart w:id="553" w:name="_Toc25157058"/>
      <w:bookmarkStart w:id="554" w:name="_Toc43118118"/>
      <w:bookmarkStart w:id="555" w:name="_Toc43208291"/>
      <w:bookmarkStart w:id="556" w:name="_Toc45030266"/>
      <w:r>
        <w:t>6.1.3.5</w:t>
      </w:r>
      <w:r>
        <w:tab/>
        <w:t>Resource: N1 N2 Messages</w:t>
      </w:r>
      <w:r>
        <w:rPr>
          <w:rFonts w:hint="eastAsia"/>
          <w:lang w:eastAsia="zh-CN"/>
        </w:rPr>
        <w:t xml:space="preserve"> </w:t>
      </w:r>
      <w:r>
        <w:rPr>
          <w:lang w:eastAsia="zh-CN"/>
        </w:rPr>
        <w:t>C</w:t>
      </w:r>
      <w:r>
        <w:rPr>
          <w:rFonts w:hint="eastAsia"/>
          <w:lang w:eastAsia="zh-CN"/>
        </w:rPr>
        <w:t>ollection</w:t>
      </w:r>
      <w:bookmarkEnd w:id="553"/>
      <w:bookmarkEnd w:id="554"/>
      <w:bookmarkEnd w:id="555"/>
      <w:bookmarkEnd w:id="556"/>
    </w:p>
    <w:p w14:paraId="611E9407" w14:textId="1CC361D9" w:rsidR="00367646" w:rsidRDefault="00367646" w:rsidP="00367646">
      <w:pPr>
        <w:pStyle w:val="Heading5"/>
      </w:pPr>
      <w:bookmarkStart w:id="557" w:name="_Toc25157059"/>
      <w:bookmarkStart w:id="558" w:name="_Toc43118119"/>
      <w:bookmarkStart w:id="559" w:name="_Toc43208292"/>
      <w:bookmarkStart w:id="560" w:name="_Toc45030267"/>
      <w:r>
        <w:t>6.1.3.5.1</w:t>
      </w:r>
      <w:r>
        <w:tab/>
        <w:t>Description</w:t>
      </w:r>
      <w:bookmarkEnd w:id="557"/>
      <w:bookmarkEnd w:id="558"/>
      <w:bookmarkEnd w:id="559"/>
      <w:bookmarkEnd w:id="560"/>
    </w:p>
    <w:p w14:paraId="6D21BB2A" w14:textId="78F54BF0" w:rsidR="00367646" w:rsidRDefault="00367646" w:rsidP="00367646">
      <w:r>
        <w:t xml:space="preserve">This resource represents the collection on which UE related N1 messages and N2 information transfer are initiated and the N1 information for the UE is stored temporarily until the UE is reachable. This resource is modelled with the Collection resource archetype (see </w:t>
      </w:r>
      <w:r w:rsidR="003416AC">
        <w:t>clause</w:t>
      </w:r>
      <w:r>
        <w:t xml:space="preserve"> C.2 of</w:t>
      </w:r>
      <w:r w:rsidR="00EC045E">
        <w:t xml:space="preserve"> 3GPP TS</w:t>
      </w:r>
      <w:r w:rsidR="00E57AD4">
        <w:t> 29.501 [</w:t>
      </w:r>
      <w:r>
        <w:t>5]).</w:t>
      </w:r>
    </w:p>
    <w:p w14:paraId="4216264E" w14:textId="13B9464B" w:rsidR="00367646" w:rsidRDefault="00367646" w:rsidP="00367646">
      <w:pPr>
        <w:pStyle w:val="Heading5"/>
      </w:pPr>
      <w:bookmarkStart w:id="561" w:name="_Toc25157060"/>
      <w:bookmarkStart w:id="562" w:name="_Toc43118120"/>
      <w:bookmarkStart w:id="563" w:name="_Toc43208293"/>
      <w:bookmarkStart w:id="564" w:name="_Toc45030268"/>
      <w:r>
        <w:t>6.1.3.5.2</w:t>
      </w:r>
      <w:r>
        <w:tab/>
        <w:t>Resource Definition</w:t>
      </w:r>
      <w:bookmarkEnd w:id="561"/>
      <w:bookmarkEnd w:id="562"/>
      <w:bookmarkEnd w:id="563"/>
      <w:bookmarkEnd w:id="564"/>
    </w:p>
    <w:p w14:paraId="66C8557A" w14:textId="72123F72" w:rsidR="00367646" w:rsidRDefault="00367646" w:rsidP="00367646">
      <w:pPr>
        <w:rPr>
          <w:lang w:eastAsia="zh-CN"/>
        </w:rPr>
      </w:pPr>
      <w:r>
        <w:t xml:space="preserve">Resource URI: </w:t>
      </w:r>
      <w:r w:rsidRPr="00CF25D4">
        <w:t>{apiRoot}/</w:t>
      </w:r>
      <w:r>
        <w:rPr>
          <w:rFonts w:hint="eastAsia"/>
          <w:lang w:eastAsia="zh-CN"/>
        </w:rPr>
        <w:t>n</w:t>
      </w:r>
      <w:r>
        <w:t>amf</w:t>
      </w:r>
      <w:r>
        <w:rPr>
          <w:rFonts w:hint="eastAsia"/>
          <w:lang w:eastAsia="zh-CN"/>
        </w:rPr>
        <w:t>-</w:t>
      </w:r>
      <w:r>
        <w:rPr>
          <w:lang w:eastAsia="zh-CN"/>
        </w:rPr>
        <w:t>comm</w:t>
      </w:r>
      <w:r w:rsidR="00F834E9">
        <w:t>/&lt;apiVersion&gt;</w:t>
      </w:r>
      <w:r w:rsidRPr="00CF25D4">
        <w:t>/</w:t>
      </w:r>
      <w:r>
        <w:rPr>
          <w:lang w:eastAsia="zh-CN"/>
        </w:rPr>
        <w:t>ue-contexts/{ueContextId}/n1-n2-messages</w:t>
      </w:r>
    </w:p>
    <w:p w14:paraId="2E840CAD" w14:textId="77777777" w:rsidR="00367646" w:rsidRDefault="00367646" w:rsidP="00367646">
      <w:pPr>
        <w:rPr>
          <w:rFonts w:ascii="Arial" w:hAnsi="Arial" w:cs="Arial"/>
        </w:rPr>
      </w:pPr>
      <w:r>
        <w:t>This resource shall support the resource URI variables defined in table 6.1.3.5.2-1</w:t>
      </w:r>
      <w:r>
        <w:rPr>
          <w:rFonts w:ascii="Arial" w:hAnsi="Arial" w:cs="Arial"/>
        </w:rPr>
        <w:t>.</w:t>
      </w:r>
    </w:p>
    <w:p w14:paraId="1AE71D25" w14:textId="77777777" w:rsidR="00367646" w:rsidRDefault="00367646" w:rsidP="00367646">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367646" w14:paraId="52CB3A08" w14:textId="77777777" w:rsidTr="00513FA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55D52E" w14:textId="77777777" w:rsidR="00367646" w:rsidRDefault="00367646" w:rsidP="00B47D24">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E01D28" w14:textId="77777777" w:rsidR="00367646" w:rsidRDefault="00367646" w:rsidP="00B47D24">
            <w:pPr>
              <w:pStyle w:val="TAH"/>
            </w:pPr>
            <w:r>
              <w:t>Definition</w:t>
            </w:r>
          </w:p>
        </w:tc>
      </w:tr>
      <w:tr w:rsidR="00367646" w14:paraId="4A04E001" w14:textId="77777777" w:rsidTr="00513FA8">
        <w:trPr>
          <w:jc w:val="center"/>
        </w:trPr>
        <w:tc>
          <w:tcPr>
            <w:tcW w:w="1005" w:type="pct"/>
            <w:tcBorders>
              <w:top w:val="single" w:sz="6" w:space="0" w:color="000000"/>
              <w:left w:val="single" w:sz="6" w:space="0" w:color="000000"/>
              <w:bottom w:val="single" w:sz="6" w:space="0" w:color="000000"/>
              <w:right w:val="single" w:sz="6" w:space="0" w:color="000000"/>
            </w:tcBorders>
          </w:tcPr>
          <w:p w14:paraId="597E2F14" w14:textId="77777777" w:rsidR="00367646" w:rsidRDefault="00367646" w:rsidP="00B47D24">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58E0FADD" w14:textId="4EA9383D" w:rsidR="00367646" w:rsidRDefault="00367646" w:rsidP="00B47D24">
            <w:pPr>
              <w:pStyle w:val="TAL"/>
            </w:pPr>
            <w:r>
              <w:t xml:space="preserve">See </w:t>
            </w:r>
            <w:r w:rsidR="003416AC">
              <w:t>clause</w:t>
            </w:r>
            <w:r>
              <w:rPr>
                <w:lang w:val="en-US" w:eastAsia="zh-CN"/>
              </w:rPr>
              <w:t> </w:t>
            </w:r>
            <w:r>
              <w:t>6.1.1</w:t>
            </w:r>
          </w:p>
        </w:tc>
      </w:tr>
      <w:tr w:rsidR="00B85932" w14:paraId="1FE8601C" w14:textId="77777777" w:rsidTr="00513FA8">
        <w:trPr>
          <w:jc w:val="center"/>
        </w:trPr>
        <w:tc>
          <w:tcPr>
            <w:tcW w:w="1005" w:type="pct"/>
            <w:tcBorders>
              <w:top w:val="single" w:sz="6" w:space="0" w:color="000000"/>
              <w:left w:val="single" w:sz="6" w:space="0" w:color="000000"/>
              <w:bottom w:val="single" w:sz="6" w:space="0" w:color="000000"/>
              <w:right w:val="single" w:sz="6" w:space="0" w:color="000000"/>
            </w:tcBorders>
          </w:tcPr>
          <w:p w14:paraId="5CF8F029" w14:textId="0D3F1307" w:rsidR="00B85932" w:rsidRDefault="00B85932" w:rsidP="00B85932">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5224CC7" w14:textId="2E9FB36C" w:rsidR="00B85932" w:rsidRDefault="00B85932" w:rsidP="00B85932">
            <w:pPr>
              <w:pStyle w:val="TAL"/>
            </w:pPr>
            <w:r>
              <w:t xml:space="preserve">See </w:t>
            </w:r>
            <w:r w:rsidR="003416AC">
              <w:t>clause</w:t>
            </w:r>
            <w:r>
              <w:t xml:space="preserve"> 6.1.1.</w:t>
            </w:r>
          </w:p>
        </w:tc>
      </w:tr>
      <w:tr w:rsidR="00B85932" w14:paraId="3495DFA7" w14:textId="77777777" w:rsidTr="00513FA8">
        <w:trPr>
          <w:jc w:val="center"/>
        </w:trPr>
        <w:tc>
          <w:tcPr>
            <w:tcW w:w="1005" w:type="pct"/>
            <w:tcBorders>
              <w:top w:val="single" w:sz="6" w:space="0" w:color="000000"/>
              <w:left w:val="single" w:sz="6" w:space="0" w:color="000000"/>
              <w:bottom w:val="single" w:sz="6" w:space="0" w:color="000000"/>
              <w:right w:val="single" w:sz="6" w:space="0" w:color="000000"/>
            </w:tcBorders>
          </w:tcPr>
          <w:p w14:paraId="38125989" w14:textId="77777777" w:rsidR="00B85932" w:rsidRDefault="00B85932" w:rsidP="00B85932">
            <w:pPr>
              <w:pStyle w:val="TAL"/>
            </w:pPr>
            <w:r>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301A813" w14:textId="5414D3B8" w:rsidR="00B85932" w:rsidRDefault="00B85932" w:rsidP="00B85932">
            <w:pPr>
              <w:pStyle w:val="TAL"/>
            </w:pPr>
            <w:r>
              <w:t xml:space="preserve">Represents the Subscription Permanent Identifier (see 3GPP TS 23.501 [2] </w:t>
            </w:r>
            <w:r w:rsidR="003416AC">
              <w:t>clause</w:t>
            </w:r>
            <w:r>
              <w:t xml:space="preserve"> 5.9.2)</w:t>
            </w:r>
            <w:r>
              <w:br/>
            </w:r>
            <w:r>
              <w:tab/>
            </w:r>
            <w:r w:rsidRPr="00591266">
              <w:t>pattern: "(imsi-[0-9]{5,15}|nai-.+)"</w:t>
            </w:r>
          </w:p>
          <w:p w14:paraId="6199A96E" w14:textId="4BB0FEB8" w:rsidR="00B85932" w:rsidRDefault="00B85932" w:rsidP="00B85932">
            <w:pPr>
              <w:pStyle w:val="TAL"/>
            </w:pPr>
            <w:r>
              <w:t xml:space="preserve">Or represents the </w:t>
            </w:r>
            <w:r w:rsidRPr="00B6630E">
              <w:t>Permanent Equipment Identifier</w:t>
            </w:r>
            <w:r>
              <w:t xml:space="preserve"> (see 3GPP TS 23.501 [2] </w:t>
            </w:r>
            <w:r w:rsidR="003416AC">
              <w:t>clause</w:t>
            </w:r>
            <w:r>
              <w:t xml:space="preserve"> 5.9.3)</w:t>
            </w:r>
          </w:p>
          <w:p w14:paraId="5F05DA91" w14:textId="77777777" w:rsidR="00B85932" w:rsidRDefault="00B85932" w:rsidP="00B85932">
            <w:pPr>
              <w:pStyle w:val="TAL"/>
            </w:pPr>
            <w:r>
              <w:tab/>
            </w:r>
            <w:r w:rsidRPr="00591266">
              <w:t>pattern: "(</w:t>
            </w:r>
            <w:r>
              <w:t>imei-[0-9]{15}|</w:t>
            </w:r>
            <w:r w:rsidRPr="00FF4A94">
              <w:t>imeisv-[0-9]{16}</w:t>
            </w:r>
            <w:r w:rsidRPr="00591266">
              <w:t>)"</w:t>
            </w:r>
          </w:p>
          <w:p w14:paraId="7E9EE54F" w14:textId="1305A4A4" w:rsidR="00B85932" w:rsidRDefault="00B85932" w:rsidP="00B85932">
            <w:pPr>
              <w:pStyle w:val="TAL"/>
            </w:pPr>
            <w:r>
              <w:t xml:space="preserve">Or represents the LCS Correlation ID (see 3GPP TS 29.572 [25] </w:t>
            </w:r>
            <w:r w:rsidR="003416AC">
              <w:t>clause</w:t>
            </w:r>
            <w:r>
              <w:t xml:space="preserve"> 6.1.6.3.2) (NOTE)</w:t>
            </w:r>
          </w:p>
          <w:p w14:paraId="30CFF279" w14:textId="77777777" w:rsidR="00B85932" w:rsidRDefault="00B85932" w:rsidP="00B85932">
            <w:pPr>
              <w:pStyle w:val="TAL"/>
            </w:pPr>
            <w:r>
              <w:tab/>
              <w:t>pattern: "(cid-.{1,255})"</w:t>
            </w:r>
          </w:p>
        </w:tc>
      </w:tr>
      <w:tr w:rsidR="00B85932" w14:paraId="66D3AB02" w14:textId="77777777" w:rsidTr="00513FA8">
        <w:trPr>
          <w:jc w:val="center"/>
        </w:trPr>
        <w:tc>
          <w:tcPr>
            <w:tcW w:w="5000" w:type="pct"/>
            <w:gridSpan w:val="2"/>
            <w:tcBorders>
              <w:top w:val="single" w:sz="6" w:space="0" w:color="000000"/>
              <w:left w:val="single" w:sz="6" w:space="0" w:color="000000"/>
              <w:bottom w:val="single" w:sz="6" w:space="0" w:color="000000"/>
              <w:right w:val="single" w:sz="6" w:space="0" w:color="000000"/>
            </w:tcBorders>
          </w:tcPr>
          <w:p w14:paraId="74B1DF62" w14:textId="52E18AF8" w:rsidR="00B85932" w:rsidRDefault="00B85932" w:rsidP="00B85932">
            <w:pPr>
              <w:pStyle w:val="TAN"/>
            </w:pPr>
            <w:r>
              <w:t>NOTE:</w:t>
            </w:r>
            <w:r>
              <w:tab/>
              <w:t>The LCS Correlation ID shall only be applied when transferring LCS related UE-Specific N1 and/or N2 messages.</w:t>
            </w:r>
          </w:p>
        </w:tc>
      </w:tr>
    </w:tbl>
    <w:p w14:paraId="61546808" w14:textId="77777777" w:rsidR="00367646" w:rsidRDefault="00367646" w:rsidP="00367646"/>
    <w:p w14:paraId="7E27E1DB" w14:textId="0F5DECAB" w:rsidR="00367646" w:rsidRDefault="00367646" w:rsidP="00367646">
      <w:pPr>
        <w:pStyle w:val="Heading5"/>
      </w:pPr>
      <w:bookmarkStart w:id="565" w:name="_Toc25157061"/>
      <w:bookmarkStart w:id="566" w:name="_Toc43118121"/>
      <w:bookmarkStart w:id="567" w:name="_Toc43208294"/>
      <w:bookmarkStart w:id="568" w:name="_Toc45030269"/>
      <w:r>
        <w:t>6.1.3.5.3</w:t>
      </w:r>
      <w:r>
        <w:tab/>
        <w:t>Resource Standard Methods</w:t>
      </w:r>
      <w:bookmarkEnd w:id="565"/>
      <w:bookmarkEnd w:id="566"/>
      <w:bookmarkEnd w:id="567"/>
      <w:bookmarkEnd w:id="568"/>
    </w:p>
    <w:p w14:paraId="5B107E6D" w14:textId="151D47D7" w:rsidR="00367646" w:rsidRDefault="00367646" w:rsidP="00367646">
      <w:pPr>
        <w:pStyle w:val="Heading6"/>
        <w:rPr>
          <w:lang w:eastAsia="zh-CN"/>
        </w:rPr>
      </w:pPr>
      <w:bookmarkStart w:id="569" w:name="_Toc25157062"/>
      <w:bookmarkStart w:id="570" w:name="_Toc43118122"/>
      <w:bookmarkStart w:id="571" w:name="_Toc43208295"/>
      <w:bookmarkStart w:id="572" w:name="_Toc45030270"/>
      <w:r>
        <w:t>6.1.3.5.3.1</w:t>
      </w:r>
      <w:r>
        <w:tab/>
      </w:r>
      <w:r>
        <w:rPr>
          <w:rFonts w:hint="eastAsia"/>
          <w:lang w:eastAsia="zh-CN"/>
        </w:rPr>
        <w:t>POST</w:t>
      </w:r>
      <w:bookmarkEnd w:id="569"/>
      <w:bookmarkEnd w:id="570"/>
      <w:bookmarkEnd w:id="571"/>
      <w:bookmarkEnd w:id="572"/>
    </w:p>
    <w:p w14:paraId="22CEFCC8" w14:textId="5C35D184" w:rsidR="00367646" w:rsidRDefault="00367646" w:rsidP="00367646">
      <w:r w:rsidRPr="005C4688">
        <w:t xml:space="preserve">This method </w:t>
      </w:r>
      <w:r>
        <w:t>initiates a N1 message and/or N2 message transfer at the AMF and may create a resource to store the N1 message if the UE is not reachable or if the UE is paged</w:t>
      </w:r>
      <w:r w:rsidRPr="005C4688">
        <w:t>.</w:t>
      </w:r>
    </w:p>
    <w:p w14:paraId="79C44EAF" w14:textId="77777777" w:rsidR="00367646" w:rsidRDefault="00367646" w:rsidP="00367646">
      <w:r>
        <w:t>This method shall support the request data structures specified in table 6.1.3.5.3.1-2 and the response data structures and response codes specified in table 6.1.3.5.3.1-3.</w:t>
      </w:r>
    </w:p>
    <w:p w14:paraId="7B0B7B18" w14:textId="17B39A1C" w:rsidR="00367646" w:rsidRDefault="00367646" w:rsidP="00367646">
      <w:pPr>
        <w:pStyle w:val="TH"/>
      </w:pPr>
      <w:r>
        <w:t xml:space="preserve">Table 6.1.3.5.3.1-1: Data structures supported by the </w:t>
      </w:r>
      <w:r>
        <w:rPr>
          <w:rFonts w:hint="eastAsia"/>
          <w:lang w:eastAsia="zh-CN"/>
        </w:rPr>
        <w:t>POST</w:t>
      </w:r>
      <w:r>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367646" w14:paraId="0407B1EE" w14:textId="77777777" w:rsidTr="00CF2AE6">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27E3ABD" w14:textId="77777777" w:rsidR="00367646" w:rsidRDefault="00367646" w:rsidP="00B47D24">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FA0113E" w14:textId="77777777" w:rsidR="00367646" w:rsidRDefault="00367646" w:rsidP="00B47D24">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7AC25449" w14:textId="77777777" w:rsidR="00367646" w:rsidRDefault="00367646" w:rsidP="00B47D24">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28606B" w14:textId="77777777" w:rsidR="00367646" w:rsidRDefault="00367646" w:rsidP="00B47D24">
            <w:pPr>
              <w:pStyle w:val="TAH"/>
            </w:pPr>
            <w:r>
              <w:t>Description</w:t>
            </w:r>
          </w:p>
        </w:tc>
      </w:tr>
      <w:tr w:rsidR="00367646" w14:paraId="49C269D3" w14:textId="77777777" w:rsidTr="00CF2AE6">
        <w:trPr>
          <w:jc w:val="center"/>
        </w:trPr>
        <w:tc>
          <w:tcPr>
            <w:tcW w:w="1611" w:type="dxa"/>
            <w:tcBorders>
              <w:top w:val="single" w:sz="4" w:space="0" w:color="auto"/>
              <w:left w:val="single" w:sz="6" w:space="0" w:color="000000"/>
              <w:bottom w:val="single" w:sz="4" w:space="0" w:color="auto"/>
              <w:right w:val="single" w:sz="6" w:space="0" w:color="000000"/>
            </w:tcBorders>
            <w:hideMark/>
          </w:tcPr>
          <w:p w14:paraId="3641AEC2" w14:textId="77777777" w:rsidR="00367646" w:rsidRDefault="00CF2AE6" w:rsidP="00CF2AE6">
            <w:pPr>
              <w:pStyle w:val="TAL"/>
              <w:rPr>
                <w:lang w:eastAsia="zh-CN"/>
              </w:rPr>
            </w:pPr>
            <w:r w:rsidRPr="00E91CB5">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10DA2444" w14:textId="77777777" w:rsidR="00367646" w:rsidRDefault="00367646" w:rsidP="00B47D24">
            <w:pPr>
              <w:pStyle w:val="TAC"/>
              <w:rPr>
                <w:lang w:eastAsia="zh-CN"/>
              </w:rPr>
            </w:pPr>
            <w:r>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1BAE0BBD" w14:textId="77777777" w:rsidR="00367646" w:rsidRDefault="00367646" w:rsidP="00B47D24">
            <w:pPr>
              <w:pStyle w:val="TAL"/>
              <w:rPr>
                <w:lang w:eastAsia="zh-CN"/>
              </w:rPr>
            </w:pPr>
            <w:r>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7F050CA0" w14:textId="77777777" w:rsidR="00367646" w:rsidRDefault="00367646" w:rsidP="00B47D24">
            <w:pPr>
              <w:pStyle w:val="TAL"/>
              <w:rPr>
                <w:rFonts w:cs="Arial"/>
                <w:szCs w:val="18"/>
                <w:lang w:val="en-US" w:eastAsia="zh-CN"/>
              </w:rPr>
            </w:pPr>
            <w:r>
              <w:rPr>
                <w:rFonts w:cs="Arial"/>
                <w:szCs w:val="18"/>
                <w:lang w:val="en-US" w:eastAsia="zh-CN"/>
              </w:rPr>
              <w:t>This contains:</w:t>
            </w:r>
          </w:p>
          <w:p w14:paraId="7FC25473" w14:textId="77777777" w:rsidR="00367646" w:rsidRPr="001B698C" w:rsidRDefault="00367646" w:rsidP="001B698C">
            <w:pPr>
              <w:pStyle w:val="TAL"/>
              <w:ind w:left="301" w:hanging="301"/>
            </w:pPr>
            <w:r w:rsidRPr="001B698C">
              <w:t>-</w:t>
            </w:r>
            <w:r w:rsidR="003F6B0D">
              <w:tab/>
            </w:r>
            <w:r w:rsidRPr="001B698C">
              <w:t>N1 message, if the NF Service Consumer requests to transfer an N1 message to the UE or;</w:t>
            </w:r>
          </w:p>
          <w:p w14:paraId="5D2EC992" w14:textId="77777777" w:rsidR="00367646" w:rsidRPr="001B698C" w:rsidRDefault="00367646" w:rsidP="001B698C">
            <w:pPr>
              <w:pStyle w:val="TAL"/>
              <w:ind w:left="301" w:hanging="301"/>
            </w:pPr>
            <w:r w:rsidRPr="001B698C">
              <w:t>-</w:t>
            </w:r>
            <w:r w:rsidR="003F6B0D">
              <w:tab/>
            </w:r>
            <w:r w:rsidRPr="001B698C">
              <w:t>N2 information, if the NF Service Consumer requests to transfer an N2 information to the 5G-AN or;</w:t>
            </w:r>
          </w:p>
          <w:p w14:paraId="66F7C160" w14:textId="77777777" w:rsidR="00367646" w:rsidRDefault="00367646" w:rsidP="001B698C">
            <w:pPr>
              <w:pStyle w:val="TAL"/>
              <w:ind w:left="301" w:hanging="301"/>
              <w:rPr>
                <w:lang w:eastAsia="zh-CN"/>
              </w:rPr>
            </w:pPr>
            <w:r w:rsidRPr="001B698C">
              <w:t>-</w:t>
            </w:r>
            <w:r w:rsidR="003F6B0D">
              <w:tab/>
            </w:r>
            <w:r w:rsidRPr="001B698C">
              <w:t>both, if the NF Service Consumer requests to transfer both an N1 message to the UE and an N2 information to the 5G-AN.</w:t>
            </w:r>
          </w:p>
        </w:tc>
      </w:tr>
    </w:tbl>
    <w:p w14:paraId="42629759" w14:textId="77777777" w:rsidR="00367646" w:rsidRDefault="00367646" w:rsidP="00367646"/>
    <w:p w14:paraId="5B55070C" w14:textId="77777777" w:rsidR="00367646" w:rsidRDefault="00367646" w:rsidP="00367646">
      <w:pPr>
        <w:pStyle w:val="TH"/>
      </w:pPr>
      <w:r>
        <w:lastRenderedPageBreak/>
        <w:t xml:space="preserve">Table 6.1.3.5.3.1-3: Data structures supported by the </w:t>
      </w:r>
      <w:r>
        <w:rPr>
          <w:rFonts w:hint="eastAsia"/>
          <w:lang w:eastAsia="zh-CN"/>
        </w:rPr>
        <w:t>POST</w:t>
      </w:r>
      <w:r>
        <w:t xml:space="preserve"> Response Body on this resource</w:t>
      </w:r>
    </w:p>
    <w:tbl>
      <w:tblPr>
        <w:tblW w:w="5074"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98"/>
        <w:gridCol w:w="286"/>
        <w:gridCol w:w="1067"/>
        <w:gridCol w:w="1007"/>
        <w:gridCol w:w="5089"/>
      </w:tblGrid>
      <w:tr w:rsidR="00367646" w14:paraId="17FE853F" w14:textId="77777777" w:rsidTr="003518DB">
        <w:trPr>
          <w:jc w:val="center"/>
        </w:trPr>
        <w:tc>
          <w:tcPr>
            <w:tcW w:w="1360" w:type="pct"/>
            <w:tcBorders>
              <w:top w:val="single" w:sz="4" w:space="0" w:color="auto"/>
              <w:left w:val="single" w:sz="4" w:space="0" w:color="auto"/>
              <w:bottom w:val="single" w:sz="4" w:space="0" w:color="auto"/>
              <w:right w:val="single" w:sz="4" w:space="0" w:color="auto"/>
            </w:tcBorders>
            <w:shd w:val="clear" w:color="auto" w:fill="C0C0C0"/>
            <w:hideMark/>
          </w:tcPr>
          <w:p w14:paraId="67FC4FC4" w14:textId="77777777" w:rsidR="00367646" w:rsidRDefault="00367646" w:rsidP="00B47D24">
            <w:pPr>
              <w:pStyle w:val="TAH"/>
            </w:pPr>
            <w:r>
              <w:lastRenderedPageBreak/>
              <w:t>Data type</w:t>
            </w:r>
          </w:p>
        </w:tc>
        <w:tc>
          <w:tcPr>
            <w:tcW w:w="144" w:type="pct"/>
            <w:tcBorders>
              <w:top w:val="single" w:sz="4" w:space="0" w:color="auto"/>
              <w:left w:val="single" w:sz="4" w:space="0" w:color="auto"/>
              <w:bottom w:val="single" w:sz="4" w:space="0" w:color="auto"/>
              <w:right w:val="single" w:sz="4" w:space="0" w:color="auto"/>
            </w:tcBorders>
            <w:shd w:val="clear" w:color="auto" w:fill="C0C0C0"/>
            <w:hideMark/>
          </w:tcPr>
          <w:p w14:paraId="558D0E6F" w14:textId="77777777" w:rsidR="00367646" w:rsidRDefault="00367646" w:rsidP="00B47D24">
            <w:pPr>
              <w:pStyle w:val="TAH"/>
            </w:pPr>
            <w:r>
              <w:t>P</w:t>
            </w:r>
          </w:p>
        </w:tc>
        <w:tc>
          <w:tcPr>
            <w:tcW w:w="538" w:type="pct"/>
            <w:tcBorders>
              <w:top w:val="single" w:sz="4" w:space="0" w:color="auto"/>
              <w:left w:val="single" w:sz="4" w:space="0" w:color="auto"/>
              <w:bottom w:val="single" w:sz="4" w:space="0" w:color="auto"/>
              <w:right w:val="single" w:sz="4" w:space="0" w:color="auto"/>
            </w:tcBorders>
            <w:shd w:val="clear" w:color="auto" w:fill="C0C0C0"/>
            <w:hideMark/>
          </w:tcPr>
          <w:p w14:paraId="1F6F984F" w14:textId="77777777" w:rsidR="00367646" w:rsidRDefault="00367646" w:rsidP="00B47D24">
            <w:pPr>
              <w:pStyle w:val="TAH"/>
            </w:pPr>
            <w:r>
              <w:t>Cardinality</w:t>
            </w:r>
          </w:p>
        </w:tc>
        <w:tc>
          <w:tcPr>
            <w:tcW w:w="508" w:type="pct"/>
            <w:tcBorders>
              <w:top w:val="single" w:sz="4" w:space="0" w:color="auto"/>
              <w:left w:val="single" w:sz="4" w:space="0" w:color="auto"/>
              <w:bottom w:val="single" w:sz="4" w:space="0" w:color="auto"/>
              <w:right w:val="single" w:sz="4" w:space="0" w:color="auto"/>
            </w:tcBorders>
            <w:shd w:val="clear" w:color="auto" w:fill="C0C0C0"/>
            <w:hideMark/>
          </w:tcPr>
          <w:p w14:paraId="1732DC54" w14:textId="77777777" w:rsidR="00367646" w:rsidRDefault="00367646" w:rsidP="00B47D24">
            <w:pPr>
              <w:pStyle w:val="TAH"/>
            </w:pPr>
            <w:r>
              <w:t>Response</w:t>
            </w:r>
          </w:p>
          <w:p w14:paraId="153B3CE3" w14:textId="77777777" w:rsidR="00367646" w:rsidRDefault="00367646" w:rsidP="00B47D24">
            <w:pPr>
              <w:pStyle w:val="TAH"/>
            </w:pPr>
            <w:r>
              <w:t>codes</w:t>
            </w:r>
          </w:p>
        </w:tc>
        <w:tc>
          <w:tcPr>
            <w:tcW w:w="2451" w:type="pct"/>
            <w:tcBorders>
              <w:top w:val="single" w:sz="4" w:space="0" w:color="auto"/>
              <w:left w:val="single" w:sz="4" w:space="0" w:color="auto"/>
              <w:bottom w:val="single" w:sz="4" w:space="0" w:color="auto"/>
              <w:right w:val="single" w:sz="4" w:space="0" w:color="auto"/>
            </w:tcBorders>
            <w:shd w:val="clear" w:color="auto" w:fill="C0C0C0"/>
            <w:hideMark/>
          </w:tcPr>
          <w:p w14:paraId="1C9B970D" w14:textId="77777777" w:rsidR="00367646" w:rsidRDefault="00367646" w:rsidP="00B47D24">
            <w:pPr>
              <w:pStyle w:val="TAH"/>
            </w:pPr>
            <w:r>
              <w:t>Description</w:t>
            </w:r>
          </w:p>
        </w:tc>
      </w:tr>
      <w:tr w:rsidR="00367646" w14:paraId="60E7D453" w14:textId="77777777" w:rsidTr="003518DB">
        <w:trPr>
          <w:jc w:val="center"/>
        </w:trPr>
        <w:tc>
          <w:tcPr>
            <w:tcW w:w="1360" w:type="pct"/>
            <w:tcBorders>
              <w:top w:val="single" w:sz="4" w:space="0" w:color="auto"/>
              <w:left w:val="single" w:sz="6" w:space="0" w:color="000000"/>
              <w:bottom w:val="single" w:sz="4" w:space="0" w:color="auto"/>
              <w:right w:val="single" w:sz="6" w:space="0" w:color="000000"/>
            </w:tcBorders>
            <w:hideMark/>
          </w:tcPr>
          <w:p w14:paraId="1A4A8C38" w14:textId="77777777" w:rsidR="00367646" w:rsidRDefault="00367646" w:rsidP="00B47D24">
            <w:pPr>
              <w:pStyle w:val="TAL"/>
              <w:rPr>
                <w:lang w:eastAsia="zh-CN"/>
              </w:rPr>
            </w:pPr>
            <w:r>
              <w:rPr>
                <w:lang w:eastAsia="zh-CN"/>
              </w:rPr>
              <w:t>N1N2MessageTransferRspData</w:t>
            </w:r>
          </w:p>
          <w:p w14:paraId="38F1FB03" w14:textId="77777777" w:rsidR="00367646" w:rsidRDefault="00367646" w:rsidP="00B47D24">
            <w:pPr>
              <w:pStyle w:val="TAL"/>
            </w:pPr>
          </w:p>
        </w:tc>
        <w:tc>
          <w:tcPr>
            <w:tcW w:w="144" w:type="pct"/>
            <w:tcBorders>
              <w:top w:val="single" w:sz="4" w:space="0" w:color="auto"/>
              <w:left w:val="single" w:sz="6" w:space="0" w:color="000000"/>
              <w:bottom w:val="single" w:sz="4" w:space="0" w:color="auto"/>
              <w:right w:val="single" w:sz="6" w:space="0" w:color="000000"/>
            </w:tcBorders>
            <w:hideMark/>
          </w:tcPr>
          <w:p w14:paraId="3637848C" w14:textId="77777777" w:rsidR="00367646" w:rsidRDefault="00367646" w:rsidP="00B47D24">
            <w:pPr>
              <w:pStyle w:val="TAC"/>
            </w:pPr>
            <w:r>
              <w:t>M</w:t>
            </w:r>
          </w:p>
        </w:tc>
        <w:tc>
          <w:tcPr>
            <w:tcW w:w="538" w:type="pct"/>
            <w:tcBorders>
              <w:top w:val="single" w:sz="4" w:space="0" w:color="auto"/>
              <w:left w:val="single" w:sz="6" w:space="0" w:color="000000"/>
              <w:bottom w:val="single" w:sz="4" w:space="0" w:color="auto"/>
              <w:right w:val="single" w:sz="6" w:space="0" w:color="000000"/>
            </w:tcBorders>
            <w:hideMark/>
          </w:tcPr>
          <w:p w14:paraId="0AE4BC44" w14:textId="77777777" w:rsidR="00367646" w:rsidRDefault="00367646" w:rsidP="00B47D24">
            <w:pPr>
              <w:pStyle w:val="TAL"/>
            </w:pPr>
            <w:r>
              <w:t>1</w:t>
            </w:r>
          </w:p>
        </w:tc>
        <w:tc>
          <w:tcPr>
            <w:tcW w:w="508" w:type="pct"/>
            <w:tcBorders>
              <w:top w:val="single" w:sz="4" w:space="0" w:color="auto"/>
              <w:left w:val="single" w:sz="6" w:space="0" w:color="000000"/>
              <w:bottom w:val="single" w:sz="4" w:space="0" w:color="auto"/>
              <w:right w:val="single" w:sz="6" w:space="0" w:color="000000"/>
            </w:tcBorders>
            <w:hideMark/>
          </w:tcPr>
          <w:p w14:paraId="0417222C" w14:textId="77777777" w:rsidR="00367646" w:rsidRDefault="00367646" w:rsidP="00B47D24">
            <w:pPr>
              <w:pStyle w:val="TAL"/>
            </w:pPr>
            <w:r>
              <w:t>202 Accepted</w:t>
            </w:r>
          </w:p>
        </w:tc>
        <w:tc>
          <w:tcPr>
            <w:tcW w:w="2451" w:type="pct"/>
            <w:tcBorders>
              <w:top w:val="single" w:sz="4" w:space="0" w:color="auto"/>
              <w:left w:val="single" w:sz="6" w:space="0" w:color="000000"/>
              <w:bottom w:val="single" w:sz="4" w:space="0" w:color="auto"/>
              <w:right w:val="single" w:sz="6" w:space="0" w:color="000000"/>
            </w:tcBorders>
            <w:hideMark/>
          </w:tcPr>
          <w:p w14:paraId="06869E92" w14:textId="4ECD1FB4" w:rsidR="00367646" w:rsidRDefault="00367646" w:rsidP="00B47D24">
            <w:pPr>
              <w:pStyle w:val="TAL"/>
            </w:pPr>
            <w:r>
              <w:t>This case represents the successful storage of the N1/N2 information at the AMF when asynchronous communication is invoked or when the AMF pages the UE. If the AMF pages the UE, it shall store the N1/N2 message information until the UE responds to paging.</w:t>
            </w:r>
          </w:p>
          <w:p w14:paraId="2E4608AB" w14:textId="602772B7" w:rsidR="003756EC" w:rsidRDefault="003756EC" w:rsidP="00B47D24">
            <w:pPr>
              <w:pStyle w:val="TAL"/>
            </w:pPr>
          </w:p>
          <w:p w14:paraId="063401DA" w14:textId="77777777" w:rsidR="003756EC" w:rsidRDefault="003756EC" w:rsidP="003756EC">
            <w:pPr>
              <w:pStyle w:val="TAL"/>
            </w:pPr>
            <w:r>
              <w:t>The cause included in the response body shall be set to one of the following values:</w:t>
            </w:r>
          </w:p>
          <w:p w14:paraId="1437AD4A" w14:textId="77777777" w:rsidR="003756EC" w:rsidRDefault="003756EC" w:rsidP="003756EC">
            <w:pPr>
              <w:pStyle w:val="TAL"/>
            </w:pPr>
            <w:r>
              <w:t>-</w:t>
            </w:r>
            <w:r>
              <w:tab/>
              <w:t>WAITING_FOR_ASYNCHRONOUS_TRANSFER</w:t>
            </w:r>
          </w:p>
          <w:p w14:paraId="6468BD6E" w14:textId="36FF9FFD" w:rsidR="003756EC" w:rsidRDefault="003756EC" w:rsidP="003756EC">
            <w:pPr>
              <w:pStyle w:val="TAL"/>
            </w:pPr>
            <w:r>
              <w:t>-</w:t>
            </w:r>
            <w:r>
              <w:tab/>
              <w:t>ATTEMPTING_TO_REACH_UE</w:t>
            </w:r>
          </w:p>
          <w:p w14:paraId="757DFD6F" w14:textId="77777777" w:rsidR="00367646" w:rsidRDefault="00367646" w:rsidP="00B47D24">
            <w:pPr>
              <w:pStyle w:val="TAL"/>
            </w:pPr>
          </w:p>
          <w:p w14:paraId="7D708694" w14:textId="77777777" w:rsidR="00367646" w:rsidRDefault="00367646" w:rsidP="00B47D24">
            <w:pPr>
              <w:pStyle w:val="TAL"/>
            </w:pPr>
            <w:r>
              <w:t>The HTTP response shall include a "Location" HTTP header that contains the resource URI of the created resource.</w:t>
            </w:r>
          </w:p>
        </w:tc>
      </w:tr>
      <w:tr w:rsidR="00367646" w14:paraId="2B2AB69E" w14:textId="77777777" w:rsidTr="003518DB">
        <w:trPr>
          <w:jc w:val="center"/>
        </w:trPr>
        <w:tc>
          <w:tcPr>
            <w:tcW w:w="1360" w:type="pct"/>
            <w:tcBorders>
              <w:top w:val="single" w:sz="4" w:space="0" w:color="auto"/>
              <w:left w:val="single" w:sz="6" w:space="0" w:color="000000"/>
              <w:bottom w:val="single" w:sz="4" w:space="0" w:color="auto"/>
              <w:right w:val="single" w:sz="6" w:space="0" w:color="000000"/>
            </w:tcBorders>
          </w:tcPr>
          <w:p w14:paraId="38C95808" w14:textId="77777777" w:rsidR="00367646" w:rsidRDefault="00367646" w:rsidP="00B47D24">
            <w:pPr>
              <w:pStyle w:val="TAL"/>
              <w:rPr>
                <w:lang w:eastAsia="zh-CN"/>
              </w:rPr>
            </w:pPr>
            <w:r>
              <w:rPr>
                <w:lang w:eastAsia="zh-CN"/>
              </w:rPr>
              <w:t>N1N2MessageTransferRspData</w:t>
            </w:r>
          </w:p>
        </w:tc>
        <w:tc>
          <w:tcPr>
            <w:tcW w:w="144" w:type="pct"/>
            <w:tcBorders>
              <w:top w:val="single" w:sz="4" w:space="0" w:color="auto"/>
              <w:left w:val="single" w:sz="6" w:space="0" w:color="000000"/>
              <w:bottom w:val="single" w:sz="4" w:space="0" w:color="auto"/>
              <w:right w:val="single" w:sz="6" w:space="0" w:color="000000"/>
            </w:tcBorders>
          </w:tcPr>
          <w:p w14:paraId="1F43099E" w14:textId="77777777" w:rsidR="00367646" w:rsidRDefault="00367646" w:rsidP="00B47D24">
            <w:pPr>
              <w:pStyle w:val="TAC"/>
            </w:pPr>
            <w:r>
              <w:t>M</w:t>
            </w:r>
          </w:p>
        </w:tc>
        <w:tc>
          <w:tcPr>
            <w:tcW w:w="538" w:type="pct"/>
            <w:tcBorders>
              <w:top w:val="single" w:sz="4" w:space="0" w:color="auto"/>
              <w:left w:val="single" w:sz="6" w:space="0" w:color="000000"/>
              <w:bottom w:val="single" w:sz="4" w:space="0" w:color="auto"/>
              <w:right w:val="single" w:sz="6" w:space="0" w:color="000000"/>
            </w:tcBorders>
          </w:tcPr>
          <w:p w14:paraId="69D4BCA6" w14:textId="77777777" w:rsidR="00367646" w:rsidRDefault="00367646" w:rsidP="00B47D24">
            <w:pPr>
              <w:pStyle w:val="TAL"/>
            </w:pPr>
            <w:r>
              <w:t>1</w:t>
            </w:r>
          </w:p>
        </w:tc>
        <w:tc>
          <w:tcPr>
            <w:tcW w:w="508" w:type="pct"/>
            <w:tcBorders>
              <w:top w:val="single" w:sz="4" w:space="0" w:color="auto"/>
              <w:left w:val="single" w:sz="6" w:space="0" w:color="000000"/>
              <w:bottom w:val="single" w:sz="4" w:space="0" w:color="auto"/>
              <w:right w:val="single" w:sz="6" w:space="0" w:color="000000"/>
            </w:tcBorders>
          </w:tcPr>
          <w:p w14:paraId="21562CBC" w14:textId="77777777" w:rsidR="00367646" w:rsidRDefault="00367646" w:rsidP="00B47D24">
            <w:pPr>
              <w:pStyle w:val="TAL"/>
            </w:pPr>
            <w:r>
              <w:t>200 OK</w:t>
            </w:r>
          </w:p>
        </w:tc>
        <w:tc>
          <w:tcPr>
            <w:tcW w:w="2451" w:type="pct"/>
            <w:tcBorders>
              <w:top w:val="single" w:sz="4" w:space="0" w:color="auto"/>
              <w:left w:val="single" w:sz="6" w:space="0" w:color="000000"/>
              <w:bottom w:val="single" w:sz="4" w:space="0" w:color="auto"/>
              <w:right w:val="single" w:sz="6" w:space="0" w:color="000000"/>
            </w:tcBorders>
          </w:tcPr>
          <w:p w14:paraId="27AB9E41" w14:textId="77777777" w:rsidR="00853905" w:rsidRDefault="00367646" w:rsidP="00B47D24">
            <w:pPr>
              <w:pStyle w:val="TAL"/>
            </w:pPr>
            <w:r>
              <w:t>This represents the case where the AMF is able to successfully transfer the N1/N2 message to the UE and/or the AN. The cause included in the response body shall be</w:t>
            </w:r>
            <w:r w:rsidR="00853905">
              <w:t xml:space="preserve"> to one of the following values:</w:t>
            </w:r>
          </w:p>
          <w:p w14:paraId="3FA74C29" w14:textId="38D7DA22" w:rsidR="00367646" w:rsidRDefault="00853905" w:rsidP="00B47D24">
            <w:pPr>
              <w:pStyle w:val="TAL"/>
            </w:pPr>
            <w:r>
              <w:t>-</w:t>
            </w:r>
            <w:r>
              <w:tab/>
            </w:r>
            <w:r w:rsidR="00367646">
              <w:t>N1_N2_TRANSFER_INITIATED</w:t>
            </w:r>
          </w:p>
          <w:p w14:paraId="3ABD746C" w14:textId="77777777" w:rsidR="00853905" w:rsidRDefault="00853905" w:rsidP="00853905">
            <w:pPr>
              <w:pStyle w:val="TAL"/>
            </w:pPr>
            <w:r>
              <w:t>-</w:t>
            </w:r>
            <w:r>
              <w:tab/>
            </w:r>
            <w:r w:rsidRPr="00E91CB5">
              <w:t>N1_MSG_NOT_TRANSFERRED</w:t>
            </w:r>
          </w:p>
          <w:p w14:paraId="01FEE884" w14:textId="3B1F6D0D" w:rsidR="00853905" w:rsidRDefault="00853905" w:rsidP="00B47D24">
            <w:pPr>
              <w:pStyle w:val="TAL"/>
            </w:pPr>
          </w:p>
        </w:tc>
      </w:tr>
      <w:tr w:rsidR="00367646" w14:paraId="5C19FCD6" w14:textId="77777777" w:rsidTr="003518DB">
        <w:trPr>
          <w:jc w:val="center"/>
        </w:trPr>
        <w:tc>
          <w:tcPr>
            <w:tcW w:w="1360" w:type="pct"/>
            <w:tcBorders>
              <w:top w:val="single" w:sz="4" w:space="0" w:color="auto"/>
              <w:left w:val="single" w:sz="6" w:space="0" w:color="000000"/>
              <w:bottom w:val="single" w:sz="4" w:space="0" w:color="auto"/>
              <w:right w:val="single" w:sz="6" w:space="0" w:color="000000"/>
            </w:tcBorders>
          </w:tcPr>
          <w:p w14:paraId="20AC9AC1" w14:textId="77777777" w:rsidR="00367646" w:rsidRDefault="00367646" w:rsidP="00B47D24">
            <w:pPr>
              <w:pStyle w:val="TAL"/>
              <w:rPr>
                <w:lang w:eastAsia="zh-CN"/>
              </w:rPr>
            </w:pPr>
            <w:r>
              <w:t>ProblemDetails</w:t>
            </w:r>
          </w:p>
        </w:tc>
        <w:tc>
          <w:tcPr>
            <w:tcW w:w="144" w:type="pct"/>
            <w:tcBorders>
              <w:top w:val="single" w:sz="4" w:space="0" w:color="auto"/>
              <w:left w:val="single" w:sz="6" w:space="0" w:color="000000"/>
              <w:bottom w:val="single" w:sz="4" w:space="0" w:color="auto"/>
              <w:right w:val="single" w:sz="6" w:space="0" w:color="000000"/>
            </w:tcBorders>
          </w:tcPr>
          <w:p w14:paraId="18B98FF1" w14:textId="77777777" w:rsidR="00367646" w:rsidRDefault="00367646" w:rsidP="00B47D24">
            <w:pPr>
              <w:pStyle w:val="TAC"/>
            </w:pPr>
            <w:r>
              <w:t>M</w:t>
            </w:r>
          </w:p>
        </w:tc>
        <w:tc>
          <w:tcPr>
            <w:tcW w:w="538" w:type="pct"/>
            <w:tcBorders>
              <w:top w:val="single" w:sz="4" w:space="0" w:color="auto"/>
              <w:left w:val="single" w:sz="6" w:space="0" w:color="000000"/>
              <w:bottom w:val="single" w:sz="4" w:space="0" w:color="auto"/>
              <w:right w:val="single" w:sz="6" w:space="0" w:color="000000"/>
            </w:tcBorders>
          </w:tcPr>
          <w:p w14:paraId="21D3E260" w14:textId="77777777" w:rsidR="00367646" w:rsidRDefault="00367646" w:rsidP="00B47D24">
            <w:pPr>
              <w:pStyle w:val="TAL"/>
            </w:pPr>
            <w:r>
              <w:t>1</w:t>
            </w:r>
          </w:p>
        </w:tc>
        <w:tc>
          <w:tcPr>
            <w:tcW w:w="508" w:type="pct"/>
            <w:tcBorders>
              <w:top w:val="single" w:sz="4" w:space="0" w:color="auto"/>
              <w:left w:val="single" w:sz="6" w:space="0" w:color="000000"/>
              <w:bottom w:val="single" w:sz="4" w:space="0" w:color="auto"/>
              <w:right w:val="single" w:sz="6" w:space="0" w:color="000000"/>
            </w:tcBorders>
          </w:tcPr>
          <w:p w14:paraId="58A03DD6" w14:textId="77777777" w:rsidR="00367646" w:rsidRDefault="00367646" w:rsidP="00B47D24">
            <w:pPr>
              <w:pStyle w:val="TAL"/>
            </w:pPr>
            <w:r>
              <w:rPr>
                <w:rFonts w:hint="eastAsia"/>
              </w:rPr>
              <w:t>307 Temporary Redirect</w:t>
            </w:r>
          </w:p>
        </w:tc>
        <w:tc>
          <w:tcPr>
            <w:tcW w:w="2451" w:type="pct"/>
            <w:tcBorders>
              <w:top w:val="single" w:sz="4" w:space="0" w:color="auto"/>
              <w:left w:val="single" w:sz="6" w:space="0" w:color="000000"/>
              <w:bottom w:val="single" w:sz="4" w:space="0" w:color="auto"/>
              <w:right w:val="single" w:sz="6" w:space="0" w:color="000000"/>
            </w:tcBorders>
          </w:tcPr>
          <w:p w14:paraId="16712717" w14:textId="77777777" w:rsidR="00367646" w:rsidRDefault="00367646" w:rsidP="00B47D24">
            <w:pPr>
              <w:pStyle w:val="TAL"/>
            </w:pPr>
            <w:r>
              <w:rPr>
                <w:rFonts w:hint="eastAsia"/>
              </w:rPr>
              <w:t>This</w:t>
            </w:r>
            <w:r>
              <w:t xml:space="preserve"> represents the case when the related UE context is not fully available at the target NF Service Consumer (e.g. AMF) during a planned maintenance case (e.g. AMF planned maintenance without UDSF case). The </w:t>
            </w:r>
            <w:r w:rsidRPr="00FA1305">
              <w:t>"</w:t>
            </w:r>
            <w:r>
              <w:t>cause</w:t>
            </w:r>
            <w:r w:rsidRPr="00FA1305">
              <w:t xml:space="preserve">" attribute </w:t>
            </w:r>
            <w:r>
              <w:t xml:space="preserve">shall be </w:t>
            </w:r>
            <w:r w:rsidRPr="00FA1305">
              <w:t>set</w:t>
            </w:r>
            <w:r>
              <w:t xml:space="preserve"> to one of the following application error:</w:t>
            </w:r>
          </w:p>
          <w:p w14:paraId="0DF569DC" w14:textId="77777777" w:rsidR="00367646" w:rsidRDefault="00367646" w:rsidP="006C7935">
            <w:pPr>
              <w:pStyle w:val="TAL"/>
            </w:pPr>
            <w:r>
              <w:t>-</w:t>
            </w:r>
            <w:r>
              <w:tab/>
              <w:t>NF_CONSUMER_REDIRECT_ONE_TXN</w:t>
            </w:r>
          </w:p>
          <w:p w14:paraId="1AEAE1DC" w14:textId="77777777" w:rsidR="006C7935" w:rsidRPr="00CC6CBE" w:rsidRDefault="006C7935" w:rsidP="001B698C">
            <w:pPr>
              <w:pStyle w:val="TAL"/>
            </w:pPr>
          </w:p>
          <w:p w14:paraId="3FE76C98" w14:textId="77777777" w:rsidR="00367646" w:rsidRDefault="00367646" w:rsidP="00B47D24">
            <w:pPr>
              <w:pStyle w:val="B1"/>
              <w:ind w:left="0" w:firstLine="0"/>
              <w:rPr>
                <w:rFonts w:ascii="Arial" w:hAnsi="Arial"/>
                <w:sz w:val="18"/>
              </w:rPr>
            </w:pPr>
            <w:r w:rsidRPr="00CC6CBE">
              <w:rPr>
                <w:rFonts w:ascii="Arial" w:hAnsi="Arial"/>
                <w:sz w:val="18"/>
              </w:rPr>
              <w:t>See table 6.1.7.</w:t>
            </w:r>
            <w:r>
              <w:rPr>
                <w:rFonts w:ascii="Arial" w:hAnsi="Arial"/>
                <w:sz w:val="18"/>
              </w:rPr>
              <w:t>3</w:t>
            </w:r>
            <w:r w:rsidRPr="00CC6CBE">
              <w:rPr>
                <w:rFonts w:ascii="Arial" w:hAnsi="Arial"/>
                <w:sz w:val="18"/>
              </w:rPr>
              <w:t>-1 for the description of these errors</w:t>
            </w:r>
          </w:p>
          <w:p w14:paraId="2C3DDB7C" w14:textId="116959C8" w:rsidR="00367646" w:rsidRDefault="00367646" w:rsidP="00B47D24">
            <w:pPr>
              <w:pStyle w:val="TAL"/>
            </w:pPr>
            <w:r>
              <w:t xml:space="preserve">The Location header of the response shall be set to </w:t>
            </w:r>
            <w:r w:rsidR="0056670F">
              <w:rPr>
                <w:rFonts w:hint="eastAsia"/>
                <w:lang w:eastAsia="zh-CN"/>
              </w:rPr>
              <w:t xml:space="preserve">URI of the resource located on </w:t>
            </w:r>
            <w:r>
              <w:t>the target NF Service Consumer (e.g. AMF) to which the request is redirected.</w:t>
            </w:r>
          </w:p>
        </w:tc>
      </w:tr>
      <w:tr w:rsidR="006C7935" w14:paraId="7953B4DA" w14:textId="77777777" w:rsidTr="003518DB">
        <w:trPr>
          <w:jc w:val="center"/>
        </w:trPr>
        <w:tc>
          <w:tcPr>
            <w:tcW w:w="1360" w:type="pct"/>
            <w:tcBorders>
              <w:top w:val="single" w:sz="4" w:space="0" w:color="auto"/>
              <w:left w:val="single" w:sz="6" w:space="0" w:color="000000"/>
              <w:bottom w:val="single" w:sz="4" w:space="0" w:color="auto"/>
              <w:right w:val="single" w:sz="6" w:space="0" w:color="000000"/>
            </w:tcBorders>
          </w:tcPr>
          <w:p w14:paraId="6C0580F2" w14:textId="77777777" w:rsidR="006C7935" w:rsidRDefault="006C7935" w:rsidP="006C7935">
            <w:pPr>
              <w:pStyle w:val="TAL"/>
            </w:pPr>
            <w:r>
              <w:t>ProblemDetails</w:t>
            </w:r>
          </w:p>
        </w:tc>
        <w:tc>
          <w:tcPr>
            <w:tcW w:w="144" w:type="pct"/>
            <w:tcBorders>
              <w:top w:val="single" w:sz="4" w:space="0" w:color="auto"/>
              <w:left w:val="single" w:sz="6" w:space="0" w:color="000000"/>
              <w:bottom w:val="single" w:sz="4" w:space="0" w:color="auto"/>
              <w:right w:val="single" w:sz="6" w:space="0" w:color="000000"/>
            </w:tcBorders>
          </w:tcPr>
          <w:p w14:paraId="2A30B0A3" w14:textId="77777777" w:rsidR="006C7935" w:rsidRDefault="006C7935" w:rsidP="006C7935">
            <w:pPr>
              <w:pStyle w:val="TAC"/>
            </w:pPr>
            <w:r>
              <w:t>M</w:t>
            </w:r>
          </w:p>
        </w:tc>
        <w:tc>
          <w:tcPr>
            <w:tcW w:w="538" w:type="pct"/>
            <w:tcBorders>
              <w:top w:val="single" w:sz="4" w:space="0" w:color="auto"/>
              <w:left w:val="single" w:sz="6" w:space="0" w:color="000000"/>
              <w:bottom w:val="single" w:sz="4" w:space="0" w:color="auto"/>
              <w:right w:val="single" w:sz="6" w:space="0" w:color="000000"/>
            </w:tcBorders>
          </w:tcPr>
          <w:p w14:paraId="28F52646" w14:textId="77777777" w:rsidR="006C7935" w:rsidRDefault="006C7935" w:rsidP="006C7935">
            <w:pPr>
              <w:pStyle w:val="TAL"/>
            </w:pPr>
            <w:r>
              <w:t>1</w:t>
            </w:r>
          </w:p>
        </w:tc>
        <w:tc>
          <w:tcPr>
            <w:tcW w:w="508" w:type="pct"/>
            <w:tcBorders>
              <w:top w:val="single" w:sz="4" w:space="0" w:color="auto"/>
              <w:left w:val="single" w:sz="6" w:space="0" w:color="000000"/>
              <w:bottom w:val="single" w:sz="4" w:space="0" w:color="auto"/>
              <w:right w:val="single" w:sz="6" w:space="0" w:color="000000"/>
            </w:tcBorders>
          </w:tcPr>
          <w:p w14:paraId="5FCA02BA" w14:textId="77777777" w:rsidR="006C7935" w:rsidRDefault="006C7935" w:rsidP="006C7935">
            <w:pPr>
              <w:pStyle w:val="TAL"/>
            </w:pPr>
            <w:r>
              <w:t>403 Forbidden</w:t>
            </w:r>
          </w:p>
        </w:tc>
        <w:tc>
          <w:tcPr>
            <w:tcW w:w="2451" w:type="pct"/>
            <w:tcBorders>
              <w:top w:val="single" w:sz="4" w:space="0" w:color="auto"/>
              <w:left w:val="single" w:sz="6" w:space="0" w:color="000000"/>
              <w:bottom w:val="single" w:sz="4" w:space="0" w:color="auto"/>
              <w:right w:val="single" w:sz="6" w:space="0" w:color="000000"/>
            </w:tcBorders>
          </w:tcPr>
          <w:p w14:paraId="63D7755B" w14:textId="602BDFE3" w:rsidR="006C7935" w:rsidRDefault="006C7935" w:rsidP="006C7935">
            <w:pPr>
              <w:pStyle w:val="TAL"/>
            </w:pPr>
            <w:r w:rsidRPr="00E91CB5">
              <w:t>The cause attribute of the ProblemDetails structure shall be set to</w:t>
            </w:r>
            <w:r>
              <w:t xml:space="preserve"> one of the following application errors</w:t>
            </w:r>
            <w:r w:rsidRPr="00E91CB5">
              <w:t>:</w:t>
            </w:r>
          </w:p>
          <w:p w14:paraId="5BBE1174" w14:textId="63120268" w:rsidR="006C7935" w:rsidRDefault="006C7935" w:rsidP="006C7935">
            <w:pPr>
              <w:pStyle w:val="TAL"/>
            </w:pPr>
            <w:r w:rsidRPr="00E91CB5">
              <w:t>-</w:t>
            </w:r>
            <w:r w:rsidRPr="00E91CB5">
              <w:tab/>
              <w:t>UE_IN_NON_ALLOWED_AREA</w:t>
            </w:r>
          </w:p>
          <w:p w14:paraId="44F33BC1" w14:textId="3E583944" w:rsidR="007E0F9C" w:rsidRDefault="007E0F9C" w:rsidP="006C7935">
            <w:pPr>
              <w:pStyle w:val="TAL"/>
            </w:pPr>
            <w:r>
              <w:t>-</w:t>
            </w:r>
            <w:r>
              <w:tab/>
              <w:t>UE_WITHOUT_N1_LPP_SUPPORT</w:t>
            </w:r>
          </w:p>
          <w:p w14:paraId="25B07079" w14:textId="77777777" w:rsidR="006C7935" w:rsidRPr="008429CD" w:rsidRDefault="006C7935" w:rsidP="006C7935">
            <w:pPr>
              <w:pStyle w:val="TAL"/>
            </w:pPr>
            <w:r w:rsidRPr="008429CD">
              <w:t>-</w:t>
            </w:r>
            <w:r w:rsidRPr="008429CD">
              <w:tab/>
            </w:r>
            <w:r>
              <w:t>UNSPECIFIED</w:t>
            </w:r>
          </w:p>
          <w:p w14:paraId="7CD7A9EB" w14:textId="77777777" w:rsidR="006C7935" w:rsidRDefault="006C7935" w:rsidP="006C7935">
            <w:pPr>
              <w:pStyle w:val="TAL"/>
            </w:pPr>
          </w:p>
          <w:p w14:paraId="789EA603" w14:textId="77C344AB" w:rsidR="006C7935" w:rsidRDefault="006C7935" w:rsidP="006C7935">
            <w:pPr>
              <w:pStyle w:val="TAL"/>
            </w:pPr>
            <w:r w:rsidRPr="00E91CB5">
              <w:t>See table 6.1.7.3-1 for the description of these errors</w:t>
            </w:r>
            <w:r w:rsidR="00853905">
              <w:t>.</w:t>
            </w:r>
          </w:p>
        </w:tc>
      </w:tr>
      <w:tr w:rsidR="006C7935" w14:paraId="43273A1A" w14:textId="77777777" w:rsidTr="003518DB">
        <w:trPr>
          <w:jc w:val="center"/>
        </w:trPr>
        <w:tc>
          <w:tcPr>
            <w:tcW w:w="1360" w:type="pct"/>
            <w:tcBorders>
              <w:top w:val="single" w:sz="4" w:space="0" w:color="auto"/>
              <w:left w:val="single" w:sz="6" w:space="0" w:color="000000"/>
              <w:bottom w:val="single" w:sz="4" w:space="0" w:color="auto"/>
              <w:right w:val="single" w:sz="6" w:space="0" w:color="000000"/>
            </w:tcBorders>
          </w:tcPr>
          <w:p w14:paraId="1B4E0177" w14:textId="77777777" w:rsidR="006C7935" w:rsidRDefault="006C7935" w:rsidP="006C7935">
            <w:pPr>
              <w:pStyle w:val="TAL"/>
              <w:rPr>
                <w:lang w:eastAsia="zh-CN"/>
              </w:rPr>
            </w:pPr>
            <w:r>
              <w:t>ProblemDetails</w:t>
            </w:r>
          </w:p>
        </w:tc>
        <w:tc>
          <w:tcPr>
            <w:tcW w:w="144" w:type="pct"/>
            <w:tcBorders>
              <w:top w:val="single" w:sz="4" w:space="0" w:color="auto"/>
              <w:left w:val="single" w:sz="6" w:space="0" w:color="000000"/>
              <w:bottom w:val="single" w:sz="4" w:space="0" w:color="auto"/>
              <w:right w:val="single" w:sz="6" w:space="0" w:color="000000"/>
            </w:tcBorders>
          </w:tcPr>
          <w:p w14:paraId="1A9AE5DC" w14:textId="77777777" w:rsidR="006C7935" w:rsidRDefault="006C7935" w:rsidP="006C7935">
            <w:pPr>
              <w:pStyle w:val="TAC"/>
            </w:pPr>
            <w:r>
              <w:t>M</w:t>
            </w:r>
          </w:p>
        </w:tc>
        <w:tc>
          <w:tcPr>
            <w:tcW w:w="538" w:type="pct"/>
            <w:tcBorders>
              <w:top w:val="single" w:sz="4" w:space="0" w:color="auto"/>
              <w:left w:val="single" w:sz="6" w:space="0" w:color="000000"/>
              <w:bottom w:val="single" w:sz="4" w:space="0" w:color="auto"/>
              <w:right w:val="single" w:sz="6" w:space="0" w:color="000000"/>
            </w:tcBorders>
          </w:tcPr>
          <w:p w14:paraId="4370E22B" w14:textId="77777777" w:rsidR="006C7935" w:rsidRDefault="006C7935" w:rsidP="006C7935">
            <w:pPr>
              <w:pStyle w:val="TAL"/>
            </w:pPr>
            <w:r>
              <w:t>1</w:t>
            </w:r>
          </w:p>
        </w:tc>
        <w:tc>
          <w:tcPr>
            <w:tcW w:w="508" w:type="pct"/>
            <w:tcBorders>
              <w:top w:val="single" w:sz="4" w:space="0" w:color="auto"/>
              <w:left w:val="single" w:sz="6" w:space="0" w:color="000000"/>
              <w:bottom w:val="single" w:sz="4" w:space="0" w:color="auto"/>
              <w:right w:val="single" w:sz="6" w:space="0" w:color="000000"/>
            </w:tcBorders>
          </w:tcPr>
          <w:p w14:paraId="5CA15CC4" w14:textId="77777777" w:rsidR="006C7935" w:rsidRDefault="006C7935" w:rsidP="006C7935">
            <w:pPr>
              <w:pStyle w:val="TAL"/>
            </w:pPr>
            <w:r>
              <w:t>404</w:t>
            </w:r>
            <w:r w:rsidRPr="00FC28EF">
              <w:t xml:space="preserve"> </w:t>
            </w:r>
            <w:r>
              <w:t>Not Found</w:t>
            </w:r>
          </w:p>
        </w:tc>
        <w:tc>
          <w:tcPr>
            <w:tcW w:w="2451" w:type="pct"/>
            <w:tcBorders>
              <w:top w:val="single" w:sz="4" w:space="0" w:color="auto"/>
              <w:left w:val="single" w:sz="6" w:space="0" w:color="000000"/>
              <w:bottom w:val="single" w:sz="4" w:space="0" w:color="auto"/>
              <w:right w:val="single" w:sz="6" w:space="0" w:color="000000"/>
            </w:tcBorders>
          </w:tcPr>
          <w:p w14:paraId="3570C08B" w14:textId="77777777" w:rsidR="006C7935" w:rsidRDefault="006C7935" w:rsidP="006C7935">
            <w:pPr>
              <w:pStyle w:val="TAL"/>
            </w:pPr>
            <w:r>
              <w:t xml:space="preserve">This represents the case when the related UE is not found in the NF Service Consumer (e.g. AMF). The </w:t>
            </w:r>
            <w:r w:rsidRPr="00FA1305">
              <w:t>"</w:t>
            </w:r>
            <w:r>
              <w:t>cause</w:t>
            </w:r>
            <w:r w:rsidRPr="00FA1305">
              <w:t xml:space="preserve">" attribute </w:t>
            </w:r>
            <w:r>
              <w:t xml:space="preserve">shall be </w:t>
            </w:r>
            <w:r w:rsidRPr="00FA1305">
              <w:t>set</w:t>
            </w:r>
            <w:r>
              <w:t xml:space="preserve"> to one of the following application error:</w:t>
            </w:r>
          </w:p>
          <w:p w14:paraId="41975935" w14:textId="77777777" w:rsidR="006C7935" w:rsidRDefault="006C7935" w:rsidP="006C7935">
            <w:pPr>
              <w:pStyle w:val="TAL"/>
            </w:pPr>
            <w:r>
              <w:t>-</w:t>
            </w:r>
            <w:r>
              <w:tab/>
            </w:r>
            <w:r w:rsidRPr="00F83B5B">
              <w:rPr>
                <w:rFonts w:hint="eastAsia"/>
              </w:rPr>
              <w:t>CONTEXT_NOT_FOUND</w:t>
            </w:r>
          </w:p>
          <w:p w14:paraId="66460F62" w14:textId="77777777" w:rsidR="006C7935" w:rsidRPr="00FB3A33" w:rsidRDefault="006C7935" w:rsidP="001B698C">
            <w:pPr>
              <w:pStyle w:val="TAL"/>
            </w:pPr>
          </w:p>
          <w:p w14:paraId="28C9073B" w14:textId="07631AE6" w:rsidR="006C7935" w:rsidRDefault="006C7935" w:rsidP="006C7935">
            <w:pPr>
              <w:pStyle w:val="TAL"/>
            </w:pPr>
            <w:r w:rsidRPr="00CA7524">
              <w:t>See table 6.1.7.</w:t>
            </w:r>
            <w:r>
              <w:t>3</w:t>
            </w:r>
            <w:r w:rsidRPr="00CA7524">
              <w:t>-1 for the description of these errors</w:t>
            </w:r>
            <w:r w:rsidR="00853905">
              <w:t>.</w:t>
            </w:r>
          </w:p>
        </w:tc>
      </w:tr>
      <w:tr w:rsidR="006C7935" w14:paraId="0E47B3BF" w14:textId="77777777" w:rsidTr="003518DB">
        <w:trPr>
          <w:jc w:val="center"/>
        </w:trPr>
        <w:tc>
          <w:tcPr>
            <w:tcW w:w="1360" w:type="pct"/>
            <w:tcBorders>
              <w:top w:val="single" w:sz="4" w:space="0" w:color="auto"/>
              <w:left w:val="single" w:sz="6" w:space="0" w:color="000000"/>
              <w:bottom w:val="single" w:sz="4" w:space="0" w:color="auto"/>
              <w:right w:val="single" w:sz="6" w:space="0" w:color="000000"/>
            </w:tcBorders>
          </w:tcPr>
          <w:p w14:paraId="52ECBEDA" w14:textId="77777777" w:rsidR="006C7935" w:rsidRDefault="006C7935" w:rsidP="006C7935">
            <w:pPr>
              <w:pStyle w:val="TAL"/>
              <w:rPr>
                <w:lang w:eastAsia="zh-CN"/>
              </w:rPr>
            </w:pPr>
            <w:r>
              <w:rPr>
                <w:lang w:eastAsia="zh-CN"/>
              </w:rPr>
              <w:t>N1N2MessageTransferError</w:t>
            </w:r>
          </w:p>
          <w:p w14:paraId="5F628F01" w14:textId="77777777" w:rsidR="006C7935" w:rsidRDefault="006C7935" w:rsidP="006C7935">
            <w:pPr>
              <w:pStyle w:val="TAL"/>
              <w:rPr>
                <w:lang w:eastAsia="zh-CN"/>
              </w:rPr>
            </w:pPr>
          </w:p>
        </w:tc>
        <w:tc>
          <w:tcPr>
            <w:tcW w:w="144" w:type="pct"/>
            <w:tcBorders>
              <w:top w:val="single" w:sz="4" w:space="0" w:color="auto"/>
              <w:left w:val="single" w:sz="6" w:space="0" w:color="000000"/>
              <w:bottom w:val="single" w:sz="4" w:space="0" w:color="auto"/>
              <w:right w:val="single" w:sz="6" w:space="0" w:color="000000"/>
            </w:tcBorders>
          </w:tcPr>
          <w:p w14:paraId="63150316" w14:textId="77777777" w:rsidR="006C7935" w:rsidRDefault="006C7935" w:rsidP="006C7935">
            <w:pPr>
              <w:pStyle w:val="TAC"/>
            </w:pPr>
            <w:r>
              <w:rPr>
                <w:rFonts w:hint="eastAsia"/>
              </w:rPr>
              <w:t>M</w:t>
            </w:r>
          </w:p>
        </w:tc>
        <w:tc>
          <w:tcPr>
            <w:tcW w:w="538" w:type="pct"/>
            <w:tcBorders>
              <w:top w:val="single" w:sz="4" w:space="0" w:color="auto"/>
              <w:left w:val="single" w:sz="6" w:space="0" w:color="000000"/>
              <w:bottom w:val="single" w:sz="4" w:space="0" w:color="auto"/>
              <w:right w:val="single" w:sz="6" w:space="0" w:color="000000"/>
            </w:tcBorders>
          </w:tcPr>
          <w:p w14:paraId="38244825" w14:textId="77777777" w:rsidR="006C7935" w:rsidRDefault="006C7935" w:rsidP="006C7935">
            <w:pPr>
              <w:pStyle w:val="TAL"/>
            </w:pPr>
            <w:r>
              <w:rPr>
                <w:rFonts w:hint="eastAsia"/>
              </w:rPr>
              <w:t>1</w:t>
            </w:r>
          </w:p>
        </w:tc>
        <w:tc>
          <w:tcPr>
            <w:tcW w:w="508" w:type="pct"/>
            <w:tcBorders>
              <w:top w:val="single" w:sz="4" w:space="0" w:color="auto"/>
              <w:left w:val="single" w:sz="6" w:space="0" w:color="000000"/>
              <w:bottom w:val="single" w:sz="4" w:space="0" w:color="auto"/>
              <w:right w:val="single" w:sz="6" w:space="0" w:color="000000"/>
            </w:tcBorders>
          </w:tcPr>
          <w:p w14:paraId="62F09585" w14:textId="77777777" w:rsidR="006C7935" w:rsidRDefault="006C7935" w:rsidP="006C7935">
            <w:pPr>
              <w:pStyle w:val="TAL"/>
            </w:pPr>
            <w:r>
              <w:rPr>
                <w:rFonts w:hint="eastAsia"/>
              </w:rPr>
              <w:t xml:space="preserve">409 </w:t>
            </w:r>
            <w:r>
              <w:t>Conflict</w:t>
            </w:r>
          </w:p>
        </w:tc>
        <w:tc>
          <w:tcPr>
            <w:tcW w:w="2451" w:type="pct"/>
            <w:tcBorders>
              <w:top w:val="single" w:sz="4" w:space="0" w:color="auto"/>
              <w:left w:val="single" w:sz="6" w:space="0" w:color="000000"/>
              <w:bottom w:val="single" w:sz="4" w:space="0" w:color="auto"/>
              <w:right w:val="single" w:sz="6" w:space="0" w:color="000000"/>
            </w:tcBorders>
          </w:tcPr>
          <w:p w14:paraId="42A5069A" w14:textId="6E215010" w:rsidR="006C7935" w:rsidRDefault="006C7935" w:rsidP="006C7935">
            <w:pPr>
              <w:pStyle w:val="TAL"/>
            </w:pPr>
            <w:r>
              <w:rPr>
                <w:rFonts w:hint="eastAsia"/>
              </w:rPr>
              <w:t>This represents the case where the AMF</w:t>
            </w:r>
            <w:r>
              <w:t xml:space="preserve"> rejects the N1N2MessageTransfer request due to </w:t>
            </w:r>
            <w:r w:rsidR="00F1057A">
              <w:t>one of the following reasons</w:t>
            </w:r>
            <w:r>
              <w:rPr>
                <w:rFonts w:hint="eastAsia"/>
              </w:rPr>
              <w:t xml:space="preserve">. </w:t>
            </w:r>
            <w:r>
              <w:t>The cause attribute of the ProblemDetails structure shall be set to:</w:t>
            </w:r>
          </w:p>
          <w:p w14:paraId="4FFB2261" w14:textId="77777777" w:rsidR="006C7935" w:rsidRPr="00883BCB" w:rsidRDefault="006C7935" w:rsidP="001B698C">
            <w:pPr>
              <w:pStyle w:val="TAL"/>
              <w:ind w:left="301" w:hanging="301"/>
            </w:pPr>
            <w:r>
              <w:t>-</w:t>
            </w:r>
            <w:r>
              <w:tab/>
            </w:r>
            <w:r w:rsidRPr="006C7935">
              <w:rPr>
                <w:rFonts w:hint="eastAsia"/>
              </w:rPr>
              <w:t>HIGHER_PRIORITY_RE</w:t>
            </w:r>
            <w:r w:rsidRPr="006C7935">
              <w:t>QUEST_ONGOING</w:t>
            </w:r>
            <w:r w:rsidRPr="00883BCB">
              <w:t>, if there is already an ongoing paging procedure with higher or same priority;</w:t>
            </w:r>
          </w:p>
          <w:p w14:paraId="7062B44F" w14:textId="745528E3" w:rsidR="006C7935" w:rsidRPr="00883BCB" w:rsidRDefault="006C7935" w:rsidP="001B698C">
            <w:pPr>
              <w:pStyle w:val="TAL"/>
              <w:ind w:left="301" w:hanging="301"/>
            </w:pPr>
            <w:r w:rsidRPr="00883BCB">
              <w:t>-</w:t>
            </w:r>
            <w:r w:rsidRPr="00883BCB">
              <w:tab/>
              <w:t xml:space="preserve">TEMPORARY_REJECT_REGISTRATION_ONGOING, if there is an ongoing registration procedure (see </w:t>
            </w:r>
            <w:r w:rsidR="003416AC">
              <w:t>clause</w:t>
            </w:r>
            <w:r w:rsidRPr="00883BCB">
              <w:t xml:space="preserve"> 4.2.3.3 of 3GPP TS 23.502 [3]);</w:t>
            </w:r>
          </w:p>
          <w:p w14:paraId="15AC2912" w14:textId="00AACB27" w:rsidR="006C7935" w:rsidRDefault="006C7935" w:rsidP="001B698C">
            <w:pPr>
              <w:pStyle w:val="TAL"/>
              <w:ind w:left="301" w:hanging="301"/>
            </w:pPr>
            <w:r w:rsidRPr="00883BCB">
              <w:t>-</w:t>
            </w:r>
            <w:r w:rsidRPr="00883BCB">
              <w:tab/>
              <w:t xml:space="preserve">TEMPORARY_REJECT_HANDOVER_ONGOING, if there is an ongoing Xn or N2 handover procedure (see </w:t>
            </w:r>
            <w:r w:rsidR="003416AC">
              <w:t>clause</w:t>
            </w:r>
            <w:r w:rsidRPr="00883BCB">
              <w:t xml:space="preserve"> 4.9.1.2.1 and 4.9.1.3.1 of 3GPP TS 23.502 [3])</w:t>
            </w:r>
            <w:r>
              <w:t>.</w:t>
            </w:r>
          </w:p>
          <w:p w14:paraId="08B06073" w14:textId="77777777" w:rsidR="00F1057A" w:rsidRDefault="00F1057A" w:rsidP="00F1057A">
            <w:pPr>
              <w:pStyle w:val="TAL"/>
              <w:ind w:left="301" w:hanging="301"/>
            </w:pPr>
            <w:r w:rsidRPr="00883BCB">
              <w:t>-</w:t>
            </w:r>
            <w:r w:rsidRPr="00883BCB">
              <w:tab/>
            </w:r>
            <w:r>
              <w:t>UE_IN_CM_IDLE_STATE</w:t>
            </w:r>
            <w:r w:rsidRPr="00883BCB">
              <w:t xml:space="preserve">, if </w:t>
            </w:r>
            <w:r>
              <w:t xml:space="preserve">this is a request to transfer a N2 PDU Session </w:t>
            </w:r>
            <w:r>
              <w:rPr>
                <w:noProof/>
              </w:rPr>
              <w:t xml:space="preserve">Resource </w:t>
            </w:r>
            <w:r>
              <w:t>Release Command to a 5G-AN and if the UE is in CM-IDLE state at the AMF for the Access Network Type associated to the PDU session.</w:t>
            </w:r>
          </w:p>
          <w:p w14:paraId="65B50FAC" w14:textId="77777777" w:rsidR="00F1057A" w:rsidRDefault="00F1057A" w:rsidP="001B698C">
            <w:pPr>
              <w:pStyle w:val="TAL"/>
              <w:ind w:left="301" w:hanging="301"/>
            </w:pPr>
          </w:p>
          <w:p w14:paraId="7170C523" w14:textId="479C3E42" w:rsidR="00853905" w:rsidRDefault="00853905" w:rsidP="001B698C">
            <w:pPr>
              <w:pStyle w:val="TAL"/>
              <w:ind w:left="301" w:hanging="301"/>
            </w:pPr>
            <w:r w:rsidRPr="00E91CB5">
              <w:t>See table 6.1.7.3-1 for the description of these errors</w:t>
            </w:r>
            <w:r>
              <w:t>.</w:t>
            </w:r>
          </w:p>
        </w:tc>
      </w:tr>
      <w:tr w:rsidR="006C7935" w14:paraId="4006E7DC" w14:textId="77777777" w:rsidTr="003518DB">
        <w:trPr>
          <w:jc w:val="center"/>
        </w:trPr>
        <w:tc>
          <w:tcPr>
            <w:tcW w:w="1360" w:type="pct"/>
            <w:tcBorders>
              <w:top w:val="single" w:sz="4" w:space="0" w:color="auto"/>
              <w:left w:val="single" w:sz="6" w:space="0" w:color="000000"/>
              <w:bottom w:val="single" w:sz="4" w:space="0" w:color="auto"/>
              <w:right w:val="single" w:sz="6" w:space="0" w:color="000000"/>
            </w:tcBorders>
          </w:tcPr>
          <w:p w14:paraId="6FC76CBE" w14:textId="77777777" w:rsidR="006C7935" w:rsidRDefault="006C7935" w:rsidP="006C7935">
            <w:pPr>
              <w:pStyle w:val="TAL"/>
              <w:rPr>
                <w:lang w:eastAsia="zh-CN"/>
              </w:rPr>
            </w:pPr>
            <w:r>
              <w:rPr>
                <w:lang w:eastAsia="zh-CN"/>
              </w:rPr>
              <w:lastRenderedPageBreak/>
              <w:t>N1N2MessageTransferError</w:t>
            </w:r>
            <w:r w:rsidDel="00B5454C">
              <w:rPr>
                <w:lang w:eastAsia="zh-CN"/>
              </w:rPr>
              <w:t xml:space="preserve"> </w:t>
            </w:r>
          </w:p>
        </w:tc>
        <w:tc>
          <w:tcPr>
            <w:tcW w:w="144" w:type="pct"/>
            <w:tcBorders>
              <w:top w:val="single" w:sz="4" w:space="0" w:color="auto"/>
              <w:left w:val="single" w:sz="6" w:space="0" w:color="000000"/>
              <w:bottom w:val="single" w:sz="4" w:space="0" w:color="auto"/>
              <w:right w:val="single" w:sz="6" w:space="0" w:color="000000"/>
            </w:tcBorders>
          </w:tcPr>
          <w:p w14:paraId="50A3A45E" w14:textId="77777777" w:rsidR="006C7935" w:rsidRDefault="006C7935" w:rsidP="006C7935">
            <w:pPr>
              <w:pStyle w:val="TAC"/>
            </w:pPr>
            <w:r>
              <w:t>M</w:t>
            </w:r>
          </w:p>
        </w:tc>
        <w:tc>
          <w:tcPr>
            <w:tcW w:w="538" w:type="pct"/>
            <w:tcBorders>
              <w:top w:val="single" w:sz="4" w:space="0" w:color="auto"/>
              <w:left w:val="single" w:sz="6" w:space="0" w:color="000000"/>
              <w:bottom w:val="single" w:sz="4" w:space="0" w:color="auto"/>
              <w:right w:val="single" w:sz="6" w:space="0" w:color="000000"/>
            </w:tcBorders>
          </w:tcPr>
          <w:p w14:paraId="30E580FE" w14:textId="77777777" w:rsidR="006C7935" w:rsidRDefault="006C7935" w:rsidP="006C7935">
            <w:pPr>
              <w:pStyle w:val="TAL"/>
            </w:pPr>
            <w:r>
              <w:t>1</w:t>
            </w:r>
          </w:p>
        </w:tc>
        <w:tc>
          <w:tcPr>
            <w:tcW w:w="508" w:type="pct"/>
            <w:tcBorders>
              <w:top w:val="single" w:sz="4" w:space="0" w:color="auto"/>
              <w:left w:val="single" w:sz="6" w:space="0" w:color="000000"/>
              <w:bottom w:val="single" w:sz="4" w:space="0" w:color="auto"/>
              <w:right w:val="single" w:sz="6" w:space="0" w:color="000000"/>
            </w:tcBorders>
          </w:tcPr>
          <w:p w14:paraId="6F9257C1" w14:textId="77777777" w:rsidR="006C7935" w:rsidRDefault="006C7935" w:rsidP="006C7935">
            <w:pPr>
              <w:pStyle w:val="TAL"/>
            </w:pPr>
            <w:r>
              <w:t>504 Gateway Timeout</w:t>
            </w:r>
          </w:p>
        </w:tc>
        <w:tc>
          <w:tcPr>
            <w:tcW w:w="2451" w:type="pct"/>
            <w:tcBorders>
              <w:top w:val="single" w:sz="4" w:space="0" w:color="auto"/>
              <w:left w:val="single" w:sz="6" w:space="0" w:color="000000"/>
              <w:bottom w:val="single" w:sz="4" w:space="0" w:color="auto"/>
              <w:right w:val="single" w:sz="6" w:space="0" w:color="000000"/>
            </w:tcBorders>
          </w:tcPr>
          <w:p w14:paraId="5C3D6BE4" w14:textId="0E38FEC1" w:rsidR="006C7935" w:rsidRDefault="006C7935" w:rsidP="006C7935">
            <w:pPr>
              <w:pStyle w:val="TAL"/>
            </w:pPr>
            <w:r>
              <w:t>This represents the case where the UE is not reachable at the AMF and the AMF is unable to page the UE. The cause attribute of the ProblemDetails structure shall be set to:</w:t>
            </w:r>
          </w:p>
          <w:p w14:paraId="3B60EF82" w14:textId="3B91EC2F" w:rsidR="006C7935" w:rsidRPr="006C7935" w:rsidRDefault="006C7935" w:rsidP="001B698C">
            <w:pPr>
              <w:pStyle w:val="TAL"/>
              <w:ind w:left="301" w:hanging="301"/>
            </w:pPr>
            <w:r w:rsidRPr="006C7935">
              <w:t>-</w:t>
            </w:r>
            <w:r w:rsidRPr="006C7935">
              <w:tab/>
              <w:t>UE_NOT_REACHABLE, if the UE is not reachable for paging;</w:t>
            </w:r>
          </w:p>
          <w:p w14:paraId="67C57487" w14:textId="77777777" w:rsidR="00853905" w:rsidRDefault="00853905" w:rsidP="001B698C">
            <w:pPr>
              <w:pStyle w:val="TAL"/>
              <w:ind w:left="301" w:hanging="301"/>
            </w:pPr>
          </w:p>
          <w:p w14:paraId="10D1145D" w14:textId="6E5F81F8" w:rsidR="00853905" w:rsidRDefault="00853905" w:rsidP="001B698C">
            <w:pPr>
              <w:pStyle w:val="TAL"/>
              <w:ind w:left="301" w:hanging="301"/>
            </w:pPr>
            <w:r w:rsidRPr="00E91CB5">
              <w:t>See table 6.1.7.3-1 for the description of these errors</w:t>
            </w:r>
            <w:r>
              <w:t>.</w:t>
            </w:r>
          </w:p>
        </w:tc>
      </w:tr>
    </w:tbl>
    <w:p w14:paraId="63F9C5FA" w14:textId="77777777" w:rsidR="00367646" w:rsidRDefault="00367646" w:rsidP="003D5C4D"/>
    <w:p w14:paraId="002CE69C" w14:textId="6DCBE2B8" w:rsidR="00515970" w:rsidRDefault="00515970" w:rsidP="00515970">
      <w:pPr>
        <w:pStyle w:val="Heading4"/>
      </w:pPr>
      <w:bookmarkStart w:id="573" w:name="_Toc25157063"/>
      <w:bookmarkStart w:id="574" w:name="_Toc43118123"/>
      <w:bookmarkStart w:id="575" w:name="_Toc43208296"/>
      <w:bookmarkStart w:id="576" w:name="_Toc45030271"/>
      <w:r>
        <w:t>6.1.3.</w:t>
      </w:r>
      <w:r w:rsidR="00C55DD7">
        <w:t>6</w:t>
      </w:r>
      <w:r>
        <w:tab/>
        <w:t xml:space="preserve">Resource: </w:t>
      </w:r>
      <w:r w:rsidR="005E6820">
        <w:t>subscriptions</w:t>
      </w:r>
      <w:r w:rsidR="005E6820">
        <w:rPr>
          <w:rFonts w:hint="eastAsia"/>
          <w:lang w:eastAsia="zh-CN"/>
        </w:rPr>
        <w:t xml:space="preserve"> collection</w:t>
      </w:r>
      <w:bookmarkEnd w:id="573"/>
      <w:bookmarkEnd w:id="574"/>
      <w:bookmarkEnd w:id="575"/>
      <w:bookmarkEnd w:id="576"/>
    </w:p>
    <w:p w14:paraId="55979988" w14:textId="2813332E" w:rsidR="005E6820" w:rsidRDefault="005E6820" w:rsidP="005E6820">
      <w:pPr>
        <w:pStyle w:val="Heading5"/>
      </w:pPr>
      <w:bookmarkStart w:id="577" w:name="_Toc25157064"/>
      <w:bookmarkStart w:id="578" w:name="_Toc43118124"/>
      <w:bookmarkStart w:id="579" w:name="_Toc43208297"/>
      <w:bookmarkStart w:id="580" w:name="_Toc45030272"/>
      <w:r>
        <w:t>6.1.3.</w:t>
      </w:r>
      <w:r w:rsidR="00C55DD7">
        <w:t>6</w:t>
      </w:r>
      <w:r>
        <w:t>.1</w:t>
      </w:r>
      <w:r>
        <w:tab/>
        <w:t>Description</w:t>
      </w:r>
      <w:bookmarkEnd w:id="577"/>
      <w:bookmarkEnd w:id="578"/>
      <w:bookmarkEnd w:id="579"/>
      <w:bookmarkEnd w:id="580"/>
    </w:p>
    <w:p w14:paraId="33E9CC5A" w14:textId="77777777" w:rsidR="005E6820" w:rsidRDefault="005E6820" w:rsidP="005E6820">
      <w:r w:rsidRPr="00A51194">
        <w:t xml:space="preserve">This resource represents </w:t>
      </w:r>
      <w:r>
        <w:t>a collection of subscriptions</w:t>
      </w:r>
      <w:r w:rsidRPr="00A51194">
        <w:t xml:space="preserve"> </w:t>
      </w:r>
      <w:r>
        <w:rPr>
          <w:rFonts w:hint="eastAsia"/>
          <w:lang w:eastAsia="zh-CN"/>
        </w:rPr>
        <w:t>of NF service consumers to the status change of the AMF identified by the GUAMI(s)</w:t>
      </w:r>
      <w:r w:rsidRPr="00A51194">
        <w:t>.</w:t>
      </w:r>
    </w:p>
    <w:p w14:paraId="2B5167AC" w14:textId="45F0F2CD" w:rsidR="007138DD" w:rsidRPr="0068568A" w:rsidRDefault="007138DD" w:rsidP="007138DD">
      <w:r>
        <w:t xml:space="preserve">This resource is modelled as the Collection resource archetype (see </w:t>
      </w:r>
      <w:r w:rsidR="003416AC">
        <w:t>clause</w:t>
      </w:r>
      <w:r>
        <w:t xml:space="preserve"> C.2 of</w:t>
      </w:r>
      <w:r w:rsidR="00EC045E">
        <w:t xml:space="preserve"> 3GPP TS</w:t>
      </w:r>
      <w:r w:rsidR="00E57AD4">
        <w:t> 29.501 [</w:t>
      </w:r>
      <w:r>
        <w:t>5]).</w:t>
      </w:r>
    </w:p>
    <w:p w14:paraId="6D02F631" w14:textId="42B5A7D1" w:rsidR="005E6820" w:rsidRDefault="005E6820" w:rsidP="005E6820">
      <w:pPr>
        <w:pStyle w:val="Heading5"/>
      </w:pPr>
      <w:bookmarkStart w:id="581" w:name="_Toc25157065"/>
      <w:bookmarkStart w:id="582" w:name="_Toc43118125"/>
      <w:bookmarkStart w:id="583" w:name="_Toc43208298"/>
      <w:bookmarkStart w:id="584" w:name="_Toc45030273"/>
      <w:r>
        <w:t>6.1.3.</w:t>
      </w:r>
      <w:r w:rsidR="00C55DD7">
        <w:t>6</w:t>
      </w:r>
      <w:r>
        <w:t>.2</w:t>
      </w:r>
      <w:r>
        <w:tab/>
        <w:t>Resource Definition</w:t>
      </w:r>
      <w:bookmarkEnd w:id="581"/>
      <w:bookmarkEnd w:id="582"/>
      <w:bookmarkEnd w:id="583"/>
      <w:bookmarkEnd w:id="584"/>
    </w:p>
    <w:p w14:paraId="25ABA54C" w14:textId="519A1B16" w:rsidR="005E6820" w:rsidRDefault="005E6820" w:rsidP="005E6820">
      <w:pPr>
        <w:rPr>
          <w:lang w:eastAsia="zh-CN"/>
        </w:rPr>
      </w:pPr>
      <w:r>
        <w:t>Resource URI:</w:t>
      </w:r>
      <w:r w:rsidRPr="00CF25D4">
        <w:t>{apiRoot}/</w:t>
      </w:r>
      <w:r>
        <w:rPr>
          <w:rFonts w:hint="eastAsia"/>
          <w:lang w:eastAsia="zh-CN"/>
        </w:rPr>
        <w:t>n</w:t>
      </w:r>
      <w:r>
        <w:t>amf</w:t>
      </w:r>
      <w:r>
        <w:rPr>
          <w:rFonts w:hint="eastAsia"/>
          <w:lang w:eastAsia="zh-CN"/>
        </w:rPr>
        <w:t>-</w:t>
      </w:r>
      <w:r>
        <w:rPr>
          <w:lang w:eastAsia="zh-CN"/>
        </w:rPr>
        <w:t>comm</w:t>
      </w:r>
      <w:r w:rsidR="00F834E9">
        <w:t>/&lt;apiVersion&gt;</w:t>
      </w:r>
      <w:r w:rsidRPr="00CF25D4">
        <w:t>/</w:t>
      </w:r>
      <w:r>
        <w:rPr>
          <w:rFonts w:hint="eastAsia"/>
          <w:lang w:eastAsia="zh-CN"/>
        </w:rPr>
        <w:t>subscription</w:t>
      </w:r>
      <w:r>
        <w:t>s</w:t>
      </w:r>
    </w:p>
    <w:p w14:paraId="44F112E0" w14:textId="77777777" w:rsidR="005E6820" w:rsidRDefault="005E6820" w:rsidP="005E6820">
      <w:pPr>
        <w:rPr>
          <w:rFonts w:ascii="Arial" w:hAnsi="Arial" w:cs="Arial"/>
        </w:rPr>
      </w:pPr>
      <w:r>
        <w:t>This resource shall support the resource URI variables defined in table 6.1.3.</w:t>
      </w:r>
      <w:r w:rsidR="00C55DD7">
        <w:t>6</w:t>
      </w:r>
      <w:r>
        <w:t>.2-1</w:t>
      </w:r>
      <w:r>
        <w:rPr>
          <w:rFonts w:ascii="Arial" w:hAnsi="Arial" w:cs="Arial"/>
        </w:rPr>
        <w:t>.</w:t>
      </w:r>
    </w:p>
    <w:p w14:paraId="6F6DF30A" w14:textId="77777777" w:rsidR="005E6820" w:rsidRDefault="005E6820" w:rsidP="008A2057">
      <w:pPr>
        <w:pStyle w:val="TH"/>
        <w:rPr>
          <w:rFonts w:cs="Arial"/>
        </w:rPr>
      </w:pPr>
      <w:r>
        <w:t>Table 6.1.3.</w:t>
      </w:r>
      <w:r w:rsidR="00C55DD7">
        <w:t>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E6820" w14:paraId="3B98C7AA" w14:textId="77777777" w:rsidTr="00DD5ED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11B467" w14:textId="77777777" w:rsidR="005E6820" w:rsidRDefault="005E6820" w:rsidP="00DD5ED9">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42B14F" w14:textId="77777777" w:rsidR="005E6820" w:rsidRDefault="005E6820" w:rsidP="00DD5ED9">
            <w:pPr>
              <w:pStyle w:val="TAH"/>
            </w:pPr>
            <w:r>
              <w:t>Definition</w:t>
            </w:r>
          </w:p>
        </w:tc>
      </w:tr>
      <w:tr w:rsidR="005E6820" w14:paraId="33A6BDA8" w14:textId="77777777" w:rsidTr="00DD5ED9">
        <w:trPr>
          <w:jc w:val="center"/>
        </w:trPr>
        <w:tc>
          <w:tcPr>
            <w:tcW w:w="1005" w:type="pct"/>
            <w:tcBorders>
              <w:top w:val="single" w:sz="6" w:space="0" w:color="000000"/>
              <w:left w:val="single" w:sz="6" w:space="0" w:color="000000"/>
              <w:bottom w:val="single" w:sz="6" w:space="0" w:color="000000"/>
              <w:right w:val="single" w:sz="6" w:space="0" w:color="000000"/>
            </w:tcBorders>
          </w:tcPr>
          <w:p w14:paraId="6F30A5CA" w14:textId="77777777" w:rsidR="005E6820" w:rsidRDefault="005E6820" w:rsidP="00DD5ED9">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385518D7" w14:textId="7E813F34" w:rsidR="005E6820" w:rsidRDefault="005E6820" w:rsidP="00DD5ED9">
            <w:pPr>
              <w:pStyle w:val="TAL"/>
            </w:pPr>
            <w:r>
              <w:t xml:space="preserve">See </w:t>
            </w:r>
            <w:r w:rsidR="003416AC">
              <w:t>clause</w:t>
            </w:r>
            <w:r>
              <w:rPr>
                <w:lang w:val="en-US" w:eastAsia="zh-CN"/>
              </w:rPr>
              <w:t> </w:t>
            </w:r>
            <w:r>
              <w:t>6.1.1</w:t>
            </w:r>
          </w:p>
        </w:tc>
      </w:tr>
      <w:tr w:rsidR="00B85932" w14:paraId="74FAF034" w14:textId="77777777" w:rsidTr="00DD5ED9">
        <w:trPr>
          <w:jc w:val="center"/>
        </w:trPr>
        <w:tc>
          <w:tcPr>
            <w:tcW w:w="1005" w:type="pct"/>
            <w:tcBorders>
              <w:top w:val="single" w:sz="6" w:space="0" w:color="000000"/>
              <w:left w:val="single" w:sz="6" w:space="0" w:color="000000"/>
              <w:bottom w:val="single" w:sz="6" w:space="0" w:color="000000"/>
              <w:right w:val="single" w:sz="6" w:space="0" w:color="000000"/>
            </w:tcBorders>
          </w:tcPr>
          <w:p w14:paraId="34AE6933" w14:textId="28B7F136" w:rsidR="00B85932" w:rsidRDefault="00B85932" w:rsidP="00B85932">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206ABD6" w14:textId="4498C4AD" w:rsidR="00B85932" w:rsidRDefault="00B85932" w:rsidP="00B85932">
            <w:pPr>
              <w:pStyle w:val="TAL"/>
            </w:pPr>
            <w:r>
              <w:t xml:space="preserve">See </w:t>
            </w:r>
            <w:r w:rsidR="003416AC">
              <w:t>clause</w:t>
            </w:r>
            <w:r>
              <w:t xml:space="preserve"> 6.1.1.</w:t>
            </w:r>
          </w:p>
        </w:tc>
      </w:tr>
    </w:tbl>
    <w:p w14:paraId="1EC6AFCC" w14:textId="77777777" w:rsidR="005E6820" w:rsidRDefault="005E6820" w:rsidP="005E6820"/>
    <w:p w14:paraId="4752EFD0" w14:textId="7B06ACF7" w:rsidR="005E6820" w:rsidRDefault="005E6820" w:rsidP="005E6820">
      <w:pPr>
        <w:pStyle w:val="Heading5"/>
      </w:pPr>
      <w:bookmarkStart w:id="585" w:name="_Toc25157066"/>
      <w:bookmarkStart w:id="586" w:name="_Toc43118126"/>
      <w:bookmarkStart w:id="587" w:name="_Toc43208299"/>
      <w:bookmarkStart w:id="588" w:name="_Toc45030274"/>
      <w:r>
        <w:t>6.1.3.</w:t>
      </w:r>
      <w:r w:rsidR="00C55DD7">
        <w:t>6</w:t>
      </w:r>
      <w:r>
        <w:t>.3</w:t>
      </w:r>
      <w:r>
        <w:tab/>
        <w:t>Resource Standard Methods</w:t>
      </w:r>
      <w:bookmarkEnd w:id="585"/>
      <w:bookmarkEnd w:id="586"/>
      <w:bookmarkEnd w:id="587"/>
      <w:bookmarkEnd w:id="588"/>
    </w:p>
    <w:p w14:paraId="53C6DC12" w14:textId="3094D6DD" w:rsidR="005E6820" w:rsidRDefault="005E6820" w:rsidP="005E6820">
      <w:pPr>
        <w:pStyle w:val="Heading6"/>
        <w:rPr>
          <w:lang w:eastAsia="zh-CN"/>
        </w:rPr>
      </w:pPr>
      <w:bookmarkStart w:id="589" w:name="_Toc25157067"/>
      <w:bookmarkStart w:id="590" w:name="_Toc43118127"/>
      <w:bookmarkStart w:id="591" w:name="_Toc43208300"/>
      <w:bookmarkStart w:id="592" w:name="_Toc45030275"/>
      <w:r>
        <w:t>6.1.3.</w:t>
      </w:r>
      <w:r w:rsidR="00C55DD7">
        <w:t>6</w:t>
      </w:r>
      <w:r>
        <w:t>.3.1</w:t>
      </w:r>
      <w:r>
        <w:tab/>
      </w:r>
      <w:r>
        <w:rPr>
          <w:rFonts w:hint="eastAsia"/>
          <w:lang w:eastAsia="zh-CN"/>
        </w:rPr>
        <w:t>POST</w:t>
      </w:r>
      <w:bookmarkEnd w:id="589"/>
      <w:bookmarkEnd w:id="590"/>
      <w:bookmarkEnd w:id="591"/>
      <w:bookmarkEnd w:id="592"/>
    </w:p>
    <w:p w14:paraId="0EF592C2" w14:textId="77777777" w:rsidR="005E6820" w:rsidRDefault="005E6820" w:rsidP="005E6820">
      <w:r w:rsidRPr="005C4688">
        <w:t xml:space="preserve">This method </w:t>
      </w:r>
      <w:r>
        <w:t>creates a new subscription</w:t>
      </w:r>
      <w:r w:rsidRPr="005C4688">
        <w:t>.</w:t>
      </w:r>
      <w:r>
        <w:rPr>
          <w:rFonts w:hint="eastAsia"/>
          <w:lang w:eastAsia="zh-CN"/>
        </w:rPr>
        <w:t xml:space="preserve"> </w:t>
      </w:r>
      <w:r>
        <w:t>This method shall support the URI query parameters specified in table 6.1.3.</w:t>
      </w:r>
      <w:r w:rsidR="00C55DD7">
        <w:t>6</w:t>
      </w:r>
      <w:r>
        <w:t>.3.1-1.</w:t>
      </w:r>
    </w:p>
    <w:p w14:paraId="7E0BC562" w14:textId="681E9825" w:rsidR="005E6820" w:rsidRDefault="005E6820" w:rsidP="008A2057">
      <w:pPr>
        <w:pStyle w:val="TH"/>
        <w:rPr>
          <w:rFonts w:cs="Arial"/>
        </w:rPr>
      </w:pPr>
      <w:r>
        <w:t>Table 6.1.3.</w:t>
      </w:r>
      <w:r w:rsidR="00C55DD7">
        <w:t>6</w:t>
      </w:r>
      <w:r>
        <w:t xml:space="preserve">.3.1-1: URI query parameters supported by the </w:t>
      </w:r>
      <w:r>
        <w:rPr>
          <w:rFonts w:hint="eastAsia"/>
          <w:lang w:eastAsia="zh-CN"/>
        </w:rPr>
        <w:t>POST</w:t>
      </w:r>
      <w:r>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5E6820" w14:paraId="49E798AA" w14:textId="77777777" w:rsidTr="00DD5ED9">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4A0478D" w14:textId="77777777" w:rsidR="005E6820" w:rsidRDefault="005E6820" w:rsidP="00DD5ED9">
            <w:pPr>
              <w:pStyle w:val="TAH"/>
            </w:pPr>
            <w:r>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33E5A4F2" w14:textId="77777777" w:rsidR="005E6820" w:rsidRDefault="005E6820" w:rsidP="00DD5ED9">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BF59EA6" w14:textId="77777777" w:rsidR="005E6820" w:rsidRDefault="005E6820" w:rsidP="00DD5ED9">
            <w:pPr>
              <w:pStyle w:val="TAH"/>
            </w:pPr>
            <w: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8D40BC3" w14:textId="77777777" w:rsidR="005E6820" w:rsidRDefault="005E6820" w:rsidP="00DD5ED9">
            <w:pPr>
              <w:pStyle w:val="TAH"/>
            </w:pPr>
            <w: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D4204B" w14:textId="77777777" w:rsidR="005E6820" w:rsidRDefault="005E6820" w:rsidP="00DD5ED9">
            <w:pPr>
              <w:pStyle w:val="TAH"/>
            </w:pPr>
            <w:r>
              <w:t>Description</w:t>
            </w:r>
          </w:p>
        </w:tc>
      </w:tr>
      <w:tr w:rsidR="005E6820" w14:paraId="1BBB21B1" w14:textId="77777777" w:rsidTr="00DD5ED9">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54D88D2B" w14:textId="77777777" w:rsidR="005E6820" w:rsidRDefault="005E6820" w:rsidP="00DD5ED9">
            <w:pPr>
              <w:pStyle w:val="TAL"/>
            </w:pPr>
            <w:r>
              <w:t>n/a</w:t>
            </w:r>
          </w:p>
        </w:tc>
        <w:tc>
          <w:tcPr>
            <w:tcW w:w="729" w:type="pct"/>
            <w:tcBorders>
              <w:top w:val="single" w:sz="4" w:space="0" w:color="auto"/>
              <w:left w:val="single" w:sz="6" w:space="0" w:color="000000"/>
              <w:bottom w:val="single" w:sz="6" w:space="0" w:color="000000"/>
              <w:right w:val="single" w:sz="6" w:space="0" w:color="000000"/>
            </w:tcBorders>
            <w:hideMark/>
          </w:tcPr>
          <w:p w14:paraId="12AC9B8B" w14:textId="77777777" w:rsidR="005E6820" w:rsidRDefault="005E6820" w:rsidP="00DD5ED9">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2D7CCB6" w14:textId="77777777" w:rsidR="005E6820" w:rsidRDefault="005E6820" w:rsidP="00DD5ED9">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2BD511D9" w14:textId="77777777" w:rsidR="005E6820" w:rsidRDefault="005E6820" w:rsidP="00DD5ED9">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281A805C" w14:textId="77777777" w:rsidR="005E6820" w:rsidRDefault="005E6820" w:rsidP="00DD5ED9">
            <w:pPr>
              <w:pStyle w:val="TAL"/>
            </w:pPr>
          </w:p>
        </w:tc>
      </w:tr>
    </w:tbl>
    <w:p w14:paraId="750835BA" w14:textId="77777777" w:rsidR="005E6820" w:rsidRDefault="005E6820" w:rsidP="005E6820"/>
    <w:p w14:paraId="570203C6" w14:textId="77777777" w:rsidR="005E6820" w:rsidRDefault="005E6820" w:rsidP="005E6820">
      <w:r>
        <w:t>This method shall support the request data structures specified in table 6.1.3.</w:t>
      </w:r>
      <w:r w:rsidR="00C55DD7">
        <w:t>6</w:t>
      </w:r>
      <w:r>
        <w:t>.3.1-2 and the response data structures and response codes specified in table 6.1.3.3.3.1-3.</w:t>
      </w:r>
    </w:p>
    <w:p w14:paraId="0357AFA8" w14:textId="78BFB1CF" w:rsidR="005E6820" w:rsidRDefault="005E6820" w:rsidP="008A2057">
      <w:pPr>
        <w:pStyle w:val="TH"/>
      </w:pPr>
      <w:r>
        <w:t>Table 6.1.3.</w:t>
      </w:r>
      <w:r w:rsidR="00C55DD7">
        <w:t>6</w:t>
      </w:r>
      <w:r>
        <w:t xml:space="preserve">.3.1-2: Data structures supported by the </w:t>
      </w:r>
      <w:r>
        <w:rPr>
          <w:rFonts w:hint="eastAsia"/>
          <w:lang w:eastAsia="zh-CN"/>
        </w:rPr>
        <w:t>POST</w:t>
      </w:r>
      <w:r>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5E6820" w14:paraId="2428AB4F" w14:textId="77777777" w:rsidTr="00DD5ED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5FA62A6" w14:textId="77777777" w:rsidR="005E6820" w:rsidRDefault="005E6820" w:rsidP="00DD5ED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A75100" w14:textId="77777777" w:rsidR="005E6820" w:rsidRDefault="005E6820" w:rsidP="00DD5ED9">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ADB268C" w14:textId="77777777" w:rsidR="005E6820" w:rsidRDefault="005E6820" w:rsidP="00DD5ED9">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4628F85" w14:textId="77777777" w:rsidR="005E6820" w:rsidRDefault="005E6820" w:rsidP="00DD5ED9">
            <w:pPr>
              <w:pStyle w:val="TAH"/>
            </w:pPr>
            <w:r>
              <w:t>Description</w:t>
            </w:r>
          </w:p>
        </w:tc>
      </w:tr>
      <w:tr w:rsidR="005E6820" w14:paraId="184516C5" w14:textId="77777777" w:rsidTr="00DD5ED9">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740CA8E" w14:textId="77777777" w:rsidR="005E6820" w:rsidRDefault="005E6820" w:rsidP="00DD5ED9">
            <w:pPr>
              <w:pStyle w:val="TAL"/>
              <w:rPr>
                <w:lang w:eastAsia="zh-CN"/>
              </w:rPr>
            </w:pPr>
            <w:r>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1BA78B68" w14:textId="77777777" w:rsidR="005E6820" w:rsidRDefault="005E6820" w:rsidP="00DD5ED9">
            <w:pPr>
              <w:pStyle w:val="TAC"/>
              <w:rPr>
                <w:lang w:eastAsia="zh-CN"/>
              </w:rPr>
            </w:pPr>
            <w:r>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59BE076" w14:textId="77777777" w:rsidR="005E6820" w:rsidRDefault="005E6820" w:rsidP="00DD5ED9">
            <w:pPr>
              <w:pStyle w:val="TAL"/>
              <w:rPr>
                <w:lang w:eastAsia="zh-CN"/>
              </w:rPr>
            </w:pPr>
            <w:r>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7FED3E0" w14:textId="77777777" w:rsidR="005E6820" w:rsidRDefault="005E6820" w:rsidP="00DD5ED9">
            <w:pPr>
              <w:pStyle w:val="TAL"/>
              <w:rPr>
                <w:rFonts w:cs="Arial"/>
                <w:szCs w:val="18"/>
                <w:lang w:val="en-US"/>
              </w:rPr>
            </w:pPr>
            <w:r>
              <w:rPr>
                <w:rFonts w:cs="Arial" w:hint="eastAsia"/>
                <w:szCs w:val="18"/>
                <w:lang w:val="en-US" w:eastAsia="zh-CN"/>
              </w:rPr>
              <w:t>T</w:t>
            </w:r>
            <w:r>
              <w:rPr>
                <w:rFonts w:cs="Arial"/>
                <w:szCs w:val="18"/>
                <w:lang w:val="en-US"/>
              </w:rPr>
              <w:t>he request body contains the input parameters for the subscription. These parameters include, e.g.:</w:t>
            </w:r>
          </w:p>
          <w:p w14:paraId="16131D62" w14:textId="77777777" w:rsidR="005E6820" w:rsidRDefault="005E6820" w:rsidP="00DD5ED9">
            <w:pPr>
              <w:pStyle w:val="TAL"/>
              <w:rPr>
                <w:rFonts w:cs="Arial"/>
                <w:szCs w:val="18"/>
                <w:lang w:val="en-US" w:eastAsia="zh-CN"/>
              </w:rPr>
            </w:pPr>
            <w:r>
              <w:rPr>
                <w:rFonts w:cs="Arial"/>
                <w:szCs w:val="18"/>
                <w:lang w:val="en-US"/>
              </w:rPr>
              <w:t xml:space="preserve">- </w:t>
            </w:r>
            <w:r>
              <w:rPr>
                <w:rFonts w:cs="Arial" w:hint="eastAsia"/>
                <w:szCs w:val="18"/>
                <w:lang w:val="en-US" w:eastAsia="zh-CN"/>
              </w:rPr>
              <w:t>GUAMI(s)</w:t>
            </w:r>
          </w:p>
          <w:p w14:paraId="765AE661" w14:textId="77777777" w:rsidR="005E6820" w:rsidRDefault="005E6820" w:rsidP="00DD5ED9">
            <w:pPr>
              <w:pStyle w:val="TAL"/>
              <w:rPr>
                <w:lang w:eastAsia="zh-CN"/>
              </w:rPr>
            </w:pPr>
            <w:r>
              <w:rPr>
                <w:rFonts w:hint="eastAsia"/>
                <w:lang w:eastAsia="zh-CN"/>
              </w:rPr>
              <w:t>- amfStatusUri</w:t>
            </w:r>
          </w:p>
        </w:tc>
      </w:tr>
    </w:tbl>
    <w:p w14:paraId="2D873D0A" w14:textId="77777777" w:rsidR="005E6820" w:rsidRDefault="005E6820" w:rsidP="005E6820"/>
    <w:p w14:paraId="383D6853" w14:textId="77777777" w:rsidR="005E6820" w:rsidRDefault="005E6820" w:rsidP="008A2057">
      <w:pPr>
        <w:pStyle w:val="TH"/>
      </w:pPr>
      <w:r>
        <w:lastRenderedPageBreak/>
        <w:t>Table 6.1.3.</w:t>
      </w:r>
      <w:r w:rsidR="00C55DD7">
        <w:t>6</w:t>
      </w:r>
      <w:r>
        <w:t xml:space="preserve">.3.1-3: Data structures supported by the </w:t>
      </w:r>
      <w:r>
        <w:rPr>
          <w:rFonts w:hint="eastAsia"/>
          <w:lang w:eastAsia="zh-CN"/>
        </w:rPr>
        <w:t>POST</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3"/>
        <w:gridCol w:w="286"/>
        <w:gridCol w:w="1067"/>
        <w:gridCol w:w="1057"/>
        <w:gridCol w:w="5012"/>
      </w:tblGrid>
      <w:tr w:rsidR="005E6820" w14:paraId="3B607A2B" w14:textId="77777777" w:rsidTr="00311123">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14:paraId="26D7FAC4" w14:textId="77777777" w:rsidR="005E6820" w:rsidRDefault="005E6820" w:rsidP="00DD5ED9">
            <w:pPr>
              <w:pStyle w:val="TAH"/>
            </w:pPr>
            <w:r>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46BBF709" w14:textId="77777777" w:rsidR="005E6820" w:rsidRDefault="005E6820" w:rsidP="00DD5ED9">
            <w:pPr>
              <w:pStyle w:val="TAH"/>
            </w:pPr>
            <w:r>
              <w:t>P</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14:paraId="3400F933" w14:textId="77777777" w:rsidR="005E6820" w:rsidRDefault="005E6820" w:rsidP="00DD5ED9">
            <w:pPr>
              <w:pStyle w:val="TAH"/>
            </w:pPr>
            <w:r>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14:paraId="2464E6B5" w14:textId="77777777" w:rsidR="005E6820" w:rsidRDefault="005E6820" w:rsidP="00DD5ED9">
            <w:pPr>
              <w:pStyle w:val="TAH"/>
            </w:pPr>
            <w:r>
              <w:t>Response</w:t>
            </w:r>
          </w:p>
          <w:p w14:paraId="4DF364AD" w14:textId="77777777" w:rsidR="005E6820" w:rsidRDefault="005E6820" w:rsidP="00DD5ED9">
            <w:pPr>
              <w:pStyle w:val="TAH"/>
            </w:pPr>
            <w:r>
              <w:t>codes</w:t>
            </w:r>
          </w:p>
        </w:tc>
        <w:tc>
          <w:tcPr>
            <w:tcW w:w="2630" w:type="pct"/>
            <w:tcBorders>
              <w:top w:val="single" w:sz="4" w:space="0" w:color="auto"/>
              <w:left w:val="single" w:sz="4" w:space="0" w:color="auto"/>
              <w:bottom w:val="single" w:sz="4" w:space="0" w:color="auto"/>
              <w:right w:val="single" w:sz="4" w:space="0" w:color="auto"/>
            </w:tcBorders>
            <w:shd w:val="clear" w:color="auto" w:fill="C0C0C0"/>
            <w:hideMark/>
          </w:tcPr>
          <w:p w14:paraId="0D6A2029" w14:textId="77777777" w:rsidR="005E6820" w:rsidRDefault="005E6820" w:rsidP="00DD5ED9">
            <w:pPr>
              <w:pStyle w:val="TAH"/>
            </w:pPr>
            <w:r>
              <w:t>Description</w:t>
            </w:r>
          </w:p>
        </w:tc>
      </w:tr>
      <w:tr w:rsidR="005E6820" w14:paraId="65B66EA0" w14:textId="77777777" w:rsidTr="00311123">
        <w:trPr>
          <w:jc w:val="center"/>
        </w:trPr>
        <w:tc>
          <w:tcPr>
            <w:tcW w:w="1110" w:type="pct"/>
            <w:tcBorders>
              <w:top w:val="single" w:sz="4" w:space="0" w:color="auto"/>
              <w:left w:val="single" w:sz="6" w:space="0" w:color="000000"/>
              <w:bottom w:val="single" w:sz="4" w:space="0" w:color="auto"/>
              <w:right w:val="single" w:sz="6" w:space="0" w:color="000000"/>
            </w:tcBorders>
            <w:hideMark/>
          </w:tcPr>
          <w:p w14:paraId="7F3BA314" w14:textId="77777777" w:rsidR="005E6820" w:rsidRDefault="005E6820" w:rsidP="00DD5ED9">
            <w:pPr>
              <w:pStyle w:val="TAL"/>
            </w:pPr>
            <w:r>
              <w:t>SubscriptionData</w:t>
            </w:r>
          </w:p>
          <w:p w14:paraId="2DEC1FD7" w14:textId="77777777" w:rsidR="005E6820" w:rsidRDefault="005E6820" w:rsidP="00DD5ED9">
            <w:pPr>
              <w:pStyle w:val="TAL"/>
            </w:pPr>
          </w:p>
        </w:tc>
        <w:tc>
          <w:tcPr>
            <w:tcW w:w="148" w:type="pct"/>
            <w:tcBorders>
              <w:top w:val="single" w:sz="4" w:space="0" w:color="auto"/>
              <w:left w:val="single" w:sz="6" w:space="0" w:color="000000"/>
              <w:bottom w:val="single" w:sz="4" w:space="0" w:color="auto"/>
              <w:right w:val="single" w:sz="6" w:space="0" w:color="000000"/>
            </w:tcBorders>
            <w:hideMark/>
          </w:tcPr>
          <w:p w14:paraId="568E5265" w14:textId="77777777" w:rsidR="005E6820" w:rsidRDefault="005E6820" w:rsidP="00DD5ED9">
            <w:pPr>
              <w:pStyle w:val="TAC"/>
            </w:pPr>
            <w:r>
              <w:t>M</w:t>
            </w:r>
          </w:p>
        </w:tc>
        <w:tc>
          <w:tcPr>
            <w:tcW w:w="556" w:type="pct"/>
            <w:tcBorders>
              <w:top w:val="single" w:sz="4" w:space="0" w:color="auto"/>
              <w:left w:val="single" w:sz="6" w:space="0" w:color="000000"/>
              <w:bottom w:val="single" w:sz="4" w:space="0" w:color="auto"/>
              <w:right w:val="single" w:sz="6" w:space="0" w:color="000000"/>
            </w:tcBorders>
            <w:hideMark/>
          </w:tcPr>
          <w:p w14:paraId="2CFBDDFC" w14:textId="77777777" w:rsidR="005E6820" w:rsidRDefault="005E6820" w:rsidP="00DD5ED9">
            <w:pPr>
              <w:pStyle w:val="TAL"/>
            </w:pPr>
            <w:r>
              <w:t>1</w:t>
            </w:r>
          </w:p>
        </w:tc>
        <w:tc>
          <w:tcPr>
            <w:tcW w:w="556" w:type="pct"/>
            <w:tcBorders>
              <w:top w:val="single" w:sz="4" w:space="0" w:color="auto"/>
              <w:left w:val="single" w:sz="6" w:space="0" w:color="000000"/>
              <w:bottom w:val="single" w:sz="4" w:space="0" w:color="auto"/>
              <w:right w:val="single" w:sz="6" w:space="0" w:color="000000"/>
            </w:tcBorders>
            <w:hideMark/>
          </w:tcPr>
          <w:p w14:paraId="557FD899" w14:textId="77777777" w:rsidR="005E6820" w:rsidRDefault="005E6820" w:rsidP="00DD5ED9">
            <w:pPr>
              <w:pStyle w:val="TAL"/>
            </w:pPr>
            <w:r>
              <w:t>201 Created</w:t>
            </w:r>
          </w:p>
        </w:tc>
        <w:tc>
          <w:tcPr>
            <w:tcW w:w="2630" w:type="pct"/>
            <w:tcBorders>
              <w:top w:val="single" w:sz="4" w:space="0" w:color="auto"/>
              <w:left w:val="single" w:sz="6" w:space="0" w:color="000000"/>
              <w:bottom w:val="single" w:sz="4" w:space="0" w:color="auto"/>
              <w:right w:val="single" w:sz="6" w:space="0" w:color="000000"/>
            </w:tcBorders>
            <w:hideMark/>
          </w:tcPr>
          <w:p w14:paraId="24A54D6F" w14:textId="77777777" w:rsidR="005E6820" w:rsidRDefault="005E6820" w:rsidP="00DD5ED9">
            <w:pPr>
              <w:pStyle w:val="TAL"/>
            </w:pPr>
            <w:r>
              <w:t>This case represents the successful creation of a subscription.</w:t>
            </w:r>
          </w:p>
          <w:p w14:paraId="74986BB8" w14:textId="77777777" w:rsidR="005E6820" w:rsidRDefault="005E6820" w:rsidP="00DD5ED9">
            <w:pPr>
              <w:pStyle w:val="TAL"/>
            </w:pPr>
          </w:p>
          <w:p w14:paraId="16696E3A" w14:textId="77777777" w:rsidR="005E6820" w:rsidRDefault="005E6820" w:rsidP="00DD5ED9">
            <w:pPr>
              <w:pStyle w:val="TAL"/>
            </w:pPr>
            <w:r>
              <w:t>Upon success, the HTTP response shall include a "Location" HTTP header that contains the resource URI of the created resource.</w:t>
            </w:r>
          </w:p>
        </w:tc>
      </w:tr>
      <w:tr w:rsidR="0094460D" w14:paraId="4C6133D2" w14:textId="77777777" w:rsidTr="00311123">
        <w:trPr>
          <w:jc w:val="center"/>
        </w:trPr>
        <w:tc>
          <w:tcPr>
            <w:tcW w:w="1110" w:type="pct"/>
            <w:tcBorders>
              <w:top w:val="single" w:sz="4" w:space="0" w:color="auto"/>
              <w:left w:val="single" w:sz="6" w:space="0" w:color="000000"/>
              <w:bottom w:val="single" w:sz="4" w:space="0" w:color="auto"/>
              <w:right w:val="single" w:sz="6" w:space="0" w:color="000000"/>
            </w:tcBorders>
          </w:tcPr>
          <w:p w14:paraId="46466EC4" w14:textId="77777777" w:rsidR="0094460D" w:rsidRDefault="0094460D" w:rsidP="0094460D">
            <w:pPr>
              <w:pStyle w:val="TAL"/>
            </w:pPr>
            <w:r>
              <w:t>ProblemDetails</w:t>
            </w:r>
          </w:p>
        </w:tc>
        <w:tc>
          <w:tcPr>
            <w:tcW w:w="148" w:type="pct"/>
            <w:tcBorders>
              <w:top w:val="single" w:sz="4" w:space="0" w:color="auto"/>
              <w:left w:val="single" w:sz="6" w:space="0" w:color="000000"/>
              <w:bottom w:val="single" w:sz="4" w:space="0" w:color="auto"/>
              <w:right w:val="single" w:sz="6" w:space="0" w:color="000000"/>
            </w:tcBorders>
          </w:tcPr>
          <w:p w14:paraId="171440CE" w14:textId="77777777" w:rsidR="0094460D" w:rsidRDefault="0094460D" w:rsidP="0094460D">
            <w:pPr>
              <w:pStyle w:val="TAC"/>
            </w:pPr>
            <w:r>
              <w:t>M</w:t>
            </w:r>
          </w:p>
        </w:tc>
        <w:tc>
          <w:tcPr>
            <w:tcW w:w="556" w:type="pct"/>
            <w:tcBorders>
              <w:top w:val="single" w:sz="4" w:space="0" w:color="auto"/>
              <w:left w:val="single" w:sz="6" w:space="0" w:color="000000"/>
              <w:bottom w:val="single" w:sz="4" w:space="0" w:color="auto"/>
              <w:right w:val="single" w:sz="6" w:space="0" w:color="000000"/>
            </w:tcBorders>
          </w:tcPr>
          <w:p w14:paraId="7F06CC04" w14:textId="77777777" w:rsidR="0094460D" w:rsidRDefault="0094460D" w:rsidP="0094460D">
            <w:pPr>
              <w:pStyle w:val="TAL"/>
            </w:pPr>
            <w:r>
              <w:t>1</w:t>
            </w:r>
          </w:p>
        </w:tc>
        <w:tc>
          <w:tcPr>
            <w:tcW w:w="556" w:type="pct"/>
            <w:tcBorders>
              <w:top w:val="single" w:sz="4" w:space="0" w:color="auto"/>
              <w:left w:val="single" w:sz="6" w:space="0" w:color="000000"/>
              <w:bottom w:val="single" w:sz="4" w:space="0" w:color="auto"/>
              <w:right w:val="single" w:sz="6" w:space="0" w:color="000000"/>
            </w:tcBorders>
          </w:tcPr>
          <w:p w14:paraId="42CDA399" w14:textId="77777777" w:rsidR="0094460D" w:rsidRDefault="0094460D" w:rsidP="0094460D">
            <w:pPr>
              <w:pStyle w:val="TAL"/>
            </w:pPr>
            <w:r>
              <w:t>403 Forbidden</w:t>
            </w:r>
          </w:p>
        </w:tc>
        <w:tc>
          <w:tcPr>
            <w:tcW w:w="2630" w:type="pct"/>
            <w:tcBorders>
              <w:top w:val="single" w:sz="4" w:space="0" w:color="auto"/>
              <w:left w:val="single" w:sz="6" w:space="0" w:color="000000"/>
              <w:bottom w:val="single" w:sz="4" w:space="0" w:color="auto"/>
              <w:right w:val="single" w:sz="6" w:space="0" w:color="000000"/>
            </w:tcBorders>
          </w:tcPr>
          <w:p w14:paraId="6609FF05" w14:textId="77777777" w:rsidR="0094460D" w:rsidRDefault="0094460D" w:rsidP="0094460D">
            <w:pPr>
              <w:pStyle w:val="TAL"/>
            </w:pPr>
            <w:r>
              <w:t>The "cause"</w:t>
            </w:r>
            <w:r w:rsidRPr="00FA1305">
              <w:t xml:space="preserve"> attribute </w:t>
            </w:r>
            <w:r>
              <w:t xml:space="preserve">shall be </w:t>
            </w:r>
            <w:r w:rsidRPr="00FA1305">
              <w:t>set</w:t>
            </w:r>
            <w:r>
              <w:t xml:space="preserve"> to the following application error:</w:t>
            </w:r>
          </w:p>
          <w:p w14:paraId="288945E0" w14:textId="77777777" w:rsidR="0094460D" w:rsidRDefault="0094460D" w:rsidP="003518DB">
            <w:pPr>
              <w:pStyle w:val="TAL"/>
              <w:ind w:left="284"/>
            </w:pPr>
            <w:r>
              <w:t>- UNSPECIFIED</w:t>
            </w:r>
          </w:p>
          <w:p w14:paraId="354A5ACC" w14:textId="77777777" w:rsidR="00311123" w:rsidRPr="009C0679" w:rsidRDefault="00311123" w:rsidP="0094460D">
            <w:pPr>
              <w:pStyle w:val="TAL"/>
            </w:pPr>
          </w:p>
          <w:p w14:paraId="008A1556" w14:textId="77777777" w:rsidR="0094460D" w:rsidRDefault="0094460D" w:rsidP="0094460D">
            <w:pPr>
              <w:pStyle w:val="TAL"/>
            </w:pPr>
            <w:r>
              <w:t>See table 6.1.7.3-1 for the description of this error.</w:t>
            </w:r>
          </w:p>
        </w:tc>
      </w:tr>
    </w:tbl>
    <w:p w14:paraId="78F18D9E" w14:textId="77777777" w:rsidR="005E6820" w:rsidRPr="001B58B9" w:rsidRDefault="005E6820" w:rsidP="005E6820"/>
    <w:p w14:paraId="65D2D7B0" w14:textId="58AA7F00" w:rsidR="008C699C" w:rsidRDefault="008C699C" w:rsidP="008C699C">
      <w:pPr>
        <w:pStyle w:val="Heading4"/>
        <w:rPr>
          <w:lang w:eastAsia="zh-CN"/>
        </w:rPr>
      </w:pPr>
      <w:bookmarkStart w:id="593" w:name="_Toc25157068"/>
      <w:bookmarkStart w:id="594" w:name="_Toc43118128"/>
      <w:bookmarkStart w:id="595" w:name="_Toc43208301"/>
      <w:bookmarkStart w:id="596" w:name="_Toc45030276"/>
      <w:r>
        <w:t>6.1.3.</w:t>
      </w:r>
      <w:r w:rsidR="00C55DD7">
        <w:t>7</w:t>
      </w:r>
      <w:r>
        <w:tab/>
        <w:t xml:space="preserve">Resource: </w:t>
      </w:r>
      <w:r>
        <w:rPr>
          <w:rFonts w:hint="eastAsia"/>
          <w:lang w:eastAsia="zh-CN"/>
        </w:rPr>
        <w:t>individual subscription</w:t>
      </w:r>
      <w:bookmarkEnd w:id="593"/>
      <w:bookmarkEnd w:id="594"/>
      <w:bookmarkEnd w:id="595"/>
      <w:bookmarkEnd w:id="596"/>
    </w:p>
    <w:p w14:paraId="64A96D5A" w14:textId="746F7C26" w:rsidR="008C699C" w:rsidRDefault="008C699C" w:rsidP="008C699C">
      <w:pPr>
        <w:pStyle w:val="Heading5"/>
      </w:pPr>
      <w:bookmarkStart w:id="597" w:name="_Toc25157069"/>
      <w:bookmarkStart w:id="598" w:name="_Toc43118129"/>
      <w:bookmarkStart w:id="599" w:name="_Toc43208302"/>
      <w:bookmarkStart w:id="600" w:name="_Toc45030277"/>
      <w:r>
        <w:t>6.1.3.</w:t>
      </w:r>
      <w:r w:rsidR="00C55DD7">
        <w:t>7</w:t>
      </w:r>
      <w:r>
        <w:t>.1</w:t>
      </w:r>
      <w:r>
        <w:tab/>
        <w:t>Description</w:t>
      </w:r>
      <w:bookmarkEnd w:id="597"/>
      <w:bookmarkEnd w:id="598"/>
      <w:bookmarkEnd w:id="599"/>
      <w:bookmarkEnd w:id="600"/>
    </w:p>
    <w:p w14:paraId="52D4FD8C" w14:textId="77777777" w:rsidR="008C699C" w:rsidRPr="003473CE" w:rsidRDefault="008C699C" w:rsidP="008C699C">
      <w:pPr>
        <w:rPr>
          <w:lang w:eastAsia="zh-CN"/>
        </w:rPr>
      </w:pPr>
      <w:r w:rsidRPr="00A51194">
        <w:t xml:space="preserve">This resource represents </w:t>
      </w:r>
      <w:r>
        <w:t xml:space="preserve">an </w:t>
      </w:r>
      <w:r>
        <w:rPr>
          <w:rFonts w:hint="eastAsia"/>
          <w:lang w:eastAsia="zh-CN"/>
        </w:rPr>
        <w:t>individual</w:t>
      </w:r>
      <w:r>
        <w:t xml:space="preserve"> subscription</w:t>
      </w:r>
      <w:r w:rsidRPr="00A51194">
        <w:t xml:space="preserve"> </w:t>
      </w:r>
      <w:r>
        <w:rPr>
          <w:rFonts w:hint="eastAsia"/>
          <w:lang w:eastAsia="zh-CN"/>
        </w:rPr>
        <w:t>of a NF service consumer to the status change of the AMF identified by the GUAMI(s)</w:t>
      </w:r>
      <w:r w:rsidRPr="00A51194">
        <w:t>.</w:t>
      </w:r>
    </w:p>
    <w:p w14:paraId="500FB442" w14:textId="4B0C6AC5" w:rsidR="007138DD" w:rsidRPr="0068568A" w:rsidRDefault="007138DD" w:rsidP="007138DD">
      <w:r>
        <w:t xml:space="preserve">This resource is modelled as the Document resource archetype (see </w:t>
      </w:r>
      <w:r w:rsidR="003416AC">
        <w:t>clause</w:t>
      </w:r>
      <w:r>
        <w:t xml:space="preserve"> C.1 of</w:t>
      </w:r>
      <w:r w:rsidR="00EC045E">
        <w:t xml:space="preserve"> 3GPP TS</w:t>
      </w:r>
      <w:r w:rsidR="00E57AD4">
        <w:t> 29.501 [</w:t>
      </w:r>
      <w:r>
        <w:t>5]).</w:t>
      </w:r>
    </w:p>
    <w:p w14:paraId="05831E00" w14:textId="5ED86377" w:rsidR="008C699C" w:rsidRDefault="008C699C" w:rsidP="008C699C">
      <w:pPr>
        <w:pStyle w:val="Heading5"/>
      </w:pPr>
      <w:bookmarkStart w:id="601" w:name="_Toc25157070"/>
      <w:bookmarkStart w:id="602" w:name="_Toc43118130"/>
      <w:bookmarkStart w:id="603" w:name="_Toc43208303"/>
      <w:bookmarkStart w:id="604" w:name="_Toc45030278"/>
      <w:r>
        <w:t>6.1.3.</w:t>
      </w:r>
      <w:r w:rsidR="00C55DD7">
        <w:t>7</w:t>
      </w:r>
      <w:r>
        <w:t>.2</w:t>
      </w:r>
      <w:r>
        <w:tab/>
        <w:t>Resource Definition</w:t>
      </w:r>
      <w:bookmarkEnd w:id="601"/>
      <w:bookmarkEnd w:id="602"/>
      <w:bookmarkEnd w:id="603"/>
      <w:bookmarkEnd w:id="604"/>
    </w:p>
    <w:p w14:paraId="12228732" w14:textId="200E0E62" w:rsidR="008C699C" w:rsidRDefault="008C699C" w:rsidP="008C699C">
      <w:pPr>
        <w:rPr>
          <w:lang w:eastAsia="zh-CN"/>
        </w:rPr>
      </w:pPr>
      <w:r>
        <w:t>Resource URI:</w:t>
      </w:r>
      <w:r w:rsidRPr="00271164">
        <w:t xml:space="preserve"> </w:t>
      </w:r>
      <w:r w:rsidRPr="00CF25D4">
        <w:t>{apiRoot}/</w:t>
      </w:r>
      <w:r>
        <w:rPr>
          <w:rFonts w:hint="eastAsia"/>
          <w:lang w:eastAsia="zh-CN"/>
        </w:rPr>
        <w:t>n</w:t>
      </w:r>
      <w:r>
        <w:t>amf</w:t>
      </w:r>
      <w:r>
        <w:rPr>
          <w:rFonts w:hint="eastAsia"/>
          <w:lang w:eastAsia="zh-CN"/>
        </w:rPr>
        <w:t>-</w:t>
      </w:r>
      <w:r>
        <w:rPr>
          <w:lang w:eastAsia="zh-CN"/>
        </w:rPr>
        <w:t>comm</w:t>
      </w:r>
      <w:r w:rsidR="00F834E9">
        <w:t>/&lt;apiVersion&gt;</w:t>
      </w:r>
      <w:r w:rsidRPr="00CF25D4">
        <w:rPr>
          <w:lang w:eastAsia="zh-CN"/>
        </w:rPr>
        <w:t>/</w:t>
      </w:r>
      <w:r>
        <w:rPr>
          <w:rFonts w:hint="eastAsia"/>
          <w:lang w:eastAsia="zh-CN"/>
        </w:rPr>
        <w:t>subscription</w:t>
      </w:r>
      <w:r>
        <w:rPr>
          <w:lang w:eastAsia="zh-CN"/>
        </w:rPr>
        <w:t>s</w:t>
      </w:r>
      <w:r>
        <w:rPr>
          <w:rFonts w:hint="eastAsia"/>
          <w:lang w:eastAsia="zh-CN"/>
        </w:rPr>
        <w:t>/</w:t>
      </w:r>
      <w:r w:rsidRPr="001F41B9">
        <w:rPr>
          <w:lang w:eastAsia="zh-CN"/>
        </w:rPr>
        <w:t>{subscription</w:t>
      </w:r>
      <w:r w:rsidRPr="001F41B9">
        <w:rPr>
          <w:rFonts w:hint="eastAsia"/>
          <w:lang w:eastAsia="zh-CN"/>
        </w:rPr>
        <w:t>Id</w:t>
      </w:r>
      <w:r w:rsidRPr="001F41B9">
        <w:rPr>
          <w:lang w:eastAsia="zh-CN"/>
        </w:rPr>
        <w:t>}</w:t>
      </w:r>
    </w:p>
    <w:p w14:paraId="51A94E8C" w14:textId="77777777" w:rsidR="008C699C" w:rsidRDefault="008C699C" w:rsidP="008C699C">
      <w:pPr>
        <w:rPr>
          <w:rFonts w:ascii="Arial" w:hAnsi="Arial" w:cs="Arial"/>
        </w:rPr>
      </w:pPr>
      <w:r>
        <w:t>This resource shall support the resource URI variables defined in table 6.1.3.</w:t>
      </w:r>
      <w:r w:rsidR="00C55DD7">
        <w:t>7</w:t>
      </w:r>
      <w:r>
        <w:t>.2-1</w:t>
      </w:r>
      <w:r>
        <w:rPr>
          <w:rFonts w:ascii="Arial" w:hAnsi="Arial" w:cs="Arial"/>
        </w:rPr>
        <w:t>.</w:t>
      </w:r>
    </w:p>
    <w:p w14:paraId="67373257" w14:textId="77777777" w:rsidR="008C699C" w:rsidRDefault="008C699C" w:rsidP="008A2057">
      <w:pPr>
        <w:pStyle w:val="TH"/>
        <w:rPr>
          <w:rFonts w:cs="Arial"/>
        </w:rPr>
      </w:pPr>
      <w:r>
        <w:t>Table 6.1.3.</w:t>
      </w:r>
      <w:r w:rsidR="00C55DD7">
        <w:t>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C699C" w14:paraId="598DDDC7" w14:textId="77777777" w:rsidTr="00DD5ED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B931982" w14:textId="77777777" w:rsidR="008C699C" w:rsidRDefault="008C699C" w:rsidP="00DD5ED9">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66B43" w14:textId="77777777" w:rsidR="008C699C" w:rsidRDefault="008C699C" w:rsidP="00DD5ED9">
            <w:pPr>
              <w:pStyle w:val="TAH"/>
            </w:pPr>
            <w:r>
              <w:t>Definition</w:t>
            </w:r>
          </w:p>
        </w:tc>
      </w:tr>
      <w:tr w:rsidR="008C699C" w14:paraId="702B337A" w14:textId="77777777" w:rsidTr="00DD5ED9">
        <w:trPr>
          <w:jc w:val="center"/>
        </w:trPr>
        <w:tc>
          <w:tcPr>
            <w:tcW w:w="1005" w:type="pct"/>
            <w:tcBorders>
              <w:top w:val="single" w:sz="6" w:space="0" w:color="000000"/>
              <w:left w:val="single" w:sz="6" w:space="0" w:color="000000"/>
              <w:bottom w:val="single" w:sz="6" w:space="0" w:color="000000"/>
              <w:right w:val="single" w:sz="6" w:space="0" w:color="000000"/>
            </w:tcBorders>
          </w:tcPr>
          <w:p w14:paraId="3281FF79" w14:textId="77777777" w:rsidR="008C699C" w:rsidRDefault="008C699C" w:rsidP="00DD5ED9">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4032992D" w14:textId="46A86ACA" w:rsidR="008C699C" w:rsidRDefault="008C699C" w:rsidP="00DD5ED9">
            <w:pPr>
              <w:pStyle w:val="TAL"/>
            </w:pPr>
            <w:r>
              <w:t xml:space="preserve">See </w:t>
            </w:r>
            <w:r w:rsidR="003416AC">
              <w:t>clause</w:t>
            </w:r>
            <w:r>
              <w:rPr>
                <w:lang w:val="en-US" w:eastAsia="zh-CN"/>
              </w:rPr>
              <w:t> </w:t>
            </w:r>
            <w:r>
              <w:t>6.1.1</w:t>
            </w:r>
          </w:p>
        </w:tc>
      </w:tr>
      <w:tr w:rsidR="00B85932" w14:paraId="41B61229" w14:textId="77777777" w:rsidTr="00DD5ED9">
        <w:trPr>
          <w:jc w:val="center"/>
        </w:trPr>
        <w:tc>
          <w:tcPr>
            <w:tcW w:w="1005" w:type="pct"/>
            <w:tcBorders>
              <w:top w:val="single" w:sz="6" w:space="0" w:color="000000"/>
              <w:left w:val="single" w:sz="6" w:space="0" w:color="000000"/>
              <w:bottom w:val="single" w:sz="6" w:space="0" w:color="000000"/>
              <w:right w:val="single" w:sz="6" w:space="0" w:color="000000"/>
            </w:tcBorders>
          </w:tcPr>
          <w:p w14:paraId="68EFDA50" w14:textId="1B827B76" w:rsidR="00B85932" w:rsidRDefault="00B85932" w:rsidP="00B85932">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4970C0C" w14:textId="46B17B0F" w:rsidR="00B85932" w:rsidRDefault="00B85932" w:rsidP="00B85932">
            <w:pPr>
              <w:pStyle w:val="TAL"/>
            </w:pPr>
            <w:r>
              <w:t xml:space="preserve">See </w:t>
            </w:r>
            <w:r w:rsidR="003416AC">
              <w:t>clause</w:t>
            </w:r>
            <w:r>
              <w:t xml:space="preserve"> 6.1.1.</w:t>
            </w:r>
          </w:p>
        </w:tc>
      </w:tr>
      <w:tr w:rsidR="00B85932" w14:paraId="55F2AE4F" w14:textId="77777777" w:rsidTr="00DD5ED9">
        <w:trPr>
          <w:jc w:val="center"/>
        </w:trPr>
        <w:tc>
          <w:tcPr>
            <w:tcW w:w="1005" w:type="pct"/>
            <w:tcBorders>
              <w:top w:val="single" w:sz="6" w:space="0" w:color="000000"/>
              <w:left w:val="single" w:sz="6" w:space="0" w:color="000000"/>
              <w:bottom w:val="single" w:sz="6" w:space="0" w:color="000000"/>
              <w:right w:val="single" w:sz="6" w:space="0" w:color="000000"/>
            </w:tcBorders>
          </w:tcPr>
          <w:p w14:paraId="4462D13F" w14:textId="77777777" w:rsidR="00B85932" w:rsidRDefault="00B85932" w:rsidP="00B85932">
            <w:pPr>
              <w:pStyle w:val="TAL"/>
              <w:rPr>
                <w:lang w:eastAsia="zh-CN"/>
              </w:rPr>
            </w:pPr>
            <w:r>
              <w:t>subscriptionI</w:t>
            </w:r>
            <w:r>
              <w:rPr>
                <w:rFonts w:hint="eastAsia"/>
                <w:lang w:eastAsia="zh-CN"/>
              </w:rPr>
              <w:t>d</w:t>
            </w:r>
          </w:p>
        </w:tc>
        <w:tc>
          <w:tcPr>
            <w:tcW w:w="3995" w:type="pct"/>
            <w:tcBorders>
              <w:top w:val="single" w:sz="6" w:space="0" w:color="000000"/>
              <w:left w:val="single" w:sz="6" w:space="0" w:color="000000"/>
              <w:bottom w:val="single" w:sz="6" w:space="0" w:color="000000"/>
              <w:right w:val="single" w:sz="6" w:space="0" w:color="000000"/>
            </w:tcBorders>
            <w:vAlign w:val="center"/>
          </w:tcPr>
          <w:p w14:paraId="1E023687" w14:textId="77777777" w:rsidR="00B85932" w:rsidRDefault="00B85932" w:rsidP="00B85932">
            <w:pPr>
              <w:pStyle w:val="TAL"/>
            </w:pPr>
            <w:r>
              <w:t>Represents a specific subscription</w:t>
            </w:r>
          </w:p>
        </w:tc>
      </w:tr>
    </w:tbl>
    <w:p w14:paraId="5A1601A9" w14:textId="77777777" w:rsidR="008C699C" w:rsidRDefault="008C699C" w:rsidP="008C699C"/>
    <w:p w14:paraId="194A9EFE" w14:textId="0B6E7426" w:rsidR="008C699C" w:rsidRDefault="008C699C" w:rsidP="008C699C">
      <w:pPr>
        <w:pStyle w:val="Heading5"/>
      </w:pPr>
      <w:bookmarkStart w:id="605" w:name="_Toc25157071"/>
      <w:bookmarkStart w:id="606" w:name="_Toc43118131"/>
      <w:bookmarkStart w:id="607" w:name="_Toc43208304"/>
      <w:bookmarkStart w:id="608" w:name="_Toc45030279"/>
      <w:r>
        <w:t>6.1.3.</w:t>
      </w:r>
      <w:r w:rsidR="00C55DD7">
        <w:t>7</w:t>
      </w:r>
      <w:r>
        <w:t>.3</w:t>
      </w:r>
      <w:r>
        <w:tab/>
        <w:t>Resource Standard Methods</w:t>
      </w:r>
      <w:bookmarkEnd w:id="605"/>
      <w:bookmarkEnd w:id="606"/>
      <w:bookmarkEnd w:id="607"/>
      <w:bookmarkEnd w:id="608"/>
    </w:p>
    <w:p w14:paraId="5EC22DA5" w14:textId="41AC37D0" w:rsidR="008C699C" w:rsidRDefault="008C699C" w:rsidP="008C699C">
      <w:pPr>
        <w:pStyle w:val="Heading6"/>
        <w:rPr>
          <w:lang w:eastAsia="zh-CN"/>
        </w:rPr>
      </w:pPr>
      <w:bookmarkStart w:id="609" w:name="_Toc25157072"/>
      <w:bookmarkStart w:id="610" w:name="_Toc43118132"/>
      <w:bookmarkStart w:id="611" w:name="_Toc43208305"/>
      <w:bookmarkStart w:id="612" w:name="_Toc45030280"/>
      <w:r>
        <w:t>6.1.3.</w:t>
      </w:r>
      <w:r w:rsidR="00C55DD7">
        <w:t>7</w:t>
      </w:r>
      <w:r>
        <w:t>.3.1</w:t>
      </w:r>
      <w:r>
        <w:tab/>
      </w:r>
      <w:r>
        <w:rPr>
          <w:rFonts w:hint="eastAsia"/>
          <w:lang w:eastAsia="zh-CN"/>
        </w:rPr>
        <w:t>DELETE</w:t>
      </w:r>
      <w:bookmarkEnd w:id="609"/>
      <w:bookmarkEnd w:id="610"/>
      <w:bookmarkEnd w:id="611"/>
      <w:bookmarkEnd w:id="612"/>
    </w:p>
    <w:p w14:paraId="5A5DF5B2" w14:textId="77777777" w:rsidR="008C699C" w:rsidRDefault="008C699C" w:rsidP="008C699C">
      <w:r w:rsidRPr="005C4688">
        <w:t xml:space="preserve">This method </w:t>
      </w:r>
      <w:r>
        <w:t>terminates an existing subscription</w:t>
      </w:r>
      <w:r w:rsidRPr="005C4688">
        <w:t>.</w:t>
      </w:r>
      <w:r>
        <w:rPr>
          <w:rFonts w:hint="eastAsia"/>
          <w:lang w:eastAsia="zh-CN"/>
        </w:rPr>
        <w:t xml:space="preserve"> </w:t>
      </w:r>
      <w:r>
        <w:t>This method shall support the URI query parameters specified in table 6.1.3.</w:t>
      </w:r>
      <w:r w:rsidR="00C55DD7">
        <w:t>7</w:t>
      </w:r>
      <w:r>
        <w:t>.3.1-1.</w:t>
      </w:r>
    </w:p>
    <w:p w14:paraId="61A796F0" w14:textId="6D154164" w:rsidR="008C699C" w:rsidRDefault="008C699C" w:rsidP="008A2057">
      <w:pPr>
        <w:pStyle w:val="TH"/>
        <w:rPr>
          <w:rFonts w:cs="Arial"/>
        </w:rPr>
      </w:pPr>
      <w:r>
        <w:t xml:space="preserve">Table 6.1.3.4.3.1-1: URI query parameters </w:t>
      </w:r>
      <w:r w:rsidRPr="008A2057">
        <w:t>supported</w:t>
      </w:r>
      <w:r>
        <w:t xml:space="preserve"> by the </w:t>
      </w:r>
      <w:r>
        <w:rPr>
          <w:rFonts w:hint="eastAsia"/>
          <w:lang w:eastAsia="zh-CN"/>
        </w:rPr>
        <w:t>DELETE</w:t>
      </w:r>
      <w:r>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8C699C" w14:paraId="134C1ADF" w14:textId="77777777" w:rsidTr="00DD5ED9">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755656E4" w14:textId="77777777" w:rsidR="008C699C" w:rsidRDefault="008C699C" w:rsidP="00DD5ED9">
            <w:pPr>
              <w:pStyle w:val="TAH"/>
            </w:pPr>
            <w:r>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0C5063A4" w14:textId="77777777" w:rsidR="008C699C" w:rsidRDefault="008C699C" w:rsidP="00DD5ED9">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30B32F8" w14:textId="77777777" w:rsidR="008C699C" w:rsidRDefault="008C699C" w:rsidP="00DD5ED9">
            <w:pPr>
              <w:pStyle w:val="TAH"/>
            </w:pPr>
            <w: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FAF03E5" w14:textId="77777777" w:rsidR="008C699C" w:rsidRDefault="008C699C" w:rsidP="00DD5ED9">
            <w:pPr>
              <w:pStyle w:val="TAH"/>
            </w:pPr>
            <w: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835640D" w14:textId="77777777" w:rsidR="008C699C" w:rsidRDefault="008C699C" w:rsidP="00DD5ED9">
            <w:pPr>
              <w:pStyle w:val="TAH"/>
            </w:pPr>
            <w:r>
              <w:t>Description</w:t>
            </w:r>
          </w:p>
        </w:tc>
      </w:tr>
      <w:tr w:rsidR="008C699C" w14:paraId="095E2A93" w14:textId="77777777" w:rsidTr="00DD5ED9">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69AF8FD0" w14:textId="77777777" w:rsidR="008C699C" w:rsidRDefault="008C699C" w:rsidP="00DD5ED9">
            <w:pPr>
              <w:pStyle w:val="TAL"/>
            </w:pPr>
            <w:r>
              <w:t>n/a</w:t>
            </w:r>
          </w:p>
        </w:tc>
        <w:tc>
          <w:tcPr>
            <w:tcW w:w="729" w:type="pct"/>
            <w:tcBorders>
              <w:top w:val="single" w:sz="4" w:space="0" w:color="auto"/>
              <w:left w:val="single" w:sz="6" w:space="0" w:color="000000"/>
              <w:bottom w:val="single" w:sz="6" w:space="0" w:color="000000"/>
              <w:right w:val="single" w:sz="6" w:space="0" w:color="000000"/>
            </w:tcBorders>
            <w:hideMark/>
          </w:tcPr>
          <w:p w14:paraId="0F2CFE40" w14:textId="77777777" w:rsidR="008C699C" w:rsidRDefault="008C699C" w:rsidP="00DD5ED9">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C228F01" w14:textId="77777777" w:rsidR="008C699C" w:rsidRDefault="008C699C" w:rsidP="00DD5ED9">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4D4E437" w14:textId="77777777" w:rsidR="008C699C" w:rsidRDefault="008C699C" w:rsidP="00DD5ED9">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5643FD6D" w14:textId="77777777" w:rsidR="008C699C" w:rsidRDefault="008C699C" w:rsidP="00DD5ED9">
            <w:pPr>
              <w:pStyle w:val="TAL"/>
            </w:pPr>
          </w:p>
        </w:tc>
      </w:tr>
    </w:tbl>
    <w:p w14:paraId="7C93F30F" w14:textId="77777777" w:rsidR="008C699C" w:rsidRDefault="008C699C" w:rsidP="008C699C"/>
    <w:p w14:paraId="52E0865A" w14:textId="77777777" w:rsidR="008C699C" w:rsidRDefault="008C699C" w:rsidP="008C699C">
      <w:r>
        <w:t>This method shall support the request data structures specified in table 6.1.3.</w:t>
      </w:r>
      <w:r w:rsidR="00C55DD7">
        <w:t>7</w:t>
      </w:r>
      <w:r>
        <w:t>.3.1-2 and the response data structures and response codes specified in table 6.1.3.</w:t>
      </w:r>
      <w:r w:rsidR="00C55DD7">
        <w:t>7</w:t>
      </w:r>
      <w:r>
        <w:t>.3.1-3.</w:t>
      </w:r>
    </w:p>
    <w:p w14:paraId="0A8F06F0" w14:textId="637A8872" w:rsidR="008C699C" w:rsidRDefault="008C699C" w:rsidP="008A2057">
      <w:pPr>
        <w:pStyle w:val="TH"/>
      </w:pPr>
      <w:r>
        <w:t>Table 6.1.3.</w:t>
      </w:r>
      <w:r w:rsidR="00C55DD7">
        <w:t>7</w:t>
      </w:r>
      <w:r>
        <w:t xml:space="preserve">.3.1-2: Data </w:t>
      </w:r>
      <w:r w:rsidRPr="008A2057">
        <w:t>structures</w:t>
      </w:r>
      <w:r>
        <w:t xml:space="preserve"> supported by the </w:t>
      </w:r>
      <w:r>
        <w:rPr>
          <w:rFonts w:hint="eastAsia"/>
          <w:lang w:eastAsia="zh-CN"/>
        </w:rPr>
        <w:t>DELETE</w:t>
      </w:r>
      <w:r>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8C699C" w14:paraId="15FE20D8" w14:textId="77777777" w:rsidTr="00DD5ED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C09C94E" w14:textId="77777777" w:rsidR="008C699C" w:rsidRDefault="008C699C" w:rsidP="00DD5ED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7C7DF2" w14:textId="77777777" w:rsidR="008C699C" w:rsidRDefault="008C699C" w:rsidP="00DD5ED9">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8F860C3" w14:textId="77777777" w:rsidR="008C699C" w:rsidRDefault="008C699C" w:rsidP="00DD5ED9">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BA50D5A" w14:textId="77777777" w:rsidR="008C699C" w:rsidRDefault="008C699C" w:rsidP="00DD5ED9">
            <w:pPr>
              <w:pStyle w:val="TAH"/>
            </w:pPr>
            <w:r>
              <w:t>Description</w:t>
            </w:r>
          </w:p>
        </w:tc>
      </w:tr>
      <w:tr w:rsidR="008C699C" w14:paraId="7960322B" w14:textId="77777777" w:rsidTr="00DD5ED9">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13ECE91" w14:textId="77777777" w:rsidR="008C699C" w:rsidRDefault="008C699C" w:rsidP="00DD5ED9">
            <w:pPr>
              <w:pStyle w:val="TAL"/>
              <w:rPr>
                <w:lang w:eastAsia="zh-CN"/>
              </w:rPr>
            </w:pPr>
            <w:r>
              <w:t>n/a</w:t>
            </w:r>
          </w:p>
        </w:tc>
        <w:tc>
          <w:tcPr>
            <w:tcW w:w="425" w:type="dxa"/>
            <w:tcBorders>
              <w:top w:val="single" w:sz="4" w:space="0" w:color="auto"/>
              <w:left w:val="single" w:sz="6" w:space="0" w:color="000000"/>
              <w:bottom w:val="single" w:sz="6" w:space="0" w:color="000000"/>
              <w:right w:val="single" w:sz="6" w:space="0" w:color="000000"/>
            </w:tcBorders>
            <w:hideMark/>
          </w:tcPr>
          <w:p w14:paraId="7187712E" w14:textId="77777777" w:rsidR="008C699C" w:rsidRDefault="008C699C" w:rsidP="00DD5ED9">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740DF01D" w14:textId="77777777" w:rsidR="008C699C" w:rsidRDefault="008C699C" w:rsidP="00DD5ED9">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14:paraId="55C172DB" w14:textId="77777777" w:rsidR="008C699C" w:rsidRDefault="008C699C" w:rsidP="00DD5ED9">
            <w:pPr>
              <w:pStyle w:val="TAL"/>
              <w:rPr>
                <w:lang w:eastAsia="zh-CN"/>
              </w:rPr>
            </w:pPr>
          </w:p>
        </w:tc>
      </w:tr>
    </w:tbl>
    <w:p w14:paraId="7A718A10" w14:textId="77777777" w:rsidR="008C699C" w:rsidRDefault="008C699C" w:rsidP="008C699C"/>
    <w:p w14:paraId="70CA7E1F" w14:textId="77777777" w:rsidR="008C699C" w:rsidRDefault="008C699C" w:rsidP="008A2057">
      <w:pPr>
        <w:pStyle w:val="TH"/>
      </w:pPr>
      <w:r>
        <w:lastRenderedPageBreak/>
        <w:t>Table 6.1.3.</w:t>
      </w:r>
      <w:r w:rsidR="00C55DD7">
        <w:t>7</w:t>
      </w:r>
      <w:r>
        <w:t xml:space="preserve">.3.1-3: Data structures supported by the </w:t>
      </w:r>
      <w:r>
        <w:rPr>
          <w:rFonts w:hint="eastAsia"/>
          <w:lang w:eastAsia="zh-CN"/>
        </w:rPr>
        <w:t>DELETE</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8C699C" w14:paraId="4FEC6AF2" w14:textId="77777777" w:rsidTr="00685BEC">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23556446" w14:textId="77777777" w:rsidR="008C699C" w:rsidRDefault="008C699C" w:rsidP="00DD5ED9">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DF49265" w14:textId="77777777" w:rsidR="008C699C" w:rsidRDefault="008C699C" w:rsidP="00DD5ED9">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4AA0F2AD" w14:textId="77777777" w:rsidR="008C699C" w:rsidRDefault="008C699C" w:rsidP="00DD5ED9">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1B8AA35A" w14:textId="77777777" w:rsidR="008C699C" w:rsidRDefault="008C699C" w:rsidP="00DD5ED9">
            <w:pPr>
              <w:pStyle w:val="TAH"/>
            </w:pPr>
            <w:r>
              <w:t>Response</w:t>
            </w:r>
          </w:p>
          <w:p w14:paraId="30A978A1" w14:textId="77777777" w:rsidR="008C699C" w:rsidRDefault="008C699C" w:rsidP="00DD5ED9">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70859685" w14:textId="77777777" w:rsidR="008C699C" w:rsidRDefault="008C699C" w:rsidP="00DD5ED9">
            <w:pPr>
              <w:pStyle w:val="TAH"/>
            </w:pPr>
            <w:r>
              <w:t>Description</w:t>
            </w:r>
          </w:p>
        </w:tc>
      </w:tr>
      <w:tr w:rsidR="008C699C" w14:paraId="674773CD" w14:textId="77777777" w:rsidTr="00685BEC">
        <w:trPr>
          <w:jc w:val="center"/>
        </w:trPr>
        <w:tc>
          <w:tcPr>
            <w:tcW w:w="826" w:type="pct"/>
            <w:tcBorders>
              <w:top w:val="single" w:sz="4" w:space="0" w:color="auto"/>
              <w:left w:val="single" w:sz="6" w:space="0" w:color="000000"/>
              <w:bottom w:val="single" w:sz="4" w:space="0" w:color="auto"/>
              <w:right w:val="single" w:sz="6" w:space="0" w:color="000000"/>
            </w:tcBorders>
            <w:hideMark/>
          </w:tcPr>
          <w:p w14:paraId="3BCF9EDB" w14:textId="77777777" w:rsidR="008C699C" w:rsidRDefault="008C699C" w:rsidP="00DD5ED9">
            <w:pPr>
              <w:pStyle w:val="TAL"/>
            </w:pPr>
          </w:p>
        </w:tc>
        <w:tc>
          <w:tcPr>
            <w:tcW w:w="228" w:type="pct"/>
            <w:tcBorders>
              <w:top w:val="single" w:sz="4" w:space="0" w:color="auto"/>
              <w:left w:val="single" w:sz="6" w:space="0" w:color="000000"/>
              <w:bottom w:val="single" w:sz="4" w:space="0" w:color="auto"/>
              <w:right w:val="single" w:sz="6" w:space="0" w:color="000000"/>
            </w:tcBorders>
            <w:hideMark/>
          </w:tcPr>
          <w:p w14:paraId="270E0257" w14:textId="77777777" w:rsidR="008C699C" w:rsidRDefault="008C699C" w:rsidP="00DD5ED9">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5F7C81B8" w14:textId="77777777" w:rsidR="008C699C" w:rsidRDefault="008C699C" w:rsidP="00DD5ED9">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46895FF0" w14:textId="77777777" w:rsidR="008C699C" w:rsidRDefault="008C699C" w:rsidP="00DD5ED9">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1F3249D7" w14:textId="77777777" w:rsidR="008C699C" w:rsidRDefault="008C699C" w:rsidP="00DD5ED9">
            <w:pPr>
              <w:pStyle w:val="TAL"/>
            </w:pPr>
            <w:r>
              <w:t xml:space="preserve">This case represents a successful </w:t>
            </w:r>
            <w:r>
              <w:rPr>
                <w:rFonts w:hint="eastAsia"/>
                <w:lang w:eastAsia="zh-CN"/>
              </w:rPr>
              <w:t>deletion</w:t>
            </w:r>
            <w:r>
              <w:t xml:space="preserve"> of the </w:t>
            </w:r>
            <w:r>
              <w:rPr>
                <w:rFonts w:hint="eastAsia"/>
                <w:lang w:eastAsia="zh-CN"/>
              </w:rPr>
              <w:t>subscription</w:t>
            </w:r>
            <w:r>
              <w:t>.</w:t>
            </w:r>
          </w:p>
        </w:tc>
      </w:tr>
      <w:tr w:rsidR="00685BEC" w14:paraId="7ACB8D28" w14:textId="77777777" w:rsidTr="00685BEC">
        <w:trPr>
          <w:jc w:val="center"/>
        </w:trPr>
        <w:tc>
          <w:tcPr>
            <w:tcW w:w="826" w:type="pct"/>
            <w:tcBorders>
              <w:top w:val="single" w:sz="4" w:space="0" w:color="auto"/>
              <w:left w:val="single" w:sz="6" w:space="0" w:color="000000"/>
              <w:bottom w:val="single" w:sz="4" w:space="0" w:color="auto"/>
              <w:right w:val="single" w:sz="6" w:space="0" w:color="000000"/>
            </w:tcBorders>
          </w:tcPr>
          <w:p w14:paraId="7E394440" w14:textId="77777777" w:rsidR="00685BEC" w:rsidRDefault="00685BEC" w:rsidP="00685BEC">
            <w:pPr>
              <w:pStyle w:val="TAL"/>
              <w:rPr>
                <w:lang w:eastAsia="zh-CN"/>
              </w:rPr>
            </w:pPr>
            <w:r>
              <w:t>ProblemDetails</w:t>
            </w:r>
          </w:p>
        </w:tc>
        <w:tc>
          <w:tcPr>
            <w:tcW w:w="228" w:type="pct"/>
            <w:tcBorders>
              <w:top w:val="single" w:sz="4" w:space="0" w:color="auto"/>
              <w:left w:val="single" w:sz="6" w:space="0" w:color="000000"/>
              <w:bottom w:val="single" w:sz="4" w:space="0" w:color="auto"/>
              <w:right w:val="single" w:sz="6" w:space="0" w:color="000000"/>
            </w:tcBorders>
          </w:tcPr>
          <w:p w14:paraId="75FC4395" w14:textId="77777777" w:rsidR="00685BEC" w:rsidRDefault="00685BEC" w:rsidP="00685BEC">
            <w:pPr>
              <w:pStyle w:val="TAC"/>
            </w:pPr>
            <w:r>
              <w:t>M</w:t>
            </w:r>
          </w:p>
        </w:tc>
        <w:tc>
          <w:tcPr>
            <w:tcW w:w="648" w:type="pct"/>
            <w:tcBorders>
              <w:top w:val="single" w:sz="4" w:space="0" w:color="auto"/>
              <w:left w:val="single" w:sz="6" w:space="0" w:color="000000"/>
              <w:bottom w:val="single" w:sz="4" w:space="0" w:color="auto"/>
              <w:right w:val="single" w:sz="6" w:space="0" w:color="000000"/>
            </w:tcBorders>
          </w:tcPr>
          <w:p w14:paraId="69B9A08A" w14:textId="77777777" w:rsidR="00685BEC" w:rsidRDefault="00685BEC" w:rsidP="00685BEC">
            <w:pPr>
              <w:pStyle w:val="TAL"/>
            </w:pPr>
            <w:r>
              <w:t>1</w:t>
            </w:r>
          </w:p>
        </w:tc>
        <w:tc>
          <w:tcPr>
            <w:tcW w:w="582" w:type="pct"/>
            <w:tcBorders>
              <w:top w:val="single" w:sz="4" w:space="0" w:color="auto"/>
              <w:left w:val="single" w:sz="6" w:space="0" w:color="000000"/>
              <w:bottom w:val="single" w:sz="4" w:space="0" w:color="auto"/>
              <w:right w:val="single" w:sz="6" w:space="0" w:color="000000"/>
            </w:tcBorders>
          </w:tcPr>
          <w:p w14:paraId="1150C040" w14:textId="77777777" w:rsidR="00685BEC" w:rsidRDefault="00685BEC" w:rsidP="00685BEC">
            <w:pPr>
              <w:pStyle w:val="TAL"/>
            </w:pPr>
            <w:r w:rsidRPr="003D5C4D">
              <w:rPr>
                <w:rFonts w:cs="Arial"/>
              </w:rPr>
              <w:t>40</w:t>
            </w:r>
            <w:r>
              <w:rPr>
                <w:rFonts w:cs="Arial"/>
              </w:rPr>
              <w:t>4</w:t>
            </w:r>
            <w:r w:rsidRPr="003D5C4D">
              <w:rPr>
                <w:rFonts w:cs="Arial"/>
              </w:rPr>
              <w:t xml:space="preserve"> </w:t>
            </w:r>
            <w:r>
              <w:rPr>
                <w:rFonts w:cs="Arial"/>
              </w:rPr>
              <w:t>Not Found</w:t>
            </w:r>
          </w:p>
        </w:tc>
        <w:tc>
          <w:tcPr>
            <w:tcW w:w="2716" w:type="pct"/>
            <w:tcBorders>
              <w:top w:val="single" w:sz="4" w:space="0" w:color="auto"/>
              <w:left w:val="single" w:sz="6" w:space="0" w:color="000000"/>
              <w:bottom w:val="single" w:sz="4" w:space="0" w:color="auto"/>
              <w:right w:val="single" w:sz="6" w:space="0" w:color="000000"/>
            </w:tcBorders>
          </w:tcPr>
          <w:p w14:paraId="61EC233A" w14:textId="77777777" w:rsidR="00685BEC" w:rsidRDefault="00685BEC" w:rsidP="00685BEC">
            <w:pPr>
              <w:pStyle w:val="TAL"/>
            </w:pPr>
            <w:r>
              <w:t>If the AMF does not have the requested subscription, the AMF shall return this status code. The "cause" attribute is set to:</w:t>
            </w:r>
          </w:p>
          <w:p w14:paraId="3B1048F4" w14:textId="0F096E00" w:rsidR="00685BEC" w:rsidRDefault="00685BEC" w:rsidP="003D5C4D">
            <w:pPr>
              <w:pStyle w:val="B1"/>
            </w:pPr>
            <w:r>
              <w:t>-</w:t>
            </w:r>
            <w:r>
              <w:tab/>
            </w:r>
            <w:r w:rsidR="00EC40B2" w:rsidRPr="00EC40B2">
              <w:rPr>
                <w:rFonts w:ascii="Arial" w:hAnsi="Arial"/>
                <w:sz w:val="18"/>
              </w:rPr>
              <w:t>SUBSCRIPTION_NOT_FOUND</w:t>
            </w:r>
          </w:p>
        </w:tc>
      </w:tr>
    </w:tbl>
    <w:p w14:paraId="6DF33389" w14:textId="77777777" w:rsidR="008C699C" w:rsidRDefault="008C699C" w:rsidP="008C699C">
      <w:pPr>
        <w:rPr>
          <w:lang w:eastAsia="zh-CN"/>
        </w:rPr>
      </w:pPr>
    </w:p>
    <w:p w14:paraId="260D004A" w14:textId="3C0AF402" w:rsidR="007C152E" w:rsidRDefault="009F46D1" w:rsidP="007C152E">
      <w:pPr>
        <w:pStyle w:val="Heading6"/>
        <w:rPr>
          <w:lang w:eastAsia="zh-CN"/>
        </w:rPr>
      </w:pPr>
      <w:bookmarkStart w:id="613" w:name="_Toc25157073"/>
      <w:bookmarkStart w:id="614" w:name="_Toc43118133"/>
      <w:bookmarkStart w:id="615" w:name="_Toc43208306"/>
      <w:bookmarkStart w:id="616" w:name="_Toc45030281"/>
      <w:r>
        <w:t>6.1.3.</w:t>
      </w:r>
      <w:r w:rsidR="00C55DD7">
        <w:t>7</w:t>
      </w:r>
      <w:r>
        <w:t>.3.2</w:t>
      </w:r>
      <w:r w:rsidR="007C152E">
        <w:tab/>
      </w:r>
      <w:r w:rsidR="007C152E">
        <w:rPr>
          <w:lang w:eastAsia="zh-CN"/>
        </w:rPr>
        <w:t>PUT</w:t>
      </w:r>
      <w:bookmarkEnd w:id="613"/>
      <w:bookmarkEnd w:id="614"/>
      <w:bookmarkEnd w:id="615"/>
      <w:bookmarkEnd w:id="616"/>
    </w:p>
    <w:p w14:paraId="5BD0D18D" w14:textId="77777777" w:rsidR="007C152E" w:rsidRDefault="007C152E" w:rsidP="007C152E">
      <w:r w:rsidRPr="005C4688">
        <w:t xml:space="preserve">This method </w:t>
      </w:r>
      <w:r>
        <w:t>replaces an existing subscription completely</w:t>
      </w:r>
      <w:r w:rsidRPr="005C4688">
        <w:t>.</w:t>
      </w:r>
      <w:r>
        <w:rPr>
          <w:rFonts w:hint="eastAsia"/>
          <w:lang w:eastAsia="zh-CN"/>
        </w:rPr>
        <w:t xml:space="preserve"> </w:t>
      </w:r>
      <w:r>
        <w:t xml:space="preserve">This method shall support the URI query parameters specified in table </w:t>
      </w:r>
      <w:r w:rsidR="009F46D1">
        <w:t>6.1.3.</w:t>
      </w:r>
      <w:r w:rsidR="00C55DD7">
        <w:t>7</w:t>
      </w:r>
      <w:r w:rsidR="009F46D1">
        <w:t>.3.2</w:t>
      </w:r>
      <w:r>
        <w:t>-1.</w:t>
      </w:r>
    </w:p>
    <w:p w14:paraId="7503F0AD" w14:textId="6ED165A3" w:rsidR="007C152E" w:rsidRDefault="007C152E" w:rsidP="007C152E">
      <w:pPr>
        <w:pStyle w:val="TH"/>
        <w:rPr>
          <w:rFonts w:cs="Arial"/>
        </w:rPr>
      </w:pPr>
      <w:r>
        <w:t xml:space="preserve">Table </w:t>
      </w:r>
      <w:r w:rsidR="009F46D1">
        <w:t>6.1.3.</w:t>
      </w:r>
      <w:r w:rsidR="00C55DD7">
        <w:t>7</w:t>
      </w:r>
      <w:r w:rsidR="009F46D1">
        <w:t>.3.2</w:t>
      </w:r>
      <w:r>
        <w:t xml:space="preserve">-1: URI query parameters </w:t>
      </w:r>
      <w:r w:rsidRPr="008A2057">
        <w:t>supported</w:t>
      </w:r>
      <w:r>
        <w:t xml:space="preserve"> by the </w:t>
      </w:r>
      <w:r>
        <w:rPr>
          <w:lang w:eastAsia="zh-CN"/>
        </w:rPr>
        <w:t>PUT</w:t>
      </w:r>
      <w:r>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7C152E" w14:paraId="6704DAF0" w14:textId="77777777" w:rsidTr="002C784C">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3335109D" w14:textId="77777777" w:rsidR="007C152E" w:rsidRDefault="007C152E" w:rsidP="002C784C">
            <w:pPr>
              <w:pStyle w:val="TAH"/>
            </w:pPr>
            <w:r>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15CB22F1" w14:textId="77777777" w:rsidR="007C152E" w:rsidRDefault="007C152E" w:rsidP="002C784C">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2D082B1A" w14:textId="77777777" w:rsidR="007C152E" w:rsidRDefault="007C152E" w:rsidP="002C784C">
            <w:pPr>
              <w:pStyle w:val="TAH"/>
            </w:pPr>
            <w: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2D6A5D16" w14:textId="77777777" w:rsidR="007C152E" w:rsidRDefault="007C152E" w:rsidP="002C784C">
            <w:pPr>
              <w:pStyle w:val="TAH"/>
            </w:pPr>
            <w: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81EA42" w14:textId="77777777" w:rsidR="007C152E" w:rsidRDefault="007C152E" w:rsidP="002C784C">
            <w:pPr>
              <w:pStyle w:val="TAH"/>
            </w:pPr>
            <w:r>
              <w:t>Description</w:t>
            </w:r>
          </w:p>
        </w:tc>
      </w:tr>
      <w:tr w:rsidR="007C152E" w14:paraId="56104B91" w14:textId="77777777" w:rsidTr="002C784C">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405017C8" w14:textId="77777777" w:rsidR="007C152E" w:rsidRDefault="007C152E" w:rsidP="002C784C">
            <w:pPr>
              <w:pStyle w:val="TAL"/>
            </w:pPr>
            <w:r>
              <w:t>n/a</w:t>
            </w:r>
          </w:p>
        </w:tc>
        <w:tc>
          <w:tcPr>
            <w:tcW w:w="729" w:type="pct"/>
            <w:tcBorders>
              <w:top w:val="single" w:sz="4" w:space="0" w:color="auto"/>
              <w:left w:val="single" w:sz="6" w:space="0" w:color="000000"/>
              <w:bottom w:val="single" w:sz="6" w:space="0" w:color="000000"/>
              <w:right w:val="single" w:sz="6" w:space="0" w:color="000000"/>
            </w:tcBorders>
            <w:hideMark/>
          </w:tcPr>
          <w:p w14:paraId="5BAD3164" w14:textId="77777777" w:rsidR="007C152E" w:rsidRDefault="007C152E" w:rsidP="002C784C">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1E4CAC16" w14:textId="77777777" w:rsidR="007C152E" w:rsidRDefault="007C152E" w:rsidP="002C784C">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7E728AE6" w14:textId="77777777" w:rsidR="007C152E" w:rsidRDefault="007C152E" w:rsidP="002C784C">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B47A1A1" w14:textId="77777777" w:rsidR="007C152E" w:rsidRDefault="007C152E" w:rsidP="002C784C">
            <w:pPr>
              <w:pStyle w:val="TAL"/>
            </w:pPr>
          </w:p>
        </w:tc>
      </w:tr>
    </w:tbl>
    <w:p w14:paraId="4A2FEEB7" w14:textId="77777777" w:rsidR="007C152E" w:rsidRDefault="007C152E" w:rsidP="007C152E"/>
    <w:p w14:paraId="2BE5B1AE" w14:textId="77777777" w:rsidR="007C152E" w:rsidRDefault="007C152E" w:rsidP="007C152E">
      <w:r>
        <w:t xml:space="preserve">This method shall support the request data structures specified in table </w:t>
      </w:r>
      <w:r w:rsidR="009F46D1">
        <w:t>6.1.3.</w:t>
      </w:r>
      <w:r w:rsidR="00C55DD7">
        <w:t>7</w:t>
      </w:r>
      <w:r w:rsidR="009F46D1">
        <w:t>.3.2</w:t>
      </w:r>
      <w:r>
        <w:t xml:space="preserve">-2 and the response data structures and response codes specified in table </w:t>
      </w:r>
      <w:r w:rsidR="009F46D1">
        <w:t>6.1.3.</w:t>
      </w:r>
      <w:r w:rsidR="00C55DD7">
        <w:t>7</w:t>
      </w:r>
      <w:r w:rsidR="009F46D1">
        <w:t>.3.2</w:t>
      </w:r>
      <w:r>
        <w:t>-3.</w:t>
      </w:r>
    </w:p>
    <w:p w14:paraId="25DE39D4" w14:textId="72351174" w:rsidR="007C152E" w:rsidRDefault="007C152E" w:rsidP="007C152E">
      <w:pPr>
        <w:pStyle w:val="TH"/>
      </w:pPr>
      <w:r>
        <w:t xml:space="preserve">Table </w:t>
      </w:r>
      <w:r w:rsidR="009F46D1">
        <w:t>6.1.3.</w:t>
      </w:r>
      <w:r w:rsidR="00C55DD7">
        <w:t>7</w:t>
      </w:r>
      <w:r w:rsidR="009F46D1">
        <w:t>.3.2</w:t>
      </w:r>
      <w:r>
        <w:t xml:space="preserve">-2: Data </w:t>
      </w:r>
      <w:r w:rsidRPr="008A2057">
        <w:t>structures</w:t>
      </w:r>
      <w:r>
        <w:t xml:space="preserve"> supported by the </w:t>
      </w:r>
      <w:r>
        <w:rPr>
          <w:lang w:eastAsia="zh-CN"/>
        </w:rPr>
        <w:t>PUT</w:t>
      </w:r>
      <w:r>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7C152E" w14:paraId="075C7653" w14:textId="77777777" w:rsidTr="002C784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95D36C8" w14:textId="77777777" w:rsidR="007C152E" w:rsidRDefault="007C152E" w:rsidP="002C784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80B7C68" w14:textId="77777777" w:rsidR="007C152E" w:rsidRDefault="007C152E" w:rsidP="002C784C">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B09540" w14:textId="77777777" w:rsidR="007C152E" w:rsidRDefault="007C152E" w:rsidP="002C784C">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05A6834" w14:textId="77777777" w:rsidR="007C152E" w:rsidRDefault="007C152E" w:rsidP="002C784C">
            <w:pPr>
              <w:pStyle w:val="TAH"/>
            </w:pPr>
            <w:r>
              <w:t>Description</w:t>
            </w:r>
          </w:p>
        </w:tc>
      </w:tr>
      <w:tr w:rsidR="007C152E" w14:paraId="4B0532ED" w14:textId="77777777" w:rsidTr="002C784C">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134030E" w14:textId="77777777" w:rsidR="007C152E" w:rsidRDefault="007C152E" w:rsidP="002C784C">
            <w:pPr>
              <w:pStyle w:val="TAL"/>
              <w:rPr>
                <w:lang w:eastAsia="zh-CN"/>
              </w:rPr>
            </w:pPr>
            <w:r>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4365ECB4" w14:textId="77777777" w:rsidR="007C152E" w:rsidRDefault="007C152E" w:rsidP="002C784C">
            <w:pPr>
              <w:pStyle w:val="TAC"/>
              <w:rPr>
                <w:lang w:eastAsia="zh-CN"/>
              </w:rPr>
            </w:pPr>
            <w:r>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8368D35" w14:textId="77777777" w:rsidR="007C152E" w:rsidRDefault="007C152E" w:rsidP="002C784C">
            <w:pPr>
              <w:pStyle w:val="TAL"/>
              <w:rPr>
                <w:lang w:eastAsia="zh-CN"/>
              </w:rPr>
            </w:pPr>
            <w:r>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FD40B10" w14:textId="77777777" w:rsidR="007C152E" w:rsidRDefault="007C152E" w:rsidP="002C784C">
            <w:pPr>
              <w:pStyle w:val="TAL"/>
              <w:rPr>
                <w:rFonts w:cs="Arial"/>
                <w:szCs w:val="18"/>
                <w:lang w:val="en-US"/>
              </w:rPr>
            </w:pPr>
            <w:r>
              <w:rPr>
                <w:rFonts w:cs="Arial" w:hint="eastAsia"/>
                <w:szCs w:val="18"/>
                <w:lang w:val="en-US" w:eastAsia="zh-CN"/>
              </w:rPr>
              <w:t>T</w:t>
            </w:r>
            <w:r>
              <w:rPr>
                <w:rFonts w:cs="Arial"/>
                <w:szCs w:val="18"/>
                <w:lang w:val="en-US"/>
              </w:rPr>
              <w:t>he request body contains the input parameters for the subscription. These parameters include, e.g.:</w:t>
            </w:r>
          </w:p>
          <w:p w14:paraId="24B9325E" w14:textId="77777777" w:rsidR="007C152E" w:rsidRDefault="007C152E" w:rsidP="002C784C">
            <w:pPr>
              <w:pStyle w:val="TAL"/>
              <w:rPr>
                <w:rFonts w:cs="Arial"/>
                <w:szCs w:val="18"/>
                <w:lang w:val="en-US" w:eastAsia="zh-CN"/>
              </w:rPr>
            </w:pPr>
            <w:r>
              <w:rPr>
                <w:rFonts w:cs="Arial"/>
                <w:szCs w:val="18"/>
                <w:lang w:val="en-US"/>
              </w:rPr>
              <w:t xml:space="preserve">- </w:t>
            </w:r>
            <w:r>
              <w:rPr>
                <w:rFonts w:cs="Arial" w:hint="eastAsia"/>
                <w:szCs w:val="18"/>
                <w:lang w:val="en-US" w:eastAsia="zh-CN"/>
              </w:rPr>
              <w:t>GUAMI(s)</w:t>
            </w:r>
          </w:p>
          <w:p w14:paraId="6FCDF38C" w14:textId="77777777" w:rsidR="007C152E" w:rsidRDefault="007C152E" w:rsidP="002C784C">
            <w:pPr>
              <w:pStyle w:val="TAL"/>
              <w:rPr>
                <w:lang w:eastAsia="zh-CN"/>
              </w:rPr>
            </w:pPr>
            <w:r>
              <w:rPr>
                <w:rFonts w:hint="eastAsia"/>
                <w:lang w:eastAsia="zh-CN"/>
              </w:rPr>
              <w:t>- amfStatusUri</w:t>
            </w:r>
          </w:p>
        </w:tc>
      </w:tr>
    </w:tbl>
    <w:p w14:paraId="217F8BAF" w14:textId="77777777" w:rsidR="007C152E" w:rsidRDefault="007C152E" w:rsidP="007C152E"/>
    <w:p w14:paraId="351E8D65" w14:textId="77777777" w:rsidR="007C152E" w:rsidRDefault="007C152E" w:rsidP="007C152E">
      <w:pPr>
        <w:pStyle w:val="TH"/>
      </w:pPr>
      <w:r>
        <w:t xml:space="preserve">Table </w:t>
      </w:r>
      <w:r w:rsidR="009F46D1">
        <w:t>6.1.3.</w:t>
      </w:r>
      <w:r w:rsidR="00C55DD7">
        <w:t>7</w:t>
      </w:r>
      <w:r w:rsidR="009F46D1">
        <w:t>.3.2</w:t>
      </w:r>
      <w:r>
        <w:t xml:space="preserve">-3: Data structures supported by the </w:t>
      </w:r>
      <w:r>
        <w:rPr>
          <w:lang w:eastAsia="zh-CN"/>
        </w:rPr>
        <w:t>PUT</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7C152E" w14:paraId="3BC85E75" w14:textId="77777777" w:rsidTr="002C784C">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702326D8" w14:textId="77777777" w:rsidR="007C152E" w:rsidRDefault="007C152E" w:rsidP="002C784C">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F960D6E" w14:textId="77777777" w:rsidR="007C152E" w:rsidRDefault="007C152E" w:rsidP="002C784C">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0A8DEA3D" w14:textId="77777777" w:rsidR="007C152E" w:rsidRDefault="007C152E" w:rsidP="002C784C">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015FDF42" w14:textId="77777777" w:rsidR="007C152E" w:rsidRDefault="007C152E" w:rsidP="002C784C">
            <w:pPr>
              <w:pStyle w:val="TAH"/>
            </w:pPr>
            <w:r>
              <w:t>Response</w:t>
            </w:r>
          </w:p>
          <w:p w14:paraId="5604AA30" w14:textId="77777777" w:rsidR="007C152E" w:rsidRDefault="007C152E" w:rsidP="002C784C">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0C01CAA9" w14:textId="77777777" w:rsidR="007C152E" w:rsidRDefault="007C152E" w:rsidP="002C784C">
            <w:pPr>
              <w:pStyle w:val="TAH"/>
            </w:pPr>
            <w:r>
              <w:t>Description</w:t>
            </w:r>
          </w:p>
        </w:tc>
      </w:tr>
      <w:tr w:rsidR="007C152E" w14:paraId="21778A72" w14:textId="77777777" w:rsidTr="002C784C">
        <w:trPr>
          <w:jc w:val="center"/>
        </w:trPr>
        <w:tc>
          <w:tcPr>
            <w:tcW w:w="826" w:type="pct"/>
            <w:tcBorders>
              <w:top w:val="single" w:sz="4" w:space="0" w:color="auto"/>
              <w:left w:val="single" w:sz="6" w:space="0" w:color="000000"/>
              <w:bottom w:val="single" w:sz="4" w:space="0" w:color="auto"/>
              <w:right w:val="single" w:sz="6" w:space="0" w:color="000000"/>
            </w:tcBorders>
            <w:hideMark/>
          </w:tcPr>
          <w:p w14:paraId="10DC76AA" w14:textId="77777777" w:rsidR="007C152E" w:rsidRDefault="007C152E" w:rsidP="002C784C">
            <w:pPr>
              <w:pStyle w:val="TAL"/>
            </w:pPr>
            <w:r>
              <w:t>SubscriptionData</w:t>
            </w:r>
          </w:p>
        </w:tc>
        <w:tc>
          <w:tcPr>
            <w:tcW w:w="228" w:type="pct"/>
            <w:tcBorders>
              <w:top w:val="single" w:sz="4" w:space="0" w:color="auto"/>
              <w:left w:val="single" w:sz="6" w:space="0" w:color="000000"/>
              <w:bottom w:val="single" w:sz="4" w:space="0" w:color="auto"/>
              <w:right w:val="single" w:sz="6" w:space="0" w:color="000000"/>
            </w:tcBorders>
            <w:hideMark/>
          </w:tcPr>
          <w:p w14:paraId="74C10829" w14:textId="77777777" w:rsidR="007C152E" w:rsidRDefault="007C152E" w:rsidP="002C784C">
            <w:pPr>
              <w:pStyle w:val="TAC"/>
            </w:pPr>
            <w:r>
              <w:t>M</w:t>
            </w:r>
          </w:p>
        </w:tc>
        <w:tc>
          <w:tcPr>
            <w:tcW w:w="648" w:type="pct"/>
            <w:tcBorders>
              <w:top w:val="single" w:sz="4" w:space="0" w:color="auto"/>
              <w:left w:val="single" w:sz="6" w:space="0" w:color="000000"/>
              <w:bottom w:val="single" w:sz="4" w:space="0" w:color="auto"/>
              <w:right w:val="single" w:sz="6" w:space="0" w:color="000000"/>
            </w:tcBorders>
            <w:hideMark/>
          </w:tcPr>
          <w:p w14:paraId="2C62F3C6" w14:textId="77777777" w:rsidR="007C152E" w:rsidRDefault="007C152E" w:rsidP="002C784C">
            <w:pPr>
              <w:pStyle w:val="TAL"/>
            </w:pPr>
            <w:r>
              <w:t>1</w:t>
            </w:r>
          </w:p>
        </w:tc>
        <w:tc>
          <w:tcPr>
            <w:tcW w:w="582" w:type="pct"/>
            <w:tcBorders>
              <w:top w:val="single" w:sz="4" w:space="0" w:color="auto"/>
              <w:left w:val="single" w:sz="6" w:space="0" w:color="000000"/>
              <w:bottom w:val="single" w:sz="4" w:space="0" w:color="auto"/>
              <w:right w:val="single" w:sz="6" w:space="0" w:color="000000"/>
            </w:tcBorders>
            <w:hideMark/>
          </w:tcPr>
          <w:p w14:paraId="6B2EB58A" w14:textId="77777777" w:rsidR="007C152E" w:rsidRDefault="007C152E" w:rsidP="002C784C">
            <w:pPr>
              <w:pStyle w:val="TAL"/>
            </w:pPr>
            <w:r>
              <w:t>200 OK</w:t>
            </w:r>
          </w:p>
        </w:tc>
        <w:tc>
          <w:tcPr>
            <w:tcW w:w="2716" w:type="pct"/>
            <w:tcBorders>
              <w:top w:val="single" w:sz="4" w:space="0" w:color="auto"/>
              <w:left w:val="single" w:sz="6" w:space="0" w:color="000000"/>
              <w:bottom w:val="single" w:sz="4" w:space="0" w:color="auto"/>
              <w:right w:val="single" w:sz="6" w:space="0" w:color="000000"/>
            </w:tcBorders>
            <w:hideMark/>
          </w:tcPr>
          <w:p w14:paraId="79F75B53" w14:textId="77777777" w:rsidR="007C152E" w:rsidRDefault="007C152E" w:rsidP="002C784C">
            <w:pPr>
              <w:pStyle w:val="TAL"/>
            </w:pPr>
            <w:r>
              <w:t xml:space="preserve">This case represents a successful </w:t>
            </w:r>
            <w:r>
              <w:rPr>
                <w:lang w:eastAsia="zh-CN"/>
              </w:rPr>
              <w:t>replacement</w:t>
            </w:r>
            <w:r>
              <w:t xml:space="preserve"> of the </w:t>
            </w:r>
            <w:r>
              <w:rPr>
                <w:rFonts w:hint="eastAsia"/>
                <w:lang w:eastAsia="zh-CN"/>
              </w:rPr>
              <w:t>subscription</w:t>
            </w:r>
            <w:r>
              <w:t>.</w:t>
            </w:r>
          </w:p>
        </w:tc>
      </w:tr>
      <w:tr w:rsidR="007C152E" w14:paraId="65189E34" w14:textId="77777777" w:rsidTr="002C784C">
        <w:trPr>
          <w:jc w:val="center"/>
        </w:trPr>
        <w:tc>
          <w:tcPr>
            <w:tcW w:w="826" w:type="pct"/>
            <w:tcBorders>
              <w:top w:val="single" w:sz="4" w:space="0" w:color="auto"/>
              <w:left w:val="single" w:sz="6" w:space="0" w:color="000000"/>
              <w:bottom w:val="single" w:sz="4" w:space="0" w:color="auto"/>
              <w:right w:val="single" w:sz="6" w:space="0" w:color="000000"/>
            </w:tcBorders>
            <w:hideMark/>
          </w:tcPr>
          <w:p w14:paraId="020704AB" w14:textId="77777777" w:rsidR="007C152E" w:rsidRDefault="007C152E" w:rsidP="002C784C">
            <w:pPr>
              <w:pStyle w:val="TAL"/>
              <w:rPr>
                <w:lang w:eastAsia="zh-CN"/>
              </w:rPr>
            </w:pPr>
            <w:r>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624AD203" w14:textId="77777777" w:rsidR="007C152E" w:rsidRDefault="007C152E" w:rsidP="002C784C">
            <w:pPr>
              <w:pStyle w:val="TAC"/>
            </w:pPr>
            <w:r>
              <w:t>M</w:t>
            </w:r>
          </w:p>
        </w:tc>
        <w:tc>
          <w:tcPr>
            <w:tcW w:w="648" w:type="pct"/>
            <w:tcBorders>
              <w:top w:val="single" w:sz="4" w:space="0" w:color="auto"/>
              <w:left w:val="single" w:sz="6" w:space="0" w:color="000000"/>
              <w:bottom w:val="single" w:sz="4" w:space="0" w:color="auto"/>
              <w:right w:val="single" w:sz="6" w:space="0" w:color="000000"/>
            </w:tcBorders>
            <w:hideMark/>
          </w:tcPr>
          <w:p w14:paraId="6B679847" w14:textId="77777777" w:rsidR="007C152E" w:rsidRDefault="007C152E" w:rsidP="002C784C">
            <w:pPr>
              <w:pStyle w:val="TAL"/>
            </w:pPr>
            <w:r>
              <w:t>1</w:t>
            </w:r>
          </w:p>
        </w:tc>
        <w:tc>
          <w:tcPr>
            <w:tcW w:w="582" w:type="pct"/>
            <w:tcBorders>
              <w:top w:val="single" w:sz="4" w:space="0" w:color="auto"/>
              <w:left w:val="single" w:sz="6" w:space="0" w:color="000000"/>
              <w:bottom w:val="single" w:sz="4" w:space="0" w:color="auto"/>
              <w:right w:val="single" w:sz="6" w:space="0" w:color="000000"/>
            </w:tcBorders>
            <w:hideMark/>
          </w:tcPr>
          <w:p w14:paraId="0049CED0" w14:textId="77777777" w:rsidR="007C152E" w:rsidRDefault="007C152E" w:rsidP="002C784C">
            <w:pPr>
              <w:pStyle w:val="TAL"/>
            </w:pPr>
            <w:r>
              <w:rPr>
                <w:rFonts w:hint="eastAsia"/>
              </w:rPr>
              <w:t>403</w:t>
            </w:r>
            <w:r w:rsidRPr="0057039A">
              <w:t xml:space="preserve"> </w:t>
            </w:r>
            <w:r>
              <w:rPr>
                <w:rFonts w:hint="eastAsia"/>
              </w:rPr>
              <w:t>Forbidden</w:t>
            </w:r>
          </w:p>
        </w:tc>
        <w:tc>
          <w:tcPr>
            <w:tcW w:w="2716" w:type="pct"/>
            <w:tcBorders>
              <w:top w:val="single" w:sz="4" w:space="0" w:color="auto"/>
              <w:left w:val="single" w:sz="6" w:space="0" w:color="000000"/>
              <w:bottom w:val="single" w:sz="4" w:space="0" w:color="auto"/>
              <w:right w:val="single" w:sz="6" w:space="0" w:color="000000"/>
            </w:tcBorders>
            <w:hideMark/>
          </w:tcPr>
          <w:p w14:paraId="2A8FAE25" w14:textId="77777777" w:rsidR="007C152E" w:rsidRDefault="007C152E" w:rsidP="002C784C">
            <w:pPr>
              <w:pStyle w:val="TAL"/>
              <w:rPr>
                <w:lang w:eastAsia="zh-CN"/>
              </w:rPr>
            </w:pPr>
            <w:r>
              <w:t>This case represents the failure update of an existing subscription</w:t>
            </w:r>
            <w:r>
              <w:rPr>
                <w:rFonts w:hint="eastAsia"/>
                <w:lang w:eastAsia="zh-CN"/>
              </w:rPr>
              <w:t>.</w:t>
            </w:r>
          </w:p>
        </w:tc>
      </w:tr>
    </w:tbl>
    <w:p w14:paraId="7C7A142B" w14:textId="77777777" w:rsidR="007C152E" w:rsidRDefault="007C152E" w:rsidP="007C152E"/>
    <w:p w14:paraId="7264A94F" w14:textId="6C134499" w:rsidR="00B335C0" w:rsidRDefault="00D47809" w:rsidP="00B335C0">
      <w:pPr>
        <w:pStyle w:val="Heading4"/>
      </w:pPr>
      <w:bookmarkStart w:id="617" w:name="_Toc25157074"/>
      <w:bookmarkStart w:id="618" w:name="_Toc43118134"/>
      <w:bookmarkStart w:id="619" w:name="_Toc43208307"/>
      <w:bookmarkStart w:id="620" w:name="_Toc45030282"/>
      <w:r>
        <w:t>6.1.3</w:t>
      </w:r>
      <w:r w:rsidR="00B335C0">
        <w:t>.</w:t>
      </w:r>
      <w:r w:rsidR="007A501A">
        <w:t>8</w:t>
      </w:r>
      <w:r w:rsidR="00B335C0">
        <w:tab/>
        <w:t>Resource: Non UE N2Messages Collection</w:t>
      </w:r>
      <w:bookmarkEnd w:id="617"/>
      <w:bookmarkEnd w:id="618"/>
      <w:bookmarkEnd w:id="619"/>
      <w:bookmarkEnd w:id="620"/>
    </w:p>
    <w:p w14:paraId="1AC026ED" w14:textId="7D217B93" w:rsidR="00B335C0" w:rsidRDefault="00D47809" w:rsidP="00B335C0">
      <w:pPr>
        <w:pStyle w:val="Heading5"/>
      </w:pPr>
      <w:bookmarkStart w:id="621" w:name="_Toc25157075"/>
      <w:bookmarkStart w:id="622" w:name="_Toc43118135"/>
      <w:bookmarkStart w:id="623" w:name="_Toc43208308"/>
      <w:bookmarkStart w:id="624" w:name="_Toc45030283"/>
      <w:r>
        <w:t>6.1.3</w:t>
      </w:r>
      <w:r w:rsidR="00B335C0">
        <w:t>.</w:t>
      </w:r>
      <w:r w:rsidR="007A501A">
        <w:t>8</w:t>
      </w:r>
      <w:r w:rsidR="00B335C0">
        <w:t>.1</w:t>
      </w:r>
      <w:r w:rsidR="00B335C0">
        <w:tab/>
        <w:t>Description</w:t>
      </w:r>
      <w:bookmarkEnd w:id="621"/>
      <w:bookmarkEnd w:id="622"/>
      <w:bookmarkEnd w:id="623"/>
      <w:bookmarkEnd w:id="624"/>
    </w:p>
    <w:p w14:paraId="58A202E0" w14:textId="72625004" w:rsidR="00B335C0" w:rsidRPr="00065857" w:rsidRDefault="00B335C0" w:rsidP="00B335C0">
      <w:pPr>
        <w:rPr>
          <w:lang w:eastAsia="zh-CN"/>
        </w:rPr>
      </w:pPr>
      <w:r>
        <w:t xml:space="preserve">This resource represents the collection on which custom operations to transfer the N2 message towards the 5G-AN are specified. This resource is modelled with the Collection resource archetype (see </w:t>
      </w:r>
      <w:r w:rsidR="003416AC">
        <w:t>clause</w:t>
      </w:r>
      <w:r>
        <w:t xml:space="preserve"> C.2 of</w:t>
      </w:r>
      <w:r w:rsidR="00EC045E">
        <w:t xml:space="preserve"> 3GPP TS</w:t>
      </w:r>
      <w:r w:rsidR="00E57AD4">
        <w:t> 29.501 [</w:t>
      </w:r>
      <w:r>
        <w:t>5]).</w:t>
      </w:r>
    </w:p>
    <w:p w14:paraId="5A552EBB" w14:textId="3CE79C80" w:rsidR="00B335C0" w:rsidRDefault="00D47809" w:rsidP="00B335C0">
      <w:pPr>
        <w:pStyle w:val="Heading5"/>
      </w:pPr>
      <w:bookmarkStart w:id="625" w:name="_Toc25157076"/>
      <w:bookmarkStart w:id="626" w:name="_Toc43118136"/>
      <w:bookmarkStart w:id="627" w:name="_Toc43208309"/>
      <w:bookmarkStart w:id="628" w:name="_Toc45030284"/>
      <w:r>
        <w:t>6.1.3</w:t>
      </w:r>
      <w:r w:rsidR="00B335C0">
        <w:t>.</w:t>
      </w:r>
      <w:r w:rsidR="007A501A">
        <w:t>8</w:t>
      </w:r>
      <w:r w:rsidR="00B335C0">
        <w:t>.2</w:t>
      </w:r>
      <w:r w:rsidR="00B335C0">
        <w:tab/>
        <w:t>Resource Definition</w:t>
      </w:r>
      <w:bookmarkEnd w:id="625"/>
      <w:bookmarkEnd w:id="626"/>
      <w:bookmarkEnd w:id="627"/>
      <w:bookmarkEnd w:id="628"/>
    </w:p>
    <w:p w14:paraId="10EE903B" w14:textId="564A94F3" w:rsidR="00B335C0" w:rsidRDefault="00B335C0" w:rsidP="00B335C0">
      <w:r>
        <w:t xml:space="preserve">Resource URI: </w:t>
      </w:r>
      <w:r w:rsidRPr="00EC41E1">
        <w:rPr>
          <w:rFonts w:hint="eastAsia"/>
          <w:b/>
        </w:rPr>
        <w:t>{</w:t>
      </w:r>
      <w:r w:rsidRPr="00EC41E1">
        <w:rPr>
          <w:b/>
        </w:rPr>
        <w:t>apiRoot}/</w:t>
      </w:r>
      <w:r w:rsidRPr="0066191B">
        <w:rPr>
          <w:rFonts w:hint="eastAsia"/>
          <w:b/>
          <w:lang w:eastAsia="zh-CN"/>
        </w:rPr>
        <w:t>n</w:t>
      </w:r>
      <w:r w:rsidRPr="0066191B">
        <w:rPr>
          <w:b/>
        </w:rPr>
        <w:t>amf</w:t>
      </w:r>
      <w:r w:rsidRPr="0066191B">
        <w:rPr>
          <w:rFonts w:hint="eastAsia"/>
          <w:b/>
          <w:lang w:eastAsia="zh-CN"/>
        </w:rPr>
        <w:t>-</w:t>
      </w:r>
      <w:r w:rsidRPr="0066191B">
        <w:rPr>
          <w:b/>
          <w:lang w:eastAsia="zh-CN"/>
        </w:rPr>
        <w:t>comm</w:t>
      </w:r>
      <w:r w:rsidR="00F834E9">
        <w:rPr>
          <w:b/>
        </w:rPr>
        <w:t>/&lt;apiVersion&gt;</w:t>
      </w:r>
      <w:r w:rsidRPr="0066191B">
        <w:rPr>
          <w:b/>
        </w:rPr>
        <w:t>/</w:t>
      </w:r>
      <w:r>
        <w:rPr>
          <w:b/>
        </w:rPr>
        <w:t>non-ue-n2-messages</w:t>
      </w:r>
    </w:p>
    <w:p w14:paraId="2B1FE82C" w14:textId="77777777" w:rsidR="00B335C0" w:rsidRDefault="00B335C0" w:rsidP="00B335C0">
      <w:pPr>
        <w:rPr>
          <w:rFonts w:ascii="Arial" w:hAnsi="Arial" w:cs="Arial"/>
        </w:rPr>
      </w:pPr>
      <w:r>
        <w:t>This resource shall support the resource URI variables defined in table </w:t>
      </w:r>
      <w:r w:rsidR="00D47809">
        <w:t>6.1.3</w:t>
      </w:r>
      <w:r>
        <w:t>.</w:t>
      </w:r>
      <w:r w:rsidR="007A501A">
        <w:t>8</w:t>
      </w:r>
      <w:r>
        <w:t>.2-1</w:t>
      </w:r>
      <w:r>
        <w:rPr>
          <w:rFonts w:ascii="Arial" w:hAnsi="Arial" w:cs="Arial"/>
        </w:rPr>
        <w:t>.</w:t>
      </w:r>
    </w:p>
    <w:p w14:paraId="021AB76E" w14:textId="77777777" w:rsidR="00B335C0" w:rsidRDefault="00B335C0" w:rsidP="00B335C0">
      <w:pPr>
        <w:pStyle w:val="TH"/>
        <w:rPr>
          <w:rFonts w:cs="Arial"/>
        </w:rPr>
      </w:pPr>
      <w:r>
        <w:t>Table </w:t>
      </w:r>
      <w:r w:rsidR="00D47809">
        <w:t>6.1.3</w:t>
      </w:r>
      <w:r>
        <w:t>.5.2-1: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335C0" w:rsidRPr="00EC2FCB" w14:paraId="653EC53C"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5FBA976" w14:textId="77777777" w:rsidR="00B335C0" w:rsidRPr="00EC2FCB" w:rsidRDefault="00B335C0" w:rsidP="00CB5838">
            <w:pPr>
              <w:pStyle w:val="TAH"/>
            </w:pPr>
            <w:r w:rsidRPr="00EC2FCB">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2A0FE0B" w14:textId="77777777" w:rsidR="00B335C0" w:rsidRPr="00EC2FCB" w:rsidRDefault="00B335C0" w:rsidP="00CB5838">
            <w:pPr>
              <w:pStyle w:val="TAH"/>
            </w:pPr>
            <w:r w:rsidRPr="00EC2FCB">
              <w:t>Definition</w:t>
            </w:r>
          </w:p>
        </w:tc>
      </w:tr>
      <w:tr w:rsidR="00B335C0" w:rsidRPr="00EC2FCB" w14:paraId="57F5C728"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tcPr>
          <w:p w14:paraId="34217573" w14:textId="77777777" w:rsidR="00B335C0" w:rsidRPr="00EC2FCB" w:rsidRDefault="00B335C0" w:rsidP="00CB5838">
            <w:pPr>
              <w:pStyle w:val="TAL"/>
            </w:pPr>
            <w:r>
              <w:rPr>
                <w:rFonts w:hint="eastAsia"/>
                <w:lang w:eastAsia="zh-CN"/>
              </w:rP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02A390C7" w14:textId="0254AD25" w:rsidR="00B335C0" w:rsidRPr="00EC2FCB" w:rsidRDefault="00B335C0" w:rsidP="00CB5838">
            <w:pPr>
              <w:pStyle w:val="TAL"/>
            </w:pPr>
            <w:r>
              <w:rPr>
                <w:rFonts w:hint="eastAsia"/>
                <w:lang w:eastAsia="zh-CN"/>
              </w:rPr>
              <w:t xml:space="preserve">See </w:t>
            </w:r>
            <w:r w:rsidR="003416AC">
              <w:rPr>
                <w:rFonts w:hint="eastAsia"/>
                <w:lang w:eastAsia="zh-CN"/>
              </w:rPr>
              <w:t>clause</w:t>
            </w:r>
            <w:r>
              <w:rPr>
                <w:rFonts w:hint="eastAsia"/>
                <w:lang w:eastAsia="zh-CN"/>
              </w:rPr>
              <w:t xml:space="preserve"> 6.1.1</w:t>
            </w:r>
          </w:p>
        </w:tc>
      </w:tr>
      <w:tr w:rsidR="00B85932" w:rsidRPr="00EC2FCB" w14:paraId="55C20C09"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tcPr>
          <w:p w14:paraId="705E60B0" w14:textId="54798369" w:rsidR="00B85932" w:rsidRDefault="00B85932" w:rsidP="00B85932">
            <w:pPr>
              <w:pStyle w:val="TAL"/>
              <w:rPr>
                <w:lang w:eastAsia="zh-CN"/>
              </w:rPr>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6FB033D9" w14:textId="10B809DE" w:rsidR="00B85932" w:rsidRDefault="00B85932" w:rsidP="00B85932">
            <w:pPr>
              <w:pStyle w:val="TAL"/>
              <w:rPr>
                <w:lang w:eastAsia="zh-CN"/>
              </w:rPr>
            </w:pPr>
            <w:r>
              <w:t xml:space="preserve">See </w:t>
            </w:r>
            <w:r w:rsidR="003416AC">
              <w:t>clause</w:t>
            </w:r>
            <w:r>
              <w:t xml:space="preserve"> 6.1.1.</w:t>
            </w:r>
          </w:p>
        </w:tc>
      </w:tr>
    </w:tbl>
    <w:p w14:paraId="0AE63176" w14:textId="77777777" w:rsidR="00B335C0" w:rsidRPr="00384E92" w:rsidRDefault="00B335C0" w:rsidP="00B335C0"/>
    <w:p w14:paraId="3C0443E0" w14:textId="5781EB79" w:rsidR="0024246B" w:rsidRDefault="0024246B" w:rsidP="0024246B">
      <w:pPr>
        <w:pStyle w:val="Heading5"/>
      </w:pPr>
      <w:bookmarkStart w:id="629" w:name="_Toc25157077"/>
      <w:bookmarkStart w:id="630" w:name="_Toc43118137"/>
      <w:bookmarkStart w:id="631" w:name="_Toc43208310"/>
      <w:bookmarkStart w:id="632" w:name="_Toc45030285"/>
      <w:r>
        <w:lastRenderedPageBreak/>
        <w:t>6.1.3.</w:t>
      </w:r>
      <w:r w:rsidR="007A501A">
        <w:t>8</w:t>
      </w:r>
      <w:r>
        <w:t>.3</w:t>
      </w:r>
      <w:r>
        <w:tab/>
        <w:t>Resource Standard Methods</w:t>
      </w:r>
      <w:bookmarkEnd w:id="629"/>
      <w:bookmarkEnd w:id="630"/>
      <w:bookmarkEnd w:id="631"/>
      <w:bookmarkEnd w:id="632"/>
    </w:p>
    <w:p w14:paraId="0AACB135" w14:textId="77777777" w:rsidR="00551DF4" w:rsidRPr="00CE5137" w:rsidRDefault="00551DF4" w:rsidP="00551DF4">
      <w:r>
        <w:rPr>
          <w:rFonts w:hint="eastAsia"/>
        </w:rPr>
        <w:t>There are no resource standard methods for the non-ue-n2-messages collection resource in this release of t</w:t>
      </w:r>
      <w:r>
        <w:t>his specification.</w:t>
      </w:r>
    </w:p>
    <w:p w14:paraId="1E170703" w14:textId="421628EC" w:rsidR="00B335C0" w:rsidRDefault="00D47809" w:rsidP="00B335C0">
      <w:pPr>
        <w:pStyle w:val="Heading5"/>
      </w:pPr>
      <w:bookmarkStart w:id="633" w:name="_Toc25157078"/>
      <w:bookmarkStart w:id="634" w:name="_Toc43118138"/>
      <w:bookmarkStart w:id="635" w:name="_Toc43208311"/>
      <w:bookmarkStart w:id="636" w:name="_Toc45030286"/>
      <w:r>
        <w:t>6.1.3</w:t>
      </w:r>
      <w:r w:rsidR="00B335C0">
        <w:t>.</w:t>
      </w:r>
      <w:r w:rsidR="007A501A">
        <w:t>8</w:t>
      </w:r>
      <w:r w:rsidR="00B335C0">
        <w:t>.4</w:t>
      </w:r>
      <w:r w:rsidR="00B335C0">
        <w:tab/>
        <w:t>Resource Custom Operations</w:t>
      </w:r>
      <w:bookmarkEnd w:id="633"/>
      <w:bookmarkEnd w:id="634"/>
      <w:bookmarkEnd w:id="635"/>
      <w:bookmarkEnd w:id="636"/>
    </w:p>
    <w:p w14:paraId="7474BFE0" w14:textId="710C9F38" w:rsidR="00B335C0" w:rsidRPr="00384E92" w:rsidRDefault="00D47809" w:rsidP="00B335C0">
      <w:pPr>
        <w:pStyle w:val="Heading6"/>
        <w:ind w:left="0" w:firstLine="0"/>
      </w:pPr>
      <w:bookmarkStart w:id="637" w:name="_Toc25157079"/>
      <w:bookmarkStart w:id="638" w:name="_Toc43118139"/>
      <w:bookmarkStart w:id="639" w:name="_Toc43208312"/>
      <w:bookmarkStart w:id="640" w:name="_Toc45030287"/>
      <w:r>
        <w:t>6.1.3</w:t>
      </w:r>
      <w:r w:rsidR="00B335C0">
        <w:t>.</w:t>
      </w:r>
      <w:r w:rsidR="007A501A">
        <w:t>8</w:t>
      </w:r>
      <w:r w:rsidR="00B335C0">
        <w:t>.4</w:t>
      </w:r>
      <w:r w:rsidR="00B335C0" w:rsidRPr="00384E92">
        <w:t>.1</w:t>
      </w:r>
      <w:r w:rsidR="00B335C0" w:rsidRPr="00384E92">
        <w:tab/>
      </w:r>
      <w:r w:rsidR="00B335C0">
        <w:t>Overview</w:t>
      </w:r>
      <w:bookmarkEnd w:id="637"/>
      <w:bookmarkEnd w:id="638"/>
      <w:bookmarkEnd w:id="639"/>
      <w:bookmarkEnd w:id="640"/>
    </w:p>
    <w:p w14:paraId="3DF1E0A6" w14:textId="77777777" w:rsidR="00B335C0" w:rsidRPr="00384E92" w:rsidRDefault="00B335C0" w:rsidP="00B335C0">
      <w:pPr>
        <w:pStyle w:val="TH"/>
      </w:pPr>
      <w:r w:rsidRPr="00384E92">
        <w:t xml:space="preserve">Table </w:t>
      </w:r>
      <w:r w:rsidR="00D47809">
        <w:t>6.1.3</w:t>
      </w:r>
      <w:r>
        <w:t>.</w:t>
      </w:r>
      <w:r w:rsidR="007A501A">
        <w:t>8</w:t>
      </w:r>
      <w:r>
        <w:t>.4.1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B335C0" w:rsidRPr="00EC2FCB" w14:paraId="68F12694" w14:textId="77777777" w:rsidTr="00CB5838">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05EB" w14:textId="77777777" w:rsidR="00B335C0" w:rsidRPr="00EC2FCB" w:rsidRDefault="00B335C0" w:rsidP="00CB5838">
            <w:pPr>
              <w:pStyle w:val="TAH"/>
            </w:pPr>
            <w:r w:rsidRPr="00EC2FCB">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A3B208" w14:textId="77777777" w:rsidR="00B335C0" w:rsidRPr="00EC2FCB" w:rsidRDefault="00B335C0" w:rsidP="00CB5838">
            <w:pPr>
              <w:pStyle w:val="TAH"/>
            </w:pPr>
            <w:r w:rsidRPr="00EC2FCB">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9F1B673" w14:textId="77777777" w:rsidR="00B335C0" w:rsidRPr="00EC2FCB" w:rsidRDefault="00B335C0" w:rsidP="00CB5838">
            <w:pPr>
              <w:pStyle w:val="TAH"/>
            </w:pPr>
            <w:r w:rsidRPr="00EC2FCB">
              <w:t>Description</w:t>
            </w:r>
          </w:p>
        </w:tc>
      </w:tr>
      <w:tr w:rsidR="00B335C0" w:rsidRPr="00EC2FCB" w14:paraId="6A71A2A2" w14:textId="77777777" w:rsidTr="00CB5838">
        <w:trPr>
          <w:jc w:val="center"/>
        </w:trPr>
        <w:tc>
          <w:tcPr>
            <w:tcW w:w="1851" w:type="pct"/>
            <w:tcBorders>
              <w:top w:val="single" w:sz="4" w:space="0" w:color="auto"/>
              <w:left w:val="single" w:sz="4" w:space="0" w:color="auto"/>
              <w:bottom w:val="single" w:sz="4" w:space="0" w:color="auto"/>
              <w:right w:val="single" w:sz="4" w:space="0" w:color="auto"/>
            </w:tcBorders>
            <w:hideMark/>
          </w:tcPr>
          <w:p w14:paraId="0661DC94" w14:textId="77777777" w:rsidR="00B335C0" w:rsidRPr="00EC2FCB" w:rsidRDefault="00B335C0" w:rsidP="00CB5838">
            <w:pPr>
              <w:pStyle w:val="TAL"/>
            </w:pPr>
            <w:r>
              <w:t>{resourceUri}/transfer</w:t>
            </w:r>
          </w:p>
        </w:tc>
        <w:tc>
          <w:tcPr>
            <w:tcW w:w="964" w:type="pct"/>
            <w:tcBorders>
              <w:top w:val="single" w:sz="4" w:space="0" w:color="auto"/>
              <w:left w:val="single" w:sz="4" w:space="0" w:color="auto"/>
              <w:bottom w:val="single" w:sz="4" w:space="0" w:color="auto"/>
              <w:right w:val="single" w:sz="4" w:space="0" w:color="auto"/>
            </w:tcBorders>
            <w:hideMark/>
          </w:tcPr>
          <w:p w14:paraId="7357C0F3" w14:textId="77777777" w:rsidR="00B335C0" w:rsidRPr="00EC2FCB" w:rsidRDefault="00B335C0" w:rsidP="00CB5838">
            <w:pPr>
              <w:pStyle w:val="TAL"/>
            </w:pPr>
            <w:r>
              <w:t>POST</w:t>
            </w:r>
          </w:p>
        </w:tc>
        <w:tc>
          <w:tcPr>
            <w:tcW w:w="2185" w:type="pct"/>
            <w:tcBorders>
              <w:top w:val="single" w:sz="4" w:space="0" w:color="auto"/>
              <w:left w:val="single" w:sz="4" w:space="0" w:color="auto"/>
              <w:bottom w:val="single" w:sz="4" w:space="0" w:color="auto"/>
              <w:right w:val="single" w:sz="4" w:space="0" w:color="auto"/>
            </w:tcBorders>
            <w:hideMark/>
          </w:tcPr>
          <w:p w14:paraId="08922A69" w14:textId="77777777" w:rsidR="00B335C0" w:rsidRPr="00EC2FCB" w:rsidRDefault="00B335C0" w:rsidP="00CB5838">
            <w:pPr>
              <w:pStyle w:val="TAL"/>
            </w:pPr>
            <w:r>
              <w:t>Transfer the N2 message to 5G-AN.</w:t>
            </w:r>
          </w:p>
        </w:tc>
      </w:tr>
    </w:tbl>
    <w:p w14:paraId="24790C4D" w14:textId="77777777" w:rsidR="00B335C0" w:rsidRDefault="00B335C0" w:rsidP="00B335C0"/>
    <w:p w14:paraId="52D9AB95" w14:textId="7EFDE046" w:rsidR="00B335C0" w:rsidRPr="00384E92" w:rsidRDefault="00D47809" w:rsidP="00B335C0">
      <w:pPr>
        <w:pStyle w:val="Heading6"/>
        <w:ind w:left="0" w:firstLine="0"/>
        <w:rPr>
          <w:lang w:eastAsia="zh-CN"/>
        </w:rPr>
      </w:pPr>
      <w:bookmarkStart w:id="641" w:name="_Toc25157080"/>
      <w:bookmarkStart w:id="642" w:name="_Toc43118140"/>
      <w:bookmarkStart w:id="643" w:name="_Toc43208313"/>
      <w:bookmarkStart w:id="644" w:name="_Toc45030288"/>
      <w:r>
        <w:t>6.1.3</w:t>
      </w:r>
      <w:r w:rsidR="00B335C0">
        <w:t>.</w:t>
      </w:r>
      <w:r w:rsidR="007A501A">
        <w:t>8</w:t>
      </w:r>
      <w:r w:rsidR="00B335C0">
        <w:t>.4</w:t>
      </w:r>
      <w:r w:rsidR="00B335C0" w:rsidRPr="00384E92">
        <w:t>.</w:t>
      </w:r>
      <w:r w:rsidR="00B335C0">
        <w:t>2</w:t>
      </w:r>
      <w:r w:rsidR="00B335C0" w:rsidRPr="00384E92">
        <w:tab/>
      </w:r>
      <w:r w:rsidR="00B335C0">
        <w:t xml:space="preserve">Operation: </w:t>
      </w:r>
      <w:r w:rsidR="00B335C0">
        <w:rPr>
          <w:lang w:eastAsia="zh-CN"/>
        </w:rPr>
        <w:t>transfer</w:t>
      </w:r>
      <w:bookmarkEnd w:id="641"/>
      <w:bookmarkEnd w:id="642"/>
      <w:bookmarkEnd w:id="643"/>
      <w:bookmarkEnd w:id="644"/>
    </w:p>
    <w:p w14:paraId="03984328" w14:textId="60F5793A" w:rsidR="00B335C0" w:rsidRDefault="00D47809" w:rsidP="00B335C0">
      <w:pPr>
        <w:pStyle w:val="Heading7"/>
      </w:pPr>
      <w:bookmarkStart w:id="645" w:name="_Toc43118141"/>
      <w:bookmarkStart w:id="646" w:name="_Toc43208314"/>
      <w:bookmarkStart w:id="647" w:name="_Toc45030289"/>
      <w:r>
        <w:t>6.1.3</w:t>
      </w:r>
      <w:r w:rsidR="00B335C0">
        <w:t>.</w:t>
      </w:r>
      <w:r w:rsidR="007A501A">
        <w:t>8</w:t>
      </w:r>
      <w:r w:rsidR="00B335C0">
        <w:t>.4.2.1</w:t>
      </w:r>
      <w:r w:rsidR="00B335C0">
        <w:tab/>
        <w:t>Description</w:t>
      </w:r>
      <w:bookmarkEnd w:id="645"/>
      <w:bookmarkEnd w:id="646"/>
      <w:bookmarkEnd w:id="647"/>
    </w:p>
    <w:p w14:paraId="035508B6" w14:textId="77777777" w:rsidR="00B335C0" w:rsidRPr="00D34097" w:rsidRDefault="00B335C0" w:rsidP="00B335C0">
      <w:r>
        <w:t>The {resourceUri}/transfer custom operation is used to initiate a non UE associated N2 information transfer to the identified 5G-AN nodes. This custom operation uses the HTTP POST method.</w:t>
      </w:r>
    </w:p>
    <w:p w14:paraId="703BE3EA" w14:textId="46395B8F" w:rsidR="00B335C0" w:rsidRDefault="00D47809" w:rsidP="00B335C0">
      <w:pPr>
        <w:pStyle w:val="Heading7"/>
      </w:pPr>
      <w:bookmarkStart w:id="648" w:name="_Toc43118142"/>
      <w:bookmarkStart w:id="649" w:name="_Toc43208315"/>
      <w:bookmarkStart w:id="650" w:name="_Toc45030290"/>
      <w:r>
        <w:t>6.1.3</w:t>
      </w:r>
      <w:r w:rsidR="00B335C0">
        <w:t>.</w:t>
      </w:r>
      <w:r w:rsidR="007A501A">
        <w:t>8</w:t>
      </w:r>
      <w:r w:rsidR="00B335C0">
        <w:t>.4.2.2</w:t>
      </w:r>
      <w:r w:rsidR="00B335C0">
        <w:tab/>
        <w:t>Operation Definition</w:t>
      </w:r>
      <w:bookmarkEnd w:id="648"/>
      <w:bookmarkEnd w:id="649"/>
      <w:bookmarkEnd w:id="650"/>
    </w:p>
    <w:p w14:paraId="44A371E2" w14:textId="77777777" w:rsidR="00B335C0" w:rsidRPr="00384E92" w:rsidRDefault="00B335C0" w:rsidP="00B335C0">
      <w:r>
        <w:t xml:space="preserve">This operation shall support the request data structures specified in table </w:t>
      </w:r>
      <w:r w:rsidR="00D47809">
        <w:t>6.1.3</w:t>
      </w:r>
      <w:r>
        <w:t>.</w:t>
      </w:r>
      <w:r w:rsidR="007A501A">
        <w:t>8</w:t>
      </w:r>
      <w:r>
        <w:t xml:space="preserve">.4.2.2-1 and the response data structure and response codes specified in table </w:t>
      </w:r>
      <w:r w:rsidR="00D47809">
        <w:t>6.1.3</w:t>
      </w:r>
      <w:r>
        <w:t>.</w:t>
      </w:r>
      <w:r w:rsidR="007A501A">
        <w:t>8</w:t>
      </w:r>
      <w:r>
        <w:t>.4.2.2-2.</w:t>
      </w:r>
    </w:p>
    <w:p w14:paraId="4D54CED5" w14:textId="78EB7710" w:rsidR="00B335C0" w:rsidRPr="001769FF" w:rsidRDefault="00B335C0" w:rsidP="00B335C0">
      <w:pPr>
        <w:pStyle w:val="TH"/>
      </w:pPr>
      <w:r w:rsidRPr="001769FF">
        <w:t xml:space="preserve">Table </w:t>
      </w:r>
      <w:r w:rsidR="00D47809">
        <w:t>6.1.3</w:t>
      </w:r>
      <w:r>
        <w:t>.</w:t>
      </w:r>
      <w:r w:rsidR="007A501A">
        <w:t>8</w:t>
      </w:r>
      <w:r>
        <w:t>.4.2.2</w:t>
      </w:r>
      <w:r w:rsidRPr="001769FF">
        <w:t>-</w:t>
      </w:r>
      <w:r>
        <w:t>1</w:t>
      </w:r>
      <w:r w:rsidRPr="001769FF">
        <w:t xml:space="preserve">: Data structures supported by the </w:t>
      </w:r>
      <w:r>
        <w:rPr>
          <w:rFonts w:hint="eastAsia"/>
          <w:lang w:eastAsia="zh-CN"/>
        </w:rP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335C0" w:rsidRPr="00EC2FCB" w14:paraId="16FFC3C5" w14:textId="77777777" w:rsidTr="00CB583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98F9227" w14:textId="77777777" w:rsidR="00B335C0" w:rsidRPr="00EC2FCB" w:rsidRDefault="00B335C0" w:rsidP="00CB5838">
            <w:pPr>
              <w:pStyle w:val="TAH"/>
            </w:pPr>
            <w:r w:rsidRPr="00EC2FCB">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3E6B4AB" w14:textId="77777777" w:rsidR="00B335C0" w:rsidRPr="00EC2FCB" w:rsidRDefault="00B335C0" w:rsidP="00CB5838">
            <w:pPr>
              <w:pStyle w:val="TAH"/>
            </w:pPr>
            <w:r w:rsidRPr="00EC2FCB">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4ADB712" w14:textId="77777777" w:rsidR="00B335C0" w:rsidRPr="00EC2FCB" w:rsidRDefault="00B335C0" w:rsidP="00CB5838">
            <w:pPr>
              <w:pStyle w:val="TAH"/>
            </w:pPr>
            <w:r w:rsidRPr="00EC2FCB">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551B28" w14:textId="77777777" w:rsidR="00B335C0" w:rsidRPr="00EC2FCB" w:rsidRDefault="00B335C0" w:rsidP="00CB5838">
            <w:pPr>
              <w:pStyle w:val="TAH"/>
            </w:pPr>
            <w:r w:rsidRPr="00EC2FCB">
              <w:t>Description</w:t>
            </w:r>
          </w:p>
        </w:tc>
      </w:tr>
      <w:tr w:rsidR="00B335C0" w:rsidRPr="00EC2FCB" w14:paraId="61B93C03" w14:textId="77777777" w:rsidTr="00CB583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D062851" w14:textId="77777777" w:rsidR="00B335C0" w:rsidRPr="00EC2FCB" w:rsidRDefault="00B335C0" w:rsidP="00CB5838">
            <w:pPr>
              <w:pStyle w:val="TAL"/>
            </w:pPr>
            <w:r>
              <w:t>N2InformationTransfer</w:t>
            </w:r>
            <w:r w:rsidR="006666D3">
              <w:t>ReqData</w:t>
            </w:r>
          </w:p>
        </w:tc>
        <w:tc>
          <w:tcPr>
            <w:tcW w:w="425" w:type="dxa"/>
            <w:tcBorders>
              <w:top w:val="single" w:sz="4" w:space="0" w:color="auto"/>
              <w:left w:val="single" w:sz="6" w:space="0" w:color="000000"/>
              <w:bottom w:val="single" w:sz="6" w:space="0" w:color="000000"/>
              <w:right w:val="single" w:sz="6" w:space="0" w:color="000000"/>
            </w:tcBorders>
          </w:tcPr>
          <w:p w14:paraId="20459DC5" w14:textId="77777777" w:rsidR="00B335C0" w:rsidRPr="00EC2FCB" w:rsidRDefault="00B335C0" w:rsidP="00CB5838">
            <w:pPr>
              <w:pStyle w:val="TAC"/>
              <w:rPr>
                <w:lang w:eastAsia="zh-CN"/>
              </w:rPr>
            </w:pPr>
            <w:r>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29C2493D" w14:textId="77777777" w:rsidR="00B335C0" w:rsidRPr="00EC2FCB" w:rsidRDefault="00B335C0" w:rsidP="00CB5838">
            <w:pPr>
              <w:pStyle w:val="TAL"/>
              <w:rPr>
                <w:lang w:eastAsia="zh-CN"/>
              </w:rPr>
            </w:pPr>
            <w:r>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D806541" w14:textId="77777777" w:rsidR="00B335C0" w:rsidRPr="00EC2FCB" w:rsidRDefault="00B335C0" w:rsidP="00CB5838">
            <w:pPr>
              <w:pStyle w:val="TAL"/>
            </w:pPr>
            <w:r w:rsidRPr="003547E8">
              <w:t xml:space="preserve">Representation of the data to be sent to the </w:t>
            </w:r>
            <w:r>
              <w:t>5G-AN node</w:t>
            </w:r>
            <w:r w:rsidR="00315BF5">
              <w:t>(s)</w:t>
            </w:r>
            <w:r>
              <w:t xml:space="preserve"> by the AMF. </w:t>
            </w:r>
          </w:p>
        </w:tc>
      </w:tr>
    </w:tbl>
    <w:p w14:paraId="1A403148" w14:textId="77777777" w:rsidR="00B335C0" w:rsidRDefault="00B335C0" w:rsidP="00B335C0"/>
    <w:p w14:paraId="2BAF6A1A" w14:textId="77777777" w:rsidR="00B335C0" w:rsidRPr="001769FF" w:rsidRDefault="00B335C0" w:rsidP="00B335C0">
      <w:pPr>
        <w:pStyle w:val="TH"/>
      </w:pPr>
      <w:r w:rsidRPr="001769FF">
        <w:t xml:space="preserve">Table </w:t>
      </w:r>
      <w:r w:rsidR="00D47809">
        <w:t>6.1.3</w:t>
      </w:r>
      <w:r>
        <w:t>.</w:t>
      </w:r>
      <w:r w:rsidR="007A501A">
        <w:t>8</w:t>
      </w:r>
      <w:r>
        <w:t>.4.2.2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B335C0" w:rsidRPr="00EC2FCB" w14:paraId="7010FE65" w14:textId="77777777" w:rsidTr="0080766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864436" w14:textId="77777777" w:rsidR="00B335C0" w:rsidRPr="00EC2FCB" w:rsidRDefault="00B335C0" w:rsidP="00CB5838">
            <w:pPr>
              <w:pStyle w:val="TAH"/>
            </w:pPr>
            <w:r w:rsidRPr="00EC2FCB">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0F37A26" w14:textId="77777777" w:rsidR="00B335C0" w:rsidRPr="00EC2FCB" w:rsidRDefault="00B335C0" w:rsidP="00CB5838">
            <w:pPr>
              <w:pStyle w:val="TAH"/>
            </w:pPr>
            <w:r w:rsidRPr="00EC2FCB">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7A1D5EE" w14:textId="77777777" w:rsidR="00B335C0" w:rsidRPr="00EC2FCB" w:rsidRDefault="00B335C0" w:rsidP="00CB5838">
            <w:pPr>
              <w:pStyle w:val="TAH"/>
            </w:pPr>
            <w:r w:rsidRPr="00EC2FCB">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698C1F0" w14:textId="77777777" w:rsidR="00B335C0" w:rsidRPr="00EC2FCB" w:rsidRDefault="00B335C0" w:rsidP="00CB5838">
            <w:pPr>
              <w:pStyle w:val="TAH"/>
            </w:pPr>
            <w:r w:rsidRPr="00EC2FCB">
              <w:t>Response</w:t>
            </w:r>
          </w:p>
          <w:p w14:paraId="2D54C9B0" w14:textId="77777777" w:rsidR="00B335C0" w:rsidRPr="00EC2FCB" w:rsidRDefault="00B335C0" w:rsidP="00CB5838">
            <w:pPr>
              <w:pStyle w:val="TAH"/>
            </w:pPr>
            <w:r w:rsidRPr="00EC2FCB">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8CA32F1" w14:textId="77777777" w:rsidR="00B335C0" w:rsidRPr="00EC2FCB" w:rsidRDefault="00B335C0" w:rsidP="00CB5838">
            <w:pPr>
              <w:pStyle w:val="TAH"/>
            </w:pPr>
            <w:r w:rsidRPr="00EC2FCB">
              <w:t>Description</w:t>
            </w:r>
          </w:p>
        </w:tc>
      </w:tr>
      <w:tr w:rsidR="00B335C0" w:rsidRPr="00EC2FCB" w14:paraId="115ADA40" w14:textId="77777777" w:rsidTr="0080766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FC6765" w14:textId="77777777" w:rsidR="00B335C0" w:rsidRPr="00EC2FCB" w:rsidRDefault="006666D3" w:rsidP="00CB5838">
            <w:pPr>
              <w:pStyle w:val="TAL"/>
            </w:pPr>
            <w:r>
              <w:t>N2InformationTransferRspData</w:t>
            </w:r>
          </w:p>
        </w:tc>
        <w:tc>
          <w:tcPr>
            <w:tcW w:w="225" w:type="pct"/>
            <w:tcBorders>
              <w:top w:val="single" w:sz="4" w:space="0" w:color="auto"/>
              <w:left w:val="single" w:sz="6" w:space="0" w:color="000000"/>
              <w:bottom w:val="single" w:sz="4" w:space="0" w:color="auto"/>
              <w:right w:val="single" w:sz="6" w:space="0" w:color="000000"/>
            </w:tcBorders>
          </w:tcPr>
          <w:p w14:paraId="2C176D87" w14:textId="77777777" w:rsidR="00B335C0" w:rsidRPr="00EC2FCB" w:rsidRDefault="00C2728C" w:rsidP="00CB5838">
            <w:pPr>
              <w:pStyle w:val="TAC"/>
              <w:rPr>
                <w:lang w:eastAsia="zh-CN"/>
              </w:rPr>
            </w:pPr>
            <w:r>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9D193BC" w14:textId="77777777" w:rsidR="00B335C0" w:rsidRPr="00EC2FCB" w:rsidRDefault="00C2728C" w:rsidP="00CB5838">
            <w:pPr>
              <w:pStyle w:val="TAL"/>
              <w:rPr>
                <w:lang w:eastAsia="zh-CN"/>
              </w:rPr>
            </w:pP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81D55E9" w14:textId="77777777" w:rsidR="00B335C0" w:rsidRPr="00EC2FCB" w:rsidRDefault="006666D3" w:rsidP="00CB5838">
            <w:pPr>
              <w:pStyle w:val="TAL"/>
              <w:rPr>
                <w:lang w:eastAsia="zh-CN"/>
              </w:rPr>
            </w:pPr>
            <w:r>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875917A" w14:textId="77777777" w:rsidR="00B335C0" w:rsidRPr="00EC2FCB" w:rsidRDefault="006666D3" w:rsidP="00CB5838">
            <w:pPr>
              <w:pStyle w:val="TAL"/>
            </w:pPr>
            <w:r>
              <w:t>Indicates AMF has successfully initiated the transferring of N2 Information to the AN..</w:t>
            </w:r>
          </w:p>
        </w:tc>
      </w:tr>
      <w:tr w:rsidR="00583367" w:rsidRPr="00EC2FCB" w14:paraId="33CF514D" w14:textId="77777777" w:rsidTr="0080766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73966D" w14:textId="77777777" w:rsidR="00583367" w:rsidRDefault="00583367" w:rsidP="00583367">
            <w:pPr>
              <w:pStyle w:val="TAL"/>
            </w:pPr>
            <w:r>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1E5EB0E3" w14:textId="77777777" w:rsidR="00583367" w:rsidRDefault="00583367" w:rsidP="00583367">
            <w:pPr>
              <w:pStyle w:val="TAC"/>
              <w:rPr>
                <w:lang w:eastAsia="zh-CN"/>
              </w:rPr>
            </w:pPr>
            <w:r>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31B4AD69" w14:textId="77777777" w:rsidR="00583367" w:rsidRDefault="00583367" w:rsidP="00583367">
            <w:pPr>
              <w:pStyle w:val="TAL"/>
              <w:rPr>
                <w:lang w:eastAsia="zh-CN"/>
              </w:rPr>
            </w:pP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7B6D70C7" w14:textId="77777777" w:rsidR="00583367" w:rsidRDefault="00583367" w:rsidP="00583367">
            <w:pPr>
              <w:pStyle w:val="TAL"/>
              <w:rPr>
                <w:lang w:eastAsia="zh-CN"/>
              </w:rPr>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AA3AA76" w14:textId="4154025D" w:rsidR="00583367" w:rsidRDefault="00807669" w:rsidP="00583367">
            <w:pPr>
              <w:pStyle w:val="TAL"/>
            </w:pPr>
            <w:r>
              <w:t>The "cause" attribute shall be set to one of the errors defined in Table 5.2.7.2-1 of 3GPP TS 29.500 [4].</w:t>
            </w:r>
          </w:p>
        </w:tc>
      </w:tr>
      <w:tr w:rsidR="00583367" w:rsidRPr="00EC2FCB" w14:paraId="3199C6AC" w14:textId="77777777" w:rsidTr="0080766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36EC80C" w14:textId="77777777" w:rsidR="00583367" w:rsidRDefault="00583367" w:rsidP="00583367">
            <w:pPr>
              <w:pStyle w:val="TAL"/>
            </w:pPr>
            <w:r>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BFD3C5E" w14:textId="77777777" w:rsidR="00583367" w:rsidRDefault="00583367" w:rsidP="00583367">
            <w:pPr>
              <w:pStyle w:val="TAC"/>
              <w:rPr>
                <w:lang w:eastAsia="zh-CN"/>
              </w:rPr>
            </w:pPr>
            <w:r>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7D01AAFA" w14:textId="77777777" w:rsidR="00583367" w:rsidRDefault="00583367" w:rsidP="00583367">
            <w:pPr>
              <w:pStyle w:val="TAL"/>
              <w:rPr>
                <w:lang w:eastAsia="zh-CN"/>
              </w:rPr>
            </w:pP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440927F0" w14:textId="77777777" w:rsidR="00583367" w:rsidRDefault="00583367" w:rsidP="00583367">
            <w:pPr>
              <w:pStyle w:val="TAL"/>
              <w:rPr>
                <w:lang w:eastAsia="zh-CN"/>
              </w:rPr>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4E0A6A" w14:textId="77777777" w:rsidR="00583367" w:rsidRDefault="00583367" w:rsidP="00583367">
            <w:pPr>
              <w:pStyle w:val="TAL"/>
            </w:pPr>
            <w:r>
              <w:t>The "cause"</w:t>
            </w:r>
            <w:r w:rsidRPr="00FA1305">
              <w:t xml:space="preserve"> attribute </w:t>
            </w:r>
            <w:r>
              <w:t xml:space="preserve">shall be </w:t>
            </w:r>
            <w:r w:rsidRPr="00FA1305">
              <w:t>set</w:t>
            </w:r>
            <w:r>
              <w:t xml:space="preserve"> to one of the following application errors:</w:t>
            </w:r>
          </w:p>
          <w:p w14:paraId="02F25163" w14:textId="77777777" w:rsidR="00583367" w:rsidRDefault="00583367" w:rsidP="003518DB">
            <w:pPr>
              <w:pStyle w:val="TAL"/>
              <w:ind w:left="284"/>
            </w:pPr>
            <w:r>
              <w:t>- UNSPECIFIED</w:t>
            </w:r>
          </w:p>
          <w:p w14:paraId="25290461" w14:textId="77777777" w:rsidR="00583367" w:rsidRDefault="00583367" w:rsidP="00583367">
            <w:pPr>
              <w:pStyle w:val="TAL"/>
            </w:pPr>
            <w:r>
              <w:t>See table 6.1.7.3-1 for the description of these errors.</w:t>
            </w:r>
          </w:p>
        </w:tc>
      </w:tr>
      <w:tr w:rsidR="00583367" w:rsidRPr="00EC2FCB" w14:paraId="13F7B452" w14:textId="77777777" w:rsidTr="0080766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3677F43" w14:textId="77777777" w:rsidR="00583367" w:rsidRDefault="00583367" w:rsidP="00583367">
            <w:pPr>
              <w:pStyle w:val="TAL"/>
            </w:pPr>
            <w:r>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648A11D1" w14:textId="77777777" w:rsidR="00583367" w:rsidRDefault="00583367" w:rsidP="00583367">
            <w:pPr>
              <w:pStyle w:val="TAC"/>
              <w:rPr>
                <w:lang w:eastAsia="zh-CN"/>
              </w:rPr>
            </w:pPr>
            <w:r>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FDA6F19" w14:textId="77777777" w:rsidR="00583367" w:rsidRDefault="00583367" w:rsidP="00583367">
            <w:pPr>
              <w:pStyle w:val="TAL"/>
              <w:rPr>
                <w:lang w:eastAsia="zh-CN"/>
              </w:rPr>
            </w:pP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9E4C257" w14:textId="77777777" w:rsidR="00583367" w:rsidRDefault="00583367" w:rsidP="00583367">
            <w:pPr>
              <w:pStyle w:val="TAL"/>
              <w:rPr>
                <w:lang w:eastAsia="zh-CN"/>
              </w:rPr>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800362E" w14:textId="77777777" w:rsidR="00583367" w:rsidRDefault="00583367" w:rsidP="00583367">
            <w:pPr>
              <w:pStyle w:val="TAL"/>
            </w:pPr>
            <w:r>
              <w:t>The "cause"</w:t>
            </w:r>
            <w:r w:rsidRPr="00FA1305">
              <w:t xml:space="preserve"> attribute </w:t>
            </w:r>
            <w:r>
              <w:t xml:space="preserve">shall be </w:t>
            </w:r>
            <w:r w:rsidRPr="00FA1305">
              <w:t>set</w:t>
            </w:r>
            <w:r>
              <w:t xml:space="preserve"> to one of the following application errors:</w:t>
            </w:r>
          </w:p>
          <w:p w14:paraId="3B2B73DA" w14:textId="77777777" w:rsidR="00583367" w:rsidRDefault="00583367" w:rsidP="003518DB">
            <w:pPr>
              <w:pStyle w:val="TAL"/>
              <w:ind w:left="284"/>
            </w:pPr>
            <w:r>
              <w:t>- CONTEXT_NOT_FOUND</w:t>
            </w:r>
          </w:p>
          <w:p w14:paraId="0D0856D4" w14:textId="77777777" w:rsidR="00583367" w:rsidRDefault="00583367" w:rsidP="00583367">
            <w:pPr>
              <w:pStyle w:val="TAL"/>
            </w:pPr>
            <w:r>
              <w:t>See table 6.1.7.3-1 for the description of these errors.</w:t>
            </w:r>
          </w:p>
        </w:tc>
      </w:tr>
      <w:tr w:rsidR="00583367" w:rsidRPr="00EC2FCB" w14:paraId="3671166A" w14:textId="77777777" w:rsidTr="0080766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CD7533" w14:textId="77777777" w:rsidR="00583367" w:rsidRDefault="00583367" w:rsidP="00583367">
            <w:pPr>
              <w:pStyle w:val="TAL"/>
            </w:pPr>
            <w:r>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0515DCFA" w14:textId="77777777" w:rsidR="00583367" w:rsidRDefault="00583367" w:rsidP="00583367">
            <w:pPr>
              <w:pStyle w:val="TAC"/>
              <w:rPr>
                <w:lang w:eastAsia="zh-CN"/>
              </w:rPr>
            </w:pPr>
            <w:r>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32CB262F" w14:textId="77777777" w:rsidR="00583367" w:rsidRDefault="00583367" w:rsidP="00583367">
            <w:pPr>
              <w:pStyle w:val="TAL"/>
              <w:rPr>
                <w:lang w:eastAsia="zh-CN"/>
              </w:rPr>
            </w:pP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68497DD" w14:textId="77777777" w:rsidR="00583367" w:rsidRDefault="00583367" w:rsidP="00583367">
            <w:pPr>
              <w:pStyle w:val="TAL"/>
              <w:rPr>
                <w:lang w:eastAsia="zh-CN"/>
              </w:rPr>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16D187" w14:textId="71CFF8BF" w:rsidR="00583367" w:rsidRDefault="00807669" w:rsidP="00583367">
            <w:pPr>
              <w:pStyle w:val="TAL"/>
            </w:pPr>
            <w:r>
              <w:t>The "cause" attribute shall be set to one of the errors defined in Table 5.2.7.2-1 of 3GPP TS 29.500 [4].</w:t>
            </w:r>
          </w:p>
        </w:tc>
      </w:tr>
      <w:tr w:rsidR="00583367" w:rsidRPr="00EC2FCB" w14:paraId="6C389D40" w14:textId="77777777" w:rsidTr="0080766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75A96A" w14:textId="77777777" w:rsidR="00583367" w:rsidRDefault="00583367" w:rsidP="00583367">
            <w:pPr>
              <w:pStyle w:val="TAL"/>
            </w:pPr>
            <w:r>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5BF1173B" w14:textId="77777777" w:rsidR="00583367" w:rsidRDefault="00583367" w:rsidP="00583367">
            <w:pPr>
              <w:pStyle w:val="TAC"/>
              <w:rPr>
                <w:lang w:eastAsia="zh-CN"/>
              </w:rPr>
            </w:pPr>
            <w:r>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4B151676" w14:textId="77777777" w:rsidR="00583367" w:rsidRDefault="00583367" w:rsidP="00583367">
            <w:pPr>
              <w:pStyle w:val="TAL"/>
              <w:rPr>
                <w:lang w:eastAsia="zh-CN"/>
              </w:rPr>
            </w:pP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30B9984" w14:textId="77777777" w:rsidR="00583367" w:rsidRDefault="00583367" w:rsidP="00583367">
            <w:pPr>
              <w:pStyle w:val="TAL"/>
              <w:rPr>
                <w:lang w:eastAsia="zh-CN"/>
              </w:rPr>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A5FF1C" w14:textId="24DCFCB6" w:rsidR="00583367" w:rsidRDefault="00807669" w:rsidP="00583367">
            <w:pPr>
              <w:pStyle w:val="TAL"/>
            </w:pPr>
            <w:r>
              <w:t>The "cause" attribute shall be set to one of the errors defined in Table 5.2.7.2-1 of 3GPP TS 29.500 [4].</w:t>
            </w:r>
          </w:p>
        </w:tc>
      </w:tr>
    </w:tbl>
    <w:p w14:paraId="52F59669" w14:textId="77777777" w:rsidR="00B335C0" w:rsidRDefault="00B335C0" w:rsidP="00B335C0"/>
    <w:p w14:paraId="32982538" w14:textId="7E3E1510" w:rsidR="00B335C0" w:rsidRDefault="00D47809" w:rsidP="00B335C0">
      <w:pPr>
        <w:pStyle w:val="Heading4"/>
      </w:pPr>
      <w:bookmarkStart w:id="651" w:name="_Toc25157081"/>
      <w:bookmarkStart w:id="652" w:name="_Toc43118143"/>
      <w:bookmarkStart w:id="653" w:name="_Toc43208316"/>
      <w:bookmarkStart w:id="654" w:name="_Toc45030291"/>
      <w:r>
        <w:lastRenderedPageBreak/>
        <w:t>6.1.3</w:t>
      </w:r>
      <w:r w:rsidR="00B335C0">
        <w:t>.</w:t>
      </w:r>
      <w:r w:rsidR="007A501A">
        <w:t>9</w:t>
      </w:r>
      <w:r w:rsidR="00B335C0">
        <w:tab/>
        <w:t>Resource: Non UE N2Messages Subscriptions Collection</w:t>
      </w:r>
      <w:bookmarkEnd w:id="651"/>
      <w:bookmarkEnd w:id="652"/>
      <w:bookmarkEnd w:id="653"/>
      <w:bookmarkEnd w:id="654"/>
    </w:p>
    <w:p w14:paraId="11D89E7A" w14:textId="6CB61AD1" w:rsidR="00B335C0" w:rsidRDefault="00D47809" w:rsidP="00B335C0">
      <w:pPr>
        <w:pStyle w:val="Heading5"/>
      </w:pPr>
      <w:bookmarkStart w:id="655" w:name="_Toc25157082"/>
      <w:bookmarkStart w:id="656" w:name="_Toc43118144"/>
      <w:bookmarkStart w:id="657" w:name="_Toc43208317"/>
      <w:bookmarkStart w:id="658" w:name="_Toc45030292"/>
      <w:r>
        <w:t>6.1.3</w:t>
      </w:r>
      <w:r w:rsidR="00B335C0">
        <w:t>.</w:t>
      </w:r>
      <w:r w:rsidR="007A501A">
        <w:t>9</w:t>
      </w:r>
      <w:r w:rsidR="00B335C0">
        <w:t>.1</w:t>
      </w:r>
      <w:r w:rsidR="00B335C0">
        <w:tab/>
        <w:t>Description</w:t>
      </w:r>
      <w:bookmarkEnd w:id="655"/>
      <w:bookmarkEnd w:id="656"/>
      <w:bookmarkEnd w:id="657"/>
      <w:bookmarkEnd w:id="658"/>
    </w:p>
    <w:p w14:paraId="3E446C96" w14:textId="082462BF" w:rsidR="00B335C0" w:rsidRPr="00065857" w:rsidRDefault="00B335C0" w:rsidP="00B335C0">
      <w:pPr>
        <w:rPr>
          <w:lang w:eastAsia="zh-CN"/>
        </w:rPr>
      </w:pPr>
      <w:r>
        <w:t xml:space="preserve">This resource represents the collection on which individual subscriptions for non UE N2 messages from the 5G-AN are stored. This resource is modelled with the Collection resource archetype (see </w:t>
      </w:r>
      <w:r w:rsidR="003416AC">
        <w:t>clause</w:t>
      </w:r>
      <w:r>
        <w:t xml:space="preserve"> C.2 of</w:t>
      </w:r>
      <w:r w:rsidR="00EC045E">
        <w:t xml:space="preserve"> 3GPP TS</w:t>
      </w:r>
      <w:r w:rsidR="00E57AD4">
        <w:t> 29.501 [</w:t>
      </w:r>
      <w:r>
        <w:t>5]).</w:t>
      </w:r>
    </w:p>
    <w:p w14:paraId="62068E28" w14:textId="47965BC0" w:rsidR="00B335C0" w:rsidRDefault="00D47809" w:rsidP="00B335C0">
      <w:pPr>
        <w:pStyle w:val="Heading5"/>
      </w:pPr>
      <w:bookmarkStart w:id="659" w:name="_Toc25157083"/>
      <w:bookmarkStart w:id="660" w:name="_Toc43118145"/>
      <w:bookmarkStart w:id="661" w:name="_Toc43208318"/>
      <w:bookmarkStart w:id="662" w:name="_Toc45030293"/>
      <w:r>
        <w:t>6.1.3</w:t>
      </w:r>
      <w:r w:rsidR="00B335C0">
        <w:t>.</w:t>
      </w:r>
      <w:r w:rsidR="007A501A">
        <w:t>9</w:t>
      </w:r>
      <w:r w:rsidR="00B335C0">
        <w:t>.2</w:t>
      </w:r>
      <w:r w:rsidR="00B335C0">
        <w:tab/>
        <w:t>Resource Definition</w:t>
      </w:r>
      <w:bookmarkEnd w:id="659"/>
      <w:bookmarkEnd w:id="660"/>
      <w:bookmarkEnd w:id="661"/>
      <w:bookmarkEnd w:id="662"/>
    </w:p>
    <w:p w14:paraId="3088824D" w14:textId="064115D5" w:rsidR="00B335C0" w:rsidRDefault="00B335C0" w:rsidP="00B335C0">
      <w:r>
        <w:t xml:space="preserve">Resource URI: </w:t>
      </w:r>
      <w:r w:rsidRPr="00EC41E1">
        <w:rPr>
          <w:rFonts w:hint="eastAsia"/>
          <w:b/>
        </w:rPr>
        <w:t>{</w:t>
      </w:r>
      <w:r w:rsidRPr="00EC41E1">
        <w:rPr>
          <w:b/>
        </w:rPr>
        <w:t>apiRoot}/</w:t>
      </w:r>
      <w:r w:rsidRPr="0066191B">
        <w:rPr>
          <w:rFonts w:hint="eastAsia"/>
          <w:b/>
          <w:lang w:eastAsia="zh-CN"/>
        </w:rPr>
        <w:t>n</w:t>
      </w:r>
      <w:r w:rsidRPr="0066191B">
        <w:rPr>
          <w:b/>
        </w:rPr>
        <w:t>amf</w:t>
      </w:r>
      <w:r w:rsidRPr="0066191B">
        <w:rPr>
          <w:rFonts w:hint="eastAsia"/>
          <w:b/>
          <w:lang w:eastAsia="zh-CN"/>
        </w:rPr>
        <w:t>-</w:t>
      </w:r>
      <w:r w:rsidRPr="0066191B">
        <w:rPr>
          <w:b/>
          <w:lang w:eastAsia="zh-CN"/>
        </w:rPr>
        <w:t>comm</w:t>
      </w:r>
      <w:r w:rsidR="00F834E9">
        <w:rPr>
          <w:b/>
        </w:rPr>
        <w:t>/&lt;apiVersion&gt;</w:t>
      </w:r>
      <w:r w:rsidRPr="0066191B">
        <w:rPr>
          <w:b/>
        </w:rPr>
        <w:t>/</w:t>
      </w:r>
      <w:r>
        <w:rPr>
          <w:b/>
        </w:rPr>
        <w:t>non-ue-n2-messages/subscriptions</w:t>
      </w:r>
    </w:p>
    <w:p w14:paraId="7FFBA1C8" w14:textId="77777777" w:rsidR="00B335C0" w:rsidRDefault="00B335C0" w:rsidP="00B335C0">
      <w:pPr>
        <w:rPr>
          <w:rFonts w:ascii="Arial" w:hAnsi="Arial" w:cs="Arial"/>
        </w:rPr>
      </w:pPr>
      <w:r>
        <w:t>This resource shall support the resource URI variables defined in table </w:t>
      </w:r>
      <w:r w:rsidR="00D47809">
        <w:t>6.1.3</w:t>
      </w:r>
      <w:r>
        <w:t>.</w:t>
      </w:r>
      <w:r w:rsidR="007A501A">
        <w:t>9</w:t>
      </w:r>
      <w:r>
        <w:t>.2-1</w:t>
      </w:r>
      <w:r>
        <w:rPr>
          <w:rFonts w:ascii="Arial" w:hAnsi="Arial" w:cs="Arial"/>
        </w:rPr>
        <w:t>.</w:t>
      </w:r>
    </w:p>
    <w:p w14:paraId="737A5F61" w14:textId="77777777" w:rsidR="00B335C0" w:rsidRDefault="00B335C0" w:rsidP="00B335C0">
      <w:pPr>
        <w:pStyle w:val="TH"/>
        <w:rPr>
          <w:rFonts w:cs="Arial"/>
        </w:rPr>
      </w:pPr>
      <w:r>
        <w:t>Table </w:t>
      </w:r>
      <w:r w:rsidR="00D47809">
        <w:t>6.1.3</w:t>
      </w:r>
      <w:r>
        <w:t>.</w:t>
      </w:r>
      <w:r w:rsidR="007A501A">
        <w:t>9</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335C0" w:rsidRPr="00EC2FCB" w14:paraId="48D4B5D4"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8A9F178" w14:textId="77777777" w:rsidR="00B335C0" w:rsidRPr="00EC2FCB" w:rsidRDefault="00B335C0" w:rsidP="00CB5838">
            <w:pPr>
              <w:pStyle w:val="TAH"/>
            </w:pPr>
            <w:r w:rsidRPr="00EC2FCB">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A14B5A" w14:textId="77777777" w:rsidR="00B335C0" w:rsidRPr="00EC2FCB" w:rsidRDefault="00B335C0" w:rsidP="00CB5838">
            <w:pPr>
              <w:pStyle w:val="TAH"/>
            </w:pPr>
            <w:r w:rsidRPr="00EC2FCB">
              <w:t>Definition</w:t>
            </w:r>
          </w:p>
        </w:tc>
      </w:tr>
      <w:tr w:rsidR="00B335C0" w:rsidRPr="00EC2FCB" w14:paraId="108D36AC"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tcPr>
          <w:p w14:paraId="235062B4" w14:textId="77777777" w:rsidR="00B335C0" w:rsidRPr="00EC2FCB" w:rsidRDefault="00B335C0" w:rsidP="00CB5838">
            <w:pPr>
              <w:pStyle w:val="TAL"/>
            </w:pPr>
            <w:r>
              <w:rPr>
                <w:rFonts w:hint="eastAsia"/>
                <w:lang w:eastAsia="zh-CN"/>
              </w:rP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5DE76151" w14:textId="21F1AC0B" w:rsidR="00B335C0" w:rsidRPr="00EC2FCB" w:rsidRDefault="00B335C0" w:rsidP="00CB5838">
            <w:pPr>
              <w:pStyle w:val="TAL"/>
            </w:pPr>
            <w:r>
              <w:rPr>
                <w:rFonts w:hint="eastAsia"/>
                <w:lang w:eastAsia="zh-CN"/>
              </w:rPr>
              <w:t xml:space="preserve">See </w:t>
            </w:r>
            <w:r w:rsidR="003416AC">
              <w:rPr>
                <w:rFonts w:hint="eastAsia"/>
                <w:lang w:eastAsia="zh-CN"/>
              </w:rPr>
              <w:t>clause</w:t>
            </w:r>
            <w:r>
              <w:rPr>
                <w:rFonts w:hint="eastAsia"/>
                <w:lang w:eastAsia="zh-CN"/>
              </w:rPr>
              <w:t xml:space="preserve"> 6.1.1</w:t>
            </w:r>
          </w:p>
        </w:tc>
      </w:tr>
      <w:tr w:rsidR="00B85932" w:rsidRPr="00EC2FCB" w14:paraId="4A957B19"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tcPr>
          <w:p w14:paraId="4F889621" w14:textId="3F58C6BA" w:rsidR="00B85932" w:rsidRDefault="00B85932" w:rsidP="00B85932">
            <w:pPr>
              <w:pStyle w:val="TAL"/>
              <w:rPr>
                <w:lang w:eastAsia="zh-CN"/>
              </w:rPr>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45F45CB6" w14:textId="782D4A48" w:rsidR="00B85932" w:rsidRDefault="00B85932" w:rsidP="00B85932">
            <w:pPr>
              <w:pStyle w:val="TAL"/>
              <w:rPr>
                <w:lang w:eastAsia="zh-CN"/>
              </w:rPr>
            </w:pPr>
            <w:r>
              <w:t xml:space="preserve">See </w:t>
            </w:r>
            <w:r w:rsidR="003416AC">
              <w:t>clause</w:t>
            </w:r>
            <w:r>
              <w:t xml:space="preserve"> 6.1.1.</w:t>
            </w:r>
          </w:p>
        </w:tc>
      </w:tr>
    </w:tbl>
    <w:p w14:paraId="14771A96" w14:textId="77777777" w:rsidR="00B335C0" w:rsidRPr="00384E92" w:rsidRDefault="00B335C0" w:rsidP="00B335C0"/>
    <w:p w14:paraId="3843A583" w14:textId="2DA4B2AC" w:rsidR="0024246B" w:rsidRDefault="0024246B" w:rsidP="0024246B">
      <w:pPr>
        <w:pStyle w:val="Heading5"/>
      </w:pPr>
      <w:bookmarkStart w:id="663" w:name="_Toc25157084"/>
      <w:bookmarkStart w:id="664" w:name="_Toc43118146"/>
      <w:bookmarkStart w:id="665" w:name="_Toc43208319"/>
      <w:bookmarkStart w:id="666" w:name="_Toc45030294"/>
      <w:r>
        <w:t>6.1.3.</w:t>
      </w:r>
      <w:r w:rsidR="007A501A">
        <w:t>9</w:t>
      </w:r>
      <w:r>
        <w:t>.3</w:t>
      </w:r>
      <w:r>
        <w:tab/>
        <w:t>Resource Standard Methods</w:t>
      </w:r>
      <w:bookmarkEnd w:id="663"/>
      <w:bookmarkEnd w:id="664"/>
      <w:bookmarkEnd w:id="665"/>
      <w:bookmarkEnd w:id="666"/>
    </w:p>
    <w:p w14:paraId="16317533" w14:textId="78109289" w:rsidR="00B335C0" w:rsidRPr="00384E92" w:rsidRDefault="00D47809" w:rsidP="00B335C0">
      <w:pPr>
        <w:pStyle w:val="Heading6"/>
      </w:pPr>
      <w:bookmarkStart w:id="667" w:name="_Toc25157085"/>
      <w:bookmarkStart w:id="668" w:name="_Toc43118147"/>
      <w:bookmarkStart w:id="669" w:name="_Toc43208320"/>
      <w:bookmarkStart w:id="670" w:name="_Toc45030295"/>
      <w:r>
        <w:t>6.1.3</w:t>
      </w:r>
      <w:r w:rsidR="00B335C0">
        <w:t>.</w:t>
      </w:r>
      <w:r w:rsidR="007A501A">
        <w:t>9</w:t>
      </w:r>
      <w:r w:rsidR="00B335C0">
        <w:t>.3</w:t>
      </w:r>
      <w:r w:rsidR="00B335C0" w:rsidRPr="00384E92">
        <w:t>.1</w:t>
      </w:r>
      <w:r w:rsidR="00B335C0" w:rsidRPr="00384E92">
        <w:tab/>
      </w:r>
      <w:r w:rsidR="00B335C0">
        <w:t>POST</w:t>
      </w:r>
      <w:bookmarkEnd w:id="667"/>
      <w:bookmarkEnd w:id="668"/>
      <w:bookmarkEnd w:id="669"/>
      <w:bookmarkEnd w:id="670"/>
    </w:p>
    <w:p w14:paraId="0269DA81" w14:textId="77777777" w:rsidR="00B335C0" w:rsidRDefault="00B335C0" w:rsidP="00B335C0">
      <w:r>
        <w:t>This method creates an individual N2 information subscription resource for non UE related N2 information. This method is used by NF Service Consumers (</w:t>
      </w:r>
      <w:r w:rsidR="00174A65">
        <w:t xml:space="preserve">e.g. </w:t>
      </w:r>
      <w:r>
        <w:t>LMF</w:t>
      </w:r>
      <w:r w:rsidR="00932DC3">
        <w:t>, CBCF/PWS-IWF</w:t>
      </w:r>
      <w:r>
        <w:t>) to subscribe for notifications about non UE related N2 Information from a specific 5G-AN node</w:t>
      </w:r>
      <w:r w:rsidR="00932DC3">
        <w:t>, or from any 5G-AN node</w:t>
      </w:r>
      <w:r>
        <w:t>.</w:t>
      </w:r>
    </w:p>
    <w:p w14:paraId="31F04A73" w14:textId="77777777" w:rsidR="00B335C0" w:rsidRPr="00384E92" w:rsidRDefault="00B335C0" w:rsidP="00B335C0">
      <w:r>
        <w:t>This method shall support the request data structures specified in table </w:t>
      </w:r>
      <w:r w:rsidR="00D47809">
        <w:t>6.1.3</w:t>
      </w:r>
      <w:r>
        <w:t>.</w:t>
      </w:r>
      <w:r w:rsidR="007A501A">
        <w:t>9</w:t>
      </w:r>
      <w:r>
        <w:t>.3.1-2 and the response data structures and response codes specified in table </w:t>
      </w:r>
      <w:r w:rsidR="00D47809">
        <w:t>6.1.3</w:t>
      </w:r>
      <w:r>
        <w:t>.</w:t>
      </w:r>
      <w:r w:rsidR="007A501A">
        <w:t>9</w:t>
      </w:r>
      <w:r>
        <w:t>.3.1-3.</w:t>
      </w:r>
    </w:p>
    <w:p w14:paraId="6A64F179" w14:textId="7C439E9D" w:rsidR="00B335C0" w:rsidRPr="001769FF" w:rsidRDefault="00B335C0" w:rsidP="00B335C0">
      <w:pPr>
        <w:pStyle w:val="TH"/>
      </w:pPr>
      <w:r w:rsidRPr="001769FF">
        <w:t xml:space="preserve">Table </w:t>
      </w:r>
      <w:r w:rsidR="00D47809">
        <w:t>6.1.3</w:t>
      </w:r>
      <w:r>
        <w:t>.</w:t>
      </w:r>
      <w:r w:rsidR="007A501A">
        <w:t>9</w:t>
      </w:r>
      <w:r>
        <w:t>.</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335C0" w:rsidRPr="001769FF" w14:paraId="3034F22E" w14:textId="77777777" w:rsidTr="00CB583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D909BAE" w14:textId="77777777" w:rsidR="00B335C0" w:rsidRPr="001769FF" w:rsidRDefault="00B335C0" w:rsidP="00CB5838">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FB12B30" w14:textId="77777777" w:rsidR="00B335C0" w:rsidRPr="001769FF" w:rsidRDefault="00B335C0" w:rsidP="00CB5838">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D2CD7D" w14:textId="77777777" w:rsidR="00B335C0" w:rsidRPr="001769FF" w:rsidRDefault="00B335C0" w:rsidP="00CB5838">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223AC3" w14:textId="77777777" w:rsidR="00B335C0" w:rsidRPr="001769FF" w:rsidRDefault="00B335C0" w:rsidP="00CB5838">
            <w:pPr>
              <w:pStyle w:val="TAH"/>
            </w:pPr>
            <w:r>
              <w:t>Description</w:t>
            </w:r>
          </w:p>
        </w:tc>
      </w:tr>
      <w:tr w:rsidR="00B335C0" w:rsidRPr="001769FF" w14:paraId="72CCF50A" w14:textId="77777777" w:rsidTr="00CB583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3B900C" w14:textId="77777777" w:rsidR="00B335C0" w:rsidRPr="001769FF" w:rsidRDefault="00B335C0" w:rsidP="00CB5838">
            <w:pPr>
              <w:pStyle w:val="TAL"/>
            </w:pPr>
            <w:r>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14:paraId="5A12052F" w14:textId="77777777" w:rsidR="00B335C0" w:rsidRPr="001769FF" w:rsidRDefault="00B335C0" w:rsidP="00CB5838">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005DBA6A" w14:textId="77777777" w:rsidR="00B335C0" w:rsidRPr="001769FF" w:rsidRDefault="00B335C0" w:rsidP="00CB5838">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6C51BEC" w14:textId="77777777" w:rsidR="00B335C0" w:rsidRPr="001769FF" w:rsidRDefault="00B335C0" w:rsidP="00CB5838">
            <w:pPr>
              <w:pStyle w:val="TAL"/>
            </w:pPr>
            <w:r>
              <w:t>Representation of the subscription for N2 information notification.</w:t>
            </w:r>
          </w:p>
        </w:tc>
      </w:tr>
    </w:tbl>
    <w:p w14:paraId="3BE173B9" w14:textId="77777777" w:rsidR="00B335C0" w:rsidRDefault="00B335C0" w:rsidP="00B335C0"/>
    <w:p w14:paraId="53215A0C" w14:textId="77777777" w:rsidR="00B335C0" w:rsidRPr="001769FF" w:rsidRDefault="00B335C0" w:rsidP="00B335C0">
      <w:pPr>
        <w:pStyle w:val="TH"/>
      </w:pPr>
      <w:r w:rsidRPr="001769FF">
        <w:t xml:space="preserve">Table </w:t>
      </w:r>
      <w:r w:rsidR="00D47809">
        <w:t>6.1.3</w:t>
      </w:r>
      <w:r>
        <w:t>.</w:t>
      </w:r>
      <w:r w:rsidR="007A501A">
        <w:t>9</w:t>
      </w:r>
      <w:r>
        <w:t>.</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B335C0" w:rsidRPr="001769FF" w14:paraId="68764463" w14:textId="77777777" w:rsidTr="00CB583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885008" w14:textId="77777777" w:rsidR="00B335C0" w:rsidRPr="001769FF" w:rsidRDefault="00B335C0" w:rsidP="00CB5838">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5731C4C" w14:textId="77777777" w:rsidR="00B335C0" w:rsidRPr="001769FF" w:rsidRDefault="00B335C0" w:rsidP="00CB5838">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C115DD6" w14:textId="77777777" w:rsidR="00B335C0" w:rsidRPr="001769FF" w:rsidRDefault="00B335C0" w:rsidP="00CB5838">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149A67E" w14:textId="77777777" w:rsidR="00B335C0" w:rsidRPr="001769FF" w:rsidRDefault="00B335C0" w:rsidP="00CB5838">
            <w:pPr>
              <w:pStyle w:val="TAH"/>
            </w:pPr>
            <w:r w:rsidRPr="001769FF">
              <w:t>Response</w:t>
            </w:r>
          </w:p>
          <w:p w14:paraId="1185221E" w14:textId="77777777" w:rsidR="00B335C0" w:rsidRPr="001769FF" w:rsidRDefault="00B335C0" w:rsidP="00CB5838">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7A936B" w14:textId="77777777" w:rsidR="00B335C0" w:rsidRPr="001769FF" w:rsidRDefault="00B335C0" w:rsidP="00CB5838">
            <w:pPr>
              <w:pStyle w:val="TAH"/>
            </w:pPr>
            <w:r>
              <w:t>Description</w:t>
            </w:r>
          </w:p>
        </w:tc>
      </w:tr>
      <w:tr w:rsidR="00B335C0" w:rsidRPr="001769FF" w14:paraId="5722F43D" w14:textId="77777777" w:rsidTr="00BA6BB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2A85F9" w14:textId="77777777" w:rsidR="00B335C0" w:rsidRPr="001769FF" w:rsidDel="00793F63" w:rsidRDefault="00B335C0" w:rsidP="00CB5838">
            <w:pPr>
              <w:pStyle w:val="TAL"/>
            </w:pPr>
            <w:r>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26626C89" w14:textId="77777777" w:rsidR="00B335C0" w:rsidDel="00793F63" w:rsidRDefault="00B335C0" w:rsidP="00CB5838">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8EA9DC3" w14:textId="77777777" w:rsidR="00B335C0" w:rsidRPr="001769FF" w:rsidDel="00793F63" w:rsidRDefault="00B335C0" w:rsidP="00CB5838">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BB2FB16" w14:textId="77777777" w:rsidR="00B335C0" w:rsidRPr="001769FF" w:rsidDel="00793F63" w:rsidRDefault="00B335C0" w:rsidP="00CB5838">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C574C24" w14:textId="4928EC57" w:rsidR="00B335C0" w:rsidRDefault="00B335C0" w:rsidP="00CB5838">
            <w:pPr>
              <w:pStyle w:val="TAL"/>
            </w:pPr>
            <w:r>
              <w:t>This case represents the successful creation of the subscription for N2 information notification.</w:t>
            </w:r>
          </w:p>
          <w:p w14:paraId="2C10D00E" w14:textId="77777777" w:rsidR="00B335C0" w:rsidRDefault="00B335C0" w:rsidP="00CB5838">
            <w:pPr>
              <w:pStyle w:val="TAL"/>
            </w:pPr>
          </w:p>
          <w:p w14:paraId="1C0A6DCC" w14:textId="77777777" w:rsidR="00B335C0" w:rsidRPr="001769FF" w:rsidDel="00793F63" w:rsidRDefault="00B335C0" w:rsidP="00CB5838">
            <w:pPr>
              <w:pStyle w:val="TAL"/>
            </w:pPr>
            <w:r>
              <w:t>Upon success, a response body is returned containing the representation describing the status of the request. The Location header shall carry the location (URI) of the created subscription resource.</w:t>
            </w:r>
          </w:p>
        </w:tc>
      </w:tr>
      <w:tr w:rsidR="00551DF4" w:rsidRPr="001769FF" w14:paraId="16517BC7" w14:textId="77777777" w:rsidTr="00CB583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00ACC9" w14:textId="77777777" w:rsidR="00551DF4" w:rsidRDefault="00551DF4" w:rsidP="00551DF4">
            <w:pPr>
              <w:pStyle w:val="TAL"/>
            </w:pPr>
            <w:r>
              <w:rPr>
                <w:rFonts w:hint="eastAsia"/>
              </w:rPr>
              <w:t>ProblemDetails</w:t>
            </w:r>
          </w:p>
        </w:tc>
        <w:tc>
          <w:tcPr>
            <w:tcW w:w="225" w:type="pct"/>
            <w:tcBorders>
              <w:top w:val="single" w:sz="4" w:space="0" w:color="auto"/>
              <w:left w:val="single" w:sz="6" w:space="0" w:color="000000"/>
              <w:bottom w:val="single" w:sz="6" w:space="0" w:color="000000"/>
              <w:right w:val="single" w:sz="6" w:space="0" w:color="000000"/>
            </w:tcBorders>
          </w:tcPr>
          <w:p w14:paraId="7BF1990C" w14:textId="77777777" w:rsidR="00551DF4" w:rsidRDefault="00551DF4" w:rsidP="00551DF4">
            <w:pPr>
              <w:pStyle w:val="TAC"/>
            </w:pPr>
            <w:r>
              <w:rPr>
                <w:rFonts w:hint="eastAsia"/>
              </w:rPr>
              <w:t>M</w:t>
            </w:r>
          </w:p>
        </w:tc>
        <w:tc>
          <w:tcPr>
            <w:tcW w:w="649" w:type="pct"/>
            <w:tcBorders>
              <w:top w:val="single" w:sz="4" w:space="0" w:color="auto"/>
              <w:left w:val="single" w:sz="6" w:space="0" w:color="000000"/>
              <w:bottom w:val="single" w:sz="6" w:space="0" w:color="000000"/>
              <w:right w:val="single" w:sz="6" w:space="0" w:color="000000"/>
            </w:tcBorders>
          </w:tcPr>
          <w:p w14:paraId="7E894F47" w14:textId="77777777" w:rsidR="00551DF4" w:rsidRDefault="00551DF4" w:rsidP="00551DF4">
            <w:pPr>
              <w:pStyle w:val="TAL"/>
            </w:pPr>
            <w:r>
              <w:rPr>
                <w:rFonts w:hint="eastAsia"/>
              </w:rPr>
              <w:t>1</w:t>
            </w:r>
          </w:p>
        </w:tc>
        <w:tc>
          <w:tcPr>
            <w:tcW w:w="583" w:type="pct"/>
            <w:tcBorders>
              <w:top w:val="single" w:sz="4" w:space="0" w:color="auto"/>
              <w:left w:val="single" w:sz="6" w:space="0" w:color="000000"/>
              <w:bottom w:val="single" w:sz="6" w:space="0" w:color="000000"/>
              <w:right w:val="single" w:sz="6" w:space="0" w:color="000000"/>
            </w:tcBorders>
          </w:tcPr>
          <w:p w14:paraId="74B3429D" w14:textId="77777777" w:rsidR="00551DF4" w:rsidRDefault="00551DF4" w:rsidP="00551DF4">
            <w:pPr>
              <w:pStyle w:val="TAL"/>
            </w:pPr>
            <w:r>
              <w:rPr>
                <w:rFonts w:hint="eastAsia"/>
              </w:rPr>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C0F6990" w14:textId="77777777" w:rsidR="00551DF4" w:rsidRDefault="00551DF4" w:rsidP="00551DF4">
            <w:pPr>
              <w:pStyle w:val="TAL"/>
            </w:pPr>
            <w:r>
              <w:t>If the NF Service Consumer is not authorized to subscribe for non UE N2 message notifications, the AMF shall return this status code with the ProblemDetails</w:t>
            </w:r>
          </w:p>
        </w:tc>
      </w:tr>
    </w:tbl>
    <w:p w14:paraId="4F063930" w14:textId="77777777" w:rsidR="0025198C" w:rsidRDefault="0025198C" w:rsidP="0025198C"/>
    <w:p w14:paraId="3CCCD39C" w14:textId="546E3482" w:rsidR="00B335C0" w:rsidRDefault="00D47809" w:rsidP="00B335C0">
      <w:pPr>
        <w:pStyle w:val="Heading5"/>
      </w:pPr>
      <w:bookmarkStart w:id="671" w:name="_Toc25157086"/>
      <w:bookmarkStart w:id="672" w:name="_Toc43118148"/>
      <w:bookmarkStart w:id="673" w:name="_Toc43208321"/>
      <w:bookmarkStart w:id="674" w:name="_Toc45030296"/>
      <w:r>
        <w:t>6.1.3</w:t>
      </w:r>
      <w:r w:rsidR="00B335C0">
        <w:t>.</w:t>
      </w:r>
      <w:r w:rsidR="007A501A">
        <w:t>9</w:t>
      </w:r>
      <w:r w:rsidR="00B335C0">
        <w:t>.4</w:t>
      </w:r>
      <w:r w:rsidR="00B335C0">
        <w:tab/>
        <w:t>Resource Custom Operations</w:t>
      </w:r>
      <w:bookmarkEnd w:id="671"/>
      <w:bookmarkEnd w:id="672"/>
      <w:bookmarkEnd w:id="673"/>
      <w:bookmarkEnd w:id="674"/>
    </w:p>
    <w:p w14:paraId="18DED41A" w14:textId="77777777" w:rsidR="00B335C0" w:rsidRDefault="00B335C0" w:rsidP="00B335C0">
      <w:r>
        <w:t>There are no custom operations supported on this resource.</w:t>
      </w:r>
    </w:p>
    <w:p w14:paraId="377BA769" w14:textId="5ABCA9D6" w:rsidR="00B335C0" w:rsidRDefault="00D47809" w:rsidP="00B335C0">
      <w:pPr>
        <w:pStyle w:val="Heading4"/>
      </w:pPr>
      <w:bookmarkStart w:id="675" w:name="_Toc25157087"/>
      <w:bookmarkStart w:id="676" w:name="_Toc43118149"/>
      <w:bookmarkStart w:id="677" w:name="_Toc43208322"/>
      <w:bookmarkStart w:id="678" w:name="_Toc45030297"/>
      <w:r>
        <w:lastRenderedPageBreak/>
        <w:t>6.1.3</w:t>
      </w:r>
      <w:r w:rsidR="00B335C0">
        <w:t>.</w:t>
      </w:r>
      <w:r w:rsidR="007A501A">
        <w:t>10</w:t>
      </w:r>
      <w:r w:rsidR="00B335C0">
        <w:tab/>
        <w:t>Resource: Non UE N2 Message Notification Individual Subscription</w:t>
      </w:r>
      <w:bookmarkEnd w:id="675"/>
      <w:bookmarkEnd w:id="676"/>
      <w:bookmarkEnd w:id="677"/>
      <w:bookmarkEnd w:id="678"/>
    </w:p>
    <w:p w14:paraId="1DD2494E" w14:textId="3561767E" w:rsidR="00B335C0" w:rsidRDefault="00D47809" w:rsidP="00B335C0">
      <w:pPr>
        <w:pStyle w:val="Heading5"/>
      </w:pPr>
      <w:bookmarkStart w:id="679" w:name="_Toc25157088"/>
      <w:bookmarkStart w:id="680" w:name="_Toc43118150"/>
      <w:bookmarkStart w:id="681" w:name="_Toc43208323"/>
      <w:bookmarkStart w:id="682" w:name="_Toc45030298"/>
      <w:r>
        <w:t>6.1.3</w:t>
      </w:r>
      <w:r w:rsidR="00B335C0">
        <w:t>.</w:t>
      </w:r>
      <w:r w:rsidR="007A501A">
        <w:t>10</w:t>
      </w:r>
      <w:r w:rsidR="00B335C0">
        <w:t>.1</w:t>
      </w:r>
      <w:r w:rsidR="00B335C0">
        <w:tab/>
        <w:t>Description</w:t>
      </w:r>
      <w:bookmarkEnd w:id="679"/>
      <w:bookmarkEnd w:id="680"/>
      <w:bookmarkEnd w:id="681"/>
      <w:bookmarkEnd w:id="682"/>
    </w:p>
    <w:p w14:paraId="2752E6DE" w14:textId="7C10B764" w:rsidR="00B335C0" w:rsidRPr="00065857" w:rsidRDefault="00B335C0" w:rsidP="00B335C0">
      <w:pPr>
        <w:rPr>
          <w:lang w:eastAsia="zh-CN"/>
        </w:rPr>
      </w:pPr>
      <w:r>
        <w:t>This resource represents the individual subscription for the notifications of non UE specific N2 message types (</w:t>
      </w:r>
      <w:r w:rsidR="00174A65">
        <w:t xml:space="preserve">e.g. </w:t>
      </w:r>
      <w:r>
        <w:t>NRPPa</w:t>
      </w:r>
      <w:r w:rsidR="0085422F">
        <w:t>, PWS Notifications</w:t>
      </w:r>
      <w:r>
        <w:t xml:space="preserve">). This resource is modelled with the Store resource archetype (see </w:t>
      </w:r>
      <w:r w:rsidR="003416AC">
        <w:t>clause</w:t>
      </w:r>
      <w:r>
        <w:t xml:space="preserve"> C.3 of</w:t>
      </w:r>
      <w:r w:rsidR="00EC045E">
        <w:t xml:space="preserve"> 3GPP TS</w:t>
      </w:r>
      <w:r w:rsidR="00E57AD4">
        <w:t> 29.501 [</w:t>
      </w:r>
      <w:r>
        <w:t>5]).</w:t>
      </w:r>
    </w:p>
    <w:p w14:paraId="326F8899" w14:textId="7286B7E7" w:rsidR="00B335C0" w:rsidRDefault="00D47809" w:rsidP="00B335C0">
      <w:pPr>
        <w:pStyle w:val="Heading5"/>
      </w:pPr>
      <w:bookmarkStart w:id="683" w:name="_Toc25157089"/>
      <w:bookmarkStart w:id="684" w:name="_Toc43118151"/>
      <w:bookmarkStart w:id="685" w:name="_Toc43208324"/>
      <w:bookmarkStart w:id="686" w:name="_Toc45030299"/>
      <w:r>
        <w:t>6.1.3</w:t>
      </w:r>
      <w:r w:rsidR="00B335C0">
        <w:t>.</w:t>
      </w:r>
      <w:r w:rsidR="007A501A">
        <w:t>10</w:t>
      </w:r>
      <w:r w:rsidR="00B335C0">
        <w:t>.2</w:t>
      </w:r>
      <w:r w:rsidR="00B335C0">
        <w:tab/>
        <w:t>Resource Definition</w:t>
      </w:r>
      <w:bookmarkEnd w:id="683"/>
      <w:bookmarkEnd w:id="684"/>
      <w:bookmarkEnd w:id="685"/>
      <w:bookmarkEnd w:id="686"/>
    </w:p>
    <w:p w14:paraId="7BD82707" w14:textId="09EF40E8" w:rsidR="00B335C0" w:rsidRDefault="00B335C0" w:rsidP="00B335C0">
      <w:r>
        <w:t xml:space="preserve">Resource URI: </w:t>
      </w:r>
      <w:r w:rsidRPr="00EC41E1">
        <w:rPr>
          <w:rFonts w:hint="eastAsia"/>
          <w:b/>
        </w:rPr>
        <w:t>{</w:t>
      </w:r>
      <w:r w:rsidRPr="00EC41E1">
        <w:rPr>
          <w:b/>
        </w:rPr>
        <w:t>apiRoot}/</w:t>
      </w:r>
      <w:r w:rsidRPr="00D87135">
        <w:rPr>
          <w:rFonts w:hint="eastAsia"/>
          <w:b/>
          <w:lang w:eastAsia="zh-CN"/>
        </w:rPr>
        <w:t>n</w:t>
      </w:r>
      <w:r w:rsidRPr="00D87135">
        <w:rPr>
          <w:b/>
        </w:rPr>
        <w:t>amf</w:t>
      </w:r>
      <w:r w:rsidRPr="00D87135">
        <w:rPr>
          <w:rFonts w:hint="eastAsia"/>
          <w:b/>
          <w:lang w:eastAsia="zh-CN"/>
        </w:rPr>
        <w:t>-</w:t>
      </w:r>
      <w:r w:rsidRPr="00D87135">
        <w:rPr>
          <w:b/>
          <w:lang w:eastAsia="zh-CN"/>
        </w:rPr>
        <w:t>comm</w:t>
      </w:r>
      <w:r w:rsidR="00F834E9">
        <w:rPr>
          <w:b/>
        </w:rPr>
        <w:t>/&lt;apiVersion&gt;</w:t>
      </w:r>
      <w:r w:rsidRPr="00D87135">
        <w:rPr>
          <w:b/>
        </w:rPr>
        <w:t>/</w:t>
      </w:r>
      <w:r>
        <w:rPr>
          <w:b/>
        </w:rPr>
        <w:t>non-ue-n2-messages/subscriptions/{n2NotifySubscriptionId}</w:t>
      </w:r>
    </w:p>
    <w:p w14:paraId="2E5E2264" w14:textId="77777777" w:rsidR="00B335C0" w:rsidRDefault="00B335C0" w:rsidP="00B335C0">
      <w:pPr>
        <w:rPr>
          <w:rFonts w:ascii="Arial" w:hAnsi="Arial" w:cs="Arial"/>
        </w:rPr>
      </w:pPr>
      <w:r>
        <w:t>This resource shall support the resource URI variables defined in table </w:t>
      </w:r>
      <w:r w:rsidR="00D47809">
        <w:t>6.1.3</w:t>
      </w:r>
      <w:r>
        <w:t>.</w:t>
      </w:r>
      <w:r w:rsidR="007A501A">
        <w:t>10</w:t>
      </w:r>
      <w:r>
        <w:t>.2-1</w:t>
      </w:r>
      <w:r>
        <w:rPr>
          <w:rFonts w:ascii="Arial" w:hAnsi="Arial" w:cs="Arial"/>
        </w:rPr>
        <w:t>.</w:t>
      </w:r>
    </w:p>
    <w:p w14:paraId="6C5A3110" w14:textId="77777777" w:rsidR="00B335C0" w:rsidRDefault="00B335C0" w:rsidP="00B335C0">
      <w:pPr>
        <w:pStyle w:val="TH"/>
        <w:rPr>
          <w:rFonts w:cs="Arial"/>
        </w:rPr>
      </w:pPr>
      <w:r>
        <w:t>Table </w:t>
      </w:r>
      <w:r w:rsidR="00D47809">
        <w:t>6.1.3</w:t>
      </w:r>
      <w:r>
        <w:t>.7.2-1: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7"/>
        <w:gridCol w:w="7688"/>
      </w:tblGrid>
      <w:tr w:rsidR="00B335C0" w:rsidRPr="00EC2FCB" w14:paraId="489C469D" w14:textId="77777777" w:rsidTr="00B85932">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14:paraId="5B1931BD" w14:textId="77777777" w:rsidR="00B335C0" w:rsidRPr="00EC2FCB" w:rsidRDefault="00B335C0" w:rsidP="00CB5838">
            <w:pPr>
              <w:pStyle w:val="TAH"/>
            </w:pPr>
            <w:r w:rsidRPr="00EC2FCB">
              <w:t>Name</w:t>
            </w:r>
          </w:p>
        </w:tc>
        <w:tc>
          <w:tcPr>
            <w:tcW w:w="399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0961479" w14:textId="77777777" w:rsidR="00B335C0" w:rsidRPr="00EC2FCB" w:rsidRDefault="00B335C0" w:rsidP="00CB5838">
            <w:pPr>
              <w:pStyle w:val="TAH"/>
            </w:pPr>
            <w:r w:rsidRPr="00EC2FCB">
              <w:t>Definition</w:t>
            </w:r>
          </w:p>
        </w:tc>
      </w:tr>
      <w:tr w:rsidR="00B335C0" w:rsidRPr="00EC2FCB" w14:paraId="00E330D2" w14:textId="77777777" w:rsidTr="00B85932">
        <w:trPr>
          <w:jc w:val="center"/>
        </w:trPr>
        <w:tc>
          <w:tcPr>
            <w:tcW w:w="1006" w:type="pct"/>
            <w:tcBorders>
              <w:top w:val="single" w:sz="6" w:space="0" w:color="000000"/>
              <w:left w:val="single" w:sz="6" w:space="0" w:color="000000"/>
              <w:bottom w:val="single" w:sz="6" w:space="0" w:color="000000"/>
              <w:right w:val="single" w:sz="6" w:space="0" w:color="000000"/>
            </w:tcBorders>
          </w:tcPr>
          <w:p w14:paraId="2E4DDB2A" w14:textId="77777777" w:rsidR="00B335C0" w:rsidRPr="00EC2FCB" w:rsidRDefault="00B335C0" w:rsidP="00CB5838">
            <w:pPr>
              <w:pStyle w:val="TAL"/>
            </w:pPr>
            <w:r>
              <w:rPr>
                <w:rFonts w:hint="eastAsia"/>
                <w:lang w:eastAsia="zh-CN"/>
              </w:rPr>
              <w:t>apiRoot</w:t>
            </w:r>
          </w:p>
        </w:tc>
        <w:tc>
          <w:tcPr>
            <w:tcW w:w="3994" w:type="pct"/>
            <w:tcBorders>
              <w:top w:val="single" w:sz="6" w:space="0" w:color="000000"/>
              <w:left w:val="single" w:sz="6" w:space="0" w:color="000000"/>
              <w:bottom w:val="single" w:sz="6" w:space="0" w:color="000000"/>
              <w:right w:val="single" w:sz="6" w:space="0" w:color="000000"/>
            </w:tcBorders>
            <w:vAlign w:val="center"/>
          </w:tcPr>
          <w:p w14:paraId="7BDDA3D6" w14:textId="132FA461" w:rsidR="00B335C0" w:rsidRPr="00EC2FCB" w:rsidRDefault="00B335C0" w:rsidP="00CB5838">
            <w:pPr>
              <w:pStyle w:val="TAL"/>
            </w:pPr>
            <w:r>
              <w:rPr>
                <w:rFonts w:hint="eastAsia"/>
                <w:lang w:eastAsia="zh-CN"/>
              </w:rPr>
              <w:t xml:space="preserve">See </w:t>
            </w:r>
            <w:r w:rsidR="003416AC">
              <w:rPr>
                <w:rFonts w:hint="eastAsia"/>
                <w:lang w:eastAsia="zh-CN"/>
              </w:rPr>
              <w:t>clause</w:t>
            </w:r>
            <w:r>
              <w:rPr>
                <w:rFonts w:hint="eastAsia"/>
                <w:lang w:eastAsia="zh-CN"/>
              </w:rPr>
              <w:t xml:space="preserve"> 6.1.1</w:t>
            </w:r>
          </w:p>
        </w:tc>
      </w:tr>
      <w:tr w:rsidR="00B85932" w:rsidRPr="00EC2FCB" w14:paraId="66A9F874" w14:textId="77777777" w:rsidTr="00B85932">
        <w:trPr>
          <w:jc w:val="center"/>
        </w:trPr>
        <w:tc>
          <w:tcPr>
            <w:tcW w:w="1006" w:type="pct"/>
            <w:tcBorders>
              <w:top w:val="single" w:sz="6" w:space="0" w:color="000000"/>
              <w:left w:val="single" w:sz="6" w:space="0" w:color="000000"/>
              <w:bottom w:val="single" w:sz="6" w:space="0" w:color="000000"/>
              <w:right w:val="single" w:sz="6" w:space="0" w:color="000000"/>
            </w:tcBorders>
          </w:tcPr>
          <w:p w14:paraId="12A0FF95" w14:textId="51B99263" w:rsidR="00B85932" w:rsidRDefault="00B85932" w:rsidP="00B85932">
            <w:pPr>
              <w:pStyle w:val="TAL"/>
              <w:rPr>
                <w:lang w:eastAsia="zh-CN"/>
              </w:rPr>
            </w:pPr>
            <w:r>
              <w:t>apiVersion</w:t>
            </w:r>
          </w:p>
        </w:tc>
        <w:tc>
          <w:tcPr>
            <w:tcW w:w="3994" w:type="pct"/>
            <w:tcBorders>
              <w:top w:val="single" w:sz="6" w:space="0" w:color="000000"/>
              <w:left w:val="single" w:sz="6" w:space="0" w:color="000000"/>
              <w:bottom w:val="single" w:sz="6" w:space="0" w:color="000000"/>
              <w:right w:val="single" w:sz="6" w:space="0" w:color="000000"/>
            </w:tcBorders>
            <w:vAlign w:val="center"/>
          </w:tcPr>
          <w:p w14:paraId="4579A489" w14:textId="1870A2A5" w:rsidR="00B85932" w:rsidRDefault="00B85932" w:rsidP="00B85932">
            <w:pPr>
              <w:pStyle w:val="TAL"/>
              <w:rPr>
                <w:lang w:eastAsia="zh-CN"/>
              </w:rPr>
            </w:pPr>
            <w:r>
              <w:t xml:space="preserve">See </w:t>
            </w:r>
            <w:r w:rsidR="003416AC">
              <w:t>clause</w:t>
            </w:r>
            <w:r>
              <w:t xml:space="preserve"> 6.1.1.</w:t>
            </w:r>
          </w:p>
        </w:tc>
      </w:tr>
      <w:tr w:rsidR="00B85932" w:rsidRPr="00EC2FCB" w14:paraId="2B5A4C6E" w14:textId="77777777" w:rsidTr="00B85932">
        <w:trPr>
          <w:jc w:val="center"/>
        </w:trPr>
        <w:tc>
          <w:tcPr>
            <w:tcW w:w="1006" w:type="pct"/>
            <w:tcBorders>
              <w:top w:val="single" w:sz="6" w:space="0" w:color="000000"/>
              <w:left w:val="single" w:sz="6" w:space="0" w:color="000000"/>
              <w:bottom w:val="single" w:sz="6" w:space="0" w:color="000000"/>
              <w:right w:val="single" w:sz="6" w:space="0" w:color="000000"/>
            </w:tcBorders>
          </w:tcPr>
          <w:p w14:paraId="26D4A74E" w14:textId="77777777" w:rsidR="00B85932" w:rsidRDefault="00B85932" w:rsidP="00B85932">
            <w:pPr>
              <w:pStyle w:val="TAL"/>
              <w:rPr>
                <w:lang w:eastAsia="zh-CN"/>
              </w:rPr>
            </w:pPr>
            <w:r w:rsidRPr="008B6FCD">
              <w:rPr>
                <w:lang w:eastAsia="zh-CN"/>
              </w:rPr>
              <w:t>n2NotifySubscriptionId</w:t>
            </w:r>
          </w:p>
        </w:tc>
        <w:tc>
          <w:tcPr>
            <w:tcW w:w="3994" w:type="pct"/>
            <w:tcBorders>
              <w:top w:val="single" w:sz="6" w:space="0" w:color="000000"/>
              <w:left w:val="single" w:sz="6" w:space="0" w:color="000000"/>
              <w:bottom w:val="single" w:sz="6" w:space="0" w:color="000000"/>
              <w:right w:val="single" w:sz="6" w:space="0" w:color="000000"/>
            </w:tcBorders>
            <w:vAlign w:val="center"/>
          </w:tcPr>
          <w:p w14:paraId="47232BF6" w14:textId="77777777" w:rsidR="00B85932" w:rsidRDefault="00B85932" w:rsidP="00B85932">
            <w:pPr>
              <w:pStyle w:val="TAL"/>
            </w:pPr>
            <w:r>
              <w:t>Represents the individual subscription to the non UE specific N2 message notification.</w:t>
            </w:r>
          </w:p>
        </w:tc>
      </w:tr>
    </w:tbl>
    <w:p w14:paraId="4232E1D7" w14:textId="77777777" w:rsidR="00B335C0" w:rsidRPr="00384E92" w:rsidRDefault="00B335C0" w:rsidP="00B335C0"/>
    <w:p w14:paraId="350ED2B1" w14:textId="128476A3" w:rsidR="0024246B" w:rsidRDefault="0024246B" w:rsidP="0024246B">
      <w:pPr>
        <w:pStyle w:val="Heading5"/>
      </w:pPr>
      <w:bookmarkStart w:id="687" w:name="_Toc25157090"/>
      <w:bookmarkStart w:id="688" w:name="_Toc43118152"/>
      <w:bookmarkStart w:id="689" w:name="_Toc43208325"/>
      <w:bookmarkStart w:id="690" w:name="_Toc45030300"/>
      <w:r>
        <w:t>6.1.3.</w:t>
      </w:r>
      <w:r w:rsidR="007A501A">
        <w:t>10</w:t>
      </w:r>
      <w:r>
        <w:t>.3</w:t>
      </w:r>
      <w:r>
        <w:tab/>
        <w:t>Resource Standard Methods</w:t>
      </w:r>
      <w:bookmarkEnd w:id="687"/>
      <w:bookmarkEnd w:id="688"/>
      <w:bookmarkEnd w:id="689"/>
      <w:bookmarkEnd w:id="690"/>
    </w:p>
    <w:p w14:paraId="14B5A51F" w14:textId="250391AB" w:rsidR="00B335C0" w:rsidRPr="00384E92" w:rsidRDefault="00D47809" w:rsidP="00B335C0">
      <w:pPr>
        <w:pStyle w:val="Heading6"/>
      </w:pPr>
      <w:bookmarkStart w:id="691" w:name="_Toc25157091"/>
      <w:bookmarkStart w:id="692" w:name="_Toc43118153"/>
      <w:bookmarkStart w:id="693" w:name="_Toc43208326"/>
      <w:bookmarkStart w:id="694" w:name="_Toc45030301"/>
      <w:r>
        <w:t>6.1.3</w:t>
      </w:r>
      <w:r w:rsidR="00B335C0">
        <w:t>.</w:t>
      </w:r>
      <w:r w:rsidR="007A501A">
        <w:t>10</w:t>
      </w:r>
      <w:r w:rsidR="00B335C0">
        <w:t>.3</w:t>
      </w:r>
      <w:r w:rsidR="00B335C0" w:rsidRPr="00384E92">
        <w:t>.1</w:t>
      </w:r>
      <w:r w:rsidR="00B335C0" w:rsidRPr="00384E92">
        <w:tab/>
      </w:r>
      <w:r w:rsidR="00B335C0">
        <w:t>DELETE</w:t>
      </w:r>
      <w:bookmarkEnd w:id="691"/>
      <w:bookmarkEnd w:id="692"/>
      <w:bookmarkEnd w:id="693"/>
      <w:bookmarkEnd w:id="694"/>
    </w:p>
    <w:p w14:paraId="178C616B" w14:textId="77777777" w:rsidR="00B335C0" w:rsidRDefault="00B335C0" w:rsidP="00B335C0">
      <w:r>
        <w:t>This method deletes an individual N2 message notification subscription resource for non UE associated N2 information. This method is used by NF Service Consumers (</w:t>
      </w:r>
      <w:r w:rsidR="00174A65">
        <w:t xml:space="preserve">e.g. </w:t>
      </w:r>
      <w:r>
        <w:t>LMF) to unsubscribe for notifications about non UE related N2 information.</w:t>
      </w:r>
    </w:p>
    <w:p w14:paraId="7F820076" w14:textId="77777777" w:rsidR="00B335C0" w:rsidRPr="00384E92" w:rsidRDefault="00B335C0" w:rsidP="00B335C0">
      <w:r>
        <w:t>This method shall support the request data structures specified in table </w:t>
      </w:r>
      <w:r w:rsidR="00D47809">
        <w:t>6.1.3</w:t>
      </w:r>
      <w:r>
        <w:t>.</w:t>
      </w:r>
      <w:r w:rsidR="007A501A">
        <w:t>10</w:t>
      </w:r>
      <w:r>
        <w:t>.3.1-2 and the response data structures and response codes specified in table </w:t>
      </w:r>
      <w:r w:rsidR="00D47809">
        <w:t>6.1.3</w:t>
      </w:r>
      <w:r>
        <w:t>.</w:t>
      </w:r>
      <w:r w:rsidR="007A501A">
        <w:t>10</w:t>
      </w:r>
      <w:r>
        <w:t>.3.1-3.</w:t>
      </w:r>
    </w:p>
    <w:p w14:paraId="3958B0B8" w14:textId="41FF9076" w:rsidR="00B335C0" w:rsidRPr="001769FF" w:rsidRDefault="00B335C0" w:rsidP="00B335C0">
      <w:pPr>
        <w:pStyle w:val="TH"/>
      </w:pPr>
      <w:r w:rsidRPr="001769FF">
        <w:t xml:space="preserve">Table </w:t>
      </w:r>
      <w:r w:rsidR="00D47809">
        <w:t>6.1.3</w:t>
      </w:r>
      <w:r>
        <w:t>.</w:t>
      </w:r>
      <w:r w:rsidR="007A501A">
        <w:t>10</w:t>
      </w:r>
      <w:r>
        <w:t>.</w:t>
      </w:r>
      <w:r w:rsidRPr="001769FF">
        <w:t xml:space="preserve">3.1-2: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335C0" w:rsidRPr="001769FF" w14:paraId="64ADD7FA" w14:textId="77777777" w:rsidTr="00CB583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1A805471" w14:textId="77777777" w:rsidR="00B335C0" w:rsidRPr="001769FF" w:rsidRDefault="00B335C0" w:rsidP="00CB5838">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344579" w14:textId="77777777" w:rsidR="00B335C0" w:rsidRPr="001769FF" w:rsidRDefault="00B335C0" w:rsidP="00CB5838">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85A054E" w14:textId="77777777" w:rsidR="00B335C0" w:rsidRPr="001769FF" w:rsidRDefault="00B335C0" w:rsidP="00CB5838">
            <w:pPr>
              <w:pStyle w:val="TAH"/>
            </w:pPr>
            <w:r w:rsidRPr="001769FF">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508A4CB7" w14:textId="77777777" w:rsidR="00B335C0" w:rsidRPr="001769FF" w:rsidRDefault="00B335C0" w:rsidP="00CB5838">
            <w:pPr>
              <w:pStyle w:val="TAH"/>
            </w:pPr>
            <w:r>
              <w:t>Description</w:t>
            </w:r>
          </w:p>
        </w:tc>
      </w:tr>
      <w:tr w:rsidR="00B335C0" w:rsidRPr="001769FF" w14:paraId="516D0BB8" w14:textId="77777777" w:rsidTr="00CB583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7C43874E" w14:textId="77777777" w:rsidR="00B335C0" w:rsidRPr="001769FF" w:rsidRDefault="00B335C0" w:rsidP="00CB5838">
            <w:pPr>
              <w:pStyle w:val="TAL"/>
            </w:pPr>
            <w:r>
              <w:t>n/a</w:t>
            </w:r>
          </w:p>
        </w:tc>
        <w:tc>
          <w:tcPr>
            <w:tcW w:w="425" w:type="dxa"/>
            <w:tcBorders>
              <w:top w:val="single" w:sz="4" w:space="0" w:color="auto"/>
              <w:left w:val="single" w:sz="6" w:space="0" w:color="000000"/>
              <w:bottom w:val="single" w:sz="4" w:space="0" w:color="auto"/>
              <w:right w:val="single" w:sz="6" w:space="0" w:color="000000"/>
            </w:tcBorders>
          </w:tcPr>
          <w:p w14:paraId="45AAB458" w14:textId="77777777" w:rsidR="00B335C0" w:rsidRPr="001769FF" w:rsidRDefault="00B335C0" w:rsidP="00CB5838">
            <w:pPr>
              <w:pStyle w:val="TAC"/>
            </w:pPr>
          </w:p>
        </w:tc>
        <w:tc>
          <w:tcPr>
            <w:tcW w:w="1276" w:type="dxa"/>
            <w:tcBorders>
              <w:top w:val="single" w:sz="4" w:space="0" w:color="auto"/>
              <w:left w:val="single" w:sz="6" w:space="0" w:color="000000"/>
              <w:bottom w:val="single" w:sz="4" w:space="0" w:color="auto"/>
              <w:right w:val="single" w:sz="6" w:space="0" w:color="000000"/>
            </w:tcBorders>
          </w:tcPr>
          <w:p w14:paraId="40D57B4C" w14:textId="77777777" w:rsidR="00B335C0" w:rsidRPr="001769FF" w:rsidRDefault="00B335C0" w:rsidP="00CB583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58E7D897" w14:textId="77777777" w:rsidR="00B335C0" w:rsidRPr="001769FF" w:rsidRDefault="00B335C0" w:rsidP="00CB5838">
            <w:pPr>
              <w:pStyle w:val="TAL"/>
            </w:pPr>
          </w:p>
        </w:tc>
      </w:tr>
    </w:tbl>
    <w:p w14:paraId="5F677D24" w14:textId="77777777" w:rsidR="00B335C0" w:rsidRDefault="00B335C0" w:rsidP="00B335C0"/>
    <w:p w14:paraId="2038AC1E" w14:textId="77777777" w:rsidR="00B335C0" w:rsidRPr="001769FF" w:rsidRDefault="00B335C0" w:rsidP="00B335C0">
      <w:pPr>
        <w:pStyle w:val="TH"/>
      </w:pPr>
      <w:r w:rsidRPr="001769FF">
        <w:t xml:space="preserve">Table </w:t>
      </w:r>
      <w:r w:rsidR="00D47809">
        <w:t>6.1.3</w:t>
      </w:r>
      <w:r>
        <w:t>.</w:t>
      </w:r>
      <w:r w:rsidR="007A501A">
        <w:t>10</w:t>
      </w:r>
      <w:r>
        <w:t>.</w:t>
      </w:r>
      <w:r w:rsidRPr="001769FF">
        <w:t>3.1-</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B335C0" w:rsidRPr="001769FF" w14:paraId="7E554C73" w14:textId="77777777" w:rsidTr="00CB583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2FACCD" w14:textId="77777777" w:rsidR="00B335C0" w:rsidRPr="001769FF" w:rsidRDefault="00B335C0" w:rsidP="00CB5838">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5050D43" w14:textId="77777777" w:rsidR="00B335C0" w:rsidRPr="001769FF" w:rsidRDefault="00B335C0" w:rsidP="00CB5838">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DDAA68B" w14:textId="77777777" w:rsidR="00B335C0" w:rsidRPr="001769FF" w:rsidRDefault="00B335C0" w:rsidP="00CB5838">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8340F38" w14:textId="77777777" w:rsidR="00B335C0" w:rsidRPr="001769FF" w:rsidRDefault="00B335C0" w:rsidP="00CB5838">
            <w:pPr>
              <w:pStyle w:val="TAH"/>
            </w:pPr>
            <w:r w:rsidRPr="001769FF">
              <w:t>Response</w:t>
            </w:r>
          </w:p>
          <w:p w14:paraId="7038A052" w14:textId="77777777" w:rsidR="00B335C0" w:rsidRPr="001769FF" w:rsidRDefault="00B335C0" w:rsidP="00CB5838">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76B66D8" w14:textId="77777777" w:rsidR="00B335C0" w:rsidRPr="001769FF" w:rsidRDefault="00B335C0" w:rsidP="00CB5838">
            <w:pPr>
              <w:pStyle w:val="TAH"/>
            </w:pPr>
            <w:r>
              <w:t>Description</w:t>
            </w:r>
          </w:p>
        </w:tc>
      </w:tr>
      <w:tr w:rsidR="00B335C0" w:rsidRPr="001769FF" w14:paraId="32F7A2A1" w14:textId="77777777" w:rsidTr="00CB583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62CBC5" w14:textId="77777777" w:rsidR="00B335C0" w:rsidRPr="001769FF" w:rsidDel="00793F63" w:rsidRDefault="00B335C0" w:rsidP="00CB5838">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4E2FFEEF" w14:textId="77777777" w:rsidR="00B335C0" w:rsidDel="00793F63" w:rsidRDefault="00B335C0" w:rsidP="00CB5838">
            <w:pPr>
              <w:pStyle w:val="TAC"/>
            </w:pPr>
          </w:p>
        </w:tc>
        <w:tc>
          <w:tcPr>
            <w:tcW w:w="649" w:type="pct"/>
            <w:tcBorders>
              <w:top w:val="single" w:sz="4" w:space="0" w:color="auto"/>
              <w:left w:val="single" w:sz="6" w:space="0" w:color="000000"/>
              <w:bottom w:val="single" w:sz="4" w:space="0" w:color="auto"/>
              <w:right w:val="single" w:sz="6" w:space="0" w:color="000000"/>
            </w:tcBorders>
          </w:tcPr>
          <w:p w14:paraId="225403C6" w14:textId="77777777" w:rsidR="00B335C0" w:rsidRPr="001769FF" w:rsidDel="00793F63" w:rsidRDefault="00B335C0" w:rsidP="00CB5838">
            <w:pPr>
              <w:pStyle w:val="TAL"/>
            </w:pPr>
          </w:p>
        </w:tc>
        <w:tc>
          <w:tcPr>
            <w:tcW w:w="583" w:type="pct"/>
            <w:tcBorders>
              <w:top w:val="single" w:sz="4" w:space="0" w:color="auto"/>
              <w:left w:val="single" w:sz="6" w:space="0" w:color="000000"/>
              <w:bottom w:val="single" w:sz="4" w:space="0" w:color="auto"/>
              <w:right w:val="single" w:sz="6" w:space="0" w:color="000000"/>
            </w:tcBorders>
          </w:tcPr>
          <w:p w14:paraId="0C217A74" w14:textId="77777777" w:rsidR="00B335C0" w:rsidRPr="001769FF" w:rsidDel="00793F63" w:rsidRDefault="00551DF4" w:rsidP="00CB5838">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B637E77" w14:textId="77777777" w:rsidR="00B335C0" w:rsidRPr="001769FF" w:rsidDel="00793F63" w:rsidRDefault="00B335C0" w:rsidP="00CB5838">
            <w:pPr>
              <w:pStyle w:val="TAL"/>
            </w:pPr>
          </w:p>
        </w:tc>
      </w:tr>
    </w:tbl>
    <w:p w14:paraId="6126B6A7" w14:textId="77777777" w:rsidR="00B335C0" w:rsidRPr="00384E92" w:rsidRDefault="00B335C0" w:rsidP="00B335C0"/>
    <w:p w14:paraId="253A1F67" w14:textId="5798F0C3" w:rsidR="00B335C0" w:rsidRDefault="00D47809" w:rsidP="00B335C0">
      <w:pPr>
        <w:pStyle w:val="Heading5"/>
      </w:pPr>
      <w:bookmarkStart w:id="695" w:name="_Toc25157092"/>
      <w:bookmarkStart w:id="696" w:name="_Toc43118154"/>
      <w:bookmarkStart w:id="697" w:name="_Toc43208327"/>
      <w:bookmarkStart w:id="698" w:name="_Toc45030302"/>
      <w:r>
        <w:t>6.1.3</w:t>
      </w:r>
      <w:r w:rsidR="00B335C0">
        <w:t>.</w:t>
      </w:r>
      <w:r w:rsidR="007A501A">
        <w:t>10</w:t>
      </w:r>
      <w:r w:rsidR="00B335C0">
        <w:t>.4</w:t>
      </w:r>
      <w:r w:rsidR="00B335C0">
        <w:tab/>
        <w:t>Resource Custom Operations</w:t>
      </w:r>
      <w:bookmarkEnd w:id="695"/>
      <w:bookmarkEnd w:id="696"/>
      <w:bookmarkEnd w:id="697"/>
      <w:bookmarkEnd w:id="698"/>
    </w:p>
    <w:p w14:paraId="41D37A20" w14:textId="77777777" w:rsidR="00C97D54" w:rsidRPr="003D5C4D" w:rsidRDefault="00B335C0" w:rsidP="00C97D54">
      <w:r>
        <w:t>There are no custom operations supported on this resource.</w:t>
      </w:r>
    </w:p>
    <w:p w14:paraId="6900F0F1" w14:textId="0455C3F4" w:rsidR="00515970" w:rsidRDefault="00515970" w:rsidP="00515970">
      <w:pPr>
        <w:pStyle w:val="Heading3"/>
      </w:pPr>
      <w:bookmarkStart w:id="699" w:name="_Toc25157093"/>
      <w:bookmarkStart w:id="700" w:name="_Toc43118155"/>
      <w:bookmarkStart w:id="701" w:name="_Toc43208328"/>
      <w:bookmarkStart w:id="702" w:name="_Toc45030303"/>
      <w:r>
        <w:t>6.1.4</w:t>
      </w:r>
      <w:r>
        <w:tab/>
        <w:t>Custom Operations without associated resources</w:t>
      </w:r>
      <w:bookmarkEnd w:id="699"/>
      <w:bookmarkEnd w:id="700"/>
      <w:bookmarkEnd w:id="701"/>
      <w:bookmarkEnd w:id="702"/>
    </w:p>
    <w:p w14:paraId="64284D27" w14:textId="77777777" w:rsidR="00FA73EA" w:rsidRDefault="00FA73EA" w:rsidP="00FA73EA">
      <w:r>
        <w:t>There are no custom operations without associated resources supported on Namf_Communication Service.</w:t>
      </w:r>
    </w:p>
    <w:p w14:paraId="7924B7D1" w14:textId="4DA9EE07" w:rsidR="00515970" w:rsidRDefault="00515970" w:rsidP="00515970">
      <w:pPr>
        <w:pStyle w:val="Heading3"/>
      </w:pPr>
      <w:bookmarkStart w:id="703" w:name="_Toc25157094"/>
      <w:bookmarkStart w:id="704" w:name="_Toc43118156"/>
      <w:bookmarkStart w:id="705" w:name="_Toc43208329"/>
      <w:bookmarkStart w:id="706" w:name="_Toc45030304"/>
      <w:r>
        <w:t>6.1.5</w:t>
      </w:r>
      <w:r>
        <w:tab/>
        <w:t>Notifications</w:t>
      </w:r>
      <w:bookmarkEnd w:id="703"/>
      <w:bookmarkEnd w:id="704"/>
      <w:bookmarkEnd w:id="705"/>
      <w:bookmarkEnd w:id="706"/>
    </w:p>
    <w:p w14:paraId="10ACC749" w14:textId="1072BECA" w:rsidR="00515970" w:rsidRDefault="00515970" w:rsidP="00515970">
      <w:pPr>
        <w:pStyle w:val="Heading4"/>
      </w:pPr>
      <w:bookmarkStart w:id="707" w:name="_Toc25157095"/>
      <w:bookmarkStart w:id="708" w:name="_Toc43118157"/>
      <w:bookmarkStart w:id="709" w:name="_Toc43208330"/>
      <w:bookmarkStart w:id="710" w:name="_Toc45030305"/>
      <w:r>
        <w:t>6.1.5.1</w:t>
      </w:r>
      <w:r>
        <w:tab/>
        <w:t>General</w:t>
      </w:r>
      <w:bookmarkEnd w:id="707"/>
      <w:bookmarkEnd w:id="708"/>
      <w:bookmarkEnd w:id="709"/>
      <w:bookmarkEnd w:id="710"/>
    </w:p>
    <w:p w14:paraId="4F6606D2" w14:textId="77777777" w:rsidR="00A71E54" w:rsidRDefault="00A71E54" w:rsidP="00A71E54">
      <w:r>
        <w:t>The notifications provided by the Namf_Communication service are specified in this clause.</w:t>
      </w:r>
    </w:p>
    <w:p w14:paraId="18209530" w14:textId="4E0E7E78" w:rsidR="00515970" w:rsidRDefault="00515970" w:rsidP="00515970">
      <w:pPr>
        <w:pStyle w:val="Heading4"/>
      </w:pPr>
      <w:bookmarkStart w:id="711" w:name="_Toc25157096"/>
      <w:bookmarkStart w:id="712" w:name="_Toc43118158"/>
      <w:bookmarkStart w:id="713" w:name="_Toc43208331"/>
      <w:bookmarkStart w:id="714" w:name="_Toc45030306"/>
      <w:r>
        <w:lastRenderedPageBreak/>
        <w:t>6.1.5.2</w:t>
      </w:r>
      <w:r>
        <w:tab/>
      </w:r>
      <w:r w:rsidR="00B72699">
        <w:t>AMF Status Change Notification</w:t>
      </w:r>
      <w:bookmarkEnd w:id="711"/>
      <w:bookmarkEnd w:id="712"/>
      <w:bookmarkEnd w:id="713"/>
      <w:bookmarkEnd w:id="714"/>
    </w:p>
    <w:p w14:paraId="3507FF52" w14:textId="05D16F01" w:rsidR="00B72699" w:rsidRDefault="00B72699" w:rsidP="00B72699">
      <w:pPr>
        <w:pStyle w:val="Heading5"/>
      </w:pPr>
      <w:bookmarkStart w:id="715" w:name="_Toc25157097"/>
      <w:bookmarkStart w:id="716" w:name="_Toc43118159"/>
      <w:bookmarkStart w:id="717" w:name="_Toc43208332"/>
      <w:bookmarkStart w:id="718" w:name="_Toc45030307"/>
      <w:r>
        <w:t>6.1.5.</w:t>
      </w:r>
      <w:r>
        <w:rPr>
          <w:lang w:eastAsia="zh-CN"/>
        </w:rPr>
        <w:t>2</w:t>
      </w:r>
      <w:r>
        <w:t>.1</w:t>
      </w:r>
      <w:r>
        <w:tab/>
        <w:t>Description</w:t>
      </w:r>
      <w:bookmarkEnd w:id="715"/>
      <w:bookmarkEnd w:id="716"/>
      <w:bookmarkEnd w:id="717"/>
      <w:bookmarkEnd w:id="718"/>
    </w:p>
    <w:p w14:paraId="0EDABF10" w14:textId="646A341A" w:rsidR="008111C9" w:rsidRDefault="008111C9" w:rsidP="008111C9">
      <w:r>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w:t>
      </w:r>
      <w:r w:rsidR="00EC045E">
        <w:t xml:space="preserve"> 3GPP TS</w:t>
      </w:r>
      <w:r w:rsidR="00E57AD4">
        <w:t> 29.501 [5</w:t>
      </w:r>
      <w:r>
        <w:t>].</w:t>
      </w:r>
    </w:p>
    <w:p w14:paraId="78E08D38" w14:textId="6EEE9CAA" w:rsidR="00B72699" w:rsidRDefault="00B72699" w:rsidP="00B72699">
      <w:pPr>
        <w:pStyle w:val="Heading5"/>
      </w:pPr>
      <w:bookmarkStart w:id="719" w:name="_Toc25157098"/>
      <w:bookmarkStart w:id="720" w:name="_Toc43118160"/>
      <w:bookmarkStart w:id="721" w:name="_Toc43208333"/>
      <w:bookmarkStart w:id="722" w:name="_Toc45030308"/>
      <w:r>
        <w:t>6.1.5.</w:t>
      </w:r>
      <w:r>
        <w:rPr>
          <w:lang w:eastAsia="zh-CN"/>
        </w:rPr>
        <w:t>2</w:t>
      </w:r>
      <w:r>
        <w:t>.2</w:t>
      </w:r>
      <w:r>
        <w:tab/>
      </w:r>
      <w:r w:rsidR="008111C9">
        <w:t xml:space="preserve">Notification </w:t>
      </w:r>
      <w:r>
        <w:t>Definition</w:t>
      </w:r>
      <w:bookmarkEnd w:id="719"/>
      <w:bookmarkEnd w:id="720"/>
      <w:bookmarkEnd w:id="721"/>
      <w:bookmarkEnd w:id="722"/>
    </w:p>
    <w:p w14:paraId="59969753" w14:textId="77777777" w:rsidR="00B72699" w:rsidRDefault="008111C9" w:rsidP="00B72699">
      <w:r>
        <w:t xml:space="preserve">Call-back </w:t>
      </w:r>
      <w:r w:rsidR="00B72699">
        <w:t>URI:</w:t>
      </w:r>
      <w:r w:rsidR="00B72699" w:rsidRPr="00271164">
        <w:t xml:space="preserve"> </w:t>
      </w:r>
      <w:r w:rsidR="00B72699">
        <w:t>{</w:t>
      </w:r>
      <w:r w:rsidR="00B72699">
        <w:rPr>
          <w:rFonts w:hint="eastAsia"/>
          <w:lang w:eastAsia="zh-CN"/>
        </w:rPr>
        <w:t>amfStatus</w:t>
      </w:r>
      <w:r>
        <w:rPr>
          <w:lang w:eastAsia="zh-CN"/>
        </w:rPr>
        <w:t>Callback</w:t>
      </w:r>
      <w:r w:rsidR="00B72699">
        <w:t>U</w:t>
      </w:r>
      <w:r w:rsidR="00B72699">
        <w:rPr>
          <w:rFonts w:hint="eastAsia"/>
          <w:lang w:eastAsia="zh-CN"/>
        </w:rPr>
        <w:t>ri</w:t>
      </w:r>
      <w:r w:rsidR="00B72699">
        <w:t>}</w:t>
      </w:r>
    </w:p>
    <w:p w14:paraId="01384045" w14:textId="77777777" w:rsidR="00B72699" w:rsidRPr="00CE10A2" w:rsidRDefault="008111C9" w:rsidP="00B72699">
      <w:pPr>
        <w:rPr>
          <w:rFonts w:ascii="Arial" w:hAnsi="Arial" w:cs="Arial"/>
        </w:rPr>
      </w:pPr>
      <w:r>
        <w:rPr>
          <w:rFonts w:ascii="Arial" w:hAnsi="Arial" w:cs="Arial"/>
        </w:rPr>
        <w:t>Call-back URI is provided by NF Service Consumer during creation of the subscription.</w:t>
      </w:r>
    </w:p>
    <w:p w14:paraId="660646DE" w14:textId="1ED1A9AB" w:rsidR="00B72699" w:rsidRDefault="00B72699" w:rsidP="00B72699">
      <w:pPr>
        <w:pStyle w:val="Heading5"/>
      </w:pPr>
      <w:bookmarkStart w:id="723" w:name="_Toc25157099"/>
      <w:bookmarkStart w:id="724" w:name="_Toc43118161"/>
      <w:bookmarkStart w:id="725" w:name="_Toc43208334"/>
      <w:bookmarkStart w:id="726" w:name="_Toc45030309"/>
      <w:r>
        <w:t>6.1.5.</w:t>
      </w:r>
      <w:r>
        <w:rPr>
          <w:lang w:eastAsia="zh-CN"/>
        </w:rPr>
        <w:t>2</w:t>
      </w:r>
      <w:r>
        <w:t>.3</w:t>
      </w:r>
      <w:r>
        <w:tab/>
      </w:r>
      <w:r w:rsidR="008111C9">
        <w:t xml:space="preserve">Notification </w:t>
      </w:r>
      <w:r>
        <w:t>Standard Methods</w:t>
      </w:r>
      <w:bookmarkEnd w:id="723"/>
      <w:bookmarkEnd w:id="724"/>
      <w:bookmarkEnd w:id="725"/>
      <w:bookmarkEnd w:id="726"/>
    </w:p>
    <w:p w14:paraId="19D9AE82" w14:textId="7B33A55E" w:rsidR="00B72699" w:rsidRDefault="00B72699" w:rsidP="00B72699">
      <w:pPr>
        <w:pStyle w:val="Heading6"/>
        <w:rPr>
          <w:lang w:eastAsia="zh-CN"/>
        </w:rPr>
      </w:pPr>
      <w:bookmarkStart w:id="727" w:name="_Toc25157100"/>
      <w:bookmarkStart w:id="728" w:name="_Toc43118162"/>
      <w:bookmarkStart w:id="729" w:name="_Toc43208335"/>
      <w:bookmarkStart w:id="730" w:name="_Toc45030310"/>
      <w:r>
        <w:t>6.1.5.</w:t>
      </w:r>
      <w:r>
        <w:rPr>
          <w:lang w:eastAsia="zh-CN"/>
        </w:rPr>
        <w:t>2</w:t>
      </w:r>
      <w:r>
        <w:t>.3.1</w:t>
      </w:r>
      <w:r>
        <w:tab/>
      </w:r>
      <w:r>
        <w:rPr>
          <w:rFonts w:hint="eastAsia"/>
          <w:lang w:eastAsia="zh-CN"/>
        </w:rPr>
        <w:t>POST</w:t>
      </w:r>
      <w:bookmarkEnd w:id="727"/>
      <w:bookmarkEnd w:id="728"/>
      <w:bookmarkEnd w:id="729"/>
      <w:bookmarkEnd w:id="730"/>
    </w:p>
    <w:p w14:paraId="4F0879D5" w14:textId="77777777" w:rsidR="00B72699" w:rsidRDefault="00B72699" w:rsidP="00B72699">
      <w:r>
        <w:t>This method shall support the request data structures specified in table 6.1.5.</w:t>
      </w:r>
      <w:r>
        <w:rPr>
          <w:lang w:eastAsia="zh-CN"/>
        </w:rPr>
        <w:t>2</w:t>
      </w:r>
      <w:r>
        <w:t>.3.1-</w:t>
      </w:r>
      <w:r w:rsidR="008111C9">
        <w:t>1</w:t>
      </w:r>
      <w:r>
        <w:t xml:space="preserve"> and the response data structures and response codes specified in table 6.1.5.</w:t>
      </w:r>
      <w:r>
        <w:rPr>
          <w:lang w:eastAsia="zh-CN"/>
        </w:rPr>
        <w:t>2</w:t>
      </w:r>
      <w:r>
        <w:t>.3.1-</w:t>
      </w:r>
      <w:r w:rsidR="008111C9">
        <w:t>2</w:t>
      </w:r>
      <w:r>
        <w:t>.</w:t>
      </w:r>
    </w:p>
    <w:p w14:paraId="1336BA98" w14:textId="694B2D3F" w:rsidR="00B72699" w:rsidRDefault="00B72699" w:rsidP="008A2057">
      <w:pPr>
        <w:pStyle w:val="TH"/>
      </w:pPr>
      <w:r>
        <w:t>Table 6.1.5.</w:t>
      </w:r>
      <w:r>
        <w:rPr>
          <w:lang w:eastAsia="zh-CN"/>
        </w:rPr>
        <w:t>2</w:t>
      </w:r>
      <w:r>
        <w:t>.3.1-</w:t>
      </w:r>
      <w:r w:rsidR="008111C9">
        <w:t>1</w:t>
      </w:r>
      <w:r>
        <w:t xml:space="preserve">: Data structures supported by the </w:t>
      </w:r>
      <w:r>
        <w:rPr>
          <w:rFonts w:hint="eastAsia"/>
          <w:lang w:eastAsia="zh-CN"/>
        </w:rPr>
        <w:t>POST</w:t>
      </w:r>
      <w:r>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B72699" w14:paraId="0BD6E063" w14:textId="77777777" w:rsidTr="00DD5ED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5A1275F" w14:textId="77777777" w:rsidR="00B72699" w:rsidRDefault="00B72699" w:rsidP="00DD5ED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702C4D" w14:textId="77777777" w:rsidR="00B72699" w:rsidRDefault="00B72699" w:rsidP="00DD5ED9">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4602FB6" w14:textId="77777777" w:rsidR="00B72699" w:rsidRDefault="00B72699" w:rsidP="00DD5ED9">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9131344" w14:textId="77777777" w:rsidR="00B72699" w:rsidRDefault="00B72699" w:rsidP="00DD5ED9">
            <w:pPr>
              <w:pStyle w:val="TAH"/>
            </w:pPr>
            <w:r>
              <w:t>Description</w:t>
            </w:r>
          </w:p>
        </w:tc>
      </w:tr>
      <w:tr w:rsidR="00B72699" w14:paraId="60BBCD1D" w14:textId="77777777" w:rsidTr="00DD5ED9">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D6AF0C8" w14:textId="77777777" w:rsidR="00B72699" w:rsidRDefault="00B72699" w:rsidP="00DD5ED9">
            <w:pPr>
              <w:pStyle w:val="TAL"/>
              <w:rPr>
                <w:lang w:eastAsia="zh-CN"/>
              </w:rPr>
            </w:pPr>
            <w:r>
              <w:rPr>
                <w:rFonts w:hint="eastAsia"/>
                <w:lang w:eastAsia="zh-CN"/>
              </w:rPr>
              <w:t>Amf</w:t>
            </w:r>
            <w:r>
              <w:t>Status</w:t>
            </w:r>
            <w:r>
              <w:rPr>
                <w:rFonts w:hint="eastAsia"/>
                <w:lang w:eastAsia="zh-CN"/>
              </w:rPr>
              <w:t>Change</w:t>
            </w:r>
            <w:r>
              <w:t>Notification</w:t>
            </w:r>
          </w:p>
        </w:tc>
        <w:tc>
          <w:tcPr>
            <w:tcW w:w="425" w:type="dxa"/>
            <w:tcBorders>
              <w:top w:val="single" w:sz="4" w:space="0" w:color="auto"/>
              <w:left w:val="single" w:sz="6" w:space="0" w:color="000000"/>
              <w:bottom w:val="single" w:sz="6" w:space="0" w:color="000000"/>
              <w:right w:val="single" w:sz="6" w:space="0" w:color="000000"/>
            </w:tcBorders>
            <w:hideMark/>
          </w:tcPr>
          <w:p w14:paraId="1AA4190D" w14:textId="77777777" w:rsidR="00B72699" w:rsidRDefault="00B72699" w:rsidP="00DD5ED9">
            <w:pPr>
              <w:pStyle w:val="TAC"/>
              <w:rPr>
                <w:lang w:eastAsia="zh-CN"/>
              </w:rPr>
            </w:pPr>
            <w:r>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461CCE2" w14:textId="77777777" w:rsidR="00B72699" w:rsidRDefault="00B72699" w:rsidP="00DD5ED9">
            <w:pPr>
              <w:pStyle w:val="TAL"/>
              <w:rPr>
                <w:lang w:eastAsia="zh-CN"/>
              </w:rPr>
            </w:pPr>
            <w:r>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6FDC6AD" w14:textId="77777777" w:rsidR="00B72699" w:rsidRDefault="00B72699" w:rsidP="00DD5ED9">
            <w:pPr>
              <w:pStyle w:val="TAL"/>
              <w:rPr>
                <w:lang w:eastAsia="zh-CN"/>
              </w:rPr>
            </w:pPr>
            <w:r>
              <w:t xml:space="preserve">Representation of the </w:t>
            </w:r>
            <w:r>
              <w:rPr>
                <w:rFonts w:hint="eastAsia"/>
                <w:lang w:eastAsia="zh-CN"/>
              </w:rPr>
              <w:t>AMF status change</w:t>
            </w:r>
            <w:r>
              <w:t xml:space="preserve"> notification.</w:t>
            </w:r>
          </w:p>
        </w:tc>
      </w:tr>
    </w:tbl>
    <w:p w14:paraId="1FB8AB74" w14:textId="77777777" w:rsidR="00B72699" w:rsidRDefault="00B72699" w:rsidP="00B72699"/>
    <w:p w14:paraId="0A96336C" w14:textId="77777777" w:rsidR="00B72699" w:rsidRDefault="00B72699" w:rsidP="008A2057">
      <w:pPr>
        <w:pStyle w:val="TH"/>
      </w:pPr>
      <w:r>
        <w:t>Table 6.1.5.</w:t>
      </w:r>
      <w:r>
        <w:rPr>
          <w:lang w:eastAsia="zh-CN"/>
        </w:rPr>
        <w:t>2</w:t>
      </w:r>
      <w:r>
        <w:t>.3.1-</w:t>
      </w:r>
      <w:r w:rsidR="008111C9">
        <w:t>2</w:t>
      </w:r>
      <w:r>
        <w:t xml:space="preserve">: Data structures supported by the </w:t>
      </w:r>
      <w:r>
        <w:rPr>
          <w:rFonts w:hint="eastAsia"/>
          <w:lang w:eastAsia="zh-CN"/>
        </w:rPr>
        <w:t>POST</w:t>
      </w:r>
      <w:r>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B72699" w14:paraId="6CCDBB5B" w14:textId="77777777" w:rsidTr="009B45E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3F3F6524" w14:textId="77777777" w:rsidR="00B72699" w:rsidRDefault="00B72699" w:rsidP="00DD5ED9">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E17E4AD" w14:textId="77777777" w:rsidR="00B72699" w:rsidRDefault="00B72699" w:rsidP="00DD5ED9">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75ACAF70" w14:textId="77777777" w:rsidR="00B72699" w:rsidRDefault="00B72699" w:rsidP="00DD5ED9">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7CD35FC8" w14:textId="77777777" w:rsidR="00B72699" w:rsidRDefault="00B72699" w:rsidP="00DD5ED9">
            <w:pPr>
              <w:pStyle w:val="TAH"/>
            </w:pPr>
            <w:r>
              <w:t>Response</w:t>
            </w:r>
          </w:p>
          <w:p w14:paraId="540E84D9" w14:textId="77777777" w:rsidR="00B72699" w:rsidRDefault="00B72699" w:rsidP="00DD5ED9">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4C0B6926" w14:textId="77777777" w:rsidR="00B72699" w:rsidRDefault="00B72699" w:rsidP="00DD5ED9">
            <w:pPr>
              <w:pStyle w:val="TAH"/>
            </w:pPr>
            <w:r>
              <w:t>Description</w:t>
            </w:r>
          </w:p>
        </w:tc>
      </w:tr>
      <w:tr w:rsidR="00B72699" w14:paraId="746085D0" w14:textId="77777777" w:rsidTr="009B45E6">
        <w:trPr>
          <w:jc w:val="center"/>
        </w:trPr>
        <w:tc>
          <w:tcPr>
            <w:tcW w:w="826" w:type="pct"/>
            <w:tcBorders>
              <w:top w:val="single" w:sz="4" w:space="0" w:color="auto"/>
              <w:left w:val="single" w:sz="6" w:space="0" w:color="000000"/>
              <w:bottom w:val="single" w:sz="4" w:space="0" w:color="auto"/>
              <w:right w:val="single" w:sz="6" w:space="0" w:color="000000"/>
            </w:tcBorders>
            <w:hideMark/>
          </w:tcPr>
          <w:p w14:paraId="2B99891F" w14:textId="77777777" w:rsidR="00B72699" w:rsidRDefault="00B72699" w:rsidP="00DD5ED9">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3C2E35DD" w14:textId="77777777" w:rsidR="00B72699" w:rsidRDefault="00B72699" w:rsidP="00DD5ED9">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53D543B0" w14:textId="77777777" w:rsidR="00B72699" w:rsidRDefault="00B72699" w:rsidP="00DD5ED9">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3792A010" w14:textId="77777777" w:rsidR="00B72699" w:rsidRDefault="00B72699" w:rsidP="00DD5ED9">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0F135996" w14:textId="77777777" w:rsidR="00B72699" w:rsidRDefault="00B72699" w:rsidP="00DD5ED9">
            <w:pPr>
              <w:pStyle w:val="TAL"/>
            </w:pPr>
            <w:r>
              <w:t xml:space="preserve">This case represents a successful notification of the </w:t>
            </w:r>
            <w:r>
              <w:rPr>
                <w:rFonts w:hint="eastAsia"/>
                <w:lang w:eastAsia="zh-CN"/>
              </w:rPr>
              <w:t>AMF status change</w:t>
            </w:r>
            <w:r>
              <w:t>.</w:t>
            </w:r>
          </w:p>
        </w:tc>
      </w:tr>
      <w:tr w:rsidR="009B45E6" w14:paraId="1169A0CB" w14:textId="77777777" w:rsidTr="009B45E6">
        <w:trPr>
          <w:jc w:val="center"/>
        </w:trPr>
        <w:tc>
          <w:tcPr>
            <w:tcW w:w="826" w:type="pct"/>
            <w:tcBorders>
              <w:top w:val="single" w:sz="4" w:space="0" w:color="auto"/>
              <w:left w:val="single" w:sz="6" w:space="0" w:color="000000"/>
              <w:bottom w:val="single" w:sz="4" w:space="0" w:color="auto"/>
              <w:right w:val="single" w:sz="6" w:space="0" w:color="000000"/>
            </w:tcBorders>
            <w:hideMark/>
          </w:tcPr>
          <w:p w14:paraId="35FA70DA" w14:textId="77777777" w:rsidR="009B45E6" w:rsidRDefault="009B45E6" w:rsidP="009B45E6">
            <w:pPr>
              <w:pStyle w:val="TAL"/>
              <w:rPr>
                <w:lang w:eastAsia="zh-CN"/>
              </w:rPr>
            </w:pPr>
            <w:r>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63C83170" w14:textId="77777777" w:rsidR="009B45E6" w:rsidRDefault="009B45E6" w:rsidP="009B45E6">
            <w:pPr>
              <w:pStyle w:val="TAC"/>
            </w:pPr>
            <w:r>
              <w:t>M</w:t>
            </w:r>
          </w:p>
        </w:tc>
        <w:tc>
          <w:tcPr>
            <w:tcW w:w="648" w:type="pct"/>
            <w:tcBorders>
              <w:top w:val="single" w:sz="4" w:space="0" w:color="auto"/>
              <w:left w:val="single" w:sz="6" w:space="0" w:color="000000"/>
              <w:bottom w:val="single" w:sz="4" w:space="0" w:color="auto"/>
              <w:right w:val="single" w:sz="6" w:space="0" w:color="000000"/>
            </w:tcBorders>
            <w:hideMark/>
          </w:tcPr>
          <w:p w14:paraId="121D7227" w14:textId="77777777" w:rsidR="009B45E6" w:rsidRDefault="009B45E6" w:rsidP="009B45E6">
            <w:pPr>
              <w:pStyle w:val="TAL"/>
            </w:pPr>
            <w:r>
              <w:t>1</w:t>
            </w:r>
          </w:p>
        </w:tc>
        <w:tc>
          <w:tcPr>
            <w:tcW w:w="582" w:type="pct"/>
            <w:tcBorders>
              <w:top w:val="single" w:sz="4" w:space="0" w:color="auto"/>
              <w:left w:val="single" w:sz="6" w:space="0" w:color="000000"/>
              <w:bottom w:val="single" w:sz="4" w:space="0" w:color="auto"/>
              <w:right w:val="single" w:sz="6" w:space="0" w:color="000000"/>
            </w:tcBorders>
            <w:hideMark/>
          </w:tcPr>
          <w:p w14:paraId="0EB0FB31" w14:textId="77777777" w:rsidR="009B45E6" w:rsidRDefault="003D4E8C" w:rsidP="009B45E6">
            <w:pPr>
              <w:pStyle w:val="TAL"/>
            </w:pPr>
            <w:r>
              <w:t>404 Not Found</w:t>
            </w:r>
          </w:p>
        </w:tc>
        <w:tc>
          <w:tcPr>
            <w:tcW w:w="2716" w:type="pct"/>
            <w:tcBorders>
              <w:top w:val="single" w:sz="4" w:space="0" w:color="auto"/>
              <w:left w:val="single" w:sz="6" w:space="0" w:color="000000"/>
              <w:bottom w:val="single" w:sz="4" w:space="0" w:color="auto"/>
              <w:right w:val="single" w:sz="6" w:space="0" w:color="000000"/>
            </w:tcBorders>
            <w:hideMark/>
          </w:tcPr>
          <w:p w14:paraId="36A1430B" w14:textId="0413C047" w:rsidR="003D4E8C" w:rsidRDefault="009B45E6" w:rsidP="003D4E8C">
            <w:pPr>
              <w:pStyle w:val="TAL"/>
              <w:rPr>
                <w:lang w:eastAsia="zh-CN"/>
              </w:rPr>
            </w:pPr>
            <w:r>
              <w:t>This case represents the failure of the notification</w:t>
            </w:r>
            <w:r>
              <w:rPr>
                <w:lang w:eastAsia="zh-CN"/>
              </w:rPr>
              <w:t xml:space="preserve"> </w:t>
            </w:r>
            <w:r w:rsidR="003D4E8C">
              <w:t>due to the context is not found</w:t>
            </w:r>
            <w:r w:rsidR="003D4E8C">
              <w:rPr>
                <w:lang w:eastAsia="zh-CN"/>
              </w:rPr>
              <w:t>.</w:t>
            </w:r>
          </w:p>
          <w:p w14:paraId="6395D855" w14:textId="77777777" w:rsidR="003D4E8C" w:rsidRDefault="003D4E8C" w:rsidP="003D4E8C">
            <w:pPr>
              <w:pStyle w:val="TAL"/>
            </w:pPr>
          </w:p>
          <w:p w14:paraId="06991ED5" w14:textId="77777777" w:rsidR="003D4E8C" w:rsidRDefault="003D4E8C" w:rsidP="003D4E8C">
            <w:pPr>
              <w:pStyle w:val="TAL"/>
            </w:pPr>
            <w:r>
              <w:t>The "cause" attribute shall be set to:</w:t>
            </w:r>
          </w:p>
          <w:p w14:paraId="3B407EB6" w14:textId="77777777" w:rsidR="003D4E8C" w:rsidRDefault="00BE19D9" w:rsidP="00BE19D9">
            <w:pPr>
              <w:pStyle w:val="B1"/>
              <w:ind w:left="284" w:firstLine="0"/>
            </w:pPr>
            <w:r>
              <w:rPr>
                <w:rFonts w:ascii="Arial" w:hAnsi="Arial"/>
                <w:sz w:val="18"/>
              </w:rPr>
              <w:t>-</w:t>
            </w:r>
            <w:r>
              <w:tab/>
            </w:r>
            <w:r w:rsidR="003D4E8C">
              <w:rPr>
                <w:rFonts w:ascii="Arial" w:hAnsi="Arial"/>
                <w:sz w:val="18"/>
              </w:rPr>
              <w:t>CONTEXT_NOT_FOUND</w:t>
            </w:r>
          </w:p>
          <w:p w14:paraId="3449E1D6" w14:textId="77777777" w:rsidR="009B45E6" w:rsidRDefault="009B45E6" w:rsidP="009B45E6">
            <w:pPr>
              <w:pStyle w:val="TAL"/>
            </w:pPr>
          </w:p>
        </w:tc>
      </w:tr>
    </w:tbl>
    <w:p w14:paraId="1C4A3B41" w14:textId="77777777" w:rsidR="00B72699" w:rsidRDefault="00B72699" w:rsidP="00B72699">
      <w:pPr>
        <w:rPr>
          <w:lang w:eastAsia="zh-CN"/>
        </w:rPr>
      </w:pPr>
    </w:p>
    <w:p w14:paraId="66CFE63B" w14:textId="176C8A11" w:rsidR="00515970" w:rsidRDefault="00515970" w:rsidP="00515970">
      <w:pPr>
        <w:pStyle w:val="Heading4"/>
      </w:pPr>
      <w:bookmarkStart w:id="731" w:name="_Toc25157101"/>
      <w:bookmarkStart w:id="732" w:name="_Toc43118163"/>
      <w:bookmarkStart w:id="733" w:name="_Toc43208336"/>
      <w:bookmarkStart w:id="734" w:name="_Toc45030311"/>
      <w:r>
        <w:t>6.1.5.3</w:t>
      </w:r>
      <w:r>
        <w:tab/>
      </w:r>
      <w:r w:rsidR="005E428C">
        <w:t>Non UE N2 Information Notification</w:t>
      </w:r>
      <w:bookmarkEnd w:id="731"/>
      <w:bookmarkEnd w:id="732"/>
      <w:bookmarkEnd w:id="733"/>
      <w:bookmarkEnd w:id="734"/>
    </w:p>
    <w:p w14:paraId="50C0596C" w14:textId="4B9CFDF2" w:rsidR="005E428C" w:rsidRDefault="005E428C" w:rsidP="005E428C">
      <w:pPr>
        <w:pStyle w:val="Heading5"/>
      </w:pPr>
      <w:bookmarkStart w:id="735" w:name="_Toc25157102"/>
      <w:bookmarkStart w:id="736" w:name="_Toc43118164"/>
      <w:bookmarkStart w:id="737" w:name="_Toc43208337"/>
      <w:bookmarkStart w:id="738" w:name="_Toc45030312"/>
      <w:r>
        <w:t>6.1.5.</w:t>
      </w:r>
      <w:r>
        <w:rPr>
          <w:lang w:eastAsia="zh-CN"/>
        </w:rPr>
        <w:t>3</w:t>
      </w:r>
      <w:r>
        <w:t>.1</w:t>
      </w:r>
      <w:r>
        <w:tab/>
        <w:t>Description</w:t>
      </w:r>
      <w:bookmarkEnd w:id="735"/>
      <w:bookmarkEnd w:id="736"/>
      <w:bookmarkEnd w:id="737"/>
      <w:bookmarkEnd w:id="738"/>
    </w:p>
    <w:p w14:paraId="7E3364F7" w14:textId="77777777" w:rsidR="005E428C" w:rsidRDefault="005E428C" w:rsidP="005E428C">
      <w:r>
        <w:t xml:space="preserve">This resource represents the callback reference provided by the NF Service Consumer (e.g. </w:t>
      </w:r>
      <w:r>
        <w:rPr>
          <w:rFonts w:hint="eastAsia"/>
          <w:lang w:eastAsia="zh-CN"/>
        </w:rPr>
        <w:t>LMF</w:t>
      </w:r>
      <w:r w:rsidR="00827D0D">
        <w:rPr>
          <w:lang w:eastAsia="zh-CN"/>
        </w:rPr>
        <w:t>, CBCF/PWS-IWF</w:t>
      </w:r>
      <w:r>
        <w:t>) to receive notifications</w:t>
      </w:r>
      <w:r>
        <w:rPr>
          <w:lang w:eastAsia="zh-CN"/>
        </w:rPr>
        <w:t xml:space="preserve"> about N2</w:t>
      </w:r>
      <w:r>
        <w:t xml:space="preserve"> information that are not related to a UE.</w:t>
      </w:r>
    </w:p>
    <w:p w14:paraId="14B544AE" w14:textId="1273E151" w:rsidR="005E428C" w:rsidRDefault="005E428C" w:rsidP="005E428C">
      <w:pPr>
        <w:pStyle w:val="Heading5"/>
      </w:pPr>
      <w:bookmarkStart w:id="739" w:name="_Toc25157103"/>
      <w:bookmarkStart w:id="740" w:name="_Toc43118165"/>
      <w:bookmarkStart w:id="741" w:name="_Toc43208338"/>
      <w:bookmarkStart w:id="742" w:name="_Toc45030313"/>
      <w:r>
        <w:t>6.1.5.</w:t>
      </w:r>
      <w:r>
        <w:rPr>
          <w:lang w:eastAsia="zh-CN"/>
        </w:rPr>
        <w:t>3</w:t>
      </w:r>
      <w:r>
        <w:t>.2</w:t>
      </w:r>
      <w:r>
        <w:tab/>
        <w:t>Notification Definition</w:t>
      </w:r>
      <w:bookmarkEnd w:id="739"/>
      <w:bookmarkEnd w:id="740"/>
      <w:bookmarkEnd w:id="741"/>
      <w:bookmarkEnd w:id="742"/>
    </w:p>
    <w:p w14:paraId="09187EE3" w14:textId="77777777" w:rsidR="005E428C" w:rsidRDefault="005E428C" w:rsidP="005E428C">
      <w:pPr>
        <w:rPr>
          <w:lang w:eastAsia="zh-CN"/>
        </w:rPr>
      </w:pPr>
      <w:r>
        <w:t>Callback URI:</w:t>
      </w:r>
      <w:r w:rsidRPr="00271164">
        <w:t xml:space="preserve"> </w:t>
      </w:r>
      <w:r>
        <w:t>{</w:t>
      </w:r>
      <w:r>
        <w:rPr>
          <w:lang w:eastAsia="zh-CN"/>
        </w:rPr>
        <w:t>n2NotifyCallbackUri</w:t>
      </w:r>
      <w:r>
        <w:t>}</w:t>
      </w:r>
    </w:p>
    <w:p w14:paraId="0BC87C5F" w14:textId="77777777" w:rsidR="005E428C" w:rsidRDefault="005E428C" w:rsidP="005E428C">
      <w:pPr>
        <w:rPr>
          <w:rFonts w:ascii="Arial" w:hAnsi="Arial" w:cs="Arial"/>
        </w:rPr>
      </w:pPr>
      <w:r>
        <w:t>This notification shall support the resource URI variables defined in table 6.1.5.</w:t>
      </w:r>
      <w:r>
        <w:rPr>
          <w:lang w:eastAsia="zh-CN"/>
        </w:rPr>
        <w:t>2</w:t>
      </w:r>
      <w:r>
        <w:t>.2-1</w:t>
      </w:r>
      <w:r>
        <w:rPr>
          <w:rFonts w:ascii="Arial" w:hAnsi="Arial" w:cs="Arial"/>
        </w:rPr>
        <w:t>.</w:t>
      </w:r>
    </w:p>
    <w:p w14:paraId="2557FAF1" w14:textId="77777777" w:rsidR="005E428C" w:rsidRDefault="005E428C" w:rsidP="008A2057">
      <w:pPr>
        <w:pStyle w:val="TH"/>
        <w:rPr>
          <w:rFonts w:cs="Arial"/>
        </w:rPr>
      </w:pPr>
      <w:r>
        <w:t>Table 6.1.5.</w:t>
      </w:r>
      <w:r>
        <w:rPr>
          <w:lang w:eastAsia="zh-CN"/>
        </w:rPr>
        <w:t>3</w:t>
      </w:r>
      <w:r>
        <w:t>.2-1: Resource 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E428C" w14:paraId="2D1D6CB4"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B42AC65" w14:textId="77777777" w:rsidR="005E428C" w:rsidRDefault="005E428C" w:rsidP="00CB5838">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DC650E" w14:textId="77777777" w:rsidR="005E428C" w:rsidRDefault="005E428C" w:rsidP="00CB5838">
            <w:pPr>
              <w:pStyle w:val="TAH"/>
            </w:pPr>
            <w:r>
              <w:t>Definition</w:t>
            </w:r>
          </w:p>
        </w:tc>
      </w:tr>
      <w:tr w:rsidR="005E428C" w14:paraId="1976B1CB"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tcPr>
          <w:p w14:paraId="5CE00C15" w14:textId="77777777" w:rsidR="005E428C" w:rsidRDefault="005E428C" w:rsidP="00CB5838">
            <w:pPr>
              <w:pStyle w:val="TAL"/>
            </w:pPr>
            <w:r>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1A3C618A" w14:textId="77777777" w:rsidR="005E428C" w:rsidRDefault="005E428C" w:rsidP="00CB5838">
            <w:pPr>
              <w:pStyle w:val="TAL"/>
            </w:pPr>
            <w:r>
              <w:t>Callback reference provided by the NF Service Consumer during the subscription to this notification.</w:t>
            </w:r>
          </w:p>
        </w:tc>
      </w:tr>
    </w:tbl>
    <w:p w14:paraId="798F773C" w14:textId="77777777" w:rsidR="005E428C" w:rsidRDefault="005E428C" w:rsidP="005E428C"/>
    <w:p w14:paraId="0FDE255F" w14:textId="219FDEC8" w:rsidR="005E428C" w:rsidRDefault="005E428C" w:rsidP="005E428C">
      <w:pPr>
        <w:pStyle w:val="Heading5"/>
      </w:pPr>
      <w:bookmarkStart w:id="743" w:name="_Toc25157104"/>
      <w:bookmarkStart w:id="744" w:name="_Toc43118166"/>
      <w:bookmarkStart w:id="745" w:name="_Toc43208339"/>
      <w:bookmarkStart w:id="746" w:name="_Toc45030314"/>
      <w:r>
        <w:lastRenderedPageBreak/>
        <w:t>6.1.5.</w:t>
      </w:r>
      <w:r>
        <w:rPr>
          <w:lang w:eastAsia="zh-CN"/>
        </w:rPr>
        <w:t>3</w:t>
      </w:r>
      <w:r>
        <w:t>.3</w:t>
      </w:r>
      <w:r>
        <w:tab/>
        <w:t>Notification Standard Methods</w:t>
      </w:r>
      <w:bookmarkEnd w:id="743"/>
      <w:bookmarkEnd w:id="744"/>
      <w:bookmarkEnd w:id="745"/>
      <w:bookmarkEnd w:id="746"/>
    </w:p>
    <w:p w14:paraId="584C68A1" w14:textId="1B17FC2F" w:rsidR="005E428C" w:rsidRDefault="005E428C" w:rsidP="005E428C">
      <w:pPr>
        <w:pStyle w:val="Heading6"/>
        <w:rPr>
          <w:lang w:eastAsia="zh-CN"/>
        </w:rPr>
      </w:pPr>
      <w:bookmarkStart w:id="747" w:name="_Toc25157105"/>
      <w:bookmarkStart w:id="748" w:name="_Toc43118167"/>
      <w:bookmarkStart w:id="749" w:name="_Toc43208340"/>
      <w:bookmarkStart w:id="750" w:name="_Toc45030315"/>
      <w:r>
        <w:t>6.1.5.</w:t>
      </w:r>
      <w:r>
        <w:rPr>
          <w:lang w:eastAsia="zh-CN"/>
        </w:rPr>
        <w:t>3</w:t>
      </w:r>
      <w:r>
        <w:t>.3.1</w:t>
      </w:r>
      <w:r>
        <w:tab/>
      </w:r>
      <w:r>
        <w:rPr>
          <w:rFonts w:hint="eastAsia"/>
          <w:lang w:eastAsia="zh-CN"/>
        </w:rPr>
        <w:t>POST</w:t>
      </w:r>
      <w:bookmarkEnd w:id="747"/>
      <w:bookmarkEnd w:id="748"/>
      <w:bookmarkEnd w:id="749"/>
      <w:bookmarkEnd w:id="750"/>
    </w:p>
    <w:p w14:paraId="0656CE65" w14:textId="04C416F9" w:rsidR="005E428C" w:rsidRDefault="005E428C" w:rsidP="005E428C">
      <w:r>
        <w:t>This method sends a</w:t>
      </w:r>
      <w:r w:rsidRPr="00502555">
        <w:t>n</w:t>
      </w:r>
      <w:r>
        <w:t xml:space="preserve"> </w:t>
      </w:r>
      <w:r>
        <w:rPr>
          <w:lang w:eastAsia="zh-CN"/>
        </w:rPr>
        <w:t>N2</w:t>
      </w:r>
      <w:r>
        <w:rPr>
          <w:rFonts w:hint="eastAsia"/>
          <w:lang w:eastAsia="zh-CN"/>
        </w:rPr>
        <w:t xml:space="preserve"> </w:t>
      </w:r>
      <w:r>
        <w:rPr>
          <w:lang w:eastAsia="zh-CN"/>
        </w:rPr>
        <w:t>information</w:t>
      </w:r>
      <w:r>
        <w:t xml:space="preserve"> notification to the NF Service Consumer (</w:t>
      </w:r>
      <w:r w:rsidR="00174A65">
        <w:t xml:space="preserve">e.g. </w:t>
      </w:r>
      <w:r>
        <w:t>LMF</w:t>
      </w:r>
      <w:r w:rsidR="00C37E8D">
        <w:rPr>
          <w:lang w:eastAsia="zh-CN"/>
        </w:rPr>
        <w:t>, CBCF/PWS-IWF</w:t>
      </w:r>
      <w:r>
        <w:t>).</w:t>
      </w:r>
    </w:p>
    <w:p w14:paraId="4B38AD5E" w14:textId="77777777" w:rsidR="005E428C" w:rsidRDefault="005E428C" w:rsidP="005E428C">
      <w:r>
        <w:t>This method shall support the request data structures specified in table 6.1.5.</w:t>
      </w:r>
      <w:r>
        <w:rPr>
          <w:lang w:eastAsia="zh-CN"/>
        </w:rPr>
        <w:t>3</w:t>
      </w:r>
      <w:r>
        <w:t>.3.1-2 and the response data structures and response codes specified in table 6.1.5.</w:t>
      </w:r>
      <w:r>
        <w:rPr>
          <w:lang w:eastAsia="zh-CN"/>
        </w:rPr>
        <w:t>3</w:t>
      </w:r>
      <w:r>
        <w:t>.3.1-3.</w:t>
      </w:r>
    </w:p>
    <w:p w14:paraId="585FBD39" w14:textId="71B20441" w:rsidR="005E428C" w:rsidRDefault="005E428C" w:rsidP="008A2057">
      <w:pPr>
        <w:pStyle w:val="TH"/>
      </w:pPr>
      <w:r>
        <w:t>Table 6.1.5.</w:t>
      </w:r>
      <w:r>
        <w:rPr>
          <w:lang w:eastAsia="zh-CN"/>
        </w:rPr>
        <w:t>3</w:t>
      </w:r>
      <w:r>
        <w:t xml:space="preserve">.3.1-2: Data structures supported by the </w:t>
      </w:r>
      <w:r>
        <w:rPr>
          <w:rFonts w:hint="eastAsia"/>
          <w:lang w:eastAsia="zh-CN"/>
        </w:rPr>
        <w:t>POST</w:t>
      </w:r>
      <w:r>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5E428C" w14:paraId="77E1CAEA" w14:textId="77777777" w:rsidTr="00CB583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BEB17E2" w14:textId="77777777" w:rsidR="005E428C" w:rsidRDefault="005E428C" w:rsidP="00CB5838">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50033AF" w14:textId="77777777" w:rsidR="005E428C" w:rsidRDefault="005E428C" w:rsidP="00CB5838">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3CBA0B5" w14:textId="77777777" w:rsidR="005E428C" w:rsidRDefault="005E428C" w:rsidP="00CB5838">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5E11B52" w14:textId="77777777" w:rsidR="005E428C" w:rsidRDefault="005E428C" w:rsidP="00CB5838">
            <w:pPr>
              <w:pStyle w:val="TAH"/>
            </w:pPr>
            <w:r>
              <w:t>Description</w:t>
            </w:r>
          </w:p>
        </w:tc>
      </w:tr>
      <w:tr w:rsidR="005E428C" w14:paraId="2E6F4BA5" w14:textId="77777777" w:rsidTr="00CB583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C3260B4" w14:textId="77777777" w:rsidR="005E428C" w:rsidRDefault="005E428C" w:rsidP="00CB5838">
            <w:pPr>
              <w:pStyle w:val="TAL"/>
              <w:rPr>
                <w:lang w:eastAsia="zh-CN"/>
              </w:rPr>
            </w:pPr>
            <w:r>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23B4B03C" w14:textId="77777777" w:rsidR="005E428C" w:rsidRDefault="005E428C" w:rsidP="00CB5838">
            <w:pPr>
              <w:pStyle w:val="TAC"/>
              <w:rPr>
                <w:lang w:eastAsia="zh-CN"/>
              </w:rPr>
            </w:pPr>
            <w:r>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65D9B547" w14:textId="77777777" w:rsidR="005E428C" w:rsidRDefault="005E428C" w:rsidP="00CB5838">
            <w:pPr>
              <w:pStyle w:val="TAL"/>
              <w:rPr>
                <w:lang w:eastAsia="zh-CN"/>
              </w:rPr>
            </w:pPr>
            <w:r>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C0C4992" w14:textId="77777777" w:rsidR="005E428C" w:rsidRDefault="005E428C" w:rsidP="00CB5838">
            <w:pPr>
              <w:pStyle w:val="TAL"/>
              <w:rPr>
                <w:lang w:eastAsia="zh-CN"/>
              </w:rPr>
            </w:pPr>
            <w:r>
              <w:t xml:space="preserve">Representation of the </w:t>
            </w:r>
            <w:r>
              <w:rPr>
                <w:lang w:eastAsia="zh-CN"/>
              </w:rPr>
              <w:t>N2 information</w:t>
            </w:r>
            <w:r>
              <w:rPr>
                <w:rFonts w:hint="eastAsia"/>
                <w:lang w:eastAsia="zh-CN"/>
              </w:rPr>
              <w:t xml:space="preserve"> </w:t>
            </w:r>
            <w:r>
              <w:t>notification.</w:t>
            </w:r>
          </w:p>
        </w:tc>
      </w:tr>
    </w:tbl>
    <w:p w14:paraId="7EB5B81A" w14:textId="77777777" w:rsidR="005E428C" w:rsidRDefault="005E428C" w:rsidP="005E428C"/>
    <w:p w14:paraId="1C64C25F" w14:textId="555A1B7C" w:rsidR="005E428C" w:rsidRDefault="005E428C" w:rsidP="008A2057">
      <w:pPr>
        <w:pStyle w:val="TH"/>
      </w:pPr>
      <w:r>
        <w:t>Table 6.1.5.</w:t>
      </w:r>
      <w:r>
        <w:rPr>
          <w:lang w:eastAsia="zh-CN"/>
        </w:rPr>
        <w:t>3</w:t>
      </w:r>
      <w:r>
        <w:t xml:space="preserve">.3.1-3: Data structures supported by the </w:t>
      </w:r>
      <w:r>
        <w:rPr>
          <w:rFonts w:hint="eastAsia"/>
          <w:lang w:eastAsia="zh-CN"/>
        </w:rPr>
        <w:t>POST</w:t>
      </w:r>
      <w:r>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5E428C" w14:paraId="1CBF047D" w14:textId="77777777" w:rsidTr="00CB583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08172FA" w14:textId="77777777" w:rsidR="005E428C" w:rsidRDefault="005E428C" w:rsidP="00CB5838">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124D110" w14:textId="77777777" w:rsidR="005E428C" w:rsidRDefault="005E428C" w:rsidP="00CB5838">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5C753066" w14:textId="77777777" w:rsidR="005E428C" w:rsidRDefault="005E428C" w:rsidP="00CB5838">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16CE8DE0" w14:textId="77777777" w:rsidR="005E428C" w:rsidRDefault="005E428C" w:rsidP="00CB5838">
            <w:pPr>
              <w:pStyle w:val="TAH"/>
            </w:pPr>
            <w:r>
              <w:t>Response</w:t>
            </w:r>
          </w:p>
          <w:p w14:paraId="0D259588" w14:textId="77777777" w:rsidR="005E428C" w:rsidRDefault="005E428C" w:rsidP="00CB5838">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75E63CFF" w14:textId="77777777" w:rsidR="005E428C" w:rsidRDefault="005E428C" w:rsidP="00CB5838">
            <w:pPr>
              <w:pStyle w:val="TAH"/>
            </w:pPr>
            <w:r>
              <w:t>Description</w:t>
            </w:r>
          </w:p>
        </w:tc>
      </w:tr>
      <w:tr w:rsidR="005E428C" w14:paraId="56AAC59F" w14:textId="77777777" w:rsidTr="00CB5838">
        <w:trPr>
          <w:jc w:val="center"/>
        </w:trPr>
        <w:tc>
          <w:tcPr>
            <w:tcW w:w="826" w:type="pct"/>
            <w:tcBorders>
              <w:top w:val="single" w:sz="4" w:space="0" w:color="auto"/>
              <w:left w:val="single" w:sz="6" w:space="0" w:color="000000"/>
              <w:bottom w:val="single" w:sz="4" w:space="0" w:color="auto"/>
              <w:right w:val="single" w:sz="6" w:space="0" w:color="000000"/>
            </w:tcBorders>
            <w:hideMark/>
          </w:tcPr>
          <w:p w14:paraId="671C0101" w14:textId="77777777" w:rsidR="005E428C" w:rsidRDefault="005E428C" w:rsidP="00CB5838">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385F7C26" w14:textId="77777777" w:rsidR="005E428C" w:rsidRDefault="005E428C" w:rsidP="00CB583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422A9027" w14:textId="77777777" w:rsidR="005E428C" w:rsidRDefault="005E428C" w:rsidP="00CB583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5E8F38B" w14:textId="77777777" w:rsidR="005E428C" w:rsidRDefault="005E428C" w:rsidP="00CB5838">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04D4115D" w14:textId="77777777" w:rsidR="005E428C" w:rsidRDefault="005E428C" w:rsidP="00CB5838">
            <w:pPr>
              <w:pStyle w:val="TAL"/>
            </w:pPr>
            <w:r>
              <w:t xml:space="preserve">This case represents a successful notification of the </w:t>
            </w:r>
            <w:r>
              <w:rPr>
                <w:lang w:eastAsia="zh-CN"/>
              </w:rPr>
              <w:t>N2 information to the NF service consumer</w:t>
            </w:r>
            <w:r>
              <w:t>.</w:t>
            </w:r>
          </w:p>
        </w:tc>
      </w:tr>
    </w:tbl>
    <w:p w14:paraId="706C3E60" w14:textId="77777777" w:rsidR="005E428C" w:rsidRDefault="005E428C" w:rsidP="005E428C">
      <w:pPr>
        <w:rPr>
          <w:lang w:eastAsia="zh-CN"/>
        </w:rPr>
      </w:pPr>
    </w:p>
    <w:p w14:paraId="03A1CC02" w14:textId="4DDCCFD1" w:rsidR="00A27499" w:rsidRDefault="00BD5FCE" w:rsidP="00A27499">
      <w:pPr>
        <w:pStyle w:val="Heading4"/>
      </w:pPr>
      <w:bookmarkStart w:id="751" w:name="_Toc25157106"/>
      <w:bookmarkStart w:id="752" w:name="_Toc43118168"/>
      <w:bookmarkStart w:id="753" w:name="_Toc43208341"/>
      <w:bookmarkStart w:id="754" w:name="_Toc45030316"/>
      <w:r>
        <w:t>6.1.5.4</w:t>
      </w:r>
      <w:r w:rsidR="00A27499">
        <w:tab/>
        <w:t>N1 Message Notification</w:t>
      </w:r>
      <w:bookmarkEnd w:id="751"/>
      <w:bookmarkEnd w:id="752"/>
      <w:bookmarkEnd w:id="753"/>
      <w:bookmarkEnd w:id="754"/>
    </w:p>
    <w:p w14:paraId="711C2830" w14:textId="6F1684E0" w:rsidR="00A27499" w:rsidRDefault="00BD5FCE" w:rsidP="00A27499">
      <w:pPr>
        <w:pStyle w:val="Heading5"/>
      </w:pPr>
      <w:bookmarkStart w:id="755" w:name="_Toc25157107"/>
      <w:bookmarkStart w:id="756" w:name="_Toc43118169"/>
      <w:bookmarkStart w:id="757" w:name="_Toc43208342"/>
      <w:bookmarkStart w:id="758" w:name="_Toc45030317"/>
      <w:r>
        <w:t>6.1.5.4</w:t>
      </w:r>
      <w:r w:rsidR="00A27499">
        <w:t>.1</w:t>
      </w:r>
      <w:r w:rsidR="00A27499">
        <w:tab/>
        <w:t>Description</w:t>
      </w:r>
      <w:bookmarkEnd w:id="755"/>
      <w:bookmarkEnd w:id="756"/>
      <w:bookmarkEnd w:id="757"/>
      <w:bookmarkEnd w:id="758"/>
    </w:p>
    <w:p w14:paraId="603EB3DE" w14:textId="77777777" w:rsidR="00A27499" w:rsidRDefault="00A27499" w:rsidP="00A27499">
      <w:r>
        <w:t xml:space="preserve">This resource represents the callback reference provided by the NF Service Consumer (e.g. </w:t>
      </w:r>
      <w:r>
        <w:rPr>
          <w:rFonts w:hint="eastAsia"/>
          <w:lang w:eastAsia="zh-CN"/>
        </w:rPr>
        <w:t>LMF</w:t>
      </w:r>
      <w:r>
        <w:t>) to receive notifications</w:t>
      </w:r>
      <w:r>
        <w:rPr>
          <w:lang w:eastAsia="zh-CN"/>
        </w:rPr>
        <w:t xml:space="preserve"> about N1</w:t>
      </w:r>
      <w:r>
        <w:t xml:space="preserve"> message from the UE (</w:t>
      </w:r>
      <w:r w:rsidR="00174A65">
        <w:t xml:space="preserve">e.g. </w:t>
      </w:r>
      <w:r w:rsidR="000E6F8B">
        <w:t>L</w:t>
      </w:r>
      <w:r>
        <w:t>PP messages).</w:t>
      </w:r>
    </w:p>
    <w:p w14:paraId="6087445B" w14:textId="4431E962" w:rsidR="00A27499" w:rsidRDefault="00BD5FCE" w:rsidP="00A27499">
      <w:pPr>
        <w:pStyle w:val="Heading5"/>
      </w:pPr>
      <w:bookmarkStart w:id="759" w:name="_Toc25157108"/>
      <w:bookmarkStart w:id="760" w:name="_Toc43118170"/>
      <w:bookmarkStart w:id="761" w:name="_Toc43208343"/>
      <w:bookmarkStart w:id="762" w:name="_Toc45030318"/>
      <w:r>
        <w:t>6.1.5.4</w:t>
      </w:r>
      <w:r w:rsidR="00A27499">
        <w:t>.2</w:t>
      </w:r>
      <w:r w:rsidR="00A27499">
        <w:tab/>
        <w:t>Notification Definition</w:t>
      </w:r>
      <w:bookmarkEnd w:id="759"/>
      <w:bookmarkEnd w:id="760"/>
      <w:bookmarkEnd w:id="761"/>
      <w:bookmarkEnd w:id="762"/>
    </w:p>
    <w:p w14:paraId="405648CD" w14:textId="77777777" w:rsidR="00A27499" w:rsidRDefault="00A27499" w:rsidP="00A27499">
      <w:r>
        <w:t>Callback URI:</w:t>
      </w:r>
      <w:r w:rsidRPr="00271164">
        <w:t xml:space="preserve"> </w:t>
      </w:r>
      <w:r>
        <w:t>{</w:t>
      </w:r>
      <w:r w:rsidRPr="00B011BD">
        <w:rPr>
          <w:lang w:eastAsia="zh-CN"/>
        </w:rPr>
        <w:t xml:space="preserve"> </w:t>
      </w:r>
      <w:r>
        <w:rPr>
          <w:lang w:eastAsia="zh-CN"/>
        </w:rPr>
        <w:t>n1NotifyCallbackUri</w:t>
      </w:r>
      <w:r>
        <w:t xml:space="preserve"> }</w:t>
      </w:r>
    </w:p>
    <w:p w14:paraId="4933AFF9" w14:textId="77777777" w:rsidR="00A957F7" w:rsidRDefault="002501F1" w:rsidP="00A957F7">
      <w:pPr>
        <w:rPr>
          <w:lang w:eastAsia="zh-CN"/>
        </w:rPr>
      </w:pPr>
      <w:r>
        <w:t>Callback URI is provided by the NF Service Consumer during the subscription to this notification.</w:t>
      </w:r>
      <w:r w:rsidR="00A957F7" w:rsidRPr="00A957F7">
        <w:t xml:space="preserve"> </w:t>
      </w:r>
      <w:r w:rsidR="00A957F7">
        <w:t>. The callback URI for N1 message notification may also be obtained from the NRF, if the NF Service Consumer has registered it in the NF Profile with the NRF.</w:t>
      </w:r>
    </w:p>
    <w:p w14:paraId="5EF2B294" w14:textId="6CB96612" w:rsidR="00A27499" w:rsidRDefault="00BD5FCE" w:rsidP="00A27499">
      <w:pPr>
        <w:pStyle w:val="Heading5"/>
      </w:pPr>
      <w:bookmarkStart w:id="763" w:name="_Toc25157109"/>
      <w:bookmarkStart w:id="764" w:name="_Toc43118171"/>
      <w:bookmarkStart w:id="765" w:name="_Toc43208344"/>
      <w:bookmarkStart w:id="766" w:name="_Toc45030319"/>
      <w:r>
        <w:t>6.1.5.4</w:t>
      </w:r>
      <w:r w:rsidR="00A27499">
        <w:t>.3</w:t>
      </w:r>
      <w:r w:rsidR="00A27499">
        <w:tab/>
        <w:t>Notification Standard Methods</w:t>
      </w:r>
      <w:bookmarkEnd w:id="763"/>
      <w:bookmarkEnd w:id="764"/>
      <w:bookmarkEnd w:id="765"/>
      <w:bookmarkEnd w:id="766"/>
    </w:p>
    <w:p w14:paraId="1FB9D0C7" w14:textId="0E6AAED6" w:rsidR="00A27499" w:rsidRDefault="00BD5FCE" w:rsidP="00A27499">
      <w:pPr>
        <w:pStyle w:val="Heading6"/>
        <w:rPr>
          <w:lang w:eastAsia="zh-CN"/>
        </w:rPr>
      </w:pPr>
      <w:bookmarkStart w:id="767" w:name="_Toc25157110"/>
      <w:bookmarkStart w:id="768" w:name="_Toc43118172"/>
      <w:bookmarkStart w:id="769" w:name="_Toc43208345"/>
      <w:bookmarkStart w:id="770" w:name="_Toc45030320"/>
      <w:r>
        <w:t>6.1.5.4</w:t>
      </w:r>
      <w:r w:rsidR="00A27499">
        <w:t>.3.1</w:t>
      </w:r>
      <w:r w:rsidR="00A27499">
        <w:tab/>
      </w:r>
      <w:r w:rsidR="00A27499">
        <w:rPr>
          <w:rFonts w:hint="eastAsia"/>
          <w:lang w:eastAsia="zh-CN"/>
        </w:rPr>
        <w:t>POST</w:t>
      </w:r>
      <w:bookmarkEnd w:id="767"/>
      <w:bookmarkEnd w:id="768"/>
      <w:bookmarkEnd w:id="769"/>
      <w:bookmarkEnd w:id="770"/>
    </w:p>
    <w:p w14:paraId="368B232F" w14:textId="7CDD5735" w:rsidR="00A27499" w:rsidRDefault="00A27499" w:rsidP="00A27499">
      <w:r>
        <w:t>This method sends a</w:t>
      </w:r>
      <w:r w:rsidRPr="00502555">
        <w:t>n</w:t>
      </w:r>
      <w:r>
        <w:t xml:space="preserve"> </w:t>
      </w:r>
      <w:r>
        <w:rPr>
          <w:lang w:eastAsia="zh-CN"/>
        </w:rPr>
        <w:t>N1</w:t>
      </w:r>
      <w:r>
        <w:rPr>
          <w:rFonts w:hint="eastAsia"/>
          <w:lang w:eastAsia="zh-CN"/>
        </w:rPr>
        <w:t xml:space="preserve"> </w:t>
      </w:r>
      <w:r>
        <w:rPr>
          <w:lang w:eastAsia="zh-CN"/>
        </w:rPr>
        <w:t>message</w:t>
      </w:r>
      <w:r>
        <w:t xml:space="preserve"> notification to the NF Service Consumer (</w:t>
      </w:r>
      <w:r w:rsidR="00174A65">
        <w:t xml:space="preserve">e.g. </w:t>
      </w:r>
      <w:r>
        <w:t>LMF).</w:t>
      </w:r>
    </w:p>
    <w:p w14:paraId="12D18118" w14:textId="77777777" w:rsidR="00A27499" w:rsidRDefault="00A27499" w:rsidP="00A27499">
      <w:r>
        <w:t xml:space="preserve">This method shall support the request data structures specified in table </w:t>
      </w:r>
      <w:r w:rsidR="00BD5FCE">
        <w:t>6.1.5.4</w:t>
      </w:r>
      <w:r>
        <w:t xml:space="preserve">.3.1-2 and the response data structures and response codes specified in table </w:t>
      </w:r>
      <w:r w:rsidR="00BD5FCE">
        <w:t>6.1.5.4</w:t>
      </w:r>
      <w:r>
        <w:t>.3.1-3.</w:t>
      </w:r>
    </w:p>
    <w:p w14:paraId="0A521FFB" w14:textId="5267936C" w:rsidR="00A27499" w:rsidRDefault="00A27499" w:rsidP="008A2057">
      <w:pPr>
        <w:pStyle w:val="TH"/>
      </w:pPr>
      <w:r>
        <w:t xml:space="preserve">Table </w:t>
      </w:r>
      <w:r w:rsidR="00BD5FCE">
        <w:t>6.1.5.4</w:t>
      </w:r>
      <w:r>
        <w:t xml:space="preserve">.3.1-2: Data structures supported by the </w:t>
      </w:r>
      <w:r>
        <w:rPr>
          <w:rFonts w:hint="eastAsia"/>
          <w:lang w:eastAsia="zh-CN"/>
        </w:rPr>
        <w:t>POST</w:t>
      </w:r>
      <w:r>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A27499" w14:paraId="2A86AACE" w14:textId="77777777" w:rsidTr="00CB583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BA1A4BF" w14:textId="77777777" w:rsidR="00A27499" w:rsidRDefault="00A27499" w:rsidP="00CB5838">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39EE94" w14:textId="77777777" w:rsidR="00A27499" w:rsidRDefault="00A27499" w:rsidP="00CB5838">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08290A2" w14:textId="77777777" w:rsidR="00A27499" w:rsidRDefault="00A27499" w:rsidP="00CB5838">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BF39421" w14:textId="77777777" w:rsidR="00A27499" w:rsidRDefault="00A27499" w:rsidP="00CB5838">
            <w:pPr>
              <w:pStyle w:val="TAH"/>
            </w:pPr>
            <w:r>
              <w:t>Description</w:t>
            </w:r>
          </w:p>
        </w:tc>
      </w:tr>
      <w:tr w:rsidR="00A27499" w14:paraId="7374E296" w14:textId="77777777" w:rsidTr="00CB583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B535B22" w14:textId="77777777" w:rsidR="00A27499" w:rsidRDefault="00A27499" w:rsidP="00CB5838">
            <w:pPr>
              <w:pStyle w:val="TAL"/>
              <w:rPr>
                <w:lang w:eastAsia="zh-CN"/>
              </w:rPr>
            </w:pPr>
            <w:r>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17DBE6F8" w14:textId="77777777" w:rsidR="00A27499" w:rsidRDefault="00A27499" w:rsidP="00CB5838">
            <w:pPr>
              <w:pStyle w:val="TAC"/>
              <w:rPr>
                <w:lang w:eastAsia="zh-CN"/>
              </w:rPr>
            </w:pPr>
            <w:r>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6A3873BC" w14:textId="77777777" w:rsidR="00A27499" w:rsidRDefault="00A27499" w:rsidP="00CB5838">
            <w:pPr>
              <w:pStyle w:val="TAL"/>
              <w:rPr>
                <w:lang w:eastAsia="zh-CN"/>
              </w:rPr>
            </w:pPr>
            <w:r>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2BCE39E" w14:textId="77777777" w:rsidR="00A27499" w:rsidRDefault="00A27499" w:rsidP="00CB5838">
            <w:pPr>
              <w:pStyle w:val="TAL"/>
              <w:rPr>
                <w:lang w:eastAsia="zh-CN"/>
              </w:rPr>
            </w:pPr>
            <w:r>
              <w:t xml:space="preserve">Representation of the </w:t>
            </w:r>
            <w:r>
              <w:rPr>
                <w:lang w:eastAsia="zh-CN"/>
              </w:rPr>
              <w:t>N1 message</w:t>
            </w:r>
            <w:r>
              <w:rPr>
                <w:rFonts w:hint="eastAsia"/>
                <w:lang w:eastAsia="zh-CN"/>
              </w:rPr>
              <w:t xml:space="preserve"> </w:t>
            </w:r>
            <w:r>
              <w:t>notification.</w:t>
            </w:r>
          </w:p>
        </w:tc>
      </w:tr>
    </w:tbl>
    <w:p w14:paraId="66258B8D" w14:textId="77777777" w:rsidR="00A27499" w:rsidRDefault="00A27499" w:rsidP="00A27499"/>
    <w:p w14:paraId="49679230" w14:textId="77777777" w:rsidR="00A27499" w:rsidRDefault="00A27499" w:rsidP="008A2057">
      <w:pPr>
        <w:pStyle w:val="TH"/>
      </w:pPr>
      <w:r>
        <w:lastRenderedPageBreak/>
        <w:t xml:space="preserve">Table </w:t>
      </w:r>
      <w:r w:rsidR="00BD5FCE">
        <w:t>6.1.5.4</w:t>
      </w:r>
      <w:r>
        <w:t xml:space="preserve">.3.1-3: Data structures supported by the </w:t>
      </w:r>
      <w:r>
        <w:rPr>
          <w:rFonts w:hint="eastAsia"/>
          <w:lang w:eastAsia="zh-CN"/>
        </w:rPr>
        <w:t>POST</w:t>
      </w:r>
      <w:r>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A27499" w14:paraId="5668425D" w14:textId="77777777" w:rsidTr="00CB583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25601FD8" w14:textId="77777777" w:rsidR="00A27499" w:rsidRDefault="00A27499" w:rsidP="00CB5838">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3B2643A" w14:textId="77777777" w:rsidR="00A27499" w:rsidRDefault="00A27499" w:rsidP="00CB5838">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1DBBFF35" w14:textId="77777777" w:rsidR="00A27499" w:rsidRDefault="00A27499" w:rsidP="00CB5838">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503A4ABA" w14:textId="77777777" w:rsidR="00A27499" w:rsidRDefault="00A27499" w:rsidP="00CB5838">
            <w:pPr>
              <w:pStyle w:val="TAH"/>
            </w:pPr>
            <w:r>
              <w:t>Response</w:t>
            </w:r>
          </w:p>
          <w:p w14:paraId="67519D6E" w14:textId="77777777" w:rsidR="00A27499" w:rsidRDefault="00A27499" w:rsidP="00CB5838">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41117953" w14:textId="77777777" w:rsidR="00A27499" w:rsidRDefault="00A27499" w:rsidP="00CB5838">
            <w:pPr>
              <w:pStyle w:val="TAH"/>
            </w:pPr>
            <w:r>
              <w:t>Description</w:t>
            </w:r>
          </w:p>
        </w:tc>
      </w:tr>
      <w:tr w:rsidR="00A27499" w14:paraId="08AA6073" w14:textId="77777777" w:rsidTr="00CB5838">
        <w:trPr>
          <w:jc w:val="center"/>
        </w:trPr>
        <w:tc>
          <w:tcPr>
            <w:tcW w:w="826" w:type="pct"/>
            <w:tcBorders>
              <w:top w:val="single" w:sz="4" w:space="0" w:color="auto"/>
              <w:left w:val="single" w:sz="6" w:space="0" w:color="000000"/>
              <w:bottom w:val="single" w:sz="4" w:space="0" w:color="auto"/>
              <w:right w:val="single" w:sz="6" w:space="0" w:color="000000"/>
            </w:tcBorders>
            <w:hideMark/>
          </w:tcPr>
          <w:p w14:paraId="78C6C21F" w14:textId="77777777" w:rsidR="00A27499" w:rsidRDefault="00A27499" w:rsidP="00CB5838">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7C122561" w14:textId="77777777" w:rsidR="00A27499" w:rsidRDefault="00A27499" w:rsidP="00CB583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5F30FFD5" w14:textId="77777777" w:rsidR="00A27499" w:rsidRDefault="00A27499" w:rsidP="00CB583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5D3897C" w14:textId="77777777" w:rsidR="00A27499" w:rsidRDefault="00A27499" w:rsidP="00CB5838">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4F4E4498" w14:textId="77777777" w:rsidR="00A27499" w:rsidRDefault="00A27499" w:rsidP="00CB5838">
            <w:pPr>
              <w:pStyle w:val="TAL"/>
            </w:pPr>
            <w:r>
              <w:t xml:space="preserve">This case represents a successful notification of the </w:t>
            </w:r>
            <w:r>
              <w:rPr>
                <w:lang w:eastAsia="zh-CN"/>
              </w:rPr>
              <w:t>N1 message to the NF service consumer</w:t>
            </w:r>
            <w:r>
              <w:t>.</w:t>
            </w:r>
          </w:p>
        </w:tc>
      </w:tr>
      <w:tr w:rsidR="00FE4A6A" w14:paraId="22AE9E31" w14:textId="77777777" w:rsidTr="00CB5838">
        <w:trPr>
          <w:jc w:val="center"/>
        </w:trPr>
        <w:tc>
          <w:tcPr>
            <w:tcW w:w="826" w:type="pct"/>
            <w:tcBorders>
              <w:top w:val="single" w:sz="4" w:space="0" w:color="auto"/>
              <w:left w:val="single" w:sz="6" w:space="0" w:color="000000"/>
              <w:bottom w:val="single" w:sz="4" w:space="0" w:color="auto"/>
              <w:right w:val="single" w:sz="6" w:space="0" w:color="000000"/>
            </w:tcBorders>
          </w:tcPr>
          <w:p w14:paraId="0B42DE78" w14:textId="77777777" w:rsidR="00FE4A6A" w:rsidRDefault="00FE4A6A" w:rsidP="00FE4A6A">
            <w:pPr>
              <w:pStyle w:val="TAL"/>
            </w:pPr>
            <w:r>
              <w:rPr>
                <w:rFonts w:hint="eastAsia"/>
              </w:rPr>
              <w:t>ProblemDetails</w:t>
            </w:r>
          </w:p>
        </w:tc>
        <w:tc>
          <w:tcPr>
            <w:tcW w:w="228" w:type="pct"/>
            <w:tcBorders>
              <w:top w:val="single" w:sz="4" w:space="0" w:color="auto"/>
              <w:left w:val="single" w:sz="6" w:space="0" w:color="000000"/>
              <w:bottom w:val="single" w:sz="4" w:space="0" w:color="auto"/>
              <w:right w:val="single" w:sz="6" w:space="0" w:color="000000"/>
            </w:tcBorders>
          </w:tcPr>
          <w:p w14:paraId="1F5D4809" w14:textId="77777777" w:rsidR="00FE4A6A" w:rsidRDefault="00FE4A6A" w:rsidP="00FE4A6A">
            <w:pPr>
              <w:pStyle w:val="TAC"/>
            </w:pPr>
            <w:r>
              <w:t>M</w:t>
            </w:r>
          </w:p>
        </w:tc>
        <w:tc>
          <w:tcPr>
            <w:tcW w:w="648" w:type="pct"/>
            <w:tcBorders>
              <w:top w:val="single" w:sz="4" w:space="0" w:color="auto"/>
              <w:left w:val="single" w:sz="6" w:space="0" w:color="000000"/>
              <w:bottom w:val="single" w:sz="4" w:space="0" w:color="auto"/>
              <w:right w:val="single" w:sz="6" w:space="0" w:color="000000"/>
            </w:tcBorders>
          </w:tcPr>
          <w:p w14:paraId="58A13BB6" w14:textId="77777777" w:rsidR="00FE4A6A" w:rsidRDefault="00FE4A6A" w:rsidP="00FE4A6A">
            <w:pPr>
              <w:pStyle w:val="TAL"/>
            </w:pPr>
            <w:r>
              <w:t>1</w:t>
            </w:r>
          </w:p>
        </w:tc>
        <w:tc>
          <w:tcPr>
            <w:tcW w:w="582" w:type="pct"/>
            <w:tcBorders>
              <w:top w:val="single" w:sz="4" w:space="0" w:color="auto"/>
              <w:left w:val="single" w:sz="6" w:space="0" w:color="000000"/>
              <w:bottom w:val="single" w:sz="4" w:space="0" w:color="auto"/>
              <w:right w:val="single" w:sz="6" w:space="0" w:color="000000"/>
            </w:tcBorders>
          </w:tcPr>
          <w:p w14:paraId="3C7CA908" w14:textId="77777777" w:rsidR="00FE4A6A" w:rsidRDefault="00FE4A6A" w:rsidP="00FE4A6A">
            <w:pPr>
              <w:pStyle w:val="TAL"/>
            </w:pPr>
            <w:r>
              <w:rPr>
                <w:rFonts w:hint="eastAsia"/>
              </w:rPr>
              <w:t>403 Forbidden</w:t>
            </w:r>
          </w:p>
        </w:tc>
        <w:tc>
          <w:tcPr>
            <w:tcW w:w="2716" w:type="pct"/>
            <w:tcBorders>
              <w:top w:val="single" w:sz="4" w:space="0" w:color="auto"/>
              <w:left w:val="single" w:sz="6" w:space="0" w:color="000000"/>
              <w:bottom w:val="single" w:sz="4" w:space="0" w:color="auto"/>
              <w:right w:val="single" w:sz="6" w:space="0" w:color="000000"/>
            </w:tcBorders>
          </w:tcPr>
          <w:p w14:paraId="156D71AC" w14:textId="77777777" w:rsidR="00FE4A6A" w:rsidRDefault="00FE4A6A" w:rsidP="00FE4A6A">
            <w:pPr>
              <w:pStyle w:val="TAL"/>
            </w:pPr>
            <w:r>
              <w:t xml:space="preserve">This case represents, </w:t>
            </w:r>
            <w:r>
              <w:rPr>
                <w:rFonts w:hint="eastAsia"/>
              </w:rPr>
              <w:t>the NF service consumer failing to accept the processing of the notified N1 message</w:t>
            </w:r>
            <w:r>
              <w:t>. The detailed information shall be provided in the ProblemDetails structure.</w:t>
            </w:r>
          </w:p>
        </w:tc>
      </w:tr>
    </w:tbl>
    <w:p w14:paraId="1FF774F3" w14:textId="77777777" w:rsidR="00A27499" w:rsidRDefault="00A27499" w:rsidP="0054229B"/>
    <w:p w14:paraId="734E5C20" w14:textId="49EBEFEA" w:rsidR="00A27499" w:rsidRDefault="00BD5FCE" w:rsidP="00A27499">
      <w:pPr>
        <w:pStyle w:val="Heading4"/>
      </w:pPr>
      <w:bookmarkStart w:id="771" w:name="_Toc25157111"/>
      <w:bookmarkStart w:id="772" w:name="_Toc43118173"/>
      <w:bookmarkStart w:id="773" w:name="_Toc43208346"/>
      <w:bookmarkStart w:id="774" w:name="_Toc45030321"/>
      <w:r>
        <w:t>6.1.5.5</w:t>
      </w:r>
      <w:r w:rsidR="00A27499">
        <w:tab/>
        <w:t>UE Specific N2 Information Notification</w:t>
      </w:r>
      <w:bookmarkEnd w:id="771"/>
      <w:bookmarkEnd w:id="772"/>
      <w:bookmarkEnd w:id="773"/>
      <w:bookmarkEnd w:id="774"/>
    </w:p>
    <w:p w14:paraId="20312D44" w14:textId="23DBFF5E" w:rsidR="00A27499" w:rsidRDefault="00BD5FCE" w:rsidP="00A27499">
      <w:pPr>
        <w:pStyle w:val="Heading5"/>
      </w:pPr>
      <w:bookmarkStart w:id="775" w:name="_Toc25157112"/>
      <w:bookmarkStart w:id="776" w:name="_Toc43118174"/>
      <w:bookmarkStart w:id="777" w:name="_Toc43208347"/>
      <w:bookmarkStart w:id="778" w:name="_Toc45030322"/>
      <w:r>
        <w:t>6.1.5.5</w:t>
      </w:r>
      <w:r w:rsidR="00A27499">
        <w:t>.1</w:t>
      </w:r>
      <w:r w:rsidR="00A27499">
        <w:tab/>
        <w:t>Description</w:t>
      </w:r>
      <w:bookmarkEnd w:id="775"/>
      <w:bookmarkEnd w:id="776"/>
      <w:bookmarkEnd w:id="777"/>
      <w:bookmarkEnd w:id="778"/>
    </w:p>
    <w:p w14:paraId="19A24413" w14:textId="77777777" w:rsidR="00A27499" w:rsidRDefault="00A27499" w:rsidP="00A27499">
      <w:r>
        <w:t xml:space="preserve">This resource represents the callback reference provided by the NF Service Consumer (e.g. </w:t>
      </w:r>
      <w:r>
        <w:rPr>
          <w:rFonts w:hint="eastAsia"/>
          <w:lang w:eastAsia="zh-CN"/>
        </w:rPr>
        <w:t>LMF</w:t>
      </w:r>
      <w:r>
        <w:t>) to receive notifications</w:t>
      </w:r>
      <w:r>
        <w:rPr>
          <w:lang w:eastAsia="zh-CN"/>
        </w:rPr>
        <w:t xml:space="preserve"> about UE specific N2</w:t>
      </w:r>
      <w:r>
        <w:t xml:space="preserve"> information.</w:t>
      </w:r>
    </w:p>
    <w:p w14:paraId="011A537D" w14:textId="67830E98" w:rsidR="00A27499" w:rsidRDefault="00BD5FCE" w:rsidP="00A27499">
      <w:pPr>
        <w:pStyle w:val="Heading5"/>
      </w:pPr>
      <w:bookmarkStart w:id="779" w:name="_Toc25157113"/>
      <w:bookmarkStart w:id="780" w:name="_Toc43118175"/>
      <w:bookmarkStart w:id="781" w:name="_Toc43208348"/>
      <w:bookmarkStart w:id="782" w:name="_Toc45030323"/>
      <w:r>
        <w:t>6.1.5.5</w:t>
      </w:r>
      <w:r w:rsidR="00A27499">
        <w:t>.2</w:t>
      </w:r>
      <w:r w:rsidR="00A27499">
        <w:tab/>
      </w:r>
      <w:r w:rsidR="002501F1">
        <w:t>Notification</w:t>
      </w:r>
      <w:r w:rsidR="00A27499">
        <w:t xml:space="preserve"> Definition</w:t>
      </w:r>
      <w:bookmarkEnd w:id="779"/>
      <w:bookmarkEnd w:id="780"/>
      <w:bookmarkEnd w:id="781"/>
      <w:bookmarkEnd w:id="782"/>
    </w:p>
    <w:p w14:paraId="6A0199EE" w14:textId="77777777" w:rsidR="00A27499" w:rsidRDefault="00A27499" w:rsidP="00A27499">
      <w:r>
        <w:t>Resource URI:</w:t>
      </w:r>
      <w:r w:rsidRPr="00271164">
        <w:t xml:space="preserve"> </w:t>
      </w:r>
      <w:r>
        <w:t>{</w:t>
      </w:r>
      <w:r>
        <w:rPr>
          <w:lang w:eastAsia="zh-CN"/>
        </w:rPr>
        <w:t>n2NotifyCallbackUri</w:t>
      </w:r>
      <w:r>
        <w:t>}</w:t>
      </w:r>
    </w:p>
    <w:p w14:paraId="5A7B3027" w14:textId="77777777" w:rsidR="002501F1" w:rsidRDefault="002501F1" w:rsidP="002501F1">
      <w:pPr>
        <w:rPr>
          <w:lang w:eastAsia="zh-CN"/>
        </w:rPr>
      </w:pPr>
      <w:r>
        <w:t>Callback URI is provided by the NF Service Consumer during the subscription to this notification.</w:t>
      </w:r>
    </w:p>
    <w:p w14:paraId="42F334AA" w14:textId="56DEA8FE" w:rsidR="00A27499" w:rsidRDefault="00BD5FCE" w:rsidP="00A27499">
      <w:pPr>
        <w:pStyle w:val="Heading5"/>
      </w:pPr>
      <w:bookmarkStart w:id="783" w:name="_Toc25157114"/>
      <w:bookmarkStart w:id="784" w:name="_Toc43118176"/>
      <w:bookmarkStart w:id="785" w:name="_Toc43208349"/>
      <w:bookmarkStart w:id="786" w:name="_Toc45030324"/>
      <w:r>
        <w:t>6.1.5.5</w:t>
      </w:r>
      <w:r w:rsidR="00A27499">
        <w:t>.3</w:t>
      </w:r>
      <w:r w:rsidR="00A27499">
        <w:tab/>
      </w:r>
      <w:r w:rsidR="002501F1">
        <w:t>Notification</w:t>
      </w:r>
      <w:r w:rsidR="00A27499">
        <w:t xml:space="preserve"> Standard Methods</w:t>
      </w:r>
      <w:bookmarkEnd w:id="783"/>
      <w:bookmarkEnd w:id="784"/>
      <w:bookmarkEnd w:id="785"/>
      <w:bookmarkEnd w:id="786"/>
    </w:p>
    <w:p w14:paraId="07383833" w14:textId="224207A5" w:rsidR="00A27499" w:rsidRDefault="00BD5FCE" w:rsidP="00A27499">
      <w:pPr>
        <w:pStyle w:val="Heading6"/>
        <w:rPr>
          <w:lang w:eastAsia="zh-CN"/>
        </w:rPr>
      </w:pPr>
      <w:bookmarkStart w:id="787" w:name="_Toc25157115"/>
      <w:bookmarkStart w:id="788" w:name="_Toc43118177"/>
      <w:bookmarkStart w:id="789" w:name="_Toc43208350"/>
      <w:bookmarkStart w:id="790" w:name="_Toc45030325"/>
      <w:r>
        <w:t>6.1.5.5</w:t>
      </w:r>
      <w:r w:rsidR="00A27499">
        <w:t>.3.1</w:t>
      </w:r>
      <w:r w:rsidR="00A27499">
        <w:tab/>
      </w:r>
      <w:r w:rsidR="00A27499">
        <w:rPr>
          <w:rFonts w:hint="eastAsia"/>
          <w:lang w:eastAsia="zh-CN"/>
        </w:rPr>
        <w:t>POST</w:t>
      </w:r>
      <w:bookmarkEnd w:id="787"/>
      <w:bookmarkEnd w:id="788"/>
      <w:bookmarkEnd w:id="789"/>
      <w:bookmarkEnd w:id="790"/>
    </w:p>
    <w:p w14:paraId="12D0B939" w14:textId="6A8F8A25" w:rsidR="00A27499" w:rsidRDefault="00A27499" w:rsidP="00A27499">
      <w:r>
        <w:t>This method sends a</w:t>
      </w:r>
      <w:r w:rsidRPr="00502555">
        <w:t>n</w:t>
      </w:r>
      <w:r>
        <w:t xml:space="preserve"> </w:t>
      </w:r>
      <w:r>
        <w:rPr>
          <w:lang w:eastAsia="zh-CN"/>
        </w:rPr>
        <w:t>N2</w:t>
      </w:r>
      <w:r>
        <w:rPr>
          <w:rFonts w:hint="eastAsia"/>
          <w:lang w:eastAsia="zh-CN"/>
        </w:rPr>
        <w:t xml:space="preserve"> </w:t>
      </w:r>
      <w:r>
        <w:rPr>
          <w:lang w:eastAsia="zh-CN"/>
        </w:rPr>
        <w:t>information</w:t>
      </w:r>
      <w:r>
        <w:t xml:space="preserve"> notification to the NF Service Consumer (</w:t>
      </w:r>
      <w:r w:rsidR="00174A65">
        <w:t xml:space="preserve">e.g. </w:t>
      </w:r>
      <w:r>
        <w:t>LMF).</w:t>
      </w:r>
    </w:p>
    <w:p w14:paraId="6C5E7820" w14:textId="77777777" w:rsidR="00A27499" w:rsidRDefault="00A27499" w:rsidP="00A27499">
      <w:r>
        <w:t xml:space="preserve">This method shall support the request data structures specified in table </w:t>
      </w:r>
      <w:r w:rsidR="00BD5FCE">
        <w:t>6.1.5.5</w:t>
      </w:r>
      <w:r>
        <w:t xml:space="preserve">.3.1-2 and the response data structures and response codes specified in table </w:t>
      </w:r>
      <w:r w:rsidR="00BD5FCE">
        <w:t>6.1.5.5</w:t>
      </w:r>
      <w:r>
        <w:t>.3.1-3.</w:t>
      </w:r>
    </w:p>
    <w:p w14:paraId="7F335B35" w14:textId="1FB3AD92" w:rsidR="00A27499" w:rsidRDefault="00A27499" w:rsidP="008A2057">
      <w:pPr>
        <w:pStyle w:val="TH"/>
      </w:pPr>
      <w:r>
        <w:t xml:space="preserve">Table </w:t>
      </w:r>
      <w:r w:rsidR="00BD5FCE">
        <w:t>6.1.5.5</w:t>
      </w:r>
      <w:r>
        <w:t xml:space="preserve">.3.1-2: Data structures supported by the </w:t>
      </w:r>
      <w:r>
        <w:rPr>
          <w:rFonts w:hint="eastAsia"/>
          <w:lang w:eastAsia="zh-CN"/>
        </w:rPr>
        <w:t>POST</w:t>
      </w:r>
      <w:r>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A27499" w14:paraId="76F9BC1F" w14:textId="77777777" w:rsidTr="00CB583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03EFC8F" w14:textId="77777777" w:rsidR="00A27499" w:rsidRDefault="00A27499" w:rsidP="00CB5838">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6BE0FA" w14:textId="77777777" w:rsidR="00A27499" w:rsidRDefault="00A27499" w:rsidP="00CB5838">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4A2A75F" w14:textId="77777777" w:rsidR="00A27499" w:rsidRDefault="00A27499" w:rsidP="00CB5838">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EFBA51A" w14:textId="77777777" w:rsidR="00A27499" w:rsidRDefault="00A27499" w:rsidP="00CB5838">
            <w:pPr>
              <w:pStyle w:val="TAH"/>
            </w:pPr>
            <w:r>
              <w:t>Description</w:t>
            </w:r>
          </w:p>
        </w:tc>
      </w:tr>
      <w:tr w:rsidR="00A27499" w14:paraId="69B50FE1" w14:textId="77777777" w:rsidTr="00CB583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5B2DDC2" w14:textId="77777777" w:rsidR="00A27499" w:rsidRDefault="00A27499" w:rsidP="00CB5838">
            <w:pPr>
              <w:pStyle w:val="TAL"/>
              <w:rPr>
                <w:lang w:eastAsia="zh-CN"/>
              </w:rPr>
            </w:pPr>
            <w:r>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19F235EB" w14:textId="77777777" w:rsidR="00A27499" w:rsidRDefault="00A27499" w:rsidP="00CB5838">
            <w:pPr>
              <w:pStyle w:val="TAC"/>
              <w:rPr>
                <w:lang w:eastAsia="zh-CN"/>
              </w:rPr>
            </w:pPr>
            <w:r>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C0B350F" w14:textId="77777777" w:rsidR="00A27499" w:rsidRDefault="00A27499" w:rsidP="00CB5838">
            <w:pPr>
              <w:pStyle w:val="TAL"/>
              <w:rPr>
                <w:lang w:eastAsia="zh-CN"/>
              </w:rPr>
            </w:pPr>
            <w:r>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4FF8599" w14:textId="77777777" w:rsidR="00A27499" w:rsidRDefault="00A27499" w:rsidP="00CB5838">
            <w:pPr>
              <w:pStyle w:val="TAL"/>
              <w:rPr>
                <w:lang w:eastAsia="zh-CN"/>
              </w:rPr>
            </w:pPr>
            <w:r>
              <w:t xml:space="preserve">Representation of the </w:t>
            </w:r>
            <w:r>
              <w:rPr>
                <w:lang w:eastAsia="zh-CN"/>
              </w:rPr>
              <w:t>N2 information</w:t>
            </w:r>
            <w:r>
              <w:rPr>
                <w:rFonts w:hint="eastAsia"/>
                <w:lang w:eastAsia="zh-CN"/>
              </w:rPr>
              <w:t xml:space="preserve"> </w:t>
            </w:r>
            <w:r>
              <w:t>notification.</w:t>
            </w:r>
          </w:p>
        </w:tc>
      </w:tr>
    </w:tbl>
    <w:p w14:paraId="622F07A6" w14:textId="77777777" w:rsidR="00A27499" w:rsidRDefault="00A27499" w:rsidP="00A27499"/>
    <w:p w14:paraId="41454E23" w14:textId="77777777" w:rsidR="00A27499" w:rsidRDefault="00A27499" w:rsidP="008A2057">
      <w:pPr>
        <w:pStyle w:val="TH"/>
      </w:pPr>
      <w:r>
        <w:t xml:space="preserve">Table </w:t>
      </w:r>
      <w:r w:rsidR="00BD5FCE">
        <w:t>6.1.5.5</w:t>
      </w:r>
      <w:r>
        <w:t xml:space="preserve">.3.1-3: Data structures supported by the </w:t>
      </w:r>
      <w:r>
        <w:rPr>
          <w:rFonts w:hint="eastAsia"/>
          <w:lang w:eastAsia="zh-CN"/>
        </w:rPr>
        <w:t>POST</w:t>
      </w:r>
      <w:r>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258"/>
        <w:gridCol w:w="286"/>
        <w:gridCol w:w="1067"/>
        <w:gridCol w:w="997"/>
        <w:gridCol w:w="4927"/>
      </w:tblGrid>
      <w:tr w:rsidR="00A27499" w14:paraId="3214BD41" w14:textId="77777777" w:rsidTr="00CB583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1AD35E99" w14:textId="77777777" w:rsidR="00A27499" w:rsidRDefault="00A27499" w:rsidP="00CB5838">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9E0CACE" w14:textId="77777777" w:rsidR="00A27499" w:rsidRDefault="00A27499" w:rsidP="00CB5838">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7FD115A7" w14:textId="77777777" w:rsidR="00A27499" w:rsidRDefault="00A27499" w:rsidP="00CB5838">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13389930" w14:textId="77777777" w:rsidR="00A27499" w:rsidRDefault="00A27499" w:rsidP="00CB5838">
            <w:pPr>
              <w:pStyle w:val="TAH"/>
            </w:pPr>
            <w:r>
              <w:t>Response</w:t>
            </w:r>
          </w:p>
          <w:p w14:paraId="7D59811A" w14:textId="77777777" w:rsidR="00A27499" w:rsidRDefault="00A27499" w:rsidP="00CB5838">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6DBACB43" w14:textId="77777777" w:rsidR="00A27499" w:rsidRDefault="00A27499" w:rsidP="00CB5838">
            <w:pPr>
              <w:pStyle w:val="TAH"/>
            </w:pPr>
            <w:r>
              <w:t>Description</w:t>
            </w:r>
          </w:p>
        </w:tc>
      </w:tr>
      <w:tr w:rsidR="00A27499" w14:paraId="4A3445CA" w14:textId="77777777" w:rsidTr="00CB5838">
        <w:trPr>
          <w:jc w:val="center"/>
        </w:trPr>
        <w:tc>
          <w:tcPr>
            <w:tcW w:w="826" w:type="pct"/>
            <w:tcBorders>
              <w:top w:val="single" w:sz="4" w:space="0" w:color="auto"/>
              <w:left w:val="single" w:sz="6" w:space="0" w:color="000000"/>
              <w:bottom w:val="single" w:sz="4" w:space="0" w:color="auto"/>
              <w:right w:val="single" w:sz="6" w:space="0" w:color="000000"/>
            </w:tcBorders>
            <w:hideMark/>
          </w:tcPr>
          <w:p w14:paraId="60AD4073" w14:textId="77777777" w:rsidR="00A27499" w:rsidRDefault="00A27499" w:rsidP="00CB5838">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718E73CF" w14:textId="77777777" w:rsidR="00A27499" w:rsidRDefault="00A27499" w:rsidP="00CB583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00FDCBF5" w14:textId="77777777" w:rsidR="00A27499" w:rsidRDefault="00A27499" w:rsidP="00CB583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23861DF1" w14:textId="77777777" w:rsidR="00A27499" w:rsidRDefault="00A27499" w:rsidP="00CB5838">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6B377945" w14:textId="77777777" w:rsidR="00A27499" w:rsidRDefault="00A27499" w:rsidP="00CB5838">
            <w:pPr>
              <w:pStyle w:val="TAL"/>
            </w:pPr>
            <w:r>
              <w:t xml:space="preserve">This case represents a successful notification of the </w:t>
            </w:r>
            <w:r>
              <w:rPr>
                <w:lang w:eastAsia="zh-CN"/>
              </w:rPr>
              <w:t>N2 information to the NF service consumer</w:t>
            </w:r>
            <w:r>
              <w:t>.</w:t>
            </w:r>
          </w:p>
        </w:tc>
      </w:tr>
      <w:tr w:rsidR="00F71794" w14:paraId="5EEE797E" w14:textId="77777777" w:rsidTr="00CB5838">
        <w:trPr>
          <w:jc w:val="center"/>
        </w:trPr>
        <w:tc>
          <w:tcPr>
            <w:tcW w:w="826" w:type="pct"/>
            <w:tcBorders>
              <w:top w:val="single" w:sz="4" w:space="0" w:color="auto"/>
              <w:left w:val="single" w:sz="6" w:space="0" w:color="000000"/>
              <w:bottom w:val="single" w:sz="4" w:space="0" w:color="auto"/>
              <w:right w:val="single" w:sz="6" w:space="0" w:color="000000"/>
            </w:tcBorders>
          </w:tcPr>
          <w:p w14:paraId="2188BD2A" w14:textId="124B72FD" w:rsidR="00F71794" w:rsidRDefault="00F71794" w:rsidP="00F71794">
            <w:pPr>
              <w:pStyle w:val="TAL"/>
            </w:pPr>
            <w:r>
              <w:rPr>
                <w:lang w:eastAsia="zh-CN"/>
              </w:rPr>
              <w:t>N2InfoNotificationRspData</w:t>
            </w:r>
          </w:p>
        </w:tc>
        <w:tc>
          <w:tcPr>
            <w:tcW w:w="228" w:type="pct"/>
            <w:tcBorders>
              <w:top w:val="single" w:sz="4" w:space="0" w:color="auto"/>
              <w:left w:val="single" w:sz="6" w:space="0" w:color="000000"/>
              <w:bottom w:val="single" w:sz="4" w:space="0" w:color="auto"/>
              <w:right w:val="single" w:sz="6" w:space="0" w:color="000000"/>
            </w:tcBorders>
          </w:tcPr>
          <w:p w14:paraId="15CDA6FD" w14:textId="73871CBD" w:rsidR="00F71794" w:rsidRDefault="00F71794" w:rsidP="00F71794">
            <w:pPr>
              <w:pStyle w:val="TAC"/>
            </w:pPr>
            <w:r>
              <w:t>M</w:t>
            </w:r>
          </w:p>
        </w:tc>
        <w:tc>
          <w:tcPr>
            <w:tcW w:w="648" w:type="pct"/>
            <w:tcBorders>
              <w:top w:val="single" w:sz="4" w:space="0" w:color="auto"/>
              <w:left w:val="single" w:sz="6" w:space="0" w:color="000000"/>
              <w:bottom w:val="single" w:sz="4" w:space="0" w:color="auto"/>
              <w:right w:val="single" w:sz="6" w:space="0" w:color="000000"/>
            </w:tcBorders>
          </w:tcPr>
          <w:p w14:paraId="0D8BEA44" w14:textId="21666DC8" w:rsidR="00F71794" w:rsidRDefault="00F71794" w:rsidP="00F71794">
            <w:pPr>
              <w:pStyle w:val="TAL"/>
            </w:pPr>
            <w:r>
              <w:t>1</w:t>
            </w:r>
          </w:p>
        </w:tc>
        <w:tc>
          <w:tcPr>
            <w:tcW w:w="582" w:type="pct"/>
            <w:tcBorders>
              <w:top w:val="single" w:sz="4" w:space="0" w:color="auto"/>
              <w:left w:val="single" w:sz="6" w:space="0" w:color="000000"/>
              <w:bottom w:val="single" w:sz="4" w:space="0" w:color="auto"/>
              <w:right w:val="single" w:sz="6" w:space="0" w:color="000000"/>
            </w:tcBorders>
          </w:tcPr>
          <w:p w14:paraId="4BA6E894" w14:textId="718E5384" w:rsidR="00F71794" w:rsidRDefault="00F71794" w:rsidP="00F71794">
            <w:pPr>
              <w:pStyle w:val="TAL"/>
            </w:pPr>
            <w:r>
              <w:t>200 OK</w:t>
            </w:r>
          </w:p>
        </w:tc>
        <w:tc>
          <w:tcPr>
            <w:tcW w:w="2716" w:type="pct"/>
            <w:tcBorders>
              <w:top w:val="single" w:sz="4" w:space="0" w:color="auto"/>
              <w:left w:val="single" w:sz="6" w:space="0" w:color="000000"/>
              <w:bottom w:val="single" w:sz="4" w:space="0" w:color="auto"/>
              <w:right w:val="single" w:sz="6" w:space="0" w:color="000000"/>
            </w:tcBorders>
          </w:tcPr>
          <w:p w14:paraId="5D35403E" w14:textId="7C26E231" w:rsidR="00F71794" w:rsidRDefault="00F71794" w:rsidP="00F71794">
            <w:pPr>
              <w:pStyle w:val="TAL"/>
            </w:pPr>
            <w:r>
              <w:t xml:space="preserve">This case represents a successful notification of the </w:t>
            </w:r>
            <w:r>
              <w:rPr>
                <w:lang w:eastAsia="zh-CN"/>
              </w:rPr>
              <w:t>N2 information to the NF service consumer when information needs to be returned in the response.</w:t>
            </w:r>
          </w:p>
        </w:tc>
      </w:tr>
    </w:tbl>
    <w:p w14:paraId="52662009" w14:textId="77777777" w:rsidR="00A27499" w:rsidRPr="008B6FCD" w:rsidRDefault="00A27499" w:rsidP="00A27499">
      <w:pPr>
        <w:rPr>
          <w:lang w:eastAsia="zh-CN"/>
        </w:rPr>
      </w:pPr>
    </w:p>
    <w:p w14:paraId="32E7E850" w14:textId="116F5A52" w:rsidR="009F37F9" w:rsidRDefault="009F37F9" w:rsidP="009F37F9">
      <w:pPr>
        <w:pStyle w:val="Heading4"/>
      </w:pPr>
      <w:bookmarkStart w:id="791" w:name="_Toc25157116"/>
      <w:bookmarkStart w:id="792" w:name="_Toc43118178"/>
      <w:bookmarkStart w:id="793" w:name="_Toc43208351"/>
      <w:bookmarkStart w:id="794" w:name="_Toc45030326"/>
      <w:r>
        <w:t>6.1.5.6</w:t>
      </w:r>
      <w:r>
        <w:tab/>
        <w:t>N1N2 Transfer Failure Notification</w:t>
      </w:r>
      <w:bookmarkEnd w:id="791"/>
      <w:bookmarkEnd w:id="792"/>
      <w:bookmarkEnd w:id="793"/>
      <w:bookmarkEnd w:id="794"/>
    </w:p>
    <w:p w14:paraId="05C82640" w14:textId="55066B10" w:rsidR="009F37F9" w:rsidRDefault="009F37F9" w:rsidP="009F37F9">
      <w:pPr>
        <w:pStyle w:val="Heading5"/>
      </w:pPr>
      <w:bookmarkStart w:id="795" w:name="_Toc25157117"/>
      <w:bookmarkStart w:id="796" w:name="_Toc43118179"/>
      <w:bookmarkStart w:id="797" w:name="_Toc43208352"/>
      <w:bookmarkStart w:id="798" w:name="_Toc45030327"/>
      <w:r>
        <w:t>6.1.5.6.1</w:t>
      </w:r>
      <w:r>
        <w:tab/>
        <w:t>Description</w:t>
      </w:r>
      <w:bookmarkEnd w:id="795"/>
      <w:bookmarkEnd w:id="796"/>
      <w:bookmarkEnd w:id="797"/>
      <w:bookmarkEnd w:id="798"/>
    </w:p>
    <w:p w14:paraId="6A7008EA" w14:textId="77777777" w:rsidR="009F37F9" w:rsidRDefault="009F37F9" w:rsidP="009F37F9">
      <w:r>
        <w:t xml:space="preserve">This resource represents the callback reference provided by the NF Service Consumer (e.g. </w:t>
      </w:r>
      <w:r>
        <w:rPr>
          <w:rFonts w:hint="eastAsia"/>
          <w:lang w:eastAsia="zh-CN"/>
        </w:rPr>
        <w:t>SMF</w:t>
      </w:r>
      <w:r>
        <w:t>) to receive notifications</w:t>
      </w:r>
      <w:r>
        <w:rPr>
          <w:lang w:eastAsia="zh-CN"/>
        </w:rPr>
        <w:t xml:space="preserve"> about failure to deliver N1 / N2 message</w:t>
      </w:r>
      <w:r>
        <w:t>.</w:t>
      </w:r>
    </w:p>
    <w:p w14:paraId="6712E487" w14:textId="2759B854" w:rsidR="009F37F9" w:rsidRDefault="009F37F9" w:rsidP="009F37F9">
      <w:pPr>
        <w:pStyle w:val="Heading5"/>
      </w:pPr>
      <w:bookmarkStart w:id="799" w:name="_Toc25157118"/>
      <w:bookmarkStart w:id="800" w:name="_Toc43118180"/>
      <w:bookmarkStart w:id="801" w:name="_Toc43208353"/>
      <w:bookmarkStart w:id="802" w:name="_Toc45030328"/>
      <w:r>
        <w:t>6.1.5.6.2</w:t>
      </w:r>
      <w:r>
        <w:tab/>
        <w:t>Notification Definition</w:t>
      </w:r>
      <w:bookmarkEnd w:id="799"/>
      <w:bookmarkEnd w:id="800"/>
      <w:bookmarkEnd w:id="801"/>
      <w:bookmarkEnd w:id="802"/>
    </w:p>
    <w:p w14:paraId="5AD601FB" w14:textId="77777777" w:rsidR="009F37F9" w:rsidRDefault="009F37F9" w:rsidP="009F37F9">
      <w:r>
        <w:t>Resource URI:</w:t>
      </w:r>
      <w:r w:rsidRPr="00271164">
        <w:t xml:space="preserve"> </w:t>
      </w:r>
      <w:r>
        <w:t>{</w:t>
      </w:r>
      <w:r>
        <w:rPr>
          <w:lang w:eastAsia="zh-CN"/>
        </w:rPr>
        <w:t>n1n2</w:t>
      </w:r>
      <w:r w:rsidR="00F606F2">
        <w:rPr>
          <w:lang w:eastAsia="zh-CN"/>
        </w:rPr>
        <w:t>Message</w:t>
      </w:r>
      <w:r>
        <w:rPr>
          <w:lang w:eastAsia="zh-CN"/>
        </w:rPr>
        <w:t>TransferFailure</w:t>
      </w:r>
      <w:r w:rsidR="00F606F2">
        <w:rPr>
          <w:lang w:eastAsia="zh-CN"/>
        </w:rPr>
        <w:t>Notify</w:t>
      </w:r>
      <w:r>
        <w:rPr>
          <w:lang w:eastAsia="zh-CN"/>
        </w:rPr>
        <w:t>CallbackUri</w:t>
      </w:r>
      <w:r>
        <w:t>}</w:t>
      </w:r>
    </w:p>
    <w:p w14:paraId="5F16EC73" w14:textId="3E622939" w:rsidR="009F37F9" w:rsidRDefault="009F37F9" w:rsidP="009F37F9">
      <w:pPr>
        <w:rPr>
          <w:lang w:eastAsia="zh-CN"/>
        </w:rPr>
      </w:pPr>
      <w:r>
        <w:lastRenderedPageBreak/>
        <w:t xml:space="preserve">Callback URI is provided by the NF Service Consumer during the UE specific N1N2MessageTransfer operation (see </w:t>
      </w:r>
      <w:r w:rsidR="003416AC">
        <w:t>clause</w:t>
      </w:r>
      <w:r>
        <w:t xml:space="preserve"> 6.1.3.</w:t>
      </w:r>
      <w:r w:rsidR="00C55DD7">
        <w:t>5</w:t>
      </w:r>
      <w:r>
        <w:t>.3.1.</w:t>
      </w:r>
    </w:p>
    <w:p w14:paraId="0D79D1B2" w14:textId="2E53339C" w:rsidR="009F37F9" w:rsidRDefault="009F37F9" w:rsidP="009F37F9">
      <w:pPr>
        <w:pStyle w:val="Heading5"/>
      </w:pPr>
      <w:bookmarkStart w:id="803" w:name="_Toc25157119"/>
      <w:bookmarkStart w:id="804" w:name="_Toc43118181"/>
      <w:bookmarkStart w:id="805" w:name="_Toc43208354"/>
      <w:bookmarkStart w:id="806" w:name="_Toc45030329"/>
      <w:r>
        <w:t>6.1.5.6.3</w:t>
      </w:r>
      <w:r>
        <w:tab/>
        <w:t>Notification Standard Methods</w:t>
      </w:r>
      <w:bookmarkEnd w:id="803"/>
      <w:bookmarkEnd w:id="804"/>
      <w:bookmarkEnd w:id="805"/>
      <w:bookmarkEnd w:id="806"/>
    </w:p>
    <w:p w14:paraId="156E4BF2" w14:textId="31420BB6" w:rsidR="009F37F9" w:rsidRDefault="009F37F9" w:rsidP="009F37F9">
      <w:pPr>
        <w:pStyle w:val="Heading6"/>
        <w:rPr>
          <w:lang w:eastAsia="zh-CN"/>
        </w:rPr>
      </w:pPr>
      <w:bookmarkStart w:id="807" w:name="_Toc25157120"/>
      <w:bookmarkStart w:id="808" w:name="_Toc43118182"/>
      <w:bookmarkStart w:id="809" w:name="_Toc43208355"/>
      <w:bookmarkStart w:id="810" w:name="_Toc45030330"/>
      <w:r>
        <w:t>6.1.5.6.3.1</w:t>
      </w:r>
      <w:r>
        <w:tab/>
      </w:r>
      <w:r>
        <w:rPr>
          <w:rFonts w:hint="eastAsia"/>
          <w:lang w:eastAsia="zh-CN"/>
        </w:rPr>
        <w:t>POST</w:t>
      </w:r>
      <w:bookmarkEnd w:id="807"/>
      <w:bookmarkEnd w:id="808"/>
      <w:bookmarkEnd w:id="809"/>
      <w:bookmarkEnd w:id="810"/>
    </w:p>
    <w:p w14:paraId="436431D2" w14:textId="4B1684BE" w:rsidR="009F37F9" w:rsidRDefault="009F37F9" w:rsidP="009F37F9">
      <w:r>
        <w:t>This method sends a</w:t>
      </w:r>
      <w:r w:rsidRPr="00502555">
        <w:t>n</w:t>
      </w:r>
      <w:r>
        <w:t xml:space="preserve"> </w:t>
      </w:r>
      <w:r>
        <w:rPr>
          <w:lang w:eastAsia="zh-CN"/>
        </w:rPr>
        <w:t>N1/N2</w:t>
      </w:r>
      <w:r>
        <w:rPr>
          <w:rFonts w:hint="eastAsia"/>
          <w:lang w:eastAsia="zh-CN"/>
        </w:rPr>
        <w:t xml:space="preserve"> </w:t>
      </w:r>
      <w:r>
        <w:rPr>
          <w:lang w:eastAsia="zh-CN"/>
        </w:rPr>
        <w:t xml:space="preserve">message transfer failure </w:t>
      </w:r>
      <w:r>
        <w:t>notification to the NF Service Consumer (</w:t>
      </w:r>
      <w:r w:rsidR="00174A65">
        <w:t xml:space="preserve">e.g. </w:t>
      </w:r>
      <w:r>
        <w:t>SMF).</w:t>
      </w:r>
    </w:p>
    <w:p w14:paraId="75D813E3" w14:textId="77777777" w:rsidR="009F37F9" w:rsidRDefault="009F37F9" w:rsidP="009F37F9">
      <w:r>
        <w:t>This method shall support the request data structures specified in table 6.1.5.6.3.1-1 and the response data structures and response codes specified in table 6.1.5.6.3.1-3.</w:t>
      </w:r>
    </w:p>
    <w:p w14:paraId="7D7FDA0E" w14:textId="39EF4A89" w:rsidR="009F37F9" w:rsidRDefault="009F37F9" w:rsidP="009F37F9">
      <w:pPr>
        <w:pStyle w:val="TH"/>
      </w:pPr>
      <w:r>
        <w:t xml:space="preserve">Table 6.1.5.6.3.1-1: Data structures supported by the </w:t>
      </w:r>
      <w:r>
        <w:rPr>
          <w:rFonts w:hint="eastAsia"/>
          <w:lang w:eastAsia="zh-CN"/>
        </w:rPr>
        <w:t>POST</w:t>
      </w:r>
      <w:r>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9F37F9" w14:paraId="24819B94" w14:textId="77777777" w:rsidTr="00A67EA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CDD4F30" w14:textId="77777777" w:rsidR="009F37F9" w:rsidRDefault="009F37F9" w:rsidP="00E83BB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33A0E8" w14:textId="77777777" w:rsidR="009F37F9" w:rsidRDefault="009F37F9" w:rsidP="00E83BB0">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4B0AE28" w14:textId="77777777" w:rsidR="009F37F9" w:rsidRDefault="009F37F9" w:rsidP="00E83BB0">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916387B" w14:textId="77777777" w:rsidR="009F37F9" w:rsidRDefault="009F37F9" w:rsidP="00E83BB0">
            <w:pPr>
              <w:pStyle w:val="TAH"/>
            </w:pPr>
            <w:r>
              <w:t>Description</w:t>
            </w:r>
          </w:p>
        </w:tc>
      </w:tr>
      <w:tr w:rsidR="009F37F9" w14:paraId="5A509A31" w14:textId="77777777" w:rsidTr="00A67EA5">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B3A4EE4" w14:textId="77777777" w:rsidR="009F37F9" w:rsidRDefault="009F37F9" w:rsidP="00E83BB0">
            <w:pPr>
              <w:pStyle w:val="TAL"/>
              <w:rPr>
                <w:lang w:eastAsia="zh-CN"/>
              </w:rPr>
            </w:pPr>
            <w:r>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26F1374E" w14:textId="77777777" w:rsidR="009F37F9" w:rsidRDefault="009F37F9" w:rsidP="00E83BB0">
            <w:pPr>
              <w:pStyle w:val="TAC"/>
              <w:rPr>
                <w:lang w:eastAsia="zh-CN"/>
              </w:rPr>
            </w:pPr>
            <w:r>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EE360D7" w14:textId="77777777" w:rsidR="009F37F9" w:rsidRDefault="009F37F9" w:rsidP="00E83BB0">
            <w:pPr>
              <w:pStyle w:val="TAL"/>
              <w:rPr>
                <w:lang w:eastAsia="zh-CN"/>
              </w:rPr>
            </w:pPr>
            <w:r>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406BFBE" w14:textId="77777777" w:rsidR="009F37F9" w:rsidRDefault="009F37F9" w:rsidP="00E83BB0">
            <w:pPr>
              <w:pStyle w:val="TAL"/>
            </w:pPr>
            <w:r>
              <w:t xml:space="preserve">Representation of the </w:t>
            </w:r>
            <w:r>
              <w:rPr>
                <w:lang w:eastAsia="zh-CN"/>
              </w:rPr>
              <w:t xml:space="preserve">N1/N2 message transfer failure </w:t>
            </w:r>
            <w:r>
              <w:t>notification.</w:t>
            </w:r>
          </w:p>
          <w:p w14:paraId="51F6B93C" w14:textId="77777777" w:rsidR="0020506D" w:rsidRDefault="0020506D" w:rsidP="00E83BB0">
            <w:pPr>
              <w:pStyle w:val="TAL"/>
              <w:rPr>
                <w:lang w:eastAsia="zh-CN"/>
              </w:rPr>
            </w:pPr>
          </w:p>
          <w:p w14:paraId="012D0B24" w14:textId="77777777" w:rsidR="0020506D" w:rsidRDefault="0020506D" w:rsidP="0020506D">
            <w:pPr>
              <w:pStyle w:val="TAL"/>
              <w:rPr>
                <w:lang w:eastAsia="zh-CN"/>
              </w:rPr>
            </w:pPr>
            <w:r>
              <w:rPr>
                <w:lang w:eastAsia="zh-CN"/>
              </w:rPr>
              <w:t>If the N1/N2 Message transfer has failed due to UE not responding to paging, the "cause" attribute shall be set to cause value:</w:t>
            </w:r>
          </w:p>
          <w:p w14:paraId="38111D79" w14:textId="77777777" w:rsidR="0020506D" w:rsidRDefault="0020506D" w:rsidP="0020506D">
            <w:pPr>
              <w:pStyle w:val="TAL"/>
              <w:rPr>
                <w:lang w:eastAsia="zh-CN"/>
              </w:rPr>
            </w:pPr>
            <w:r>
              <w:rPr>
                <w:lang w:eastAsia="zh-CN"/>
              </w:rPr>
              <w:tab/>
              <w:t>-</w:t>
            </w:r>
            <w:r>
              <w:rPr>
                <w:lang w:eastAsia="zh-CN"/>
              </w:rPr>
              <w:tab/>
              <w:t>UE_NOT_RESPONDING</w:t>
            </w:r>
          </w:p>
          <w:p w14:paraId="03A48A0C" w14:textId="77777777" w:rsidR="00A67EA5" w:rsidRDefault="00A67EA5" w:rsidP="003518DB">
            <w:pPr>
              <w:pStyle w:val="TAL"/>
              <w:ind w:left="284"/>
              <w:rPr>
                <w:lang w:eastAsia="zh-CN"/>
              </w:rPr>
            </w:pPr>
            <w:r w:rsidRPr="003F5BC7">
              <w:t>-</w:t>
            </w:r>
            <w:r w:rsidRPr="003F5BC7">
              <w:tab/>
              <w:t>UE_NOT_</w:t>
            </w:r>
            <w:r w:rsidRPr="003F5BC7">
              <w:rPr>
                <w:lang w:eastAsia="zh-CN"/>
              </w:rPr>
              <w:t>REACHABLE_FOR_SESSION</w:t>
            </w:r>
          </w:p>
        </w:tc>
      </w:tr>
    </w:tbl>
    <w:p w14:paraId="61382D9B" w14:textId="77777777" w:rsidR="009F37F9" w:rsidRDefault="009F37F9" w:rsidP="009F37F9"/>
    <w:p w14:paraId="433A6B0D" w14:textId="77777777" w:rsidR="009F37F9" w:rsidRDefault="009F37F9" w:rsidP="009F37F9">
      <w:pPr>
        <w:pStyle w:val="TH"/>
      </w:pPr>
      <w:r>
        <w:t xml:space="preserve">Table 6.1.5.6.3.1-2: Data structures supported by the </w:t>
      </w:r>
      <w:r>
        <w:rPr>
          <w:rFonts w:hint="eastAsia"/>
          <w:lang w:eastAsia="zh-CN"/>
        </w:rPr>
        <w:t>POST</w:t>
      </w:r>
      <w:r>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9F37F9" w14:paraId="58B2F1C0" w14:textId="77777777" w:rsidTr="00E83BB0">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3329A019" w14:textId="77777777" w:rsidR="009F37F9" w:rsidRDefault="009F37F9" w:rsidP="00E83BB0">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EEFB8C5" w14:textId="77777777" w:rsidR="009F37F9" w:rsidRDefault="009F37F9" w:rsidP="00E83BB0">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2D9047AB" w14:textId="77777777" w:rsidR="009F37F9" w:rsidRDefault="009F37F9" w:rsidP="00E83BB0">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131A2664" w14:textId="77777777" w:rsidR="009F37F9" w:rsidRDefault="009F37F9" w:rsidP="00E83BB0">
            <w:pPr>
              <w:pStyle w:val="TAH"/>
            </w:pPr>
            <w:r>
              <w:t>Response</w:t>
            </w:r>
          </w:p>
          <w:p w14:paraId="6D3F97CD" w14:textId="77777777" w:rsidR="009F37F9" w:rsidRDefault="009F37F9" w:rsidP="00E83BB0">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3BAF8CA2" w14:textId="77777777" w:rsidR="009F37F9" w:rsidRDefault="009F37F9" w:rsidP="00E83BB0">
            <w:pPr>
              <w:pStyle w:val="TAH"/>
            </w:pPr>
            <w:r>
              <w:t>Description</w:t>
            </w:r>
          </w:p>
        </w:tc>
      </w:tr>
      <w:tr w:rsidR="009F37F9" w14:paraId="64BCEEFA" w14:textId="77777777" w:rsidTr="00E83BB0">
        <w:trPr>
          <w:jc w:val="center"/>
        </w:trPr>
        <w:tc>
          <w:tcPr>
            <w:tcW w:w="826" w:type="pct"/>
            <w:tcBorders>
              <w:top w:val="single" w:sz="4" w:space="0" w:color="auto"/>
              <w:left w:val="single" w:sz="6" w:space="0" w:color="000000"/>
              <w:bottom w:val="single" w:sz="4" w:space="0" w:color="auto"/>
              <w:right w:val="single" w:sz="6" w:space="0" w:color="000000"/>
            </w:tcBorders>
            <w:hideMark/>
          </w:tcPr>
          <w:p w14:paraId="63F136DA" w14:textId="77777777" w:rsidR="009F37F9" w:rsidRDefault="009F37F9" w:rsidP="00E83BB0">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37D23CCF" w14:textId="77777777" w:rsidR="009F37F9" w:rsidRDefault="009F37F9" w:rsidP="00E83BB0">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1773B575" w14:textId="77777777" w:rsidR="009F37F9" w:rsidRDefault="009F37F9" w:rsidP="00E83BB0">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4D04FE54" w14:textId="77777777" w:rsidR="009F37F9" w:rsidRDefault="009F37F9" w:rsidP="00E83BB0">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539DB887" w14:textId="77777777" w:rsidR="009F37F9" w:rsidRDefault="009F37F9" w:rsidP="00E83BB0">
            <w:pPr>
              <w:pStyle w:val="TAL"/>
            </w:pPr>
            <w:r>
              <w:t xml:space="preserve">This case represents a successful notification of the </w:t>
            </w:r>
            <w:r>
              <w:rPr>
                <w:lang w:eastAsia="zh-CN"/>
              </w:rPr>
              <w:t>N1 / N2 message transfer to the NF service consumer</w:t>
            </w:r>
            <w:r>
              <w:t>.</w:t>
            </w:r>
          </w:p>
        </w:tc>
      </w:tr>
    </w:tbl>
    <w:p w14:paraId="3F28E827" w14:textId="77777777" w:rsidR="009F37F9" w:rsidRDefault="009F37F9" w:rsidP="009F37F9"/>
    <w:p w14:paraId="1F5EF943" w14:textId="727E6A25" w:rsidR="00F639EF" w:rsidRDefault="00C008EB" w:rsidP="00F639EF">
      <w:pPr>
        <w:pStyle w:val="Heading4"/>
      </w:pPr>
      <w:bookmarkStart w:id="811" w:name="_Toc25157121"/>
      <w:bookmarkStart w:id="812" w:name="_Toc43118183"/>
      <w:bookmarkStart w:id="813" w:name="_Toc43208356"/>
      <w:bookmarkStart w:id="814" w:name="_Toc45030331"/>
      <w:r>
        <w:t>6.1.5.7</w:t>
      </w:r>
      <w:r w:rsidR="00F639EF">
        <w:tab/>
      </w:r>
      <w:r w:rsidR="000B6381">
        <w:t>Void</w:t>
      </w:r>
      <w:bookmarkEnd w:id="811"/>
      <w:bookmarkEnd w:id="812"/>
      <w:bookmarkEnd w:id="813"/>
      <w:bookmarkEnd w:id="814"/>
    </w:p>
    <w:p w14:paraId="198D31B2" w14:textId="77777777" w:rsidR="00F639EF" w:rsidRDefault="00F639EF" w:rsidP="009F37F9"/>
    <w:p w14:paraId="58B82F89" w14:textId="243EC9E2" w:rsidR="00515970" w:rsidRDefault="00515970" w:rsidP="00515970">
      <w:pPr>
        <w:pStyle w:val="Heading3"/>
      </w:pPr>
      <w:bookmarkStart w:id="815" w:name="_Toc25157122"/>
      <w:bookmarkStart w:id="816" w:name="_Toc43118184"/>
      <w:bookmarkStart w:id="817" w:name="_Toc43208357"/>
      <w:bookmarkStart w:id="818" w:name="_Toc45030332"/>
      <w:r>
        <w:t>6.1.6</w:t>
      </w:r>
      <w:r>
        <w:tab/>
        <w:t>Data Model</w:t>
      </w:r>
      <w:bookmarkEnd w:id="815"/>
      <w:bookmarkEnd w:id="816"/>
      <w:bookmarkEnd w:id="817"/>
      <w:bookmarkEnd w:id="818"/>
    </w:p>
    <w:p w14:paraId="2D048B9D" w14:textId="0E6CF298" w:rsidR="00515970" w:rsidRDefault="00515970" w:rsidP="00515970">
      <w:pPr>
        <w:pStyle w:val="Heading4"/>
      </w:pPr>
      <w:bookmarkStart w:id="819" w:name="_Toc25157123"/>
      <w:bookmarkStart w:id="820" w:name="_Toc43118185"/>
      <w:bookmarkStart w:id="821" w:name="_Toc43208358"/>
      <w:bookmarkStart w:id="822" w:name="_Toc45030333"/>
      <w:r>
        <w:t>6.1.6.1</w:t>
      </w:r>
      <w:r>
        <w:tab/>
        <w:t>General</w:t>
      </w:r>
      <w:bookmarkEnd w:id="819"/>
      <w:bookmarkEnd w:id="820"/>
      <w:bookmarkEnd w:id="821"/>
      <w:bookmarkEnd w:id="822"/>
    </w:p>
    <w:p w14:paraId="226CCEA5" w14:textId="25FFD519" w:rsidR="00515970" w:rsidRDefault="00515970" w:rsidP="00515970">
      <w:r>
        <w:t xml:space="preserve">This </w:t>
      </w:r>
      <w:r w:rsidR="003416AC">
        <w:t>clause</w:t>
      </w:r>
      <w:r>
        <w:t xml:space="preserve"> specifies the application data model supported by the API.</w:t>
      </w:r>
    </w:p>
    <w:p w14:paraId="434043CB" w14:textId="77777777" w:rsidR="00515970" w:rsidRDefault="00515970" w:rsidP="00515970">
      <w:r>
        <w:t>Table 6.1.6.1-1 specifies the data types defined for the Namf</w:t>
      </w:r>
      <w:r w:rsidR="00F93936">
        <w:t>_Communication</w:t>
      </w:r>
      <w:r>
        <w:t xml:space="preserve"> service based interface protocol.</w:t>
      </w:r>
    </w:p>
    <w:p w14:paraId="137590E6" w14:textId="77777777" w:rsidR="00515970" w:rsidRDefault="00515970" w:rsidP="00515970">
      <w:pPr>
        <w:pStyle w:val="TH"/>
      </w:pPr>
      <w:r>
        <w:lastRenderedPageBreak/>
        <w:t>Table 6.1.6.1-1: Namf</w:t>
      </w:r>
      <w:r w:rsidR="00F93936">
        <w:t>_Communication</w:t>
      </w:r>
      <w:r>
        <w:t xml:space="preserve"> specific Data Types</w:t>
      </w:r>
    </w:p>
    <w:tbl>
      <w:tblPr>
        <w:tblW w:w="97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457"/>
        <w:gridCol w:w="1800"/>
        <w:gridCol w:w="4500"/>
      </w:tblGrid>
      <w:tr w:rsidR="00515970" w14:paraId="39164199"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shd w:val="clear" w:color="auto" w:fill="C0C0C0"/>
            <w:hideMark/>
          </w:tcPr>
          <w:p w14:paraId="20448C57" w14:textId="77777777" w:rsidR="00515970" w:rsidRDefault="00515970">
            <w:pPr>
              <w:pStyle w:val="TAH"/>
            </w:pPr>
            <w:r>
              <w:lastRenderedPageBreak/>
              <w:t>Data type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0C8B5B5" w14:textId="093D85FA" w:rsidR="00515970" w:rsidRDefault="00E57AD4">
            <w:pPr>
              <w:pStyle w:val="TAH"/>
            </w:pPr>
            <w:r>
              <w:t>Clause</w:t>
            </w:r>
            <w:r w:rsidR="00515970">
              <w:t xml:space="preserve"> defined</w:t>
            </w:r>
          </w:p>
        </w:tc>
        <w:tc>
          <w:tcPr>
            <w:tcW w:w="4500" w:type="dxa"/>
            <w:tcBorders>
              <w:top w:val="single" w:sz="4" w:space="0" w:color="auto"/>
              <w:left w:val="single" w:sz="4" w:space="0" w:color="auto"/>
              <w:bottom w:val="single" w:sz="4" w:space="0" w:color="auto"/>
              <w:right w:val="single" w:sz="4" w:space="0" w:color="auto"/>
            </w:tcBorders>
            <w:shd w:val="clear" w:color="auto" w:fill="C0C0C0"/>
            <w:hideMark/>
          </w:tcPr>
          <w:p w14:paraId="2EEF9AE6" w14:textId="77777777" w:rsidR="00515970" w:rsidRDefault="00515970">
            <w:pPr>
              <w:pStyle w:val="TAH"/>
            </w:pPr>
            <w:r>
              <w:t>Description</w:t>
            </w:r>
          </w:p>
        </w:tc>
      </w:tr>
      <w:tr w:rsidR="00B80BC2" w14:paraId="2BC9A87B"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25DF59F8" w14:textId="77777777" w:rsidR="00B80BC2" w:rsidRDefault="00B80BC2" w:rsidP="00B80BC2">
            <w:pPr>
              <w:pStyle w:val="TAL"/>
            </w:pPr>
            <w:r>
              <w:rPr>
                <w:rFonts w:hint="eastAsia"/>
                <w:lang w:eastAsia="zh-CN"/>
              </w:rPr>
              <w:t>SubscriptionData</w:t>
            </w:r>
          </w:p>
        </w:tc>
        <w:tc>
          <w:tcPr>
            <w:tcW w:w="1800" w:type="dxa"/>
            <w:tcBorders>
              <w:top w:val="single" w:sz="4" w:space="0" w:color="auto"/>
              <w:left w:val="single" w:sz="4" w:space="0" w:color="auto"/>
              <w:bottom w:val="single" w:sz="4" w:space="0" w:color="auto"/>
              <w:right w:val="single" w:sz="4" w:space="0" w:color="auto"/>
            </w:tcBorders>
          </w:tcPr>
          <w:p w14:paraId="048B56EA" w14:textId="77777777" w:rsidR="00B80BC2" w:rsidRDefault="00B80BC2" w:rsidP="00B80BC2">
            <w:pPr>
              <w:pStyle w:val="TAL"/>
            </w:pPr>
            <w:r>
              <w:t>6.1.6.2.2</w:t>
            </w:r>
          </w:p>
        </w:tc>
        <w:tc>
          <w:tcPr>
            <w:tcW w:w="4500" w:type="dxa"/>
            <w:tcBorders>
              <w:top w:val="single" w:sz="4" w:space="0" w:color="auto"/>
              <w:left w:val="single" w:sz="4" w:space="0" w:color="auto"/>
              <w:bottom w:val="single" w:sz="4" w:space="0" w:color="auto"/>
              <w:right w:val="single" w:sz="4" w:space="0" w:color="auto"/>
            </w:tcBorders>
          </w:tcPr>
          <w:p w14:paraId="7091FDFC" w14:textId="77777777" w:rsidR="00B80BC2" w:rsidRDefault="00B80BC2" w:rsidP="00B80BC2">
            <w:pPr>
              <w:pStyle w:val="TAL"/>
              <w:rPr>
                <w:rFonts w:cs="Arial"/>
                <w:szCs w:val="18"/>
              </w:rPr>
            </w:pPr>
            <w:r>
              <w:rPr>
                <w:rFonts w:cs="Arial"/>
                <w:szCs w:val="18"/>
              </w:rPr>
              <w:t xml:space="preserve">Information within </w:t>
            </w:r>
            <w:r>
              <w:rPr>
                <w:rFonts w:hint="eastAsia"/>
                <w:lang w:eastAsia="zh-CN"/>
              </w:rPr>
              <w:t>AMF</w:t>
            </w:r>
            <w:r w:rsidRPr="00463813">
              <w:rPr>
                <w:lang w:eastAsia="zh-CN"/>
              </w:rPr>
              <w:t>StatusChange</w:t>
            </w:r>
            <w:r w:rsidRPr="00463813">
              <w:rPr>
                <w:rFonts w:hint="eastAsia"/>
                <w:lang w:eastAsia="zh-CN"/>
              </w:rPr>
              <w:t>Subscribe</w:t>
            </w:r>
          </w:p>
        </w:tc>
      </w:tr>
      <w:tr w:rsidR="00B80BC2" w14:paraId="094A0391"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72513AF1" w14:textId="77777777" w:rsidR="00B80BC2" w:rsidRDefault="00B80BC2" w:rsidP="00B80BC2">
            <w:pPr>
              <w:pStyle w:val="TAL"/>
            </w:pPr>
            <w:r>
              <w:rPr>
                <w:rFonts w:hint="eastAsia"/>
                <w:lang w:eastAsia="zh-CN"/>
              </w:rPr>
              <w:t>AmfStatusChangeNotification</w:t>
            </w:r>
          </w:p>
        </w:tc>
        <w:tc>
          <w:tcPr>
            <w:tcW w:w="1800" w:type="dxa"/>
            <w:tcBorders>
              <w:top w:val="single" w:sz="4" w:space="0" w:color="auto"/>
              <w:left w:val="single" w:sz="4" w:space="0" w:color="auto"/>
              <w:bottom w:val="single" w:sz="4" w:space="0" w:color="auto"/>
              <w:right w:val="single" w:sz="4" w:space="0" w:color="auto"/>
            </w:tcBorders>
          </w:tcPr>
          <w:p w14:paraId="314F1B99" w14:textId="77777777" w:rsidR="00B80BC2" w:rsidRDefault="00B80BC2" w:rsidP="00B80BC2">
            <w:pPr>
              <w:pStyle w:val="TAL"/>
            </w:pPr>
            <w:r>
              <w:t>6.1.6.2.3</w:t>
            </w:r>
          </w:p>
        </w:tc>
        <w:tc>
          <w:tcPr>
            <w:tcW w:w="4500" w:type="dxa"/>
            <w:tcBorders>
              <w:top w:val="single" w:sz="4" w:space="0" w:color="auto"/>
              <w:left w:val="single" w:sz="4" w:space="0" w:color="auto"/>
              <w:bottom w:val="single" w:sz="4" w:space="0" w:color="auto"/>
              <w:right w:val="single" w:sz="4" w:space="0" w:color="auto"/>
            </w:tcBorders>
          </w:tcPr>
          <w:p w14:paraId="42E293B9" w14:textId="77777777" w:rsidR="00B80BC2" w:rsidRDefault="00B80BC2" w:rsidP="00B80BC2">
            <w:pPr>
              <w:pStyle w:val="TAL"/>
              <w:rPr>
                <w:rFonts w:cs="Arial"/>
                <w:szCs w:val="18"/>
              </w:rPr>
            </w:pPr>
            <w:r>
              <w:rPr>
                <w:rFonts w:cs="Arial"/>
                <w:szCs w:val="18"/>
              </w:rPr>
              <w:t xml:space="preserve">Information within </w:t>
            </w:r>
            <w:r w:rsidRPr="00463813">
              <w:rPr>
                <w:rFonts w:hint="eastAsia"/>
                <w:lang w:eastAsia="zh-CN"/>
              </w:rPr>
              <w:t>AMF</w:t>
            </w:r>
            <w:r w:rsidRPr="00463813">
              <w:rPr>
                <w:lang w:eastAsia="zh-CN"/>
              </w:rPr>
              <w:t>StatusChange</w:t>
            </w:r>
            <w:r w:rsidRPr="00463813">
              <w:rPr>
                <w:rFonts w:hint="eastAsia"/>
                <w:lang w:eastAsia="zh-CN"/>
              </w:rPr>
              <w:t>Notify</w:t>
            </w:r>
          </w:p>
        </w:tc>
      </w:tr>
      <w:tr w:rsidR="00B80BC2" w14:paraId="2A9F1E5C"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77777F9B" w14:textId="77777777" w:rsidR="00B80BC2" w:rsidRDefault="00B80BC2" w:rsidP="00B80BC2">
            <w:pPr>
              <w:pStyle w:val="TAL"/>
            </w:pPr>
            <w:r>
              <w:rPr>
                <w:rFonts w:hint="eastAsia"/>
                <w:lang w:eastAsia="zh-CN"/>
              </w:rPr>
              <w:t>AmfStatusInfo</w:t>
            </w:r>
          </w:p>
        </w:tc>
        <w:tc>
          <w:tcPr>
            <w:tcW w:w="1800" w:type="dxa"/>
            <w:tcBorders>
              <w:top w:val="single" w:sz="4" w:space="0" w:color="auto"/>
              <w:left w:val="single" w:sz="4" w:space="0" w:color="auto"/>
              <w:bottom w:val="single" w:sz="4" w:space="0" w:color="auto"/>
              <w:right w:val="single" w:sz="4" w:space="0" w:color="auto"/>
            </w:tcBorders>
          </w:tcPr>
          <w:p w14:paraId="3E674469" w14:textId="77777777" w:rsidR="00B80BC2" w:rsidRDefault="00B80BC2" w:rsidP="00B80BC2">
            <w:pPr>
              <w:pStyle w:val="TAL"/>
            </w:pPr>
            <w:r>
              <w:t>6.1.6.2.4</w:t>
            </w:r>
          </w:p>
        </w:tc>
        <w:tc>
          <w:tcPr>
            <w:tcW w:w="4500" w:type="dxa"/>
            <w:tcBorders>
              <w:top w:val="single" w:sz="4" w:space="0" w:color="auto"/>
              <w:left w:val="single" w:sz="4" w:space="0" w:color="auto"/>
              <w:bottom w:val="single" w:sz="4" w:space="0" w:color="auto"/>
              <w:right w:val="single" w:sz="4" w:space="0" w:color="auto"/>
            </w:tcBorders>
          </w:tcPr>
          <w:p w14:paraId="1AB84797" w14:textId="77777777" w:rsidR="00B80BC2" w:rsidRDefault="00B80BC2" w:rsidP="00B80BC2">
            <w:pPr>
              <w:pStyle w:val="TAL"/>
              <w:rPr>
                <w:rFonts w:cs="Arial"/>
                <w:szCs w:val="18"/>
              </w:rPr>
            </w:pPr>
            <w:r>
              <w:rPr>
                <w:rFonts w:cs="Arial"/>
                <w:szCs w:val="18"/>
              </w:rPr>
              <w:t xml:space="preserve">Information within </w:t>
            </w:r>
            <w:r w:rsidRPr="00463813">
              <w:rPr>
                <w:rFonts w:hint="eastAsia"/>
                <w:lang w:eastAsia="zh-CN"/>
              </w:rPr>
              <w:t>AMF</w:t>
            </w:r>
            <w:r w:rsidRPr="00463813">
              <w:rPr>
                <w:lang w:eastAsia="zh-CN"/>
              </w:rPr>
              <w:t>StatusChange</w:t>
            </w:r>
            <w:r w:rsidRPr="00463813">
              <w:rPr>
                <w:rFonts w:hint="eastAsia"/>
                <w:lang w:eastAsia="zh-CN"/>
              </w:rPr>
              <w:t>Notify</w:t>
            </w:r>
          </w:p>
        </w:tc>
      </w:tr>
      <w:tr w:rsidR="00B80BC2" w14:paraId="28CD264C"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55C733C" w14:textId="77777777" w:rsidR="00B80BC2" w:rsidRDefault="00B80BC2" w:rsidP="00B80BC2">
            <w:pPr>
              <w:pStyle w:val="TAL"/>
            </w:pPr>
            <w:r>
              <w:t>AssignEbiData</w:t>
            </w:r>
          </w:p>
        </w:tc>
        <w:tc>
          <w:tcPr>
            <w:tcW w:w="1800" w:type="dxa"/>
            <w:tcBorders>
              <w:top w:val="single" w:sz="4" w:space="0" w:color="auto"/>
              <w:left w:val="single" w:sz="4" w:space="0" w:color="auto"/>
              <w:bottom w:val="single" w:sz="4" w:space="0" w:color="auto"/>
              <w:right w:val="single" w:sz="4" w:space="0" w:color="auto"/>
            </w:tcBorders>
          </w:tcPr>
          <w:p w14:paraId="36BD8709" w14:textId="77777777" w:rsidR="00B80BC2" w:rsidRDefault="00B80BC2" w:rsidP="00B80BC2">
            <w:pPr>
              <w:pStyle w:val="TAL"/>
            </w:pPr>
            <w:r>
              <w:t>6.1.6.2.5</w:t>
            </w:r>
          </w:p>
        </w:tc>
        <w:tc>
          <w:tcPr>
            <w:tcW w:w="4500" w:type="dxa"/>
            <w:tcBorders>
              <w:top w:val="single" w:sz="4" w:space="0" w:color="auto"/>
              <w:left w:val="single" w:sz="4" w:space="0" w:color="auto"/>
              <w:bottom w:val="single" w:sz="4" w:space="0" w:color="auto"/>
              <w:right w:val="single" w:sz="4" w:space="0" w:color="auto"/>
            </w:tcBorders>
          </w:tcPr>
          <w:p w14:paraId="1FF22DA0" w14:textId="77777777" w:rsidR="00B80BC2" w:rsidRDefault="00B80BC2" w:rsidP="00B80BC2">
            <w:pPr>
              <w:pStyle w:val="TAL"/>
              <w:rPr>
                <w:rFonts w:cs="Arial"/>
                <w:szCs w:val="18"/>
              </w:rPr>
            </w:pPr>
            <w:r>
              <w:rPr>
                <w:rFonts w:cs="Arial"/>
                <w:szCs w:val="18"/>
              </w:rPr>
              <w:t>Represents information needed for AMF to assign EBIs.</w:t>
            </w:r>
          </w:p>
        </w:tc>
      </w:tr>
      <w:tr w:rsidR="00B80BC2" w14:paraId="71628582"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6142FCE9" w14:textId="77777777" w:rsidR="00B80BC2" w:rsidRDefault="00B80BC2" w:rsidP="00B80BC2">
            <w:pPr>
              <w:pStyle w:val="TAL"/>
            </w:pPr>
            <w:r>
              <w:t>AssignedEbiData</w:t>
            </w:r>
          </w:p>
        </w:tc>
        <w:tc>
          <w:tcPr>
            <w:tcW w:w="1800" w:type="dxa"/>
            <w:tcBorders>
              <w:top w:val="single" w:sz="4" w:space="0" w:color="auto"/>
              <w:left w:val="single" w:sz="4" w:space="0" w:color="auto"/>
              <w:bottom w:val="single" w:sz="4" w:space="0" w:color="auto"/>
              <w:right w:val="single" w:sz="4" w:space="0" w:color="auto"/>
            </w:tcBorders>
          </w:tcPr>
          <w:p w14:paraId="61ED6589" w14:textId="77777777" w:rsidR="00B80BC2" w:rsidRDefault="00B80BC2" w:rsidP="00B80BC2">
            <w:pPr>
              <w:pStyle w:val="TAL"/>
            </w:pPr>
            <w:r>
              <w:t>6.1.6.2.6</w:t>
            </w:r>
          </w:p>
        </w:tc>
        <w:tc>
          <w:tcPr>
            <w:tcW w:w="4500" w:type="dxa"/>
            <w:tcBorders>
              <w:top w:val="single" w:sz="4" w:space="0" w:color="auto"/>
              <w:left w:val="single" w:sz="4" w:space="0" w:color="auto"/>
              <w:bottom w:val="single" w:sz="4" w:space="0" w:color="auto"/>
              <w:right w:val="single" w:sz="4" w:space="0" w:color="auto"/>
            </w:tcBorders>
          </w:tcPr>
          <w:p w14:paraId="6B5D3260" w14:textId="77777777" w:rsidR="00B80BC2" w:rsidRDefault="00B80BC2" w:rsidP="00B80BC2">
            <w:pPr>
              <w:pStyle w:val="TAL"/>
              <w:rPr>
                <w:rFonts w:cs="Arial"/>
                <w:szCs w:val="18"/>
              </w:rPr>
            </w:pPr>
            <w:r>
              <w:rPr>
                <w:rFonts w:cs="Arial"/>
                <w:szCs w:val="18"/>
              </w:rPr>
              <w:t>Represents successful assignment of EBI(s).</w:t>
            </w:r>
          </w:p>
        </w:tc>
      </w:tr>
      <w:tr w:rsidR="00B80BC2" w14:paraId="3C7979ED"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6BA8B726" w14:textId="77777777" w:rsidR="00B80BC2" w:rsidRDefault="00B80BC2" w:rsidP="00B80BC2">
            <w:pPr>
              <w:pStyle w:val="TAL"/>
            </w:pPr>
            <w:r>
              <w:t>AssignEbiFailed</w:t>
            </w:r>
          </w:p>
        </w:tc>
        <w:tc>
          <w:tcPr>
            <w:tcW w:w="1800" w:type="dxa"/>
            <w:tcBorders>
              <w:top w:val="single" w:sz="4" w:space="0" w:color="auto"/>
              <w:left w:val="single" w:sz="4" w:space="0" w:color="auto"/>
              <w:bottom w:val="single" w:sz="4" w:space="0" w:color="auto"/>
              <w:right w:val="single" w:sz="4" w:space="0" w:color="auto"/>
            </w:tcBorders>
          </w:tcPr>
          <w:p w14:paraId="42870E70" w14:textId="77777777" w:rsidR="00B80BC2" w:rsidRDefault="00B80BC2" w:rsidP="00B80BC2">
            <w:pPr>
              <w:pStyle w:val="TAL"/>
            </w:pPr>
            <w:r>
              <w:t>6.1.6.2.7</w:t>
            </w:r>
          </w:p>
        </w:tc>
        <w:tc>
          <w:tcPr>
            <w:tcW w:w="4500" w:type="dxa"/>
            <w:tcBorders>
              <w:top w:val="single" w:sz="4" w:space="0" w:color="auto"/>
              <w:left w:val="single" w:sz="4" w:space="0" w:color="auto"/>
              <w:bottom w:val="single" w:sz="4" w:space="0" w:color="auto"/>
              <w:right w:val="single" w:sz="4" w:space="0" w:color="auto"/>
            </w:tcBorders>
          </w:tcPr>
          <w:p w14:paraId="5241AC3D" w14:textId="77777777" w:rsidR="00B80BC2" w:rsidRDefault="00B80BC2" w:rsidP="00B80BC2">
            <w:pPr>
              <w:pStyle w:val="TAL"/>
              <w:rPr>
                <w:rFonts w:cs="Arial"/>
                <w:szCs w:val="18"/>
              </w:rPr>
            </w:pPr>
            <w:r>
              <w:rPr>
                <w:rFonts w:cs="Arial"/>
                <w:szCs w:val="18"/>
              </w:rPr>
              <w:t>Represents failed assignment of EBI(s)</w:t>
            </w:r>
          </w:p>
        </w:tc>
      </w:tr>
      <w:tr w:rsidR="00B80BC2" w14:paraId="18F61155"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1B4743CE" w14:textId="77777777" w:rsidR="00B80BC2" w:rsidRDefault="00B80BC2" w:rsidP="00B80BC2">
            <w:pPr>
              <w:pStyle w:val="TAL"/>
            </w:pPr>
            <w:r>
              <w:rPr>
                <w:lang w:eastAsia="zh-CN"/>
              </w:rPr>
              <w:t>UEContextRelease</w:t>
            </w:r>
          </w:p>
        </w:tc>
        <w:tc>
          <w:tcPr>
            <w:tcW w:w="1800" w:type="dxa"/>
            <w:tcBorders>
              <w:top w:val="single" w:sz="4" w:space="0" w:color="auto"/>
              <w:left w:val="single" w:sz="4" w:space="0" w:color="auto"/>
              <w:bottom w:val="single" w:sz="4" w:space="0" w:color="auto"/>
              <w:right w:val="single" w:sz="4" w:space="0" w:color="auto"/>
            </w:tcBorders>
          </w:tcPr>
          <w:p w14:paraId="1800ECFC" w14:textId="77777777" w:rsidR="00B80BC2" w:rsidRDefault="00B80BC2" w:rsidP="00B80BC2">
            <w:pPr>
              <w:pStyle w:val="TAL"/>
            </w:pPr>
            <w:r>
              <w:t>6.1.6.2.</w:t>
            </w:r>
            <w:r w:rsidR="003D5C80">
              <w:t>8</w:t>
            </w:r>
          </w:p>
        </w:tc>
        <w:tc>
          <w:tcPr>
            <w:tcW w:w="4500" w:type="dxa"/>
            <w:tcBorders>
              <w:top w:val="single" w:sz="4" w:space="0" w:color="auto"/>
              <w:left w:val="single" w:sz="4" w:space="0" w:color="auto"/>
              <w:bottom w:val="single" w:sz="4" w:space="0" w:color="auto"/>
              <w:right w:val="single" w:sz="4" w:space="0" w:color="auto"/>
            </w:tcBorders>
          </w:tcPr>
          <w:p w14:paraId="76904D65" w14:textId="77777777" w:rsidR="00B80BC2" w:rsidRDefault="00B80BC2" w:rsidP="00B80BC2">
            <w:pPr>
              <w:pStyle w:val="TAL"/>
              <w:rPr>
                <w:rFonts w:cs="Arial"/>
                <w:szCs w:val="18"/>
              </w:rPr>
            </w:pPr>
            <w:r>
              <w:rPr>
                <w:rFonts w:cs="Arial"/>
                <w:szCs w:val="18"/>
              </w:rPr>
              <w:t>Information within ReleaseUeContext</w:t>
            </w:r>
          </w:p>
        </w:tc>
      </w:tr>
      <w:tr w:rsidR="00BB2654" w14:paraId="4D9C3908"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303A440" w14:textId="77777777" w:rsidR="00BB2654" w:rsidRDefault="00BB2654" w:rsidP="00BB2654">
            <w:pPr>
              <w:pStyle w:val="TAL"/>
              <w:rPr>
                <w:lang w:eastAsia="zh-CN"/>
              </w:rPr>
            </w:pPr>
            <w:r>
              <w:t>N2InformationTransfer</w:t>
            </w:r>
            <w:r w:rsidR="00A167CC">
              <w:t>ReqData</w:t>
            </w:r>
          </w:p>
        </w:tc>
        <w:tc>
          <w:tcPr>
            <w:tcW w:w="1800" w:type="dxa"/>
            <w:tcBorders>
              <w:top w:val="single" w:sz="4" w:space="0" w:color="auto"/>
              <w:left w:val="single" w:sz="4" w:space="0" w:color="auto"/>
              <w:bottom w:val="single" w:sz="4" w:space="0" w:color="auto"/>
              <w:right w:val="single" w:sz="4" w:space="0" w:color="auto"/>
            </w:tcBorders>
          </w:tcPr>
          <w:p w14:paraId="2DC0F1D5" w14:textId="77777777" w:rsidR="00BB2654" w:rsidRDefault="006006BC" w:rsidP="00BB2654">
            <w:pPr>
              <w:pStyle w:val="TAL"/>
            </w:pPr>
            <w:r>
              <w:t>6.1.6.2.</w:t>
            </w:r>
            <w:r w:rsidR="003D5C80">
              <w:t>9</w:t>
            </w:r>
          </w:p>
        </w:tc>
        <w:tc>
          <w:tcPr>
            <w:tcW w:w="4500" w:type="dxa"/>
            <w:tcBorders>
              <w:top w:val="single" w:sz="4" w:space="0" w:color="auto"/>
              <w:left w:val="single" w:sz="4" w:space="0" w:color="auto"/>
              <w:bottom w:val="single" w:sz="4" w:space="0" w:color="auto"/>
              <w:right w:val="single" w:sz="4" w:space="0" w:color="auto"/>
            </w:tcBorders>
          </w:tcPr>
          <w:p w14:paraId="5E0A5643" w14:textId="77777777" w:rsidR="00BB2654" w:rsidRDefault="00BB2654" w:rsidP="00BB2654">
            <w:pPr>
              <w:pStyle w:val="TAL"/>
              <w:rPr>
                <w:rFonts w:cs="Arial"/>
                <w:szCs w:val="18"/>
              </w:rPr>
            </w:pPr>
            <w:r>
              <w:rPr>
                <w:rFonts w:cs="Arial"/>
                <w:szCs w:val="18"/>
              </w:rPr>
              <w:t>N2 information requested to be transferred to 5G AN.</w:t>
            </w:r>
          </w:p>
        </w:tc>
      </w:tr>
      <w:tr w:rsidR="00BB2654" w14:paraId="60F30F89"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7D44C8EF" w14:textId="77777777" w:rsidR="00BB2654" w:rsidRDefault="00BB2654" w:rsidP="00BB2654">
            <w:pPr>
              <w:pStyle w:val="TAL"/>
              <w:rPr>
                <w:lang w:eastAsia="zh-CN"/>
              </w:rPr>
            </w:pPr>
            <w:r>
              <w:t>NonUeN2InfoSubscriptionCreateData</w:t>
            </w:r>
          </w:p>
        </w:tc>
        <w:tc>
          <w:tcPr>
            <w:tcW w:w="1800" w:type="dxa"/>
            <w:tcBorders>
              <w:top w:val="single" w:sz="4" w:space="0" w:color="auto"/>
              <w:left w:val="single" w:sz="4" w:space="0" w:color="auto"/>
              <w:bottom w:val="single" w:sz="4" w:space="0" w:color="auto"/>
              <w:right w:val="single" w:sz="4" w:space="0" w:color="auto"/>
            </w:tcBorders>
          </w:tcPr>
          <w:p w14:paraId="52DD81A4" w14:textId="77777777" w:rsidR="00BB2654" w:rsidRDefault="006006BC" w:rsidP="00BB2654">
            <w:pPr>
              <w:pStyle w:val="TAL"/>
            </w:pPr>
            <w:r>
              <w:t>6.1.6.2.1</w:t>
            </w:r>
            <w:r w:rsidR="003D5C80">
              <w:t>0</w:t>
            </w:r>
          </w:p>
        </w:tc>
        <w:tc>
          <w:tcPr>
            <w:tcW w:w="4500" w:type="dxa"/>
            <w:tcBorders>
              <w:top w:val="single" w:sz="4" w:space="0" w:color="auto"/>
              <w:left w:val="single" w:sz="4" w:space="0" w:color="auto"/>
              <w:bottom w:val="single" w:sz="4" w:space="0" w:color="auto"/>
              <w:right w:val="single" w:sz="4" w:space="0" w:color="auto"/>
            </w:tcBorders>
          </w:tcPr>
          <w:p w14:paraId="16C3647F" w14:textId="77777777" w:rsidR="00BB2654" w:rsidRDefault="00BB2654" w:rsidP="00BB2654">
            <w:pPr>
              <w:pStyle w:val="TAL"/>
              <w:rPr>
                <w:rFonts w:cs="Arial"/>
                <w:szCs w:val="18"/>
              </w:rPr>
            </w:pPr>
            <w:r>
              <w:rPr>
                <w:rFonts w:cs="Arial"/>
                <w:szCs w:val="18"/>
              </w:rPr>
              <w:t>Subscription information for non UE specific N2 information notification.</w:t>
            </w:r>
          </w:p>
        </w:tc>
      </w:tr>
      <w:tr w:rsidR="00BB2654" w14:paraId="058B6182"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67A7EBD6" w14:textId="77777777" w:rsidR="00BB2654" w:rsidRDefault="00BB2654" w:rsidP="00BB2654">
            <w:pPr>
              <w:pStyle w:val="TAL"/>
              <w:rPr>
                <w:lang w:eastAsia="zh-CN"/>
              </w:rPr>
            </w:pPr>
            <w:r>
              <w:t>NonUeN2InfoSubscriptionCreatedData</w:t>
            </w:r>
          </w:p>
        </w:tc>
        <w:tc>
          <w:tcPr>
            <w:tcW w:w="1800" w:type="dxa"/>
            <w:tcBorders>
              <w:top w:val="single" w:sz="4" w:space="0" w:color="auto"/>
              <w:left w:val="single" w:sz="4" w:space="0" w:color="auto"/>
              <w:bottom w:val="single" w:sz="4" w:space="0" w:color="auto"/>
              <w:right w:val="single" w:sz="4" w:space="0" w:color="auto"/>
            </w:tcBorders>
          </w:tcPr>
          <w:p w14:paraId="300F4E41" w14:textId="77777777" w:rsidR="00BB2654" w:rsidRDefault="006006BC" w:rsidP="00BB2654">
            <w:pPr>
              <w:pStyle w:val="TAL"/>
            </w:pPr>
            <w:r>
              <w:t>6.1.6.2.1</w:t>
            </w:r>
            <w:r w:rsidR="003D5C80">
              <w:t>1</w:t>
            </w:r>
          </w:p>
        </w:tc>
        <w:tc>
          <w:tcPr>
            <w:tcW w:w="4500" w:type="dxa"/>
            <w:tcBorders>
              <w:top w:val="single" w:sz="4" w:space="0" w:color="auto"/>
              <w:left w:val="single" w:sz="4" w:space="0" w:color="auto"/>
              <w:bottom w:val="single" w:sz="4" w:space="0" w:color="auto"/>
              <w:right w:val="single" w:sz="4" w:space="0" w:color="auto"/>
            </w:tcBorders>
          </w:tcPr>
          <w:p w14:paraId="5639E176" w14:textId="77777777" w:rsidR="00BB2654" w:rsidRDefault="00BB2654" w:rsidP="00BB2654">
            <w:pPr>
              <w:pStyle w:val="TAL"/>
              <w:rPr>
                <w:rFonts w:cs="Arial"/>
                <w:szCs w:val="18"/>
              </w:rPr>
            </w:pPr>
            <w:r>
              <w:rPr>
                <w:rFonts w:cs="Arial"/>
                <w:szCs w:val="18"/>
              </w:rPr>
              <w:t>The created subscription for non UE specific N2 information notification.</w:t>
            </w:r>
          </w:p>
        </w:tc>
      </w:tr>
      <w:tr w:rsidR="00BB2654" w14:paraId="544C285D"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4F287272" w14:textId="77777777" w:rsidR="00BB2654" w:rsidRDefault="00BB2654" w:rsidP="00BB2654">
            <w:pPr>
              <w:pStyle w:val="TAL"/>
              <w:rPr>
                <w:lang w:eastAsia="zh-CN"/>
              </w:rPr>
            </w:pPr>
            <w:r>
              <w:t>UeN1N2InfoSubscriptionCreateData</w:t>
            </w:r>
          </w:p>
        </w:tc>
        <w:tc>
          <w:tcPr>
            <w:tcW w:w="1800" w:type="dxa"/>
            <w:tcBorders>
              <w:top w:val="single" w:sz="4" w:space="0" w:color="auto"/>
              <w:left w:val="single" w:sz="4" w:space="0" w:color="auto"/>
              <w:bottom w:val="single" w:sz="4" w:space="0" w:color="auto"/>
              <w:right w:val="single" w:sz="4" w:space="0" w:color="auto"/>
            </w:tcBorders>
          </w:tcPr>
          <w:p w14:paraId="5DBB5E6C" w14:textId="77777777" w:rsidR="00BB2654" w:rsidRDefault="006006BC" w:rsidP="00BB2654">
            <w:pPr>
              <w:pStyle w:val="TAL"/>
            </w:pPr>
            <w:r>
              <w:t>6.1.6.2.1</w:t>
            </w:r>
            <w:r w:rsidR="003D5C80">
              <w:t>2</w:t>
            </w:r>
          </w:p>
        </w:tc>
        <w:tc>
          <w:tcPr>
            <w:tcW w:w="4500" w:type="dxa"/>
            <w:tcBorders>
              <w:top w:val="single" w:sz="4" w:space="0" w:color="auto"/>
              <w:left w:val="single" w:sz="4" w:space="0" w:color="auto"/>
              <w:bottom w:val="single" w:sz="4" w:space="0" w:color="auto"/>
              <w:right w:val="single" w:sz="4" w:space="0" w:color="auto"/>
            </w:tcBorders>
          </w:tcPr>
          <w:p w14:paraId="78223B5C" w14:textId="77777777" w:rsidR="00BB2654" w:rsidRDefault="00BB2654" w:rsidP="00BB2654">
            <w:pPr>
              <w:pStyle w:val="TAL"/>
              <w:rPr>
                <w:rFonts w:cs="Arial"/>
                <w:szCs w:val="18"/>
              </w:rPr>
            </w:pPr>
            <w:r>
              <w:rPr>
                <w:rFonts w:cs="Arial"/>
                <w:szCs w:val="18"/>
              </w:rPr>
              <w:t>Subscription information for UE specific N1 and/or N2 information notification.</w:t>
            </w:r>
          </w:p>
        </w:tc>
      </w:tr>
      <w:tr w:rsidR="00BB2654" w14:paraId="6998FAA7"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08B56004" w14:textId="77777777" w:rsidR="00BB2654" w:rsidRDefault="00BB2654" w:rsidP="00BB2654">
            <w:pPr>
              <w:pStyle w:val="TAL"/>
              <w:rPr>
                <w:lang w:eastAsia="zh-CN"/>
              </w:rPr>
            </w:pPr>
            <w:r>
              <w:t>UeN1N2InfoSubscriptionCreatedData</w:t>
            </w:r>
          </w:p>
        </w:tc>
        <w:tc>
          <w:tcPr>
            <w:tcW w:w="1800" w:type="dxa"/>
            <w:tcBorders>
              <w:top w:val="single" w:sz="4" w:space="0" w:color="auto"/>
              <w:left w:val="single" w:sz="4" w:space="0" w:color="auto"/>
              <w:bottom w:val="single" w:sz="4" w:space="0" w:color="auto"/>
              <w:right w:val="single" w:sz="4" w:space="0" w:color="auto"/>
            </w:tcBorders>
          </w:tcPr>
          <w:p w14:paraId="31311FF8" w14:textId="77777777" w:rsidR="00BB2654" w:rsidRDefault="006006BC" w:rsidP="00BB2654">
            <w:pPr>
              <w:pStyle w:val="TAL"/>
            </w:pPr>
            <w:r>
              <w:t>6.1.6.2.1</w:t>
            </w:r>
            <w:r w:rsidR="003D5C80">
              <w:t>3</w:t>
            </w:r>
          </w:p>
        </w:tc>
        <w:tc>
          <w:tcPr>
            <w:tcW w:w="4500" w:type="dxa"/>
            <w:tcBorders>
              <w:top w:val="single" w:sz="4" w:space="0" w:color="auto"/>
              <w:left w:val="single" w:sz="4" w:space="0" w:color="auto"/>
              <w:bottom w:val="single" w:sz="4" w:space="0" w:color="auto"/>
              <w:right w:val="single" w:sz="4" w:space="0" w:color="auto"/>
            </w:tcBorders>
          </w:tcPr>
          <w:p w14:paraId="44A42E82" w14:textId="77777777" w:rsidR="00BB2654" w:rsidRDefault="00BB2654" w:rsidP="00BB2654">
            <w:pPr>
              <w:pStyle w:val="TAL"/>
              <w:rPr>
                <w:rFonts w:cs="Arial"/>
                <w:szCs w:val="18"/>
              </w:rPr>
            </w:pPr>
            <w:r>
              <w:rPr>
                <w:rFonts w:cs="Arial"/>
                <w:szCs w:val="18"/>
              </w:rPr>
              <w:t>The created subscription for UE specific N1 and/or N2 information notification.</w:t>
            </w:r>
          </w:p>
        </w:tc>
      </w:tr>
      <w:tr w:rsidR="00BB2654" w14:paraId="40C1F0D8"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2CD4D92C" w14:textId="77777777" w:rsidR="00BB2654" w:rsidRDefault="00BB2654" w:rsidP="00BB2654">
            <w:pPr>
              <w:pStyle w:val="TAL"/>
              <w:rPr>
                <w:lang w:eastAsia="zh-CN"/>
              </w:rPr>
            </w:pPr>
            <w:r>
              <w:rPr>
                <w:lang w:eastAsia="zh-CN"/>
              </w:rPr>
              <w:t>N2InformationNotification</w:t>
            </w:r>
          </w:p>
        </w:tc>
        <w:tc>
          <w:tcPr>
            <w:tcW w:w="1800" w:type="dxa"/>
            <w:tcBorders>
              <w:top w:val="single" w:sz="4" w:space="0" w:color="auto"/>
              <w:left w:val="single" w:sz="4" w:space="0" w:color="auto"/>
              <w:bottom w:val="single" w:sz="4" w:space="0" w:color="auto"/>
              <w:right w:val="single" w:sz="4" w:space="0" w:color="auto"/>
            </w:tcBorders>
          </w:tcPr>
          <w:p w14:paraId="7C9C342A" w14:textId="77777777" w:rsidR="00BB2654" w:rsidRDefault="00B256B0" w:rsidP="00BB2654">
            <w:pPr>
              <w:pStyle w:val="TAL"/>
            </w:pPr>
            <w:r>
              <w:t>6.1.6.2.1</w:t>
            </w:r>
            <w:r w:rsidR="003D5C80">
              <w:t>4</w:t>
            </w:r>
          </w:p>
        </w:tc>
        <w:tc>
          <w:tcPr>
            <w:tcW w:w="4500" w:type="dxa"/>
            <w:tcBorders>
              <w:top w:val="single" w:sz="4" w:space="0" w:color="auto"/>
              <w:left w:val="single" w:sz="4" w:space="0" w:color="auto"/>
              <w:bottom w:val="single" w:sz="4" w:space="0" w:color="auto"/>
              <w:right w:val="single" w:sz="4" w:space="0" w:color="auto"/>
            </w:tcBorders>
          </w:tcPr>
          <w:p w14:paraId="0F8A1E88" w14:textId="77777777" w:rsidR="00BB2654" w:rsidRDefault="00BB2654" w:rsidP="00BB2654">
            <w:pPr>
              <w:pStyle w:val="TAL"/>
              <w:rPr>
                <w:rFonts w:cs="Arial"/>
                <w:szCs w:val="18"/>
              </w:rPr>
            </w:pPr>
            <w:r>
              <w:rPr>
                <w:rFonts w:cs="Arial"/>
                <w:szCs w:val="18"/>
              </w:rPr>
              <w:t>N2 information for notification.</w:t>
            </w:r>
          </w:p>
        </w:tc>
      </w:tr>
      <w:tr w:rsidR="00BB2654" w14:paraId="0FB533A2"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6B41531A" w14:textId="77777777" w:rsidR="00BB2654" w:rsidRDefault="00BB2654" w:rsidP="00BB2654">
            <w:pPr>
              <w:pStyle w:val="TAL"/>
              <w:rPr>
                <w:lang w:eastAsia="zh-CN"/>
              </w:rPr>
            </w:pPr>
            <w:r>
              <w:rPr>
                <w:lang w:val="en-US"/>
              </w:rPr>
              <w:t>N2InfoContainer</w:t>
            </w:r>
          </w:p>
        </w:tc>
        <w:tc>
          <w:tcPr>
            <w:tcW w:w="1800" w:type="dxa"/>
            <w:tcBorders>
              <w:top w:val="single" w:sz="4" w:space="0" w:color="auto"/>
              <w:left w:val="single" w:sz="4" w:space="0" w:color="auto"/>
              <w:bottom w:val="single" w:sz="4" w:space="0" w:color="auto"/>
              <w:right w:val="single" w:sz="4" w:space="0" w:color="auto"/>
            </w:tcBorders>
          </w:tcPr>
          <w:p w14:paraId="441DF4F8" w14:textId="77777777" w:rsidR="00BB2654" w:rsidRDefault="00B256B0" w:rsidP="00BB2654">
            <w:pPr>
              <w:pStyle w:val="TAL"/>
            </w:pPr>
            <w:r>
              <w:t>6.1.6.2.1</w:t>
            </w:r>
            <w:r w:rsidR="003D5C80">
              <w:t>5</w:t>
            </w:r>
          </w:p>
        </w:tc>
        <w:tc>
          <w:tcPr>
            <w:tcW w:w="4500" w:type="dxa"/>
            <w:tcBorders>
              <w:top w:val="single" w:sz="4" w:space="0" w:color="auto"/>
              <w:left w:val="single" w:sz="4" w:space="0" w:color="auto"/>
              <w:bottom w:val="single" w:sz="4" w:space="0" w:color="auto"/>
              <w:right w:val="single" w:sz="4" w:space="0" w:color="auto"/>
            </w:tcBorders>
          </w:tcPr>
          <w:p w14:paraId="4C4BB6EB" w14:textId="77777777" w:rsidR="00BB2654" w:rsidRDefault="00BB2654" w:rsidP="00BB2654">
            <w:pPr>
              <w:pStyle w:val="TAL"/>
              <w:rPr>
                <w:rFonts w:cs="Arial"/>
                <w:szCs w:val="18"/>
              </w:rPr>
            </w:pPr>
            <w:r>
              <w:rPr>
                <w:rFonts w:cs="Arial"/>
                <w:szCs w:val="18"/>
              </w:rPr>
              <w:t>N2 information container.</w:t>
            </w:r>
          </w:p>
        </w:tc>
      </w:tr>
      <w:tr w:rsidR="00BB2654" w14:paraId="7210368D"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58A94A9" w14:textId="77777777" w:rsidR="00BB2654" w:rsidRDefault="00BB2654" w:rsidP="00BB2654">
            <w:pPr>
              <w:pStyle w:val="TAL"/>
              <w:rPr>
                <w:lang w:eastAsia="zh-CN"/>
              </w:rPr>
            </w:pPr>
            <w:r>
              <w:t>N1MessageNotification</w:t>
            </w:r>
          </w:p>
        </w:tc>
        <w:tc>
          <w:tcPr>
            <w:tcW w:w="1800" w:type="dxa"/>
            <w:tcBorders>
              <w:top w:val="single" w:sz="4" w:space="0" w:color="auto"/>
              <w:left w:val="single" w:sz="4" w:space="0" w:color="auto"/>
              <w:bottom w:val="single" w:sz="4" w:space="0" w:color="auto"/>
              <w:right w:val="single" w:sz="4" w:space="0" w:color="auto"/>
            </w:tcBorders>
          </w:tcPr>
          <w:p w14:paraId="2075E3D3" w14:textId="77777777" w:rsidR="00BB2654" w:rsidRDefault="00B256B0" w:rsidP="00BB2654">
            <w:pPr>
              <w:pStyle w:val="TAL"/>
            </w:pPr>
            <w:r>
              <w:t>6.1.6.2.1</w:t>
            </w:r>
            <w:r w:rsidR="003D5C80">
              <w:t>6</w:t>
            </w:r>
          </w:p>
        </w:tc>
        <w:tc>
          <w:tcPr>
            <w:tcW w:w="4500" w:type="dxa"/>
            <w:tcBorders>
              <w:top w:val="single" w:sz="4" w:space="0" w:color="auto"/>
              <w:left w:val="single" w:sz="4" w:space="0" w:color="auto"/>
              <w:bottom w:val="single" w:sz="4" w:space="0" w:color="auto"/>
              <w:right w:val="single" w:sz="4" w:space="0" w:color="auto"/>
            </w:tcBorders>
          </w:tcPr>
          <w:p w14:paraId="65B1D39E" w14:textId="77777777" w:rsidR="00BB2654" w:rsidRDefault="00BB2654" w:rsidP="00BB2654">
            <w:pPr>
              <w:pStyle w:val="TAL"/>
              <w:rPr>
                <w:rFonts w:cs="Arial"/>
                <w:szCs w:val="18"/>
              </w:rPr>
            </w:pPr>
            <w:r>
              <w:rPr>
                <w:rFonts w:cs="Arial"/>
                <w:szCs w:val="18"/>
              </w:rPr>
              <w:t>N1 message notification data structure.</w:t>
            </w:r>
          </w:p>
        </w:tc>
      </w:tr>
      <w:tr w:rsidR="00BB2654" w14:paraId="2E4B4538"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7309BD79" w14:textId="77777777" w:rsidR="00BB2654" w:rsidRDefault="00BB2654" w:rsidP="00BB2654">
            <w:pPr>
              <w:pStyle w:val="TAL"/>
              <w:rPr>
                <w:lang w:eastAsia="zh-CN"/>
              </w:rPr>
            </w:pPr>
            <w:r>
              <w:t>N1MessageContainer</w:t>
            </w:r>
          </w:p>
        </w:tc>
        <w:tc>
          <w:tcPr>
            <w:tcW w:w="1800" w:type="dxa"/>
            <w:tcBorders>
              <w:top w:val="single" w:sz="4" w:space="0" w:color="auto"/>
              <w:left w:val="single" w:sz="4" w:space="0" w:color="auto"/>
              <w:bottom w:val="single" w:sz="4" w:space="0" w:color="auto"/>
              <w:right w:val="single" w:sz="4" w:space="0" w:color="auto"/>
            </w:tcBorders>
          </w:tcPr>
          <w:p w14:paraId="57B6CDB5" w14:textId="77777777" w:rsidR="00BB2654" w:rsidRDefault="00B256B0" w:rsidP="00BB2654">
            <w:pPr>
              <w:pStyle w:val="TAL"/>
            </w:pPr>
            <w:r>
              <w:t>6.1.6.2.1</w:t>
            </w:r>
            <w:r w:rsidR="003D5C80">
              <w:t>7</w:t>
            </w:r>
          </w:p>
        </w:tc>
        <w:tc>
          <w:tcPr>
            <w:tcW w:w="4500" w:type="dxa"/>
            <w:tcBorders>
              <w:top w:val="single" w:sz="4" w:space="0" w:color="auto"/>
              <w:left w:val="single" w:sz="4" w:space="0" w:color="auto"/>
              <w:bottom w:val="single" w:sz="4" w:space="0" w:color="auto"/>
              <w:right w:val="single" w:sz="4" w:space="0" w:color="auto"/>
            </w:tcBorders>
          </w:tcPr>
          <w:p w14:paraId="1AFE713F" w14:textId="77777777" w:rsidR="00BB2654" w:rsidRDefault="00BB2654" w:rsidP="00BB2654">
            <w:pPr>
              <w:pStyle w:val="TAL"/>
              <w:rPr>
                <w:rFonts w:cs="Arial"/>
                <w:szCs w:val="18"/>
              </w:rPr>
            </w:pPr>
            <w:r>
              <w:rPr>
                <w:rFonts w:cs="Arial"/>
                <w:szCs w:val="18"/>
              </w:rPr>
              <w:t>N1 Message Container</w:t>
            </w:r>
          </w:p>
        </w:tc>
      </w:tr>
      <w:tr w:rsidR="00BB2654" w14:paraId="1B32F77C"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18AB4C30" w14:textId="77777777" w:rsidR="00BB2654" w:rsidRDefault="00CF2AE6" w:rsidP="00CF2AE6">
            <w:pPr>
              <w:pStyle w:val="TAL"/>
              <w:rPr>
                <w:lang w:eastAsia="zh-CN"/>
              </w:rPr>
            </w:pPr>
            <w:r w:rsidRPr="00E91CB5">
              <w:rPr>
                <w:lang w:eastAsia="zh-CN"/>
              </w:rPr>
              <w:t>N1N2MessageTransferReqData</w:t>
            </w:r>
          </w:p>
        </w:tc>
        <w:tc>
          <w:tcPr>
            <w:tcW w:w="1800" w:type="dxa"/>
            <w:tcBorders>
              <w:top w:val="single" w:sz="4" w:space="0" w:color="auto"/>
              <w:left w:val="single" w:sz="4" w:space="0" w:color="auto"/>
              <w:bottom w:val="single" w:sz="4" w:space="0" w:color="auto"/>
              <w:right w:val="single" w:sz="4" w:space="0" w:color="auto"/>
            </w:tcBorders>
          </w:tcPr>
          <w:p w14:paraId="7E9694EA" w14:textId="77777777" w:rsidR="00BB2654" w:rsidRDefault="00B256B0" w:rsidP="00BB2654">
            <w:pPr>
              <w:pStyle w:val="TAL"/>
            </w:pPr>
            <w:r>
              <w:t>6.1.6.2.1</w:t>
            </w:r>
            <w:r w:rsidR="003D5C80">
              <w:t>8</w:t>
            </w:r>
          </w:p>
        </w:tc>
        <w:tc>
          <w:tcPr>
            <w:tcW w:w="4500" w:type="dxa"/>
            <w:tcBorders>
              <w:top w:val="single" w:sz="4" w:space="0" w:color="auto"/>
              <w:left w:val="single" w:sz="4" w:space="0" w:color="auto"/>
              <w:bottom w:val="single" w:sz="4" w:space="0" w:color="auto"/>
              <w:right w:val="single" w:sz="4" w:space="0" w:color="auto"/>
            </w:tcBorders>
          </w:tcPr>
          <w:p w14:paraId="71DBE026" w14:textId="77777777" w:rsidR="00BB2654" w:rsidRDefault="00BB2654" w:rsidP="00BB2654">
            <w:pPr>
              <w:pStyle w:val="TAL"/>
              <w:rPr>
                <w:rFonts w:cs="Arial"/>
                <w:szCs w:val="18"/>
              </w:rPr>
            </w:pPr>
            <w:r>
              <w:rPr>
                <w:rFonts w:cs="Arial"/>
                <w:szCs w:val="18"/>
              </w:rPr>
              <w:t>N1/N2 message container</w:t>
            </w:r>
          </w:p>
        </w:tc>
      </w:tr>
      <w:tr w:rsidR="00BB2654" w14:paraId="2B674FE9"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0D4D1642" w14:textId="77777777" w:rsidR="00BB2654" w:rsidRDefault="00BB2654" w:rsidP="00BB2654">
            <w:pPr>
              <w:pStyle w:val="TAL"/>
              <w:rPr>
                <w:lang w:eastAsia="zh-CN"/>
              </w:rPr>
            </w:pPr>
            <w:r>
              <w:t>N1N2MessageTransferRspData</w:t>
            </w:r>
          </w:p>
        </w:tc>
        <w:tc>
          <w:tcPr>
            <w:tcW w:w="1800" w:type="dxa"/>
            <w:tcBorders>
              <w:top w:val="single" w:sz="4" w:space="0" w:color="auto"/>
              <w:left w:val="single" w:sz="4" w:space="0" w:color="auto"/>
              <w:bottom w:val="single" w:sz="4" w:space="0" w:color="auto"/>
              <w:right w:val="single" w:sz="4" w:space="0" w:color="auto"/>
            </w:tcBorders>
          </w:tcPr>
          <w:p w14:paraId="615B9D05" w14:textId="77777777" w:rsidR="00BB2654" w:rsidRDefault="00B256B0" w:rsidP="00BB2654">
            <w:pPr>
              <w:pStyle w:val="TAL"/>
            </w:pPr>
            <w:r>
              <w:t>6.1.6.2.</w:t>
            </w:r>
            <w:r w:rsidR="003D5C80">
              <w:t>19</w:t>
            </w:r>
          </w:p>
        </w:tc>
        <w:tc>
          <w:tcPr>
            <w:tcW w:w="4500" w:type="dxa"/>
            <w:tcBorders>
              <w:top w:val="single" w:sz="4" w:space="0" w:color="auto"/>
              <w:left w:val="single" w:sz="4" w:space="0" w:color="auto"/>
              <w:bottom w:val="single" w:sz="4" w:space="0" w:color="auto"/>
              <w:right w:val="single" w:sz="4" w:space="0" w:color="auto"/>
            </w:tcBorders>
          </w:tcPr>
          <w:p w14:paraId="12A3A7C1" w14:textId="77777777" w:rsidR="00BB2654" w:rsidRDefault="00BB2654" w:rsidP="00BB2654">
            <w:pPr>
              <w:pStyle w:val="TAL"/>
              <w:rPr>
                <w:rFonts w:cs="Arial"/>
                <w:szCs w:val="18"/>
              </w:rPr>
            </w:pPr>
            <w:r>
              <w:rPr>
                <w:rFonts w:cs="Arial"/>
                <w:szCs w:val="18"/>
              </w:rPr>
              <w:t>N1/N2 message transfer response</w:t>
            </w:r>
          </w:p>
        </w:tc>
      </w:tr>
      <w:tr w:rsidR="00BB2654" w14:paraId="3BA6B02D"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5716B59" w14:textId="77777777" w:rsidR="00BB2654" w:rsidRDefault="00BB2654" w:rsidP="00BB2654">
            <w:pPr>
              <w:pStyle w:val="TAL"/>
              <w:rPr>
                <w:lang w:eastAsia="zh-CN"/>
              </w:rPr>
            </w:pPr>
            <w:r>
              <w:t>RegistrationContextContainer</w:t>
            </w:r>
          </w:p>
        </w:tc>
        <w:tc>
          <w:tcPr>
            <w:tcW w:w="1800" w:type="dxa"/>
            <w:tcBorders>
              <w:top w:val="single" w:sz="4" w:space="0" w:color="auto"/>
              <w:left w:val="single" w:sz="4" w:space="0" w:color="auto"/>
              <w:bottom w:val="single" w:sz="4" w:space="0" w:color="auto"/>
              <w:right w:val="single" w:sz="4" w:space="0" w:color="auto"/>
            </w:tcBorders>
          </w:tcPr>
          <w:p w14:paraId="5B2FF6AB" w14:textId="77777777" w:rsidR="00BB2654" w:rsidRDefault="00B256B0" w:rsidP="00BB2654">
            <w:pPr>
              <w:pStyle w:val="TAL"/>
            </w:pPr>
            <w:r>
              <w:t>6.1.6.2.2</w:t>
            </w:r>
            <w:r w:rsidR="003D5C80">
              <w:t>0</w:t>
            </w:r>
          </w:p>
        </w:tc>
        <w:tc>
          <w:tcPr>
            <w:tcW w:w="4500" w:type="dxa"/>
            <w:tcBorders>
              <w:top w:val="single" w:sz="4" w:space="0" w:color="auto"/>
              <w:left w:val="single" w:sz="4" w:space="0" w:color="auto"/>
              <w:bottom w:val="single" w:sz="4" w:space="0" w:color="auto"/>
              <w:right w:val="single" w:sz="4" w:space="0" w:color="auto"/>
            </w:tcBorders>
          </w:tcPr>
          <w:p w14:paraId="5A16E6F2" w14:textId="77777777" w:rsidR="00BB2654" w:rsidRDefault="00BB2654" w:rsidP="00BB2654">
            <w:pPr>
              <w:pStyle w:val="TAL"/>
              <w:rPr>
                <w:rFonts w:cs="Arial"/>
                <w:szCs w:val="18"/>
              </w:rPr>
            </w:pPr>
            <w:r>
              <w:rPr>
                <w:rFonts w:cs="Arial"/>
                <w:szCs w:val="18"/>
              </w:rPr>
              <w:t>Registration Context Container used to send the UE context information, N1 message from UE, AN address etc during Registration with AMF re-allocation procedure.</w:t>
            </w:r>
          </w:p>
        </w:tc>
      </w:tr>
      <w:tr w:rsidR="00BB2654" w14:paraId="5A32D109"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04C17529" w14:textId="77777777" w:rsidR="00BB2654" w:rsidRDefault="00BB2654" w:rsidP="00BB2654">
            <w:pPr>
              <w:pStyle w:val="TAL"/>
              <w:rPr>
                <w:lang w:eastAsia="zh-CN"/>
              </w:rPr>
            </w:pPr>
            <w:r>
              <w:t>AreaOfValidity</w:t>
            </w:r>
          </w:p>
        </w:tc>
        <w:tc>
          <w:tcPr>
            <w:tcW w:w="1800" w:type="dxa"/>
            <w:tcBorders>
              <w:top w:val="single" w:sz="4" w:space="0" w:color="auto"/>
              <w:left w:val="single" w:sz="4" w:space="0" w:color="auto"/>
              <w:bottom w:val="single" w:sz="4" w:space="0" w:color="auto"/>
              <w:right w:val="single" w:sz="4" w:space="0" w:color="auto"/>
            </w:tcBorders>
          </w:tcPr>
          <w:p w14:paraId="0CB84BF6" w14:textId="77777777" w:rsidR="00BB2654" w:rsidRDefault="00B256B0" w:rsidP="00BB2654">
            <w:pPr>
              <w:pStyle w:val="TAL"/>
            </w:pPr>
            <w:r>
              <w:t>6.1.6.2.2</w:t>
            </w:r>
            <w:r w:rsidR="003D5C80">
              <w:t>1</w:t>
            </w:r>
          </w:p>
        </w:tc>
        <w:tc>
          <w:tcPr>
            <w:tcW w:w="4500" w:type="dxa"/>
            <w:tcBorders>
              <w:top w:val="single" w:sz="4" w:space="0" w:color="auto"/>
              <w:left w:val="single" w:sz="4" w:space="0" w:color="auto"/>
              <w:bottom w:val="single" w:sz="4" w:space="0" w:color="auto"/>
              <w:right w:val="single" w:sz="4" w:space="0" w:color="auto"/>
            </w:tcBorders>
          </w:tcPr>
          <w:p w14:paraId="1546DA56" w14:textId="77777777" w:rsidR="00BB2654" w:rsidRDefault="00BB2654" w:rsidP="00BB2654">
            <w:pPr>
              <w:pStyle w:val="TAL"/>
              <w:rPr>
                <w:rFonts w:cs="Arial"/>
                <w:szCs w:val="18"/>
              </w:rPr>
            </w:pPr>
            <w:r>
              <w:rPr>
                <w:rFonts w:cs="Arial"/>
                <w:szCs w:val="18"/>
              </w:rPr>
              <w:t>Area of validity information for N2 information transfer</w:t>
            </w:r>
          </w:p>
        </w:tc>
      </w:tr>
      <w:tr w:rsidR="00F93791" w14:paraId="0E4D3F4B"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32DE9F7" w14:textId="77777777" w:rsidR="00F93791" w:rsidRDefault="00F93791" w:rsidP="00F93791">
            <w:pPr>
              <w:pStyle w:val="TAL"/>
            </w:pPr>
            <w:r w:rsidRPr="00211599">
              <w:t>UeContext</w:t>
            </w:r>
            <w:r>
              <w:t>TransferReqData</w:t>
            </w:r>
          </w:p>
          <w:p w14:paraId="0375735D" w14:textId="77777777" w:rsidR="00F93791" w:rsidRDefault="00F93791" w:rsidP="00F93791">
            <w:pPr>
              <w:pStyle w:val="TAL"/>
              <w:rPr>
                <w:lang w:eastAsia="zh-CN"/>
              </w:rPr>
            </w:pPr>
          </w:p>
        </w:tc>
        <w:tc>
          <w:tcPr>
            <w:tcW w:w="1800" w:type="dxa"/>
            <w:tcBorders>
              <w:top w:val="single" w:sz="4" w:space="0" w:color="auto"/>
              <w:left w:val="single" w:sz="4" w:space="0" w:color="auto"/>
              <w:bottom w:val="single" w:sz="4" w:space="0" w:color="auto"/>
              <w:right w:val="single" w:sz="4" w:space="0" w:color="auto"/>
            </w:tcBorders>
          </w:tcPr>
          <w:p w14:paraId="4BD766F7" w14:textId="77777777" w:rsidR="00F93791" w:rsidRDefault="00F93791" w:rsidP="00F93791">
            <w:pPr>
              <w:pStyle w:val="TAL"/>
            </w:pPr>
            <w:r>
              <w:t>6.1.6.2.2</w:t>
            </w:r>
            <w:r w:rsidR="003D5C80">
              <w:t>3</w:t>
            </w:r>
          </w:p>
        </w:tc>
        <w:tc>
          <w:tcPr>
            <w:tcW w:w="4500" w:type="dxa"/>
            <w:tcBorders>
              <w:top w:val="single" w:sz="4" w:space="0" w:color="auto"/>
              <w:left w:val="single" w:sz="4" w:space="0" w:color="auto"/>
              <w:bottom w:val="single" w:sz="4" w:space="0" w:color="auto"/>
              <w:right w:val="single" w:sz="4" w:space="0" w:color="auto"/>
            </w:tcBorders>
          </w:tcPr>
          <w:p w14:paraId="2195E3B4" w14:textId="77777777" w:rsidR="00F93791" w:rsidRDefault="00F93791" w:rsidP="00F93791">
            <w:pPr>
              <w:pStyle w:val="TAL"/>
              <w:rPr>
                <w:rFonts w:cs="Arial"/>
                <w:szCs w:val="18"/>
              </w:rPr>
            </w:pPr>
            <w:r>
              <w:rPr>
                <w:lang w:eastAsia="zh-CN"/>
              </w:rPr>
              <w:t>Represents to start transferring of an individual ueContext resource from old AMF to new AMF.</w:t>
            </w:r>
          </w:p>
        </w:tc>
      </w:tr>
      <w:tr w:rsidR="00F93791" w14:paraId="0234D94A"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4481DDFD" w14:textId="77777777" w:rsidR="00F93791" w:rsidRDefault="00F93791" w:rsidP="00F93791">
            <w:pPr>
              <w:pStyle w:val="TAL"/>
            </w:pPr>
            <w:r w:rsidRPr="00211599">
              <w:t>UeContext</w:t>
            </w:r>
            <w:r>
              <w:t>TransferRspData</w:t>
            </w:r>
          </w:p>
          <w:p w14:paraId="452E0029" w14:textId="77777777" w:rsidR="00F93791" w:rsidRDefault="00F93791" w:rsidP="00F93791">
            <w:pPr>
              <w:pStyle w:val="TAL"/>
              <w:rPr>
                <w:lang w:eastAsia="zh-CN"/>
              </w:rPr>
            </w:pPr>
          </w:p>
        </w:tc>
        <w:tc>
          <w:tcPr>
            <w:tcW w:w="1800" w:type="dxa"/>
            <w:tcBorders>
              <w:top w:val="single" w:sz="4" w:space="0" w:color="auto"/>
              <w:left w:val="single" w:sz="4" w:space="0" w:color="auto"/>
              <w:bottom w:val="single" w:sz="4" w:space="0" w:color="auto"/>
              <w:right w:val="single" w:sz="4" w:space="0" w:color="auto"/>
            </w:tcBorders>
          </w:tcPr>
          <w:p w14:paraId="10C90927" w14:textId="77777777" w:rsidR="00F93791" w:rsidRDefault="00F93791" w:rsidP="00F93791">
            <w:pPr>
              <w:pStyle w:val="TAL"/>
            </w:pPr>
            <w:r>
              <w:t>6.1.6.2.2</w:t>
            </w:r>
            <w:r w:rsidR="003D5C80">
              <w:t>4</w:t>
            </w:r>
          </w:p>
        </w:tc>
        <w:tc>
          <w:tcPr>
            <w:tcW w:w="4500" w:type="dxa"/>
            <w:tcBorders>
              <w:top w:val="single" w:sz="4" w:space="0" w:color="auto"/>
              <w:left w:val="single" w:sz="4" w:space="0" w:color="auto"/>
              <w:bottom w:val="single" w:sz="4" w:space="0" w:color="auto"/>
              <w:right w:val="single" w:sz="4" w:space="0" w:color="auto"/>
            </w:tcBorders>
          </w:tcPr>
          <w:p w14:paraId="0B70D1FF" w14:textId="77777777" w:rsidR="00F93791" w:rsidRDefault="00F93791" w:rsidP="00F93791">
            <w:pPr>
              <w:pStyle w:val="TAL"/>
              <w:rPr>
                <w:rFonts w:cs="Arial"/>
                <w:szCs w:val="18"/>
              </w:rPr>
            </w:pPr>
            <w:r>
              <w:t>Indicates the transferring of the individual ueContext resource is started successfully.</w:t>
            </w:r>
          </w:p>
        </w:tc>
      </w:tr>
      <w:tr w:rsidR="00F93936" w14:paraId="1DCF7660"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4080A175" w14:textId="77777777" w:rsidR="00F93936" w:rsidRDefault="00F93936" w:rsidP="00F93936">
            <w:pPr>
              <w:pStyle w:val="TAL"/>
              <w:rPr>
                <w:lang w:eastAsia="zh-CN"/>
              </w:rPr>
            </w:pPr>
            <w:r w:rsidRPr="00211599">
              <w:t>UeContext</w:t>
            </w:r>
          </w:p>
        </w:tc>
        <w:tc>
          <w:tcPr>
            <w:tcW w:w="1800" w:type="dxa"/>
            <w:tcBorders>
              <w:top w:val="single" w:sz="4" w:space="0" w:color="auto"/>
              <w:left w:val="single" w:sz="4" w:space="0" w:color="auto"/>
              <w:bottom w:val="single" w:sz="4" w:space="0" w:color="auto"/>
              <w:right w:val="single" w:sz="4" w:space="0" w:color="auto"/>
            </w:tcBorders>
          </w:tcPr>
          <w:p w14:paraId="21BEDA7A" w14:textId="77777777" w:rsidR="00F93936" w:rsidRDefault="00A84A6A" w:rsidP="00F93936">
            <w:pPr>
              <w:pStyle w:val="TAL"/>
            </w:pPr>
            <w:r>
              <w:t>6.1.6.2.2</w:t>
            </w:r>
            <w:r w:rsidR="003D5C80">
              <w:t>5</w:t>
            </w:r>
          </w:p>
        </w:tc>
        <w:tc>
          <w:tcPr>
            <w:tcW w:w="4500" w:type="dxa"/>
            <w:tcBorders>
              <w:top w:val="single" w:sz="4" w:space="0" w:color="auto"/>
              <w:left w:val="single" w:sz="4" w:space="0" w:color="auto"/>
              <w:bottom w:val="single" w:sz="4" w:space="0" w:color="auto"/>
              <w:right w:val="single" w:sz="4" w:space="0" w:color="auto"/>
            </w:tcBorders>
          </w:tcPr>
          <w:p w14:paraId="31D0440D" w14:textId="77777777" w:rsidR="00F93936" w:rsidRDefault="00F93936" w:rsidP="00F93936">
            <w:pPr>
              <w:pStyle w:val="TAL"/>
              <w:rPr>
                <w:rFonts w:cs="Arial"/>
                <w:szCs w:val="18"/>
              </w:rPr>
            </w:pPr>
            <w:r w:rsidRPr="00211599">
              <w:rPr>
                <w:rFonts w:cs="Arial"/>
                <w:szCs w:val="18"/>
              </w:rPr>
              <w:t>Represents an individual ueContext resource</w:t>
            </w:r>
          </w:p>
        </w:tc>
      </w:tr>
      <w:tr w:rsidR="00C3555E" w14:paraId="4803CA14"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AFCF793" w14:textId="77777777" w:rsidR="00C3555E" w:rsidRPr="00211599" w:rsidRDefault="00C3555E" w:rsidP="00C3555E">
            <w:pPr>
              <w:pStyle w:val="TAL"/>
            </w:pPr>
            <w:r w:rsidRPr="008746D1">
              <w:t>N2SmInformation</w:t>
            </w:r>
          </w:p>
        </w:tc>
        <w:tc>
          <w:tcPr>
            <w:tcW w:w="1800" w:type="dxa"/>
            <w:tcBorders>
              <w:top w:val="single" w:sz="4" w:space="0" w:color="auto"/>
              <w:left w:val="single" w:sz="4" w:space="0" w:color="auto"/>
              <w:bottom w:val="single" w:sz="4" w:space="0" w:color="auto"/>
              <w:right w:val="single" w:sz="4" w:space="0" w:color="auto"/>
            </w:tcBorders>
          </w:tcPr>
          <w:p w14:paraId="15B28CCF" w14:textId="77777777" w:rsidR="00C3555E" w:rsidRDefault="00C3555E" w:rsidP="00C3555E">
            <w:pPr>
              <w:pStyle w:val="TAL"/>
            </w:pPr>
            <w:r w:rsidRPr="008746D1">
              <w:t>6.1.6.2.</w:t>
            </w:r>
            <w:r w:rsidR="004A3896">
              <w:t>2</w:t>
            </w:r>
            <w:r w:rsidR="003D5C80">
              <w:t>6</w:t>
            </w:r>
          </w:p>
        </w:tc>
        <w:tc>
          <w:tcPr>
            <w:tcW w:w="4500" w:type="dxa"/>
            <w:tcBorders>
              <w:top w:val="single" w:sz="4" w:space="0" w:color="auto"/>
              <w:left w:val="single" w:sz="4" w:space="0" w:color="auto"/>
              <w:bottom w:val="single" w:sz="4" w:space="0" w:color="auto"/>
              <w:right w:val="single" w:sz="4" w:space="0" w:color="auto"/>
            </w:tcBorders>
          </w:tcPr>
          <w:p w14:paraId="7DD0A2D5" w14:textId="77777777" w:rsidR="00C3555E" w:rsidRPr="00211599" w:rsidRDefault="00C3555E" w:rsidP="00C3555E">
            <w:pPr>
              <w:pStyle w:val="TAL"/>
              <w:rPr>
                <w:rFonts w:cs="Arial"/>
                <w:szCs w:val="18"/>
              </w:rPr>
            </w:pPr>
            <w:r w:rsidRPr="008746D1">
              <w:rPr>
                <w:rFonts w:cs="Arial"/>
                <w:szCs w:val="18"/>
              </w:rPr>
              <w:t>Represents the session management SMF related N2 information data part.</w:t>
            </w:r>
          </w:p>
        </w:tc>
      </w:tr>
      <w:tr w:rsidR="00C3555E" w14:paraId="76065AAF"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546C2F1D" w14:textId="77777777" w:rsidR="00C3555E" w:rsidRPr="00211599" w:rsidRDefault="00C3555E" w:rsidP="00C3555E">
            <w:pPr>
              <w:pStyle w:val="TAL"/>
            </w:pPr>
            <w:r w:rsidRPr="008746D1">
              <w:t>N2InfoContent</w:t>
            </w:r>
          </w:p>
        </w:tc>
        <w:tc>
          <w:tcPr>
            <w:tcW w:w="1800" w:type="dxa"/>
            <w:tcBorders>
              <w:top w:val="single" w:sz="4" w:space="0" w:color="auto"/>
              <w:left w:val="single" w:sz="4" w:space="0" w:color="auto"/>
              <w:bottom w:val="single" w:sz="4" w:space="0" w:color="auto"/>
              <w:right w:val="single" w:sz="4" w:space="0" w:color="auto"/>
            </w:tcBorders>
          </w:tcPr>
          <w:p w14:paraId="5558612C" w14:textId="77777777" w:rsidR="00C3555E" w:rsidRDefault="00C3555E" w:rsidP="00C3555E">
            <w:pPr>
              <w:pStyle w:val="TAL"/>
            </w:pPr>
            <w:r w:rsidRPr="008746D1">
              <w:t>6.1.6.2.</w:t>
            </w:r>
            <w:r w:rsidR="004A3896">
              <w:t>2</w:t>
            </w:r>
            <w:r w:rsidR="003D5C80">
              <w:t>7</w:t>
            </w:r>
          </w:p>
        </w:tc>
        <w:tc>
          <w:tcPr>
            <w:tcW w:w="4500" w:type="dxa"/>
            <w:tcBorders>
              <w:top w:val="single" w:sz="4" w:space="0" w:color="auto"/>
              <w:left w:val="single" w:sz="4" w:space="0" w:color="auto"/>
              <w:bottom w:val="single" w:sz="4" w:space="0" w:color="auto"/>
              <w:right w:val="single" w:sz="4" w:space="0" w:color="auto"/>
            </w:tcBorders>
          </w:tcPr>
          <w:p w14:paraId="3A94B591" w14:textId="77777777" w:rsidR="00C3555E" w:rsidRPr="00211599" w:rsidRDefault="00C3555E" w:rsidP="00C3555E">
            <w:pPr>
              <w:pStyle w:val="TAL"/>
              <w:rPr>
                <w:rFonts w:cs="Arial"/>
                <w:szCs w:val="18"/>
              </w:rPr>
            </w:pPr>
            <w:r w:rsidRPr="008746D1">
              <w:rPr>
                <w:rFonts w:cs="Arial"/>
                <w:szCs w:val="18"/>
              </w:rPr>
              <w:t>Represents a transparent N2 information content to be relayed by AMF.</w:t>
            </w:r>
          </w:p>
        </w:tc>
      </w:tr>
      <w:tr w:rsidR="00C3555E" w14:paraId="120B91B0"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6CD1D1B3" w14:textId="77777777" w:rsidR="00C3555E" w:rsidRPr="00211599" w:rsidRDefault="00C3555E" w:rsidP="00C3555E">
            <w:pPr>
              <w:pStyle w:val="TAL"/>
            </w:pPr>
            <w:r w:rsidRPr="008746D1">
              <w:t>NrppaInformation</w:t>
            </w:r>
          </w:p>
        </w:tc>
        <w:tc>
          <w:tcPr>
            <w:tcW w:w="1800" w:type="dxa"/>
            <w:tcBorders>
              <w:top w:val="single" w:sz="4" w:space="0" w:color="auto"/>
              <w:left w:val="single" w:sz="4" w:space="0" w:color="auto"/>
              <w:bottom w:val="single" w:sz="4" w:space="0" w:color="auto"/>
              <w:right w:val="single" w:sz="4" w:space="0" w:color="auto"/>
            </w:tcBorders>
          </w:tcPr>
          <w:p w14:paraId="4866B00C" w14:textId="77777777" w:rsidR="00C3555E" w:rsidRDefault="00C3555E" w:rsidP="00C3555E">
            <w:pPr>
              <w:pStyle w:val="TAL"/>
            </w:pPr>
            <w:r w:rsidRPr="008746D1">
              <w:t>6.1.6.2.</w:t>
            </w:r>
            <w:r w:rsidR="004A3896">
              <w:t>2</w:t>
            </w:r>
            <w:r w:rsidR="003D5C80">
              <w:t>8</w:t>
            </w:r>
          </w:p>
        </w:tc>
        <w:tc>
          <w:tcPr>
            <w:tcW w:w="4500" w:type="dxa"/>
            <w:tcBorders>
              <w:top w:val="single" w:sz="4" w:space="0" w:color="auto"/>
              <w:left w:val="single" w:sz="4" w:space="0" w:color="auto"/>
              <w:bottom w:val="single" w:sz="4" w:space="0" w:color="auto"/>
              <w:right w:val="single" w:sz="4" w:space="0" w:color="auto"/>
            </w:tcBorders>
          </w:tcPr>
          <w:p w14:paraId="267C851E" w14:textId="77777777" w:rsidR="00C3555E" w:rsidRPr="00211599" w:rsidRDefault="00C3555E" w:rsidP="00C3555E">
            <w:pPr>
              <w:pStyle w:val="TAL"/>
              <w:rPr>
                <w:rFonts w:cs="Arial"/>
                <w:szCs w:val="18"/>
              </w:rPr>
            </w:pPr>
            <w:r w:rsidRPr="008746D1">
              <w:rPr>
                <w:rFonts w:cs="Arial"/>
                <w:szCs w:val="18"/>
              </w:rPr>
              <w:t>Represents a NRPPa related N2 information data part.</w:t>
            </w:r>
          </w:p>
        </w:tc>
      </w:tr>
      <w:tr w:rsidR="00C3555E" w14:paraId="0B96DF8E"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60E0D2D8" w14:textId="77777777" w:rsidR="00C3555E" w:rsidRPr="00211599" w:rsidRDefault="00C3555E" w:rsidP="00C3555E">
            <w:pPr>
              <w:pStyle w:val="TAL"/>
            </w:pPr>
            <w:r w:rsidRPr="008746D1">
              <w:t>PwsInformation</w:t>
            </w:r>
          </w:p>
        </w:tc>
        <w:tc>
          <w:tcPr>
            <w:tcW w:w="1800" w:type="dxa"/>
            <w:tcBorders>
              <w:top w:val="single" w:sz="4" w:space="0" w:color="auto"/>
              <w:left w:val="single" w:sz="4" w:space="0" w:color="auto"/>
              <w:bottom w:val="single" w:sz="4" w:space="0" w:color="auto"/>
              <w:right w:val="single" w:sz="4" w:space="0" w:color="auto"/>
            </w:tcBorders>
          </w:tcPr>
          <w:p w14:paraId="2C05945E" w14:textId="77777777" w:rsidR="00C3555E" w:rsidRDefault="00C3555E" w:rsidP="00C3555E">
            <w:pPr>
              <w:pStyle w:val="TAL"/>
            </w:pPr>
            <w:r w:rsidRPr="008746D1">
              <w:t>6.1.6.2.</w:t>
            </w:r>
            <w:r w:rsidR="003D5C80">
              <w:t>29</w:t>
            </w:r>
          </w:p>
        </w:tc>
        <w:tc>
          <w:tcPr>
            <w:tcW w:w="4500" w:type="dxa"/>
            <w:tcBorders>
              <w:top w:val="single" w:sz="4" w:space="0" w:color="auto"/>
              <w:left w:val="single" w:sz="4" w:space="0" w:color="auto"/>
              <w:bottom w:val="single" w:sz="4" w:space="0" w:color="auto"/>
              <w:right w:val="single" w:sz="4" w:space="0" w:color="auto"/>
            </w:tcBorders>
          </w:tcPr>
          <w:p w14:paraId="6D19A333" w14:textId="77777777" w:rsidR="00C3555E" w:rsidRPr="00211599" w:rsidRDefault="00C3555E" w:rsidP="00C3555E">
            <w:pPr>
              <w:pStyle w:val="TAL"/>
              <w:rPr>
                <w:rFonts w:cs="Arial"/>
                <w:szCs w:val="18"/>
              </w:rPr>
            </w:pPr>
            <w:r w:rsidRPr="008746D1">
              <w:rPr>
                <w:rFonts w:cs="Arial"/>
                <w:szCs w:val="18"/>
              </w:rPr>
              <w:t>Represents a PWS related information data part.</w:t>
            </w:r>
          </w:p>
        </w:tc>
      </w:tr>
      <w:tr w:rsidR="0038144E" w14:paraId="7E697796"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60B0029" w14:textId="77777777" w:rsidR="0038144E" w:rsidRPr="008746D1" w:rsidRDefault="0038144E" w:rsidP="00C3555E">
            <w:pPr>
              <w:pStyle w:val="TAL"/>
            </w:pPr>
            <w:r>
              <w:rPr>
                <w:lang w:eastAsia="zh-CN"/>
              </w:rPr>
              <w:t>N1N2MsgTxfrFailureNotification</w:t>
            </w:r>
          </w:p>
        </w:tc>
        <w:tc>
          <w:tcPr>
            <w:tcW w:w="1800" w:type="dxa"/>
            <w:tcBorders>
              <w:top w:val="single" w:sz="4" w:space="0" w:color="auto"/>
              <w:left w:val="single" w:sz="4" w:space="0" w:color="auto"/>
              <w:bottom w:val="single" w:sz="4" w:space="0" w:color="auto"/>
              <w:right w:val="single" w:sz="4" w:space="0" w:color="auto"/>
            </w:tcBorders>
          </w:tcPr>
          <w:p w14:paraId="5F11F9DD" w14:textId="77777777" w:rsidR="0038144E" w:rsidRPr="008746D1" w:rsidRDefault="0038144E" w:rsidP="00C3555E">
            <w:pPr>
              <w:pStyle w:val="TAL"/>
            </w:pPr>
            <w:r w:rsidRPr="008746D1">
              <w:t>6.1.6.2.</w:t>
            </w:r>
            <w:r>
              <w:t>3</w:t>
            </w:r>
            <w:r w:rsidR="003D5C80">
              <w:t>0</w:t>
            </w:r>
          </w:p>
        </w:tc>
        <w:tc>
          <w:tcPr>
            <w:tcW w:w="4500" w:type="dxa"/>
            <w:tcBorders>
              <w:top w:val="single" w:sz="4" w:space="0" w:color="auto"/>
              <w:left w:val="single" w:sz="4" w:space="0" w:color="auto"/>
              <w:bottom w:val="single" w:sz="4" w:space="0" w:color="auto"/>
              <w:right w:val="single" w:sz="4" w:space="0" w:color="auto"/>
            </w:tcBorders>
          </w:tcPr>
          <w:p w14:paraId="4FAB6C60" w14:textId="77777777" w:rsidR="0038144E" w:rsidRPr="008746D1" w:rsidRDefault="0038144E" w:rsidP="00C3555E">
            <w:pPr>
              <w:pStyle w:val="TAL"/>
              <w:rPr>
                <w:rFonts w:cs="Arial"/>
                <w:szCs w:val="18"/>
              </w:rPr>
            </w:pPr>
            <w:r>
              <w:rPr>
                <w:rFonts w:cs="Arial"/>
                <w:szCs w:val="18"/>
              </w:rPr>
              <w:t>N1/N2 Message Transfer Failure Notification</w:t>
            </w:r>
          </w:p>
        </w:tc>
      </w:tr>
      <w:tr w:rsidR="0038144E" w14:paraId="693B4874"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2F1DB818" w14:textId="77777777" w:rsidR="0038144E" w:rsidRDefault="0038144E" w:rsidP="00C3555E">
            <w:pPr>
              <w:pStyle w:val="TAL"/>
              <w:rPr>
                <w:lang w:eastAsia="zh-CN"/>
              </w:rPr>
            </w:pPr>
            <w:r w:rsidRPr="0038144E">
              <w:rPr>
                <w:lang w:eastAsia="zh-CN"/>
              </w:rPr>
              <w:t>N1N2MessageTransferError</w:t>
            </w:r>
          </w:p>
        </w:tc>
        <w:tc>
          <w:tcPr>
            <w:tcW w:w="1800" w:type="dxa"/>
            <w:tcBorders>
              <w:top w:val="single" w:sz="4" w:space="0" w:color="auto"/>
              <w:left w:val="single" w:sz="4" w:space="0" w:color="auto"/>
              <w:bottom w:val="single" w:sz="4" w:space="0" w:color="auto"/>
              <w:right w:val="single" w:sz="4" w:space="0" w:color="auto"/>
            </w:tcBorders>
          </w:tcPr>
          <w:p w14:paraId="222C3B46" w14:textId="77777777" w:rsidR="0038144E" w:rsidRPr="008746D1" w:rsidRDefault="0038144E" w:rsidP="00C3555E">
            <w:pPr>
              <w:pStyle w:val="TAL"/>
            </w:pPr>
            <w:r w:rsidRPr="008746D1">
              <w:t>6.1.6.2.</w:t>
            </w:r>
            <w:r>
              <w:t>3</w:t>
            </w:r>
            <w:r w:rsidR="003D5C80">
              <w:t>1</w:t>
            </w:r>
          </w:p>
        </w:tc>
        <w:tc>
          <w:tcPr>
            <w:tcW w:w="4500" w:type="dxa"/>
            <w:tcBorders>
              <w:top w:val="single" w:sz="4" w:space="0" w:color="auto"/>
              <w:left w:val="single" w:sz="4" w:space="0" w:color="auto"/>
              <w:bottom w:val="single" w:sz="4" w:space="0" w:color="auto"/>
              <w:right w:val="single" w:sz="4" w:space="0" w:color="auto"/>
            </w:tcBorders>
          </w:tcPr>
          <w:p w14:paraId="15EABC02" w14:textId="77777777" w:rsidR="0038144E" w:rsidRPr="008746D1" w:rsidRDefault="0038144E" w:rsidP="00C3555E">
            <w:pPr>
              <w:pStyle w:val="TAL"/>
              <w:rPr>
                <w:rFonts w:cs="Arial"/>
                <w:szCs w:val="18"/>
              </w:rPr>
            </w:pPr>
            <w:r>
              <w:rPr>
                <w:rFonts w:cs="Arial"/>
                <w:szCs w:val="18"/>
              </w:rPr>
              <w:t>N1/N2 Message Transfer Error</w:t>
            </w:r>
          </w:p>
        </w:tc>
      </w:tr>
      <w:tr w:rsidR="0038144E" w14:paraId="1A7C60B4"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22577F08" w14:textId="77777777" w:rsidR="0038144E" w:rsidRPr="0038144E" w:rsidRDefault="0038144E" w:rsidP="00C3555E">
            <w:pPr>
              <w:pStyle w:val="TAL"/>
              <w:rPr>
                <w:lang w:eastAsia="zh-CN"/>
              </w:rPr>
            </w:pPr>
            <w:r>
              <w:rPr>
                <w:rFonts w:hint="eastAsia"/>
                <w:lang w:eastAsia="zh-CN"/>
              </w:rPr>
              <w:t>N2N2MsgTxfrErrDetail</w:t>
            </w:r>
          </w:p>
        </w:tc>
        <w:tc>
          <w:tcPr>
            <w:tcW w:w="1800" w:type="dxa"/>
            <w:tcBorders>
              <w:top w:val="single" w:sz="4" w:space="0" w:color="auto"/>
              <w:left w:val="single" w:sz="4" w:space="0" w:color="auto"/>
              <w:bottom w:val="single" w:sz="4" w:space="0" w:color="auto"/>
              <w:right w:val="single" w:sz="4" w:space="0" w:color="auto"/>
            </w:tcBorders>
          </w:tcPr>
          <w:p w14:paraId="11B1172C" w14:textId="77777777" w:rsidR="0038144E" w:rsidRPr="008746D1" w:rsidRDefault="0038144E" w:rsidP="00C3555E">
            <w:pPr>
              <w:pStyle w:val="TAL"/>
            </w:pPr>
            <w:r w:rsidRPr="008746D1">
              <w:t>6.1.6.2.</w:t>
            </w:r>
            <w:r>
              <w:t>3</w:t>
            </w:r>
            <w:r w:rsidR="003D5C80">
              <w:t>2</w:t>
            </w:r>
          </w:p>
        </w:tc>
        <w:tc>
          <w:tcPr>
            <w:tcW w:w="4500" w:type="dxa"/>
            <w:tcBorders>
              <w:top w:val="single" w:sz="4" w:space="0" w:color="auto"/>
              <w:left w:val="single" w:sz="4" w:space="0" w:color="auto"/>
              <w:bottom w:val="single" w:sz="4" w:space="0" w:color="auto"/>
              <w:right w:val="single" w:sz="4" w:space="0" w:color="auto"/>
            </w:tcBorders>
          </w:tcPr>
          <w:p w14:paraId="51D2AE7A" w14:textId="77777777" w:rsidR="0038144E" w:rsidRPr="008746D1" w:rsidRDefault="0038144E" w:rsidP="00C3555E">
            <w:pPr>
              <w:pStyle w:val="TAL"/>
              <w:rPr>
                <w:rFonts w:cs="Arial"/>
                <w:szCs w:val="18"/>
              </w:rPr>
            </w:pPr>
            <w:r>
              <w:rPr>
                <w:rFonts w:cs="Arial"/>
                <w:szCs w:val="18"/>
              </w:rPr>
              <w:t>N1/N2 Message Transfer Error Details</w:t>
            </w:r>
          </w:p>
        </w:tc>
      </w:tr>
      <w:tr w:rsidR="00A167CC" w14:paraId="2C90AF3D"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0969FD3" w14:textId="77777777" w:rsidR="00A167CC" w:rsidRDefault="00A167CC" w:rsidP="00A167CC">
            <w:pPr>
              <w:pStyle w:val="TAL"/>
              <w:rPr>
                <w:lang w:eastAsia="zh-CN"/>
              </w:rPr>
            </w:pPr>
            <w:r>
              <w:t>N2InformationTransferRspData</w:t>
            </w:r>
          </w:p>
        </w:tc>
        <w:tc>
          <w:tcPr>
            <w:tcW w:w="1800" w:type="dxa"/>
            <w:tcBorders>
              <w:top w:val="single" w:sz="4" w:space="0" w:color="auto"/>
              <w:left w:val="single" w:sz="4" w:space="0" w:color="auto"/>
              <w:bottom w:val="single" w:sz="4" w:space="0" w:color="auto"/>
              <w:right w:val="single" w:sz="4" w:space="0" w:color="auto"/>
            </w:tcBorders>
          </w:tcPr>
          <w:p w14:paraId="1D7E319A" w14:textId="77777777" w:rsidR="00A167CC" w:rsidRPr="008746D1" w:rsidRDefault="00A167CC" w:rsidP="00A167CC">
            <w:pPr>
              <w:pStyle w:val="TAL"/>
            </w:pPr>
            <w:r>
              <w:t>6.1.6.2.3</w:t>
            </w:r>
            <w:r w:rsidR="003D5C80">
              <w:t>3</w:t>
            </w:r>
          </w:p>
        </w:tc>
        <w:tc>
          <w:tcPr>
            <w:tcW w:w="4500" w:type="dxa"/>
            <w:tcBorders>
              <w:top w:val="single" w:sz="4" w:space="0" w:color="auto"/>
              <w:left w:val="single" w:sz="4" w:space="0" w:color="auto"/>
              <w:bottom w:val="single" w:sz="4" w:space="0" w:color="auto"/>
              <w:right w:val="single" w:sz="4" w:space="0" w:color="auto"/>
            </w:tcBorders>
          </w:tcPr>
          <w:p w14:paraId="0D41B385" w14:textId="77777777" w:rsidR="00A167CC" w:rsidRDefault="00A167CC" w:rsidP="00A167CC">
            <w:pPr>
              <w:pStyle w:val="TAL"/>
              <w:rPr>
                <w:rFonts w:cs="Arial"/>
                <w:szCs w:val="18"/>
              </w:rPr>
            </w:pPr>
            <w:r>
              <w:rPr>
                <w:rFonts w:cs="Arial"/>
                <w:szCs w:val="18"/>
              </w:rPr>
              <w:t>Indicates a successful delivery of N2 Information to the AN.</w:t>
            </w:r>
          </w:p>
        </w:tc>
      </w:tr>
      <w:tr w:rsidR="000D749A" w14:paraId="77402329"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459F7A4C" w14:textId="77777777" w:rsidR="000D749A" w:rsidRDefault="000D749A" w:rsidP="000D749A">
            <w:pPr>
              <w:pStyle w:val="TAL"/>
            </w:pPr>
            <w:r>
              <w:t>MmContext</w:t>
            </w:r>
          </w:p>
        </w:tc>
        <w:tc>
          <w:tcPr>
            <w:tcW w:w="1800" w:type="dxa"/>
            <w:tcBorders>
              <w:top w:val="single" w:sz="4" w:space="0" w:color="auto"/>
              <w:left w:val="single" w:sz="4" w:space="0" w:color="auto"/>
              <w:bottom w:val="single" w:sz="4" w:space="0" w:color="auto"/>
              <w:right w:val="single" w:sz="4" w:space="0" w:color="auto"/>
            </w:tcBorders>
          </w:tcPr>
          <w:p w14:paraId="122385DC" w14:textId="77777777" w:rsidR="000D749A" w:rsidRDefault="000D749A" w:rsidP="000D749A">
            <w:pPr>
              <w:pStyle w:val="TAL"/>
            </w:pPr>
            <w:r>
              <w:t>6.1.6.2.3</w:t>
            </w:r>
            <w:r w:rsidR="003D5C80">
              <w:t>4</w:t>
            </w:r>
          </w:p>
        </w:tc>
        <w:tc>
          <w:tcPr>
            <w:tcW w:w="4500" w:type="dxa"/>
            <w:tcBorders>
              <w:top w:val="single" w:sz="4" w:space="0" w:color="auto"/>
              <w:left w:val="single" w:sz="4" w:space="0" w:color="auto"/>
              <w:bottom w:val="single" w:sz="4" w:space="0" w:color="auto"/>
              <w:right w:val="single" w:sz="4" w:space="0" w:color="auto"/>
            </w:tcBorders>
          </w:tcPr>
          <w:p w14:paraId="77D31100" w14:textId="77777777" w:rsidR="000D749A" w:rsidRDefault="000D749A" w:rsidP="000D749A">
            <w:pPr>
              <w:pStyle w:val="TAL"/>
              <w:rPr>
                <w:rFonts w:cs="Arial"/>
                <w:szCs w:val="18"/>
              </w:rPr>
            </w:pPr>
            <w:r>
              <w:rPr>
                <w:rFonts w:cs="Arial"/>
                <w:szCs w:val="18"/>
              </w:rPr>
              <w:t>Represents a Mobility Management Context in UE Context</w:t>
            </w:r>
          </w:p>
        </w:tc>
      </w:tr>
      <w:tr w:rsidR="000D749A" w14:paraId="67CE00AB"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7291C6F7" w14:textId="77777777" w:rsidR="000D749A" w:rsidRDefault="000D749A" w:rsidP="000D749A">
            <w:pPr>
              <w:pStyle w:val="TAL"/>
            </w:pPr>
            <w:r>
              <w:t>SeafData</w:t>
            </w:r>
          </w:p>
        </w:tc>
        <w:tc>
          <w:tcPr>
            <w:tcW w:w="1800" w:type="dxa"/>
            <w:tcBorders>
              <w:top w:val="single" w:sz="4" w:space="0" w:color="auto"/>
              <w:left w:val="single" w:sz="4" w:space="0" w:color="auto"/>
              <w:bottom w:val="single" w:sz="4" w:space="0" w:color="auto"/>
              <w:right w:val="single" w:sz="4" w:space="0" w:color="auto"/>
            </w:tcBorders>
          </w:tcPr>
          <w:p w14:paraId="5D8AE14C" w14:textId="77777777" w:rsidR="000D749A" w:rsidRDefault="000D749A" w:rsidP="000D749A">
            <w:pPr>
              <w:pStyle w:val="TAL"/>
            </w:pPr>
            <w:r>
              <w:t>6.1.6.2.3</w:t>
            </w:r>
            <w:r w:rsidR="003D5C80">
              <w:t>5</w:t>
            </w:r>
          </w:p>
        </w:tc>
        <w:tc>
          <w:tcPr>
            <w:tcW w:w="4500" w:type="dxa"/>
            <w:tcBorders>
              <w:top w:val="single" w:sz="4" w:space="0" w:color="auto"/>
              <w:left w:val="single" w:sz="4" w:space="0" w:color="auto"/>
              <w:bottom w:val="single" w:sz="4" w:space="0" w:color="auto"/>
              <w:right w:val="single" w:sz="4" w:space="0" w:color="auto"/>
            </w:tcBorders>
          </w:tcPr>
          <w:p w14:paraId="33F20C48" w14:textId="77777777" w:rsidR="000D749A" w:rsidRDefault="000D749A" w:rsidP="000D749A">
            <w:pPr>
              <w:pStyle w:val="TAL"/>
              <w:rPr>
                <w:rFonts w:cs="Arial"/>
                <w:szCs w:val="18"/>
              </w:rPr>
            </w:pPr>
            <w:r>
              <w:rPr>
                <w:rFonts w:cs="Arial"/>
                <w:szCs w:val="18"/>
              </w:rPr>
              <w:t>Represents SEAF data derived from data received from AUSF</w:t>
            </w:r>
          </w:p>
        </w:tc>
      </w:tr>
      <w:tr w:rsidR="000D749A" w14:paraId="64897933"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64FC8A25" w14:textId="77777777" w:rsidR="000D749A" w:rsidRDefault="000D749A" w:rsidP="000D749A">
            <w:pPr>
              <w:pStyle w:val="TAL"/>
            </w:pPr>
            <w:r>
              <w:t>NasSecurityMode</w:t>
            </w:r>
          </w:p>
        </w:tc>
        <w:tc>
          <w:tcPr>
            <w:tcW w:w="1800" w:type="dxa"/>
            <w:tcBorders>
              <w:top w:val="single" w:sz="4" w:space="0" w:color="auto"/>
              <w:left w:val="single" w:sz="4" w:space="0" w:color="auto"/>
              <w:bottom w:val="single" w:sz="4" w:space="0" w:color="auto"/>
              <w:right w:val="single" w:sz="4" w:space="0" w:color="auto"/>
            </w:tcBorders>
          </w:tcPr>
          <w:p w14:paraId="474C881B" w14:textId="77777777" w:rsidR="000D749A" w:rsidRDefault="000D749A" w:rsidP="000D749A">
            <w:pPr>
              <w:pStyle w:val="TAL"/>
            </w:pPr>
            <w:r>
              <w:t>6.1.6.2.3</w:t>
            </w:r>
            <w:r w:rsidR="003D5C80">
              <w:t>6</w:t>
            </w:r>
          </w:p>
        </w:tc>
        <w:tc>
          <w:tcPr>
            <w:tcW w:w="4500" w:type="dxa"/>
            <w:tcBorders>
              <w:top w:val="single" w:sz="4" w:space="0" w:color="auto"/>
              <w:left w:val="single" w:sz="4" w:space="0" w:color="auto"/>
              <w:bottom w:val="single" w:sz="4" w:space="0" w:color="auto"/>
              <w:right w:val="single" w:sz="4" w:space="0" w:color="auto"/>
            </w:tcBorders>
          </w:tcPr>
          <w:p w14:paraId="5E0E4567" w14:textId="77777777" w:rsidR="000D749A" w:rsidRDefault="000D749A" w:rsidP="000D749A">
            <w:pPr>
              <w:pStyle w:val="TAL"/>
              <w:rPr>
                <w:rFonts w:cs="Arial"/>
                <w:szCs w:val="18"/>
              </w:rPr>
            </w:pPr>
            <w:r>
              <w:rPr>
                <w:rFonts w:cs="Arial"/>
                <w:szCs w:val="18"/>
              </w:rPr>
              <w:t>Indicates the NAS Security Mode</w:t>
            </w:r>
          </w:p>
        </w:tc>
      </w:tr>
      <w:tr w:rsidR="000D749A" w14:paraId="4282FFFA"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08FB923E" w14:textId="77777777" w:rsidR="000D749A" w:rsidRDefault="000D749A" w:rsidP="000D749A">
            <w:pPr>
              <w:pStyle w:val="TAL"/>
            </w:pPr>
            <w:r>
              <w:t>PduSessionContext</w:t>
            </w:r>
          </w:p>
        </w:tc>
        <w:tc>
          <w:tcPr>
            <w:tcW w:w="1800" w:type="dxa"/>
            <w:tcBorders>
              <w:top w:val="single" w:sz="4" w:space="0" w:color="auto"/>
              <w:left w:val="single" w:sz="4" w:space="0" w:color="auto"/>
              <w:bottom w:val="single" w:sz="4" w:space="0" w:color="auto"/>
              <w:right w:val="single" w:sz="4" w:space="0" w:color="auto"/>
            </w:tcBorders>
          </w:tcPr>
          <w:p w14:paraId="3625F98A" w14:textId="77777777" w:rsidR="000D749A" w:rsidRDefault="000D749A" w:rsidP="000D749A">
            <w:pPr>
              <w:pStyle w:val="TAL"/>
            </w:pPr>
            <w:r>
              <w:t>6.1.6.2.3</w:t>
            </w:r>
            <w:r w:rsidR="003D5C80">
              <w:t>7</w:t>
            </w:r>
          </w:p>
        </w:tc>
        <w:tc>
          <w:tcPr>
            <w:tcW w:w="4500" w:type="dxa"/>
            <w:tcBorders>
              <w:top w:val="single" w:sz="4" w:space="0" w:color="auto"/>
              <w:left w:val="single" w:sz="4" w:space="0" w:color="auto"/>
              <w:bottom w:val="single" w:sz="4" w:space="0" w:color="auto"/>
              <w:right w:val="single" w:sz="4" w:space="0" w:color="auto"/>
            </w:tcBorders>
          </w:tcPr>
          <w:p w14:paraId="69E2F2A1" w14:textId="77777777" w:rsidR="000D749A" w:rsidRDefault="000D749A" w:rsidP="000D749A">
            <w:pPr>
              <w:pStyle w:val="TAL"/>
              <w:rPr>
                <w:rFonts w:cs="Arial"/>
                <w:szCs w:val="18"/>
              </w:rPr>
            </w:pPr>
            <w:r>
              <w:rPr>
                <w:rFonts w:cs="Arial"/>
                <w:szCs w:val="18"/>
              </w:rPr>
              <w:t>Represents a PDU Session Context in UE Context</w:t>
            </w:r>
          </w:p>
        </w:tc>
      </w:tr>
      <w:tr w:rsidR="000D749A" w14:paraId="3964F270"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6A2EC78" w14:textId="77777777" w:rsidR="000D749A" w:rsidRDefault="000D749A" w:rsidP="000D749A">
            <w:pPr>
              <w:pStyle w:val="TAL"/>
            </w:pPr>
            <w:r>
              <w:rPr>
                <w:noProof/>
              </w:rPr>
              <w:t>NssaiMapping</w:t>
            </w:r>
          </w:p>
        </w:tc>
        <w:tc>
          <w:tcPr>
            <w:tcW w:w="1800" w:type="dxa"/>
            <w:tcBorders>
              <w:top w:val="single" w:sz="4" w:space="0" w:color="auto"/>
              <w:left w:val="single" w:sz="4" w:space="0" w:color="auto"/>
              <w:bottom w:val="single" w:sz="4" w:space="0" w:color="auto"/>
              <w:right w:val="single" w:sz="4" w:space="0" w:color="auto"/>
            </w:tcBorders>
          </w:tcPr>
          <w:p w14:paraId="2356787C" w14:textId="77777777" w:rsidR="000D749A" w:rsidRDefault="000D749A" w:rsidP="000D749A">
            <w:pPr>
              <w:pStyle w:val="TAL"/>
            </w:pPr>
            <w:r>
              <w:t>6.1.6.2.3</w:t>
            </w:r>
            <w:r w:rsidR="003D5C80">
              <w:t>8</w:t>
            </w:r>
          </w:p>
        </w:tc>
        <w:tc>
          <w:tcPr>
            <w:tcW w:w="4500" w:type="dxa"/>
            <w:tcBorders>
              <w:top w:val="single" w:sz="4" w:space="0" w:color="auto"/>
              <w:left w:val="single" w:sz="4" w:space="0" w:color="auto"/>
              <w:bottom w:val="single" w:sz="4" w:space="0" w:color="auto"/>
              <w:right w:val="single" w:sz="4" w:space="0" w:color="auto"/>
            </w:tcBorders>
          </w:tcPr>
          <w:p w14:paraId="4758EC10" w14:textId="77777777" w:rsidR="000D749A" w:rsidRDefault="000D749A" w:rsidP="000D749A">
            <w:pPr>
              <w:pStyle w:val="TAL"/>
              <w:rPr>
                <w:rFonts w:cs="Arial"/>
                <w:szCs w:val="18"/>
              </w:rPr>
            </w:pPr>
            <w:r>
              <w:rPr>
                <w:rFonts w:cs="Arial"/>
                <w:szCs w:val="18"/>
              </w:rPr>
              <w:t>Represents a map of a S-NSSAI in serving PLMN to a S-NSSAI in home PLMN.</w:t>
            </w:r>
          </w:p>
        </w:tc>
      </w:tr>
      <w:tr w:rsidR="003506C9" w14:paraId="5E243877"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70B5773F" w14:textId="77777777" w:rsidR="003506C9" w:rsidRDefault="000B6381" w:rsidP="003506C9">
            <w:pPr>
              <w:pStyle w:val="TAL"/>
              <w:rPr>
                <w:lang w:eastAsia="zh-CN"/>
              </w:rPr>
            </w:pPr>
            <w:r>
              <w:rPr>
                <w:lang w:eastAsia="zh-CN"/>
              </w:rPr>
              <w:t>U</w:t>
            </w:r>
            <w:r w:rsidR="00261DC5">
              <w:rPr>
                <w:lang w:eastAsia="zh-CN"/>
              </w:rPr>
              <w:t>e</w:t>
            </w:r>
            <w:r>
              <w:rPr>
                <w:lang w:eastAsia="zh-CN"/>
              </w:rPr>
              <w:t>RegStatusUpdateReqData</w:t>
            </w:r>
          </w:p>
        </w:tc>
        <w:tc>
          <w:tcPr>
            <w:tcW w:w="1800" w:type="dxa"/>
            <w:tcBorders>
              <w:top w:val="single" w:sz="4" w:space="0" w:color="auto"/>
              <w:left w:val="single" w:sz="4" w:space="0" w:color="auto"/>
              <w:bottom w:val="single" w:sz="4" w:space="0" w:color="auto"/>
              <w:right w:val="single" w:sz="4" w:space="0" w:color="auto"/>
            </w:tcBorders>
          </w:tcPr>
          <w:p w14:paraId="7CAC8D71" w14:textId="77777777" w:rsidR="003506C9" w:rsidRDefault="003506C9" w:rsidP="003506C9">
            <w:pPr>
              <w:pStyle w:val="TAL"/>
            </w:pPr>
            <w:r>
              <w:rPr>
                <w:rFonts w:hint="eastAsia"/>
              </w:rPr>
              <w:t>6.1.6.</w:t>
            </w:r>
            <w:r>
              <w:t>2.</w:t>
            </w:r>
            <w:r w:rsidR="003D5C80">
              <w:t>39</w:t>
            </w:r>
          </w:p>
        </w:tc>
        <w:tc>
          <w:tcPr>
            <w:tcW w:w="4500" w:type="dxa"/>
            <w:tcBorders>
              <w:top w:val="single" w:sz="4" w:space="0" w:color="auto"/>
              <w:left w:val="single" w:sz="4" w:space="0" w:color="auto"/>
              <w:bottom w:val="single" w:sz="4" w:space="0" w:color="auto"/>
              <w:right w:val="single" w:sz="4" w:space="0" w:color="auto"/>
            </w:tcBorders>
          </w:tcPr>
          <w:p w14:paraId="02BB1513" w14:textId="77777777" w:rsidR="003506C9" w:rsidRDefault="003506C9" w:rsidP="003506C9">
            <w:pPr>
              <w:pStyle w:val="TAL"/>
              <w:rPr>
                <w:rFonts w:cs="Arial"/>
                <w:szCs w:val="18"/>
              </w:rPr>
            </w:pPr>
            <w:r>
              <w:rPr>
                <w:rFonts w:cs="Arial" w:hint="eastAsia"/>
                <w:szCs w:val="18"/>
              </w:rPr>
              <w:t>Provides information on the UE registration completion at a target AMF.</w:t>
            </w:r>
          </w:p>
        </w:tc>
      </w:tr>
      <w:tr w:rsidR="00236EBA" w14:paraId="122CE103"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2E9720C6" w14:textId="77777777" w:rsidR="00236EBA" w:rsidRDefault="00236EBA" w:rsidP="00236EBA">
            <w:pPr>
              <w:pStyle w:val="TAL"/>
              <w:rPr>
                <w:lang w:eastAsia="zh-CN"/>
              </w:rPr>
            </w:pPr>
            <w:r>
              <w:rPr>
                <w:rFonts w:hint="eastAsia"/>
              </w:rPr>
              <w:t>AssignEbiError</w:t>
            </w:r>
          </w:p>
        </w:tc>
        <w:tc>
          <w:tcPr>
            <w:tcW w:w="1800" w:type="dxa"/>
            <w:tcBorders>
              <w:top w:val="single" w:sz="4" w:space="0" w:color="auto"/>
              <w:left w:val="single" w:sz="4" w:space="0" w:color="auto"/>
              <w:bottom w:val="single" w:sz="4" w:space="0" w:color="auto"/>
              <w:right w:val="single" w:sz="4" w:space="0" w:color="auto"/>
            </w:tcBorders>
          </w:tcPr>
          <w:p w14:paraId="76D119DA" w14:textId="77777777" w:rsidR="00236EBA" w:rsidRDefault="00236EBA" w:rsidP="00236EBA">
            <w:pPr>
              <w:pStyle w:val="TAL"/>
            </w:pPr>
            <w:r>
              <w:rPr>
                <w:rFonts w:hint="eastAsia"/>
              </w:rPr>
              <w:t>6.1.6.3.</w:t>
            </w:r>
            <w:r>
              <w:t>4</w:t>
            </w:r>
            <w:r w:rsidR="003D5C80">
              <w:t>0</w:t>
            </w:r>
          </w:p>
        </w:tc>
        <w:tc>
          <w:tcPr>
            <w:tcW w:w="4500" w:type="dxa"/>
            <w:tcBorders>
              <w:top w:val="single" w:sz="4" w:space="0" w:color="auto"/>
              <w:left w:val="single" w:sz="4" w:space="0" w:color="auto"/>
              <w:bottom w:val="single" w:sz="4" w:space="0" w:color="auto"/>
              <w:right w:val="single" w:sz="4" w:space="0" w:color="auto"/>
            </w:tcBorders>
          </w:tcPr>
          <w:p w14:paraId="4ED9BCCD" w14:textId="77777777" w:rsidR="00236EBA" w:rsidRDefault="00236EBA" w:rsidP="00236EBA">
            <w:pPr>
              <w:pStyle w:val="TAL"/>
              <w:rPr>
                <w:rFonts w:cs="Arial"/>
                <w:szCs w:val="18"/>
              </w:rPr>
            </w:pPr>
            <w:r>
              <w:rPr>
                <w:rFonts w:cs="Arial" w:hint="eastAsia"/>
                <w:szCs w:val="18"/>
              </w:rPr>
              <w:t>Represents the details regarding EBI assignment failure.</w:t>
            </w:r>
          </w:p>
        </w:tc>
      </w:tr>
      <w:tr w:rsidR="006E26EF" w14:paraId="6506474B"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5EC0F014" w14:textId="77777777" w:rsidR="006E26EF" w:rsidRDefault="006E26EF" w:rsidP="006E26EF">
            <w:pPr>
              <w:pStyle w:val="TAL"/>
            </w:pPr>
            <w:r>
              <w:t>UeContextCreateData</w:t>
            </w:r>
          </w:p>
        </w:tc>
        <w:tc>
          <w:tcPr>
            <w:tcW w:w="1800" w:type="dxa"/>
            <w:tcBorders>
              <w:top w:val="single" w:sz="4" w:space="0" w:color="auto"/>
              <w:left w:val="single" w:sz="4" w:space="0" w:color="auto"/>
              <w:bottom w:val="single" w:sz="4" w:space="0" w:color="auto"/>
              <w:right w:val="single" w:sz="4" w:space="0" w:color="auto"/>
            </w:tcBorders>
          </w:tcPr>
          <w:p w14:paraId="2AC70DC0" w14:textId="77777777" w:rsidR="006E26EF" w:rsidRDefault="006E26EF" w:rsidP="006E26EF">
            <w:pPr>
              <w:pStyle w:val="TAL"/>
            </w:pPr>
            <w:r>
              <w:t>6.1.6.2.</w:t>
            </w:r>
            <w:r w:rsidR="007957CA">
              <w:t>4</w:t>
            </w:r>
            <w:r w:rsidR="003D5C80">
              <w:t>1</w:t>
            </w:r>
          </w:p>
        </w:tc>
        <w:tc>
          <w:tcPr>
            <w:tcW w:w="4500" w:type="dxa"/>
            <w:tcBorders>
              <w:top w:val="single" w:sz="4" w:space="0" w:color="auto"/>
              <w:left w:val="single" w:sz="4" w:space="0" w:color="auto"/>
              <w:bottom w:val="single" w:sz="4" w:space="0" w:color="auto"/>
              <w:right w:val="single" w:sz="4" w:space="0" w:color="auto"/>
            </w:tcBorders>
          </w:tcPr>
          <w:p w14:paraId="31675A77" w14:textId="77777777" w:rsidR="006E26EF" w:rsidRDefault="006E26EF" w:rsidP="006E26EF">
            <w:pPr>
              <w:pStyle w:val="TAL"/>
              <w:rPr>
                <w:rFonts w:cs="Arial"/>
                <w:szCs w:val="18"/>
              </w:rPr>
            </w:pPr>
            <w:r>
              <w:rPr>
                <w:rFonts w:cs="Arial"/>
                <w:szCs w:val="18"/>
              </w:rPr>
              <w:t>Indicates a request to create an individual ueContext resource</w:t>
            </w:r>
          </w:p>
        </w:tc>
      </w:tr>
      <w:tr w:rsidR="006E26EF" w14:paraId="1EB66576"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CE9EDB3" w14:textId="77777777" w:rsidR="006E26EF" w:rsidRDefault="006E26EF" w:rsidP="006E26EF">
            <w:pPr>
              <w:pStyle w:val="TAL"/>
            </w:pPr>
            <w:r>
              <w:t>UeContextCreatedData</w:t>
            </w:r>
          </w:p>
        </w:tc>
        <w:tc>
          <w:tcPr>
            <w:tcW w:w="1800" w:type="dxa"/>
            <w:tcBorders>
              <w:top w:val="single" w:sz="4" w:space="0" w:color="auto"/>
              <w:left w:val="single" w:sz="4" w:space="0" w:color="auto"/>
              <w:bottom w:val="single" w:sz="4" w:space="0" w:color="auto"/>
              <w:right w:val="single" w:sz="4" w:space="0" w:color="auto"/>
            </w:tcBorders>
          </w:tcPr>
          <w:p w14:paraId="7550C39E" w14:textId="77777777" w:rsidR="006E26EF" w:rsidRDefault="006E26EF" w:rsidP="006E26EF">
            <w:pPr>
              <w:pStyle w:val="TAL"/>
            </w:pPr>
            <w:r>
              <w:t>6.1.6.2.</w:t>
            </w:r>
            <w:r w:rsidR="007957CA">
              <w:t>4</w:t>
            </w:r>
            <w:r w:rsidR="003D5C80">
              <w:t>2</w:t>
            </w:r>
          </w:p>
        </w:tc>
        <w:tc>
          <w:tcPr>
            <w:tcW w:w="4500" w:type="dxa"/>
            <w:tcBorders>
              <w:top w:val="single" w:sz="4" w:space="0" w:color="auto"/>
              <w:left w:val="single" w:sz="4" w:space="0" w:color="auto"/>
              <w:bottom w:val="single" w:sz="4" w:space="0" w:color="auto"/>
              <w:right w:val="single" w:sz="4" w:space="0" w:color="auto"/>
            </w:tcBorders>
          </w:tcPr>
          <w:p w14:paraId="366D6B33" w14:textId="77777777" w:rsidR="006E26EF" w:rsidRDefault="006E26EF" w:rsidP="006E26EF">
            <w:pPr>
              <w:pStyle w:val="TAL"/>
              <w:rPr>
                <w:rFonts w:cs="Arial"/>
                <w:szCs w:val="18"/>
              </w:rPr>
            </w:pPr>
            <w:r>
              <w:rPr>
                <w:rFonts w:cs="Arial"/>
                <w:szCs w:val="18"/>
              </w:rPr>
              <w:t>Indicates a successful creation of an individual ueContext resource</w:t>
            </w:r>
          </w:p>
        </w:tc>
      </w:tr>
      <w:tr w:rsidR="006E26EF" w14:paraId="0962364C"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565F22DA" w14:textId="77777777" w:rsidR="006E26EF" w:rsidRDefault="006E26EF" w:rsidP="006E26EF">
            <w:pPr>
              <w:pStyle w:val="TAL"/>
            </w:pPr>
            <w:r>
              <w:t>UeContextCreateError</w:t>
            </w:r>
          </w:p>
        </w:tc>
        <w:tc>
          <w:tcPr>
            <w:tcW w:w="1800" w:type="dxa"/>
            <w:tcBorders>
              <w:top w:val="single" w:sz="4" w:space="0" w:color="auto"/>
              <w:left w:val="single" w:sz="4" w:space="0" w:color="auto"/>
              <w:bottom w:val="single" w:sz="4" w:space="0" w:color="auto"/>
              <w:right w:val="single" w:sz="4" w:space="0" w:color="auto"/>
            </w:tcBorders>
          </w:tcPr>
          <w:p w14:paraId="1AC8EDDF" w14:textId="77777777" w:rsidR="006E26EF" w:rsidRDefault="006E26EF" w:rsidP="006E26EF">
            <w:pPr>
              <w:pStyle w:val="TAL"/>
            </w:pPr>
            <w:r>
              <w:t>6.1.6.2.</w:t>
            </w:r>
            <w:r w:rsidR="007957CA">
              <w:t>4</w:t>
            </w:r>
            <w:r w:rsidR="003D5C80">
              <w:t>3</w:t>
            </w:r>
          </w:p>
        </w:tc>
        <w:tc>
          <w:tcPr>
            <w:tcW w:w="4500" w:type="dxa"/>
            <w:tcBorders>
              <w:top w:val="single" w:sz="4" w:space="0" w:color="auto"/>
              <w:left w:val="single" w:sz="4" w:space="0" w:color="auto"/>
              <w:bottom w:val="single" w:sz="4" w:space="0" w:color="auto"/>
              <w:right w:val="single" w:sz="4" w:space="0" w:color="auto"/>
            </w:tcBorders>
          </w:tcPr>
          <w:p w14:paraId="295A5456" w14:textId="77777777" w:rsidR="006E26EF" w:rsidRDefault="00191D4F" w:rsidP="006E26EF">
            <w:pPr>
              <w:pStyle w:val="TAL"/>
              <w:rPr>
                <w:rFonts w:cs="Arial"/>
                <w:szCs w:val="18"/>
              </w:rPr>
            </w:pPr>
            <w:r>
              <w:rPr>
                <w:rFonts w:cs="Arial"/>
                <w:szCs w:val="18"/>
              </w:rPr>
              <w:t>Represents an error when creating a UE context</w:t>
            </w:r>
          </w:p>
        </w:tc>
      </w:tr>
      <w:tr w:rsidR="006E26EF" w14:paraId="3C61BEB5"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17C9A6ED" w14:textId="77777777" w:rsidR="006E26EF" w:rsidRDefault="006E26EF" w:rsidP="006E26EF">
            <w:pPr>
              <w:pStyle w:val="TAL"/>
            </w:pPr>
            <w:r>
              <w:t>NgRanTargetId</w:t>
            </w:r>
          </w:p>
        </w:tc>
        <w:tc>
          <w:tcPr>
            <w:tcW w:w="1800" w:type="dxa"/>
            <w:tcBorders>
              <w:top w:val="single" w:sz="4" w:space="0" w:color="auto"/>
              <w:left w:val="single" w:sz="4" w:space="0" w:color="auto"/>
              <w:bottom w:val="single" w:sz="4" w:space="0" w:color="auto"/>
              <w:right w:val="single" w:sz="4" w:space="0" w:color="auto"/>
            </w:tcBorders>
          </w:tcPr>
          <w:p w14:paraId="2E15971C" w14:textId="77777777" w:rsidR="006E26EF" w:rsidRDefault="006E26EF" w:rsidP="006E26EF">
            <w:pPr>
              <w:pStyle w:val="TAL"/>
            </w:pPr>
            <w:r>
              <w:t>6.1.6.2.</w:t>
            </w:r>
            <w:r w:rsidR="007957CA">
              <w:t>4</w:t>
            </w:r>
            <w:r w:rsidR="003D5C80">
              <w:t>4</w:t>
            </w:r>
          </w:p>
        </w:tc>
        <w:tc>
          <w:tcPr>
            <w:tcW w:w="4500" w:type="dxa"/>
            <w:tcBorders>
              <w:top w:val="single" w:sz="4" w:space="0" w:color="auto"/>
              <w:left w:val="single" w:sz="4" w:space="0" w:color="auto"/>
              <w:bottom w:val="single" w:sz="4" w:space="0" w:color="auto"/>
              <w:right w:val="single" w:sz="4" w:space="0" w:color="auto"/>
            </w:tcBorders>
          </w:tcPr>
          <w:p w14:paraId="0D52CBD1" w14:textId="77777777" w:rsidR="006E26EF" w:rsidRDefault="006E26EF" w:rsidP="006E26EF">
            <w:pPr>
              <w:pStyle w:val="TAL"/>
              <w:rPr>
                <w:rFonts w:cs="Arial"/>
                <w:szCs w:val="18"/>
              </w:rPr>
            </w:pPr>
            <w:r>
              <w:rPr>
                <w:rFonts w:cs="Arial"/>
                <w:szCs w:val="18"/>
              </w:rPr>
              <w:t>Indicates a NG RAN as target of the handover</w:t>
            </w:r>
          </w:p>
        </w:tc>
      </w:tr>
      <w:tr w:rsidR="003D4583" w14:paraId="32CB27BF"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0CDDFEEC" w14:textId="77777777" w:rsidR="003D4583" w:rsidRDefault="003D4583" w:rsidP="003D4583">
            <w:pPr>
              <w:pStyle w:val="TAL"/>
            </w:pPr>
            <w:r>
              <w:t>N2InformationTransferError</w:t>
            </w:r>
          </w:p>
        </w:tc>
        <w:tc>
          <w:tcPr>
            <w:tcW w:w="1800" w:type="dxa"/>
            <w:tcBorders>
              <w:top w:val="single" w:sz="4" w:space="0" w:color="auto"/>
              <w:left w:val="single" w:sz="4" w:space="0" w:color="auto"/>
              <w:bottom w:val="single" w:sz="4" w:space="0" w:color="auto"/>
              <w:right w:val="single" w:sz="4" w:space="0" w:color="auto"/>
            </w:tcBorders>
          </w:tcPr>
          <w:p w14:paraId="3B895D0E" w14:textId="77777777" w:rsidR="003D4583" w:rsidRDefault="003D4583" w:rsidP="003D4583">
            <w:pPr>
              <w:pStyle w:val="TAL"/>
            </w:pPr>
            <w:r>
              <w:t>6.1.6.2.4</w:t>
            </w:r>
            <w:r w:rsidR="003D5C80">
              <w:t>5</w:t>
            </w:r>
          </w:p>
        </w:tc>
        <w:tc>
          <w:tcPr>
            <w:tcW w:w="4500" w:type="dxa"/>
            <w:tcBorders>
              <w:top w:val="single" w:sz="4" w:space="0" w:color="auto"/>
              <w:left w:val="single" w:sz="4" w:space="0" w:color="auto"/>
              <w:bottom w:val="single" w:sz="4" w:space="0" w:color="auto"/>
              <w:right w:val="single" w:sz="4" w:space="0" w:color="auto"/>
            </w:tcBorders>
          </w:tcPr>
          <w:p w14:paraId="1FC3BA34" w14:textId="77777777" w:rsidR="003D4583" w:rsidRDefault="003D4583" w:rsidP="003D4583">
            <w:pPr>
              <w:pStyle w:val="TAL"/>
              <w:rPr>
                <w:rFonts w:cs="Arial"/>
                <w:szCs w:val="18"/>
              </w:rPr>
            </w:pPr>
            <w:r>
              <w:rPr>
                <w:rFonts w:cs="Arial"/>
                <w:szCs w:val="18"/>
              </w:rPr>
              <w:t>Error within NonUeN2MessageTransfer response</w:t>
            </w:r>
          </w:p>
        </w:tc>
      </w:tr>
      <w:tr w:rsidR="003D4583" w14:paraId="6A78F890"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6C08F79" w14:textId="77777777" w:rsidR="003D4583" w:rsidRDefault="003D4583" w:rsidP="003D4583">
            <w:pPr>
              <w:pStyle w:val="TAL"/>
            </w:pPr>
            <w:r>
              <w:t>PWSResponseData</w:t>
            </w:r>
          </w:p>
        </w:tc>
        <w:tc>
          <w:tcPr>
            <w:tcW w:w="1800" w:type="dxa"/>
            <w:tcBorders>
              <w:top w:val="single" w:sz="4" w:space="0" w:color="auto"/>
              <w:left w:val="single" w:sz="4" w:space="0" w:color="auto"/>
              <w:bottom w:val="single" w:sz="4" w:space="0" w:color="auto"/>
              <w:right w:val="single" w:sz="4" w:space="0" w:color="auto"/>
            </w:tcBorders>
          </w:tcPr>
          <w:p w14:paraId="144CDA92" w14:textId="77777777" w:rsidR="003D4583" w:rsidRDefault="003D4583" w:rsidP="003D4583">
            <w:pPr>
              <w:pStyle w:val="TAL"/>
            </w:pPr>
            <w:r>
              <w:t>6.1.6.2.4</w:t>
            </w:r>
            <w:r w:rsidR="003D5C80">
              <w:t>6</w:t>
            </w:r>
          </w:p>
        </w:tc>
        <w:tc>
          <w:tcPr>
            <w:tcW w:w="4500" w:type="dxa"/>
            <w:tcBorders>
              <w:top w:val="single" w:sz="4" w:space="0" w:color="auto"/>
              <w:left w:val="single" w:sz="4" w:space="0" w:color="auto"/>
              <w:bottom w:val="single" w:sz="4" w:space="0" w:color="auto"/>
              <w:right w:val="single" w:sz="4" w:space="0" w:color="auto"/>
            </w:tcBorders>
          </w:tcPr>
          <w:p w14:paraId="6369BCB3" w14:textId="77777777" w:rsidR="003D4583" w:rsidRDefault="003D4583" w:rsidP="003D4583">
            <w:pPr>
              <w:pStyle w:val="TAL"/>
              <w:rPr>
                <w:rFonts w:cs="Arial"/>
                <w:szCs w:val="18"/>
              </w:rPr>
            </w:pPr>
            <w:r>
              <w:rPr>
                <w:rFonts w:cs="Arial"/>
                <w:szCs w:val="18"/>
              </w:rPr>
              <w:t>Represents the type of PWS</w:t>
            </w:r>
          </w:p>
        </w:tc>
      </w:tr>
      <w:tr w:rsidR="003D4583" w14:paraId="79757076"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DE4AED7" w14:textId="77777777" w:rsidR="003D4583" w:rsidRDefault="003D4583" w:rsidP="003D4583">
            <w:pPr>
              <w:pStyle w:val="TAL"/>
            </w:pPr>
            <w:r>
              <w:t>PWSErrorData</w:t>
            </w:r>
          </w:p>
        </w:tc>
        <w:tc>
          <w:tcPr>
            <w:tcW w:w="1800" w:type="dxa"/>
            <w:tcBorders>
              <w:top w:val="single" w:sz="4" w:space="0" w:color="auto"/>
              <w:left w:val="single" w:sz="4" w:space="0" w:color="auto"/>
              <w:bottom w:val="single" w:sz="4" w:space="0" w:color="auto"/>
              <w:right w:val="single" w:sz="4" w:space="0" w:color="auto"/>
            </w:tcBorders>
          </w:tcPr>
          <w:p w14:paraId="0914319F" w14:textId="77777777" w:rsidR="003D4583" w:rsidRDefault="003D4583" w:rsidP="003D4583">
            <w:pPr>
              <w:pStyle w:val="TAL"/>
            </w:pPr>
            <w:r>
              <w:t>6.1.6.2.</w:t>
            </w:r>
            <w:r w:rsidR="003D5C80">
              <w:t>47</w:t>
            </w:r>
          </w:p>
        </w:tc>
        <w:tc>
          <w:tcPr>
            <w:tcW w:w="4500" w:type="dxa"/>
            <w:tcBorders>
              <w:top w:val="single" w:sz="4" w:space="0" w:color="auto"/>
              <w:left w:val="single" w:sz="4" w:space="0" w:color="auto"/>
              <w:bottom w:val="single" w:sz="4" w:space="0" w:color="auto"/>
              <w:right w:val="single" w:sz="4" w:space="0" w:color="auto"/>
            </w:tcBorders>
          </w:tcPr>
          <w:p w14:paraId="66C0471F" w14:textId="77777777" w:rsidR="003D4583" w:rsidRDefault="003D4583" w:rsidP="003D4583">
            <w:pPr>
              <w:pStyle w:val="TAL"/>
              <w:rPr>
                <w:rFonts w:cs="Arial"/>
                <w:szCs w:val="18"/>
              </w:rPr>
            </w:pPr>
            <w:r>
              <w:rPr>
                <w:rFonts w:cs="Arial"/>
                <w:szCs w:val="18"/>
              </w:rPr>
              <w:t>Represents the type of PWS error</w:t>
            </w:r>
          </w:p>
        </w:tc>
      </w:tr>
      <w:tr w:rsidR="00126675" w14:paraId="60536792"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C271794" w14:textId="77777777" w:rsidR="00126675" w:rsidRDefault="00126675" w:rsidP="00126675">
            <w:pPr>
              <w:pStyle w:val="TAL"/>
            </w:pPr>
            <w:r w:rsidRPr="008D07A8">
              <w:rPr>
                <w:lang w:eastAsia="zh-CN"/>
              </w:rPr>
              <w:lastRenderedPageBreak/>
              <w:t>NgKsi</w:t>
            </w:r>
          </w:p>
        </w:tc>
        <w:tc>
          <w:tcPr>
            <w:tcW w:w="1800" w:type="dxa"/>
            <w:tcBorders>
              <w:top w:val="single" w:sz="4" w:space="0" w:color="auto"/>
              <w:left w:val="single" w:sz="4" w:space="0" w:color="auto"/>
              <w:bottom w:val="single" w:sz="4" w:space="0" w:color="auto"/>
              <w:right w:val="single" w:sz="4" w:space="0" w:color="auto"/>
            </w:tcBorders>
          </w:tcPr>
          <w:p w14:paraId="42C0629B" w14:textId="77777777" w:rsidR="00126675" w:rsidRDefault="00126675" w:rsidP="00126675">
            <w:pPr>
              <w:pStyle w:val="TAL"/>
            </w:pPr>
            <w:r w:rsidRPr="008D07A8">
              <w:rPr>
                <w:rFonts w:hint="eastAsia"/>
              </w:rPr>
              <w:t>6.1.6.2</w:t>
            </w:r>
            <w:r>
              <w:t>.</w:t>
            </w:r>
            <w:r w:rsidR="003D5C80">
              <w:t>49</w:t>
            </w:r>
          </w:p>
        </w:tc>
        <w:tc>
          <w:tcPr>
            <w:tcW w:w="4500" w:type="dxa"/>
            <w:tcBorders>
              <w:top w:val="single" w:sz="4" w:space="0" w:color="auto"/>
              <w:left w:val="single" w:sz="4" w:space="0" w:color="auto"/>
              <w:bottom w:val="single" w:sz="4" w:space="0" w:color="auto"/>
              <w:right w:val="single" w:sz="4" w:space="0" w:color="auto"/>
            </w:tcBorders>
          </w:tcPr>
          <w:p w14:paraId="6993A5FA" w14:textId="05EBF6D7" w:rsidR="00126675" w:rsidRDefault="00126675" w:rsidP="00126675">
            <w:pPr>
              <w:pStyle w:val="TAL"/>
              <w:rPr>
                <w:rFonts w:cs="Arial"/>
                <w:szCs w:val="18"/>
              </w:rPr>
            </w:pPr>
            <w:r w:rsidRPr="008D07A8">
              <w:rPr>
                <w:rFonts w:cs="Arial" w:hint="eastAsia"/>
                <w:szCs w:val="18"/>
              </w:rPr>
              <w:t xml:space="preserve">Represents the ngKSI (see </w:t>
            </w:r>
            <w:r w:rsidR="00CB5157">
              <w:rPr>
                <w:rFonts w:cs="Arial" w:hint="eastAsia"/>
                <w:szCs w:val="18"/>
              </w:rPr>
              <w:t>3GPP 3</w:t>
            </w:r>
            <w:r w:rsidR="00E57AD4" w:rsidRPr="008D07A8">
              <w:rPr>
                <w:rFonts w:cs="Arial" w:hint="eastAsia"/>
                <w:szCs w:val="18"/>
              </w:rPr>
              <w:t>3.501</w:t>
            </w:r>
            <w:r w:rsidR="00E57AD4">
              <w:rPr>
                <w:rFonts w:cs="Arial"/>
                <w:szCs w:val="18"/>
              </w:rPr>
              <w:t> </w:t>
            </w:r>
            <w:r w:rsidR="00E57AD4" w:rsidRPr="008D07A8">
              <w:rPr>
                <w:rFonts w:cs="Arial"/>
                <w:szCs w:val="18"/>
              </w:rPr>
              <w:t>[</w:t>
            </w:r>
            <w:r w:rsidR="00EF5FFB">
              <w:rPr>
                <w:rFonts w:cs="Arial"/>
                <w:szCs w:val="18"/>
              </w:rPr>
              <w:t>27</w:t>
            </w:r>
            <w:r w:rsidRPr="008D07A8">
              <w:rPr>
                <w:rFonts w:cs="Arial"/>
                <w:szCs w:val="18"/>
              </w:rPr>
              <w:t>])</w:t>
            </w:r>
          </w:p>
        </w:tc>
      </w:tr>
      <w:tr w:rsidR="00126675" w14:paraId="3F447941"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7AB940A0" w14:textId="77777777" w:rsidR="00126675" w:rsidRDefault="00126675" w:rsidP="00126675">
            <w:pPr>
              <w:pStyle w:val="TAL"/>
            </w:pPr>
            <w:r w:rsidRPr="008D07A8">
              <w:rPr>
                <w:rFonts w:hint="eastAsia"/>
                <w:lang w:eastAsia="zh-CN"/>
              </w:rPr>
              <w:t>KeyAmf</w:t>
            </w:r>
          </w:p>
        </w:tc>
        <w:tc>
          <w:tcPr>
            <w:tcW w:w="1800" w:type="dxa"/>
            <w:tcBorders>
              <w:top w:val="single" w:sz="4" w:space="0" w:color="auto"/>
              <w:left w:val="single" w:sz="4" w:space="0" w:color="auto"/>
              <w:bottom w:val="single" w:sz="4" w:space="0" w:color="auto"/>
              <w:right w:val="single" w:sz="4" w:space="0" w:color="auto"/>
            </w:tcBorders>
          </w:tcPr>
          <w:p w14:paraId="2FF12C3E" w14:textId="77777777" w:rsidR="00126675" w:rsidRDefault="00126675" w:rsidP="00126675">
            <w:pPr>
              <w:pStyle w:val="TAL"/>
            </w:pPr>
            <w:r w:rsidRPr="008D07A8">
              <w:rPr>
                <w:rFonts w:hint="eastAsia"/>
              </w:rPr>
              <w:t>6.1.6.2.</w:t>
            </w:r>
            <w:r>
              <w:t>5</w:t>
            </w:r>
            <w:r w:rsidR="003D5C80">
              <w:t>0</w:t>
            </w:r>
          </w:p>
        </w:tc>
        <w:tc>
          <w:tcPr>
            <w:tcW w:w="4500" w:type="dxa"/>
            <w:tcBorders>
              <w:top w:val="single" w:sz="4" w:space="0" w:color="auto"/>
              <w:left w:val="single" w:sz="4" w:space="0" w:color="auto"/>
              <w:bottom w:val="single" w:sz="4" w:space="0" w:color="auto"/>
              <w:right w:val="single" w:sz="4" w:space="0" w:color="auto"/>
            </w:tcBorders>
          </w:tcPr>
          <w:p w14:paraId="523B1293" w14:textId="45037D4D" w:rsidR="00126675" w:rsidRDefault="00126675" w:rsidP="00126675">
            <w:pPr>
              <w:pStyle w:val="TAL"/>
              <w:rPr>
                <w:rFonts w:cs="Arial"/>
                <w:szCs w:val="18"/>
              </w:rPr>
            </w:pPr>
            <w:r w:rsidRPr="008D07A8">
              <w:rPr>
                <w:rFonts w:cs="Arial" w:hint="eastAsia"/>
                <w:szCs w:val="18"/>
              </w:rPr>
              <w:t xml:space="preserve">Represents the </w:t>
            </w:r>
            <w:r w:rsidRPr="008D07A8">
              <w:rPr>
                <w:rFonts w:cs="Arial"/>
                <w:szCs w:val="18"/>
                <w:lang w:eastAsia="zh-CN"/>
              </w:rPr>
              <w:t>K</w:t>
            </w:r>
            <w:r w:rsidRPr="008D07A8">
              <w:rPr>
                <w:rFonts w:cs="Arial"/>
                <w:szCs w:val="18"/>
                <w:vertAlign w:val="subscript"/>
                <w:lang w:eastAsia="zh-CN"/>
              </w:rPr>
              <w:t xml:space="preserve">amf </w:t>
            </w:r>
            <w:r w:rsidRPr="008D07A8">
              <w:rPr>
                <w:rFonts w:cs="Arial"/>
                <w:szCs w:val="18"/>
                <w:lang w:eastAsia="zh-CN"/>
              </w:rPr>
              <w:t>or K</w:t>
            </w:r>
            <w:r w:rsidR="003F6B0D">
              <w:rPr>
                <w:rFonts w:cs="Arial"/>
                <w:szCs w:val="18"/>
                <w:lang w:eastAsia="zh-CN"/>
              </w:rPr>
              <w:t>'</w:t>
            </w:r>
            <w:r w:rsidRPr="008D07A8">
              <w:rPr>
                <w:rFonts w:cs="Arial"/>
                <w:szCs w:val="18"/>
                <w:vertAlign w:val="subscript"/>
                <w:lang w:eastAsia="zh-CN"/>
              </w:rPr>
              <w:t>amf.</w:t>
            </w:r>
            <w:r w:rsidRPr="008D07A8">
              <w:rPr>
                <w:rFonts w:cs="Arial" w:hint="eastAsia"/>
                <w:szCs w:val="18"/>
              </w:rPr>
              <w:t xml:space="preserve"> (see </w:t>
            </w:r>
            <w:r w:rsidR="00CB5157">
              <w:rPr>
                <w:rFonts w:cs="Arial" w:hint="eastAsia"/>
                <w:szCs w:val="18"/>
              </w:rPr>
              <w:t>3GPP 3</w:t>
            </w:r>
            <w:r w:rsidR="00E57AD4" w:rsidRPr="008D07A8">
              <w:rPr>
                <w:rFonts w:cs="Arial" w:hint="eastAsia"/>
                <w:szCs w:val="18"/>
              </w:rPr>
              <w:t>3.501</w:t>
            </w:r>
            <w:r w:rsidR="00E57AD4">
              <w:rPr>
                <w:rFonts w:cs="Arial"/>
                <w:szCs w:val="18"/>
              </w:rPr>
              <w:t> </w:t>
            </w:r>
            <w:r w:rsidR="00E57AD4" w:rsidRPr="008D07A8">
              <w:rPr>
                <w:rFonts w:cs="Arial"/>
                <w:szCs w:val="18"/>
              </w:rPr>
              <w:t>[</w:t>
            </w:r>
            <w:r w:rsidR="00EF5FFB">
              <w:rPr>
                <w:rFonts w:cs="Arial"/>
                <w:szCs w:val="18"/>
              </w:rPr>
              <w:t>27</w:t>
            </w:r>
            <w:r w:rsidRPr="008D07A8">
              <w:rPr>
                <w:rFonts w:cs="Arial"/>
                <w:szCs w:val="18"/>
              </w:rPr>
              <w:t>]).</w:t>
            </w:r>
          </w:p>
        </w:tc>
      </w:tr>
      <w:tr w:rsidR="00616C3D" w14:paraId="7C932050"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40EC8303" w14:textId="77777777" w:rsidR="00616C3D" w:rsidRPr="008D07A8" w:rsidRDefault="00616C3D" w:rsidP="00616C3D">
            <w:pPr>
              <w:pStyle w:val="TAL"/>
              <w:rPr>
                <w:lang w:eastAsia="zh-CN"/>
              </w:rPr>
            </w:pPr>
            <w:r>
              <w:rPr>
                <w:lang w:eastAsia="zh-CN"/>
              </w:rPr>
              <w:t>ExpectedUeBehavior</w:t>
            </w:r>
          </w:p>
        </w:tc>
        <w:tc>
          <w:tcPr>
            <w:tcW w:w="1800" w:type="dxa"/>
            <w:tcBorders>
              <w:top w:val="single" w:sz="4" w:space="0" w:color="auto"/>
              <w:left w:val="single" w:sz="4" w:space="0" w:color="auto"/>
              <w:bottom w:val="single" w:sz="4" w:space="0" w:color="auto"/>
              <w:right w:val="single" w:sz="4" w:space="0" w:color="auto"/>
            </w:tcBorders>
          </w:tcPr>
          <w:p w14:paraId="4C6AE01B" w14:textId="77777777" w:rsidR="00616C3D" w:rsidRPr="008D07A8" w:rsidRDefault="00616C3D" w:rsidP="00616C3D">
            <w:pPr>
              <w:pStyle w:val="TAL"/>
            </w:pPr>
            <w:r>
              <w:rPr>
                <w:rFonts w:hint="eastAsia"/>
              </w:rPr>
              <w:t>6.1.6.2.</w:t>
            </w:r>
            <w:r>
              <w:t>51</w:t>
            </w:r>
          </w:p>
        </w:tc>
        <w:tc>
          <w:tcPr>
            <w:tcW w:w="4500" w:type="dxa"/>
            <w:tcBorders>
              <w:top w:val="single" w:sz="4" w:space="0" w:color="auto"/>
              <w:left w:val="single" w:sz="4" w:space="0" w:color="auto"/>
              <w:bottom w:val="single" w:sz="4" w:space="0" w:color="auto"/>
              <w:right w:val="single" w:sz="4" w:space="0" w:color="auto"/>
            </w:tcBorders>
          </w:tcPr>
          <w:p w14:paraId="3B2459BB" w14:textId="77777777" w:rsidR="00616C3D" w:rsidRPr="008D07A8" w:rsidRDefault="00616C3D" w:rsidP="00616C3D">
            <w:pPr>
              <w:pStyle w:val="TAL"/>
              <w:rPr>
                <w:rFonts w:cs="Arial"/>
                <w:szCs w:val="18"/>
              </w:rPr>
            </w:pPr>
            <w:r>
              <w:rPr>
                <w:rFonts w:cs="Arial"/>
                <w:szCs w:val="18"/>
              </w:rPr>
              <w:t>Represents the expected UE behavior (e.g. UE moving trajectory) and its validity period.</w:t>
            </w:r>
          </w:p>
        </w:tc>
      </w:tr>
      <w:tr w:rsidR="000B6381" w14:paraId="773ECC80"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34BA4E9" w14:textId="77777777" w:rsidR="000B6381" w:rsidRDefault="000B6381" w:rsidP="000B6381">
            <w:pPr>
              <w:pStyle w:val="TAL"/>
              <w:rPr>
                <w:lang w:eastAsia="zh-CN"/>
              </w:rPr>
            </w:pPr>
            <w:r>
              <w:rPr>
                <w:lang w:eastAsia="zh-CN"/>
              </w:rPr>
              <w:t>U</w:t>
            </w:r>
            <w:r w:rsidR="00261DC5">
              <w:rPr>
                <w:lang w:eastAsia="zh-CN"/>
              </w:rPr>
              <w:t>e</w:t>
            </w:r>
            <w:r>
              <w:rPr>
                <w:lang w:eastAsia="zh-CN"/>
              </w:rPr>
              <w:t>RegStatusUpdateRspData</w:t>
            </w:r>
          </w:p>
        </w:tc>
        <w:tc>
          <w:tcPr>
            <w:tcW w:w="1800" w:type="dxa"/>
            <w:tcBorders>
              <w:top w:val="single" w:sz="4" w:space="0" w:color="auto"/>
              <w:left w:val="single" w:sz="4" w:space="0" w:color="auto"/>
              <w:bottom w:val="single" w:sz="4" w:space="0" w:color="auto"/>
              <w:right w:val="single" w:sz="4" w:space="0" w:color="auto"/>
            </w:tcBorders>
          </w:tcPr>
          <w:p w14:paraId="78023E41" w14:textId="77777777" w:rsidR="000B6381" w:rsidRDefault="000B6381" w:rsidP="000B6381">
            <w:pPr>
              <w:pStyle w:val="TAL"/>
            </w:pPr>
            <w:r w:rsidRPr="008D07A8">
              <w:rPr>
                <w:rFonts w:hint="eastAsia"/>
              </w:rPr>
              <w:t>6.1.6.2</w:t>
            </w:r>
            <w:r>
              <w:t>.52</w:t>
            </w:r>
          </w:p>
        </w:tc>
        <w:tc>
          <w:tcPr>
            <w:tcW w:w="4500" w:type="dxa"/>
            <w:tcBorders>
              <w:top w:val="single" w:sz="4" w:space="0" w:color="auto"/>
              <w:left w:val="single" w:sz="4" w:space="0" w:color="auto"/>
              <w:bottom w:val="single" w:sz="4" w:space="0" w:color="auto"/>
              <w:right w:val="single" w:sz="4" w:space="0" w:color="auto"/>
            </w:tcBorders>
          </w:tcPr>
          <w:p w14:paraId="091B4BFD" w14:textId="77777777" w:rsidR="000B6381" w:rsidRDefault="000B6381" w:rsidP="000B6381">
            <w:pPr>
              <w:pStyle w:val="TAL"/>
              <w:rPr>
                <w:rFonts w:cs="Arial"/>
                <w:szCs w:val="18"/>
              </w:rPr>
            </w:pPr>
            <w:r>
              <w:rPr>
                <w:rFonts w:cs="Arial" w:hint="eastAsia"/>
                <w:szCs w:val="18"/>
              </w:rPr>
              <w:t xml:space="preserve">Provides </w:t>
            </w:r>
            <w:r>
              <w:rPr>
                <w:rFonts w:cs="Arial"/>
                <w:szCs w:val="18"/>
              </w:rPr>
              <w:t xml:space="preserve">the status of </w:t>
            </w:r>
            <w:r>
              <w:rPr>
                <w:rFonts w:cs="Arial" w:hint="eastAsia"/>
                <w:szCs w:val="18"/>
              </w:rPr>
              <w:t xml:space="preserve">UE </w:t>
            </w:r>
            <w:r>
              <w:rPr>
                <w:rFonts w:cs="Arial"/>
                <w:szCs w:val="18"/>
              </w:rPr>
              <w:t>context transfer status update</w:t>
            </w:r>
            <w:r>
              <w:rPr>
                <w:rFonts w:cs="Arial" w:hint="eastAsia"/>
                <w:szCs w:val="18"/>
              </w:rPr>
              <w:t xml:space="preserve"> at a </w:t>
            </w:r>
            <w:r>
              <w:rPr>
                <w:rFonts w:cs="Arial"/>
                <w:szCs w:val="18"/>
              </w:rPr>
              <w:t>source</w:t>
            </w:r>
            <w:r>
              <w:rPr>
                <w:rFonts w:cs="Arial" w:hint="eastAsia"/>
                <w:szCs w:val="18"/>
              </w:rPr>
              <w:t xml:space="preserve"> AMF.</w:t>
            </w:r>
          </w:p>
        </w:tc>
      </w:tr>
      <w:tr w:rsidR="0001741F" w14:paraId="2A8C8A14"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F382F0E" w14:textId="77777777" w:rsidR="0001741F" w:rsidRDefault="0001741F" w:rsidP="0001741F">
            <w:pPr>
              <w:pStyle w:val="TAL"/>
              <w:rPr>
                <w:lang w:eastAsia="zh-CN"/>
              </w:rPr>
            </w:pPr>
            <w:r w:rsidRPr="00E20582">
              <w:rPr>
                <w:lang w:eastAsia="zh-CN"/>
              </w:rPr>
              <w:t>N2RanInformation</w:t>
            </w:r>
          </w:p>
        </w:tc>
        <w:tc>
          <w:tcPr>
            <w:tcW w:w="1800" w:type="dxa"/>
            <w:tcBorders>
              <w:top w:val="single" w:sz="4" w:space="0" w:color="auto"/>
              <w:left w:val="single" w:sz="4" w:space="0" w:color="auto"/>
              <w:bottom w:val="single" w:sz="4" w:space="0" w:color="auto"/>
              <w:right w:val="single" w:sz="4" w:space="0" w:color="auto"/>
            </w:tcBorders>
          </w:tcPr>
          <w:p w14:paraId="6971FCEE" w14:textId="77777777" w:rsidR="0001741F" w:rsidRPr="008D07A8" w:rsidRDefault="0001741F" w:rsidP="0001741F">
            <w:pPr>
              <w:pStyle w:val="TAL"/>
            </w:pPr>
            <w:r w:rsidRPr="00E20582">
              <w:rPr>
                <w:rFonts w:hint="eastAsia"/>
              </w:rPr>
              <w:t>6.1.6.</w:t>
            </w:r>
            <w:r>
              <w:t>2.53</w:t>
            </w:r>
          </w:p>
        </w:tc>
        <w:tc>
          <w:tcPr>
            <w:tcW w:w="4500" w:type="dxa"/>
            <w:tcBorders>
              <w:top w:val="single" w:sz="4" w:space="0" w:color="auto"/>
              <w:left w:val="single" w:sz="4" w:space="0" w:color="auto"/>
              <w:bottom w:val="single" w:sz="4" w:space="0" w:color="auto"/>
              <w:right w:val="single" w:sz="4" w:space="0" w:color="auto"/>
            </w:tcBorders>
          </w:tcPr>
          <w:p w14:paraId="5501364A" w14:textId="77777777" w:rsidR="0001741F" w:rsidRDefault="0001741F" w:rsidP="0001741F">
            <w:pPr>
              <w:pStyle w:val="TAL"/>
              <w:rPr>
                <w:rFonts w:cs="Arial"/>
                <w:szCs w:val="18"/>
              </w:rPr>
            </w:pPr>
            <w:r w:rsidRPr="00E20582">
              <w:rPr>
                <w:rFonts w:cs="Arial"/>
                <w:szCs w:val="18"/>
              </w:rPr>
              <w:t>Represents the RAN related N2 information data part.</w:t>
            </w:r>
          </w:p>
        </w:tc>
      </w:tr>
      <w:tr w:rsidR="00DB568A" w14:paraId="44D69DB9"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1C362030" w14:textId="0E815E6B" w:rsidR="00DB568A" w:rsidRPr="00E20582" w:rsidRDefault="00DB568A" w:rsidP="00DB568A">
            <w:pPr>
              <w:pStyle w:val="TAL"/>
              <w:rPr>
                <w:lang w:eastAsia="zh-CN"/>
              </w:rPr>
            </w:pPr>
            <w:r>
              <w:rPr>
                <w:lang w:eastAsia="zh-CN"/>
              </w:rPr>
              <w:t>N2InfoNotificationRspData</w:t>
            </w:r>
          </w:p>
        </w:tc>
        <w:tc>
          <w:tcPr>
            <w:tcW w:w="1800" w:type="dxa"/>
            <w:tcBorders>
              <w:top w:val="single" w:sz="4" w:space="0" w:color="auto"/>
              <w:left w:val="single" w:sz="4" w:space="0" w:color="auto"/>
              <w:bottom w:val="single" w:sz="4" w:space="0" w:color="auto"/>
              <w:right w:val="single" w:sz="4" w:space="0" w:color="auto"/>
            </w:tcBorders>
          </w:tcPr>
          <w:p w14:paraId="637D9CD0" w14:textId="260EC4A3" w:rsidR="00DB568A" w:rsidRPr="00E20582" w:rsidRDefault="00DB568A" w:rsidP="00DB568A">
            <w:pPr>
              <w:pStyle w:val="TAL"/>
            </w:pPr>
            <w:r>
              <w:t>6.1.6.2.54</w:t>
            </w:r>
          </w:p>
        </w:tc>
        <w:tc>
          <w:tcPr>
            <w:tcW w:w="4500" w:type="dxa"/>
            <w:tcBorders>
              <w:top w:val="single" w:sz="4" w:space="0" w:color="auto"/>
              <w:left w:val="single" w:sz="4" w:space="0" w:color="auto"/>
              <w:bottom w:val="single" w:sz="4" w:space="0" w:color="auto"/>
              <w:right w:val="single" w:sz="4" w:space="0" w:color="auto"/>
            </w:tcBorders>
          </w:tcPr>
          <w:p w14:paraId="64F5CD6C" w14:textId="3F1AF123" w:rsidR="00DB568A" w:rsidRPr="00E20582" w:rsidRDefault="00DB568A" w:rsidP="00DB568A">
            <w:pPr>
              <w:pStyle w:val="TAL"/>
              <w:rPr>
                <w:rFonts w:cs="Arial"/>
                <w:szCs w:val="18"/>
              </w:rPr>
            </w:pPr>
            <w:r w:rsidRPr="005A2613">
              <w:rPr>
                <w:rFonts w:cs="Arial"/>
                <w:szCs w:val="18"/>
                <w:lang w:val="fr-FR"/>
              </w:rPr>
              <w:t>N2 information notification response d</w:t>
            </w:r>
            <w:r>
              <w:rPr>
                <w:rFonts w:cs="Arial"/>
                <w:szCs w:val="18"/>
                <w:lang w:val="fr-FR"/>
              </w:rPr>
              <w:t>ata</w:t>
            </w:r>
          </w:p>
        </w:tc>
      </w:tr>
      <w:tr w:rsidR="00DB568A" w14:paraId="5B2FF9B9"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6C99E8E5" w14:textId="77777777" w:rsidR="00DB568A" w:rsidRDefault="00DB568A" w:rsidP="00DB568A">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67888BE8" w14:textId="77777777" w:rsidR="00DB568A" w:rsidRDefault="00DB568A" w:rsidP="00DB568A">
            <w:pPr>
              <w:pStyle w:val="TAL"/>
            </w:pPr>
            <w:r>
              <w:t>6.1.6.3.2</w:t>
            </w:r>
          </w:p>
        </w:tc>
        <w:tc>
          <w:tcPr>
            <w:tcW w:w="4500" w:type="dxa"/>
            <w:tcBorders>
              <w:top w:val="single" w:sz="4" w:space="0" w:color="auto"/>
              <w:left w:val="single" w:sz="4" w:space="0" w:color="auto"/>
              <w:bottom w:val="single" w:sz="4" w:space="0" w:color="auto"/>
              <w:right w:val="single" w:sz="4" w:space="0" w:color="auto"/>
            </w:tcBorders>
          </w:tcPr>
          <w:p w14:paraId="7C6C20B7" w14:textId="77777777" w:rsidR="00DB568A" w:rsidRDefault="00DB568A" w:rsidP="00DB568A">
            <w:pPr>
              <w:pStyle w:val="TAL"/>
              <w:rPr>
                <w:rFonts w:cs="Arial"/>
                <w:szCs w:val="18"/>
              </w:rPr>
            </w:pPr>
            <w:r>
              <w:rPr>
                <w:rFonts w:cs="Arial"/>
                <w:szCs w:val="18"/>
              </w:rPr>
              <w:t>EPS Bearer Identifier</w:t>
            </w:r>
          </w:p>
        </w:tc>
      </w:tr>
      <w:tr w:rsidR="00DB568A" w14:paraId="36ACDA9F"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5A8C281D" w14:textId="77777777" w:rsidR="00DB568A" w:rsidDel="00C64A7B" w:rsidRDefault="00DB568A" w:rsidP="00DB568A">
            <w:pPr>
              <w:pStyle w:val="TAL"/>
            </w:pPr>
            <w:r>
              <w:rPr>
                <w:rFonts w:hint="eastAsia"/>
              </w:rPr>
              <w:t>Ppi</w:t>
            </w:r>
          </w:p>
        </w:tc>
        <w:tc>
          <w:tcPr>
            <w:tcW w:w="1800" w:type="dxa"/>
            <w:tcBorders>
              <w:top w:val="single" w:sz="4" w:space="0" w:color="auto"/>
              <w:left w:val="single" w:sz="4" w:space="0" w:color="auto"/>
              <w:bottom w:val="single" w:sz="4" w:space="0" w:color="auto"/>
              <w:right w:val="single" w:sz="4" w:space="0" w:color="auto"/>
            </w:tcBorders>
          </w:tcPr>
          <w:p w14:paraId="4DEBCEAE" w14:textId="77777777" w:rsidR="00DB568A" w:rsidDel="00C64A7B" w:rsidRDefault="00DB568A" w:rsidP="00DB568A">
            <w:pPr>
              <w:pStyle w:val="TAL"/>
            </w:pPr>
            <w:r>
              <w:rPr>
                <w:rFonts w:hint="eastAsia"/>
              </w:rPr>
              <w:t>6.1.6.3.2</w:t>
            </w:r>
          </w:p>
        </w:tc>
        <w:tc>
          <w:tcPr>
            <w:tcW w:w="4500" w:type="dxa"/>
            <w:tcBorders>
              <w:top w:val="single" w:sz="4" w:space="0" w:color="auto"/>
              <w:left w:val="single" w:sz="4" w:space="0" w:color="auto"/>
              <w:bottom w:val="single" w:sz="4" w:space="0" w:color="auto"/>
              <w:right w:val="single" w:sz="4" w:space="0" w:color="auto"/>
            </w:tcBorders>
          </w:tcPr>
          <w:p w14:paraId="6A64C37F" w14:textId="77777777" w:rsidR="00DB568A" w:rsidDel="00C64A7B" w:rsidRDefault="00DB568A" w:rsidP="00DB568A">
            <w:pPr>
              <w:pStyle w:val="TAL"/>
            </w:pPr>
            <w:r>
              <w:rPr>
                <w:rFonts w:cs="Arial" w:hint="eastAsia"/>
                <w:szCs w:val="18"/>
              </w:rPr>
              <w:t>Paging Policy Indicator</w:t>
            </w:r>
          </w:p>
        </w:tc>
      </w:tr>
      <w:tr w:rsidR="00DB568A" w14:paraId="6E1DA57A"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204BC66D" w14:textId="77777777" w:rsidR="00DB568A" w:rsidRDefault="00DB568A" w:rsidP="00DB568A">
            <w:pPr>
              <w:pStyle w:val="TAL"/>
            </w:pPr>
            <w:r>
              <w:t>NasCount</w:t>
            </w:r>
          </w:p>
        </w:tc>
        <w:tc>
          <w:tcPr>
            <w:tcW w:w="1800" w:type="dxa"/>
            <w:tcBorders>
              <w:top w:val="single" w:sz="4" w:space="0" w:color="auto"/>
              <w:left w:val="single" w:sz="4" w:space="0" w:color="auto"/>
              <w:bottom w:val="single" w:sz="4" w:space="0" w:color="auto"/>
              <w:right w:val="single" w:sz="4" w:space="0" w:color="auto"/>
            </w:tcBorders>
          </w:tcPr>
          <w:p w14:paraId="16081413" w14:textId="77777777" w:rsidR="00DB568A" w:rsidRDefault="00DB568A" w:rsidP="00DB568A">
            <w:pPr>
              <w:pStyle w:val="TAL"/>
            </w:pPr>
            <w:r>
              <w:t>6.1.6.3.2</w:t>
            </w:r>
          </w:p>
        </w:tc>
        <w:tc>
          <w:tcPr>
            <w:tcW w:w="4500" w:type="dxa"/>
            <w:tcBorders>
              <w:top w:val="single" w:sz="4" w:space="0" w:color="auto"/>
              <w:left w:val="single" w:sz="4" w:space="0" w:color="auto"/>
              <w:bottom w:val="single" w:sz="4" w:space="0" w:color="auto"/>
              <w:right w:val="single" w:sz="4" w:space="0" w:color="auto"/>
            </w:tcBorders>
          </w:tcPr>
          <w:p w14:paraId="4EF6D386" w14:textId="77777777" w:rsidR="00DB568A" w:rsidRDefault="00DB568A" w:rsidP="00DB568A">
            <w:pPr>
              <w:pStyle w:val="TAL"/>
              <w:rPr>
                <w:rFonts w:cs="Arial"/>
                <w:szCs w:val="18"/>
              </w:rPr>
            </w:pPr>
            <w:r>
              <w:t>Represents a NAS COUNT</w:t>
            </w:r>
          </w:p>
        </w:tc>
      </w:tr>
      <w:tr w:rsidR="00DB568A" w14:paraId="4ADD95C3"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02622572" w14:textId="4CD789F0" w:rsidR="00DB568A" w:rsidRDefault="00DB568A" w:rsidP="00DB568A">
            <w:pPr>
              <w:pStyle w:val="TAL"/>
            </w:pPr>
            <w:r w:rsidRPr="00BF7F2F">
              <w:t>5</w:t>
            </w:r>
            <w:r>
              <w:t>GM</w:t>
            </w:r>
            <w:r w:rsidRPr="00BF7F2F">
              <w:t>mCapability</w:t>
            </w:r>
          </w:p>
        </w:tc>
        <w:tc>
          <w:tcPr>
            <w:tcW w:w="1800" w:type="dxa"/>
            <w:tcBorders>
              <w:top w:val="single" w:sz="4" w:space="0" w:color="auto"/>
              <w:left w:val="single" w:sz="4" w:space="0" w:color="auto"/>
              <w:bottom w:val="single" w:sz="4" w:space="0" w:color="auto"/>
              <w:right w:val="single" w:sz="4" w:space="0" w:color="auto"/>
            </w:tcBorders>
          </w:tcPr>
          <w:p w14:paraId="0A433E17" w14:textId="77777777" w:rsidR="00DB568A" w:rsidRDefault="00DB568A" w:rsidP="00DB568A">
            <w:pPr>
              <w:pStyle w:val="TAL"/>
            </w:pPr>
            <w:r>
              <w:t>6.1.6.3.2</w:t>
            </w:r>
          </w:p>
        </w:tc>
        <w:tc>
          <w:tcPr>
            <w:tcW w:w="4500" w:type="dxa"/>
            <w:tcBorders>
              <w:top w:val="single" w:sz="4" w:space="0" w:color="auto"/>
              <w:left w:val="single" w:sz="4" w:space="0" w:color="auto"/>
              <w:bottom w:val="single" w:sz="4" w:space="0" w:color="auto"/>
              <w:right w:val="single" w:sz="4" w:space="0" w:color="auto"/>
            </w:tcBorders>
          </w:tcPr>
          <w:p w14:paraId="50B1AA42" w14:textId="77777777" w:rsidR="00DB568A" w:rsidRDefault="00DB568A" w:rsidP="00DB568A">
            <w:pPr>
              <w:pStyle w:val="TAL"/>
              <w:rPr>
                <w:rFonts w:cs="Arial"/>
                <w:szCs w:val="18"/>
              </w:rPr>
            </w:pPr>
            <w:r>
              <w:t>Represents a 5GMM capability</w:t>
            </w:r>
          </w:p>
        </w:tc>
      </w:tr>
      <w:tr w:rsidR="00DB568A" w14:paraId="1C3C8573"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1C724B2" w14:textId="77777777" w:rsidR="00DB568A" w:rsidRDefault="00DB568A" w:rsidP="00DB568A">
            <w:pPr>
              <w:pStyle w:val="TAL"/>
            </w:pPr>
            <w:r w:rsidRPr="00BF7F2F">
              <w:t>UeSecurityCapability</w:t>
            </w:r>
          </w:p>
        </w:tc>
        <w:tc>
          <w:tcPr>
            <w:tcW w:w="1800" w:type="dxa"/>
            <w:tcBorders>
              <w:top w:val="single" w:sz="4" w:space="0" w:color="auto"/>
              <w:left w:val="single" w:sz="4" w:space="0" w:color="auto"/>
              <w:bottom w:val="single" w:sz="4" w:space="0" w:color="auto"/>
              <w:right w:val="single" w:sz="4" w:space="0" w:color="auto"/>
            </w:tcBorders>
          </w:tcPr>
          <w:p w14:paraId="3FD785C0" w14:textId="77777777" w:rsidR="00DB568A" w:rsidRDefault="00DB568A" w:rsidP="00DB568A">
            <w:pPr>
              <w:pStyle w:val="TAL"/>
            </w:pPr>
            <w:r>
              <w:t>6.1.6.3.2</w:t>
            </w:r>
          </w:p>
        </w:tc>
        <w:tc>
          <w:tcPr>
            <w:tcW w:w="4500" w:type="dxa"/>
            <w:tcBorders>
              <w:top w:val="single" w:sz="4" w:space="0" w:color="auto"/>
              <w:left w:val="single" w:sz="4" w:space="0" w:color="auto"/>
              <w:bottom w:val="single" w:sz="4" w:space="0" w:color="auto"/>
              <w:right w:val="single" w:sz="4" w:space="0" w:color="auto"/>
            </w:tcBorders>
          </w:tcPr>
          <w:p w14:paraId="4A32DC5C" w14:textId="77777777" w:rsidR="00DB568A" w:rsidRDefault="00DB568A" w:rsidP="00DB568A">
            <w:pPr>
              <w:pStyle w:val="TAL"/>
              <w:rPr>
                <w:rFonts w:cs="Arial"/>
                <w:szCs w:val="18"/>
              </w:rPr>
            </w:pPr>
            <w:r>
              <w:t>Represents a UE Security Capability</w:t>
            </w:r>
          </w:p>
        </w:tc>
      </w:tr>
      <w:tr w:rsidR="00DB568A" w14:paraId="78FB0421"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58D83FF4" w14:textId="77777777" w:rsidR="00DB568A" w:rsidRDefault="00DB568A" w:rsidP="00DB568A">
            <w:pPr>
              <w:pStyle w:val="TAL"/>
            </w:pPr>
            <w:r w:rsidRPr="00BF7F2F">
              <w:rPr>
                <w:lang w:eastAsia="zh-CN"/>
              </w:rPr>
              <w:t>S1UeNetworkCapability</w:t>
            </w:r>
          </w:p>
        </w:tc>
        <w:tc>
          <w:tcPr>
            <w:tcW w:w="1800" w:type="dxa"/>
            <w:tcBorders>
              <w:top w:val="single" w:sz="4" w:space="0" w:color="auto"/>
              <w:left w:val="single" w:sz="4" w:space="0" w:color="auto"/>
              <w:bottom w:val="single" w:sz="4" w:space="0" w:color="auto"/>
              <w:right w:val="single" w:sz="4" w:space="0" w:color="auto"/>
            </w:tcBorders>
          </w:tcPr>
          <w:p w14:paraId="7B1A4FCD" w14:textId="77777777" w:rsidR="00DB568A" w:rsidRDefault="00DB568A" w:rsidP="00DB568A">
            <w:pPr>
              <w:pStyle w:val="TAL"/>
            </w:pPr>
            <w:r>
              <w:t>6.1.6.3.2</w:t>
            </w:r>
          </w:p>
        </w:tc>
        <w:tc>
          <w:tcPr>
            <w:tcW w:w="4500" w:type="dxa"/>
            <w:tcBorders>
              <w:top w:val="single" w:sz="4" w:space="0" w:color="auto"/>
              <w:left w:val="single" w:sz="4" w:space="0" w:color="auto"/>
              <w:bottom w:val="single" w:sz="4" w:space="0" w:color="auto"/>
              <w:right w:val="single" w:sz="4" w:space="0" w:color="auto"/>
            </w:tcBorders>
          </w:tcPr>
          <w:p w14:paraId="3B745559" w14:textId="77777777" w:rsidR="00DB568A" w:rsidRDefault="00DB568A" w:rsidP="00DB568A">
            <w:pPr>
              <w:pStyle w:val="TAL"/>
              <w:rPr>
                <w:rFonts w:cs="Arial"/>
                <w:szCs w:val="18"/>
              </w:rPr>
            </w:pPr>
            <w:r>
              <w:t>Represents a S1 UE Network Capability</w:t>
            </w:r>
          </w:p>
        </w:tc>
      </w:tr>
      <w:tr w:rsidR="00DB568A" w14:paraId="4363A56A"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50DA6D29" w14:textId="77777777" w:rsidR="00DB568A" w:rsidRDefault="00DB568A" w:rsidP="00DB568A">
            <w:pPr>
              <w:pStyle w:val="TAL"/>
            </w:pPr>
            <w:r w:rsidRPr="00BF7F2F">
              <w:rPr>
                <w:lang w:eastAsia="zh-CN"/>
              </w:rPr>
              <w:t>DrxParameter</w:t>
            </w:r>
          </w:p>
        </w:tc>
        <w:tc>
          <w:tcPr>
            <w:tcW w:w="1800" w:type="dxa"/>
            <w:tcBorders>
              <w:top w:val="single" w:sz="4" w:space="0" w:color="auto"/>
              <w:left w:val="single" w:sz="4" w:space="0" w:color="auto"/>
              <w:bottom w:val="single" w:sz="4" w:space="0" w:color="auto"/>
              <w:right w:val="single" w:sz="4" w:space="0" w:color="auto"/>
            </w:tcBorders>
          </w:tcPr>
          <w:p w14:paraId="669A8B71" w14:textId="77777777" w:rsidR="00DB568A" w:rsidRDefault="00DB568A" w:rsidP="00DB568A">
            <w:pPr>
              <w:pStyle w:val="TAL"/>
            </w:pPr>
            <w:r>
              <w:t>6.1.6.3.2</w:t>
            </w:r>
          </w:p>
        </w:tc>
        <w:tc>
          <w:tcPr>
            <w:tcW w:w="4500" w:type="dxa"/>
            <w:tcBorders>
              <w:top w:val="single" w:sz="4" w:space="0" w:color="auto"/>
              <w:left w:val="single" w:sz="4" w:space="0" w:color="auto"/>
              <w:bottom w:val="single" w:sz="4" w:space="0" w:color="auto"/>
              <w:right w:val="single" w:sz="4" w:space="0" w:color="auto"/>
            </w:tcBorders>
          </w:tcPr>
          <w:p w14:paraId="51E46E2D" w14:textId="77777777" w:rsidR="00DB568A" w:rsidRDefault="00DB568A" w:rsidP="00DB568A">
            <w:pPr>
              <w:pStyle w:val="TAL"/>
              <w:rPr>
                <w:rFonts w:cs="Arial"/>
                <w:szCs w:val="18"/>
              </w:rPr>
            </w:pPr>
            <w:r>
              <w:t>Indicates the UE DRX Parameters</w:t>
            </w:r>
          </w:p>
        </w:tc>
      </w:tr>
      <w:tr w:rsidR="00DB568A" w14:paraId="17958047"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60CDB104" w14:textId="77777777" w:rsidR="00DB568A" w:rsidRDefault="00DB568A" w:rsidP="00DB568A">
            <w:pPr>
              <w:pStyle w:val="TAL"/>
              <w:rPr>
                <w:lang w:eastAsia="zh-CN"/>
              </w:rPr>
            </w:pPr>
            <w:r>
              <w:t>OmcIdentifier</w:t>
            </w:r>
          </w:p>
        </w:tc>
        <w:tc>
          <w:tcPr>
            <w:tcW w:w="1800" w:type="dxa"/>
            <w:tcBorders>
              <w:top w:val="single" w:sz="4" w:space="0" w:color="auto"/>
              <w:left w:val="single" w:sz="4" w:space="0" w:color="auto"/>
              <w:bottom w:val="single" w:sz="4" w:space="0" w:color="auto"/>
              <w:right w:val="single" w:sz="4" w:space="0" w:color="auto"/>
            </w:tcBorders>
          </w:tcPr>
          <w:p w14:paraId="4E0CDAAB" w14:textId="77777777" w:rsidR="00DB568A" w:rsidRDefault="00DB568A" w:rsidP="00DB568A">
            <w:pPr>
              <w:pStyle w:val="TAL"/>
            </w:pPr>
            <w:r>
              <w:t>6.1.6.3.2</w:t>
            </w:r>
          </w:p>
        </w:tc>
        <w:tc>
          <w:tcPr>
            <w:tcW w:w="4500" w:type="dxa"/>
            <w:tcBorders>
              <w:top w:val="single" w:sz="4" w:space="0" w:color="auto"/>
              <w:left w:val="single" w:sz="4" w:space="0" w:color="auto"/>
              <w:bottom w:val="single" w:sz="4" w:space="0" w:color="auto"/>
              <w:right w:val="single" w:sz="4" w:space="0" w:color="auto"/>
            </w:tcBorders>
          </w:tcPr>
          <w:p w14:paraId="5E2DA165" w14:textId="77777777" w:rsidR="00DB568A" w:rsidRDefault="00DB568A" w:rsidP="00DB568A">
            <w:pPr>
              <w:pStyle w:val="TAL"/>
              <w:rPr>
                <w:rFonts w:cs="Arial"/>
                <w:szCs w:val="18"/>
              </w:rPr>
            </w:pPr>
            <w:r>
              <w:rPr>
                <w:rFonts w:cs="Arial"/>
                <w:szCs w:val="18"/>
              </w:rPr>
              <w:t>Represents the OMC Identifier</w:t>
            </w:r>
          </w:p>
        </w:tc>
      </w:tr>
      <w:tr w:rsidR="00DB568A" w14:paraId="0ECDF5F1"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5D66DC70" w14:textId="77777777" w:rsidR="00DB568A" w:rsidRDefault="00DB568A" w:rsidP="00DB568A">
            <w:pPr>
              <w:pStyle w:val="TAL"/>
            </w:pPr>
            <w:r>
              <w:t>StatusChange</w:t>
            </w:r>
          </w:p>
        </w:tc>
        <w:tc>
          <w:tcPr>
            <w:tcW w:w="1800" w:type="dxa"/>
            <w:tcBorders>
              <w:top w:val="single" w:sz="4" w:space="0" w:color="auto"/>
              <w:left w:val="single" w:sz="4" w:space="0" w:color="auto"/>
              <w:bottom w:val="single" w:sz="4" w:space="0" w:color="auto"/>
              <w:right w:val="single" w:sz="4" w:space="0" w:color="auto"/>
            </w:tcBorders>
          </w:tcPr>
          <w:p w14:paraId="4E239AD0" w14:textId="77777777" w:rsidR="00DB568A" w:rsidRDefault="00DB568A" w:rsidP="00DB568A">
            <w:pPr>
              <w:pStyle w:val="TAL"/>
            </w:pPr>
            <w:r>
              <w:t>6.1.6.3.3</w:t>
            </w:r>
          </w:p>
        </w:tc>
        <w:tc>
          <w:tcPr>
            <w:tcW w:w="4500" w:type="dxa"/>
            <w:tcBorders>
              <w:top w:val="single" w:sz="4" w:space="0" w:color="auto"/>
              <w:left w:val="single" w:sz="4" w:space="0" w:color="auto"/>
              <w:bottom w:val="single" w:sz="4" w:space="0" w:color="auto"/>
              <w:right w:val="single" w:sz="4" w:space="0" w:color="auto"/>
            </w:tcBorders>
          </w:tcPr>
          <w:p w14:paraId="46F70D81" w14:textId="77777777" w:rsidR="00DB568A" w:rsidRDefault="00DB568A" w:rsidP="00DB568A">
            <w:pPr>
              <w:pStyle w:val="TAL"/>
            </w:pPr>
          </w:p>
        </w:tc>
      </w:tr>
      <w:tr w:rsidR="00DB568A" w14:paraId="2A87BCC3"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0E60DD7E" w14:textId="77777777" w:rsidR="00DB568A" w:rsidRDefault="00DB568A" w:rsidP="00DB568A">
            <w:pPr>
              <w:pStyle w:val="TAL"/>
            </w:pPr>
            <w:r>
              <w:t>N2InformationClass</w:t>
            </w:r>
          </w:p>
        </w:tc>
        <w:tc>
          <w:tcPr>
            <w:tcW w:w="1800" w:type="dxa"/>
            <w:tcBorders>
              <w:top w:val="single" w:sz="4" w:space="0" w:color="auto"/>
              <w:left w:val="single" w:sz="4" w:space="0" w:color="auto"/>
              <w:bottom w:val="single" w:sz="4" w:space="0" w:color="auto"/>
              <w:right w:val="single" w:sz="4" w:space="0" w:color="auto"/>
            </w:tcBorders>
          </w:tcPr>
          <w:p w14:paraId="351DF46E" w14:textId="77777777" w:rsidR="00DB568A" w:rsidRDefault="00DB568A" w:rsidP="00DB568A">
            <w:pPr>
              <w:pStyle w:val="TAL"/>
            </w:pPr>
            <w:r>
              <w:t>6.1.6.3.4</w:t>
            </w:r>
          </w:p>
        </w:tc>
        <w:tc>
          <w:tcPr>
            <w:tcW w:w="4500" w:type="dxa"/>
            <w:tcBorders>
              <w:top w:val="single" w:sz="4" w:space="0" w:color="auto"/>
              <w:left w:val="single" w:sz="4" w:space="0" w:color="auto"/>
              <w:bottom w:val="single" w:sz="4" w:space="0" w:color="auto"/>
              <w:right w:val="single" w:sz="4" w:space="0" w:color="auto"/>
            </w:tcBorders>
          </w:tcPr>
          <w:p w14:paraId="5936E8A4" w14:textId="77777777" w:rsidR="00DB568A" w:rsidRDefault="00DB568A" w:rsidP="00DB568A">
            <w:pPr>
              <w:pStyle w:val="TAL"/>
            </w:pPr>
          </w:p>
        </w:tc>
      </w:tr>
      <w:tr w:rsidR="00DB568A" w14:paraId="678FEA36"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4614EDF" w14:textId="77777777" w:rsidR="00DB568A" w:rsidRDefault="00DB568A" w:rsidP="00DB568A">
            <w:pPr>
              <w:pStyle w:val="TAL"/>
            </w:pPr>
            <w:r>
              <w:t>N1MessageClass</w:t>
            </w:r>
          </w:p>
        </w:tc>
        <w:tc>
          <w:tcPr>
            <w:tcW w:w="1800" w:type="dxa"/>
            <w:tcBorders>
              <w:top w:val="single" w:sz="4" w:space="0" w:color="auto"/>
              <w:left w:val="single" w:sz="4" w:space="0" w:color="auto"/>
              <w:bottom w:val="single" w:sz="4" w:space="0" w:color="auto"/>
              <w:right w:val="single" w:sz="4" w:space="0" w:color="auto"/>
            </w:tcBorders>
          </w:tcPr>
          <w:p w14:paraId="141B862C" w14:textId="77777777" w:rsidR="00DB568A" w:rsidRDefault="00DB568A" w:rsidP="00DB568A">
            <w:pPr>
              <w:pStyle w:val="TAL"/>
            </w:pPr>
            <w:r>
              <w:t>6.1.6.3.5</w:t>
            </w:r>
          </w:p>
        </w:tc>
        <w:tc>
          <w:tcPr>
            <w:tcW w:w="4500" w:type="dxa"/>
            <w:tcBorders>
              <w:top w:val="single" w:sz="4" w:space="0" w:color="auto"/>
              <w:left w:val="single" w:sz="4" w:space="0" w:color="auto"/>
              <w:bottom w:val="single" w:sz="4" w:space="0" w:color="auto"/>
              <w:right w:val="single" w:sz="4" w:space="0" w:color="auto"/>
            </w:tcBorders>
          </w:tcPr>
          <w:p w14:paraId="7EF7128F" w14:textId="77777777" w:rsidR="00DB568A" w:rsidRDefault="00DB568A" w:rsidP="00DB568A">
            <w:pPr>
              <w:pStyle w:val="TAL"/>
            </w:pPr>
          </w:p>
        </w:tc>
      </w:tr>
      <w:tr w:rsidR="00DB568A" w14:paraId="0C856D1C"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171919F9" w14:textId="77777777" w:rsidR="00DB568A" w:rsidRDefault="00DB568A" w:rsidP="00DB568A">
            <w:pPr>
              <w:pStyle w:val="TAL"/>
            </w:pPr>
            <w:r>
              <w:t>N1N2MessageTransferCause</w:t>
            </w:r>
          </w:p>
        </w:tc>
        <w:tc>
          <w:tcPr>
            <w:tcW w:w="1800" w:type="dxa"/>
            <w:tcBorders>
              <w:top w:val="single" w:sz="4" w:space="0" w:color="auto"/>
              <w:left w:val="single" w:sz="4" w:space="0" w:color="auto"/>
              <w:bottom w:val="single" w:sz="4" w:space="0" w:color="auto"/>
              <w:right w:val="single" w:sz="4" w:space="0" w:color="auto"/>
            </w:tcBorders>
          </w:tcPr>
          <w:p w14:paraId="39061EB4" w14:textId="77777777" w:rsidR="00DB568A" w:rsidRDefault="00DB568A" w:rsidP="00DB568A">
            <w:pPr>
              <w:pStyle w:val="TAL"/>
            </w:pPr>
            <w:r>
              <w:t>6.1.6.3.6</w:t>
            </w:r>
          </w:p>
        </w:tc>
        <w:tc>
          <w:tcPr>
            <w:tcW w:w="4500" w:type="dxa"/>
            <w:tcBorders>
              <w:top w:val="single" w:sz="4" w:space="0" w:color="auto"/>
              <w:left w:val="single" w:sz="4" w:space="0" w:color="auto"/>
              <w:bottom w:val="single" w:sz="4" w:space="0" w:color="auto"/>
              <w:right w:val="single" w:sz="4" w:space="0" w:color="auto"/>
            </w:tcBorders>
          </w:tcPr>
          <w:p w14:paraId="3AD4B08A" w14:textId="77777777" w:rsidR="00DB568A" w:rsidRDefault="00DB568A" w:rsidP="00DB568A">
            <w:pPr>
              <w:pStyle w:val="TAL"/>
            </w:pPr>
          </w:p>
        </w:tc>
      </w:tr>
      <w:tr w:rsidR="00DB568A" w14:paraId="1F16737B"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75B78FE1" w14:textId="77777777" w:rsidR="00DB568A" w:rsidRDefault="00DB568A" w:rsidP="00DB568A">
            <w:pPr>
              <w:pStyle w:val="TAL"/>
            </w:pPr>
            <w:r w:rsidRPr="00211599">
              <w:t>UeContextTransferStatus</w:t>
            </w:r>
          </w:p>
        </w:tc>
        <w:tc>
          <w:tcPr>
            <w:tcW w:w="1800" w:type="dxa"/>
            <w:tcBorders>
              <w:top w:val="single" w:sz="4" w:space="0" w:color="auto"/>
              <w:left w:val="single" w:sz="4" w:space="0" w:color="auto"/>
              <w:bottom w:val="single" w:sz="4" w:space="0" w:color="auto"/>
              <w:right w:val="single" w:sz="4" w:space="0" w:color="auto"/>
            </w:tcBorders>
          </w:tcPr>
          <w:p w14:paraId="1E179A3C" w14:textId="77777777" w:rsidR="00DB568A" w:rsidRDefault="00DB568A" w:rsidP="00DB568A">
            <w:pPr>
              <w:pStyle w:val="TAL"/>
            </w:pPr>
            <w:r>
              <w:t>6.1.6.3.7</w:t>
            </w:r>
          </w:p>
        </w:tc>
        <w:tc>
          <w:tcPr>
            <w:tcW w:w="4500" w:type="dxa"/>
            <w:tcBorders>
              <w:top w:val="single" w:sz="4" w:space="0" w:color="auto"/>
              <w:left w:val="single" w:sz="4" w:space="0" w:color="auto"/>
              <w:bottom w:val="single" w:sz="4" w:space="0" w:color="auto"/>
              <w:right w:val="single" w:sz="4" w:space="0" w:color="auto"/>
            </w:tcBorders>
          </w:tcPr>
          <w:p w14:paraId="0A84AE11" w14:textId="77777777" w:rsidR="00DB568A" w:rsidRDefault="00DB568A" w:rsidP="00DB568A">
            <w:pPr>
              <w:pStyle w:val="TAL"/>
            </w:pPr>
            <w:r w:rsidRPr="00211599">
              <w:rPr>
                <w:rFonts w:cs="Arial"/>
                <w:szCs w:val="18"/>
              </w:rPr>
              <w:t>Describes the status of an individual ueContext resource in UE Context Transfer procedures</w:t>
            </w:r>
          </w:p>
        </w:tc>
      </w:tr>
      <w:tr w:rsidR="00DB568A" w14:paraId="7B282755"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B58FD17" w14:textId="77777777" w:rsidR="00DB568A" w:rsidRPr="00211599" w:rsidRDefault="00DB568A" w:rsidP="00DB568A">
            <w:pPr>
              <w:pStyle w:val="TAL"/>
            </w:pPr>
            <w:r>
              <w:rPr>
                <w:lang w:eastAsia="zh-CN"/>
              </w:rPr>
              <w:t>N2InformationTransferResult</w:t>
            </w:r>
          </w:p>
        </w:tc>
        <w:tc>
          <w:tcPr>
            <w:tcW w:w="1800" w:type="dxa"/>
            <w:tcBorders>
              <w:top w:val="single" w:sz="4" w:space="0" w:color="auto"/>
              <w:left w:val="single" w:sz="4" w:space="0" w:color="auto"/>
              <w:bottom w:val="single" w:sz="4" w:space="0" w:color="auto"/>
              <w:right w:val="single" w:sz="4" w:space="0" w:color="auto"/>
            </w:tcBorders>
          </w:tcPr>
          <w:p w14:paraId="5FF2392A" w14:textId="77777777" w:rsidR="00DB568A" w:rsidRDefault="00DB568A" w:rsidP="00DB568A">
            <w:pPr>
              <w:pStyle w:val="TAL"/>
            </w:pPr>
            <w:r>
              <w:t>6.1.6.3.8</w:t>
            </w:r>
          </w:p>
        </w:tc>
        <w:tc>
          <w:tcPr>
            <w:tcW w:w="4500" w:type="dxa"/>
            <w:tcBorders>
              <w:top w:val="single" w:sz="4" w:space="0" w:color="auto"/>
              <w:left w:val="single" w:sz="4" w:space="0" w:color="auto"/>
              <w:bottom w:val="single" w:sz="4" w:space="0" w:color="auto"/>
              <w:right w:val="single" w:sz="4" w:space="0" w:color="auto"/>
            </w:tcBorders>
          </w:tcPr>
          <w:p w14:paraId="6A87E9FB" w14:textId="77777777" w:rsidR="00DB568A" w:rsidRPr="00211599" w:rsidRDefault="00DB568A" w:rsidP="00DB568A">
            <w:pPr>
              <w:pStyle w:val="TAL"/>
              <w:rPr>
                <w:rFonts w:cs="Arial"/>
                <w:szCs w:val="18"/>
              </w:rPr>
            </w:pPr>
            <w:r>
              <w:rPr>
                <w:rFonts w:cs="Arial"/>
                <w:szCs w:val="18"/>
              </w:rPr>
              <w:t>Describes the result of N2 information transfer by AMF to the AN.</w:t>
            </w:r>
          </w:p>
        </w:tc>
      </w:tr>
      <w:tr w:rsidR="00DB568A" w14:paraId="3A3F0C35"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4E79F053" w14:textId="77777777" w:rsidR="00DB568A" w:rsidRDefault="00DB568A" w:rsidP="00DB568A">
            <w:pPr>
              <w:pStyle w:val="TAL"/>
              <w:rPr>
                <w:lang w:eastAsia="zh-CN"/>
              </w:rPr>
            </w:pPr>
            <w:r>
              <w:t>CipheringAlgorithm</w:t>
            </w:r>
          </w:p>
        </w:tc>
        <w:tc>
          <w:tcPr>
            <w:tcW w:w="1800" w:type="dxa"/>
            <w:tcBorders>
              <w:top w:val="single" w:sz="4" w:space="0" w:color="auto"/>
              <w:left w:val="single" w:sz="4" w:space="0" w:color="auto"/>
              <w:bottom w:val="single" w:sz="4" w:space="0" w:color="auto"/>
              <w:right w:val="single" w:sz="4" w:space="0" w:color="auto"/>
            </w:tcBorders>
          </w:tcPr>
          <w:p w14:paraId="37057127" w14:textId="77777777" w:rsidR="00DB568A" w:rsidRDefault="00DB568A" w:rsidP="00DB568A">
            <w:pPr>
              <w:pStyle w:val="TAL"/>
            </w:pPr>
            <w:r>
              <w:t>6.1.6.3.9</w:t>
            </w:r>
          </w:p>
        </w:tc>
        <w:tc>
          <w:tcPr>
            <w:tcW w:w="4500" w:type="dxa"/>
            <w:tcBorders>
              <w:top w:val="single" w:sz="4" w:space="0" w:color="auto"/>
              <w:left w:val="single" w:sz="4" w:space="0" w:color="auto"/>
              <w:bottom w:val="single" w:sz="4" w:space="0" w:color="auto"/>
              <w:right w:val="single" w:sz="4" w:space="0" w:color="auto"/>
            </w:tcBorders>
          </w:tcPr>
          <w:p w14:paraId="66D2A634" w14:textId="77777777" w:rsidR="00DB568A" w:rsidRDefault="00DB568A" w:rsidP="00DB568A">
            <w:pPr>
              <w:pStyle w:val="TAL"/>
              <w:rPr>
                <w:rFonts w:cs="Arial"/>
                <w:szCs w:val="18"/>
              </w:rPr>
            </w:pPr>
            <w:r>
              <w:rPr>
                <w:rFonts w:cs="Arial"/>
                <w:szCs w:val="18"/>
              </w:rPr>
              <w:t>Indicates the supported Ciphering Algorithm</w:t>
            </w:r>
          </w:p>
        </w:tc>
      </w:tr>
      <w:tr w:rsidR="00DB568A" w14:paraId="0BDFBFD4"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1FC415A3" w14:textId="77777777" w:rsidR="00DB568A" w:rsidRDefault="00DB568A" w:rsidP="00DB568A">
            <w:pPr>
              <w:pStyle w:val="TAL"/>
              <w:rPr>
                <w:lang w:eastAsia="zh-CN"/>
              </w:rPr>
            </w:pPr>
            <w:r>
              <w:t>IntegrityAlgorithm</w:t>
            </w:r>
          </w:p>
        </w:tc>
        <w:tc>
          <w:tcPr>
            <w:tcW w:w="1800" w:type="dxa"/>
            <w:tcBorders>
              <w:top w:val="single" w:sz="4" w:space="0" w:color="auto"/>
              <w:left w:val="single" w:sz="4" w:space="0" w:color="auto"/>
              <w:bottom w:val="single" w:sz="4" w:space="0" w:color="auto"/>
              <w:right w:val="single" w:sz="4" w:space="0" w:color="auto"/>
            </w:tcBorders>
          </w:tcPr>
          <w:p w14:paraId="407ED386" w14:textId="77777777" w:rsidR="00DB568A" w:rsidRDefault="00DB568A" w:rsidP="00DB568A">
            <w:pPr>
              <w:pStyle w:val="TAL"/>
            </w:pPr>
            <w:r>
              <w:t>6.1.6.3.10</w:t>
            </w:r>
          </w:p>
        </w:tc>
        <w:tc>
          <w:tcPr>
            <w:tcW w:w="4500" w:type="dxa"/>
            <w:tcBorders>
              <w:top w:val="single" w:sz="4" w:space="0" w:color="auto"/>
              <w:left w:val="single" w:sz="4" w:space="0" w:color="auto"/>
              <w:bottom w:val="single" w:sz="4" w:space="0" w:color="auto"/>
              <w:right w:val="single" w:sz="4" w:space="0" w:color="auto"/>
            </w:tcBorders>
          </w:tcPr>
          <w:p w14:paraId="5C859631" w14:textId="77777777" w:rsidR="00DB568A" w:rsidRDefault="00DB568A" w:rsidP="00DB568A">
            <w:pPr>
              <w:pStyle w:val="TAL"/>
              <w:rPr>
                <w:rFonts w:cs="Arial"/>
                <w:szCs w:val="18"/>
              </w:rPr>
            </w:pPr>
            <w:r>
              <w:rPr>
                <w:rFonts w:cs="Arial"/>
                <w:szCs w:val="18"/>
              </w:rPr>
              <w:t>Indicates the supported Integrity Algorithm</w:t>
            </w:r>
          </w:p>
        </w:tc>
      </w:tr>
      <w:tr w:rsidR="00DB568A" w14:paraId="0FD3674B"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21CEDC51" w14:textId="77777777" w:rsidR="00DB568A" w:rsidRDefault="00DB568A" w:rsidP="00DB568A">
            <w:pPr>
              <w:pStyle w:val="TAL"/>
              <w:rPr>
                <w:lang w:eastAsia="zh-CN"/>
              </w:rPr>
            </w:pPr>
            <w:r>
              <w:t>SmsSupport</w:t>
            </w:r>
          </w:p>
        </w:tc>
        <w:tc>
          <w:tcPr>
            <w:tcW w:w="1800" w:type="dxa"/>
            <w:tcBorders>
              <w:top w:val="single" w:sz="4" w:space="0" w:color="auto"/>
              <w:left w:val="single" w:sz="4" w:space="0" w:color="auto"/>
              <w:bottom w:val="single" w:sz="4" w:space="0" w:color="auto"/>
              <w:right w:val="single" w:sz="4" w:space="0" w:color="auto"/>
            </w:tcBorders>
          </w:tcPr>
          <w:p w14:paraId="17E6E107" w14:textId="77777777" w:rsidR="00DB568A" w:rsidRDefault="00DB568A" w:rsidP="00DB568A">
            <w:pPr>
              <w:pStyle w:val="TAL"/>
            </w:pPr>
            <w:r>
              <w:t>6.1.6.3.11</w:t>
            </w:r>
          </w:p>
        </w:tc>
        <w:tc>
          <w:tcPr>
            <w:tcW w:w="4500" w:type="dxa"/>
            <w:tcBorders>
              <w:top w:val="single" w:sz="4" w:space="0" w:color="auto"/>
              <w:left w:val="single" w:sz="4" w:space="0" w:color="auto"/>
              <w:bottom w:val="single" w:sz="4" w:space="0" w:color="auto"/>
              <w:right w:val="single" w:sz="4" w:space="0" w:color="auto"/>
            </w:tcBorders>
          </w:tcPr>
          <w:p w14:paraId="0F53759B" w14:textId="77777777" w:rsidR="00DB568A" w:rsidRDefault="00DB568A" w:rsidP="00DB568A">
            <w:pPr>
              <w:pStyle w:val="TAL"/>
              <w:rPr>
                <w:rFonts w:cs="Arial"/>
                <w:szCs w:val="18"/>
              </w:rPr>
            </w:pPr>
            <w:r>
              <w:rPr>
                <w:rFonts w:cs="Arial"/>
                <w:szCs w:val="18"/>
              </w:rPr>
              <w:t>Indicates the supported SMS delivery of a UE.</w:t>
            </w:r>
          </w:p>
        </w:tc>
      </w:tr>
      <w:tr w:rsidR="00DB568A" w14:paraId="1C507EE6"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C2E73A0" w14:textId="77777777" w:rsidR="00DB568A" w:rsidRDefault="00DB568A" w:rsidP="00DB568A">
            <w:pPr>
              <w:pStyle w:val="TAL"/>
            </w:pPr>
            <w:r w:rsidRPr="008D07A8">
              <w:rPr>
                <w:rFonts w:hint="eastAsia"/>
              </w:rPr>
              <w:t>ScType</w:t>
            </w:r>
          </w:p>
        </w:tc>
        <w:tc>
          <w:tcPr>
            <w:tcW w:w="1800" w:type="dxa"/>
            <w:tcBorders>
              <w:top w:val="single" w:sz="4" w:space="0" w:color="auto"/>
              <w:left w:val="single" w:sz="4" w:space="0" w:color="auto"/>
              <w:bottom w:val="single" w:sz="4" w:space="0" w:color="auto"/>
              <w:right w:val="single" w:sz="4" w:space="0" w:color="auto"/>
            </w:tcBorders>
          </w:tcPr>
          <w:p w14:paraId="5D16909F" w14:textId="77777777" w:rsidR="00DB568A" w:rsidRDefault="00DB568A" w:rsidP="00DB568A">
            <w:pPr>
              <w:pStyle w:val="TAL"/>
            </w:pPr>
            <w:r w:rsidRPr="008D07A8">
              <w:rPr>
                <w:rFonts w:hint="eastAsia"/>
              </w:rPr>
              <w:t>6.1.6.3.</w:t>
            </w:r>
            <w:r>
              <w:t>12</w:t>
            </w:r>
          </w:p>
        </w:tc>
        <w:tc>
          <w:tcPr>
            <w:tcW w:w="4500" w:type="dxa"/>
            <w:tcBorders>
              <w:top w:val="single" w:sz="4" w:space="0" w:color="auto"/>
              <w:left w:val="single" w:sz="4" w:space="0" w:color="auto"/>
              <w:bottom w:val="single" w:sz="4" w:space="0" w:color="auto"/>
              <w:right w:val="single" w:sz="4" w:space="0" w:color="auto"/>
            </w:tcBorders>
          </w:tcPr>
          <w:p w14:paraId="45B71940" w14:textId="77777777" w:rsidR="00DB568A" w:rsidRDefault="00DB568A" w:rsidP="00DB568A">
            <w:pPr>
              <w:pStyle w:val="TAL"/>
              <w:rPr>
                <w:rFonts w:cs="Arial"/>
                <w:szCs w:val="18"/>
              </w:rPr>
            </w:pPr>
            <w:r w:rsidRPr="008D07A8">
              <w:rPr>
                <w:rFonts w:cs="Arial" w:hint="eastAsia"/>
                <w:szCs w:val="18"/>
              </w:rPr>
              <w:t>Indicates the security context type.</w:t>
            </w:r>
          </w:p>
        </w:tc>
      </w:tr>
      <w:tr w:rsidR="00DB568A" w14:paraId="1E14450E"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5720FE71" w14:textId="77777777" w:rsidR="00DB568A" w:rsidRDefault="00DB568A" w:rsidP="00DB568A">
            <w:pPr>
              <w:pStyle w:val="TAL"/>
            </w:pPr>
            <w:r w:rsidRPr="008D07A8">
              <w:rPr>
                <w:rFonts w:hint="eastAsia"/>
              </w:rPr>
              <w:t>KeyAmfType</w:t>
            </w:r>
          </w:p>
        </w:tc>
        <w:tc>
          <w:tcPr>
            <w:tcW w:w="1800" w:type="dxa"/>
            <w:tcBorders>
              <w:top w:val="single" w:sz="4" w:space="0" w:color="auto"/>
              <w:left w:val="single" w:sz="4" w:space="0" w:color="auto"/>
              <w:bottom w:val="single" w:sz="4" w:space="0" w:color="auto"/>
              <w:right w:val="single" w:sz="4" w:space="0" w:color="auto"/>
            </w:tcBorders>
          </w:tcPr>
          <w:p w14:paraId="27CE1A6E" w14:textId="77777777" w:rsidR="00DB568A" w:rsidRDefault="00DB568A" w:rsidP="00DB568A">
            <w:pPr>
              <w:pStyle w:val="TAL"/>
            </w:pPr>
            <w:r w:rsidRPr="008D07A8">
              <w:rPr>
                <w:rFonts w:hint="eastAsia"/>
              </w:rPr>
              <w:t>6.1.6.3.</w:t>
            </w:r>
            <w:r>
              <w:t>13</w:t>
            </w:r>
          </w:p>
        </w:tc>
        <w:tc>
          <w:tcPr>
            <w:tcW w:w="4500" w:type="dxa"/>
            <w:tcBorders>
              <w:top w:val="single" w:sz="4" w:space="0" w:color="auto"/>
              <w:left w:val="single" w:sz="4" w:space="0" w:color="auto"/>
              <w:bottom w:val="single" w:sz="4" w:space="0" w:color="auto"/>
              <w:right w:val="single" w:sz="4" w:space="0" w:color="auto"/>
            </w:tcBorders>
          </w:tcPr>
          <w:p w14:paraId="28D8BE96" w14:textId="77777777" w:rsidR="00DB568A" w:rsidRDefault="00DB568A" w:rsidP="00DB568A">
            <w:pPr>
              <w:pStyle w:val="TAL"/>
              <w:rPr>
                <w:rFonts w:cs="Arial"/>
                <w:szCs w:val="18"/>
              </w:rPr>
            </w:pPr>
            <w:r w:rsidRPr="008D07A8">
              <w:rPr>
                <w:rFonts w:cs="Arial" w:hint="eastAsia"/>
                <w:szCs w:val="18"/>
              </w:rPr>
              <w:t xml:space="preserve">Indicates the </w:t>
            </w:r>
            <w:r w:rsidRPr="008D07A8">
              <w:rPr>
                <w:rFonts w:cs="Arial"/>
                <w:szCs w:val="18"/>
                <w:lang w:eastAsia="zh-CN"/>
              </w:rPr>
              <w:t>K</w:t>
            </w:r>
            <w:r w:rsidRPr="008D07A8">
              <w:rPr>
                <w:rFonts w:cs="Arial"/>
                <w:szCs w:val="18"/>
                <w:vertAlign w:val="subscript"/>
                <w:lang w:eastAsia="zh-CN"/>
              </w:rPr>
              <w:t xml:space="preserve">amf </w:t>
            </w:r>
            <w:r w:rsidRPr="008D07A8">
              <w:rPr>
                <w:rFonts w:cs="Arial" w:hint="eastAsia"/>
                <w:szCs w:val="18"/>
              </w:rPr>
              <w:t>type</w:t>
            </w:r>
            <w:r w:rsidRPr="008D07A8">
              <w:rPr>
                <w:rFonts w:cs="Arial"/>
                <w:szCs w:val="18"/>
              </w:rPr>
              <w:t>.</w:t>
            </w:r>
          </w:p>
        </w:tc>
      </w:tr>
      <w:tr w:rsidR="00DB568A" w14:paraId="71FB544B"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0AA9E548" w14:textId="77777777" w:rsidR="00DB568A" w:rsidRPr="008D07A8" w:rsidRDefault="00DB568A" w:rsidP="00DB568A">
            <w:pPr>
              <w:pStyle w:val="TAL"/>
            </w:pPr>
            <w:r>
              <w:t>TransferReason</w:t>
            </w:r>
          </w:p>
        </w:tc>
        <w:tc>
          <w:tcPr>
            <w:tcW w:w="1800" w:type="dxa"/>
            <w:tcBorders>
              <w:top w:val="single" w:sz="4" w:space="0" w:color="auto"/>
              <w:left w:val="single" w:sz="4" w:space="0" w:color="auto"/>
              <w:bottom w:val="single" w:sz="4" w:space="0" w:color="auto"/>
              <w:right w:val="single" w:sz="4" w:space="0" w:color="auto"/>
            </w:tcBorders>
          </w:tcPr>
          <w:p w14:paraId="32CDC1AA" w14:textId="77777777" w:rsidR="00DB568A" w:rsidRPr="008D07A8" w:rsidRDefault="00DB568A" w:rsidP="00DB568A">
            <w:pPr>
              <w:pStyle w:val="TAL"/>
            </w:pPr>
            <w:r w:rsidRPr="008D07A8">
              <w:rPr>
                <w:rFonts w:hint="eastAsia"/>
              </w:rPr>
              <w:t>6.1.6.3.</w:t>
            </w:r>
            <w:r>
              <w:t>14</w:t>
            </w:r>
          </w:p>
        </w:tc>
        <w:tc>
          <w:tcPr>
            <w:tcW w:w="4500" w:type="dxa"/>
            <w:tcBorders>
              <w:top w:val="single" w:sz="4" w:space="0" w:color="auto"/>
              <w:left w:val="single" w:sz="4" w:space="0" w:color="auto"/>
              <w:bottom w:val="single" w:sz="4" w:space="0" w:color="auto"/>
              <w:right w:val="single" w:sz="4" w:space="0" w:color="auto"/>
            </w:tcBorders>
          </w:tcPr>
          <w:p w14:paraId="1A8B6DAD" w14:textId="77777777" w:rsidR="00DB568A" w:rsidRPr="008D07A8" w:rsidRDefault="00DB568A" w:rsidP="00DB568A">
            <w:pPr>
              <w:pStyle w:val="TAL"/>
              <w:rPr>
                <w:rFonts w:cs="Arial"/>
                <w:szCs w:val="18"/>
              </w:rPr>
            </w:pPr>
            <w:r>
              <w:rPr>
                <w:rFonts w:cs="Arial"/>
                <w:szCs w:val="18"/>
              </w:rPr>
              <w:t>Indicates UE Context Transfer Reason</w:t>
            </w:r>
          </w:p>
        </w:tc>
      </w:tr>
      <w:tr w:rsidR="00DB568A" w14:paraId="0D1A3115"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51DDC844" w14:textId="77777777" w:rsidR="00DB568A" w:rsidRDefault="00DB568A" w:rsidP="00DB568A">
            <w:pPr>
              <w:pStyle w:val="TAL"/>
            </w:pPr>
            <w:r>
              <w:rPr>
                <w:noProof/>
              </w:rPr>
              <w:t>AMPolicyReqTrigger</w:t>
            </w:r>
          </w:p>
        </w:tc>
        <w:tc>
          <w:tcPr>
            <w:tcW w:w="1800" w:type="dxa"/>
            <w:tcBorders>
              <w:top w:val="single" w:sz="4" w:space="0" w:color="auto"/>
              <w:left w:val="single" w:sz="4" w:space="0" w:color="auto"/>
              <w:bottom w:val="single" w:sz="4" w:space="0" w:color="auto"/>
              <w:right w:val="single" w:sz="4" w:space="0" w:color="auto"/>
            </w:tcBorders>
          </w:tcPr>
          <w:p w14:paraId="4458BED5" w14:textId="77777777" w:rsidR="00DB568A" w:rsidRPr="008D07A8" w:rsidRDefault="00DB568A" w:rsidP="00DB568A">
            <w:pPr>
              <w:pStyle w:val="TAL"/>
            </w:pPr>
            <w:r>
              <w:rPr>
                <w:rFonts w:hint="eastAsia"/>
              </w:rPr>
              <w:t>6.1.6.3</w:t>
            </w:r>
            <w:r>
              <w:t>.15</w:t>
            </w:r>
          </w:p>
        </w:tc>
        <w:tc>
          <w:tcPr>
            <w:tcW w:w="4500" w:type="dxa"/>
            <w:tcBorders>
              <w:top w:val="single" w:sz="4" w:space="0" w:color="auto"/>
              <w:left w:val="single" w:sz="4" w:space="0" w:color="auto"/>
              <w:bottom w:val="single" w:sz="4" w:space="0" w:color="auto"/>
              <w:right w:val="single" w:sz="4" w:space="0" w:color="auto"/>
            </w:tcBorders>
          </w:tcPr>
          <w:p w14:paraId="1B9DBAF6" w14:textId="77777777" w:rsidR="00DB568A" w:rsidRDefault="00DB568A" w:rsidP="00DB568A">
            <w:pPr>
              <w:pStyle w:val="TAL"/>
              <w:rPr>
                <w:rFonts w:cs="Arial"/>
                <w:szCs w:val="18"/>
              </w:rPr>
            </w:pPr>
            <w:r>
              <w:rPr>
                <w:rFonts w:cs="Arial" w:hint="eastAsia"/>
                <w:szCs w:val="18"/>
              </w:rPr>
              <w:t>AM</w:t>
            </w:r>
            <w:r>
              <w:rPr>
                <w:rFonts w:cs="Arial"/>
                <w:szCs w:val="18"/>
              </w:rPr>
              <w:t xml:space="preserve"> Policy Request Triggers</w:t>
            </w:r>
          </w:p>
        </w:tc>
      </w:tr>
      <w:tr w:rsidR="00DB568A" w14:paraId="490F814D"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40D9B192" w14:textId="77777777" w:rsidR="00DB568A" w:rsidRDefault="00DB568A" w:rsidP="00DB568A">
            <w:pPr>
              <w:pStyle w:val="TAL"/>
              <w:rPr>
                <w:noProof/>
              </w:rPr>
            </w:pPr>
            <w:r>
              <w:t>RatSelector</w:t>
            </w:r>
          </w:p>
        </w:tc>
        <w:tc>
          <w:tcPr>
            <w:tcW w:w="1800" w:type="dxa"/>
            <w:tcBorders>
              <w:top w:val="single" w:sz="4" w:space="0" w:color="auto"/>
              <w:left w:val="single" w:sz="4" w:space="0" w:color="auto"/>
              <w:bottom w:val="single" w:sz="4" w:space="0" w:color="auto"/>
              <w:right w:val="single" w:sz="4" w:space="0" w:color="auto"/>
            </w:tcBorders>
          </w:tcPr>
          <w:p w14:paraId="7A7DF7B1" w14:textId="77777777" w:rsidR="00DB568A" w:rsidRDefault="00DB568A" w:rsidP="00DB568A">
            <w:pPr>
              <w:pStyle w:val="TAL"/>
            </w:pPr>
            <w:r>
              <w:t>6.1.6.3.16</w:t>
            </w:r>
          </w:p>
        </w:tc>
        <w:tc>
          <w:tcPr>
            <w:tcW w:w="4500" w:type="dxa"/>
            <w:tcBorders>
              <w:top w:val="single" w:sz="4" w:space="0" w:color="auto"/>
              <w:left w:val="single" w:sz="4" w:space="0" w:color="auto"/>
              <w:bottom w:val="single" w:sz="4" w:space="0" w:color="auto"/>
              <w:right w:val="single" w:sz="4" w:space="0" w:color="auto"/>
            </w:tcBorders>
          </w:tcPr>
          <w:p w14:paraId="4D943058" w14:textId="77777777" w:rsidR="00DB568A" w:rsidRDefault="00DB568A" w:rsidP="00DB568A">
            <w:pPr>
              <w:pStyle w:val="TAL"/>
              <w:rPr>
                <w:rFonts w:cs="Arial"/>
                <w:szCs w:val="18"/>
              </w:rPr>
            </w:pPr>
            <w:r>
              <w:rPr>
                <w:rFonts w:cs="Arial"/>
                <w:szCs w:val="18"/>
              </w:rPr>
              <w:t>Indicates the RAT type for the transfer of N2 information</w:t>
            </w:r>
          </w:p>
        </w:tc>
      </w:tr>
      <w:tr w:rsidR="00DB568A" w14:paraId="20300A77"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72E03EF0" w14:textId="77777777" w:rsidR="00DB568A" w:rsidRDefault="00DB568A" w:rsidP="00DB568A">
            <w:pPr>
              <w:pStyle w:val="TAL"/>
            </w:pPr>
            <w:r>
              <w:t>NgapIeType</w:t>
            </w:r>
          </w:p>
        </w:tc>
        <w:tc>
          <w:tcPr>
            <w:tcW w:w="1800" w:type="dxa"/>
            <w:tcBorders>
              <w:top w:val="single" w:sz="4" w:space="0" w:color="auto"/>
              <w:left w:val="single" w:sz="4" w:space="0" w:color="auto"/>
              <w:bottom w:val="single" w:sz="4" w:space="0" w:color="auto"/>
              <w:right w:val="single" w:sz="4" w:space="0" w:color="auto"/>
            </w:tcBorders>
          </w:tcPr>
          <w:p w14:paraId="1FDB6078" w14:textId="77777777" w:rsidR="00DB568A" w:rsidRDefault="00DB568A" w:rsidP="00DB568A">
            <w:pPr>
              <w:pStyle w:val="TAL"/>
            </w:pPr>
            <w:r w:rsidRPr="008D07A8">
              <w:rPr>
                <w:rFonts w:hint="eastAsia"/>
              </w:rPr>
              <w:t>6.1.6.3.</w:t>
            </w:r>
            <w:r>
              <w:t>17</w:t>
            </w:r>
          </w:p>
        </w:tc>
        <w:tc>
          <w:tcPr>
            <w:tcW w:w="4500" w:type="dxa"/>
            <w:tcBorders>
              <w:top w:val="single" w:sz="4" w:space="0" w:color="auto"/>
              <w:left w:val="single" w:sz="4" w:space="0" w:color="auto"/>
              <w:bottom w:val="single" w:sz="4" w:space="0" w:color="auto"/>
              <w:right w:val="single" w:sz="4" w:space="0" w:color="auto"/>
            </w:tcBorders>
          </w:tcPr>
          <w:p w14:paraId="3E10A8FF" w14:textId="77777777" w:rsidR="00DB568A" w:rsidRDefault="00DB568A" w:rsidP="00DB568A">
            <w:pPr>
              <w:pStyle w:val="TAL"/>
              <w:rPr>
                <w:rFonts w:cs="Arial"/>
                <w:szCs w:val="18"/>
              </w:rPr>
            </w:pPr>
            <w:r>
              <w:rPr>
                <w:rFonts w:cs="Arial"/>
                <w:szCs w:val="18"/>
              </w:rPr>
              <w:t>Indicates the supported NGAP IE types</w:t>
            </w:r>
          </w:p>
        </w:tc>
      </w:tr>
      <w:tr w:rsidR="00DB568A" w14:paraId="2639CE0A"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6E0E4A2C" w14:textId="77777777" w:rsidR="00DB568A" w:rsidRDefault="00DB568A" w:rsidP="00DB568A">
            <w:pPr>
              <w:pStyle w:val="TAL"/>
            </w:pPr>
            <w:r>
              <w:rPr>
                <w:lang w:eastAsia="zh-CN"/>
              </w:rPr>
              <w:t>N2InfoNotifyReason</w:t>
            </w:r>
          </w:p>
        </w:tc>
        <w:tc>
          <w:tcPr>
            <w:tcW w:w="1800" w:type="dxa"/>
            <w:tcBorders>
              <w:top w:val="single" w:sz="4" w:space="0" w:color="auto"/>
              <w:left w:val="single" w:sz="4" w:space="0" w:color="auto"/>
              <w:bottom w:val="single" w:sz="4" w:space="0" w:color="auto"/>
              <w:right w:val="single" w:sz="4" w:space="0" w:color="auto"/>
            </w:tcBorders>
          </w:tcPr>
          <w:p w14:paraId="35407D1C" w14:textId="77777777" w:rsidR="00DB568A" w:rsidRPr="008D07A8" w:rsidRDefault="00DB568A" w:rsidP="00DB568A">
            <w:pPr>
              <w:pStyle w:val="TAL"/>
            </w:pPr>
            <w:r>
              <w:t>6.1.6.3.18</w:t>
            </w:r>
          </w:p>
        </w:tc>
        <w:tc>
          <w:tcPr>
            <w:tcW w:w="4500" w:type="dxa"/>
            <w:tcBorders>
              <w:top w:val="single" w:sz="4" w:space="0" w:color="auto"/>
              <w:left w:val="single" w:sz="4" w:space="0" w:color="auto"/>
              <w:bottom w:val="single" w:sz="4" w:space="0" w:color="auto"/>
              <w:right w:val="single" w:sz="4" w:space="0" w:color="auto"/>
            </w:tcBorders>
          </w:tcPr>
          <w:p w14:paraId="060C7038" w14:textId="77777777" w:rsidR="00DB568A" w:rsidRDefault="00DB568A" w:rsidP="00DB568A">
            <w:pPr>
              <w:pStyle w:val="TAL"/>
              <w:rPr>
                <w:rFonts w:cs="Arial"/>
                <w:szCs w:val="18"/>
              </w:rPr>
            </w:pPr>
            <w:r>
              <w:rPr>
                <w:rFonts w:cs="Arial"/>
                <w:szCs w:val="18"/>
              </w:rPr>
              <w:t>N2 Information Notify Reason</w:t>
            </w:r>
          </w:p>
        </w:tc>
      </w:tr>
    </w:tbl>
    <w:p w14:paraId="12A22A3B" w14:textId="77777777" w:rsidR="00515970" w:rsidRDefault="00515970" w:rsidP="00CE10A2"/>
    <w:p w14:paraId="723ACFAE" w14:textId="25AA4AC6" w:rsidR="00515970" w:rsidRDefault="00515970" w:rsidP="00515970">
      <w:r>
        <w:t>Table 6.1.6.1-2 specifies data types re-used by the Namf service based interface protocol from other specifications, including a reference to their respective specifications and when needed, a short description of their use within the Namf service based interface.</w:t>
      </w:r>
    </w:p>
    <w:p w14:paraId="553E3388" w14:textId="77777777" w:rsidR="00515970" w:rsidRDefault="00515970" w:rsidP="00515970">
      <w:pPr>
        <w:pStyle w:val="TH"/>
      </w:pPr>
      <w:r>
        <w:lastRenderedPageBreak/>
        <w:t>Table 6.1.6.1-2: Namf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4"/>
        <w:gridCol w:w="1848"/>
        <w:gridCol w:w="5312"/>
      </w:tblGrid>
      <w:tr w:rsidR="00515970" w14:paraId="35B8C074"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shd w:val="clear" w:color="auto" w:fill="C0C0C0"/>
            <w:hideMark/>
          </w:tcPr>
          <w:p w14:paraId="4E4BC2D8" w14:textId="77777777" w:rsidR="00515970" w:rsidRDefault="00515970">
            <w:pPr>
              <w:pStyle w:val="TAH"/>
            </w:pPr>
            <w:r>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4B7EBB86" w14:textId="77777777" w:rsidR="00515970" w:rsidRDefault="00515970">
            <w:pPr>
              <w:pStyle w:val="TAH"/>
            </w:pPr>
            <w:r>
              <w:t>Reference</w:t>
            </w:r>
          </w:p>
        </w:tc>
        <w:tc>
          <w:tcPr>
            <w:tcW w:w="5312" w:type="dxa"/>
            <w:tcBorders>
              <w:top w:val="single" w:sz="4" w:space="0" w:color="auto"/>
              <w:left w:val="single" w:sz="4" w:space="0" w:color="auto"/>
              <w:bottom w:val="single" w:sz="4" w:space="0" w:color="auto"/>
              <w:right w:val="single" w:sz="4" w:space="0" w:color="auto"/>
            </w:tcBorders>
            <w:shd w:val="clear" w:color="auto" w:fill="C0C0C0"/>
            <w:hideMark/>
          </w:tcPr>
          <w:p w14:paraId="57ECE276" w14:textId="77777777" w:rsidR="00515970" w:rsidRDefault="00515970">
            <w:pPr>
              <w:pStyle w:val="TAH"/>
            </w:pPr>
            <w:r>
              <w:t>Comments</w:t>
            </w:r>
          </w:p>
        </w:tc>
      </w:tr>
      <w:tr w:rsidR="00291350" w14:paraId="3615F4F6"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0BBBF816" w14:textId="77777777" w:rsidR="00291350" w:rsidRDefault="00F05B82" w:rsidP="00291350">
            <w:pPr>
              <w:pStyle w:val="TAL"/>
            </w:pPr>
            <w:r>
              <w:t>Snssai</w:t>
            </w:r>
          </w:p>
        </w:tc>
        <w:tc>
          <w:tcPr>
            <w:tcW w:w="1848" w:type="dxa"/>
            <w:tcBorders>
              <w:top w:val="single" w:sz="4" w:space="0" w:color="auto"/>
              <w:left w:val="single" w:sz="4" w:space="0" w:color="auto"/>
              <w:bottom w:val="single" w:sz="4" w:space="0" w:color="auto"/>
              <w:right w:val="single" w:sz="4" w:space="0" w:color="auto"/>
            </w:tcBorders>
          </w:tcPr>
          <w:p w14:paraId="45292495" w14:textId="77777777" w:rsidR="00291350" w:rsidRDefault="00291350" w:rsidP="00291350">
            <w:pPr>
              <w:pStyle w:val="TAL"/>
            </w:pPr>
            <w:r w:rsidRPr="00E76BAF">
              <w:t>3GPP TS 29.571 [6]</w:t>
            </w:r>
          </w:p>
        </w:tc>
        <w:tc>
          <w:tcPr>
            <w:tcW w:w="5312" w:type="dxa"/>
            <w:tcBorders>
              <w:top w:val="single" w:sz="4" w:space="0" w:color="auto"/>
              <w:left w:val="single" w:sz="4" w:space="0" w:color="auto"/>
              <w:bottom w:val="single" w:sz="4" w:space="0" w:color="auto"/>
              <w:right w:val="single" w:sz="4" w:space="0" w:color="auto"/>
            </w:tcBorders>
          </w:tcPr>
          <w:p w14:paraId="566D31A2" w14:textId="77777777" w:rsidR="00291350" w:rsidRDefault="00291350" w:rsidP="00291350">
            <w:pPr>
              <w:pStyle w:val="TAL"/>
              <w:rPr>
                <w:rFonts w:cs="Arial"/>
                <w:szCs w:val="18"/>
              </w:rPr>
            </w:pPr>
          </w:p>
        </w:tc>
      </w:tr>
      <w:tr w:rsidR="00291350" w14:paraId="446F2DFF"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0363446F" w14:textId="77777777" w:rsidR="00291350" w:rsidRDefault="00291350" w:rsidP="00291350">
            <w:pPr>
              <w:pStyle w:val="TAL"/>
            </w:pPr>
            <w:r w:rsidRPr="00E76BAF">
              <w:t>Arp</w:t>
            </w:r>
          </w:p>
        </w:tc>
        <w:tc>
          <w:tcPr>
            <w:tcW w:w="1848" w:type="dxa"/>
            <w:tcBorders>
              <w:top w:val="single" w:sz="4" w:space="0" w:color="auto"/>
              <w:left w:val="single" w:sz="4" w:space="0" w:color="auto"/>
              <w:bottom w:val="single" w:sz="4" w:space="0" w:color="auto"/>
              <w:right w:val="single" w:sz="4" w:space="0" w:color="auto"/>
            </w:tcBorders>
          </w:tcPr>
          <w:p w14:paraId="1244F93E" w14:textId="77777777" w:rsidR="00291350" w:rsidRPr="00E76BAF" w:rsidRDefault="00291350" w:rsidP="00291350">
            <w:pPr>
              <w:pStyle w:val="TAL"/>
            </w:pPr>
            <w:r w:rsidRPr="00E76BAF">
              <w:t>3GPP TS 29.571 [6]</w:t>
            </w:r>
          </w:p>
        </w:tc>
        <w:tc>
          <w:tcPr>
            <w:tcW w:w="5312" w:type="dxa"/>
            <w:tcBorders>
              <w:top w:val="single" w:sz="4" w:space="0" w:color="auto"/>
              <w:left w:val="single" w:sz="4" w:space="0" w:color="auto"/>
              <w:bottom w:val="single" w:sz="4" w:space="0" w:color="auto"/>
              <w:right w:val="single" w:sz="4" w:space="0" w:color="auto"/>
            </w:tcBorders>
          </w:tcPr>
          <w:p w14:paraId="7B1A8BB9" w14:textId="77777777" w:rsidR="00291350" w:rsidRDefault="00291350" w:rsidP="00291350">
            <w:pPr>
              <w:pStyle w:val="TAL"/>
              <w:rPr>
                <w:rFonts w:cs="Arial"/>
                <w:szCs w:val="18"/>
              </w:rPr>
            </w:pPr>
          </w:p>
        </w:tc>
      </w:tr>
      <w:tr w:rsidR="00291350" w14:paraId="3F246AF2"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784457CA" w14:textId="77777777" w:rsidR="00291350" w:rsidRPr="00E76BAF" w:rsidRDefault="00291350" w:rsidP="00291350">
            <w:pPr>
              <w:pStyle w:val="TAL"/>
            </w:pPr>
            <w:r w:rsidRPr="00E76BAF">
              <w:t>PduSesisonId</w:t>
            </w:r>
          </w:p>
        </w:tc>
        <w:tc>
          <w:tcPr>
            <w:tcW w:w="1848" w:type="dxa"/>
            <w:tcBorders>
              <w:top w:val="single" w:sz="4" w:space="0" w:color="auto"/>
              <w:left w:val="single" w:sz="4" w:space="0" w:color="auto"/>
              <w:bottom w:val="single" w:sz="4" w:space="0" w:color="auto"/>
              <w:right w:val="single" w:sz="4" w:space="0" w:color="auto"/>
            </w:tcBorders>
          </w:tcPr>
          <w:p w14:paraId="70E8DD83" w14:textId="77777777" w:rsidR="00291350" w:rsidRPr="00E76BAF" w:rsidRDefault="00291350" w:rsidP="00291350">
            <w:pPr>
              <w:pStyle w:val="TAL"/>
            </w:pPr>
            <w:r w:rsidRPr="00E76BAF">
              <w:t>3GPP TS 29.571 [6]</w:t>
            </w:r>
          </w:p>
        </w:tc>
        <w:tc>
          <w:tcPr>
            <w:tcW w:w="5312" w:type="dxa"/>
            <w:tcBorders>
              <w:top w:val="single" w:sz="4" w:space="0" w:color="auto"/>
              <w:left w:val="single" w:sz="4" w:space="0" w:color="auto"/>
              <w:bottom w:val="single" w:sz="4" w:space="0" w:color="auto"/>
              <w:right w:val="single" w:sz="4" w:space="0" w:color="auto"/>
            </w:tcBorders>
          </w:tcPr>
          <w:p w14:paraId="3086D19E" w14:textId="77777777" w:rsidR="00291350" w:rsidRDefault="00291350" w:rsidP="00291350">
            <w:pPr>
              <w:pStyle w:val="TAL"/>
              <w:rPr>
                <w:rFonts w:cs="Arial"/>
                <w:szCs w:val="18"/>
              </w:rPr>
            </w:pPr>
          </w:p>
        </w:tc>
      </w:tr>
      <w:tr w:rsidR="00F717EE" w14:paraId="00164D9E"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7327A9DE" w14:textId="77777777" w:rsidR="00F717EE" w:rsidRPr="00E76BAF" w:rsidRDefault="00F717EE" w:rsidP="00F717EE">
            <w:pPr>
              <w:pStyle w:val="TAL"/>
            </w:pPr>
            <w:r>
              <w:rPr>
                <w:lang w:eastAsia="zh-CN"/>
              </w:rPr>
              <w:t>Guami</w:t>
            </w:r>
          </w:p>
        </w:tc>
        <w:tc>
          <w:tcPr>
            <w:tcW w:w="1848" w:type="dxa"/>
            <w:tcBorders>
              <w:top w:val="single" w:sz="4" w:space="0" w:color="auto"/>
              <w:left w:val="single" w:sz="4" w:space="0" w:color="auto"/>
              <w:bottom w:val="single" w:sz="4" w:space="0" w:color="auto"/>
              <w:right w:val="single" w:sz="4" w:space="0" w:color="auto"/>
            </w:tcBorders>
          </w:tcPr>
          <w:p w14:paraId="53AC8F53" w14:textId="77777777" w:rsidR="00F717EE" w:rsidRPr="00E76BAF" w:rsidRDefault="00F717EE" w:rsidP="00F717EE">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1E034FBA" w14:textId="77777777" w:rsidR="00F717EE" w:rsidRDefault="00F717EE" w:rsidP="00F717EE">
            <w:pPr>
              <w:pStyle w:val="TAL"/>
              <w:rPr>
                <w:rFonts w:cs="Arial"/>
                <w:szCs w:val="18"/>
              </w:rPr>
            </w:pPr>
            <w:r w:rsidRPr="00B6630E">
              <w:rPr>
                <w:lang w:eastAsia="zh-CN"/>
              </w:rPr>
              <w:t>Globally Unique AMF I</w:t>
            </w:r>
            <w:r>
              <w:rPr>
                <w:lang w:eastAsia="zh-CN"/>
              </w:rPr>
              <w:t>dentifier</w:t>
            </w:r>
          </w:p>
        </w:tc>
      </w:tr>
      <w:tr w:rsidR="00F717EE" w14:paraId="2FB832F8"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72AC5EF7" w14:textId="77777777" w:rsidR="00F717EE" w:rsidRDefault="00F717EE" w:rsidP="00F717EE">
            <w:pPr>
              <w:pStyle w:val="TAL"/>
              <w:rPr>
                <w:lang w:eastAsia="zh-CN"/>
              </w:rPr>
            </w:pPr>
            <w:r>
              <w:rPr>
                <w:rFonts w:hint="eastAsia"/>
                <w:lang w:eastAsia="zh-CN"/>
              </w:rPr>
              <w:t>AmfName</w:t>
            </w:r>
          </w:p>
        </w:tc>
        <w:tc>
          <w:tcPr>
            <w:tcW w:w="1848" w:type="dxa"/>
            <w:tcBorders>
              <w:top w:val="single" w:sz="4" w:space="0" w:color="auto"/>
              <w:left w:val="single" w:sz="4" w:space="0" w:color="auto"/>
              <w:bottom w:val="single" w:sz="4" w:space="0" w:color="auto"/>
              <w:right w:val="single" w:sz="4" w:space="0" w:color="auto"/>
            </w:tcBorders>
          </w:tcPr>
          <w:p w14:paraId="59C42F41" w14:textId="77777777" w:rsidR="00F717EE" w:rsidRDefault="00F717EE" w:rsidP="00F717EE">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5655AC1A" w14:textId="77777777" w:rsidR="00F717EE" w:rsidRPr="00B6630E" w:rsidRDefault="00F717EE" w:rsidP="00F717EE">
            <w:pPr>
              <w:pStyle w:val="TAL"/>
              <w:rPr>
                <w:lang w:eastAsia="zh-CN"/>
              </w:rPr>
            </w:pPr>
            <w:r>
              <w:rPr>
                <w:rFonts w:cs="Arial"/>
                <w:szCs w:val="18"/>
              </w:rPr>
              <w:t>The name of the AMF</w:t>
            </w:r>
          </w:p>
        </w:tc>
      </w:tr>
      <w:tr w:rsidR="00F717EE" w14:paraId="3B79B256"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48881F8C" w14:textId="77777777" w:rsidR="00F717EE" w:rsidRDefault="00F717EE" w:rsidP="00F717EE">
            <w:pPr>
              <w:pStyle w:val="TAL"/>
              <w:rPr>
                <w:lang w:eastAsia="zh-CN"/>
              </w:rPr>
            </w:pPr>
            <w:r>
              <w:rPr>
                <w:lang w:eastAsia="zh-CN"/>
              </w:rPr>
              <w:t>Supi</w:t>
            </w:r>
          </w:p>
        </w:tc>
        <w:tc>
          <w:tcPr>
            <w:tcW w:w="1848" w:type="dxa"/>
            <w:tcBorders>
              <w:top w:val="single" w:sz="4" w:space="0" w:color="auto"/>
              <w:left w:val="single" w:sz="4" w:space="0" w:color="auto"/>
              <w:bottom w:val="single" w:sz="4" w:space="0" w:color="auto"/>
              <w:right w:val="single" w:sz="4" w:space="0" w:color="auto"/>
            </w:tcBorders>
          </w:tcPr>
          <w:p w14:paraId="292F1454" w14:textId="77777777" w:rsidR="00F717EE" w:rsidRDefault="00F717EE" w:rsidP="00F717EE">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0E2BA586" w14:textId="77777777" w:rsidR="00F717EE" w:rsidRDefault="00F717EE" w:rsidP="00F717EE">
            <w:pPr>
              <w:pStyle w:val="TAL"/>
              <w:rPr>
                <w:rFonts w:cs="Arial"/>
                <w:szCs w:val="18"/>
              </w:rPr>
            </w:pPr>
            <w:r>
              <w:rPr>
                <w:rFonts w:cs="Arial"/>
                <w:szCs w:val="18"/>
              </w:rPr>
              <w:t>Subscription Permanent Identifier</w:t>
            </w:r>
          </w:p>
        </w:tc>
      </w:tr>
      <w:tr w:rsidR="00F717EE" w14:paraId="460701C7"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46BB70F9" w14:textId="77777777" w:rsidR="00F717EE" w:rsidRDefault="00F717EE" w:rsidP="00F717EE">
            <w:pPr>
              <w:pStyle w:val="TAL"/>
              <w:rPr>
                <w:lang w:eastAsia="zh-CN"/>
              </w:rPr>
            </w:pPr>
            <w:r>
              <w:t>IndicationFlags</w:t>
            </w:r>
          </w:p>
        </w:tc>
        <w:tc>
          <w:tcPr>
            <w:tcW w:w="1848" w:type="dxa"/>
            <w:tcBorders>
              <w:top w:val="single" w:sz="4" w:space="0" w:color="auto"/>
              <w:left w:val="single" w:sz="4" w:space="0" w:color="auto"/>
              <w:bottom w:val="single" w:sz="4" w:space="0" w:color="auto"/>
              <w:right w:val="single" w:sz="4" w:space="0" w:color="auto"/>
            </w:tcBorders>
          </w:tcPr>
          <w:p w14:paraId="1FE9D13B" w14:textId="77777777" w:rsidR="00F717EE" w:rsidRDefault="00F717EE" w:rsidP="00F717EE">
            <w:pPr>
              <w:pStyle w:val="TAL"/>
            </w:pPr>
            <w:r>
              <w:t>3GPP TS 29.502 [16]</w:t>
            </w:r>
          </w:p>
        </w:tc>
        <w:tc>
          <w:tcPr>
            <w:tcW w:w="5312" w:type="dxa"/>
            <w:tcBorders>
              <w:top w:val="single" w:sz="4" w:space="0" w:color="auto"/>
              <w:left w:val="single" w:sz="4" w:space="0" w:color="auto"/>
              <w:bottom w:val="single" w:sz="4" w:space="0" w:color="auto"/>
              <w:right w:val="single" w:sz="4" w:space="0" w:color="auto"/>
            </w:tcBorders>
          </w:tcPr>
          <w:p w14:paraId="680C96ED" w14:textId="77777777" w:rsidR="00F717EE" w:rsidRDefault="00F717EE" w:rsidP="00F717EE">
            <w:pPr>
              <w:pStyle w:val="TAL"/>
              <w:rPr>
                <w:rFonts w:cs="Arial"/>
                <w:szCs w:val="18"/>
              </w:rPr>
            </w:pPr>
            <w:r>
              <w:rPr>
                <w:rFonts w:cs="Arial"/>
                <w:szCs w:val="18"/>
              </w:rPr>
              <w:t>Indication Flags</w:t>
            </w:r>
          </w:p>
        </w:tc>
      </w:tr>
      <w:tr w:rsidR="00F717EE" w14:paraId="17B446FB"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15DBF68D" w14:textId="77777777" w:rsidR="00F717EE" w:rsidRDefault="00F717EE" w:rsidP="00F717EE">
            <w:pPr>
              <w:pStyle w:val="TAL"/>
            </w:pPr>
            <w:r>
              <w:t>Cause</w:t>
            </w:r>
          </w:p>
        </w:tc>
        <w:tc>
          <w:tcPr>
            <w:tcW w:w="1848" w:type="dxa"/>
            <w:tcBorders>
              <w:top w:val="single" w:sz="4" w:space="0" w:color="auto"/>
              <w:left w:val="single" w:sz="4" w:space="0" w:color="auto"/>
              <w:bottom w:val="single" w:sz="4" w:space="0" w:color="auto"/>
              <w:right w:val="single" w:sz="4" w:space="0" w:color="auto"/>
            </w:tcBorders>
          </w:tcPr>
          <w:p w14:paraId="328E4F19" w14:textId="77777777" w:rsidR="00F717EE" w:rsidRDefault="00F717EE" w:rsidP="00F717EE">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187D3DB0" w14:textId="77777777" w:rsidR="00F717EE" w:rsidRDefault="00F717EE" w:rsidP="00F717EE">
            <w:pPr>
              <w:pStyle w:val="TAL"/>
              <w:rPr>
                <w:rFonts w:cs="Arial"/>
                <w:szCs w:val="18"/>
              </w:rPr>
            </w:pPr>
            <w:r>
              <w:rPr>
                <w:rFonts w:cs="Arial"/>
                <w:szCs w:val="18"/>
              </w:rPr>
              <w:t>5G-AN Cause</w:t>
            </w:r>
          </w:p>
        </w:tc>
      </w:tr>
      <w:tr w:rsidR="00F717EE" w14:paraId="57A4A601"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7A13CDF1" w14:textId="77777777" w:rsidR="00F717EE" w:rsidRDefault="00F717EE" w:rsidP="00F717EE">
            <w:pPr>
              <w:pStyle w:val="TAL"/>
            </w:pPr>
            <w:r>
              <w:t>ProblemDetails</w:t>
            </w:r>
          </w:p>
        </w:tc>
        <w:tc>
          <w:tcPr>
            <w:tcW w:w="1848" w:type="dxa"/>
            <w:tcBorders>
              <w:top w:val="single" w:sz="4" w:space="0" w:color="auto"/>
              <w:left w:val="single" w:sz="4" w:space="0" w:color="auto"/>
              <w:bottom w:val="single" w:sz="4" w:space="0" w:color="auto"/>
              <w:right w:val="single" w:sz="4" w:space="0" w:color="auto"/>
            </w:tcBorders>
          </w:tcPr>
          <w:p w14:paraId="64D090AF" w14:textId="77777777" w:rsidR="00F717EE" w:rsidRDefault="00F717EE" w:rsidP="00F717EE">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304B6669" w14:textId="77777777" w:rsidR="00F717EE" w:rsidRDefault="00F717EE" w:rsidP="00F717EE">
            <w:pPr>
              <w:pStyle w:val="TAL"/>
              <w:rPr>
                <w:rFonts w:cs="Arial"/>
                <w:szCs w:val="18"/>
              </w:rPr>
            </w:pPr>
            <w:r>
              <w:rPr>
                <w:rFonts w:cs="Arial"/>
                <w:szCs w:val="18"/>
              </w:rPr>
              <w:t>Detailed problems in failure case</w:t>
            </w:r>
          </w:p>
        </w:tc>
      </w:tr>
      <w:tr w:rsidR="00CA020B" w14:paraId="3C2F4A65"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628168BA" w14:textId="77777777" w:rsidR="00CA020B" w:rsidRDefault="00CA020B" w:rsidP="00CA020B">
            <w:pPr>
              <w:pStyle w:val="TAL"/>
            </w:pPr>
            <w:r>
              <w:t>supportedFeatures</w:t>
            </w:r>
          </w:p>
        </w:tc>
        <w:tc>
          <w:tcPr>
            <w:tcW w:w="1848" w:type="dxa"/>
            <w:tcBorders>
              <w:top w:val="single" w:sz="4" w:space="0" w:color="auto"/>
              <w:left w:val="single" w:sz="4" w:space="0" w:color="auto"/>
              <w:bottom w:val="single" w:sz="4" w:space="0" w:color="auto"/>
              <w:right w:val="single" w:sz="4" w:space="0" w:color="auto"/>
            </w:tcBorders>
          </w:tcPr>
          <w:p w14:paraId="199B84C9" w14:textId="77777777" w:rsidR="00CA020B" w:rsidRDefault="00CA020B" w:rsidP="00CA020B">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7E41C4FE" w14:textId="77777777" w:rsidR="00CA020B" w:rsidRDefault="00CA020B" w:rsidP="00CA020B">
            <w:pPr>
              <w:pStyle w:val="TAL"/>
              <w:rPr>
                <w:rFonts w:cs="Arial"/>
                <w:szCs w:val="18"/>
              </w:rPr>
            </w:pPr>
            <w:r>
              <w:rPr>
                <w:rFonts w:cs="Arial"/>
                <w:szCs w:val="18"/>
              </w:rPr>
              <w:t>Supported Features</w:t>
            </w:r>
          </w:p>
        </w:tc>
      </w:tr>
      <w:tr w:rsidR="00CA020B" w14:paraId="15F922AD"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7D45E3EC" w14:textId="77777777" w:rsidR="00CA020B" w:rsidRDefault="00CA020B" w:rsidP="00CA020B">
            <w:pPr>
              <w:pStyle w:val="TAL"/>
            </w:pPr>
            <w:r w:rsidRPr="00F12EF7">
              <w:t>TimeZone</w:t>
            </w:r>
          </w:p>
        </w:tc>
        <w:tc>
          <w:tcPr>
            <w:tcW w:w="1848" w:type="dxa"/>
            <w:tcBorders>
              <w:top w:val="single" w:sz="4" w:space="0" w:color="auto"/>
              <w:left w:val="single" w:sz="4" w:space="0" w:color="auto"/>
              <w:bottom w:val="single" w:sz="4" w:space="0" w:color="auto"/>
              <w:right w:val="single" w:sz="4" w:space="0" w:color="auto"/>
            </w:tcBorders>
          </w:tcPr>
          <w:p w14:paraId="7D45CFC3" w14:textId="77777777" w:rsidR="00CA020B" w:rsidRDefault="00CA020B" w:rsidP="00CA020B">
            <w:pPr>
              <w:pStyle w:val="TAL"/>
            </w:pPr>
            <w:r w:rsidRPr="004F6CF1">
              <w:t>3GPP TS 29.571 </w:t>
            </w:r>
            <w:r>
              <w:t>[6]</w:t>
            </w:r>
          </w:p>
        </w:tc>
        <w:tc>
          <w:tcPr>
            <w:tcW w:w="5312" w:type="dxa"/>
            <w:tcBorders>
              <w:top w:val="single" w:sz="4" w:space="0" w:color="auto"/>
              <w:left w:val="single" w:sz="4" w:space="0" w:color="auto"/>
              <w:bottom w:val="single" w:sz="4" w:space="0" w:color="auto"/>
              <w:right w:val="single" w:sz="4" w:space="0" w:color="auto"/>
            </w:tcBorders>
          </w:tcPr>
          <w:p w14:paraId="7A4075EE" w14:textId="77777777" w:rsidR="00CA020B" w:rsidRDefault="00CA020B" w:rsidP="00CA020B">
            <w:pPr>
              <w:pStyle w:val="TAL"/>
              <w:rPr>
                <w:rFonts w:cs="Arial"/>
                <w:szCs w:val="18"/>
              </w:rPr>
            </w:pPr>
          </w:p>
        </w:tc>
      </w:tr>
      <w:tr w:rsidR="00CA020B" w14:paraId="7379B668"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11B3FA07" w14:textId="77777777" w:rsidR="00CA020B" w:rsidRPr="00F12EF7" w:rsidRDefault="00CA020B" w:rsidP="00CA020B">
            <w:pPr>
              <w:pStyle w:val="TAL"/>
            </w:pPr>
            <w:r w:rsidRPr="00826760">
              <w:t>UserLocation</w:t>
            </w:r>
          </w:p>
        </w:tc>
        <w:tc>
          <w:tcPr>
            <w:tcW w:w="1848" w:type="dxa"/>
            <w:tcBorders>
              <w:top w:val="single" w:sz="4" w:space="0" w:color="auto"/>
              <w:left w:val="single" w:sz="4" w:space="0" w:color="auto"/>
              <w:bottom w:val="single" w:sz="4" w:space="0" w:color="auto"/>
              <w:right w:val="single" w:sz="4" w:space="0" w:color="auto"/>
            </w:tcBorders>
          </w:tcPr>
          <w:p w14:paraId="408B9457" w14:textId="77777777" w:rsidR="00CA020B" w:rsidRPr="004F6CF1" w:rsidRDefault="00CA020B" w:rsidP="00CA020B">
            <w:pPr>
              <w:pStyle w:val="TAL"/>
            </w:pPr>
            <w:r w:rsidRPr="004F6CF1">
              <w:t>3GPP TS 29.571 </w:t>
            </w:r>
            <w:r>
              <w:t>[6]</w:t>
            </w:r>
          </w:p>
        </w:tc>
        <w:tc>
          <w:tcPr>
            <w:tcW w:w="5312" w:type="dxa"/>
            <w:tcBorders>
              <w:top w:val="single" w:sz="4" w:space="0" w:color="auto"/>
              <w:left w:val="single" w:sz="4" w:space="0" w:color="auto"/>
              <w:bottom w:val="single" w:sz="4" w:space="0" w:color="auto"/>
              <w:right w:val="single" w:sz="4" w:space="0" w:color="auto"/>
            </w:tcBorders>
          </w:tcPr>
          <w:p w14:paraId="45C6B77B" w14:textId="77777777" w:rsidR="00CA020B" w:rsidRDefault="00CA020B" w:rsidP="00CA020B">
            <w:pPr>
              <w:pStyle w:val="TAL"/>
              <w:rPr>
                <w:rFonts w:cs="Arial"/>
                <w:szCs w:val="18"/>
              </w:rPr>
            </w:pPr>
          </w:p>
        </w:tc>
      </w:tr>
      <w:tr w:rsidR="00CA020B" w14:paraId="0E7B096B"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1F57B3FC" w14:textId="77777777" w:rsidR="00CA020B" w:rsidRPr="00826760" w:rsidRDefault="00CA020B" w:rsidP="00CA020B">
            <w:pPr>
              <w:pStyle w:val="TAL"/>
            </w:pPr>
            <w:r>
              <w:t>AccessType</w:t>
            </w:r>
          </w:p>
        </w:tc>
        <w:tc>
          <w:tcPr>
            <w:tcW w:w="1848" w:type="dxa"/>
            <w:tcBorders>
              <w:top w:val="single" w:sz="4" w:space="0" w:color="auto"/>
              <w:left w:val="single" w:sz="4" w:space="0" w:color="auto"/>
              <w:bottom w:val="single" w:sz="4" w:space="0" w:color="auto"/>
              <w:right w:val="single" w:sz="4" w:space="0" w:color="auto"/>
            </w:tcBorders>
          </w:tcPr>
          <w:p w14:paraId="02A09C4C" w14:textId="77777777" w:rsidR="00CA020B" w:rsidRPr="004F6CF1" w:rsidRDefault="00CA020B" w:rsidP="00CA020B">
            <w:pPr>
              <w:pStyle w:val="TAL"/>
            </w:pPr>
            <w:r w:rsidRPr="004F6CF1">
              <w:t>3GPP TS 29.571 </w:t>
            </w:r>
            <w:r>
              <w:t>[6]</w:t>
            </w:r>
          </w:p>
        </w:tc>
        <w:tc>
          <w:tcPr>
            <w:tcW w:w="5312" w:type="dxa"/>
            <w:tcBorders>
              <w:top w:val="single" w:sz="4" w:space="0" w:color="auto"/>
              <w:left w:val="single" w:sz="4" w:space="0" w:color="auto"/>
              <w:bottom w:val="single" w:sz="4" w:space="0" w:color="auto"/>
              <w:right w:val="single" w:sz="4" w:space="0" w:color="auto"/>
            </w:tcBorders>
          </w:tcPr>
          <w:p w14:paraId="6698C99A" w14:textId="77777777" w:rsidR="00CA020B" w:rsidRDefault="00CA020B" w:rsidP="00CA020B">
            <w:pPr>
              <w:pStyle w:val="TAL"/>
              <w:rPr>
                <w:rFonts w:cs="Arial"/>
                <w:szCs w:val="18"/>
              </w:rPr>
            </w:pPr>
          </w:p>
        </w:tc>
      </w:tr>
      <w:tr w:rsidR="00CA020B" w14:paraId="4645A37B"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21250AA4" w14:textId="77777777" w:rsidR="00CA020B" w:rsidRDefault="00CA020B" w:rsidP="00CA020B">
            <w:pPr>
              <w:pStyle w:val="TAL"/>
            </w:pPr>
            <w:r>
              <w:t>AllowedN</w:t>
            </w:r>
            <w:r w:rsidR="00966528">
              <w:t>ssai</w:t>
            </w:r>
          </w:p>
        </w:tc>
        <w:tc>
          <w:tcPr>
            <w:tcW w:w="1848" w:type="dxa"/>
            <w:tcBorders>
              <w:top w:val="single" w:sz="4" w:space="0" w:color="auto"/>
              <w:left w:val="single" w:sz="4" w:space="0" w:color="auto"/>
              <w:bottom w:val="single" w:sz="4" w:space="0" w:color="auto"/>
              <w:right w:val="single" w:sz="4" w:space="0" w:color="auto"/>
            </w:tcBorders>
          </w:tcPr>
          <w:p w14:paraId="2515F4F8" w14:textId="77777777" w:rsidR="00CA020B" w:rsidRPr="004F6CF1" w:rsidRDefault="00CA020B" w:rsidP="00CA020B">
            <w:pPr>
              <w:pStyle w:val="TAL"/>
            </w:pPr>
            <w:r>
              <w:t>3GPP TS 29.531</w:t>
            </w:r>
            <w:r w:rsidR="00E937A0">
              <w:t> </w:t>
            </w:r>
            <w:r>
              <w:t>[18]</w:t>
            </w:r>
          </w:p>
        </w:tc>
        <w:tc>
          <w:tcPr>
            <w:tcW w:w="5312" w:type="dxa"/>
            <w:tcBorders>
              <w:top w:val="single" w:sz="4" w:space="0" w:color="auto"/>
              <w:left w:val="single" w:sz="4" w:space="0" w:color="auto"/>
              <w:bottom w:val="single" w:sz="4" w:space="0" w:color="auto"/>
              <w:right w:val="single" w:sz="4" w:space="0" w:color="auto"/>
            </w:tcBorders>
          </w:tcPr>
          <w:p w14:paraId="56639B32" w14:textId="77777777" w:rsidR="00CA020B" w:rsidRDefault="00CA020B" w:rsidP="00CA020B">
            <w:pPr>
              <w:pStyle w:val="TAL"/>
              <w:rPr>
                <w:rFonts w:cs="Arial"/>
                <w:szCs w:val="18"/>
              </w:rPr>
            </w:pPr>
          </w:p>
        </w:tc>
      </w:tr>
      <w:tr w:rsidR="00CA020B" w14:paraId="468142EA"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789D891C" w14:textId="77777777" w:rsidR="00CA020B" w:rsidRDefault="00CA020B" w:rsidP="00CA020B">
            <w:pPr>
              <w:pStyle w:val="TAL"/>
            </w:pPr>
            <w:r>
              <w:t>NfInstanceId</w:t>
            </w:r>
          </w:p>
        </w:tc>
        <w:tc>
          <w:tcPr>
            <w:tcW w:w="1848" w:type="dxa"/>
            <w:tcBorders>
              <w:top w:val="single" w:sz="4" w:space="0" w:color="auto"/>
              <w:left w:val="single" w:sz="4" w:space="0" w:color="auto"/>
              <w:bottom w:val="single" w:sz="4" w:space="0" w:color="auto"/>
              <w:right w:val="single" w:sz="4" w:space="0" w:color="auto"/>
            </w:tcBorders>
          </w:tcPr>
          <w:p w14:paraId="4EA1F8CC" w14:textId="77777777" w:rsidR="00CA020B" w:rsidRDefault="00CA020B" w:rsidP="00CA020B">
            <w:pPr>
              <w:pStyle w:val="TAL"/>
            </w:pPr>
            <w:r w:rsidRPr="004F6CF1">
              <w:t>3GPP TS 29.571 </w:t>
            </w:r>
            <w:r>
              <w:t>[6]</w:t>
            </w:r>
          </w:p>
        </w:tc>
        <w:tc>
          <w:tcPr>
            <w:tcW w:w="5312" w:type="dxa"/>
            <w:tcBorders>
              <w:top w:val="single" w:sz="4" w:space="0" w:color="auto"/>
              <w:left w:val="single" w:sz="4" w:space="0" w:color="auto"/>
              <w:bottom w:val="single" w:sz="4" w:space="0" w:color="auto"/>
              <w:right w:val="single" w:sz="4" w:space="0" w:color="auto"/>
            </w:tcBorders>
          </w:tcPr>
          <w:p w14:paraId="36D28D3E" w14:textId="77777777" w:rsidR="00CA020B" w:rsidRDefault="00CA020B" w:rsidP="00CA020B">
            <w:pPr>
              <w:pStyle w:val="TAL"/>
              <w:rPr>
                <w:rFonts w:cs="Arial"/>
                <w:szCs w:val="18"/>
              </w:rPr>
            </w:pPr>
          </w:p>
        </w:tc>
      </w:tr>
      <w:tr w:rsidR="00CA020B" w14:paraId="2AD8F95F"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67F0D81B" w14:textId="77777777" w:rsidR="00CA020B" w:rsidRDefault="00CA020B" w:rsidP="00CA020B">
            <w:pPr>
              <w:pStyle w:val="TAL"/>
            </w:pPr>
            <w:r w:rsidRPr="00211599">
              <w:t>Uri</w:t>
            </w:r>
          </w:p>
        </w:tc>
        <w:tc>
          <w:tcPr>
            <w:tcW w:w="1848" w:type="dxa"/>
            <w:tcBorders>
              <w:top w:val="single" w:sz="4" w:space="0" w:color="auto"/>
              <w:left w:val="single" w:sz="4" w:space="0" w:color="auto"/>
              <w:bottom w:val="single" w:sz="4" w:space="0" w:color="auto"/>
              <w:right w:val="single" w:sz="4" w:space="0" w:color="auto"/>
            </w:tcBorders>
          </w:tcPr>
          <w:p w14:paraId="1D9F807E" w14:textId="77777777" w:rsidR="00CA020B" w:rsidRPr="004F6CF1" w:rsidRDefault="00CA020B" w:rsidP="00CA020B">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0B111ED8" w14:textId="77777777" w:rsidR="00CA020B" w:rsidRDefault="00CA020B" w:rsidP="00CA020B">
            <w:pPr>
              <w:pStyle w:val="TAL"/>
              <w:rPr>
                <w:rFonts w:cs="Arial"/>
                <w:szCs w:val="18"/>
              </w:rPr>
            </w:pPr>
          </w:p>
        </w:tc>
      </w:tr>
      <w:tr w:rsidR="00CA020B" w14:paraId="0C691548"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60E36E21" w14:textId="77777777" w:rsidR="00CA020B" w:rsidRPr="00211599" w:rsidRDefault="00CA020B" w:rsidP="00CA020B">
            <w:pPr>
              <w:pStyle w:val="TAL"/>
            </w:pPr>
            <w:r>
              <w:rPr>
                <w:rFonts w:hint="eastAsia"/>
              </w:rPr>
              <w:t>Ecgi</w:t>
            </w:r>
          </w:p>
        </w:tc>
        <w:tc>
          <w:tcPr>
            <w:tcW w:w="1848" w:type="dxa"/>
            <w:tcBorders>
              <w:top w:val="single" w:sz="4" w:space="0" w:color="auto"/>
              <w:left w:val="single" w:sz="4" w:space="0" w:color="auto"/>
              <w:bottom w:val="single" w:sz="4" w:space="0" w:color="auto"/>
              <w:right w:val="single" w:sz="4" w:space="0" w:color="auto"/>
            </w:tcBorders>
          </w:tcPr>
          <w:p w14:paraId="1004BFCF" w14:textId="77777777" w:rsidR="00CA020B" w:rsidRPr="00211599" w:rsidRDefault="00CA020B" w:rsidP="00CA020B">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213F172E" w14:textId="77777777" w:rsidR="00CA020B" w:rsidRDefault="00CA020B" w:rsidP="00CA020B">
            <w:pPr>
              <w:pStyle w:val="TAL"/>
              <w:rPr>
                <w:rFonts w:cs="Arial"/>
                <w:szCs w:val="18"/>
              </w:rPr>
            </w:pPr>
            <w:r>
              <w:rPr>
                <w:rFonts w:cs="Arial" w:hint="eastAsia"/>
                <w:szCs w:val="18"/>
              </w:rPr>
              <w:t>EUTRA Cell Identifier</w:t>
            </w:r>
          </w:p>
        </w:tc>
      </w:tr>
      <w:tr w:rsidR="00CA020B" w14:paraId="41B9F1DA"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36622F44" w14:textId="77777777" w:rsidR="00CA020B" w:rsidRDefault="00CA020B" w:rsidP="00CA020B">
            <w:pPr>
              <w:pStyle w:val="TAL"/>
            </w:pPr>
            <w:r>
              <w:rPr>
                <w:rFonts w:hint="eastAsia"/>
              </w:rPr>
              <w:t>Ncgi</w:t>
            </w:r>
          </w:p>
        </w:tc>
        <w:tc>
          <w:tcPr>
            <w:tcW w:w="1848" w:type="dxa"/>
            <w:tcBorders>
              <w:top w:val="single" w:sz="4" w:space="0" w:color="auto"/>
              <w:left w:val="single" w:sz="4" w:space="0" w:color="auto"/>
              <w:bottom w:val="single" w:sz="4" w:space="0" w:color="auto"/>
              <w:right w:val="single" w:sz="4" w:space="0" w:color="auto"/>
            </w:tcBorders>
          </w:tcPr>
          <w:p w14:paraId="6FBC21CF" w14:textId="77777777" w:rsidR="00CA020B" w:rsidRPr="00211599" w:rsidRDefault="00CA020B" w:rsidP="00CA020B">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1F6A07CC" w14:textId="77777777" w:rsidR="00CA020B" w:rsidRDefault="00CA020B" w:rsidP="00CA020B">
            <w:pPr>
              <w:pStyle w:val="TAL"/>
              <w:rPr>
                <w:rFonts w:cs="Arial"/>
                <w:szCs w:val="18"/>
              </w:rPr>
            </w:pPr>
            <w:r>
              <w:rPr>
                <w:rFonts w:cs="Arial" w:hint="eastAsia"/>
                <w:szCs w:val="18"/>
              </w:rPr>
              <w:t>NR Cell Identif</w:t>
            </w:r>
            <w:r w:rsidR="003D4583">
              <w:rPr>
                <w:rFonts w:cs="Arial"/>
                <w:szCs w:val="18"/>
              </w:rPr>
              <w:t>i</w:t>
            </w:r>
            <w:r>
              <w:rPr>
                <w:rFonts w:cs="Arial" w:hint="eastAsia"/>
                <w:szCs w:val="18"/>
              </w:rPr>
              <w:t>er</w:t>
            </w:r>
          </w:p>
        </w:tc>
      </w:tr>
      <w:tr w:rsidR="00CA020B" w14:paraId="78A97AFD"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158022BF" w14:textId="77777777" w:rsidR="00CA020B" w:rsidRDefault="00CA020B" w:rsidP="00CA020B">
            <w:pPr>
              <w:pStyle w:val="TAL"/>
            </w:pPr>
            <w:r w:rsidRPr="008746D1">
              <w:t>Uint16</w:t>
            </w:r>
          </w:p>
        </w:tc>
        <w:tc>
          <w:tcPr>
            <w:tcW w:w="1848" w:type="dxa"/>
            <w:tcBorders>
              <w:top w:val="single" w:sz="4" w:space="0" w:color="auto"/>
              <w:left w:val="single" w:sz="4" w:space="0" w:color="auto"/>
              <w:bottom w:val="single" w:sz="4" w:space="0" w:color="auto"/>
              <w:right w:val="single" w:sz="4" w:space="0" w:color="auto"/>
            </w:tcBorders>
          </w:tcPr>
          <w:p w14:paraId="6FC1B819" w14:textId="77777777" w:rsidR="00CA020B" w:rsidRPr="00211599" w:rsidRDefault="00CA020B" w:rsidP="00CA020B">
            <w:pPr>
              <w:pStyle w:val="TAL"/>
            </w:pPr>
            <w:r w:rsidRPr="008746D1">
              <w:t>3GPP TS 29.571 </w:t>
            </w:r>
            <w:r w:rsidRPr="008746D1">
              <w:rPr>
                <w:lang w:val="en-US" w:eastAsia="zh-CN"/>
              </w:rPr>
              <w:t>[6]</w:t>
            </w:r>
          </w:p>
        </w:tc>
        <w:tc>
          <w:tcPr>
            <w:tcW w:w="5312" w:type="dxa"/>
            <w:tcBorders>
              <w:top w:val="single" w:sz="4" w:space="0" w:color="auto"/>
              <w:left w:val="single" w:sz="4" w:space="0" w:color="auto"/>
              <w:bottom w:val="single" w:sz="4" w:space="0" w:color="auto"/>
              <w:right w:val="single" w:sz="4" w:space="0" w:color="auto"/>
            </w:tcBorders>
          </w:tcPr>
          <w:p w14:paraId="75C0988E" w14:textId="77777777" w:rsidR="00CA020B" w:rsidRDefault="00CA020B" w:rsidP="00CA020B">
            <w:pPr>
              <w:pStyle w:val="TAL"/>
              <w:rPr>
                <w:rFonts w:cs="Arial"/>
                <w:szCs w:val="18"/>
              </w:rPr>
            </w:pPr>
          </w:p>
        </w:tc>
      </w:tr>
      <w:tr w:rsidR="00CA020B" w14:paraId="6CBCCB3D"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18E04269" w14:textId="77777777" w:rsidR="00CA020B" w:rsidRPr="008746D1" w:rsidRDefault="00CA020B" w:rsidP="00CA020B">
            <w:pPr>
              <w:pStyle w:val="TAL"/>
            </w:pPr>
            <w:r>
              <w:rPr>
                <w:rFonts w:hint="eastAsia"/>
              </w:rPr>
              <w:t>5</w:t>
            </w:r>
            <w:r w:rsidR="00994B27">
              <w:t>Q</w:t>
            </w:r>
            <w:r>
              <w:rPr>
                <w:rFonts w:hint="eastAsia"/>
              </w:rPr>
              <w:t>i</w:t>
            </w:r>
          </w:p>
        </w:tc>
        <w:tc>
          <w:tcPr>
            <w:tcW w:w="1848" w:type="dxa"/>
            <w:tcBorders>
              <w:top w:val="single" w:sz="4" w:space="0" w:color="auto"/>
              <w:left w:val="single" w:sz="4" w:space="0" w:color="auto"/>
              <w:bottom w:val="single" w:sz="4" w:space="0" w:color="auto"/>
              <w:right w:val="single" w:sz="4" w:space="0" w:color="auto"/>
            </w:tcBorders>
          </w:tcPr>
          <w:p w14:paraId="6E606B6B" w14:textId="77777777" w:rsidR="00CA020B" w:rsidRPr="008746D1" w:rsidRDefault="00CA020B" w:rsidP="00CA020B">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0405C755" w14:textId="77777777" w:rsidR="00CA020B" w:rsidRDefault="00CA020B" w:rsidP="00CA020B">
            <w:pPr>
              <w:pStyle w:val="TAL"/>
              <w:rPr>
                <w:rFonts w:cs="Arial"/>
                <w:szCs w:val="18"/>
              </w:rPr>
            </w:pPr>
            <w:r w:rsidRPr="009F58C8">
              <w:rPr>
                <w:rFonts w:cs="Arial"/>
                <w:szCs w:val="18"/>
              </w:rPr>
              <w:t>5G QoS Identifier</w:t>
            </w:r>
          </w:p>
        </w:tc>
      </w:tr>
      <w:tr w:rsidR="00CA020B" w14:paraId="506A0F26"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21CDC851" w14:textId="77777777" w:rsidR="00CA020B" w:rsidRDefault="00CA020B" w:rsidP="00CA020B">
            <w:pPr>
              <w:pStyle w:val="TAL"/>
            </w:pPr>
            <w:r>
              <w:rPr>
                <w:rFonts w:hint="eastAsia"/>
              </w:rPr>
              <w:t>CorrelationID</w:t>
            </w:r>
          </w:p>
        </w:tc>
        <w:tc>
          <w:tcPr>
            <w:tcW w:w="1848" w:type="dxa"/>
            <w:tcBorders>
              <w:top w:val="single" w:sz="4" w:space="0" w:color="auto"/>
              <w:left w:val="single" w:sz="4" w:space="0" w:color="auto"/>
              <w:bottom w:val="single" w:sz="4" w:space="0" w:color="auto"/>
              <w:right w:val="single" w:sz="4" w:space="0" w:color="auto"/>
            </w:tcBorders>
          </w:tcPr>
          <w:p w14:paraId="6E8A874A" w14:textId="77777777" w:rsidR="00CA020B" w:rsidRPr="00211599" w:rsidRDefault="00CA020B" w:rsidP="00CA020B">
            <w:pPr>
              <w:pStyle w:val="TAL"/>
            </w:pPr>
            <w:r>
              <w:t>3GPP TS 29.572</w:t>
            </w:r>
            <w:r w:rsidRPr="00211599">
              <w:t> </w:t>
            </w:r>
            <w:r w:rsidRPr="00211599">
              <w:rPr>
                <w:lang w:val="en-US" w:eastAsia="zh-CN"/>
              </w:rPr>
              <w:t>[</w:t>
            </w:r>
            <w:r w:rsidR="00121950">
              <w:rPr>
                <w:lang w:val="en-US" w:eastAsia="zh-CN"/>
              </w:rPr>
              <w:t>25</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5375271B" w14:textId="77777777" w:rsidR="00CA020B" w:rsidRPr="009F58C8" w:rsidRDefault="00CA020B" w:rsidP="00CA020B">
            <w:pPr>
              <w:pStyle w:val="TAL"/>
              <w:rPr>
                <w:rFonts w:cs="Arial"/>
                <w:szCs w:val="18"/>
              </w:rPr>
            </w:pPr>
            <w:r>
              <w:rPr>
                <w:rFonts w:cs="Arial" w:hint="eastAsia"/>
                <w:szCs w:val="18"/>
              </w:rPr>
              <w:t>LCS Correlation ID</w:t>
            </w:r>
          </w:p>
        </w:tc>
      </w:tr>
      <w:tr w:rsidR="00FC22FC" w14:paraId="66CDDCD7"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0FD40491" w14:textId="77777777" w:rsidR="00FC22FC" w:rsidRDefault="00FC22FC" w:rsidP="00FC22FC">
            <w:pPr>
              <w:pStyle w:val="TAL"/>
            </w:pPr>
            <w:r>
              <w:t>Pei</w:t>
            </w:r>
          </w:p>
        </w:tc>
        <w:tc>
          <w:tcPr>
            <w:tcW w:w="1848" w:type="dxa"/>
            <w:tcBorders>
              <w:top w:val="single" w:sz="4" w:space="0" w:color="auto"/>
              <w:left w:val="single" w:sz="4" w:space="0" w:color="auto"/>
              <w:bottom w:val="single" w:sz="4" w:space="0" w:color="auto"/>
              <w:right w:val="single" w:sz="4" w:space="0" w:color="auto"/>
            </w:tcBorders>
          </w:tcPr>
          <w:p w14:paraId="53BFE765" w14:textId="77777777" w:rsidR="00FC22FC" w:rsidRDefault="00FC22FC" w:rsidP="00FC22FC">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041CFACA" w14:textId="77777777" w:rsidR="00FC22FC" w:rsidRDefault="00FC22FC" w:rsidP="00FC22FC">
            <w:pPr>
              <w:pStyle w:val="TAL"/>
              <w:rPr>
                <w:rFonts w:cs="Arial"/>
                <w:szCs w:val="18"/>
              </w:rPr>
            </w:pPr>
          </w:p>
        </w:tc>
      </w:tr>
      <w:tr w:rsidR="00FC22FC" w14:paraId="7B3F6FDB"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029E0C8F" w14:textId="77777777" w:rsidR="00FC22FC" w:rsidRDefault="00FC22FC" w:rsidP="00FC22FC">
            <w:pPr>
              <w:pStyle w:val="TAL"/>
            </w:pPr>
            <w:r>
              <w:rPr>
                <w:lang w:eastAsia="zh-CN"/>
              </w:rPr>
              <w:t>Dnn</w:t>
            </w:r>
          </w:p>
        </w:tc>
        <w:tc>
          <w:tcPr>
            <w:tcW w:w="1848" w:type="dxa"/>
            <w:tcBorders>
              <w:top w:val="single" w:sz="4" w:space="0" w:color="auto"/>
              <w:left w:val="single" w:sz="4" w:space="0" w:color="auto"/>
              <w:bottom w:val="single" w:sz="4" w:space="0" w:color="auto"/>
              <w:right w:val="single" w:sz="4" w:space="0" w:color="auto"/>
            </w:tcBorders>
          </w:tcPr>
          <w:p w14:paraId="0454855F" w14:textId="77777777" w:rsidR="00FC22FC" w:rsidRPr="00211599" w:rsidRDefault="00FC22FC" w:rsidP="00FC22FC">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398D4290" w14:textId="77777777" w:rsidR="00FC22FC" w:rsidRDefault="00FC22FC" w:rsidP="00FC22FC">
            <w:pPr>
              <w:pStyle w:val="TAL"/>
              <w:rPr>
                <w:rFonts w:cs="Arial"/>
                <w:szCs w:val="18"/>
              </w:rPr>
            </w:pPr>
          </w:p>
        </w:tc>
      </w:tr>
      <w:tr w:rsidR="00FC22FC" w14:paraId="494C5F70"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4BB32882" w14:textId="77777777" w:rsidR="00FC22FC" w:rsidRDefault="00FC22FC" w:rsidP="00FC22FC">
            <w:pPr>
              <w:pStyle w:val="TAL"/>
            </w:pPr>
            <w:r>
              <w:t>Gpsi</w:t>
            </w:r>
          </w:p>
        </w:tc>
        <w:tc>
          <w:tcPr>
            <w:tcW w:w="1848" w:type="dxa"/>
            <w:tcBorders>
              <w:top w:val="single" w:sz="4" w:space="0" w:color="auto"/>
              <w:left w:val="single" w:sz="4" w:space="0" w:color="auto"/>
              <w:bottom w:val="single" w:sz="4" w:space="0" w:color="auto"/>
              <w:right w:val="single" w:sz="4" w:space="0" w:color="auto"/>
            </w:tcBorders>
          </w:tcPr>
          <w:p w14:paraId="3325D81F" w14:textId="77777777" w:rsidR="00FC22FC" w:rsidRPr="00211599" w:rsidRDefault="00FC22FC" w:rsidP="00FC22FC">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4DE0EF62" w14:textId="77777777" w:rsidR="00FC22FC" w:rsidRDefault="00FC22FC" w:rsidP="00FC22FC">
            <w:pPr>
              <w:pStyle w:val="TAL"/>
              <w:rPr>
                <w:rFonts w:cs="Arial"/>
                <w:szCs w:val="18"/>
              </w:rPr>
            </w:pPr>
          </w:p>
        </w:tc>
      </w:tr>
      <w:tr w:rsidR="00FC22FC" w14:paraId="189EE4B7"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11F6278D" w14:textId="77777777" w:rsidR="00FC22FC" w:rsidRDefault="00FC22FC" w:rsidP="00FC22FC">
            <w:pPr>
              <w:pStyle w:val="TAL"/>
            </w:pPr>
            <w:r>
              <w:t>GroupId</w:t>
            </w:r>
          </w:p>
        </w:tc>
        <w:tc>
          <w:tcPr>
            <w:tcW w:w="1848" w:type="dxa"/>
            <w:tcBorders>
              <w:top w:val="single" w:sz="4" w:space="0" w:color="auto"/>
              <w:left w:val="single" w:sz="4" w:space="0" w:color="auto"/>
              <w:bottom w:val="single" w:sz="4" w:space="0" w:color="auto"/>
              <w:right w:val="single" w:sz="4" w:space="0" w:color="auto"/>
            </w:tcBorders>
          </w:tcPr>
          <w:p w14:paraId="2B581A39" w14:textId="77777777" w:rsidR="00FC22FC" w:rsidRPr="00211599" w:rsidRDefault="00FC22FC" w:rsidP="00FC22FC">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6DF2D9EA" w14:textId="77777777" w:rsidR="00FC22FC" w:rsidRDefault="00FC22FC" w:rsidP="00FC22FC">
            <w:pPr>
              <w:pStyle w:val="TAL"/>
              <w:rPr>
                <w:rFonts w:cs="Arial"/>
                <w:szCs w:val="18"/>
              </w:rPr>
            </w:pPr>
          </w:p>
        </w:tc>
      </w:tr>
      <w:tr w:rsidR="00746778" w14:paraId="1929779C"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22B8F9F4" w14:textId="77777777" w:rsidR="00746778" w:rsidRDefault="00746778" w:rsidP="00746778">
            <w:pPr>
              <w:pStyle w:val="TAL"/>
            </w:pPr>
            <w:r>
              <w:t>PlmnId</w:t>
            </w:r>
          </w:p>
        </w:tc>
        <w:tc>
          <w:tcPr>
            <w:tcW w:w="1848" w:type="dxa"/>
            <w:tcBorders>
              <w:top w:val="single" w:sz="4" w:space="0" w:color="auto"/>
              <w:left w:val="single" w:sz="4" w:space="0" w:color="auto"/>
              <w:bottom w:val="single" w:sz="4" w:space="0" w:color="auto"/>
              <w:right w:val="single" w:sz="4" w:space="0" w:color="auto"/>
            </w:tcBorders>
          </w:tcPr>
          <w:p w14:paraId="2D59C555" w14:textId="77777777" w:rsidR="00746778" w:rsidRPr="00211599" w:rsidRDefault="00746778" w:rsidP="00746778">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67F4107D" w14:textId="77777777" w:rsidR="00746778" w:rsidRDefault="00746778" w:rsidP="00746778">
            <w:pPr>
              <w:pStyle w:val="TAL"/>
              <w:rPr>
                <w:rFonts w:cs="Arial"/>
                <w:szCs w:val="18"/>
              </w:rPr>
            </w:pPr>
          </w:p>
        </w:tc>
      </w:tr>
      <w:tr w:rsidR="004A1985" w14:paraId="72CAD56D"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66DE5A3C" w14:textId="77777777" w:rsidR="004A1985" w:rsidRDefault="004A1985" w:rsidP="004A1985">
            <w:pPr>
              <w:pStyle w:val="TAL"/>
            </w:pPr>
            <w:r>
              <w:t>RfspIndex</w:t>
            </w:r>
          </w:p>
        </w:tc>
        <w:tc>
          <w:tcPr>
            <w:tcW w:w="1848" w:type="dxa"/>
            <w:tcBorders>
              <w:top w:val="single" w:sz="4" w:space="0" w:color="auto"/>
              <w:left w:val="single" w:sz="4" w:space="0" w:color="auto"/>
              <w:bottom w:val="single" w:sz="4" w:space="0" w:color="auto"/>
              <w:right w:val="single" w:sz="4" w:space="0" w:color="auto"/>
            </w:tcBorders>
          </w:tcPr>
          <w:p w14:paraId="7B38A355" w14:textId="77777777" w:rsidR="004A1985" w:rsidRPr="00211599" w:rsidRDefault="004A1985" w:rsidP="004A1985">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46DEF787" w14:textId="77777777" w:rsidR="004A1985" w:rsidRDefault="004A1985" w:rsidP="004A1985">
            <w:pPr>
              <w:pStyle w:val="TAL"/>
              <w:rPr>
                <w:rFonts w:cs="Arial"/>
                <w:szCs w:val="18"/>
              </w:rPr>
            </w:pPr>
          </w:p>
        </w:tc>
      </w:tr>
      <w:tr w:rsidR="00B85823" w14:paraId="794A3582"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6A6A9933" w14:textId="77777777" w:rsidR="00B85823" w:rsidRDefault="00B85823" w:rsidP="00B85823">
            <w:pPr>
              <w:pStyle w:val="TAL"/>
            </w:pPr>
            <w:r w:rsidRPr="00195AF2">
              <w:rPr>
                <w:lang w:eastAsia="zh-CN"/>
              </w:rPr>
              <w:t>EbiArpMapping</w:t>
            </w:r>
          </w:p>
        </w:tc>
        <w:tc>
          <w:tcPr>
            <w:tcW w:w="1848" w:type="dxa"/>
            <w:tcBorders>
              <w:top w:val="single" w:sz="4" w:space="0" w:color="auto"/>
              <w:left w:val="single" w:sz="4" w:space="0" w:color="auto"/>
              <w:bottom w:val="single" w:sz="4" w:space="0" w:color="auto"/>
              <w:right w:val="single" w:sz="4" w:space="0" w:color="auto"/>
            </w:tcBorders>
          </w:tcPr>
          <w:p w14:paraId="16843B3B" w14:textId="77777777" w:rsidR="00B85823" w:rsidRPr="00211599" w:rsidRDefault="00B85823" w:rsidP="00B85823">
            <w:pPr>
              <w:pStyle w:val="TAL"/>
            </w:pPr>
            <w:r w:rsidRPr="00195AF2">
              <w:t>3GPP TS 29.502 [16]</w:t>
            </w:r>
          </w:p>
        </w:tc>
        <w:tc>
          <w:tcPr>
            <w:tcW w:w="5312" w:type="dxa"/>
            <w:tcBorders>
              <w:top w:val="single" w:sz="4" w:space="0" w:color="auto"/>
              <w:left w:val="single" w:sz="4" w:space="0" w:color="auto"/>
              <w:bottom w:val="single" w:sz="4" w:space="0" w:color="auto"/>
              <w:right w:val="single" w:sz="4" w:space="0" w:color="auto"/>
            </w:tcBorders>
          </w:tcPr>
          <w:p w14:paraId="69E10A04" w14:textId="77777777" w:rsidR="00B85823" w:rsidRDefault="00B85823" w:rsidP="00B85823">
            <w:pPr>
              <w:pStyle w:val="TAL"/>
              <w:rPr>
                <w:rFonts w:cs="Arial"/>
                <w:szCs w:val="18"/>
              </w:rPr>
            </w:pPr>
            <w:r w:rsidRPr="00195AF2">
              <w:rPr>
                <w:rFonts w:cs="Arial" w:hint="eastAsia"/>
                <w:szCs w:val="18"/>
              </w:rPr>
              <w:t>EBI - ARP mapping</w:t>
            </w:r>
          </w:p>
        </w:tc>
      </w:tr>
      <w:tr w:rsidR="004D28BD" w14:paraId="6D6A9E98"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2EF3B84F" w14:textId="77777777" w:rsidR="004D28BD" w:rsidRPr="00195AF2" w:rsidRDefault="004D28BD" w:rsidP="004D28BD">
            <w:pPr>
              <w:pStyle w:val="TAL"/>
              <w:rPr>
                <w:lang w:eastAsia="zh-CN"/>
              </w:rPr>
            </w:pPr>
            <w:r>
              <w:rPr>
                <w:rFonts w:hint="eastAsia"/>
              </w:rPr>
              <w:t>NsiId</w:t>
            </w:r>
          </w:p>
        </w:tc>
        <w:tc>
          <w:tcPr>
            <w:tcW w:w="1848" w:type="dxa"/>
            <w:tcBorders>
              <w:top w:val="single" w:sz="4" w:space="0" w:color="auto"/>
              <w:left w:val="single" w:sz="4" w:space="0" w:color="auto"/>
              <w:bottom w:val="single" w:sz="4" w:space="0" w:color="auto"/>
              <w:right w:val="single" w:sz="4" w:space="0" w:color="auto"/>
            </w:tcBorders>
          </w:tcPr>
          <w:p w14:paraId="56F280BF" w14:textId="1C4A8C6B" w:rsidR="004D28BD" w:rsidRPr="00195AF2" w:rsidRDefault="004D28BD" w:rsidP="004D28BD">
            <w:pPr>
              <w:pStyle w:val="TAL"/>
            </w:pPr>
            <w:r>
              <w:rPr>
                <w:rFonts w:hint="eastAsia"/>
              </w:rPr>
              <w:t>3GPP TS </w:t>
            </w:r>
            <w:r>
              <w:t>29.531</w:t>
            </w:r>
            <w:r w:rsidR="00E57AD4">
              <w:t> </w:t>
            </w:r>
            <w:r>
              <w:t>[18]</w:t>
            </w:r>
          </w:p>
        </w:tc>
        <w:tc>
          <w:tcPr>
            <w:tcW w:w="5312" w:type="dxa"/>
            <w:tcBorders>
              <w:top w:val="single" w:sz="4" w:space="0" w:color="auto"/>
              <w:left w:val="single" w:sz="4" w:space="0" w:color="auto"/>
              <w:bottom w:val="single" w:sz="4" w:space="0" w:color="auto"/>
              <w:right w:val="single" w:sz="4" w:space="0" w:color="auto"/>
            </w:tcBorders>
          </w:tcPr>
          <w:p w14:paraId="3041F541" w14:textId="77777777" w:rsidR="004D28BD" w:rsidRPr="00195AF2" w:rsidRDefault="004D28BD" w:rsidP="004D28BD">
            <w:pPr>
              <w:pStyle w:val="TAL"/>
              <w:rPr>
                <w:rFonts w:cs="Arial"/>
                <w:szCs w:val="18"/>
              </w:rPr>
            </w:pPr>
          </w:p>
        </w:tc>
      </w:tr>
      <w:tr w:rsidR="00CB1808" w14:paraId="1FB66DA9"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2E532136" w14:textId="77777777" w:rsidR="00CB1808" w:rsidRDefault="00CB1808" w:rsidP="00CB1808">
            <w:pPr>
              <w:pStyle w:val="TAL"/>
            </w:pPr>
            <w:r>
              <w:t>TraceData</w:t>
            </w:r>
          </w:p>
        </w:tc>
        <w:tc>
          <w:tcPr>
            <w:tcW w:w="1848" w:type="dxa"/>
            <w:tcBorders>
              <w:top w:val="single" w:sz="4" w:space="0" w:color="auto"/>
              <w:left w:val="single" w:sz="4" w:space="0" w:color="auto"/>
              <w:bottom w:val="single" w:sz="4" w:space="0" w:color="auto"/>
              <w:right w:val="single" w:sz="4" w:space="0" w:color="auto"/>
            </w:tcBorders>
          </w:tcPr>
          <w:p w14:paraId="462DCEFC" w14:textId="77777777" w:rsidR="00CB1808" w:rsidRDefault="00CB1808" w:rsidP="00CB1808">
            <w:pPr>
              <w:pStyle w:val="TAL"/>
            </w:pPr>
            <w:r w:rsidRPr="00F8607F">
              <w:t>3GPP TS 29.571</w:t>
            </w:r>
            <w:r w:rsidR="00E937A0">
              <w:t> </w:t>
            </w:r>
            <w:r w:rsidRPr="00F8607F">
              <w:t>[</w:t>
            </w:r>
            <w:r>
              <w:t>6</w:t>
            </w:r>
            <w:r w:rsidRPr="00F8607F">
              <w:t>]</w:t>
            </w:r>
          </w:p>
        </w:tc>
        <w:tc>
          <w:tcPr>
            <w:tcW w:w="5312" w:type="dxa"/>
            <w:tcBorders>
              <w:top w:val="single" w:sz="4" w:space="0" w:color="auto"/>
              <w:left w:val="single" w:sz="4" w:space="0" w:color="auto"/>
              <w:bottom w:val="single" w:sz="4" w:space="0" w:color="auto"/>
              <w:right w:val="single" w:sz="4" w:space="0" w:color="auto"/>
            </w:tcBorders>
          </w:tcPr>
          <w:p w14:paraId="666A867E" w14:textId="77777777" w:rsidR="00CB1808" w:rsidRPr="00195AF2" w:rsidRDefault="00CB1808" w:rsidP="00CB1808">
            <w:pPr>
              <w:pStyle w:val="TAL"/>
              <w:rPr>
                <w:rFonts w:cs="Arial"/>
                <w:szCs w:val="18"/>
              </w:rPr>
            </w:pPr>
            <w:r>
              <w:rPr>
                <w:rFonts w:cs="Arial"/>
                <w:szCs w:val="18"/>
              </w:rPr>
              <w:t>Trace control and configuration parameters</w:t>
            </w:r>
          </w:p>
        </w:tc>
      </w:tr>
      <w:tr w:rsidR="003451E4" w14:paraId="08CC20CE"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3499B6B9" w14:textId="77777777" w:rsidR="003451E4" w:rsidRDefault="007A7DB3" w:rsidP="003451E4">
            <w:pPr>
              <w:pStyle w:val="TAL"/>
            </w:pPr>
            <w:r>
              <w:rPr>
                <w:rFonts w:hint="eastAsia"/>
                <w:lang w:eastAsia="zh-CN"/>
              </w:rPr>
              <w:t>Conf</w:t>
            </w:r>
            <w:r>
              <w:rPr>
                <w:lang w:eastAsia="zh-CN"/>
              </w:rPr>
              <w:t>iguredSnssai</w:t>
            </w:r>
          </w:p>
        </w:tc>
        <w:tc>
          <w:tcPr>
            <w:tcW w:w="1848" w:type="dxa"/>
            <w:tcBorders>
              <w:top w:val="single" w:sz="4" w:space="0" w:color="auto"/>
              <w:left w:val="single" w:sz="4" w:space="0" w:color="auto"/>
              <w:bottom w:val="single" w:sz="4" w:space="0" w:color="auto"/>
              <w:right w:val="single" w:sz="4" w:space="0" w:color="auto"/>
            </w:tcBorders>
          </w:tcPr>
          <w:p w14:paraId="0803B83E" w14:textId="77777777" w:rsidR="003451E4" w:rsidRPr="00F8607F" w:rsidRDefault="003451E4" w:rsidP="003451E4">
            <w:pPr>
              <w:pStyle w:val="TAL"/>
            </w:pPr>
            <w:r>
              <w:rPr>
                <w:rFonts w:hint="eastAsia"/>
              </w:rPr>
              <w:t>3GPP TS </w:t>
            </w:r>
            <w:r>
              <w:t>29.531</w:t>
            </w:r>
            <w:r w:rsidR="00E937A0">
              <w:t> </w:t>
            </w:r>
            <w:r>
              <w:t>[18]</w:t>
            </w:r>
          </w:p>
        </w:tc>
        <w:tc>
          <w:tcPr>
            <w:tcW w:w="5312" w:type="dxa"/>
            <w:tcBorders>
              <w:top w:val="single" w:sz="4" w:space="0" w:color="auto"/>
              <w:left w:val="single" w:sz="4" w:space="0" w:color="auto"/>
              <w:bottom w:val="single" w:sz="4" w:space="0" w:color="auto"/>
              <w:right w:val="single" w:sz="4" w:space="0" w:color="auto"/>
            </w:tcBorders>
          </w:tcPr>
          <w:p w14:paraId="11BFDE9E" w14:textId="77777777" w:rsidR="003451E4" w:rsidRDefault="003451E4" w:rsidP="003451E4">
            <w:pPr>
              <w:pStyle w:val="TAL"/>
              <w:rPr>
                <w:rFonts w:cs="Arial"/>
                <w:szCs w:val="18"/>
              </w:rPr>
            </w:pPr>
          </w:p>
        </w:tc>
      </w:tr>
      <w:tr w:rsidR="00F5576F" w14:paraId="270D2166"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1A13244D" w14:textId="77777777" w:rsidR="00F5576F" w:rsidRDefault="00F5576F" w:rsidP="00F5576F">
            <w:pPr>
              <w:pStyle w:val="TAL"/>
              <w:rPr>
                <w:lang w:eastAsia="zh-CN"/>
              </w:rPr>
            </w:pPr>
            <w:r>
              <w:t>NgApCause</w:t>
            </w:r>
          </w:p>
        </w:tc>
        <w:tc>
          <w:tcPr>
            <w:tcW w:w="1848" w:type="dxa"/>
            <w:tcBorders>
              <w:top w:val="single" w:sz="4" w:space="0" w:color="auto"/>
              <w:left w:val="single" w:sz="4" w:space="0" w:color="auto"/>
              <w:bottom w:val="single" w:sz="4" w:space="0" w:color="auto"/>
              <w:right w:val="single" w:sz="4" w:space="0" w:color="auto"/>
            </w:tcBorders>
          </w:tcPr>
          <w:p w14:paraId="6B6470EA" w14:textId="77777777" w:rsidR="00F5576F" w:rsidRDefault="00F5576F" w:rsidP="00F5576F">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074CC423" w14:textId="77777777" w:rsidR="00F5576F" w:rsidRDefault="00F5576F" w:rsidP="00F5576F">
            <w:pPr>
              <w:pStyle w:val="TAL"/>
              <w:rPr>
                <w:rFonts w:cs="Arial"/>
                <w:szCs w:val="18"/>
              </w:rPr>
            </w:pPr>
            <w:r>
              <w:t>Represents the NG AP cause IE</w:t>
            </w:r>
          </w:p>
        </w:tc>
      </w:tr>
      <w:tr w:rsidR="0047048E" w14:paraId="1AD85C17"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3DC6FFC0" w14:textId="77777777" w:rsidR="0047048E" w:rsidRDefault="0047048E" w:rsidP="0047048E">
            <w:pPr>
              <w:pStyle w:val="TAL"/>
            </w:pPr>
            <w:r>
              <w:t>Area</w:t>
            </w:r>
          </w:p>
        </w:tc>
        <w:tc>
          <w:tcPr>
            <w:tcW w:w="1848" w:type="dxa"/>
            <w:tcBorders>
              <w:top w:val="single" w:sz="4" w:space="0" w:color="auto"/>
              <w:left w:val="single" w:sz="4" w:space="0" w:color="auto"/>
              <w:bottom w:val="single" w:sz="4" w:space="0" w:color="auto"/>
              <w:right w:val="single" w:sz="4" w:space="0" w:color="auto"/>
            </w:tcBorders>
          </w:tcPr>
          <w:p w14:paraId="164E3D59" w14:textId="77777777" w:rsidR="0047048E" w:rsidRPr="00211599" w:rsidRDefault="0047048E" w:rsidP="0047048E">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52943594" w14:textId="77777777" w:rsidR="0047048E" w:rsidRDefault="0047048E" w:rsidP="0047048E">
            <w:pPr>
              <w:pStyle w:val="TAL"/>
            </w:pPr>
          </w:p>
        </w:tc>
      </w:tr>
      <w:tr w:rsidR="0047048E" w14:paraId="345B8E0D"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7951925A" w14:textId="77777777" w:rsidR="0047048E" w:rsidRDefault="0047048E" w:rsidP="0047048E">
            <w:pPr>
              <w:pStyle w:val="TAL"/>
            </w:pPr>
            <w:r>
              <w:t>ServiceAreaRestriction</w:t>
            </w:r>
          </w:p>
        </w:tc>
        <w:tc>
          <w:tcPr>
            <w:tcW w:w="1848" w:type="dxa"/>
            <w:tcBorders>
              <w:top w:val="single" w:sz="4" w:space="0" w:color="auto"/>
              <w:left w:val="single" w:sz="4" w:space="0" w:color="auto"/>
              <w:bottom w:val="single" w:sz="4" w:space="0" w:color="auto"/>
              <w:right w:val="single" w:sz="4" w:space="0" w:color="auto"/>
            </w:tcBorders>
          </w:tcPr>
          <w:p w14:paraId="49688925" w14:textId="77777777" w:rsidR="0047048E" w:rsidRPr="00211599" w:rsidRDefault="0047048E" w:rsidP="0047048E">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4A62336C" w14:textId="77777777" w:rsidR="0047048E" w:rsidRDefault="0047048E" w:rsidP="0047048E">
            <w:pPr>
              <w:pStyle w:val="TAL"/>
            </w:pPr>
          </w:p>
        </w:tc>
      </w:tr>
      <w:tr w:rsidR="0047048E" w14:paraId="56F5DC3F"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37655E11" w14:textId="77777777" w:rsidR="0047048E" w:rsidRDefault="0047048E" w:rsidP="0047048E">
            <w:pPr>
              <w:pStyle w:val="TAL"/>
            </w:pPr>
            <w:r>
              <w:t>CoreNetworkType</w:t>
            </w:r>
          </w:p>
        </w:tc>
        <w:tc>
          <w:tcPr>
            <w:tcW w:w="1848" w:type="dxa"/>
            <w:tcBorders>
              <w:top w:val="single" w:sz="4" w:space="0" w:color="auto"/>
              <w:left w:val="single" w:sz="4" w:space="0" w:color="auto"/>
              <w:bottom w:val="single" w:sz="4" w:space="0" w:color="auto"/>
              <w:right w:val="single" w:sz="4" w:space="0" w:color="auto"/>
            </w:tcBorders>
          </w:tcPr>
          <w:p w14:paraId="46D687BE" w14:textId="77777777" w:rsidR="0047048E" w:rsidRPr="00211599" w:rsidRDefault="0047048E" w:rsidP="0047048E">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2F226E7F" w14:textId="77777777" w:rsidR="0047048E" w:rsidRDefault="0047048E" w:rsidP="0047048E">
            <w:pPr>
              <w:pStyle w:val="TAL"/>
            </w:pPr>
          </w:p>
        </w:tc>
      </w:tr>
      <w:tr w:rsidR="00B56623" w:rsidRPr="00195AF2" w14:paraId="6EFF2BD4"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310F3C1F" w14:textId="77777777" w:rsidR="00B56623" w:rsidRDefault="00B56623" w:rsidP="000B71E4">
            <w:pPr>
              <w:pStyle w:val="TAL"/>
            </w:pPr>
            <w:r>
              <w:t>Ambr</w:t>
            </w:r>
          </w:p>
        </w:tc>
        <w:tc>
          <w:tcPr>
            <w:tcW w:w="1848" w:type="dxa"/>
            <w:tcBorders>
              <w:top w:val="single" w:sz="4" w:space="0" w:color="auto"/>
              <w:left w:val="single" w:sz="4" w:space="0" w:color="auto"/>
              <w:bottom w:val="single" w:sz="4" w:space="0" w:color="auto"/>
              <w:right w:val="single" w:sz="4" w:space="0" w:color="auto"/>
            </w:tcBorders>
          </w:tcPr>
          <w:p w14:paraId="308245EF" w14:textId="77777777" w:rsidR="00B56623" w:rsidRDefault="00B56623" w:rsidP="000B71E4">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10C19F0B" w14:textId="77777777" w:rsidR="00B56623" w:rsidRPr="00195AF2" w:rsidRDefault="00B56623" w:rsidP="000B71E4">
            <w:pPr>
              <w:pStyle w:val="TAL"/>
              <w:rPr>
                <w:rFonts w:cs="Arial"/>
                <w:szCs w:val="18"/>
              </w:rPr>
            </w:pPr>
          </w:p>
        </w:tc>
      </w:tr>
      <w:tr w:rsidR="002D3ADE" w:rsidRPr="00195AF2" w14:paraId="43C21D05"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4E41651E" w14:textId="77777777" w:rsidR="002D3ADE" w:rsidRDefault="002D3ADE" w:rsidP="002D3ADE">
            <w:pPr>
              <w:pStyle w:val="TAL"/>
            </w:pPr>
            <w:r>
              <w:t>GlobalRanNodeId</w:t>
            </w:r>
          </w:p>
        </w:tc>
        <w:tc>
          <w:tcPr>
            <w:tcW w:w="1848" w:type="dxa"/>
            <w:tcBorders>
              <w:top w:val="single" w:sz="4" w:space="0" w:color="auto"/>
              <w:left w:val="single" w:sz="4" w:space="0" w:color="auto"/>
              <w:bottom w:val="single" w:sz="4" w:space="0" w:color="auto"/>
              <w:right w:val="single" w:sz="4" w:space="0" w:color="auto"/>
            </w:tcBorders>
          </w:tcPr>
          <w:p w14:paraId="3DD1088A" w14:textId="77777777" w:rsidR="002D3ADE" w:rsidRDefault="002D3ADE" w:rsidP="002D3ADE">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17416B67" w14:textId="77777777" w:rsidR="002D3ADE" w:rsidRPr="00195AF2" w:rsidRDefault="002D3ADE" w:rsidP="002D3ADE">
            <w:pPr>
              <w:pStyle w:val="TAL"/>
              <w:rPr>
                <w:rFonts w:cs="Arial"/>
                <w:szCs w:val="18"/>
              </w:rPr>
            </w:pPr>
          </w:p>
        </w:tc>
      </w:tr>
      <w:tr w:rsidR="005159DF" w:rsidRPr="00195AF2" w14:paraId="070B893C"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08E0110D" w14:textId="77777777" w:rsidR="005159DF" w:rsidRDefault="005159DF" w:rsidP="005159DF">
            <w:pPr>
              <w:pStyle w:val="TAL"/>
            </w:pPr>
            <w:r>
              <w:t>NfGroupId</w:t>
            </w:r>
          </w:p>
        </w:tc>
        <w:tc>
          <w:tcPr>
            <w:tcW w:w="1848" w:type="dxa"/>
            <w:tcBorders>
              <w:top w:val="single" w:sz="4" w:space="0" w:color="auto"/>
              <w:left w:val="single" w:sz="4" w:space="0" w:color="auto"/>
              <w:bottom w:val="single" w:sz="4" w:space="0" w:color="auto"/>
              <w:right w:val="single" w:sz="4" w:space="0" w:color="auto"/>
            </w:tcBorders>
          </w:tcPr>
          <w:p w14:paraId="16FAD719" w14:textId="77777777" w:rsidR="005159DF" w:rsidRPr="00211599" w:rsidRDefault="005159DF" w:rsidP="005159DF">
            <w:pPr>
              <w:pStyle w:val="TAL"/>
            </w:pPr>
            <w:r>
              <w:t>3GPP TS 29.571 [6</w:t>
            </w:r>
            <w:r w:rsidRPr="002857AD">
              <w:t>]</w:t>
            </w:r>
          </w:p>
        </w:tc>
        <w:tc>
          <w:tcPr>
            <w:tcW w:w="5312" w:type="dxa"/>
            <w:tcBorders>
              <w:top w:val="single" w:sz="4" w:space="0" w:color="auto"/>
              <w:left w:val="single" w:sz="4" w:space="0" w:color="auto"/>
              <w:bottom w:val="single" w:sz="4" w:space="0" w:color="auto"/>
              <w:right w:val="single" w:sz="4" w:space="0" w:color="auto"/>
            </w:tcBorders>
          </w:tcPr>
          <w:p w14:paraId="301A967A" w14:textId="77777777" w:rsidR="005159DF" w:rsidRPr="00195AF2" w:rsidRDefault="005159DF" w:rsidP="005159DF">
            <w:pPr>
              <w:pStyle w:val="TAL"/>
              <w:rPr>
                <w:rFonts w:cs="Arial"/>
                <w:szCs w:val="18"/>
              </w:rPr>
            </w:pPr>
            <w:r>
              <w:rPr>
                <w:rFonts w:cs="Arial"/>
                <w:szCs w:val="18"/>
                <w:lang w:eastAsia="zh-CN"/>
              </w:rPr>
              <w:t>Network Function Group Id</w:t>
            </w:r>
          </w:p>
        </w:tc>
      </w:tr>
    </w:tbl>
    <w:p w14:paraId="609C7E23" w14:textId="77777777" w:rsidR="00515970" w:rsidRDefault="00515970" w:rsidP="003B451E"/>
    <w:p w14:paraId="6E9FFF85" w14:textId="10BC245F" w:rsidR="00515970" w:rsidRDefault="00515970" w:rsidP="00515970">
      <w:pPr>
        <w:pStyle w:val="Heading4"/>
        <w:rPr>
          <w:lang w:val="en-US"/>
        </w:rPr>
      </w:pPr>
      <w:bookmarkStart w:id="823" w:name="_Toc25157124"/>
      <w:bookmarkStart w:id="824" w:name="_Toc43118186"/>
      <w:bookmarkStart w:id="825" w:name="_Toc43208359"/>
      <w:bookmarkStart w:id="826" w:name="_Toc45030334"/>
      <w:r>
        <w:rPr>
          <w:lang w:val="en-US"/>
        </w:rPr>
        <w:t>6.1.6.2</w:t>
      </w:r>
      <w:r>
        <w:rPr>
          <w:lang w:val="en-US"/>
        </w:rPr>
        <w:tab/>
        <w:t>Structured data types</w:t>
      </w:r>
      <w:bookmarkEnd w:id="823"/>
      <w:bookmarkEnd w:id="824"/>
      <w:bookmarkEnd w:id="825"/>
      <w:bookmarkEnd w:id="826"/>
    </w:p>
    <w:p w14:paraId="0B1A865C" w14:textId="72BA7FA6" w:rsidR="00515970" w:rsidRDefault="00515970" w:rsidP="00515970">
      <w:pPr>
        <w:pStyle w:val="Heading5"/>
      </w:pPr>
      <w:bookmarkStart w:id="827" w:name="_Toc25157125"/>
      <w:bookmarkStart w:id="828" w:name="_Toc43118187"/>
      <w:bookmarkStart w:id="829" w:name="_Toc43208360"/>
      <w:bookmarkStart w:id="830" w:name="_Toc45030335"/>
      <w:r>
        <w:t>6.1.6.2.1</w:t>
      </w:r>
      <w:r>
        <w:tab/>
        <w:t>Introduction</w:t>
      </w:r>
      <w:bookmarkEnd w:id="827"/>
      <w:bookmarkEnd w:id="828"/>
      <w:bookmarkEnd w:id="829"/>
      <w:bookmarkEnd w:id="830"/>
    </w:p>
    <w:p w14:paraId="13A12069" w14:textId="77777777" w:rsidR="008B6BD6" w:rsidRDefault="008B6BD6" w:rsidP="008A2057">
      <w:r>
        <w:t>Structured data types used in Namf_Communication service are specified in this clause.</w:t>
      </w:r>
    </w:p>
    <w:p w14:paraId="27651D55" w14:textId="5823E2D8" w:rsidR="00515970" w:rsidRDefault="00515970" w:rsidP="00515970">
      <w:pPr>
        <w:pStyle w:val="Heading5"/>
      </w:pPr>
      <w:bookmarkStart w:id="831" w:name="_Toc25157126"/>
      <w:bookmarkStart w:id="832" w:name="_Toc43118188"/>
      <w:bookmarkStart w:id="833" w:name="_Toc43208361"/>
      <w:bookmarkStart w:id="834" w:name="_Toc45030336"/>
      <w:r>
        <w:t>6.1.6.2.2</w:t>
      </w:r>
      <w:r>
        <w:tab/>
        <w:t xml:space="preserve">Type: </w:t>
      </w:r>
      <w:r w:rsidR="001D2B01">
        <w:rPr>
          <w:rFonts w:hint="eastAsia"/>
          <w:lang w:eastAsia="zh-CN"/>
        </w:rPr>
        <w:t>SubscriptionData</w:t>
      </w:r>
      <w:bookmarkEnd w:id="831"/>
      <w:bookmarkEnd w:id="832"/>
      <w:bookmarkEnd w:id="833"/>
      <w:bookmarkEnd w:id="834"/>
    </w:p>
    <w:p w14:paraId="6D2320C4" w14:textId="77777777" w:rsidR="00515970" w:rsidRDefault="00515970" w:rsidP="00515970">
      <w:pPr>
        <w:pStyle w:val="TH"/>
      </w:pPr>
      <w:r>
        <w:rPr>
          <w:noProof/>
        </w:rPr>
        <w:t>Table </w:t>
      </w:r>
      <w:r>
        <w:t>6.1.6.2.2-1: Definition</w:t>
      </w:r>
      <w:r>
        <w:rPr>
          <w:noProof/>
        </w:rPr>
        <w:t xml:space="preserve"> of type </w:t>
      </w:r>
      <w:r w:rsidR="001D2B01">
        <w:rPr>
          <w:rFonts w:hint="eastAsia"/>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15970" w14:paraId="370D7395" w14:textId="77777777" w:rsidTr="0051597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7ACE5B4" w14:textId="77777777" w:rsidR="00515970" w:rsidRDefault="00515970">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F516D0" w14:textId="77777777" w:rsidR="00515970" w:rsidRDefault="0051597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B78FD1B" w14:textId="77777777" w:rsidR="00515970" w:rsidRDefault="0051597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92E2F4" w14:textId="77777777" w:rsidR="00515970" w:rsidRDefault="00515970">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1984EE" w14:textId="77777777" w:rsidR="00515970" w:rsidRDefault="00515970">
            <w:pPr>
              <w:pStyle w:val="TAH"/>
              <w:rPr>
                <w:rFonts w:cs="Arial"/>
                <w:szCs w:val="18"/>
              </w:rPr>
            </w:pPr>
            <w:r>
              <w:rPr>
                <w:rFonts w:cs="Arial"/>
                <w:szCs w:val="18"/>
              </w:rPr>
              <w:t>Description</w:t>
            </w:r>
          </w:p>
        </w:tc>
      </w:tr>
      <w:tr w:rsidR="001D2B01" w14:paraId="0FC80E0A" w14:textId="77777777" w:rsidTr="00515970">
        <w:trPr>
          <w:jc w:val="center"/>
        </w:trPr>
        <w:tc>
          <w:tcPr>
            <w:tcW w:w="2090" w:type="dxa"/>
            <w:tcBorders>
              <w:top w:val="single" w:sz="4" w:space="0" w:color="auto"/>
              <w:left w:val="single" w:sz="4" w:space="0" w:color="auto"/>
              <w:bottom w:val="single" w:sz="4" w:space="0" w:color="auto"/>
              <w:right w:val="single" w:sz="4" w:space="0" w:color="auto"/>
            </w:tcBorders>
          </w:tcPr>
          <w:p w14:paraId="1A17DBCB" w14:textId="77777777" w:rsidR="001D2B01" w:rsidRDefault="001D2B01" w:rsidP="001D2B01">
            <w:pPr>
              <w:pStyle w:val="TAL"/>
            </w:pPr>
            <w:r>
              <w:rPr>
                <w:rFonts w:hint="eastAsia"/>
                <w:lang w:eastAsia="zh-CN"/>
              </w:rPr>
              <w:t>amfStatusUri</w:t>
            </w:r>
          </w:p>
        </w:tc>
        <w:tc>
          <w:tcPr>
            <w:tcW w:w="1559" w:type="dxa"/>
            <w:tcBorders>
              <w:top w:val="single" w:sz="4" w:space="0" w:color="auto"/>
              <w:left w:val="single" w:sz="4" w:space="0" w:color="auto"/>
              <w:bottom w:val="single" w:sz="4" w:space="0" w:color="auto"/>
              <w:right w:val="single" w:sz="4" w:space="0" w:color="auto"/>
            </w:tcBorders>
          </w:tcPr>
          <w:p w14:paraId="2057CB39" w14:textId="77777777" w:rsidR="001D2B01" w:rsidRDefault="001D2B01" w:rsidP="001D2B01">
            <w:pPr>
              <w:pStyle w:val="TAL"/>
            </w:pPr>
            <w:r>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631C0054" w14:textId="77777777" w:rsidR="001D2B01" w:rsidRDefault="001D2B01" w:rsidP="001D2B01">
            <w:pPr>
              <w:pStyle w:val="TAC"/>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458050" w14:textId="77777777" w:rsidR="001D2B01" w:rsidRDefault="001D2B01" w:rsidP="001D2B01">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958692F" w14:textId="77777777" w:rsidR="001D2B01" w:rsidRDefault="001D2B01" w:rsidP="001D2B01">
            <w:pPr>
              <w:pStyle w:val="TAL"/>
              <w:rPr>
                <w:rFonts w:cs="Arial"/>
                <w:szCs w:val="18"/>
              </w:rPr>
            </w:pPr>
            <w:r>
              <w:rPr>
                <w:rFonts w:cs="Arial"/>
                <w:szCs w:val="18"/>
              </w:rPr>
              <w:t xml:space="preserve">This IE shall include the callback URI to receive notification of </w:t>
            </w:r>
            <w:r>
              <w:rPr>
                <w:rFonts w:cs="Arial" w:hint="eastAsia"/>
                <w:szCs w:val="18"/>
                <w:lang w:eastAsia="zh-CN"/>
              </w:rPr>
              <w:t>AMF status change</w:t>
            </w:r>
            <w:r>
              <w:rPr>
                <w:rFonts w:cs="Arial"/>
                <w:szCs w:val="18"/>
              </w:rPr>
              <w:t>.</w:t>
            </w:r>
          </w:p>
        </w:tc>
      </w:tr>
      <w:tr w:rsidR="004A685C" w14:paraId="4E716897" w14:textId="77777777" w:rsidTr="00515970">
        <w:trPr>
          <w:jc w:val="center"/>
        </w:trPr>
        <w:tc>
          <w:tcPr>
            <w:tcW w:w="2090" w:type="dxa"/>
            <w:tcBorders>
              <w:top w:val="single" w:sz="4" w:space="0" w:color="auto"/>
              <w:left w:val="single" w:sz="4" w:space="0" w:color="auto"/>
              <w:bottom w:val="single" w:sz="4" w:space="0" w:color="auto"/>
              <w:right w:val="single" w:sz="4" w:space="0" w:color="auto"/>
            </w:tcBorders>
          </w:tcPr>
          <w:p w14:paraId="08CF4092" w14:textId="77777777" w:rsidR="004A685C" w:rsidRDefault="004A685C" w:rsidP="004A685C">
            <w:pPr>
              <w:pStyle w:val="TAL"/>
            </w:pPr>
            <w:r>
              <w:rPr>
                <w:rFonts w:hint="eastAsia"/>
                <w:lang w:eastAsia="zh-CN"/>
              </w:rPr>
              <w:t>guami</w:t>
            </w:r>
            <w:r w:rsidR="00B7245B">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1ECD797" w14:textId="77777777" w:rsidR="004A685C" w:rsidRDefault="00B7245B" w:rsidP="004A685C">
            <w:pPr>
              <w:pStyle w:val="TAL"/>
            </w:pPr>
            <w:r>
              <w:rPr>
                <w:lang w:eastAsia="zh-CN"/>
              </w:rPr>
              <w:t>array(</w:t>
            </w:r>
            <w:r w:rsidR="004A685C">
              <w:rPr>
                <w:rFonts w:hint="eastAsia"/>
                <w:lang w:eastAsia="zh-CN"/>
              </w:rPr>
              <w:t>Guami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6177853" w14:textId="77777777" w:rsidR="004A685C" w:rsidRDefault="004A685C" w:rsidP="004A685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6FD209" w14:textId="03D3A265" w:rsidR="004A685C" w:rsidRDefault="00155B5B" w:rsidP="004A685C">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5D95A7F" w14:textId="77777777" w:rsidR="004A685C" w:rsidRDefault="004A685C" w:rsidP="004A685C">
            <w:pPr>
              <w:pStyle w:val="TAL"/>
              <w:rPr>
                <w:rFonts w:cs="Arial"/>
                <w:szCs w:val="18"/>
              </w:rPr>
            </w:pPr>
            <w:r>
              <w:rPr>
                <w:rFonts w:cs="Arial" w:hint="eastAsia"/>
                <w:szCs w:val="18"/>
                <w:lang w:eastAsia="zh-CN"/>
              </w:rPr>
              <w:t xml:space="preserve">This IE shall </w:t>
            </w:r>
            <w:r>
              <w:rPr>
                <w:rFonts w:cs="Arial"/>
                <w:szCs w:val="18"/>
                <w:lang w:eastAsia="zh-CN"/>
              </w:rPr>
              <w:t>be absent for subscribing to status change for any GUAMI supported by the AMF, it shall be present for subscribing to specific GUAMIs supported by the AMF.</w:t>
            </w:r>
          </w:p>
        </w:tc>
      </w:tr>
    </w:tbl>
    <w:p w14:paraId="6FC65A5F" w14:textId="77777777" w:rsidR="00515970" w:rsidRDefault="00515970" w:rsidP="003B451E">
      <w:pPr>
        <w:rPr>
          <w:lang w:val="en-US"/>
        </w:rPr>
      </w:pPr>
    </w:p>
    <w:p w14:paraId="2785CF79" w14:textId="670715AB" w:rsidR="00515970" w:rsidRDefault="00515970" w:rsidP="00515970">
      <w:pPr>
        <w:pStyle w:val="Heading5"/>
      </w:pPr>
      <w:bookmarkStart w:id="835" w:name="_Toc25157127"/>
      <w:bookmarkStart w:id="836" w:name="_Toc43118189"/>
      <w:bookmarkStart w:id="837" w:name="_Toc43208362"/>
      <w:bookmarkStart w:id="838" w:name="_Toc45030337"/>
      <w:r>
        <w:lastRenderedPageBreak/>
        <w:t>6.1.6.2.3</w:t>
      </w:r>
      <w:r>
        <w:tab/>
        <w:t xml:space="preserve">Type: </w:t>
      </w:r>
      <w:r w:rsidR="00832E43">
        <w:rPr>
          <w:rFonts w:hint="eastAsia"/>
          <w:lang w:eastAsia="zh-CN"/>
        </w:rPr>
        <w:t>AmfStatusChangeNotification</w:t>
      </w:r>
      <w:bookmarkEnd w:id="835"/>
      <w:bookmarkEnd w:id="836"/>
      <w:bookmarkEnd w:id="837"/>
      <w:bookmarkEnd w:id="838"/>
    </w:p>
    <w:p w14:paraId="53750A3B" w14:textId="77777777" w:rsidR="00832E43" w:rsidRDefault="00832E43" w:rsidP="008A2057">
      <w:pPr>
        <w:pStyle w:val="TH"/>
      </w:pPr>
      <w:r>
        <w:rPr>
          <w:noProof/>
        </w:rPr>
        <w:t>Table </w:t>
      </w:r>
      <w:r>
        <w:t>6.1.6.2.</w:t>
      </w:r>
      <w:r>
        <w:rPr>
          <w:rFonts w:hint="eastAsia"/>
          <w:lang w:eastAsia="zh-CN"/>
        </w:rPr>
        <w:t>3</w:t>
      </w:r>
      <w:r>
        <w:t>-1: Definition</w:t>
      </w:r>
      <w:r>
        <w:rPr>
          <w:noProof/>
        </w:rPr>
        <w:t xml:space="preserve"> of type </w:t>
      </w:r>
      <w:r>
        <w:rPr>
          <w:rFonts w:hint="eastAsia"/>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32E43" w14:paraId="48B80ECB" w14:textId="77777777" w:rsidTr="00DD5ED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658E4" w14:textId="77777777" w:rsidR="00832E43" w:rsidRDefault="00832E43" w:rsidP="00DD5ED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5D0C68" w14:textId="77777777" w:rsidR="00832E43" w:rsidRDefault="00832E43" w:rsidP="00DD5ED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B1A2A2" w14:textId="77777777" w:rsidR="00832E43" w:rsidRDefault="00832E43" w:rsidP="00DD5ED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B90B2D" w14:textId="77777777" w:rsidR="00832E43" w:rsidRDefault="00832E43" w:rsidP="00DD5ED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EE8D85" w14:textId="77777777" w:rsidR="00832E43" w:rsidRDefault="00832E43" w:rsidP="00DD5ED9">
            <w:pPr>
              <w:pStyle w:val="TAH"/>
              <w:rPr>
                <w:rFonts w:cs="Arial"/>
                <w:szCs w:val="18"/>
              </w:rPr>
            </w:pPr>
            <w:r>
              <w:rPr>
                <w:rFonts w:cs="Arial"/>
                <w:szCs w:val="18"/>
              </w:rPr>
              <w:t>Description</w:t>
            </w:r>
          </w:p>
        </w:tc>
      </w:tr>
      <w:tr w:rsidR="00832E43" w14:paraId="41444143" w14:textId="77777777" w:rsidTr="00DD5ED9">
        <w:trPr>
          <w:jc w:val="center"/>
        </w:trPr>
        <w:tc>
          <w:tcPr>
            <w:tcW w:w="2090" w:type="dxa"/>
            <w:tcBorders>
              <w:top w:val="single" w:sz="4" w:space="0" w:color="auto"/>
              <w:left w:val="single" w:sz="4" w:space="0" w:color="auto"/>
              <w:bottom w:val="single" w:sz="4" w:space="0" w:color="auto"/>
              <w:right w:val="single" w:sz="4" w:space="0" w:color="auto"/>
            </w:tcBorders>
          </w:tcPr>
          <w:p w14:paraId="581C55AA" w14:textId="77777777" w:rsidR="00832E43" w:rsidRDefault="00832E43" w:rsidP="00DD5ED9">
            <w:pPr>
              <w:pStyle w:val="TAL"/>
              <w:rPr>
                <w:lang w:eastAsia="zh-CN"/>
              </w:rPr>
            </w:pPr>
            <w:r>
              <w:rPr>
                <w:rFonts w:hint="eastAsia"/>
                <w:lang w:eastAsia="zh-CN"/>
              </w:rPr>
              <w:t>amfStatusInfo</w:t>
            </w:r>
            <w:r w:rsidR="00B7245B">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20F4561" w14:textId="77777777" w:rsidR="00832E43" w:rsidRDefault="00B7245B" w:rsidP="00DD5ED9">
            <w:pPr>
              <w:pStyle w:val="TAL"/>
              <w:rPr>
                <w:lang w:eastAsia="zh-CN"/>
              </w:rPr>
            </w:pPr>
            <w:r>
              <w:rPr>
                <w:lang w:eastAsia="zh-CN"/>
              </w:rPr>
              <w:t>array(</w:t>
            </w:r>
            <w:r w:rsidR="00832E43">
              <w:rPr>
                <w:rFonts w:hint="eastAsia"/>
                <w:lang w:eastAsia="zh-CN"/>
              </w:rPr>
              <w:t>AmfStatusInfo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EE58649" w14:textId="77777777" w:rsidR="00832E43" w:rsidRDefault="00832E43" w:rsidP="00DD5ED9">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5D7583" w14:textId="77777777" w:rsidR="00832E43" w:rsidRDefault="00832E43" w:rsidP="00DD5ED9">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A71F802" w14:textId="77777777" w:rsidR="00832E43" w:rsidRDefault="00832E43" w:rsidP="00DD5ED9">
            <w:pPr>
              <w:pStyle w:val="TAL"/>
              <w:rPr>
                <w:rFonts w:cs="Arial"/>
                <w:szCs w:val="18"/>
                <w:lang w:eastAsia="zh-CN"/>
              </w:rPr>
            </w:pPr>
            <w:r>
              <w:rPr>
                <w:rFonts w:cs="Arial" w:hint="eastAsia"/>
                <w:szCs w:val="18"/>
                <w:lang w:eastAsia="zh-CN"/>
              </w:rPr>
              <w:t>This IE shall contain the status change information about the AMF</w:t>
            </w:r>
          </w:p>
        </w:tc>
      </w:tr>
    </w:tbl>
    <w:p w14:paraId="72888DB0" w14:textId="77777777" w:rsidR="00832E43" w:rsidRDefault="00832E43" w:rsidP="00CE10A2">
      <w:pPr>
        <w:rPr>
          <w:lang w:eastAsia="zh-CN"/>
        </w:rPr>
      </w:pPr>
    </w:p>
    <w:p w14:paraId="7BB09DC8" w14:textId="4C3A24CD" w:rsidR="00832E43" w:rsidRDefault="00832E43" w:rsidP="00832E43">
      <w:pPr>
        <w:pStyle w:val="Heading5"/>
        <w:rPr>
          <w:lang w:eastAsia="zh-CN"/>
        </w:rPr>
      </w:pPr>
      <w:bookmarkStart w:id="839" w:name="_Toc25157128"/>
      <w:bookmarkStart w:id="840" w:name="_Toc43118190"/>
      <w:bookmarkStart w:id="841" w:name="_Toc43208363"/>
      <w:bookmarkStart w:id="842" w:name="_Toc45030338"/>
      <w:r>
        <w:t>6.1.6.2.</w:t>
      </w:r>
      <w:r>
        <w:rPr>
          <w:rFonts w:hint="eastAsia"/>
          <w:lang w:eastAsia="zh-CN"/>
        </w:rPr>
        <w:t>4</w:t>
      </w:r>
      <w:r>
        <w:tab/>
        <w:t xml:space="preserve">Type: </w:t>
      </w:r>
      <w:r>
        <w:rPr>
          <w:rFonts w:hint="eastAsia"/>
          <w:lang w:eastAsia="zh-CN"/>
        </w:rPr>
        <w:t>AmfStatusInfo</w:t>
      </w:r>
      <w:bookmarkEnd w:id="839"/>
      <w:bookmarkEnd w:id="840"/>
      <w:bookmarkEnd w:id="841"/>
      <w:bookmarkEnd w:id="842"/>
    </w:p>
    <w:p w14:paraId="41A203CF" w14:textId="77777777" w:rsidR="00832E43" w:rsidRDefault="00832E43" w:rsidP="008A2057">
      <w:pPr>
        <w:pStyle w:val="TH"/>
      </w:pPr>
      <w:r>
        <w:rPr>
          <w:noProof/>
        </w:rPr>
        <w:t>Table </w:t>
      </w:r>
      <w:r>
        <w:t>6.1.6.2.</w:t>
      </w:r>
      <w:r>
        <w:rPr>
          <w:rFonts w:hint="eastAsia"/>
          <w:lang w:eastAsia="zh-CN"/>
        </w:rPr>
        <w:t>4</w:t>
      </w:r>
      <w:r>
        <w:t>-1: Definition</w:t>
      </w:r>
      <w:r>
        <w:rPr>
          <w:noProof/>
        </w:rPr>
        <w:t xml:space="preserve"> of type </w:t>
      </w:r>
      <w:r>
        <w:rPr>
          <w:rFonts w:hint="eastAsia"/>
          <w:noProof/>
          <w:lang w:eastAsia="zh-CN"/>
        </w:rPr>
        <w:t>Amf</w:t>
      </w:r>
      <w:r>
        <w:rPr>
          <w:rFonts w:hint="eastAsia"/>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832E43" w14:paraId="45F5BDA7" w14:textId="77777777" w:rsidTr="002741C4">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14:paraId="7F78E34D" w14:textId="77777777" w:rsidR="00832E43" w:rsidRDefault="00832E43" w:rsidP="00DD5ED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BB50FA2" w14:textId="77777777" w:rsidR="00832E43" w:rsidRDefault="00832E43" w:rsidP="00DD5ED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25B40F" w14:textId="77777777" w:rsidR="00832E43" w:rsidRDefault="00832E43" w:rsidP="00DD5ED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D79871A" w14:textId="77777777" w:rsidR="00832E43" w:rsidRDefault="00832E43" w:rsidP="00DD5ED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A40E09E" w14:textId="77777777" w:rsidR="00832E43" w:rsidRDefault="00832E43" w:rsidP="00DD5ED9">
            <w:pPr>
              <w:pStyle w:val="TAH"/>
              <w:rPr>
                <w:rFonts w:cs="Arial"/>
                <w:szCs w:val="18"/>
              </w:rPr>
            </w:pPr>
            <w:r>
              <w:rPr>
                <w:rFonts w:cs="Arial"/>
                <w:szCs w:val="18"/>
              </w:rPr>
              <w:t>Description</w:t>
            </w:r>
          </w:p>
        </w:tc>
      </w:tr>
      <w:tr w:rsidR="00832E43" w14:paraId="2A4BA1C7" w14:textId="77777777" w:rsidTr="002741C4">
        <w:trPr>
          <w:jc w:val="center"/>
        </w:trPr>
        <w:tc>
          <w:tcPr>
            <w:tcW w:w="2866" w:type="dxa"/>
            <w:tcBorders>
              <w:top w:val="single" w:sz="4" w:space="0" w:color="auto"/>
              <w:left w:val="single" w:sz="4" w:space="0" w:color="auto"/>
              <w:bottom w:val="single" w:sz="4" w:space="0" w:color="auto"/>
              <w:right w:val="single" w:sz="4" w:space="0" w:color="auto"/>
            </w:tcBorders>
          </w:tcPr>
          <w:p w14:paraId="7F79889B" w14:textId="77777777" w:rsidR="00832E43" w:rsidRDefault="00832E43" w:rsidP="00DD5ED9">
            <w:pPr>
              <w:pStyle w:val="TAL"/>
              <w:rPr>
                <w:lang w:eastAsia="zh-CN"/>
              </w:rPr>
            </w:pPr>
            <w:r>
              <w:rPr>
                <w:rFonts w:hint="eastAsia"/>
                <w:lang w:eastAsia="zh-CN"/>
              </w:rPr>
              <w:t>guami</w:t>
            </w:r>
            <w:r w:rsidR="00B7245B">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47A9373" w14:textId="77777777" w:rsidR="00832E43" w:rsidRDefault="00B7245B" w:rsidP="00DD5ED9">
            <w:pPr>
              <w:pStyle w:val="TAL"/>
              <w:rPr>
                <w:lang w:eastAsia="zh-CN"/>
              </w:rPr>
            </w:pPr>
            <w:r>
              <w:rPr>
                <w:lang w:eastAsia="zh-CN"/>
              </w:rPr>
              <w:t>array(</w:t>
            </w:r>
            <w:r w:rsidR="00832E43">
              <w:rPr>
                <w:rFonts w:hint="eastAsia"/>
                <w:lang w:eastAsia="zh-CN"/>
              </w:rPr>
              <w:t>Guami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1D778769" w14:textId="77777777" w:rsidR="00832E43" w:rsidRDefault="00832E43" w:rsidP="00DD5ED9">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D927887" w14:textId="77777777" w:rsidR="00832E43" w:rsidRDefault="00832E43" w:rsidP="00DD5ED9">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7267B0E" w14:textId="77777777" w:rsidR="00832E43" w:rsidRDefault="00832E43" w:rsidP="00DD5ED9">
            <w:pPr>
              <w:pStyle w:val="TAL"/>
              <w:rPr>
                <w:rFonts w:cs="Arial"/>
                <w:szCs w:val="18"/>
                <w:lang w:eastAsia="zh-CN"/>
              </w:rPr>
            </w:pPr>
            <w:r>
              <w:rPr>
                <w:rFonts w:cs="Arial" w:hint="eastAsia"/>
                <w:szCs w:val="18"/>
                <w:lang w:eastAsia="zh-CN"/>
              </w:rPr>
              <w:t>This IE shall contain the GUAMIs</w:t>
            </w:r>
          </w:p>
        </w:tc>
      </w:tr>
      <w:tr w:rsidR="00832E43" w:rsidRPr="00F12EF7" w14:paraId="234ABC04" w14:textId="77777777" w:rsidTr="002741C4">
        <w:trPr>
          <w:jc w:val="center"/>
        </w:trPr>
        <w:tc>
          <w:tcPr>
            <w:tcW w:w="2866" w:type="dxa"/>
            <w:tcBorders>
              <w:top w:val="single" w:sz="4" w:space="0" w:color="auto"/>
              <w:left w:val="single" w:sz="4" w:space="0" w:color="auto"/>
              <w:bottom w:val="single" w:sz="4" w:space="0" w:color="auto"/>
              <w:right w:val="single" w:sz="4" w:space="0" w:color="auto"/>
            </w:tcBorders>
          </w:tcPr>
          <w:p w14:paraId="328A1307" w14:textId="77777777" w:rsidR="00832E43" w:rsidRDefault="00832E43" w:rsidP="00DD5ED9">
            <w:pPr>
              <w:pStyle w:val="TAL"/>
              <w:rPr>
                <w:lang w:eastAsia="zh-CN"/>
              </w:rPr>
            </w:pPr>
            <w:r>
              <w:rPr>
                <w:rFonts w:hint="eastAsia"/>
                <w:lang w:eastAsia="zh-CN"/>
              </w:rPr>
              <w:t>statusChange</w:t>
            </w:r>
          </w:p>
        </w:tc>
        <w:tc>
          <w:tcPr>
            <w:tcW w:w="1559" w:type="dxa"/>
            <w:tcBorders>
              <w:top w:val="single" w:sz="4" w:space="0" w:color="auto"/>
              <w:left w:val="single" w:sz="4" w:space="0" w:color="auto"/>
              <w:bottom w:val="single" w:sz="4" w:space="0" w:color="auto"/>
              <w:right w:val="single" w:sz="4" w:space="0" w:color="auto"/>
            </w:tcBorders>
          </w:tcPr>
          <w:p w14:paraId="7608D52C" w14:textId="77777777" w:rsidR="00832E43" w:rsidRDefault="00832E43" w:rsidP="00DD5ED9">
            <w:pPr>
              <w:pStyle w:val="TAL"/>
              <w:rPr>
                <w:lang w:eastAsia="zh-CN"/>
              </w:rPr>
            </w:pPr>
            <w:r>
              <w:rPr>
                <w:rFonts w:hint="eastAsia"/>
                <w:lang w:eastAsia="zh-CN"/>
              </w:rPr>
              <w:t>StatusChange</w:t>
            </w:r>
          </w:p>
        </w:tc>
        <w:tc>
          <w:tcPr>
            <w:tcW w:w="425" w:type="dxa"/>
            <w:tcBorders>
              <w:top w:val="single" w:sz="4" w:space="0" w:color="auto"/>
              <w:left w:val="single" w:sz="4" w:space="0" w:color="auto"/>
              <w:bottom w:val="single" w:sz="4" w:space="0" w:color="auto"/>
              <w:right w:val="single" w:sz="4" w:space="0" w:color="auto"/>
            </w:tcBorders>
          </w:tcPr>
          <w:p w14:paraId="4BE6ECD3" w14:textId="77777777" w:rsidR="00832E43" w:rsidRDefault="00832E43" w:rsidP="00DD5ED9">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182D98" w14:textId="77777777" w:rsidR="00832E43" w:rsidRDefault="00832E43" w:rsidP="00DD5ED9">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B9A2358" w14:textId="77777777" w:rsidR="00832E43" w:rsidRDefault="00832E43" w:rsidP="00DD5ED9">
            <w:pPr>
              <w:pStyle w:val="TAL"/>
              <w:rPr>
                <w:rFonts w:cs="Arial"/>
                <w:szCs w:val="18"/>
                <w:lang w:eastAsia="zh-CN"/>
              </w:rPr>
            </w:pPr>
            <w:r>
              <w:rPr>
                <w:rFonts w:cs="Arial" w:hint="eastAsia"/>
                <w:szCs w:val="18"/>
                <w:lang w:eastAsia="zh-CN"/>
              </w:rPr>
              <w:t>This IE shall contain the Status change of the related GUAMIs</w:t>
            </w:r>
          </w:p>
        </w:tc>
      </w:tr>
      <w:tr w:rsidR="00832E43" w:rsidRPr="00F12EF7" w14:paraId="35230293" w14:textId="77777777" w:rsidTr="002741C4">
        <w:trPr>
          <w:jc w:val="center"/>
        </w:trPr>
        <w:tc>
          <w:tcPr>
            <w:tcW w:w="2866" w:type="dxa"/>
            <w:tcBorders>
              <w:top w:val="single" w:sz="4" w:space="0" w:color="auto"/>
              <w:left w:val="single" w:sz="4" w:space="0" w:color="auto"/>
              <w:bottom w:val="single" w:sz="4" w:space="0" w:color="auto"/>
              <w:right w:val="single" w:sz="4" w:space="0" w:color="auto"/>
            </w:tcBorders>
          </w:tcPr>
          <w:p w14:paraId="051B9F27" w14:textId="77777777" w:rsidR="00832E43" w:rsidRDefault="002741C4" w:rsidP="00DD5ED9">
            <w:pPr>
              <w:pStyle w:val="TAL"/>
              <w:rPr>
                <w:lang w:eastAsia="zh-CN"/>
              </w:rPr>
            </w:pPr>
            <w:r>
              <w:rPr>
                <w:lang w:eastAsia="zh-CN"/>
              </w:rPr>
              <w:t>targetA</w:t>
            </w:r>
            <w:r w:rsidRPr="00137AB3">
              <w:rPr>
                <w:rFonts w:hint="eastAsia"/>
                <w:lang w:eastAsia="zh-CN"/>
              </w:rPr>
              <w:t>mf</w:t>
            </w:r>
            <w:r>
              <w:rPr>
                <w:lang w:eastAsia="zh-CN"/>
              </w:rPr>
              <w:t>Removal</w:t>
            </w:r>
          </w:p>
        </w:tc>
        <w:tc>
          <w:tcPr>
            <w:tcW w:w="1559" w:type="dxa"/>
            <w:tcBorders>
              <w:top w:val="single" w:sz="4" w:space="0" w:color="auto"/>
              <w:left w:val="single" w:sz="4" w:space="0" w:color="auto"/>
              <w:bottom w:val="single" w:sz="4" w:space="0" w:color="auto"/>
              <w:right w:val="single" w:sz="4" w:space="0" w:color="auto"/>
            </w:tcBorders>
          </w:tcPr>
          <w:p w14:paraId="0FB54967" w14:textId="77777777" w:rsidR="00832E43" w:rsidRDefault="00832E43" w:rsidP="00DD5ED9">
            <w:pPr>
              <w:pStyle w:val="TAL"/>
              <w:rPr>
                <w:lang w:eastAsia="zh-CN"/>
              </w:rPr>
            </w:pPr>
            <w:r>
              <w:rPr>
                <w:rFonts w:hint="eastAsia"/>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38CDAAAB" w14:textId="77777777" w:rsidR="00832E43" w:rsidRDefault="00832E43" w:rsidP="00DD5ED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192914" w14:textId="77777777" w:rsidR="00832E43" w:rsidRDefault="00832E43" w:rsidP="00DD5ED9">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49BEA0" w14:textId="77777777" w:rsidR="00832E43" w:rsidRDefault="002741C4" w:rsidP="00DD5ED9">
            <w:pPr>
              <w:pStyle w:val="TAL"/>
              <w:rPr>
                <w:rFonts w:cs="Arial"/>
                <w:szCs w:val="18"/>
                <w:lang w:eastAsia="zh-CN"/>
              </w:rPr>
            </w:pPr>
            <w:r>
              <w:rPr>
                <w:rFonts w:cs="Arial" w:hint="eastAsia"/>
                <w:szCs w:val="18"/>
                <w:lang w:eastAsia="zh-CN"/>
              </w:rPr>
              <w:t>This IE shall contain the</w:t>
            </w:r>
            <w:r>
              <w:rPr>
                <w:rFonts w:cs="Arial"/>
                <w:szCs w:val="18"/>
                <w:lang w:eastAsia="zh-CN"/>
              </w:rPr>
              <w:t xml:space="preserve"> AMF Name of the</w:t>
            </w:r>
            <w:r>
              <w:rPr>
                <w:rFonts w:cs="Arial" w:hint="eastAsia"/>
                <w:szCs w:val="18"/>
                <w:lang w:eastAsia="zh-CN"/>
              </w:rPr>
              <w:t xml:space="preserve"> target AMF in the AMF planned removal without UDSF scenario</w:t>
            </w:r>
          </w:p>
        </w:tc>
      </w:tr>
      <w:tr w:rsidR="002741C4" w:rsidRPr="00F12EF7" w14:paraId="1CFB1811" w14:textId="77777777" w:rsidTr="002741C4">
        <w:trPr>
          <w:jc w:val="center"/>
        </w:trPr>
        <w:tc>
          <w:tcPr>
            <w:tcW w:w="2866" w:type="dxa"/>
            <w:tcBorders>
              <w:top w:val="single" w:sz="4" w:space="0" w:color="auto"/>
              <w:left w:val="single" w:sz="4" w:space="0" w:color="auto"/>
              <w:bottom w:val="single" w:sz="4" w:space="0" w:color="auto"/>
              <w:right w:val="single" w:sz="4" w:space="0" w:color="auto"/>
            </w:tcBorders>
          </w:tcPr>
          <w:p w14:paraId="1B26A463" w14:textId="77777777" w:rsidR="002741C4" w:rsidRDefault="002741C4" w:rsidP="002741C4">
            <w:pPr>
              <w:pStyle w:val="TAL"/>
              <w:rPr>
                <w:lang w:eastAsia="zh-CN"/>
              </w:rPr>
            </w:pPr>
            <w:r>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tcPr>
          <w:p w14:paraId="347D1B6B" w14:textId="77777777" w:rsidR="002741C4" w:rsidRDefault="002741C4" w:rsidP="002741C4">
            <w:pPr>
              <w:pStyle w:val="TAL"/>
              <w:rPr>
                <w:lang w:eastAsia="zh-CN"/>
              </w:rPr>
            </w:pPr>
            <w:r>
              <w:rPr>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3E91AD37" w14:textId="77777777" w:rsidR="002741C4" w:rsidRDefault="002741C4" w:rsidP="002741C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AEEC8C" w14:textId="77777777" w:rsidR="002741C4" w:rsidRDefault="002741C4" w:rsidP="002741C4">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2B5A155" w14:textId="77777777" w:rsidR="002741C4" w:rsidRDefault="002741C4" w:rsidP="002741C4">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AMF Name of the</w:t>
            </w:r>
            <w:r>
              <w:rPr>
                <w:rFonts w:cs="Arial" w:hint="eastAsia"/>
                <w:szCs w:val="18"/>
                <w:lang w:eastAsia="zh-CN"/>
              </w:rPr>
              <w:t xml:space="preserve"> target AMF in the AMF </w:t>
            </w:r>
            <w:r>
              <w:rPr>
                <w:rFonts w:cs="Arial"/>
                <w:szCs w:val="18"/>
                <w:lang w:eastAsia="zh-CN"/>
              </w:rPr>
              <w:t>Auto-recovery</w:t>
            </w:r>
            <w:r>
              <w:rPr>
                <w:rFonts w:cs="Arial" w:hint="eastAsia"/>
                <w:szCs w:val="18"/>
                <w:lang w:eastAsia="zh-CN"/>
              </w:rPr>
              <w:t xml:space="preserve"> without UDSF scenario</w:t>
            </w:r>
            <w:r>
              <w:rPr>
                <w:rFonts w:cs="Arial"/>
                <w:szCs w:val="18"/>
                <w:lang w:eastAsia="zh-CN"/>
              </w:rPr>
              <w:t>.</w:t>
            </w:r>
          </w:p>
        </w:tc>
      </w:tr>
    </w:tbl>
    <w:p w14:paraId="67D70403" w14:textId="77777777" w:rsidR="00832E43" w:rsidRDefault="00832E43" w:rsidP="00F3096C">
      <w:pPr>
        <w:rPr>
          <w:lang w:val="en-US"/>
        </w:rPr>
      </w:pPr>
    </w:p>
    <w:p w14:paraId="3EC1DE00" w14:textId="7867439A" w:rsidR="00291350" w:rsidRDefault="00E20187" w:rsidP="00291350">
      <w:pPr>
        <w:pStyle w:val="Heading5"/>
        <w:rPr>
          <w:lang w:eastAsia="zh-CN"/>
        </w:rPr>
      </w:pPr>
      <w:bookmarkStart w:id="843" w:name="_Toc25157129"/>
      <w:bookmarkStart w:id="844" w:name="_Toc43118191"/>
      <w:bookmarkStart w:id="845" w:name="_Toc43208364"/>
      <w:bookmarkStart w:id="846" w:name="_Toc45030339"/>
      <w:r>
        <w:t>6.1.6.2.5</w:t>
      </w:r>
      <w:r w:rsidR="00291350">
        <w:tab/>
        <w:t xml:space="preserve">Type: </w:t>
      </w:r>
      <w:r w:rsidR="00291350">
        <w:rPr>
          <w:lang w:eastAsia="zh-CN"/>
        </w:rPr>
        <w:t>AssignEbiData</w:t>
      </w:r>
      <w:bookmarkEnd w:id="843"/>
      <w:bookmarkEnd w:id="844"/>
      <w:bookmarkEnd w:id="845"/>
      <w:bookmarkEnd w:id="846"/>
    </w:p>
    <w:p w14:paraId="2E6E89F5" w14:textId="77777777" w:rsidR="00291350" w:rsidRDefault="00291350" w:rsidP="008A2057">
      <w:pPr>
        <w:pStyle w:val="TH"/>
      </w:pPr>
      <w:r>
        <w:rPr>
          <w:noProof/>
        </w:rPr>
        <w:t>Table </w:t>
      </w:r>
      <w:r w:rsidR="00E20187">
        <w:t>6.1.6.2.5</w:t>
      </w:r>
      <w:r>
        <w:t xml:space="preserve">-1: </w:t>
      </w:r>
      <w:r>
        <w:rPr>
          <w:noProof/>
        </w:rPr>
        <w:t xml:space="preserve">Definition of type </w:t>
      </w:r>
      <w:r>
        <w:rPr>
          <w:noProof/>
          <w:lang w:eastAsia="zh-CN"/>
        </w:rPr>
        <w:t>AssignEbi</w:t>
      </w:r>
      <w:r w:rsidR="00734BEC">
        <w:rPr>
          <w:noProof/>
          <w:lang w:eastAsia="zh-CN"/>
        </w:rPr>
        <w:t>Data</w:t>
      </w:r>
    </w:p>
    <w:tbl>
      <w:tblPr>
        <w:tblW w:w="96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66"/>
        <w:gridCol w:w="425"/>
        <w:gridCol w:w="1134"/>
        <w:gridCol w:w="4359"/>
      </w:tblGrid>
      <w:tr w:rsidR="00291350" w14:paraId="23208918" w14:textId="77777777" w:rsidTr="00350C7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AF3B51" w14:textId="77777777" w:rsidR="00291350" w:rsidRDefault="00291350" w:rsidP="00CB5838">
            <w:pPr>
              <w:pStyle w:val="TAH"/>
            </w:pPr>
            <w:r>
              <w:t>Attribute name</w:t>
            </w:r>
          </w:p>
        </w:tc>
        <w:tc>
          <w:tcPr>
            <w:tcW w:w="1666" w:type="dxa"/>
            <w:tcBorders>
              <w:top w:val="single" w:sz="4" w:space="0" w:color="auto"/>
              <w:left w:val="single" w:sz="4" w:space="0" w:color="auto"/>
              <w:bottom w:val="single" w:sz="4" w:space="0" w:color="auto"/>
              <w:right w:val="single" w:sz="4" w:space="0" w:color="auto"/>
            </w:tcBorders>
            <w:shd w:val="clear" w:color="auto" w:fill="C0C0C0"/>
            <w:hideMark/>
          </w:tcPr>
          <w:p w14:paraId="1A837EED" w14:textId="77777777" w:rsidR="00291350" w:rsidRDefault="00291350" w:rsidP="00CB5838">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A8FE2C" w14:textId="77777777" w:rsidR="00291350" w:rsidRDefault="00291350" w:rsidP="00CB5838">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2BC10B" w14:textId="77777777" w:rsidR="00291350" w:rsidRDefault="00291350" w:rsidP="00CB5838">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997B6B" w14:textId="77777777" w:rsidR="00291350" w:rsidRDefault="00291350" w:rsidP="00CB5838">
            <w:pPr>
              <w:pStyle w:val="TAH"/>
              <w:rPr>
                <w:rFonts w:cs="Arial"/>
                <w:szCs w:val="18"/>
              </w:rPr>
            </w:pPr>
            <w:r>
              <w:rPr>
                <w:rFonts w:cs="Arial"/>
                <w:szCs w:val="18"/>
              </w:rPr>
              <w:t>Description</w:t>
            </w:r>
          </w:p>
        </w:tc>
      </w:tr>
      <w:tr w:rsidR="00291350" w14:paraId="01A0D143" w14:textId="77777777" w:rsidTr="00350C7D">
        <w:trPr>
          <w:jc w:val="center"/>
        </w:trPr>
        <w:tc>
          <w:tcPr>
            <w:tcW w:w="2090" w:type="dxa"/>
            <w:tcBorders>
              <w:top w:val="single" w:sz="4" w:space="0" w:color="auto"/>
              <w:left w:val="single" w:sz="4" w:space="0" w:color="auto"/>
              <w:bottom w:val="single" w:sz="4" w:space="0" w:color="auto"/>
              <w:right w:val="single" w:sz="4" w:space="0" w:color="auto"/>
            </w:tcBorders>
          </w:tcPr>
          <w:p w14:paraId="323833AA" w14:textId="77777777" w:rsidR="00291350" w:rsidRDefault="00291350" w:rsidP="00CB5838">
            <w:pPr>
              <w:pStyle w:val="TAL"/>
              <w:rPr>
                <w:lang w:eastAsia="zh-CN"/>
              </w:rPr>
            </w:pPr>
            <w:r>
              <w:rPr>
                <w:lang w:eastAsia="zh-CN"/>
              </w:rPr>
              <w:t>pduSessionId</w:t>
            </w:r>
          </w:p>
        </w:tc>
        <w:tc>
          <w:tcPr>
            <w:tcW w:w="1666" w:type="dxa"/>
            <w:tcBorders>
              <w:top w:val="single" w:sz="4" w:space="0" w:color="auto"/>
              <w:left w:val="single" w:sz="4" w:space="0" w:color="auto"/>
              <w:bottom w:val="single" w:sz="4" w:space="0" w:color="auto"/>
              <w:right w:val="single" w:sz="4" w:space="0" w:color="auto"/>
            </w:tcBorders>
          </w:tcPr>
          <w:p w14:paraId="3122C159" w14:textId="77777777" w:rsidR="00291350" w:rsidRDefault="00291350" w:rsidP="00CB5838">
            <w:pPr>
              <w:pStyle w:val="TAL"/>
              <w:rPr>
                <w:lang w:eastAsia="zh-CN"/>
              </w:rPr>
            </w:pPr>
            <w:r>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1D603CD7" w14:textId="77777777" w:rsidR="00291350" w:rsidRDefault="00291350" w:rsidP="00CB583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00ABEDA" w14:textId="77777777" w:rsidR="00291350" w:rsidRDefault="00291350" w:rsidP="00CB5838">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487443" w14:textId="77777777" w:rsidR="00291350" w:rsidRDefault="00291350" w:rsidP="00CB5838">
            <w:pPr>
              <w:pStyle w:val="TAL"/>
              <w:rPr>
                <w:rFonts w:cs="Arial"/>
                <w:szCs w:val="18"/>
                <w:lang w:eastAsia="zh-CN"/>
              </w:rPr>
            </w:pPr>
            <w:r>
              <w:rPr>
                <w:rFonts w:cs="Arial"/>
                <w:szCs w:val="18"/>
                <w:lang w:eastAsia="zh-CN"/>
              </w:rPr>
              <w:t>Represents the identifier of the PDU Session requesting EBI(s) to be assigned.</w:t>
            </w:r>
          </w:p>
        </w:tc>
      </w:tr>
      <w:tr w:rsidR="00291350" w:rsidRPr="00F12EF7" w14:paraId="1A134F98" w14:textId="77777777" w:rsidTr="00350C7D">
        <w:trPr>
          <w:jc w:val="center"/>
        </w:trPr>
        <w:tc>
          <w:tcPr>
            <w:tcW w:w="2090" w:type="dxa"/>
            <w:tcBorders>
              <w:top w:val="single" w:sz="4" w:space="0" w:color="auto"/>
              <w:left w:val="single" w:sz="4" w:space="0" w:color="auto"/>
              <w:bottom w:val="single" w:sz="4" w:space="0" w:color="auto"/>
              <w:right w:val="single" w:sz="4" w:space="0" w:color="auto"/>
            </w:tcBorders>
          </w:tcPr>
          <w:p w14:paraId="11889D2F" w14:textId="77777777" w:rsidR="00291350" w:rsidRDefault="00291350" w:rsidP="00CB5838">
            <w:pPr>
              <w:pStyle w:val="TAL"/>
              <w:rPr>
                <w:lang w:eastAsia="zh-CN"/>
              </w:rPr>
            </w:pPr>
            <w:r>
              <w:rPr>
                <w:lang w:eastAsia="zh-CN"/>
              </w:rPr>
              <w:t>arp</w:t>
            </w:r>
            <w:r w:rsidR="00B7245B">
              <w:rPr>
                <w:lang w:eastAsia="zh-CN"/>
              </w:rPr>
              <w:t>List</w:t>
            </w:r>
          </w:p>
        </w:tc>
        <w:tc>
          <w:tcPr>
            <w:tcW w:w="1666" w:type="dxa"/>
            <w:tcBorders>
              <w:top w:val="single" w:sz="4" w:space="0" w:color="auto"/>
              <w:left w:val="single" w:sz="4" w:space="0" w:color="auto"/>
              <w:bottom w:val="single" w:sz="4" w:space="0" w:color="auto"/>
              <w:right w:val="single" w:sz="4" w:space="0" w:color="auto"/>
            </w:tcBorders>
          </w:tcPr>
          <w:p w14:paraId="4102BD23" w14:textId="77777777" w:rsidR="00291350" w:rsidRDefault="00890CFE" w:rsidP="00CB5838">
            <w:pPr>
              <w:pStyle w:val="TAL"/>
              <w:rPr>
                <w:lang w:eastAsia="zh-CN"/>
              </w:rPr>
            </w:pPr>
            <w:r>
              <w:rPr>
                <w:lang w:eastAsia="zh-CN"/>
              </w:rPr>
              <w:t>array(</w:t>
            </w:r>
            <w:r w:rsidR="00291350">
              <w:rPr>
                <w:lang w:eastAsia="zh-CN"/>
              </w:rPr>
              <w:t>Arp</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11EBB60" w14:textId="77777777" w:rsidR="00291350" w:rsidRDefault="00890CFE" w:rsidP="00CB583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0710F7" w14:textId="77777777" w:rsidR="00291350" w:rsidRDefault="00291350" w:rsidP="00CB5838">
            <w:pPr>
              <w:pStyle w:val="TAL"/>
              <w:rPr>
                <w:lang w:eastAsia="zh-CN"/>
              </w:rPr>
            </w:pPr>
            <w:r>
              <w:rPr>
                <w:rFonts w:hint="eastAsia"/>
                <w:lang w:eastAsia="zh-CN"/>
              </w:rPr>
              <w:t>1</w:t>
            </w:r>
            <w:r w:rsidR="001119A2">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122AB53" w14:textId="77777777" w:rsidR="00291350" w:rsidRDefault="00734BEC" w:rsidP="00CB5838">
            <w:pPr>
              <w:pStyle w:val="TAL"/>
              <w:rPr>
                <w:rFonts w:cs="Arial"/>
                <w:szCs w:val="18"/>
                <w:lang w:eastAsia="zh-CN"/>
              </w:rPr>
            </w:pPr>
            <w:r>
              <w:rPr>
                <w:rFonts w:cs="Arial"/>
                <w:szCs w:val="18"/>
                <w:lang w:eastAsia="zh-CN"/>
              </w:rPr>
              <w:t xml:space="preserve">This IE shall be present if the NF Service Consumer (e.g SMF) requests the AMF to assign EBI(s) for the PDU session. When present, this IE shall contain the </w:t>
            </w:r>
            <w:r w:rsidR="00291350">
              <w:rPr>
                <w:rFonts w:cs="Arial"/>
                <w:szCs w:val="18"/>
                <w:lang w:eastAsia="zh-CN"/>
              </w:rPr>
              <w:t>ARP list mapped to the QoS flow(s)</w:t>
            </w:r>
            <w:r>
              <w:rPr>
                <w:rFonts w:cs="Arial"/>
                <w:szCs w:val="18"/>
                <w:lang w:eastAsia="zh-CN"/>
              </w:rPr>
              <w:t xml:space="preserve"> for which EBI(s) are requested.</w:t>
            </w:r>
          </w:p>
        </w:tc>
      </w:tr>
      <w:tr w:rsidR="00451248" w:rsidRPr="00F12EF7" w14:paraId="7B1AD517" w14:textId="77777777" w:rsidTr="00350C7D">
        <w:trPr>
          <w:jc w:val="center"/>
        </w:trPr>
        <w:tc>
          <w:tcPr>
            <w:tcW w:w="2090" w:type="dxa"/>
            <w:tcBorders>
              <w:top w:val="single" w:sz="4" w:space="0" w:color="auto"/>
              <w:left w:val="single" w:sz="4" w:space="0" w:color="auto"/>
              <w:bottom w:val="single" w:sz="4" w:space="0" w:color="auto"/>
              <w:right w:val="single" w:sz="4" w:space="0" w:color="auto"/>
            </w:tcBorders>
          </w:tcPr>
          <w:p w14:paraId="71E135C9" w14:textId="77777777" w:rsidR="00451248" w:rsidDel="00C03D96" w:rsidRDefault="00451248" w:rsidP="00451248">
            <w:pPr>
              <w:pStyle w:val="TAL"/>
              <w:rPr>
                <w:lang w:eastAsia="zh-CN"/>
              </w:rPr>
            </w:pPr>
            <w:r>
              <w:rPr>
                <w:rFonts w:hint="eastAsia"/>
                <w:lang w:eastAsia="zh-CN"/>
              </w:rPr>
              <w:t>releasedEbiList</w:t>
            </w:r>
          </w:p>
        </w:tc>
        <w:tc>
          <w:tcPr>
            <w:tcW w:w="1666" w:type="dxa"/>
            <w:tcBorders>
              <w:top w:val="single" w:sz="4" w:space="0" w:color="auto"/>
              <w:left w:val="single" w:sz="4" w:space="0" w:color="auto"/>
              <w:bottom w:val="single" w:sz="4" w:space="0" w:color="auto"/>
              <w:right w:val="single" w:sz="4" w:space="0" w:color="auto"/>
            </w:tcBorders>
          </w:tcPr>
          <w:p w14:paraId="67D9495E" w14:textId="77777777" w:rsidR="00451248" w:rsidDel="00C03D96" w:rsidRDefault="00451248" w:rsidP="00451248">
            <w:pPr>
              <w:pStyle w:val="TAL"/>
              <w:rPr>
                <w:lang w:eastAsia="zh-CN"/>
              </w:rPr>
            </w:pPr>
            <w:r>
              <w:rPr>
                <w:lang w:eastAsia="zh-CN"/>
              </w:rPr>
              <w:t>array(EpsBearerId)</w:t>
            </w:r>
          </w:p>
        </w:tc>
        <w:tc>
          <w:tcPr>
            <w:tcW w:w="425" w:type="dxa"/>
            <w:tcBorders>
              <w:top w:val="single" w:sz="4" w:space="0" w:color="auto"/>
              <w:left w:val="single" w:sz="4" w:space="0" w:color="auto"/>
              <w:bottom w:val="single" w:sz="4" w:space="0" w:color="auto"/>
              <w:right w:val="single" w:sz="4" w:space="0" w:color="auto"/>
            </w:tcBorders>
          </w:tcPr>
          <w:p w14:paraId="15E083FA" w14:textId="77777777" w:rsidR="00451248" w:rsidDel="00C03D96" w:rsidRDefault="00451248" w:rsidP="0045124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133C5B7" w14:textId="3253C355" w:rsidR="00451248" w:rsidDel="00C03D96" w:rsidRDefault="00155B5B" w:rsidP="00451248">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34EAA7" w14:textId="77777777" w:rsidR="00451248" w:rsidDel="00C03D96" w:rsidRDefault="00451248" w:rsidP="00451248">
            <w:pPr>
              <w:pStyle w:val="TAL"/>
              <w:rPr>
                <w:rFonts w:cs="Arial"/>
                <w:szCs w:val="18"/>
                <w:lang w:eastAsia="zh-CN"/>
              </w:rPr>
            </w:pPr>
            <w:r>
              <w:rPr>
                <w:rFonts w:cs="Arial" w:hint="eastAsia"/>
                <w:szCs w:val="18"/>
                <w:lang w:eastAsia="zh-CN"/>
              </w:rPr>
              <w:t>This IE shall be present if the</w:t>
            </w:r>
            <w:r w:rsidR="00734BEC">
              <w:rPr>
                <w:rFonts w:cs="Arial" w:hint="eastAsia"/>
                <w:szCs w:val="18"/>
                <w:lang w:eastAsia="zh-CN"/>
              </w:rPr>
              <w:t xml:space="preserve"> </w:t>
            </w:r>
            <w:r w:rsidR="00734BEC">
              <w:rPr>
                <w:rFonts w:cs="Arial"/>
                <w:szCs w:val="18"/>
                <w:lang w:eastAsia="zh-CN"/>
              </w:rPr>
              <w:t>NF Service Consumer (e.g.</w:t>
            </w:r>
            <w:r>
              <w:rPr>
                <w:rFonts w:cs="Arial" w:hint="eastAsia"/>
                <w:szCs w:val="18"/>
                <w:lang w:eastAsia="zh-CN"/>
              </w:rPr>
              <w:t xml:space="preserve"> </w:t>
            </w:r>
            <w:r>
              <w:rPr>
                <w:lang w:eastAsia="zh-CN"/>
              </w:rPr>
              <w:t>SMF</w:t>
            </w:r>
            <w:r w:rsidR="00734BEC">
              <w:rPr>
                <w:lang w:eastAsia="zh-CN"/>
              </w:rPr>
              <w:t>)</w:t>
            </w:r>
            <w:r>
              <w:rPr>
                <w:lang w:eastAsia="zh-CN"/>
              </w:rPr>
              <w:t xml:space="preserve"> needs to release the assigned EBI(s) from QoS flows (e.g. when the QoS flow is released).</w:t>
            </w:r>
          </w:p>
        </w:tc>
      </w:tr>
      <w:tr w:rsidR="00350C7D" w:rsidRPr="00F12EF7" w14:paraId="6B5BA4F5" w14:textId="77777777" w:rsidTr="00350C7D">
        <w:trPr>
          <w:jc w:val="center"/>
        </w:trPr>
        <w:tc>
          <w:tcPr>
            <w:tcW w:w="2090" w:type="dxa"/>
            <w:tcBorders>
              <w:top w:val="single" w:sz="4" w:space="0" w:color="auto"/>
              <w:left w:val="single" w:sz="4" w:space="0" w:color="auto"/>
              <w:bottom w:val="single" w:sz="4" w:space="0" w:color="auto"/>
              <w:right w:val="single" w:sz="4" w:space="0" w:color="auto"/>
            </w:tcBorders>
          </w:tcPr>
          <w:p w14:paraId="6D703EE5" w14:textId="08103A25" w:rsidR="00350C7D" w:rsidRDefault="00350C7D" w:rsidP="00350C7D">
            <w:pPr>
              <w:pStyle w:val="TAL"/>
              <w:rPr>
                <w:lang w:eastAsia="zh-CN"/>
              </w:rPr>
            </w:pPr>
            <w:r>
              <w:rPr>
                <w:lang w:eastAsia="zh-CN"/>
              </w:rPr>
              <w:t>oldGuami</w:t>
            </w:r>
          </w:p>
        </w:tc>
        <w:tc>
          <w:tcPr>
            <w:tcW w:w="1666" w:type="dxa"/>
            <w:tcBorders>
              <w:top w:val="single" w:sz="4" w:space="0" w:color="auto"/>
              <w:left w:val="single" w:sz="4" w:space="0" w:color="auto"/>
              <w:bottom w:val="single" w:sz="4" w:space="0" w:color="auto"/>
              <w:right w:val="single" w:sz="4" w:space="0" w:color="auto"/>
            </w:tcBorders>
          </w:tcPr>
          <w:p w14:paraId="0629CCC2" w14:textId="71935689" w:rsidR="00350C7D" w:rsidRDefault="00350C7D" w:rsidP="00350C7D">
            <w:pPr>
              <w:pStyle w:val="TAL"/>
              <w:rPr>
                <w:lang w:eastAsia="zh-CN"/>
              </w:rPr>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0CA0E1CE" w14:textId="3C6BAF58" w:rsidR="00350C7D" w:rsidRDefault="00350C7D" w:rsidP="00350C7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035F93" w14:textId="0A329A44" w:rsidR="00350C7D" w:rsidRDefault="00350C7D" w:rsidP="00350C7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37645AD" w14:textId="5254C744" w:rsidR="00350C7D" w:rsidRDefault="00350C7D" w:rsidP="00350C7D">
            <w:pPr>
              <w:pStyle w:val="TAL"/>
              <w:rPr>
                <w:rFonts w:cs="Arial"/>
                <w:szCs w:val="18"/>
                <w:lang w:eastAsia="zh-CN"/>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29.502 [16]</w:t>
            </w:r>
            <w:r>
              <w:rPr>
                <w:rFonts w:cs="Arial"/>
                <w:szCs w:val="18"/>
                <w:lang w:eastAsia="zh-CN"/>
              </w:rPr>
              <w:t>).</w:t>
            </w:r>
          </w:p>
        </w:tc>
      </w:tr>
    </w:tbl>
    <w:p w14:paraId="4F6DDE0C" w14:textId="77777777" w:rsidR="00291350" w:rsidRDefault="00291350" w:rsidP="00291350">
      <w:pPr>
        <w:rPr>
          <w:color w:val="1F497D"/>
          <w:sz w:val="22"/>
          <w:szCs w:val="22"/>
        </w:rPr>
      </w:pPr>
    </w:p>
    <w:p w14:paraId="44EC5497" w14:textId="065CA451" w:rsidR="00291350" w:rsidRDefault="00E20187" w:rsidP="00291350">
      <w:pPr>
        <w:pStyle w:val="Heading5"/>
        <w:rPr>
          <w:lang w:eastAsia="zh-CN"/>
        </w:rPr>
      </w:pPr>
      <w:bookmarkStart w:id="847" w:name="_Toc25157130"/>
      <w:bookmarkStart w:id="848" w:name="_Toc43118192"/>
      <w:bookmarkStart w:id="849" w:name="_Toc43208365"/>
      <w:bookmarkStart w:id="850" w:name="_Toc45030340"/>
      <w:r>
        <w:lastRenderedPageBreak/>
        <w:t>6.1.6.2.6</w:t>
      </w:r>
      <w:r w:rsidR="00291350">
        <w:tab/>
        <w:t xml:space="preserve">Type: </w:t>
      </w:r>
      <w:r w:rsidR="00291350">
        <w:rPr>
          <w:lang w:eastAsia="zh-CN"/>
        </w:rPr>
        <w:t>AssignedEbiData</w:t>
      </w:r>
      <w:bookmarkEnd w:id="847"/>
      <w:bookmarkEnd w:id="848"/>
      <w:bookmarkEnd w:id="849"/>
      <w:bookmarkEnd w:id="850"/>
    </w:p>
    <w:p w14:paraId="397603B7" w14:textId="77777777" w:rsidR="00291350" w:rsidRDefault="00291350" w:rsidP="008A2057">
      <w:pPr>
        <w:pStyle w:val="TH"/>
      </w:pPr>
      <w:r>
        <w:rPr>
          <w:noProof/>
        </w:rPr>
        <w:t>Table </w:t>
      </w:r>
      <w:r w:rsidR="00E20187">
        <w:t>6.1.6.2.6</w:t>
      </w:r>
      <w:r>
        <w:t xml:space="preserve">-1: </w:t>
      </w:r>
      <w:r>
        <w:rPr>
          <w:noProof/>
        </w:rPr>
        <w:t xml:space="preserve">Definition of type </w:t>
      </w:r>
      <w:r>
        <w:rPr>
          <w:noProof/>
          <w:lang w:eastAsia="zh-CN"/>
        </w:rPr>
        <w:t>AssignedEbi</w:t>
      </w:r>
      <w:r w:rsidR="00734BEC">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91350" w14:paraId="76783BDD" w14:textId="77777777" w:rsidTr="00734BE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795BAB" w14:textId="77777777" w:rsidR="00291350" w:rsidRDefault="00291350" w:rsidP="00CB5838">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BEA74E" w14:textId="77777777" w:rsidR="00291350" w:rsidRDefault="00291350" w:rsidP="00CB5838">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2542A9" w14:textId="77777777" w:rsidR="00291350" w:rsidRDefault="00291350" w:rsidP="00CB5838">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E7B39D1" w14:textId="77777777" w:rsidR="00291350" w:rsidRDefault="00291350" w:rsidP="00CB5838">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65DA65" w14:textId="77777777" w:rsidR="00291350" w:rsidRDefault="00291350" w:rsidP="00CB5838">
            <w:pPr>
              <w:pStyle w:val="TAH"/>
              <w:rPr>
                <w:rFonts w:cs="Arial"/>
                <w:szCs w:val="18"/>
              </w:rPr>
            </w:pPr>
            <w:r>
              <w:rPr>
                <w:rFonts w:cs="Arial"/>
                <w:szCs w:val="18"/>
              </w:rPr>
              <w:t>Description</w:t>
            </w:r>
          </w:p>
        </w:tc>
      </w:tr>
      <w:tr w:rsidR="00291350" w14:paraId="56C7197F" w14:textId="77777777" w:rsidTr="00734BEC">
        <w:trPr>
          <w:jc w:val="center"/>
        </w:trPr>
        <w:tc>
          <w:tcPr>
            <w:tcW w:w="2090" w:type="dxa"/>
            <w:tcBorders>
              <w:top w:val="single" w:sz="4" w:space="0" w:color="auto"/>
              <w:left w:val="single" w:sz="4" w:space="0" w:color="auto"/>
              <w:bottom w:val="single" w:sz="4" w:space="0" w:color="auto"/>
              <w:right w:val="single" w:sz="4" w:space="0" w:color="auto"/>
            </w:tcBorders>
          </w:tcPr>
          <w:p w14:paraId="7D9D9221" w14:textId="77777777" w:rsidR="00291350" w:rsidRDefault="00291350" w:rsidP="00CB5838">
            <w:pPr>
              <w:pStyle w:val="TAL"/>
              <w:rPr>
                <w:lang w:eastAsia="zh-CN"/>
              </w:rPr>
            </w:pPr>
            <w:r>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20FBFE24" w14:textId="77777777" w:rsidR="00291350" w:rsidRDefault="00291350" w:rsidP="00CB5838">
            <w:pPr>
              <w:pStyle w:val="TAL"/>
              <w:rPr>
                <w:lang w:eastAsia="zh-CN"/>
              </w:rPr>
            </w:pPr>
            <w:r>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7E51722E" w14:textId="77777777" w:rsidR="00291350" w:rsidRDefault="00291350" w:rsidP="00CB583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965D61" w14:textId="77777777" w:rsidR="00291350" w:rsidRDefault="00291350" w:rsidP="00CB5838">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488FFB8" w14:textId="77777777" w:rsidR="00291350" w:rsidRDefault="00291350" w:rsidP="00CB5838">
            <w:pPr>
              <w:pStyle w:val="TAL"/>
              <w:rPr>
                <w:rFonts w:cs="Arial"/>
                <w:szCs w:val="18"/>
                <w:lang w:eastAsia="zh-CN"/>
              </w:rPr>
            </w:pPr>
            <w:r>
              <w:rPr>
                <w:rFonts w:cs="Arial"/>
                <w:szCs w:val="18"/>
                <w:lang w:eastAsia="zh-CN"/>
              </w:rPr>
              <w:t>Represents the identifier of the PDU Session requesting EBI(s) to be assigned.</w:t>
            </w:r>
          </w:p>
        </w:tc>
      </w:tr>
      <w:tr w:rsidR="00291350" w:rsidRPr="00F12EF7" w14:paraId="65D17E75" w14:textId="77777777" w:rsidTr="00734BEC">
        <w:trPr>
          <w:jc w:val="center"/>
        </w:trPr>
        <w:tc>
          <w:tcPr>
            <w:tcW w:w="2090" w:type="dxa"/>
            <w:tcBorders>
              <w:top w:val="single" w:sz="4" w:space="0" w:color="auto"/>
              <w:left w:val="single" w:sz="4" w:space="0" w:color="auto"/>
              <w:bottom w:val="single" w:sz="4" w:space="0" w:color="auto"/>
              <w:right w:val="single" w:sz="4" w:space="0" w:color="auto"/>
            </w:tcBorders>
          </w:tcPr>
          <w:p w14:paraId="2F2A0D4E" w14:textId="77777777" w:rsidR="00291350" w:rsidRDefault="00291350" w:rsidP="00CB5838">
            <w:pPr>
              <w:pStyle w:val="TAL"/>
              <w:rPr>
                <w:lang w:eastAsia="zh-CN"/>
              </w:rPr>
            </w:pPr>
            <w:r>
              <w:rPr>
                <w:lang w:eastAsia="zh-CN"/>
              </w:rPr>
              <w:t>assignedEbi</w:t>
            </w:r>
            <w:r w:rsidR="00B7245B">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B4D3FF3" w14:textId="77777777" w:rsidR="00291350" w:rsidRDefault="00890CFE" w:rsidP="00CB5838">
            <w:pPr>
              <w:pStyle w:val="TAL"/>
              <w:rPr>
                <w:lang w:eastAsia="zh-CN"/>
              </w:rPr>
            </w:pPr>
            <w:r>
              <w:rPr>
                <w:lang w:eastAsia="zh-CN"/>
              </w:rPr>
              <w:t>array(</w:t>
            </w:r>
            <w:r w:rsidR="00B85823" w:rsidRPr="00B85823">
              <w:rPr>
                <w:lang w:eastAsia="zh-CN"/>
              </w:rPr>
              <w:t>EbiArpMapping</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5D9B4C94" w14:textId="77777777" w:rsidR="00291350" w:rsidRDefault="00291350" w:rsidP="00CB5838">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9D5BAFC" w14:textId="77777777" w:rsidR="00291350" w:rsidRDefault="00890CFE" w:rsidP="00CB5838">
            <w:pPr>
              <w:pStyle w:val="TAL"/>
              <w:rPr>
                <w:lang w:eastAsia="zh-CN"/>
              </w:rPr>
            </w:pPr>
            <w:r>
              <w:rPr>
                <w:lang w:eastAsia="zh-CN"/>
              </w:rPr>
              <w:t>0</w:t>
            </w:r>
            <w:r w:rsidR="00291350">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7731AA2" w14:textId="77777777" w:rsidR="00291350" w:rsidRDefault="00890CFE" w:rsidP="00CB5838">
            <w:pPr>
              <w:pStyle w:val="TAL"/>
              <w:rPr>
                <w:rFonts w:cs="Arial"/>
                <w:szCs w:val="18"/>
                <w:lang w:eastAsia="zh-CN"/>
              </w:rPr>
            </w:pPr>
            <w:r>
              <w:rPr>
                <w:rFonts w:cs="Arial"/>
                <w:szCs w:val="18"/>
                <w:lang w:eastAsia="zh-CN"/>
              </w:rPr>
              <w:t>This IE shall be present if the AMF assigned the requested EBI(s). This IE shall contain the successfully assigned EBIs.</w:t>
            </w:r>
          </w:p>
        </w:tc>
      </w:tr>
      <w:tr w:rsidR="00890CFE" w:rsidRPr="00F12EF7" w14:paraId="568C81D4" w14:textId="77777777" w:rsidTr="00734BEC">
        <w:trPr>
          <w:jc w:val="center"/>
        </w:trPr>
        <w:tc>
          <w:tcPr>
            <w:tcW w:w="2090" w:type="dxa"/>
            <w:tcBorders>
              <w:top w:val="single" w:sz="4" w:space="0" w:color="auto"/>
              <w:left w:val="single" w:sz="4" w:space="0" w:color="auto"/>
              <w:bottom w:val="single" w:sz="4" w:space="0" w:color="auto"/>
              <w:right w:val="single" w:sz="4" w:space="0" w:color="auto"/>
            </w:tcBorders>
          </w:tcPr>
          <w:p w14:paraId="30ED44E4" w14:textId="77777777" w:rsidR="00890CFE" w:rsidRDefault="00890CFE" w:rsidP="00890CFE">
            <w:pPr>
              <w:pStyle w:val="TAL"/>
              <w:rPr>
                <w:lang w:eastAsia="zh-CN"/>
              </w:rPr>
            </w:pPr>
            <w:r>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1978B85F" w14:textId="77777777" w:rsidR="00890CFE" w:rsidRDefault="00890CFE" w:rsidP="00890CFE">
            <w:pPr>
              <w:pStyle w:val="TAL"/>
              <w:rPr>
                <w:lang w:eastAsia="zh-CN"/>
              </w:rPr>
            </w:pPr>
            <w:r>
              <w:rPr>
                <w:lang w:eastAsia="zh-CN"/>
              </w:rPr>
              <w:t>a</w:t>
            </w:r>
            <w:r>
              <w:rPr>
                <w:rFonts w:hint="eastAsia"/>
                <w:lang w:eastAsia="zh-CN"/>
              </w:rPr>
              <w:t>rray(</w:t>
            </w:r>
            <w:r>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4745CA4F" w14:textId="77777777" w:rsidR="00890CFE" w:rsidRDefault="00890CFE" w:rsidP="00890CFE">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B6F2292" w14:textId="52795331" w:rsidR="00890CFE" w:rsidRDefault="00155B5B" w:rsidP="00890CFE">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18E2E21" w14:textId="77777777" w:rsidR="00890CFE" w:rsidRDefault="00890CFE" w:rsidP="00890CFE">
            <w:pPr>
              <w:pStyle w:val="TAL"/>
              <w:rPr>
                <w:rFonts w:cs="Arial"/>
                <w:szCs w:val="18"/>
                <w:lang w:eastAsia="zh-CN"/>
              </w:rPr>
            </w:pPr>
            <w:r>
              <w:rPr>
                <w:rFonts w:cs="Arial" w:hint="eastAsia"/>
                <w:szCs w:val="18"/>
                <w:lang w:eastAsia="zh-CN"/>
              </w:rPr>
              <w:t>This IE shall be present if the AMF fails to allocate EBIs for a set of ARP</w:t>
            </w:r>
            <w:r>
              <w:rPr>
                <w:rFonts w:cs="Arial"/>
                <w:szCs w:val="18"/>
                <w:lang w:eastAsia="zh-CN"/>
              </w:rPr>
              <w:t>(</w:t>
            </w:r>
            <w:r>
              <w:rPr>
                <w:rFonts w:cs="Arial" w:hint="eastAsia"/>
                <w:szCs w:val="18"/>
                <w:lang w:eastAsia="zh-CN"/>
              </w:rPr>
              <w:t>s</w:t>
            </w:r>
            <w:r>
              <w:rPr>
                <w:rFonts w:cs="Arial"/>
                <w:szCs w:val="18"/>
                <w:lang w:eastAsia="zh-CN"/>
              </w:rPr>
              <w:t>)</w:t>
            </w:r>
            <w:r>
              <w:rPr>
                <w:rFonts w:cs="Arial" w:hint="eastAsia"/>
                <w:szCs w:val="18"/>
                <w:lang w:eastAsia="zh-CN"/>
              </w:rPr>
              <w:t>.</w:t>
            </w:r>
          </w:p>
        </w:tc>
      </w:tr>
      <w:tr w:rsidR="00890CFE" w:rsidRPr="00F12EF7" w14:paraId="2C2BF5F3" w14:textId="77777777" w:rsidTr="00734BEC">
        <w:trPr>
          <w:jc w:val="center"/>
        </w:trPr>
        <w:tc>
          <w:tcPr>
            <w:tcW w:w="2090" w:type="dxa"/>
            <w:tcBorders>
              <w:top w:val="single" w:sz="4" w:space="0" w:color="auto"/>
              <w:left w:val="single" w:sz="4" w:space="0" w:color="auto"/>
              <w:bottom w:val="single" w:sz="4" w:space="0" w:color="auto"/>
              <w:right w:val="single" w:sz="4" w:space="0" w:color="auto"/>
            </w:tcBorders>
          </w:tcPr>
          <w:p w14:paraId="675D73AF" w14:textId="77777777" w:rsidR="00890CFE" w:rsidRDefault="00890CFE" w:rsidP="00890CFE">
            <w:pPr>
              <w:pStyle w:val="TAL"/>
              <w:rPr>
                <w:lang w:eastAsia="zh-CN"/>
              </w:rPr>
            </w:pPr>
            <w:r>
              <w:rPr>
                <w:rFonts w:hint="eastAsia"/>
                <w:lang w:eastAsia="zh-CN"/>
              </w:rPr>
              <w:t>releasedEbiList</w:t>
            </w:r>
          </w:p>
        </w:tc>
        <w:tc>
          <w:tcPr>
            <w:tcW w:w="1559" w:type="dxa"/>
            <w:tcBorders>
              <w:top w:val="single" w:sz="4" w:space="0" w:color="auto"/>
              <w:left w:val="single" w:sz="4" w:space="0" w:color="auto"/>
              <w:bottom w:val="single" w:sz="4" w:space="0" w:color="auto"/>
              <w:right w:val="single" w:sz="4" w:space="0" w:color="auto"/>
            </w:tcBorders>
          </w:tcPr>
          <w:p w14:paraId="072C0055" w14:textId="77777777" w:rsidR="00890CFE" w:rsidRDefault="00890CFE" w:rsidP="00890CFE">
            <w:pPr>
              <w:pStyle w:val="TAL"/>
              <w:rPr>
                <w:lang w:eastAsia="zh-CN"/>
              </w:rPr>
            </w:pPr>
            <w:r>
              <w:rPr>
                <w:lang w:eastAsia="zh-CN"/>
              </w:rPr>
              <w:t>array(EpsBearerId)</w:t>
            </w:r>
          </w:p>
        </w:tc>
        <w:tc>
          <w:tcPr>
            <w:tcW w:w="425" w:type="dxa"/>
            <w:tcBorders>
              <w:top w:val="single" w:sz="4" w:space="0" w:color="auto"/>
              <w:left w:val="single" w:sz="4" w:space="0" w:color="auto"/>
              <w:bottom w:val="single" w:sz="4" w:space="0" w:color="auto"/>
              <w:right w:val="single" w:sz="4" w:space="0" w:color="auto"/>
            </w:tcBorders>
          </w:tcPr>
          <w:p w14:paraId="3E1564BE" w14:textId="77777777" w:rsidR="00890CFE" w:rsidRDefault="00890CFE" w:rsidP="00890CFE">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C698C6" w14:textId="34161D0D" w:rsidR="00890CFE" w:rsidRDefault="00155B5B" w:rsidP="00890CFE">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DFD645" w14:textId="77777777" w:rsidR="00890CFE" w:rsidRDefault="00890CFE" w:rsidP="00890CFE">
            <w:pPr>
              <w:pStyle w:val="TAL"/>
              <w:rPr>
                <w:rFonts w:cs="Arial"/>
                <w:szCs w:val="18"/>
                <w:lang w:eastAsia="zh-CN"/>
              </w:rPr>
            </w:pPr>
            <w:r>
              <w:rPr>
                <w:rFonts w:cs="Arial" w:hint="eastAsia"/>
                <w:szCs w:val="18"/>
                <w:lang w:eastAsia="zh-CN"/>
              </w:rPr>
              <w:t>This IE shall be present if the NF Service Consumer requested the release of EBI(s)</w:t>
            </w:r>
            <w:r w:rsidR="00734BEC">
              <w:rPr>
                <w:rFonts w:cs="Arial"/>
                <w:szCs w:val="18"/>
                <w:lang w:eastAsia="zh-CN"/>
              </w:rPr>
              <w:t xml:space="preserve"> or if the AMF revoked an already assigned EBI towards the same PDU session</w:t>
            </w:r>
            <w:r>
              <w:rPr>
                <w:rFonts w:cs="Arial" w:hint="eastAsia"/>
                <w:szCs w:val="18"/>
                <w:lang w:eastAsia="zh-CN"/>
              </w:rPr>
              <w:t xml:space="preserve">. </w:t>
            </w:r>
            <w:r>
              <w:rPr>
                <w:rFonts w:cs="Arial"/>
                <w:szCs w:val="18"/>
                <w:lang w:eastAsia="zh-CN"/>
              </w:rPr>
              <w:t>This IE shall contain the list of EBI(s) released at the AMF.</w:t>
            </w:r>
          </w:p>
        </w:tc>
      </w:tr>
    </w:tbl>
    <w:p w14:paraId="2D873FCC" w14:textId="77777777" w:rsidR="00291350" w:rsidRDefault="00291350" w:rsidP="00291350"/>
    <w:p w14:paraId="38A74AC1" w14:textId="17F9B910" w:rsidR="00291350" w:rsidRDefault="00E20187" w:rsidP="00291350">
      <w:pPr>
        <w:pStyle w:val="Heading5"/>
        <w:rPr>
          <w:lang w:eastAsia="zh-CN"/>
        </w:rPr>
      </w:pPr>
      <w:bookmarkStart w:id="851" w:name="_Toc25157131"/>
      <w:bookmarkStart w:id="852" w:name="_Toc43118193"/>
      <w:bookmarkStart w:id="853" w:name="_Toc43208366"/>
      <w:bookmarkStart w:id="854" w:name="_Toc45030341"/>
      <w:r>
        <w:t>6.1.6.2.7</w:t>
      </w:r>
      <w:r w:rsidR="00291350">
        <w:tab/>
        <w:t xml:space="preserve">Type: </w:t>
      </w:r>
      <w:r w:rsidR="00291350">
        <w:rPr>
          <w:lang w:eastAsia="zh-CN"/>
        </w:rPr>
        <w:t>AssignEbiFailed</w:t>
      </w:r>
      <w:bookmarkEnd w:id="851"/>
      <w:bookmarkEnd w:id="852"/>
      <w:bookmarkEnd w:id="853"/>
      <w:bookmarkEnd w:id="854"/>
    </w:p>
    <w:p w14:paraId="04EB9932" w14:textId="77777777" w:rsidR="00291350" w:rsidRDefault="00291350" w:rsidP="008A2057">
      <w:pPr>
        <w:pStyle w:val="TH"/>
      </w:pPr>
      <w:r>
        <w:rPr>
          <w:noProof/>
        </w:rPr>
        <w:t>Table </w:t>
      </w:r>
      <w:r w:rsidR="00E20187">
        <w:t>6.1.6.2.7</w:t>
      </w:r>
      <w:r>
        <w:t xml:space="preserve">-1: </w:t>
      </w:r>
      <w:r>
        <w:rPr>
          <w:noProof/>
        </w:rPr>
        <w:t xml:space="preserve">Definition of type </w:t>
      </w:r>
      <w:r>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91350" w14:paraId="1A18D0A6" w14:textId="77777777" w:rsidTr="00CB583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60C6CA" w14:textId="77777777" w:rsidR="00291350" w:rsidRDefault="00291350" w:rsidP="00CB5838">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4B712FD" w14:textId="77777777" w:rsidR="00291350" w:rsidRDefault="00291350" w:rsidP="00CB5838">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606B6B" w14:textId="77777777" w:rsidR="00291350" w:rsidRDefault="00291350" w:rsidP="00CB5838">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05DD36" w14:textId="77777777" w:rsidR="00291350" w:rsidRDefault="00291350" w:rsidP="00CB5838">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042553" w14:textId="77777777" w:rsidR="00291350" w:rsidRDefault="00291350" w:rsidP="00CB5838">
            <w:pPr>
              <w:pStyle w:val="TAH"/>
              <w:rPr>
                <w:rFonts w:cs="Arial"/>
                <w:szCs w:val="18"/>
              </w:rPr>
            </w:pPr>
            <w:r>
              <w:rPr>
                <w:rFonts w:cs="Arial"/>
                <w:szCs w:val="18"/>
              </w:rPr>
              <w:t>Description</w:t>
            </w:r>
          </w:p>
        </w:tc>
      </w:tr>
      <w:tr w:rsidR="00291350" w14:paraId="508E97B0" w14:textId="77777777" w:rsidTr="00CB5838">
        <w:trPr>
          <w:jc w:val="center"/>
        </w:trPr>
        <w:tc>
          <w:tcPr>
            <w:tcW w:w="2090" w:type="dxa"/>
            <w:tcBorders>
              <w:top w:val="single" w:sz="4" w:space="0" w:color="auto"/>
              <w:left w:val="single" w:sz="4" w:space="0" w:color="auto"/>
              <w:bottom w:val="single" w:sz="4" w:space="0" w:color="auto"/>
              <w:right w:val="single" w:sz="4" w:space="0" w:color="auto"/>
            </w:tcBorders>
          </w:tcPr>
          <w:p w14:paraId="45092E92" w14:textId="77777777" w:rsidR="00291350" w:rsidRDefault="00291350" w:rsidP="00CB5838">
            <w:pPr>
              <w:pStyle w:val="TAL"/>
              <w:rPr>
                <w:lang w:eastAsia="zh-CN"/>
              </w:rPr>
            </w:pPr>
            <w:r>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0C4C6EB5" w14:textId="77777777" w:rsidR="00291350" w:rsidRDefault="00291350" w:rsidP="00CB5838">
            <w:pPr>
              <w:pStyle w:val="TAL"/>
              <w:rPr>
                <w:lang w:eastAsia="zh-CN"/>
              </w:rPr>
            </w:pPr>
            <w:r>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6B3FDD29" w14:textId="77777777" w:rsidR="00291350" w:rsidRDefault="00291350" w:rsidP="00CB583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C144BB5" w14:textId="77777777" w:rsidR="00291350" w:rsidRDefault="00291350" w:rsidP="00CB5838">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A9221E" w14:textId="77777777" w:rsidR="00291350" w:rsidRDefault="00291350" w:rsidP="00CB5838">
            <w:pPr>
              <w:pStyle w:val="TAL"/>
              <w:rPr>
                <w:rFonts w:cs="Arial"/>
                <w:szCs w:val="18"/>
                <w:lang w:eastAsia="zh-CN"/>
              </w:rPr>
            </w:pPr>
            <w:r>
              <w:rPr>
                <w:rFonts w:cs="Arial"/>
                <w:szCs w:val="18"/>
                <w:lang w:eastAsia="zh-CN"/>
              </w:rPr>
              <w:t>Represents the identifier of the PDU Session requesting EBI(s) to be assigned.</w:t>
            </w:r>
          </w:p>
        </w:tc>
      </w:tr>
      <w:tr w:rsidR="00890CFE" w:rsidRPr="00F12EF7" w14:paraId="590DAC45" w14:textId="77777777" w:rsidTr="00CB5838">
        <w:trPr>
          <w:jc w:val="center"/>
        </w:trPr>
        <w:tc>
          <w:tcPr>
            <w:tcW w:w="2090" w:type="dxa"/>
            <w:tcBorders>
              <w:top w:val="single" w:sz="4" w:space="0" w:color="auto"/>
              <w:left w:val="single" w:sz="4" w:space="0" w:color="auto"/>
              <w:bottom w:val="single" w:sz="4" w:space="0" w:color="auto"/>
              <w:right w:val="single" w:sz="4" w:space="0" w:color="auto"/>
            </w:tcBorders>
          </w:tcPr>
          <w:p w14:paraId="095E1D06" w14:textId="77777777" w:rsidR="00890CFE" w:rsidRDefault="00890CFE" w:rsidP="00890CFE">
            <w:pPr>
              <w:pStyle w:val="TAL"/>
              <w:rPr>
                <w:lang w:eastAsia="zh-CN"/>
              </w:rPr>
            </w:pPr>
            <w:r>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7A8C2533" w14:textId="77777777" w:rsidR="00890CFE" w:rsidRDefault="00890CFE" w:rsidP="00890CFE">
            <w:pPr>
              <w:pStyle w:val="TAL"/>
              <w:rPr>
                <w:lang w:eastAsia="zh-CN"/>
              </w:rPr>
            </w:pPr>
            <w:r>
              <w:rPr>
                <w:lang w:eastAsia="zh-CN"/>
              </w:rPr>
              <w:t>a</w:t>
            </w:r>
            <w:r>
              <w:rPr>
                <w:rFonts w:hint="eastAsia"/>
                <w:lang w:eastAsia="zh-CN"/>
              </w:rPr>
              <w:t>rray(</w:t>
            </w:r>
            <w:r>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6D7C144E" w14:textId="77777777" w:rsidR="00890CFE" w:rsidRDefault="00890CFE" w:rsidP="00890CFE">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23DB10" w14:textId="4F65386A" w:rsidR="00890CFE" w:rsidRDefault="00155B5B" w:rsidP="00890CFE">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697CFDA" w14:textId="77777777" w:rsidR="00890CFE" w:rsidRDefault="00890CFE" w:rsidP="00890CFE">
            <w:pPr>
              <w:pStyle w:val="TAL"/>
              <w:rPr>
                <w:rFonts w:cs="Arial"/>
                <w:szCs w:val="18"/>
                <w:lang w:eastAsia="zh-CN"/>
              </w:rPr>
            </w:pPr>
            <w:r>
              <w:rPr>
                <w:rFonts w:cs="Arial" w:hint="eastAsia"/>
                <w:szCs w:val="18"/>
                <w:lang w:eastAsia="zh-CN"/>
              </w:rPr>
              <w:t>This IE shall be present if the AMF fails to allocate EBIs for a set of ARPs.</w:t>
            </w:r>
          </w:p>
        </w:tc>
      </w:tr>
    </w:tbl>
    <w:p w14:paraId="7C96B73E" w14:textId="77777777" w:rsidR="00291350" w:rsidRDefault="00291350" w:rsidP="00291350"/>
    <w:p w14:paraId="3D00C01B" w14:textId="137320E4" w:rsidR="00801A4E" w:rsidRDefault="002D349F" w:rsidP="00801A4E">
      <w:pPr>
        <w:pStyle w:val="Heading5"/>
        <w:rPr>
          <w:lang w:eastAsia="zh-CN"/>
        </w:rPr>
      </w:pPr>
      <w:bookmarkStart w:id="855" w:name="_Toc25157132"/>
      <w:bookmarkStart w:id="856" w:name="_Toc43118194"/>
      <w:bookmarkStart w:id="857" w:name="_Toc43208367"/>
      <w:bookmarkStart w:id="858" w:name="_Toc45030342"/>
      <w:r>
        <w:t>6.1.6.2.</w:t>
      </w:r>
      <w:r w:rsidR="00367646">
        <w:t>8</w:t>
      </w:r>
      <w:r w:rsidR="00801A4E">
        <w:tab/>
        <w:t xml:space="preserve">Type: </w:t>
      </w:r>
      <w:r w:rsidR="00801A4E">
        <w:rPr>
          <w:lang w:eastAsia="zh-CN"/>
        </w:rPr>
        <w:t>UEContextRelease</w:t>
      </w:r>
      <w:bookmarkEnd w:id="855"/>
      <w:bookmarkEnd w:id="856"/>
      <w:bookmarkEnd w:id="857"/>
      <w:bookmarkEnd w:id="858"/>
    </w:p>
    <w:p w14:paraId="60D6ABF1" w14:textId="77777777" w:rsidR="00801A4E" w:rsidRDefault="00801A4E" w:rsidP="008A2057">
      <w:pPr>
        <w:pStyle w:val="TH"/>
      </w:pPr>
      <w:r>
        <w:rPr>
          <w:noProof/>
        </w:rPr>
        <w:t>Table </w:t>
      </w:r>
      <w:r w:rsidR="002D349F">
        <w:t>6.1.6.2.</w:t>
      </w:r>
      <w:r w:rsidR="00367646">
        <w:t>8</w:t>
      </w:r>
      <w:r>
        <w:t>-1: Definition</w:t>
      </w:r>
      <w:r>
        <w:rPr>
          <w:noProof/>
        </w:rPr>
        <w:t xml:space="preserve"> of type </w:t>
      </w:r>
      <w:r>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01A4E" w14:paraId="416D226E"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8F181D" w14:textId="77777777" w:rsidR="00801A4E" w:rsidRDefault="00801A4E"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9CE906" w14:textId="77777777" w:rsidR="00801A4E" w:rsidRDefault="00801A4E"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A478E0" w14:textId="77777777" w:rsidR="00801A4E" w:rsidRDefault="00801A4E"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0BE0037" w14:textId="77777777" w:rsidR="00801A4E" w:rsidRDefault="00801A4E"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1B2BD4" w14:textId="77777777" w:rsidR="00801A4E" w:rsidRDefault="00801A4E" w:rsidP="0072466E">
            <w:pPr>
              <w:pStyle w:val="TAH"/>
              <w:rPr>
                <w:rFonts w:cs="Arial"/>
                <w:szCs w:val="18"/>
              </w:rPr>
            </w:pPr>
            <w:r>
              <w:rPr>
                <w:rFonts w:cs="Arial"/>
                <w:szCs w:val="18"/>
              </w:rPr>
              <w:t>Description</w:t>
            </w:r>
          </w:p>
        </w:tc>
      </w:tr>
      <w:tr w:rsidR="00801A4E" w14:paraId="00DF29FA"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12CEBB91" w14:textId="77777777" w:rsidR="00801A4E" w:rsidRDefault="00801A4E" w:rsidP="0072466E">
            <w:pPr>
              <w:pStyle w:val="TAL"/>
              <w:rPr>
                <w:lang w:eastAsia="zh-CN"/>
              </w:rPr>
            </w:pPr>
            <w:r>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1FFE68D8" w14:textId="77777777" w:rsidR="00801A4E" w:rsidRDefault="00801A4E" w:rsidP="0072466E">
            <w:pPr>
              <w:pStyle w:val="TAL"/>
              <w:rPr>
                <w:lang w:eastAsia="zh-CN"/>
              </w:rPr>
            </w:pPr>
            <w:r>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7E08DEA9" w14:textId="77777777" w:rsidR="00801A4E" w:rsidRDefault="00801A4E"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530270" w14:textId="77777777" w:rsidR="00801A4E" w:rsidRDefault="00801A4E" w:rsidP="007246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916511" w14:textId="77777777" w:rsidR="00801A4E" w:rsidRDefault="00801A4E" w:rsidP="0072466E">
            <w:pPr>
              <w:pStyle w:val="TAL"/>
              <w:rPr>
                <w:rFonts w:cs="Arial"/>
                <w:szCs w:val="18"/>
                <w:lang w:eastAsia="zh-CN"/>
              </w:rPr>
            </w:pPr>
            <w:r>
              <w:rPr>
                <w:rFonts w:cs="Arial"/>
                <w:szCs w:val="18"/>
              </w:rPr>
              <w:t>This IE shall be present if the UE is emergency registered and the SUPI is not authenticated.</w:t>
            </w:r>
          </w:p>
        </w:tc>
      </w:tr>
      <w:tr w:rsidR="0041684E" w:rsidRPr="00F12EF7" w:rsidDel="00966528" w14:paraId="5EA6A1FA"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0C5A0569" w14:textId="77777777" w:rsidR="0041684E" w:rsidDel="00966528" w:rsidRDefault="0041684E" w:rsidP="0041684E">
            <w:pPr>
              <w:pStyle w:val="TAL"/>
            </w:pPr>
            <w:r>
              <w:t>unauthenticatedSupi</w:t>
            </w:r>
          </w:p>
        </w:tc>
        <w:tc>
          <w:tcPr>
            <w:tcW w:w="1559" w:type="dxa"/>
            <w:tcBorders>
              <w:top w:val="single" w:sz="4" w:space="0" w:color="auto"/>
              <w:left w:val="single" w:sz="4" w:space="0" w:color="auto"/>
              <w:bottom w:val="single" w:sz="4" w:space="0" w:color="auto"/>
              <w:right w:val="single" w:sz="4" w:space="0" w:color="auto"/>
            </w:tcBorders>
          </w:tcPr>
          <w:p w14:paraId="748E395A" w14:textId="77777777" w:rsidR="0041684E" w:rsidDel="00966528" w:rsidRDefault="0041684E" w:rsidP="0041684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F3B1D7C" w14:textId="77777777" w:rsidR="0041684E" w:rsidDel="00966528" w:rsidRDefault="0041684E" w:rsidP="0041684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E6C994" w14:textId="77777777" w:rsidR="0041684E" w:rsidDel="00966528" w:rsidRDefault="0041684E" w:rsidP="0041684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5D0210F" w14:textId="77777777" w:rsidR="0041684E" w:rsidRDefault="0041684E" w:rsidP="0041684E">
            <w:pPr>
              <w:pStyle w:val="TAL"/>
              <w:rPr>
                <w:rFonts w:cs="Arial"/>
                <w:szCs w:val="18"/>
              </w:rPr>
            </w:pPr>
            <w:r>
              <w:rPr>
                <w:rFonts w:cs="Arial"/>
                <w:szCs w:val="18"/>
              </w:rPr>
              <w:t>When present, this IE shall be set as follows:</w:t>
            </w:r>
          </w:p>
          <w:p w14:paraId="2C9124AD" w14:textId="77777777" w:rsidR="0041684E" w:rsidRPr="00767B74" w:rsidRDefault="00BE19D9" w:rsidP="003518DB">
            <w:pPr>
              <w:pStyle w:val="TAL"/>
              <w:ind w:left="284"/>
            </w:pPr>
            <w:r>
              <w:rPr>
                <w:lang w:eastAsia="zh-CN"/>
              </w:rPr>
              <w:t>-</w:t>
            </w:r>
            <w:r>
              <w:tab/>
            </w:r>
            <w:r w:rsidR="0041684E">
              <w:rPr>
                <w:lang w:eastAsia="zh-CN"/>
              </w:rPr>
              <w:t>true: unauthenticated SUPI;</w:t>
            </w:r>
          </w:p>
          <w:p w14:paraId="5738CDB9" w14:textId="11DD47F7" w:rsidR="0041684E" w:rsidRDefault="00BE19D9" w:rsidP="00DD0E37">
            <w:pPr>
              <w:pStyle w:val="TAL"/>
              <w:ind w:left="284"/>
              <w:rPr>
                <w:lang w:eastAsia="zh-CN"/>
              </w:rPr>
            </w:pPr>
            <w:r>
              <w:rPr>
                <w:lang w:eastAsia="zh-CN"/>
              </w:rPr>
              <w:t>-</w:t>
            </w:r>
            <w:r>
              <w:tab/>
            </w:r>
            <w:r w:rsidR="0041684E" w:rsidRPr="00F87268">
              <w:rPr>
                <w:lang w:eastAsia="zh-CN"/>
              </w:rPr>
              <w:t>false (default):</w:t>
            </w:r>
            <w:r w:rsidR="0041684E">
              <w:rPr>
                <w:lang w:eastAsia="zh-CN"/>
              </w:rPr>
              <w:t xml:space="preserve"> authenticated SUPI</w:t>
            </w:r>
            <w:r w:rsidR="0041684E" w:rsidRPr="00F87268">
              <w:rPr>
                <w:lang w:eastAsia="zh-CN"/>
              </w:rPr>
              <w:t>.</w:t>
            </w:r>
          </w:p>
          <w:p w14:paraId="711E77CA" w14:textId="77777777" w:rsidR="00DD0E37" w:rsidRPr="00665559" w:rsidRDefault="00DD0E37" w:rsidP="003518DB">
            <w:pPr>
              <w:pStyle w:val="TAL"/>
              <w:ind w:left="284"/>
            </w:pPr>
          </w:p>
          <w:p w14:paraId="393919FC" w14:textId="77777777" w:rsidR="0041684E" w:rsidDel="00966528" w:rsidRDefault="0041684E" w:rsidP="0041684E">
            <w:pPr>
              <w:pStyle w:val="TAL"/>
              <w:rPr>
                <w:rFonts w:cs="Arial"/>
                <w:szCs w:val="18"/>
              </w:rPr>
            </w:pPr>
            <w:r w:rsidRPr="00665559">
              <w:t>This IE shall be present if the SUPI is present in the message but is not authenticated and is for an emergency registered UE.</w:t>
            </w:r>
          </w:p>
        </w:tc>
      </w:tr>
      <w:tr w:rsidR="0041684E" w:rsidRPr="00F12EF7" w14:paraId="21B98217"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39A0CDF6" w14:textId="77777777" w:rsidR="0041684E" w:rsidRDefault="0041684E" w:rsidP="0041684E">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690A1D8C" w14:textId="77777777" w:rsidR="0041684E" w:rsidRDefault="0041684E" w:rsidP="0041684E">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441C7321" w14:textId="77777777" w:rsidR="0041684E" w:rsidRDefault="0041684E" w:rsidP="004168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7988B7" w14:textId="77777777" w:rsidR="0041684E" w:rsidRDefault="0041684E" w:rsidP="0041684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B7E9225" w14:textId="77777777" w:rsidR="0041684E" w:rsidRDefault="0041684E" w:rsidP="0041684E">
            <w:pPr>
              <w:pStyle w:val="TAL"/>
              <w:rPr>
                <w:rFonts w:cs="Arial"/>
                <w:szCs w:val="18"/>
              </w:rPr>
            </w:pPr>
            <w:r w:rsidRPr="000C3089">
              <w:t xml:space="preserve">This IE shall contain the cause value received from the source </w:t>
            </w:r>
            <w:r>
              <w:t>5G-AN</w:t>
            </w:r>
            <w:r w:rsidRPr="000C3089">
              <w:t xml:space="preserve"> in the </w:t>
            </w:r>
            <w:r>
              <w:t>handover</w:t>
            </w:r>
            <w:r w:rsidRPr="000C3089">
              <w:t xml:space="preserve"> Cancel message received over the </w:t>
            </w:r>
            <w:r>
              <w:t>NGAP</w:t>
            </w:r>
            <w:r w:rsidRPr="000C3089">
              <w:t xml:space="preserve"> interface.</w:t>
            </w:r>
          </w:p>
        </w:tc>
      </w:tr>
    </w:tbl>
    <w:p w14:paraId="64C06E5E" w14:textId="77777777" w:rsidR="00801A4E" w:rsidRPr="00992FF4" w:rsidRDefault="00801A4E" w:rsidP="00801A4E"/>
    <w:p w14:paraId="4556E6F6" w14:textId="4419C53A" w:rsidR="00234625" w:rsidRDefault="006006BC" w:rsidP="00234625">
      <w:pPr>
        <w:pStyle w:val="Heading5"/>
        <w:rPr>
          <w:lang w:eastAsia="zh-CN"/>
        </w:rPr>
      </w:pPr>
      <w:bookmarkStart w:id="859" w:name="_Toc25157133"/>
      <w:bookmarkStart w:id="860" w:name="_Toc43118195"/>
      <w:bookmarkStart w:id="861" w:name="_Toc43208368"/>
      <w:bookmarkStart w:id="862" w:name="_Toc45030343"/>
      <w:r>
        <w:lastRenderedPageBreak/>
        <w:t>6.1.6.2.</w:t>
      </w:r>
      <w:r w:rsidR="00367646">
        <w:t>9</w:t>
      </w:r>
      <w:r w:rsidR="00234625">
        <w:tab/>
        <w:t>Type: N2InformationTransfer</w:t>
      </w:r>
      <w:r w:rsidR="004B69C9">
        <w:t>ReqData</w:t>
      </w:r>
      <w:bookmarkEnd w:id="859"/>
      <w:bookmarkEnd w:id="860"/>
      <w:bookmarkEnd w:id="861"/>
      <w:bookmarkEnd w:id="862"/>
    </w:p>
    <w:p w14:paraId="31E74AE7" w14:textId="77777777" w:rsidR="00234625" w:rsidRDefault="00234625" w:rsidP="008A2057">
      <w:pPr>
        <w:pStyle w:val="TH"/>
      </w:pPr>
      <w:r>
        <w:rPr>
          <w:noProof/>
        </w:rPr>
        <w:t>Table </w:t>
      </w:r>
      <w:r w:rsidR="006006BC">
        <w:t>6.1.6.2.</w:t>
      </w:r>
      <w:r w:rsidR="00367646">
        <w:t>9</w:t>
      </w:r>
      <w:r>
        <w:t xml:space="preserve">-1: </w:t>
      </w:r>
      <w:r>
        <w:rPr>
          <w:noProof/>
        </w:rPr>
        <w:t xml:space="preserve">Definition of type </w:t>
      </w:r>
      <w:r w:rsidR="0041684E">
        <w:t>N2InformationTransferReqData</w:t>
      </w:r>
      <w:r>
        <w:t>Transfer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234625" w14:paraId="2E58C608" w14:textId="77777777" w:rsidTr="008B7C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314A1A" w14:textId="77777777" w:rsidR="00234625" w:rsidRDefault="00234625" w:rsidP="0072466E">
            <w:pPr>
              <w:pStyle w:val="TAH"/>
            </w:pPr>
            <w:r>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2AF4742E"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19CD0B" w14:textId="77777777"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BDC1203"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4ABD009" w14:textId="77777777" w:rsidR="00234625" w:rsidRDefault="00234625" w:rsidP="0072466E">
            <w:pPr>
              <w:pStyle w:val="TAH"/>
              <w:rPr>
                <w:rFonts w:cs="Arial"/>
                <w:szCs w:val="18"/>
              </w:rPr>
            </w:pPr>
            <w:r>
              <w:rPr>
                <w:rFonts w:cs="Arial"/>
                <w:szCs w:val="18"/>
              </w:rPr>
              <w:t>Description</w:t>
            </w:r>
          </w:p>
        </w:tc>
      </w:tr>
      <w:tr w:rsidR="00234625" w14:paraId="3EBA1C01" w14:textId="77777777" w:rsidTr="008B7CE1">
        <w:trPr>
          <w:jc w:val="center"/>
        </w:trPr>
        <w:tc>
          <w:tcPr>
            <w:tcW w:w="2090" w:type="dxa"/>
            <w:tcBorders>
              <w:top w:val="single" w:sz="4" w:space="0" w:color="auto"/>
              <w:left w:val="single" w:sz="4" w:space="0" w:color="auto"/>
              <w:bottom w:val="single" w:sz="4" w:space="0" w:color="auto"/>
              <w:right w:val="single" w:sz="4" w:space="0" w:color="auto"/>
            </w:tcBorders>
          </w:tcPr>
          <w:p w14:paraId="1EB1F5CD" w14:textId="77777777" w:rsidR="00234625" w:rsidRDefault="00234625" w:rsidP="0072466E">
            <w:pPr>
              <w:pStyle w:val="TAL"/>
              <w:rPr>
                <w:lang w:eastAsia="zh-CN"/>
              </w:rPr>
            </w:pPr>
            <w:r>
              <w:rPr>
                <w:lang w:eastAsia="zh-CN"/>
              </w:rPr>
              <w:t>tai</w:t>
            </w:r>
            <w:r w:rsidR="008B7CE1">
              <w:rPr>
                <w:lang w:eastAsia="zh-CN"/>
              </w:rPr>
              <w:t>List</w:t>
            </w:r>
          </w:p>
        </w:tc>
        <w:tc>
          <w:tcPr>
            <w:tcW w:w="2096" w:type="dxa"/>
            <w:tcBorders>
              <w:top w:val="single" w:sz="4" w:space="0" w:color="auto"/>
              <w:left w:val="single" w:sz="4" w:space="0" w:color="auto"/>
              <w:bottom w:val="single" w:sz="4" w:space="0" w:color="auto"/>
              <w:right w:val="single" w:sz="4" w:space="0" w:color="auto"/>
            </w:tcBorders>
          </w:tcPr>
          <w:p w14:paraId="2C2F8B98" w14:textId="77777777" w:rsidR="00234625" w:rsidRDefault="008B7CE1" w:rsidP="0072466E">
            <w:pPr>
              <w:pStyle w:val="TAL"/>
              <w:rPr>
                <w:lang w:eastAsia="zh-CN"/>
              </w:rPr>
            </w:pPr>
            <w:r>
              <w:rPr>
                <w:lang w:eastAsia="zh-CN"/>
              </w:rPr>
              <w:t>array(</w:t>
            </w:r>
            <w:r w:rsidR="00234625">
              <w:rPr>
                <w:lang w:eastAsia="zh-CN"/>
              </w:rPr>
              <w:t>Tai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70B230E" w14:textId="77777777" w:rsidR="00234625" w:rsidRDefault="00234625"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14CABF3" w14:textId="7932194A" w:rsidR="00234625" w:rsidRDefault="00155B5B" w:rsidP="0072466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56D5747" w14:textId="77777777" w:rsidR="00234625" w:rsidRDefault="00234625" w:rsidP="0072466E">
            <w:pPr>
              <w:pStyle w:val="TAL"/>
              <w:rPr>
                <w:rFonts w:cs="Arial"/>
                <w:szCs w:val="18"/>
                <w:lang w:eastAsia="zh-CN"/>
              </w:rPr>
            </w:pPr>
            <w:r>
              <w:rPr>
                <w:rFonts w:cs="Arial"/>
                <w:szCs w:val="18"/>
                <w:lang w:eastAsia="zh-CN"/>
              </w:rPr>
              <w:t>This IE shall be included if the N2 information needs to be sent to the 5G-AN nodes that serve the list of tracking areas provided.</w:t>
            </w:r>
          </w:p>
        </w:tc>
      </w:tr>
      <w:tr w:rsidR="008B7CE1" w14:paraId="06D2D718" w14:textId="77777777" w:rsidTr="008B7CE1">
        <w:trPr>
          <w:jc w:val="center"/>
        </w:trPr>
        <w:tc>
          <w:tcPr>
            <w:tcW w:w="2090" w:type="dxa"/>
            <w:tcBorders>
              <w:top w:val="single" w:sz="4" w:space="0" w:color="auto"/>
              <w:left w:val="single" w:sz="4" w:space="0" w:color="auto"/>
              <w:bottom w:val="single" w:sz="4" w:space="0" w:color="auto"/>
              <w:right w:val="single" w:sz="4" w:space="0" w:color="auto"/>
            </w:tcBorders>
          </w:tcPr>
          <w:p w14:paraId="04D12AB5" w14:textId="77777777" w:rsidR="008B7CE1" w:rsidRDefault="008B7CE1" w:rsidP="008B7CE1">
            <w:pPr>
              <w:pStyle w:val="TAL"/>
              <w:rPr>
                <w:lang w:eastAsia="zh-CN"/>
              </w:rPr>
            </w:pPr>
            <w:r>
              <w:rPr>
                <w:lang w:eastAsia="zh-CN"/>
              </w:rPr>
              <w:t>ratSelector</w:t>
            </w:r>
          </w:p>
        </w:tc>
        <w:tc>
          <w:tcPr>
            <w:tcW w:w="2096" w:type="dxa"/>
            <w:tcBorders>
              <w:top w:val="single" w:sz="4" w:space="0" w:color="auto"/>
              <w:left w:val="single" w:sz="4" w:space="0" w:color="auto"/>
              <w:bottom w:val="single" w:sz="4" w:space="0" w:color="auto"/>
              <w:right w:val="single" w:sz="4" w:space="0" w:color="auto"/>
            </w:tcBorders>
          </w:tcPr>
          <w:p w14:paraId="67601B26" w14:textId="77777777" w:rsidR="008B7CE1" w:rsidRDefault="008B7CE1" w:rsidP="008B7CE1">
            <w:pPr>
              <w:pStyle w:val="TAL"/>
              <w:rPr>
                <w:lang w:eastAsia="zh-CN"/>
              </w:rPr>
            </w:pPr>
            <w:r>
              <w:rPr>
                <w:lang w:eastAsia="zh-CN"/>
              </w:rPr>
              <w:t>RatSelector</w:t>
            </w:r>
          </w:p>
        </w:tc>
        <w:tc>
          <w:tcPr>
            <w:tcW w:w="425" w:type="dxa"/>
            <w:tcBorders>
              <w:top w:val="single" w:sz="4" w:space="0" w:color="auto"/>
              <w:left w:val="single" w:sz="4" w:space="0" w:color="auto"/>
              <w:bottom w:val="single" w:sz="4" w:space="0" w:color="auto"/>
              <w:right w:val="single" w:sz="4" w:space="0" w:color="auto"/>
            </w:tcBorders>
          </w:tcPr>
          <w:p w14:paraId="6CFE5FE3" w14:textId="77777777" w:rsidR="008B7CE1" w:rsidRDefault="008B7CE1" w:rsidP="008B7CE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B1748F" w14:textId="77777777" w:rsidR="008B7CE1" w:rsidRDefault="008B7CE1" w:rsidP="008B7CE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3D17DC6" w14:textId="77777777" w:rsidR="008B7CE1" w:rsidRDefault="008B7CE1" w:rsidP="008B7CE1">
            <w:pPr>
              <w:pStyle w:val="TAL"/>
              <w:rPr>
                <w:rFonts w:cs="Arial"/>
                <w:szCs w:val="18"/>
                <w:lang w:eastAsia="zh-CN"/>
              </w:rPr>
            </w:pPr>
            <w:r>
              <w:rPr>
                <w:rFonts w:cs="Arial"/>
                <w:szCs w:val="18"/>
                <w:lang w:eastAsia="zh-CN"/>
              </w:rPr>
              <w:t>This IE shall be included to indicate if the N2 information shall be transferred to ng-eNBs or gNBs exclusively.</w:t>
            </w:r>
          </w:p>
        </w:tc>
      </w:tr>
      <w:tr w:rsidR="008B7CE1" w:rsidRPr="00F12EF7" w14:paraId="532838AD" w14:textId="77777777" w:rsidTr="008B7CE1">
        <w:trPr>
          <w:jc w:val="center"/>
        </w:trPr>
        <w:tc>
          <w:tcPr>
            <w:tcW w:w="2090" w:type="dxa"/>
            <w:tcBorders>
              <w:top w:val="single" w:sz="4" w:space="0" w:color="auto"/>
              <w:left w:val="single" w:sz="4" w:space="0" w:color="auto"/>
              <w:bottom w:val="single" w:sz="4" w:space="0" w:color="auto"/>
              <w:right w:val="single" w:sz="4" w:space="0" w:color="auto"/>
            </w:tcBorders>
          </w:tcPr>
          <w:p w14:paraId="6192761A" w14:textId="77777777" w:rsidR="008B7CE1" w:rsidRDefault="008B7CE1" w:rsidP="008B7CE1">
            <w:pPr>
              <w:pStyle w:val="TAL"/>
              <w:rPr>
                <w:lang w:eastAsia="zh-CN"/>
              </w:rPr>
            </w:pPr>
            <w:r>
              <w:rPr>
                <w:lang w:eastAsia="zh-CN"/>
              </w:rPr>
              <w:t>ecgiList</w:t>
            </w:r>
          </w:p>
        </w:tc>
        <w:tc>
          <w:tcPr>
            <w:tcW w:w="2096" w:type="dxa"/>
            <w:tcBorders>
              <w:top w:val="single" w:sz="4" w:space="0" w:color="auto"/>
              <w:left w:val="single" w:sz="4" w:space="0" w:color="auto"/>
              <w:bottom w:val="single" w:sz="4" w:space="0" w:color="auto"/>
              <w:right w:val="single" w:sz="4" w:space="0" w:color="auto"/>
            </w:tcBorders>
          </w:tcPr>
          <w:p w14:paraId="4AC9C11A" w14:textId="77777777" w:rsidR="008B7CE1" w:rsidRDefault="008B7CE1" w:rsidP="008B7CE1">
            <w:pPr>
              <w:pStyle w:val="TAL"/>
              <w:rPr>
                <w:lang w:eastAsia="zh-CN"/>
              </w:rPr>
            </w:pPr>
            <w:r>
              <w:rPr>
                <w:lang w:eastAsia="zh-CN"/>
              </w:rPr>
              <w:t>array(Ecgi)</w:t>
            </w:r>
          </w:p>
        </w:tc>
        <w:tc>
          <w:tcPr>
            <w:tcW w:w="425" w:type="dxa"/>
            <w:tcBorders>
              <w:top w:val="single" w:sz="4" w:space="0" w:color="auto"/>
              <w:left w:val="single" w:sz="4" w:space="0" w:color="auto"/>
              <w:bottom w:val="single" w:sz="4" w:space="0" w:color="auto"/>
              <w:right w:val="single" w:sz="4" w:space="0" w:color="auto"/>
            </w:tcBorders>
          </w:tcPr>
          <w:p w14:paraId="3901CD60" w14:textId="77777777" w:rsidR="008B7CE1" w:rsidRDefault="008B7CE1" w:rsidP="008B7CE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30A7EE" w14:textId="12012379" w:rsidR="008B7CE1" w:rsidRDefault="00155B5B" w:rsidP="008B7CE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6A716F4" w14:textId="77777777" w:rsidR="008B7CE1" w:rsidRDefault="008B7CE1" w:rsidP="008B7CE1">
            <w:pPr>
              <w:pStyle w:val="TAL"/>
              <w:rPr>
                <w:rFonts w:cs="Arial"/>
                <w:szCs w:val="18"/>
                <w:lang w:eastAsia="zh-CN"/>
              </w:rPr>
            </w:pPr>
            <w:r>
              <w:rPr>
                <w:rFonts w:cs="Arial"/>
                <w:szCs w:val="18"/>
                <w:lang w:eastAsia="zh-CN"/>
              </w:rPr>
              <w:t>This IE shall be included if the N2 information needs to be sent to the 5G-AN nodes that correspond to the list of EUTRA cell Ids provided.</w:t>
            </w:r>
          </w:p>
        </w:tc>
      </w:tr>
      <w:tr w:rsidR="008B7CE1" w:rsidRPr="00F12EF7" w14:paraId="0A661D80" w14:textId="77777777" w:rsidTr="008B7CE1">
        <w:trPr>
          <w:jc w:val="center"/>
        </w:trPr>
        <w:tc>
          <w:tcPr>
            <w:tcW w:w="2090" w:type="dxa"/>
            <w:tcBorders>
              <w:top w:val="single" w:sz="4" w:space="0" w:color="auto"/>
              <w:left w:val="single" w:sz="4" w:space="0" w:color="auto"/>
              <w:bottom w:val="single" w:sz="4" w:space="0" w:color="auto"/>
              <w:right w:val="single" w:sz="4" w:space="0" w:color="auto"/>
            </w:tcBorders>
          </w:tcPr>
          <w:p w14:paraId="49131ADD" w14:textId="77777777" w:rsidR="008B7CE1" w:rsidDel="00250E29" w:rsidRDefault="008B7CE1" w:rsidP="008B7CE1">
            <w:pPr>
              <w:pStyle w:val="TAL"/>
              <w:rPr>
                <w:lang w:eastAsia="zh-CN"/>
              </w:rPr>
            </w:pPr>
            <w:r>
              <w:rPr>
                <w:lang w:eastAsia="zh-CN"/>
              </w:rPr>
              <w:t>n</w:t>
            </w:r>
            <w:r>
              <w:rPr>
                <w:rFonts w:hint="eastAsia"/>
                <w:lang w:eastAsia="zh-CN"/>
              </w:rPr>
              <w:t>cgi</w:t>
            </w:r>
            <w:r>
              <w:rPr>
                <w:lang w:eastAsia="zh-CN"/>
              </w:rPr>
              <w:t>List</w:t>
            </w:r>
          </w:p>
        </w:tc>
        <w:tc>
          <w:tcPr>
            <w:tcW w:w="2096" w:type="dxa"/>
            <w:tcBorders>
              <w:top w:val="single" w:sz="4" w:space="0" w:color="auto"/>
              <w:left w:val="single" w:sz="4" w:space="0" w:color="auto"/>
              <w:bottom w:val="single" w:sz="4" w:space="0" w:color="auto"/>
              <w:right w:val="single" w:sz="4" w:space="0" w:color="auto"/>
            </w:tcBorders>
          </w:tcPr>
          <w:p w14:paraId="7CFA7E34" w14:textId="77777777" w:rsidR="008B7CE1" w:rsidDel="00250E29" w:rsidRDefault="008B7CE1" w:rsidP="008B7CE1">
            <w:pPr>
              <w:pStyle w:val="TAL"/>
              <w:rPr>
                <w:lang w:eastAsia="zh-CN"/>
              </w:rPr>
            </w:pPr>
            <w:r>
              <w:rPr>
                <w:lang w:eastAsia="zh-CN"/>
              </w:rPr>
              <w:t>array(</w:t>
            </w:r>
            <w:r>
              <w:rPr>
                <w:rFonts w:hint="eastAsia"/>
                <w:lang w:eastAsia="zh-CN"/>
              </w:rPr>
              <w:t>Ncgi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0C87CA4" w14:textId="77777777" w:rsidR="008B7CE1" w:rsidRDefault="008B7CE1" w:rsidP="008B7CE1">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6625AD9" w14:textId="50BA8889" w:rsidR="008B7CE1" w:rsidRDefault="00155B5B" w:rsidP="008B7CE1">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44044F" w14:textId="77777777" w:rsidR="008B7CE1" w:rsidRDefault="008B7CE1" w:rsidP="008B7CE1">
            <w:pPr>
              <w:pStyle w:val="TAL"/>
              <w:rPr>
                <w:rFonts w:cs="Arial"/>
                <w:szCs w:val="18"/>
                <w:lang w:eastAsia="zh-CN"/>
              </w:rPr>
            </w:pPr>
            <w:r>
              <w:rPr>
                <w:rFonts w:cs="Arial"/>
                <w:szCs w:val="18"/>
                <w:lang w:eastAsia="zh-CN"/>
              </w:rPr>
              <w:t>This IE shall be included if the N2 information needs to be sent to the 5G-AN nodes that correspond to the list of NR cell Ids provided.</w:t>
            </w:r>
          </w:p>
        </w:tc>
      </w:tr>
      <w:tr w:rsidR="008B7CE1" w:rsidRPr="00F12EF7" w14:paraId="6F902B33" w14:textId="77777777" w:rsidTr="008B7CE1">
        <w:trPr>
          <w:jc w:val="center"/>
        </w:trPr>
        <w:tc>
          <w:tcPr>
            <w:tcW w:w="2090" w:type="dxa"/>
            <w:tcBorders>
              <w:top w:val="single" w:sz="4" w:space="0" w:color="auto"/>
              <w:left w:val="single" w:sz="4" w:space="0" w:color="auto"/>
              <w:bottom w:val="single" w:sz="4" w:space="0" w:color="auto"/>
              <w:right w:val="single" w:sz="4" w:space="0" w:color="auto"/>
            </w:tcBorders>
          </w:tcPr>
          <w:p w14:paraId="0A865FF7" w14:textId="77777777" w:rsidR="008B7CE1" w:rsidRDefault="008B7CE1" w:rsidP="008B7CE1">
            <w:pPr>
              <w:pStyle w:val="TAL"/>
              <w:rPr>
                <w:lang w:eastAsia="zh-CN"/>
              </w:rPr>
            </w:pPr>
            <w:r>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tcPr>
          <w:p w14:paraId="601C3D80" w14:textId="77777777" w:rsidR="008B7CE1" w:rsidRPr="004F6CF1" w:rsidRDefault="008B7CE1" w:rsidP="008B7CE1">
            <w:pPr>
              <w:pStyle w:val="TAL"/>
            </w:pPr>
            <w:r>
              <w:t>array(GlobalRanNodeId)</w:t>
            </w:r>
          </w:p>
        </w:tc>
        <w:tc>
          <w:tcPr>
            <w:tcW w:w="425" w:type="dxa"/>
            <w:tcBorders>
              <w:top w:val="single" w:sz="4" w:space="0" w:color="auto"/>
              <w:left w:val="single" w:sz="4" w:space="0" w:color="auto"/>
              <w:bottom w:val="single" w:sz="4" w:space="0" w:color="auto"/>
              <w:right w:val="single" w:sz="4" w:space="0" w:color="auto"/>
            </w:tcBorders>
          </w:tcPr>
          <w:p w14:paraId="36704F3C" w14:textId="77777777" w:rsidR="008B7CE1" w:rsidRDefault="008B7CE1" w:rsidP="008B7CE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9C94AE" w14:textId="1F14D6B9" w:rsidR="008B7CE1" w:rsidRDefault="00155B5B" w:rsidP="008B7CE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B008F8F" w14:textId="77777777" w:rsidR="008B7CE1" w:rsidRDefault="008B7CE1" w:rsidP="008B7CE1">
            <w:pPr>
              <w:pStyle w:val="TAL"/>
              <w:rPr>
                <w:rFonts w:cs="Arial"/>
                <w:szCs w:val="18"/>
                <w:lang w:eastAsia="zh-CN"/>
              </w:rPr>
            </w:pPr>
            <w:r>
              <w:rPr>
                <w:rFonts w:cs="Arial"/>
                <w:szCs w:val="18"/>
                <w:lang w:eastAsia="zh-CN"/>
              </w:rPr>
              <w:t>This IE shall be included if the N2 information needs to be sent to the list of RAN nodes provided.</w:t>
            </w:r>
          </w:p>
        </w:tc>
      </w:tr>
      <w:tr w:rsidR="008B7CE1" w:rsidRPr="00F12EF7" w14:paraId="50075474" w14:textId="77777777" w:rsidTr="008B7CE1">
        <w:trPr>
          <w:jc w:val="center"/>
        </w:trPr>
        <w:tc>
          <w:tcPr>
            <w:tcW w:w="2090" w:type="dxa"/>
            <w:tcBorders>
              <w:top w:val="single" w:sz="4" w:space="0" w:color="auto"/>
              <w:left w:val="single" w:sz="4" w:space="0" w:color="auto"/>
              <w:bottom w:val="single" w:sz="4" w:space="0" w:color="auto"/>
              <w:right w:val="single" w:sz="4" w:space="0" w:color="auto"/>
            </w:tcBorders>
          </w:tcPr>
          <w:p w14:paraId="08D643F5" w14:textId="77777777" w:rsidR="008B7CE1" w:rsidRDefault="008B7CE1" w:rsidP="008B7CE1">
            <w:pPr>
              <w:pStyle w:val="TAL"/>
              <w:rPr>
                <w:lang w:eastAsia="zh-CN"/>
              </w:rPr>
            </w:pPr>
            <w:r>
              <w:rPr>
                <w:lang w:eastAsia="zh-CN"/>
              </w:rPr>
              <w:t>n2Information</w:t>
            </w:r>
          </w:p>
        </w:tc>
        <w:tc>
          <w:tcPr>
            <w:tcW w:w="2096" w:type="dxa"/>
            <w:tcBorders>
              <w:top w:val="single" w:sz="4" w:space="0" w:color="auto"/>
              <w:left w:val="single" w:sz="4" w:space="0" w:color="auto"/>
              <w:bottom w:val="single" w:sz="4" w:space="0" w:color="auto"/>
              <w:right w:val="single" w:sz="4" w:space="0" w:color="auto"/>
            </w:tcBorders>
          </w:tcPr>
          <w:p w14:paraId="1EF9CE5F" w14:textId="77777777" w:rsidR="008B7CE1" w:rsidRDefault="008B7CE1" w:rsidP="008B7CE1">
            <w:pPr>
              <w:pStyle w:val="TAL"/>
            </w:pPr>
            <w:r>
              <w:t>N2InfoContainer</w:t>
            </w:r>
          </w:p>
        </w:tc>
        <w:tc>
          <w:tcPr>
            <w:tcW w:w="425" w:type="dxa"/>
            <w:tcBorders>
              <w:top w:val="single" w:sz="4" w:space="0" w:color="auto"/>
              <w:left w:val="single" w:sz="4" w:space="0" w:color="auto"/>
              <w:bottom w:val="single" w:sz="4" w:space="0" w:color="auto"/>
              <w:right w:val="single" w:sz="4" w:space="0" w:color="auto"/>
            </w:tcBorders>
          </w:tcPr>
          <w:p w14:paraId="706EC71C" w14:textId="77777777" w:rsidR="008B7CE1" w:rsidRDefault="008B7CE1" w:rsidP="008B7CE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D96AA4" w14:textId="77777777" w:rsidR="008B7CE1" w:rsidRDefault="008B7CE1" w:rsidP="008B7CE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DCFDF5" w14:textId="77777777" w:rsidR="008B7CE1" w:rsidRDefault="008B7CE1" w:rsidP="008B7CE1">
            <w:pPr>
              <w:pStyle w:val="TAL"/>
              <w:rPr>
                <w:rFonts w:cs="Arial"/>
                <w:szCs w:val="18"/>
                <w:lang w:eastAsia="zh-CN"/>
              </w:rPr>
            </w:pPr>
            <w:r>
              <w:rPr>
                <w:rFonts w:cs="Arial"/>
                <w:szCs w:val="18"/>
                <w:lang w:eastAsia="zh-CN"/>
              </w:rPr>
              <w:t>This IE includes the information to be sent on the N2 interface to the identified 5G-AN nodes and additional information required for the processing of the message by the AMF.</w:t>
            </w:r>
          </w:p>
        </w:tc>
      </w:tr>
      <w:tr w:rsidR="008B7CE1" w:rsidRPr="00F12EF7" w14:paraId="1352E158" w14:textId="77777777" w:rsidTr="008B7CE1">
        <w:trPr>
          <w:jc w:val="center"/>
        </w:trPr>
        <w:tc>
          <w:tcPr>
            <w:tcW w:w="2090" w:type="dxa"/>
            <w:tcBorders>
              <w:top w:val="single" w:sz="4" w:space="0" w:color="auto"/>
              <w:left w:val="single" w:sz="4" w:space="0" w:color="auto"/>
              <w:bottom w:val="single" w:sz="4" w:space="0" w:color="auto"/>
              <w:right w:val="single" w:sz="4" w:space="0" w:color="auto"/>
            </w:tcBorders>
          </w:tcPr>
          <w:p w14:paraId="443FC5AD" w14:textId="77777777" w:rsidR="008B7CE1" w:rsidRDefault="008B7CE1" w:rsidP="008B7CE1">
            <w:pPr>
              <w:pStyle w:val="TAL"/>
              <w:rPr>
                <w:lang w:eastAsia="zh-CN"/>
              </w:rPr>
            </w:pPr>
            <w:r>
              <w:t>supportedFeatures</w:t>
            </w:r>
          </w:p>
        </w:tc>
        <w:tc>
          <w:tcPr>
            <w:tcW w:w="2096" w:type="dxa"/>
            <w:tcBorders>
              <w:top w:val="single" w:sz="4" w:space="0" w:color="auto"/>
              <w:left w:val="single" w:sz="4" w:space="0" w:color="auto"/>
              <w:bottom w:val="single" w:sz="4" w:space="0" w:color="auto"/>
              <w:right w:val="single" w:sz="4" w:space="0" w:color="auto"/>
            </w:tcBorders>
          </w:tcPr>
          <w:p w14:paraId="5D8F4806" w14:textId="77777777" w:rsidR="008B7CE1" w:rsidRDefault="008B7CE1" w:rsidP="008B7CE1">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5CCB07A3" w14:textId="77777777" w:rsidR="008B7CE1" w:rsidRDefault="008B7CE1" w:rsidP="008B7CE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73F0E2E9" w14:textId="77777777" w:rsidR="008B7CE1" w:rsidRDefault="008B7CE1" w:rsidP="008B7CE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B3DF7A8" w14:textId="0531E394" w:rsidR="008B7CE1" w:rsidRDefault="008B7CE1" w:rsidP="008B7CE1">
            <w:pPr>
              <w:pStyle w:val="TAL"/>
              <w:rPr>
                <w:rFonts w:cs="Arial"/>
                <w:szCs w:val="18"/>
                <w:lang w:eastAsia="zh-CN"/>
              </w:rPr>
            </w:pPr>
            <w:r>
              <w:rPr>
                <w:rFonts w:cs="Arial"/>
                <w:szCs w:val="18"/>
              </w:rPr>
              <w:t xml:space="preserve">This IE shall be present if at least one optional feature defined in </w:t>
            </w:r>
            <w:r w:rsidR="003416AC">
              <w:rPr>
                <w:rFonts w:cs="Arial"/>
                <w:szCs w:val="18"/>
              </w:rPr>
              <w:t>clause</w:t>
            </w:r>
            <w:r>
              <w:rPr>
                <w:rFonts w:cs="Arial"/>
                <w:szCs w:val="18"/>
              </w:rPr>
              <w:t xml:space="preserve"> 6.1.8 is supported. </w:t>
            </w:r>
          </w:p>
        </w:tc>
      </w:tr>
    </w:tbl>
    <w:p w14:paraId="6D9BA370" w14:textId="77777777" w:rsidR="00234625" w:rsidRDefault="00234625" w:rsidP="00234625">
      <w:pPr>
        <w:rPr>
          <w:lang w:val="en-US"/>
        </w:rPr>
      </w:pPr>
    </w:p>
    <w:p w14:paraId="06DA01EB" w14:textId="44BFD0BC" w:rsidR="00234625" w:rsidRDefault="006006BC" w:rsidP="00234625">
      <w:pPr>
        <w:pStyle w:val="Heading5"/>
        <w:rPr>
          <w:lang w:eastAsia="zh-CN"/>
        </w:rPr>
      </w:pPr>
      <w:bookmarkStart w:id="863" w:name="_Toc25157134"/>
      <w:bookmarkStart w:id="864" w:name="_Toc43118196"/>
      <w:bookmarkStart w:id="865" w:name="_Toc43208369"/>
      <w:bookmarkStart w:id="866" w:name="_Toc45030344"/>
      <w:r>
        <w:t>6.1.6.2.1</w:t>
      </w:r>
      <w:r w:rsidR="00367646">
        <w:t>0</w:t>
      </w:r>
      <w:r w:rsidR="00234625">
        <w:tab/>
        <w:t>Type: NonUeN2InfoSubscriptionCreateData</w:t>
      </w:r>
      <w:bookmarkEnd w:id="863"/>
      <w:bookmarkEnd w:id="864"/>
      <w:bookmarkEnd w:id="865"/>
      <w:bookmarkEnd w:id="866"/>
    </w:p>
    <w:p w14:paraId="74883C28" w14:textId="77777777" w:rsidR="00234625" w:rsidRDefault="00234625" w:rsidP="008A2057">
      <w:pPr>
        <w:pStyle w:val="TH"/>
      </w:pPr>
      <w:r>
        <w:rPr>
          <w:noProof/>
        </w:rPr>
        <w:t>Table </w:t>
      </w:r>
      <w:r w:rsidR="006006BC">
        <w:t>6.1.6.2.1</w:t>
      </w:r>
      <w:r w:rsidR="00367646">
        <w:t>0</w:t>
      </w:r>
      <w:r>
        <w:t xml:space="preserve">-1: </w:t>
      </w:r>
      <w:r>
        <w:rPr>
          <w:noProof/>
        </w:rPr>
        <w:t xml:space="preserve">Definition of type </w:t>
      </w:r>
      <w:r>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14:paraId="13DED2F4"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78B5AE" w14:textId="77777777" w:rsidR="00234625" w:rsidRDefault="00234625"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DEA476"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580AF2" w14:textId="77777777"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A8DC14"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B0FAFFA" w14:textId="77777777" w:rsidR="00234625" w:rsidRDefault="00234625" w:rsidP="0072466E">
            <w:pPr>
              <w:pStyle w:val="TAH"/>
              <w:rPr>
                <w:rFonts w:cs="Arial"/>
                <w:szCs w:val="18"/>
              </w:rPr>
            </w:pPr>
            <w:r>
              <w:rPr>
                <w:rFonts w:cs="Arial"/>
                <w:szCs w:val="18"/>
              </w:rPr>
              <w:t>Description</w:t>
            </w:r>
          </w:p>
        </w:tc>
      </w:tr>
      <w:tr w:rsidR="00234625" w:rsidRPr="00F12EF7" w14:paraId="714A314E"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664F98E7" w14:textId="77777777" w:rsidR="00234625" w:rsidRDefault="00682842" w:rsidP="0072466E">
            <w:pPr>
              <w:pStyle w:val="TAL"/>
              <w:rPr>
                <w:lang w:eastAsia="zh-CN"/>
              </w:rPr>
            </w:pPr>
            <w:r>
              <w:rPr>
                <w:lang w:eastAsia="zh-CN"/>
              </w:rPr>
              <w:t>global</w:t>
            </w:r>
            <w:r w:rsidR="00234625">
              <w:rPr>
                <w:lang w:eastAsia="zh-CN"/>
              </w:rPr>
              <w:t>Ran</w:t>
            </w:r>
            <w:r>
              <w:rPr>
                <w:lang w:eastAsia="zh-CN"/>
              </w:rPr>
              <w:t>Node</w:t>
            </w:r>
            <w:r w:rsidR="00B7245B">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6A9D3F3" w14:textId="77777777" w:rsidR="00234625" w:rsidRPr="004F6CF1" w:rsidRDefault="00C2728C" w:rsidP="0072466E">
            <w:pPr>
              <w:pStyle w:val="TAL"/>
            </w:pPr>
            <w:r>
              <w:t>array</w:t>
            </w:r>
            <w:r w:rsidR="00FB0D4C">
              <w:t>(</w:t>
            </w:r>
            <w:r w:rsidR="00682842">
              <w:t>GlobalRanNodeId)</w:t>
            </w:r>
            <w:r w:rsidR="00FB0D4C">
              <w:t>)</w:t>
            </w:r>
          </w:p>
        </w:tc>
        <w:tc>
          <w:tcPr>
            <w:tcW w:w="425" w:type="dxa"/>
            <w:tcBorders>
              <w:top w:val="single" w:sz="4" w:space="0" w:color="auto"/>
              <w:left w:val="single" w:sz="4" w:space="0" w:color="auto"/>
              <w:bottom w:val="single" w:sz="4" w:space="0" w:color="auto"/>
              <w:right w:val="single" w:sz="4" w:space="0" w:color="auto"/>
            </w:tcBorders>
          </w:tcPr>
          <w:p w14:paraId="0C34D8B0" w14:textId="77777777" w:rsidR="00234625" w:rsidRDefault="00234625"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2698F62" w14:textId="7D7E40B5" w:rsidR="00234625" w:rsidRDefault="00155B5B" w:rsidP="0072466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6AE8C54" w14:textId="77777777" w:rsidR="00234625" w:rsidRDefault="00234625" w:rsidP="0072466E">
            <w:pPr>
              <w:pStyle w:val="TAL"/>
              <w:rPr>
                <w:rFonts w:cs="Arial"/>
                <w:szCs w:val="18"/>
                <w:lang w:eastAsia="zh-CN"/>
              </w:rPr>
            </w:pPr>
            <w:r>
              <w:rPr>
                <w:rFonts w:cs="Arial"/>
                <w:szCs w:val="18"/>
                <w:lang w:eastAsia="zh-CN"/>
              </w:rPr>
              <w:t>This IE shall be included if the subscription is for N2 information from RAN node</w:t>
            </w:r>
            <w:r w:rsidR="00FB0D4C">
              <w:rPr>
                <w:rFonts w:cs="Arial"/>
                <w:szCs w:val="18"/>
                <w:lang w:eastAsia="zh-CN"/>
              </w:rPr>
              <w:t xml:space="preserve">(s) </w:t>
            </w:r>
            <w:r w:rsidR="00682842">
              <w:rPr>
                <w:rFonts w:cs="Arial"/>
                <w:szCs w:val="18"/>
                <w:lang w:eastAsia="zh-CN"/>
              </w:rPr>
              <w:t>for which the N2 information notification is subscribed (i.e N3IWF identifier or gNB identifier or Ng-eNB identifier).</w:t>
            </w:r>
          </w:p>
        </w:tc>
      </w:tr>
      <w:tr w:rsidR="00682842" w:rsidRPr="00F12EF7" w14:paraId="3FC34CBE"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46525F6B" w14:textId="77777777" w:rsidR="00682842" w:rsidDel="00682842" w:rsidRDefault="00682842" w:rsidP="00682842">
            <w:pPr>
              <w:pStyle w:val="TAL"/>
              <w:rPr>
                <w:lang w:eastAsia="zh-CN"/>
              </w:rPr>
            </w:pPr>
            <w:r>
              <w:rPr>
                <w:rFonts w:hint="eastAsia"/>
                <w:lang w:eastAsia="zh-CN"/>
              </w:rPr>
              <w:t>anType</w:t>
            </w:r>
            <w:r w:rsidR="00B7245B">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1235CDE" w14:textId="77777777" w:rsidR="00682842" w:rsidRDefault="00682842" w:rsidP="00682842">
            <w:pPr>
              <w:pStyle w:val="TAL"/>
            </w:pPr>
            <w:r>
              <w:t>array(</w:t>
            </w:r>
            <w:r>
              <w:rPr>
                <w:rFonts w:hint="eastAsia"/>
              </w:rPr>
              <w:t>A</w:t>
            </w:r>
            <w:r>
              <w:t>ccessType)</w:t>
            </w:r>
          </w:p>
        </w:tc>
        <w:tc>
          <w:tcPr>
            <w:tcW w:w="425" w:type="dxa"/>
            <w:tcBorders>
              <w:top w:val="single" w:sz="4" w:space="0" w:color="auto"/>
              <w:left w:val="single" w:sz="4" w:space="0" w:color="auto"/>
              <w:bottom w:val="single" w:sz="4" w:space="0" w:color="auto"/>
              <w:right w:val="single" w:sz="4" w:space="0" w:color="auto"/>
            </w:tcBorders>
          </w:tcPr>
          <w:p w14:paraId="24AE980D" w14:textId="77777777" w:rsidR="00682842" w:rsidRDefault="00682842" w:rsidP="00682842">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90BF7AC" w14:textId="6F856739" w:rsidR="00682842" w:rsidRDefault="00155B5B" w:rsidP="00682842">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29703B" w14:textId="77777777" w:rsidR="00682842" w:rsidRDefault="00682842" w:rsidP="00682842">
            <w:pPr>
              <w:pStyle w:val="TAL"/>
              <w:rPr>
                <w:rFonts w:cs="Arial"/>
                <w:szCs w:val="18"/>
                <w:lang w:eastAsia="zh-CN"/>
              </w:rPr>
            </w:pPr>
            <w:r>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tc>
      </w:tr>
      <w:tr w:rsidR="00682842" w:rsidRPr="00F12EF7" w14:paraId="3A18BDC3"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4263EF89" w14:textId="77777777" w:rsidR="00682842" w:rsidRDefault="00682842" w:rsidP="00682842">
            <w:pPr>
              <w:pStyle w:val="TAL"/>
              <w:rPr>
                <w:lang w:eastAsia="zh-CN"/>
              </w:rPr>
            </w:pPr>
            <w:r>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0EE944CC" w14:textId="77777777" w:rsidR="00682842" w:rsidRDefault="00682842" w:rsidP="00682842">
            <w:pPr>
              <w:pStyle w:val="TAL"/>
            </w:pPr>
            <w:r>
              <w:t>N2InformationClass</w:t>
            </w:r>
          </w:p>
        </w:tc>
        <w:tc>
          <w:tcPr>
            <w:tcW w:w="425" w:type="dxa"/>
            <w:tcBorders>
              <w:top w:val="single" w:sz="4" w:space="0" w:color="auto"/>
              <w:left w:val="single" w:sz="4" w:space="0" w:color="auto"/>
              <w:bottom w:val="single" w:sz="4" w:space="0" w:color="auto"/>
              <w:right w:val="single" w:sz="4" w:space="0" w:color="auto"/>
            </w:tcBorders>
          </w:tcPr>
          <w:p w14:paraId="2600FA69" w14:textId="77777777" w:rsidR="00682842" w:rsidRDefault="00682842" w:rsidP="00682842">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935FBF" w14:textId="77777777" w:rsidR="00682842" w:rsidRDefault="00682842" w:rsidP="00682842">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6CCCE72" w14:textId="77777777" w:rsidR="00682842" w:rsidRDefault="00682842" w:rsidP="00682842">
            <w:pPr>
              <w:pStyle w:val="TAL"/>
              <w:rPr>
                <w:rFonts w:cs="Arial"/>
                <w:szCs w:val="18"/>
                <w:lang w:eastAsia="zh-CN"/>
              </w:rPr>
            </w:pPr>
            <w:r>
              <w:rPr>
                <w:rFonts w:cs="Arial"/>
                <w:szCs w:val="18"/>
                <w:lang w:eastAsia="zh-CN"/>
              </w:rPr>
              <w:t>This IE represents the class of N2 information that the NF Service Consumer requires to be notified.</w:t>
            </w:r>
          </w:p>
        </w:tc>
      </w:tr>
      <w:tr w:rsidR="00682842" w:rsidRPr="00F12EF7" w14:paraId="2B2D0C26"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6234AD37" w14:textId="77777777" w:rsidR="00682842" w:rsidRDefault="00682842" w:rsidP="00682842">
            <w:pPr>
              <w:pStyle w:val="TAL"/>
              <w:rPr>
                <w:lang w:eastAsia="zh-CN"/>
              </w:rPr>
            </w:pPr>
            <w:r>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19E60CD8" w14:textId="77777777" w:rsidR="00682842" w:rsidRDefault="00682842" w:rsidP="00682842">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29878998" w14:textId="77777777" w:rsidR="00682842" w:rsidRDefault="00682842" w:rsidP="00682842">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FB65EDD" w14:textId="77777777" w:rsidR="00682842" w:rsidRDefault="00682842" w:rsidP="00682842">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622B8A" w14:textId="77777777" w:rsidR="00682842" w:rsidRDefault="00682842" w:rsidP="00682842">
            <w:pPr>
              <w:pStyle w:val="TAL"/>
              <w:rPr>
                <w:rFonts w:cs="Arial"/>
                <w:szCs w:val="18"/>
                <w:lang w:eastAsia="zh-CN"/>
              </w:rPr>
            </w:pPr>
            <w:r>
              <w:rPr>
                <w:rFonts w:cs="Arial"/>
                <w:szCs w:val="18"/>
                <w:lang w:eastAsia="zh-CN"/>
              </w:rPr>
              <w:t>This IE represents the callback URI on which the N2 information shall be notified.</w:t>
            </w:r>
          </w:p>
        </w:tc>
      </w:tr>
      <w:tr w:rsidR="00E348B5" w:rsidRPr="00F12EF7" w14:paraId="228ABF8C"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7A37DE6D" w14:textId="77777777" w:rsidR="00E348B5" w:rsidRDefault="002C4BF4" w:rsidP="00E348B5">
            <w:pPr>
              <w:pStyle w:val="TAL"/>
              <w:rPr>
                <w:lang w:eastAsia="zh-CN"/>
              </w:rPr>
            </w:pPr>
            <w:r>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C5CE685" w14:textId="77777777" w:rsidR="00E348B5" w:rsidRDefault="00E348B5" w:rsidP="00E348B5">
            <w:pPr>
              <w:pStyle w:val="TAL"/>
            </w:pPr>
            <w:r w:rsidRPr="005F0236">
              <w:t>NfInstanceId</w:t>
            </w:r>
          </w:p>
        </w:tc>
        <w:tc>
          <w:tcPr>
            <w:tcW w:w="425" w:type="dxa"/>
            <w:tcBorders>
              <w:top w:val="single" w:sz="4" w:space="0" w:color="auto"/>
              <w:left w:val="single" w:sz="4" w:space="0" w:color="auto"/>
              <w:bottom w:val="single" w:sz="4" w:space="0" w:color="auto"/>
              <w:right w:val="single" w:sz="4" w:space="0" w:color="auto"/>
            </w:tcBorders>
          </w:tcPr>
          <w:p w14:paraId="23045DF3" w14:textId="77777777" w:rsidR="00E348B5" w:rsidRDefault="00E348B5" w:rsidP="00E348B5">
            <w:pPr>
              <w:pStyle w:val="TAC"/>
              <w:rPr>
                <w:lang w:eastAsia="zh-CN"/>
              </w:rPr>
            </w:pPr>
            <w:r w:rsidRPr="005F023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99500C0" w14:textId="77777777" w:rsidR="00E348B5" w:rsidRDefault="00E348B5" w:rsidP="00E348B5">
            <w:pPr>
              <w:pStyle w:val="TAL"/>
              <w:rPr>
                <w:lang w:eastAsia="zh-CN"/>
              </w:rPr>
            </w:pPr>
            <w:r w:rsidRPr="005F023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4ABEE8" w14:textId="77777777" w:rsidR="00E348B5" w:rsidRDefault="00E348B5" w:rsidP="00E348B5">
            <w:pPr>
              <w:pStyle w:val="TAL"/>
              <w:rPr>
                <w:rFonts w:cs="Arial"/>
                <w:szCs w:val="18"/>
                <w:lang w:eastAsia="zh-CN"/>
              </w:rPr>
            </w:pPr>
            <w:r w:rsidRPr="005F0236">
              <w:t xml:space="preserve">This IE shall be present if the subscription is for "NRPPa" N2 information class and/or "LPP" N1 information class. When present, this IE shall carry the value to be used for NGAP "Routing ID" IE, which identifies the </w:t>
            </w:r>
            <w:r w:rsidR="002C4BF4">
              <w:t xml:space="preserve">Network Function (e.g. </w:t>
            </w:r>
            <w:r w:rsidRPr="005F0236">
              <w:t>LMF</w:t>
            </w:r>
            <w:r w:rsidR="002C4BF4">
              <w:t>) instance</w:t>
            </w:r>
            <w:r w:rsidRPr="005F0236">
              <w:t xml:space="preserve"> handling the NRPPa and/or LPP data</w:t>
            </w:r>
            <w:r w:rsidRPr="005F0236">
              <w:rPr>
                <w:rFonts w:cs="Arial"/>
                <w:szCs w:val="18"/>
                <w:lang w:eastAsia="zh-CN"/>
              </w:rPr>
              <w:t>.</w:t>
            </w:r>
          </w:p>
        </w:tc>
      </w:tr>
      <w:tr w:rsidR="00E348B5" w:rsidRPr="00F12EF7" w14:paraId="207BF7CE"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3FE31B9A" w14:textId="77777777" w:rsidR="00E348B5" w:rsidRDefault="00E348B5" w:rsidP="00E348B5">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tcPr>
          <w:p w14:paraId="06A6B033" w14:textId="77777777" w:rsidR="00E348B5" w:rsidRDefault="00E348B5" w:rsidP="00E348B5">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43C2526B" w14:textId="77777777" w:rsidR="00E348B5" w:rsidRDefault="00E348B5" w:rsidP="00E348B5">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0E0AE10" w14:textId="77777777" w:rsidR="00E348B5" w:rsidRDefault="00E348B5" w:rsidP="00E348B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6825177" w14:textId="6934FC57" w:rsidR="00E348B5" w:rsidRDefault="00E348B5" w:rsidP="00E348B5">
            <w:pPr>
              <w:pStyle w:val="TAL"/>
              <w:rPr>
                <w:rFonts w:cs="Arial"/>
                <w:szCs w:val="18"/>
                <w:lang w:eastAsia="zh-CN"/>
              </w:rPr>
            </w:pPr>
            <w:r>
              <w:rPr>
                <w:rFonts w:cs="Arial"/>
                <w:szCs w:val="18"/>
              </w:rPr>
              <w:t xml:space="preserve">This IE shall be present if at least one optional feature defined in </w:t>
            </w:r>
            <w:r w:rsidR="003416AC">
              <w:rPr>
                <w:rFonts w:cs="Arial"/>
                <w:szCs w:val="18"/>
              </w:rPr>
              <w:t>clause</w:t>
            </w:r>
            <w:r>
              <w:rPr>
                <w:rFonts w:cs="Arial"/>
                <w:szCs w:val="18"/>
              </w:rPr>
              <w:t xml:space="preserve"> 6.1.8 is supported. </w:t>
            </w:r>
          </w:p>
        </w:tc>
      </w:tr>
    </w:tbl>
    <w:p w14:paraId="4EDE6ECE" w14:textId="77777777" w:rsidR="00234625" w:rsidRDefault="00234625" w:rsidP="00234625">
      <w:pPr>
        <w:rPr>
          <w:lang w:val="en-US"/>
        </w:rPr>
      </w:pPr>
    </w:p>
    <w:p w14:paraId="464DADED" w14:textId="12500C0F" w:rsidR="00234625" w:rsidRDefault="006006BC" w:rsidP="00234625">
      <w:pPr>
        <w:pStyle w:val="Heading5"/>
        <w:rPr>
          <w:lang w:eastAsia="zh-CN"/>
        </w:rPr>
      </w:pPr>
      <w:bookmarkStart w:id="867" w:name="_Toc25157135"/>
      <w:bookmarkStart w:id="868" w:name="_Toc43118197"/>
      <w:bookmarkStart w:id="869" w:name="_Toc43208370"/>
      <w:bookmarkStart w:id="870" w:name="_Toc45030345"/>
      <w:r>
        <w:lastRenderedPageBreak/>
        <w:t>6.1.6.2.1</w:t>
      </w:r>
      <w:r w:rsidR="00367646">
        <w:t>1</w:t>
      </w:r>
      <w:r w:rsidR="00234625">
        <w:tab/>
        <w:t>Type: NonUeN2InfoSubscriptionCreatedData</w:t>
      </w:r>
      <w:bookmarkEnd w:id="867"/>
      <w:bookmarkEnd w:id="868"/>
      <w:bookmarkEnd w:id="869"/>
      <w:bookmarkEnd w:id="870"/>
    </w:p>
    <w:p w14:paraId="2D1635D0" w14:textId="77777777" w:rsidR="00234625" w:rsidRDefault="00234625" w:rsidP="008A2057">
      <w:pPr>
        <w:pStyle w:val="TH"/>
      </w:pPr>
      <w:r>
        <w:rPr>
          <w:noProof/>
        </w:rPr>
        <w:t>Table </w:t>
      </w:r>
      <w:r w:rsidR="006006BC">
        <w:t>6.1.6.2.1</w:t>
      </w:r>
      <w:r w:rsidR="00367646">
        <w:t>1</w:t>
      </w:r>
      <w:r>
        <w:t xml:space="preserve">-1: </w:t>
      </w:r>
      <w:r>
        <w:rPr>
          <w:noProof/>
        </w:rPr>
        <w:t xml:space="preserve">Definition of type </w:t>
      </w:r>
      <w:r>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14:paraId="341A235E"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81B48CD" w14:textId="77777777" w:rsidR="00234625" w:rsidRDefault="00234625"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C4AAF3"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8DF1B3E" w14:textId="77777777"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251A19"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4672598" w14:textId="77777777" w:rsidR="00234625" w:rsidRDefault="00234625" w:rsidP="0072466E">
            <w:pPr>
              <w:pStyle w:val="TAH"/>
              <w:rPr>
                <w:rFonts w:cs="Arial"/>
                <w:szCs w:val="18"/>
              </w:rPr>
            </w:pPr>
            <w:r>
              <w:rPr>
                <w:rFonts w:cs="Arial"/>
                <w:szCs w:val="18"/>
              </w:rPr>
              <w:t>Description</w:t>
            </w:r>
          </w:p>
        </w:tc>
      </w:tr>
      <w:tr w:rsidR="00234625" w14:paraId="675BE533"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69CB9D65" w14:textId="77777777" w:rsidR="00234625" w:rsidRDefault="00234625" w:rsidP="0072466E">
            <w:pPr>
              <w:pStyle w:val="TAL"/>
              <w:rPr>
                <w:lang w:eastAsia="zh-CN"/>
              </w:rPr>
            </w:pPr>
            <w:r>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14:paraId="43621A23" w14:textId="77777777" w:rsidR="00234625" w:rsidRDefault="00234625" w:rsidP="0072466E">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5918084" w14:textId="77777777" w:rsidR="00234625" w:rsidRDefault="00234625" w:rsidP="0072466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FC0C96" w14:textId="77777777" w:rsidR="00234625" w:rsidRDefault="00234625" w:rsidP="0072466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57BBF05" w14:textId="77777777" w:rsidR="00234625" w:rsidRDefault="00234625" w:rsidP="0072466E">
            <w:pPr>
              <w:pStyle w:val="TAL"/>
              <w:rPr>
                <w:rFonts w:cs="Arial"/>
                <w:szCs w:val="18"/>
                <w:lang w:eastAsia="zh-CN"/>
              </w:rPr>
            </w:pPr>
            <w:r>
              <w:rPr>
                <w:rFonts w:cs="Arial"/>
                <w:szCs w:val="18"/>
                <w:lang w:eastAsia="zh-CN"/>
              </w:rPr>
              <w:t>Represents the Id created by the AMF for the subscription to notify a non UE related N2 information.</w:t>
            </w:r>
          </w:p>
        </w:tc>
      </w:tr>
      <w:tr w:rsidR="0091672E" w14:paraId="2800444F"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4B74D32F" w14:textId="77777777" w:rsidR="0091672E" w:rsidRDefault="0091672E" w:rsidP="0091672E">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tcPr>
          <w:p w14:paraId="5BD67D00" w14:textId="77777777" w:rsidR="0091672E" w:rsidRDefault="0091672E" w:rsidP="0091672E">
            <w:pPr>
              <w:pStyle w:val="TAL"/>
              <w:rPr>
                <w:lang w:eastAsia="zh-CN"/>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4E865B6A" w14:textId="77777777" w:rsidR="0091672E" w:rsidRDefault="0091672E" w:rsidP="0091672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36DD95D" w14:textId="77777777" w:rsidR="0091672E" w:rsidRDefault="0091672E" w:rsidP="0091672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8386ED1" w14:textId="0C35A80A" w:rsidR="0091672E" w:rsidRDefault="0091672E" w:rsidP="0091672E">
            <w:pPr>
              <w:pStyle w:val="TAL"/>
              <w:rPr>
                <w:rFonts w:cs="Arial"/>
                <w:szCs w:val="18"/>
                <w:lang w:eastAsia="zh-CN"/>
              </w:rPr>
            </w:pPr>
            <w:r>
              <w:rPr>
                <w:rFonts w:cs="Arial"/>
                <w:szCs w:val="18"/>
              </w:rPr>
              <w:t xml:space="preserve">This IE shall be present if at least one optional feature defined in </w:t>
            </w:r>
            <w:r w:rsidR="003416AC">
              <w:rPr>
                <w:rFonts w:cs="Arial"/>
                <w:szCs w:val="18"/>
              </w:rPr>
              <w:t>clause</w:t>
            </w:r>
            <w:r>
              <w:rPr>
                <w:rFonts w:cs="Arial"/>
                <w:szCs w:val="18"/>
              </w:rPr>
              <w:t xml:space="preserve"> </w:t>
            </w:r>
            <w:r w:rsidR="00A862D7">
              <w:rPr>
                <w:rFonts w:cs="Arial"/>
                <w:szCs w:val="18"/>
              </w:rPr>
              <w:t>6.1.8</w:t>
            </w:r>
            <w:r>
              <w:rPr>
                <w:rFonts w:cs="Arial"/>
                <w:szCs w:val="18"/>
              </w:rPr>
              <w:t xml:space="preserve"> is supported. </w:t>
            </w:r>
          </w:p>
        </w:tc>
      </w:tr>
    </w:tbl>
    <w:p w14:paraId="2D495242" w14:textId="77777777" w:rsidR="00234625" w:rsidRDefault="00234625" w:rsidP="00234625">
      <w:pPr>
        <w:rPr>
          <w:lang w:val="en-US"/>
        </w:rPr>
      </w:pPr>
    </w:p>
    <w:p w14:paraId="70E5735C" w14:textId="34717170" w:rsidR="00234625" w:rsidRDefault="006006BC" w:rsidP="00234625">
      <w:pPr>
        <w:pStyle w:val="Heading5"/>
        <w:rPr>
          <w:lang w:eastAsia="zh-CN"/>
        </w:rPr>
      </w:pPr>
      <w:bookmarkStart w:id="871" w:name="_Toc25157136"/>
      <w:bookmarkStart w:id="872" w:name="_Toc43118198"/>
      <w:bookmarkStart w:id="873" w:name="_Toc43208371"/>
      <w:bookmarkStart w:id="874" w:name="_Toc45030346"/>
      <w:r>
        <w:t>6.1.6.2.1</w:t>
      </w:r>
      <w:r w:rsidR="00367646">
        <w:t>2</w:t>
      </w:r>
      <w:r w:rsidR="00234625">
        <w:tab/>
        <w:t>Type: UeN1N2InfoSubscriptionCreateData</w:t>
      </w:r>
      <w:bookmarkEnd w:id="871"/>
      <w:bookmarkEnd w:id="872"/>
      <w:bookmarkEnd w:id="873"/>
      <w:bookmarkEnd w:id="874"/>
    </w:p>
    <w:p w14:paraId="2D8771E8" w14:textId="77777777" w:rsidR="00234625" w:rsidRDefault="00234625" w:rsidP="008A2057">
      <w:pPr>
        <w:pStyle w:val="TH"/>
      </w:pPr>
      <w:r>
        <w:t>Table</w:t>
      </w:r>
      <w:r>
        <w:rPr>
          <w:noProof/>
        </w:rPr>
        <w:t> </w:t>
      </w:r>
      <w:r w:rsidR="006006BC">
        <w:t>6.1.6.2.1</w:t>
      </w:r>
      <w:r w:rsidR="00367646">
        <w:t>2</w:t>
      </w:r>
      <w:r>
        <w:t xml:space="preserve">-1: </w:t>
      </w:r>
      <w:r>
        <w:rPr>
          <w:noProof/>
        </w:rPr>
        <w:t xml:space="preserve">Definition of type </w:t>
      </w:r>
      <w:r>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14:paraId="0FE26B32"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2990E5" w14:textId="77777777" w:rsidR="00234625" w:rsidRDefault="00234625"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A88333"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BE057A" w14:textId="77777777"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E5243D"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1AC0903" w14:textId="77777777" w:rsidR="00234625" w:rsidRDefault="00234625" w:rsidP="0072466E">
            <w:pPr>
              <w:pStyle w:val="TAH"/>
              <w:rPr>
                <w:rFonts w:cs="Arial"/>
                <w:szCs w:val="18"/>
              </w:rPr>
            </w:pPr>
            <w:r>
              <w:rPr>
                <w:rFonts w:cs="Arial"/>
                <w:szCs w:val="18"/>
              </w:rPr>
              <w:t>Description</w:t>
            </w:r>
          </w:p>
        </w:tc>
      </w:tr>
      <w:tr w:rsidR="00234625" w14:paraId="37485860"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7C370BFE" w14:textId="77777777" w:rsidR="00234625" w:rsidRDefault="00234625" w:rsidP="0072466E">
            <w:pPr>
              <w:pStyle w:val="TAL"/>
              <w:rPr>
                <w:lang w:eastAsia="zh-CN"/>
              </w:rPr>
            </w:pPr>
            <w:r>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66D3FD44" w14:textId="77777777" w:rsidR="00234625" w:rsidRDefault="00234625" w:rsidP="0072466E">
            <w:pPr>
              <w:pStyle w:val="TAL"/>
              <w:rPr>
                <w:lang w:eastAsia="zh-CN"/>
              </w:rPr>
            </w:pPr>
            <w:r>
              <w:t>N2InformationClass</w:t>
            </w:r>
          </w:p>
        </w:tc>
        <w:tc>
          <w:tcPr>
            <w:tcW w:w="425" w:type="dxa"/>
            <w:tcBorders>
              <w:top w:val="single" w:sz="4" w:space="0" w:color="auto"/>
              <w:left w:val="single" w:sz="4" w:space="0" w:color="auto"/>
              <w:bottom w:val="single" w:sz="4" w:space="0" w:color="auto"/>
              <w:right w:val="single" w:sz="4" w:space="0" w:color="auto"/>
            </w:tcBorders>
          </w:tcPr>
          <w:p w14:paraId="6DA80C6A" w14:textId="77777777" w:rsidR="00234625" w:rsidRDefault="00234625"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2F1423B" w14:textId="77777777" w:rsidR="00234625" w:rsidRDefault="00234625" w:rsidP="0072466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C86B7DC" w14:textId="77777777" w:rsidR="00234625" w:rsidRDefault="00234625" w:rsidP="0072466E">
            <w:pPr>
              <w:pStyle w:val="TAL"/>
              <w:rPr>
                <w:rFonts w:cs="Arial"/>
                <w:szCs w:val="18"/>
                <w:lang w:eastAsia="zh-CN"/>
              </w:rPr>
            </w:pPr>
            <w:r>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234625" w:rsidRPr="00F12EF7" w14:paraId="0966B920"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6D733277" w14:textId="77777777" w:rsidR="00234625" w:rsidRDefault="00234625" w:rsidP="0072466E">
            <w:pPr>
              <w:pStyle w:val="TAL"/>
              <w:rPr>
                <w:lang w:eastAsia="zh-CN"/>
              </w:rPr>
            </w:pPr>
            <w:r>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7763E607" w14:textId="77777777" w:rsidR="00234625" w:rsidRDefault="00234625" w:rsidP="0072466E">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tcPr>
          <w:p w14:paraId="4E7CA2D6" w14:textId="77777777" w:rsidR="00234625" w:rsidRDefault="00234625"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E7FD52B" w14:textId="77777777" w:rsidR="00234625" w:rsidRDefault="00234625" w:rsidP="0072466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219BE7" w14:textId="77777777" w:rsidR="00234625" w:rsidRDefault="00234625" w:rsidP="0072466E">
            <w:pPr>
              <w:pStyle w:val="TAL"/>
              <w:rPr>
                <w:rFonts w:cs="Arial"/>
                <w:szCs w:val="18"/>
                <w:lang w:eastAsia="zh-CN"/>
              </w:rPr>
            </w:pPr>
            <w:r>
              <w:rPr>
                <w:rFonts w:cs="Arial"/>
                <w:szCs w:val="18"/>
                <w:lang w:eastAsia="zh-CN"/>
              </w:rPr>
              <w:t>This IE shall be present if the NF service consumer subscribes for a N2 information notification. This IE represents the callback URI on which the N2 information shall be notified.</w:t>
            </w:r>
          </w:p>
        </w:tc>
      </w:tr>
      <w:tr w:rsidR="00234625" w14:paraId="6C8F6963"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44D8A9B0" w14:textId="77777777" w:rsidR="00234625" w:rsidRDefault="00234625" w:rsidP="0072466E">
            <w:pPr>
              <w:pStyle w:val="TAL"/>
              <w:rPr>
                <w:lang w:eastAsia="zh-CN"/>
              </w:rPr>
            </w:pPr>
            <w:r>
              <w:rPr>
                <w:lang w:eastAsia="zh-CN"/>
              </w:rPr>
              <w:t>n1MessageClass</w:t>
            </w:r>
          </w:p>
        </w:tc>
        <w:tc>
          <w:tcPr>
            <w:tcW w:w="1559" w:type="dxa"/>
            <w:tcBorders>
              <w:top w:val="single" w:sz="4" w:space="0" w:color="auto"/>
              <w:left w:val="single" w:sz="4" w:space="0" w:color="auto"/>
              <w:bottom w:val="single" w:sz="4" w:space="0" w:color="auto"/>
              <w:right w:val="single" w:sz="4" w:space="0" w:color="auto"/>
            </w:tcBorders>
          </w:tcPr>
          <w:p w14:paraId="46F28D18" w14:textId="77777777" w:rsidR="00234625" w:rsidRDefault="00234625" w:rsidP="0072466E">
            <w:pPr>
              <w:pStyle w:val="TAL"/>
              <w:rPr>
                <w:lang w:eastAsia="zh-CN"/>
              </w:rPr>
            </w:pPr>
            <w:r>
              <w:t>N1MessageClass</w:t>
            </w:r>
          </w:p>
        </w:tc>
        <w:tc>
          <w:tcPr>
            <w:tcW w:w="425" w:type="dxa"/>
            <w:tcBorders>
              <w:top w:val="single" w:sz="4" w:space="0" w:color="auto"/>
              <w:left w:val="single" w:sz="4" w:space="0" w:color="auto"/>
              <w:bottom w:val="single" w:sz="4" w:space="0" w:color="auto"/>
              <w:right w:val="single" w:sz="4" w:space="0" w:color="auto"/>
            </w:tcBorders>
          </w:tcPr>
          <w:p w14:paraId="621BA87C" w14:textId="77777777" w:rsidR="00234625" w:rsidRDefault="00234625"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1B83EC" w14:textId="77777777" w:rsidR="00234625" w:rsidRDefault="00234625" w:rsidP="0072466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CA0DDA2" w14:textId="77777777" w:rsidR="00234625" w:rsidRDefault="00234625" w:rsidP="0072466E">
            <w:pPr>
              <w:pStyle w:val="TAL"/>
              <w:rPr>
                <w:rFonts w:cs="Arial"/>
                <w:szCs w:val="18"/>
                <w:lang w:eastAsia="zh-CN"/>
              </w:rPr>
            </w:pPr>
            <w:r>
              <w:rPr>
                <w:rFonts w:cs="Arial"/>
                <w:szCs w:val="18"/>
                <w:lang w:eastAsia="zh-CN"/>
              </w:rPr>
              <w:t>This IE shall be present if the NF service consumer subscribes for a N1 message notification.</w:t>
            </w:r>
          </w:p>
          <w:p w14:paraId="72637514" w14:textId="77777777" w:rsidR="00234625" w:rsidRDefault="00234625" w:rsidP="0072466E">
            <w:pPr>
              <w:pStyle w:val="TAL"/>
              <w:rPr>
                <w:rFonts w:cs="Arial"/>
                <w:szCs w:val="18"/>
                <w:lang w:eastAsia="zh-CN"/>
              </w:rPr>
            </w:pPr>
            <w:r>
              <w:rPr>
                <w:rFonts w:cs="Arial"/>
                <w:szCs w:val="18"/>
                <w:lang w:eastAsia="zh-CN"/>
              </w:rPr>
              <w:t>This IE represents the class of N1 message that the NF Service Consumer requires to be notified.</w:t>
            </w:r>
          </w:p>
        </w:tc>
      </w:tr>
      <w:tr w:rsidR="00234625" w:rsidRPr="00F12EF7" w14:paraId="769FFEAA"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54CAF52C" w14:textId="77777777" w:rsidR="00234625" w:rsidRDefault="00234625" w:rsidP="0072466E">
            <w:pPr>
              <w:pStyle w:val="TAL"/>
              <w:rPr>
                <w:lang w:eastAsia="zh-CN"/>
              </w:rPr>
            </w:pPr>
            <w:r>
              <w:rPr>
                <w:lang w:eastAsia="zh-CN"/>
              </w:rPr>
              <w:t>n1NotifyCallbackUri</w:t>
            </w:r>
          </w:p>
        </w:tc>
        <w:tc>
          <w:tcPr>
            <w:tcW w:w="1559" w:type="dxa"/>
            <w:tcBorders>
              <w:top w:val="single" w:sz="4" w:space="0" w:color="auto"/>
              <w:left w:val="single" w:sz="4" w:space="0" w:color="auto"/>
              <w:bottom w:val="single" w:sz="4" w:space="0" w:color="auto"/>
              <w:right w:val="single" w:sz="4" w:space="0" w:color="auto"/>
            </w:tcBorders>
          </w:tcPr>
          <w:p w14:paraId="092C7CB8" w14:textId="77777777" w:rsidR="00234625" w:rsidRDefault="00234625" w:rsidP="0072466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AB94942" w14:textId="77777777" w:rsidR="00234625" w:rsidRDefault="00234625"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3C151D" w14:textId="77777777" w:rsidR="00234625" w:rsidRDefault="00234625" w:rsidP="0072466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902AC7C" w14:textId="77777777" w:rsidR="00234625" w:rsidRDefault="00234625" w:rsidP="0072466E">
            <w:pPr>
              <w:pStyle w:val="TAL"/>
              <w:rPr>
                <w:rFonts w:cs="Arial"/>
                <w:szCs w:val="18"/>
                <w:lang w:eastAsia="zh-CN"/>
              </w:rPr>
            </w:pPr>
            <w:r>
              <w:rPr>
                <w:rFonts w:cs="Arial"/>
                <w:szCs w:val="18"/>
                <w:lang w:eastAsia="zh-CN"/>
              </w:rPr>
              <w:t>This IE shall be present if the NF service consumer subscribes for a N1 message notification. This IE represents the callback URI on which the N1 message shall be notified.</w:t>
            </w:r>
          </w:p>
        </w:tc>
      </w:tr>
      <w:tr w:rsidR="00E348B5" w:rsidRPr="00F12EF7" w14:paraId="57BF8505"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72F9C19B" w14:textId="77777777" w:rsidR="00E348B5" w:rsidRDefault="002C4BF4" w:rsidP="00E348B5">
            <w:pPr>
              <w:pStyle w:val="TAL"/>
              <w:rPr>
                <w:lang w:eastAsia="zh-CN"/>
              </w:rPr>
            </w:pPr>
            <w:r>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72854F44" w14:textId="77777777" w:rsidR="00E348B5" w:rsidRDefault="00E348B5" w:rsidP="00E348B5">
            <w:pPr>
              <w:pStyle w:val="TAL"/>
            </w:pPr>
            <w:r w:rsidRPr="005F0236">
              <w:t>NfInstanceId</w:t>
            </w:r>
          </w:p>
        </w:tc>
        <w:tc>
          <w:tcPr>
            <w:tcW w:w="425" w:type="dxa"/>
            <w:tcBorders>
              <w:top w:val="single" w:sz="4" w:space="0" w:color="auto"/>
              <w:left w:val="single" w:sz="4" w:space="0" w:color="auto"/>
              <w:bottom w:val="single" w:sz="4" w:space="0" w:color="auto"/>
              <w:right w:val="single" w:sz="4" w:space="0" w:color="auto"/>
            </w:tcBorders>
          </w:tcPr>
          <w:p w14:paraId="7F3EDC8F" w14:textId="77777777" w:rsidR="00E348B5" w:rsidRDefault="00E348B5" w:rsidP="00E348B5">
            <w:pPr>
              <w:pStyle w:val="TAC"/>
              <w:rPr>
                <w:lang w:eastAsia="zh-CN"/>
              </w:rPr>
            </w:pPr>
            <w:r w:rsidRPr="005F023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A059B4" w14:textId="77777777" w:rsidR="00E348B5" w:rsidRDefault="00E348B5" w:rsidP="00E348B5">
            <w:pPr>
              <w:pStyle w:val="TAL"/>
              <w:rPr>
                <w:lang w:eastAsia="zh-CN"/>
              </w:rPr>
            </w:pPr>
            <w:r w:rsidRPr="005F023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9E1CB2" w14:textId="77777777" w:rsidR="00E348B5" w:rsidRDefault="00E348B5" w:rsidP="00E348B5">
            <w:pPr>
              <w:pStyle w:val="TAL"/>
              <w:rPr>
                <w:rFonts w:cs="Arial"/>
                <w:szCs w:val="18"/>
                <w:lang w:eastAsia="zh-CN"/>
              </w:rPr>
            </w:pPr>
            <w:r w:rsidRPr="005F0236">
              <w:t xml:space="preserve">This IE shall be present if the subscription is for "NRPPa" N2 information class and/or "LPP" N1 information class. When present, this IE shall carry the value to be used for NGAP "Routing ID" IE, which identifies the </w:t>
            </w:r>
            <w:r w:rsidR="002C4BF4">
              <w:t xml:space="preserve">Network Function (e.g. </w:t>
            </w:r>
            <w:r w:rsidRPr="005F0236">
              <w:t>LMF</w:t>
            </w:r>
            <w:r w:rsidR="002C4BF4">
              <w:t>)</w:t>
            </w:r>
            <w:r w:rsidRPr="005F0236">
              <w:t xml:space="preserve"> </w:t>
            </w:r>
            <w:r w:rsidR="002C4BF4">
              <w:t xml:space="preserve">instance </w:t>
            </w:r>
            <w:r w:rsidRPr="005F0236">
              <w:t>handling the NRPPa and/or LPP data</w:t>
            </w:r>
            <w:r w:rsidRPr="005F0236">
              <w:rPr>
                <w:rFonts w:cs="Arial"/>
                <w:szCs w:val="18"/>
                <w:lang w:eastAsia="zh-CN"/>
              </w:rPr>
              <w:t xml:space="preserve">. </w:t>
            </w:r>
          </w:p>
        </w:tc>
      </w:tr>
      <w:tr w:rsidR="00E348B5" w:rsidRPr="00F12EF7" w14:paraId="1FAC12FB"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695EFF09" w14:textId="77777777" w:rsidR="00E348B5" w:rsidRDefault="00E348B5" w:rsidP="00E348B5">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tcPr>
          <w:p w14:paraId="7C6ADD86" w14:textId="77777777" w:rsidR="00E348B5" w:rsidRDefault="00E348B5" w:rsidP="00E348B5">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2AC1550B" w14:textId="77777777" w:rsidR="00E348B5" w:rsidRDefault="00E348B5" w:rsidP="00E348B5">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5E8481C" w14:textId="77777777" w:rsidR="00E348B5" w:rsidRDefault="00E348B5" w:rsidP="00E348B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B232E17" w14:textId="1858B74D" w:rsidR="00E348B5" w:rsidRDefault="00E348B5" w:rsidP="00E348B5">
            <w:pPr>
              <w:pStyle w:val="TAL"/>
              <w:rPr>
                <w:rFonts w:cs="Arial"/>
                <w:szCs w:val="18"/>
                <w:lang w:eastAsia="zh-CN"/>
              </w:rPr>
            </w:pPr>
            <w:r>
              <w:rPr>
                <w:rFonts w:cs="Arial"/>
                <w:szCs w:val="18"/>
              </w:rPr>
              <w:t xml:space="preserve">This IE shall be present if at least one optional feature defined in </w:t>
            </w:r>
            <w:r w:rsidR="003416AC">
              <w:rPr>
                <w:rFonts w:cs="Arial"/>
                <w:szCs w:val="18"/>
              </w:rPr>
              <w:t>clause</w:t>
            </w:r>
            <w:r>
              <w:rPr>
                <w:rFonts w:cs="Arial"/>
                <w:szCs w:val="18"/>
              </w:rPr>
              <w:t xml:space="preserve"> 6.1.8 is supported. </w:t>
            </w:r>
          </w:p>
        </w:tc>
      </w:tr>
      <w:tr w:rsidR="00350C7D" w:rsidRPr="00F12EF7" w14:paraId="37D33473"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184DB776" w14:textId="40811CC6" w:rsidR="00350C7D" w:rsidRDefault="00350C7D" w:rsidP="00350C7D">
            <w:pPr>
              <w:pStyle w:val="TAL"/>
            </w:pPr>
            <w:r>
              <w:rPr>
                <w:lang w:eastAsia="zh-CN"/>
              </w:rPr>
              <w:t>oldGuami</w:t>
            </w:r>
          </w:p>
        </w:tc>
        <w:tc>
          <w:tcPr>
            <w:tcW w:w="1559" w:type="dxa"/>
            <w:tcBorders>
              <w:top w:val="single" w:sz="4" w:space="0" w:color="auto"/>
              <w:left w:val="single" w:sz="4" w:space="0" w:color="auto"/>
              <w:bottom w:val="single" w:sz="4" w:space="0" w:color="auto"/>
              <w:right w:val="single" w:sz="4" w:space="0" w:color="auto"/>
            </w:tcBorders>
          </w:tcPr>
          <w:p w14:paraId="7883EDD3" w14:textId="3439A688" w:rsidR="00350C7D" w:rsidRDefault="00350C7D" w:rsidP="00350C7D">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7847AE30" w14:textId="22B677A4" w:rsidR="00350C7D" w:rsidRDefault="00350C7D" w:rsidP="00350C7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F24F10" w14:textId="4D1885F3" w:rsidR="00350C7D" w:rsidRDefault="00350C7D" w:rsidP="00350C7D">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ACFFABF" w14:textId="40D79E08" w:rsidR="00350C7D" w:rsidRDefault="00350C7D" w:rsidP="00350C7D">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29.502 [16]</w:t>
            </w:r>
            <w:r>
              <w:rPr>
                <w:rFonts w:cs="Arial"/>
                <w:szCs w:val="18"/>
                <w:lang w:eastAsia="zh-CN"/>
              </w:rPr>
              <w:t>).</w:t>
            </w:r>
          </w:p>
        </w:tc>
      </w:tr>
    </w:tbl>
    <w:p w14:paraId="2760ECDE" w14:textId="77777777" w:rsidR="00234625" w:rsidRDefault="00234625" w:rsidP="00234625">
      <w:pPr>
        <w:rPr>
          <w:lang w:val="en-US"/>
        </w:rPr>
      </w:pPr>
    </w:p>
    <w:p w14:paraId="4C6BD7A4" w14:textId="3266DEC5" w:rsidR="00234625" w:rsidRDefault="006006BC" w:rsidP="00234625">
      <w:pPr>
        <w:pStyle w:val="Heading5"/>
        <w:rPr>
          <w:lang w:eastAsia="zh-CN"/>
        </w:rPr>
      </w:pPr>
      <w:bookmarkStart w:id="875" w:name="_Toc25157137"/>
      <w:bookmarkStart w:id="876" w:name="_Toc43118199"/>
      <w:bookmarkStart w:id="877" w:name="_Toc43208372"/>
      <w:bookmarkStart w:id="878" w:name="_Toc45030347"/>
      <w:r>
        <w:t>6.1.6.2.1</w:t>
      </w:r>
      <w:r w:rsidR="00367646">
        <w:t>3</w:t>
      </w:r>
      <w:r w:rsidR="00234625">
        <w:tab/>
        <w:t>Type: UeN1N2InfoSubscriptionCreatedData</w:t>
      </w:r>
      <w:bookmarkEnd w:id="875"/>
      <w:bookmarkEnd w:id="876"/>
      <w:bookmarkEnd w:id="877"/>
      <w:bookmarkEnd w:id="878"/>
    </w:p>
    <w:p w14:paraId="603C83FF" w14:textId="77777777" w:rsidR="00234625" w:rsidRDefault="00234625" w:rsidP="008A2057">
      <w:pPr>
        <w:pStyle w:val="TH"/>
      </w:pPr>
      <w:r>
        <w:rPr>
          <w:noProof/>
        </w:rPr>
        <w:t>Table </w:t>
      </w:r>
      <w:r w:rsidR="006006BC">
        <w:t>6.1.6.2.1</w:t>
      </w:r>
      <w:r w:rsidR="00367646">
        <w:t>3</w:t>
      </w:r>
      <w:r>
        <w:t>-1: Definition</w:t>
      </w:r>
      <w:r>
        <w:rPr>
          <w:noProof/>
        </w:rPr>
        <w:t xml:space="preserve"> of type </w:t>
      </w:r>
      <w:r>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14:paraId="06620196"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A0AA2D" w14:textId="77777777" w:rsidR="00234625" w:rsidRDefault="00234625"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AD4057"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8A01BA" w14:textId="77777777"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0711848"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D6896" w14:textId="77777777" w:rsidR="00234625" w:rsidRDefault="00234625" w:rsidP="0072466E">
            <w:pPr>
              <w:pStyle w:val="TAH"/>
              <w:rPr>
                <w:rFonts w:cs="Arial"/>
                <w:szCs w:val="18"/>
              </w:rPr>
            </w:pPr>
            <w:r>
              <w:rPr>
                <w:rFonts w:cs="Arial"/>
                <w:szCs w:val="18"/>
              </w:rPr>
              <w:t>Description</w:t>
            </w:r>
          </w:p>
        </w:tc>
      </w:tr>
      <w:tr w:rsidR="00234625" w14:paraId="52A5E568"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78E388B8" w14:textId="77777777" w:rsidR="00234625" w:rsidRDefault="00234625" w:rsidP="0072466E">
            <w:pPr>
              <w:pStyle w:val="TAL"/>
              <w:rPr>
                <w:lang w:eastAsia="zh-CN"/>
              </w:rPr>
            </w:pPr>
            <w:r>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tcPr>
          <w:p w14:paraId="4C00E1A5" w14:textId="77777777" w:rsidR="00234625" w:rsidRDefault="00234625" w:rsidP="0072466E">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DD58DF" w14:textId="77777777" w:rsidR="00234625" w:rsidRDefault="00234625" w:rsidP="0072466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EA74C5C" w14:textId="77777777" w:rsidR="00234625" w:rsidRDefault="00234625" w:rsidP="0072466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3294E19" w14:textId="77777777" w:rsidR="00234625" w:rsidRDefault="00234625" w:rsidP="0072466E">
            <w:pPr>
              <w:pStyle w:val="TAL"/>
              <w:rPr>
                <w:rFonts w:cs="Arial"/>
                <w:szCs w:val="18"/>
                <w:lang w:eastAsia="zh-CN"/>
              </w:rPr>
            </w:pPr>
            <w:r>
              <w:rPr>
                <w:rFonts w:cs="Arial"/>
                <w:szCs w:val="18"/>
                <w:lang w:eastAsia="zh-CN"/>
              </w:rPr>
              <w:t>Represents the Id created by the AMF for the subscription to notify a UE related N1/N2 information.</w:t>
            </w:r>
          </w:p>
        </w:tc>
      </w:tr>
      <w:tr w:rsidR="0091672E" w14:paraId="3177C9AD"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415E95D5" w14:textId="77777777" w:rsidR="0091672E" w:rsidRDefault="0091672E" w:rsidP="0091672E">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tcPr>
          <w:p w14:paraId="64A6D80E" w14:textId="77777777" w:rsidR="0091672E" w:rsidRDefault="0091672E" w:rsidP="0091672E">
            <w:pPr>
              <w:pStyle w:val="TAL"/>
              <w:rPr>
                <w:lang w:eastAsia="zh-CN"/>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6FBB7C75" w14:textId="77777777" w:rsidR="0091672E" w:rsidRDefault="0091672E" w:rsidP="0091672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6A27983" w14:textId="77777777" w:rsidR="0091672E" w:rsidRDefault="0091672E" w:rsidP="0091672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21C4460" w14:textId="325B09D7" w:rsidR="0091672E" w:rsidRDefault="0091672E" w:rsidP="0091672E">
            <w:pPr>
              <w:pStyle w:val="TAL"/>
              <w:rPr>
                <w:rFonts w:cs="Arial"/>
                <w:szCs w:val="18"/>
                <w:lang w:eastAsia="zh-CN"/>
              </w:rPr>
            </w:pPr>
            <w:r>
              <w:rPr>
                <w:rFonts w:cs="Arial"/>
                <w:szCs w:val="18"/>
              </w:rPr>
              <w:t xml:space="preserve">This IE shall be present if at least one optional feature defined in </w:t>
            </w:r>
            <w:r w:rsidR="003416AC">
              <w:rPr>
                <w:rFonts w:cs="Arial"/>
                <w:szCs w:val="18"/>
              </w:rPr>
              <w:t>clause</w:t>
            </w:r>
            <w:r>
              <w:rPr>
                <w:rFonts w:cs="Arial"/>
                <w:szCs w:val="18"/>
              </w:rPr>
              <w:t xml:space="preserve"> </w:t>
            </w:r>
            <w:r w:rsidR="00A862D7">
              <w:rPr>
                <w:rFonts w:cs="Arial"/>
                <w:szCs w:val="18"/>
              </w:rPr>
              <w:t>6.1.8</w:t>
            </w:r>
            <w:r>
              <w:rPr>
                <w:rFonts w:cs="Arial"/>
                <w:szCs w:val="18"/>
              </w:rPr>
              <w:t xml:space="preserve"> is supported. </w:t>
            </w:r>
          </w:p>
        </w:tc>
      </w:tr>
    </w:tbl>
    <w:p w14:paraId="5B80D188" w14:textId="77777777" w:rsidR="00234625" w:rsidRDefault="00234625" w:rsidP="00234625">
      <w:pPr>
        <w:rPr>
          <w:lang w:val="en-US"/>
        </w:rPr>
      </w:pPr>
    </w:p>
    <w:p w14:paraId="77F32685" w14:textId="44E607F5" w:rsidR="00234625" w:rsidRDefault="00B256B0" w:rsidP="00234625">
      <w:pPr>
        <w:pStyle w:val="Heading5"/>
        <w:rPr>
          <w:lang w:eastAsia="zh-CN"/>
        </w:rPr>
      </w:pPr>
      <w:bookmarkStart w:id="879" w:name="_Toc25157138"/>
      <w:bookmarkStart w:id="880" w:name="_Toc43118200"/>
      <w:bookmarkStart w:id="881" w:name="_Toc43208373"/>
      <w:bookmarkStart w:id="882" w:name="_Toc45030348"/>
      <w:r>
        <w:lastRenderedPageBreak/>
        <w:t>6.1.6.2.1</w:t>
      </w:r>
      <w:r w:rsidR="00367646">
        <w:t>4</w:t>
      </w:r>
      <w:r w:rsidR="00234625">
        <w:tab/>
        <w:t xml:space="preserve">Type: </w:t>
      </w:r>
      <w:r w:rsidR="00234625">
        <w:rPr>
          <w:lang w:eastAsia="zh-CN"/>
        </w:rPr>
        <w:t>N2InformationNotification</w:t>
      </w:r>
      <w:bookmarkEnd w:id="879"/>
      <w:bookmarkEnd w:id="880"/>
      <w:bookmarkEnd w:id="881"/>
      <w:bookmarkEnd w:id="882"/>
    </w:p>
    <w:p w14:paraId="4619AD88" w14:textId="77777777" w:rsidR="00234625" w:rsidRDefault="00234625" w:rsidP="008A2057">
      <w:pPr>
        <w:pStyle w:val="TH"/>
      </w:pPr>
      <w:r>
        <w:rPr>
          <w:noProof/>
        </w:rPr>
        <w:t>Table </w:t>
      </w:r>
      <w:r w:rsidR="00B256B0">
        <w:t>6.1.6.2.1</w:t>
      </w:r>
      <w:r w:rsidR="00367646">
        <w:t>4</w:t>
      </w:r>
      <w:r>
        <w:t>-1: Definition</w:t>
      </w:r>
      <w:r>
        <w:rPr>
          <w:noProof/>
        </w:rPr>
        <w:t xml:space="preserve"> of type </w:t>
      </w:r>
      <w:r>
        <w:rPr>
          <w:lang w:eastAsia="zh-CN"/>
        </w:rPr>
        <w:t>N2InformationNotification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76"/>
        <w:gridCol w:w="425"/>
        <w:gridCol w:w="1134"/>
        <w:gridCol w:w="4359"/>
      </w:tblGrid>
      <w:tr w:rsidR="00234625" w14:paraId="69120F23" w14:textId="77777777" w:rsidTr="00473A8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2325ED" w14:textId="77777777" w:rsidR="00234625" w:rsidRDefault="00234625" w:rsidP="0072466E">
            <w:pPr>
              <w:pStyle w:val="TAH"/>
            </w:pPr>
            <w:r>
              <w:t>Attribute name</w:t>
            </w:r>
          </w:p>
        </w:tc>
        <w:tc>
          <w:tcPr>
            <w:tcW w:w="1776" w:type="dxa"/>
            <w:tcBorders>
              <w:top w:val="single" w:sz="4" w:space="0" w:color="auto"/>
              <w:left w:val="single" w:sz="4" w:space="0" w:color="auto"/>
              <w:bottom w:val="single" w:sz="4" w:space="0" w:color="auto"/>
              <w:right w:val="single" w:sz="4" w:space="0" w:color="auto"/>
            </w:tcBorders>
            <w:shd w:val="clear" w:color="auto" w:fill="C0C0C0"/>
            <w:hideMark/>
          </w:tcPr>
          <w:p w14:paraId="7972E809"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3C9389" w14:textId="77777777"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F4C8C2"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7C69A17" w14:textId="77777777" w:rsidR="00234625" w:rsidRDefault="00234625" w:rsidP="0072466E">
            <w:pPr>
              <w:pStyle w:val="TAH"/>
              <w:rPr>
                <w:rFonts w:cs="Arial"/>
                <w:szCs w:val="18"/>
              </w:rPr>
            </w:pPr>
            <w:r>
              <w:rPr>
                <w:rFonts w:cs="Arial"/>
                <w:szCs w:val="18"/>
              </w:rPr>
              <w:t>Description</w:t>
            </w:r>
          </w:p>
        </w:tc>
      </w:tr>
      <w:tr w:rsidR="00234625" w14:paraId="7D82AA54" w14:textId="77777777" w:rsidTr="00473A8A">
        <w:trPr>
          <w:jc w:val="center"/>
        </w:trPr>
        <w:tc>
          <w:tcPr>
            <w:tcW w:w="2090" w:type="dxa"/>
            <w:tcBorders>
              <w:top w:val="single" w:sz="4" w:space="0" w:color="auto"/>
              <w:left w:val="single" w:sz="4" w:space="0" w:color="auto"/>
              <w:bottom w:val="single" w:sz="4" w:space="0" w:color="auto"/>
              <w:right w:val="single" w:sz="4" w:space="0" w:color="auto"/>
            </w:tcBorders>
          </w:tcPr>
          <w:p w14:paraId="74DBA70D" w14:textId="77777777" w:rsidR="00234625" w:rsidRDefault="00234625" w:rsidP="0072466E">
            <w:pPr>
              <w:pStyle w:val="TAL"/>
              <w:rPr>
                <w:lang w:eastAsia="zh-CN"/>
              </w:rPr>
            </w:pPr>
            <w:r>
              <w:rPr>
                <w:lang w:eastAsia="zh-CN"/>
              </w:rPr>
              <w:t>n2NotifySubscriptionId</w:t>
            </w:r>
          </w:p>
        </w:tc>
        <w:tc>
          <w:tcPr>
            <w:tcW w:w="1776" w:type="dxa"/>
            <w:tcBorders>
              <w:top w:val="single" w:sz="4" w:space="0" w:color="auto"/>
              <w:left w:val="single" w:sz="4" w:space="0" w:color="auto"/>
              <w:bottom w:val="single" w:sz="4" w:space="0" w:color="auto"/>
              <w:right w:val="single" w:sz="4" w:space="0" w:color="auto"/>
            </w:tcBorders>
          </w:tcPr>
          <w:p w14:paraId="29A488CC" w14:textId="77777777" w:rsidR="00234625" w:rsidRDefault="00234625" w:rsidP="0072466E">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820C351" w14:textId="77777777" w:rsidR="00234625" w:rsidRDefault="00234625" w:rsidP="0072466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BF1BFAA" w14:textId="77777777" w:rsidR="00234625" w:rsidRDefault="00234625" w:rsidP="0072466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5289F0" w14:textId="77777777" w:rsidR="00234625" w:rsidRDefault="00234625" w:rsidP="0072466E">
            <w:pPr>
              <w:pStyle w:val="TAL"/>
              <w:rPr>
                <w:rFonts w:cs="Arial"/>
                <w:szCs w:val="18"/>
                <w:lang w:eastAsia="zh-CN"/>
              </w:rPr>
            </w:pPr>
            <w:r>
              <w:rPr>
                <w:rFonts w:cs="Arial"/>
                <w:szCs w:val="18"/>
                <w:lang w:eastAsia="zh-CN"/>
              </w:rPr>
              <w:t>Represents the subscription Id for which the notification is generated. The NF Service Consumer uses this to co-relate the notification against a corresponding subscription.</w:t>
            </w:r>
          </w:p>
        </w:tc>
      </w:tr>
      <w:tr w:rsidR="00234625" w14:paraId="5453D668" w14:textId="77777777" w:rsidTr="00473A8A">
        <w:trPr>
          <w:jc w:val="center"/>
        </w:trPr>
        <w:tc>
          <w:tcPr>
            <w:tcW w:w="2090" w:type="dxa"/>
            <w:tcBorders>
              <w:top w:val="single" w:sz="4" w:space="0" w:color="auto"/>
              <w:left w:val="single" w:sz="4" w:space="0" w:color="auto"/>
              <w:bottom w:val="single" w:sz="4" w:space="0" w:color="auto"/>
              <w:right w:val="single" w:sz="4" w:space="0" w:color="auto"/>
            </w:tcBorders>
          </w:tcPr>
          <w:p w14:paraId="18CD592C" w14:textId="77777777" w:rsidR="00234625" w:rsidRDefault="00234625" w:rsidP="0072466E">
            <w:pPr>
              <w:pStyle w:val="TAL"/>
              <w:rPr>
                <w:lang w:eastAsia="zh-CN"/>
              </w:rPr>
            </w:pPr>
            <w:r>
              <w:rPr>
                <w:lang w:val="en-US"/>
              </w:rPr>
              <w:t>n2InfoContainer</w:t>
            </w:r>
          </w:p>
        </w:tc>
        <w:tc>
          <w:tcPr>
            <w:tcW w:w="1776" w:type="dxa"/>
            <w:tcBorders>
              <w:top w:val="single" w:sz="4" w:space="0" w:color="auto"/>
              <w:left w:val="single" w:sz="4" w:space="0" w:color="auto"/>
              <w:bottom w:val="single" w:sz="4" w:space="0" w:color="auto"/>
              <w:right w:val="single" w:sz="4" w:space="0" w:color="auto"/>
            </w:tcBorders>
          </w:tcPr>
          <w:p w14:paraId="18E29BD1" w14:textId="77777777" w:rsidR="00234625" w:rsidRDefault="00234625" w:rsidP="0072466E">
            <w:pPr>
              <w:pStyle w:val="TAL"/>
            </w:pPr>
            <w:r>
              <w:rPr>
                <w:lang w:val="en-US"/>
              </w:rPr>
              <w:t>N2InfoContainer</w:t>
            </w:r>
          </w:p>
        </w:tc>
        <w:tc>
          <w:tcPr>
            <w:tcW w:w="425" w:type="dxa"/>
            <w:tcBorders>
              <w:top w:val="single" w:sz="4" w:space="0" w:color="auto"/>
              <w:left w:val="single" w:sz="4" w:space="0" w:color="auto"/>
              <w:bottom w:val="single" w:sz="4" w:space="0" w:color="auto"/>
              <w:right w:val="single" w:sz="4" w:space="0" w:color="auto"/>
            </w:tcBorders>
          </w:tcPr>
          <w:p w14:paraId="4880688F" w14:textId="6BD5DF21" w:rsidR="00234625" w:rsidRDefault="00473A8A"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38024E" w14:textId="77777777" w:rsidR="00234625" w:rsidRDefault="00473A8A" w:rsidP="0072466E">
            <w:pPr>
              <w:pStyle w:val="TAL"/>
              <w:rPr>
                <w:lang w:eastAsia="zh-CN"/>
              </w:rPr>
            </w:pPr>
            <w:r>
              <w:rPr>
                <w:lang w:eastAsia="zh-CN"/>
              </w:rPr>
              <w:t>0..</w:t>
            </w:r>
            <w:r w:rsidR="00234625">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CBD2155" w14:textId="1E1D6738" w:rsidR="00473A8A" w:rsidRDefault="00473A8A" w:rsidP="00473A8A">
            <w:pPr>
              <w:pStyle w:val="TAL"/>
              <w:rPr>
                <w:rFonts w:cs="Arial"/>
                <w:szCs w:val="18"/>
                <w:lang w:eastAsia="zh-CN"/>
              </w:rPr>
            </w:pPr>
            <w:r>
              <w:rPr>
                <w:rFonts w:cs="Arial"/>
                <w:szCs w:val="18"/>
                <w:lang w:eastAsia="zh-CN"/>
              </w:rPr>
              <w:t xml:space="preserve">This IE shall be present, except during </w:t>
            </w:r>
            <w:r w:rsidRPr="00B954E3">
              <w:t>Inter NG-RAN node N2 based handover procedure</w:t>
            </w:r>
            <w:r>
              <w:t xml:space="preserve"> (see </w:t>
            </w:r>
            <w:r w:rsidR="003416AC">
              <w:t>clause</w:t>
            </w:r>
            <w:r>
              <w:t xml:space="preserve"> 5.2.2.3.6</w:t>
            </w:r>
            <w:r w:rsidRPr="00B954E3">
              <w:t>.2</w:t>
            </w:r>
            <w:r>
              <w:t>).</w:t>
            </w:r>
          </w:p>
          <w:p w14:paraId="5EB4A028" w14:textId="77777777" w:rsidR="00473A8A" w:rsidRDefault="00473A8A" w:rsidP="00473A8A">
            <w:pPr>
              <w:pStyle w:val="TAL"/>
              <w:rPr>
                <w:rFonts w:cs="Arial"/>
                <w:szCs w:val="18"/>
                <w:lang w:eastAsia="zh-CN"/>
              </w:rPr>
            </w:pPr>
          </w:p>
          <w:p w14:paraId="52710183" w14:textId="099BC701" w:rsidR="00234625" w:rsidRDefault="00473A8A" w:rsidP="00473A8A">
            <w:pPr>
              <w:pStyle w:val="TAL"/>
              <w:rPr>
                <w:rFonts w:cs="Arial"/>
                <w:szCs w:val="18"/>
                <w:lang w:eastAsia="zh-CN"/>
              </w:rPr>
            </w:pPr>
            <w:r>
              <w:rPr>
                <w:rFonts w:cs="Arial"/>
                <w:szCs w:val="18"/>
                <w:lang w:eastAsia="zh-CN"/>
              </w:rPr>
              <w:t>When present, this IE shall c</w:t>
            </w:r>
            <w:r w:rsidR="00234625">
              <w:rPr>
                <w:rFonts w:cs="Arial"/>
                <w:szCs w:val="18"/>
                <w:lang w:eastAsia="zh-CN"/>
              </w:rPr>
              <w:t>ontain the N2 information related to the corresponding N2 information class.</w:t>
            </w:r>
          </w:p>
        </w:tc>
      </w:tr>
      <w:tr w:rsidR="00C56DD9" w14:paraId="3A754C6F" w14:textId="77777777" w:rsidTr="00473A8A">
        <w:trPr>
          <w:jc w:val="center"/>
        </w:trPr>
        <w:tc>
          <w:tcPr>
            <w:tcW w:w="2090" w:type="dxa"/>
            <w:tcBorders>
              <w:top w:val="single" w:sz="4" w:space="0" w:color="auto"/>
              <w:left w:val="single" w:sz="4" w:space="0" w:color="auto"/>
              <w:bottom w:val="single" w:sz="4" w:space="0" w:color="auto"/>
              <w:right w:val="single" w:sz="4" w:space="0" w:color="auto"/>
            </w:tcBorders>
          </w:tcPr>
          <w:p w14:paraId="2F552920" w14:textId="77777777" w:rsidR="00C56DD9" w:rsidRDefault="00C56DD9" w:rsidP="00C56DD9">
            <w:pPr>
              <w:pStyle w:val="TAL"/>
              <w:rPr>
                <w:lang w:val="en-US"/>
              </w:rPr>
            </w:pPr>
            <w:r>
              <w:rPr>
                <w:lang w:val="en-US"/>
              </w:rPr>
              <w:t>toReleaseSessionList</w:t>
            </w:r>
          </w:p>
        </w:tc>
        <w:tc>
          <w:tcPr>
            <w:tcW w:w="1776" w:type="dxa"/>
            <w:tcBorders>
              <w:top w:val="single" w:sz="4" w:space="0" w:color="auto"/>
              <w:left w:val="single" w:sz="4" w:space="0" w:color="auto"/>
              <w:bottom w:val="single" w:sz="4" w:space="0" w:color="auto"/>
              <w:right w:val="single" w:sz="4" w:space="0" w:color="auto"/>
            </w:tcBorders>
          </w:tcPr>
          <w:p w14:paraId="71178631" w14:textId="77777777" w:rsidR="00C56DD9" w:rsidRDefault="00C56DD9" w:rsidP="00C56DD9">
            <w:pPr>
              <w:pStyle w:val="TAL"/>
              <w:rPr>
                <w:lang w:val="en-US"/>
              </w:rPr>
            </w:pPr>
            <w:r>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2E83F046" w14:textId="77777777" w:rsidR="00C56DD9" w:rsidRDefault="00C56DD9" w:rsidP="00C56DD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6A58B9E" w14:textId="382E1D46" w:rsidR="00C56DD9" w:rsidRDefault="00155B5B" w:rsidP="00C56DD9">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7E9EC3C" w14:textId="77777777" w:rsidR="00C56DD9" w:rsidRDefault="00C56DD9" w:rsidP="00C56DD9">
            <w:pPr>
              <w:pStyle w:val="TAL"/>
              <w:rPr>
                <w:rFonts w:cs="Arial"/>
                <w:szCs w:val="18"/>
                <w:lang w:eastAsia="zh-CN"/>
              </w:rPr>
            </w:pPr>
            <w:r>
              <w:rPr>
                <w:rFonts w:cs="Arial"/>
                <w:szCs w:val="18"/>
                <w:lang w:eastAsia="zh-CN"/>
              </w:rPr>
              <w:t>This IE shall be present during N2 based handover procedure, if there are any PDU session(s) associated with Network Slice(s) which become no longer available.</w:t>
            </w:r>
          </w:p>
          <w:p w14:paraId="1418B0B6" w14:textId="77777777" w:rsidR="00C56DD9" w:rsidRDefault="00C56DD9" w:rsidP="00C56DD9">
            <w:pPr>
              <w:pStyle w:val="TAL"/>
              <w:rPr>
                <w:rFonts w:cs="Arial"/>
                <w:szCs w:val="18"/>
                <w:lang w:eastAsia="zh-CN"/>
              </w:rPr>
            </w:pPr>
          </w:p>
          <w:p w14:paraId="123FF3B6" w14:textId="77777777" w:rsidR="00C56DD9" w:rsidRDefault="00C56DD9" w:rsidP="00C56DD9">
            <w:pPr>
              <w:pStyle w:val="TAL"/>
              <w:rPr>
                <w:rFonts w:cs="Arial"/>
                <w:szCs w:val="18"/>
                <w:lang w:eastAsia="zh-CN"/>
              </w:rPr>
            </w:pPr>
            <w:r>
              <w:rPr>
                <w:rFonts w:cs="Arial"/>
                <w:szCs w:val="18"/>
                <w:lang w:eastAsia="zh-CN"/>
              </w:rPr>
              <w:t>When present, this IE shall include all the PDU session(s) associated with no longer available S-NSSAI(s).</w:t>
            </w:r>
          </w:p>
        </w:tc>
      </w:tr>
      <w:tr w:rsidR="00C56DD9" w14:paraId="09C2C848" w14:textId="77777777" w:rsidTr="00473A8A">
        <w:trPr>
          <w:jc w:val="center"/>
        </w:trPr>
        <w:tc>
          <w:tcPr>
            <w:tcW w:w="2090" w:type="dxa"/>
            <w:tcBorders>
              <w:top w:val="single" w:sz="4" w:space="0" w:color="auto"/>
              <w:left w:val="single" w:sz="4" w:space="0" w:color="auto"/>
              <w:bottom w:val="single" w:sz="4" w:space="0" w:color="auto"/>
              <w:right w:val="single" w:sz="4" w:space="0" w:color="auto"/>
            </w:tcBorders>
          </w:tcPr>
          <w:p w14:paraId="41020475" w14:textId="77777777" w:rsidR="00C56DD9" w:rsidRDefault="00C56DD9" w:rsidP="00C56DD9">
            <w:pPr>
              <w:pStyle w:val="TAL"/>
              <w:rPr>
                <w:lang w:val="en-US"/>
              </w:rPr>
            </w:pPr>
            <w:r>
              <w:rPr>
                <w:lang w:val="en-US"/>
              </w:rPr>
              <w:t>lcsCorrelationId</w:t>
            </w:r>
          </w:p>
        </w:tc>
        <w:tc>
          <w:tcPr>
            <w:tcW w:w="1776" w:type="dxa"/>
            <w:tcBorders>
              <w:top w:val="single" w:sz="4" w:space="0" w:color="auto"/>
              <w:left w:val="single" w:sz="4" w:space="0" w:color="auto"/>
              <w:bottom w:val="single" w:sz="4" w:space="0" w:color="auto"/>
              <w:right w:val="single" w:sz="4" w:space="0" w:color="auto"/>
            </w:tcBorders>
          </w:tcPr>
          <w:p w14:paraId="0571D6F2" w14:textId="77777777" w:rsidR="00C56DD9" w:rsidRDefault="00C56DD9" w:rsidP="00C56DD9">
            <w:pPr>
              <w:pStyle w:val="TAL"/>
              <w:rPr>
                <w:lang w:val="en-US"/>
              </w:rPr>
            </w:pPr>
            <w:r>
              <w:rPr>
                <w:lang w:val="en-US"/>
              </w:rPr>
              <w:t>Cor</w:t>
            </w:r>
            <w:r w:rsidR="00D17D85">
              <w:rPr>
                <w:lang w:val="en-US"/>
              </w:rPr>
              <w:t>r</w:t>
            </w:r>
            <w:r>
              <w:rPr>
                <w:lang w:val="en-US"/>
              </w:rPr>
              <w:t>elationID</w:t>
            </w:r>
          </w:p>
        </w:tc>
        <w:tc>
          <w:tcPr>
            <w:tcW w:w="425" w:type="dxa"/>
            <w:tcBorders>
              <w:top w:val="single" w:sz="4" w:space="0" w:color="auto"/>
              <w:left w:val="single" w:sz="4" w:space="0" w:color="auto"/>
              <w:bottom w:val="single" w:sz="4" w:space="0" w:color="auto"/>
              <w:right w:val="single" w:sz="4" w:space="0" w:color="auto"/>
            </w:tcBorders>
          </w:tcPr>
          <w:p w14:paraId="7B4FBE9A" w14:textId="77777777" w:rsidR="00C56DD9" w:rsidRDefault="00351490" w:rsidP="00C56DD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501F18" w14:textId="77777777" w:rsidR="00C56DD9" w:rsidRDefault="00C56DD9" w:rsidP="00C56DD9">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5C5AD04" w14:textId="77777777" w:rsidR="00351490" w:rsidRPr="002033EE" w:rsidRDefault="00351490" w:rsidP="00351490">
            <w:pPr>
              <w:pStyle w:val="TAL"/>
              <w:rPr>
                <w:rFonts w:cs="Arial"/>
                <w:szCs w:val="18"/>
                <w:lang w:eastAsia="zh-CN"/>
              </w:rPr>
            </w:pPr>
            <w:r w:rsidRPr="002033EE">
              <w:rPr>
                <w:rFonts w:cs="Arial"/>
                <w:szCs w:val="18"/>
                <w:lang w:eastAsia="zh-CN"/>
              </w:rPr>
              <w:t>This IE shall be present, if a</w:t>
            </w:r>
            <w:r>
              <w:rPr>
                <w:rFonts w:cs="Arial"/>
                <w:szCs w:val="18"/>
                <w:lang w:eastAsia="zh-CN"/>
              </w:rPr>
              <w:t>n</w:t>
            </w:r>
            <w:r w:rsidRPr="002033EE">
              <w:rPr>
                <w:rFonts w:cs="Arial"/>
                <w:szCs w:val="18"/>
                <w:lang w:eastAsia="zh-CN"/>
              </w:rPr>
              <w:t xml:space="preserve"> LCS co</w:t>
            </w:r>
            <w:r>
              <w:rPr>
                <w:rFonts w:cs="Arial"/>
                <w:szCs w:val="18"/>
                <w:lang w:eastAsia="zh-CN"/>
              </w:rPr>
              <w:t>r</w:t>
            </w:r>
            <w:r w:rsidRPr="002033EE">
              <w:rPr>
                <w:rFonts w:cs="Arial"/>
                <w:szCs w:val="18"/>
                <w:lang w:eastAsia="zh-CN"/>
              </w:rPr>
              <w:t>relation identifier is received in corresponding N1</w:t>
            </w:r>
            <w:r>
              <w:rPr>
                <w:rFonts w:cs="Arial"/>
                <w:szCs w:val="18"/>
                <w:lang w:eastAsia="zh-CN"/>
              </w:rPr>
              <w:t>/</w:t>
            </w:r>
            <w:r w:rsidRPr="002033EE">
              <w:rPr>
                <w:rFonts w:cs="Arial"/>
                <w:szCs w:val="18"/>
                <w:lang w:eastAsia="zh-CN"/>
              </w:rPr>
              <w:t>N2</w:t>
            </w:r>
            <w:r>
              <w:rPr>
                <w:rFonts w:cs="Arial"/>
                <w:szCs w:val="18"/>
                <w:lang w:eastAsia="zh-CN"/>
              </w:rPr>
              <w:t xml:space="preserve"> </w:t>
            </w:r>
            <w:r w:rsidRPr="002033EE">
              <w:rPr>
                <w:rFonts w:cs="Arial"/>
                <w:szCs w:val="18"/>
                <w:lang w:eastAsia="zh-CN"/>
              </w:rPr>
              <w:t>Message</w:t>
            </w:r>
            <w:r>
              <w:rPr>
                <w:rFonts w:cs="Arial"/>
                <w:szCs w:val="18"/>
                <w:lang w:eastAsia="zh-CN"/>
              </w:rPr>
              <w:t xml:space="preserve"> </w:t>
            </w:r>
            <w:r w:rsidRPr="002033EE">
              <w:rPr>
                <w:rFonts w:cs="Arial"/>
                <w:szCs w:val="18"/>
                <w:lang w:eastAsia="zh-CN"/>
              </w:rPr>
              <w:t>Transfer service operation.</w:t>
            </w:r>
          </w:p>
          <w:p w14:paraId="4B8B4F5D" w14:textId="77777777" w:rsidR="00351490" w:rsidRPr="002033EE" w:rsidRDefault="00351490" w:rsidP="00351490">
            <w:pPr>
              <w:pStyle w:val="TAL"/>
              <w:rPr>
                <w:rFonts w:cs="Arial"/>
                <w:szCs w:val="18"/>
                <w:lang w:eastAsia="zh-CN"/>
              </w:rPr>
            </w:pPr>
          </w:p>
          <w:p w14:paraId="3A70859E" w14:textId="77777777" w:rsidR="00C56DD9" w:rsidRDefault="00351490" w:rsidP="00351490">
            <w:pPr>
              <w:pStyle w:val="TAL"/>
              <w:rPr>
                <w:rFonts w:cs="Arial"/>
                <w:szCs w:val="18"/>
                <w:lang w:eastAsia="zh-CN"/>
              </w:rPr>
            </w:pPr>
            <w:r w:rsidRPr="002033EE">
              <w:rPr>
                <w:rFonts w:cs="Arial"/>
                <w:szCs w:val="18"/>
                <w:lang w:eastAsia="zh-CN"/>
              </w:rPr>
              <w:t xml:space="preserve">When present, this IE shall carry the </w:t>
            </w:r>
            <w:r w:rsidR="00C56DD9">
              <w:rPr>
                <w:rFonts w:cs="Arial"/>
                <w:szCs w:val="18"/>
                <w:lang w:eastAsia="zh-CN"/>
              </w:rPr>
              <w:t xml:space="preserve">LCS </w:t>
            </w:r>
            <w:r w:rsidR="00E039F6">
              <w:rPr>
                <w:rFonts w:cs="Arial"/>
                <w:szCs w:val="18"/>
                <w:lang w:eastAsia="zh-CN"/>
              </w:rPr>
              <w:t>correlation</w:t>
            </w:r>
            <w:r w:rsidR="00C56DD9">
              <w:rPr>
                <w:rFonts w:cs="Arial"/>
                <w:szCs w:val="18"/>
                <w:lang w:eastAsia="zh-CN"/>
              </w:rPr>
              <w:t xml:space="preserve"> identifier.</w:t>
            </w:r>
          </w:p>
        </w:tc>
      </w:tr>
      <w:tr w:rsidR="00473A8A" w14:paraId="42F207ED" w14:textId="77777777" w:rsidTr="00473A8A">
        <w:trPr>
          <w:jc w:val="center"/>
        </w:trPr>
        <w:tc>
          <w:tcPr>
            <w:tcW w:w="2090" w:type="dxa"/>
            <w:tcBorders>
              <w:top w:val="single" w:sz="4" w:space="0" w:color="auto"/>
              <w:left w:val="single" w:sz="4" w:space="0" w:color="auto"/>
              <w:bottom w:val="single" w:sz="4" w:space="0" w:color="auto"/>
              <w:right w:val="single" w:sz="4" w:space="0" w:color="auto"/>
            </w:tcBorders>
          </w:tcPr>
          <w:p w14:paraId="108A2962" w14:textId="77777777" w:rsidR="00473A8A" w:rsidRDefault="00473A8A" w:rsidP="00473A8A">
            <w:pPr>
              <w:pStyle w:val="TAL"/>
              <w:rPr>
                <w:lang w:val="en-US"/>
              </w:rPr>
            </w:pPr>
            <w:r>
              <w:rPr>
                <w:lang w:val="en-US"/>
              </w:rPr>
              <w:t>notifyReason</w:t>
            </w:r>
          </w:p>
        </w:tc>
        <w:tc>
          <w:tcPr>
            <w:tcW w:w="1776" w:type="dxa"/>
            <w:tcBorders>
              <w:top w:val="single" w:sz="4" w:space="0" w:color="auto"/>
              <w:left w:val="single" w:sz="4" w:space="0" w:color="auto"/>
              <w:bottom w:val="single" w:sz="4" w:space="0" w:color="auto"/>
              <w:right w:val="single" w:sz="4" w:space="0" w:color="auto"/>
            </w:tcBorders>
          </w:tcPr>
          <w:p w14:paraId="1F62430F" w14:textId="77777777" w:rsidR="00473A8A" w:rsidRDefault="00473A8A" w:rsidP="00473A8A">
            <w:pPr>
              <w:pStyle w:val="TAL"/>
              <w:rPr>
                <w:lang w:val="en-US"/>
              </w:rPr>
            </w:pPr>
            <w:r>
              <w:rPr>
                <w:lang w:val="en-US"/>
              </w:rPr>
              <w:t>N2InfoNotifyReason</w:t>
            </w:r>
          </w:p>
        </w:tc>
        <w:tc>
          <w:tcPr>
            <w:tcW w:w="425" w:type="dxa"/>
            <w:tcBorders>
              <w:top w:val="single" w:sz="4" w:space="0" w:color="auto"/>
              <w:left w:val="single" w:sz="4" w:space="0" w:color="auto"/>
              <w:bottom w:val="single" w:sz="4" w:space="0" w:color="auto"/>
              <w:right w:val="single" w:sz="4" w:space="0" w:color="auto"/>
            </w:tcBorders>
          </w:tcPr>
          <w:p w14:paraId="17B3619B" w14:textId="77777777" w:rsidR="00473A8A" w:rsidRDefault="00473A8A" w:rsidP="00473A8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7B431E7" w14:textId="77777777" w:rsidR="00473A8A" w:rsidRDefault="00473A8A" w:rsidP="00473A8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EB4668" w14:textId="77777777" w:rsidR="00473A8A" w:rsidRDefault="00473A8A" w:rsidP="00473A8A">
            <w:pPr>
              <w:pStyle w:val="TAL"/>
              <w:rPr>
                <w:rFonts w:cs="Arial"/>
                <w:szCs w:val="18"/>
                <w:lang w:eastAsia="zh-CN"/>
              </w:rPr>
            </w:pPr>
            <w:r>
              <w:rPr>
                <w:rFonts w:cs="Arial"/>
                <w:szCs w:val="18"/>
                <w:lang w:eastAsia="zh-CN"/>
              </w:rPr>
              <w:t>This IE shall be present, if "</w:t>
            </w:r>
            <w:r>
              <w:rPr>
                <w:lang w:val="en-US"/>
              </w:rPr>
              <w:t>n2InfoContainer" attribute is not present; this IE may be present otherwise.</w:t>
            </w:r>
          </w:p>
          <w:p w14:paraId="7AF8D54D" w14:textId="77777777" w:rsidR="00473A8A" w:rsidRDefault="00473A8A" w:rsidP="00473A8A">
            <w:pPr>
              <w:pStyle w:val="TAL"/>
              <w:rPr>
                <w:rFonts w:cs="Arial"/>
                <w:szCs w:val="18"/>
                <w:lang w:eastAsia="zh-CN"/>
              </w:rPr>
            </w:pPr>
          </w:p>
          <w:p w14:paraId="371BDCCA" w14:textId="77777777" w:rsidR="00473A8A" w:rsidRPr="002033EE" w:rsidRDefault="00473A8A" w:rsidP="00473A8A">
            <w:pPr>
              <w:pStyle w:val="TAL"/>
              <w:rPr>
                <w:rFonts w:cs="Arial"/>
                <w:szCs w:val="18"/>
                <w:lang w:eastAsia="zh-CN"/>
              </w:rPr>
            </w:pPr>
            <w:r>
              <w:rPr>
                <w:rFonts w:cs="Arial"/>
                <w:szCs w:val="18"/>
                <w:lang w:eastAsia="zh-CN"/>
              </w:rPr>
              <w:t>When present, this IE indicates the reason for the N2 information notification.</w:t>
            </w:r>
          </w:p>
        </w:tc>
      </w:tr>
    </w:tbl>
    <w:p w14:paraId="5A26E111" w14:textId="77777777" w:rsidR="00234625" w:rsidRDefault="00234625" w:rsidP="00234625">
      <w:pPr>
        <w:rPr>
          <w:lang w:val="en-US"/>
        </w:rPr>
      </w:pPr>
    </w:p>
    <w:p w14:paraId="20953E71" w14:textId="6C1AA0D8" w:rsidR="00234625" w:rsidRDefault="00B256B0" w:rsidP="00234625">
      <w:pPr>
        <w:pStyle w:val="Heading5"/>
        <w:rPr>
          <w:lang w:eastAsia="zh-CN"/>
        </w:rPr>
      </w:pPr>
      <w:bookmarkStart w:id="883" w:name="_Toc25157139"/>
      <w:bookmarkStart w:id="884" w:name="_Toc43118201"/>
      <w:bookmarkStart w:id="885" w:name="_Toc43208374"/>
      <w:bookmarkStart w:id="886" w:name="_Toc45030349"/>
      <w:r>
        <w:t>6.1.6.2.1</w:t>
      </w:r>
      <w:r w:rsidR="00367646">
        <w:t>5</w:t>
      </w:r>
      <w:r w:rsidR="00234625">
        <w:tab/>
        <w:t xml:space="preserve">Type: </w:t>
      </w:r>
      <w:r w:rsidR="00234625">
        <w:rPr>
          <w:lang w:val="en-US"/>
        </w:rPr>
        <w:t>N2InfoContainer</w:t>
      </w:r>
      <w:bookmarkEnd w:id="883"/>
      <w:bookmarkEnd w:id="884"/>
      <w:bookmarkEnd w:id="885"/>
      <w:bookmarkEnd w:id="886"/>
    </w:p>
    <w:p w14:paraId="188932CB" w14:textId="77777777" w:rsidR="00234625" w:rsidRDefault="00234625" w:rsidP="008A2057">
      <w:pPr>
        <w:pStyle w:val="TH"/>
      </w:pPr>
      <w:r>
        <w:rPr>
          <w:noProof/>
        </w:rPr>
        <w:t>Table </w:t>
      </w:r>
      <w:r w:rsidR="00B256B0">
        <w:t>6.1.6.2.1</w:t>
      </w:r>
      <w:r w:rsidR="00367646">
        <w:t>5</w:t>
      </w:r>
      <w:r>
        <w:t xml:space="preserve">-1: </w:t>
      </w:r>
      <w:r>
        <w:rPr>
          <w:noProof/>
        </w:rPr>
        <w:t xml:space="preserve">Definition of type </w:t>
      </w:r>
      <w:r>
        <w:rPr>
          <w:lang w:val="en-US"/>
        </w:rPr>
        <w:t>N2InfoContainer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tblGrid>
      <w:tr w:rsidR="00234625" w14:paraId="02638298" w14:textId="77777777" w:rsidTr="004B5570">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14:paraId="626E62FF" w14:textId="77777777" w:rsidR="00234625" w:rsidRDefault="00234625" w:rsidP="0072466E">
            <w:pPr>
              <w:pStyle w:val="TAH"/>
            </w:pPr>
            <w:r>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3FD8B4E4" w14:textId="77777777" w:rsidR="00234625" w:rsidRDefault="00234625" w:rsidP="0072466E">
            <w:pPr>
              <w:pStyle w:val="TAH"/>
            </w:pPr>
            <w:r>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14:paraId="77A06A03" w14:textId="77777777" w:rsidR="00234625" w:rsidRDefault="00234625" w:rsidP="0072466E">
            <w:pPr>
              <w:pStyle w:val="TAH"/>
            </w:pPr>
            <w:r>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14:paraId="600FF777" w14:textId="77777777" w:rsidR="00234625" w:rsidRDefault="00234625" w:rsidP="0072466E">
            <w:pPr>
              <w:pStyle w:val="TAH"/>
              <w:jc w:val="left"/>
            </w:pPr>
            <w:r>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14:paraId="5F956C2A" w14:textId="77777777" w:rsidR="00234625" w:rsidRDefault="00234625" w:rsidP="0072466E">
            <w:pPr>
              <w:pStyle w:val="TAH"/>
              <w:rPr>
                <w:rFonts w:cs="Arial"/>
                <w:szCs w:val="18"/>
              </w:rPr>
            </w:pPr>
            <w:r>
              <w:rPr>
                <w:rFonts w:cs="Arial"/>
                <w:szCs w:val="18"/>
              </w:rPr>
              <w:t>Description</w:t>
            </w:r>
          </w:p>
        </w:tc>
      </w:tr>
      <w:tr w:rsidR="00234625" w14:paraId="622B66D9" w14:textId="77777777" w:rsidTr="004B5570">
        <w:trPr>
          <w:jc w:val="center"/>
        </w:trPr>
        <w:tc>
          <w:tcPr>
            <w:tcW w:w="2009" w:type="dxa"/>
            <w:tcBorders>
              <w:top w:val="single" w:sz="4" w:space="0" w:color="auto"/>
              <w:left w:val="single" w:sz="4" w:space="0" w:color="auto"/>
              <w:bottom w:val="single" w:sz="4" w:space="0" w:color="auto"/>
              <w:right w:val="single" w:sz="4" w:space="0" w:color="auto"/>
            </w:tcBorders>
          </w:tcPr>
          <w:p w14:paraId="3E95B3F2" w14:textId="77777777" w:rsidR="00234625" w:rsidRDefault="00234625" w:rsidP="0072466E">
            <w:pPr>
              <w:pStyle w:val="TAL"/>
              <w:rPr>
                <w:lang w:eastAsia="zh-CN"/>
              </w:rPr>
            </w:pPr>
            <w:r>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102523A2" w14:textId="77777777" w:rsidR="00234625" w:rsidRDefault="00234625" w:rsidP="0072466E">
            <w:pPr>
              <w:pStyle w:val="TAL"/>
              <w:rPr>
                <w:lang w:eastAsia="zh-CN"/>
              </w:rPr>
            </w:pPr>
            <w:r>
              <w:t>N2InformationClass</w:t>
            </w:r>
          </w:p>
        </w:tc>
        <w:tc>
          <w:tcPr>
            <w:tcW w:w="397" w:type="dxa"/>
            <w:tcBorders>
              <w:top w:val="single" w:sz="4" w:space="0" w:color="auto"/>
              <w:left w:val="single" w:sz="4" w:space="0" w:color="auto"/>
              <w:bottom w:val="single" w:sz="4" w:space="0" w:color="auto"/>
              <w:right w:val="single" w:sz="4" w:space="0" w:color="auto"/>
            </w:tcBorders>
          </w:tcPr>
          <w:p w14:paraId="7BD4CABA" w14:textId="77777777" w:rsidR="00234625" w:rsidRDefault="00234625" w:rsidP="0072466E">
            <w:pPr>
              <w:pStyle w:val="TAC"/>
              <w:rPr>
                <w:lang w:eastAsia="zh-CN"/>
              </w:rPr>
            </w:pPr>
            <w:r>
              <w:rPr>
                <w:lang w:eastAsia="zh-CN"/>
              </w:rPr>
              <w:t>M</w:t>
            </w:r>
          </w:p>
        </w:tc>
        <w:tc>
          <w:tcPr>
            <w:tcW w:w="1120" w:type="dxa"/>
            <w:tcBorders>
              <w:top w:val="single" w:sz="4" w:space="0" w:color="auto"/>
              <w:left w:val="single" w:sz="4" w:space="0" w:color="auto"/>
              <w:bottom w:val="single" w:sz="4" w:space="0" w:color="auto"/>
              <w:right w:val="single" w:sz="4" w:space="0" w:color="auto"/>
            </w:tcBorders>
          </w:tcPr>
          <w:p w14:paraId="2D722959" w14:textId="77777777" w:rsidR="00234625" w:rsidRDefault="00234625" w:rsidP="0072466E">
            <w:pPr>
              <w:pStyle w:val="TAL"/>
              <w:rPr>
                <w:lang w:eastAsia="zh-CN"/>
              </w:rPr>
            </w:pP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0FA904D7" w14:textId="77777777" w:rsidR="00234625" w:rsidRDefault="00234625" w:rsidP="0072466E">
            <w:pPr>
              <w:pStyle w:val="TAL"/>
              <w:rPr>
                <w:rFonts w:cs="Arial"/>
                <w:szCs w:val="18"/>
                <w:lang w:eastAsia="zh-CN"/>
              </w:rPr>
            </w:pPr>
            <w:r>
              <w:rPr>
                <w:rFonts w:cs="Arial"/>
                <w:szCs w:val="18"/>
                <w:lang w:eastAsia="zh-CN"/>
              </w:rPr>
              <w:t xml:space="preserve">This IE represents the class of N2 information </w:t>
            </w:r>
            <w:r w:rsidR="00D85020">
              <w:rPr>
                <w:rFonts w:cs="Arial"/>
                <w:szCs w:val="18"/>
                <w:lang w:eastAsia="zh-CN"/>
              </w:rPr>
              <w:t>to be transferred</w:t>
            </w:r>
            <w:r>
              <w:rPr>
                <w:rFonts w:cs="Arial"/>
                <w:szCs w:val="18"/>
                <w:lang w:eastAsia="zh-CN"/>
              </w:rPr>
              <w:t>.</w:t>
            </w:r>
          </w:p>
        </w:tc>
      </w:tr>
      <w:tr w:rsidR="00AC20CB" w14:paraId="7544A6AB" w14:textId="77777777" w:rsidTr="004B5570">
        <w:trPr>
          <w:jc w:val="center"/>
        </w:trPr>
        <w:tc>
          <w:tcPr>
            <w:tcW w:w="2009" w:type="dxa"/>
            <w:tcBorders>
              <w:top w:val="single" w:sz="4" w:space="0" w:color="auto"/>
              <w:left w:val="single" w:sz="4" w:space="0" w:color="auto"/>
              <w:bottom w:val="single" w:sz="4" w:space="0" w:color="auto"/>
              <w:right w:val="single" w:sz="4" w:space="0" w:color="auto"/>
            </w:tcBorders>
          </w:tcPr>
          <w:p w14:paraId="36157C42" w14:textId="77777777" w:rsidR="00AC20CB" w:rsidDel="00AC20CB" w:rsidRDefault="00AC20CB" w:rsidP="00AC20CB">
            <w:pPr>
              <w:pStyle w:val="TAL"/>
              <w:rPr>
                <w:lang w:val="en-US"/>
              </w:rPr>
            </w:pPr>
            <w:r w:rsidRPr="008746D1">
              <w:rPr>
                <w:lang w:val="en-US"/>
              </w:rPr>
              <w:t>smInfo</w:t>
            </w:r>
          </w:p>
        </w:tc>
        <w:tc>
          <w:tcPr>
            <w:tcW w:w="1716" w:type="dxa"/>
            <w:tcBorders>
              <w:top w:val="single" w:sz="4" w:space="0" w:color="auto"/>
              <w:left w:val="single" w:sz="4" w:space="0" w:color="auto"/>
              <w:bottom w:val="single" w:sz="4" w:space="0" w:color="auto"/>
              <w:right w:val="single" w:sz="4" w:space="0" w:color="auto"/>
            </w:tcBorders>
          </w:tcPr>
          <w:p w14:paraId="714CB941" w14:textId="77777777" w:rsidR="00AC20CB" w:rsidDel="00AC20CB" w:rsidRDefault="00AC20CB" w:rsidP="00AC20CB">
            <w:pPr>
              <w:pStyle w:val="TAL"/>
            </w:pPr>
            <w:r w:rsidRPr="008746D1">
              <w:t>N2SmInformation</w:t>
            </w:r>
          </w:p>
        </w:tc>
        <w:tc>
          <w:tcPr>
            <w:tcW w:w="397" w:type="dxa"/>
            <w:tcBorders>
              <w:top w:val="single" w:sz="4" w:space="0" w:color="auto"/>
              <w:left w:val="single" w:sz="4" w:space="0" w:color="auto"/>
              <w:bottom w:val="single" w:sz="4" w:space="0" w:color="auto"/>
              <w:right w:val="single" w:sz="4" w:space="0" w:color="auto"/>
            </w:tcBorders>
          </w:tcPr>
          <w:p w14:paraId="276BE52E" w14:textId="77777777" w:rsidR="00AC20CB" w:rsidDel="00AC20CB" w:rsidRDefault="00AC20CB" w:rsidP="00AC20CB">
            <w:pPr>
              <w:pStyle w:val="TAC"/>
              <w:rPr>
                <w:lang w:eastAsia="zh-CN"/>
              </w:rPr>
            </w:pPr>
            <w:r w:rsidRPr="008746D1">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7143E535" w14:textId="77777777" w:rsidR="00AC20CB" w:rsidDel="00AC20CB" w:rsidRDefault="00AC20CB" w:rsidP="00AC20CB">
            <w:pPr>
              <w:pStyle w:val="TAL"/>
              <w:rPr>
                <w:lang w:eastAsia="zh-CN"/>
              </w:rPr>
            </w:pPr>
            <w:r w:rsidRPr="008746D1">
              <w:rPr>
                <w:lang w:eastAsia="zh-CN"/>
              </w:rPr>
              <w:t>0..</w:t>
            </w:r>
            <w:r w:rsidR="00B7245B">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54BD17BE" w14:textId="77777777" w:rsidR="00AC20CB" w:rsidDel="00AC20CB" w:rsidRDefault="00AC20CB" w:rsidP="00AC20CB">
            <w:pPr>
              <w:pStyle w:val="TAL"/>
              <w:rPr>
                <w:rFonts w:cs="Arial"/>
                <w:szCs w:val="18"/>
              </w:rPr>
            </w:pPr>
            <w:r w:rsidRPr="008746D1">
              <w:rPr>
                <w:rFonts w:cs="Arial"/>
                <w:szCs w:val="18"/>
              </w:rPr>
              <w:t>This IE shall be present if session management N2 information is to be transferred. When present, it represents a session management SMF related N2 information data part.</w:t>
            </w:r>
          </w:p>
        </w:tc>
      </w:tr>
      <w:tr w:rsidR="00CD489A" w14:paraId="421632BD" w14:textId="77777777" w:rsidTr="004B5570">
        <w:trPr>
          <w:jc w:val="center"/>
        </w:trPr>
        <w:tc>
          <w:tcPr>
            <w:tcW w:w="2009" w:type="dxa"/>
            <w:tcBorders>
              <w:top w:val="single" w:sz="4" w:space="0" w:color="auto"/>
              <w:left w:val="single" w:sz="4" w:space="0" w:color="auto"/>
              <w:bottom w:val="single" w:sz="4" w:space="0" w:color="auto"/>
              <w:right w:val="single" w:sz="4" w:space="0" w:color="auto"/>
            </w:tcBorders>
          </w:tcPr>
          <w:p w14:paraId="65BAD55F" w14:textId="77777777" w:rsidR="00CD489A" w:rsidRPr="008746D1" w:rsidRDefault="00CD489A" w:rsidP="00CD489A">
            <w:pPr>
              <w:pStyle w:val="TAL"/>
              <w:rPr>
                <w:lang w:val="en-US"/>
              </w:rPr>
            </w:pPr>
            <w:r w:rsidRPr="00E20582">
              <w:rPr>
                <w:lang w:val="en-US"/>
              </w:rPr>
              <w:t>ranInfo</w:t>
            </w:r>
          </w:p>
        </w:tc>
        <w:tc>
          <w:tcPr>
            <w:tcW w:w="1716" w:type="dxa"/>
            <w:tcBorders>
              <w:top w:val="single" w:sz="4" w:space="0" w:color="auto"/>
              <w:left w:val="single" w:sz="4" w:space="0" w:color="auto"/>
              <w:bottom w:val="single" w:sz="4" w:space="0" w:color="auto"/>
              <w:right w:val="single" w:sz="4" w:space="0" w:color="auto"/>
            </w:tcBorders>
          </w:tcPr>
          <w:p w14:paraId="4B98830A" w14:textId="77777777" w:rsidR="00CD489A" w:rsidRPr="008746D1" w:rsidRDefault="00CD489A" w:rsidP="00CD489A">
            <w:pPr>
              <w:pStyle w:val="TAL"/>
            </w:pPr>
            <w:r w:rsidRPr="00E20582">
              <w:t>N2RanInformation</w:t>
            </w:r>
          </w:p>
        </w:tc>
        <w:tc>
          <w:tcPr>
            <w:tcW w:w="397" w:type="dxa"/>
            <w:tcBorders>
              <w:top w:val="single" w:sz="4" w:space="0" w:color="auto"/>
              <w:left w:val="single" w:sz="4" w:space="0" w:color="auto"/>
              <w:bottom w:val="single" w:sz="4" w:space="0" w:color="auto"/>
              <w:right w:val="single" w:sz="4" w:space="0" w:color="auto"/>
            </w:tcBorders>
          </w:tcPr>
          <w:p w14:paraId="34E7F531" w14:textId="77777777" w:rsidR="00CD489A" w:rsidRPr="008746D1" w:rsidRDefault="00CD489A" w:rsidP="00CD489A">
            <w:pPr>
              <w:pStyle w:val="TAC"/>
              <w:rPr>
                <w:lang w:eastAsia="zh-CN"/>
              </w:rPr>
            </w:pPr>
            <w:r w:rsidRPr="00E20582">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1B63B7B" w14:textId="77777777" w:rsidR="00CD489A" w:rsidRPr="008746D1" w:rsidRDefault="00CD489A" w:rsidP="00CD489A">
            <w:pPr>
              <w:pStyle w:val="TAL"/>
              <w:rPr>
                <w:lang w:eastAsia="zh-CN"/>
              </w:rPr>
            </w:pPr>
            <w:r w:rsidRPr="00E20582">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0714BFFE" w14:textId="77777777" w:rsidR="00CD489A" w:rsidRPr="008746D1" w:rsidRDefault="00CD489A" w:rsidP="00CD489A">
            <w:pPr>
              <w:pStyle w:val="TAL"/>
              <w:rPr>
                <w:rFonts w:cs="Arial"/>
                <w:szCs w:val="18"/>
              </w:rPr>
            </w:pPr>
            <w:r w:rsidRPr="00E20582">
              <w:rPr>
                <w:rFonts w:cs="Arial"/>
                <w:szCs w:val="18"/>
              </w:rPr>
              <w:t>This IE shall be present if RAN related N2 information is to be transferred (i.e. n2InformationClass is "RAN"). When present, it shall contain the RAN related N2 information data part.</w:t>
            </w:r>
          </w:p>
        </w:tc>
      </w:tr>
      <w:tr w:rsidR="00CD489A" w14:paraId="2E33C995" w14:textId="77777777" w:rsidTr="004B5570">
        <w:trPr>
          <w:jc w:val="center"/>
        </w:trPr>
        <w:tc>
          <w:tcPr>
            <w:tcW w:w="2009" w:type="dxa"/>
            <w:tcBorders>
              <w:top w:val="single" w:sz="4" w:space="0" w:color="auto"/>
              <w:left w:val="single" w:sz="4" w:space="0" w:color="auto"/>
              <w:bottom w:val="single" w:sz="4" w:space="0" w:color="auto"/>
              <w:right w:val="single" w:sz="4" w:space="0" w:color="auto"/>
            </w:tcBorders>
          </w:tcPr>
          <w:p w14:paraId="68A550BA" w14:textId="77777777" w:rsidR="00CD489A" w:rsidDel="00AC20CB" w:rsidRDefault="00CD489A" w:rsidP="00CD489A">
            <w:pPr>
              <w:pStyle w:val="TAL"/>
              <w:rPr>
                <w:lang w:val="en-US"/>
              </w:rPr>
            </w:pPr>
            <w:r w:rsidRPr="008746D1">
              <w:rPr>
                <w:lang w:val="en-US"/>
              </w:rPr>
              <w:t>nrppaInfo</w:t>
            </w:r>
          </w:p>
        </w:tc>
        <w:tc>
          <w:tcPr>
            <w:tcW w:w="1716" w:type="dxa"/>
            <w:tcBorders>
              <w:top w:val="single" w:sz="4" w:space="0" w:color="auto"/>
              <w:left w:val="single" w:sz="4" w:space="0" w:color="auto"/>
              <w:bottom w:val="single" w:sz="4" w:space="0" w:color="auto"/>
              <w:right w:val="single" w:sz="4" w:space="0" w:color="auto"/>
            </w:tcBorders>
          </w:tcPr>
          <w:p w14:paraId="2916E822" w14:textId="77777777" w:rsidR="00CD489A" w:rsidDel="00AC20CB" w:rsidRDefault="00CD489A" w:rsidP="00CD489A">
            <w:pPr>
              <w:pStyle w:val="TAL"/>
            </w:pPr>
            <w:r w:rsidRPr="008746D1">
              <w:t>NrppaInformation</w:t>
            </w:r>
          </w:p>
        </w:tc>
        <w:tc>
          <w:tcPr>
            <w:tcW w:w="397" w:type="dxa"/>
            <w:tcBorders>
              <w:top w:val="single" w:sz="4" w:space="0" w:color="auto"/>
              <w:left w:val="single" w:sz="4" w:space="0" w:color="auto"/>
              <w:bottom w:val="single" w:sz="4" w:space="0" w:color="auto"/>
              <w:right w:val="single" w:sz="4" w:space="0" w:color="auto"/>
            </w:tcBorders>
          </w:tcPr>
          <w:p w14:paraId="6ED41DCA" w14:textId="77777777" w:rsidR="00CD489A" w:rsidDel="00AC20CB" w:rsidRDefault="00CD489A" w:rsidP="00CD489A">
            <w:pPr>
              <w:pStyle w:val="TAC"/>
              <w:rPr>
                <w:lang w:eastAsia="zh-CN"/>
              </w:rPr>
            </w:pPr>
            <w:r w:rsidRPr="008746D1">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5A87CC7C" w14:textId="77777777" w:rsidR="00CD489A" w:rsidDel="00AC20CB" w:rsidRDefault="00CD489A" w:rsidP="00CD489A">
            <w:pPr>
              <w:pStyle w:val="TAL"/>
              <w:rPr>
                <w:lang w:eastAsia="zh-CN"/>
              </w:rPr>
            </w:pPr>
            <w:r w:rsidRPr="008746D1">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26BCA5DD" w14:textId="77777777" w:rsidR="00CD489A" w:rsidDel="00AC20CB" w:rsidRDefault="00CD489A" w:rsidP="00CD489A">
            <w:pPr>
              <w:pStyle w:val="TAL"/>
              <w:rPr>
                <w:rFonts w:cs="Arial"/>
                <w:szCs w:val="18"/>
              </w:rPr>
            </w:pPr>
            <w:r w:rsidRPr="008746D1">
              <w:rPr>
                <w:rFonts w:cs="Arial"/>
                <w:szCs w:val="18"/>
              </w:rPr>
              <w:t>This IE shall be present if location service related N2 information is to be transferred. When present, it represents a NRPPa related N2 information data part.</w:t>
            </w:r>
          </w:p>
        </w:tc>
      </w:tr>
      <w:tr w:rsidR="00CD489A" w14:paraId="10CECB59" w14:textId="77777777" w:rsidTr="004B5570">
        <w:trPr>
          <w:jc w:val="center"/>
        </w:trPr>
        <w:tc>
          <w:tcPr>
            <w:tcW w:w="2009" w:type="dxa"/>
            <w:tcBorders>
              <w:top w:val="single" w:sz="4" w:space="0" w:color="auto"/>
              <w:left w:val="single" w:sz="4" w:space="0" w:color="auto"/>
              <w:bottom w:val="single" w:sz="4" w:space="0" w:color="auto"/>
              <w:right w:val="single" w:sz="4" w:space="0" w:color="auto"/>
            </w:tcBorders>
          </w:tcPr>
          <w:p w14:paraId="13C918BF" w14:textId="77777777" w:rsidR="00CD489A" w:rsidDel="00AC20CB" w:rsidRDefault="00CD489A" w:rsidP="00CD489A">
            <w:pPr>
              <w:pStyle w:val="TAL"/>
              <w:rPr>
                <w:lang w:val="en-US"/>
              </w:rPr>
            </w:pPr>
            <w:r w:rsidRPr="008746D1">
              <w:rPr>
                <w:lang w:val="en-US"/>
              </w:rPr>
              <w:t>pwsInfo</w:t>
            </w:r>
          </w:p>
        </w:tc>
        <w:tc>
          <w:tcPr>
            <w:tcW w:w="1716" w:type="dxa"/>
            <w:tcBorders>
              <w:top w:val="single" w:sz="4" w:space="0" w:color="auto"/>
              <w:left w:val="single" w:sz="4" w:space="0" w:color="auto"/>
              <w:bottom w:val="single" w:sz="4" w:space="0" w:color="auto"/>
              <w:right w:val="single" w:sz="4" w:space="0" w:color="auto"/>
            </w:tcBorders>
          </w:tcPr>
          <w:p w14:paraId="24C71308" w14:textId="77777777" w:rsidR="00CD489A" w:rsidDel="00AC20CB" w:rsidRDefault="00CD489A" w:rsidP="00CD489A">
            <w:pPr>
              <w:pStyle w:val="TAL"/>
            </w:pPr>
            <w:r w:rsidRPr="008746D1">
              <w:t>PwsInformation</w:t>
            </w:r>
          </w:p>
        </w:tc>
        <w:tc>
          <w:tcPr>
            <w:tcW w:w="397" w:type="dxa"/>
            <w:tcBorders>
              <w:top w:val="single" w:sz="4" w:space="0" w:color="auto"/>
              <w:left w:val="single" w:sz="4" w:space="0" w:color="auto"/>
              <w:bottom w:val="single" w:sz="4" w:space="0" w:color="auto"/>
              <w:right w:val="single" w:sz="4" w:space="0" w:color="auto"/>
            </w:tcBorders>
          </w:tcPr>
          <w:p w14:paraId="0431E3DD" w14:textId="77777777" w:rsidR="00CD489A" w:rsidDel="00AC20CB" w:rsidRDefault="00CD489A" w:rsidP="00CD489A">
            <w:pPr>
              <w:pStyle w:val="TAC"/>
              <w:rPr>
                <w:lang w:eastAsia="zh-CN"/>
              </w:rPr>
            </w:pPr>
            <w:r w:rsidRPr="008746D1">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8FF537B" w14:textId="77777777" w:rsidR="00CD489A" w:rsidDel="00AC20CB" w:rsidRDefault="00CD489A" w:rsidP="00CD489A">
            <w:pPr>
              <w:pStyle w:val="TAL"/>
              <w:rPr>
                <w:lang w:eastAsia="zh-CN"/>
              </w:rPr>
            </w:pPr>
            <w:r w:rsidRPr="008746D1">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46324005" w14:textId="77777777" w:rsidR="00CD489A" w:rsidDel="00AC20CB" w:rsidRDefault="00CD489A" w:rsidP="00CD489A">
            <w:pPr>
              <w:pStyle w:val="TAL"/>
              <w:rPr>
                <w:rFonts w:cs="Arial"/>
                <w:szCs w:val="18"/>
              </w:rPr>
            </w:pPr>
            <w:r w:rsidRPr="008746D1">
              <w:rPr>
                <w:rFonts w:cs="Arial"/>
                <w:szCs w:val="18"/>
              </w:rPr>
              <w:t xml:space="preserve">This IE shall be present if PWS related N2 information is to be transferred. </w:t>
            </w:r>
          </w:p>
        </w:tc>
      </w:tr>
    </w:tbl>
    <w:p w14:paraId="4B60DBE0" w14:textId="77777777" w:rsidR="00234625" w:rsidRDefault="00234625" w:rsidP="00234625">
      <w:pPr>
        <w:rPr>
          <w:lang w:val="en-US"/>
        </w:rPr>
      </w:pPr>
    </w:p>
    <w:p w14:paraId="5DDFF3B2" w14:textId="4CBD6BA6" w:rsidR="00234625" w:rsidRDefault="00B256B0" w:rsidP="00234625">
      <w:pPr>
        <w:pStyle w:val="Heading5"/>
        <w:rPr>
          <w:lang w:eastAsia="zh-CN"/>
        </w:rPr>
      </w:pPr>
      <w:bookmarkStart w:id="887" w:name="_Toc25157140"/>
      <w:bookmarkStart w:id="888" w:name="_Toc43118202"/>
      <w:bookmarkStart w:id="889" w:name="_Toc43208375"/>
      <w:bookmarkStart w:id="890" w:name="_Toc45030350"/>
      <w:r>
        <w:lastRenderedPageBreak/>
        <w:t>6.1.6.2.1</w:t>
      </w:r>
      <w:r w:rsidR="00367646">
        <w:t>6</w:t>
      </w:r>
      <w:r w:rsidR="00234625">
        <w:tab/>
        <w:t>Type: N1MessageNotification</w:t>
      </w:r>
      <w:bookmarkEnd w:id="887"/>
      <w:bookmarkEnd w:id="888"/>
      <w:bookmarkEnd w:id="889"/>
      <w:bookmarkEnd w:id="890"/>
    </w:p>
    <w:p w14:paraId="7394D85D" w14:textId="77777777" w:rsidR="00234625" w:rsidRDefault="00234625" w:rsidP="008A2057">
      <w:pPr>
        <w:pStyle w:val="TH"/>
      </w:pPr>
      <w:r>
        <w:rPr>
          <w:noProof/>
        </w:rPr>
        <w:t>Table </w:t>
      </w:r>
      <w:r w:rsidR="00B256B0">
        <w:t>6.1.6.2.1</w:t>
      </w:r>
      <w:r w:rsidR="00367646">
        <w:t>6</w:t>
      </w:r>
      <w:r>
        <w:t xml:space="preserve">-1: </w:t>
      </w:r>
      <w:r>
        <w:rPr>
          <w:noProof/>
        </w:rPr>
        <w:t xml:space="preserve">Definition of type </w:t>
      </w:r>
      <w:r>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14:paraId="29BA979C" w14:textId="77777777" w:rsidTr="000448C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3D6CC9" w14:textId="77777777" w:rsidR="00234625" w:rsidRDefault="00234625"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831E61"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315465" w14:textId="77777777"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37F626A"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EF2712" w14:textId="77777777" w:rsidR="00234625" w:rsidRDefault="00234625" w:rsidP="0072466E">
            <w:pPr>
              <w:pStyle w:val="TAH"/>
              <w:rPr>
                <w:rFonts w:cs="Arial"/>
                <w:szCs w:val="18"/>
              </w:rPr>
            </w:pPr>
            <w:r>
              <w:rPr>
                <w:rFonts w:cs="Arial"/>
                <w:szCs w:val="18"/>
              </w:rPr>
              <w:t>Description</w:t>
            </w:r>
          </w:p>
        </w:tc>
      </w:tr>
      <w:tr w:rsidR="00234625" w14:paraId="53029756" w14:textId="77777777" w:rsidTr="000448CC">
        <w:trPr>
          <w:jc w:val="center"/>
        </w:trPr>
        <w:tc>
          <w:tcPr>
            <w:tcW w:w="2090" w:type="dxa"/>
            <w:tcBorders>
              <w:top w:val="single" w:sz="4" w:space="0" w:color="auto"/>
              <w:left w:val="single" w:sz="4" w:space="0" w:color="auto"/>
              <w:bottom w:val="single" w:sz="4" w:space="0" w:color="auto"/>
              <w:right w:val="single" w:sz="4" w:space="0" w:color="auto"/>
            </w:tcBorders>
          </w:tcPr>
          <w:p w14:paraId="76570CBE" w14:textId="77777777" w:rsidR="00234625" w:rsidRDefault="00234625" w:rsidP="0072466E">
            <w:pPr>
              <w:pStyle w:val="TAL"/>
              <w:rPr>
                <w:lang w:eastAsia="zh-CN"/>
              </w:rPr>
            </w:pPr>
            <w:r>
              <w:rPr>
                <w:lang w:eastAsia="zh-CN"/>
              </w:rPr>
              <w:t>n1NotifySubscriptionId</w:t>
            </w:r>
          </w:p>
        </w:tc>
        <w:tc>
          <w:tcPr>
            <w:tcW w:w="1559" w:type="dxa"/>
            <w:tcBorders>
              <w:top w:val="single" w:sz="4" w:space="0" w:color="auto"/>
              <w:left w:val="single" w:sz="4" w:space="0" w:color="auto"/>
              <w:bottom w:val="single" w:sz="4" w:space="0" w:color="auto"/>
              <w:right w:val="single" w:sz="4" w:space="0" w:color="auto"/>
            </w:tcBorders>
          </w:tcPr>
          <w:p w14:paraId="0490C366" w14:textId="77777777" w:rsidR="00234625" w:rsidRDefault="00234625" w:rsidP="0072466E">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40A4C299" w14:textId="77777777" w:rsidR="00234625" w:rsidRDefault="000448CC"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CA374F" w14:textId="77777777" w:rsidR="00234625" w:rsidRDefault="000448CC" w:rsidP="0072466E">
            <w:pPr>
              <w:pStyle w:val="TAL"/>
              <w:rPr>
                <w:lang w:eastAsia="zh-CN"/>
              </w:rPr>
            </w:pPr>
            <w:r>
              <w:rPr>
                <w:lang w:eastAsia="zh-CN"/>
              </w:rPr>
              <w:t>0..</w:t>
            </w:r>
            <w:r w:rsidR="00234625">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B88F5D" w14:textId="77777777" w:rsidR="00234625" w:rsidRDefault="00234625" w:rsidP="0072466E">
            <w:pPr>
              <w:pStyle w:val="TAL"/>
              <w:rPr>
                <w:rFonts w:cs="Arial"/>
                <w:szCs w:val="18"/>
                <w:lang w:eastAsia="zh-CN"/>
              </w:rPr>
            </w:pPr>
            <w:r>
              <w:rPr>
                <w:rFonts w:cs="Arial"/>
                <w:szCs w:val="18"/>
                <w:lang w:eastAsia="zh-CN"/>
              </w:rPr>
              <w:t xml:space="preserve">Represents the subscription Id for which the notification is generated. The NF Service Consumer uses this to </w:t>
            </w:r>
            <w:r w:rsidR="00E039F6">
              <w:rPr>
                <w:rFonts w:cs="Arial"/>
                <w:szCs w:val="18"/>
                <w:lang w:eastAsia="zh-CN"/>
              </w:rPr>
              <w:t>correlate</w:t>
            </w:r>
            <w:r>
              <w:rPr>
                <w:rFonts w:cs="Arial"/>
                <w:szCs w:val="18"/>
                <w:lang w:eastAsia="zh-CN"/>
              </w:rPr>
              <w:t xml:space="preserve"> the notification against a corresponding subscription.</w:t>
            </w:r>
            <w:r w:rsidR="007C5D45">
              <w:rPr>
                <w:rFonts w:cs="Arial"/>
                <w:szCs w:val="18"/>
                <w:lang w:eastAsia="zh-CN"/>
              </w:rPr>
              <w:t xml:space="preserve"> If the notification is due to an implicit subscription via NRF, then the value shall be set as "implicit".</w:t>
            </w:r>
          </w:p>
          <w:p w14:paraId="2E60CF6F" w14:textId="77777777" w:rsidR="000448CC" w:rsidRDefault="000448CC" w:rsidP="0072466E">
            <w:pPr>
              <w:pStyle w:val="TAL"/>
              <w:rPr>
                <w:rFonts w:cs="Arial"/>
                <w:szCs w:val="18"/>
                <w:lang w:eastAsia="zh-CN"/>
              </w:rPr>
            </w:pPr>
            <w:r>
              <w:rPr>
                <w:rFonts w:cs="Arial" w:hint="eastAsia"/>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234625" w14:paraId="0A73923C" w14:textId="77777777" w:rsidTr="000448CC">
        <w:trPr>
          <w:jc w:val="center"/>
        </w:trPr>
        <w:tc>
          <w:tcPr>
            <w:tcW w:w="2090" w:type="dxa"/>
            <w:tcBorders>
              <w:top w:val="single" w:sz="4" w:space="0" w:color="auto"/>
              <w:left w:val="single" w:sz="4" w:space="0" w:color="auto"/>
              <w:bottom w:val="single" w:sz="4" w:space="0" w:color="auto"/>
              <w:right w:val="single" w:sz="4" w:space="0" w:color="auto"/>
            </w:tcBorders>
          </w:tcPr>
          <w:p w14:paraId="2574990F" w14:textId="77777777" w:rsidR="00234625" w:rsidRDefault="00234625" w:rsidP="0072466E">
            <w:pPr>
              <w:pStyle w:val="TAL"/>
              <w:rPr>
                <w:lang w:eastAsia="zh-CN"/>
              </w:rPr>
            </w:pPr>
            <w:r>
              <w:rPr>
                <w:lang w:eastAsia="zh-CN"/>
              </w:rPr>
              <w:t>n1MessageContainer</w:t>
            </w:r>
          </w:p>
        </w:tc>
        <w:tc>
          <w:tcPr>
            <w:tcW w:w="1559" w:type="dxa"/>
            <w:tcBorders>
              <w:top w:val="single" w:sz="4" w:space="0" w:color="auto"/>
              <w:left w:val="single" w:sz="4" w:space="0" w:color="auto"/>
              <w:bottom w:val="single" w:sz="4" w:space="0" w:color="auto"/>
              <w:right w:val="single" w:sz="4" w:space="0" w:color="auto"/>
            </w:tcBorders>
          </w:tcPr>
          <w:p w14:paraId="05208DA0" w14:textId="77777777" w:rsidR="00234625" w:rsidRDefault="00234625" w:rsidP="0072466E">
            <w:pPr>
              <w:pStyle w:val="TAL"/>
              <w:rPr>
                <w:lang w:eastAsia="zh-CN"/>
              </w:rPr>
            </w:pPr>
            <w:r>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4CE5D6F1" w14:textId="77777777" w:rsidR="00234625" w:rsidRDefault="00234625" w:rsidP="0072466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73AEA6" w14:textId="77777777" w:rsidR="00234625" w:rsidRDefault="00234625" w:rsidP="0072466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FFDAA3" w14:textId="77777777" w:rsidR="00234625" w:rsidRDefault="00234625" w:rsidP="0072466E">
            <w:pPr>
              <w:pStyle w:val="TAL"/>
              <w:rPr>
                <w:rFonts w:cs="Arial"/>
                <w:szCs w:val="18"/>
                <w:lang w:eastAsia="zh-CN"/>
              </w:rPr>
            </w:pPr>
            <w:r>
              <w:rPr>
                <w:rFonts w:cs="Arial"/>
                <w:szCs w:val="18"/>
                <w:lang w:eastAsia="zh-CN"/>
              </w:rPr>
              <w:t>Contains the N1 message class and N1 message content.</w:t>
            </w:r>
          </w:p>
        </w:tc>
      </w:tr>
      <w:tr w:rsidR="00234625" w14:paraId="635DB16A" w14:textId="77777777" w:rsidTr="000448CC">
        <w:trPr>
          <w:jc w:val="center"/>
        </w:trPr>
        <w:tc>
          <w:tcPr>
            <w:tcW w:w="2090" w:type="dxa"/>
            <w:tcBorders>
              <w:top w:val="single" w:sz="4" w:space="0" w:color="auto"/>
              <w:left w:val="single" w:sz="4" w:space="0" w:color="auto"/>
              <w:bottom w:val="single" w:sz="4" w:space="0" w:color="auto"/>
              <w:right w:val="single" w:sz="4" w:space="0" w:color="auto"/>
            </w:tcBorders>
          </w:tcPr>
          <w:p w14:paraId="0EBDB462" w14:textId="77777777" w:rsidR="00234625" w:rsidRDefault="00234625" w:rsidP="0072466E">
            <w:pPr>
              <w:pStyle w:val="TAL"/>
              <w:rPr>
                <w:lang w:val="en-US"/>
              </w:rPr>
            </w:pPr>
            <w:r>
              <w:rPr>
                <w:lang w:val="en-US"/>
              </w:rPr>
              <w:t>lcsCor</w:t>
            </w:r>
            <w:r w:rsidR="0041684E">
              <w:rPr>
                <w:lang w:val="en-US"/>
              </w:rPr>
              <w:t>r</w:t>
            </w:r>
            <w:r>
              <w:rPr>
                <w:lang w:val="en-US"/>
              </w:rPr>
              <w:t>elationId</w:t>
            </w:r>
          </w:p>
        </w:tc>
        <w:tc>
          <w:tcPr>
            <w:tcW w:w="1559" w:type="dxa"/>
            <w:tcBorders>
              <w:top w:val="single" w:sz="4" w:space="0" w:color="auto"/>
              <w:left w:val="single" w:sz="4" w:space="0" w:color="auto"/>
              <w:bottom w:val="single" w:sz="4" w:space="0" w:color="auto"/>
              <w:right w:val="single" w:sz="4" w:space="0" w:color="auto"/>
            </w:tcBorders>
          </w:tcPr>
          <w:p w14:paraId="1EBDCA00" w14:textId="77777777" w:rsidR="00234625" w:rsidRDefault="00234625" w:rsidP="0072466E">
            <w:pPr>
              <w:pStyle w:val="TAL"/>
              <w:rPr>
                <w:lang w:val="en-US"/>
              </w:rPr>
            </w:pPr>
            <w:r>
              <w:rPr>
                <w:lang w:val="en-US"/>
              </w:rPr>
              <w:t>Co</w:t>
            </w:r>
            <w:r w:rsidR="00D17D85">
              <w:rPr>
                <w:lang w:val="en-US"/>
              </w:rPr>
              <w:t>r</w:t>
            </w:r>
            <w:r>
              <w:rPr>
                <w:lang w:val="en-US"/>
              </w:rPr>
              <w:t>relationID</w:t>
            </w:r>
          </w:p>
        </w:tc>
        <w:tc>
          <w:tcPr>
            <w:tcW w:w="425" w:type="dxa"/>
            <w:tcBorders>
              <w:top w:val="single" w:sz="4" w:space="0" w:color="auto"/>
              <w:left w:val="single" w:sz="4" w:space="0" w:color="auto"/>
              <w:bottom w:val="single" w:sz="4" w:space="0" w:color="auto"/>
              <w:right w:val="single" w:sz="4" w:space="0" w:color="auto"/>
            </w:tcBorders>
          </w:tcPr>
          <w:p w14:paraId="71FB36E4" w14:textId="77777777" w:rsidR="00234625" w:rsidRDefault="00234625" w:rsidP="0072466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75C150" w14:textId="77777777" w:rsidR="00234625" w:rsidRDefault="00234625" w:rsidP="007246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85F6E6" w14:textId="77777777" w:rsidR="00234625" w:rsidRDefault="00234625" w:rsidP="0072466E">
            <w:pPr>
              <w:pStyle w:val="TAL"/>
              <w:rPr>
                <w:rFonts w:cs="Arial"/>
                <w:szCs w:val="18"/>
                <w:lang w:eastAsia="zh-CN"/>
              </w:rPr>
            </w:pPr>
            <w:r>
              <w:rPr>
                <w:rFonts w:cs="Arial"/>
                <w:szCs w:val="18"/>
                <w:lang w:eastAsia="zh-CN"/>
              </w:rPr>
              <w:t>If the N1 message notified is for LCS procedures, the NF Service Producer (</w:t>
            </w:r>
            <w:r w:rsidR="00174A65">
              <w:rPr>
                <w:rFonts w:cs="Arial"/>
                <w:szCs w:val="18"/>
                <w:lang w:eastAsia="zh-CN"/>
              </w:rPr>
              <w:t xml:space="preserve">e.g. </w:t>
            </w:r>
            <w:r>
              <w:rPr>
                <w:rFonts w:cs="Arial"/>
                <w:szCs w:val="18"/>
                <w:lang w:eastAsia="zh-CN"/>
              </w:rPr>
              <w:t xml:space="preserve">AMF) may include an LCS </w:t>
            </w:r>
            <w:r w:rsidR="00E039F6">
              <w:rPr>
                <w:rFonts w:cs="Arial"/>
                <w:szCs w:val="18"/>
                <w:lang w:eastAsia="zh-CN"/>
              </w:rPr>
              <w:t>correlation</w:t>
            </w:r>
            <w:r>
              <w:rPr>
                <w:rFonts w:cs="Arial"/>
                <w:szCs w:val="18"/>
                <w:lang w:eastAsia="zh-CN"/>
              </w:rPr>
              <w:t xml:space="preserve"> identifier.</w:t>
            </w:r>
          </w:p>
        </w:tc>
      </w:tr>
      <w:tr w:rsidR="00234625" w14:paraId="036AE72D" w14:textId="77777777" w:rsidTr="000448CC">
        <w:trPr>
          <w:jc w:val="center"/>
        </w:trPr>
        <w:tc>
          <w:tcPr>
            <w:tcW w:w="2090" w:type="dxa"/>
            <w:tcBorders>
              <w:top w:val="single" w:sz="4" w:space="0" w:color="auto"/>
              <w:left w:val="single" w:sz="4" w:space="0" w:color="auto"/>
              <w:bottom w:val="single" w:sz="4" w:space="0" w:color="auto"/>
              <w:right w:val="single" w:sz="4" w:space="0" w:color="auto"/>
            </w:tcBorders>
          </w:tcPr>
          <w:p w14:paraId="1C6C23E0" w14:textId="77777777" w:rsidR="00234625" w:rsidRDefault="00234625" w:rsidP="0072466E">
            <w:pPr>
              <w:pStyle w:val="TAL"/>
              <w:rPr>
                <w:lang w:val="en-US"/>
              </w:rPr>
            </w:pPr>
            <w:r>
              <w:rPr>
                <w:lang w:val="en-US"/>
              </w:rPr>
              <w:t>registrationCtxtContainer</w:t>
            </w:r>
          </w:p>
        </w:tc>
        <w:tc>
          <w:tcPr>
            <w:tcW w:w="1559" w:type="dxa"/>
            <w:tcBorders>
              <w:top w:val="single" w:sz="4" w:space="0" w:color="auto"/>
              <w:left w:val="single" w:sz="4" w:space="0" w:color="auto"/>
              <w:bottom w:val="single" w:sz="4" w:space="0" w:color="auto"/>
              <w:right w:val="single" w:sz="4" w:space="0" w:color="auto"/>
            </w:tcBorders>
          </w:tcPr>
          <w:p w14:paraId="7BA8FF38" w14:textId="77777777" w:rsidR="00234625" w:rsidRDefault="00234625" w:rsidP="0072466E">
            <w:pPr>
              <w:pStyle w:val="TAL"/>
              <w:rPr>
                <w:lang w:val="en-US"/>
              </w:rPr>
            </w:pPr>
            <w:r>
              <w:t>RegistrationContextContainer</w:t>
            </w:r>
          </w:p>
        </w:tc>
        <w:tc>
          <w:tcPr>
            <w:tcW w:w="425" w:type="dxa"/>
            <w:tcBorders>
              <w:top w:val="single" w:sz="4" w:space="0" w:color="auto"/>
              <w:left w:val="single" w:sz="4" w:space="0" w:color="auto"/>
              <w:bottom w:val="single" w:sz="4" w:space="0" w:color="auto"/>
              <w:right w:val="single" w:sz="4" w:space="0" w:color="auto"/>
            </w:tcBorders>
          </w:tcPr>
          <w:p w14:paraId="1D54060D" w14:textId="77777777" w:rsidR="00234625" w:rsidRDefault="00234625"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78DA31" w14:textId="77777777" w:rsidR="00234625" w:rsidRDefault="00234625" w:rsidP="007246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576FDB" w14:textId="77777777" w:rsidR="00234625" w:rsidRDefault="00234625" w:rsidP="0072466E">
            <w:pPr>
              <w:pStyle w:val="TAL"/>
              <w:rPr>
                <w:rFonts w:cs="Arial"/>
                <w:szCs w:val="18"/>
                <w:lang w:eastAsia="zh-CN"/>
              </w:rPr>
            </w:pPr>
            <w:r>
              <w:rPr>
                <w:rFonts w:cs="Arial"/>
                <w:szCs w:val="18"/>
                <w:lang w:eastAsia="zh-CN"/>
              </w:rPr>
              <w:t>If the N1 message notified is of type 5GMM (</w:t>
            </w:r>
            <w:r w:rsidR="00174A65">
              <w:rPr>
                <w:rFonts w:cs="Arial"/>
                <w:szCs w:val="18"/>
                <w:lang w:eastAsia="zh-CN"/>
              </w:rPr>
              <w:t xml:space="preserve">i.e. </w:t>
            </w:r>
            <w:r>
              <w:rPr>
                <w:rFonts w:cs="Arial"/>
                <w:szCs w:val="18"/>
                <w:lang w:eastAsia="zh-CN"/>
              </w:rPr>
              <w:t>during Registration with AMF re-allocation procedure), the NF Service Producer (</w:t>
            </w:r>
            <w:r w:rsidR="00174A65">
              <w:rPr>
                <w:rFonts w:cs="Arial"/>
                <w:szCs w:val="18"/>
                <w:lang w:eastAsia="zh-CN"/>
              </w:rPr>
              <w:t xml:space="preserve">e.g. </w:t>
            </w:r>
            <w:r>
              <w:rPr>
                <w:rFonts w:cs="Arial"/>
                <w:szCs w:val="18"/>
                <w:lang w:eastAsia="zh-CN"/>
              </w:rPr>
              <w:t xml:space="preserve">AMF) shall include this IE, if available. </w:t>
            </w:r>
          </w:p>
        </w:tc>
      </w:tr>
    </w:tbl>
    <w:p w14:paraId="373348D2" w14:textId="77777777" w:rsidR="00234625" w:rsidRDefault="00234625" w:rsidP="00234625">
      <w:pPr>
        <w:rPr>
          <w:lang w:val="en-US"/>
        </w:rPr>
      </w:pPr>
    </w:p>
    <w:p w14:paraId="457D5EDB" w14:textId="37A3EFFB" w:rsidR="00234625" w:rsidRDefault="00B256B0" w:rsidP="00234625">
      <w:pPr>
        <w:pStyle w:val="Heading5"/>
        <w:rPr>
          <w:lang w:eastAsia="zh-CN"/>
        </w:rPr>
      </w:pPr>
      <w:bookmarkStart w:id="891" w:name="_Toc25157141"/>
      <w:bookmarkStart w:id="892" w:name="_Toc43118203"/>
      <w:bookmarkStart w:id="893" w:name="_Toc43208376"/>
      <w:bookmarkStart w:id="894" w:name="_Toc45030351"/>
      <w:r>
        <w:t>6.1.6.2.1</w:t>
      </w:r>
      <w:r w:rsidR="00367646">
        <w:t>7</w:t>
      </w:r>
      <w:r w:rsidR="00234625">
        <w:tab/>
        <w:t xml:space="preserve">Type: </w:t>
      </w:r>
      <w:r w:rsidR="00234625">
        <w:rPr>
          <w:lang w:eastAsia="zh-CN"/>
        </w:rPr>
        <w:t>N1MessageContainer</w:t>
      </w:r>
      <w:bookmarkEnd w:id="891"/>
      <w:bookmarkEnd w:id="892"/>
      <w:bookmarkEnd w:id="893"/>
      <w:bookmarkEnd w:id="894"/>
    </w:p>
    <w:p w14:paraId="75ACC4BB" w14:textId="77777777" w:rsidR="00234625" w:rsidRDefault="00234625" w:rsidP="008A2057">
      <w:pPr>
        <w:pStyle w:val="TH"/>
      </w:pPr>
      <w:r>
        <w:t>Table</w:t>
      </w:r>
      <w:r>
        <w:rPr>
          <w:noProof/>
        </w:rPr>
        <w:t> </w:t>
      </w:r>
      <w:r w:rsidR="00B256B0">
        <w:t>6.1.6.2.1</w:t>
      </w:r>
      <w:r w:rsidR="00367646">
        <w:t>7</w:t>
      </w:r>
      <w:r>
        <w:t xml:space="preserve">-1: </w:t>
      </w:r>
      <w:r>
        <w:rPr>
          <w:noProof/>
        </w:rPr>
        <w:t xml:space="preserve">Definition of type </w:t>
      </w:r>
      <w:r>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14:paraId="1CA4DE3F"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043D96" w14:textId="77777777" w:rsidR="00234625" w:rsidRDefault="00234625"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BB5C83"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D8F032" w14:textId="77777777"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83975D"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B52A586" w14:textId="77777777" w:rsidR="00234625" w:rsidRDefault="00234625" w:rsidP="0072466E">
            <w:pPr>
              <w:pStyle w:val="TAH"/>
              <w:rPr>
                <w:rFonts w:cs="Arial"/>
                <w:szCs w:val="18"/>
              </w:rPr>
            </w:pPr>
            <w:r>
              <w:rPr>
                <w:rFonts w:cs="Arial"/>
                <w:szCs w:val="18"/>
              </w:rPr>
              <w:t>Description</w:t>
            </w:r>
          </w:p>
        </w:tc>
      </w:tr>
      <w:tr w:rsidR="00234625" w14:paraId="5D46E959"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7BEEE52F" w14:textId="77777777" w:rsidR="00234625" w:rsidRDefault="00234625" w:rsidP="0072466E">
            <w:pPr>
              <w:pStyle w:val="TAL"/>
              <w:rPr>
                <w:lang w:eastAsia="zh-CN"/>
              </w:rPr>
            </w:pPr>
            <w:r>
              <w:rPr>
                <w:lang w:eastAsia="zh-CN"/>
              </w:rPr>
              <w:t>n</w:t>
            </w:r>
            <w:r>
              <w:rPr>
                <w:rFonts w:hint="eastAsia"/>
                <w:lang w:eastAsia="zh-CN"/>
              </w:rPr>
              <w:t>1</w:t>
            </w:r>
            <w:r>
              <w:rPr>
                <w:lang w:eastAsia="zh-CN"/>
              </w:rPr>
              <w:t>MessageClass</w:t>
            </w:r>
          </w:p>
        </w:tc>
        <w:tc>
          <w:tcPr>
            <w:tcW w:w="1559" w:type="dxa"/>
            <w:tcBorders>
              <w:top w:val="single" w:sz="4" w:space="0" w:color="auto"/>
              <w:left w:val="single" w:sz="4" w:space="0" w:color="auto"/>
              <w:bottom w:val="single" w:sz="4" w:space="0" w:color="auto"/>
              <w:right w:val="single" w:sz="4" w:space="0" w:color="auto"/>
            </w:tcBorders>
          </w:tcPr>
          <w:p w14:paraId="16DB3529" w14:textId="77777777" w:rsidR="00234625" w:rsidRDefault="00234625" w:rsidP="0072466E">
            <w:pPr>
              <w:pStyle w:val="TAL"/>
              <w:rPr>
                <w:lang w:eastAsia="zh-CN"/>
              </w:rPr>
            </w:pPr>
            <w:r>
              <w:t>N1MessageClass</w:t>
            </w:r>
          </w:p>
        </w:tc>
        <w:tc>
          <w:tcPr>
            <w:tcW w:w="425" w:type="dxa"/>
            <w:tcBorders>
              <w:top w:val="single" w:sz="4" w:space="0" w:color="auto"/>
              <w:left w:val="single" w:sz="4" w:space="0" w:color="auto"/>
              <w:bottom w:val="single" w:sz="4" w:space="0" w:color="auto"/>
              <w:right w:val="single" w:sz="4" w:space="0" w:color="auto"/>
            </w:tcBorders>
          </w:tcPr>
          <w:p w14:paraId="72932DBF" w14:textId="77777777" w:rsidR="00234625" w:rsidRDefault="00234625" w:rsidP="0072466E">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4F0003" w14:textId="77777777" w:rsidR="00234625" w:rsidRDefault="00234625" w:rsidP="0072466E">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C01DDF" w14:textId="77777777" w:rsidR="00234625" w:rsidRDefault="00234625" w:rsidP="0072466E">
            <w:pPr>
              <w:pStyle w:val="TAL"/>
              <w:rPr>
                <w:rFonts w:cs="Arial"/>
                <w:szCs w:val="18"/>
                <w:lang w:eastAsia="zh-CN"/>
              </w:rPr>
            </w:pPr>
            <w:r>
              <w:rPr>
                <w:rFonts w:cs="Arial"/>
                <w:szCs w:val="18"/>
                <w:lang w:eastAsia="zh-CN"/>
              </w:rPr>
              <w:t>This IE shall contain the N1 message class for the message content specified in n1MessageContent.</w:t>
            </w:r>
          </w:p>
        </w:tc>
      </w:tr>
      <w:tr w:rsidR="00234625" w:rsidRPr="00F12EF7" w14:paraId="6BFFBB38"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0472E669" w14:textId="77777777" w:rsidR="00234625" w:rsidRDefault="00234625" w:rsidP="0072466E">
            <w:pPr>
              <w:pStyle w:val="TAL"/>
              <w:rPr>
                <w:lang w:eastAsia="zh-CN"/>
              </w:rPr>
            </w:pPr>
            <w:r>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tcPr>
          <w:p w14:paraId="46FDECE9" w14:textId="77777777" w:rsidR="00234625" w:rsidRDefault="00234625" w:rsidP="0072466E">
            <w:pPr>
              <w:pStyle w:val="TAL"/>
              <w:rPr>
                <w:lang w:eastAsia="zh-CN"/>
              </w:rPr>
            </w:pPr>
            <w:r>
              <w:t>RefToBinaryData</w:t>
            </w:r>
          </w:p>
        </w:tc>
        <w:tc>
          <w:tcPr>
            <w:tcW w:w="425" w:type="dxa"/>
            <w:tcBorders>
              <w:top w:val="single" w:sz="4" w:space="0" w:color="auto"/>
              <w:left w:val="single" w:sz="4" w:space="0" w:color="auto"/>
              <w:bottom w:val="single" w:sz="4" w:space="0" w:color="auto"/>
              <w:right w:val="single" w:sz="4" w:space="0" w:color="auto"/>
            </w:tcBorders>
          </w:tcPr>
          <w:p w14:paraId="16768B47" w14:textId="77777777" w:rsidR="00234625" w:rsidRDefault="00234625" w:rsidP="0072466E">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C9D418" w14:textId="77777777" w:rsidR="00234625" w:rsidRDefault="00234625" w:rsidP="0072466E">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5DA8A7D" w14:textId="46DC1E66" w:rsidR="00234625" w:rsidRDefault="00234625" w:rsidP="0072466E">
            <w:pPr>
              <w:pStyle w:val="TAL"/>
              <w:rPr>
                <w:rFonts w:cs="Arial"/>
                <w:szCs w:val="18"/>
                <w:lang w:eastAsia="zh-CN"/>
              </w:rPr>
            </w:pPr>
            <w:r>
              <w:rPr>
                <w:rFonts w:cs="Arial"/>
                <w:szCs w:val="18"/>
              </w:rPr>
              <w:t xml:space="preserve">This IE shall reference the N1 message binary data </w:t>
            </w:r>
            <w:r>
              <w:rPr>
                <w:rFonts w:cs="Arial"/>
                <w:szCs w:val="18"/>
                <w:lang w:eastAsia="zh-CN"/>
              </w:rPr>
              <w:t xml:space="preserve">corresponding to the n1MessageClass. See </w:t>
            </w:r>
            <w:r>
              <w:t>3GPP TS 24.501 [</w:t>
            </w:r>
            <w:r w:rsidR="00FF03CA">
              <w:t>11</w:t>
            </w:r>
            <w:r>
              <w:t xml:space="preserve">]. See </w:t>
            </w:r>
            <w:r w:rsidR="003416AC">
              <w:t>clause</w:t>
            </w:r>
            <w:r>
              <w:t xml:space="preserve"> 6.1.6.4.2.</w:t>
            </w:r>
          </w:p>
        </w:tc>
      </w:tr>
      <w:tr w:rsidR="00E348B5" w:rsidRPr="00F12EF7" w14:paraId="40626F61"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4CBE3D11" w14:textId="77777777" w:rsidR="00E348B5" w:rsidRDefault="002C4BF4" w:rsidP="00E348B5">
            <w:pPr>
              <w:pStyle w:val="TAL"/>
              <w:rPr>
                <w:lang w:eastAsia="zh-CN"/>
              </w:rPr>
            </w:pPr>
            <w:r>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9399A68" w14:textId="77777777" w:rsidR="00E348B5" w:rsidRDefault="00E348B5" w:rsidP="00E348B5">
            <w:pPr>
              <w:pStyle w:val="TAL"/>
            </w:pPr>
            <w:r w:rsidRPr="005F0236">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71E54A77" w14:textId="77777777" w:rsidR="00E348B5" w:rsidRDefault="00E348B5" w:rsidP="00E348B5">
            <w:pPr>
              <w:pStyle w:val="TAC"/>
              <w:rPr>
                <w:lang w:eastAsia="zh-CN"/>
              </w:rPr>
            </w:pPr>
            <w:r w:rsidRPr="005F023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66AA66" w14:textId="77777777" w:rsidR="00E348B5" w:rsidRDefault="00E348B5" w:rsidP="00E348B5">
            <w:pPr>
              <w:pStyle w:val="TAL"/>
              <w:rPr>
                <w:lang w:eastAsia="zh-CN"/>
              </w:rPr>
            </w:pPr>
            <w:r w:rsidRPr="005F023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A3C592" w14:textId="77777777" w:rsidR="00E348B5" w:rsidRPr="005F0236" w:rsidRDefault="00E348B5" w:rsidP="00E348B5">
            <w:pPr>
              <w:pStyle w:val="TAL"/>
            </w:pPr>
            <w:r w:rsidRPr="005F0236">
              <w:t>This IE shall be present when the n1MessageClass IE is set to "LPP".</w:t>
            </w:r>
          </w:p>
          <w:p w14:paraId="32DF6CEC" w14:textId="77777777" w:rsidR="00E348B5" w:rsidRDefault="00E348B5" w:rsidP="00E348B5">
            <w:pPr>
              <w:pStyle w:val="TAL"/>
              <w:rPr>
                <w:rFonts w:cs="Arial"/>
                <w:szCs w:val="18"/>
              </w:rPr>
            </w:pPr>
            <w:r w:rsidRPr="005F0236">
              <w:t xml:space="preserve">When present, this IE shall carry the identifier of the </w:t>
            </w:r>
            <w:r w:rsidR="002C4BF4">
              <w:t xml:space="preserve">Network Function (e.g. </w:t>
            </w:r>
            <w:r w:rsidRPr="005F0236">
              <w:t>LMF</w:t>
            </w:r>
            <w:r w:rsidR="002C4BF4">
              <w:t>) instance</w:t>
            </w:r>
            <w:r w:rsidRPr="005F0236">
              <w:t xml:space="preserve"> sending </w:t>
            </w:r>
            <w:r>
              <w:t xml:space="preserve">or receiving </w:t>
            </w:r>
            <w:r w:rsidRPr="005F0236">
              <w:t>the LPP data</w:t>
            </w:r>
            <w:r w:rsidRPr="005F0236">
              <w:rPr>
                <w:rFonts w:cs="Arial"/>
                <w:szCs w:val="18"/>
                <w:lang w:eastAsia="zh-CN"/>
              </w:rPr>
              <w:t>.</w:t>
            </w:r>
          </w:p>
        </w:tc>
      </w:tr>
      <w:tr w:rsidR="00D0587C" w:rsidRPr="00F12EF7" w14:paraId="2B3F46F7"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5C47F43A" w14:textId="1E9B8A46" w:rsidR="00D0587C" w:rsidRDefault="00D0587C" w:rsidP="00D0587C">
            <w:pPr>
              <w:pStyle w:val="TAL"/>
              <w:rPr>
                <w:lang w:eastAsia="zh-CN"/>
              </w:rPr>
            </w:pPr>
            <w:r>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4F7148E9" w14:textId="50146B55" w:rsidR="00D0587C" w:rsidRPr="005F0236" w:rsidRDefault="00D0587C" w:rsidP="00D0587C">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4806E571" w14:textId="3A6675CB" w:rsidR="00D0587C" w:rsidRPr="005F0236" w:rsidRDefault="00D0587C" w:rsidP="00D0587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B9CEEE0" w14:textId="07C1C564" w:rsidR="00D0587C" w:rsidRPr="005F0236" w:rsidRDefault="00D0587C" w:rsidP="00D0587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E84E482" w14:textId="2FBE3C3C" w:rsidR="00D0587C" w:rsidRPr="005F0236" w:rsidRDefault="00D0587C" w:rsidP="00D0587C">
            <w:pPr>
              <w:pStyle w:val="TAL"/>
            </w:pPr>
            <w:r>
              <w:t>When present, this IE shall carry the Service Instance Identifier of the Service Instance (e.g. LMF) sending or receiving the LPP data.</w:t>
            </w:r>
          </w:p>
        </w:tc>
      </w:tr>
    </w:tbl>
    <w:p w14:paraId="1B57A752" w14:textId="77777777" w:rsidR="00234625" w:rsidRDefault="00234625" w:rsidP="00234625">
      <w:pPr>
        <w:rPr>
          <w:lang w:val="en-US"/>
        </w:rPr>
      </w:pPr>
    </w:p>
    <w:p w14:paraId="0CBAA86B" w14:textId="0ED20FEF" w:rsidR="00234625" w:rsidRDefault="00B256B0" w:rsidP="00234625">
      <w:pPr>
        <w:pStyle w:val="Heading5"/>
        <w:rPr>
          <w:lang w:eastAsia="zh-CN"/>
        </w:rPr>
      </w:pPr>
      <w:bookmarkStart w:id="895" w:name="_Toc25157142"/>
      <w:bookmarkStart w:id="896" w:name="_Toc43118204"/>
      <w:bookmarkStart w:id="897" w:name="_Toc43208377"/>
      <w:bookmarkStart w:id="898" w:name="_Toc45030352"/>
      <w:r>
        <w:lastRenderedPageBreak/>
        <w:t>6.1.6.2.1</w:t>
      </w:r>
      <w:r w:rsidR="00367646">
        <w:t>8</w:t>
      </w:r>
      <w:r w:rsidR="00234625">
        <w:tab/>
        <w:t xml:space="preserve">Type: </w:t>
      </w:r>
      <w:r w:rsidR="00CF2AE6" w:rsidRPr="000A2C56">
        <w:rPr>
          <w:lang w:eastAsia="zh-CN"/>
        </w:rPr>
        <w:t>N1N2MessageTransferReqData</w:t>
      </w:r>
      <w:bookmarkEnd w:id="895"/>
      <w:bookmarkEnd w:id="896"/>
      <w:bookmarkEnd w:id="897"/>
      <w:bookmarkEnd w:id="898"/>
    </w:p>
    <w:p w14:paraId="6FDBCA1D" w14:textId="77777777" w:rsidR="00234625" w:rsidRDefault="00234625" w:rsidP="008A2057">
      <w:pPr>
        <w:pStyle w:val="TH"/>
      </w:pPr>
      <w:r>
        <w:rPr>
          <w:noProof/>
        </w:rPr>
        <w:t>Table </w:t>
      </w:r>
      <w:r w:rsidR="00B256B0">
        <w:t>6.1.6.2.1</w:t>
      </w:r>
      <w:r w:rsidR="00367646">
        <w:t>8</w:t>
      </w:r>
      <w:r>
        <w:t xml:space="preserve">-1: </w:t>
      </w:r>
      <w:r>
        <w:rPr>
          <w:noProof/>
        </w:rPr>
        <w:t xml:space="preserve">Definition of type </w:t>
      </w:r>
      <w:r w:rsidR="00CF2AE6" w:rsidRPr="000A2C56">
        <w:rPr>
          <w:lang w:eastAsia="zh-CN"/>
        </w:rPr>
        <w:t>N1N2MessageTransferReqData</w:t>
      </w:r>
    </w:p>
    <w:tbl>
      <w:tblPr>
        <w:tblW w:w="98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76"/>
        <w:gridCol w:w="425"/>
        <w:gridCol w:w="1134"/>
        <w:gridCol w:w="4359"/>
      </w:tblGrid>
      <w:tr w:rsidR="00234625" w14:paraId="21ED2834" w14:textId="77777777" w:rsidTr="000325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E5B20B" w14:textId="77777777" w:rsidR="00234625" w:rsidRDefault="00234625" w:rsidP="0072466E">
            <w:pPr>
              <w:pStyle w:val="TAH"/>
            </w:pPr>
            <w:r>
              <w:lastRenderedPageBreak/>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FEC4568"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2F98D3" w14:textId="77777777"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069BA9"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8E8766" w14:textId="77777777" w:rsidR="00234625" w:rsidRDefault="00234625" w:rsidP="0072466E">
            <w:pPr>
              <w:pStyle w:val="TAH"/>
              <w:rPr>
                <w:rFonts w:cs="Arial"/>
                <w:szCs w:val="18"/>
              </w:rPr>
            </w:pPr>
            <w:r>
              <w:rPr>
                <w:rFonts w:cs="Arial"/>
                <w:szCs w:val="18"/>
              </w:rPr>
              <w:t>Description</w:t>
            </w:r>
          </w:p>
        </w:tc>
      </w:tr>
      <w:tr w:rsidR="00234625" w14:paraId="7B168804" w14:textId="77777777" w:rsidTr="00032591">
        <w:trPr>
          <w:jc w:val="center"/>
        </w:trPr>
        <w:tc>
          <w:tcPr>
            <w:tcW w:w="2090" w:type="dxa"/>
            <w:tcBorders>
              <w:top w:val="single" w:sz="4" w:space="0" w:color="auto"/>
              <w:left w:val="single" w:sz="4" w:space="0" w:color="auto"/>
              <w:bottom w:val="single" w:sz="4" w:space="0" w:color="auto"/>
              <w:right w:val="single" w:sz="4" w:space="0" w:color="auto"/>
            </w:tcBorders>
          </w:tcPr>
          <w:p w14:paraId="222C05B2" w14:textId="77777777" w:rsidR="00234625" w:rsidRDefault="00234625" w:rsidP="0072466E">
            <w:pPr>
              <w:pStyle w:val="TAL"/>
              <w:rPr>
                <w:lang w:eastAsia="zh-CN"/>
              </w:rPr>
            </w:pPr>
            <w:r>
              <w:rPr>
                <w:lang w:eastAsia="zh-CN"/>
              </w:rPr>
              <w:t>n</w:t>
            </w:r>
            <w:r>
              <w:rPr>
                <w:rFonts w:hint="eastAsia"/>
                <w:lang w:eastAsia="zh-CN"/>
              </w:rPr>
              <w:t>1</w:t>
            </w:r>
            <w:r>
              <w:rPr>
                <w:lang w:eastAsia="zh-CN"/>
              </w:rPr>
              <w:t>MessageContainer</w:t>
            </w:r>
          </w:p>
        </w:tc>
        <w:tc>
          <w:tcPr>
            <w:tcW w:w="1876" w:type="dxa"/>
            <w:tcBorders>
              <w:top w:val="single" w:sz="4" w:space="0" w:color="auto"/>
              <w:left w:val="single" w:sz="4" w:space="0" w:color="auto"/>
              <w:bottom w:val="single" w:sz="4" w:space="0" w:color="auto"/>
              <w:right w:val="single" w:sz="4" w:space="0" w:color="auto"/>
            </w:tcBorders>
          </w:tcPr>
          <w:p w14:paraId="0DE336FD" w14:textId="77777777" w:rsidR="00234625" w:rsidRDefault="00234625" w:rsidP="0072466E">
            <w:pPr>
              <w:pStyle w:val="TAL"/>
              <w:rPr>
                <w:lang w:eastAsia="zh-CN"/>
              </w:rPr>
            </w:pPr>
            <w:r>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60C139A9" w14:textId="77777777" w:rsidR="00234625" w:rsidRDefault="00234625"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CDF99C" w14:textId="77777777" w:rsidR="00234625" w:rsidRDefault="00234625" w:rsidP="0072466E">
            <w:pPr>
              <w:pStyle w:val="TAL"/>
              <w:rPr>
                <w:lang w:eastAsia="zh-CN"/>
              </w:rPr>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EDC11E" w14:textId="77777777" w:rsidR="00234625" w:rsidRDefault="00234625" w:rsidP="0072466E">
            <w:pPr>
              <w:pStyle w:val="TAL"/>
              <w:rPr>
                <w:rFonts w:cs="Arial"/>
                <w:szCs w:val="18"/>
                <w:lang w:eastAsia="zh-CN"/>
              </w:rPr>
            </w:pPr>
            <w:r>
              <w:rPr>
                <w:rFonts w:cs="Arial"/>
                <w:szCs w:val="18"/>
                <w:lang w:eastAsia="zh-CN"/>
              </w:rPr>
              <w:t>This IE shall be included if a N1 message needs to be transferred</w:t>
            </w:r>
            <w:r w:rsidR="0076238A">
              <w:rPr>
                <w:rFonts w:cs="Arial"/>
                <w:szCs w:val="18"/>
                <w:lang w:eastAsia="zh-CN"/>
              </w:rPr>
              <w:t>.</w:t>
            </w:r>
          </w:p>
        </w:tc>
      </w:tr>
      <w:tr w:rsidR="00234625" w:rsidRPr="00F12EF7" w14:paraId="14E7EC22" w14:textId="77777777" w:rsidTr="00032591">
        <w:trPr>
          <w:jc w:val="center"/>
        </w:trPr>
        <w:tc>
          <w:tcPr>
            <w:tcW w:w="2090" w:type="dxa"/>
            <w:tcBorders>
              <w:top w:val="single" w:sz="4" w:space="0" w:color="auto"/>
              <w:left w:val="single" w:sz="4" w:space="0" w:color="auto"/>
              <w:bottom w:val="single" w:sz="4" w:space="0" w:color="auto"/>
              <w:right w:val="single" w:sz="4" w:space="0" w:color="auto"/>
            </w:tcBorders>
          </w:tcPr>
          <w:p w14:paraId="2A6D05C7" w14:textId="77777777" w:rsidR="00234625" w:rsidRDefault="00234625" w:rsidP="0072466E">
            <w:pPr>
              <w:pStyle w:val="TAL"/>
              <w:rPr>
                <w:lang w:eastAsia="zh-CN"/>
              </w:rPr>
            </w:pPr>
            <w:r>
              <w:rPr>
                <w:lang w:eastAsia="zh-CN"/>
              </w:rPr>
              <w:t>n2InfoContainer</w:t>
            </w:r>
          </w:p>
        </w:tc>
        <w:tc>
          <w:tcPr>
            <w:tcW w:w="1876" w:type="dxa"/>
            <w:tcBorders>
              <w:top w:val="single" w:sz="4" w:space="0" w:color="auto"/>
              <w:left w:val="single" w:sz="4" w:space="0" w:color="auto"/>
              <w:bottom w:val="single" w:sz="4" w:space="0" w:color="auto"/>
              <w:right w:val="single" w:sz="4" w:space="0" w:color="auto"/>
            </w:tcBorders>
          </w:tcPr>
          <w:p w14:paraId="338374BE" w14:textId="77777777" w:rsidR="00234625" w:rsidRDefault="00234625" w:rsidP="0072466E">
            <w:pPr>
              <w:pStyle w:val="TAL"/>
              <w:rPr>
                <w:lang w:eastAsia="zh-CN"/>
              </w:rPr>
            </w:pPr>
            <w:r>
              <w:rPr>
                <w:lang w:val="en-US"/>
              </w:rPr>
              <w:t>N2InfoContainer</w:t>
            </w:r>
          </w:p>
        </w:tc>
        <w:tc>
          <w:tcPr>
            <w:tcW w:w="425" w:type="dxa"/>
            <w:tcBorders>
              <w:top w:val="single" w:sz="4" w:space="0" w:color="auto"/>
              <w:left w:val="single" w:sz="4" w:space="0" w:color="auto"/>
              <w:bottom w:val="single" w:sz="4" w:space="0" w:color="auto"/>
              <w:right w:val="single" w:sz="4" w:space="0" w:color="auto"/>
            </w:tcBorders>
          </w:tcPr>
          <w:p w14:paraId="55226182" w14:textId="77777777" w:rsidR="00234625" w:rsidRDefault="00234625"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0392D1" w14:textId="77777777" w:rsidR="00234625" w:rsidRDefault="00234625" w:rsidP="007246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24268E" w14:textId="77777777" w:rsidR="00234625" w:rsidRDefault="00234625" w:rsidP="0072466E">
            <w:pPr>
              <w:pStyle w:val="TAL"/>
              <w:rPr>
                <w:rFonts w:cs="Arial"/>
                <w:szCs w:val="18"/>
                <w:lang w:eastAsia="zh-CN"/>
              </w:rPr>
            </w:pPr>
            <w:r>
              <w:rPr>
                <w:rFonts w:cs="Arial"/>
                <w:szCs w:val="18"/>
                <w:lang w:eastAsia="zh-CN"/>
              </w:rPr>
              <w:t>This IE shall be included if a N2 information needs to be transferred.</w:t>
            </w:r>
          </w:p>
        </w:tc>
      </w:tr>
      <w:tr w:rsidR="00CF2AE6" w:rsidRPr="00F12EF7" w14:paraId="6EEDA945" w14:textId="77777777" w:rsidTr="00032591">
        <w:trPr>
          <w:jc w:val="center"/>
        </w:trPr>
        <w:tc>
          <w:tcPr>
            <w:tcW w:w="2090" w:type="dxa"/>
            <w:tcBorders>
              <w:top w:val="single" w:sz="4" w:space="0" w:color="auto"/>
              <w:left w:val="single" w:sz="4" w:space="0" w:color="auto"/>
              <w:bottom w:val="single" w:sz="4" w:space="0" w:color="auto"/>
              <w:right w:val="single" w:sz="4" w:space="0" w:color="auto"/>
            </w:tcBorders>
          </w:tcPr>
          <w:p w14:paraId="205A7FF6" w14:textId="77777777" w:rsidR="00CF2AE6" w:rsidRDefault="00CF2AE6" w:rsidP="00CF2AE6">
            <w:pPr>
              <w:pStyle w:val="TAL"/>
              <w:rPr>
                <w:lang w:eastAsia="zh-CN"/>
              </w:rPr>
            </w:pPr>
            <w:r w:rsidRPr="00E91CB5">
              <w:rPr>
                <w:lang w:eastAsia="zh-CN"/>
              </w:rPr>
              <w:t>skipInd</w:t>
            </w:r>
          </w:p>
        </w:tc>
        <w:tc>
          <w:tcPr>
            <w:tcW w:w="1876" w:type="dxa"/>
            <w:tcBorders>
              <w:top w:val="single" w:sz="4" w:space="0" w:color="auto"/>
              <w:left w:val="single" w:sz="4" w:space="0" w:color="auto"/>
              <w:bottom w:val="single" w:sz="4" w:space="0" w:color="auto"/>
              <w:right w:val="single" w:sz="4" w:space="0" w:color="auto"/>
            </w:tcBorders>
          </w:tcPr>
          <w:p w14:paraId="4AEBCF44" w14:textId="77777777" w:rsidR="00CF2AE6" w:rsidRDefault="00CF2AE6" w:rsidP="00CF2AE6">
            <w:pPr>
              <w:pStyle w:val="TAL"/>
              <w:rPr>
                <w:lang w:val="en-US"/>
              </w:rPr>
            </w:pPr>
            <w:r w:rsidRPr="00E91CB5">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537B47CE" w14:textId="77777777" w:rsidR="00CF2AE6" w:rsidRDefault="00CF2AE6" w:rsidP="00CF2AE6">
            <w:pPr>
              <w:pStyle w:val="TAC"/>
              <w:rPr>
                <w:lang w:eastAsia="zh-CN"/>
              </w:rPr>
            </w:pPr>
            <w:r w:rsidRPr="00E91CB5">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7E9D73" w14:textId="77777777" w:rsidR="00CF2AE6" w:rsidRDefault="00CF2AE6" w:rsidP="00CF2AE6">
            <w:pPr>
              <w:pStyle w:val="TAL"/>
              <w:rPr>
                <w:lang w:eastAsia="zh-CN"/>
              </w:rPr>
            </w:pPr>
            <w:r w:rsidRPr="00E91CB5">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36B2909" w14:textId="1EA1502E" w:rsidR="00CF2AE6" w:rsidRPr="00E91CB5" w:rsidRDefault="00CF2AE6" w:rsidP="00CF2AE6">
            <w:pPr>
              <w:pStyle w:val="TAL"/>
              <w:rPr>
                <w:lang w:val="en-US" w:eastAsia="zh-CN"/>
              </w:rPr>
            </w:pPr>
            <w:r w:rsidRPr="00E91CB5">
              <w:rPr>
                <w:rFonts w:cs="Arial"/>
                <w:szCs w:val="18"/>
                <w:lang w:eastAsia="zh-CN"/>
              </w:rPr>
              <w:t xml:space="preserve">This IE shall be present and set to "true" </w:t>
            </w:r>
            <w:r>
              <w:rPr>
                <w:rFonts w:cs="Arial"/>
                <w:szCs w:val="18"/>
                <w:lang w:eastAsia="zh-CN"/>
              </w:rPr>
              <w:t xml:space="preserve">if the service consumer (e.g. SMF) requires the N1 message to be sent to the UE only when UE is in CM-CONNECTED, e.g. during </w:t>
            </w:r>
            <w:r w:rsidRPr="00E91CB5">
              <w:rPr>
                <w:rFonts w:cs="Arial"/>
                <w:szCs w:val="18"/>
                <w:lang w:eastAsia="zh-CN"/>
              </w:rPr>
              <w:t xml:space="preserve">SMF initiated PDU session release procedure </w:t>
            </w:r>
            <w:r w:rsidRPr="00E91CB5">
              <w:rPr>
                <w:lang w:eastAsia="ko-KR"/>
              </w:rPr>
              <w:t xml:space="preserve">(see </w:t>
            </w:r>
            <w:r w:rsidR="003416AC">
              <w:rPr>
                <w:lang w:eastAsia="ko-KR"/>
              </w:rPr>
              <w:t>clause</w:t>
            </w:r>
            <w:r w:rsidRPr="00E91CB5">
              <w:rPr>
                <w:lang w:eastAsia="ko-KR"/>
              </w:rPr>
              <w:t xml:space="preserve"> 4.3.4.2 of 3GP</w:t>
            </w:r>
            <w:r w:rsidRPr="00E91CB5">
              <w:rPr>
                <w:lang w:val="en-US" w:eastAsia="zh-CN"/>
              </w:rPr>
              <w:t>P TS 23.502 [</w:t>
            </w:r>
            <w:r w:rsidR="00032591">
              <w:rPr>
                <w:lang w:val="en-US" w:eastAsia="zh-CN"/>
              </w:rPr>
              <w:t>3</w:t>
            </w:r>
            <w:r w:rsidRPr="00E91CB5">
              <w:rPr>
                <w:lang w:val="en-US" w:eastAsia="zh-CN"/>
              </w:rPr>
              <w:t>]).</w:t>
            </w:r>
          </w:p>
          <w:p w14:paraId="4111F318" w14:textId="77777777" w:rsidR="00CF2AE6" w:rsidRPr="00E91CB5" w:rsidRDefault="00CF2AE6" w:rsidP="00CF2AE6">
            <w:pPr>
              <w:pStyle w:val="TAL"/>
              <w:rPr>
                <w:rFonts w:cs="Arial"/>
                <w:szCs w:val="18"/>
                <w:lang w:val="en-US" w:eastAsia="zh-CN"/>
              </w:rPr>
            </w:pPr>
          </w:p>
          <w:p w14:paraId="68A7BBBB" w14:textId="77777777" w:rsidR="00CF2AE6" w:rsidRPr="00E91CB5" w:rsidRDefault="00CF2AE6" w:rsidP="00CF2AE6">
            <w:pPr>
              <w:pStyle w:val="TAL"/>
              <w:rPr>
                <w:rFonts w:cs="Arial"/>
                <w:szCs w:val="18"/>
                <w:lang w:val="en-US" w:eastAsia="zh-CN"/>
              </w:rPr>
            </w:pPr>
            <w:r w:rsidRPr="00E91CB5">
              <w:rPr>
                <w:rFonts w:cs="Arial"/>
                <w:szCs w:val="18"/>
                <w:lang w:val="en-US" w:eastAsia="zh-CN"/>
              </w:rPr>
              <w:t xml:space="preserve">When present, this IE </w:t>
            </w:r>
            <w:r>
              <w:rPr>
                <w:rFonts w:cs="Arial"/>
                <w:szCs w:val="18"/>
                <w:lang w:val="en-US" w:eastAsia="zh-CN"/>
              </w:rPr>
              <w:t>shall be set as following:</w:t>
            </w:r>
          </w:p>
          <w:p w14:paraId="05D9D0E0" w14:textId="77777777" w:rsidR="00CF2AE6" w:rsidRPr="00CF2AE6" w:rsidRDefault="00EE4A93" w:rsidP="00EE4A93">
            <w:pPr>
              <w:pStyle w:val="TAL"/>
              <w:ind w:left="239" w:hanging="239"/>
              <w:rPr>
                <w:rFonts w:cs="Arial"/>
                <w:szCs w:val="18"/>
                <w:lang w:eastAsia="zh-CN"/>
              </w:rPr>
            </w:pPr>
            <w:r>
              <w:rPr>
                <w:rFonts w:cs="Arial"/>
                <w:szCs w:val="18"/>
                <w:lang w:val="en-US" w:eastAsia="zh-CN"/>
              </w:rPr>
              <w:t>-</w:t>
            </w:r>
            <w:r>
              <w:tab/>
            </w:r>
            <w:r w:rsidR="00CF2AE6" w:rsidRPr="00E91CB5">
              <w:rPr>
                <w:rFonts w:cs="Arial"/>
                <w:szCs w:val="18"/>
                <w:lang w:val="en-US" w:eastAsia="zh-CN"/>
              </w:rPr>
              <w:t xml:space="preserve">true: AMF </w:t>
            </w:r>
            <w:r w:rsidR="00CF2AE6">
              <w:rPr>
                <w:rFonts w:cs="Arial"/>
                <w:szCs w:val="18"/>
                <w:lang w:val="en-US" w:eastAsia="zh-CN"/>
              </w:rPr>
              <w:t xml:space="preserve">should </w:t>
            </w:r>
            <w:r w:rsidR="00CF2AE6" w:rsidRPr="00E91CB5">
              <w:rPr>
                <w:rFonts w:cs="Arial"/>
                <w:szCs w:val="18"/>
                <w:lang w:val="en-US" w:eastAsia="zh-CN"/>
              </w:rPr>
              <w:t xml:space="preserve">skip sending N1 </w:t>
            </w:r>
            <w:r w:rsidR="00CF2AE6">
              <w:rPr>
                <w:rFonts w:cs="Arial"/>
                <w:szCs w:val="18"/>
                <w:lang w:val="en-US" w:eastAsia="zh-CN"/>
              </w:rPr>
              <w:t xml:space="preserve">message </w:t>
            </w:r>
            <w:r w:rsidR="00CF2AE6" w:rsidRPr="00E91CB5">
              <w:rPr>
                <w:rFonts w:cs="Arial"/>
                <w:szCs w:val="18"/>
                <w:lang w:val="en-US" w:eastAsia="zh-CN"/>
              </w:rPr>
              <w:t>to UE</w:t>
            </w:r>
            <w:r w:rsidR="00CF2AE6">
              <w:rPr>
                <w:rFonts w:cs="Arial"/>
                <w:szCs w:val="18"/>
                <w:lang w:val="en-US" w:eastAsia="zh-CN"/>
              </w:rPr>
              <w:t>, when the UE is in CM-IDLE.</w:t>
            </w:r>
          </w:p>
          <w:p w14:paraId="102ECFFC" w14:textId="77777777" w:rsidR="00CF2AE6" w:rsidRDefault="00EE4A93" w:rsidP="00EE4A93">
            <w:pPr>
              <w:pStyle w:val="TAL"/>
              <w:ind w:left="239" w:hanging="239"/>
              <w:rPr>
                <w:rFonts w:cs="Arial"/>
                <w:szCs w:val="18"/>
                <w:lang w:eastAsia="zh-CN"/>
              </w:rPr>
            </w:pPr>
            <w:r>
              <w:rPr>
                <w:rFonts w:cs="Arial"/>
                <w:szCs w:val="18"/>
                <w:lang w:val="en-US" w:eastAsia="zh-CN"/>
              </w:rPr>
              <w:t>-</w:t>
            </w:r>
            <w:r>
              <w:tab/>
            </w:r>
            <w:r w:rsidR="00CF2AE6" w:rsidRPr="00E91CB5">
              <w:rPr>
                <w:rFonts w:cs="Arial"/>
                <w:szCs w:val="18"/>
                <w:lang w:val="en-US" w:eastAsia="zh-CN"/>
              </w:rPr>
              <w:t xml:space="preserve">false (default): the AMF shall send the N1 </w:t>
            </w:r>
            <w:r w:rsidR="00CF2AE6">
              <w:rPr>
                <w:rFonts w:cs="Arial"/>
                <w:szCs w:val="18"/>
                <w:lang w:val="en-US" w:eastAsia="zh-CN"/>
              </w:rPr>
              <w:t xml:space="preserve">message </w:t>
            </w:r>
            <w:r w:rsidR="00CF2AE6" w:rsidRPr="00E91CB5">
              <w:rPr>
                <w:rFonts w:cs="Arial"/>
                <w:szCs w:val="18"/>
                <w:lang w:val="en-US" w:eastAsia="zh-CN"/>
              </w:rPr>
              <w:t>to the UE.</w:t>
            </w:r>
          </w:p>
        </w:tc>
      </w:tr>
      <w:tr w:rsidR="00CF2AE6" w:rsidRPr="00F12EF7" w14:paraId="697EE128" w14:textId="77777777" w:rsidTr="00032591">
        <w:trPr>
          <w:jc w:val="center"/>
        </w:trPr>
        <w:tc>
          <w:tcPr>
            <w:tcW w:w="2090" w:type="dxa"/>
            <w:tcBorders>
              <w:top w:val="single" w:sz="4" w:space="0" w:color="auto"/>
              <w:left w:val="single" w:sz="4" w:space="0" w:color="auto"/>
              <w:bottom w:val="single" w:sz="4" w:space="0" w:color="auto"/>
              <w:right w:val="single" w:sz="4" w:space="0" w:color="auto"/>
            </w:tcBorders>
          </w:tcPr>
          <w:p w14:paraId="2E83BB25" w14:textId="77777777" w:rsidR="00CF2AE6" w:rsidRDefault="00CF2AE6" w:rsidP="00CF2AE6">
            <w:pPr>
              <w:pStyle w:val="TAL"/>
              <w:rPr>
                <w:lang w:eastAsia="zh-CN"/>
              </w:rPr>
            </w:pPr>
            <w:r>
              <w:rPr>
                <w:rFonts w:hint="eastAsia"/>
                <w:lang w:eastAsia="zh-CN"/>
              </w:rPr>
              <w:t>lastMsgIndication</w:t>
            </w:r>
          </w:p>
        </w:tc>
        <w:tc>
          <w:tcPr>
            <w:tcW w:w="1876" w:type="dxa"/>
            <w:tcBorders>
              <w:top w:val="single" w:sz="4" w:space="0" w:color="auto"/>
              <w:left w:val="single" w:sz="4" w:space="0" w:color="auto"/>
              <w:bottom w:val="single" w:sz="4" w:space="0" w:color="auto"/>
              <w:right w:val="single" w:sz="4" w:space="0" w:color="auto"/>
            </w:tcBorders>
          </w:tcPr>
          <w:p w14:paraId="0EAF56AE" w14:textId="77777777" w:rsidR="00CF2AE6" w:rsidRDefault="00CF2AE6" w:rsidP="00CF2AE6">
            <w:pPr>
              <w:pStyle w:val="TAL"/>
              <w:rPr>
                <w:lang w:val="en-US"/>
              </w:rPr>
            </w:pPr>
            <w:r>
              <w:rPr>
                <w:rFonts w:hint="eastAsia"/>
                <w:lang w:val="en-US"/>
              </w:rPr>
              <w:t>boolean</w:t>
            </w:r>
          </w:p>
        </w:tc>
        <w:tc>
          <w:tcPr>
            <w:tcW w:w="425" w:type="dxa"/>
            <w:tcBorders>
              <w:top w:val="single" w:sz="4" w:space="0" w:color="auto"/>
              <w:left w:val="single" w:sz="4" w:space="0" w:color="auto"/>
              <w:bottom w:val="single" w:sz="4" w:space="0" w:color="auto"/>
              <w:right w:val="single" w:sz="4" w:space="0" w:color="auto"/>
            </w:tcBorders>
          </w:tcPr>
          <w:p w14:paraId="779D1BB0" w14:textId="77777777" w:rsidR="00CF2AE6" w:rsidRDefault="00CF2AE6" w:rsidP="00CF2AE6">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3C1DE8" w14:textId="77777777" w:rsidR="00CF2AE6" w:rsidRDefault="00CF2AE6" w:rsidP="00CF2AE6">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A542792" w14:textId="1C0575FF" w:rsidR="00CF2AE6" w:rsidRDefault="00CF2AE6" w:rsidP="00CF2AE6">
            <w:pPr>
              <w:pStyle w:val="TAL"/>
              <w:rPr>
                <w:rFonts w:cs="Arial"/>
                <w:szCs w:val="18"/>
                <w:lang w:eastAsia="zh-CN"/>
              </w:rPr>
            </w:pPr>
            <w:r>
              <w:rPr>
                <w:rFonts w:cs="Arial" w:hint="eastAsia"/>
                <w:szCs w:val="18"/>
                <w:lang w:eastAsia="zh-CN"/>
              </w:rPr>
              <w:t xml:space="preserve">This flag when present shall indicate that the message transferred is the last message. </w:t>
            </w:r>
            <w:r>
              <w:rPr>
                <w:rFonts w:cs="Arial"/>
                <w:szCs w:val="18"/>
                <w:lang w:eastAsia="zh-CN"/>
              </w:rPr>
              <w:t xml:space="preserve">(See </w:t>
            </w:r>
            <w:r w:rsidR="003416AC">
              <w:rPr>
                <w:rFonts w:cs="Arial"/>
                <w:szCs w:val="18"/>
                <w:lang w:eastAsia="zh-CN"/>
              </w:rPr>
              <w:t>clause</w:t>
            </w:r>
            <w:r>
              <w:rPr>
                <w:rFonts w:cs="Arial"/>
                <w:szCs w:val="18"/>
                <w:lang w:eastAsia="zh-CN"/>
              </w:rPr>
              <w:t xml:space="preserve"> 4.13.3.3 of </w:t>
            </w:r>
            <w:r w:rsidR="00CB5157">
              <w:rPr>
                <w:rFonts w:cs="Arial"/>
                <w:szCs w:val="18"/>
                <w:lang w:eastAsia="zh-CN"/>
              </w:rPr>
              <w:t>3GPP 2</w:t>
            </w:r>
            <w:r w:rsidR="00E57AD4">
              <w:rPr>
                <w:rFonts w:cs="Arial"/>
                <w:szCs w:val="18"/>
                <w:lang w:eastAsia="zh-CN"/>
              </w:rPr>
              <w:t>3.502 [</w:t>
            </w:r>
            <w:r w:rsidR="00032591">
              <w:rPr>
                <w:rFonts w:cs="Arial"/>
                <w:szCs w:val="18"/>
                <w:lang w:eastAsia="zh-CN"/>
              </w:rPr>
              <w:t>3</w:t>
            </w:r>
            <w:r>
              <w:rPr>
                <w:rFonts w:cs="Arial"/>
                <w:szCs w:val="18"/>
                <w:lang w:eastAsia="zh-CN"/>
              </w:rPr>
              <w:t>].</w:t>
            </w:r>
          </w:p>
        </w:tc>
      </w:tr>
      <w:tr w:rsidR="003D0660" w:rsidRPr="00F12EF7" w14:paraId="74D39632" w14:textId="77777777" w:rsidTr="00032591">
        <w:trPr>
          <w:jc w:val="center"/>
        </w:trPr>
        <w:tc>
          <w:tcPr>
            <w:tcW w:w="2090" w:type="dxa"/>
            <w:tcBorders>
              <w:top w:val="single" w:sz="4" w:space="0" w:color="auto"/>
              <w:left w:val="single" w:sz="4" w:space="0" w:color="auto"/>
              <w:bottom w:val="single" w:sz="4" w:space="0" w:color="auto"/>
              <w:right w:val="single" w:sz="4" w:space="0" w:color="auto"/>
            </w:tcBorders>
          </w:tcPr>
          <w:p w14:paraId="4B7A171A" w14:textId="77777777" w:rsidR="003D0660" w:rsidRDefault="003D0660" w:rsidP="003D0660">
            <w:pPr>
              <w:pStyle w:val="TAL"/>
              <w:rPr>
                <w:lang w:eastAsia="zh-CN"/>
              </w:rPr>
            </w:pPr>
            <w:r w:rsidRPr="0046054C">
              <w:rPr>
                <w:lang w:eastAsia="zh-CN"/>
              </w:rPr>
              <w:t>pduSessionId</w:t>
            </w:r>
          </w:p>
        </w:tc>
        <w:tc>
          <w:tcPr>
            <w:tcW w:w="1876" w:type="dxa"/>
            <w:tcBorders>
              <w:top w:val="single" w:sz="4" w:space="0" w:color="auto"/>
              <w:left w:val="single" w:sz="4" w:space="0" w:color="auto"/>
              <w:bottom w:val="single" w:sz="4" w:space="0" w:color="auto"/>
              <w:right w:val="single" w:sz="4" w:space="0" w:color="auto"/>
            </w:tcBorders>
          </w:tcPr>
          <w:p w14:paraId="25D52FCA" w14:textId="77777777" w:rsidR="003D0660" w:rsidRDefault="003D0660" w:rsidP="003D0660">
            <w:pPr>
              <w:pStyle w:val="TAL"/>
              <w:rPr>
                <w:lang w:val="en-US"/>
              </w:rPr>
            </w:pPr>
            <w:r w:rsidRPr="0046054C">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7E972F12" w14:textId="77777777" w:rsidR="003D0660" w:rsidRDefault="003D0660" w:rsidP="003D066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8F5CBD0" w14:textId="77777777" w:rsidR="003D0660" w:rsidRDefault="003D0660" w:rsidP="003D0660">
            <w:pPr>
              <w:pStyle w:val="TAL"/>
              <w:rPr>
                <w:lang w:eastAsia="zh-CN"/>
              </w:rPr>
            </w:pPr>
            <w:r>
              <w:rPr>
                <w:lang w:eastAsia="zh-CN"/>
              </w:rPr>
              <w:t>0..</w:t>
            </w:r>
            <w:r w:rsidRPr="0046054C">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98B138" w14:textId="77777777" w:rsidR="003D0660" w:rsidRDefault="003D0660" w:rsidP="003D0660">
            <w:pPr>
              <w:pStyle w:val="TAL"/>
              <w:rPr>
                <w:lang w:eastAsia="zh-CN"/>
              </w:rPr>
            </w:pPr>
            <w:r w:rsidRPr="0046054C">
              <w:rPr>
                <w:rFonts w:cs="Arial"/>
                <w:szCs w:val="18"/>
                <w:lang w:eastAsia="zh-CN"/>
              </w:rPr>
              <w:t xml:space="preserve">PDU Session </w:t>
            </w:r>
            <w:r>
              <w:rPr>
                <w:rFonts w:cs="Arial"/>
                <w:szCs w:val="18"/>
                <w:lang w:eastAsia="zh-CN"/>
              </w:rPr>
              <w:t>ID for which the N1 / N2 message is sent, if the N1 / N2 message class is SM.</w:t>
            </w:r>
          </w:p>
        </w:tc>
      </w:tr>
      <w:tr w:rsidR="003D0660" w:rsidRPr="00F12EF7" w14:paraId="6FD44E1C" w14:textId="77777777" w:rsidTr="00032591">
        <w:trPr>
          <w:jc w:val="center"/>
        </w:trPr>
        <w:tc>
          <w:tcPr>
            <w:tcW w:w="2090" w:type="dxa"/>
            <w:tcBorders>
              <w:top w:val="single" w:sz="4" w:space="0" w:color="auto"/>
              <w:left w:val="single" w:sz="4" w:space="0" w:color="auto"/>
              <w:bottom w:val="single" w:sz="4" w:space="0" w:color="auto"/>
              <w:right w:val="single" w:sz="4" w:space="0" w:color="auto"/>
            </w:tcBorders>
          </w:tcPr>
          <w:p w14:paraId="7435E8BB" w14:textId="77777777" w:rsidR="003D0660" w:rsidRDefault="003D0660" w:rsidP="003D0660">
            <w:pPr>
              <w:pStyle w:val="TAL"/>
              <w:rPr>
                <w:lang w:eastAsia="zh-CN"/>
              </w:rPr>
            </w:pPr>
            <w:r>
              <w:rPr>
                <w:lang w:eastAsia="zh-CN"/>
              </w:rPr>
              <w:t>lcsCorrelationId</w:t>
            </w:r>
          </w:p>
        </w:tc>
        <w:tc>
          <w:tcPr>
            <w:tcW w:w="1876" w:type="dxa"/>
            <w:tcBorders>
              <w:top w:val="single" w:sz="4" w:space="0" w:color="auto"/>
              <w:left w:val="single" w:sz="4" w:space="0" w:color="auto"/>
              <w:bottom w:val="single" w:sz="4" w:space="0" w:color="auto"/>
              <w:right w:val="single" w:sz="4" w:space="0" w:color="auto"/>
            </w:tcBorders>
          </w:tcPr>
          <w:p w14:paraId="532E55C7" w14:textId="77777777" w:rsidR="003D0660" w:rsidRDefault="003D0660" w:rsidP="003D0660">
            <w:pPr>
              <w:pStyle w:val="TAL"/>
              <w:rPr>
                <w:lang w:val="en-US"/>
              </w:rPr>
            </w:pPr>
            <w:r w:rsidRPr="0046054C">
              <w:rPr>
                <w:lang w:eastAsia="zh-CN"/>
              </w:rPr>
              <w:t>CorrelationID</w:t>
            </w:r>
          </w:p>
        </w:tc>
        <w:tc>
          <w:tcPr>
            <w:tcW w:w="425" w:type="dxa"/>
            <w:tcBorders>
              <w:top w:val="single" w:sz="4" w:space="0" w:color="auto"/>
              <w:left w:val="single" w:sz="4" w:space="0" w:color="auto"/>
              <w:bottom w:val="single" w:sz="4" w:space="0" w:color="auto"/>
              <w:right w:val="single" w:sz="4" w:space="0" w:color="auto"/>
            </w:tcBorders>
          </w:tcPr>
          <w:p w14:paraId="339D9945" w14:textId="77777777" w:rsidR="003D0660" w:rsidRDefault="003D0660" w:rsidP="003D066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00DCE13" w14:textId="77777777" w:rsidR="003D0660" w:rsidRDefault="003D0660" w:rsidP="003D066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CA778DB" w14:textId="32E0D86A" w:rsidR="003D0660" w:rsidRDefault="003D0660" w:rsidP="003D0660">
            <w:pPr>
              <w:pStyle w:val="TAL"/>
              <w:rPr>
                <w:lang w:eastAsia="zh-CN"/>
              </w:rPr>
            </w:pPr>
            <w:r w:rsidRPr="006165E5">
              <w:t xml:space="preserve">LCS </w:t>
            </w:r>
            <w:r>
              <w:t>Correlation</w:t>
            </w:r>
            <w:r w:rsidRPr="006165E5">
              <w:t xml:space="preserve"> ID</w:t>
            </w:r>
            <w:r>
              <w:t xml:space="preserve">, for which the N1 message is sent, if the N1 message class is LPP </w:t>
            </w:r>
            <w:r w:rsidRPr="006165E5">
              <w:t xml:space="preserve">(see </w:t>
            </w:r>
            <w:r w:rsidR="003416AC">
              <w:t>clause</w:t>
            </w:r>
            <w:r w:rsidRPr="006165E5">
              <w:t xml:space="preserve"> 4.13.5.4 of 3GPP TS 23.502 [</w:t>
            </w:r>
            <w:r w:rsidR="00032591">
              <w:t>3</w:t>
            </w:r>
            <w:r w:rsidRPr="006165E5">
              <w:t>])</w:t>
            </w:r>
            <w:r>
              <w:t>.</w:t>
            </w:r>
          </w:p>
        </w:tc>
      </w:tr>
      <w:tr w:rsidR="003D0660" w:rsidRPr="00F12EF7" w14:paraId="3253307A" w14:textId="77777777" w:rsidTr="00032591">
        <w:trPr>
          <w:jc w:val="center"/>
        </w:trPr>
        <w:tc>
          <w:tcPr>
            <w:tcW w:w="2090" w:type="dxa"/>
            <w:tcBorders>
              <w:top w:val="single" w:sz="4" w:space="0" w:color="auto"/>
              <w:left w:val="single" w:sz="4" w:space="0" w:color="auto"/>
              <w:bottom w:val="single" w:sz="4" w:space="0" w:color="auto"/>
              <w:right w:val="single" w:sz="4" w:space="0" w:color="auto"/>
            </w:tcBorders>
          </w:tcPr>
          <w:p w14:paraId="3EC57F62" w14:textId="77777777" w:rsidR="003D0660" w:rsidRDefault="003D0660" w:rsidP="003D0660">
            <w:pPr>
              <w:pStyle w:val="TAL"/>
              <w:rPr>
                <w:lang w:eastAsia="zh-CN"/>
              </w:rPr>
            </w:pPr>
            <w:r>
              <w:rPr>
                <w:lang w:eastAsia="zh-CN"/>
              </w:rPr>
              <w:t>p</w:t>
            </w:r>
            <w:r>
              <w:rPr>
                <w:rFonts w:hint="eastAsia"/>
                <w:lang w:eastAsia="zh-CN"/>
              </w:rPr>
              <w:t>pi</w:t>
            </w:r>
          </w:p>
        </w:tc>
        <w:tc>
          <w:tcPr>
            <w:tcW w:w="1876" w:type="dxa"/>
            <w:tcBorders>
              <w:top w:val="single" w:sz="4" w:space="0" w:color="auto"/>
              <w:left w:val="single" w:sz="4" w:space="0" w:color="auto"/>
              <w:bottom w:val="single" w:sz="4" w:space="0" w:color="auto"/>
              <w:right w:val="single" w:sz="4" w:space="0" w:color="auto"/>
            </w:tcBorders>
          </w:tcPr>
          <w:p w14:paraId="39B4AC24" w14:textId="77777777" w:rsidR="003D0660" w:rsidRDefault="003D0660" w:rsidP="003D0660">
            <w:pPr>
              <w:pStyle w:val="TAL"/>
              <w:rPr>
                <w:lang w:val="en-US"/>
              </w:rPr>
            </w:pPr>
            <w:r>
              <w:rPr>
                <w:rFonts w:hint="eastAsia"/>
                <w:lang w:val="en-US"/>
              </w:rPr>
              <w:t>Ppi</w:t>
            </w:r>
          </w:p>
        </w:tc>
        <w:tc>
          <w:tcPr>
            <w:tcW w:w="425" w:type="dxa"/>
            <w:tcBorders>
              <w:top w:val="single" w:sz="4" w:space="0" w:color="auto"/>
              <w:left w:val="single" w:sz="4" w:space="0" w:color="auto"/>
              <w:bottom w:val="single" w:sz="4" w:space="0" w:color="auto"/>
              <w:right w:val="single" w:sz="4" w:space="0" w:color="auto"/>
            </w:tcBorders>
          </w:tcPr>
          <w:p w14:paraId="633CBD3D" w14:textId="77777777" w:rsidR="003D0660" w:rsidRDefault="003D0660" w:rsidP="003D066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34B709" w14:textId="77777777" w:rsidR="003D0660" w:rsidRDefault="003D0660" w:rsidP="003D066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5EA0FE" w14:textId="77777777" w:rsidR="003D0660" w:rsidRDefault="003D0660" w:rsidP="003D0660">
            <w:pPr>
              <w:pStyle w:val="TAL"/>
              <w:rPr>
                <w:rFonts w:cs="Arial"/>
                <w:szCs w:val="18"/>
                <w:lang w:eastAsia="zh-CN"/>
              </w:rPr>
            </w:pPr>
            <w:r>
              <w:rPr>
                <w:rFonts w:cs="Arial" w:hint="eastAsia"/>
                <w:szCs w:val="18"/>
                <w:lang w:eastAsia="zh-CN"/>
              </w:rPr>
              <w:t>This IE when present shall indicate the Paging policy to be applied</w:t>
            </w:r>
            <w:r>
              <w:rPr>
                <w:rFonts w:cs="Arial"/>
                <w:szCs w:val="18"/>
                <w:lang w:eastAsia="zh-CN"/>
              </w:rPr>
              <w:t>. The paging policies are configured at the AMF.</w:t>
            </w:r>
          </w:p>
        </w:tc>
      </w:tr>
      <w:tr w:rsidR="003D0660" w:rsidRPr="00F12EF7" w14:paraId="5D1E2724" w14:textId="77777777" w:rsidTr="00032591">
        <w:trPr>
          <w:jc w:val="center"/>
        </w:trPr>
        <w:tc>
          <w:tcPr>
            <w:tcW w:w="2090" w:type="dxa"/>
            <w:tcBorders>
              <w:top w:val="single" w:sz="4" w:space="0" w:color="auto"/>
              <w:left w:val="single" w:sz="4" w:space="0" w:color="auto"/>
              <w:bottom w:val="single" w:sz="4" w:space="0" w:color="auto"/>
              <w:right w:val="single" w:sz="4" w:space="0" w:color="auto"/>
            </w:tcBorders>
          </w:tcPr>
          <w:p w14:paraId="3C778A11" w14:textId="77777777" w:rsidR="003D0660" w:rsidRDefault="003D0660" w:rsidP="003D0660">
            <w:pPr>
              <w:pStyle w:val="TAL"/>
              <w:rPr>
                <w:lang w:eastAsia="zh-CN"/>
              </w:rPr>
            </w:pPr>
            <w:r>
              <w:rPr>
                <w:lang w:eastAsia="zh-CN"/>
              </w:rPr>
              <w:t>a</w:t>
            </w:r>
            <w:r>
              <w:rPr>
                <w:rFonts w:hint="eastAsia"/>
                <w:lang w:eastAsia="zh-CN"/>
              </w:rPr>
              <w:t>r</w:t>
            </w:r>
            <w:r>
              <w:rPr>
                <w:lang w:eastAsia="zh-CN"/>
              </w:rPr>
              <w:t>p</w:t>
            </w:r>
          </w:p>
        </w:tc>
        <w:tc>
          <w:tcPr>
            <w:tcW w:w="1876" w:type="dxa"/>
            <w:tcBorders>
              <w:top w:val="single" w:sz="4" w:space="0" w:color="auto"/>
              <w:left w:val="single" w:sz="4" w:space="0" w:color="auto"/>
              <w:bottom w:val="single" w:sz="4" w:space="0" w:color="auto"/>
              <w:right w:val="single" w:sz="4" w:space="0" w:color="auto"/>
            </w:tcBorders>
          </w:tcPr>
          <w:p w14:paraId="50F88E88" w14:textId="77777777" w:rsidR="003D0660" w:rsidRDefault="003D0660" w:rsidP="003D0660">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6A80E7DF" w14:textId="77777777" w:rsidR="003D0660" w:rsidRDefault="003D0660" w:rsidP="003D066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E4C4880" w14:textId="77777777" w:rsidR="003D0660" w:rsidRDefault="003D0660" w:rsidP="003D066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864551" w14:textId="49483DC0" w:rsidR="003D0660" w:rsidRDefault="003D0660" w:rsidP="003D0660">
            <w:pPr>
              <w:pStyle w:val="TAL"/>
              <w:rPr>
                <w:rFonts w:cs="Arial"/>
                <w:szCs w:val="18"/>
                <w:lang w:eastAsia="zh-CN"/>
              </w:rPr>
            </w:pPr>
            <w:r>
              <w:rPr>
                <w:rFonts w:cs="Arial" w:hint="eastAsia"/>
                <w:szCs w:val="18"/>
                <w:lang w:eastAsia="zh-CN"/>
              </w:rPr>
              <w:t>This IE when present shall indicate the Allocation and Retention Priority of the PDU session for which the N1/</w:t>
            </w:r>
            <w:r>
              <w:rPr>
                <w:rFonts w:cs="Arial"/>
                <w:szCs w:val="18"/>
                <w:lang w:eastAsia="zh-CN"/>
              </w:rPr>
              <w:t xml:space="preserve">N2 message transfer is initiated. </w:t>
            </w:r>
            <w:r w:rsidR="00032591" w:rsidRPr="00293CF3">
              <w:rPr>
                <w:rFonts w:cs="Arial"/>
                <w:szCs w:val="18"/>
                <w:lang w:eastAsia="zh-CN"/>
              </w:rPr>
              <w:t>T</w:t>
            </w:r>
            <w:r w:rsidR="00032591">
              <w:rPr>
                <w:rFonts w:cs="Arial"/>
                <w:szCs w:val="18"/>
                <w:lang w:eastAsia="zh-CN"/>
              </w:rPr>
              <w:t>o support priority paging, t</w:t>
            </w:r>
            <w:r w:rsidR="00032591" w:rsidRPr="00293CF3">
              <w:rPr>
                <w:rFonts w:cs="Arial"/>
                <w:szCs w:val="18"/>
                <w:lang w:eastAsia="zh-CN"/>
              </w:rPr>
              <w:t>h</w:t>
            </w:r>
            <w:r w:rsidR="00032591">
              <w:rPr>
                <w:rFonts w:cs="Arial"/>
                <w:szCs w:val="18"/>
                <w:lang w:eastAsia="zh-CN"/>
              </w:rPr>
              <w:t>e AMF shall use th</w:t>
            </w:r>
            <w:r w:rsidR="00032591" w:rsidRPr="00293CF3">
              <w:rPr>
                <w:rFonts w:cs="Arial"/>
                <w:szCs w:val="18"/>
                <w:lang w:eastAsia="zh-CN"/>
              </w:rPr>
              <w:t xml:space="preserve">is IE </w:t>
            </w:r>
            <w:r w:rsidR="00032591">
              <w:rPr>
                <w:rFonts w:cs="Arial"/>
                <w:szCs w:val="18"/>
                <w:lang w:eastAsia="zh-CN"/>
              </w:rPr>
              <w:t>to determin</w:t>
            </w:r>
            <w:r w:rsidR="00032591" w:rsidRPr="00293CF3">
              <w:rPr>
                <w:rFonts w:cs="Arial"/>
                <w:szCs w:val="18"/>
                <w:lang w:eastAsia="zh-CN"/>
              </w:rPr>
              <w:t>e whether to include the</w:t>
            </w:r>
            <w:r w:rsidR="00032591">
              <w:rPr>
                <w:rFonts w:cs="Arial"/>
                <w:szCs w:val="18"/>
                <w:lang w:eastAsia="zh-CN"/>
              </w:rPr>
              <w:t xml:space="preserve"> </w:t>
            </w:r>
            <w:r w:rsidR="00032591" w:rsidRPr="008A4AF3">
              <w:rPr>
                <w:rFonts w:cs="Arial"/>
                <w:szCs w:val="18"/>
                <w:lang w:eastAsia="zh-CN"/>
              </w:rPr>
              <w:t xml:space="preserve">Paging Priority </w:t>
            </w:r>
            <w:r w:rsidR="00032591" w:rsidRPr="005F7761">
              <w:rPr>
                <w:rFonts w:cs="Arial"/>
                <w:szCs w:val="18"/>
                <w:lang w:eastAsia="zh-CN"/>
              </w:rPr>
              <w:t>IE</w:t>
            </w:r>
            <w:r w:rsidR="00032591">
              <w:rPr>
                <w:rFonts w:cs="Arial"/>
                <w:szCs w:val="18"/>
                <w:lang w:eastAsia="zh-CN"/>
              </w:rPr>
              <w:t xml:space="preserve"> </w:t>
            </w:r>
            <w:r w:rsidR="00032591" w:rsidRPr="008A4AF3">
              <w:rPr>
                <w:rFonts w:cs="Arial"/>
                <w:szCs w:val="18"/>
                <w:lang w:eastAsia="zh-CN"/>
              </w:rPr>
              <w:t xml:space="preserve">in the </w:t>
            </w:r>
            <w:r w:rsidR="00032591" w:rsidRPr="005F7761">
              <w:rPr>
                <w:rFonts w:cs="Arial"/>
                <w:szCs w:val="18"/>
                <w:lang w:eastAsia="zh-CN"/>
              </w:rPr>
              <w:t>NGAP</w:t>
            </w:r>
            <w:r w:rsidR="00032591">
              <w:rPr>
                <w:rFonts w:cs="Arial"/>
                <w:szCs w:val="18"/>
                <w:lang w:eastAsia="zh-CN"/>
              </w:rPr>
              <w:t xml:space="preserve"> </w:t>
            </w:r>
            <w:r w:rsidR="00032591" w:rsidRPr="008A4AF3">
              <w:rPr>
                <w:rFonts w:cs="Arial"/>
                <w:szCs w:val="18"/>
                <w:lang w:eastAsia="zh-CN"/>
              </w:rPr>
              <w:t>Paging Message</w:t>
            </w:r>
            <w:r w:rsidR="00032591">
              <w:rPr>
                <w:rFonts w:cs="Arial"/>
                <w:szCs w:val="18"/>
                <w:lang w:eastAsia="zh-CN"/>
              </w:rPr>
              <w:t xml:space="preserve"> </w:t>
            </w:r>
            <w:r w:rsidR="00032591" w:rsidRPr="00E91CB5">
              <w:rPr>
                <w:lang w:eastAsia="ko-KR"/>
              </w:rPr>
              <w:t xml:space="preserve">(see </w:t>
            </w:r>
            <w:r w:rsidR="00032591">
              <w:rPr>
                <w:lang w:eastAsia="ko-KR"/>
              </w:rPr>
              <w:t>clause</w:t>
            </w:r>
            <w:r w:rsidR="00032591" w:rsidRPr="00E91CB5">
              <w:rPr>
                <w:lang w:eastAsia="ko-KR"/>
              </w:rPr>
              <w:t xml:space="preserve"> </w:t>
            </w:r>
            <w:r w:rsidR="00032591">
              <w:rPr>
                <w:lang w:eastAsia="ko-KR"/>
              </w:rPr>
              <w:t>5.4.3.3</w:t>
            </w:r>
            <w:r w:rsidR="00032591" w:rsidRPr="00E91CB5">
              <w:rPr>
                <w:lang w:eastAsia="ko-KR"/>
              </w:rPr>
              <w:t xml:space="preserve"> of 3GP</w:t>
            </w:r>
            <w:r w:rsidR="00032591" w:rsidRPr="00E91CB5">
              <w:rPr>
                <w:lang w:val="en-US" w:eastAsia="zh-CN"/>
              </w:rPr>
              <w:t>P TS 23.50</w:t>
            </w:r>
            <w:r w:rsidR="00032591">
              <w:rPr>
                <w:lang w:val="en-US" w:eastAsia="zh-CN"/>
              </w:rPr>
              <w:t>1</w:t>
            </w:r>
            <w:r w:rsidR="00032591" w:rsidRPr="00E91CB5">
              <w:rPr>
                <w:lang w:val="en-US" w:eastAsia="zh-CN"/>
              </w:rPr>
              <w:t> [2])</w:t>
            </w:r>
            <w:r w:rsidR="00032591" w:rsidRPr="008A4AF3">
              <w:rPr>
                <w:rFonts w:cs="Arial"/>
                <w:szCs w:val="18"/>
                <w:lang w:eastAsia="zh-CN"/>
              </w:rPr>
              <w:t xml:space="preserve">. The set of ARP values associated with priority paging </w:t>
            </w:r>
            <w:r w:rsidR="00032591" w:rsidRPr="004D16A2">
              <w:rPr>
                <w:rFonts w:cs="Arial"/>
                <w:szCs w:val="18"/>
                <w:lang w:eastAsia="zh-CN"/>
              </w:rPr>
              <w:t>and mapping to Paging Priority IE values</w:t>
            </w:r>
            <w:r w:rsidR="00032591">
              <w:rPr>
                <w:rFonts w:cs="Arial"/>
                <w:szCs w:val="18"/>
                <w:lang w:eastAsia="zh-CN"/>
              </w:rPr>
              <w:t xml:space="preserve"> </w:t>
            </w:r>
            <w:r w:rsidR="00032591" w:rsidRPr="008A4AF3">
              <w:rPr>
                <w:rFonts w:cs="Arial"/>
                <w:szCs w:val="18"/>
                <w:lang w:eastAsia="zh-CN"/>
              </w:rPr>
              <w:t>are configured at the AMF.</w:t>
            </w:r>
            <w:r w:rsidR="00032591">
              <w:rPr>
                <w:rFonts w:cs="Arial"/>
                <w:szCs w:val="18"/>
                <w:lang w:eastAsia="zh-CN"/>
              </w:rPr>
              <w:t xml:space="preserve"> </w:t>
            </w:r>
            <w:r>
              <w:rPr>
                <w:rFonts w:cs="Arial"/>
                <w:szCs w:val="18"/>
                <w:lang w:eastAsia="zh-CN"/>
              </w:rPr>
              <w:t>This IE shall not be present when the N1/N2 message class is not SM.</w:t>
            </w:r>
          </w:p>
        </w:tc>
      </w:tr>
      <w:tr w:rsidR="003D0660" w:rsidRPr="00F12EF7" w14:paraId="2FFD2313" w14:textId="77777777" w:rsidTr="00032591">
        <w:trPr>
          <w:jc w:val="center"/>
        </w:trPr>
        <w:tc>
          <w:tcPr>
            <w:tcW w:w="2090" w:type="dxa"/>
            <w:tcBorders>
              <w:top w:val="single" w:sz="4" w:space="0" w:color="auto"/>
              <w:left w:val="single" w:sz="4" w:space="0" w:color="auto"/>
              <w:bottom w:val="single" w:sz="4" w:space="0" w:color="auto"/>
              <w:right w:val="single" w:sz="4" w:space="0" w:color="auto"/>
            </w:tcBorders>
          </w:tcPr>
          <w:p w14:paraId="68D06D83" w14:textId="77777777" w:rsidR="003D0660" w:rsidRDefault="003D0660" w:rsidP="003D0660">
            <w:pPr>
              <w:pStyle w:val="TAL"/>
              <w:rPr>
                <w:lang w:eastAsia="zh-CN"/>
              </w:rPr>
            </w:pPr>
            <w:r>
              <w:rPr>
                <w:rFonts w:hint="eastAsia"/>
                <w:lang w:eastAsia="zh-CN"/>
              </w:rPr>
              <w:t>5qi</w:t>
            </w:r>
          </w:p>
        </w:tc>
        <w:tc>
          <w:tcPr>
            <w:tcW w:w="1876" w:type="dxa"/>
            <w:tcBorders>
              <w:top w:val="single" w:sz="4" w:space="0" w:color="auto"/>
              <w:left w:val="single" w:sz="4" w:space="0" w:color="auto"/>
              <w:bottom w:val="single" w:sz="4" w:space="0" w:color="auto"/>
              <w:right w:val="single" w:sz="4" w:space="0" w:color="auto"/>
            </w:tcBorders>
          </w:tcPr>
          <w:p w14:paraId="1F0627D6" w14:textId="77777777" w:rsidR="003D0660" w:rsidRDefault="003D0660" w:rsidP="003D0660">
            <w:pPr>
              <w:pStyle w:val="TAL"/>
              <w:rPr>
                <w:lang w:val="en-US"/>
              </w:rPr>
            </w:pPr>
            <w:r>
              <w:rPr>
                <w:rFonts w:hint="eastAsia"/>
                <w:lang w:val="en-US"/>
              </w:rPr>
              <w:t>5</w:t>
            </w:r>
            <w:r>
              <w:rPr>
                <w:lang w:val="en-US"/>
              </w:rPr>
              <w:t>Q</w:t>
            </w:r>
            <w:r>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4A331023" w14:textId="77777777" w:rsidR="003D0660" w:rsidRDefault="003D0660" w:rsidP="003D066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FEEEED" w14:textId="77777777" w:rsidR="003D0660" w:rsidRDefault="003D0660" w:rsidP="003D066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620B645" w14:textId="77777777" w:rsidR="003D0660" w:rsidRDefault="003D0660" w:rsidP="003D0660">
            <w:pPr>
              <w:pStyle w:val="TAL"/>
              <w:rPr>
                <w:rFonts w:cs="Arial"/>
                <w:szCs w:val="18"/>
                <w:lang w:eastAsia="zh-CN"/>
              </w:rPr>
            </w:pPr>
            <w:r>
              <w:rPr>
                <w:rFonts w:cs="Arial" w:hint="eastAsia"/>
                <w:szCs w:val="18"/>
                <w:lang w:eastAsia="zh-CN"/>
              </w:rPr>
              <w:t xml:space="preserve">This IE when present shall indicate the 5QI associated with the PDU session for which the N1 / N2 message transfer is </w:t>
            </w:r>
            <w:r>
              <w:rPr>
                <w:rFonts w:cs="Arial"/>
                <w:szCs w:val="18"/>
                <w:lang w:eastAsia="zh-CN"/>
              </w:rPr>
              <w:t>initiated</w:t>
            </w:r>
            <w:r>
              <w:rPr>
                <w:rFonts w:cs="Arial" w:hint="eastAsia"/>
                <w:szCs w:val="18"/>
                <w:lang w:eastAsia="zh-CN"/>
              </w:rPr>
              <w:t>.</w:t>
            </w:r>
            <w:r>
              <w:rPr>
                <w:rFonts w:cs="Arial"/>
                <w:szCs w:val="18"/>
                <w:lang w:eastAsia="zh-CN"/>
              </w:rPr>
              <w:t xml:space="preserve"> This IE shall not be present when the N1/N2 message class is not SM.</w:t>
            </w:r>
          </w:p>
        </w:tc>
      </w:tr>
      <w:tr w:rsidR="003D0660" w:rsidRPr="00F12EF7" w14:paraId="360F8C70" w14:textId="77777777" w:rsidTr="00032591">
        <w:trPr>
          <w:jc w:val="center"/>
        </w:trPr>
        <w:tc>
          <w:tcPr>
            <w:tcW w:w="2090" w:type="dxa"/>
            <w:tcBorders>
              <w:top w:val="single" w:sz="4" w:space="0" w:color="auto"/>
              <w:left w:val="single" w:sz="4" w:space="0" w:color="auto"/>
              <w:bottom w:val="single" w:sz="4" w:space="0" w:color="auto"/>
              <w:right w:val="single" w:sz="4" w:space="0" w:color="auto"/>
            </w:tcBorders>
          </w:tcPr>
          <w:p w14:paraId="1D37579C" w14:textId="77777777" w:rsidR="003D0660" w:rsidRDefault="003D0660" w:rsidP="003D0660">
            <w:pPr>
              <w:pStyle w:val="TAL"/>
              <w:rPr>
                <w:lang w:eastAsia="zh-CN"/>
              </w:rPr>
            </w:pPr>
            <w:r>
              <w:rPr>
                <w:lang w:eastAsia="zh-CN"/>
              </w:rPr>
              <w:t>n1n2FailureTxfNotifURI</w:t>
            </w:r>
          </w:p>
        </w:tc>
        <w:tc>
          <w:tcPr>
            <w:tcW w:w="1876" w:type="dxa"/>
            <w:tcBorders>
              <w:top w:val="single" w:sz="4" w:space="0" w:color="auto"/>
              <w:left w:val="single" w:sz="4" w:space="0" w:color="auto"/>
              <w:bottom w:val="single" w:sz="4" w:space="0" w:color="auto"/>
              <w:right w:val="single" w:sz="4" w:space="0" w:color="auto"/>
            </w:tcBorders>
          </w:tcPr>
          <w:p w14:paraId="6F28CEFD" w14:textId="77777777" w:rsidR="003D0660" w:rsidRDefault="003D0660" w:rsidP="003D0660">
            <w:pPr>
              <w:pStyle w:val="TAL"/>
              <w:rPr>
                <w:lang w:val="en-US"/>
              </w:rPr>
            </w:pPr>
            <w:r>
              <w:rPr>
                <w:rFonts w:hint="eastAsia"/>
                <w:lang w:val="en-US"/>
              </w:rPr>
              <w:t>Uri</w:t>
            </w:r>
          </w:p>
        </w:tc>
        <w:tc>
          <w:tcPr>
            <w:tcW w:w="425" w:type="dxa"/>
            <w:tcBorders>
              <w:top w:val="single" w:sz="4" w:space="0" w:color="auto"/>
              <w:left w:val="single" w:sz="4" w:space="0" w:color="auto"/>
              <w:bottom w:val="single" w:sz="4" w:space="0" w:color="auto"/>
              <w:right w:val="single" w:sz="4" w:space="0" w:color="auto"/>
            </w:tcBorders>
          </w:tcPr>
          <w:p w14:paraId="0B99BF84" w14:textId="77777777" w:rsidR="003D0660" w:rsidRDefault="003D0660" w:rsidP="003D066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454EB52" w14:textId="77777777" w:rsidR="003D0660" w:rsidRDefault="003D0660" w:rsidP="003D066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D45D63" w14:textId="77777777" w:rsidR="003D0660" w:rsidRDefault="003D0660" w:rsidP="003D0660">
            <w:pPr>
              <w:pStyle w:val="TAL"/>
              <w:rPr>
                <w:rFonts w:cs="Arial"/>
                <w:szCs w:val="18"/>
                <w:lang w:eastAsia="zh-CN"/>
              </w:rPr>
            </w:pPr>
            <w:r>
              <w:rPr>
                <w:rFonts w:cs="Arial"/>
                <w:szCs w:val="18"/>
                <w:lang w:eastAsia="zh-CN"/>
              </w:rPr>
              <w:t xml:space="preserve">If included, </w:t>
            </w:r>
            <w:r>
              <w:rPr>
                <w:rFonts w:cs="Arial" w:hint="eastAsia"/>
                <w:szCs w:val="18"/>
                <w:lang w:eastAsia="zh-CN"/>
              </w:rPr>
              <w:t xml:space="preserve">this IE </w:t>
            </w:r>
            <w:r>
              <w:rPr>
                <w:rFonts w:cs="Arial"/>
                <w:szCs w:val="18"/>
                <w:lang w:eastAsia="zh-CN"/>
              </w:rPr>
              <w:t>represents the callback URI on which the AMF shall notify the N1/N2 message transfer failure.</w:t>
            </w:r>
          </w:p>
        </w:tc>
      </w:tr>
      <w:tr w:rsidR="00EE4132" w:rsidRPr="00F12EF7" w14:paraId="1FB3E5D2" w14:textId="77777777" w:rsidTr="00032591">
        <w:trPr>
          <w:jc w:val="center"/>
        </w:trPr>
        <w:tc>
          <w:tcPr>
            <w:tcW w:w="2090" w:type="dxa"/>
            <w:tcBorders>
              <w:top w:val="single" w:sz="4" w:space="0" w:color="auto"/>
              <w:left w:val="single" w:sz="4" w:space="0" w:color="auto"/>
              <w:bottom w:val="single" w:sz="4" w:space="0" w:color="auto"/>
              <w:right w:val="single" w:sz="4" w:space="0" w:color="auto"/>
            </w:tcBorders>
          </w:tcPr>
          <w:p w14:paraId="0D8B66A1" w14:textId="77777777" w:rsidR="00EE4132" w:rsidRDefault="00EE4132" w:rsidP="00EE4132">
            <w:pPr>
              <w:pStyle w:val="TAL"/>
              <w:rPr>
                <w:lang w:eastAsia="zh-CN"/>
              </w:rPr>
            </w:pPr>
            <w:r>
              <w:rPr>
                <w:lang w:eastAsia="zh-CN"/>
              </w:rPr>
              <w:t>smfReallocation</w:t>
            </w:r>
            <w:r>
              <w:rPr>
                <w:rFonts w:hint="eastAsia"/>
                <w:lang w:eastAsia="zh-CN"/>
              </w:rPr>
              <w:t>Ind</w:t>
            </w:r>
          </w:p>
        </w:tc>
        <w:tc>
          <w:tcPr>
            <w:tcW w:w="1876" w:type="dxa"/>
            <w:tcBorders>
              <w:top w:val="single" w:sz="4" w:space="0" w:color="auto"/>
              <w:left w:val="single" w:sz="4" w:space="0" w:color="auto"/>
              <w:bottom w:val="single" w:sz="4" w:space="0" w:color="auto"/>
              <w:right w:val="single" w:sz="4" w:space="0" w:color="auto"/>
            </w:tcBorders>
          </w:tcPr>
          <w:p w14:paraId="37ECDBF8" w14:textId="77777777" w:rsidR="00EE4132" w:rsidRDefault="00EE4132" w:rsidP="00EE4132">
            <w:pPr>
              <w:pStyle w:val="TAL"/>
              <w:rPr>
                <w:lang w:val="en-US"/>
              </w:rPr>
            </w:pPr>
            <w:r>
              <w:rPr>
                <w:rFonts w:hint="eastAsia"/>
                <w:lang w:val="en-US"/>
              </w:rPr>
              <w:t>boolean</w:t>
            </w:r>
          </w:p>
        </w:tc>
        <w:tc>
          <w:tcPr>
            <w:tcW w:w="425" w:type="dxa"/>
            <w:tcBorders>
              <w:top w:val="single" w:sz="4" w:space="0" w:color="auto"/>
              <w:left w:val="single" w:sz="4" w:space="0" w:color="auto"/>
              <w:bottom w:val="single" w:sz="4" w:space="0" w:color="auto"/>
              <w:right w:val="single" w:sz="4" w:space="0" w:color="auto"/>
            </w:tcBorders>
          </w:tcPr>
          <w:p w14:paraId="14BF9CC0" w14:textId="77777777" w:rsidR="00EE4132" w:rsidRDefault="00EE4132" w:rsidP="00EE4132">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ED3B8F" w14:textId="77777777" w:rsidR="00EE4132" w:rsidRDefault="00EE4132" w:rsidP="00EE4132">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128D34" w14:textId="5B1FD6ED" w:rsidR="00EE4132" w:rsidRDefault="00EE4132" w:rsidP="00EE4132">
            <w:pPr>
              <w:pStyle w:val="TAL"/>
              <w:rPr>
                <w:rFonts w:cs="Arial"/>
                <w:szCs w:val="18"/>
                <w:lang w:eastAsia="zh-CN"/>
              </w:rPr>
            </w:pPr>
            <w:r>
              <w:rPr>
                <w:rFonts w:cs="Arial"/>
                <w:szCs w:val="18"/>
                <w:lang w:eastAsia="zh-CN"/>
              </w:rPr>
              <w:t xml:space="preserve">This IE shall indicate that the SMF is requested to be reallocated (see </w:t>
            </w:r>
            <w:r w:rsidR="003416AC">
              <w:rPr>
                <w:rFonts w:cs="Arial"/>
                <w:szCs w:val="18"/>
                <w:lang w:eastAsia="zh-CN"/>
              </w:rPr>
              <w:t>clause</w:t>
            </w:r>
            <w:r>
              <w:rPr>
                <w:rFonts w:cs="Arial"/>
                <w:szCs w:val="18"/>
                <w:lang w:eastAsia="zh-CN"/>
              </w:rPr>
              <w:t xml:space="preserve"> 4.3.5.2 of </w:t>
            </w:r>
            <w:r w:rsidR="00CB5157">
              <w:rPr>
                <w:rFonts w:cs="Arial"/>
                <w:szCs w:val="18"/>
                <w:lang w:eastAsia="zh-CN"/>
              </w:rPr>
              <w:t>3GPP</w:t>
            </w:r>
            <w:r w:rsidR="001579DF">
              <w:rPr>
                <w:rFonts w:cs="Arial"/>
                <w:szCs w:val="18"/>
                <w:lang w:eastAsia="zh-CN"/>
              </w:rPr>
              <w:t> TS</w:t>
            </w:r>
            <w:r w:rsidR="00CB5157">
              <w:rPr>
                <w:rFonts w:cs="Arial"/>
                <w:szCs w:val="18"/>
                <w:lang w:eastAsia="zh-CN"/>
              </w:rPr>
              <w:t> 2</w:t>
            </w:r>
            <w:r w:rsidR="00E57AD4">
              <w:rPr>
                <w:rFonts w:cs="Arial"/>
                <w:szCs w:val="18"/>
                <w:lang w:eastAsia="zh-CN"/>
              </w:rPr>
              <w:t>3.502 [</w:t>
            </w:r>
            <w:r w:rsidR="00032591">
              <w:rPr>
                <w:rFonts w:cs="Arial"/>
                <w:szCs w:val="18"/>
                <w:lang w:eastAsia="zh-CN"/>
              </w:rPr>
              <w:t>3</w:t>
            </w:r>
            <w:r>
              <w:rPr>
                <w:rFonts w:cs="Arial"/>
                <w:szCs w:val="18"/>
                <w:lang w:eastAsia="zh-CN"/>
              </w:rPr>
              <w:t>]).</w:t>
            </w:r>
          </w:p>
          <w:p w14:paraId="67BFDCD4" w14:textId="77777777" w:rsidR="00EE4132" w:rsidRPr="00E91CB5" w:rsidRDefault="00EE4132" w:rsidP="00EE4132">
            <w:pPr>
              <w:pStyle w:val="TAL"/>
              <w:rPr>
                <w:rFonts w:cs="Arial"/>
                <w:szCs w:val="18"/>
                <w:lang w:val="en-US" w:eastAsia="zh-CN"/>
              </w:rPr>
            </w:pPr>
            <w:r w:rsidRPr="00E91CB5">
              <w:rPr>
                <w:rFonts w:cs="Arial"/>
                <w:szCs w:val="18"/>
                <w:lang w:val="en-US" w:eastAsia="zh-CN"/>
              </w:rPr>
              <w:t xml:space="preserve">When present, this IE </w:t>
            </w:r>
            <w:r>
              <w:rPr>
                <w:rFonts w:cs="Arial"/>
                <w:szCs w:val="18"/>
                <w:lang w:val="en-US" w:eastAsia="zh-CN"/>
              </w:rPr>
              <w:t>shall be set as follows:</w:t>
            </w:r>
          </w:p>
          <w:p w14:paraId="4687A228" w14:textId="77777777" w:rsidR="00EE4132" w:rsidRPr="00CF2AE6" w:rsidRDefault="00EE4132" w:rsidP="00EE4132">
            <w:pPr>
              <w:pStyle w:val="TAL"/>
              <w:ind w:left="239" w:hanging="239"/>
              <w:rPr>
                <w:rFonts w:cs="Arial"/>
                <w:szCs w:val="18"/>
                <w:lang w:eastAsia="zh-CN"/>
              </w:rPr>
            </w:pPr>
            <w:r>
              <w:rPr>
                <w:rFonts w:cs="Arial"/>
                <w:szCs w:val="18"/>
                <w:lang w:val="en-US" w:eastAsia="zh-CN"/>
              </w:rPr>
              <w:t>-</w:t>
            </w:r>
            <w:r>
              <w:tab/>
            </w:r>
            <w:r w:rsidRPr="00E91CB5">
              <w:rPr>
                <w:rFonts w:cs="Arial"/>
                <w:szCs w:val="18"/>
                <w:lang w:val="en-US" w:eastAsia="zh-CN"/>
              </w:rPr>
              <w:t xml:space="preserve">true: </w:t>
            </w:r>
            <w:r>
              <w:rPr>
                <w:rFonts w:cs="Arial"/>
                <w:szCs w:val="18"/>
                <w:lang w:val="en-US" w:eastAsia="zh-CN"/>
              </w:rPr>
              <w:t>the SMF is requested to be reallocated.</w:t>
            </w:r>
          </w:p>
          <w:p w14:paraId="5C64BD02" w14:textId="77777777" w:rsidR="00EE4132" w:rsidRDefault="00EE4132" w:rsidP="00EE4132">
            <w:pPr>
              <w:pStyle w:val="TAL"/>
              <w:rPr>
                <w:rFonts w:cs="Arial"/>
                <w:szCs w:val="18"/>
                <w:lang w:eastAsia="zh-CN"/>
              </w:rPr>
            </w:pPr>
            <w:r>
              <w:rPr>
                <w:rFonts w:cs="Arial"/>
                <w:szCs w:val="18"/>
                <w:lang w:val="en-US" w:eastAsia="zh-CN"/>
              </w:rPr>
              <w:t>-</w:t>
            </w:r>
            <w:r>
              <w:tab/>
            </w:r>
            <w:r w:rsidRPr="00E91CB5">
              <w:rPr>
                <w:rFonts w:cs="Arial"/>
                <w:szCs w:val="18"/>
                <w:lang w:val="en-US" w:eastAsia="zh-CN"/>
              </w:rPr>
              <w:t xml:space="preserve">false (default): the </w:t>
            </w:r>
            <w:r>
              <w:rPr>
                <w:rFonts w:cs="Arial"/>
                <w:szCs w:val="18"/>
                <w:lang w:val="en-US" w:eastAsia="zh-CN"/>
              </w:rPr>
              <w:t>SMF is not requested to be reallocated.</w:t>
            </w:r>
          </w:p>
        </w:tc>
      </w:tr>
      <w:tr w:rsidR="00660707" w:rsidRPr="00F12EF7" w14:paraId="0A700B48" w14:textId="77777777" w:rsidTr="00032591">
        <w:trPr>
          <w:jc w:val="center"/>
        </w:trPr>
        <w:tc>
          <w:tcPr>
            <w:tcW w:w="2090" w:type="dxa"/>
            <w:tcBorders>
              <w:top w:val="single" w:sz="4" w:space="0" w:color="auto"/>
              <w:left w:val="single" w:sz="4" w:space="0" w:color="auto"/>
              <w:bottom w:val="single" w:sz="4" w:space="0" w:color="auto"/>
              <w:right w:val="single" w:sz="4" w:space="0" w:color="auto"/>
            </w:tcBorders>
          </w:tcPr>
          <w:p w14:paraId="538478F0" w14:textId="77777777" w:rsidR="00660707" w:rsidRDefault="00660707" w:rsidP="00660707">
            <w:pPr>
              <w:pStyle w:val="TAL"/>
              <w:rPr>
                <w:lang w:eastAsia="zh-CN"/>
              </w:rPr>
            </w:pPr>
            <w:r w:rsidRPr="00F82CD0">
              <w:rPr>
                <w:lang w:val="en-US"/>
              </w:rPr>
              <w:t>areaOfValidity</w:t>
            </w:r>
          </w:p>
        </w:tc>
        <w:tc>
          <w:tcPr>
            <w:tcW w:w="1876" w:type="dxa"/>
            <w:tcBorders>
              <w:top w:val="single" w:sz="4" w:space="0" w:color="auto"/>
              <w:left w:val="single" w:sz="4" w:space="0" w:color="auto"/>
              <w:bottom w:val="single" w:sz="4" w:space="0" w:color="auto"/>
              <w:right w:val="single" w:sz="4" w:space="0" w:color="auto"/>
            </w:tcBorders>
          </w:tcPr>
          <w:p w14:paraId="1C206C40" w14:textId="77777777" w:rsidR="00660707" w:rsidRDefault="00660707" w:rsidP="00660707">
            <w:pPr>
              <w:pStyle w:val="TAL"/>
              <w:rPr>
                <w:lang w:val="en-US"/>
              </w:rPr>
            </w:pPr>
            <w:r w:rsidRPr="00F82CD0">
              <w:t>AreaOfValidity</w:t>
            </w:r>
          </w:p>
        </w:tc>
        <w:tc>
          <w:tcPr>
            <w:tcW w:w="425" w:type="dxa"/>
            <w:tcBorders>
              <w:top w:val="single" w:sz="4" w:space="0" w:color="auto"/>
              <w:left w:val="single" w:sz="4" w:space="0" w:color="auto"/>
              <w:bottom w:val="single" w:sz="4" w:space="0" w:color="auto"/>
              <w:right w:val="single" w:sz="4" w:space="0" w:color="auto"/>
            </w:tcBorders>
          </w:tcPr>
          <w:p w14:paraId="22E59DA8" w14:textId="77777777" w:rsidR="00660707" w:rsidRDefault="00660707" w:rsidP="00660707">
            <w:pPr>
              <w:pStyle w:val="TAC"/>
              <w:rPr>
                <w:lang w:eastAsia="zh-CN"/>
              </w:rPr>
            </w:pPr>
            <w:r w:rsidRPr="00F82CD0">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DDDF7AB" w14:textId="77777777" w:rsidR="00660707" w:rsidRDefault="00660707" w:rsidP="00660707">
            <w:pPr>
              <w:pStyle w:val="TAL"/>
              <w:rPr>
                <w:lang w:eastAsia="zh-CN"/>
              </w:rPr>
            </w:pPr>
            <w:r w:rsidRPr="00F82CD0">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7733975" w14:textId="5F076BE7" w:rsidR="00660707" w:rsidRDefault="00660707" w:rsidP="00660707">
            <w:pPr>
              <w:pStyle w:val="TAL"/>
              <w:rPr>
                <w:rFonts w:cs="Arial"/>
                <w:szCs w:val="18"/>
                <w:lang w:eastAsia="zh-CN"/>
              </w:rPr>
            </w:pPr>
            <w:r w:rsidRPr="00F82CD0">
              <w:rPr>
                <w:rFonts w:cs="Arial"/>
                <w:szCs w:val="18"/>
              </w:rPr>
              <w:t xml:space="preserve">This IE represents the list of TAs where the provided N2 information is valid. See </w:t>
            </w:r>
            <w:r w:rsidR="003416AC">
              <w:rPr>
                <w:rFonts w:cs="Arial"/>
                <w:szCs w:val="18"/>
              </w:rPr>
              <w:t>clause</w:t>
            </w:r>
            <w:r w:rsidRPr="00F82CD0">
              <w:rPr>
                <w:rFonts w:cs="Arial"/>
                <w:szCs w:val="18"/>
              </w:rPr>
              <w:t xml:space="preserve"> 5.2.2.2.7 and 4.2.3.3 of </w:t>
            </w:r>
            <w:r w:rsidR="00CB5157">
              <w:rPr>
                <w:rFonts w:cs="Arial"/>
                <w:szCs w:val="18"/>
              </w:rPr>
              <w:t>3GPP</w:t>
            </w:r>
            <w:r w:rsidR="001579DF">
              <w:rPr>
                <w:rFonts w:cs="Arial"/>
                <w:szCs w:val="18"/>
              </w:rPr>
              <w:t> TS</w:t>
            </w:r>
            <w:r w:rsidR="00CB5157">
              <w:rPr>
                <w:rFonts w:cs="Arial"/>
                <w:szCs w:val="18"/>
              </w:rPr>
              <w:t> 2</w:t>
            </w:r>
            <w:r w:rsidR="00E57AD4" w:rsidRPr="00F82CD0">
              <w:rPr>
                <w:rFonts w:cs="Arial"/>
                <w:szCs w:val="18"/>
              </w:rPr>
              <w:t>3.502</w:t>
            </w:r>
            <w:r w:rsidR="00E57AD4">
              <w:rPr>
                <w:rFonts w:cs="Arial"/>
                <w:szCs w:val="18"/>
              </w:rPr>
              <w:t> </w:t>
            </w:r>
            <w:r w:rsidR="00E57AD4" w:rsidRPr="00F82CD0">
              <w:rPr>
                <w:rFonts w:cs="Arial"/>
                <w:szCs w:val="18"/>
              </w:rPr>
              <w:t>[</w:t>
            </w:r>
            <w:r w:rsidRPr="00F82CD0">
              <w:rPr>
                <w:rFonts w:cs="Arial"/>
                <w:szCs w:val="18"/>
              </w:rPr>
              <w:t>3].</w:t>
            </w:r>
          </w:p>
        </w:tc>
      </w:tr>
      <w:tr w:rsidR="00660707" w:rsidRPr="00F12EF7" w14:paraId="1C67F70D" w14:textId="77777777" w:rsidTr="00032591">
        <w:trPr>
          <w:jc w:val="center"/>
        </w:trPr>
        <w:tc>
          <w:tcPr>
            <w:tcW w:w="2090" w:type="dxa"/>
            <w:tcBorders>
              <w:top w:val="single" w:sz="4" w:space="0" w:color="auto"/>
              <w:left w:val="single" w:sz="4" w:space="0" w:color="auto"/>
              <w:bottom w:val="single" w:sz="4" w:space="0" w:color="auto"/>
              <w:right w:val="single" w:sz="4" w:space="0" w:color="auto"/>
            </w:tcBorders>
          </w:tcPr>
          <w:p w14:paraId="076D9177" w14:textId="77777777" w:rsidR="00660707" w:rsidRDefault="00660707" w:rsidP="00660707">
            <w:pPr>
              <w:pStyle w:val="TAL"/>
              <w:rPr>
                <w:lang w:eastAsia="zh-CN"/>
              </w:rPr>
            </w:pPr>
            <w:r>
              <w:t>supportedFeatures</w:t>
            </w:r>
          </w:p>
        </w:tc>
        <w:tc>
          <w:tcPr>
            <w:tcW w:w="1876" w:type="dxa"/>
            <w:tcBorders>
              <w:top w:val="single" w:sz="4" w:space="0" w:color="auto"/>
              <w:left w:val="single" w:sz="4" w:space="0" w:color="auto"/>
              <w:bottom w:val="single" w:sz="4" w:space="0" w:color="auto"/>
              <w:right w:val="single" w:sz="4" w:space="0" w:color="auto"/>
            </w:tcBorders>
          </w:tcPr>
          <w:p w14:paraId="11724093" w14:textId="77777777" w:rsidR="00660707" w:rsidRDefault="00660707" w:rsidP="00660707">
            <w:pPr>
              <w:pStyle w:val="TAL"/>
              <w:rPr>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6723FFAC" w14:textId="77777777" w:rsidR="00660707" w:rsidRDefault="00660707" w:rsidP="0066070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B145322" w14:textId="77777777" w:rsidR="00660707" w:rsidRDefault="00660707" w:rsidP="0066070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5C61D8A" w14:textId="5DE81469" w:rsidR="00660707" w:rsidRDefault="00660707" w:rsidP="00660707">
            <w:pPr>
              <w:pStyle w:val="TAL"/>
              <w:rPr>
                <w:rFonts w:cs="Arial"/>
                <w:szCs w:val="18"/>
                <w:lang w:eastAsia="zh-CN"/>
              </w:rPr>
            </w:pPr>
            <w:r>
              <w:rPr>
                <w:rFonts w:cs="Arial"/>
                <w:szCs w:val="18"/>
              </w:rPr>
              <w:t xml:space="preserve">This IE shall be present if at least one optional feature defined in </w:t>
            </w:r>
            <w:r w:rsidR="003416AC">
              <w:rPr>
                <w:rFonts w:cs="Arial"/>
                <w:szCs w:val="18"/>
              </w:rPr>
              <w:t>clause</w:t>
            </w:r>
            <w:r>
              <w:rPr>
                <w:rFonts w:cs="Arial"/>
                <w:szCs w:val="18"/>
              </w:rPr>
              <w:t xml:space="preserve"> 6.1.8 is supported. </w:t>
            </w:r>
          </w:p>
        </w:tc>
      </w:tr>
      <w:tr w:rsidR="00350C7D" w:rsidRPr="00F12EF7" w14:paraId="3BCAA3B0" w14:textId="77777777" w:rsidTr="00032591">
        <w:trPr>
          <w:jc w:val="center"/>
        </w:trPr>
        <w:tc>
          <w:tcPr>
            <w:tcW w:w="2090" w:type="dxa"/>
            <w:tcBorders>
              <w:top w:val="single" w:sz="4" w:space="0" w:color="auto"/>
              <w:left w:val="single" w:sz="4" w:space="0" w:color="auto"/>
              <w:bottom w:val="single" w:sz="4" w:space="0" w:color="auto"/>
              <w:right w:val="single" w:sz="4" w:space="0" w:color="auto"/>
            </w:tcBorders>
          </w:tcPr>
          <w:p w14:paraId="2E6B8646" w14:textId="30CC286C" w:rsidR="00350C7D" w:rsidRDefault="00350C7D" w:rsidP="00350C7D">
            <w:pPr>
              <w:pStyle w:val="TAL"/>
            </w:pPr>
            <w:r>
              <w:rPr>
                <w:lang w:eastAsia="zh-CN"/>
              </w:rPr>
              <w:t>oldGuami</w:t>
            </w:r>
          </w:p>
        </w:tc>
        <w:tc>
          <w:tcPr>
            <w:tcW w:w="1876" w:type="dxa"/>
            <w:tcBorders>
              <w:top w:val="single" w:sz="4" w:space="0" w:color="auto"/>
              <w:left w:val="single" w:sz="4" w:space="0" w:color="auto"/>
              <w:bottom w:val="single" w:sz="4" w:space="0" w:color="auto"/>
              <w:right w:val="single" w:sz="4" w:space="0" w:color="auto"/>
            </w:tcBorders>
          </w:tcPr>
          <w:p w14:paraId="6E0AF5C2" w14:textId="2337731B" w:rsidR="00350C7D" w:rsidRDefault="00350C7D" w:rsidP="00350C7D">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3582F482" w14:textId="21478B4F" w:rsidR="00350C7D" w:rsidRDefault="00350C7D" w:rsidP="00350C7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EB01C1" w14:textId="50B80787" w:rsidR="00350C7D" w:rsidRDefault="00350C7D" w:rsidP="00350C7D">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AF43DA" w14:textId="3F0597DD" w:rsidR="00350C7D" w:rsidRDefault="00350C7D" w:rsidP="00350C7D">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29.502 [16]</w:t>
            </w:r>
            <w:r>
              <w:rPr>
                <w:rFonts w:cs="Arial"/>
                <w:szCs w:val="18"/>
                <w:lang w:eastAsia="zh-CN"/>
              </w:rPr>
              <w:t>).</w:t>
            </w:r>
          </w:p>
        </w:tc>
      </w:tr>
      <w:tr w:rsidR="00350C7D" w:rsidRPr="00F12EF7" w14:paraId="73AD9735" w14:textId="77777777" w:rsidTr="00032591">
        <w:trPr>
          <w:jc w:val="center"/>
        </w:trPr>
        <w:tc>
          <w:tcPr>
            <w:tcW w:w="9884" w:type="dxa"/>
            <w:gridSpan w:val="5"/>
            <w:tcBorders>
              <w:top w:val="single" w:sz="4" w:space="0" w:color="auto"/>
              <w:left w:val="single" w:sz="4" w:space="0" w:color="auto"/>
              <w:bottom w:val="single" w:sz="4" w:space="0" w:color="auto"/>
              <w:right w:val="single" w:sz="4" w:space="0" w:color="auto"/>
            </w:tcBorders>
          </w:tcPr>
          <w:p w14:paraId="5B7D5EE0" w14:textId="5C25CAD6" w:rsidR="00350C7D" w:rsidRDefault="00350C7D" w:rsidP="00350C7D">
            <w:pPr>
              <w:pStyle w:val="TAN"/>
              <w:rPr>
                <w:rFonts w:cs="Arial"/>
                <w:szCs w:val="18"/>
              </w:rPr>
            </w:pPr>
            <w:r>
              <w:t>NOTE:</w:t>
            </w:r>
            <w:r>
              <w:rPr>
                <w:rFonts w:hint="eastAsia"/>
                <w:lang w:eastAsia="zh-CN"/>
              </w:rPr>
              <w:tab/>
            </w:r>
            <w:r>
              <w:rPr>
                <w:lang w:eastAsia="zh-CN"/>
              </w:rPr>
              <w:t>For N1 message class "UPDP", as per 3GPP TS 24.501 [11] Annex D, the messages between UE and PCF carry PTI which is used by the PCF to correlate the received N1 message in the notification with a prior transaction initiated by the PCF</w:t>
            </w:r>
            <w:r w:rsidRPr="00485BE1">
              <w:t>.</w:t>
            </w:r>
            <w:r>
              <w:t xml:space="preserve"> </w:t>
            </w:r>
          </w:p>
        </w:tc>
      </w:tr>
    </w:tbl>
    <w:p w14:paraId="658EB24E" w14:textId="77777777" w:rsidR="00CC6DC7" w:rsidRDefault="00CC6DC7" w:rsidP="00CC6DC7"/>
    <w:p w14:paraId="2E5B4376" w14:textId="10021A27" w:rsidR="00234625" w:rsidRDefault="00B256B0" w:rsidP="004048E8">
      <w:pPr>
        <w:pStyle w:val="Heading5"/>
        <w:rPr>
          <w:lang w:eastAsia="zh-CN"/>
        </w:rPr>
      </w:pPr>
      <w:bookmarkStart w:id="899" w:name="_Toc25157143"/>
      <w:bookmarkStart w:id="900" w:name="_Toc43118205"/>
      <w:bookmarkStart w:id="901" w:name="_Toc43208378"/>
      <w:bookmarkStart w:id="902" w:name="_Toc45030353"/>
      <w:r>
        <w:lastRenderedPageBreak/>
        <w:t>6.1.6.2.</w:t>
      </w:r>
      <w:r w:rsidR="00367646">
        <w:t>19</w:t>
      </w:r>
      <w:r w:rsidR="00234625">
        <w:tab/>
        <w:t>Type: N1N2MessageTransferRspData</w:t>
      </w:r>
      <w:bookmarkEnd w:id="899"/>
      <w:bookmarkEnd w:id="900"/>
      <w:bookmarkEnd w:id="901"/>
      <w:bookmarkEnd w:id="902"/>
    </w:p>
    <w:p w14:paraId="7E37D9A2" w14:textId="77777777" w:rsidR="00234625" w:rsidRDefault="00234625" w:rsidP="008A2057">
      <w:pPr>
        <w:pStyle w:val="TH"/>
      </w:pPr>
      <w:r>
        <w:rPr>
          <w:noProof/>
        </w:rPr>
        <w:t>Table </w:t>
      </w:r>
      <w:r w:rsidR="00B256B0">
        <w:t>6.1.6.2.</w:t>
      </w:r>
      <w:r w:rsidR="00367646">
        <w:t>19</w:t>
      </w:r>
      <w:r>
        <w:t xml:space="preserve">-1: </w:t>
      </w:r>
      <w:r>
        <w:rPr>
          <w:noProof/>
        </w:rPr>
        <w:t xml:space="preserve">Definition of type </w:t>
      </w:r>
      <w:r>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14:paraId="6F23FBC7"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A51EE7" w14:textId="77777777" w:rsidR="00234625" w:rsidRDefault="00234625"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9F51EB"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168195" w14:textId="77777777"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760978"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56205A" w14:textId="77777777" w:rsidR="00234625" w:rsidRDefault="00234625" w:rsidP="0072466E">
            <w:pPr>
              <w:pStyle w:val="TAH"/>
              <w:rPr>
                <w:rFonts w:cs="Arial"/>
                <w:szCs w:val="18"/>
              </w:rPr>
            </w:pPr>
            <w:r>
              <w:rPr>
                <w:rFonts w:cs="Arial"/>
                <w:szCs w:val="18"/>
              </w:rPr>
              <w:t>Description</w:t>
            </w:r>
          </w:p>
        </w:tc>
      </w:tr>
      <w:tr w:rsidR="00234625" w14:paraId="277EF670"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527EEE63" w14:textId="77777777" w:rsidR="00234625" w:rsidRDefault="00234625" w:rsidP="0072466E">
            <w:pPr>
              <w:pStyle w:val="TAL"/>
              <w:rPr>
                <w:lang w:eastAsia="zh-CN"/>
              </w:rPr>
            </w:pPr>
            <w:r>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6A8C37C9" w14:textId="77777777" w:rsidR="00234625" w:rsidRDefault="00234625" w:rsidP="0072466E">
            <w:pPr>
              <w:pStyle w:val="TAL"/>
              <w:rPr>
                <w:lang w:eastAsia="zh-CN"/>
              </w:rPr>
            </w:pPr>
            <w:r>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20450279" w14:textId="77777777" w:rsidR="00234625" w:rsidRDefault="00234625" w:rsidP="0072466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27C9761" w14:textId="77777777" w:rsidR="00234625" w:rsidRDefault="00234625" w:rsidP="0072466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0C81949" w14:textId="77777777" w:rsidR="00234625" w:rsidRDefault="00234625" w:rsidP="0072466E">
            <w:pPr>
              <w:pStyle w:val="TAL"/>
              <w:rPr>
                <w:rFonts w:cs="Arial"/>
                <w:szCs w:val="18"/>
                <w:lang w:eastAsia="zh-CN"/>
              </w:rPr>
            </w:pPr>
            <w:r>
              <w:rPr>
                <w:rFonts w:cs="Arial"/>
                <w:szCs w:val="18"/>
                <w:lang w:eastAsia="zh-CN"/>
              </w:rPr>
              <w:t>This IE shall provide the result of the N1/N2 message transfer processing at the AMF.</w:t>
            </w:r>
          </w:p>
        </w:tc>
      </w:tr>
      <w:tr w:rsidR="00BB4C37" w14:paraId="0C74C7CE"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4CC0F643" w14:textId="77777777" w:rsidR="00BB4C37" w:rsidRDefault="00BB4C37" w:rsidP="00BB4C37">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tcPr>
          <w:p w14:paraId="21B43E6F" w14:textId="77777777" w:rsidR="00BB4C37" w:rsidRDefault="00BB4C37" w:rsidP="00BB4C37">
            <w:pPr>
              <w:pStyle w:val="TAL"/>
              <w:rPr>
                <w:lang w:eastAsia="zh-CN"/>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1ACBF6DA" w14:textId="77777777" w:rsidR="00BB4C37" w:rsidRDefault="00BB4C37" w:rsidP="00BB4C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C9CA76" w14:textId="77777777" w:rsidR="00BB4C37" w:rsidRDefault="00BB4C37" w:rsidP="00BB4C3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168CC5C" w14:textId="337A2A05" w:rsidR="00BB4C37" w:rsidRDefault="00BB4C37" w:rsidP="00BB4C37">
            <w:pPr>
              <w:pStyle w:val="TAL"/>
              <w:rPr>
                <w:rFonts w:cs="Arial"/>
                <w:szCs w:val="18"/>
                <w:lang w:eastAsia="zh-CN"/>
              </w:rPr>
            </w:pPr>
            <w:r>
              <w:rPr>
                <w:rFonts w:cs="Arial"/>
                <w:szCs w:val="18"/>
              </w:rPr>
              <w:t xml:space="preserve">This IE shall be present if at least one optional feature defined in </w:t>
            </w:r>
            <w:r w:rsidR="003416AC">
              <w:rPr>
                <w:rFonts w:cs="Arial"/>
                <w:szCs w:val="18"/>
              </w:rPr>
              <w:t>clause</w:t>
            </w:r>
            <w:r>
              <w:rPr>
                <w:rFonts w:cs="Arial"/>
                <w:szCs w:val="18"/>
              </w:rPr>
              <w:t xml:space="preserve"> </w:t>
            </w:r>
            <w:r w:rsidR="00A862D7">
              <w:rPr>
                <w:rFonts w:cs="Arial"/>
                <w:szCs w:val="18"/>
              </w:rPr>
              <w:t>6.1.8</w:t>
            </w:r>
            <w:r>
              <w:rPr>
                <w:rFonts w:cs="Arial"/>
                <w:szCs w:val="18"/>
              </w:rPr>
              <w:t xml:space="preserve"> is supported. </w:t>
            </w:r>
          </w:p>
        </w:tc>
      </w:tr>
    </w:tbl>
    <w:p w14:paraId="7721F044" w14:textId="77777777" w:rsidR="00234625" w:rsidRDefault="00234625" w:rsidP="00234625">
      <w:pPr>
        <w:rPr>
          <w:lang w:val="en-US"/>
        </w:rPr>
      </w:pPr>
    </w:p>
    <w:p w14:paraId="6C0B5703" w14:textId="677557E0" w:rsidR="00234625" w:rsidRDefault="00B256B0" w:rsidP="00234625">
      <w:pPr>
        <w:pStyle w:val="Heading5"/>
        <w:rPr>
          <w:lang w:val="en-US"/>
        </w:rPr>
      </w:pPr>
      <w:bookmarkStart w:id="903" w:name="_Toc25157144"/>
      <w:bookmarkStart w:id="904" w:name="_Toc43118206"/>
      <w:bookmarkStart w:id="905" w:name="_Toc43208379"/>
      <w:bookmarkStart w:id="906" w:name="_Toc45030354"/>
      <w:r>
        <w:rPr>
          <w:lang w:val="en-US"/>
        </w:rPr>
        <w:t>6.1.6.2.2</w:t>
      </w:r>
      <w:r w:rsidR="00367646">
        <w:rPr>
          <w:lang w:val="en-US"/>
        </w:rPr>
        <w:t>0</w:t>
      </w:r>
      <w:r w:rsidR="00234625">
        <w:rPr>
          <w:lang w:val="en-US"/>
        </w:rPr>
        <w:tab/>
        <w:t xml:space="preserve">Type: </w:t>
      </w:r>
      <w:r w:rsidR="00234625">
        <w:t>RegistrationContextContainer</w:t>
      </w:r>
      <w:bookmarkEnd w:id="903"/>
      <w:bookmarkEnd w:id="904"/>
      <w:bookmarkEnd w:id="905"/>
      <w:bookmarkEnd w:id="906"/>
    </w:p>
    <w:p w14:paraId="0A16071A" w14:textId="77777777" w:rsidR="00234625" w:rsidRDefault="00234625" w:rsidP="008A2057">
      <w:pPr>
        <w:pStyle w:val="TH"/>
      </w:pPr>
      <w:r>
        <w:t>Table </w:t>
      </w:r>
      <w:r w:rsidR="00B256B0">
        <w:t>6.1.6.2.</w:t>
      </w:r>
      <w:r w:rsidR="0072466E">
        <w:t>2</w:t>
      </w:r>
      <w:r w:rsidR="00367646">
        <w:t>0</w:t>
      </w:r>
      <w:r>
        <w:t>-1: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14:paraId="652C91A5"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B3169" w14:textId="77777777" w:rsidR="00234625" w:rsidRDefault="00234625"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434F20"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3F717E" w14:textId="77777777"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F1B3B5"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8804CB" w14:textId="77777777" w:rsidR="00234625" w:rsidRDefault="00234625" w:rsidP="0072466E">
            <w:pPr>
              <w:pStyle w:val="TAH"/>
              <w:rPr>
                <w:rFonts w:cs="Arial"/>
                <w:szCs w:val="18"/>
              </w:rPr>
            </w:pPr>
            <w:r>
              <w:rPr>
                <w:rFonts w:cs="Arial"/>
                <w:szCs w:val="18"/>
              </w:rPr>
              <w:t>Description</w:t>
            </w:r>
          </w:p>
        </w:tc>
      </w:tr>
      <w:tr w:rsidR="00234625" w14:paraId="14B4F5A5"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79DC6617" w14:textId="77777777" w:rsidR="00234625" w:rsidRDefault="00234625" w:rsidP="0072466E">
            <w:pPr>
              <w:pStyle w:val="TAL"/>
              <w:rPr>
                <w:lang w:eastAsia="zh-CN"/>
              </w:rPr>
            </w:pPr>
            <w:r>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174589ED" w14:textId="77777777" w:rsidR="00234625" w:rsidRDefault="00234625" w:rsidP="0072466E">
            <w:pPr>
              <w:pStyle w:val="TAL"/>
              <w:rPr>
                <w:lang w:eastAsia="zh-CN"/>
              </w:rPr>
            </w:pPr>
            <w:r>
              <w:t>U</w:t>
            </w:r>
            <w:r w:rsidR="0041684E">
              <w:t>e</w:t>
            </w:r>
            <w:r>
              <w:t>Context</w:t>
            </w:r>
          </w:p>
        </w:tc>
        <w:tc>
          <w:tcPr>
            <w:tcW w:w="425" w:type="dxa"/>
            <w:tcBorders>
              <w:top w:val="single" w:sz="4" w:space="0" w:color="auto"/>
              <w:left w:val="single" w:sz="4" w:space="0" w:color="auto"/>
              <w:bottom w:val="single" w:sz="4" w:space="0" w:color="auto"/>
              <w:right w:val="single" w:sz="4" w:space="0" w:color="auto"/>
            </w:tcBorders>
          </w:tcPr>
          <w:p w14:paraId="61C90F74" w14:textId="77777777" w:rsidR="00234625" w:rsidRDefault="00234625" w:rsidP="0072466E">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962C47B" w14:textId="77777777" w:rsidR="00234625" w:rsidRDefault="00234625" w:rsidP="0072466E">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D189FBD" w14:textId="77777777" w:rsidR="00234625" w:rsidRDefault="00234625" w:rsidP="0072466E">
            <w:pPr>
              <w:pStyle w:val="TAL"/>
              <w:rPr>
                <w:rFonts w:cs="Arial"/>
                <w:szCs w:val="18"/>
                <w:lang w:eastAsia="zh-CN"/>
              </w:rPr>
            </w:pPr>
            <w:r>
              <w:rPr>
                <w:rFonts w:cs="Arial"/>
                <w:szCs w:val="18"/>
                <w:lang w:eastAsia="zh-CN"/>
              </w:rPr>
              <w:t>This IE shall contain the UE Context information.</w:t>
            </w:r>
          </w:p>
        </w:tc>
      </w:tr>
      <w:tr w:rsidR="00234625" w14:paraId="1188489E"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7D408890" w14:textId="77777777" w:rsidR="00234625" w:rsidRDefault="00234625" w:rsidP="0072466E">
            <w:pPr>
              <w:pStyle w:val="TAL"/>
              <w:rPr>
                <w:lang w:eastAsia="zh-CN"/>
              </w:rPr>
            </w:pPr>
            <w:r>
              <w:rPr>
                <w:lang w:eastAsia="zh-CN"/>
              </w:rPr>
              <w:t>localTimeZone</w:t>
            </w:r>
          </w:p>
        </w:tc>
        <w:tc>
          <w:tcPr>
            <w:tcW w:w="1559" w:type="dxa"/>
            <w:tcBorders>
              <w:top w:val="single" w:sz="4" w:space="0" w:color="auto"/>
              <w:left w:val="single" w:sz="4" w:space="0" w:color="auto"/>
              <w:bottom w:val="single" w:sz="4" w:space="0" w:color="auto"/>
              <w:right w:val="single" w:sz="4" w:space="0" w:color="auto"/>
            </w:tcBorders>
          </w:tcPr>
          <w:p w14:paraId="2FC40369" w14:textId="77777777" w:rsidR="00234625" w:rsidRDefault="00234625" w:rsidP="0072466E">
            <w:pPr>
              <w:pStyle w:val="TAL"/>
            </w:pPr>
            <w:r w:rsidRPr="00F12EF7">
              <w:t>TimeZone</w:t>
            </w:r>
          </w:p>
        </w:tc>
        <w:tc>
          <w:tcPr>
            <w:tcW w:w="425" w:type="dxa"/>
            <w:tcBorders>
              <w:top w:val="single" w:sz="4" w:space="0" w:color="auto"/>
              <w:left w:val="single" w:sz="4" w:space="0" w:color="auto"/>
              <w:bottom w:val="single" w:sz="4" w:space="0" w:color="auto"/>
              <w:right w:val="single" w:sz="4" w:space="0" w:color="auto"/>
            </w:tcBorders>
          </w:tcPr>
          <w:p w14:paraId="0DC399CE" w14:textId="77777777" w:rsidR="00234625" w:rsidRDefault="00234625" w:rsidP="0072466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F03254" w14:textId="77777777" w:rsidR="00234625" w:rsidRDefault="00234625" w:rsidP="007246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0C786B9" w14:textId="77777777" w:rsidR="00234625" w:rsidRDefault="00234625" w:rsidP="0072466E">
            <w:pPr>
              <w:pStyle w:val="TAL"/>
              <w:rPr>
                <w:rFonts w:cs="Arial"/>
                <w:szCs w:val="18"/>
                <w:lang w:eastAsia="zh-CN"/>
              </w:rPr>
            </w:pPr>
            <w:r>
              <w:rPr>
                <w:rFonts w:cs="Arial"/>
                <w:szCs w:val="18"/>
                <w:lang w:eastAsia="zh-CN"/>
              </w:rPr>
              <w:t>This IE contains the time zone UE is currently located.</w:t>
            </w:r>
          </w:p>
        </w:tc>
      </w:tr>
      <w:tr w:rsidR="00234625" w14:paraId="6FAD5BE8"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34568DF8" w14:textId="77777777" w:rsidR="00234625" w:rsidRDefault="00234625" w:rsidP="0072466E">
            <w:pPr>
              <w:pStyle w:val="TAL"/>
              <w:rPr>
                <w:lang w:eastAsia="zh-CN"/>
              </w:rPr>
            </w:pPr>
            <w:r>
              <w:rPr>
                <w:lang w:eastAsia="zh-CN"/>
              </w:rPr>
              <w:t>anType</w:t>
            </w:r>
          </w:p>
        </w:tc>
        <w:tc>
          <w:tcPr>
            <w:tcW w:w="1559" w:type="dxa"/>
            <w:tcBorders>
              <w:top w:val="single" w:sz="4" w:space="0" w:color="auto"/>
              <w:left w:val="single" w:sz="4" w:space="0" w:color="auto"/>
              <w:bottom w:val="single" w:sz="4" w:space="0" w:color="auto"/>
              <w:right w:val="single" w:sz="4" w:space="0" w:color="auto"/>
            </w:tcBorders>
          </w:tcPr>
          <w:p w14:paraId="77914240" w14:textId="77777777" w:rsidR="00234625" w:rsidRPr="00826760" w:rsidRDefault="00234625" w:rsidP="0072466E">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1AA78551" w14:textId="77777777" w:rsidR="00234625" w:rsidRDefault="00234625" w:rsidP="0072466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7B235D7" w14:textId="77777777" w:rsidR="00234625" w:rsidRDefault="00234625" w:rsidP="0072466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AC84288" w14:textId="77777777" w:rsidR="00234625" w:rsidRDefault="00234625" w:rsidP="0072466E">
            <w:pPr>
              <w:pStyle w:val="TAL"/>
              <w:rPr>
                <w:rFonts w:cs="Arial"/>
                <w:szCs w:val="18"/>
                <w:lang w:eastAsia="zh-CN"/>
              </w:rPr>
            </w:pPr>
            <w:r>
              <w:rPr>
                <w:rFonts w:cs="Arial"/>
                <w:szCs w:val="18"/>
                <w:lang w:eastAsia="zh-CN"/>
              </w:rPr>
              <w:t>This IE shall contain the current access type of the UE.</w:t>
            </w:r>
          </w:p>
        </w:tc>
      </w:tr>
      <w:tr w:rsidR="00C957DA" w14:paraId="1195D560"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68ABC0E6" w14:textId="77777777" w:rsidR="00C957DA" w:rsidRDefault="00C957DA" w:rsidP="00C957DA">
            <w:pPr>
              <w:pStyle w:val="TAL"/>
              <w:rPr>
                <w:lang w:eastAsia="zh-CN"/>
              </w:rPr>
            </w:pPr>
            <w:r>
              <w:rPr>
                <w:rFonts w:hint="eastAsia"/>
                <w:lang w:eastAsia="zh-CN"/>
              </w:rPr>
              <w:t>anN2ApId</w:t>
            </w:r>
          </w:p>
        </w:tc>
        <w:tc>
          <w:tcPr>
            <w:tcW w:w="1559" w:type="dxa"/>
            <w:tcBorders>
              <w:top w:val="single" w:sz="4" w:space="0" w:color="auto"/>
              <w:left w:val="single" w:sz="4" w:space="0" w:color="auto"/>
              <w:bottom w:val="single" w:sz="4" w:space="0" w:color="auto"/>
              <w:right w:val="single" w:sz="4" w:space="0" w:color="auto"/>
            </w:tcBorders>
          </w:tcPr>
          <w:p w14:paraId="20142DDE" w14:textId="77777777" w:rsidR="00C957DA" w:rsidRDefault="00C957DA" w:rsidP="00C957DA">
            <w:pPr>
              <w:pStyle w:val="TAL"/>
            </w:pPr>
            <w:r>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41307038" w14:textId="77777777" w:rsidR="00C957DA" w:rsidRDefault="00C957DA" w:rsidP="00C957D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4DF4A0" w14:textId="77777777" w:rsidR="00C957DA" w:rsidRDefault="00C957DA" w:rsidP="00C957D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BAE87A0" w14:textId="77777777" w:rsidR="00C957DA" w:rsidRDefault="00C957DA" w:rsidP="00C957DA">
            <w:pPr>
              <w:pStyle w:val="TAL"/>
              <w:rPr>
                <w:rFonts w:cs="Arial"/>
                <w:szCs w:val="18"/>
                <w:lang w:eastAsia="zh-CN"/>
              </w:rPr>
            </w:pPr>
            <w:r>
              <w:rPr>
                <w:rFonts w:cs="Arial" w:hint="eastAsia"/>
                <w:szCs w:val="18"/>
                <w:lang w:eastAsia="zh-CN"/>
              </w:rPr>
              <w:t>This IE shall contain the RAN UE NGAP ID over N2 interface.</w:t>
            </w:r>
          </w:p>
        </w:tc>
      </w:tr>
      <w:tr w:rsidR="000448CC" w14:paraId="48944A8B"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3C278BF5" w14:textId="77777777" w:rsidR="000448CC" w:rsidRDefault="000448CC" w:rsidP="000448CC">
            <w:pPr>
              <w:pStyle w:val="TAL"/>
              <w:rPr>
                <w:lang w:eastAsia="zh-CN"/>
              </w:rPr>
            </w:pPr>
            <w:r>
              <w:rPr>
                <w:rFonts w:hint="eastAsia"/>
                <w:lang w:eastAsia="zh-CN"/>
              </w:rPr>
              <w:t>ranNodeId</w:t>
            </w:r>
          </w:p>
        </w:tc>
        <w:tc>
          <w:tcPr>
            <w:tcW w:w="1559" w:type="dxa"/>
            <w:tcBorders>
              <w:top w:val="single" w:sz="4" w:space="0" w:color="auto"/>
              <w:left w:val="single" w:sz="4" w:space="0" w:color="auto"/>
              <w:bottom w:val="single" w:sz="4" w:space="0" w:color="auto"/>
              <w:right w:val="single" w:sz="4" w:space="0" w:color="auto"/>
            </w:tcBorders>
          </w:tcPr>
          <w:p w14:paraId="543105CD" w14:textId="30E36DBA" w:rsidR="000448CC" w:rsidRDefault="00C0087D" w:rsidP="000448CC">
            <w:pPr>
              <w:pStyle w:val="TAL"/>
              <w:rPr>
                <w:lang w:eastAsia="zh-CN"/>
              </w:rPr>
            </w:pPr>
            <w:r>
              <w:rPr>
                <w:rFonts w:hint="eastAsia"/>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77B87478" w14:textId="77777777" w:rsidR="000448CC" w:rsidRDefault="000448CC" w:rsidP="000448CC">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59081E" w14:textId="77777777" w:rsidR="000448CC" w:rsidRDefault="000448CC" w:rsidP="000448CC">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4994FB9" w14:textId="1FBDEAF5" w:rsidR="000448CC" w:rsidRDefault="00C0087D" w:rsidP="000448CC">
            <w:pPr>
              <w:pStyle w:val="TAL"/>
              <w:rPr>
                <w:rFonts w:cs="Arial"/>
                <w:szCs w:val="18"/>
                <w:lang w:eastAsia="zh-CN"/>
              </w:rPr>
            </w:pPr>
            <w:r>
              <w:rPr>
                <w:rFonts w:cs="Arial" w:hint="eastAsia"/>
                <w:szCs w:val="18"/>
                <w:lang w:eastAsia="zh-CN"/>
              </w:rPr>
              <w:t>This IE shall contain the Global RAN Node ID.</w:t>
            </w:r>
            <w:r>
              <w:rPr>
                <w:rFonts w:cs="Arial"/>
                <w:szCs w:val="18"/>
                <w:lang w:eastAsia="zh-CN"/>
              </w:rPr>
              <w:t xml:space="preserve"> The IE shall contain either the </w:t>
            </w:r>
            <w:r>
              <w:rPr>
                <w:rFonts w:cs="Arial" w:hint="eastAsia"/>
                <w:szCs w:val="18"/>
                <w:lang w:eastAsia="zh-CN"/>
              </w:rPr>
              <w:t>gNB ID</w:t>
            </w:r>
            <w:r>
              <w:rPr>
                <w:rFonts w:eastAsia="MS Mincho" w:cs="Arial"/>
                <w:lang w:eastAsia="ja-JP"/>
              </w:rPr>
              <w:t xml:space="preserve"> or the </w:t>
            </w:r>
            <w:r>
              <w:rPr>
                <w:rFonts w:cs="Arial" w:hint="eastAsia"/>
                <w:lang w:eastAsia="zh-CN"/>
              </w:rPr>
              <w:t>NG-eNB ID</w:t>
            </w:r>
            <w:r>
              <w:rPr>
                <w:rFonts w:eastAsia="MS Mincho" w:cs="Arial"/>
                <w:lang w:eastAsia="ja-JP"/>
              </w:rPr>
              <w:t>.</w:t>
            </w:r>
          </w:p>
        </w:tc>
      </w:tr>
      <w:tr w:rsidR="001F196F" w14:paraId="0B9CF8F7"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7BFC8445" w14:textId="77777777" w:rsidR="001F196F" w:rsidRDefault="001F196F" w:rsidP="001F196F">
            <w:pPr>
              <w:pStyle w:val="TAL"/>
              <w:rPr>
                <w:lang w:eastAsia="zh-CN"/>
              </w:rPr>
            </w:pPr>
            <w:r w:rsidRPr="00CC10A9">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tcPr>
          <w:p w14:paraId="216B39BD" w14:textId="77777777" w:rsidR="001F196F" w:rsidRDefault="001F196F" w:rsidP="001F196F">
            <w:pPr>
              <w:pStyle w:val="TAL"/>
            </w:pPr>
            <w:r w:rsidRPr="00CC10A9">
              <w:t>AmfName</w:t>
            </w:r>
          </w:p>
        </w:tc>
        <w:tc>
          <w:tcPr>
            <w:tcW w:w="425" w:type="dxa"/>
            <w:tcBorders>
              <w:top w:val="single" w:sz="4" w:space="0" w:color="auto"/>
              <w:left w:val="single" w:sz="4" w:space="0" w:color="auto"/>
              <w:bottom w:val="single" w:sz="4" w:space="0" w:color="auto"/>
              <w:right w:val="single" w:sz="4" w:space="0" w:color="auto"/>
            </w:tcBorders>
          </w:tcPr>
          <w:p w14:paraId="2992C614" w14:textId="77777777" w:rsidR="001F196F" w:rsidRDefault="001F196F" w:rsidP="001F196F">
            <w:pPr>
              <w:pStyle w:val="TAC"/>
              <w:rPr>
                <w:lang w:eastAsia="zh-CN"/>
              </w:rPr>
            </w:pPr>
            <w:r w:rsidRPr="00CC10A9">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C5AC80" w14:textId="77777777" w:rsidR="001F196F" w:rsidRDefault="001F196F" w:rsidP="001F196F">
            <w:pPr>
              <w:pStyle w:val="TAL"/>
              <w:rPr>
                <w:lang w:eastAsia="zh-CN"/>
              </w:rPr>
            </w:pPr>
            <w:r w:rsidRPr="00CC10A9">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077B665" w14:textId="77777777" w:rsidR="001F196F" w:rsidRDefault="001F196F" w:rsidP="001F196F">
            <w:pPr>
              <w:pStyle w:val="TAL"/>
              <w:rPr>
                <w:rFonts w:cs="Arial"/>
                <w:szCs w:val="18"/>
                <w:lang w:eastAsia="zh-CN"/>
              </w:rPr>
            </w:pPr>
            <w:r w:rsidRPr="00CC10A9">
              <w:rPr>
                <w:rFonts w:cs="Arial"/>
                <w:szCs w:val="18"/>
                <w:lang w:eastAsia="zh-CN"/>
              </w:rPr>
              <w:t>This IE shall contain the AMF Name of the initial AMF.</w:t>
            </w:r>
          </w:p>
        </w:tc>
      </w:tr>
      <w:tr w:rsidR="001F196F" w14:paraId="7A5EC886"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2007DF05" w14:textId="77777777" w:rsidR="001F196F" w:rsidRDefault="001F196F" w:rsidP="001F196F">
            <w:pPr>
              <w:pStyle w:val="TAL"/>
              <w:rPr>
                <w:lang w:eastAsia="zh-CN"/>
              </w:rPr>
            </w:pPr>
            <w:r w:rsidRPr="00CC10A9">
              <w:rPr>
                <w:lang w:eastAsia="zh-CN"/>
              </w:rPr>
              <w:t>userLocation</w:t>
            </w:r>
          </w:p>
        </w:tc>
        <w:tc>
          <w:tcPr>
            <w:tcW w:w="1559" w:type="dxa"/>
            <w:tcBorders>
              <w:top w:val="single" w:sz="4" w:space="0" w:color="auto"/>
              <w:left w:val="single" w:sz="4" w:space="0" w:color="auto"/>
              <w:bottom w:val="single" w:sz="4" w:space="0" w:color="auto"/>
              <w:right w:val="single" w:sz="4" w:space="0" w:color="auto"/>
            </w:tcBorders>
          </w:tcPr>
          <w:p w14:paraId="69038623" w14:textId="77777777" w:rsidR="001F196F" w:rsidRDefault="001F196F" w:rsidP="001F196F">
            <w:pPr>
              <w:pStyle w:val="TAL"/>
            </w:pPr>
            <w:r w:rsidRPr="00CC10A9">
              <w:t>UserLocation</w:t>
            </w:r>
          </w:p>
        </w:tc>
        <w:tc>
          <w:tcPr>
            <w:tcW w:w="425" w:type="dxa"/>
            <w:tcBorders>
              <w:top w:val="single" w:sz="4" w:space="0" w:color="auto"/>
              <w:left w:val="single" w:sz="4" w:space="0" w:color="auto"/>
              <w:bottom w:val="single" w:sz="4" w:space="0" w:color="auto"/>
              <w:right w:val="single" w:sz="4" w:space="0" w:color="auto"/>
            </w:tcBorders>
          </w:tcPr>
          <w:p w14:paraId="473DE191" w14:textId="77777777" w:rsidR="001F196F" w:rsidRDefault="001F196F" w:rsidP="001F196F">
            <w:pPr>
              <w:pStyle w:val="TAC"/>
              <w:rPr>
                <w:lang w:eastAsia="zh-CN"/>
              </w:rPr>
            </w:pPr>
            <w:r w:rsidRPr="00CC10A9">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C03489A" w14:textId="77777777" w:rsidR="001F196F" w:rsidRDefault="001F196F" w:rsidP="001F196F">
            <w:pPr>
              <w:pStyle w:val="TAL"/>
              <w:rPr>
                <w:lang w:eastAsia="zh-CN"/>
              </w:rPr>
            </w:pPr>
            <w:r w:rsidRPr="00CC10A9">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04F605" w14:textId="77777777" w:rsidR="001F196F" w:rsidRDefault="001F196F" w:rsidP="001F196F">
            <w:pPr>
              <w:pStyle w:val="TAL"/>
              <w:rPr>
                <w:rFonts w:cs="Arial"/>
                <w:szCs w:val="18"/>
                <w:lang w:eastAsia="zh-CN"/>
              </w:rPr>
            </w:pPr>
            <w:r w:rsidRPr="00CC10A9">
              <w:rPr>
                <w:rFonts w:cs="Arial"/>
                <w:szCs w:val="18"/>
                <w:lang w:eastAsia="zh-CN"/>
              </w:rPr>
              <w:t>This IE shall contain the user location received from 5G-AN.</w:t>
            </w:r>
          </w:p>
        </w:tc>
      </w:tr>
      <w:tr w:rsidR="001F196F" w14:paraId="6F3E6E04"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213FAB0D" w14:textId="77777777" w:rsidR="001F196F" w:rsidRDefault="001F196F" w:rsidP="001F196F">
            <w:pPr>
              <w:pStyle w:val="TAL"/>
              <w:rPr>
                <w:lang w:eastAsia="zh-CN"/>
              </w:rPr>
            </w:pPr>
            <w:r>
              <w:rPr>
                <w:lang w:eastAsia="zh-CN"/>
              </w:rPr>
              <w:t>anN2IPv4Addr</w:t>
            </w:r>
          </w:p>
        </w:tc>
        <w:tc>
          <w:tcPr>
            <w:tcW w:w="1559" w:type="dxa"/>
            <w:tcBorders>
              <w:top w:val="single" w:sz="4" w:space="0" w:color="auto"/>
              <w:left w:val="single" w:sz="4" w:space="0" w:color="auto"/>
              <w:bottom w:val="single" w:sz="4" w:space="0" w:color="auto"/>
              <w:right w:val="single" w:sz="4" w:space="0" w:color="auto"/>
            </w:tcBorders>
          </w:tcPr>
          <w:p w14:paraId="2291DAA1" w14:textId="77777777" w:rsidR="001F196F" w:rsidRDefault="001F196F" w:rsidP="001F196F">
            <w:pPr>
              <w:pStyle w:val="TAL"/>
            </w:pPr>
            <w:r>
              <w:t>Ipv4Addr</w:t>
            </w:r>
          </w:p>
        </w:tc>
        <w:tc>
          <w:tcPr>
            <w:tcW w:w="425" w:type="dxa"/>
            <w:tcBorders>
              <w:top w:val="single" w:sz="4" w:space="0" w:color="auto"/>
              <w:left w:val="single" w:sz="4" w:space="0" w:color="auto"/>
              <w:bottom w:val="single" w:sz="4" w:space="0" w:color="auto"/>
              <w:right w:val="single" w:sz="4" w:space="0" w:color="auto"/>
            </w:tcBorders>
          </w:tcPr>
          <w:p w14:paraId="507D2236" w14:textId="77777777" w:rsidR="001F196F" w:rsidRDefault="001F196F" w:rsidP="001F196F">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9655A5" w14:textId="77777777" w:rsidR="001F196F" w:rsidRDefault="001F196F" w:rsidP="001F196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608797" w14:textId="77777777" w:rsidR="001F196F" w:rsidRDefault="001F196F" w:rsidP="001F196F">
            <w:pPr>
              <w:pStyle w:val="TAL"/>
              <w:rPr>
                <w:rFonts w:cs="Arial"/>
                <w:szCs w:val="18"/>
                <w:lang w:eastAsia="zh-CN"/>
              </w:rPr>
            </w:pPr>
            <w:r>
              <w:rPr>
                <w:rFonts w:cs="Arial"/>
                <w:szCs w:val="18"/>
                <w:lang w:eastAsia="zh-CN"/>
              </w:rPr>
              <w:t>If the Access Network N2 interface is using IPv4 address, this IE shall be included.</w:t>
            </w:r>
          </w:p>
        </w:tc>
      </w:tr>
      <w:tr w:rsidR="001F196F" w14:paraId="0EB9E86E"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490F7834" w14:textId="77777777" w:rsidR="001F196F" w:rsidRDefault="001F196F" w:rsidP="001F196F">
            <w:pPr>
              <w:pStyle w:val="TAL"/>
              <w:rPr>
                <w:lang w:eastAsia="zh-CN"/>
              </w:rPr>
            </w:pPr>
            <w:r>
              <w:rPr>
                <w:lang w:eastAsia="zh-CN"/>
              </w:rPr>
              <w:t>anN2IPv6Addr</w:t>
            </w:r>
          </w:p>
        </w:tc>
        <w:tc>
          <w:tcPr>
            <w:tcW w:w="1559" w:type="dxa"/>
            <w:tcBorders>
              <w:top w:val="single" w:sz="4" w:space="0" w:color="auto"/>
              <w:left w:val="single" w:sz="4" w:space="0" w:color="auto"/>
              <w:bottom w:val="single" w:sz="4" w:space="0" w:color="auto"/>
              <w:right w:val="single" w:sz="4" w:space="0" w:color="auto"/>
            </w:tcBorders>
          </w:tcPr>
          <w:p w14:paraId="718345B8" w14:textId="77777777" w:rsidR="001F196F" w:rsidRDefault="001F196F" w:rsidP="001F196F">
            <w:pPr>
              <w:pStyle w:val="TAL"/>
            </w:pPr>
            <w:r>
              <w:t>Ipv6Addr</w:t>
            </w:r>
          </w:p>
        </w:tc>
        <w:tc>
          <w:tcPr>
            <w:tcW w:w="425" w:type="dxa"/>
            <w:tcBorders>
              <w:top w:val="single" w:sz="4" w:space="0" w:color="auto"/>
              <w:left w:val="single" w:sz="4" w:space="0" w:color="auto"/>
              <w:bottom w:val="single" w:sz="4" w:space="0" w:color="auto"/>
              <w:right w:val="single" w:sz="4" w:space="0" w:color="auto"/>
            </w:tcBorders>
          </w:tcPr>
          <w:p w14:paraId="54169416" w14:textId="77777777" w:rsidR="001F196F" w:rsidRDefault="001F196F" w:rsidP="001F196F">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3BEDBB" w14:textId="77777777" w:rsidR="001F196F" w:rsidRDefault="001F196F" w:rsidP="001F196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1BDB53" w14:textId="77777777" w:rsidR="001F196F" w:rsidRDefault="001F196F" w:rsidP="001F196F">
            <w:pPr>
              <w:pStyle w:val="TAL"/>
              <w:rPr>
                <w:rFonts w:cs="Arial"/>
                <w:szCs w:val="18"/>
                <w:lang w:eastAsia="zh-CN"/>
              </w:rPr>
            </w:pPr>
            <w:r>
              <w:rPr>
                <w:rFonts w:cs="Arial"/>
                <w:szCs w:val="18"/>
                <w:lang w:eastAsia="zh-CN"/>
              </w:rPr>
              <w:t>If the Access Network N2 interface is using IPv6 address, this IE shall be included.</w:t>
            </w:r>
          </w:p>
        </w:tc>
      </w:tr>
      <w:tr w:rsidR="001F196F" w14:paraId="3F8F299A"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0D168AEC" w14:textId="77777777" w:rsidR="001F196F" w:rsidRDefault="001F196F" w:rsidP="001F196F">
            <w:pPr>
              <w:pStyle w:val="TAL"/>
              <w:rPr>
                <w:lang w:eastAsia="zh-CN"/>
              </w:rPr>
            </w:pPr>
            <w:r w:rsidRPr="00CC10A9">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tcPr>
          <w:p w14:paraId="34DC33BC" w14:textId="77777777" w:rsidR="001F196F" w:rsidRDefault="001F196F" w:rsidP="001F196F">
            <w:pPr>
              <w:pStyle w:val="TAL"/>
            </w:pPr>
            <w:r w:rsidRPr="00CC10A9">
              <w:t>string</w:t>
            </w:r>
          </w:p>
        </w:tc>
        <w:tc>
          <w:tcPr>
            <w:tcW w:w="425" w:type="dxa"/>
            <w:tcBorders>
              <w:top w:val="single" w:sz="4" w:space="0" w:color="auto"/>
              <w:left w:val="single" w:sz="4" w:space="0" w:color="auto"/>
              <w:bottom w:val="single" w:sz="4" w:space="0" w:color="auto"/>
              <w:right w:val="single" w:sz="4" w:space="0" w:color="auto"/>
            </w:tcBorders>
          </w:tcPr>
          <w:p w14:paraId="7EB98F61" w14:textId="77777777" w:rsidR="001F196F" w:rsidRDefault="001F196F" w:rsidP="001F196F">
            <w:pPr>
              <w:pStyle w:val="TAC"/>
              <w:rPr>
                <w:lang w:eastAsia="zh-CN"/>
              </w:rPr>
            </w:pPr>
            <w:r w:rsidRPr="00CC10A9">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BE8582" w14:textId="77777777" w:rsidR="001F196F" w:rsidRDefault="001F196F" w:rsidP="001F196F">
            <w:pPr>
              <w:pStyle w:val="TAL"/>
              <w:rPr>
                <w:lang w:eastAsia="zh-CN"/>
              </w:rPr>
            </w:pPr>
            <w:r w:rsidRPr="00CC10A9">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B149D13" w14:textId="0D6511B6" w:rsidR="001F196F" w:rsidRPr="00CC10A9" w:rsidRDefault="001F196F" w:rsidP="001F196F">
            <w:pPr>
              <w:pStyle w:val="TAL"/>
              <w:rPr>
                <w:rFonts w:cs="Arial"/>
                <w:lang w:eastAsia="ja-JP"/>
              </w:rPr>
            </w:pPr>
            <w:r w:rsidRPr="00CC10A9">
              <w:rPr>
                <w:rFonts w:cs="Arial"/>
                <w:szCs w:val="18"/>
                <w:lang w:eastAsia="zh-CN"/>
              </w:rPr>
              <w:t xml:space="preserve">This IE shall contain the </w:t>
            </w:r>
            <w:r w:rsidRPr="00CC10A9">
              <w:rPr>
                <w:rFonts w:cs="Arial"/>
                <w:lang w:eastAsia="ja-JP"/>
              </w:rPr>
              <w:t xml:space="preserve">RRC Establishment Cause, if received from the 5G-AN (See </w:t>
            </w:r>
            <w:r w:rsidR="00CB5157">
              <w:rPr>
                <w:rFonts w:cs="Arial"/>
                <w:lang w:eastAsia="ja-JP"/>
              </w:rPr>
              <w:t>3GPP</w:t>
            </w:r>
            <w:r w:rsidR="001579DF">
              <w:rPr>
                <w:rFonts w:cs="Arial"/>
                <w:lang w:eastAsia="ja-JP"/>
              </w:rPr>
              <w:t> TS</w:t>
            </w:r>
            <w:r w:rsidR="00CB5157">
              <w:rPr>
                <w:rFonts w:cs="Arial"/>
                <w:lang w:eastAsia="ja-JP"/>
              </w:rPr>
              <w:t> 3</w:t>
            </w:r>
            <w:r w:rsidR="00E57AD4" w:rsidRPr="00CC10A9">
              <w:rPr>
                <w:rFonts w:cs="Arial"/>
                <w:lang w:eastAsia="ja-JP"/>
              </w:rPr>
              <w:t>8.413</w:t>
            </w:r>
            <w:r w:rsidR="00E57AD4">
              <w:rPr>
                <w:rFonts w:cs="Arial"/>
                <w:lang w:eastAsia="ja-JP"/>
              </w:rPr>
              <w:t> </w:t>
            </w:r>
            <w:r w:rsidR="00E57AD4" w:rsidRPr="00CC10A9">
              <w:rPr>
                <w:rFonts w:cs="Arial"/>
                <w:lang w:eastAsia="ja-JP"/>
              </w:rPr>
              <w:t>[</w:t>
            </w:r>
            <w:r w:rsidRPr="00CC10A9">
              <w:rPr>
                <w:rFonts w:cs="Arial"/>
                <w:lang w:eastAsia="ja-JP"/>
              </w:rPr>
              <w:t xml:space="preserve">12], </w:t>
            </w:r>
            <w:r w:rsidR="003416AC">
              <w:rPr>
                <w:rFonts w:cs="Arial"/>
                <w:lang w:eastAsia="ja-JP"/>
              </w:rPr>
              <w:t>clause</w:t>
            </w:r>
            <w:r w:rsidRPr="00CC10A9">
              <w:rPr>
                <w:rFonts w:cs="Arial"/>
                <w:lang w:eastAsia="ja-JP"/>
              </w:rPr>
              <w:t> 9.2.5.1).</w:t>
            </w:r>
          </w:p>
          <w:p w14:paraId="20DABB5E" w14:textId="77777777" w:rsidR="001F196F" w:rsidRPr="00CC10A9" w:rsidRDefault="001F196F" w:rsidP="001F196F">
            <w:pPr>
              <w:pStyle w:val="TAL"/>
              <w:rPr>
                <w:rFonts w:cs="Arial"/>
                <w:lang w:eastAsia="ja-JP"/>
              </w:rPr>
            </w:pPr>
            <w:r w:rsidRPr="00CC10A9">
              <w:rPr>
                <w:rFonts w:cs="Arial"/>
                <w:lang w:eastAsia="ja-JP"/>
              </w:rPr>
              <w:t>It carries the value in hexadecimal representation</w:t>
            </w:r>
          </w:p>
          <w:p w14:paraId="0252DA59" w14:textId="77777777" w:rsidR="001F196F" w:rsidRDefault="001F196F" w:rsidP="001F196F">
            <w:pPr>
              <w:pStyle w:val="TAL"/>
              <w:rPr>
                <w:rFonts w:cs="Arial"/>
                <w:szCs w:val="18"/>
                <w:lang w:eastAsia="zh-CN"/>
              </w:rPr>
            </w:pPr>
            <w:r w:rsidRPr="00CC10A9">
              <w:rPr>
                <w:rFonts w:cs="Arial"/>
                <w:lang w:eastAsia="ja-JP"/>
              </w:rPr>
              <w:t>Pattern:</w:t>
            </w:r>
            <w:r>
              <w:rPr>
                <w:rFonts w:cs="Arial"/>
                <w:lang w:eastAsia="ja-JP"/>
              </w:rPr>
              <w:t xml:space="preserve"> '^[0-9a-fA-F]+$'</w:t>
            </w:r>
          </w:p>
        </w:tc>
      </w:tr>
      <w:tr w:rsidR="001F196F" w14:paraId="27E1B421"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723BC54C" w14:textId="77777777" w:rsidR="001F196F" w:rsidRDefault="001F196F" w:rsidP="001F196F">
            <w:pPr>
              <w:pStyle w:val="TAL"/>
              <w:rPr>
                <w:lang w:eastAsia="zh-CN"/>
              </w:rPr>
            </w:pPr>
            <w:r w:rsidRPr="00CC10A9">
              <w:rPr>
                <w:rFonts w:cs="Arial"/>
              </w:rPr>
              <w:t>ueContextRequest</w:t>
            </w:r>
          </w:p>
        </w:tc>
        <w:tc>
          <w:tcPr>
            <w:tcW w:w="1559" w:type="dxa"/>
            <w:tcBorders>
              <w:top w:val="single" w:sz="4" w:space="0" w:color="auto"/>
              <w:left w:val="single" w:sz="4" w:space="0" w:color="auto"/>
              <w:bottom w:val="single" w:sz="4" w:space="0" w:color="auto"/>
              <w:right w:val="single" w:sz="4" w:space="0" w:color="auto"/>
            </w:tcBorders>
          </w:tcPr>
          <w:p w14:paraId="7A0CE8F8" w14:textId="77777777" w:rsidR="001F196F" w:rsidRDefault="001F196F" w:rsidP="001F196F">
            <w:pPr>
              <w:pStyle w:val="TAL"/>
            </w:pPr>
            <w:r w:rsidRPr="00CC10A9">
              <w:t>boolean</w:t>
            </w:r>
          </w:p>
        </w:tc>
        <w:tc>
          <w:tcPr>
            <w:tcW w:w="425" w:type="dxa"/>
            <w:tcBorders>
              <w:top w:val="single" w:sz="4" w:space="0" w:color="auto"/>
              <w:left w:val="single" w:sz="4" w:space="0" w:color="auto"/>
              <w:bottom w:val="single" w:sz="4" w:space="0" w:color="auto"/>
              <w:right w:val="single" w:sz="4" w:space="0" w:color="auto"/>
            </w:tcBorders>
          </w:tcPr>
          <w:p w14:paraId="5C5275BE" w14:textId="77777777" w:rsidR="001F196F" w:rsidRDefault="001F196F" w:rsidP="001F196F">
            <w:pPr>
              <w:pStyle w:val="TAC"/>
              <w:rPr>
                <w:lang w:eastAsia="zh-CN"/>
              </w:rPr>
            </w:pPr>
            <w:r w:rsidRPr="00CC10A9">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27BD968" w14:textId="77777777" w:rsidR="001F196F" w:rsidRDefault="001F196F" w:rsidP="001F196F">
            <w:pPr>
              <w:pStyle w:val="TAL"/>
              <w:rPr>
                <w:lang w:eastAsia="zh-CN"/>
              </w:rPr>
            </w:pPr>
            <w:r w:rsidRPr="00CC10A9">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4504D63" w14:textId="29AFA28D" w:rsidR="001F196F" w:rsidRPr="00CC10A9" w:rsidRDefault="001F196F" w:rsidP="001F196F">
            <w:pPr>
              <w:pStyle w:val="TAL"/>
              <w:rPr>
                <w:rFonts w:cs="Arial"/>
                <w:lang w:eastAsia="ja-JP"/>
              </w:rPr>
            </w:pPr>
            <w:r w:rsidRPr="00CC10A9">
              <w:rPr>
                <w:rFonts w:cs="Arial"/>
                <w:szCs w:val="18"/>
                <w:lang w:eastAsia="zh-CN"/>
              </w:rPr>
              <w:t>This IE shall contain the indication on whether</w:t>
            </w:r>
            <w:r w:rsidRPr="00CC10A9">
              <w:rPr>
                <w:rFonts w:cs="Arial"/>
              </w:rPr>
              <w:t xml:space="preserve"> </w:t>
            </w:r>
            <w:r w:rsidRPr="00CC10A9">
              <w:rPr>
                <w:lang w:eastAsia="zh-CN"/>
              </w:rPr>
              <w:t>UE context including security information needs to be setup at the NG-RAN</w:t>
            </w:r>
            <w:r w:rsidRPr="00CC10A9">
              <w:rPr>
                <w:rFonts w:cs="Arial"/>
                <w:lang w:eastAsia="ja-JP"/>
              </w:rPr>
              <w:t xml:space="preserve">, if received from the NG-RAN by the initial AMF (See </w:t>
            </w:r>
            <w:r w:rsidR="00CB5157">
              <w:rPr>
                <w:rFonts w:cs="Arial"/>
                <w:lang w:eastAsia="ja-JP"/>
              </w:rPr>
              <w:t>3GPP</w:t>
            </w:r>
            <w:r w:rsidR="001579DF">
              <w:rPr>
                <w:rFonts w:cs="Arial"/>
                <w:lang w:eastAsia="ja-JP"/>
              </w:rPr>
              <w:t> TS</w:t>
            </w:r>
            <w:r w:rsidR="00CB5157">
              <w:rPr>
                <w:rFonts w:cs="Arial"/>
                <w:lang w:eastAsia="ja-JP"/>
              </w:rPr>
              <w:t> 3</w:t>
            </w:r>
            <w:r w:rsidR="00E57AD4" w:rsidRPr="00CC10A9">
              <w:rPr>
                <w:rFonts w:cs="Arial"/>
                <w:lang w:eastAsia="ja-JP"/>
              </w:rPr>
              <w:t>8.413</w:t>
            </w:r>
            <w:r w:rsidR="00E57AD4">
              <w:rPr>
                <w:rFonts w:cs="Arial"/>
                <w:lang w:eastAsia="ja-JP"/>
              </w:rPr>
              <w:t> </w:t>
            </w:r>
            <w:r w:rsidR="00E57AD4" w:rsidRPr="00CC10A9">
              <w:rPr>
                <w:rFonts w:cs="Arial"/>
                <w:lang w:eastAsia="ja-JP"/>
              </w:rPr>
              <w:t>[</w:t>
            </w:r>
            <w:r w:rsidRPr="00CC10A9">
              <w:rPr>
                <w:rFonts w:cs="Arial"/>
                <w:lang w:eastAsia="ja-JP"/>
              </w:rPr>
              <w:t xml:space="preserve">12], </w:t>
            </w:r>
            <w:r w:rsidR="003416AC">
              <w:rPr>
                <w:rFonts w:cs="Arial"/>
                <w:lang w:eastAsia="ja-JP"/>
              </w:rPr>
              <w:t>clause</w:t>
            </w:r>
            <w:r w:rsidRPr="00CC10A9">
              <w:rPr>
                <w:rFonts w:cs="Arial"/>
                <w:lang w:eastAsia="ja-JP"/>
              </w:rPr>
              <w:t> 9.2.5.1).</w:t>
            </w:r>
          </w:p>
          <w:p w14:paraId="57B5AA4D" w14:textId="77777777" w:rsidR="001F196F" w:rsidRPr="00CC10A9" w:rsidRDefault="001F196F" w:rsidP="001F196F">
            <w:pPr>
              <w:pStyle w:val="TAL"/>
              <w:rPr>
                <w:rFonts w:cs="Arial"/>
                <w:lang w:eastAsia="ja-JP"/>
              </w:rPr>
            </w:pPr>
          </w:p>
          <w:p w14:paraId="6F5335EB" w14:textId="77777777" w:rsidR="001F196F" w:rsidRPr="00CC10A9" w:rsidRDefault="001F196F" w:rsidP="001F196F">
            <w:pPr>
              <w:pStyle w:val="TAL"/>
              <w:rPr>
                <w:rFonts w:cs="Arial"/>
                <w:szCs w:val="18"/>
              </w:rPr>
            </w:pPr>
            <w:r w:rsidRPr="00CC10A9">
              <w:rPr>
                <w:rFonts w:cs="Arial"/>
                <w:szCs w:val="18"/>
              </w:rPr>
              <w:t>When present, it shall be set as follows:</w:t>
            </w:r>
          </w:p>
          <w:p w14:paraId="6648726D" w14:textId="77777777" w:rsidR="001F196F" w:rsidRPr="00DD0E37" w:rsidRDefault="001F196F" w:rsidP="003518DB">
            <w:pPr>
              <w:pStyle w:val="TAL"/>
              <w:ind w:left="571" w:hanging="287"/>
              <w:rPr>
                <w:lang w:eastAsia="zh-CN"/>
              </w:rPr>
            </w:pPr>
            <w:r w:rsidRPr="00DD0E37">
              <w:rPr>
                <w:lang w:eastAsia="zh-CN"/>
              </w:rPr>
              <w:t xml:space="preserve">- true: </w:t>
            </w:r>
            <w:r w:rsidRPr="00DD0E37">
              <w:t>UE context including security information needs to be setup at the NG-RAN</w:t>
            </w:r>
            <w:r w:rsidRPr="00DD0E37">
              <w:rPr>
                <w:lang w:eastAsia="zh-CN"/>
              </w:rPr>
              <w:t>.</w:t>
            </w:r>
          </w:p>
          <w:p w14:paraId="045ABBC2" w14:textId="77777777" w:rsidR="001F196F" w:rsidRDefault="001F196F" w:rsidP="003518DB">
            <w:pPr>
              <w:pStyle w:val="TAL"/>
              <w:ind w:left="571" w:hanging="287"/>
              <w:rPr>
                <w:lang w:eastAsia="zh-CN"/>
              </w:rPr>
            </w:pPr>
            <w:r w:rsidRPr="00DD0E37">
              <w:rPr>
                <w:lang w:eastAsia="zh-CN"/>
              </w:rPr>
              <w:t>- false (default): UE context including security information does not need to be setup at the NG-RAN.</w:t>
            </w:r>
          </w:p>
        </w:tc>
      </w:tr>
      <w:tr w:rsidR="00342DC2" w14:paraId="2929A913"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1464DC2D" w14:textId="4621E7FC" w:rsidR="00342DC2" w:rsidRPr="00CC10A9" w:rsidRDefault="00342DC2" w:rsidP="00342DC2">
            <w:pPr>
              <w:pStyle w:val="TAL"/>
              <w:rPr>
                <w:rFonts w:cs="Arial"/>
              </w:rPr>
            </w:pPr>
            <w:r>
              <w:rPr>
                <w:lang w:eastAsia="zh-CN"/>
              </w:rPr>
              <w:t>initialAmf</w:t>
            </w:r>
            <w:r w:rsidRPr="003B2883">
              <w:rPr>
                <w:rFonts w:hint="eastAsia"/>
                <w:lang w:eastAsia="zh-CN"/>
              </w:rPr>
              <w:t>N2ApId</w:t>
            </w:r>
          </w:p>
        </w:tc>
        <w:tc>
          <w:tcPr>
            <w:tcW w:w="1559" w:type="dxa"/>
            <w:tcBorders>
              <w:top w:val="single" w:sz="4" w:space="0" w:color="auto"/>
              <w:left w:val="single" w:sz="4" w:space="0" w:color="auto"/>
              <w:bottom w:val="single" w:sz="4" w:space="0" w:color="auto"/>
              <w:right w:val="single" w:sz="4" w:space="0" w:color="auto"/>
            </w:tcBorders>
          </w:tcPr>
          <w:p w14:paraId="7C5F5906" w14:textId="1DCD7907" w:rsidR="00342DC2" w:rsidRPr="00CC10A9" w:rsidRDefault="00342DC2" w:rsidP="00342DC2">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0E74199" w14:textId="6EA8CA25" w:rsidR="00342DC2" w:rsidRPr="00CC10A9" w:rsidRDefault="00342DC2" w:rsidP="00342DC2">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CC85B0" w14:textId="5C5FEE04" w:rsidR="00342DC2" w:rsidRPr="00CC10A9" w:rsidRDefault="00342DC2" w:rsidP="00342DC2">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19B90" w14:textId="673B03F7" w:rsidR="00342DC2" w:rsidRPr="00CC10A9" w:rsidRDefault="00342DC2" w:rsidP="00342DC2">
            <w:pPr>
              <w:pStyle w:val="TAL"/>
              <w:rPr>
                <w:rFonts w:cs="Arial"/>
                <w:szCs w:val="18"/>
                <w:lang w:eastAsia="zh-CN"/>
              </w:rPr>
            </w:pPr>
            <w:r w:rsidRPr="003B2883">
              <w:rPr>
                <w:rFonts w:cs="Arial" w:hint="eastAsia"/>
                <w:szCs w:val="18"/>
                <w:lang w:eastAsia="zh-CN"/>
              </w:rPr>
              <w:t xml:space="preserve">This IE shall contain the </w:t>
            </w:r>
            <w:r>
              <w:rPr>
                <w:rFonts w:cs="Arial"/>
                <w:szCs w:val="18"/>
                <w:lang w:eastAsia="zh-CN"/>
              </w:rPr>
              <w:t>AMF</w:t>
            </w:r>
            <w:r w:rsidRPr="003B2883">
              <w:rPr>
                <w:rFonts w:cs="Arial" w:hint="eastAsia"/>
                <w:szCs w:val="18"/>
                <w:lang w:eastAsia="zh-CN"/>
              </w:rPr>
              <w:t xml:space="preserve"> UE NGAP ID </w:t>
            </w:r>
            <w:r>
              <w:rPr>
                <w:rFonts w:cs="Arial"/>
                <w:szCs w:val="18"/>
                <w:lang w:eastAsia="zh-CN"/>
              </w:rPr>
              <w:t xml:space="preserve">of the initial AMF </w:t>
            </w:r>
            <w:r w:rsidRPr="003B2883">
              <w:rPr>
                <w:rFonts w:cs="Arial" w:hint="eastAsia"/>
                <w:szCs w:val="18"/>
                <w:lang w:eastAsia="zh-CN"/>
              </w:rPr>
              <w:t>over N2 interface</w:t>
            </w:r>
            <w:r>
              <w:rPr>
                <w:rFonts w:cs="Arial"/>
                <w:szCs w:val="18"/>
                <w:lang w:eastAsia="zh-CN"/>
              </w:rPr>
              <w:t>, if available</w:t>
            </w:r>
            <w:r w:rsidRPr="003B2883">
              <w:rPr>
                <w:rFonts w:cs="Arial" w:hint="eastAsia"/>
                <w:szCs w:val="18"/>
                <w:lang w:eastAsia="zh-CN"/>
              </w:rPr>
              <w:t>.</w:t>
            </w:r>
          </w:p>
        </w:tc>
      </w:tr>
      <w:tr w:rsidR="00342DC2" w14:paraId="1CC3B261"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18C827BD" w14:textId="77777777" w:rsidR="00342DC2" w:rsidRDefault="00342DC2" w:rsidP="00342DC2">
            <w:pPr>
              <w:pStyle w:val="TAL"/>
              <w:rPr>
                <w:lang w:eastAsia="zh-CN"/>
              </w:rPr>
            </w:pPr>
            <w:r>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51A937A7" w14:textId="77777777" w:rsidR="00342DC2" w:rsidRDefault="00342DC2" w:rsidP="00342DC2">
            <w:pPr>
              <w:pStyle w:val="TAL"/>
            </w:pPr>
            <w:r>
              <w:t>AllowedNssai</w:t>
            </w:r>
          </w:p>
        </w:tc>
        <w:tc>
          <w:tcPr>
            <w:tcW w:w="425" w:type="dxa"/>
            <w:tcBorders>
              <w:top w:val="single" w:sz="4" w:space="0" w:color="auto"/>
              <w:left w:val="single" w:sz="4" w:space="0" w:color="auto"/>
              <w:bottom w:val="single" w:sz="4" w:space="0" w:color="auto"/>
              <w:right w:val="single" w:sz="4" w:space="0" w:color="auto"/>
            </w:tcBorders>
          </w:tcPr>
          <w:p w14:paraId="63C8F222" w14:textId="77777777" w:rsidR="00342DC2" w:rsidRDefault="00342DC2" w:rsidP="00342DC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FDF4D8" w14:textId="77777777" w:rsidR="00342DC2" w:rsidRDefault="00342DC2" w:rsidP="00342DC2">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A6CAEC" w14:textId="77777777" w:rsidR="00342DC2" w:rsidRDefault="00342DC2" w:rsidP="00342DC2">
            <w:pPr>
              <w:pStyle w:val="TAL"/>
              <w:rPr>
                <w:rFonts w:cs="Arial"/>
                <w:szCs w:val="18"/>
                <w:lang w:eastAsia="zh-CN"/>
              </w:rPr>
            </w:pPr>
            <w:r>
              <w:rPr>
                <w:rFonts w:cs="Arial"/>
                <w:szCs w:val="18"/>
                <w:lang w:eastAsia="zh-CN"/>
              </w:rPr>
              <w:t>This IE contains the allowed NSSAI of the UE. This IE also contains the mapped home network S-NSSAI for each allowed S-NSSAI.</w:t>
            </w:r>
          </w:p>
        </w:tc>
      </w:tr>
      <w:tr w:rsidR="00342DC2" w14:paraId="78EDAA77"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1A9EE345" w14:textId="77777777" w:rsidR="00342DC2" w:rsidRDefault="00342DC2" w:rsidP="00342DC2">
            <w:pPr>
              <w:pStyle w:val="TAL"/>
              <w:rPr>
                <w:lang w:eastAsia="zh-CN"/>
              </w:rPr>
            </w:pPr>
            <w:r>
              <w:rPr>
                <w:rFonts w:hint="eastAsia"/>
                <w:lang w:eastAsia="zh-CN"/>
              </w:rPr>
              <w:t>configuredNssai</w:t>
            </w:r>
          </w:p>
        </w:tc>
        <w:tc>
          <w:tcPr>
            <w:tcW w:w="1559" w:type="dxa"/>
            <w:tcBorders>
              <w:top w:val="single" w:sz="4" w:space="0" w:color="auto"/>
              <w:left w:val="single" w:sz="4" w:space="0" w:color="auto"/>
              <w:bottom w:val="single" w:sz="4" w:space="0" w:color="auto"/>
              <w:right w:val="single" w:sz="4" w:space="0" w:color="auto"/>
            </w:tcBorders>
          </w:tcPr>
          <w:p w14:paraId="5C81921A" w14:textId="77777777" w:rsidR="00342DC2" w:rsidRDefault="00342DC2" w:rsidP="00342DC2">
            <w:pPr>
              <w:pStyle w:val="TAL"/>
            </w:pPr>
            <w:r>
              <w:rPr>
                <w:lang w:eastAsia="zh-CN"/>
              </w:rPr>
              <w:t>array(</w:t>
            </w:r>
            <w:r>
              <w:rPr>
                <w:rFonts w:hint="eastAsia"/>
                <w:lang w:eastAsia="zh-CN"/>
              </w:rPr>
              <w:t>Conf</w:t>
            </w:r>
            <w:r>
              <w:rPr>
                <w:lang w:eastAsia="zh-CN"/>
              </w:rPr>
              <w:t>iguredSnssai)</w:t>
            </w:r>
          </w:p>
        </w:tc>
        <w:tc>
          <w:tcPr>
            <w:tcW w:w="425" w:type="dxa"/>
            <w:tcBorders>
              <w:top w:val="single" w:sz="4" w:space="0" w:color="auto"/>
              <w:left w:val="single" w:sz="4" w:space="0" w:color="auto"/>
              <w:bottom w:val="single" w:sz="4" w:space="0" w:color="auto"/>
              <w:right w:val="single" w:sz="4" w:space="0" w:color="auto"/>
            </w:tcBorders>
          </w:tcPr>
          <w:p w14:paraId="71CEC696" w14:textId="77777777" w:rsidR="00342DC2" w:rsidRDefault="00342DC2" w:rsidP="00342DC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4A54BD9" w14:textId="77777777" w:rsidR="00342DC2" w:rsidRDefault="00342DC2" w:rsidP="00342DC2">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45B9846" w14:textId="77777777" w:rsidR="00342DC2" w:rsidRDefault="00342DC2" w:rsidP="00342DC2">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configured S-</w:t>
            </w:r>
            <w:r>
              <w:rPr>
                <w:rFonts w:cs="Arial" w:hint="eastAsia"/>
                <w:szCs w:val="18"/>
                <w:lang w:eastAsia="zh-CN"/>
              </w:rPr>
              <w:t>NSSAI</w:t>
            </w:r>
            <w:r>
              <w:rPr>
                <w:rFonts w:cs="Arial"/>
                <w:szCs w:val="18"/>
                <w:lang w:eastAsia="zh-CN"/>
              </w:rPr>
              <w:t>(s)</w:t>
            </w:r>
            <w:r>
              <w:rPr>
                <w:rFonts w:cs="Arial" w:hint="eastAsia"/>
                <w:szCs w:val="18"/>
                <w:lang w:eastAsia="zh-CN"/>
              </w:rPr>
              <w:t xml:space="preserve"> </w:t>
            </w:r>
            <w:r>
              <w:rPr>
                <w:rFonts w:cs="Arial"/>
                <w:szCs w:val="18"/>
                <w:lang w:eastAsia="zh-CN"/>
              </w:rPr>
              <w:t>authorized</w:t>
            </w:r>
            <w:r>
              <w:rPr>
                <w:rFonts w:cs="Arial" w:hint="eastAsia"/>
                <w:szCs w:val="18"/>
                <w:lang w:eastAsia="zh-CN"/>
              </w:rPr>
              <w:t xml:space="preserve"> by the </w:t>
            </w:r>
            <w:r>
              <w:rPr>
                <w:rFonts w:cs="Arial"/>
                <w:szCs w:val="18"/>
                <w:lang w:eastAsia="zh-CN"/>
              </w:rPr>
              <w:t>NSSF</w:t>
            </w:r>
            <w:r>
              <w:rPr>
                <w:rFonts w:cs="Arial" w:hint="eastAsia"/>
                <w:szCs w:val="18"/>
                <w:lang w:eastAsia="zh-CN"/>
              </w:rPr>
              <w:t xml:space="preserve"> </w:t>
            </w:r>
            <w:r>
              <w:rPr>
                <w:rFonts w:cs="Arial"/>
                <w:szCs w:val="18"/>
                <w:lang w:eastAsia="zh-CN"/>
              </w:rPr>
              <w:t xml:space="preserve">in the serving PLMN, if received from the NSSF.  </w:t>
            </w:r>
          </w:p>
        </w:tc>
      </w:tr>
      <w:tr w:rsidR="00342DC2" w14:paraId="0820EB3D"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50B18CF1" w14:textId="77777777" w:rsidR="00342DC2" w:rsidRDefault="00342DC2" w:rsidP="00342DC2">
            <w:pPr>
              <w:pStyle w:val="TAL"/>
              <w:rPr>
                <w:lang w:eastAsia="zh-CN"/>
              </w:rPr>
            </w:pPr>
            <w:r>
              <w:rPr>
                <w:rFonts w:hint="eastAsia"/>
                <w:lang w:eastAsia="zh-CN"/>
              </w:rPr>
              <w:t>rejectedN</w:t>
            </w:r>
            <w:r>
              <w:rPr>
                <w:lang w:eastAsia="zh-CN"/>
              </w:rPr>
              <w:t>ssaiInPlmn</w:t>
            </w:r>
          </w:p>
        </w:tc>
        <w:tc>
          <w:tcPr>
            <w:tcW w:w="1559" w:type="dxa"/>
            <w:tcBorders>
              <w:top w:val="single" w:sz="4" w:space="0" w:color="auto"/>
              <w:left w:val="single" w:sz="4" w:space="0" w:color="auto"/>
              <w:bottom w:val="single" w:sz="4" w:space="0" w:color="auto"/>
              <w:right w:val="single" w:sz="4" w:space="0" w:color="auto"/>
            </w:tcBorders>
          </w:tcPr>
          <w:p w14:paraId="4678E12D" w14:textId="77777777" w:rsidR="00342DC2" w:rsidRDefault="00342DC2" w:rsidP="00342DC2">
            <w:pPr>
              <w:pStyle w:val="TAL"/>
              <w:rPr>
                <w:lang w:eastAsia="zh-CN"/>
              </w:rPr>
            </w:pPr>
            <w:r>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26635D35" w14:textId="77777777" w:rsidR="00342DC2" w:rsidRDefault="00342DC2" w:rsidP="00342DC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FB7645" w14:textId="0EC681A5" w:rsidR="00342DC2" w:rsidRDefault="00342DC2" w:rsidP="00342DC2">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5F521DC" w14:textId="77777777" w:rsidR="00342DC2" w:rsidRDefault="00342DC2" w:rsidP="00342DC2">
            <w:pPr>
              <w:pStyle w:val="TAL"/>
              <w:rPr>
                <w:rFonts w:cs="Arial"/>
                <w:szCs w:val="18"/>
                <w:lang w:eastAsia="zh-CN"/>
              </w:rPr>
            </w:pPr>
            <w:r>
              <w:rPr>
                <w:rFonts w:cs="Arial"/>
                <w:szCs w:val="18"/>
                <w:lang w:eastAsia="zh-CN"/>
              </w:rPr>
              <w:t xml:space="preserve">This IE </w:t>
            </w:r>
            <w:r>
              <w:rPr>
                <w:rFonts w:cs="Arial"/>
                <w:szCs w:val="18"/>
              </w:rPr>
              <w:t>shall contain the rejected NSSAI in the PLMN, if received from the NSSF.</w:t>
            </w:r>
          </w:p>
        </w:tc>
      </w:tr>
      <w:tr w:rsidR="00342DC2" w14:paraId="246E3430"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71ED2F5D" w14:textId="77777777" w:rsidR="00342DC2" w:rsidRDefault="00342DC2" w:rsidP="00342DC2">
            <w:pPr>
              <w:pStyle w:val="TAL"/>
              <w:rPr>
                <w:lang w:eastAsia="zh-CN"/>
              </w:rPr>
            </w:pPr>
            <w:r>
              <w:rPr>
                <w:rFonts w:hint="eastAsia"/>
                <w:lang w:eastAsia="zh-CN"/>
              </w:rPr>
              <w:t>rejectedN</w:t>
            </w:r>
            <w:r>
              <w:rPr>
                <w:lang w:eastAsia="zh-CN"/>
              </w:rPr>
              <w:t>ssaiInTa</w:t>
            </w:r>
          </w:p>
        </w:tc>
        <w:tc>
          <w:tcPr>
            <w:tcW w:w="1559" w:type="dxa"/>
            <w:tcBorders>
              <w:top w:val="single" w:sz="4" w:space="0" w:color="auto"/>
              <w:left w:val="single" w:sz="4" w:space="0" w:color="auto"/>
              <w:bottom w:val="single" w:sz="4" w:space="0" w:color="auto"/>
              <w:right w:val="single" w:sz="4" w:space="0" w:color="auto"/>
            </w:tcBorders>
          </w:tcPr>
          <w:p w14:paraId="333F096F" w14:textId="77777777" w:rsidR="00342DC2" w:rsidRDefault="00342DC2" w:rsidP="00342DC2">
            <w:pPr>
              <w:pStyle w:val="TAL"/>
              <w:rPr>
                <w:lang w:eastAsia="zh-CN"/>
              </w:rPr>
            </w:pPr>
            <w:r>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1459AA8A" w14:textId="77777777" w:rsidR="00342DC2" w:rsidRDefault="00342DC2" w:rsidP="00342DC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F020FC" w14:textId="6D3DAE0E" w:rsidR="00342DC2" w:rsidRDefault="00342DC2" w:rsidP="00342DC2">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D2E4DDE" w14:textId="77777777" w:rsidR="00342DC2" w:rsidRDefault="00342DC2" w:rsidP="00342DC2">
            <w:pPr>
              <w:pStyle w:val="TAL"/>
              <w:rPr>
                <w:rFonts w:cs="Arial"/>
                <w:szCs w:val="18"/>
                <w:lang w:eastAsia="zh-CN"/>
              </w:rPr>
            </w:pPr>
            <w:r>
              <w:rPr>
                <w:rFonts w:cs="Arial"/>
                <w:szCs w:val="18"/>
                <w:lang w:eastAsia="zh-CN"/>
              </w:rPr>
              <w:t xml:space="preserve">This IE </w:t>
            </w:r>
            <w:r>
              <w:rPr>
                <w:rFonts w:cs="Arial"/>
                <w:szCs w:val="18"/>
              </w:rPr>
              <w:t>shall contain the rejected NSSAI in the current TA, if received from the NSSF.</w:t>
            </w:r>
          </w:p>
        </w:tc>
      </w:tr>
    </w:tbl>
    <w:p w14:paraId="32D4D6B4" w14:textId="77777777" w:rsidR="00234625" w:rsidRDefault="00234625" w:rsidP="00234625">
      <w:pPr>
        <w:rPr>
          <w:lang w:val="en-US"/>
        </w:rPr>
      </w:pPr>
    </w:p>
    <w:p w14:paraId="2A3D72E3" w14:textId="69D2FDB7" w:rsidR="00234625" w:rsidRDefault="00B256B0" w:rsidP="00234625">
      <w:pPr>
        <w:pStyle w:val="Heading5"/>
      </w:pPr>
      <w:bookmarkStart w:id="907" w:name="_Toc25157145"/>
      <w:bookmarkStart w:id="908" w:name="_Toc43118207"/>
      <w:bookmarkStart w:id="909" w:name="_Toc43208380"/>
      <w:bookmarkStart w:id="910" w:name="_Toc45030355"/>
      <w:r>
        <w:lastRenderedPageBreak/>
        <w:t>6.1.6.2.2</w:t>
      </w:r>
      <w:r w:rsidR="00367646">
        <w:t>1</w:t>
      </w:r>
      <w:r w:rsidR="00234625">
        <w:tab/>
        <w:t xml:space="preserve">Type: </w:t>
      </w:r>
      <w:r w:rsidR="00234625">
        <w:rPr>
          <w:lang w:eastAsia="zh-CN"/>
        </w:rPr>
        <w:t>AreaOfValidity</w:t>
      </w:r>
      <w:bookmarkEnd w:id="907"/>
      <w:bookmarkEnd w:id="908"/>
      <w:bookmarkEnd w:id="909"/>
      <w:bookmarkEnd w:id="910"/>
    </w:p>
    <w:p w14:paraId="126D2A7C" w14:textId="77777777" w:rsidR="00234625" w:rsidRDefault="00234625" w:rsidP="00234625">
      <w:pPr>
        <w:pStyle w:val="TH"/>
      </w:pPr>
      <w:r>
        <w:rPr>
          <w:noProof/>
        </w:rPr>
        <w:t>Table </w:t>
      </w:r>
      <w:r w:rsidR="00B256B0">
        <w:t>6.1.6.2.2</w:t>
      </w:r>
      <w:r w:rsidR="00367646">
        <w:t>1</w:t>
      </w:r>
      <w:r>
        <w:t xml:space="preserve">-1: </w:t>
      </w:r>
      <w:r>
        <w:rPr>
          <w:noProof/>
        </w:rPr>
        <w:t xml:space="preserve">Definition of type </w:t>
      </w:r>
      <w:r>
        <w:rPr>
          <w:lang w:eastAsia="zh-CN"/>
        </w:rPr>
        <w:t>AreaOfValidity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rsidRPr="00FD48E5" w14:paraId="3D47C059"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039D7C" w14:textId="77777777" w:rsidR="00234625" w:rsidRDefault="00234625"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2BD47A3"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71E46D" w14:textId="77777777" w:rsidR="00234625" w:rsidRPr="007277D4"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54EF04"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3624D9A" w14:textId="77777777" w:rsidR="00234625" w:rsidRDefault="00234625" w:rsidP="0072466E">
            <w:pPr>
              <w:pStyle w:val="TAH"/>
              <w:rPr>
                <w:rFonts w:cs="Arial"/>
                <w:szCs w:val="18"/>
              </w:rPr>
            </w:pPr>
            <w:r>
              <w:rPr>
                <w:rFonts w:cs="Arial"/>
                <w:szCs w:val="18"/>
              </w:rPr>
              <w:t>Description</w:t>
            </w:r>
          </w:p>
        </w:tc>
      </w:tr>
      <w:tr w:rsidR="00234625" w:rsidRPr="00E425E8" w14:paraId="0133D2A4"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04AAE10A" w14:textId="77777777" w:rsidR="00234625" w:rsidRDefault="00234625" w:rsidP="0072466E">
            <w:pPr>
              <w:pStyle w:val="TAL"/>
            </w:pPr>
            <w:r>
              <w:t>ta</w:t>
            </w:r>
            <w:r w:rsidR="00B7245B">
              <w:t>i</w:t>
            </w:r>
            <w:r>
              <w:t>List</w:t>
            </w:r>
          </w:p>
        </w:tc>
        <w:tc>
          <w:tcPr>
            <w:tcW w:w="1559" w:type="dxa"/>
            <w:tcBorders>
              <w:top w:val="single" w:sz="4" w:space="0" w:color="auto"/>
              <w:left w:val="single" w:sz="4" w:space="0" w:color="auto"/>
              <w:bottom w:val="single" w:sz="4" w:space="0" w:color="auto"/>
              <w:right w:val="single" w:sz="4" w:space="0" w:color="auto"/>
            </w:tcBorders>
          </w:tcPr>
          <w:p w14:paraId="2A87F3C8" w14:textId="77777777" w:rsidR="00234625" w:rsidRDefault="00B7245B" w:rsidP="0072466E">
            <w:pPr>
              <w:pStyle w:val="TAL"/>
              <w:rPr>
                <w:lang w:eastAsia="zh-CN"/>
              </w:rPr>
            </w:pPr>
            <w:r>
              <w:t>array(</w:t>
            </w:r>
            <w:r w:rsidR="00234625">
              <w:t>Tai</w:t>
            </w:r>
            <w:r>
              <w:t>)</w:t>
            </w:r>
          </w:p>
        </w:tc>
        <w:tc>
          <w:tcPr>
            <w:tcW w:w="425" w:type="dxa"/>
            <w:tcBorders>
              <w:top w:val="single" w:sz="4" w:space="0" w:color="auto"/>
              <w:left w:val="single" w:sz="4" w:space="0" w:color="auto"/>
              <w:bottom w:val="single" w:sz="4" w:space="0" w:color="auto"/>
              <w:right w:val="single" w:sz="4" w:space="0" w:color="auto"/>
            </w:tcBorders>
          </w:tcPr>
          <w:p w14:paraId="3CA00D82" w14:textId="77777777" w:rsidR="00234625" w:rsidRDefault="00234625" w:rsidP="0072466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3330380" w14:textId="77777777" w:rsidR="00234625" w:rsidRDefault="00234625" w:rsidP="0072466E">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371A2615" w14:textId="77777777" w:rsidR="00234625" w:rsidRDefault="00234625" w:rsidP="0072466E">
            <w:pPr>
              <w:pStyle w:val="TAL"/>
              <w:rPr>
                <w:rFonts w:cs="Arial"/>
                <w:szCs w:val="18"/>
              </w:rPr>
            </w:pPr>
            <w:r>
              <w:rPr>
                <w:rFonts w:cs="Arial"/>
                <w:szCs w:val="18"/>
              </w:rPr>
              <w:t>An array of TAI representing the area of validity of the associated N2 information provided.</w:t>
            </w:r>
          </w:p>
        </w:tc>
      </w:tr>
    </w:tbl>
    <w:p w14:paraId="3C249D58" w14:textId="77777777" w:rsidR="00234625" w:rsidRDefault="00234625" w:rsidP="00234625"/>
    <w:p w14:paraId="63B5028C" w14:textId="4A06F364" w:rsidR="00234625" w:rsidRDefault="00B256B0" w:rsidP="00234625">
      <w:pPr>
        <w:pStyle w:val="Heading5"/>
      </w:pPr>
      <w:bookmarkStart w:id="911" w:name="_Toc25157146"/>
      <w:bookmarkStart w:id="912" w:name="_Toc43118208"/>
      <w:bookmarkStart w:id="913" w:name="_Toc43208381"/>
      <w:bookmarkStart w:id="914" w:name="_Toc45030356"/>
      <w:r>
        <w:t>6.1.6.2.2</w:t>
      </w:r>
      <w:r w:rsidR="00367646">
        <w:t>2</w:t>
      </w:r>
      <w:r w:rsidR="00234625">
        <w:tab/>
      </w:r>
      <w:r w:rsidR="00DB4199">
        <w:t>Void</w:t>
      </w:r>
      <w:bookmarkEnd w:id="911"/>
      <w:bookmarkEnd w:id="912"/>
      <w:bookmarkEnd w:id="913"/>
      <w:bookmarkEnd w:id="914"/>
    </w:p>
    <w:p w14:paraId="3721C6FD" w14:textId="77777777" w:rsidR="00234625" w:rsidRDefault="00234625" w:rsidP="00234625"/>
    <w:p w14:paraId="25DBAD55" w14:textId="49253DC1" w:rsidR="00B6547B" w:rsidRDefault="00A84A6A" w:rsidP="00B6547B">
      <w:pPr>
        <w:pStyle w:val="Heading5"/>
        <w:rPr>
          <w:lang w:eastAsia="zh-CN"/>
        </w:rPr>
      </w:pPr>
      <w:bookmarkStart w:id="915" w:name="_Toc25157147"/>
      <w:bookmarkStart w:id="916" w:name="_Toc43118209"/>
      <w:bookmarkStart w:id="917" w:name="_Toc43208382"/>
      <w:bookmarkStart w:id="918" w:name="_Toc45030357"/>
      <w:r>
        <w:t>6.1.6.2.2</w:t>
      </w:r>
      <w:r w:rsidR="00367646">
        <w:t>3</w:t>
      </w:r>
      <w:r w:rsidR="00B6547B">
        <w:tab/>
        <w:t xml:space="preserve">Type: </w:t>
      </w:r>
      <w:r w:rsidR="00EE08C7">
        <w:rPr>
          <w:lang w:eastAsia="zh-CN"/>
        </w:rPr>
        <w:t>UeContextTransferReqData</w:t>
      </w:r>
      <w:bookmarkEnd w:id="915"/>
      <w:bookmarkEnd w:id="916"/>
      <w:bookmarkEnd w:id="917"/>
      <w:bookmarkEnd w:id="918"/>
    </w:p>
    <w:p w14:paraId="77954C0D" w14:textId="77777777" w:rsidR="00B6547B" w:rsidRDefault="00B6547B" w:rsidP="00EA4253">
      <w:pPr>
        <w:pStyle w:val="TH"/>
      </w:pPr>
      <w:r>
        <w:rPr>
          <w:noProof/>
        </w:rPr>
        <w:t>Table </w:t>
      </w:r>
      <w:r w:rsidR="00A84A6A">
        <w:t>6.1.6.2.2</w:t>
      </w:r>
      <w:r w:rsidR="00367646">
        <w:t>3</w:t>
      </w:r>
      <w:r>
        <w:t xml:space="preserve">-1: </w:t>
      </w:r>
      <w:r>
        <w:rPr>
          <w:noProof/>
        </w:rPr>
        <w:t xml:space="preserve">Definition of type </w:t>
      </w:r>
      <w:r w:rsidR="00EE08C7">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547B" w:rsidRPr="00211599" w14:paraId="7E048A27" w14:textId="77777777" w:rsidTr="003369F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937513" w14:textId="77777777" w:rsidR="00B6547B" w:rsidRPr="00211599" w:rsidRDefault="00B6547B" w:rsidP="00833341">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FF3889" w14:textId="77777777" w:rsidR="00B6547B" w:rsidRPr="00211599" w:rsidRDefault="00B6547B" w:rsidP="00833341">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28C96A" w14:textId="77777777" w:rsidR="00B6547B" w:rsidRPr="00211599" w:rsidRDefault="00B6547B" w:rsidP="00833341">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C3EC34" w14:textId="77777777" w:rsidR="00B6547B" w:rsidRPr="00211599" w:rsidRDefault="00B6547B" w:rsidP="00833341">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497B1A" w14:textId="77777777" w:rsidR="00B6547B" w:rsidRPr="00211599" w:rsidRDefault="00B6547B" w:rsidP="00833341">
            <w:pPr>
              <w:pStyle w:val="TAH"/>
              <w:rPr>
                <w:rFonts w:cs="Arial"/>
                <w:szCs w:val="18"/>
              </w:rPr>
            </w:pPr>
            <w:r w:rsidRPr="00211599">
              <w:rPr>
                <w:rFonts w:cs="Arial"/>
                <w:szCs w:val="18"/>
              </w:rPr>
              <w:t>Description</w:t>
            </w:r>
          </w:p>
        </w:tc>
      </w:tr>
      <w:tr w:rsidR="00B6547B" w:rsidRPr="00211599" w14:paraId="74EAD1C8" w14:textId="77777777" w:rsidTr="003369F4">
        <w:trPr>
          <w:jc w:val="center"/>
        </w:trPr>
        <w:tc>
          <w:tcPr>
            <w:tcW w:w="2090" w:type="dxa"/>
            <w:tcBorders>
              <w:top w:val="single" w:sz="4" w:space="0" w:color="auto"/>
              <w:left w:val="single" w:sz="4" w:space="0" w:color="auto"/>
              <w:bottom w:val="single" w:sz="4" w:space="0" w:color="auto"/>
              <w:right w:val="single" w:sz="4" w:space="0" w:color="auto"/>
            </w:tcBorders>
          </w:tcPr>
          <w:p w14:paraId="0F350816" w14:textId="77777777" w:rsidR="00B6547B" w:rsidRPr="00211599" w:rsidRDefault="00B6547B" w:rsidP="00833341">
            <w:pPr>
              <w:pStyle w:val="TAL"/>
              <w:rPr>
                <w:lang w:eastAsia="zh-CN"/>
              </w:rPr>
            </w:pPr>
            <w:r>
              <w:rPr>
                <w:lang w:eastAsia="zh-CN"/>
              </w:rPr>
              <w:t>reason</w:t>
            </w:r>
          </w:p>
        </w:tc>
        <w:tc>
          <w:tcPr>
            <w:tcW w:w="1559" w:type="dxa"/>
            <w:tcBorders>
              <w:top w:val="single" w:sz="4" w:space="0" w:color="auto"/>
              <w:left w:val="single" w:sz="4" w:space="0" w:color="auto"/>
              <w:bottom w:val="single" w:sz="4" w:space="0" w:color="auto"/>
              <w:right w:val="single" w:sz="4" w:space="0" w:color="auto"/>
            </w:tcBorders>
          </w:tcPr>
          <w:p w14:paraId="0083E8AC" w14:textId="77777777" w:rsidR="00B6547B" w:rsidRPr="00211599" w:rsidRDefault="00CA2470" w:rsidP="00833341">
            <w:pPr>
              <w:pStyle w:val="TAL"/>
              <w:rPr>
                <w:lang w:eastAsia="zh-CN"/>
              </w:rPr>
            </w:pPr>
            <w:r>
              <w:rPr>
                <w:lang w:eastAsia="zh-CN"/>
              </w:rPr>
              <w:t>TransferReason</w:t>
            </w:r>
          </w:p>
        </w:tc>
        <w:tc>
          <w:tcPr>
            <w:tcW w:w="425" w:type="dxa"/>
            <w:tcBorders>
              <w:top w:val="single" w:sz="4" w:space="0" w:color="auto"/>
              <w:left w:val="single" w:sz="4" w:space="0" w:color="auto"/>
              <w:bottom w:val="single" w:sz="4" w:space="0" w:color="auto"/>
              <w:right w:val="single" w:sz="4" w:space="0" w:color="auto"/>
            </w:tcBorders>
          </w:tcPr>
          <w:p w14:paraId="5F81B632" w14:textId="77777777" w:rsidR="00B6547B" w:rsidRPr="00211599" w:rsidRDefault="00B6547B" w:rsidP="0083334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378059" w14:textId="77777777" w:rsidR="00B6547B" w:rsidRPr="00211599" w:rsidRDefault="00B6547B" w:rsidP="0083334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438FA8" w14:textId="77777777" w:rsidR="00B6547B" w:rsidRPr="00211599" w:rsidRDefault="00B6547B" w:rsidP="00833341">
            <w:pPr>
              <w:pStyle w:val="TAL"/>
              <w:rPr>
                <w:rFonts w:cs="Arial"/>
                <w:szCs w:val="18"/>
                <w:lang w:eastAsia="zh-CN"/>
              </w:rPr>
            </w:pPr>
            <w:r>
              <w:rPr>
                <w:rFonts w:cs="Arial"/>
                <w:szCs w:val="18"/>
                <w:lang w:eastAsia="zh-CN"/>
              </w:rPr>
              <w:t>Indicate the reason for the UEContextTransfer service request</w:t>
            </w:r>
          </w:p>
        </w:tc>
      </w:tr>
      <w:tr w:rsidR="003369F4" w:rsidRPr="00211599" w14:paraId="32BD0CC4" w14:textId="77777777" w:rsidTr="003369F4">
        <w:trPr>
          <w:jc w:val="center"/>
        </w:trPr>
        <w:tc>
          <w:tcPr>
            <w:tcW w:w="2090" w:type="dxa"/>
            <w:tcBorders>
              <w:top w:val="single" w:sz="4" w:space="0" w:color="auto"/>
              <w:left w:val="single" w:sz="4" w:space="0" w:color="auto"/>
              <w:bottom w:val="single" w:sz="4" w:space="0" w:color="auto"/>
              <w:right w:val="single" w:sz="4" w:space="0" w:color="auto"/>
            </w:tcBorders>
          </w:tcPr>
          <w:p w14:paraId="6F7ED6DF" w14:textId="77777777" w:rsidR="003369F4" w:rsidRDefault="003369F4" w:rsidP="003369F4">
            <w:pPr>
              <w:pStyle w:val="TAL"/>
              <w:rPr>
                <w:lang w:eastAsia="zh-CN"/>
              </w:rPr>
            </w:pPr>
            <w:r w:rsidRPr="00825437">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70062B76" w14:textId="77777777" w:rsidR="003369F4" w:rsidRDefault="003369F4" w:rsidP="003369F4">
            <w:pPr>
              <w:pStyle w:val="TAL"/>
              <w:rPr>
                <w:lang w:eastAsia="zh-CN"/>
              </w:rPr>
            </w:pPr>
            <w:r w:rsidRPr="00825437">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37BE30D9" w14:textId="77777777" w:rsidR="003369F4" w:rsidRDefault="003369F4" w:rsidP="003369F4">
            <w:pPr>
              <w:pStyle w:val="TAC"/>
              <w:rPr>
                <w:lang w:eastAsia="zh-CN"/>
              </w:rPr>
            </w:pPr>
            <w:r w:rsidRPr="00825437">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664CCBA" w14:textId="77777777" w:rsidR="003369F4" w:rsidRDefault="003369F4" w:rsidP="003369F4">
            <w:pPr>
              <w:pStyle w:val="TAL"/>
              <w:rPr>
                <w:lang w:eastAsia="zh-CN"/>
              </w:rPr>
            </w:pPr>
            <w:r w:rsidRPr="00825437">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40EB185" w14:textId="77777777" w:rsidR="003369F4" w:rsidRDefault="003369F4" w:rsidP="003369F4">
            <w:pPr>
              <w:pStyle w:val="TAL"/>
              <w:rPr>
                <w:rFonts w:cs="Arial"/>
                <w:szCs w:val="18"/>
                <w:lang w:eastAsia="zh-CN"/>
              </w:rPr>
            </w:pPr>
            <w:r w:rsidRPr="00825437">
              <w:rPr>
                <w:rFonts w:cs="Arial"/>
                <w:szCs w:val="18"/>
                <w:lang w:eastAsia="zh-CN"/>
              </w:rPr>
              <w:t>This IE shall contain the access type of the UE.</w:t>
            </w:r>
          </w:p>
        </w:tc>
      </w:tr>
      <w:tr w:rsidR="003369F4" w:rsidRPr="00211599" w14:paraId="463167B9" w14:textId="77777777" w:rsidTr="003369F4">
        <w:trPr>
          <w:jc w:val="center"/>
        </w:trPr>
        <w:tc>
          <w:tcPr>
            <w:tcW w:w="2090" w:type="dxa"/>
            <w:tcBorders>
              <w:top w:val="single" w:sz="4" w:space="0" w:color="auto"/>
              <w:left w:val="single" w:sz="4" w:space="0" w:color="auto"/>
              <w:bottom w:val="single" w:sz="4" w:space="0" w:color="auto"/>
              <w:right w:val="single" w:sz="4" w:space="0" w:color="auto"/>
            </w:tcBorders>
          </w:tcPr>
          <w:p w14:paraId="199F7FB1" w14:textId="77777777" w:rsidR="003369F4" w:rsidRDefault="003369F4" w:rsidP="003369F4">
            <w:pPr>
              <w:pStyle w:val="TAL"/>
              <w:rPr>
                <w:lang w:eastAsia="zh-CN"/>
              </w:rPr>
            </w:pPr>
            <w:r>
              <w:rPr>
                <w:rFonts w:hint="eastAsia"/>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16F25D87" w14:textId="77777777" w:rsidR="003369F4" w:rsidRDefault="003369F4" w:rsidP="003369F4">
            <w:pPr>
              <w:pStyle w:val="TAL"/>
              <w:rPr>
                <w:lang w:eastAsia="zh-CN"/>
              </w:rPr>
            </w:pPr>
            <w:r>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6AFACEAB" w14:textId="77777777" w:rsidR="003369F4" w:rsidRDefault="003369F4" w:rsidP="003369F4">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D77307" w14:textId="77777777" w:rsidR="003369F4" w:rsidRDefault="003369F4" w:rsidP="003369F4">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64A598" w14:textId="77777777" w:rsidR="003369F4" w:rsidRDefault="003369F4" w:rsidP="003369F4">
            <w:pPr>
              <w:pStyle w:val="TAL"/>
              <w:rPr>
                <w:rFonts w:cs="Arial"/>
                <w:szCs w:val="18"/>
                <w:lang w:eastAsia="zh-CN"/>
              </w:rPr>
            </w:pPr>
            <w:r>
              <w:rPr>
                <w:rFonts w:hint="eastAsia"/>
              </w:rPr>
              <w:t>If present, this IE shall contain the PLMN ID of the NF service consumer (e.g target AMF).</w:t>
            </w:r>
          </w:p>
        </w:tc>
      </w:tr>
      <w:tr w:rsidR="003369F4" w:rsidRPr="00211599" w14:paraId="6C9BCE7B" w14:textId="77777777" w:rsidTr="003369F4">
        <w:trPr>
          <w:jc w:val="center"/>
        </w:trPr>
        <w:tc>
          <w:tcPr>
            <w:tcW w:w="2090" w:type="dxa"/>
            <w:tcBorders>
              <w:top w:val="single" w:sz="4" w:space="0" w:color="auto"/>
              <w:left w:val="single" w:sz="4" w:space="0" w:color="auto"/>
              <w:bottom w:val="single" w:sz="4" w:space="0" w:color="auto"/>
              <w:right w:val="single" w:sz="4" w:space="0" w:color="auto"/>
            </w:tcBorders>
          </w:tcPr>
          <w:p w14:paraId="70650430" w14:textId="77777777" w:rsidR="003369F4" w:rsidRDefault="003369F4" w:rsidP="003369F4">
            <w:pPr>
              <w:pStyle w:val="TAL"/>
              <w:rPr>
                <w:lang w:eastAsia="zh-CN"/>
              </w:rPr>
            </w:pPr>
            <w:r>
              <w:rPr>
                <w:lang w:eastAsia="zh-CN"/>
              </w:rPr>
              <w:t>regRequest</w:t>
            </w:r>
          </w:p>
        </w:tc>
        <w:tc>
          <w:tcPr>
            <w:tcW w:w="1559" w:type="dxa"/>
            <w:tcBorders>
              <w:top w:val="single" w:sz="4" w:space="0" w:color="auto"/>
              <w:left w:val="single" w:sz="4" w:space="0" w:color="auto"/>
              <w:bottom w:val="single" w:sz="4" w:space="0" w:color="auto"/>
              <w:right w:val="single" w:sz="4" w:space="0" w:color="auto"/>
            </w:tcBorders>
          </w:tcPr>
          <w:p w14:paraId="6E5E996D" w14:textId="77777777" w:rsidR="003369F4" w:rsidRDefault="003369F4" w:rsidP="003369F4">
            <w:pPr>
              <w:pStyle w:val="TAL"/>
              <w:rPr>
                <w:lang w:eastAsia="zh-CN"/>
              </w:rPr>
            </w:pPr>
            <w:r>
              <w:t>N1MessageContainer</w:t>
            </w:r>
          </w:p>
        </w:tc>
        <w:tc>
          <w:tcPr>
            <w:tcW w:w="425" w:type="dxa"/>
            <w:tcBorders>
              <w:top w:val="single" w:sz="4" w:space="0" w:color="auto"/>
              <w:left w:val="single" w:sz="4" w:space="0" w:color="auto"/>
              <w:bottom w:val="single" w:sz="4" w:space="0" w:color="auto"/>
              <w:right w:val="single" w:sz="4" w:space="0" w:color="auto"/>
            </w:tcBorders>
          </w:tcPr>
          <w:p w14:paraId="3E30CB55" w14:textId="77777777" w:rsidR="003369F4" w:rsidRDefault="003369F4" w:rsidP="003369F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F54289" w14:textId="77777777" w:rsidR="003369F4" w:rsidRDefault="003369F4" w:rsidP="003369F4">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C0666A0" w14:textId="18F15536" w:rsidR="003369F4" w:rsidRDefault="003369F4" w:rsidP="003369F4">
            <w:pPr>
              <w:pStyle w:val="TAL"/>
              <w:rPr>
                <w:rFonts w:cs="Arial"/>
                <w:szCs w:val="18"/>
                <w:lang w:eastAsia="zh-CN"/>
              </w:rPr>
            </w:pPr>
            <w:r>
              <w:t xml:space="preserve">If present, this IE shall refer to the registration request message which triggers the UE Context Transfer. The message class shall be "5GMM" and message content shall be reference to N1 Message Content binary data, See </w:t>
            </w:r>
            <w:r w:rsidR="003416AC">
              <w:t>clause</w:t>
            </w:r>
            <w:r>
              <w:t xml:space="preserve"> 6.1.6.4.2.</w:t>
            </w:r>
          </w:p>
        </w:tc>
      </w:tr>
      <w:tr w:rsidR="003369F4" w:rsidRPr="00211599" w14:paraId="34264FF2" w14:textId="77777777" w:rsidTr="003369F4">
        <w:trPr>
          <w:jc w:val="center"/>
        </w:trPr>
        <w:tc>
          <w:tcPr>
            <w:tcW w:w="2090" w:type="dxa"/>
            <w:tcBorders>
              <w:top w:val="single" w:sz="4" w:space="0" w:color="auto"/>
              <w:left w:val="single" w:sz="4" w:space="0" w:color="auto"/>
              <w:bottom w:val="single" w:sz="4" w:space="0" w:color="auto"/>
              <w:right w:val="single" w:sz="4" w:space="0" w:color="auto"/>
            </w:tcBorders>
          </w:tcPr>
          <w:p w14:paraId="304D3407" w14:textId="77777777" w:rsidR="003369F4" w:rsidRPr="00211599" w:rsidRDefault="003369F4" w:rsidP="003369F4">
            <w:pPr>
              <w:pStyle w:val="TAL"/>
              <w:rPr>
                <w:lang w:eastAsia="zh-CN"/>
              </w:rPr>
            </w:pPr>
            <w:r>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1CD1C763" w14:textId="77777777" w:rsidR="003369F4" w:rsidRPr="00211599" w:rsidRDefault="003369F4" w:rsidP="003369F4">
            <w:pPr>
              <w:pStyle w:val="TAL"/>
              <w:rPr>
                <w:lang w:eastAsia="zh-CN"/>
              </w:rPr>
            </w:pPr>
            <w:r>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36DAE873" w14:textId="77777777" w:rsidR="003369F4" w:rsidRPr="00211599" w:rsidRDefault="003369F4" w:rsidP="003369F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7144232" w14:textId="77777777" w:rsidR="003369F4" w:rsidRPr="00211599" w:rsidRDefault="003369F4" w:rsidP="003369F4">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F3C3768" w14:textId="3597F3E6" w:rsidR="003369F4" w:rsidRPr="00211599" w:rsidRDefault="003369F4" w:rsidP="003369F4">
            <w:pPr>
              <w:pStyle w:val="TAL"/>
              <w:rPr>
                <w:rFonts w:cs="Arial"/>
                <w:szCs w:val="18"/>
                <w:lang w:eastAsia="zh-CN"/>
              </w:rPr>
            </w:pPr>
            <w:r>
              <w:rPr>
                <w:rFonts w:cs="Arial"/>
                <w:szCs w:val="18"/>
              </w:rPr>
              <w:t xml:space="preserve">This IE shall be present if at least one optional feature defined in </w:t>
            </w:r>
            <w:r w:rsidR="003416AC">
              <w:rPr>
                <w:rFonts w:cs="Arial"/>
                <w:szCs w:val="18"/>
              </w:rPr>
              <w:t>clause</w:t>
            </w:r>
            <w:r>
              <w:rPr>
                <w:rFonts w:cs="Arial"/>
                <w:szCs w:val="18"/>
              </w:rPr>
              <w:t xml:space="preserve"> 6.1.8 is supported. </w:t>
            </w:r>
          </w:p>
        </w:tc>
      </w:tr>
    </w:tbl>
    <w:p w14:paraId="3CD5D579" w14:textId="77777777" w:rsidR="00B6547B" w:rsidRDefault="00B6547B" w:rsidP="00B6547B"/>
    <w:p w14:paraId="726B65A3" w14:textId="0EB988C9" w:rsidR="00B6547B" w:rsidRDefault="00A84A6A" w:rsidP="00B6547B">
      <w:pPr>
        <w:pStyle w:val="Heading5"/>
        <w:rPr>
          <w:lang w:eastAsia="zh-CN"/>
        </w:rPr>
      </w:pPr>
      <w:bookmarkStart w:id="919" w:name="_Toc25157148"/>
      <w:bookmarkStart w:id="920" w:name="_Toc43118210"/>
      <w:bookmarkStart w:id="921" w:name="_Toc43208383"/>
      <w:bookmarkStart w:id="922" w:name="_Toc45030358"/>
      <w:r>
        <w:t>6.1.6.2.2</w:t>
      </w:r>
      <w:r w:rsidR="00367646">
        <w:t>4</w:t>
      </w:r>
      <w:r w:rsidR="00B6547B">
        <w:tab/>
        <w:t xml:space="preserve">Type: </w:t>
      </w:r>
      <w:r w:rsidR="00EE08C7">
        <w:rPr>
          <w:lang w:eastAsia="zh-CN"/>
        </w:rPr>
        <w:t>UeContextTransferRspData</w:t>
      </w:r>
      <w:bookmarkEnd w:id="919"/>
      <w:bookmarkEnd w:id="920"/>
      <w:bookmarkEnd w:id="921"/>
      <w:bookmarkEnd w:id="922"/>
    </w:p>
    <w:p w14:paraId="1D270086" w14:textId="77777777" w:rsidR="00B6547B" w:rsidRDefault="00B6547B" w:rsidP="00EA4253">
      <w:pPr>
        <w:pStyle w:val="TH"/>
      </w:pPr>
      <w:r>
        <w:rPr>
          <w:noProof/>
        </w:rPr>
        <w:t>Table </w:t>
      </w:r>
      <w:r w:rsidR="00A84A6A">
        <w:t>6.1.6.2.2</w:t>
      </w:r>
      <w:r w:rsidR="00367646">
        <w:t>4</w:t>
      </w:r>
      <w:r>
        <w:t xml:space="preserve">-1: </w:t>
      </w:r>
      <w:r>
        <w:rPr>
          <w:noProof/>
        </w:rPr>
        <w:t xml:space="preserve">Definition of type </w:t>
      </w:r>
      <w:r w:rsidR="00EE08C7">
        <w:rPr>
          <w:lang w:eastAsia="zh-CN"/>
        </w:rPr>
        <w:t>UeContextTransferRspData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547B" w:rsidRPr="00211599" w14:paraId="1034137A" w14:textId="77777777" w:rsidTr="0083334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4BD424" w14:textId="77777777" w:rsidR="00B6547B" w:rsidRPr="00211599" w:rsidRDefault="00B6547B" w:rsidP="00833341">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4166384" w14:textId="77777777" w:rsidR="00B6547B" w:rsidRPr="00211599" w:rsidRDefault="00B6547B" w:rsidP="00833341">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F46AEF" w14:textId="77777777" w:rsidR="00B6547B" w:rsidRPr="00211599" w:rsidRDefault="00B6547B" w:rsidP="00833341">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B74490" w14:textId="77777777" w:rsidR="00B6547B" w:rsidRPr="00211599" w:rsidRDefault="00B6547B" w:rsidP="00833341">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CE3E2C" w14:textId="77777777" w:rsidR="00B6547B" w:rsidRPr="00211599" w:rsidRDefault="00B6547B" w:rsidP="00833341">
            <w:pPr>
              <w:pStyle w:val="TAH"/>
              <w:rPr>
                <w:rFonts w:cs="Arial"/>
                <w:szCs w:val="18"/>
              </w:rPr>
            </w:pPr>
            <w:r w:rsidRPr="00211599">
              <w:rPr>
                <w:rFonts w:cs="Arial"/>
                <w:szCs w:val="18"/>
              </w:rPr>
              <w:t>Description</w:t>
            </w:r>
          </w:p>
        </w:tc>
      </w:tr>
      <w:tr w:rsidR="00B6547B" w:rsidRPr="00211599" w14:paraId="47C9A4EC" w14:textId="77777777" w:rsidTr="00833341">
        <w:trPr>
          <w:jc w:val="center"/>
        </w:trPr>
        <w:tc>
          <w:tcPr>
            <w:tcW w:w="2090" w:type="dxa"/>
            <w:tcBorders>
              <w:top w:val="single" w:sz="4" w:space="0" w:color="auto"/>
              <w:left w:val="single" w:sz="4" w:space="0" w:color="auto"/>
              <w:bottom w:val="single" w:sz="4" w:space="0" w:color="auto"/>
              <w:right w:val="single" w:sz="4" w:space="0" w:color="auto"/>
            </w:tcBorders>
          </w:tcPr>
          <w:p w14:paraId="38DBDB9B" w14:textId="77777777" w:rsidR="00B6547B" w:rsidRPr="00211599" w:rsidRDefault="00B6547B" w:rsidP="00833341">
            <w:pPr>
              <w:pStyle w:val="TAL"/>
              <w:rPr>
                <w:lang w:eastAsia="zh-CN"/>
              </w:rPr>
            </w:pPr>
            <w:r w:rsidRPr="00211599">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65848A32" w14:textId="77777777" w:rsidR="00B6547B" w:rsidRPr="00211599" w:rsidRDefault="00B6547B" w:rsidP="00833341">
            <w:pPr>
              <w:pStyle w:val="TAL"/>
              <w:rPr>
                <w:lang w:eastAsia="zh-CN"/>
              </w:rPr>
            </w:pPr>
            <w:r w:rsidRPr="00211599">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8B6858B" w14:textId="77777777" w:rsidR="00B6547B" w:rsidRPr="00211599" w:rsidRDefault="00B6547B" w:rsidP="00833341">
            <w:pPr>
              <w:pStyle w:val="TAC"/>
              <w:rPr>
                <w:lang w:eastAsia="zh-CN"/>
              </w:rPr>
            </w:pPr>
            <w:r w:rsidRPr="00211599">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D2DF61E" w14:textId="77777777" w:rsidR="00B6547B" w:rsidRPr="00211599" w:rsidRDefault="00B6547B" w:rsidP="00833341">
            <w:pPr>
              <w:pStyle w:val="TAL"/>
              <w:rPr>
                <w:lang w:eastAsia="zh-CN"/>
              </w:rPr>
            </w:pPr>
            <w:r w:rsidRPr="00211599">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47C7D2" w14:textId="77777777" w:rsidR="00B6547B" w:rsidRPr="00211599" w:rsidRDefault="00B6547B" w:rsidP="00833341">
            <w:pPr>
              <w:pStyle w:val="TAL"/>
              <w:rPr>
                <w:rFonts w:cs="Arial"/>
                <w:szCs w:val="18"/>
                <w:lang w:eastAsia="zh-CN"/>
              </w:rPr>
            </w:pPr>
            <w:r w:rsidRPr="00211599">
              <w:rPr>
                <w:rFonts w:cs="Arial"/>
                <w:szCs w:val="18"/>
                <w:lang w:eastAsia="zh-CN"/>
              </w:rPr>
              <w:t>Represents an individual ueContext resource after the modification is applied.</w:t>
            </w:r>
          </w:p>
        </w:tc>
      </w:tr>
      <w:tr w:rsidR="00EE08C7" w:rsidRPr="00211599" w14:paraId="6CC14088" w14:textId="77777777" w:rsidTr="00833341">
        <w:trPr>
          <w:jc w:val="center"/>
        </w:trPr>
        <w:tc>
          <w:tcPr>
            <w:tcW w:w="2090" w:type="dxa"/>
            <w:tcBorders>
              <w:top w:val="single" w:sz="4" w:space="0" w:color="auto"/>
              <w:left w:val="single" w:sz="4" w:space="0" w:color="auto"/>
              <w:bottom w:val="single" w:sz="4" w:space="0" w:color="auto"/>
              <w:right w:val="single" w:sz="4" w:space="0" w:color="auto"/>
            </w:tcBorders>
          </w:tcPr>
          <w:p w14:paraId="1DC8BF36" w14:textId="77777777" w:rsidR="00EE08C7" w:rsidRPr="00211599" w:rsidRDefault="00EE08C7" w:rsidP="00EE08C7">
            <w:pPr>
              <w:pStyle w:val="TAL"/>
              <w:rPr>
                <w:lang w:eastAsia="zh-CN"/>
              </w:rPr>
            </w:pPr>
            <w:r>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395C4D6A" w14:textId="77777777" w:rsidR="00EE08C7" w:rsidRPr="00211599" w:rsidRDefault="00EE08C7" w:rsidP="00EE08C7">
            <w:pPr>
              <w:pStyle w:val="TAL"/>
              <w:rPr>
                <w:lang w:eastAsia="zh-CN"/>
              </w:rPr>
            </w:pPr>
            <w:r>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2512AA56" w14:textId="77777777" w:rsidR="00EE08C7" w:rsidRPr="00211599" w:rsidRDefault="00EE08C7" w:rsidP="00EE08C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1D5C03" w14:textId="77777777" w:rsidR="00EE08C7" w:rsidRPr="00211599" w:rsidRDefault="00EE08C7" w:rsidP="00EE08C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95FD6D2" w14:textId="0EE504F0" w:rsidR="00EE08C7" w:rsidRPr="00211599" w:rsidRDefault="00EE08C7" w:rsidP="00EE08C7">
            <w:pPr>
              <w:pStyle w:val="TAL"/>
              <w:rPr>
                <w:rFonts w:cs="Arial"/>
                <w:szCs w:val="18"/>
                <w:lang w:eastAsia="zh-CN"/>
              </w:rPr>
            </w:pPr>
            <w:r>
              <w:rPr>
                <w:rFonts w:cs="Arial"/>
                <w:szCs w:val="18"/>
              </w:rPr>
              <w:t xml:space="preserve">This IE shall be present if at least one optional feature defined in </w:t>
            </w:r>
            <w:r w:rsidR="003416AC">
              <w:rPr>
                <w:rFonts w:cs="Arial"/>
                <w:szCs w:val="18"/>
              </w:rPr>
              <w:t>clause</w:t>
            </w:r>
            <w:r>
              <w:rPr>
                <w:rFonts w:cs="Arial"/>
                <w:szCs w:val="18"/>
              </w:rPr>
              <w:t xml:space="preserve"> 6.1.8 is supported. </w:t>
            </w:r>
          </w:p>
        </w:tc>
      </w:tr>
      <w:tr w:rsidR="00F13222" w:rsidRPr="00211599" w14:paraId="3A5169AC" w14:textId="77777777" w:rsidTr="00833341">
        <w:trPr>
          <w:jc w:val="center"/>
        </w:trPr>
        <w:tc>
          <w:tcPr>
            <w:tcW w:w="2090" w:type="dxa"/>
            <w:tcBorders>
              <w:top w:val="single" w:sz="4" w:space="0" w:color="auto"/>
              <w:left w:val="single" w:sz="4" w:space="0" w:color="auto"/>
              <w:bottom w:val="single" w:sz="4" w:space="0" w:color="auto"/>
              <w:right w:val="single" w:sz="4" w:space="0" w:color="auto"/>
            </w:tcBorders>
          </w:tcPr>
          <w:p w14:paraId="4CD58031" w14:textId="77777777" w:rsidR="00F13222" w:rsidRDefault="00F13222" w:rsidP="00F13222">
            <w:pPr>
              <w:pStyle w:val="TAL"/>
              <w:rPr>
                <w:lang w:eastAsia="zh-CN"/>
              </w:rPr>
            </w:pPr>
            <w:r>
              <w:rPr>
                <w:lang w:eastAsia="zh-CN"/>
              </w:rPr>
              <w:t>ueRadioCapability</w:t>
            </w:r>
          </w:p>
        </w:tc>
        <w:tc>
          <w:tcPr>
            <w:tcW w:w="1559" w:type="dxa"/>
            <w:tcBorders>
              <w:top w:val="single" w:sz="4" w:space="0" w:color="auto"/>
              <w:left w:val="single" w:sz="4" w:space="0" w:color="auto"/>
              <w:bottom w:val="single" w:sz="4" w:space="0" w:color="auto"/>
              <w:right w:val="single" w:sz="4" w:space="0" w:color="auto"/>
            </w:tcBorders>
          </w:tcPr>
          <w:p w14:paraId="35A3A919" w14:textId="77777777" w:rsidR="00F13222" w:rsidRDefault="00F13222" w:rsidP="00F13222">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629B00FE" w14:textId="77777777" w:rsidR="00F13222" w:rsidRDefault="00F13222" w:rsidP="00F132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81F31A" w14:textId="77777777" w:rsidR="00F13222" w:rsidRDefault="00F13222" w:rsidP="00F1322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7581CB0" w14:textId="77777777" w:rsidR="00F13222" w:rsidRDefault="00F13222" w:rsidP="00F13222">
            <w:pPr>
              <w:pStyle w:val="TAL"/>
              <w:rPr>
                <w:rFonts w:cs="Arial"/>
                <w:szCs w:val="18"/>
              </w:rPr>
            </w:pPr>
            <w:r>
              <w:rPr>
                <w:lang w:eastAsia="zh-CN"/>
              </w:rPr>
              <w:t>This IE shall be included to contain the "UE Radio Capability Information" if available during context transfer procedure.</w:t>
            </w:r>
          </w:p>
        </w:tc>
      </w:tr>
    </w:tbl>
    <w:p w14:paraId="604FCE3D" w14:textId="77777777" w:rsidR="00B6547B" w:rsidRDefault="00B6547B" w:rsidP="00B6547B"/>
    <w:p w14:paraId="70A7E36F" w14:textId="023FB173" w:rsidR="00B6547B" w:rsidRDefault="00A84A6A" w:rsidP="00B6547B">
      <w:pPr>
        <w:pStyle w:val="Heading5"/>
        <w:rPr>
          <w:lang w:eastAsia="zh-CN"/>
        </w:rPr>
      </w:pPr>
      <w:bookmarkStart w:id="923" w:name="_Toc25157149"/>
      <w:bookmarkStart w:id="924" w:name="_Toc43118211"/>
      <w:bookmarkStart w:id="925" w:name="_Toc43208384"/>
      <w:bookmarkStart w:id="926" w:name="_Toc45030359"/>
      <w:r>
        <w:lastRenderedPageBreak/>
        <w:t>6.1.6.2.2</w:t>
      </w:r>
      <w:r w:rsidR="00367646">
        <w:t>5</w:t>
      </w:r>
      <w:r w:rsidR="00B6547B">
        <w:tab/>
        <w:t xml:space="preserve">Type: </w:t>
      </w:r>
      <w:r w:rsidR="00B6547B">
        <w:rPr>
          <w:lang w:eastAsia="zh-CN"/>
        </w:rPr>
        <w:t>UeContext</w:t>
      </w:r>
      <w:bookmarkEnd w:id="923"/>
      <w:bookmarkEnd w:id="924"/>
      <w:bookmarkEnd w:id="925"/>
      <w:bookmarkEnd w:id="926"/>
    </w:p>
    <w:p w14:paraId="73CCFB07" w14:textId="77777777" w:rsidR="00B6547B" w:rsidRDefault="00B6547B" w:rsidP="00EA4253">
      <w:pPr>
        <w:pStyle w:val="TH"/>
      </w:pPr>
      <w:r>
        <w:rPr>
          <w:noProof/>
        </w:rPr>
        <w:t>Table </w:t>
      </w:r>
      <w:r w:rsidR="00A84A6A">
        <w:t>6.1.6.2.2</w:t>
      </w:r>
      <w:r w:rsidR="00367646">
        <w:t>5</w:t>
      </w:r>
      <w:r>
        <w:t xml:space="preserve">-1: </w:t>
      </w:r>
      <w:r>
        <w:rPr>
          <w:noProof/>
        </w:rPr>
        <w:t xml:space="preserve">Definition of type </w:t>
      </w:r>
      <w:r>
        <w:rPr>
          <w:noProof/>
          <w:lang w:eastAsia="zh-CN"/>
        </w:rPr>
        <w:t>UeContext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7"/>
        <w:gridCol w:w="2436"/>
        <w:gridCol w:w="420"/>
        <w:gridCol w:w="1098"/>
        <w:gridCol w:w="3065"/>
      </w:tblGrid>
      <w:tr w:rsidR="00B6547B" w:rsidRPr="00211599" w14:paraId="4F616ECE"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shd w:val="clear" w:color="auto" w:fill="C0C0C0"/>
            <w:hideMark/>
          </w:tcPr>
          <w:p w14:paraId="19C7365A" w14:textId="77777777" w:rsidR="00B6547B" w:rsidRPr="00211599" w:rsidRDefault="00B6547B" w:rsidP="00833341">
            <w:pPr>
              <w:pStyle w:val="TAH"/>
            </w:pPr>
            <w:r w:rsidRPr="00211599">
              <w:lastRenderedPageBreak/>
              <w:t>Attribute name</w:t>
            </w:r>
          </w:p>
        </w:tc>
        <w:tc>
          <w:tcPr>
            <w:tcW w:w="2436" w:type="dxa"/>
            <w:tcBorders>
              <w:top w:val="single" w:sz="4" w:space="0" w:color="auto"/>
              <w:left w:val="single" w:sz="4" w:space="0" w:color="auto"/>
              <w:bottom w:val="single" w:sz="4" w:space="0" w:color="auto"/>
              <w:right w:val="single" w:sz="4" w:space="0" w:color="auto"/>
            </w:tcBorders>
            <w:shd w:val="clear" w:color="auto" w:fill="C0C0C0"/>
            <w:hideMark/>
          </w:tcPr>
          <w:p w14:paraId="0A7CE973" w14:textId="77777777" w:rsidR="00B6547B" w:rsidRPr="00211599" w:rsidRDefault="00B6547B" w:rsidP="00833341">
            <w:pPr>
              <w:pStyle w:val="TAH"/>
            </w:pPr>
            <w:r w:rsidRPr="00211599">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75149094" w14:textId="77777777" w:rsidR="00B6547B" w:rsidRPr="00211599" w:rsidRDefault="00B6547B" w:rsidP="00833341">
            <w:pPr>
              <w:pStyle w:val="TAH"/>
            </w:pPr>
            <w:r w:rsidRPr="00211599">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30FB79A0" w14:textId="77777777" w:rsidR="00B6547B" w:rsidRPr="00211599" w:rsidRDefault="00B6547B" w:rsidP="00833341">
            <w:pPr>
              <w:pStyle w:val="TAH"/>
              <w:jc w:val="left"/>
            </w:pPr>
            <w:r w:rsidRPr="00211599">
              <w:t>Cardinality</w:t>
            </w:r>
          </w:p>
        </w:tc>
        <w:tc>
          <w:tcPr>
            <w:tcW w:w="3065" w:type="dxa"/>
            <w:tcBorders>
              <w:top w:val="single" w:sz="4" w:space="0" w:color="auto"/>
              <w:left w:val="single" w:sz="4" w:space="0" w:color="auto"/>
              <w:bottom w:val="single" w:sz="4" w:space="0" w:color="auto"/>
              <w:right w:val="single" w:sz="4" w:space="0" w:color="auto"/>
            </w:tcBorders>
            <w:shd w:val="clear" w:color="auto" w:fill="C0C0C0"/>
            <w:hideMark/>
          </w:tcPr>
          <w:p w14:paraId="3A75AC58" w14:textId="77777777" w:rsidR="00B6547B" w:rsidRPr="00211599" w:rsidRDefault="00B6547B" w:rsidP="00833341">
            <w:pPr>
              <w:pStyle w:val="TAH"/>
              <w:rPr>
                <w:rFonts w:cs="Arial"/>
                <w:szCs w:val="18"/>
              </w:rPr>
            </w:pPr>
            <w:r w:rsidRPr="00211599">
              <w:rPr>
                <w:rFonts w:cs="Arial"/>
                <w:szCs w:val="18"/>
              </w:rPr>
              <w:t>Description</w:t>
            </w:r>
          </w:p>
        </w:tc>
      </w:tr>
      <w:tr w:rsidR="00B6547B" w:rsidRPr="00211599" w14:paraId="07B9DA0C"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67E4AF92" w14:textId="77777777" w:rsidR="00B6547B" w:rsidRPr="00211599" w:rsidRDefault="00B6547B" w:rsidP="00833341">
            <w:pPr>
              <w:pStyle w:val="TAL"/>
              <w:rPr>
                <w:lang w:eastAsia="zh-CN"/>
              </w:rPr>
            </w:pPr>
            <w:r>
              <w:rPr>
                <w:lang w:eastAsia="zh-CN"/>
              </w:rPr>
              <w:t>supi</w:t>
            </w:r>
          </w:p>
        </w:tc>
        <w:tc>
          <w:tcPr>
            <w:tcW w:w="2436" w:type="dxa"/>
            <w:tcBorders>
              <w:top w:val="single" w:sz="4" w:space="0" w:color="auto"/>
              <w:left w:val="single" w:sz="4" w:space="0" w:color="auto"/>
              <w:bottom w:val="single" w:sz="4" w:space="0" w:color="auto"/>
              <w:right w:val="single" w:sz="4" w:space="0" w:color="auto"/>
            </w:tcBorders>
          </w:tcPr>
          <w:p w14:paraId="4B3072F8" w14:textId="77777777" w:rsidR="00B6547B" w:rsidRPr="00211599" w:rsidRDefault="00B6547B" w:rsidP="00833341">
            <w:pPr>
              <w:pStyle w:val="TAL"/>
              <w:rPr>
                <w:lang w:eastAsia="zh-CN"/>
              </w:rPr>
            </w:pPr>
            <w:r>
              <w:rPr>
                <w:lang w:eastAsia="zh-CN"/>
              </w:rPr>
              <w:t>Supi</w:t>
            </w:r>
          </w:p>
        </w:tc>
        <w:tc>
          <w:tcPr>
            <w:tcW w:w="420" w:type="dxa"/>
            <w:tcBorders>
              <w:top w:val="single" w:sz="4" w:space="0" w:color="auto"/>
              <w:left w:val="single" w:sz="4" w:space="0" w:color="auto"/>
              <w:bottom w:val="single" w:sz="4" w:space="0" w:color="auto"/>
              <w:right w:val="single" w:sz="4" w:space="0" w:color="auto"/>
            </w:tcBorders>
          </w:tcPr>
          <w:p w14:paraId="1CB76265" w14:textId="77777777" w:rsidR="00B6547B" w:rsidRPr="00211599" w:rsidRDefault="00B6547B" w:rsidP="0083334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42468F6A" w14:textId="77777777" w:rsidR="00B6547B" w:rsidRPr="00211599" w:rsidRDefault="00B6547B" w:rsidP="0083334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27F89D5E" w14:textId="77777777" w:rsidR="00B6547B" w:rsidRPr="00BA7B6B" w:rsidRDefault="00B6547B" w:rsidP="00833341">
            <w:pPr>
              <w:pStyle w:val="TAL"/>
              <w:rPr>
                <w:rFonts w:cs="Arial"/>
                <w:szCs w:val="18"/>
                <w:lang w:eastAsia="zh-CN"/>
              </w:rPr>
            </w:pPr>
            <w:r>
              <w:rPr>
                <w:rFonts w:cs="Arial"/>
                <w:szCs w:val="18"/>
                <w:lang w:eastAsia="zh-CN"/>
              </w:rPr>
              <w:t>This IE shall be present if available. When present, this IE contains SUPI of the UE.</w:t>
            </w:r>
          </w:p>
        </w:tc>
      </w:tr>
      <w:tr w:rsidR="00E642FD" w:rsidRPr="00211599" w14:paraId="71B30572"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7FEEA8FD" w14:textId="77777777" w:rsidR="00E642FD" w:rsidRDefault="00E642FD" w:rsidP="00E642FD">
            <w:pPr>
              <w:pStyle w:val="TAL"/>
              <w:rPr>
                <w:lang w:eastAsia="zh-CN"/>
              </w:rPr>
            </w:pPr>
            <w:r>
              <w:rPr>
                <w:lang w:eastAsia="zh-CN"/>
              </w:rPr>
              <w:t>supiUnauthInd</w:t>
            </w:r>
          </w:p>
        </w:tc>
        <w:tc>
          <w:tcPr>
            <w:tcW w:w="2436" w:type="dxa"/>
            <w:tcBorders>
              <w:top w:val="single" w:sz="4" w:space="0" w:color="auto"/>
              <w:left w:val="single" w:sz="4" w:space="0" w:color="auto"/>
              <w:bottom w:val="single" w:sz="4" w:space="0" w:color="auto"/>
              <w:right w:val="single" w:sz="4" w:space="0" w:color="auto"/>
            </w:tcBorders>
          </w:tcPr>
          <w:p w14:paraId="01D5FFAE" w14:textId="77777777" w:rsidR="00E642FD" w:rsidRDefault="00CC4128" w:rsidP="00E642FD">
            <w:pPr>
              <w:pStyle w:val="TAL"/>
              <w:rPr>
                <w:lang w:eastAsia="zh-CN"/>
              </w:rPr>
            </w:pPr>
            <w:r>
              <w:rPr>
                <w:lang w:eastAsia="zh-CN"/>
              </w:rPr>
              <w:t>b</w:t>
            </w:r>
            <w:r w:rsidR="00E642FD">
              <w:rPr>
                <w:lang w:eastAsia="zh-CN"/>
              </w:rPr>
              <w:t>oolean</w:t>
            </w:r>
          </w:p>
        </w:tc>
        <w:tc>
          <w:tcPr>
            <w:tcW w:w="420" w:type="dxa"/>
            <w:tcBorders>
              <w:top w:val="single" w:sz="4" w:space="0" w:color="auto"/>
              <w:left w:val="single" w:sz="4" w:space="0" w:color="auto"/>
              <w:bottom w:val="single" w:sz="4" w:space="0" w:color="auto"/>
              <w:right w:val="single" w:sz="4" w:space="0" w:color="auto"/>
            </w:tcBorders>
          </w:tcPr>
          <w:p w14:paraId="09BE5CCD" w14:textId="77777777" w:rsidR="00E642FD" w:rsidRDefault="00E642FD" w:rsidP="00E642FD">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66FAECDB" w14:textId="77777777" w:rsidR="00E642FD" w:rsidRDefault="00E642FD" w:rsidP="00E642FD">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435D69DC" w14:textId="77777777" w:rsidR="00E642FD" w:rsidRDefault="00E642FD" w:rsidP="00E642FD">
            <w:pPr>
              <w:pStyle w:val="TAL"/>
              <w:rPr>
                <w:rFonts w:cs="Arial"/>
                <w:szCs w:val="18"/>
                <w:lang w:eastAsia="zh-CN"/>
              </w:rPr>
            </w:pPr>
            <w:r>
              <w:t xml:space="preserve">This IE shall be present if SUPI is present. When present, it shall indicate whether </w:t>
            </w:r>
            <w:r w:rsidRPr="0018773B">
              <w:t xml:space="preserve">the </w:t>
            </w:r>
            <w:r>
              <w:t>SUPI</w:t>
            </w:r>
            <w:r w:rsidRPr="0018773B">
              <w:t xml:space="preserve"> is unauthenticated.</w:t>
            </w:r>
          </w:p>
        </w:tc>
      </w:tr>
      <w:tr w:rsidR="00E642FD" w:rsidRPr="00211599" w14:paraId="12916E3F"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7BE4CF29" w14:textId="77777777" w:rsidR="00E642FD" w:rsidRDefault="00E642FD" w:rsidP="00E642FD">
            <w:pPr>
              <w:pStyle w:val="TAL"/>
              <w:rPr>
                <w:lang w:eastAsia="zh-CN"/>
              </w:rPr>
            </w:pPr>
            <w:r>
              <w:rPr>
                <w:lang w:eastAsia="zh-CN"/>
              </w:rPr>
              <w:t>gpsi</w:t>
            </w:r>
            <w:r w:rsidR="00072006">
              <w:rPr>
                <w:lang w:eastAsia="zh-CN"/>
              </w:rPr>
              <w:t>List</w:t>
            </w:r>
          </w:p>
        </w:tc>
        <w:tc>
          <w:tcPr>
            <w:tcW w:w="2436" w:type="dxa"/>
            <w:tcBorders>
              <w:top w:val="single" w:sz="4" w:space="0" w:color="auto"/>
              <w:left w:val="single" w:sz="4" w:space="0" w:color="auto"/>
              <w:bottom w:val="single" w:sz="4" w:space="0" w:color="auto"/>
              <w:right w:val="single" w:sz="4" w:space="0" w:color="auto"/>
            </w:tcBorders>
          </w:tcPr>
          <w:p w14:paraId="13EC55B4" w14:textId="77777777" w:rsidR="00E642FD" w:rsidRDefault="00E642FD" w:rsidP="00E642FD">
            <w:pPr>
              <w:pStyle w:val="TAL"/>
              <w:rPr>
                <w:lang w:eastAsia="zh-CN"/>
              </w:rPr>
            </w:pPr>
            <w:r>
              <w:rPr>
                <w:lang w:eastAsia="zh-CN"/>
              </w:rPr>
              <w:t>array(Gpsi)</w:t>
            </w:r>
          </w:p>
        </w:tc>
        <w:tc>
          <w:tcPr>
            <w:tcW w:w="420" w:type="dxa"/>
            <w:tcBorders>
              <w:top w:val="single" w:sz="4" w:space="0" w:color="auto"/>
              <w:left w:val="single" w:sz="4" w:space="0" w:color="auto"/>
              <w:bottom w:val="single" w:sz="4" w:space="0" w:color="auto"/>
              <w:right w:val="single" w:sz="4" w:space="0" w:color="auto"/>
            </w:tcBorders>
          </w:tcPr>
          <w:p w14:paraId="6CA08CF7" w14:textId="77777777" w:rsidR="00E642FD" w:rsidRDefault="00E642FD" w:rsidP="00E642FD">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664CD0DF" w14:textId="428110BC" w:rsidR="00E642FD" w:rsidRDefault="00155B5B" w:rsidP="00E642FD">
            <w:pPr>
              <w:pStyle w:val="TAL"/>
              <w:rPr>
                <w:lang w:eastAsia="zh-CN"/>
              </w:rPr>
            </w:pPr>
            <w:r>
              <w:rPr>
                <w:lang w:eastAsia="zh-CN"/>
              </w:rPr>
              <w:t>1..N</w:t>
            </w:r>
          </w:p>
        </w:tc>
        <w:tc>
          <w:tcPr>
            <w:tcW w:w="3065" w:type="dxa"/>
            <w:tcBorders>
              <w:top w:val="single" w:sz="4" w:space="0" w:color="auto"/>
              <w:left w:val="single" w:sz="4" w:space="0" w:color="auto"/>
              <w:bottom w:val="single" w:sz="4" w:space="0" w:color="auto"/>
              <w:right w:val="single" w:sz="4" w:space="0" w:color="auto"/>
            </w:tcBorders>
          </w:tcPr>
          <w:p w14:paraId="2BF5DFA4" w14:textId="0E5B8622" w:rsidR="00E642FD" w:rsidRDefault="00E642FD" w:rsidP="00E642FD">
            <w:pPr>
              <w:pStyle w:val="TAL"/>
              <w:rPr>
                <w:rFonts w:cs="Arial"/>
                <w:szCs w:val="18"/>
                <w:lang w:eastAsia="zh-CN"/>
              </w:rPr>
            </w:pPr>
            <w:r>
              <w:rPr>
                <w:rFonts w:cs="Arial"/>
                <w:szCs w:val="18"/>
                <w:lang w:eastAsia="zh-CN"/>
              </w:rPr>
              <w:t>This IE shall be present if available</w:t>
            </w:r>
            <w:r w:rsidR="003369F4">
              <w:rPr>
                <w:rFonts w:cs="Arial"/>
                <w:szCs w:val="18"/>
                <w:lang w:eastAsia="zh-CN"/>
              </w:rPr>
              <w:t xml:space="preserve"> and if it is not case b) specified in </w:t>
            </w:r>
            <w:r w:rsidR="003416AC">
              <w:rPr>
                <w:rFonts w:cs="Arial"/>
                <w:szCs w:val="18"/>
                <w:lang w:eastAsia="zh-CN"/>
              </w:rPr>
              <w:t>clause</w:t>
            </w:r>
            <w:r w:rsidR="003369F4">
              <w:rPr>
                <w:rFonts w:cs="Arial"/>
                <w:szCs w:val="18"/>
                <w:lang w:eastAsia="zh-CN"/>
              </w:rPr>
              <w:t> </w:t>
            </w:r>
            <w:r w:rsidR="003369F4">
              <w:t>5.2.2.2.1.1 step 2a</w:t>
            </w:r>
            <w:r>
              <w:rPr>
                <w:rFonts w:cs="Arial"/>
                <w:szCs w:val="18"/>
                <w:lang w:eastAsia="zh-CN"/>
              </w:rPr>
              <w:t>. When present, this IE shall contain the GPSI(s) of the UE.</w:t>
            </w:r>
          </w:p>
        </w:tc>
      </w:tr>
      <w:tr w:rsidR="00E642FD" w:rsidRPr="00211599" w14:paraId="619B2E37"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703F2E4A" w14:textId="77777777" w:rsidR="00E642FD" w:rsidRDefault="00E642FD" w:rsidP="00E642FD">
            <w:pPr>
              <w:pStyle w:val="TAL"/>
              <w:rPr>
                <w:lang w:eastAsia="zh-CN"/>
              </w:rPr>
            </w:pPr>
            <w:r>
              <w:rPr>
                <w:lang w:eastAsia="zh-CN"/>
              </w:rPr>
              <w:t>pei</w:t>
            </w:r>
          </w:p>
        </w:tc>
        <w:tc>
          <w:tcPr>
            <w:tcW w:w="2436" w:type="dxa"/>
            <w:tcBorders>
              <w:top w:val="single" w:sz="4" w:space="0" w:color="auto"/>
              <w:left w:val="single" w:sz="4" w:space="0" w:color="auto"/>
              <w:bottom w:val="single" w:sz="4" w:space="0" w:color="auto"/>
              <w:right w:val="single" w:sz="4" w:space="0" w:color="auto"/>
            </w:tcBorders>
          </w:tcPr>
          <w:p w14:paraId="42DFD10E" w14:textId="77777777" w:rsidR="00E642FD" w:rsidRDefault="00E642FD" w:rsidP="00E642FD">
            <w:pPr>
              <w:pStyle w:val="TAL"/>
              <w:rPr>
                <w:lang w:eastAsia="zh-CN"/>
              </w:rPr>
            </w:pPr>
            <w:r>
              <w:rPr>
                <w:lang w:eastAsia="zh-CN"/>
              </w:rPr>
              <w:t>Pei</w:t>
            </w:r>
          </w:p>
        </w:tc>
        <w:tc>
          <w:tcPr>
            <w:tcW w:w="420" w:type="dxa"/>
            <w:tcBorders>
              <w:top w:val="single" w:sz="4" w:space="0" w:color="auto"/>
              <w:left w:val="single" w:sz="4" w:space="0" w:color="auto"/>
              <w:bottom w:val="single" w:sz="4" w:space="0" w:color="auto"/>
              <w:right w:val="single" w:sz="4" w:space="0" w:color="auto"/>
            </w:tcBorders>
          </w:tcPr>
          <w:p w14:paraId="1F63EFD0" w14:textId="77777777" w:rsidR="00E642FD" w:rsidRDefault="00E642FD" w:rsidP="00E642FD">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57F3BD5A" w14:textId="77777777" w:rsidR="00E642FD" w:rsidRDefault="00E642FD" w:rsidP="00E642FD">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3CB407C7" w14:textId="73F7A549" w:rsidR="00E642FD" w:rsidRDefault="00E642FD" w:rsidP="00E642FD">
            <w:pPr>
              <w:pStyle w:val="TAL"/>
              <w:rPr>
                <w:rFonts w:cs="Arial"/>
                <w:szCs w:val="18"/>
                <w:lang w:eastAsia="zh-CN"/>
              </w:rPr>
            </w:pPr>
            <w:r>
              <w:rPr>
                <w:rFonts w:cs="Arial"/>
                <w:szCs w:val="18"/>
                <w:lang w:eastAsia="zh-CN"/>
              </w:rPr>
              <w:t>This IE shall be present if available</w:t>
            </w:r>
            <w:r w:rsidR="003369F4">
              <w:rPr>
                <w:rFonts w:cs="Arial"/>
                <w:szCs w:val="18"/>
                <w:lang w:eastAsia="zh-CN"/>
              </w:rPr>
              <w:t xml:space="preserve"> and if it is not case b) specified in </w:t>
            </w:r>
            <w:r w:rsidR="003416AC">
              <w:rPr>
                <w:rFonts w:cs="Arial"/>
                <w:szCs w:val="18"/>
                <w:lang w:eastAsia="zh-CN"/>
              </w:rPr>
              <w:t>clause</w:t>
            </w:r>
            <w:r w:rsidR="003369F4">
              <w:rPr>
                <w:rFonts w:cs="Arial"/>
                <w:szCs w:val="18"/>
                <w:lang w:eastAsia="zh-CN"/>
              </w:rPr>
              <w:t> </w:t>
            </w:r>
            <w:r w:rsidR="003369F4">
              <w:t>5.2.2.2.1.1 step 2a</w:t>
            </w:r>
            <w:r>
              <w:rPr>
                <w:rFonts w:cs="Arial"/>
                <w:szCs w:val="18"/>
                <w:lang w:eastAsia="zh-CN"/>
              </w:rPr>
              <w:t xml:space="preserve">. When present, this IE shall contain </w:t>
            </w:r>
            <w:r w:rsidRPr="0027370A">
              <w:rPr>
                <w:rFonts w:cs="Arial"/>
                <w:szCs w:val="18"/>
                <w:lang w:eastAsia="zh-CN"/>
              </w:rPr>
              <w:t>Mobile Equipment Identity</w:t>
            </w:r>
            <w:r>
              <w:rPr>
                <w:rFonts w:cs="Arial"/>
                <w:szCs w:val="18"/>
                <w:lang w:eastAsia="zh-CN"/>
              </w:rPr>
              <w:t xml:space="preserve"> of the UE.</w:t>
            </w:r>
          </w:p>
        </w:tc>
      </w:tr>
      <w:tr w:rsidR="005159DF" w:rsidRPr="00211599" w14:paraId="56CBCF30"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1948D46A" w14:textId="77777777" w:rsidR="005159DF" w:rsidRDefault="005159DF" w:rsidP="005159DF">
            <w:pPr>
              <w:pStyle w:val="TAL"/>
              <w:rPr>
                <w:lang w:eastAsia="zh-CN"/>
              </w:rPr>
            </w:pPr>
            <w:r>
              <w:rPr>
                <w:lang w:eastAsia="zh-CN"/>
              </w:rPr>
              <w:t>udmGroupId</w:t>
            </w:r>
          </w:p>
        </w:tc>
        <w:tc>
          <w:tcPr>
            <w:tcW w:w="2436" w:type="dxa"/>
            <w:tcBorders>
              <w:top w:val="single" w:sz="4" w:space="0" w:color="auto"/>
              <w:left w:val="single" w:sz="4" w:space="0" w:color="auto"/>
              <w:bottom w:val="single" w:sz="4" w:space="0" w:color="auto"/>
              <w:right w:val="single" w:sz="4" w:space="0" w:color="auto"/>
            </w:tcBorders>
          </w:tcPr>
          <w:p w14:paraId="1A09B795" w14:textId="77777777" w:rsidR="005159DF" w:rsidRDefault="005159DF" w:rsidP="005159DF">
            <w:pPr>
              <w:pStyle w:val="TAL"/>
              <w:rPr>
                <w:lang w:eastAsia="zh-CN"/>
              </w:rPr>
            </w:pPr>
            <w:r>
              <w:t>NfGroupId</w:t>
            </w:r>
          </w:p>
        </w:tc>
        <w:tc>
          <w:tcPr>
            <w:tcW w:w="420" w:type="dxa"/>
            <w:tcBorders>
              <w:top w:val="single" w:sz="4" w:space="0" w:color="auto"/>
              <w:left w:val="single" w:sz="4" w:space="0" w:color="auto"/>
              <w:bottom w:val="single" w:sz="4" w:space="0" w:color="auto"/>
              <w:right w:val="single" w:sz="4" w:space="0" w:color="auto"/>
            </w:tcBorders>
          </w:tcPr>
          <w:p w14:paraId="01D49724" w14:textId="77777777" w:rsidR="005159DF" w:rsidRDefault="005159DF" w:rsidP="005159DF">
            <w:pPr>
              <w:pStyle w:val="TAC"/>
              <w:rPr>
                <w:lang w:eastAsia="zh-CN"/>
              </w:rPr>
            </w:pPr>
            <w:r>
              <w:rPr>
                <w:lang w:eastAsia="zh-CN"/>
              </w:rPr>
              <w:t>O</w:t>
            </w:r>
          </w:p>
        </w:tc>
        <w:tc>
          <w:tcPr>
            <w:tcW w:w="1098" w:type="dxa"/>
            <w:tcBorders>
              <w:top w:val="single" w:sz="4" w:space="0" w:color="auto"/>
              <w:left w:val="single" w:sz="4" w:space="0" w:color="auto"/>
              <w:bottom w:val="single" w:sz="4" w:space="0" w:color="auto"/>
              <w:right w:val="single" w:sz="4" w:space="0" w:color="auto"/>
            </w:tcBorders>
          </w:tcPr>
          <w:p w14:paraId="53B6E28B" w14:textId="77777777" w:rsidR="005159DF" w:rsidRDefault="005159DF" w:rsidP="005159DF">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2A1DDD9E" w14:textId="77777777" w:rsidR="005159DF" w:rsidRDefault="005159DF" w:rsidP="005159DF">
            <w:pPr>
              <w:pStyle w:val="TAL"/>
              <w:rPr>
                <w:rFonts w:cs="Arial"/>
                <w:szCs w:val="18"/>
                <w:lang w:eastAsia="zh-CN"/>
              </w:rPr>
            </w:pPr>
            <w:r>
              <w:rPr>
                <w:rFonts w:cs="Arial"/>
                <w:szCs w:val="18"/>
                <w:lang w:eastAsia="zh-CN"/>
              </w:rPr>
              <w:t>When present, it shall indicate the identity of the UDM Group serving the UE.</w:t>
            </w:r>
          </w:p>
        </w:tc>
      </w:tr>
      <w:tr w:rsidR="005159DF" w:rsidRPr="00211599" w14:paraId="2C073FF9"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63D847A4" w14:textId="77777777" w:rsidR="005159DF" w:rsidRDefault="005159DF" w:rsidP="005159DF">
            <w:pPr>
              <w:pStyle w:val="TAL"/>
              <w:rPr>
                <w:lang w:eastAsia="zh-CN"/>
              </w:rPr>
            </w:pPr>
            <w:r>
              <w:rPr>
                <w:lang w:eastAsia="zh-CN"/>
              </w:rPr>
              <w:t>ausfGroupId</w:t>
            </w:r>
          </w:p>
        </w:tc>
        <w:tc>
          <w:tcPr>
            <w:tcW w:w="2436" w:type="dxa"/>
            <w:tcBorders>
              <w:top w:val="single" w:sz="4" w:space="0" w:color="auto"/>
              <w:left w:val="single" w:sz="4" w:space="0" w:color="auto"/>
              <w:bottom w:val="single" w:sz="4" w:space="0" w:color="auto"/>
              <w:right w:val="single" w:sz="4" w:space="0" w:color="auto"/>
            </w:tcBorders>
          </w:tcPr>
          <w:p w14:paraId="7B414B4C" w14:textId="77777777" w:rsidR="005159DF" w:rsidRDefault="005159DF" w:rsidP="005159DF">
            <w:pPr>
              <w:pStyle w:val="TAL"/>
              <w:rPr>
                <w:lang w:eastAsia="zh-CN"/>
              </w:rPr>
            </w:pPr>
            <w:r>
              <w:t>NfGroupId</w:t>
            </w:r>
          </w:p>
        </w:tc>
        <w:tc>
          <w:tcPr>
            <w:tcW w:w="420" w:type="dxa"/>
            <w:tcBorders>
              <w:top w:val="single" w:sz="4" w:space="0" w:color="auto"/>
              <w:left w:val="single" w:sz="4" w:space="0" w:color="auto"/>
              <w:bottom w:val="single" w:sz="4" w:space="0" w:color="auto"/>
              <w:right w:val="single" w:sz="4" w:space="0" w:color="auto"/>
            </w:tcBorders>
          </w:tcPr>
          <w:p w14:paraId="12F291F5" w14:textId="77777777" w:rsidR="005159DF" w:rsidRDefault="005159DF" w:rsidP="005159DF">
            <w:pPr>
              <w:pStyle w:val="TAC"/>
              <w:rPr>
                <w:lang w:eastAsia="zh-CN"/>
              </w:rPr>
            </w:pPr>
            <w:r>
              <w:rPr>
                <w:lang w:eastAsia="zh-CN"/>
              </w:rPr>
              <w:t>O</w:t>
            </w:r>
          </w:p>
        </w:tc>
        <w:tc>
          <w:tcPr>
            <w:tcW w:w="1098" w:type="dxa"/>
            <w:tcBorders>
              <w:top w:val="single" w:sz="4" w:space="0" w:color="auto"/>
              <w:left w:val="single" w:sz="4" w:space="0" w:color="auto"/>
              <w:bottom w:val="single" w:sz="4" w:space="0" w:color="auto"/>
              <w:right w:val="single" w:sz="4" w:space="0" w:color="auto"/>
            </w:tcBorders>
          </w:tcPr>
          <w:p w14:paraId="7ED6147B" w14:textId="77777777" w:rsidR="005159DF" w:rsidRDefault="005159DF" w:rsidP="005159DF">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75DCA087" w14:textId="77777777" w:rsidR="005159DF" w:rsidRDefault="005159DF" w:rsidP="005159DF">
            <w:pPr>
              <w:pStyle w:val="TAL"/>
              <w:rPr>
                <w:rFonts w:cs="Arial"/>
                <w:szCs w:val="18"/>
                <w:lang w:eastAsia="zh-CN"/>
              </w:rPr>
            </w:pPr>
            <w:r>
              <w:rPr>
                <w:rFonts w:cs="Arial"/>
                <w:szCs w:val="18"/>
                <w:lang w:eastAsia="zh-CN"/>
              </w:rPr>
              <w:t>When present, it shall indicate the identity of the AUSF Group serving the UE.</w:t>
            </w:r>
          </w:p>
        </w:tc>
      </w:tr>
      <w:tr w:rsidR="005159DF" w:rsidRPr="00211599" w14:paraId="554E2C15"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2D2E00B6" w14:textId="77777777" w:rsidR="005159DF" w:rsidRDefault="005159DF" w:rsidP="005159DF">
            <w:pPr>
              <w:pStyle w:val="TAL"/>
              <w:rPr>
                <w:lang w:eastAsia="zh-CN"/>
              </w:rPr>
            </w:pPr>
            <w:r>
              <w:rPr>
                <w:lang w:eastAsia="zh-CN"/>
              </w:rPr>
              <w:t>routingIndicator</w:t>
            </w:r>
          </w:p>
        </w:tc>
        <w:tc>
          <w:tcPr>
            <w:tcW w:w="2436" w:type="dxa"/>
            <w:tcBorders>
              <w:top w:val="single" w:sz="4" w:space="0" w:color="auto"/>
              <w:left w:val="single" w:sz="4" w:space="0" w:color="auto"/>
              <w:bottom w:val="single" w:sz="4" w:space="0" w:color="auto"/>
              <w:right w:val="single" w:sz="4" w:space="0" w:color="auto"/>
            </w:tcBorders>
          </w:tcPr>
          <w:p w14:paraId="58DE0402" w14:textId="77777777" w:rsidR="005159DF" w:rsidRDefault="005159DF" w:rsidP="005159DF">
            <w:pPr>
              <w:pStyle w:val="TAL"/>
              <w:rPr>
                <w:lang w:eastAsia="zh-CN"/>
              </w:rPr>
            </w:pPr>
            <w:r>
              <w:t>string</w:t>
            </w:r>
          </w:p>
        </w:tc>
        <w:tc>
          <w:tcPr>
            <w:tcW w:w="420" w:type="dxa"/>
            <w:tcBorders>
              <w:top w:val="single" w:sz="4" w:space="0" w:color="auto"/>
              <w:left w:val="single" w:sz="4" w:space="0" w:color="auto"/>
              <w:bottom w:val="single" w:sz="4" w:space="0" w:color="auto"/>
              <w:right w:val="single" w:sz="4" w:space="0" w:color="auto"/>
            </w:tcBorders>
          </w:tcPr>
          <w:p w14:paraId="584C9BEA" w14:textId="77777777" w:rsidR="005159DF" w:rsidRDefault="005159DF" w:rsidP="005159DF">
            <w:pPr>
              <w:pStyle w:val="TAC"/>
              <w:rPr>
                <w:lang w:eastAsia="zh-CN"/>
              </w:rPr>
            </w:pPr>
            <w:r>
              <w:rPr>
                <w:lang w:eastAsia="zh-CN"/>
              </w:rPr>
              <w:t>O</w:t>
            </w:r>
          </w:p>
        </w:tc>
        <w:tc>
          <w:tcPr>
            <w:tcW w:w="1098" w:type="dxa"/>
            <w:tcBorders>
              <w:top w:val="single" w:sz="4" w:space="0" w:color="auto"/>
              <w:left w:val="single" w:sz="4" w:space="0" w:color="auto"/>
              <w:bottom w:val="single" w:sz="4" w:space="0" w:color="auto"/>
              <w:right w:val="single" w:sz="4" w:space="0" w:color="auto"/>
            </w:tcBorders>
          </w:tcPr>
          <w:p w14:paraId="0E063C06" w14:textId="77777777" w:rsidR="005159DF" w:rsidRDefault="005159DF" w:rsidP="005159DF">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203967C1" w14:textId="77777777" w:rsidR="005159DF" w:rsidRDefault="005159DF" w:rsidP="005159DF">
            <w:pPr>
              <w:pStyle w:val="TAL"/>
              <w:rPr>
                <w:rFonts w:cs="Arial"/>
                <w:szCs w:val="18"/>
                <w:lang w:eastAsia="zh-CN"/>
              </w:rPr>
            </w:pPr>
            <w:r>
              <w:rPr>
                <w:rFonts w:cs="Arial"/>
                <w:szCs w:val="18"/>
                <w:lang w:eastAsia="zh-CN"/>
              </w:rPr>
              <w:t>When present, it shall indicate the Routing Indicator of the UE.</w:t>
            </w:r>
          </w:p>
        </w:tc>
      </w:tr>
      <w:tr w:rsidR="005159DF" w:rsidRPr="00211599" w14:paraId="26BB4609"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32FDFAB8" w14:textId="77777777" w:rsidR="005159DF" w:rsidRDefault="005159DF" w:rsidP="005159DF">
            <w:pPr>
              <w:pStyle w:val="TAL"/>
              <w:rPr>
                <w:lang w:eastAsia="zh-CN"/>
              </w:rPr>
            </w:pPr>
            <w:r>
              <w:rPr>
                <w:lang w:eastAsia="zh-CN"/>
              </w:rPr>
              <w:t>groupList</w:t>
            </w:r>
          </w:p>
        </w:tc>
        <w:tc>
          <w:tcPr>
            <w:tcW w:w="2436" w:type="dxa"/>
            <w:tcBorders>
              <w:top w:val="single" w:sz="4" w:space="0" w:color="auto"/>
              <w:left w:val="single" w:sz="4" w:space="0" w:color="auto"/>
              <w:bottom w:val="single" w:sz="4" w:space="0" w:color="auto"/>
              <w:right w:val="single" w:sz="4" w:space="0" w:color="auto"/>
            </w:tcBorders>
          </w:tcPr>
          <w:p w14:paraId="54883D8F" w14:textId="77777777" w:rsidR="005159DF" w:rsidRDefault="005159DF" w:rsidP="005159DF">
            <w:pPr>
              <w:pStyle w:val="TAL"/>
              <w:rPr>
                <w:lang w:eastAsia="zh-CN"/>
              </w:rPr>
            </w:pPr>
            <w:r>
              <w:rPr>
                <w:lang w:eastAsia="zh-CN"/>
              </w:rPr>
              <w:t>array(GroupId)</w:t>
            </w:r>
          </w:p>
        </w:tc>
        <w:tc>
          <w:tcPr>
            <w:tcW w:w="420" w:type="dxa"/>
            <w:tcBorders>
              <w:top w:val="single" w:sz="4" w:space="0" w:color="auto"/>
              <w:left w:val="single" w:sz="4" w:space="0" w:color="auto"/>
              <w:bottom w:val="single" w:sz="4" w:space="0" w:color="auto"/>
              <w:right w:val="single" w:sz="4" w:space="0" w:color="auto"/>
            </w:tcBorders>
          </w:tcPr>
          <w:p w14:paraId="09AE7331" w14:textId="77777777" w:rsidR="005159DF" w:rsidRDefault="005159DF" w:rsidP="005159DF">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0485C2EC" w14:textId="6C6BD4EF" w:rsidR="005159DF" w:rsidRDefault="005159DF" w:rsidP="005159DF">
            <w:pPr>
              <w:pStyle w:val="TAL"/>
              <w:rPr>
                <w:lang w:eastAsia="zh-CN"/>
              </w:rPr>
            </w:pPr>
            <w:r>
              <w:rPr>
                <w:lang w:eastAsia="zh-CN"/>
              </w:rPr>
              <w:t>1..N</w:t>
            </w:r>
          </w:p>
        </w:tc>
        <w:tc>
          <w:tcPr>
            <w:tcW w:w="3065" w:type="dxa"/>
            <w:tcBorders>
              <w:top w:val="single" w:sz="4" w:space="0" w:color="auto"/>
              <w:left w:val="single" w:sz="4" w:space="0" w:color="auto"/>
              <w:bottom w:val="single" w:sz="4" w:space="0" w:color="auto"/>
              <w:right w:val="single" w:sz="4" w:space="0" w:color="auto"/>
            </w:tcBorders>
          </w:tcPr>
          <w:p w14:paraId="1A9379FB" w14:textId="7BD67DE2" w:rsidR="005159DF" w:rsidRDefault="005159DF" w:rsidP="005159DF">
            <w:pPr>
              <w:pStyle w:val="TAL"/>
              <w:rPr>
                <w:rFonts w:cs="Arial"/>
                <w:szCs w:val="18"/>
                <w:lang w:eastAsia="zh-CN"/>
              </w:rPr>
            </w:pPr>
            <w:r>
              <w:t>This IE shall be present if the UE belongs to any subscribed internal group(s)</w:t>
            </w:r>
            <w:r>
              <w:rPr>
                <w:rFonts w:cs="Arial"/>
                <w:szCs w:val="18"/>
                <w:lang w:eastAsia="zh-CN"/>
              </w:rPr>
              <w:t xml:space="preserve"> and if it is not case b) specified in </w:t>
            </w:r>
            <w:r w:rsidR="003416AC">
              <w:rPr>
                <w:rFonts w:cs="Arial"/>
                <w:szCs w:val="18"/>
                <w:lang w:eastAsia="zh-CN"/>
              </w:rPr>
              <w:t>clause</w:t>
            </w:r>
            <w:r>
              <w:rPr>
                <w:rFonts w:cs="Arial"/>
                <w:szCs w:val="18"/>
                <w:lang w:eastAsia="zh-CN"/>
              </w:rPr>
              <w:t> </w:t>
            </w:r>
            <w:r>
              <w:t>5.2.2.2.1.1 step 2a. When present, this IE shall l</w:t>
            </w:r>
            <w:r w:rsidRPr="0018773B">
              <w:t xml:space="preserve">ist the subscribed </w:t>
            </w:r>
            <w:r>
              <w:t xml:space="preserve">internal </w:t>
            </w:r>
            <w:r w:rsidRPr="0018773B">
              <w:t xml:space="preserve">group(s) </w:t>
            </w:r>
            <w:r>
              <w:t>to which</w:t>
            </w:r>
            <w:r w:rsidRPr="0018773B">
              <w:t xml:space="preserve"> the UE belongs to</w:t>
            </w:r>
            <w:r>
              <w:t>.</w:t>
            </w:r>
          </w:p>
        </w:tc>
      </w:tr>
      <w:tr w:rsidR="005159DF" w:rsidRPr="00211599" w14:paraId="55C9F0D1"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797A956B" w14:textId="77777777" w:rsidR="005159DF" w:rsidRDefault="005159DF" w:rsidP="005159DF">
            <w:pPr>
              <w:pStyle w:val="TAL"/>
              <w:rPr>
                <w:lang w:eastAsia="zh-CN"/>
              </w:rPr>
            </w:pPr>
            <w:r>
              <w:rPr>
                <w:lang w:eastAsia="zh-CN"/>
              </w:rPr>
              <w:t>drxParameter</w:t>
            </w:r>
          </w:p>
        </w:tc>
        <w:tc>
          <w:tcPr>
            <w:tcW w:w="2436" w:type="dxa"/>
            <w:tcBorders>
              <w:top w:val="single" w:sz="4" w:space="0" w:color="auto"/>
              <w:left w:val="single" w:sz="4" w:space="0" w:color="auto"/>
              <w:bottom w:val="single" w:sz="4" w:space="0" w:color="auto"/>
              <w:right w:val="single" w:sz="4" w:space="0" w:color="auto"/>
            </w:tcBorders>
          </w:tcPr>
          <w:p w14:paraId="6EC31504" w14:textId="77777777" w:rsidR="005159DF" w:rsidRDefault="005159DF" w:rsidP="005159DF">
            <w:pPr>
              <w:pStyle w:val="TAL"/>
              <w:rPr>
                <w:lang w:eastAsia="zh-CN"/>
              </w:rPr>
            </w:pPr>
            <w:r>
              <w:rPr>
                <w:lang w:eastAsia="zh-CN"/>
              </w:rPr>
              <w:t>DrxParameter</w:t>
            </w:r>
          </w:p>
        </w:tc>
        <w:tc>
          <w:tcPr>
            <w:tcW w:w="420" w:type="dxa"/>
            <w:tcBorders>
              <w:top w:val="single" w:sz="4" w:space="0" w:color="auto"/>
              <w:left w:val="single" w:sz="4" w:space="0" w:color="auto"/>
              <w:bottom w:val="single" w:sz="4" w:space="0" w:color="auto"/>
              <w:right w:val="single" w:sz="4" w:space="0" w:color="auto"/>
            </w:tcBorders>
          </w:tcPr>
          <w:p w14:paraId="4D0A3110" w14:textId="77777777" w:rsidR="005159DF" w:rsidRDefault="005159DF" w:rsidP="005159DF">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1B092156" w14:textId="77777777" w:rsidR="005159DF" w:rsidRDefault="005159DF" w:rsidP="005159DF">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485090A5" w14:textId="45EFEDAC" w:rsidR="005159DF" w:rsidRDefault="005159DF" w:rsidP="005159DF">
            <w:pPr>
              <w:pStyle w:val="TAL"/>
              <w:rPr>
                <w:rFonts w:cs="Arial"/>
                <w:szCs w:val="18"/>
                <w:lang w:eastAsia="zh-CN"/>
              </w:rPr>
            </w:pPr>
            <w:r>
              <w:rPr>
                <w:rFonts w:cs="Arial"/>
                <w:szCs w:val="18"/>
                <w:lang w:eastAsia="zh-CN"/>
              </w:rPr>
              <w:t xml:space="preserve">This IE shall be present if available and if it is not case b) specified in </w:t>
            </w:r>
            <w:r w:rsidR="003416AC">
              <w:rPr>
                <w:rFonts w:cs="Arial"/>
                <w:szCs w:val="18"/>
                <w:lang w:eastAsia="zh-CN"/>
              </w:rPr>
              <w:t>clause</w:t>
            </w:r>
            <w:r>
              <w:rPr>
                <w:rFonts w:cs="Arial"/>
                <w:szCs w:val="18"/>
                <w:lang w:eastAsia="zh-CN"/>
              </w:rPr>
              <w:t> </w:t>
            </w:r>
            <w:r>
              <w:t>5.2.2.2.1.1 step 2a</w:t>
            </w:r>
            <w:r>
              <w:rPr>
                <w:rFonts w:cs="Arial"/>
                <w:szCs w:val="18"/>
                <w:lang w:eastAsia="zh-CN"/>
              </w:rPr>
              <w:t>. When present, this IE shall contain the DRX parameter of the UE.</w:t>
            </w:r>
          </w:p>
        </w:tc>
      </w:tr>
      <w:tr w:rsidR="005159DF" w:rsidRPr="00211599" w14:paraId="749F61A7"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3F286AD3" w14:textId="77777777" w:rsidR="005159DF" w:rsidRDefault="005159DF" w:rsidP="005159DF">
            <w:pPr>
              <w:pStyle w:val="TAL"/>
              <w:rPr>
                <w:lang w:eastAsia="zh-CN"/>
              </w:rPr>
            </w:pPr>
            <w:r>
              <w:rPr>
                <w:lang w:eastAsia="zh-CN"/>
              </w:rPr>
              <w:t>subRfsp</w:t>
            </w:r>
          </w:p>
        </w:tc>
        <w:tc>
          <w:tcPr>
            <w:tcW w:w="2436" w:type="dxa"/>
            <w:tcBorders>
              <w:top w:val="single" w:sz="4" w:space="0" w:color="auto"/>
              <w:left w:val="single" w:sz="4" w:space="0" w:color="auto"/>
              <w:bottom w:val="single" w:sz="4" w:space="0" w:color="auto"/>
              <w:right w:val="single" w:sz="4" w:space="0" w:color="auto"/>
            </w:tcBorders>
          </w:tcPr>
          <w:p w14:paraId="0C9705E2" w14:textId="77777777" w:rsidR="005159DF" w:rsidRDefault="005159DF" w:rsidP="005159DF">
            <w:pPr>
              <w:pStyle w:val="TAL"/>
              <w:rPr>
                <w:lang w:eastAsia="zh-CN"/>
              </w:rPr>
            </w:pPr>
            <w:r>
              <w:rPr>
                <w:lang w:eastAsia="zh-CN"/>
              </w:rPr>
              <w:t>RfspIndex</w:t>
            </w:r>
          </w:p>
        </w:tc>
        <w:tc>
          <w:tcPr>
            <w:tcW w:w="420" w:type="dxa"/>
            <w:tcBorders>
              <w:top w:val="single" w:sz="4" w:space="0" w:color="auto"/>
              <w:left w:val="single" w:sz="4" w:space="0" w:color="auto"/>
              <w:bottom w:val="single" w:sz="4" w:space="0" w:color="auto"/>
              <w:right w:val="single" w:sz="4" w:space="0" w:color="auto"/>
            </w:tcBorders>
          </w:tcPr>
          <w:p w14:paraId="18C971CA" w14:textId="77777777" w:rsidR="005159DF" w:rsidRDefault="005159DF" w:rsidP="005159DF">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031F1F30" w14:textId="77777777" w:rsidR="005159DF" w:rsidRDefault="005159DF" w:rsidP="005159DF">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5BFC2EE1" w14:textId="139FE6CA" w:rsidR="005159DF" w:rsidRDefault="005159DF" w:rsidP="005159DF">
            <w:pPr>
              <w:pStyle w:val="TAL"/>
              <w:rPr>
                <w:rFonts w:cs="Arial"/>
                <w:szCs w:val="18"/>
                <w:lang w:eastAsia="zh-CN"/>
              </w:rPr>
            </w:pPr>
            <w:r>
              <w:rPr>
                <w:rFonts w:cs="Arial"/>
                <w:szCs w:val="18"/>
                <w:lang w:eastAsia="zh-CN"/>
              </w:rPr>
              <w:t xml:space="preserve">This IE shall be present if available and if it is not case b) specified in </w:t>
            </w:r>
            <w:r w:rsidR="003416AC">
              <w:rPr>
                <w:rFonts w:cs="Arial"/>
                <w:szCs w:val="18"/>
                <w:lang w:eastAsia="zh-CN"/>
              </w:rPr>
              <w:t>clause</w:t>
            </w:r>
            <w:r>
              <w:rPr>
                <w:rFonts w:cs="Arial"/>
                <w:szCs w:val="18"/>
                <w:lang w:eastAsia="zh-CN"/>
              </w:rPr>
              <w:t> </w:t>
            </w:r>
            <w:r>
              <w:t>5.2.2.2.1.1 step 2a</w:t>
            </w:r>
            <w:r>
              <w:rPr>
                <w:rFonts w:cs="Arial"/>
                <w:szCs w:val="18"/>
                <w:lang w:eastAsia="zh-CN"/>
              </w:rPr>
              <w:t>. When present, it shall indicate the subscribed RFSP Index of the UE.</w:t>
            </w:r>
          </w:p>
        </w:tc>
      </w:tr>
      <w:tr w:rsidR="005159DF" w:rsidRPr="00211599" w14:paraId="42E58F3F"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21723470" w14:textId="77777777" w:rsidR="005159DF" w:rsidRDefault="005159DF" w:rsidP="005159DF">
            <w:pPr>
              <w:pStyle w:val="TAL"/>
              <w:rPr>
                <w:lang w:eastAsia="zh-CN"/>
              </w:rPr>
            </w:pPr>
            <w:r>
              <w:rPr>
                <w:lang w:eastAsia="zh-CN"/>
              </w:rPr>
              <w:t>usedRfsp</w:t>
            </w:r>
          </w:p>
        </w:tc>
        <w:tc>
          <w:tcPr>
            <w:tcW w:w="2436" w:type="dxa"/>
            <w:tcBorders>
              <w:top w:val="single" w:sz="4" w:space="0" w:color="auto"/>
              <w:left w:val="single" w:sz="4" w:space="0" w:color="auto"/>
              <w:bottom w:val="single" w:sz="4" w:space="0" w:color="auto"/>
              <w:right w:val="single" w:sz="4" w:space="0" w:color="auto"/>
            </w:tcBorders>
          </w:tcPr>
          <w:p w14:paraId="35526E67" w14:textId="77777777" w:rsidR="005159DF" w:rsidRDefault="005159DF" w:rsidP="005159DF">
            <w:pPr>
              <w:pStyle w:val="TAL"/>
              <w:rPr>
                <w:lang w:eastAsia="zh-CN"/>
              </w:rPr>
            </w:pPr>
            <w:r>
              <w:rPr>
                <w:lang w:eastAsia="zh-CN"/>
              </w:rPr>
              <w:t>RfspIndex</w:t>
            </w:r>
          </w:p>
        </w:tc>
        <w:tc>
          <w:tcPr>
            <w:tcW w:w="420" w:type="dxa"/>
            <w:tcBorders>
              <w:top w:val="single" w:sz="4" w:space="0" w:color="auto"/>
              <w:left w:val="single" w:sz="4" w:space="0" w:color="auto"/>
              <w:bottom w:val="single" w:sz="4" w:space="0" w:color="auto"/>
              <w:right w:val="single" w:sz="4" w:space="0" w:color="auto"/>
            </w:tcBorders>
          </w:tcPr>
          <w:p w14:paraId="3662245C" w14:textId="77777777" w:rsidR="005159DF" w:rsidRDefault="005159DF" w:rsidP="005159DF">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6E19A713" w14:textId="77777777" w:rsidR="005159DF" w:rsidRDefault="005159DF" w:rsidP="005159DF">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692B72F2" w14:textId="6DCA8B5D" w:rsidR="005159DF" w:rsidRDefault="005159DF" w:rsidP="005159DF">
            <w:pPr>
              <w:pStyle w:val="TAL"/>
              <w:rPr>
                <w:rFonts w:cs="Arial"/>
                <w:szCs w:val="18"/>
                <w:lang w:eastAsia="zh-CN"/>
              </w:rPr>
            </w:pPr>
            <w:r>
              <w:rPr>
                <w:rFonts w:cs="Arial"/>
                <w:szCs w:val="18"/>
                <w:lang w:eastAsia="zh-CN"/>
              </w:rPr>
              <w:t xml:space="preserve">This IE shall be present if available and if it is not case b) specified in </w:t>
            </w:r>
            <w:r w:rsidR="003416AC">
              <w:rPr>
                <w:rFonts w:cs="Arial"/>
                <w:szCs w:val="18"/>
                <w:lang w:eastAsia="zh-CN"/>
              </w:rPr>
              <w:t>clause</w:t>
            </w:r>
            <w:r>
              <w:rPr>
                <w:rFonts w:cs="Arial"/>
                <w:szCs w:val="18"/>
                <w:lang w:eastAsia="zh-CN"/>
              </w:rPr>
              <w:t> </w:t>
            </w:r>
            <w:r>
              <w:t>5.2.2.2.1.1 step 2a</w:t>
            </w:r>
            <w:r>
              <w:rPr>
                <w:rFonts w:cs="Arial"/>
                <w:szCs w:val="18"/>
                <w:lang w:eastAsia="zh-CN"/>
              </w:rPr>
              <w:t>. When present, it shall indicate the used RFSP Index of the UE.</w:t>
            </w:r>
          </w:p>
        </w:tc>
      </w:tr>
      <w:tr w:rsidR="005159DF" w:rsidRPr="00211599" w14:paraId="0F59DADD"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7BB53BD9" w14:textId="77777777" w:rsidR="005159DF" w:rsidRDefault="005159DF" w:rsidP="005159DF">
            <w:pPr>
              <w:pStyle w:val="TAL"/>
              <w:rPr>
                <w:lang w:eastAsia="zh-CN"/>
              </w:rPr>
            </w:pPr>
            <w:r>
              <w:t>subUeAmbr</w:t>
            </w:r>
          </w:p>
        </w:tc>
        <w:tc>
          <w:tcPr>
            <w:tcW w:w="2436" w:type="dxa"/>
            <w:tcBorders>
              <w:top w:val="single" w:sz="4" w:space="0" w:color="auto"/>
              <w:left w:val="single" w:sz="4" w:space="0" w:color="auto"/>
              <w:bottom w:val="single" w:sz="4" w:space="0" w:color="auto"/>
              <w:right w:val="single" w:sz="4" w:space="0" w:color="auto"/>
            </w:tcBorders>
          </w:tcPr>
          <w:p w14:paraId="72C5FD79" w14:textId="77777777" w:rsidR="005159DF" w:rsidRDefault="005159DF" w:rsidP="005159DF">
            <w:pPr>
              <w:pStyle w:val="TAL"/>
              <w:rPr>
                <w:lang w:eastAsia="zh-CN"/>
              </w:rPr>
            </w:pPr>
            <w:r w:rsidRPr="005F1FE3">
              <w:t>Ambr</w:t>
            </w:r>
          </w:p>
        </w:tc>
        <w:tc>
          <w:tcPr>
            <w:tcW w:w="420" w:type="dxa"/>
            <w:tcBorders>
              <w:top w:val="single" w:sz="4" w:space="0" w:color="auto"/>
              <w:left w:val="single" w:sz="4" w:space="0" w:color="auto"/>
              <w:bottom w:val="single" w:sz="4" w:space="0" w:color="auto"/>
              <w:right w:val="single" w:sz="4" w:space="0" w:color="auto"/>
            </w:tcBorders>
          </w:tcPr>
          <w:p w14:paraId="3099FEB9" w14:textId="77777777" w:rsidR="005159DF" w:rsidRDefault="005159DF" w:rsidP="005159DF">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1ECDCB1D" w14:textId="77777777" w:rsidR="005159DF" w:rsidRDefault="005159DF" w:rsidP="005159DF">
            <w:pPr>
              <w:pStyle w:val="TAL"/>
              <w:rPr>
                <w:lang w:eastAsia="zh-CN"/>
              </w:rPr>
            </w:pPr>
            <w:r>
              <w:t>0..1</w:t>
            </w:r>
          </w:p>
        </w:tc>
        <w:tc>
          <w:tcPr>
            <w:tcW w:w="3065" w:type="dxa"/>
            <w:tcBorders>
              <w:top w:val="single" w:sz="4" w:space="0" w:color="auto"/>
              <w:left w:val="single" w:sz="4" w:space="0" w:color="auto"/>
              <w:bottom w:val="single" w:sz="4" w:space="0" w:color="auto"/>
              <w:right w:val="single" w:sz="4" w:space="0" w:color="auto"/>
            </w:tcBorders>
          </w:tcPr>
          <w:p w14:paraId="57F5CB16" w14:textId="60CBE351" w:rsidR="005159DF" w:rsidRDefault="005159DF" w:rsidP="005159DF">
            <w:pPr>
              <w:pStyle w:val="TAL"/>
              <w:rPr>
                <w:rFonts w:cs="Arial"/>
                <w:szCs w:val="18"/>
                <w:lang w:eastAsia="zh-CN"/>
              </w:rPr>
            </w:pPr>
            <w:r>
              <w:rPr>
                <w:rFonts w:cs="Arial"/>
                <w:szCs w:val="18"/>
                <w:lang w:eastAsia="zh-CN"/>
              </w:rPr>
              <w:t xml:space="preserve">This IE shall be present if subscribed UE-AMBR has been retrieved from UDM and if it is not case b) specified in </w:t>
            </w:r>
            <w:r w:rsidR="003416AC">
              <w:rPr>
                <w:rFonts w:cs="Arial"/>
                <w:szCs w:val="18"/>
                <w:lang w:eastAsia="zh-CN"/>
              </w:rPr>
              <w:t>clause</w:t>
            </w:r>
            <w:r>
              <w:rPr>
                <w:rFonts w:cs="Arial"/>
                <w:szCs w:val="18"/>
                <w:lang w:eastAsia="zh-CN"/>
              </w:rPr>
              <w:t> </w:t>
            </w:r>
            <w:r>
              <w:t>5.2.2.2.1.1 step 2a</w:t>
            </w:r>
            <w:r>
              <w:rPr>
                <w:rFonts w:cs="Arial"/>
                <w:szCs w:val="18"/>
                <w:lang w:eastAsia="zh-CN"/>
              </w:rPr>
              <w:t>.</w:t>
            </w:r>
          </w:p>
          <w:p w14:paraId="0B7CE3A3" w14:textId="77777777" w:rsidR="005159DF" w:rsidRDefault="005159DF" w:rsidP="005159DF">
            <w:pPr>
              <w:pStyle w:val="TAL"/>
              <w:rPr>
                <w:rFonts w:cs="Arial"/>
                <w:szCs w:val="18"/>
                <w:lang w:eastAsia="zh-CN"/>
              </w:rPr>
            </w:pPr>
          </w:p>
          <w:p w14:paraId="5135931F" w14:textId="77777777" w:rsidR="005159DF" w:rsidRDefault="005159DF" w:rsidP="005159DF">
            <w:pPr>
              <w:pStyle w:val="TAL"/>
              <w:rPr>
                <w:rFonts w:cs="Arial"/>
                <w:szCs w:val="18"/>
                <w:lang w:eastAsia="zh-CN"/>
              </w:rPr>
            </w:pPr>
            <w:r>
              <w:rPr>
                <w:rFonts w:cs="Arial"/>
                <w:szCs w:val="18"/>
                <w:lang w:eastAsia="zh-CN"/>
              </w:rPr>
              <w:t>When present, this IE shall indicate the value of subscribed UE AMBR of the UE.</w:t>
            </w:r>
          </w:p>
        </w:tc>
      </w:tr>
      <w:tr w:rsidR="005159DF" w:rsidRPr="00211599" w14:paraId="5BE9099D"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052E1885" w14:textId="77777777" w:rsidR="005159DF" w:rsidRDefault="005159DF" w:rsidP="005159DF">
            <w:pPr>
              <w:pStyle w:val="TAL"/>
              <w:rPr>
                <w:lang w:eastAsia="zh-CN"/>
              </w:rPr>
            </w:pPr>
            <w:r>
              <w:rPr>
                <w:lang w:eastAsia="zh-CN"/>
              </w:rPr>
              <w:t>smsSupport</w:t>
            </w:r>
          </w:p>
        </w:tc>
        <w:tc>
          <w:tcPr>
            <w:tcW w:w="2436" w:type="dxa"/>
            <w:tcBorders>
              <w:top w:val="single" w:sz="4" w:space="0" w:color="auto"/>
              <w:left w:val="single" w:sz="4" w:space="0" w:color="auto"/>
              <w:bottom w:val="single" w:sz="4" w:space="0" w:color="auto"/>
              <w:right w:val="single" w:sz="4" w:space="0" w:color="auto"/>
            </w:tcBorders>
          </w:tcPr>
          <w:p w14:paraId="546F5DB0" w14:textId="77777777" w:rsidR="005159DF" w:rsidRDefault="005159DF" w:rsidP="005159DF">
            <w:pPr>
              <w:pStyle w:val="TAL"/>
              <w:rPr>
                <w:lang w:eastAsia="zh-CN"/>
              </w:rPr>
            </w:pPr>
            <w:r>
              <w:rPr>
                <w:lang w:eastAsia="zh-CN"/>
              </w:rPr>
              <w:t>SmsSupport</w:t>
            </w:r>
          </w:p>
        </w:tc>
        <w:tc>
          <w:tcPr>
            <w:tcW w:w="420" w:type="dxa"/>
            <w:tcBorders>
              <w:top w:val="single" w:sz="4" w:space="0" w:color="auto"/>
              <w:left w:val="single" w:sz="4" w:space="0" w:color="auto"/>
              <w:bottom w:val="single" w:sz="4" w:space="0" w:color="auto"/>
              <w:right w:val="single" w:sz="4" w:space="0" w:color="auto"/>
            </w:tcBorders>
          </w:tcPr>
          <w:p w14:paraId="4F6A0BB1" w14:textId="7FD4D074" w:rsidR="005159DF" w:rsidRDefault="005159DF" w:rsidP="005159DF">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324F6E94" w14:textId="77777777" w:rsidR="005159DF" w:rsidRDefault="005159DF" w:rsidP="005159DF">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2C51DF1C" w14:textId="43578F30" w:rsidR="005159DF" w:rsidRDefault="007049EE" w:rsidP="005159DF">
            <w:pPr>
              <w:pStyle w:val="TAL"/>
              <w:rPr>
                <w:rFonts w:cs="Arial"/>
                <w:szCs w:val="18"/>
                <w:lang w:eastAsia="zh-CN"/>
              </w:rPr>
            </w:pPr>
            <w:r>
              <w:rPr>
                <w:rFonts w:cs="Arial"/>
                <w:szCs w:val="18"/>
                <w:lang w:eastAsia="zh-CN"/>
              </w:rPr>
              <w:t>This IE shall be present if available</w:t>
            </w:r>
            <w:r w:rsidR="005159DF">
              <w:rPr>
                <w:rFonts w:cs="Arial"/>
                <w:szCs w:val="18"/>
                <w:lang w:eastAsia="zh-CN"/>
              </w:rPr>
              <w:t xml:space="preserve"> and if it is not case b) specified in </w:t>
            </w:r>
            <w:r w:rsidR="003416AC">
              <w:rPr>
                <w:rFonts w:cs="Arial"/>
                <w:szCs w:val="18"/>
                <w:lang w:eastAsia="zh-CN"/>
              </w:rPr>
              <w:t>clause</w:t>
            </w:r>
            <w:r w:rsidR="005159DF">
              <w:rPr>
                <w:rFonts w:cs="Arial"/>
                <w:szCs w:val="18"/>
                <w:lang w:eastAsia="zh-CN"/>
              </w:rPr>
              <w:t> </w:t>
            </w:r>
            <w:r w:rsidR="005159DF">
              <w:t xml:space="preserve">5.2.2.2.1.1 step 2a. </w:t>
            </w:r>
            <w:r w:rsidR="005159DF">
              <w:rPr>
                <w:lang w:val="en-US" w:eastAsia="zh-CN"/>
              </w:rPr>
              <w:t>I</w:t>
            </w:r>
            <w:r w:rsidR="005159DF" w:rsidRPr="00A81BAC">
              <w:rPr>
                <w:lang w:val="en-US" w:eastAsia="zh-CN"/>
              </w:rPr>
              <w:t xml:space="preserve">ndicates whether the UE supports SMS delivery </w:t>
            </w:r>
            <w:r w:rsidR="005159DF">
              <w:rPr>
                <w:lang w:val="en-US" w:eastAsia="zh-CN"/>
              </w:rPr>
              <w:t xml:space="preserve">over NAS </w:t>
            </w:r>
            <w:r w:rsidR="005159DF" w:rsidRPr="00A81BAC">
              <w:t xml:space="preserve">via </w:t>
            </w:r>
            <w:r w:rsidR="005159DF">
              <w:t xml:space="preserve">3GPP access, or via </w:t>
            </w:r>
            <w:r w:rsidR="005159DF" w:rsidRPr="00A81BAC">
              <w:t>non</w:t>
            </w:r>
            <w:r w:rsidR="005159DF">
              <w:t>-</w:t>
            </w:r>
            <w:r w:rsidR="005159DF" w:rsidRPr="00A81BAC">
              <w:t>3GPP access</w:t>
            </w:r>
            <w:r w:rsidR="005159DF">
              <w:t xml:space="preserve">, or via both the 3GPP and </w:t>
            </w:r>
            <w:r w:rsidR="005159DF" w:rsidRPr="00A81BAC">
              <w:t>non</w:t>
            </w:r>
            <w:r w:rsidR="005159DF">
              <w:t>-</w:t>
            </w:r>
            <w:r w:rsidR="005159DF" w:rsidRPr="00A81BAC">
              <w:t>3GPP access</w:t>
            </w:r>
            <w:r w:rsidR="005159DF">
              <w:t>.</w:t>
            </w:r>
          </w:p>
        </w:tc>
      </w:tr>
      <w:tr w:rsidR="005159DF" w:rsidRPr="00211599" w14:paraId="1480E46C"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1622C113" w14:textId="77777777" w:rsidR="005159DF" w:rsidRDefault="005159DF" w:rsidP="005159DF">
            <w:pPr>
              <w:pStyle w:val="TAL"/>
              <w:rPr>
                <w:lang w:eastAsia="zh-CN"/>
              </w:rPr>
            </w:pPr>
            <w:r>
              <w:rPr>
                <w:lang w:eastAsia="zh-CN"/>
              </w:rPr>
              <w:lastRenderedPageBreak/>
              <w:t>smsfId</w:t>
            </w:r>
          </w:p>
        </w:tc>
        <w:tc>
          <w:tcPr>
            <w:tcW w:w="2436" w:type="dxa"/>
            <w:tcBorders>
              <w:top w:val="single" w:sz="4" w:space="0" w:color="auto"/>
              <w:left w:val="single" w:sz="4" w:space="0" w:color="auto"/>
              <w:bottom w:val="single" w:sz="4" w:space="0" w:color="auto"/>
              <w:right w:val="single" w:sz="4" w:space="0" w:color="auto"/>
            </w:tcBorders>
          </w:tcPr>
          <w:p w14:paraId="4E55C51A" w14:textId="77777777" w:rsidR="005159DF" w:rsidRDefault="005159DF" w:rsidP="005159DF">
            <w:pPr>
              <w:pStyle w:val="TAL"/>
              <w:rPr>
                <w:lang w:eastAsia="zh-CN"/>
              </w:rPr>
            </w:pPr>
            <w:r>
              <w:rPr>
                <w:lang w:eastAsia="zh-CN"/>
              </w:rPr>
              <w:t>NfInstanceId</w:t>
            </w:r>
          </w:p>
        </w:tc>
        <w:tc>
          <w:tcPr>
            <w:tcW w:w="420" w:type="dxa"/>
            <w:tcBorders>
              <w:top w:val="single" w:sz="4" w:space="0" w:color="auto"/>
              <w:left w:val="single" w:sz="4" w:space="0" w:color="auto"/>
              <w:bottom w:val="single" w:sz="4" w:space="0" w:color="auto"/>
              <w:right w:val="single" w:sz="4" w:space="0" w:color="auto"/>
            </w:tcBorders>
          </w:tcPr>
          <w:p w14:paraId="4B77500F" w14:textId="77777777" w:rsidR="005159DF" w:rsidRDefault="005159DF" w:rsidP="005159DF">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3B473294" w14:textId="77777777" w:rsidR="005159DF" w:rsidRDefault="005159DF" w:rsidP="005159DF">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356C3D85" w14:textId="0673FC87" w:rsidR="005159DF" w:rsidRDefault="005159DF" w:rsidP="005159DF">
            <w:pPr>
              <w:pStyle w:val="TAL"/>
              <w:rPr>
                <w:rFonts w:cs="Arial"/>
                <w:szCs w:val="18"/>
                <w:lang w:eastAsia="zh-CN"/>
              </w:rPr>
            </w:pPr>
            <w:r>
              <w:t>This IE shall be present if the SMS service for UE is activated</w:t>
            </w:r>
            <w:r>
              <w:rPr>
                <w:rFonts w:cs="Arial"/>
                <w:szCs w:val="18"/>
                <w:lang w:eastAsia="zh-CN"/>
              </w:rPr>
              <w:t xml:space="preserve"> and if it is not case b) specified in </w:t>
            </w:r>
            <w:r w:rsidR="003416AC">
              <w:rPr>
                <w:rFonts w:cs="Arial"/>
                <w:szCs w:val="18"/>
                <w:lang w:eastAsia="zh-CN"/>
              </w:rPr>
              <w:t>clause</w:t>
            </w:r>
            <w:r>
              <w:rPr>
                <w:rFonts w:cs="Arial"/>
                <w:szCs w:val="18"/>
                <w:lang w:eastAsia="zh-CN"/>
              </w:rPr>
              <w:t> </w:t>
            </w:r>
            <w:r>
              <w:t>5.2.2.2.1.1 step 2a. When present, it indicates t</w:t>
            </w:r>
            <w:r w:rsidRPr="00D67347">
              <w:t xml:space="preserve">he </w:t>
            </w:r>
            <w:r>
              <w:t>i</w:t>
            </w:r>
            <w:r w:rsidRPr="00D67347">
              <w:t>dentif</w:t>
            </w:r>
            <w:r>
              <w:t>ier of the SMSF network function instance serving the UE. The NF service consumer (e.g. target AMF) may use this information to identify the SMSF NF service profile from among the SMSF NF service profiles it received from the NRF.</w:t>
            </w:r>
          </w:p>
        </w:tc>
      </w:tr>
      <w:tr w:rsidR="005159DF" w:rsidRPr="00211599" w14:paraId="5E5E5AC3"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2FC7B331" w14:textId="77777777" w:rsidR="005159DF" w:rsidRDefault="005159DF" w:rsidP="005159DF">
            <w:pPr>
              <w:pStyle w:val="TAL"/>
              <w:rPr>
                <w:lang w:eastAsia="zh-CN"/>
              </w:rPr>
            </w:pPr>
            <w:r>
              <w:rPr>
                <w:lang w:eastAsia="zh-CN"/>
              </w:rPr>
              <w:t>seafData</w:t>
            </w:r>
          </w:p>
        </w:tc>
        <w:tc>
          <w:tcPr>
            <w:tcW w:w="2436" w:type="dxa"/>
            <w:tcBorders>
              <w:top w:val="single" w:sz="4" w:space="0" w:color="auto"/>
              <w:left w:val="single" w:sz="4" w:space="0" w:color="auto"/>
              <w:bottom w:val="single" w:sz="4" w:space="0" w:color="auto"/>
              <w:right w:val="single" w:sz="4" w:space="0" w:color="auto"/>
            </w:tcBorders>
          </w:tcPr>
          <w:p w14:paraId="1B321BDF" w14:textId="77777777" w:rsidR="005159DF" w:rsidRDefault="005159DF" w:rsidP="005159DF">
            <w:pPr>
              <w:pStyle w:val="TAL"/>
              <w:rPr>
                <w:lang w:eastAsia="zh-CN"/>
              </w:rPr>
            </w:pPr>
            <w:r>
              <w:rPr>
                <w:lang w:eastAsia="zh-CN"/>
              </w:rPr>
              <w:t>SeafData</w:t>
            </w:r>
          </w:p>
        </w:tc>
        <w:tc>
          <w:tcPr>
            <w:tcW w:w="420" w:type="dxa"/>
            <w:tcBorders>
              <w:top w:val="single" w:sz="4" w:space="0" w:color="auto"/>
              <w:left w:val="single" w:sz="4" w:space="0" w:color="auto"/>
              <w:bottom w:val="single" w:sz="4" w:space="0" w:color="auto"/>
              <w:right w:val="single" w:sz="4" w:space="0" w:color="auto"/>
            </w:tcBorders>
          </w:tcPr>
          <w:p w14:paraId="6C63EEE9" w14:textId="77777777" w:rsidR="005159DF" w:rsidRDefault="005159DF" w:rsidP="005159DF">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50D143A0" w14:textId="77777777" w:rsidR="005159DF" w:rsidRDefault="005159DF" w:rsidP="005159DF">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071C2905" w14:textId="0EEFB8D9" w:rsidR="005159DF" w:rsidRDefault="005159DF" w:rsidP="005159DF">
            <w:pPr>
              <w:pStyle w:val="TAL"/>
              <w:rPr>
                <w:rFonts w:cs="Arial"/>
                <w:szCs w:val="18"/>
                <w:lang w:eastAsia="zh-CN"/>
              </w:rPr>
            </w:pPr>
            <w:r>
              <w:rPr>
                <w:rFonts w:cs="Arial"/>
                <w:szCs w:val="18"/>
                <w:lang w:eastAsia="zh-CN"/>
              </w:rPr>
              <w:t xml:space="preserve">This IE shall be present if available and if it is not case b) specified in </w:t>
            </w:r>
            <w:r w:rsidR="003416AC">
              <w:rPr>
                <w:rFonts w:cs="Arial"/>
                <w:szCs w:val="18"/>
                <w:lang w:eastAsia="zh-CN"/>
              </w:rPr>
              <w:t>clause</w:t>
            </w:r>
            <w:r>
              <w:rPr>
                <w:rFonts w:cs="Arial"/>
                <w:szCs w:val="18"/>
                <w:lang w:eastAsia="zh-CN"/>
              </w:rPr>
              <w:t> </w:t>
            </w:r>
            <w:r>
              <w:t>5.2.2.2.1.1 step 2a</w:t>
            </w:r>
            <w:r>
              <w:rPr>
                <w:rFonts w:cs="Arial"/>
                <w:szCs w:val="18"/>
                <w:lang w:eastAsia="zh-CN"/>
              </w:rPr>
              <w:t>. When present, this IE contains the security data derived from data received from AUSF of the UE.</w:t>
            </w:r>
          </w:p>
        </w:tc>
      </w:tr>
      <w:tr w:rsidR="005159DF" w:rsidRPr="00211599" w14:paraId="0B6A5CAC"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64CCE2A6" w14:textId="224DE741" w:rsidR="005159DF" w:rsidRDefault="005159DF" w:rsidP="005159DF">
            <w:pPr>
              <w:pStyle w:val="TAL"/>
              <w:rPr>
                <w:lang w:eastAsia="zh-CN"/>
              </w:rPr>
            </w:pPr>
            <w:r>
              <w:t>5gMmCapability</w:t>
            </w:r>
          </w:p>
        </w:tc>
        <w:tc>
          <w:tcPr>
            <w:tcW w:w="2436" w:type="dxa"/>
            <w:tcBorders>
              <w:top w:val="single" w:sz="4" w:space="0" w:color="auto"/>
              <w:left w:val="single" w:sz="4" w:space="0" w:color="auto"/>
              <w:bottom w:val="single" w:sz="4" w:space="0" w:color="auto"/>
              <w:right w:val="single" w:sz="4" w:space="0" w:color="auto"/>
            </w:tcBorders>
          </w:tcPr>
          <w:p w14:paraId="231FE528" w14:textId="21AD7EDC" w:rsidR="005159DF" w:rsidRDefault="005159DF" w:rsidP="005159DF">
            <w:pPr>
              <w:pStyle w:val="TAL"/>
              <w:rPr>
                <w:lang w:eastAsia="zh-CN"/>
              </w:rPr>
            </w:pPr>
            <w:r>
              <w:t>5GMmCapability</w:t>
            </w:r>
          </w:p>
        </w:tc>
        <w:tc>
          <w:tcPr>
            <w:tcW w:w="420" w:type="dxa"/>
            <w:tcBorders>
              <w:top w:val="single" w:sz="4" w:space="0" w:color="auto"/>
              <w:left w:val="single" w:sz="4" w:space="0" w:color="auto"/>
              <w:bottom w:val="single" w:sz="4" w:space="0" w:color="auto"/>
              <w:right w:val="single" w:sz="4" w:space="0" w:color="auto"/>
            </w:tcBorders>
          </w:tcPr>
          <w:p w14:paraId="19A6E3C2" w14:textId="77777777" w:rsidR="005159DF" w:rsidRDefault="005159DF" w:rsidP="005159DF">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327C541B" w14:textId="77777777" w:rsidR="005159DF" w:rsidRDefault="005159DF" w:rsidP="005159DF">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66B36659" w14:textId="2C10ED74" w:rsidR="005159DF" w:rsidRDefault="005159DF" w:rsidP="005159DF">
            <w:pPr>
              <w:pStyle w:val="TAL"/>
              <w:rPr>
                <w:rFonts w:cs="Arial"/>
                <w:szCs w:val="18"/>
                <w:lang w:eastAsia="zh-CN"/>
              </w:rPr>
            </w:pPr>
            <w:r>
              <w:rPr>
                <w:rFonts w:cs="Arial"/>
                <w:szCs w:val="18"/>
                <w:lang w:eastAsia="zh-CN"/>
              </w:rPr>
              <w:t xml:space="preserve">This IE shall be present if the UE had provided this IE during Registration Procedure and if it is not case b) specified in </w:t>
            </w:r>
            <w:r w:rsidR="003416AC">
              <w:rPr>
                <w:rFonts w:cs="Arial"/>
                <w:szCs w:val="18"/>
                <w:lang w:eastAsia="zh-CN"/>
              </w:rPr>
              <w:t>clause</w:t>
            </w:r>
            <w:r>
              <w:rPr>
                <w:rFonts w:cs="Arial"/>
                <w:szCs w:val="18"/>
                <w:lang w:eastAsia="zh-CN"/>
              </w:rPr>
              <w:t> </w:t>
            </w:r>
            <w:r>
              <w:t>5.2.2.2.1.1 step 2a</w:t>
            </w:r>
            <w:r>
              <w:rPr>
                <w:rFonts w:cs="Arial"/>
                <w:szCs w:val="18"/>
                <w:lang w:eastAsia="zh-CN"/>
              </w:rPr>
              <w:t>. When present, this IE shall contain 5G MM capability of the UE.</w:t>
            </w:r>
          </w:p>
        </w:tc>
      </w:tr>
      <w:tr w:rsidR="005159DF" w:rsidRPr="00211599" w14:paraId="26905969"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0A71DB06" w14:textId="77777777" w:rsidR="005159DF" w:rsidRDefault="005159DF" w:rsidP="005159DF">
            <w:pPr>
              <w:pStyle w:val="TAL"/>
              <w:rPr>
                <w:lang w:eastAsia="zh-CN"/>
              </w:rPr>
            </w:pPr>
            <w:r>
              <w:rPr>
                <w:lang w:eastAsia="zh-CN"/>
              </w:rPr>
              <w:t>pcfId</w:t>
            </w:r>
          </w:p>
        </w:tc>
        <w:tc>
          <w:tcPr>
            <w:tcW w:w="2436" w:type="dxa"/>
            <w:tcBorders>
              <w:top w:val="single" w:sz="4" w:space="0" w:color="auto"/>
              <w:left w:val="single" w:sz="4" w:space="0" w:color="auto"/>
              <w:bottom w:val="single" w:sz="4" w:space="0" w:color="auto"/>
              <w:right w:val="single" w:sz="4" w:space="0" w:color="auto"/>
            </w:tcBorders>
          </w:tcPr>
          <w:p w14:paraId="4CEC32EC" w14:textId="77777777" w:rsidR="005159DF" w:rsidRDefault="005159DF" w:rsidP="005159DF">
            <w:pPr>
              <w:pStyle w:val="TAL"/>
              <w:rPr>
                <w:lang w:eastAsia="zh-CN"/>
              </w:rPr>
            </w:pPr>
            <w:r>
              <w:t>NfInstanceId</w:t>
            </w:r>
          </w:p>
        </w:tc>
        <w:tc>
          <w:tcPr>
            <w:tcW w:w="420" w:type="dxa"/>
            <w:tcBorders>
              <w:top w:val="single" w:sz="4" w:space="0" w:color="auto"/>
              <w:left w:val="single" w:sz="4" w:space="0" w:color="auto"/>
              <w:bottom w:val="single" w:sz="4" w:space="0" w:color="auto"/>
              <w:right w:val="single" w:sz="4" w:space="0" w:color="auto"/>
            </w:tcBorders>
          </w:tcPr>
          <w:p w14:paraId="1C6A54FD" w14:textId="77777777" w:rsidR="005159DF" w:rsidRDefault="005159DF" w:rsidP="005159DF">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364B2BCD" w14:textId="77777777" w:rsidR="005159DF" w:rsidRDefault="005159DF" w:rsidP="005159DF">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7CDC32A8" w14:textId="5A503417" w:rsidR="005159DF" w:rsidRDefault="005159DF" w:rsidP="005159DF">
            <w:pPr>
              <w:pStyle w:val="TAL"/>
              <w:rPr>
                <w:rFonts w:cs="Arial"/>
                <w:szCs w:val="18"/>
                <w:lang w:eastAsia="zh-CN"/>
              </w:rPr>
            </w:pPr>
            <w:r>
              <w:rPr>
                <w:rFonts w:cs="Arial"/>
                <w:szCs w:val="18"/>
                <w:lang w:eastAsia="zh-CN"/>
              </w:rPr>
              <w:t xml:space="preserve">This IE shall be present if available and if it is not case b) specified in </w:t>
            </w:r>
            <w:r w:rsidR="003416AC">
              <w:rPr>
                <w:rFonts w:cs="Arial"/>
                <w:szCs w:val="18"/>
                <w:lang w:eastAsia="zh-CN"/>
              </w:rPr>
              <w:t>clause</w:t>
            </w:r>
            <w:r>
              <w:rPr>
                <w:rFonts w:cs="Arial"/>
                <w:szCs w:val="18"/>
                <w:lang w:eastAsia="zh-CN"/>
              </w:rPr>
              <w:t> </w:t>
            </w:r>
            <w:r>
              <w:t>5.2.2.2.1.1 step 2a</w:t>
            </w:r>
            <w:r>
              <w:rPr>
                <w:rFonts w:cs="Arial"/>
                <w:szCs w:val="18"/>
                <w:lang w:eastAsia="zh-CN"/>
              </w:rPr>
              <w:t xml:space="preserve">. When present, this IE indicates the identity </w:t>
            </w:r>
            <w:r w:rsidR="00884762">
              <w:rPr>
                <w:rFonts w:cs="Arial"/>
                <w:szCs w:val="18"/>
                <w:lang w:eastAsia="zh-CN"/>
              </w:rPr>
              <w:t xml:space="preserve">of the </w:t>
            </w:r>
            <w:r>
              <w:rPr>
                <w:rFonts w:cs="Arial"/>
                <w:szCs w:val="18"/>
                <w:lang w:eastAsia="zh-CN"/>
              </w:rPr>
              <w:t>PCF for AM Policy</w:t>
            </w:r>
            <w:r w:rsidR="00884762">
              <w:rPr>
                <w:rFonts w:cs="Arial"/>
                <w:szCs w:val="18"/>
                <w:lang w:eastAsia="zh-CN"/>
              </w:rPr>
              <w:t xml:space="preserve"> and/or UE Policy</w:t>
            </w:r>
            <w:r>
              <w:rPr>
                <w:rFonts w:cs="Arial"/>
                <w:szCs w:val="18"/>
                <w:lang w:eastAsia="zh-CN"/>
              </w:rPr>
              <w:t>.</w:t>
            </w:r>
          </w:p>
        </w:tc>
      </w:tr>
      <w:tr w:rsidR="005159DF" w:rsidRPr="00211599" w14:paraId="389B5B59"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0AC2C6B9" w14:textId="77777777" w:rsidR="005159DF" w:rsidRDefault="005159DF" w:rsidP="005159DF">
            <w:pPr>
              <w:pStyle w:val="TAL"/>
              <w:rPr>
                <w:lang w:eastAsia="zh-CN"/>
              </w:rPr>
            </w:pPr>
            <w:bookmarkStart w:id="927" w:name="_Hlk25059427"/>
            <w:r>
              <w:rPr>
                <w:rFonts w:hint="eastAsia"/>
                <w:lang w:eastAsia="zh-CN"/>
              </w:rPr>
              <w:t>pcf</w:t>
            </w:r>
            <w:r>
              <w:rPr>
                <w:lang w:eastAsia="zh-CN"/>
              </w:rPr>
              <w:t>AmPolicy</w:t>
            </w:r>
            <w:r>
              <w:rPr>
                <w:rFonts w:hint="eastAsia"/>
                <w:lang w:eastAsia="zh-CN"/>
              </w:rPr>
              <w:t>Uri</w:t>
            </w:r>
          </w:p>
        </w:tc>
        <w:tc>
          <w:tcPr>
            <w:tcW w:w="2436" w:type="dxa"/>
            <w:tcBorders>
              <w:top w:val="single" w:sz="4" w:space="0" w:color="auto"/>
              <w:left w:val="single" w:sz="4" w:space="0" w:color="auto"/>
              <w:bottom w:val="single" w:sz="4" w:space="0" w:color="auto"/>
              <w:right w:val="single" w:sz="4" w:space="0" w:color="auto"/>
            </w:tcBorders>
          </w:tcPr>
          <w:p w14:paraId="6D4E55CF" w14:textId="77777777" w:rsidR="005159DF" w:rsidRDefault="005159DF" w:rsidP="005159DF">
            <w:pPr>
              <w:pStyle w:val="TAL"/>
            </w:pPr>
            <w:r>
              <w:rPr>
                <w:rFonts w:hint="eastAsia"/>
              </w:rPr>
              <w:t>Uri</w:t>
            </w:r>
          </w:p>
        </w:tc>
        <w:tc>
          <w:tcPr>
            <w:tcW w:w="420" w:type="dxa"/>
            <w:tcBorders>
              <w:top w:val="single" w:sz="4" w:space="0" w:color="auto"/>
              <w:left w:val="single" w:sz="4" w:space="0" w:color="auto"/>
              <w:bottom w:val="single" w:sz="4" w:space="0" w:color="auto"/>
              <w:right w:val="single" w:sz="4" w:space="0" w:color="auto"/>
            </w:tcBorders>
          </w:tcPr>
          <w:p w14:paraId="713EE5A6" w14:textId="77777777" w:rsidR="005159DF" w:rsidRDefault="005159DF" w:rsidP="005159DF">
            <w:pPr>
              <w:pStyle w:val="TAC"/>
              <w:rPr>
                <w:lang w:eastAsia="zh-CN"/>
              </w:rPr>
            </w:pPr>
            <w:r>
              <w:rPr>
                <w:rFonts w:hint="eastAsia"/>
                <w:lang w:eastAsia="zh-CN"/>
              </w:rPr>
              <w:t>C</w:t>
            </w:r>
          </w:p>
        </w:tc>
        <w:tc>
          <w:tcPr>
            <w:tcW w:w="1098" w:type="dxa"/>
            <w:tcBorders>
              <w:top w:val="single" w:sz="4" w:space="0" w:color="auto"/>
              <w:left w:val="single" w:sz="4" w:space="0" w:color="auto"/>
              <w:bottom w:val="single" w:sz="4" w:space="0" w:color="auto"/>
              <w:right w:val="single" w:sz="4" w:space="0" w:color="auto"/>
            </w:tcBorders>
          </w:tcPr>
          <w:p w14:paraId="14FD1076" w14:textId="77777777" w:rsidR="005159DF" w:rsidRDefault="005159DF" w:rsidP="005159DF">
            <w:pPr>
              <w:pStyle w:val="TAL"/>
              <w:rPr>
                <w:lang w:eastAsia="zh-CN"/>
              </w:rPr>
            </w:pPr>
            <w:r>
              <w:rPr>
                <w:rFonts w:hint="eastAsia"/>
                <w:lang w:eastAsia="zh-CN"/>
              </w:rPr>
              <w:t>0..</w:t>
            </w:r>
            <w:r>
              <w:rPr>
                <w:lang w:eastAsia="zh-CN"/>
              </w:rPr>
              <w:t>1</w:t>
            </w:r>
          </w:p>
        </w:tc>
        <w:tc>
          <w:tcPr>
            <w:tcW w:w="3065" w:type="dxa"/>
            <w:tcBorders>
              <w:top w:val="single" w:sz="4" w:space="0" w:color="auto"/>
              <w:left w:val="single" w:sz="4" w:space="0" w:color="auto"/>
              <w:bottom w:val="single" w:sz="4" w:space="0" w:color="auto"/>
              <w:right w:val="single" w:sz="4" w:space="0" w:color="auto"/>
            </w:tcBorders>
          </w:tcPr>
          <w:p w14:paraId="4B6D3BC9" w14:textId="7C03D1E6" w:rsidR="005159DF" w:rsidRDefault="005159DF" w:rsidP="005159DF">
            <w:pPr>
              <w:pStyle w:val="TAL"/>
              <w:rPr>
                <w:rFonts w:cs="Arial"/>
                <w:szCs w:val="18"/>
                <w:lang w:eastAsia="zh-CN"/>
              </w:rPr>
            </w:pPr>
            <w:r>
              <w:rPr>
                <w:rFonts w:cs="Arial" w:hint="eastAsia"/>
                <w:szCs w:val="18"/>
                <w:lang w:eastAsia="zh-CN"/>
              </w:rPr>
              <w:t>This IE shall be present if available</w:t>
            </w:r>
            <w:r>
              <w:rPr>
                <w:rFonts w:cs="Arial"/>
                <w:szCs w:val="18"/>
                <w:lang w:eastAsia="zh-CN"/>
              </w:rPr>
              <w:t xml:space="preserve"> and if it is not case b) specified in </w:t>
            </w:r>
            <w:r w:rsidR="003416AC">
              <w:rPr>
                <w:rFonts w:cs="Arial"/>
                <w:szCs w:val="18"/>
                <w:lang w:eastAsia="zh-CN"/>
              </w:rPr>
              <w:t>clause</w:t>
            </w:r>
            <w:r>
              <w:rPr>
                <w:rFonts w:cs="Arial"/>
                <w:szCs w:val="18"/>
                <w:lang w:eastAsia="zh-CN"/>
              </w:rPr>
              <w:t> </w:t>
            </w:r>
            <w:r>
              <w:t>5.2.2.2.1.1 step 2a</w:t>
            </w:r>
            <w:r>
              <w:rPr>
                <w:rFonts w:cs="Arial" w:hint="eastAsia"/>
                <w:szCs w:val="18"/>
                <w:lang w:eastAsia="zh-CN"/>
              </w:rPr>
              <w:t xml:space="preserve">. </w:t>
            </w:r>
            <w:r>
              <w:rPr>
                <w:rFonts w:cs="Arial"/>
                <w:szCs w:val="18"/>
                <w:lang w:eastAsia="zh-CN"/>
              </w:rPr>
              <w:t xml:space="preserve">When present this IE shall contain the URI of the individual AM policy resource (see </w:t>
            </w:r>
            <w:r w:rsidR="00CB5157">
              <w:rPr>
                <w:rFonts w:cs="Arial"/>
                <w:szCs w:val="18"/>
                <w:lang w:eastAsia="zh-CN"/>
              </w:rPr>
              <w:t>3GPP </w:t>
            </w:r>
            <w:r w:rsidR="007049EE">
              <w:rPr>
                <w:rFonts w:cs="Arial"/>
                <w:szCs w:val="18"/>
                <w:lang w:eastAsia="zh-CN"/>
              </w:rPr>
              <w:t>TS </w:t>
            </w:r>
            <w:r w:rsidR="00CB5157">
              <w:rPr>
                <w:rFonts w:cs="Arial"/>
                <w:szCs w:val="18"/>
                <w:lang w:eastAsia="zh-CN"/>
              </w:rPr>
              <w:t>2</w:t>
            </w:r>
            <w:r w:rsidR="00E57AD4">
              <w:rPr>
                <w:rFonts w:cs="Arial"/>
                <w:szCs w:val="18"/>
                <w:lang w:eastAsia="zh-CN"/>
              </w:rPr>
              <w:t>9.507 [</w:t>
            </w:r>
            <w:r w:rsidRPr="00072006">
              <w:rPr>
                <w:rFonts w:cs="Arial"/>
                <w:szCs w:val="18"/>
                <w:lang w:eastAsia="zh-CN"/>
              </w:rPr>
              <w:t>32</w:t>
            </w:r>
            <w:r>
              <w:rPr>
                <w:rFonts w:cs="Arial"/>
                <w:szCs w:val="18"/>
                <w:lang w:eastAsia="zh-CN"/>
              </w:rPr>
              <w:t xml:space="preserve">] </w:t>
            </w:r>
            <w:r w:rsidR="003416AC">
              <w:rPr>
                <w:rFonts w:cs="Arial"/>
                <w:szCs w:val="18"/>
                <w:lang w:eastAsia="zh-CN"/>
              </w:rPr>
              <w:t>clause</w:t>
            </w:r>
            <w:r>
              <w:rPr>
                <w:rFonts w:cs="Arial"/>
                <w:szCs w:val="18"/>
                <w:lang w:eastAsia="zh-CN"/>
              </w:rPr>
              <w:t xml:space="preserve"> 5.3.3.2) used by the AMF.</w:t>
            </w:r>
          </w:p>
        </w:tc>
      </w:tr>
      <w:tr w:rsidR="005159DF" w:rsidRPr="00211599" w14:paraId="024ACDA0"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3B0C2A31" w14:textId="77777777" w:rsidR="005159DF" w:rsidRDefault="005159DF" w:rsidP="005159DF">
            <w:pPr>
              <w:pStyle w:val="TAL"/>
              <w:rPr>
                <w:lang w:eastAsia="zh-CN"/>
              </w:rPr>
            </w:pPr>
            <w:r>
              <w:rPr>
                <w:rFonts w:hint="eastAsia"/>
                <w:lang w:eastAsia="zh-CN"/>
              </w:rPr>
              <w:t>amPolicy</w:t>
            </w:r>
            <w:r>
              <w:rPr>
                <w:lang w:eastAsia="zh-CN"/>
              </w:rPr>
              <w:t>Req</w:t>
            </w:r>
            <w:r>
              <w:rPr>
                <w:rFonts w:hint="eastAsia"/>
                <w:lang w:eastAsia="zh-CN"/>
              </w:rPr>
              <w:t>Trigger</w:t>
            </w:r>
            <w:r>
              <w:rPr>
                <w:lang w:eastAsia="zh-CN"/>
              </w:rPr>
              <w:t>List</w:t>
            </w:r>
          </w:p>
        </w:tc>
        <w:tc>
          <w:tcPr>
            <w:tcW w:w="2436" w:type="dxa"/>
            <w:tcBorders>
              <w:top w:val="single" w:sz="4" w:space="0" w:color="auto"/>
              <w:left w:val="single" w:sz="4" w:space="0" w:color="auto"/>
              <w:bottom w:val="single" w:sz="4" w:space="0" w:color="auto"/>
              <w:right w:val="single" w:sz="4" w:space="0" w:color="auto"/>
            </w:tcBorders>
          </w:tcPr>
          <w:p w14:paraId="5CBB70DE" w14:textId="24070BD1" w:rsidR="005159DF" w:rsidRDefault="005159DF" w:rsidP="005159DF">
            <w:pPr>
              <w:pStyle w:val="TAL"/>
            </w:pPr>
            <w:r>
              <w:rPr>
                <w:noProof/>
              </w:rPr>
              <w:t>array(PolicyReqTrigger)</w:t>
            </w:r>
          </w:p>
        </w:tc>
        <w:tc>
          <w:tcPr>
            <w:tcW w:w="420" w:type="dxa"/>
            <w:tcBorders>
              <w:top w:val="single" w:sz="4" w:space="0" w:color="auto"/>
              <w:left w:val="single" w:sz="4" w:space="0" w:color="auto"/>
              <w:bottom w:val="single" w:sz="4" w:space="0" w:color="auto"/>
              <w:right w:val="single" w:sz="4" w:space="0" w:color="auto"/>
            </w:tcBorders>
          </w:tcPr>
          <w:p w14:paraId="1DE5D10A" w14:textId="77777777" w:rsidR="005159DF" w:rsidRDefault="005159DF" w:rsidP="005159DF">
            <w:pPr>
              <w:pStyle w:val="TAC"/>
              <w:rPr>
                <w:lang w:eastAsia="zh-CN"/>
              </w:rPr>
            </w:pPr>
            <w:r>
              <w:rPr>
                <w:rFonts w:hint="eastAsia"/>
                <w:lang w:eastAsia="zh-CN"/>
              </w:rPr>
              <w:t>C</w:t>
            </w:r>
          </w:p>
        </w:tc>
        <w:tc>
          <w:tcPr>
            <w:tcW w:w="1098" w:type="dxa"/>
            <w:tcBorders>
              <w:top w:val="single" w:sz="4" w:space="0" w:color="auto"/>
              <w:left w:val="single" w:sz="4" w:space="0" w:color="auto"/>
              <w:bottom w:val="single" w:sz="4" w:space="0" w:color="auto"/>
              <w:right w:val="single" w:sz="4" w:space="0" w:color="auto"/>
            </w:tcBorders>
          </w:tcPr>
          <w:p w14:paraId="14911EB0" w14:textId="17E87406" w:rsidR="005159DF" w:rsidRDefault="005159DF" w:rsidP="005159DF">
            <w:pPr>
              <w:pStyle w:val="TAL"/>
              <w:rPr>
                <w:lang w:eastAsia="zh-CN"/>
              </w:rPr>
            </w:pPr>
            <w:r>
              <w:rPr>
                <w:rFonts w:hint="eastAsia"/>
                <w:lang w:eastAsia="zh-CN"/>
              </w:rPr>
              <w:t>1..N</w:t>
            </w:r>
          </w:p>
        </w:tc>
        <w:tc>
          <w:tcPr>
            <w:tcW w:w="3065" w:type="dxa"/>
            <w:tcBorders>
              <w:top w:val="single" w:sz="4" w:space="0" w:color="auto"/>
              <w:left w:val="single" w:sz="4" w:space="0" w:color="auto"/>
              <w:bottom w:val="single" w:sz="4" w:space="0" w:color="auto"/>
              <w:right w:val="single" w:sz="4" w:space="0" w:color="auto"/>
            </w:tcBorders>
          </w:tcPr>
          <w:p w14:paraId="1E53064E" w14:textId="214E01C3" w:rsidR="005159DF" w:rsidRDefault="005159DF" w:rsidP="005159DF">
            <w:pPr>
              <w:pStyle w:val="TAL"/>
              <w:rPr>
                <w:rFonts w:cs="Arial"/>
                <w:szCs w:val="18"/>
                <w:lang w:eastAsia="zh-CN"/>
              </w:rPr>
            </w:pPr>
            <w:r>
              <w:rPr>
                <w:rFonts w:cs="Arial" w:hint="eastAsia"/>
                <w:szCs w:val="18"/>
                <w:lang w:eastAsia="zh-CN"/>
              </w:rPr>
              <w:t>This IE shall be present if available</w:t>
            </w:r>
            <w:r>
              <w:rPr>
                <w:rFonts w:cs="Arial"/>
                <w:szCs w:val="18"/>
                <w:lang w:eastAsia="zh-CN"/>
              </w:rPr>
              <w:t xml:space="preserve"> and if it is not case b) specified in </w:t>
            </w:r>
            <w:r w:rsidR="003416AC">
              <w:rPr>
                <w:rFonts w:cs="Arial"/>
                <w:szCs w:val="18"/>
                <w:lang w:eastAsia="zh-CN"/>
              </w:rPr>
              <w:t>clause</w:t>
            </w:r>
            <w:r>
              <w:rPr>
                <w:rFonts w:cs="Arial"/>
                <w:szCs w:val="18"/>
                <w:lang w:eastAsia="zh-CN"/>
              </w:rPr>
              <w:t> </w:t>
            </w:r>
            <w:r>
              <w:t>5.2.2.2.1.1 step 2a</w:t>
            </w:r>
            <w:r>
              <w:rPr>
                <w:rFonts w:cs="Arial" w:hint="eastAsia"/>
                <w:szCs w:val="18"/>
                <w:lang w:eastAsia="zh-CN"/>
              </w:rPr>
              <w:t xml:space="preserve">. </w:t>
            </w:r>
            <w:r>
              <w:rPr>
                <w:rFonts w:cs="Arial"/>
                <w:szCs w:val="18"/>
                <w:lang w:eastAsia="zh-CN"/>
              </w:rPr>
              <w:t>When present this IE shall indicate the AM policy request triggers towards the PCF. The NF Service Consumer (e.g. target AMF) shall use these triggers to request AM policy from the PCF whenever these triggers are met.</w:t>
            </w:r>
          </w:p>
          <w:p w14:paraId="722592EF" w14:textId="77777777" w:rsidR="005159DF" w:rsidRDefault="005159DF" w:rsidP="005159DF">
            <w:pPr>
              <w:pStyle w:val="TAL"/>
              <w:rPr>
                <w:rFonts w:cs="Arial"/>
                <w:szCs w:val="18"/>
                <w:lang w:eastAsia="zh-CN"/>
              </w:rPr>
            </w:pPr>
          </w:p>
          <w:p w14:paraId="2682C84C" w14:textId="79380B3F" w:rsidR="005159DF" w:rsidRDefault="005159DF" w:rsidP="005159DF">
            <w:pPr>
              <w:pStyle w:val="TAL"/>
              <w:rPr>
                <w:rFonts w:cs="Arial"/>
                <w:szCs w:val="18"/>
                <w:lang w:eastAsia="zh-CN"/>
              </w:rPr>
            </w:pPr>
            <w:r>
              <w:rPr>
                <w:rFonts w:cs="Arial"/>
                <w:szCs w:val="18"/>
                <w:lang w:eastAsia="zh-CN"/>
              </w:rPr>
              <w:t xml:space="preserve">The possible AM policy control request triggers are specified in clause 6.1.2.5 of </w:t>
            </w:r>
            <w:r w:rsidR="00CB5157">
              <w:rPr>
                <w:rFonts w:cs="Arial"/>
                <w:szCs w:val="18"/>
                <w:lang w:eastAsia="zh-CN"/>
              </w:rPr>
              <w:t>3GPP </w:t>
            </w:r>
            <w:r w:rsidR="007049EE">
              <w:rPr>
                <w:rFonts w:cs="Arial"/>
                <w:szCs w:val="18"/>
                <w:lang w:eastAsia="zh-CN"/>
              </w:rPr>
              <w:t>TS </w:t>
            </w:r>
            <w:r w:rsidR="00CB5157">
              <w:rPr>
                <w:rFonts w:cs="Arial"/>
                <w:szCs w:val="18"/>
                <w:lang w:eastAsia="zh-CN"/>
              </w:rPr>
              <w:t>2</w:t>
            </w:r>
            <w:r w:rsidR="00E57AD4">
              <w:rPr>
                <w:rFonts w:cs="Arial"/>
                <w:szCs w:val="18"/>
                <w:lang w:eastAsia="zh-CN"/>
              </w:rPr>
              <w:t>3.503 [</w:t>
            </w:r>
            <w:r w:rsidR="00A06E9C">
              <w:rPr>
                <w:rFonts w:cs="Arial"/>
                <w:szCs w:val="18"/>
                <w:lang w:eastAsia="zh-CN"/>
              </w:rPr>
              <w:t>7</w:t>
            </w:r>
            <w:r>
              <w:rPr>
                <w:rFonts w:cs="Arial"/>
                <w:szCs w:val="18"/>
                <w:lang w:eastAsia="zh-CN"/>
              </w:rPr>
              <w:t>].</w:t>
            </w:r>
          </w:p>
        </w:tc>
      </w:tr>
      <w:tr w:rsidR="00884762" w:rsidRPr="00211599" w14:paraId="0B420321"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3CCAC852" w14:textId="0AAEB124" w:rsidR="00884762" w:rsidRDefault="00884762" w:rsidP="00884762">
            <w:pPr>
              <w:pStyle w:val="TAL"/>
              <w:rPr>
                <w:lang w:eastAsia="zh-CN"/>
              </w:rPr>
            </w:pPr>
            <w:r>
              <w:rPr>
                <w:rFonts w:hint="eastAsia"/>
                <w:lang w:eastAsia="zh-CN"/>
              </w:rPr>
              <w:t>pcf</w:t>
            </w:r>
            <w:r>
              <w:rPr>
                <w:lang w:eastAsia="zh-CN"/>
              </w:rPr>
              <w:t>UePolicy</w:t>
            </w:r>
            <w:r>
              <w:rPr>
                <w:rFonts w:hint="eastAsia"/>
                <w:lang w:eastAsia="zh-CN"/>
              </w:rPr>
              <w:t>Uri</w:t>
            </w:r>
          </w:p>
        </w:tc>
        <w:tc>
          <w:tcPr>
            <w:tcW w:w="2436" w:type="dxa"/>
            <w:tcBorders>
              <w:top w:val="single" w:sz="4" w:space="0" w:color="auto"/>
              <w:left w:val="single" w:sz="4" w:space="0" w:color="auto"/>
              <w:bottom w:val="single" w:sz="4" w:space="0" w:color="auto"/>
              <w:right w:val="single" w:sz="4" w:space="0" w:color="auto"/>
            </w:tcBorders>
          </w:tcPr>
          <w:p w14:paraId="4A73D080" w14:textId="6ACE591D" w:rsidR="00884762" w:rsidRDefault="00884762" w:rsidP="00884762">
            <w:pPr>
              <w:pStyle w:val="TAL"/>
              <w:rPr>
                <w:noProof/>
              </w:rPr>
            </w:pPr>
            <w:r>
              <w:rPr>
                <w:rFonts w:hint="eastAsia"/>
              </w:rPr>
              <w:t>Uri</w:t>
            </w:r>
          </w:p>
        </w:tc>
        <w:tc>
          <w:tcPr>
            <w:tcW w:w="420" w:type="dxa"/>
            <w:tcBorders>
              <w:top w:val="single" w:sz="4" w:space="0" w:color="auto"/>
              <w:left w:val="single" w:sz="4" w:space="0" w:color="auto"/>
              <w:bottom w:val="single" w:sz="4" w:space="0" w:color="auto"/>
              <w:right w:val="single" w:sz="4" w:space="0" w:color="auto"/>
            </w:tcBorders>
          </w:tcPr>
          <w:p w14:paraId="581288C1" w14:textId="093D9FBB" w:rsidR="00884762" w:rsidRDefault="00884762" w:rsidP="00884762">
            <w:pPr>
              <w:pStyle w:val="TAC"/>
              <w:rPr>
                <w:lang w:eastAsia="zh-CN"/>
              </w:rPr>
            </w:pPr>
            <w:r>
              <w:rPr>
                <w:rFonts w:hint="eastAsia"/>
                <w:lang w:eastAsia="zh-CN"/>
              </w:rPr>
              <w:t>C</w:t>
            </w:r>
          </w:p>
        </w:tc>
        <w:tc>
          <w:tcPr>
            <w:tcW w:w="1098" w:type="dxa"/>
            <w:tcBorders>
              <w:top w:val="single" w:sz="4" w:space="0" w:color="auto"/>
              <w:left w:val="single" w:sz="4" w:space="0" w:color="auto"/>
              <w:bottom w:val="single" w:sz="4" w:space="0" w:color="auto"/>
              <w:right w:val="single" w:sz="4" w:space="0" w:color="auto"/>
            </w:tcBorders>
          </w:tcPr>
          <w:p w14:paraId="5A152E2D" w14:textId="1C257585" w:rsidR="00884762" w:rsidRDefault="00884762" w:rsidP="00884762">
            <w:pPr>
              <w:pStyle w:val="TAL"/>
              <w:rPr>
                <w:lang w:eastAsia="zh-CN"/>
              </w:rPr>
            </w:pPr>
            <w:r>
              <w:rPr>
                <w:rFonts w:hint="eastAsia"/>
                <w:lang w:eastAsia="zh-CN"/>
              </w:rPr>
              <w:t>0..</w:t>
            </w:r>
            <w:r>
              <w:rPr>
                <w:lang w:eastAsia="zh-CN"/>
              </w:rPr>
              <w:t>1</w:t>
            </w:r>
          </w:p>
        </w:tc>
        <w:tc>
          <w:tcPr>
            <w:tcW w:w="3065" w:type="dxa"/>
            <w:tcBorders>
              <w:top w:val="single" w:sz="4" w:space="0" w:color="auto"/>
              <w:left w:val="single" w:sz="4" w:space="0" w:color="auto"/>
              <w:bottom w:val="single" w:sz="4" w:space="0" w:color="auto"/>
              <w:right w:val="single" w:sz="4" w:space="0" w:color="auto"/>
            </w:tcBorders>
          </w:tcPr>
          <w:p w14:paraId="79995AEC" w14:textId="7C6E7357" w:rsidR="00884762" w:rsidRDefault="00884762" w:rsidP="00884762">
            <w:pPr>
              <w:pStyle w:val="TAL"/>
              <w:rPr>
                <w:rFonts w:cs="Arial"/>
                <w:szCs w:val="18"/>
                <w:lang w:eastAsia="zh-CN"/>
              </w:rPr>
            </w:pPr>
            <w:r>
              <w:rPr>
                <w:rFonts w:cs="Arial" w:hint="eastAsia"/>
                <w:szCs w:val="18"/>
                <w:lang w:eastAsia="zh-CN"/>
              </w:rPr>
              <w:t>This IE shall be present if available</w:t>
            </w:r>
            <w:r>
              <w:rPr>
                <w:rFonts w:cs="Arial"/>
                <w:szCs w:val="18"/>
                <w:lang w:eastAsia="zh-CN"/>
              </w:rPr>
              <w:t xml:space="preserve"> and if it is not case b) specified in </w:t>
            </w:r>
            <w:r w:rsidR="003416AC">
              <w:rPr>
                <w:rFonts w:cs="Arial"/>
                <w:szCs w:val="18"/>
                <w:lang w:eastAsia="zh-CN"/>
              </w:rPr>
              <w:t>clause</w:t>
            </w:r>
            <w:r>
              <w:rPr>
                <w:rFonts w:cs="Arial"/>
                <w:szCs w:val="18"/>
                <w:lang w:eastAsia="zh-CN"/>
              </w:rPr>
              <w:t> </w:t>
            </w:r>
            <w:r>
              <w:t>5.2.2.2.1.1 step 2a</w:t>
            </w:r>
            <w:r>
              <w:rPr>
                <w:rFonts w:cs="Arial" w:hint="eastAsia"/>
                <w:szCs w:val="18"/>
                <w:lang w:eastAsia="zh-CN"/>
              </w:rPr>
              <w:t xml:space="preserve">. </w:t>
            </w:r>
            <w:r>
              <w:rPr>
                <w:rFonts w:cs="Arial"/>
                <w:szCs w:val="18"/>
                <w:lang w:eastAsia="zh-CN"/>
              </w:rPr>
              <w:t xml:space="preserve">When present this IE shall contain the URI of the individual UE policy resource (see </w:t>
            </w:r>
            <w:r w:rsidR="00CB5157">
              <w:rPr>
                <w:rFonts w:cs="Arial"/>
                <w:szCs w:val="18"/>
                <w:lang w:eastAsia="zh-CN"/>
              </w:rPr>
              <w:t>3GPP </w:t>
            </w:r>
            <w:r w:rsidR="007049EE">
              <w:rPr>
                <w:rFonts w:cs="Arial"/>
                <w:szCs w:val="18"/>
                <w:lang w:eastAsia="zh-CN"/>
              </w:rPr>
              <w:t>TS </w:t>
            </w:r>
            <w:r w:rsidR="00CB5157">
              <w:rPr>
                <w:rFonts w:cs="Arial"/>
                <w:szCs w:val="18"/>
                <w:lang w:eastAsia="zh-CN"/>
              </w:rPr>
              <w:t>2</w:t>
            </w:r>
            <w:r w:rsidR="00E57AD4">
              <w:rPr>
                <w:rFonts w:cs="Arial"/>
                <w:szCs w:val="18"/>
                <w:lang w:eastAsia="zh-CN"/>
              </w:rPr>
              <w:t>9.507 [</w:t>
            </w:r>
            <w:r w:rsidRPr="00072006">
              <w:rPr>
                <w:rFonts w:cs="Arial"/>
                <w:szCs w:val="18"/>
                <w:lang w:eastAsia="zh-CN"/>
              </w:rPr>
              <w:t>32</w:t>
            </w:r>
            <w:r>
              <w:rPr>
                <w:rFonts w:cs="Arial"/>
                <w:szCs w:val="18"/>
                <w:lang w:eastAsia="zh-CN"/>
              </w:rPr>
              <w:t xml:space="preserve">] </w:t>
            </w:r>
            <w:r w:rsidR="003416AC">
              <w:rPr>
                <w:rFonts w:cs="Arial"/>
                <w:szCs w:val="18"/>
                <w:lang w:eastAsia="zh-CN"/>
              </w:rPr>
              <w:t>clause</w:t>
            </w:r>
            <w:r>
              <w:rPr>
                <w:rFonts w:cs="Arial"/>
                <w:szCs w:val="18"/>
                <w:lang w:eastAsia="zh-CN"/>
              </w:rPr>
              <w:t xml:space="preserve"> 5.3.3.2) used by the AMF.</w:t>
            </w:r>
          </w:p>
        </w:tc>
      </w:tr>
      <w:bookmarkEnd w:id="927"/>
      <w:tr w:rsidR="00884762" w:rsidRPr="00211599" w14:paraId="6905EC68"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37BDC1BB" w14:textId="5A25B25F" w:rsidR="00884762" w:rsidRDefault="00884762" w:rsidP="00884762">
            <w:pPr>
              <w:pStyle w:val="TAL"/>
              <w:rPr>
                <w:lang w:eastAsia="zh-CN"/>
              </w:rPr>
            </w:pPr>
            <w:r>
              <w:rPr>
                <w:lang w:eastAsia="zh-CN"/>
              </w:rPr>
              <w:lastRenderedPageBreak/>
              <w:t>ue</w:t>
            </w:r>
            <w:r>
              <w:rPr>
                <w:rFonts w:hint="eastAsia"/>
                <w:lang w:eastAsia="zh-CN"/>
              </w:rPr>
              <w:t>Policy</w:t>
            </w:r>
            <w:r>
              <w:rPr>
                <w:lang w:eastAsia="zh-CN"/>
              </w:rPr>
              <w:t>Req</w:t>
            </w:r>
            <w:r>
              <w:rPr>
                <w:rFonts w:hint="eastAsia"/>
                <w:lang w:eastAsia="zh-CN"/>
              </w:rPr>
              <w:t>Trigger</w:t>
            </w:r>
            <w:r>
              <w:rPr>
                <w:lang w:eastAsia="zh-CN"/>
              </w:rPr>
              <w:t>List</w:t>
            </w:r>
          </w:p>
        </w:tc>
        <w:tc>
          <w:tcPr>
            <w:tcW w:w="2436" w:type="dxa"/>
            <w:tcBorders>
              <w:top w:val="single" w:sz="4" w:space="0" w:color="auto"/>
              <w:left w:val="single" w:sz="4" w:space="0" w:color="auto"/>
              <w:bottom w:val="single" w:sz="4" w:space="0" w:color="auto"/>
              <w:right w:val="single" w:sz="4" w:space="0" w:color="auto"/>
            </w:tcBorders>
          </w:tcPr>
          <w:p w14:paraId="05BDF74F" w14:textId="7338DEFE" w:rsidR="00884762" w:rsidRDefault="00884762" w:rsidP="00884762">
            <w:pPr>
              <w:pStyle w:val="TAL"/>
              <w:rPr>
                <w:noProof/>
              </w:rPr>
            </w:pPr>
            <w:r>
              <w:rPr>
                <w:noProof/>
              </w:rPr>
              <w:t>array(PolicyReqTrigger)</w:t>
            </w:r>
          </w:p>
        </w:tc>
        <w:tc>
          <w:tcPr>
            <w:tcW w:w="420" w:type="dxa"/>
            <w:tcBorders>
              <w:top w:val="single" w:sz="4" w:space="0" w:color="auto"/>
              <w:left w:val="single" w:sz="4" w:space="0" w:color="auto"/>
              <w:bottom w:val="single" w:sz="4" w:space="0" w:color="auto"/>
              <w:right w:val="single" w:sz="4" w:space="0" w:color="auto"/>
            </w:tcBorders>
          </w:tcPr>
          <w:p w14:paraId="63C5330A" w14:textId="67CFB979" w:rsidR="00884762" w:rsidRDefault="00884762" w:rsidP="00884762">
            <w:pPr>
              <w:pStyle w:val="TAC"/>
              <w:rPr>
                <w:lang w:eastAsia="zh-CN"/>
              </w:rPr>
            </w:pPr>
            <w:r>
              <w:rPr>
                <w:rFonts w:hint="eastAsia"/>
                <w:lang w:eastAsia="zh-CN"/>
              </w:rPr>
              <w:t>C</w:t>
            </w:r>
          </w:p>
        </w:tc>
        <w:tc>
          <w:tcPr>
            <w:tcW w:w="1098" w:type="dxa"/>
            <w:tcBorders>
              <w:top w:val="single" w:sz="4" w:space="0" w:color="auto"/>
              <w:left w:val="single" w:sz="4" w:space="0" w:color="auto"/>
              <w:bottom w:val="single" w:sz="4" w:space="0" w:color="auto"/>
              <w:right w:val="single" w:sz="4" w:space="0" w:color="auto"/>
            </w:tcBorders>
          </w:tcPr>
          <w:p w14:paraId="1F440052" w14:textId="270B32E5" w:rsidR="00884762" w:rsidRDefault="00884762" w:rsidP="00884762">
            <w:pPr>
              <w:pStyle w:val="TAL"/>
              <w:rPr>
                <w:lang w:eastAsia="zh-CN"/>
              </w:rPr>
            </w:pPr>
            <w:r>
              <w:rPr>
                <w:rFonts w:hint="eastAsia"/>
                <w:lang w:eastAsia="zh-CN"/>
              </w:rPr>
              <w:t>1..N</w:t>
            </w:r>
          </w:p>
        </w:tc>
        <w:tc>
          <w:tcPr>
            <w:tcW w:w="3065" w:type="dxa"/>
            <w:tcBorders>
              <w:top w:val="single" w:sz="4" w:space="0" w:color="auto"/>
              <w:left w:val="single" w:sz="4" w:space="0" w:color="auto"/>
              <w:bottom w:val="single" w:sz="4" w:space="0" w:color="auto"/>
              <w:right w:val="single" w:sz="4" w:space="0" w:color="auto"/>
            </w:tcBorders>
          </w:tcPr>
          <w:p w14:paraId="73AC5028" w14:textId="2AC78259" w:rsidR="00884762" w:rsidRDefault="00884762" w:rsidP="00884762">
            <w:pPr>
              <w:pStyle w:val="TAL"/>
              <w:rPr>
                <w:rFonts w:cs="Arial"/>
                <w:szCs w:val="18"/>
                <w:lang w:eastAsia="zh-CN"/>
              </w:rPr>
            </w:pPr>
            <w:r>
              <w:rPr>
                <w:rFonts w:cs="Arial" w:hint="eastAsia"/>
                <w:szCs w:val="18"/>
                <w:lang w:eastAsia="zh-CN"/>
              </w:rPr>
              <w:t>This IE shall be present if available</w:t>
            </w:r>
            <w:r>
              <w:rPr>
                <w:rFonts w:cs="Arial"/>
                <w:szCs w:val="18"/>
                <w:lang w:eastAsia="zh-CN"/>
              </w:rPr>
              <w:t xml:space="preserve"> and if it is not case b) specified in </w:t>
            </w:r>
            <w:r w:rsidR="003416AC">
              <w:rPr>
                <w:rFonts w:cs="Arial"/>
                <w:szCs w:val="18"/>
                <w:lang w:eastAsia="zh-CN"/>
              </w:rPr>
              <w:t>clause</w:t>
            </w:r>
            <w:r>
              <w:rPr>
                <w:rFonts w:cs="Arial"/>
                <w:szCs w:val="18"/>
                <w:lang w:eastAsia="zh-CN"/>
              </w:rPr>
              <w:t> </w:t>
            </w:r>
            <w:r>
              <w:t>5.2.2.2.1.1 step 2a</w:t>
            </w:r>
            <w:r>
              <w:rPr>
                <w:rFonts w:cs="Arial" w:hint="eastAsia"/>
                <w:szCs w:val="18"/>
                <w:lang w:eastAsia="zh-CN"/>
              </w:rPr>
              <w:t xml:space="preserve">. </w:t>
            </w:r>
            <w:r>
              <w:rPr>
                <w:rFonts w:cs="Arial"/>
                <w:szCs w:val="18"/>
                <w:lang w:eastAsia="zh-CN"/>
              </w:rPr>
              <w:t>When present this IE shall indicate the UE policy request triggers towards the PCF. The NF Service Consumer (e.g. target AMF) shall use these triggers to request UE policy from the PCF whenever these triggers are met.</w:t>
            </w:r>
          </w:p>
          <w:p w14:paraId="348C0DFC" w14:textId="77777777" w:rsidR="00884762" w:rsidRDefault="00884762" w:rsidP="00884762">
            <w:pPr>
              <w:pStyle w:val="TAL"/>
              <w:rPr>
                <w:rFonts w:cs="Arial"/>
                <w:szCs w:val="18"/>
                <w:lang w:eastAsia="zh-CN"/>
              </w:rPr>
            </w:pPr>
          </w:p>
          <w:p w14:paraId="0ECCFCAB" w14:textId="297501AA" w:rsidR="00884762" w:rsidRDefault="00884762" w:rsidP="00884762">
            <w:pPr>
              <w:pStyle w:val="TAL"/>
              <w:rPr>
                <w:rFonts w:cs="Arial"/>
                <w:szCs w:val="18"/>
                <w:lang w:eastAsia="zh-CN"/>
              </w:rPr>
            </w:pPr>
            <w:r>
              <w:rPr>
                <w:rFonts w:cs="Arial"/>
                <w:szCs w:val="18"/>
                <w:lang w:eastAsia="zh-CN"/>
              </w:rPr>
              <w:t xml:space="preserve">The possible UE policy control request triggers are specified in clause 6.1.2.5 of </w:t>
            </w:r>
            <w:r w:rsidR="00CB5157">
              <w:rPr>
                <w:rFonts w:cs="Arial"/>
                <w:szCs w:val="18"/>
                <w:lang w:eastAsia="zh-CN"/>
              </w:rPr>
              <w:t>3GPP </w:t>
            </w:r>
            <w:r w:rsidR="007049EE">
              <w:rPr>
                <w:rFonts w:cs="Arial"/>
                <w:szCs w:val="18"/>
                <w:lang w:eastAsia="zh-CN"/>
              </w:rPr>
              <w:t>TS </w:t>
            </w:r>
            <w:r w:rsidR="00CB5157">
              <w:rPr>
                <w:rFonts w:cs="Arial"/>
                <w:szCs w:val="18"/>
                <w:lang w:eastAsia="zh-CN"/>
              </w:rPr>
              <w:t>2</w:t>
            </w:r>
            <w:r w:rsidR="00E57AD4">
              <w:rPr>
                <w:rFonts w:cs="Arial"/>
                <w:szCs w:val="18"/>
                <w:lang w:eastAsia="zh-CN"/>
              </w:rPr>
              <w:t>3.503 [7</w:t>
            </w:r>
            <w:r>
              <w:rPr>
                <w:rFonts w:cs="Arial"/>
                <w:szCs w:val="18"/>
                <w:lang w:eastAsia="zh-CN"/>
              </w:rPr>
              <w:t>].</w:t>
            </w:r>
          </w:p>
        </w:tc>
      </w:tr>
      <w:tr w:rsidR="00884762" w:rsidRPr="00211599" w14:paraId="2F496BE0"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0ABF2794" w14:textId="77777777" w:rsidR="00884762" w:rsidRDefault="00884762" w:rsidP="00884762">
            <w:pPr>
              <w:pStyle w:val="TAL"/>
              <w:rPr>
                <w:lang w:eastAsia="zh-CN"/>
              </w:rPr>
            </w:pPr>
            <w:r>
              <w:rPr>
                <w:lang w:eastAsia="zh-CN"/>
              </w:rPr>
              <w:t>hpcfId</w:t>
            </w:r>
          </w:p>
        </w:tc>
        <w:tc>
          <w:tcPr>
            <w:tcW w:w="2436" w:type="dxa"/>
            <w:tcBorders>
              <w:top w:val="single" w:sz="4" w:space="0" w:color="auto"/>
              <w:left w:val="single" w:sz="4" w:space="0" w:color="auto"/>
              <w:bottom w:val="single" w:sz="4" w:space="0" w:color="auto"/>
              <w:right w:val="single" w:sz="4" w:space="0" w:color="auto"/>
            </w:tcBorders>
          </w:tcPr>
          <w:p w14:paraId="625E11F0" w14:textId="77777777" w:rsidR="00884762" w:rsidRDefault="00884762" w:rsidP="00884762">
            <w:pPr>
              <w:pStyle w:val="TAL"/>
              <w:rPr>
                <w:lang w:eastAsia="zh-CN"/>
              </w:rPr>
            </w:pPr>
            <w:r>
              <w:t>NfInstanceId</w:t>
            </w:r>
          </w:p>
        </w:tc>
        <w:tc>
          <w:tcPr>
            <w:tcW w:w="420" w:type="dxa"/>
            <w:tcBorders>
              <w:top w:val="single" w:sz="4" w:space="0" w:color="auto"/>
              <w:left w:val="single" w:sz="4" w:space="0" w:color="auto"/>
              <w:bottom w:val="single" w:sz="4" w:space="0" w:color="auto"/>
              <w:right w:val="single" w:sz="4" w:space="0" w:color="auto"/>
            </w:tcBorders>
          </w:tcPr>
          <w:p w14:paraId="4DE3055C" w14:textId="77777777" w:rsidR="00884762" w:rsidRDefault="00884762" w:rsidP="00884762">
            <w:pPr>
              <w:pStyle w:val="TAC"/>
              <w:rPr>
                <w:lang w:eastAsia="zh-CN"/>
              </w:rPr>
            </w:pPr>
            <w:r>
              <w:rPr>
                <w:lang w:eastAsia="zh-CN"/>
              </w:rPr>
              <w:t>O</w:t>
            </w:r>
          </w:p>
        </w:tc>
        <w:tc>
          <w:tcPr>
            <w:tcW w:w="1098" w:type="dxa"/>
            <w:tcBorders>
              <w:top w:val="single" w:sz="4" w:space="0" w:color="auto"/>
              <w:left w:val="single" w:sz="4" w:space="0" w:color="auto"/>
              <w:bottom w:val="single" w:sz="4" w:space="0" w:color="auto"/>
              <w:right w:val="single" w:sz="4" w:space="0" w:color="auto"/>
            </w:tcBorders>
          </w:tcPr>
          <w:p w14:paraId="19517B88" w14:textId="77777777" w:rsidR="00884762" w:rsidRDefault="00884762" w:rsidP="00884762">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65FCD377" w14:textId="268E86AF" w:rsidR="00884762" w:rsidRDefault="00884762" w:rsidP="00884762">
            <w:pPr>
              <w:pStyle w:val="TAL"/>
              <w:rPr>
                <w:rFonts w:cs="Arial"/>
                <w:szCs w:val="18"/>
                <w:lang w:eastAsia="zh-CN"/>
              </w:rPr>
            </w:pPr>
            <w:r>
              <w:rPr>
                <w:rFonts w:cs="Arial"/>
                <w:szCs w:val="18"/>
                <w:lang w:eastAsia="zh-CN"/>
              </w:rPr>
              <w:t>This IE indicates the identity of PCF for UE Policy in home PLMN, when the UE is roaming.</w:t>
            </w:r>
          </w:p>
        </w:tc>
      </w:tr>
      <w:tr w:rsidR="00884762" w:rsidRPr="00211599" w14:paraId="57DB7CF3"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2EBC3C94" w14:textId="77777777" w:rsidR="00884762" w:rsidRDefault="00884762" w:rsidP="00884762">
            <w:pPr>
              <w:pStyle w:val="TAL"/>
              <w:rPr>
                <w:lang w:eastAsia="zh-CN"/>
              </w:rPr>
            </w:pPr>
            <w:r>
              <w:rPr>
                <w:noProof/>
              </w:rPr>
              <w:t>r</w:t>
            </w:r>
            <w:r w:rsidRPr="001C2A3E">
              <w:rPr>
                <w:noProof/>
              </w:rPr>
              <w:t>estrict</w:t>
            </w:r>
            <w:r>
              <w:rPr>
                <w:noProof/>
              </w:rPr>
              <w:t>edR</w:t>
            </w:r>
            <w:r w:rsidRPr="001C2A3E">
              <w:rPr>
                <w:noProof/>
              </w:rPr>
              <w:t>atList</w:t>
            </w:r>
          </w:p>
        </w:tc>
        <w:tc>
          <w:tcPr>
            <w:tcW w:w="2436" w:type="dxa"/>
            <w:tcBorders>
              <w:top w:val="single" w:sz="4" w:space="0" w:color="auto"/>
              <w:left w:val="single" w:sz="4" w:space="0" w:color="auto"/>
              <w:bottom w:val="single" w:sz="4" w:space="0" w:color="auto"/>
              <w:right w:val="single" w:sz="4" w:space="0" w:color="auto"/>
            </w:tcBorders>
          </w:tcPr>
          <w:p w14:paraId="066CC932" w14:textId="77777777" w:rsidR="00884762" w:rsidRDefault="00884762" w:rsidP="00884762">
            <w:pPr>
              <w:pStyle w:val="TAL"/>
            </w:pPr>
            <w:r>
              <w:t>array(</w:t>
            </w:r>
            <w:r w:rsidRPr="00BD1421">
              <w:t>RatType</w:t>
            </w:r>
            <w:r>
              <w:t>)</w:t>
            </w:r>
          </w:p>
        </w:tc>
        <w:tc>
          <w:tcPr>
            <w:tcW w:w="420" w:type="dxa"/>
            <w:tcBorders>
              <w:top w:val="single" w:sz="4" w:space="0" w:color="auto"/>
              <w:left w:val="single" w:sz="4" w:space="0" w:color="auto"/>
              <w:bottom w:val="single" w:sz="4" w:space="0" w:color="auto"/>
              <w:right w:val="single" w:sz="4" w:space="0" w:color="auto"/>
            </w:tcBorders>
          </w:tcPr>
          <w:p w14:paraId="166F24F6" w14:textId="77777777" w:rsidR="00884762" w:rsidRDefault="00884762" w:rsidP="00884762">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tcPr>
          <w:p w14:paraId="40E9A1C5" w14:textId="4BB7C333" w:rsidR="00884762" w:rsidRDefault="00884762" w:rsidP="00884762">
            <w:pPr>
              <w:pStyle w:val="TAL"/>
              <w:rPr>
                <w:lang w:eastAsia="zh-CN"/>
              </w:rPr>
            </w:pPr>
            <w:r>
              <w:t>1..N</w:t>
            </w:r>
          </w:p>
        </w:tc>
        <w:tc>
          <w:tcPr>
            <w:tcW w:w="3065" w:type="dxa"/>
            <w:tcBorders>
              <w:top w:val="single" w:sz="4" w:space="0" w:color="auto"/>
              <w:left w:val="single" w:sz="4" w:space="0" w:color="auto"/>
              <w:bottom w:val="single" w:sz="4" w:space="0" w:color="auto"/>
              <w:right w:val="single" w:sz="4" w:space="0" w:color="auto"/>
            </w:tcBorders>
          </w:tcPr>
          <w:p w14:paraId="5DEFE971" w14:textId="787BEFE2" w:rsidR="00884762" w:rsidRDefault="00884762" w:rsidP="00884762">
            <w:pPr>
              <w:pStyle w:val="TAL"/>
              <w:rPr>
                <w:rFonts w:cs="Arial"/>
                <w:szCs w:val="18"/>
                <w:lang w:eastAsia="zh-CN"/>
              </w:rPr>
            </w:pPr>
            <w:r>
              <w:rPr>
                <w:rFonts w:cs="Arial"/>
                <w:szCs w:val="18"/>
              </w:rPr>
              <w:t xml:space="preserve">When present, this IE shall indicate the list of RAT types that are restricted for the UE; see </w:t>
            </w:r>
            <w:r w:rsidR="00CB5157">
              <w:rPr>
                <w:rFonts w:cs="Arial"/>
                <w:szCs w:val="18"/>
              </w:rPr>
              <w:t>3GPP </w:t>
            </w:r>
            <w:r w:rsidR="007049EE">
              <w:rPr>
                <w:rFonts w:cs="Arial"/>
                <w:szCs w:val="18"/>
              </w:rPr>
              <w:t>TS </w:t>
            </w:r>
            <w:r w:rsidR="00CB5157">
              <w:rPr>
                <w:rFonts w:cs="Arial"/>
                <w:szCs w:val="18"/>
              </w:rPr>
              <w:t>2</w:t>
            </w:r>
            <w:r w:rsidR="00E57AD4">
              <w:rPr>
                <w:rFonts w:cs="Arial"/>
                <w:szCs w:val="18"/>
              </w:rPr>
              <w:t>9.571 [</w:t>
            </w:r>
            <w:r>
              <w:rPr>
                <w:rFonts w:cs="Arial"/>
                <w:szCs w:val="18"/>
              </w:rPr>
              <w:t>6]</w:t>
            </w:r>
          </w:p>
        </w:tc>
      </w:tr>
      <w:tr w:rsidR="00884762" w:rsidRPr="00211599" w14:paraId="7448E28E"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1A555B82" w14:textId="77777777" w:rsidR="00884762" w:rsidRDefault="00884762" w:rsidP="00884762">
            <w:pPr>
              <w:pStyle w:val="TAL"/>
              <w:rPr>
                <w:lang w:eastAsia="zh-CN"/>
              </w:rPr>
            </w:pPr>
            <w:r w:rsidRPr="001C2A3E">
              <w:rPr>
                <w:noProof/>
              </w:rPr>
              <w:t>forbiddenAreaList</w:t>
            </w:r>
          </w:p>
        </w:tc>
        <w:tc>
          <w:tcPr>
            <w:tcW w:w="2436" w:type="dxa"/>
            <w:tcBorders>
              <w:top w:val="single" w:sz="4" w:space="0" w:color="auto"/>
              <w:left w:val="single" w:sz="4" w:space="0" w:color="auto"/>
              <w:bottom w:val="single" w:sz="4" w:space="0" w:color="auto"/>
              <w:right w:val="single" w:sz="4" w:space="0" w:color="auto"/>
            </w:tcBorders>
          </w:tcPr>
          <w:p w14:paraId="57A44CE9" w14:textId="77777777" w:rsidR="00884762" w:rsidRDefault="00884762" w:rsidP="00884762">
            <w:pPr>
              <w:pStyle w:val="TAL"/>
            </w:pPr>
            <w:r>
              <w:t>array(Area)</w:t>
            </w:r>
          </w:p>
        </w:tc>
        <w:tc>
          <w:tcPr>
            <w:tcW w:w="420" w:type="dxa"/>
            <w:tcBorders>
              <w:top w:val="single" w:sz="4" w:space="0" w:color="auto"/>
              <w:left w:val="single" w:sz="4" w:space="0" w:color="auto"/>
              <w:bottom w:val="single" w:sz="4" w:space="0" w:color="auto"/>
              <w:right w:val="single" w:sz="4" w:space="0" w:color="auto"/>
            </w:tcBorders>
          </w:tcPr>
          <w:p w14:paraId="552779CF" w14:textId="77777777" w:rsidR="00884762" w:rsidRDefault="00884762" w:rsidP="00884762">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tcPr>
          <w:p w14:paraId="6678DB01" w14:textId="63C85E22" w:rsidR="00884762" w:rsidRDefault="00884762" w:rsidP="00884762">
            <w:pPr>
              <w:pStyle w:val="TAL"/>
              <w:rPr>
                <w:lang w:eastAsia="zh-CN"/>
              </w:rPr>
            </w:pPr>
            <w:r>
              <w:t>1..N</w:t>
            </w:r>
          </w:p>
        </w:tc>
        <w:tc>
          <w:tcPr>
            <w:tcW w:w="3065" w:type="dxa"/>
            <w:tcBorders>
              <w:top w:val="single" w:sz="4" w:space="0" w:color="auto"/>
              <w:left w:val="single" w:sz="4" w:space="0" w:color="auto"/>
              <w:bottom w:val="single" w:sz="4" w:space="0" w:color="auto"/>
              <w:right w:val="single" w:sz="4" w:space="0" w:color="auto"/>
            </w:tcBorders>
          </w:tcPr>
          <w:p w14:paraId="4576A947" w14:textId="77777777" w:rsidR="00884762" w:rsidRDefault="00884762" w:rsidP="00884762">
            <w:pPr>
              <w:pStyle w:val="TAL"/>
              <w:rPr>
                <w:rFonts w:cs="Arial"/>
                <w:szCs w:val="18"/>
                <w:lang w:eastAsia="zh-CN"/>
              </w:rPr>
            </w:pPr>
            <w:r>
              <w:rPr>
                <w:rFonts w:cs="Arial"/>
                <w:szCs w:val="18"/>
              </w:rPr>
              <w:t>When present, this IE shall indicate the list of forbidden areas of the UE.</w:t>
            </w:r>
          </w:p>
        </w:tc>
      </w:tr>
      <w:tr w:rsidR="00884762" w:rsidRPr="00211599" w14:paraId="20CDC127"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2B2852A8" w14:textId="77777777" w:rsidR="00884762" w:rsidRDefault="00884762" w:rsidP="00884762">
            <w:pPr>
              <w:pStyle w:val="TAL"/>
              <w:rPr>
                <w:lang w:eastAsia="zh-CN"/>
              </w:rPr>
            </w:pPr>
            <w:r w:rsidRPr="001C2A3E">
              <w:rPr>
                <w:noProof/>
              </w:rPr>
              <w:t>serviceAreaRestriction</w:t>
            </w:r>
          </w:p>
        </w:tc>
        <w:tc>
          <w:tcPr>
            <w:tcW w:w="2436" w:type="dxa"/>
            <w:tcBorders>
              <w:top w:val="single" w:sz="4" w:space="0" w:color="auto"/>
              <w:left w:val="single" w:sz="4" w:space="0" w:color="auto"/>
              <w:bottom w:val="single" w:sz="4" w:space="0" w:color="auto"/>
              <w:right w:val="single" w:sz="4" w:space="0" w:color="auto"/>
            </w:tcBorders>
          </w:tcPr>
          <w:p w14:paraId="44F7AE41" w14:textId="77777777" w:rsidR="00884762" w:rsidRDefault="00884762" w:rsidP="00884762">
            <w:pPr>
              <w:pStyle w:val="TAL"/>
            </w:pPr>
            <w:r>
              <w:t>ServiceAreaRestriction</w:t>
            </w:r>
          </w:p>
        </w:tc>
        <w:tc>
          <w:tcPr>
            <w:tcW w:w="420" w:type="dxa"/>
            <w:tcBorders>
              <w:top w:val="single" w:sz="4" w:space="0" w:color="auto"/>
              <w:left w:val="single" w:sz="4" w:space="0" w:color="auto"/>
              <w:bottom w:val="single" w:sz="4" w:space="0" w:color="auto"/>
              <w:right w:val="single" w:sz="4" w:space="0" w:color="auto"/>
            </w:tcBorders>
          </w:tcPr>
          <w:p w14:paraId="6CE4C86E" w14:textId="77777777" w:rsidR="00884762" w:rsidRDefault="00884762" w:rsidP="00884762">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tcPr>
          <w:p w14:paraId="1FEA157B" w14:textId="77777777" w:rsidR="00884762" w:rsidRDefault="00884762" w:rsidP="00884762">
            <w:pPr>
              <w:pStyle w:val="TAL"/>
              <w:rPr>
                <w:lang w:eastAsia="zh-CN"/>
              </w:rPr>
            </w:pPr>
            <w:r>
              <w:t>0..1</w:t>
            </w:r>
          </w:p>
        </w:tc>
        <w:tc>
          <w:tcPr>
            <w:tcW w:w="3065" w:type="dxa"/>
            <w:tcBorders>
              <w:top w:val="single" w:sz="4" w:space="0" w:color="auto"/>
              <w:left w:val="single" w:sz="4" w:space="0" w:color="auto"/>
              <w:bottom w:val="single" w:sz="4" w:space="0" w:color="auto"/>
              <w:right w:val="single" w:sz="4" w:space="0" w:color="auto"/>
            </w:tcBorders>
          </w:tcPr>
          <w:p w14:paraId="7246CA5A" w14:textId="77777777" w:rsidR="00884762" w:rsidRDefault="00884762" w:rsidP="00884762">
            <w:pPr>
              <w:pStyle w:val="TAL"/>
              <w:rPr>
                <w:rFonts w:cs="Arial"/>
                <w:szCs w:val="18"/>
                <w:lang w:eastAsia="zh-CN"/>
              </w:rPr>
            </w:pPr>
            <w:r>
              <w:rPr>
                <w:rFonts w:cs="Arial"/>
                <w:szCs w:val="18"/>
              </w:rPr>
              <w:t>When present, this IE shall indicate Service Area Restriction for the UE.</w:t>
            </w:r>
          </w:p>
        </w:tc>
      </w:tr>
      <w:tr w:rsidR="00884762" w:rsidRPr="00211599" w14:paraId="6C253533"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1077C2B9" w14:textId="77777777" w:rsidR="00884762" w:rsidRDefault="00884762" w:rsidP="00884762">
            <w:pPr>
              <w:pStyle w:val="TAL"/>
              <w:rPr>
                <w:lang w:eastAsia="zh-CN"/>
              </w:rPr>
            </w:pPr>
            <w:r>
              <w:rPr>
                <w:noProof/>
              </w:rPr>
              <w:t>r</w:t>
            </w:r>
            <w:r w:rsidRPr="001C2A3E">
              <w:rPr>
                <w:noProof/>
              </w:rPr>
              <w:t>estrict</w:t>
            </w:r>
            <w:r>
              <w:rPr>
                <w:noProof/>
              </w:rPr>
              <w:t>edCn</w:t>
            </w:r>
            <w:r w:rsidRPr="001C2A3E">
              <w:rPr>
                <w:noProof/>
              </w:rPr>
              <w:t>List</w:t>
            </w:r>
          </w:p>
        </w:tc>
        <w:tc>
          <w:tcPr>
            <w:tcW w:w="2436" w:type="dxa"/>
            <w:tcBorders>
              <w:top w:val="single" w:sz="4" w:space="0" w:color="auto"/>
              <w:left w:val="single" w:sz="4" w:space="0" w:color="auto"/>
              <w:bottom w:val="single" w:sz="4" w:space="0" w:color="auto"/>
              <w:right w:val="single" w:sz="4" w:space="0" w:color="auto"/>
            </w:tcBorders>
          </w:tcPr>
          <w:p w14:paraId="5D75E69B" w14:textId="77777777" w:rsidR="00884762" w:rsidRDefault="00884762" w:rsidP="00884762">
            <w:pPr>
              <w:pStyle w:val="TAL"/>
            </w:pPr>
            <w:r w:rsidRPr="000D63FA">
              <w:t>array</w:t>
            </w:r>
            <w:r>
              <w:t>(CoreNetworkType)</w:t>
            </w:r>
          </w:p>
        </w:tc>
        <w:tc>
          <w:tcPr>
            <w:tcW w:w="420" w:type="dxa"/>
            <w:tcBorders>
              <w:top w:val="single" w:sz="4" w:space="0" w:color="auto"/>
              <w:left w:val="single" w:sz="4" w:space="0" w:color="auto"/>
              <w:bottom w:val="single" w:sz="4" w:space="0" w:color="auto"/>
              <w:right w:val="single" w:sz="4" w:space="0" w:color="auto"/>
            </w:tcBorders>
          </w:tcPr>
          <w:p w14:paraId="0F1CB961" w14:textId="77777777" w:rsidR="00884762" w:rsidRDefault="00884762" w:rsidP="00884762">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tcPr>
          <w:p w14:paraId="5C007562" w14:textId="18D019B1" w:rsidR="00884762" w:rsidRDefault="00884762" w:rsidP="00884762">
            <w:pPr>
              <w:pStyle w:val="TAL"/>
              <w:rPr>
                <w:lang w:eastAsia="zh-CN"/>
              </w:rPr>
            </w:pPr>
            <w:r>
              <w:t>1..N</w:t>
            </w:r>
          </w:p>
        </w:tc>
        <w:tc>
          <w:tcPr>
            <w:tcW w:w="3065" w:type="dxa"/>
            <w:tcBorders>
              <w:top w:val="single" w:sz="4" w:space="0" w:color="auto"/>
              <w:left w:val="single" w:sz="4" w:space="0" w:color="auto"/>
              <w:bottom w:val="single" w:sz="4" w:space="0" w:color="auto"/>
              <w:right w:val="single" w:sz="4" w:space="0" w:color="auto"/>
            </w:tcBorders>
          </w:tcPr>
          <w:p w14:paraId="18A424D1" w14:textId="77777777" w:rsidR="00884762" w:rsidRDefault="00884762" w:rsidP="00884762">
            <w:pPr>
              <w:pStyle w:val="TAL"/>
              <w:rPr>
                <w:rFonts w:cs="Arial"/>
                <w:szCs w:val="18"/>
                <w:lang w:eastAsia="zh-CN"/>
              </w:rPr>
            </w:pPr>
            <w:r>
              <w:rPr>
                <w:rFonts w:cs="Arial"/>
                <w:szCs w:val="18"/>
              </w:rPr>
              <w:t>When present, this IE shall indicate the list of Core Network Types that are restricted for the UE.</w:t>
            </w:r>
          </w:p>
        </w:tc>
      </w:tr>
      <w:tr w:rsidR="00884762" w:rsidRPr="00211599" w14:paraId="0C4F63DA"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6A76C61C" w14:textId="77777777" w:rsidR="00884762" w:rsidRDefault="00884762" w:rsidP="00884762">
            <w:pPr>
              <w:pStyle w:val="TAL"/>
              <w:rPr>
                <w:lang w:eastAsia="zh-CN"/>
              </w:rPr>
            </w:pPr>
            <w:r>
              <w:rPr>
                <w:lang w:eastAsia="zh-CN"/>
              </w:rPr>
              <w:t>eventSubscriptionList</w:t>
            </w:r>
          </w:p>
        </w:tc>
        <w:tc>
          <w:tcPr>
            <w:tcW w:w="2436" w:type="dxa"/>
            <w:tcBorders>
              <w:top w:val="single" w:sz="4" w:space="0" w:color="auto"/>
              <w:left w:val="single" w:sz="4" w:space="0" w:color="auto"/>
              <w:bottom w:val="single" w:sz="4" w:space="0" w:color="auto"/>
              <w:right w:val="single" w:sz="4" w:space="0" w:color="auto"/>
            </w:tcBorders>
          </w:tcPr>
          <w:p w14:paraId="699AFF41" w14:textId="77777777" w:rsidR="00884762" w:rsidRDefault="00884762" w:rsidP="00884762">
            <w:pPr>
              <w:pStyle w:val="TAL"/>
              <w:rPr>
                <w:lang w:eastAsia="zh-CN"/>
              </w:rPr>
            </w:pPr>
            <w:r>
              <w:rPr>
                <w:lang w:eastAsia="zh-CN"/>
              </w:rPr>
              <w:t>array(AmfEventSubscription)</w:t>
            </w:r>
          </w:p>
        </w:tc>
        <w:tc>
          <w:tcPr>
            <w:tcW w:w="420" w:type="dxa"/>
            <w:tcBorders>
              <w:top w:val="single" w:sz="4" w:space="0" w:color="auto"/>
              <w:left w:val="single" w:sz="4" w:space="0" w:color="auto"/>
              <w:bottom w:val="single" w:sz="4" w:space="0" w:color="auto"/>
              <w:right w:val="single" w:sz="4" w:space="0" w:color="auto"/>
            </w:tcBorders>
          </w:tcPr>
          <w:p w14:paraId="7A3F4DB5" w14:textId="77777777" w:rsidR="00884762" w:rsidRDefault="00884762" w:rsidP="00884762">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69950493" w14:textId="02765EE4" w:rsidR="00884762" w:rsidRDefault="00884762" w:rsidP="00884762">
            <w:pPr>
              <w:pStyle w:val="TAL"/>
              <w:rPr>
                <w:lang w:eastAsia="zh-CN"/>
              </w:rPr>
            </w:pPr>
            <w:r>
              <w:rPr>
                <w:lang w:eastAsia="zh-CN"/>
              </w:rPr>
              <w:t>1..N</w:t>
            </w:r>
          </w:p>
        </w:tc>
        <w:tc>
          <w:tcPr>
            <w:tcW w:w="3065" w:type="dxa"/>
            <w:tcBorders>
              <w:top w:val="single" w:sz="4" w:space="0" w:color="auto"/>
              <w:left w:val="single" w:sz="4" w:space="0" w:color="auto"/>
              <w:bottom w:val="single" w:sz="4" w:space="0" w:color="auto"/>
              <w:right w:val="single" w:sz="4" w:space="0" w:color="auto"/>
            </w:tcBorders>
          </w:tcPr>
          <w:p w14:paraId="14DD63EE" w14:textId="3117880D" w:rsidR="00884762" w:rsidRDefault="00884762" w:rsidP="00884762">
            <w:pPr>
              <w:pStyle w:val="TAL"/>
              <w:rPr>
                <w:rFonts w:cs="Arial"/>
                <w:szCs w:val="18"/>
                <w:lang w:eastAsia="zh-CN"/>
              </w:rPr>
            </w:pPr>
            <w:r>
              <w:t>This IE shall be present if available</w:t>
            </w:r>
            <w:r>
              <w:rPr>
                <w:rFonts w:cs="Arial"/>
                <w:szCs w:val="18"/>
                <w:lang w:eastAsia="zh-CN"/>
              </w:rPr>
              <w:t xml:space="preserve"> and if it is not case b) specified in </w:t>
            </w:r>
            <w:r w:rsidR="003416AC">
              <w:rPr>
                <w:rFonts w:cs="Arial"/>
                <w:szCs w:val="18"/>
                <w:lang w:eastAsia="zh-CN"/>
              </w:rPr>
              <w:t>clause</w:t>
            </w:r>
            <w:r>
              <w:rPr>
                <w:rFonts w:cs="Arial"/>
                <w:szCs w:val="18"/>
                <w:lang w:eastAsia="zh-CN"/>
              </w:rPr>
              <w:t> </w:t>
            </w:r>
            <w:r>
              <w:t>5.2.2.2.1.1 step 2a. When present, it shall indicate the event subscription(s) targeting the UE or the group the UE is part of.</w:t>
            </w:r>
          </w:p>
        </w:tc>
      </w:tr>
      <w:tr w:rsidR="00884762" w:rsidRPr="00211599" w14:paraId="6266B26B"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5CB6531F" w14:textId="77777777" w:rsidR="00884762" w:rsidRDefault="00884762" w:rsidP="00884762">
            <w:pPr>
              <w:pStyle w:val="TAL"/>
              <w:rPr>
                <w:lang w:eastAsia="zh-CN"/>
              </w:rPr>
            </w:pPr>
            <w:r>
              <w:rPr>
                <w:lang w:eastAsia="zh-CN"/>
              </w:rPr>
              <w:t>mmContextList</w:t>
            </w:r>
          </w:p>
        </w:tc>
        <w:tc>
          <w:tcPr>
            <w:tcW w:w="2436" w:type="dxa"/>
            <w:tcBorders>
              <w:top w:val="single" w:sz="4" w:space="0" w:color="auto"/>
              <w:left w:val="single" w:sz="4" w:space="0" w:color="auto"/>
              <w:bottom w:val="single" w:sz="4" w:space="0" w:color="auto"/>
              <w:right w:val="single" w:sz="4" w:space="0" w:color="auto"/>
            </w:tcBorders>
          </w:tcPr>
          <w:p w14:paraId="599FBD8D" w14:textId="77777777" w:rsidR="00884762" w:rsidRDefault="00884762" w:rsidP="00884762">
            <w:pPr>
              <w:pStyle w:val="TAL"/>
              <w:rPr>
                <w:lang w:eastAsia="zh-CN"/>
              </w:rPr>
            </w:pPr>
            <w:r>
              <w:rPr>
                <w:lang w:eastAsia="zh-CN"/>
              </w:rPr>
              <w:t>array(MmContext)</w:t>
            </w:r>
          </w:p>
        </w:tc>
        <w:tc>
          <w:tcPr>
            <w:tcW w:w="420" w:type="dxa"/>
            <w:tcBorders>
              <w:top w:val="single" w:sz="4" w:space="0" w:color="auto"/>
              <w:left w:val="single" w:sz="4" w:space="0" w:color="auto"/>
              <w:bottom w:val="single" w:sz="4" w:space="0" w:color="auto"/>
              <w:right w:val="single" w:sz="4" w:space="0" w:color="auto"/>
            </w:tcBorders>
          </w:tcPr>
          <w:p w14:paraId="6037BCA3" w14:textId="77777777" w:rsidR="00884762" w:rsidRDefault="00884762" w:rsidP="00884762">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554CA111" w14:textId="1222FE2A" w:rsidR="00884762" w:rsidRDefault="00884762" w:rsidP="00884762">
            <w:pPr>
              <w:pStyle w:val="TAL"/>
              <w:rPr>
                <w:lang w:eastAsia="zh-CN"/>
              </w:rPr>
            </w:pPr>
            <w:r>
              <w:rPr>
                <w:lang w:eastAsia="zh-CN"/>
              </w:rPr>
              <w:t>1..2</w:t>
            </w:r>
          </w:p>
        </w:tc>
        <w:tc>
          <w:tcPr>
            <w:tcW w:w="3065" w:type="dxa"/>
            <w:tcBorders>
              <w:top w:val="single" w:sz="4" w:space="0" w:color="auto"/>
              <w:left w:val="single" w:sz="4" w:space="0" w:color="auto"/>
              <w:bottom w:val="single" w:sz="4" w:space="0" w:color="auto"/>
              <w:right w:val="single" w:sz="4" w:space="0" w:color="auto"/>
            </w:tcBorders>
          </w:tcPr>
          <w:p w14:paraId="77CBD992" w14:textId="058F5FC6" w:rsidR="00884762" w:rsidRDefault="00884762" w:rsidP="00884762">
            <w:pPr>
              <w:pStyle w:val="TAL"/>
              <w:rPr>
                <w:rFonts w:cs="Arial"/>
                <w:szCs w:val="18"/>
                <w:lang w:eastAsia="zh-CN"/>
              </w:rPr>
            </w:pPr>
            <w:r>
              <w:rPr>
                <w:rFonts w:cs="Arial"/>
                <w:szCs w:val="18"/>
                <w:lang w:eastAsia="zh-CN"/>
              </w:rPr>
              <w:t xml:space="preserve">This IE shall be present if available and if it is not case b) specified in </w:t>
            </w:r>
            <w:r w:rsidR="003416AC">
              <w:rPr>
                <w:rFonts w:cs="Arial"/>
                <w:szCs w:val="18"/>
                <w:lang w:eastAsia="zh-CN"/>
              </w:rPr>
              <w:t>clause</w:t>
            </w:r>
            <w:r>
              <w:rPr>
                <w:rFonts w:cs="Arial"/>
                <w:szCs w:val="18"/>
                <w:lang w:eastAsia="zh-CN"/>
              </w:rPr>
              <w:t> </w:t>
            </w:r>
            <w:r>
              <w:t>5.2.2.2.1.1 step 2a</w:t>
            </w:r>
            <w:r>
              <w:rPr>
                <w:rFonts w:cs="Arial"/>
                <w:szCs w:val="18"/>
                <w:lang w:eastAsia="zh-CN"/>
              </w:rPr>
              <w:t>. When present, this IE contains the MM Contexts of the UE.</w:t>
            </w:r>
          </w:p>
        </w:tc>
      </w:tr>
      <w:tr w:rsidR="00884762" w:rsidRPr="00211599" w14:paraId="4D00EC6C"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18D7A0CB" w14:textId="77777777" w:rsidR="00884762" w:rsidRDefault="00884762" w:rsidP="00884762">
            <w:pPr>
              <w:pStyle w:val="TAL"/>
              <w:rPr>
                <w:lang w:eastAsia="zh-CN"/>
              </w:rPr>
            </w:pPr>
            <w:r>
              <w:rPr>
                <w:lang w:eastAsia="zh-CN"/>
              </w:rPr>
              <w:t>sessionContextList</w:t>
            </w:r>
          </w:p>
        </w:tc>
        <w:tc>
          <w:tcPr>
            <w:tcW w:w="2436" w:type="dxa"/>
            <w:tcBorders>
              <w:top w:val="single" w:sz="4" w:space="0" w:color="auto"/>
              <w:left w:val="single" w:sz="4" w:space="0" w:color="auto"/>
              <w:bottom w:val="single" w:sz="4" w:space="0" w:color="auto"/>
              <w:right w:val="single" w:sz="4" w:space="0" w:color="auto"/>
            </w:tcBorders>
          </w:tcPr>
          <w:p w14:paraId="23405122" w14:textId="77777777" w:rsidR="00884762" w:rsidRDefault="00884762" w:rsidP="00884762">
            <w:pPr>
              <w:pStyle w:val="TAL"/>
              <w:rPr>
                <w:lang w:eastAsia="zh-CN"/>
              </w:rPr>
            </w:pPr>
            <w:r>
              <w:rPr>
                <w:lang w:eastAsia="zh-CN"/>
              </w:rPr>
              <w:t>array(PduSessionContext)</w:t>
            </w:r>
          </w:p>
        </w:tc>
        <w:tc>
          <w:tcPr>
            <w:tcW w:w="420" w:type="dxa"/>
            <w:tcBorders>
              <w:top w:val="single" w:sz="4" w:space="0" w:color="auto"/>
              <w:left w:val="single" w:sz="4" w:space="0" w:color="auto"/>
              <w:bottom w:val="single" w:sz="4" w:space="0" w:color="auto"/>
              <w:right w:val="single" w:sz="4" w:space="0" w:color="auto"/>
            </w:tcBorders>
          </w:tcPr>
          <w:p w14:paraId="75754078" w14:textId="77777777" w:rsidR="00884762" w:rsidRDefault="00884762" w:rsidP="00884762">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2E37217F" w14:textId="637D409D" w:rsidR="00884762" w:rsidRDefault="00884762" w:rsidP="00884762">
            <w:pPr>
              <w:pStyle w:val="TAL"/>
              <w:rPr>
                <w:lang w:eastAsia="zh-CN"/>
              </w:rPr>
            </w:pPr>
            <w:r>
              <w:rPr>
                <w:lang w:eastAsia="zh-CN"/>
              </w:rPr>
              <w:t>1..N</w:t>
            </w:r>
          </w:p>
        </w:tc>
        <w:tc>
          <w:tcPr>
            <w:tcW w:w="3065" w:type="dxa"/>
            <w:tcBorders>
              <w:top w:val="single" w:sz="4" w:space="0" w:color="auto"/>
              <w:left w:val="single" w:sz="4" w:space="0" w:color="auto"/>
              <w:bottom w:val="single" w:sz="4" w:space="0" w:color="auto"/>
              <w:right w:val="single" w:sz="4" w:space="0" w:color="auto"/>
            </w:tcBorders>
          </w:tcPr>
          <w:p w14:paraId="140CE02D" w14:textId="5875624D" w:rsidR="00884762" w:rsidRDefault="00884762" w:rsidP="00884762">
            <w:pPr>
              <w:pStyle w:val="TAL"/>
              <w:rPr>
                <w:rFonts w:cs="Arial"/>
                <w:szCs w:val="18"/>
                <w:lang w:eastAsia="zh-CN"/>
              </w:rPr>
            </w:pPr>
            <w:r>
              <w:rPr>
                <w:rFonts w:cs="Arial"/>
                <w:szCs w:val="18"/>
                <w:lang w:eastAsia="zh-CN"/>
              </w:rPr>
              <w:t xml:space="preserve">This IE shall be present if available and if it is not case b) specified in </w:t>
            </w:r>
            <w:r w:rsidR="003416AC">
              <w:rPr>
                <w:rFonts w:cs="Arial"/>
                <w:szCs w:val="18"/>
                <w:lang w:eastAsia="zh-CN"/>
              </w:rPr>
              <w:t>clause</w:t>
            </w:r>
            <w:r>
              <w:rPr>
                <w:rFonts w:cs="Arial"/>
                <w:szCs w:val="18"/>
                <w:lang w:eastAsia="zh-CN"/>
              </w:rPr>
              <w:t> </w:t>
            </w:r>
            <w:r>
              <w:t>5.2.2.2.1.1 step 2a</w:t>
            </w:r>
            <w:r>
              <w:rPr>
                <w:rFonts w:cs="Arial"/>
                <w:szCs w:val="18"/>
                <w:lang w:eastAsia="zh-CN"/>
              </w:rPr>
              <w:t>. When present, this IE contains the PDU Session Contexts of the UE.</w:t>
            </w:r>
          </w:p>
        </w:tc>
      </w:tr>
      <w:tr w:rsidR="00884762" w:rsidRPr="00211599" w14:paraId="1E0ED6BA"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377ACF6A" w14:textId="77777777" w:rsidR="00884762" w:rsidRDefault="00884762" w:rsidP="00884762">
            <w:pPr>
              <w:pStyle w:val="TAL"/>
              <w:rPr>
                <w:lang w:eastAsia="zh-CN"/>
              </w:rPr>
            </w:pPr>
            <w:r>
              <w:rPr>
                <w:lang w:eastAsia="zh-CN"/>
              </w:rPr>
              <w:t>traceData</w:t>
            </w:r>
          </w:p>
        </w:tc>
        <w:tc>
          <w:tcPr>
            <w:tcW w:w="2436" w:type="dxa"/>
            <w:tcBorders>
              <w:top w:val="single" w:sz="4" w:space="0" w:color="auto"/>
              <w:left w:val="single" w:sz="4" w:space="0" w:color="auto"/>
              <w:bottom w:val="single" w:sz="4" w:space="0" w:color="auto"/>
              <w:right w:val="single" w:sz="4" w:space="0" w:color="auto"/>
            </w:tcBorders>
          </w:tcPr>
          <w:p w14:paraId="7D73E9B9" w14:textId="77777777" w:rsidR="00884762" w:rsidRDefault="00884762" w:rsidP="00884762">
            <w:pPr>
              <w:pStyle w:val="TAL"/>
              <w:rPr>
                <w:lang w:eastAsia="zh-CN"/>
              </w:rPr>
            </w:pPr>
            <w:r>
              <w:rPr>
                <w:lang w:eastAsia="zh-CN"/>
              </w:rPr>
              <w:t>TraceData</w:t>
            </w:r>
          </w:p>
        </w:tc>
        <w:tc>
          <w:tcPr>
            <w:tcW w:w="420" w:type="dxa"/>
            <w:tcBorders>
              <w:top w:val="single" w:sz="4" w:space="0" w:color="auto"/>
              <w:left w:val="single" w:sz="4" w:space="0" w:color="auto"/>
              <w:bottom w:val="single" w:sz="4" w:space="0" w:color="auto"/>
              <w:right w:val="single" w:sz="4" w:space="0" w:color="auto"/>
            </w:tcBorders>
          </w:tcPr>
          <w:p w14:paraId="62DA64B4" w14:textId="77777777" w:rsidR="00884762" w:rsidRDefault="00884762" w:rsidP="00884762">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6F562906" w14:textId="77777777" w:rsidR="00884762" w:rsidRDefault="00884762" w:rsidP="00884762">
            <w:pPr>
              <w:pStyle w:val="TAL"/>
              <w:rPr>
                <w:lang w:eastAsia="zh-CN"/>
              </w:rPr>
            </w:pPr>
            <w:r>
              <w:t>0..1</w:t>
            </w:r>
          </w:p>
        </w:tc>
        <w:tc>
          <w:tcPr>
            <w:tcW w:w="3065" w:type="dxa"/>
            <w:tcBorders>
              <w:top w:val="single" w:sz="4" w:space="0" w:color="auto"/>
              <w:left w:val="single" w:sz="4" w:space="0" w:color="auto"/>
              <w:bottom w:val="single" w:sz="4" w:space="0" w:color="auto"/>
              <w:right w:val="single" w:sz="4" w:space="0" w:color="auto"/>
            </w:tcBorders>
          </w:tcPr>
          <w:p w14:paraId="5770D100" w14:textId="4ED05421" w:rsidR="00884762" w:rsidRDefault="00884762" w:rsidP="00884762">
            <w:pPr>
              <w:pStyle w:val="TAL"/>
              <w:rPr>
                <w:rFonts w:cs="Arial"/>
                <w:szCs w:val="18"/>
                <w:lang w:eastAsia="zh-CN"/>
              </w:rPr>
            </w:pPr>
            <w:r>
              <w:rPr>
                <w:rFonts w:cs="Arial"/>
                <w:szCs w:val="18"/>
              </w:rPr>
              <w:t xml:space="preserve">This IE shall be present if signalling based </w:t>
            </w:r>
            <w:r>
              <w:rPr>
                <w:szCs w:val="18"/>
              </w:rPr>
              <w:t>trace has been activated (see 3GPP TS 32.422 [30])</w:t>
            </w:r>
            <w:r>
              <w:rPr>
                <w:rFonts w:cs="Arial"/>
                <w:szCs w:val="18"/>
                <w:lang w:eastAsia="zh-CN"/>
              </w:rPr>
              <w:t xml:space="preserve"> and if it is not case b) specified in </w:t>
            </w:r>
            <w:r w:rsidR="003416AC">
              <w:rPr>
                <w:rFonts w:cs="Arial"/>
                <w:szCs w:val="18"/>
                <w:lang w:eastAsia="zh-CN"/>
              </w:rPr>
              <w:t>clause</w:t>
            </w:r>
            <w:r>
              <w:rPr>
                <w:rFonts w:cs="Arial"/>
                <w:szCs w:val="18"/>
                <w:lang w:eastAsia="zh-CN"/>
              </w:rPr>
              <w:t> </w:t>
            </w:r>
            <w:r>
              <w:t>5.2.2.2.1.1 step 2a</w:t>
            </w:r>
            <w:r>
              <w:rPr>
                <w:szCs w:val="18"/>
              </w:rPr>
              <w:t xml:space="preserve">. </w:t>
            </w:r>
          </w:p>
        </w:tc>
      </w:tr>
    </w:tbl>
    <w:p w14:paraId="3A505C5C" w14:textId="77777777" w:rsidR="00B6547B" w:rsidRDefault="00B6547B" w:rsidP="00B6547B"/>
    <w:p w14:paraId="37F41781" w14:textId="3763EB90" w:rsidR="000A245C" w:rsidRDefault="000A245C" w:rsidP="000A245C">
      <w:pPr>
        <w:pStyle w:val="Heading5"/>
        <w:rPr>
          <w:lang w:eastAsia="zh-CN"/>
        </w:rPr>
      </w:pPr>
      <w:bookmarkStart w:id="928" w:name="_Toc25157150"/>
      <w:bookmarkStart w:id="929" w:name="_Toc43118212"/>
      <w:bookmarkStart w:id="930" w:name="_Toc43208385"/>
      <w:bookmarkStart w:id="931" w:name="_Toc45030360"/>
      <w:r>
        <w:lastRenderedPageBreak/>
        <w:t>6.1.6.2.</w:t>
      </w:r>
      <w:r w:rsidR="00FD4423">
        <w:t>2</w:t>
      </w:r>
      <w:r w:rsidR="00367646">
        <w:t>6</w:t>
      </w:r>
      <w:r>
        <w:tab/>
        <w:t>Type: N2Sm</w:t>
      </w:r>
      <w:r>
        <w:rPr>
          <w:lang w:val="en-US"/>
        </w:rPr>
        <w:t>Information</w:t>
      </w:r>
      <w:bookmarkEnd w:id="928"/>
      <w:bookmarkEnd w:id="929"/>
      <w:bookmarkEnd w:id="930"/>
      <w:bookmarkEnd w:id="931"/>
    </w:p>
    <w:p w14:paraId="2A3680CA" w14:textId="77777777" w:rsidR="000A245C" w:rsidRDefault="000A245C" w:rsidP="000A245C">
      <w:pPr>
        <w:pStyle w:val="TH"/>
      </w:pPr>
      <w:r>
        <w:rPr>
          <w:noProof/>
        </w:rPr>
        <w:t>Table </w:t>
      </w:r>
      <w:r>
        <w:t>6.1.6.2.</w:t>
      </w:r>
      <w:r w:rsidR="00FD4423">
        <w:t>2</w:t>
      </w:r>
      <w:r w:rsidR="00367646">
        <w:t>6</w:t>
      </w:r>
      <w:r>
        <w:t xml:space="preserve">-1: </w:t>
      </w:r>
      <w:r>
        <w:rPr>
          <w:noProof/>
        </w:rPr>
        <w:t>Definition of type N2</w:t>
      </w:r>
      <w:r>
        <w:t>Sm</w:t>
      </w:r>
      <w:r>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03"/>
        <w:gridCol w:w="1876"/>
        <w:gridCol w:w="393"/>
        <w:gridCol w:w="1118"/>
        <w:gridCol w:w="3796"/>
      </w:tblGrid>
      <w:tr w:rsidR="000A245C" w:rsidRPr="008746D1" w14:paraId="5EE76871" w14:textId="77777777" w:rsidTr="003518DB">
        <w:trPr>
          <w:jc w:val="center"/>
        </w:trPr>
        <w:tc>
          <w:tcPr>
            <w:tcW w:w="1903" w:type="dxa"/>
            <w:tcBorders>
              <w:top w:val="single" w:sz="4" w:space="0" w:color="auto"/>
              <w:left w:val="single" w:sz="4" w:space="0" w:color="auto"/>
              <w:bottom w:val="single" w:sz="4" w:space="0" w:color="auto"/>
              <w:right w:val="single" w:sz="4" w:space="0" w:color="auto"/>
            </w:tcBorders>
            <w:shd w:val="clear" w:color="auto" w:fill="C0C0C0"/>
            <w:hideMark/>
          </w:tcPr>
          <w:p w14:paraId="07F77F75" w14:textId="77777777" w:rsidR="000A245C" w:rsidRPr="008746D1" w:rsidRDefault="000A245C" w:rsidP="00C63368">
            <w:pPr>
              <w:pStyle w:val="TAH"/>
            </w:pPr>
            <w:r w:rsidRPr="008746D1">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3CE15637" w14:textId="77777777" w:rsidR="000A245C" w:rsidRPr="008746D1" w:rsidRDefault="000A245C" w:rsidP="00C63368">
            <w:pPr>
              <w:pStyle w:val="TAH"/>
            </w:pPr>
            <w:r w:rsidRPr="008746D1">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2BB543FD" w14:textId="77777777" w:rsidR="000A245C" w:rsidRPr="008746D1" w:rsidRDefault="000A245C" w:rsidP="00C63368">
            <w:pPr>
              <w:pStyle w:val="TAH"/>
            </w:pPr>
            <w:r w:rsidRPr="008746D1">
              <w:t>P</w:t>
            </w:r>
          </w:p>
        </w:tc>
        <w:tc>
          <w:tcPr>
            <w:tcW w:w="1118" w:type="dxa"/>
            <w:tcBorders>
              <w:top w:val="single" w:sz="4" w:space="0" w:color="auto"/>
              <w:left w:val="single" w:sz="4" w:space="0" w:color="auto"/>
              <w:bottom w:val="single" w:sz="4" w:space="0" w:color="auto"/>
              <w:right w:val="single" w:sz="4" w:space="0" w:color="auto"/>
            </w:tcBorders>
            <w:shd w:val="clear" w:color="auto" w:fill="C0C0C0"/>
            <w:hideMark/>
          </w:tcPr>
          <w:p w14:paraId="63FE09BD" w14:textId="77777777" w:rsidR="000A245C" w:rsidRPr="008746D1" w:rsidRDefault="000A245C" w:rsidP="00C63368">
            <w:pPr>
              <w:pStyle w:val="TAH"/>
              <w:jc w:val="left"/>
            </w:pPr>
            <w:r w:rsidRPr="008746D1">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23C886C8" w14:textId="77777777" w:rsidR="000A245C" w:rsidRPr="008746D1" w:rsidRDefault="000A245C" w:rsidP="00C63368">
            <w:pPr>
              <w:pStyle w:val="TAH"/>
              <w:rPr>
                <w:rFonts w:cs="Arial"/>
                <w:szCs w:val="18"/>
              </w:rPr>
            </w:pPr>
            <w:r w:rsidRPr="008746D1">
              <w:rPr>
                <w:rFonts w:cs="Arial"/>
                <w:szCs w:val="18"/>
              </w:rPr>
              <w:t>Description</w:t>
            </w:r>
          </w:p>
        </w:tc>
      </w:tr>
      <w:tr w:rsidR="000A245C" w:rsidRPr="008746D1" w14:paraId="29CBD312" w14:textId="77777777" w:rsidTr="003518DB">
        <w:trPr>
          <w:jc w:val="center"/>
        </w:trPr>
        <w:tc>
          <w:tcPr>
            <w:tcW w:w="1903" w:type="dxa"/>
            <w:tcBorders>
              <w:top w:val="single" w:sz="4" w:space="0" w:color="auto"/>
              <w:left w:val="single" w:sz="4" w:space="0" w:color="auto"/>
              <w:bottom w:val="single" w:sz="4" w:space="0" w:color="auto"/>
              <w:right w:val="single" w:sz="4" w:space="0" w:color="auto"/>
            </w:tcBorders>
          </w:tcPr>
          <w:p w14:paraId="6E9EA352" w14:textId="77777777" w:rsidR="000A245C" w:rsidRPr="008746D1" w:rsidRDefault="000A245C" w:rsidP="00C63368">
            <w:pPr>
              <w:pStyle w:val="TAL"/>
              <w:rPr>
                <w:lang w:eastAsia="zh-CN"/>
              </w:rPr>
            </w:pPr>
            <w:r w:rsidRPr="008746D1">
              <w:rPr>
                <w:lang w:eastAsia="zh-CN"/>
              </w:rPr>
              <w:t>pduSessionId</w:t>
            </w:r>
          </w:p>
        </w:tc>
        <w:tc>
          <w:tcPr>
            <w:tcW w:w="1876" w:type="dxa"/>
            <w:tcBorders>
              <w:top w:val="single" w:sz="4" w:space="0" w:color="auto"/>
              <w:left w:val="single" w:sz="4" w:space="0" w:color="auto"/>
              <w:bottom w:val="single" w:sz="4" w:space="0" w:color="auto"/>
              <w:right w:val="single" w:sz="4" w:space="0" w:color="auto"/>
            </w:tcBorders>
          </w:tcPr>
          <w:p w14:paraId="56EC6CAF" w14:textId="77777777" w:rsidR="000A245C" w:rsidRPr="008746D1" w:rsidRDefault="000A245C" w:rsidP="00C63368">
            <w:pPr>
              <w:pStyle w:val="TAL"/>
              <w:rPr>
                <w:lang w:eastAsia="zh-CN"/>
              </w:rPr>
            </w:pPr>
            <w:r w:rsidRPr="008746D1">
              <w:rPr>
                <w:lang w:eastAsia="zh-CN"/>
              </w:rPr>
              <w:t>PduSessionId</w:t>
            </w:r>
          </w:p>
        </w:tc>
        <w:tc>
          <w:tcPr>
            <w:tcW w:w="393" w:type="dxa"/>
            <w:tcBorders>
              <w:top w:val="single" w:sz="4" w:space="0" w:color="auto"/>
              <w:left w:val="single" w:sz="4" w:space="0" w:color="auto"/>
              <w:bottom w:val="single" w:sz="4" w:space="0" w:color="auto"/>
              <w:right w:val="single" w:sz="4" w:space="0" w:color="auto"/>
            </w:tcBorders>
          </w:tcPr>
          <w:p w14:paraId="471264FE" w14:textId="77777777" w:rsidR="000A245C" w:rsidRPr="008746D1" w:rsidRDefault="000A245C" w:rsidP="00C63368">
            <w:pPr>
              <w:pStyle w:val="TAC"/>
              <w:rPr>
                <w:lang w:eastAsia="zh-CN"/>
              </w:rPr>
            </w:pPr>
            <w:r w:rsidRPr="008746D1">
              <w:rPr>
                <w:lang w:eastAsia="zh-CN"/>
              </w:rPr>
              <w:t>M</w:t>
            </w:r>
          </w:p>
        </w:tc>
        <w:tc>
          <w:tcPr>
            <w:tcW w:w="1118" w:type="dxa"/>
            <w:tcBorders>
              <w:top w:val="single" w:sz="4" w:space="0" w:color="auto"/>
              <w:left w:val="single" w:sz="4" w:space="0" w:color="auto"/>
              <w:bottom w:val="single" w:sz="4" w:space="0" w:color="auto"/>
              <w:right w:val="single" w:sz="4" w:space="0" w:color="auto"/>
            </w:tcBorders>
          </w:tcPr>
          <w:p w14:paraId="27B941F0" w14:textId="77777777" w:rsidR="000A245C" w:rsidRPr="008746D1" w:rsidRDefault="000A245C" w:rsidP="00C63368">
            <w:pPr>
              <w:pStyle w:val="TAL"/>
              <w:rPr>
                <w:lang w:eastAsia="zh-CN"/>
              </w:rPr>
            </w:pPr>
            <w:r w:rsidRPr="008746D1">
              <w:rPr>
                <w:lang w:eastAsia="zh-CN"/>
              </w:rPr>
              <w:t>1</w:t>
            </w:r>
          </w:p>
        </w:tc>
        <w:tc>
          <w:tcPr>
            <w:tcW w:w="3796" w:type="dxa"/>
            <w:tcBorders>
              <w:top w:val="single" w:sz="4" w:space="0" w:color="auto"/>
              <w:left w:val="single" w:sz="4" w:space="0" w:color="auto"/>
              <w:bottom w:val="single" w:sz="4" w:space="0" w:color="auto"/>
              <w:right w:val="single" w:sz="4" w:space="0" w:color="auto"/>
            </w:tcBorders>
          </w:tcPr>
          <w:p w14:paraId="0923499D" w14:textId="77777777" w:rsidR="000A245C" w:rsidRPr="008746D1" w:rsidRDefault="000A245C" w:rsidP="00C63368">
            <w:pPr>
              <w:pStyle w:val="TAL"/>
              <w:rPr>
                <w:rFonts w:cs="Arial"/>
                <w:szCs w:val="18"/>
                <w:lang w:eastAsia="zh-CN"/>
              </w:rPr>
            </w:pPr>
            <w:r w:rsidRPr="008746D1">
              <w:rPr>
                <w:rFonts w:cs="Arial"/>
                <w:szCs w:val="18"/>
                <w:lang w:eastAsia="zh-CN"/>
              </w:rPr>
              <w:t>Indicates the PDU Session Identity</w:t>
            </w:r>
          </w:p>
        </w:tc>
      </w:tr>
      <w:tr w:rsidR="000A245C" w:rsidRPr="008746D1" w14:paraId="19D07E3F" w14:textId="77777777" w:rsidTr="003518DB">
        <w:trPr>
          <w:jc w:val="center"/>
        </w:trPr>
        <w:tc>
          <w:tcPr>
            <w:tcW w:w="1903" w:type="dxa"/>
            <w:tcBorders>
              <w:top w:val="single" w:sz="4" w:space="0" w:color="auto"/>
              <w:left w:val="single" w:sz="4" w:space="0" w:color="auto"/>
              <w:bottom w:val="single" w:sz="4" w:space="0" w:color="auto"/>
              <w:right w:val="single" w:sz="4" w:space="0" w:color="auto"/>
            </w:tcBorders>
          </w:tcPr>
          <w:p w14:paraId="0B6D1483" w14:textId="77777777" w:rsidR="000A245C" w:rsidRPr="008746D1" w:rsidRDefault="000A245C" w:rsidP="00C63368">
            <w:pPr>
              <w:pStyle w:val="TAL"/>
              <w:rPr>
                <w:lang w:eastAsia="zh-CN"/>
              </w:rPr>
            </w:pPr>
            <w:r w:rsidRPr="008746D1">
              <w:rPr>
                <w:lang w:val="en-US"/>
              </w:rPr>
              <w:t>n2InfoContent</w:t>
            </w:r>
          </w:p>
        </w:tc>
        <w:tc>
          <w:tcPr>
            <w:tcW w:w="1876" w:type="dxa"/>
            <w:tcBorders>
              <w:top w:val="single" w:sz="4" w:space="0" w:color="auto"/>
              <w:left w:val="single" w:sz="4" w:space="0" w:color="auto"/>
              <w:bottom w:val="single" w:sz="4" w:space="0" w:color="auto"/>
              <w:right w:val="single" w:sz="4" w:space="0" w:color="auto"/>
            </w:tcBorders>
          </w:tcPr>
          <w:p w14:paraId="72B89731" w14:textId="77777777" w:rsidR="000A245C" w:rsidRPr="008746D1" w:rsidRDefault="000A245C" w:rsidP="00C63368">
            <w:pPr>
              <w:pStyle w:val="TAL"/>
            </w:pPr>
            <w:r w:rsidRPr="008746D1">
              <w:rPr>
                <w:lang w:val="en-US"/>
              </w:rPr>
              <w:t>N2InfoContent</w:t>
            </w:r>
          </w:p>
        </w:tc>
        <w:tc>
          <w:tcPr>
            <w:tcW w:w="393" w:type="dxa"/>
            <w:tcBorders>
              <w:top w:val="single" w:sz="4" w:space="0" w:color="auto"/>
              <w:left w:val="single" w:sz="4" w:space="0" w:color="auto"/>
              <w:bottom w:val="single" w:sz="4" w:space="0" w:color="auto"/>
              <w:right w:val="single" w:sz="4" w:space="0" w:color="auto"/>
            </w:tcBorders>
          </w:tcPr>
          <w:p w14:paraId="2E8D1615" w14:textId="77777777" w:rsidR="000A245C" w:rsidRPr="008746D1" w:rsidRDefault="000A245C" w:rsidP="00C63368">
            <w:pPr>
              <w:pStyle w:val="TAC"/>
              <w:rPr>
                <w:lang w:eastAsia="zh-CN"/>
              </w:rPr>
            </w:pPr>
            <w:r w:rsidRPr="008746D1">
              <w:rPr>
                <w:lang w:eastAsia="zh-CN"/>
              </w:rPr>
              <w:t>C</w:t>
            </w:r>
          </w:p>
        </w:tc>
        <w:tc>
          <w:tcPr>
            <w:tcW w:w="1118" w:type="dxa"/>
            <w:tcBorders>
              <w:top w:val="single" w:sz="4" w:space="0" w:color="auto"/>
              <w:left w:val="single" w:sz="4" w:space="0" w:color="auto"/>
              <w:bottom w:val="single" w:sz="4" w:space="0" w:color="auto"/>
              <w:right w:val="single" w:sz="4" w:space="0" w:color="auto"/>
            </w:tcBorders>
          </w:tcPr>
          <w:p w14:paraId="7594F107" w14:textId="77777777" w:rsidR="000A245C" w:rsidRPr="008746D1" w:rsidRDefault="000A245C" w:rsidP="00C63368">
            <w:pPr>
              <w:pStyle w:val="TAL"/>
              <w:rPr>
                <w:lang w:eastAsia="zh-CN"/>
              </w:rPr>
            </w:pPr>
            <w:r w:rsidRPr="008746D1">
              <w:rPr>
                <w:lang w:eastAsia="zh-CN"/>
              </w:rPr>
              <w:t>0..1</w:t>
            </w:r>
          </w:p>
        </w:tc>
        <w:tc>
          <w:tcPr>
            <w:tcW w:w="3796" w:type="dxa"/>
            <w:tcBorders>
              <w:top w:val="single" w:sz="4" w:space="0" w:color="auto"/>
              <w:left w:val="single" w:sz="4" w:space="0" w:color="auto"/>
              <w:bottom w:val="single" w:sz="4" w:space="0" w:color="auto"/>
              <w:right w:val="single" w:sz="4" w:space="0" w:color="auto"/>
            </w:tcBorders>
          </w:tcPr>
          <w:p w14:paraId="6DEF8BBB" w14:textId="70108D0C" w:rsidR="000A245C" w:rsidRPr="00D4373D" w:rsidRDefault="000A245C" w:rsidP="00C63368">
            <w:pPr>
              <w:pStyle w:val="TAL"/>
              <w:rPr>
                <w:rFonts w:eastAsia="DengXian" w:cs="Arial"/>
                <w:szCs w:val="18"/>
                <w:lang w:eastAsia="zh-CN"/>
              </w:rPr>
            </w:pPr>
            <w:r w:rsidRPr="008746D1">
              <w:rPr>
                <w:rFonts w:cs="Arial"/>
                <w:szCs w:val="18"/>
              </w:rPr>
              <w:t xml:space="preserve">This IE shall be present if a SMF related IE should be transferred. When present, the IE </w:t>
            </w:r>
            <w:r w:rsidRPr="008746D1">
              <w:t>contains one of NGAP SMF related IE</w:t>
            </w:r>
            <w:r w:rsidRPr="008746D1">
              <w:rPr>
                <w:lang w:val="en-US"/>
              </w:rPr>
              <w:t>s</w:t>
            </w:r>
            <w:r w:rsidRPr="008746D1">
              <w:t xml:space="preserve"> specified in </w:t>
            </w:r>
            <w:r w:rsidR="003416AC">
              <w:t>clause</w:t>
            </w:r>
            <w:r w:rsidRPr="008746D1">
              <w:t xml:space="preserve"> 9.3.4 of 3GPP TS 38.413 [12].</w:t>
            </w:r>
          </w:p>
        </w:tc>
      </w:tr>
      <w:tr w:rsidR="000A245C" w:rsidRPr="008746D1" w14:paraId="763BFD3A" w14:textId="77777777" w:rsidTr="003518DB">
        <w:trPr>
          <w:jc w:val="center"/>
        </w:trPr>
        <w:tc>
          <w:tcPr>
            <w:tcW w:w="1903" w:type="dxa"/>
            <w:tcBorders>
              <w:top w:val="single" w:sz="4" w:space="0" w:color="auto"/>
              <w:left w:val="single" w:sz="4" w:space="0" w:color="auto"/>
              <w:bottom w:val="single" w:sz="4" w:space="0" w:color="auto"/>
              <w:right w:val="single" w:sz="4" w:space="0" w:color="auto"/>
            </w:tcBorders>
          </w:tcPr>
          <w:p w14:paraId="0FA18073" w14:textId="77777777" w:rsidR="000A245C" w:rsidRPr="008746D1" w:rsidRDefault="000A245C" w:rsidP="00C63368">
            <w:pPr>
              <w:pStyle w:val="TAL"/>
              <w:rPr>
                <w:lang w:val="en-US"/>
              </w:rPr>
            </w:pPr>
            <w:r w:rsidRPr="008746D1">
              <w:rPr>
                <w:lang w:val="en-US"/>
              </w:rPr>
              <w:t>sNssai</w:t>
            </w:r>
          </w:p>
        </w:tc>
        <w:tc>
          <w:tcPr>
            <w:tcW w:w="1876" w:type="dxa"/>
            <w:tcBorders>
              <w:top w:val="single" w:sz="4" w:space="0" w:color="auto"/>
              <w:left w:val="single" w:sz="4" w:space="0" w:color="auto"/>
              <w:bottom w:val="single" w:sz="4" w:space="0" w:color="auto"/>
              <w:right w:val="single" w:sz="4" w:space="0" w:color="auto"/>
            </w:tcBorders>
          </w:tcPr>
          <w:p w14:paraId="41C97C24" w14:textId="77777777" w:rsidR="000A245C" w:rsidRPr="008746D1" w:rsidRDefault="000A245C" w:rsidP="00C63368">
            <w:pPr>
              <w:pStyle w:val="TAL"/>
              <w:rPr>
                <w:lang w:eastAsia="zh-CN"/>
              </w:rPr>
            </w:pPr>
            <w:r w:rsidRPr="008746D1">
              <w:rPr>
                <w:lang w:eastAsia="zh-CN"/>
              </w:rPr>
              <w:t>Snssai</w:t>
            </w:r>
          </w:p>
        </w:tc>
        <w:tc>
          <w:tcPr>
            <w:tcW w:w="393" w:type="dxa"/>
            <w:tcBorders>
              <w:top w:val="single" w:sz="4" w:space="0" w:color="auto"/>
              <w:left w:val="single" w:sz="4" w:space="0" w:color="auto"/>
              <w:bottom w:val="single" w:sz="4" w:space="0" w:color="auto"/>
              <w:right w:val="single" w:sz="4" w:space="0" w:color="auto"/>
            </w:tcBorders>
          </w:tcPr>
          <w:p w14:paraId="69AC4C0A" w14:textId="77777777" w:rsidR="000A245C" w:rsidRPr="008746D1" w:rsidRDefault="000A245C" w:rsidP="00C63368">
            <w:pPr>
              <w:pStyle w:val="TAC"/>
              <w:rPr>
                <w:lang w:eastAsia="zh-CN"/>
              </w:rPr>
            </w:pPr>
            <w:r w:rsidRPr="008746D1">
              <w:rPr>
                <w:lang w:eastAsia="zh-CN"/>
              </w:rPr>
              <w:t>C</w:t>
            </w:r>
          </w:p>
        </w:tc>
        <w:tc>
          <w:tcPr>
            <w:tcW w:w="1118" w:type="dxa"/>
            <w:tcBorders>
              <w:top w:val="single" w:sz="4" w:space="0" w:color="auto"/>
              <w:left w:val="single" w:sz="4" w:space="0" w:color="auto"/>
              <w:bottom w:val="single" w:sz="4" w:space="0" w:color="auto"/>
              <w:right w:val="single" w:sz="4" w:space="0" w:color="auto"/>
            </w:tcBorders>
          </w:tcPr>
          <w:p w14:paraId="11EE091B" w14:textId="77777777" w:rsidR="000A245C" w:rsidRPr="008746D1" w:rsidRDefault="000A245C" w:rsidP="00C63368">
            <w:pPr>
              <w:pStyle w:val="TAL"/>
              <w:rPr>
                <w:lang w:eastAsia="zh-CN"/>
              </w:rPr>
            </w:pPr>
            <w:r w:rsidRPr="008746D1">
              <w:rPr>
                <w:lang w:eastAsia="zh-CN"/>
              </w:rPr>
              <w:t>0..1</w:t>
            </w:r>
          </w:p>
        </w:tc>
        <w:tc>
          <w:tcPr>
            <w:tcW w:w="3796" w:type="dxa"/>
            <w:tcBorders>
              <w:top w:val="single" w:sz="4" w:space="0" w:color="auto"/>
              <w:left w:val="single" w:sz="4" w:space="0" w:color="auto"/>
              <w:bottom w:val="single" w:sz="4" w:space="0" w:color="auto"/>
              <w:right w:val="single" w:sz="4" w:space="0" w:color="auto"/>
            </w:tcBorders>
          </w:tcPr>
          <w:p w14:paraId="73E012BE" w14:textId="77777777" w:rsidR="000A245C" w:rsidRPr="008746D1" w:rsidRDefault="000A245C" w:rsidP="00C63368">
            <w:pPr>
              <w:pStyle w:val="TAL"/>
              <w:rPr>
                <w:rFonts w:cs="Arial"/>
                <w:szCs w:val="18"/>
              </w:rPr>
            </w:pPr>
            <w:r w:rsidRPr="008746D1">
              <w:rPr>
                <w:rFonts w:cs="Arial"/>
                <w:szCs w:val="18"/>
              </w:rPr>
              <w:t>This IE shall be present if network slice information to be transferred for session management. When present, the IE indicates the network slice the PDU session belongs to.</w:t>
            </w:r>
          </w:p>
        </w:tc>
      </w:tr>
      <w:tr w:rsidR="000A245C" w:rsidRPr="008746D1" w14:paraId="3B47D708" w14:textId="77777777" w:rsidTr="003518DB">
        <w:trPr>
          <w:jc w:val="center"/>
        </w:trPr>
        <w:tc>
          <w:tcPr>
            <w:tcW w:w="1903" w:type="dxa"/>
            <w:tcBorders>
              <w:top w:val="single" w:sz="4" w:space="0" w:color="auto"/>
              <w:left w:val="single" w:sz="4" w:space="0" w:color="auto"/>
              <w:bottom w:val="single" w:sz="4" w:space="0" w:color="auto"/>
              <w:right w:val="single" w:sz="4" w:space="0" w:color="auto"/>
            </w:tcBorders>
          </w:tcPr>
          <w:p w14:paraId="766EA429" w14:textId="77777777" w:rsidR="000A245C" w:rsidRPr="008746D1" w:rsidRDefault="000A245C" w:rsidP="00C63368">
            <w:pPr>
              <w:pStyle w:val="TAL"/>
              <w:rPr>
                <w:lang w:val="en-US"/>
              </w:rPr>
            </w:pPr>
            <w:r w:rsidRPr="008746D1">
              <w:rPr>
                <w:lang w:eastAsia="ja-JP"/>
              </w:rPr>
              <w:t>subjectToHo</w:t>
            </w:r>
          </w:p>
        </w:tc>
        <w:tc>
          <w:tcPr>
            <w:tcW w:w="1876" w:type="dxa"/>
            <w:tcBorders>
              <w:top w:val="single" w:sz="4" w:space="0" w:color="auto"/>
              <w:left w:val="single" w:sz="4" w:space="0" w:color="auto"/>
              <w:bottom w:val="single" w:sz="4" w:space="0" w:color="auto"/>
              <w:right w:val="single" w:sz="4" w:space="0" w:color="auto"/>
            </w:tcBorders>
          </w:tcPr>
          <w:p w14:paraId="0D9CB01C" w14:textId="77777777" w:rsidR="000A245C" w:rsidRPr="008746D1" w:rsidRDefault="000A245C" w:rsidP="00C63368">
            <w:pPr>
              <w:pStyle w:val="TAL"/>
              <w:rPr>
                <w:lang w:eastAsia="zh-CN"/>
              </w:rPr>
            </w:pPr>
            <w:r w:rsidRPr="008746D1">
              <w:rPr>
                <w:lang w:eastAsia="zh-CN"/>
              </w:rPr>
              <w:t>boolean</w:t>
            </w:r>
          </w:p>
        </w:tc>
        <w:tc>
          <w:tcPr>
            <w:tcW w:w="393" w:type="dxa"/>
            <w:tcBorders>
              <w:top w:val="single" w:sz="4" w:space="0" w:color="auto"/>
              <w:left w:val="single" w:sz="4" w:space="0" w:color="auto"/>
              <w:bottom w:val="single" w:sz="4" w:space="0" w:color="auto"/>
              <w:right w:val="single" w:sz="4" w:space="0" w:color="auto"/>
            </w:tcBorders>
          </w:tcPr>
          <w:p w14:paraId="4F1CD559" w14:textId="77777777" w:rsidR="000A245C" w:rsidRPr="008746D1" w:rsidRDefault="000A245C" w:rsidP="00C63368">
            <w:pPr>
              <w:pStyle w:val="TAC"/>
              <w:rPr>
                <w:lang w:eastAsia="zh-CN"/>
              </w:rPr>
            </w:pPr>
            <w:r w:rsidRPr="008746D1">
              <w:rPr>
                <w:lang w:eastAsia="zh-CN"/>
              </w:rPr>
              <w:t>C</w:t>
            </w:r>
          </w:p>
        </w:tc>
        <w:tc>
          <w:tcPr>
            <w:tcW w:w="1118" w:type="dxa"/>
            <w:tcBorders>
              <w:top w:val="single" w:sz="4" w:space="0" w:color="auto"/>
              <w:left w:val="single" w:sz="4" w:space="0" w:color="auto"/>
              <w:bottom w:val="single" w:sz="4" w:space="0" w:color="auto"/>
              <w:right w:val="single" w:sz="4" w:space="0" w:color="auto"/>
            </w:tcBorders>
          </w:tcPr>
          <w:p w14:paraId="2031937F" w14:textId="77777777" w:rsidR="000A245C" w:rsidRPr="008746D1" w:rsidRDefault="000A245C" w:rsidP="00C63368">
            <w:pPr>
              <w:pStyle w:val="TAL"/>
              <w:rPr>
                <w:lang w:eastAsia="zh-CN"/>
              </w:rPr>
            </w:pPr>
            <w:r w:rsidRPr="008746D1">
              <w:rPr>
                <w:lang w:eastAsia="zh-CN"/>
              </w:rPr>
              <w:t>0..1</w:t>
            </w:r>
          </w:p>
        </w:tc>
        <w:tc>
          <w:tcPr>
            <w:tcW w:w="3796" w:type="dxa"/>
            <w:tcBorders>
              <w:top w:val="single" w:sz="4" w:space="0" w:color="auto"/>
              <w:left w:val="single" w:sz="4" w:space="0" w:color="auto"/>
              <w:bottom w:val="single" w:sz="4" w:space="0" w:color="auto"/>
              <w:right w:val="single" w:sz="4" w:space="0" w:color="auto"/>
            </w:tcBorders>
          </w:tcPr>
          <w:p w14:paraId="28F432A6" w14:textId="77777777" w:rsidR="000A245C" w:rsidRPr="008746D1" w:rsidRDefault="000A245C" w:rsidP="00C63368">
            <w:pPr>
              <w:pStyle w:val="TAL"/>
              <w:rPr>
                <w:rFonts w:cs="Arial"/>
                <w:szCs w:val="18"/>
              </w:rPr>
            </w:pPr>
            <w:r w:rsidRPr="008746D1">
              <w:rPr>
                <w:rFonts w:cs="Arial"/>
                <w:szCs w:val="18"/>
              </w:rPr>
              <w:t>This IE shall be present if n2InfoContent carries a "</w:t>
            </w:r>
            <w:r w:rsidRPr="008746D1">
              <w:rPr>
                <w:color w:val="000000"/>
                <w:lang w:eastAsia="ko-KR"/>
              </w:rPr>
              <w:t xml:space="preserve"> Handover Required Transfer</w:t>
            </w:r>
            <w:r w:rsidRPr="00BC5A2B">
              <w:rPr>
                <w:rFonts w:eastAsia="MS Mincho"/>
                <w:lang w:eastAsia="ja-JP"/>
              </w:rPr>
              <w:t>"</w:t>
            </w:r>
            <w:r>
              <w:rPr>
                <w:rFonts w:eastAsia="MS Mincho"/>
                <w:lang w:eastAsia="ja-JP"/>
              </w:rPr>
              <w:t xml:space="preserve"> IE. When present, it Indicates whether the PDU session shall be subject to handover to the target node.</w:t>
            </w:r>
          </w:p>
        </w:tc>
      </w:tr>
    </w:tbl>
    <w:p w14:paraId="4E1127BF" w14:textId="77777777" w:rsidR="000A245C" w:rsidRDefault="000A245C" w:rsidP="000A245C"/>
    <w:p w14:paraId="032E9C10" w14:textId="0DD1CB3F" w:rsidR="000A245C" w:rsidRDefault="000A245C" w:rsidP="000A245C">
      <w:pPr>
        <w:pStyle w:val="Heading5"/>
        <w:rPr>
          <w:lang w:eastAsia="zh-CN"/>
        </w:rPr>
      </w:pPr>
      <w:bookmarkStart w:id="932" w:name="_Toc25157151"/>
      <w:bookmarkStart w:id="933" w:name="_Toc43118213"/>
      <w:bookmarkStart w:id="934" w:name="_Toc43208386"/>
      <w:bookmarkStart w:id="935" w:name="OLE_LINK10"/>
      <w:bookmarkStart w:id="936" w:name="_Toc45030361"/>
      <w:r>
        <w:t>6.1.6.2.</w:t>
      </w:r>
      <w:r w:rsidR="00FD4423">
        <w:t>2</w:t>
      </w:r>
      <w:r w:rsidR="00367646">
        <w:t>7</w:t>
      </w:r>
      <w:r>
        <w:tab/>
        <w:t>Type: N2</w:t>
      </w:r>
      <w:r>
        <w:rPr>
          <w:lang w:val="en-US"/>
        </w:rPr>
        <w:t>InfoContent</w:t>
      </w:r>
      <w:bookmarkEnd w:id="932"/>
      <w:bookmarkEnd w:id="933"/>
      <w:bookmarkEnd w:id="934"/>
      <w:bookmarkEnd w:id="936"/>
    </w:p>
    <w:p w14:paraId="2E25C4D7" w14:textId="77777777" w:rsidR="000A245C" w:rsidRDefault="000A245C" w:rsidP="000A245C">
      <w:pPr>
        <w:pStyle w:val="TH"/>
      </w:pPr>
      <w:r>
        <w:rPr>
          <w:noProof/>
        </w:rPr>
        <w:t>Table </w:t>
      </w:r>
      <w:r>
        <w:t>6.1.6.2.</w:t>
      </w:r>
      <w:r w:rsidR="00FD4423">
        <w:t>2</w:t>
      </w:r>
      <w:r w:rsidR="00367646">
        <w:t>7</w:t>
      </w:r>
      <w:r>
        <w:t xml:space="preserve">-1: </w:t>
      </w:r>
      <w:r>
        <w:rPr>
          <w:noProof/>
        </w:rPr>
        <w:t xml:space="preserve">Definition of type </w:t>
      </w:r>
      <w:r>
        <w:t>N2</w:t>
      </w:r>
      <w:r>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A245C" w:rsidRPr="008746D1" w14:paraId="6FB24A87" w14:textId="77777777" w:rsidTr="007C775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FD3A54" w14:textId="77777777" w:rsidR="000A245C" w:rsidRPr="008746D1" w:rsidRDefault="000A245C" w:rsidP="00C63368">
            <w:pPr>
              <w:pStyle w:val="TAH"/>
            </w:pPr>
            <w:r w:rsidRPr="008746D1">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2B3B1A3" w14:textId="77777777" w:rsidR="000A245C" w:rsidRPr="008746D1" w:rsidRDefault="000A245C" w:rsidP="00C63368">
            <w:pPr>
              <w:pStyle w:val="TAH"/>
            </w:pPr>
            <w:r w:rsidRPr="008746D1">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B27D47" w14:textId="77777777" w:rsidR="000A245C" w:rsidRPr="008746D1" w:rsidRDefault="000A245C" w:rsidP="00C63368">
            <w:pPr>
              <w:pStyle w:val="TAH"/>
            </w:pPr>
            <w:r w:rsidRPr="008746D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7CD613" w14:textId="77777777" w:rsidR="000A245C" w:rsidRPr="008746D1" w:rsidRDefault="000A245C" w:rsidP="00C63368">
            <w:pPr>
              <w:pStyle w:val="TAH"/>
              <w:jc w:val="left"/>
            </w:pPr>
            <w:r w:rsidRPr="008746D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2D7A1B" w14:textId="77777777" w:rsidR="000A245C" w:rsidRPr="008746D1" w:rsidRDefault="000A245C" w:rsidP="00C63368">
            <w:pPr>
              <w:pStyle w:val="TAH"/>
              <w:rPr>
                <w:rFonts w:cs="Arial"/>
                <w:szCs w:val="18"/>
              </w:rPr>
            </w:pPr>
            <w:r w:rsidRPr="008746D1">
              <w:rPr>
                <w:rFonts w:cs="Arial"/>
                <w:szCs w:val="18"/>
              </w:rPr>
              <w:t>Description</w:t>
            </w:r>
          </w:p>
        </w:tc>
      </w:tr>
      <w:tr w:rsidR="003D4583" w:rsidRPr="008746D1" w14:paraId="668E56DD" w14:textId="77777777" w:rsidTr="001B69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25E20C63" w14:textId="77777777" w:rsidR="003D4583" w:rsidRPr="008746D1" w:rsidRDefault="003D4583" w:rsidP="003D5C4D">
            <w:pPr>
              <w:pStyle w:val="TAN"/>
            </w:pPr>
            <w:r>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C0208CE" w14:textId="77777777" w:rsidR="003D4583" w:rsidRPr="008746D1" w:rsidRDefault="003D4583" w:rsidP="003D5C4D">
            <w:pPr>
              <w:pStyle w:val="TAN"/>
            </w:pPr>
            <w:r>
              <w:rPr>
                <w:lang w:eastAsia="zh-CN"/>
              </w:rPr>
              <w:t>Uinteger</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18B4AF" w14:textId="77777777" w:rsidR="003D4583" w:rsidRPr="008746D1" w:rsidRDefault="003D4583" w:rsidP="003D5C4D">
            <w:pPr>
              <w:pStyle w:val="TAN"/>
            </w:pPr>
            <w:r>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FD85C24" w14:textId="77777777" w:rsidR="003D4583" w:rsidRPr="008746D1" w:rsidRDefault="003D4583" w:rsidP="003D5C4D">
            <w:pPr>
              <w:pStyle w:val="TAN"/>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6A539E41" w14:textId="45CE5A7F" w:rsidR="003D4583" w:rsidRDefault="003D4583" w:rsidP="003D4583">
            <w:pPr>
              <w:pStyle w:val="TAL"/>
              <w:rPr>
                <w:rFonts w:cs="Arial"/>
                <w:szCs w:val="18"/>
              </w:rPr>
            </w:pPr>
            <w:r>
              <w:rPr>
                <w:rFonts w:cs="Arial"/>
                <w:szCs w:val="18"/>
                <w:lang w:eastAsia="zh-CN"/>
              </w:rPr>
              <w:t xml:space="preserve">This IE shall be present </w:t>
            </w:r>
            <w:r w:rsidRPr="008746D1">
              <w:rPr>
                <w:rFonts w:cs="Arial"/>
                <w:szCs w:val="18"/>
              </w:rPr>
              <w:t>if PWS related N2 information is to be transferre</w:t>
            </w:r>
            <w:r>
              <w:rPr>
                <w:rFonts w:cs="Arial"/>
                <w:szCs w:val="18"/>
              </w:rPr>
              <w:t>d.</w:t>
            </w:r>
          </w:p>
          <w:p w14:paraId="24EB00E7" w14:textId="08A0458C" w:rsidR="003D4583" w:rsidRPr="003D5C4D" w:rsidRDefault="003D4583" w:rsidP="003D5C4D">
            <w:pPr>
              <w:pStyle w:val="TAN"/>
              <w:ind w:left="0" w:firstLine="0"/>
            </w:pPr>
            <w:r>
              <w:rPr>
                <w:rFonts w:cs="Arial"/>
                <w:szCs w:val="18"/>
              </w:rPr>
              <w:t>W</w:t>
            </w:r>
            <w:r>
              <w:rPr>
                <w:rFonts w:cs="Arial"/>
                <w:szCs w:val="18"/>
                <w:lang w:eastAsia="zh-CN"/>
              </w:rPr>
              <w:t>hen present, it shall i</w:t>
            </w:r>
            <w:r w:rsidRPr="008746D1">
              <w:rPr>
                <w:rFonts w:cs="Arial"/>
                <w:szCs w:val="18"/>
                <w:lang w:eastAsia="zh-CN"/>
              </w:rPr>
              <w:t xml:space="preserve">ndicate the NGAP </w:t>
            </w:r>
            <w:r>
              <w:rPr>
                <w:rFonts w:cs="Arial"/>
                <w:szCs w:val="18"/>
                <w:lang w:eastAsia="zh-CN"/>
              </w:rPr>
              <w:t>Message</w:t>
            </w:r>
            <w:r w:rsidRPr="008746D1">
              <w:rPr>
                <w:rFonts w:cs="Arial"/>
                <w:szCs w:val="18"/>
                <w:lang w:eastAsia="zh-CN"/>
              </w:rPr>
              <w:t xml:space="preserve"> type of the ngapData</w:t>
            </w:r>
            <w:r w:rsidR="007C7756">
              <w:rPr>
                <w:rFonts w:cs="Arial"/>
                <w:szCs w:val="18"/>
                <w:lang w:eastAsia="zh-CN"/>
              </w:rPr>
              <w:t xml:space="preserve"> as specified in </w:t>
            </w:r>
            <w:r w:rsidR="003416AC">
              <w:rPr>
                <w:rFonts w:cs="Arial"/>
                <w:szCs w:val="18"/>
                <w:lang w:eastAsia="zh-CN"/>
              </w:rPr>
              <w:t>clause</w:t>
            </w:r>
            <w:r w:rsidR="007C7756">
              <w:rPr>
                <w:rFonts w:cs="Arial"/>
                <w:szCs w:val="18"/>
                <w:lang w:eastAsia="zh-CN"/>
              </w:rPr>
              <w:t xml:space="preserve"> 6.1.6.4.3.3</w:t>
            </w:r>
            <w:r w:rsidR="007C7756" w:rsidRPr="008746D1">
              <w:rPr>
                <w:rFonts w:cs="Arial"/>
                <w:szCs w:val="18"/>
                <w:lang w:eastAsia="zh-CN"/>
              </w:rPr>
              <w:t xml:space="preserve">. Its value </w:t>
            </w:r>
            <w:r w:rsidR="007C7756">
              <w:rPr>
                <w:rFonts w:cs="Arial"/>
                <w:szCs w:val="18"/>
                <w:lang w:eastAsia="zh-CN"/>
              </w:rPr>
              <w:t xml:space="preserve">equals the value of </w:t>
            </w:r>
            <w:r w:rsidR="007C7756" w:rsidRPr="008746D1">
              <w:rPr>
                <w:color w:val="000000"/>
                <w:lang w:eastAsia="ko-KR"/>
              </w:rPr>
              <w:t xml:space="preserve">the NGAP </w:t>
            </w:r>
            <w:r w:rsidR="007C7756">
              <w:rPr>
                <w:color w:val="000000"/>
                <w:lang w:eastAsia="ko-KR"/>
              </w:rPr>
              <w:t xml:space="preserve">Message Type </w:t>
            </w:r>
            <w:r w:rsidR="007C7756" w:rsidRPr="008746D1">
              <w:rPr>
                <w:color w:val="000000"/>
                <w:lang w:eastAsia="ko-KR"/>
              </w:rPr>
              <w:t>IE</w:t>
            </w:r>
            <w:r w:rsidR="007C7756" w:rsidRPr="008746D1">
              <w:rPr>
                <w:rFonts w:cs="Arial"/>
                <w:szCs w:val="18"/>
                <w:lang w:eastAsia="zh-CN"/>
              </w:rPr>
              <w:t>.</w:t>
            </w:r>
          </w:p>
        </w:tc>
      </w:tr>
      <w:tr w:rsidR="003D4583" w:rsidRPr="008746D1" w14:paraId="02F503D2" w14:textId="77777777" w:rsidTr="007C7756">
        <w:trPr>
          <w:jc w:val="center"/>
        </w:trPr>
        <w:tc>
          <w:tcPr>
            <w:tcW w:w="2090" w:type="dxa"/>
            <w:tcBorders>
              <w:top w:val="single" w:sz="4" w:space="0" w:color="auto"/>
              <w:left w:val="single" w:sz="4" w:space="0" w:color="auto"/>
              <w:bottom w:val="single" w:sz="4" w:space="0" w:color="auto"/>
              <w:right w:val="single" w:sz="4" w:space="0" w:color="auto"/>
            </w:tcBorders>
          </w:tcPr>
          <w:p w14:paraId="7DA737EB" w14:textId="77777777" w:rsidR="003D4583" w:rsidRPr="008746D1" w:rsidRDefault="003D4583" w:rsidP="003D4583">
            <w:pPr>
              <w:pStyle w:val="TAL"/>
              <w:rPr>
                <w:lang w:eastAsia="zh-CN"/>
              </w:rPr>
            </w:pPr>
            <w:r w:rsidRPr="008746D1">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13193832" w14:textId="77777777" w:rsidR="003D4583" w:rsidRPr="008746D1" w:rsidRDefault="007C7756" w:rsidP="003D4583">
            <w:pPr>
              <w:pStyle w:val="TAL"/>
              <w:rPr>
                <w:lang w:eastAsia="zh-CN"/>
              </w:rPr>
            </w:pPr>
            <w:r>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498D9986" w14:textId="77777777" w:rsidR="003D4583" w:rsidRPr="008746D1" w:rsidRDefault="00C33DEF" w:rsidP="003D458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478ED5" w14:textId="77777777" w:rsidR="003D4583" w:rsidRPr="008746D1" w:rsidRDefault="00C33DEF" w:rsidP="003D4583">
            <w:pPr>
              <w:pStyle w:val="TAL"/>
              <w:rPr>
                <w:lang w:eastAsia="zh-CN"/>
              </w:rPr>
            </w:pPr>
            <w:r>
              <w:rPr>
                <w:lang w:eastAsia="zh-CN"/>
              </w:rPr>
              <w:t>0..</w:t>
            </w:r>
            <w:r w:rsidR="003D4583"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3F6376" w14:textId="1872891D" w:rsidR="00C33DEF" w:rsidRDefault="00C33DEF" w:rsidP="00C33DEF">
            <w:pPr>
              <w:pStyle w:val="TAL"/>
              <w:rPr>
                <w:rFonts w:cs="Arial"/>
                <w:szCs w:val="18"/>
                <w:lang w:eastAsia="zh-CN"/>
              </w:rPr>
            </w:pPr>
            <w:r>
              <w:rPr>
                <w:rFonts w:cs="Arial"/>
                <w:szCs w:val="18"/>
                <w:lang w:eastAsia="zh-CN"/>
              </w:rPr>
              <w:t xml:space="preserve">This IE shall be present if </w:t>
            </w:r>
            <w:r>
              <w:t>SM</w:t>
            </w:r>
            <w:r w:rsidR="007C7756">
              <w:t>, RAN</w:t>
            </w:r>
            <w:r>
              <w:t xml:space="preserve"> or NRPPa related N2 information is to be transferred.</w:t>
            </w:r>
          </w:p>
          <w:p w14:paraId="36D776CA" w14:textId="0B192A99" w:rsidR="003D4583" w:rsidRPr="008746D1" w:rsidRDefault="00C33DEF" w:rsidP="00C33DEF">
            <w:pPr>
              <w:pStyle w:val="TAL"/>
              <w:rPr>
                <w:rFonts w:cs="Arial"/>
                <w:szCs w:val="18"/>
                <w:lang w:eastAsia="zh-CN"/>
              </w:rPr>
            </w:pPr>
            <w:r>
              <w:rPr>
                <w:rFonts w:cs="Arial"/>
                <w:szCs w:val="18"/>
                <w:lang w:eastAsia="zh-CN"/>
              </w:rPr>
              <w:t>When present, it shall i</w:t>
            </w:r>
            <w:r w:rsidR="003D4583" w:rsidRPr="008746D1">
              <w:rPr>
                <w:rFonts w:cs="Arial"/>
                <w:szCs w:val="18"/>
                <w:lang w:eastAsia="zh-CN"/>
              </w:rPr>
              <w:t>ndicate the NGAP IE type of the ngapData</w:t>
            </w:r>
            <w:r w:rsidR="00CC4F62">
              <w:rPr>
                <w:rFonts w:cs="Arial"/>
                <w:szCs w:val="18"/>
                <w:lang w:eastAsia="zh-CN"/>
              </w:rPr>
              <w:t xml:space="preserve"> as specified in </w:t>
            </w:r>
            <w:r w:rsidR="003416AC">
              <w:rPr>
                <w:rFonts w:cs="Arial"/>
                <w:szCs w:val="18"/>
                <w:lang w:eastAsia="zh-CN"/>
              </w:rPr>
              <w:t>clause</w:t>
            </w:r>
            <w:r w:rsidR="00CC4F62">
              <w:rPr>
                <w:rFonts w:cs="Arial"/>
                <w:szCs w:val="18"/>
                <w:lang w:eastAsia="zh-CN"/>
              </w:rPr>
              <w:t xml:space="preserve"> 6.1.6.4.3.2</w:t>
            </w:r>
            <w:r w:rsidR="00CC4F62" w:rsidRPr="008746D1">
              <w:rPr>
                <w:rFonts w:cs="Arial"/>
                <w:szCs w:val="18"/>
                <w:lang w:eastAsia="zh-CN"/>
              </w:rPr>
              <w:t>.</w:t>
            </w:r>
          </w:p>
        </w:tc>
      </w:tr>
      <w:tr w:rsidR="003D4583" w:rsidRPr="008746D1" w14:paraId="3643C6D0" w14:textId="77777777" w:rsidTr="007C7756">
        <w:trPr>
          <w:jc w:val="center"/>
        </w:trPr>
        <w:tc>
          <w:tcPr>
            <w:tcW w:w="2090" w:type="dxa"/>
            <w:tcBorders>
              <w:top w:val="single" w:sz="4" w:space="0" w:color="auto"/>
              <w:left w:val="single" w:sz="4" w:space="0" w:color="auto"/>
              <w:bottom w:val="single" w:sz="4" w:space="0" w:color="auto"/>
              <w:right w:val="single" w:sz="4" w:space="0" w:color="auto"/>
            </w:tcBorders>
          </w:tcPr>
          <w:p w14:paraId="0CA03A00" w14:textId="77777777" w:rsidR="003D4583" w:rsidRPr="008746D1" w:rsidRDefault="003D4583" w:rsidP="003D4583">
            <w:pPr>
              <w:pStyle w:val="TAL"/>
              <w:rPr>
                <w:lang w:eastAsia="zh-CN"/>
              </w:rPr>
            </w:pPr>
            <w:r w:rsidRPr="008746D1">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79DDDA01" w14:textId="77777777" w:rsidR="003D4583" w:rsidRPr="008746D1" w:rsidRDefault="003D4583" w:rsidP="003D4583">
            <w:pPr>
              <w:pStyle w:val="TAL"/>
            </w:pPr>
            <w:r w:rsidRPr="008746D1">
              <w:t>RefToBinaryData</w:t>
            </w:r>
          </w:p>
        </w:tc>
        <w:tc>
          <w:tcPr>
            <w:tcW w:w="425" w:type="dxa"/>
            <w:tcBorders>
              <w:top w:val="single" w:sz="4" w:space="0" w:color="auto"/>
              <w:left w:val="single" w:sz="4" w:space="0" w:color="auto"/>
              <w:bottom w:val="single" w:sz="4" w:space="0" w:color="auto"/>
              <w:right w:val="single" w:sz="4" w:space="0" w:color="auto"/>
            </w:tcBorders>
          </w:tcPr>
          <w:p w14:paraId="4F015E8D" w14:textId="77777777" w:rsidR="003D4583" w:rsidRPr="008746D1" w:rsidRDefault="003D4583" w:rsidP="003D4583">
            <w:pPr>
              <w:pStyle w:val="TAC"/>
              <w:rPr>
                <w:lang w:eastAsia="zh-CN"/>
              </w:rPr>
            </w:pPr>
            <w:r w:rsidRPr="008746D1">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951E12" w14:textId="77777777" w:rsidR="003D4583" w:rsidRPr="008746D1" w:rsidRDefault="003D4583" w:rsidP="003D4583">
            <w:pPr>
              <w:pStyle w:val="TAL"/>
              <w:rPr>
                <w:lang w:eastAsia="zh-CN"/>
              </w:rPr>
            </w:pP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DAF39A9" w14:textId="613A6D2A" w:rsidR="003D4583" w:rsidRPr="008746D1" w:rsidRDefault="003D4583" w:rsidP="003D4583">
            <w:pPr>
              <w:pStyle w:val="TAL"/>
              <w:rPr>
                <w:rFonts w:cs="Arial"/>
                <w:szCs w:val="18"/>
                <w:lang w:eastAsia="zh-CN"/>
              </w:rPr>
            </w:pPr>
            <w:r w:rsidRPr="008746D1">
              <w:rPr>
                <w:rFonts w:cs="Arial"/>
                <w:szCs w:val="18"/>
              </w:rPr>
              <w:t xml:space="preserve">This IE reference the N2 information binary data </w:t>
            </w:r>
            <w:r w:rsidRPr="008746D1">
              <w:rPr>
                <w:rFonts w:cs="Arial"/>
                <w:szCs w:val="18"/>
                <w:lang w:eastAsia="zh-CN"/>
              </w:rPr>
              <w:t xml:space="preserve">corresponding to the N2 information class. </w:t>
            </w:r>
            <w:r w:rsidRPr="008746D1">
              <w:t xml:space="preserve">See </w:t>
            </w:r>
            <w:r w:rsidR="003416AC">
              <w:t>clause</w:t>
            </w:r>
            <w:r w:rsidRPr="008746D1">
              <w:t xml:space="preserve"> 6.1.6.4.3.</w:t>
            </w:r>
          </w:p>
        </w:tc>
      </w:tr>
      <w:bookmarkEnd w:id="935"/>
    </w:tbl>
    <w:p w14:paraId="612EEFCE" w14:textId="77777777" w:rsidR="000A245C" w:rsidRDefault="000A245C" w:rsidP="000A245C"/>
    <w:p w14:paraId="60B28E4C" w14:textId="5E26A186" w:rsidR="000A245C" w:rsidRDefault="000A245C" w:rsidP="000A245C">
      <w:pPr>
        <w:pStyle w:val="Heading5"/>
        <w:rPr>
          <w:lang w:eastAsia="zh-CN"/>
        </w:rPr>
      </w:pPr>
      <w:bookmarkStart w:id="937" w:name="_Toc25157152"/>
      <w:bookmarkStart w:id="938" w:name="_Toc43118214"/>
      <w:bookmarkStart w:id="939" w:name="_Toc43208387"/>
      <w:bookmarkStart w:id="940" w:name="_Toc45030362"/>
      <w:r>
        <w:t>6.1.6.2.</w:t>
      </w:r>
      <w:r w:rsidR="00FD4423">
        <w:t>2</w:t>
      </w:r>
      <w:r w:rsidR="00367646">
        <w:t>8</w:t>
      </w:r>
      <w:r>
        <w:tab/>
        <w:t>Type: NrppaInformation</w:t>
      </w:r>
      <w:bookmarkEnd w:id="937"/>
      <w:bookmarkEnd w:id="938"/>
      <w:bookmarkEnd w:id="939"/>
      <w:bookmarkEnd w:id="940"/>
    </w:p>
    <w:p w14:paraId="3D09D8FE" w14:textId="77777777" w:rsidR="000A245C" w:rsidRDefault="000A245C" w:rsidP="000A245C">
      <w:pPr>
        <w:pStyle w:val="TH"/>
      </w:pPr>
      <w:r>
        <w:rPr>
          <w:noProof/>
        </w:rPr>
        <w:t>Table </w:t>
      </w:r>
      <w:r>
        <w:t>6.1.6.2.</w:t>
      </w:r>
      <w:r w:rsidR="00FD4423">
        <w:t>2</w:t>
      </w:r>
      <w:r w:rsidR="00367646">
        <w:t>8</w:t>
      </w:r>
      <w:r>
        <w:t xml:space="preserve">-1: </w:t>
      </w:r>
      <w:r>
        <w:rPr>
          <w:noProof/>
        </w:rPr>
        <w:t xml:space="preserve">Definition of type </w:t>
      </w:r>
      <w:r>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A245C" w:rsidRPr="008746D1" w14:paraId="3054A9E8"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DD66AE1" w14:textId="77777777" w:rsidR="000A245C" w:rsidRPr="008746D1" w:rsidRDefault="000A245C" w:rsidP="00C63368">
            <w:pPr>
              <w:pStyle w:val="TAH"/>
            </w:pPr>
            <w:r w:rsidRPr="008746D1">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5CF1513" w14:textId="77777777" w:rsidR="000A245C" w:rsidRPr="008746D1" w:rsidRDefault="000A245C" w:rsidP="00C63368">
            <w:pPr>
              <w:pStyle w:val="TAH"/>
            </w:pPr>
            <w:r w:rsidRPr="008746D1">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6863DA" w14:textId="77777777" w:rsidR="000A245C" w:rsidRPr="008746D1" w:rsidRDefault="000A245C" w:rsidP="00C63368">
            <w:pPr>
              <w:pStyle w:val="TAH"/>
            </w:pPr>
            <w:r w:rsidRPr="008746D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CB75E4" w14:textId="77777777" w:rsidR="000A245C" w:rsidRPr="008746D1" w:rsidRDefault="000A245C" w:rsidP="00C63368">
            <w:pPr>
              <w:pStyle w:val="TAH"/>
              <w:jc w:val="left"/>
            </w:pPr>
            <w:r w:rsidRPr="008746D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76818B" w14:textId="77777777" w:rsidR="000A245C" w:rsidRPr="008746D1" w:rsidRDefault="000A245C" w:rsidP="00C63368">
            <w:pPr>
              <w:pStyle w:val="TAH"/>
              <w:rPr>
                <w:rFonts w:cs="Arial"/>
                <w:szCs w:val="18"/>
              </w:rPr>
            </w:pPr>
            <w:r w:rsidRPr="008746D1">
              <w:rPr>
                <w:rFonts w:cs="Arial"/>
                <w:szCs w:val="18"/>
              </w:rPr>
              <w:t>Description</w:t>
            </w:r>
          </w:p>
        </w:tc>
      </w:tr>
      <w:tr w:rsidR="000A245C" w:rsidRPr="008746D1" w14:paraId="72710591"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3B06FF3A" w14:textId="77777777" w:rsidR="000A245C" w:rsidRPr="008746D1" w:rsidRDefault="002C4BF4" w:rsidP="00C63368">
            <w:pPr>
              <w:pStyle w:val="TAL"/>
              <w:rPr>
                <w:lang w:eastAsia="zh-CN"/>
              </w:rPr>
            </w:pPr>
            <w:r>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167A14A9" w14:textId="77777777" w:rsidR="000A245C" w:rsidRPr="008746D1" w:rsidRDefault="00D825A3" w:rsidP="00C63368">
            <w:pPr>
              <w:pStyle w:val="TAL"/>
              <w:rPr>
                <w:lang w:eastAsia="zh-CN"/>
              </w:rPr>
            </w:pPr>
            <w:r w:rsidRPr="007410A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647760E6" w14:textId="77777777" w:rsidR="000A245C" w:rsidRPr="008746D1" w:rsidRDefault="000A245C" w:rsidP="00C63368">
            <w:pPr>
              <w:pStyle w:val="TAC"/>
              <w:rPr>
                <w:lang w:eastAsia="zh-CN"/>
              </w:rPr>
            </w:pPr>
            <w:r w:rsidRPr="008746D1">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2CD38A9" w14:textId="77777777" w:rsidR="000A245C" w:rsidRPr="008746D1" w:rsidRDefault="000A245C" w:rsidP="00C63368">
            <w:pPr>
              <w:pStyle w:val="TAL"/>
              <w:rPr>
                <w:lang w:eastAsia="zh-CN"/>
              </w:rPr>
            </w:pP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0394D2" w14:textId="77777777" w:rsidR="000A245C" w:rsidRPr="008746D1" w:rsidRDefault="000A245C" w:rsidP="00C63368">
            <w:pPr>
              <w:pStyle w:val="TAL"/>
              <w:rPr>
                <w:rFonts w:cs="Arial"/>
                <w:szCs w:val="18"/>
                <w:lang w:eastAsia="zh-CN"/>
              </w:rPr>
            </w:pPr>
            <w:r w:rsidRPr="008746D1">
              <w:t xml:space="preserve">This IE </w:t>
            </w:r>
            <w:r w:rsidR="00D825A3" w:rsidRPr="007410A3">
              <w:t xml:space="preserve">shall carry the identifier </w:t>
            </w:r>
            <w:r w:rsidR="00D825A3">
              <w:t xml:space="preserve">of the </w:t>
            </w:r>
            <w:r w:rsidR="002C4BF4">
              <w:t xml:space="preserve">Network Function (e.g. </w:t>
            </w:r>
            <w:r w:rsidRPr="008746D1">
              <w:t>LMF</w:t>
            </w:r>
            <w:r w:rsidR="002C4BF4">
              <w:t>) instance</w:t>
            </w:r>
            <w:r w:rsidRPr="008746D1">
              <w:t xml:space="preserve"> </w:t>
            </w:r>
            <w:r w:rsidR="00D825A3">
              <w:t xml:space="preserve">that is </w:t>
            </w:r>
            <w:r w:rsidR="00D825A3" w:rsidRPr="007410A3">
              <w:t xml:space="preserve">sending </w:t>
            </w:r>
            <w:r w:rsidR="00D825A3">
              <w:t xml:space="preserve">or receiving </w:t>
            </w:r>
            <w:r w:rsidR="00D825A3" w:rsidRPr="007410A3">
              <w:t>the NRPPa data</w:t>
            </w:r>
            <w:r w:rsidR="00D825A3" w:rsidRPr="007410A3">
              <w:rPr>
                <w:rFonts w:cs="Arial"/>
                <w:szCs w:val="18"/>
                <w:lang w:eastAsia="zh-CN"/>
              </w:rPr>
              <w:t>.</w:t>
            </w:r>
          </w:p>
        </w:tc>
      </w:tr>
      <w:tr w:rsidR="000A245C" w:rsidRPr="008746D1" w14:paraId="4F0146E8"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74EF7E3D" w14:textId="77777777" w:rsidR="000A245C" w:rsidRPr="008746D1" w:rsidRDefault="000A245C" w:rsidP="00C63368">
            <w:pPr>
              <w:pStyle w:val="TAL"/>
              <w:rPr>
                <w:lang w:eastAsia="zh-CN"/>
              </w:rPr>
            </w:pPr>
            <w:r w:rsidRPr="008746D1">
              <w:t>nrppaPdu</w:t>
            </w:r>
          </w:p>
        </w:tc>
        <w:tc>
          <w:tcPr>
            <w:tcW w:w="1559" w:type="dxa"/>
            <w:tcBorders>
              <w:top w:val="single" w:sz="4" w:space="0" w:color="auto"/>
              <w:left w:val="single" w:sz="4" w:space="0" w:color="auto"/>
              <w:bottom w:val="single" w:sz="4" w:space="0" w:color="auto"/>
              <w:right w:val="single" w:sz="4" w:space="0" w:color="auto"/>
            </w:tcBorders>
          </w:tcPr>
          <w:p w14:paraId="22CAE006" w14:textId="77777777" w:rsidR="000A245C" w:rsidRPr="008746D1" w:rsidRDefault="000A245C" w:rsidP="00C63368">
            <w:pPr>
              <w:pStyle w:val="TAL"/>
            </w:pPr>
            <w:r w:rsidRPr="008746D1">
              <w:t>N2InfoContent</w:t>
            </w:r>
          </w:p>
        </w:tc>
        <w:tc>
          <w:tcPr>
            <w:tcW w:w="425" w:type="dxa"/>
            <w:tcBorders>
              <w:top w:val="single" w:sz="4" w:space="0" w:color="auto"/>
              <w:left w:val="single" w:sz="4" w:space="0" w:color="auto"/>
              <w:bottom w:val="single" w:sz="4" w:space="0" w:color="auto"/>
              <w:right w:val="single" w:sz="4" w:space="0" w:color="auto"/>
            </w:tcBorders>
          </w:tcPr>
          <w:p w14:paraId="5C011561" w14:textId="77777777" w:rsidR="000A245C" w:rsidRPr="008746D1" w:rsidRDefault="000A245C" w:rsidP="00C63368">
            <w:pPr>
              <w:pStyle w:val="TAC"/>
              <w:rPr>
                <w:lang w:eastAsia="zh-CN"/>
              </w:rPr>
            </w:pPr>
            <w:r w:rsidRPr="008746D1">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9E03DB" w14:textId="77777777" w:rsidR="000A245C" w:rsidRPr="008746D1" w:rsidRDefault="000A245C" w:rsidP="00C63368">
            <w:pPr>
              <w:pStyle w:val="TAL"/>
              <w:rPr>
                <w:lang w:eastAsia="zh-CN"/>
              </w:rPr>
            </w:pP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906A554" w14:textId="77777777" w:rsidR="000A245C" w:rsidRPr="008746D1" w:rsidRDefault="000A245C" w:rsidP="00C63368">
            <w:pPr>
              <w:pStyle w:val="TAL"/>
              <w:rPr>
                <w:rFonts w:cs="Arial"/>
                <w:szCs w:val="18"/>
                <w:lang w:eastAsia="zh-CN"/>
              </w:rPr>
            </w:pPr>
            <w:r w:rsidRPr="008746D1">
              <w:rPr>
                <w:rFonts w:cs="Arial"/>
                <w:szCs w:val="18"/>
                <w:lang w:eastAsia="zh-CN"/>
              </w:rPr>
              <w:t>This IE represents the encoded NGAP N</w:t>
            </w:r>
            <w:r w:rsidR="00D825A3">
              <w:rPr>
                <w:rFonts w:cs="Arial"/>
                <w:szCs w:val="18"/>
                <w:lang w:eastAsia="zh-CN"/>
              </w:rPr>
              <w:t>R</w:t>
            </w:r>
            <w:r w:rsidRPr="008746D1">
              <w:rPr>
                <w:rFonts w:cs="Arial"/>
                <w:szCs w:val="18"/>
                <w:lang w:eastAsia="zh-CN"/>
              </w:rPr>
              <w:t>PPa-PDU IE, which is transparent to AMF.</w:t>
            </w:r>
          </w:p>
        </w:tc>
      </w:tr>
      <w:tr w:rsidR="00D0587C" w:rsidRPr="008746D1" w14:paraId="57F62E49"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1E38A3B1" w14:textId="12832DD4" w:rsidR="00D0587C" w:rsidRPr="008746D1" w:rsidRDefault="00D0587C" w:rsidP="00D0587C">
            <w:pPr>
              <w:pStyle w:val="TAL"/>
            </w:pPr>
            <w:r>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7DEC775E" w14:textId="4D81EC17" w:rsidR="00D0587C" w:rsidRPr="008746D1" w:rsidRDefault="00D0587C" w:rsidP="00D0587C">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73AC4895" w14:textId="0C4B128A" w:rsidR="00D0587C" w:rsidRPr="008746D1" w:rsidRDefault="00D0587C" w:rsidP="00D0587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696AA6" w14:textId="3712E5FD" w:rsidR="00D0587C" w:rsidRPr="008746D1" w:rsidRDefault="00D0587C" w:rsidP="00D0587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E2D3925" w14:textId="6B0DFB0A" w:rsidR="00D0587C" w:rsidRPr="008746D1" w:rsidRDefault="00D0587C" w:rsidP="00D0587C">
            <w:pPr>
              <w:pStyle w:val="TAL"/>
              <w:rPr>
                <w:rFonts w:cs="Arial"/>
                <w:szCs w:val="18"/>
                <w:lang w:eastAsia="zh-CN"/>
              </w:rPr>
            </w:pPr>
            <w:r>
              <w:t>When present, this IE shall carry the Service Instance Identifier of the Service Instance (e.g. LMF) that is sending or receiving the NRPPa data.</w:t>
            </w:r>
          </w:p>
        </w:tc>
      </w:tr>
    </w:tbl>
    <w:p w14:paraId="7F09FF61" w14:textId="77777777" w:rsidR="000A245C" w:rsidRDefault="000A245C" w:rsidP="000A245C"/>
    <w:p w14:paraId="3D9728EB" w14:textId="6D556434" w:rsidR="000A245C" w:rsidRDefault="000A245C" w:rsidP="000A245C">
      <w:pPr>
        <w:pStyle w:val="Heading5"/>
        <w:rPr>
          <w:lang w:eastAsia="zh-CN"/>
        </w:rPr>
      </w:pPr>
      <w:bookmarkStart w:id="941" w:name="_Toc25157153"/>
      <w:bookmarkStart w:id="942" w:name="_Toc43118215"/>
      <w:bookmarkStart w:id="943" w:name="_Toc43208388"/>
      <w:bookmarkStart w:id="944" w:name="_Toc45030363"/>
      <w:r>
        <w:lastRenderedPageBreak/>
        <w:t>6.1.6.2.</w:t>
      </w:r>
      <w:r w:rsidR="00367646">
        <w:t>29</w:t>
      </w:r>
      <w:r>
        <w:tab/>
        <w:t>Type: PwsInformation</w:t>
      </w:r>
      <w:bookmarkEnd w:id="941"/>
      <w:bookmarkEnd w:id="942"/>
      <w:bookmarkEnd w:id="943"/>
      <w:bookmarkEnd w:id="944"/>
    </w:p>
    <w:p w14:paraId="6B09A2CC" w14:textId="77777777" w:rsidR="000A245C" w:rsidRDefault="000A245C" w:rsidP="000A245C">
      <w:pPr>
        <w:pStyle w:val="TH"/>
      </w:pPr>
      <w:r>
        <w:rPr>
          <w:noProof/>
        </w:rPr>
        <w:t>Table </w:t>
      </w:r>
      <w:r>
        <w:t>6.1.6.2.</w:t>
      </w:r>
      <w:r w:rsidR="00367646">
        <w:t>29</w:t>
      </w:r>
      <w:r>
        <w:t xml:space="preserve">-1: </w:t>
      </w:r>
      <w:r>
        <w:rPr>
          <w:noProof/>
        </w:rPr>
        <w:t xml:space="preserve">Definition of type </w:t>
      </w:r>
      <w:r>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A245C" w:rsidRPr="008746D1" w14:paraId="16815B20" w14:textId="77777777" w:rsidTr="00B362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B76DBC" w14:textId="77777777" w:rsidR="000A245C" w:rsidRPr="008746D1" w:rsidRDefault="000A245C" w:rsidP="00C63368">
            <w:pPr>
              <w:pStyle w:val="TAH"/>
            </w:pPr>
            <w:r w:rsidRPr="008746D1">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F9A86D" w14:textId="77777777" w:rsidR="000A245C" w:rsidRPr="008746D1" w:rsidRDefault="000A245C" w:rsidP="00C63368">
            <w:pPr>
              <w:pStyle w:val="TAH"/>
            </w:pPr>
            <w:r w:rsidRPr="008746D1">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2BF436C" w14:textId="77777777" w:rsidR="000A245C" w:rsidRPr="008746D1" w:rsidRDefault="000A245C" w:rsidP="00C63368">
            <w:pPr>
              <w:pStyle w:val="TAH"/>
            </w:pPr>
            <w:r w:rsidRPr="008746D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8A80BE" w14:textId="77777777" w:rsidR="000A245C" w:rsidRPr="008746D1" w:rsidRDefault="000A245C" w:rsidP="00C63368">
            <w:pPr>
              <w:pStyle w:val="TAH"/>
              <w:jc w:val="left"/>
            </w:pPr>
            <w:r w:rsidRPr="008746D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79D231" w14:textId="77777777" w:rsidR="000A245C" w:rsidRPr="008746D1" w:rsidRDefault="000A245C" w:rsidP="00C63368">
            <w:pPr>
              <w:pStyle w:val="TAH"/>
              <w:rPr>
                <w:rFonts w:cs="Arial"/>
                <w:szCs w:val="18"/>
              </w:rPr>
            </w:pPr>
            <w:r w:rsidRPr="008746D1">
              <w:rPr>
                <w:rFonts w:cs="Arial"/>
                <w:szCs w:val="18"/>
              </w:rPr>
              <w:t>Description</w:t>
            </w:r>
          </w:p>
        </w:tc>
      </w:tr>
      <w:tr w:rsidR="000A245C" w:rsidRPr="008746D1" w14:paraId="4F743EA8" w14:textId="77777777" w:rsidTr="00B362A6">
        <w:trPr>
          <w:jc w:val="center"/>
        </w:trPr>
        <w:tc>
          <w:tcPr>
            <w:tcW w:w="2090" w:type="dxa"/>
            <w:tcBorders>
              <w:top w:val="single" w:sz="4" w:space="0" w:color="auto"/>
              <w:left w:val="single" w:sz="4" w:space="0" w:color="auto"/>
              <w:bottom w:val="single" w:sz="4" w:space="0" w:color="auto"/>
              <w:right w:val="single" w:sz="4" w:space="0" w:color="auto"/>
            </w:tcBorders>
            <w:hideMark/>
          </w:tcPr>
          <w:p w14:paraId="7B918C60" w14:textId="77777777" w:rsidR="000A245C" w:rsidRPr="008746D1" w:rsidRDefault="000A245C" w:rsidP="00C63368">
            <w:pPr>
              <w:pStyle w:val="TAL"/>
              <w:rPr>
                <w:rFonts w:cs="Arial"/>
                <w:bCs/>
                <w:szCs w:val="18"/>
                <w:lang w:eastAsia="ja-JP"/>
              </w:rPr>
            </w:pPr>
            <w:r w:rsidRPr="008746D1">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14:paraId="19C34719" w14:textId="77777777" w:rsidR="000A245C" w:rsidRPr="008746D1" w:rsidRDefault="000A245C" w:rsidP="00C63368">
            <w:pPr>
              <w:pStyle w:val="TAL"/>
              <w:rPr>
                <w:lang w:eastAsia="zh-CN"/>
              </w:rPr>
            </w:pPr>
            <w:r w:rsidRPr="008746D1">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14:paraId="738B463F" w14:textId="77777777" w:rsidR="000A245C" w:rsidRPr="008746D1" w:rsidRDefault="000A245C" w:rsidP="00C63368">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112D99F" w14:textId="77777777" w:rsidR="000A245C" w:rsidRPr="008746D1" w:rsidRDefault="000A245C" w:rsidP="00C63368">
            <w:pPr>
              <w:pStyle w:val="TAL"/>
              <w:rPr>
                <w:lang w:eastAsia="zh-CN"/>
              </w:rPr>
            </w:pP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0B33709F" w14:textId="0E637909" w:rsidR="000A245C" w:rsidRPr="008746D1" w:rsidRDefault="000A245C" w:rsidP="00C63368">
            <w:pPr>
              <w:pStyle w:val="TAL"/>
              <w:rPr>
                <w:rFonts w:cs="Arial"/>
                <w:szCs w:val="18"/>
                <w:lang w:eastAsia="zh-CN"/>
              </w:rPr>
            </w:pPr>
            <w:r w:rsidRPr="008746D1">
              <w:t>Identifies the warning message</w:t>
            </w:r>
            <w:r w:rsidR="00BE5E73">
              <w:t xml:space="preserve">. </w:t>
            </w:r>
            <w:r w:rsidR="00BE5E73" w:rsidRPr="000D572D">
              <w:t>Sender shall set this field to 0, if the pwsContainer IE carries PWS Failure Indication or PWS Restart Indication. The receiver shall ignore this IE if the pwsContainer IE carries PWS Failure Indication or PWS Restart Indication.</w:t>
            </w:r>
          </w:p>
        </w:tc>
      </w:tr>
      <w:tr w:rsidR="000A245C" w:rsidRPr="008746D1" w14:paraId="42C54C7E" w14:textId="77777777" w:rsidTr="00B362A6">
        <w:trPr>
          <w:jc w:val="center"/>
        </w:trPr>
        <w:tc>
          <w:tcPr>
            <w:tcW w:w="2090" w:type="dxa"/>
            <w:tcBorders>
              <w:top w:val="single" w:sz="4" w:space="0" w:color="auto"/>
              <w:left w:val="single" w:sz="4" w:space="0" w:color="auto"/>
              <w:bottom w:val="single" w:sz="4" w:space="0" w:color="auto"/>
              <w:right w:val="single" w:sz="4" w:space="0" w:color="auto"/>
            </w:tcBorders>
            <w:hideMark/>
          </w:tcPr>
          <w:p w14:paraId="39948408" w14:textId="77777777" w:rsidR="000A245C" w:rsidRPr="008746D1" w:rsidRDefault="000A245C" w:rsidP="00C63368">
            <w:pPr>
              <w:pStyle w:val="TAL"/>
              <w:rPr>
                <w:lang w:eastAsia="zh-CN"/>
              </w:rPr>
            </w:pPr>
            <w:r w:rsidRPr="008746D1">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14:paraId="1199E7F2" w14:textId="77777777" w:rsidR="000A245C" w:rsidRPr="008746D1" w:rsidRDefault="000A245C" w:rsidP="00C63368">
            <w:pPr>
              <w:pStyle w:val="TAL"/>
            </w:pPr>
            <w:r w:rsidRPr="008746D1">
              <w:t>Uint16</w:t>
            </w:r>
          </w:p>
        </w:tc>
        <w:tc>
          <w:tcPr>
            <w:tcW w:w="425" w:type="dxa"/>
            <w:tcBorders>
              <w:top w:val="single" w:sz="4" w:space="0" w:color="auto"/>
              <w:left w:val="single" w:sz="4" w:space="0" w:color="auto"/>
              <w:bottom w:val="single" w:sz="4" w:space="0" w:color="auto"/>
              <w:right w:val="single" w:sz="4" w:space="0" w:color="auto"/>
            </w:tcBorders>
            <w:hideMark/>
          </w:tcPr>
          <w:p w14:paraId="5863FBDD" w14:textId="77777777" w:rsidR="000A245C" w:rsidRPr="008746D1" w:rsidRDefault="000A245C" w:rsidP="00C63368">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EC23C08" w14:textId="77777777" w:rsidR="000A245C" w:rsidRPr="008746D1" w:rsidRDefault="000A245C" w:rsidP="00C63368">
            <w:pPr>
              <w:pStyle w:val="TAL"/>
              <w:rPr>
                <w:lang w:eastAsia="zh-CN"/>
              </w:rPr>
            </w:pP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C85C437" w14:textId="6A102881" w:rsidR="000A245C" w:rsidRPr="008746D1" w:rsidRDefault="000A245C" w:rsidP="00C63368">
            <w:pPr>
              <w:pStyle w:val="TAL"/>
              <w:rPr>
                <w:rFonts w:cs="Arial"/>
                <w:szCs w:val="18"/>
                <w:lang w:eastAsia="zh-CN"/>
              </w:rPr>
            </w:pPr>
            <w:r w:rsidRPr="008746D1">
              <w:t>identifies a particular message from the source and type indicated by the Message Identifier</w:t>
            </w:r>
            <w:r w:rsidR="00BE5E73">
              <w:t xml:space="preserve">. </w:t>
            </w:r>
            <w:r w:rsidR="00BE5E73" w:rsidRPr="00970ACB">
              <w:t>Sender shall set this field to 0, if the pwsContainer IE carries PWS Failure Indication or PWS Restart Indication. The receiver shall ignore this IE if the pwsContainer IE carries PWS Failure Indication or PWS Restart Indication.</w:t>
            </w:r>
          </w:p>
        </w:tc>
      </w:tr>
      <w:tr w:rsidR="000A245C" w:rsidRPr="008746D1" w14:paraId="7CCD3B08" w14:textId="77777777" w:rsidTr="00B362A6">
        <w:trPr>
          <w:jc w:val="center"/>
        </w:trPr>
        <w:tc>
          <w:tcPr>
            <w:tcW w:w="2090" w:type="dxa"/>
            <w:tcBorders>
              <w:top w:val="single" w:sz="4" w:space="0" w:color="auto"/>
              <w:left w:val="single" w:sz="4" w:space="0" w:color="auto"/>
              <w:bottom w:val="single" w:sz="4" w:space="0" w:color="auto"/>
              <w:right w:val="single" w:sz="4" w:space="0" w:color="auto"/>
            </w:tcBorders>
            <w:hideMark/>
          </w:tcPr>
          <w:p w14:paraId="261467CD" w14:textId="77777777" w:rsidR="000A245C" w:rsidRPr="008746D1" w:rsidRDefault="000A245C" w:rsidP="00C63368">
            <w:pPr>
              <w:pStyle w:val="TAL"/>
              <w:rPr>
                <w:rFonts w:cs="Arial"/>
                <w:bCs/>
                <w:szCs w:val="18"/>
                <w:lang w:eastAsia="ja-JP"/>
              </w:rPr>
            </w:pPr>
            <w:r w:rsidRPr="008746D1">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14:paraId="77DED7C5" w14:textId="77777777" w:rsidR="000A245C" w:rsidRPr="008746D1" w:rsidRDefault="000A245C" w:rsidP="00C63368">
            <w:pPr>
              <w:pStyle w:val="TAL"/>
            </w:pPr>
            <w:r w:rsidRPr="008746D1">
              <w:t>N2InfoContent</w:t>
            </w:r>
          </w:p>
        </w:tc>
        <w:tc>
          <w:tcPr>
            <w:tcW w:w="425" w:type="dxa"/>
            <w:tcBorders>
              <w:top w:val="single" w:sz="4" w:space="0" w:color="auto"/>
              <w:left w:val="single" w:sz="4" w:space="0" w:color="auto"/>
              <w:bottom w:val="single" w:sz="4" w:space="0" w:color="auto"/>
              <w:right w:val="single" w:sz="4" w:space="0" w:color="auto"/>
            </w:tcBorders>
            <w:hideMark/>
          </w:tcPr>
          <w:p w14:paraId="3B089887" w14:textId="77777777" w:rsidR="000A245C" w:rsidRPr="008746D1" w:rsidRDefault="000A245C" w:rsidP="00C63368">
            <w:pPr>
              <w:pStyle w:val="TAC"/>
              <w:rPr>
                <w:lang w:eastAsia="zh-CN"/>
              </w:rPr>
            </w:pPr>
            <w:r w:rsidRPr="008746D1">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3D0458A" w14:textId="77777777" w:rsidR="000A245C" w:rsidRPr="008746D1" w:rsidRDefault="000A245C" w:rsidP="00C63368">
            <w:pPr>
              <w:pStyle w:val="TAL"/>
              <w:rPr>
                <w:lang w:eastAsia="zh-CN"/>
              </w:rPr>
            </w:pP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8089872" w14:textId="77777777" w:rsidR="000A245C" w:rsidRPr="008746D1" w:rsidRDefault="000A245C" w:rsidP="00C63368">
            <w:pPr>
              <w:pStyle w:val="TAL"/>
              <w:rPr>
                <w:rFonts w:cs="Arial"/>
                <w:szCs w:val="18"/>
                <w:lang w:eastAsia="zh-CN"/>
              </w:rPr>
            </w:pPr>
            <w:r w:rsidRPr="008746D1">
              <w:rPr>
                <w:rFonts w:cs="Arial"/>
                <w:szCs w:val="18"/>
                <w:lang w:eastAsia="zh-CN"/>
              </w:rPr>
              <w:t xml:space="preserve">This IE represents the PWS N2 information data part to be relayed between CBCF and AN. </w:t>
            </w:r>
          </w:p>
        </w:tc>
      </w:tr>
      <w:tr w:rsidR="000A245C" w:rsidRPr="008746D1" w14:paraId="010EEE96" w14:textId="77777777" w:rsidTr="00B362A6">
        <w:trPr>
          <w:jc w:val="center"/>
        </w:trPr>
        <w:tc>
          <w:tcPr>
            <w:tcW w:w="2090" w:type="dxa"/>
            <w:tcBorders>
              <w:top w:val="single" w:sz="4" w:space="0" w:color="auto"/>
              <w:left w:val="single" w:sz="4" w:space="0" w:color="auto"/>
              <w:bottom w:val="single" w:sz="4" w:space="0" w:color="auto"/>
              <w:right w:val="single" w:sz="4" w:space="0" w:color="auto"/>
            </w:tcBorders>
            <w:hideMark/>
          </w:tcPr>
          <w:p w14:paraId="685E9837" w14:textId="5724B015" w:rsidR="000A245C" w:rsidRPr="008746D1" w:rsidRDefault="00B362A6" w:rsidP="00C63368">
            <w:pPr>
              <w:pStyle w:val="TAL"/>
              <w:rPr>
                <w:rFonts w:cs="Arial"/>
                <w:bCs/>
                <w:szCs w:val="18"/>
                <w:lang w:eastAsia="ja-JP"/>
              </w:rPr>
            </w:pPr>
            <w:r w:rsidRPr="008746D1">
              <w:rPr>
                <w:rFonts w:cs="Arial"/>
                <w:bCs/>
                <w:szCs w:val="18"/>
                <w:lang w:eastAsia="ja-JP"/>
              </w:rPr>
              <w:t>send</w:t>
            </w:r>
            <w:r>
              <w:rPr>
                <w:rFonts w:cs="Arial"/>
                <w:bCs/>
                <w:szCs w:val="18"/>
                <w:lang w:eastAsia="ja-JP"/>
              </w:rPr>
              <w:t>RanResponse</w:t>
            </w:r>
          </w:p>
        </w:tc>
        <w:tc>
          <w:tcPr>
            <w:tcW w:w="1559" w:type="dxa"/>
            <w:tcBorders>
              <w:top w:val="single" w:sz="4" w:space="0" w:color="auto"/>
              <w:left w:val="single" w:sz="4" w:space="0" w:color="auto"/>
              <w:bottom w:val="single" w:sz="4" w:space="0" w:color="auto"/>
              <w:right w:val="single" w:sz="4" w:space="0" w:color="auto"/>
            </w:tcBorders>
            <w:hideMark/>
          </w:tcPr>
          <w:p w14:paraId="10026EFE" w14:textId="77777777" w:rsidR="000A245C" w:rsidRPr="008746D1" w:rsidRDefault="00CC4128" w:rsidP="00C63368">
            <w:pPr>
              <w:pStyle w:val="TAL"/>
            </w:pPr>
            <w:r>
              <w:t>b</w:t>
            </w:r>
            <w:r w:rsidR="000A245C" w:rsidRPr="008746D1">
              <w:t>oolean</w:t>
            </w:r>
          </w:p>
        </w:tc>
        <w:tc>
          <w:tcPr>
            <w:tcW w:w="425" w:type="dxa"/>
            <w:tcBorders>
              <w:top w:val="single" w:sz="4" w:space="0" w:color="auto"/>
              <w:left w:val="single" w:sz="4" w:space="0" w:color="auto"/>
              <w:bottom w:val="single" w:sz="4" w:space="0" w:color="auto"/>
              <w:right w:val="single" w:sz="4" w:space="0" w:color="auto"/>
            </w:tcBorders>
            <w:hideMark/>
          </w:tcPr>
          <w:p w14:paraId="4868C729" w14:textId="77777777" w:rsidR="000A245C" w:rsidRPr="008746D1" w:rsidRDefault="000A245C" w:rsidP="00C63368">
            <w:pPr>
              <w:pStyle w:val="TAC"/>
              <w:rPr>
                <w:lang w:eastAsia="zh-CN"/>
              </w:rPr>
            </w:pPr>
            <w:r w:rsidRPr="008746D1">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76AD5545" w14:textId="77777777" w:rsidR="000A245C" w:rsidRPr="008746D1" w:rsidRDefault="000A245C" w:rsidP="00C63368">
            <w:pPr>
              <w:pStyle w:val="TAL"/>
              <w:rPr>
                <w:lang w:eastAsia="zh-CN"/>
              </w:rPr>
            </w:pPr>
            <w:r w:rsidRPr="008746D1">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72AD2F0D" w14:textId="7D02E23E" w:rsidR="00B362A6" w:rsidRDefault="00B362A6" w:rsidP="00B362A6">
            <w:pPr>
              <w:pStyle w:val="TAL"/>
            </w:pPr>
            <w:r w:rsidRPr="008746D1">
              <w:t xml:space="preserve">This IE shall be present </w:t>
            </w:r>
            <w:r>
              <w:t>to request</w:t>
            </w:r>
            <w:r w:rsidRPr="008746D1">
              <w:t xml:space="preserve"> the AMF to send the </w:t>
            </w:r>
            <w:r>
              <w:t>N2 response i</w:t>
            </w:r>
            <w:r w:rsidRPr="008746D1">
              <w:t xml:space="preserve">nformation it has received from the RAN nodes to the </w:t>
            </w:r>
            <w:r>
              <w:t xml:space="preserve">NF </w:t>
            </w:r>
            <w:r w:rsidRPr="008746D1">
              <w:t>Service Consumer.</w:t>
            </w:r>
          </w:p>
          <w:p w14:paraId="78F2F0A4" w14:textId="77777777" w:rsidR="00B362A6" w:rsidRDefault="00B362A6" w:rsidP="00B362A6">
            <w:pPr>
              <w:pStyle w:val="TAL"/>
            </w:pPr>
          </w:p>
          <w:p w14:paraId="1B06CB93" w14:textId="77777777" w:rsidR="00B362A6" w:rsidRDefault="00B362A6" w:rsidP="00B362A6">
            <w:pPr>
              <w:pStyle w:val="TAL"/>
              <w:rPr>
                <w:rFonts w:cs="Arial"/>
                <w:szCs w:val="18"/>
              </w:rPr>
            </w:pPr>
            <w:r>
              <w:rPr>
                <w:rFonts w:cs="Arial"/>
                <w:szCs w:val="18"/>
              </w:rPr>
              <w:t>When present, this IE shall be set as follows:</w:t>
            </w:r>
          </w:p>
          <w:p w14:paraId="6EBC93F3" w14:textId="77777777" w:rsidR="00B362A6" w:rsidRPr="00767B74" w:rsidRDefault="00B362A6" w:rsidP="00B362A6">
            <w:pPr>
              <w:pStyle w:val="B1"/>
              <w:ind w:left="284" w:firstLine="0"/>
              <w:rPr>
                <w:rFonts w:cs="Arial"/>
                <w:szCs w:val="18"/>
              </w:rPr>
            </w:pPr>
            <w:r>
              <w:rPr>
                <w:rFonts w:ascii="Arial" w:hAnsi="Arial" w:cs="Arial"/>
                <w:sz w:val="18"/>
                <w:szCs w:val="18"/>
                <w:lang w:eastAsia="zh-CN"/>
              </w:rPr>
              <w:t>-</w:t>
            </w:r>
            <w:r>
              <w:tab/>
            </w:r>
            <w:r>
              <w:rPr>
                <w:rFonts w:ascii="Arial" w:hAnsi="Arial" w:cs="Arial"/>
                <w:sz w:val="18"/>
                <w:szCs w:val="18"/>
                <w:lang w:eastAsia="zh-CN"/>
              </w:rPr>
              <w:t>true: send RAN response</w:t>
            </w:r>
          </w:p>
          <w:p w14:paraId="5384D167" w14:textId="77777777" w:rsidR="00B362A6" w:rsidRPr="00665559" w:rsidRDefault="00B362A6" w:rsidP="00B362A6">
            <w:pPr>
              <w:pStyle w:val="B1"/>
              <w:ind w:left="284" w:firstLine="0"/>
              <w:rPr>
                <w:rFonts w:cs="Arial"/>
                <w:szCs w:val="18"/>
              </w:rPr>
            </w:pPr>
            <w:r>
              <w:rPr>
                <w:rFonts w:ascii="Arial" w:hAnsi="Arial" w:cs="Arial"/>
                <w:sz w:val="18"/>
                <w:szCs w:val="18"/>
                <w:lang w:eastAsia="zh-CN"/>
              </w:rPr>
              <w:t>-</w:t>
            </w:r>
            <w:r>
              <w:tab/>
            </w:r>
            <w:r w:rsidRPr="00F87268">
              <w:rPr>
                <w:rFonts w:ascii="Arial" w:hAnsi="Arial" w:cs="Arial"/>
                <w:sz w:val="18"/>
                <w:szCs w:val="18"/>
                <w:lang w:eastAsia="zh-CN"/>
              </w:rPr>
              <w:t>false (default):</w:t>
            </w:r>
            <w:r>
              <w:rPr>
                <w:rFonts w:ascii="Arial" w:hAnsi="Arial" w:cs="Arial"/>
                <w:sz w:val="18"/>
                <w:szCs w:val="18"/>
                <w:lang w:eastAsia="zh-CN"/>
              </w:rPr>
              <w:t xml:space="preserve"> do not send RAN response</w:t>
            </w:r>
            <w:r w:rsidRPr="00F87268">
              <w:rPr>
                <w:rFonts w:ascii="Arial" w:hAnsi="Arial" w:cs="Arial"/>
                <w:sz w:val="18"/>
                <w:szCs w:val="18"/>
                <w:lang w:eastAsia="zh-CN"/>
              </w:rPr>
              <w:t>.</w:t>
            </w:r>
          </w:p>
          <w:p w14:paraId="29624DA3" w14:textId="72AE5404" w:rsidR="00B362A6" w:rsidRDefault="00B362A6" w:rsidP="00B362A6">
            <w:pPr>
              <w:pStyle w:val="TAL"/>
            </w:pPr>
            <w:r>
              <w:t>The N2 information received from the RAN corresponds to</w:t>
            </w:r>
          </w:p>
          <w:p w14:paraId="3B492B4D" w14:textId="15E12AFD" w:rsidR="000A245C" w:rsidRPr="008746D1" w:rsidRDefault="00B362A6" w:rsidP="00B362A6">
            <w:pPr>
              <w:pStyle w:val="TAL"/>
              <w:rPr>
                <w:rFonts w:cs="Arial"/>
                <w:szCs w:val="18"/>
                <w:lang w:eastAsia="zh-CN"/>
              </w:rPr>
            </w:pPr>
            <w:r w:rsidRPr="008746D1">
              <w:t xml:space="preserve">the </w:t>
            </w:r>
            <w:r w:rsidRPr="008746D1">
              <w:rPr>
                <w:i/>
              </w:rPr>
              <w:t>Broadcast-Completed-Area-List</w:t>
            </w:r>
            <w:r w:rsidRPr="008746D1">
              <w:t xml:space="preserve"> IE or the </w:t>
            </w:r>
            <w:r w:rsidRPr="008746D1">
              <w:rPr>
                <w:i/>
              </w:rPr>
              <w:t>Broadcast-Cancelled-Area-List</w:t>
            </w:r>
            <w:r w:rsidRPr="008746D1">
              <w:t xml:space="preserve"> IE</w:t>
            </w:r>
            <w:r>
              <w:t xml:space="preserve"> defined in 3GPP TS 38.413 [12]</w:t>
            </w:r>
            <w:r w:rsidRPr="008746D1">
              <w:t>.</w:t>
            </w:r>
            <w:r>
              <w:t xml:space="preserve"> See </w:t>
            </w:r>
            <w:r w:rsidR="003416AC">
              <w:t>clause</w:t>
            </w:r>
            <w:r>
              <w:t xml:space="preserve"> 6.1.6.4.3.3.</w:t>
            </w:r>
          </w:p>
        </w:tc>
      </w:tr>
      <w:tr w:rsidR="000A245C" w:rsidRPr="008746D1" w14:paraId="1902BBF2" w14:textId="77777777" w:rsidTr="00B362A6">
        <w:trPr>
          <w:jc w:val="center"/>
        </w:trPr>
        <w:tc>
          <w:tcPr>
            <w:tcW w:w="2090" w:type="dxa"/>
            <w:tcBorders>
              <w:top w:val="single" w:sz="4" w:space="0" w:color="auto"/>
              <w:left w:val="single" w:sz="4" w:space="0" w:color="auto"/>
              <w:bottom w:val="single" w:sz="4" w:space="0" w:color="auto"/>
              <w:right w:val="single" w:sz="4" w:space="0" w:color="auto"/>
            </w:tcBorders>
            <w:hideMark/>
          </w:tcPr>
          <w:p w14:paraId="34E39A27" w14:textId="77777777" w:rsidR="000A245C" w:rsidRPr="008746D1" w:rsidRDefault="000A245C" w:rsidP="00C63368">
            <w:pPr>
              <w:pStyle w:val="TAL"/>
              <w:rPr>
                <w:rFonts w:cs="Arial"/>
                <w:bCs/>
                <w:szCs w:val="18"/>
                <w:lang w:eastAsia="ja-JP"/>
              </w:rPr>
            </w:pPr>
            <w:r w:rsidRPr="008746D1">
              <w:t>omcId</w:t>
            </w:r>
          </w:p>
        </w:tc>
        <w:tc>
          <w:tcPr>
            <w:tcW w:w="1559" w:type="dxa"/>
            <w:tcBorders>
              <w:top w:val="single" w:sz="4" w:space="0" w:color="auto"/>
              <w:left w:val="single" w:sz="4" w:space="0" w:color="auto"/>
              <w:bottom w:val="single" w:sz="4" w:space="0" w:color="auto"/>
              <w:right w:val="single" w:sz="4" w:space="0" w:color="auto"/>
            </w:tcBorders>
            <w:hideMark/>
          </w:tcPr>
          <w:p w14:paraId="1A9DA3B6" w14:textId="77777777" w:rsidR="000A245C" w:rsidRPr="008746D1" w:rsidRDefault="000A245C" w:rsidP="00C63368">
            <w:pPr>
              <w:pStyle w:val="TAL"/>
            </w:pPr>
            <w:r w:rsidRPr="008746D1">
              <w:t>OmcIdentifier</w:t>
            </w:r>
          </w:p>
        </w:tc>
        <w:tc>
          <w:tcPr>
            <w:tcW w:w="425" w:type="dxa"/>
            <w:tcBorders>
              <w:top w:val="single" w:sz="4" w:space="0" w:color="auto"/>
              <w:left w:val="single" w:sz="4" w:space="0" w:color="auto"/>
              <w:bottom w:val="single" w:sz="4" w:space="0" w:color="auto"/>
              <w:right w:val="single" w:sz="4" w:space="0" w:color="auto"/>
            </w:tcBorders>
            <w:hideMark/>
          </w:tcPr>
          <w:p w14:paraId="2C9E3E6B" w14:textId="77777777" w:rsidR="000A245C" w:rsidRPr="008746D1" w:rsidRDefault="000A245C" w:rsidP="00C6336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4DCD6108" w14:textId="77777777" w:rsidR="000A245C" w:rsidRPr="008746D1" w:rsidRDefault="000A245C" w:rsidP="00C63368">
            <w:pPr>
              <w:pStyle w:val="TAL"/>
              <w:rPr>
                <w:lang w:eastAsia="zh-CN"/>
              </w:rPr>
            </w:pPr>
            <w:r w:rsidRPr="008746D1">
              <w:t>0..1</w:t>
            </w:r>
          </w:p>
        </w:tc>
        <w:tc>
          <w:tcPr>
            <w:tcW w:w="4359" w:type="dxa"/>
            <w:tcBorders>
              <w:top w:val="single" w:sz="4" w:space="0" w:color="auto"/>
              <w:left w:val="single" w:sz="4" w:space="0" w:color="auto"/>
              <w:bottom w:val="single" w:sz="4" w:space="0" w:color="auto"/>
              <w:right w:val="single" w:sz="4" w:space="0" w:color="auto"/>
            </w:tcBorders>
            <w:hideMark/>
          </w:tcPr>
          <w:p w14:paraId="5B103D0B" w14:textId="77777777" w:rsidR="000A245C" w:rsidRPr="008746D1" w:rsidRDefault="000A245C" w:rsidP="00C63368">
            <w:pPr>
              <w:pStyle w:val="TAL"/>
              <w:rPr>
                <w:rFonts w:cs="Arial"/>
                <w:szCs w:val="18"/>
                <w:lang w:eastAsia="zh-CN"/>
              </w:rPr>
            </w:pPr>
            <w:r w:rsidRPr="008746D1">
              <w:t>IE shall be present if the AMF is required to write the n2Information it has received from the RAN nodes into trace records on the OMC. When present, it indicates the identifier of OMC.</w:t>
            </w:r>
          </w:p>
        </w:tc>
      </w:tr>
    </w:tbl>
    <w:p w14:paraId="18F0EA70" w14:textId="77777777" w:rsidR="00CC6DC7" w:rsidRDefault="00CC6DC7" w:rsidP="00CC6DC7"/>
    <w:p w14:paraId="6D5E9504" w14:textId="57DA2CE3" w:rsidR="006F1E0D" w:rsidRDefault="006F1E0D" w:rsidP="006F1E0D">
      <w:pPr>
        <w:pStyle w:val="Heading5"/>
        <w:rPr>
          <w:lang w:eastAsia="zh-CN"/>
        </w:rPr>
      </w:pPr>
      <w:bookmarkStart w:id="945" w:name="_Toc25157154"/>
      <w:bookmarkStart w:id="946" w:name="_Toc43118216"/>
      <w:bookmarkStart w:id="947" w:name="_Toc43208389"/>
      <w:bookmarkStart w:id="948" w:name="_Toc45030364"/>
      <w:r>
        <w:t>6.1.6.2.</w:t>
      </w:r>
      <w:r w:rsidR="0040070D">
        <w:t>3</w:t>
      </w:r>
      <w:r w:rsidR="00367646">
        <w:t>0</w:t>
      </w:r>
      <w:r>
        <w:tab/>
        <w:t xml:space="preserve">Type: </w:t>
      </w:r>
      <w:r>
        <w:rPr>
          <w:lang w:eastAsia="zh-CN"/>
        </w:rPr>
        <w:t>N1N2MsgTxfrFailureNotification</w:t>
      </w:r>
      <w:bookmarkEnd w:id="945"/>
      <w:bookmarkEnd w:id="946"/>
      <w:bookmarkEnd w:id="947"/>
      <w:bookmarkEnd w:id="948"/>
    </w:p>
    <w:p w14:paraId="60879B7C" w14:textId="77777777" w:rsidR="006F1E0D" w:rsidRDefault="006F1E0D" w:rsidP="006F1E0D">
      <w:pPr>
        <w:pStyle w:val="TH"/>
      </w:pPr>
      <w:r>
        <w:rPr>
          <w:noProof/>
        </w:rPr>
        <w:t>Table </w:t>
      </w:r>
      <w:r>
        <w:t>6.1.6.2.</w:t>
      </w:r>
      <w:r w:rsidR="0040070D">
        <w:t>3</w:t>
      </w:r>
      <w:r w:rsidR="00367646">
        <w:t>0</w:t>
      </w:r>
      <w:r>
        <w:t xml:space="preserve">-1: </w:t>
      </w:r>
      <w:r>
        <w:rPr>
          <w:noProof/>
        </w:rPr>
        <w:t xml:space="preserve">Definition of type </w:t>
      </w:r>
      <w:r>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F1E0D" w14:paraId="00B2C54F" w14:textId="77777777" w:rsidTr="00703B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64C694" w14:textId="77777777" w:rsidR="006F1E0D" w:rsidRDefault="006F1E0D" w:rsidP="00E83BB0">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22F023" w14:textId="77777777" w:rsidR="006F1E0D" w:rsidRDefault="006F1E0D" w:rsidP="00E83BB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63366D" w14:textId="77777777" w:rsidR="006F1E0D" w:rsidRDefault="006F1E0D" w:rsidP="00E83BB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2BA08E" w14:textId="77777777" w:rsidR="006F1E0D" w:rsidRDefault="006F1E0D" w:rsidP="00E83BB0">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EBB40D3" w14:textId="77777777" w:rsidR="006F1E0D" w:rsidRDefault="006F1E0D" w:rsidP="00E83BB0">
            <w:pPr>
              <w:pStyle w:val="TAH"/>
              <w:rPr>
                <w:rFonts w:cs="Arial"/>
                <w:szCs w:val="18"/>
              </w:rPr>
            </w:pPr>
            <w:r>
              <w:rPr>
                <w:rFonts w:cs="Arial"/>
                <w:szCs w:val="18"/>
              </w:rPr>
              <w:t>Description</w:t>
            </w:r>
          </w:p>
        </w:tc>
      </w:tr>
      <w:tr w:rsidR="006F1E0D" w14:paraId="641BB5FC" w14:textId="77777777" w:rsidTr="00703BB6">
        <w:trPr>
          <w:jc w:val="center"/>
        </w:trPr>
        <w:tc>
          <w:tcPr>
            <w:tcW w:w="2090" w:type="dxa"/>
            <w:tcBorders>
              <w:top w:val="single" w:sz="4" w:space="0" w:color="auto"/>
              <w:left w:val="single" w:sz="4" w:space="0" w:color="auto"/>
              <w:bottom w:val="single" w:sz="4" w:space="0" w:color="auto"/>
              <w:right w:val="single" w:sz="4" w:space="0" w:color="auto"/>
            </w:tcBorders>
          </w:tcPr>
          <w:p w14:paraId="65481554" w14:textId="77777777" w:rsidR="006F1E0D" w:rsidRDefault="006F1E0D" w:rsidP="00E83BB0">
            <w:pPr>
              <w:pStyle w:val="TAL"/>
              <w:rPr>
                <w:lang w:eastAsia="zh-CN"/>
              </w:rPr>
            </w:pPr>
            <w:r>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1967291C" w14:textId="77777777" w:rsidR="006F1E0D" w:rsidRDefault="006F1E0D" w:rsidP="00E83BB0">
            <w:pPr>
              <w:pStyle w:val="TAL"/>
              <w:rPr>
                <w:lang w:eastAsia="zh-CN"/>
              </w:rPr>
            </w:pPr>
            <w:r>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25A0E433" w14:textId="77777777" w:rsidR="006F1E0D" w:rsidRDefault="006F1E0D" w:rsidP="00E83BB0">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5F47E1" w14:textId="77777777" w:rsidR="006F1E0D" w:rsidRDefault="006F1E0D" w:rsidP="00E83BB0">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5543EC" w14:textId="77777777" w:rsidR="006F1E0D" w:rsidRDefault="006F1E0D" w:rsidP="00E83BB0">
            <w:pPr>
              <w:pStyle w:val="TAL"/>
              <w:rPr>
                <w:rFonts w:cs="Arial"/>
                <w:szCs w:val="18"/>
                <w:lang w:eastAsia="zh-CN"/>
              </w:rPr>
            </w:pPr>
            <w:r>
              <w:rPr>
                <w:rFonts w:cs="Arial"/>
                <w:szCs w:val="18"/>
                <w:lang w:eastAsia="zh-CN"/>
              </w:rPr>
              <w:t>This IE shall provide the result of the N1/N2 message transfer at the AMF.</w:t>
            </w:r>
          </w:p>
        </w:tc>
      </w:tr>
      <w:tr w:rsidR="006F1E0D" w14:paraId="715D43A1" w14:textId="77777777" w:rsidTr="00703BB6">
        <w:trPr>
          <w:jc w:val="center"/>
        </w:trPr>
        <w:tc>
          <w:tcPr>
            <w:tcW w:w="2090" w:type="dxa"/>
            <w:tcBorders>
              <w:top w:val="single" w:sz="4" w:space="0" w:color="auto"/>
              <w:left w:val="single" w:sz="4" w:space="0" w:color="auto"/>
              <w:bottom w:val="single" w:sz="4" w:space="0" w:color="auto"/>
              <w:right w:val="single" w:sz="4" w:space="0" w:color="auto"/>
            </w:tcBorders>
          </w:tcPr>
          <w:p w14:paraId="16216B0D" w14:textId="77777777" w:rsidR="006F1E0D" w:rsidRPr="004873D7" w:rsidRDefault="006F1E0D" w:rsidP="00E83BB0">
            <w:pPr>
              <w:pStyle w:val="TAL"/>
              <w:rPr>
                <w:lang w:eastAsia="zh-CN"/>
              </w:rPr>
            </w:pPr>
            <w:r>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tcPr>
          <w:p w14:paraId="1B1497C8" w14:textId="77777777" w:rsidR="006F1E0D" w:rsidRDefault="006F1E0D" w:rsidP="00E83BB0">
            <w:pPr>
              <w:pStyle w:val="TAL"/>
              <w:rPr>
                <w:lang w:eastAsia="zh-CN"/>
              </w:rPr>
            </w:pPr>
            <w:r>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000FA721" w14:textId="77777777" w:rsidR="006F1E0D" w:rsidRDefault="006F1E0D" w:rsidP="00E83BB0">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38B5DCC" w14:textId="77777777" w:rsidR="006F1E0D" w:rsidRDefault="006F1E0D" w:rsidP="00E83BB0">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49A5FE2" w14:textId="6E3A5CC4" w:rsidR="006F1E0D" w:rsidRDefault="006F1E0D" w:rsidP="00E83BB0">
            <w:pPr>
              <w:pStyle w:val="TAL"/>
              <w:rPr>
                <w:rFonts w:cs="Arial"/>
                <w:szCs w:val="18"/>
                <w:lang w:eastAsia="zh-CN"/>
              </w:rPr>
            </w:pPr>
            <w:r>
              <w:rPr>
                <w:rFonts w:cs="Arial" w:hint="eastAsia"/>
                <w:szCs w:val="18"/>
                <w:lang w:eastAsia="zh-CN"/>
              </w:rPr>
              <w:t xml:space="preserve">This IE shall </w:t>
            </w:r>
            <w:r>
              <w:t xml:space="preserve">contain the N1N2MessageTransfer request resource URI returned in Location header when the message transfer was initiated (See </w:t>
            </w:r>
            <w:r w:rsidR="003416AC">
              <w:t>clause</w:t>
            </w:r>
            <w:r>
              <w:t xml:space="preserve"> </w:t>
            </w:r>
            <w:r w:rsidR="00703BB6">
              <w:t>6.1.3.5.3.1</w:t>
            </w:r>
            <w:r>
              <w:t>)</w:t>
            </w:r>
            <w:r w:rsidR="00487369">
              <w:t>, This IE shall be used by the NF Service Consumer to co-relate the notification against the UE / session for which the earlier N1/N2 message transfer was initiated.</w:t>
            </w:r>
          </w:p>
        </w:tc>
      </w:tr>
    </w:tbl>
    <w:p w14:paraId="21F87239" w14:textId="77777777" w:rsidR="006F1E0D" w:rsidRDefault="006F1E0D" w:rsidP="006F576F">
      <w:pPr>
        <w:rPr>
          <w:lang w:val="en-US"/>
        </w:rPr>
      </w:pPr>
    </w:p>
    <w:p w14:paraId="5342BC90" w14:textId="490AAD85" w:rsidR="006F1E0D" w:rsidRDefault="006F1E0D" w:rsidP="006F1E0D">
      <w:pPr>
        <w:pStyle w:val="Heading5"/>
        <w:rPr>
          <w:lang w:eastAsia="zh-CN"/>
        </w:rPr>
      </w:pPr>
      <w:bookmarkStart w:id="949" w:name="_Toc25157155"/>
      <w:bookmarkStart w:id="950" w:name="_Toc43118217"/>
      <w:bookmarkStart w:id="951" w:name="_Toc43208390"/>
      <w:bookmarkStart w:id="952" w:name="_Toc45030365"/>
      <w:r>
        <w:t>6.1.6.2.</w:t>
      </w:r>
      <w:r w:rsidR="0040070D">
        <w:t>3</w:t>
      </w:r>
      <w:r w:rsidR="00367646">
        <w:t>1</w:t>
      </w:r>
      <w:r>
        <w:tab/>
        <w:t>Type: N1N2MessageTransferError</w:t>
      </w:r>
      <w:bookmarkEnd w:id="949"/>
      <w:bookmarkEnd w:id="950"/>
      <w:bookmarkEnd w:id="951"/>
      <w:bookmarkEnd w:id="952"/>
    </w:p>
    <w:p w14:paraId="4248C192" w14:textId="77777777" w:rsidR="006F1E0D" w:rsidRDefault="006F1E0D" w:rsidP="006F1E0D">
      <w:pPr>
        <w:pStyle w:val="TH"/>
      </w:pPr>
      <w:r>
        <w:rPr>
          <w:noProof/>
        </w:rPr>
        <w:t>Table </w:t>
      </w:r>
      <w:r>
        <w:t>6.1.6.2.</w:t>
      </w:r>
      <w:r w:rsidR="0040070D">
        <w:t>3</w:t>
      </w:r>
      <w:r w:rsidR="00367646">
        <w:t>1</w:t>
      </w:r>
      <w:r>
        <w:t xml:space="preserve">-1: </w:t>
      </w:r>
      <w:r>
        <w:rPr>
          <w:noProof/>
        </w:rPr>
        <w:t xml:space="preserve">Definition of type </w:t>
      </w:r>
      <w:r>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F1E0D" w14:paraId="1F7BF517"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36CF08" w14:textId="77777777" w:rsidR="006F1E0D" w:rsidRDefault="006F1E0D" w:rsidP="00E83BB0">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DB173AB" w14:textId="77777777" w:rsidR="006F1E0D" w:rsidRDefault="006F1E0D" w:rsidP="00E83BB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AF5A6F" w14:textId="77777777" w:rsidR="006F1E0D" w:rsidRDefault="006F1E0D" w:rsidP="00E83BB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2D4312" w14:textId="77777777" w:rsidR="006F1E0D" w:rsidRDefault="006F1E0D" w:rsidP="00E83BB0">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72CF00" w14:textId="77777777" w:rsidR="006F1E0D" w:rsidRDefault="006F1E0D" w:rsidP="00E83BB0">
            <w:pPr>
              <w:pStyle w:val="TAH"/>
              <w:rPr>
                <w:rFonts w:cs="Arial"/>
                <w:szCs w:val="18"/>
              </w:rPr>
            </w:pPr>
            <w:r>
              <w:rPr>
                <w:rFonts w:cs="Arial"/>
                <w:szCs w:val="18"/>
              </w:rPr>
              <w:t>Description</w:t>
            </w:r>
          </w:p>
        </w:tc>
      </w:tr>
      <w:tr w:rsidR="006F1E0D" w14:paraId="2065C806"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tcPr>
          <w:p w14:paraId="71762EC5" w14:textId="77777777" w:rsidR="006F1E0D" w:rsidRDefault="006F1E0D" w:rsidP="00E83BB0">
            <w:pPr>
              <w:pStyle w:val="TAL"/>
              <w:rPr>
                <w:lang w:eastAsia="zh-CN"/>
              </w:rPr>
            </w:pPr>
            <w:r>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5DED3D57" w14:textId="77777777" w:rsidR="006F1E0D" w:rsidRDefault="006F1E0D" w:rsidP="00E83BB0">
            <w:pPr>
              <w:pStyle w:val="TAL"/>
              <w:rPr>
                <w:lang w:eastAsia="zh-CN"/>
              </w:rPr>
            </w:pPr>
            <w:r>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1572385" w14:textId="77777777" w:rsidR="006F1E0D" w:rsidRDefault="006F1E0D" w:rsidP="00E83BB0">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FA9B41" w14:textId="77777777" w:rsidR="006F1E0D" w:rsidRDefault="006F1E0D" w:rsidP="00E83BB0">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22E2DB" w14:textId="77777777" w:rsidR="006F1E0D" w:rsidRDefault="006F1E0D" w:rsidP="00E83BB0">
            <w:pPr>
              <w:pStyle w:val="TAL"/>
              <w:rPr>
                <w:rFonts w:cs="Arial"/>
                <w:szCs w:val="18"/>
                <w:lang w:eastAsia="zh-CN"/>
              </w:rPr>
            </w:pPr>
            <w:r>
              <w:rPr>
                <w:rFonts w:cs="Arial"/>
                <w:szCs w:val="18"/>
                <w:lang w:eastAsia="zh-CN"/>
              </w:rPr>
              <w:t>This IE shall provide the result of the N1/N2 message transfer processing at the AMF.</w:t>
            </w:r>
          </w:p>
        </w:tc>
      </w:tr>
      <w:tr w:rsidR="006F1E0D" w14:paraId="2FFA749D"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tcPr>
          <w:p w14:paraId="7BB74732" w14:textId="77777777" w:rsidR="006F1E0D" w:rsidRDefault="006F1E0D" w:rsidP="00E83BB0">
            <w:pPr>
              <w:pStyle w:val="TAL"/>
              <w:rPr>
                <w:lang w:eastAsia="zh-CN"/>
              </w:rPr>
            </w:pPr>
            <w:r>
              <w:rPr>
                <w:rFonts w:hint="eastAsia"/>
                <w:lang w:eastAsia="zh-CN"/>
              </w:rPr>
              <w:t>errInfo</w:t>
            </w:r>
          </w:p>
        </w:tc>
        <w:tc>
          <w:tcPr>
            <w:tcW w:w="1559" w:type="dxa"/>
            <w:tcBorders>
              <w:top w:val="single" w:sz="4" w:space="0" w:color="auto"/>
              <w:left w:val="single" w:sz="4" w:space="0" w:color="auto"/>
              <w:bottom w:val="single" w:sz="4" w:space="0" w:color="auto"/>
              <w:right w:val="single" w:sz="4" w:space="0" w:color="auto"/>
            </w:tcBorders>
          </w:tcPr>
          <w:p w14:paraId="41335222" w14:textId="77777777" w:rsidR="006F1E0D" w:rsidRDefault="006F1E0D" w:rsidP="00E83BB0">
            <w:pPr>
              <w:pStyle w:val="TAL"/>
              <w:rPr>
                <w:lang w:eastAsia="zh-CN"/>
              </w:rPr>
            </w:pPr>
            <w:r>
              <w:rPr>
                <w:rFonts w:hint="eastAsia"/>
                <w:lang w:eastAsia="zh-CN"/>
              </w:rPr>
              <w:t>N2N2MsgTxfrErrDetail</w:t>
            </w:r>
          </w:p>
        </w:tc>
        <w:tc>
          <w:tcPr>
            <w:tcW w:w="425" w:type="dxa"/>
            <w:tcBorders>
              <w:top w:val="single" w:sz="4" w:space="0" w:color="auto"/>
              <w:left w:val="single" w:sz="4" w:space="0" w:color="auto"/>
              <w:bottom w:val="single" w:sz="4" w:space="0" w:color="auto"/>
              <w:right w:val="single" w:sz="4" w:space="0" w:color="auto"/>
            </w:tcBorders>
          </w:tcPr>
          <w:p w14:paraId="68E2BDB0" w14:textId="77777777" w:rsidR="006F1E0D" w:rsidRDefault="006F1E0D" w:rsidP="00E83BB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D93F2E2" w14:textId="77777777" w:rsidR="006F1E0D" w:rsidRDefault="006F1E0D" w:rsidP="00E83BB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D9C22A" w14:textId="77777777" w:rsidR="006F1E0D" w:rsidRDefault="006F1E0D" w:rsidP="00E83BB0">
            <w:pPr>
              <w:pStyle w:val="TAL"/>
              <w:rPr>
                <w:rFonts w:cs="Arial"/>
                <w:szCs w:val="18"/>
                <w:lang w:eastAsia="zh-CN"/>
              </w:rPr>
            </w:pPr>
            <w:r>
              <w:rPr>
                <w:rFonts w:cs="Arial" w:hint="eastAsia"/>
                <w:szCs w:val="18"/>
                <w:lang w:eastAsia="zh-CN"/>
              </w:rPr>
              <w:t>This IE may be included to provide additional information related to the error.</w:t>
            </w:r>
          </w:p>
        </w:tc>
      </w:tr>
    </w:tbl>
    <w:p w14:paraId="36587D15" w14:textId="77777777" w:rsidR="006F1E0D" w:rsidRDefault="006F1E0D" w:rsidP="006F1E0D"/>
    <w:p w14:paraId="7BC3647E" w14:textId="23111D59" w:rsidR="006F1E0D" w:rsidRDefault="006F1E0D" w:rsidP="006F1E0D">
      <w:pPr>
        <w:pStyle w:val="Heading5"/>
        <w:rPr>
          <w:lang w:eastAsia="zh-CN"/>
        </w:rPr>
      </w:pPr>
      <w:bookmarkStart w:id="953" w:name="_Toc25157156"/>
      <w:bookmarkStart w:id="954" w:name="_Toc43118218"/>
      <w:bookmarkStart w:id="955" w:name="_Toc43208391"/>
      <w:bookmarkStart w:id="956" w:name="_Toc45030366"/>
      <w:r>
        <w:lastRenderedPageBreak/>
        <w:t>6.1.6.2.</w:t>
      </w:r>
      <w:r w:rsidR="0040070D">
        <w:t>3</w:t>
      </w:r>
      <w:r w:rsidR="00367646">
        <w:t>2</w:t>
      </w:r>
      <w:r>
        <w:tab/>
        <w:t xml:space="preserve">Type: </w:t>
      </w:r>
      <w:r>
        <w:rPr>
          <w:rFonts w:hint="eastAsia"/>
          <w:lang w:eastAsia="zh-CN"/>
        </w:rPr>
        <w:t>N</w:t>
      </w:r>
      <w:r w:rsidR="002704A4">
        <w:rPr>
          <w:lang w:eastAsia="zh-CN"/>
        </w:rPr>
        <w:t>1</w:t>
      </w:r>
      <w:r>
        <w:rPr>
          <w:rFonts w:hint="eastAsia"/>
          <w:lang w:eastAsia="zh-CN"/>
        </w:rPr>
        <w:t>N2MsgTxfrErrDetail</w:t>
      </w:r>
      <w:bookmarkEnd w:id="953"/>
      <w:bookmarkEnd w:id="954"/>
      <w:bookmarkEnd w:id="955"/>
      <w:bookmarkEnd w:id="956"/>
    </w:p>
    <w:p w14:paraId="11F33C1F" w14:textId="77777777" w:rsidR="006F1E0D" w:rsidRDefault="006F1E0D" w:rsidP="006F1E0D">
      <w:pPr>
        <w:pStyle w:val="TH"/>
      </w:pPr>
      <w:r>
        <w:rPr>
          <w:noProof/>
        </w:rPr>
        <w:t>Table </w:t>
      </w:r>
      <w:r>
        <w:t>6.1.6.2.</w:t>
      </w:r>
      <w:r w:rsidR="0040070D">
        <w:t>3</w:t>
      </w:r>
      <w:r w:rsidR="00367646">
        <w:t>2</w:t>
      </w:r>
      <w:r>
        <w:t xml:space="preserve">-1: </w:t>
      </w:r>
      <w:r>
        <w:rPr>
          <w:noProof/>
        </w:rPr>
        <w:t xml:space="preserve">Definition of type </w:t>
      </w:r>
      <w:r>
        <w:rPr>
          <w:rFonts w:hint="eastAsia"/>
          <w:lang w:eastAsia="zh-CN"/>
        </w:rPr>
        <w:t>N2N2MsgTxfrErrDetail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F1E0D" w14:paraId="6EA2A745"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563EF7" w14:textId="77777777" w:rsidR="006F1E0D" w:rsidRDefault="006F1E0D" w:rsidP="00E83BB0">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BA4B11" w14:textId="77777777" w:rsidR="006F1E0D" w:rsidRDefault="006F1E0D" w:rsidP="00E83BB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DEB400" w14:textId="77777777" w:rsidR="006F1E0D" w:rsidRDefault="006F1E0D" w:rsidP="00E83BB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AC4255" w14:textId="77777777" w:rsidR="006F1E0D" w:rsidRDefault="006F1E0D" w:rsidP="00E83BB0">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79AB04" w14:textId="77777777" w:rsidR="006F1E0D" w:rsidRDefault="006F1E0D" w:rsidP="00E83BB0">
            <w:pPr>
              <w:pStyle w:val="TAH"/>
              <w:rPr>
                <w:rFonts w:cs="Arial"/>
                <w:szCs w:val="18"/>
              </w:rPr>
            </w:pPr>
            <w:r>
              <w:rPr>
                <w:rFonts w:cs="Arial"/>
                <w:szCs w:val="18"/>
              </w:rPr>
              <w:t>Description</w:t>
            </w:r>
          </w:p>
        </w:tc>
      </w:tr>
      <w:tr w:rsidR="006F1E0D" w14:paraId="5991EC56"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tcPr>
          <w:p w14:paraId="70F7F4C7" w14:textId="77777777" w:rsidR="006F1E0D" w:rsidRDefault="006F1E0D" w:rsidP="00E83BB0">
            <w:pPr>
              <w:pStyle w:val="TAL"/>
              <w:rPr>
                <w:lang w:eastAsia="zh-CN"/>
              </w:rPr>
            </w:pPr>
            <w:r>
              <w:rPr>
                <w:rFonts w:hint="eastAsia"/>
                <w:lang w:eastAsia="zh-CN"/>
              </w:rPr>
              <w:t>retryAfter</w:t>
            </w:r>
          </w:p>
        </w:tc>
        <w:tc>
          <w:tcPr>
            <w:tcW w:w="1559" w:type="dxa"/>
            <w:tcBorders>
              <w:top w:val="single" w:sz="4" w:space="0" w:color="auto"/>
              <w:left w:val="single" w:sz="4" w:space="0" w:color="auto"/>
              <w:bottom w:val="single" w:sz="4" w:space="0" w:color="auto"/>
              <w:right w:val="single" w:sz="4" w:space="0" w:color="auto"/>
            </w:tcBorders>
          </w:tcPr>
          <w:p w14:paraId="73767A17" w14:textId="77777777" w:rsidR="006F1E0D" w:rsidRDefault="006F1E0D" w:rsidP="00E83BB0">
            <w:pPr>
              <w:pStyle w:val="TAL"/>
              <w:rPr>
                <w:lang w:eastAsia="zh-CN"/>
              </w:rPr>
            </w:pPr>
            <w:r>
              <w:rPr>
                <w:rFonts w:hint="eastAsia"/>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2336B1AE" w14:textId="77777777" w:rsidR="006F1E0D" w:rsidRDefault="002704A4" w:rsidP="00E83BB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44B144A" w14:textId="77777777" w:rsidR="006F1E0D" w:rsidRDefault="006F1E0D" w:rsidP="00E83BB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F561793" w14:textId="77777777" w:rsidR="006F1E0D" w:rsidRDefault="006F1E0D" w:rsidP="00E83BB0">
            <w:pPr>
              <w:pStyle w:val="TAL"/>
              <w:rPr>
                <w:rFonts w:cs="Arial"/>
                <w:szCs w:val="18"/>
                <w:lang w:eastAsia="zh-CN"/>
              </w:rPr>
            </w:pPr>
            <w:r>
              <w:rPr>
                <w:rFonts w:cs="Arial" w:hint="eastAsia"/>
                <w:szCs w:val="18"/>
                <w:lang w:eastAsia="zh-CN"/>
              </w:rPr>
              <w:t xml:space="preserve">This IE </w:t>
            </w:r>
            <w:r w:rsidR="002704A4">
              <w:rPr>
                <w:rFonts w:cs="Arial"/>
                <w:szCs w:val="18"/>
                <w:lang w:eastAsia="zh-CN"/>
              </w:rPr>
              <w:t>may</w:t>
            </w:r>
            <w:r w:rsidR="002704A4">
              <w:rPr>
                <w:rFonts w:cs="Arial" w:hint="eastAsia"/>
                <w:szCs w:val="18"/>
                <w:lang w:eastAsia="zh-CN"/>
              </w:rPr>
              <w:t xml:space="preserve"> </w:t>
            </w:r>
            <w:r>
              <w:rPr>
                <w:rFonts w:cs="Arial" w:hint="eastAsia"/>
                <w:szCs w:val="18"/>
                <w:lang w:eastAsia="zh-CN"/>
              </w:rPr>
              <w:t xml:space="preserve">be included if the AMF requests </w:t>
            </w:r>
            <w:r>
              <w:rPr>
                <w:rFonts w:cs="Arial"/>
                <w:szCs w:val="18"/>
                <w:lang w:eastAsia="zh-CN"/>
              </w:rPr>
              <w:t xml:space="preserve">the NF Service Consumer to </w:t>
            </w:r>
            <w:r w:rsidR="002704A4">
              <w:t>stop sending the N1/N2 message before timeout, and</w:t>
            </w:r>
            <w:r w:rsidR="002704A4">
              <w:rPr>
                <w:rFonts w:cs="Arial"/>
                <w:szCs w:val="18"/>
                <w:lang w:eastAsia="zh-CN"/>
              </w:rPr>
              <w:t xml:space="preserve"> to </w:t>
            </w:r>
            <w:r>
              <w:rPr>
                <w:rFonts w:cs="Arial"/>
                <w:szCs w:val="18"/>
                <w:lang w:eastAsia="zh-CN"/>
              </w:rPr>
              <w:t>retry the N1/N2 message transfer request that was rejected after a timeout. The value shall be in seconds.</w:t>
            </w:r>
          </w:p>
          <w:p w14:paraId="34D34130" w14:textId="77777777" w:rsidR="002704A4" w:rsidRDefault="002704A4" w:rsidP="00E83BB0">
            <w:pPr>
              <w:pStyle w:val="TAL"/>
              <w:rPr>
                <w:rFonts w:cs="Arial"/>
                <w:szCs w:val="18"/>
                <w:lang w:eastAsia="zh-CN"/>
              </w:rPr>
            </w:pPr>
          </w:p>
          <w:p w14:paraId="27789FA9" w14:textId="77777777" w:rsidR="002704A4" w:rsidRDefault="002704A4" w:rsidP="00E83BB0">
            <w:pPr>
              <w:pStyle w:val="TAL"/>
              <w:rPr>
                <w:rFonts w:cs="Arial"/>
                <w:szCs w:val="18"/>
                <w:lang w:eastAsia="zh-CN"/>
              </w:rPr>
            </w:pPr>
            <w:r w:rsidRPr="00913B62">
              <w:t>When included, the value shall be set to an estimate of the AMF on how long it will take before the AMF considers paging procedure as completed</w:t>
            </w:r>
            <w:r>
              <w:t>.</w:t>
            </w:r>
          </w:p>
        </w:tc>
      </w:tr>
      <w:tr w:rsidR="002704A4" w14:paraId="36DC4654"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tcPr>
          <w:p w14:paraId="4E248631" w14:textId="77777777" w:rsidR="002704A4" w:rsidRDefault="002704A4" w:rsidP="002704A4">
            <w:pPr>
              <w:pStyle w:val="TAL"/>
              <w:rPr>
                <w:lang w:eastAsia="zh-CN"/>
              </w:rPr>
            </w:pPr>
            <w:r>
              <w:rPr>
                <w:lang w:eastAsia="zh-CN"/>
              </w:rPr>
              <w:t>highestPrioA</w:t>
            </w:r>
            <w:r>
              <w:rPr>
                <w:rFonts w:hint="eastAsia"/>
                <w:lang w:eastAsia="zh-CN"/>
              </w:rPr>
              <w:t>rp</w:t>
            </w:r>
          </w:p>
        </w:tc>
        <w:tc>
          <w:tcPr>
            <w:tcW w:w="1559" w:type="dxa"/>
            <w:tcBorders>
              <w:top w:val="single" w:sz="4" w:space="0" w:color="auto"/>
              <w:left w:val="single" w:sz="4" w:space="0" w:color="auto"/>
              <w:bottom w:val="single" w:sz="4" w:space="0" w:color="auto"/>
              <w:right w:val="single" w:sz="4" w:space="0" w:color="auto"/>
            </w:tcBorders>
          </w:tcPr>
          <w:p w14:paraId="6A3CF5AB" w14:textId="77777777" w:rsidR="002704A4" w:rsidRDefault="002704A4" w:rsidP="002704A4">
            <w:pPr>
              <w:pStyle w:val="TAL"/>
              <w:rPr>
                <w:lang w:eastAsia="zh-CN"/>
              </w:rPr>
            </w:pPr>
            <w:r>
              <w:rPr>
                <w:rFonts w:hint="eastAsia"/>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3FA9823A" w14:textId="77777777" w:rsidR="002704A4" w:rsidDel="002704A4" w:rsidRDefault="002704A4" w:rsidP="002704A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F5D47E" w14:textId="77777777" w:rsidR="002704A4" w:rsidRDefault="002704A4" w:rsidP="002704A4">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5E5D56B" w14:textId="77777777" w:rsidR="002704A4" w:rsidRDefault="002704A4" w:rsidP="002704A4">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included if the </w:t>
            </w:r>
            <w:r>
              <w:rPr>
                <w:rFonts w:cs="Arial"/>
                <w:szCs w:val="18"/>
                <w:lang w:eastAsia="zh-CN"/>
              </w:rPr>
              <w:t>"cause" attribute in the ProblemDetails is set to "</w:t>
            </w:r>
            <w:r>
              <w:rPr>
                <w:rFonts w:hint="eastAsia"/>
              </w:rPr>
              <w:t>HIGHER_PRIORITY_RE</w:t>
            </w:r>
            <w:r>
              <w:t>QUEST_ONGOING</w:t>
            </w:r>
            <w:r>
              <w:rPr>
                <w:rFonts w:cs="Arial"/>
                <w:szCs w:val="18"/>
                <w:lang w:eastAsia="zh-CN"/>
              </w:rPr>
              <w:t>". When included this IE shall contain the ARP value of the highest priority QoS flow for which currently paging is ongoing.</w:t>
            </w:r>
          </w:p>
          <w:p w14:paraId="1D393613" w14:textId="77777777" w:rsidR="002704A4" w:rsidRDefault="002704A4" w:rsidP="002704A4">
            <w:pPr>
              <w:pStyle w:val="TAL"/>
              <w:rPr>
                <w:rFonts w:cs="Arial"/>
                <w:szCs w:val="18"/>
                <w:lang w:eastAsia="zh-CN"/>
              </w:rPr>
            </w:pPr>
            <w:r>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bl>
    <w:p w14:paraId="3B82CCAC" w14:textId="77777777" w:rsidR="006F1E0D" w:rsidRDefault="006F1E0D" w:rsidP="006F576F">
      <w:pPr>
        <w:rPr>
          <w:lang w:val="en-US"/>
        </w:rPr>
      </w:pPr>
    </w:p>
    <w:p w14:paraId="23F2B941" w14:textId="10B09827" w:rsidR="004B69C9" w:rsidRDefault="004B69C9" w:rsidP="004B69C9">
      <w:pPr>
        <w:pStyle w:val="Heading5"/>
        <w:rPr>
          <w:lang w:eastAsia="zh-CN"/>
        </w:rPr>
      </w:pPr>
      <w:bookmarkStart w:id="957" w:name="_Toc25157157"/>
      <w:bookmarkStart w:id="958" w:name="_Toc43118219"/>
      <w:bookmarkStart w:id="959" w:name="_Toc43208392"/>
      <w:bookmarkStart w:id="960" w:name="_Toc45030367"/>
      <w:r>
        <w:t>6.1.6.2.3</w:t>
      </w:r>
      <w:r w:rsidR="00367646">
        <w:t>3</w:t>
      </w:r>
      <w:r>
        <w:tab/>
        <w:t>Type: N2InformationTransferRspData</w:t>
      </w:r>
      <w:bookmarkEnd w:id="957"/>
      <w:bookmarkEnd w:id="958"/>
      <w:bookmarkEnd w:id="959"/>
      <w:bookmarkEnd w:id="960"/>
    </w:p>
    <w:p w14:paraId="31B9B321" w14:textId="77777777" w:rsidR="004B69C9" w:rsidRDefault="004B69C9" w:rsidP="004B69C9">
      <w:pPr>
        <w:pStyle w:val="TH"/>
      </w:pPr>
      <w:r>
        <w:rPr>
          <w:noProof/>
        </w:rPr>
        <w:t>Table </w:t>
      </w:r>
      <w:r>
        <w:t>6.1.6.2.3</w:t>
      </w:r>
      <w:r w:rsidR="00367646">
        <w:t>3</w:t>
      </w:r>
      <w:r>
        <w:t xml:space="preserve">-1: </w:t>
      </w:r>
      <w:r>
        <w:rPr>
          <w:noProof/>
        </w:rPr>
        <w:t xml:space="preserve">Definition of type </w:t>
      </w:r>
      <w:r w:rsidR="00AC67D3">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B69C9" w14:paraId="23F48B5F"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19BB86" w14:textId="77777777" w:rsidR="004B69C9" w:rsidRDefault="004B69C9" w:rsidP="00E83BB0">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3BE8E8" w14:textId="77777777" w:rsidR="004B69C9" w:rsidRDefault="004B69C9" w:rsidP="00E83BB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62F556" w14:textId="77777777" w:rsidR="004B69C9" w:rsidRDefault="004B69C9" w:rsidP="00E83BB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6A8AAE" w14:textId="77777777" w:rsidR="004B69C9" w:rsidRDefault="004B69C9" w:rsidP="00E83BB0">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571605" w14:textId="77777777" w:rsidR="004B69C9" w:rsidRDefault="004B69C9" w:rsidP="00E83BB0">
            <w:pPr>
              <w:pStyle w:val="TAH"/>
              <w:rPr>
                <w:rFonts w:cs="Arial"/>
                <w:szCs w:val="18"/>
              </w:rPr>
            </w:pPr>
            <w:r>
              <w:rPr>
                <w:rFonts w:cs="Arial"/>
                <w:szCs w:val="18"/>
              </w:rPr>
              <w:t>Description</w:t>
            </w:r>
          </w:p>
        </w:tc>
      </w:tr>
      <w:tr w:rsidR="004B69C9" w14:paraId="2C7DF86A"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tcPr>
          <w:p w14:paraId="77936EE9" w14:textId="77777777" w:rsidR="004B69C9" w:rsidRDefault="004B69C9" w:rsidP="00E83BB0">
            <w:pPr>
              <w:pStyle w:val="TAL"/>
              <w:rPr>
                <w:lang w:eastAsia="zh-CN"/>
              </w:rPr>
            </w:pPr>
            <w:r>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6E12D1B5" w14:textId="77777777" w:rsidR="004B69C9" w:rsidRDefault="004B69C9" w:rsidP="00E83BB0">
            <w:pPr>
              <w:pStyle w:val="TAL"/>
              <w:rPr>
                <w:lang w:eastAsia="zh-CN"/>
              </w:rPr>
            </w:pPr>
            <w:r>
              <w:rPr>
                <w:lang w:eastAsia="zh-CN"/>
              </w:rPr>
              <w:t>N2Informat</w:t>
            </w:r>
            <w:r w:rsidR="00C33DEF">
              <w:rPr>
                <w:lang w:eastAsia="zh-CN"/>
              </w:rPr>
              <w:t>i</w:t>
            </w:r>
            <w:r>
              <w:rPr>
                <w:lang w:eastAsia="zh-CN"/>
              </w:rPr>
              <w:t>onTransferResult</w:t>
            </w:r>
          </w:p>
        </w:tc>
        <w:tc>
          <w:tcPr>
            <w:tcW w:w="425" w:type="dxa"/>
            <w:tcBorders>
              <w:top w:val="single" w:sz="4" w:space="0" w:color="auto"/>
              <w:left w:val="single" w:sz="4" w:space="0" w:color="auto"/>
              <w:bottom w:val="single" w:sz="4" w:space="0" w:color="auto"/>
              <w:right w:val="single" w:sz="4" w:space="0" w:color="auto"/>
            </w:tcBorders>
          </w:tcPr>
          <w:p w14:paraId="630410B3" w14:textId="77777777" w:rsidR="004B69C9" w:rsidRDefault="004B69C9" w:rsidP="00E83BB0">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019E49" w14:textId="77777777" w:rsidR="004B69C9" w:rsidRDefault="004B69C9" w:rsidP="00E83BB0">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F2228A5" w14:textId="77777777" w:rsidR="004B69C9" w:rsidRDefault="004B69C9" w:rsidP="00E83BB0">
            <w:pPr>
              <w:pStyle w:val="TAL"/>
              <w:rPr>
                <w:rFonts w:cs="Arial"/>
                <w:szCs w:val="18"/>
                <w:lang w:eastAsia="zh-CN"/>
              </w:rPr>
            </w:pPr>
            <w:r>
              <w:rPr>
                <w:rFonts w:cs="Arial"/>
                <w:szCs w:val="18"/>
                <w:lang w:eastAsia="zh-CN"/>
              </w:rPr>
              <w:t xml:space="preserve">This IE shall provide the result of the N2 </w:t>
            </w:r>
            <w:r w:rsidR="007A7A3C">
              <w:rPr>
                <w:rFonts w:cs="Arial"/>
                <w:szCs w:val="18"/>
                <w:lang w:eastAsia="zh-CN"/>
              </w:rPr>
              <w:t>information</w:t>
            </w:r>
            <w:r>
              <w:rPr>
                <w:rFonts w:cs="Arial"/>
                <w:szCs w:val="18"/>
                <w:lang w:eastAsia="zh-CN"/>
              </w:rPr>
              <w:t xml:space="preserve"> transfer processing at the AMF.</w:t>
            </w:r>
          </w:p>
        </w:tc>
      </w:tr>
      <w:tr w:rsidR="004B69C9" w14:paraId="5EA84613"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tcPr>
          <w:p w14:paraId="77AFD65E" w14:textId="77777777" w:rsidR="004B69C9" w:rsidRDefault="004B69C9" w:rsidP="00E83BB0">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tcPr>
          <w:p w14:paraId="2FBFC883" w14:textId="77777777" w:rsidR="004B69C9" w:rsidRDefault="004B69C9" w:rsidP="00E83BB0">
            <w:pPr>
              <w:pStyle w:val="TAL"/>
              <w:rPr>
                <w:lang w:eastAsia="zh-CN"/>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6B7C26E0" w14:textId="77777777" w:rsidR="004B69C9" w:rsidRDefault="004B69C9" w:rsidP="00E83BB0">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4EC3EB0" w14:textId="77777777" w:rsidR="004B69C9" w:rsidRDefault="004B69C9" w:rsidP="00E83BB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62D9B36" w14:textId="61F2F681" w:rsidR="004B69C9" w:rsidRDefault="004B69C9" w:rsidP="00E83BB0">
            <w:pPr>
              <w:pStyle w:val="TAL"/>
              <w:rPr>
                <w:rFonts w:cs="Arial"/>
                <w:szCs w:val="18"/>
                <w:lang w:eastAsia="zh-CN"/>
              </w:rPr>
            </w:pPr>
            <w:r>
              <w:rPr>
                <w:rFonts w:cs="Arial"/>
                <w:szCs w:val="18"/>
              </w:rPr>
              <w:t xml:space="preserve">This IE shall be present if at least one optional feature defined in </w:t>
            </w:r>
            <w:r w:rsidR="003416AC">
              <w:rPr>
                <w:rFonts w:cs="Arial"/>
                <w:szCs w:val="18"/>
              </w:rPr>
              <w:t>clause</w:t>
            </w:r>
            <w:r>
              <w:rPr>
                <w:rFonts w:cs="Arial"/>
                <w:szCs w:val="18"/>
              </w:rPr>
              <w:t xml:space="preserve"> </w:t>
            </w:r>
            <w:r w:rsidR="00A862D7">
              <w:rPr>
                <w:rFonts w:cs="Arial"/>
                <w:szCs w:val="18"/>
              </w:rPr>
              <w:t>6.1.8</w:t>
            </w:r>
            <w:r>
              <w:rPr>
                <w:rFonts w:cs="Arial"/>
                <w:szCs w:val="18"/>
              </w:rPr>
              <w:t xml:space="preserve"> is supported. </w:t>
            </w:r>
          </w:p>
        </w:tc>
      </w:tr>
      <w:tr w:rsidR="0021391E" w14:paraId="667DAF41"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tcPr>
          <w:p w14:paraId="78953079" w14:textId="77777777" w:rsidR="0021391E" w:rsidRDefault="0021391E" w:rsidP="0021391E">
            <w:pPr>
              <w:pStyle w:val="TAL"/>
            </w:pPr>
            <w:r>
              <w:rPr>
                <w:lang w:eastAsia="zh-CN"/>
              </w:rPr>
              <w:t>pwsRspData</w:t>
            </w:r>
          </w:p>
        </w:tc>
        <w:tc>
          <w:tcPr>
            <w:tcW w:w="1559" w:type="dxa"/>
            <w:tcBorders>
              <w:top w:val="single" w:sz="4" w:space="0" w:color="auto"/>
              <w:left w:val="single" w:sz="4" w:space="0" w:color="auto"/>
              <w:bottom w:val="single" w:sz="4" w:space="0" w:color="auto"/>
              <w:right w:val="single" w:sz="4" w:space="0" w:color="auto"/>
            </w:tcBorders>
          </w:tcPr>
          <w:p w14:paraId="0E718F8A" w14:textId="77777777" w:rsidR="0021391E" w:rsidRDefault="0021391E" w:rsidP="0021391E">
            <w:pPr>
              <w:pStyle w:val="TAL"/>
            </w:pPr>
            <w:r>
              <w:t>PWSResponseData</w:t>
            </w:r>
          </w:p>
        </w:tc>
        <w:tc>
          <w:tcPr>
            <w:tcW w:w="425" w:type="dxa"/>
            <w:tcBorders>
              <w:top w:val="single" w:sz="4" w:space="0" w:color="auto"/>
              <w:left w:val="single" w:sz="4" w:space="0" w:color="auto"/>
              <w:bottom w:val="single" w:sz="4" w:space="0" w:color="auto"/>
              <w:right w:val="single" w:sz="4" w:space="0" w:color="auto"/>
            </w:tcBorders>
          </w:tcPr>
          <w:p w14:paraId="359C6518" w14:textId="77777777" w:rsidR="0021391E" w:rsidRDefault="0021391E" w:rsidP="0021391E">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DF19E4" w14:textId="77777777" w:rsidR="0021391E" w:rsidRDefault="0021391E" w:rsidP="0021391E">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8F1274E" w14:textId="77777777" w:rsidR="0021391E" w:rsidRDefault="0021391E" w:rsidP="0021391E">
            <w:pPr>
              <w:pStyle w:val="TAL"/>
              <w:rPr>
                <w:rFonts w:cs="Arial"/>
                <w:szCs w:val="18"/>
              </w:rPr>
            </w:pPr>
            <w:r w:rsidRPr="00D47A40">
              <w:rPr>
                <w:rFonts w:cs="Arial"/>
                <w:szCs w:val="18"/>
                <w:lang w:eastAsia="zh-CN"/>
              </w:rPr>
              <w:t>This IE shall be present if the n2InformationClass</w:t>
            </w:r>
            <w:r>
              <w:rPr>
                <w:rFonts w:cs="Arial"/>
                <w:szCs w:val="18"/>
                <w:lang w:eastAsia="zh-CN"/>
              </w:rPr>
              <w:t xml:space="preserve"> is  </w:t>
            </w:r>
            <w:r w:rsidRPr="00D47A40">
              <w:rPr>
                <w:rFonts w:cs="Arial"/>
                <w:szCs w:val="18"/>
                <w:lang w:eastAsia="zh-CN"/>
              </w:rPr>
              <w:t xml:space="preserve">"PWS" in </w:t>
            </w:r>
            <w:r w:rsidRPr="00D47A40">
              <w:t>N2InformationTransferReqData</w:t>
            </w:r>
            <w:r w:rsidRPr="00D47A40">
              <w:rPr>
                <w:rFonts w:cs="Arial"/>
                <w:szCs w:val="18"/>
                <w:lang w:eastAsia="zh-CN"/>
              </w:rPr>
              <w:t>.</w:t>
            </w:r>
          </w:p>
        </w:tc>
      </w:tr>
    </w:tbl>
    <w:p w14:paraId="7EB93B3C" w14:textId="77777777" w:rsidR="004B69C9" w:rsidRDefault="004B69C9" w:rsidP="004B69C9">
      <w:pPr>
        <w:rPr>
          <w:lang w:val="en-US"/>
        </w:rPr>
      </w:pPr>
    </w:p>
    <w:p w14:paraId="232258D8" w14:textId="77777777" w:rsidR="001212B8" w:rsidRDefault="001212B8" w:rsidP="001212B8">
      <w:pPr>
        <w:pStyle w:val="Heading5"/>
        <w:rPr>
          <w:lang w:eastAsia="zh-CN"/>
        </w:rPr>
      </w:pPr>
      <w:bookmarkStart w:id="961" w:name="_Toc25157158"/>
      <w:bookmarkStart w:id="962" w:name="_Toc43118220"/>
      <w:bookmarkStart w:id="963" w:name="_Toc43208393"/>
      <w:bookmarkStart w:id="964" w:name="_Hlk510714275"/>
      <w:bookmarkStart w:id="965" w:name="_Toc45030368"/>
      <w:r>
        <w:lastRenderedPageBreak/>
        <w:t>6.1.6.2.3</w:t>
      </w:r>
      <w:r w:rsidR="00367646">
        <w:t>4</w:t>
      </w:r>
      <w:r>
        <w:tab/>
        <w:t xml:space="preserve">Type: </w:t>
      </w:r>
      <w:r>
        <w:rPr>
          <w:lang w:eastAsia="zh-CN"/>
        </w:rPr>
        <w:t>MmContext</w:t>
      </w:r>
      <w:bookmarkEnd w:id="961"/>
      <w:bookmarkEnd w:id="962"/>
      <w:bookmarkEnd w:id="963"/>
      <w:bookmarkEnd w:id="965"/>
    </w:p>
    <w:p w14:paraId="77B72D9B" w14:textId="77777777" w:rsidR="001212B8" w:rsidRDefault="001212B8" w:rsidP="001212B8">
      <w:pPr>
        <w:pStyle w:val="TH"/>
      </w:pPr>
      <w:r>
        <w:rPr>
          <w:noProof/>
        </w:rPr>
        <w:t>Table </w:t>
      </w:r>
      <w:r>
        <w:t>6.1.6.2.3</w:t>
      </w:r>
      <w:r w:rsidR="00367646">
        <w:t>4</w:t>
      </w:r>
      <w:r>
        <w:t xml:space="preserve">-1: </w:t>
      </w:r>
      <w:r>
        <w:rPr>
          <w:noProof/>
        </w:rPr>
        <w:t xml:space="preserve">Definition of type </w:t>
      </w:r>
      <w:r>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212B8" w:rsidRPr="00211599" w14:paraId="7F589922" w14:textId="77777777" w:rsidTr="00B7245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5D9D07" w14:textId="77777777" w:rsidR="001212B8" w:rsidRPr="00211599" w:rsidRDefault="001212B8" w:rsidP="00115BBB">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5DE9FD" w14:textId="77777777" w:rsidR="001212B8" w:rsidRPr="00211599" w:rsidRDefault="001212B8" w:rsidP="00115BBB">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E65D95" w14:textId="77777777" w:rsidR="001212B8" w:rsidRPr="00211599" w:rsidRDefault="001212B8" w:rsidP="00115BBB">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A112B2" w14:textId="77777777" w:rsidR="001212B8" w:rsidRPr="00211599" w:rsidRDefault="001212B8" w:rsidP="00115BBB">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56E9E9" w14:textId="77777777" w:rsidR="001212B8" w:rsidRPr="00211599" w:rsidRDefault="001212B8" w:rsidP="00115BBB">
            <w:pPr>
              <w:pStyle w:val="TAH"/>
              <w:rPr>
                <w:rFonts w:cs="Arial"/>
                <w:szCs w:val="18"/>
              </w:rPr>
            </w:pPr>
            <w:r w:rsidRPr="00211599">
              <w:rPr>
                <w:rFonts w:cs="Arial"/>
                <w:szCs w:val="18"/>
              </w:rPr>
              <w:t>Description</w:t>
            </w:r>
          </w:p>
        </w:tc>
      </w:tr>
      <w:tr w:rsidR="001212B8" w:rsidRPr="00211599" w14:paraId="252A91DE"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4F7B98C" w14:textId="77777777" w:rsidR="001212B8" w:rsidRPr="00211599" w:rsidRDefault="001212B8" w:rsidP="00115BBB">
            <w:pPr>
              <w:pStyle w:val="TAL"/>
              <w:rPr>
                <w:lang w:eastAsia="zh-CN"/>
              </w:rPr>
            </w:pPr>
            <w:r>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2E95DDA4" w14:textId="77777777" w:rsidR="001212B8" w:rsidRPr="00211599" w:rsidRDefault="0041684E" w:rsidP="00115BBB">
            <w:pPr>
              <w:pStyle w:val="TAL"/>
              <w:rPr>
                <w:lang w:eastAsia="zh-CN"/>
              </w:rPr>
            </w:pPr>
            <w:r>
              <w:rPr>
                <w:lang w:eastAsia="zh-CN"/>
              </w:rPr>
              <w:t>A</w:t>
            </w:r>
            <w:r w:rsidR="001212B8">
              <w:rPr>
                <w:lang w:eastAsia="zh-CN"/>
              </w:rPr>
              <w:t>ccessType</w:t>
            </w:r>
          </w:p>
        </w:tc>
        <w:tc>
          <w:tcPr>
            <w:tcW w:w="425" w:type="dxa"/>
            <w:tcBorders>
              <w:top w:val="single" w:sz="4" w:space="0" w:color="auto"/>
              <w:left w:val="single" w:sz="4" w:space="0" w:color="auto"/>
              <w:bottom w:val="single" w:sz="4" w:space="0" w:color="auto"/>
              <w:right w:val="single" w:sz="4" w:space="0" w:color="auto"/>
            </w:tcBorders>
          </w:tcPr>
          <w:p w14:paraId="4664B5BE" w14:textId="77777777" w:rsidR="001212B8" w:rsidRPr="00211599"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09D19B6" w14:textId="77777777" w:rsidR="001212B8" w:rsidRPr="00211599"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5F00CDF" w14:textId="77777777" w:rsidR="001212B8" w:rsidRPr="00211599" w:rsidRDefault="001212B8" w:rsidP="00115BBB">
            <w:pPr>
              <w:pStyle w:val="TAL"/>
              <w:rPr>
                <w:rFonts w:cs="Arial"/>
                <w:szCs w:val="18"/>
                <w:lang w:eastAsia="zh-CN"/>
              </w:rPr>
            </w:pPr>
            <w:r>
              <w:rPr>
                <w:rFonts w:cs="Arial"/>
                <w:szCs w:val="18"/>
                <w:lang w:eastAsia="zh-CN"/>
              </w:rPr>
              <w:t>This IE shall contain the access type of the MM context.</w:t>
            </w:r>
          </w:p>
        </w:tc>
      </w:tr>
      <w:tr w:rsidR="001212B8" w:rsidRPr="00211599" w14:paraId="14060ED9"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D2AB6BB" w14:textId="77777777" w:rsidR="001212B8" w:rsidRDefault="001212B8" w:rsidP="00115BBB">
            <w:pPr>
              <w:pStyle w:val="TAL"/>
              <w:rPr>
                <w:lang w:eastAsia="zh-CN"/>
              </w:rPr>
            </w:pPr>
            <w:r>
              <w:rPr>
                <w:lang w:eastAsia="zh-CN"/>
              </w:rPr>
              <w:t>nasSecurityMode</w:t>
            </w:r>
          </w:p>
        </w:tc>
        <w:tc>
          <w:tcPr>
            <w:tcW w:w="1559" w:type="dxa"/>
            <w:tcBorders>
              <w:top w:val="single" w:sz="4" w:space="0" w:color="auto"/>
              <w:left w:val="single" w:sz="4" w:space="0" w:color="auto"/>
              <w:bottom w:val="single" w:sz="4" w:space="0" w:color="auto"/>
              <w:right w:val="single" w:sz="4" w:space="0" w:color="auto"/>
            </w:tcBorders>
          </w:tcPr>
          <w:p w14:paraId="1AB10FE8" w14:textId="77777777" w:rsidR="001212B8" w:rsidRDefault="001212B8" w:rsidP="00115BBB">
            <w:pPr>
              <w:pStyle w:val="TAL"/>
              <w:rPr>
                <w:lang w:eastAsia="zh-CN"/>
              </w:rPr>
            </w:pPr>
            <w:r>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tcPr>
          <w:p w14:paraId="15BC0762" w14:textId="77777777" w:rsidR="001212B8" w:rsidRDefault="001212B8"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73F4BE" w14:textId="77777777" w:rsidR="001212B8" w:rsidRDefault="001212B8" w:rsidP="00115BBB">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811B6E" w14:textId="77777777" w:rsidR="001212B8" w:rsidRPr="00211599" w:rsidRDefault="001212B8" w:rsidP="00115BBB">
            <w:pPr>
              <w:pStyle w:val="TAL"/>
              <w:rPr>
                <w:rFonts w:cs="Arial"/>
                <w:szCs w:val="18"/>
                <w:lang w:eastAsia="zh-CN"/>
              </w:rPr>
            </w:pPr>
            <w:r>
              <w:rPr>
                <w:rFonts w:cs="Arial"/>
                <w:szCs w:val="18"/>
                <w:lang w:eastAsia="zh-CN"/>
              </w:rPr>
              <w:t>This IE shall be present if available in 3GPP access MM context. When present, this IE shall contain the used NAS security mode of the UE.</w:t>
            </w:r>
          </w:p>
        </w:tc>
      </w:tr>
      <w:tr w:rsidR="001212B8" w:rsidRPr="00211599" w14:paraId="3A144303"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7746409" w14:textId="77777777" w:rsidR="001212B8" w:rsidRDefault="001212B8" w:rsidP="00115BBB">
            <w:pPr>
              <w:pStyle w:val="TAL"/>
              <w:rPr>
                <w:lang w:eastAsia="zh-CN"/>
              </w:rPr>
            </w:pPr>
            <w:r>
              <w:rPr>
                <w:lang w:eastAsia="zh-CN"/>
              </w:rPr>
              <w:t>nasDownlinkCount</w:t>
            </w:r>
          </w:p>
        </w:tc>
        <w:tc>
          <w:tcPr>
            <w:tcW w:w="1559" w:type="dxa"/>
            <w:tcBorders>
              <w:top w:val="single" w:sz="4" w:space="0" w:color="auto"/>
              <w:left w:val="single" w:sz="4" w:space="0" w:color="auto"/>
              <w:bottom w:val="single" w:sz="4" w:space="0" w:color="auto"/>
              <w:right w:val="single" w:sz="4" w:space="0" w:color="auto"/>
            </w:tcBorders>
          </w:tcPr>
          <w:p w14:paraId="572E98DE" w14:textId="77777777" w:rsidR="001212B8" w:rsidRDefault="0041684E" w:rsidP="00115BBB">
            <w:pPr>
              <w:pStyle w:val="TAL"/>
              <w:rPr>
                <w:lang w:eastAsia="zh-CN"/>
              </w:rPr>
            </w:pPr>
            <w:r>
              <w:rPr>
                <w:lang w:eastAsia="zh-CN"/>
              </w:rPr>
              <w:t>N</w:t>
            </w:r>
            <w:r w:rsidR="001212B8">
              <w:rPr>
                <w:lang w:eastAsia="zh-CN"/>
              </w:rPr>
              <w:t>asCount</w:t>
            </w:r>
          </w:p>
        </w:tc>
        <w:tc>
          <w:tcPr>
            <w:tcW w:w="425" w:type="dxa"/>
            <w:tcBorders>
              <w:top w:val="single" w:sz="4" w:space="0" w:color="auto"/>
              <w:left w:val="single" w:sz="4" w:space="0" w:color="auto"/>
              <w:bottom w:val="single" w:sz="4" w:space="0" w:color="auto"/>
              <w:right w:val="single" w:sz="4" w:space="0" w:color="auto"/>
            </w:tcBorders>
          </w:tcPr>
          <w:p w14:paraId="31AB5032" w14:textId="77777777" w:rsidR="001212B8" w:rsidRDefault="001212B8"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3055F3" w14:textId="77777777" w:rsidR="001212B8" w:rsidRDefault="001212B8" w:rsidP="00115BBB">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D5DFF35" w14:textId="77777777" w:rsidR="001212B8" w:rsidRDefault="001212B8" w:rsidP="00115BBB">
            <w:pPr>
              <w:pStyle w:val="TAL"/>
              <w:rPr>
                <w:rFonts w:cs="Arial"/>
                <w:szCs w:val="18"/>
                <w:lang w:eastAsia="zh-CN"/>
              </w:rPr>
            </w:pPr>
            <w:r>
              <w:rPr>
                <w:rFonts w:cs="Arial"/>
                <w:szCs w:val="18"/>
                <w:lang w:eastAsia="zh-CN"/>
              </w:rPr>
              <w:t>This IE shall be present if available in 3GPP access MM context. When present, this IE shall contain the NAS downlink count of the UE.</w:t>
            </w:r>
          </w:p>
        </w:tc>
      </w:tr>
      <w:tr w:rsidR="001212B8" w:rsidRPr="00211599" w14:paraId="3E6819AB"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65B8AC1" w14:textId="77777777" w:rsidR="001212B8" w:rsidRDefault="001212B8" w:rsidP="00115BBB">
            <w:pPr>
              <w:pStyle w:val="TAL"/>
              <w:rPr>
                <w:lang w:eastAsia="zh-CN"/>
              </w:rPr>
            </w:pPr>
            <w:r>
              <w:rPr>
                <w:lang w:eastAsia="zh-CN"/>
              </w:rPr>
              <w:t>nasUplinkCount</w:t>
            </w:r>
          </w:p>
        </w:tc>
        <w:tc>
          <w:tcPr>
            <w:tcW w:w="1559" w:type="dxa"/>
            <w:tcBorders>
              <w:top w:val="single" w:sz="4" w:space="0" w:color="auto"/>
              <w:left w:val="single" w:sz="4" w:space="0" w:color="auto"/>
              <w:bottom w:val="single" w:sz="4" w:space="0" w:color="auto"/>
              <w:right w:val="single" w:sz="4" w:space="0" w:color="auto"/>
            </w:tcBorders>
          </w:tcPr>
          <w:p w14:paraId="70E6DE95" w14:textId="77777777" w:rsidR="001212B8" w:rsidRDefault="0041684E" w:rsidP="00115BBB">
            <w:pPr>
              <w:pStyle w:val="TAL"/>
              <w:rPr>
                <w:lang w:eastAsia="zh-CN"/>
              </w:rPr>
            </w:pPr>
            <w:r>
              <w:rPr>
                <w:lang w:eastAsia="zh-CN"/>
              </w:rPr>
              <w:t>N</w:t>
            </w:r>
            <w:r w:rsidR="001212B8">
              <w:rPr>
                <w:lang w:eastAsia="zh-CN"/>
              </w:rPr>
              <w:t>asCount</w:t>
            </w:r>
          </w:p>
        </w:tc>
        <w:tc>
          <w:tcPr>
            <w:tcW w:w="425" w:type="dxa"/>
            <w:tcBorders>
              <w:top w:val="single" w:sz="4" w:space="0" w:color="auto"/>
              <w:left w:val="single" w:sz="4" w:space="0" w:color="auto"/>
              <w:bottom w:val="single" w:sz="4" w:space="0" w:color="auto"/>
              <w:right w:val="single" w:sz="4" w:space="0" w:color="auto"/>
            </w:tcBorders>
          </w:tcPr>
          <w:p w14:paraId="63F5FD7A" w14:textId="77777777" w:rsidR="001212B8" w:rsidRDefault="001212B8"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0A1B31" w14:textId="77777777" w:rsidR="001212B8" w:rsidRDefault="001212B8" w:rsidP="00115BBB">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C219E3" w14:textId="77777777" w:rsidR="001212B8" w:rsidRDefault="001212B8" w:rsidP="00115BBB">
            <w:pPr>
              <w:pStyle w:val="TAL"/>
              <w:rPr>
                <w:rFonts w:cs="Arial"/>
                <w:szCs w:val="18"/>
                <w:lang w:eastAsia="zh-CN"/>
              </w:rPr>
            </w:pPr>
            <w:r>
              <w:rPr>
                <w:rFonts w:cs="Arial"/>
                <w:szCs w:val="18"/>
                <w:lang w:eastAsia="zh-CN"/>
              </w:rPr>
              <w:t>This IE shall be present if available in 3GPP access MM context. When present, this IE shall contain the NAS uplink count of the UE.</w:t>
            </w:r>
          </w:p>
        </w:tc>
      </w:tr>
      <w:tr w:rsidR="001212B8" w:rsidRPr="00211599" w14:paraId="3B15BCDA"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AAD86DE" w14:textId="77777777" w:rsidR="001212B8" w:rsidRDefault="001212B8" w:rsidP="00115BBB">
            <w:pPr>
              <w:pStyle w:val="TAL"/>
              <w:rPr>
                <w:lang w:eastAsia="zh-CN"/>
              </w:rPr>
            </w:pPr>
            <w:r>
              <w:t>ueSecurityCapability</w:t>
            </w:r>
          </w:p>
        </w:tc>
        <w:tc>
          <w:tcPr>
            <w:tcW w:w="1559" w:type="dxa"/>
            <w:tcBorders>
              <w:top w:val="single" w:sz="4" w:space="0" w:color="auto"/>
              <w:left w:val="single" w:sz="4" w:space="0" w:color="auto"/>
              <w:bottom w:val="single" w:sz="4" w:space="0" w:color="auto"/>
              <w:right w:val="single" w:sz="4" w:space="0" w:color="auto"/>
            </w:tcBorders>
          </w:tcPr>
          <w:p w14:paraId="2E1BD302" w14:textId="77777777" w:rsidR="001212B8" w:rsidRDefault="001212B8" w:rsidP="00115BBB">
            <w:pPr>
              <w:pStyle w:val="TAL"/>
              <w:rPr>
                <w:lang w:eastAsia="zh-CN"/>
              </w:rPr>
            </w:pPr>
            <w:r>
              <w:t>UeSecurityCapability</w:t>
            </w:r>
          </w:p>
        </w:tc>
        <w:tc>
          <w:tcPr>
            <w:tcW w:w="425" w:type="dxa"/>
            <w:tcBorders>
              <w:top w:val="single" w:sz="4" w:space="0" w:color="auto"/>
              <w:left w:val="single" w:sz="4" w:space="0" w:color="auto"/>
              <w:bottom w:val="single" w:sz="4" w:space="0" w:color="auto"/>
              <w:right w:val="single" w:sz="4" w:space="0" w:color="auto"/>
            </w:tcBorders>
          </w:tcPr>
          <w:p w14:paraId="7C7ABDD4" w14:textId="77777777" w:rsidR="001212B8" w:rsidRDefault="001212B8"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D16082" w14:textId="77777777" w:rsidR="001212B8" w:rsidRDefault="001212B8" w:rsidP="00115BBB">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7023AE" w14:textId="77777777" w:rsidR="001212B8" w:rsidRDefault="001212B8" w:rsidP="00115BBB">
            <w:pPr>
              <w:pStyle w:val="TAL"/>
              <w:rPr>
                <w:rFonts w:cs="Arial"/>
                <w:szCs w:val="18"/>
                <w:lang w:eastAsia="zh-CN"/>
              </w:rPr>
            </w:pPr>
            <w:r>
              <w:rPr>
                <w:rFonts w:cs="Arial"/>
                <w:szCs w:val="18"/>
                <w:lang w:eastAsia="zh-CN"/>
              </w:rPr>
              <w:t>This IE shall be present if available in 3GPP access MM context. When present, this IE shall contain the UE security capability</w:t>
            </w:r>
          </w:p>
        </w:tc>
      </w:tr>
      <w:tr w:rsidR="001212B8" w:rsidRPr="00211599" w14:paraId="3FE30058"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BFACDBD" w14:textId="77777777" w:rsidR="001212B8" w:rsidRDefault="001212B8" w:rsidP="00115BBB">
            <w:pPr>
              <w:pStyle w:val="TAL"/>
              <w:rPr>
                <w:lang w:eastAsia="zh-CN"/>
              </w:rPr>
            </w:pPr>
            <w:r>
              <w:rPr>
                <w:lang w:eastAsia="zh-CN"/>
              </w:rPr>
              <w:t>s1UeNetworkCapability</w:t>
            </w:r>
          </w:p>
        </w:tc>
        <w:tc>
          <w:tcPr>
            <w:tcW w:w="1559" w:type="dxa"/>
            <w:tcBorders>
              <w:top w:val="single" w:sz="4" w:space="0" w:color="auto"/>
              <w:left w:val="single" w:sz="4" w:space="0" w:color="auto"/>
              <w:bottom w:val="single" w:sz="4" w:space="0" w:color="auto"/>
              <w:right w:val="single" w:sz="4" w:space="0" w:color="auto"/>
            </w:tcBorders>
          </w:tcPr>
          <w:p w14:paraId="6FB39DA1" w14:textId="77777777" w:rsidR="001212B8" w:rsidRDefault="001212B8" w:rsidP="00115BBB">
            <w:pPr>
              <w:pStyle w:val="TAL"/>
              <w:rPr>
                <w:lang w:eastAsia="zh-CN"/>
              </w:rPr>
            </w:pPr>
            <w:r>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tcPr>
          <w:p w14:paraId="58B31EC0" w14:textId="77777777" w:rsidR="001212B8" w:rsidRDefault="001212B8"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AAF8FED" w14:textId="77777777" w:rsidR="001212B8" w:rsidRDefault="001212B8" w:rsidP="00115BBB">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C3171AE" w14:textId="77777777" w:rsidR="001212B8" w:rsidRDefault="001212B8" w:rsidP="00115BBB">
            <w:pPr>
              <w:pStyle w:val="TAL"/>
              <w:rPr>
                <w:rFonts w:cs="Arial"/>
                <w:szCs w:val="18"/>
                <w:lang w:eastAsia="zh-CN"/>
              </w:rPr>
            </w:pPr>
            <w:r>
              <w:rPr>
                <w:rFonts w:cs="Arial"/>
                <w:szCs w:val="18"/>
                <w:lang w:eastAsia="zh-CN"/>
              </w:rPr>
              <w:t xml:space="preserve">This IE shall be present if available in 3GPP access MM context. When present, this IE shall contain </w:t>
            </w:r>
            <w:r>
              <w:t>the S1 UE network capabilities.</w:t>
            </w:r>
          </w:p>
        </w:tc>
      </w:tr>
      <w:tr w:rsidR="001212B8" w:rsidRPr="00211599" w14:paraId="028F4FD5"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2910B9C" w14:textId="035B2A43" w:rsidR="001212B8" w:rsidRDefault="001212B8" w:rsidP="00115BBB">
            <w:pPr>
              <w:pStyle w:val="TAL"/>
              <w:rPr>
                <w:lang w:eastAsia="zh-CN"/>
              </w:rPr>
            </w:pPr>
            <w:r w:rsidRPr="00784688">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117718C5" w14:textId="77777777" w:rsidR="001212B8" w:rsidRDefault="001212B8" w:rsidP="00115BBB">
            <w:pPr>
              <w:pStyle w:val="TAL"/>
              <w:rPr>
                <w:lang w:eastAsia="zh-CN"/>
              </w:rPr>
            </w:pPr>
            <w:r>
              <w:rPr>
                <w:lang w:eastAsia="zh-CN"/>
              </w:rPr>
              <w:t>array(Sn</w:t>
            </w:r>
            <w:r w:rsidRPr="00784688">
              <w:rPr>
                <w:lang w:eastAsia="zh-CN"/>
              </w:rPr>
              <w:t>ssai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0FE00C8" w14:textId="77777777" w:rsidR="001212B8" w:rsidRDefault="001212B8" w:rsidP="00115BBB">
            <w:pPr>
              <w:pStyle w:val="TAC"/>
              <w:rPr>
                <w:lang w:eastAsia="zh-CN"/>
              </w:rPr>
            </w:pPr>
            <w:r w:rsidRPr="00784688">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70C083" w14:textId="1A157AF6" w:rsidR="001212B8" w:rsidRDefault="00155B5B" w:rsidP="00115BBB">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F9642D9" w14:textId="77777777" w:rsidR="001212B8" w:rsidRDefault="001212B8" w:rsidP="00115BBB">
            <w:pPr>
              <w:pStyle w:val="TAL"/>
              <w:rPr>
                <w:rFonts w:cs="Arial"/>
                <w:szCs w:val="18"/>
                <w:lang w:eastAsia="zh-CN"/>
              </w:rPr>
            </w:pPr>
            <w:r w:rsidRPr="00784688">
              <w:rPr>
                <w:rFonts w:cs="Arial"/>
                <w:szCs w:val="18"/>
                <w:lang w:eastAsia="zh-CN"/>
              </w:rPr>
              <w:t xml:space="preserve">This IE shall be present if available. When present, this IE </w:t>
            </w:r>
            <w:r>
              <w:rPr>
                <w:rFonts w:cs="Arial"/>
                <w:szCs w:val="18"/>
                <w:lang w:eastAsia="zh-CN"/>
              </w:rPr>
              <w:t xml:space="preserve">shall </w:t>
            </w:r>
            <w:r w:rsidRPr="00784688">
              <w:rPr>
                <w:rFonts w:cs="Arial"/>
                <w:szCs w:val="18"/>
                <w:lang w:eastAsia="zh-CN"/>
              </w:rPr>
              <w:t xml:space="preserve">contain the allowed NSSAI </w:t>
            </w:r>
            <w:r>
              <w:rPr>
                <w:rFonts w:cs="Arial"/>
                <w:szCs w:val="18"/>
                <w:lang w:eastAsia="zh-CN"/>
              </w:rPr>
              <w:t>for the access type</w:t>
            </w:r>
            <w:r w:rsidRPr="00784688">
              <w:rPr>
                <w:rFonts w:cs="Arial"/>
                <w:szCs w:val="18"/>
                <w:lang w:eastAsia="zh-CN"/>
              </w:rPr>
              <w:t>.</w:t>
            </w:r>
          </w:p>
        </w:tc>
      </w:tr>
      <w:tr w:rsidR="001212B8" w:rsidRPr="00211599" w14:paraId="3E2E1888"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EF65F6B" w14:textId="77777777" w:rsidR="001212B8" w:rsidRPr="00784688" w:rsidRDefault="001212B8" w:rsidP="00115BBB">
            <w:pPr>
              <w:pStyle w:val="TAL"/>
              <w:rPr>
                <w:lang w:eastAsia="zh-CN"/>
              </w:rPr>
            </w:pPr>
            <w:r>
              <w:rPr>
                <w:lang w:eastAsia="zh-CN"/>
              </w:rPr>
              <w:t>nssaiMapping</w:t>
            </w:r>
            <w:r w:rsidR="00B7245B">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CB758D3" w14:textId="77777777" w:rsidR="001212B8" w:rsidRDefault="001212B8" w:rsidP="00115BBB">
            <w:pPr>
              <w:pStyle w:val="TAL"/>
              <w:rPr>
                <w:lang w:eastAsia="zh-CN"/>
              </w:rPr>
            </w:pPr>
            <w:r>
              <w:rPr>
                <w:lang w:eastAsia="zh-CN"/>
              </w:rPr>
              <w:t>array(</w:t>
            </w:r>
            <w:r w:rsidR="0041684E">
              <w:rPr>
                <w:lang w:eastAsia="zh-CN"/>
              </w:rPr>
              <w:t>N</w:t>
            </w:r>
            <w:r>
              <w:rPr>
                <w:lang w:eastAsia="zh-CN"/>
              </w:rPr>
              <w:t>ssaiMapping)</w:t>
            </w:r>
          </w:p>
        </w:tc>
        <w:tc>
          <w:tcPr>
            <w:tcW w:w="425" w:type="dxa"/>
            <w:tcBorders>
              <w:top w:val="single" w:sz="4" w:space="0" w:color="auto"/>
              <w:left w:val="single" w:sz="4" w:space="0" w:color="auto"/>
              <w:bottom w:val="single" w:sz="4" w:space="0" w:color="auto"/>
              <w:right w:val="single" w:sz="4" w:space="0" w:color="auto"/>
            </w:tcBorders>
          </w:tcPr>
          <w:p w14:paraId="00D7760A" w14:textId="77777777" w:rsidR="001212B8" w:rsidRPr="00784688" w:rsidRDefault="001212B8"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D819E0" w14:textId="451AEF22" w:rsidR="001212B8" w:rsidRPr="00784688" w:rsidRDefault="00155B5B" w:rsidP="00115BBB">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16581B7" w14:textId="77777777" w:rsidR="001212B8" w:rsidRPr="00784688" w:rsidRDefault="001212B8" w:rsidP="00115BBB">
            <w:pPr>
              <w:pStyle w:val="TAL"/>
              <w:rPr>
                <w:rFonts w:cs="Arial"/>
                <w:szCs w:val="18"/>
                <w:lang w:eastAsia="zh-CN"/>
              </w:rPr>
            </w:pPr>
            <w:r w:rsidRPr="00784688">
              <w:rPr>
                <w:rFonts w:cs="Arial"/>
                <w:szCs w:val="18"/>
                <w:lang w:eastAsia="zh-CN"/>
              </w:rPr>
              <w:t xml:space="preserve">This IE shall be present if available. When present, this IE </w:t>
            </w:r>
            <w:r>
              <w:rPr>
                <w:rFonts w:cs="Arial"/>
                <w:szCs w:val="18"/>
                <w:lang w:eastAsia="zh-CN"/>
              </w:rPr>
              <w:t xml:space="preserve">shall </w:t>
            </w:r>
            <w:r w:rsidRPr="00784688">
              <w:rPr>
                <w:rFonts w:cs="Arial"/>
                <w:szCs w:val="18"/>
                <w:lang w:eastAsia="zh-CN"/>
              </w:rPr>
              <w:t xml:space="preserve">contain </w:t>
            </w:r>
            <w:r>
              <w:rPr>
                <w:rFonts w:cs="Arial"/>
                <w:szCs w:val="18"/>
                <w:lang w:eastAsia="zh-CN"/>
              </w:rPr>
              <w:t>the mapping of the allowed NSSAI for the UE</w:t>
            </w:r>
            <w:r w:rsidRPr="00784688">
              <w:rPr>
                <w:rFonts w:cs="Arial"/>
                <w:szCs w:val="18"/>
                <w:lang w:eastAsia="zh-CN"/>
              </w:rPr>
              <w:t>.</w:t>
            </w:r>
          </w:p>
        </w:tc>
      </w:tr>
      <w:tr w:rsidR="001212B8" w:rsidRPr="00211599" w14:paraId="30F5052A"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96FE516" w14:textId="77777777" w:rsidR="001212B8" w:rsidRDefault="001212B8" w:rsidP="00115BBB">
            <w:pPr>
              <w:pStyle w:val="TAL"/>
              <w:rPr>
                <w:lang w:eastAsia="zh-CN"/>
              </w:rPr>
            </w:pPr>
            <w:r>
              <w:rPr>
                <w:lang w:eastAsia="zh-CN"/>
              </w:rPr>
              <w:t>nsInstance</w:t>
            </w:r>
            <w:r w:rsidR="00B7245B">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4B44201" w14:textId="77777777" w:rsidR="001212B8" w:rsidRDefault="001212B8" w:rsidP="00115BBB">
            <w:pPr>
              <w:pStyle w:val="TAL"/>
              <w:rPr>
                <w:lang w:eastAsia="zh-CN"/>
              </w:rPr>
            </w:pPr>
            <w:r>
              <w:rPr>
                <w:lang w:eastAsia="zh-CN"/>
              </w:rPr>
              <w:t>array(NsiId)</w:t>
            </w:r>
          </w:p>
        </w:tc>
        <w:tc>
          <w:tcPr>
            <w:tcW w:w="425" w:type="dxa"/>
            <w:tcBorders>
              <w:top w:val="single" w:sz="4" w:space="0" w:color="auto"/>
              <w:left w:val="single" w:sz="4" w:space="0" w:color="auto"/>
              <w:bottom w:val="single" w:sz="4" w:space="0" w:color="auto"/>
              <w:right w:val="single" w:sz="4" w:space="0" w:color="auto"/>
            </w:tcBorders>
          </w:tcPr>
          <w:p w14:paraId="3254DF01" w14:textId="77777777" w:rsidR="001212B8" w:rsidRDefault="001212B8"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FBFD81" w14:textId="3554B4EF" w:rsidR="001212B8" w:rsidRDefault="00155B5B" w:rsidP="00115BBB">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393D64" w14:textId="77777777" w:rsidR="001212B8" w:rsidRPr="00784688" w:rsidRDefault="001212B8" w:rsidP="00115BBB">
            <w:pPr>
              <w:pStyle w:val="TAL"/>
              <w:rPr>
                <w:rFonts w:cs="Arial"/>
                <w:szCs w:val="18"/>
                <w:lang w:eastAsia="zh-CN"/>
              </w:rPr>
            </w:pPr>
            <w:r>
              <w:t xml:space="preserve">This IE shall be present if available. When present, </w:t>
            </w:r>
            <w:r>
              <w:rPr>
                <w:rFonts w:eastAsia="SimSun"/>
                <w:lang w:eastAsia="zh-CN"/>
              </w:rPr>
              <w:t xml:space="preserve">it shall indicate the </w:t>
            </w:r>
            <w:r>
              <w:rPr>
                <w:rFonts w:eastAsia="SimSun" w:hint="eastAsia"/>
                <w:lang w:eastAsia="zh-CN"/>
              </w:rPr>
              <w:t xml:space="preserve">Network Slice Instances selected for </w:t>
            </w:r>
            <w:r>
              <w:rPr>
                <w:rFonts w:eastAsia="SimSun"/>
                <w:lang w:eastAsia="zh-CN"/>
              </w:rPr>
              <w:t xml:space="preserve">the </w:t>
            </w:r>
            <w:r>
              <w:rPr>
                <w:rFonts w:eastAsia="SimSun" w:hint="eastAsia"/>
                <w:lang w:eastAsia="zh-CN"/>
              </w:rPr>
              <w:t>UE</w:t>
            </w:r>
            <w:r>
              <w:rPr>
                <w:rFonts w:eastAsia="SimSun"/>
                <w:lang w:eastAsia="zh-CN"/>
              </w:rPr>
              <w:t>.</w:t>
            </w:r>
          </w:p>
        </w:tc>
      </w:tr>
      <w:tr w:rsidR="00616C3D" w:rsidRPr="00211599" w14:paraId="4EE5EFCD"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2D3DBF2" w14:textId="77777777" w:rsidR="00616C3D" w:rsidRDefault="00616C3D" w:rsidP="00616C3D">
            <w:pPr>
              <w:pStyle w:val="TAL"/>
              <w:rPr>
                <w:lang w:eastAsia="zh-CN"/>
              </w:rPr>
            </w:pPr>
            <w:r>
              <w:rPr>
                <w:rFonts w:hint="eastAsia"/>
                <w:lang w:eastAsia="zh-CN"/>
              </w:rPr>
              <w:t>expectedUEbehavior</w:t>
            </w:r>
          </w:p>
        </w:tc>
        <w:tc>
          <w:tcPr>
            <w:tcW w:w="1559" w:type="dxa"/>
            <w:tcBorders>
              <w:top w:val="single" w:sz="4" w:space="0" w:color="auto"/>
              <w:left w:val="single" w:sz="4" w:space="0" w:color="auto"/>
              <w:bottom w:val="single" w:sz="4" w:space="0" w:color="auto"/>
              <w:right w:val="single" w:sz="4" w:space="0" w:color="auto"/>
            </w:tcBorders>
          </w:tcPr>
          <w:p w14:paraId="54A9BBE3" w14:textId="77777777" w:rsidR="00616C3D" w:rsidRDefault="00616C3D" w:rsidP="00616C3D">
            <w:pPr>
              <w:pStyle w:val="TAL"/>
              <w:rPr>
                <w:lang w:eastAsia="zh-CN"/>
              </w:rPr>
            </w:pPr>
            <w:r>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tcPr>
          <w:p w14:paraId="0E99DFAA" w14:textId="77777777" w:rsidR="00616C3D" w:rsidRDefault="00616C3D" w:rsidP="00616C3D">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263B53" w14:textId="77777777" w:rsidR="00616C3D" w:rsidRDefault="00616C3D" w:rsidP="00616C3D">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BEAC55" w14:textId="110A44AA" w:rsidR="00616C3D" w:rsidRDefault="00616C3D" w:rsidP="00616C3D">
            <w:pPr>
              <w:pStyle w:val="TAL"/>
            </w:pPr>
            <w:r>
              <w:rPr>
                <w:rFonts w:hint="eastAsia"/>
              </w:rPr>
              <w:t xml:space="preserve">This IE shall be present if available. </w:t>
            </w:r>
            <w:r>
              <w:t xml:space="preserve">When present it shall indicate the expected UE moving trajectory and its validity period. See 3GPP TS 23.502 [3] </w:t>
            </w:r>
            <w:r w:rsidR="003416AC">
              <w:t>clause</w:t>
            </w:r>
            <w:r>
              <w:t xml:space="preserve"> 4.15.6.3.</w:t>
            </w:r>
          </w:p>
        </w:tc>
      </w:tr>
      <w:tr w:rsidR="000675FA" w:rsidRPr="00211599" w14:paraId="5A3EDEF2"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91D49A5" w14:textId="20E8E7FE" w:rsidR="000675FA" w:rsidRDefault="000675FA" w:rsidP="000675FA">
            <w:pPr>
              <w:pStyle w:val="TAL"/>
              <w:rPr>
                <w:lang w:eastAsia="zh-CN"/>
              </w:rPr>
            </w:pPr>
            <w:r w:rsidRPr="0065247F">
              <w:rPr>
                <w:lang w:eastAsia="zh-CN"/>
              </w:rPr>
              <w:t>n3IwfId</w:t>
            </w:r>
          </w:p>
        </w:tc>
        <w:tc>
          <w:tcPr>
            <w:tcW w:w="1559" w:type="dxa"/>
            <w:tcBorders>
              <w:top w:val="single" w:sz="4" w:space="0" w:color="auto"/>
              <w:left w:val="single" w:sz="4" w:space="0" w:color="auto"/>
              <w:bottom w:val="single" w:sz="4" w:space="0" w:color="auto"/>
              <w:right w:val="single" w:sz="4" w:space="0" w:color="auto"/>
            </w:tcBorders>
          </w:tcPr>
          <w:p w14:paraId="739F4609" w14:textId="2218B4AC" w:rsidR="000675FA" w:rsidRDefault="000675FA" w:rsidP="000675FA">
            <w:pPr>
              <w:pStyle w:val="TAL"/>
              <w:rPr>
                <w:lang w:eastAsia="zh-CN"/>
              </w:rPr>
            </w:pPr>
            <w:r w:rsidRPr="0065247F">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404EB44A" w14:textId="28D7E335" w:rsidR="000675FA" w:rsidRDefault="000675FA" w:rsidP="000675FA">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675FD0" w14:textId="7D342EFC" w:rsidR="000675FA" w:rsidRDefault="000675FA" w:rsidP="000675FA">
            <w:pPr>
              <w:pStyle w:val="TAL"/>
              <w:rPr>
                <w:lang w:eastAsia="zh-CN"/>
              </w:rPr>
            </w:pPr>
            <w:r>
              <w:rPr>
                <w:lang w:eastAsia="zh-CN"/>
              </w:rPr>
              <w:t>0</w:t>
            </w:r>
            <w:r>
              <w:rPr>
                <w:rFonts w:hint="eastAsia"/>
                <w:lang w:eastAsia="zh-CN"/>
              </w:rPr>
              <w:t>..</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5FB655E" w14:textId="77777777" w:rsidR="000675FA" w:rsidRPr="0065247F" w:rsidRDefault="000675FA" w:rsidP="000675FA">
            <w:pPr>
              <w:pStyle w:val="TAL"/>
              <w:rPr>
                <w:rFonts w:cs="Arial"/>
                <w:szCs w:val="18"/>
                <w:lang w:val="en-US" w:eastAsia="zh-CN"/>
              </w:rPr>
            </w:pPr>
            <w:r>
              <w:rPr>
                <w:rFonts w:cs="Arial"/>
                <w:szCs w:val="18"/>
                <w:lang w:val="en-US" w:eastAsia="zh-CN"/>
              </w:rPr>
              <w:t xml:space="preserve">This IE shall be present </w:t>
            </w:r>
            <w:r>
              <w:rPr>
                <w:rFonts w:hint="eastAsia"/>
                <w:lang w:eastAsia="zh-CN"/>
              </w:rPr>
              <w:t>during Registration procedure with AMF changes as specified in clause 4.2.2.2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Pr>
                <w:rFonts w:cs="Arial" w:hint="eastAsia"/>
                <w:szCs w:val="18"/>
                <w:lang w:val="en-US" w:eastAsia="zh-CN"/>
              </w:rPr>
              <w:t xml:space="preserve">if </w:t>
            </w:r>
            <w:r w:rsidRPr="0065247F">
              <w:t>old AMF holds UE context established via N3IWF</w:t>
            </w:r>
            <w:r>
              <w:rPr>
                <w:rFonts w:cs="Arial"/>
                <w:szCs w:val="18"/>
                <w:lang w:val="en-US" w:eastAsia="zh-CN"/>
              </w:rPr>
              <w:t>.</w:t>
            </w:r>
          </w:p>
          <w:p w14:paraId="66D37BBD" w14:textId="286CAFAD" w:rsidR="000675FA" w:rsidRDefault="000675FA" w:rsidP="000675FA">
            <w:pPr>
              <w:pStyle w:val="TAL"/>
            </w:pPr>
            <w:r>
              <w:rPr>
                <w:rFonts w:cs="Arial"/>
                <w:szCs w:val="18"/>
                <w:lang w:eastAsia="zh-CN"/>
              </w:rPr>
              <w:t>When present, t</w:t>
            </w:r>
            <w:r w:rsidRPr="0065247F">
              <w:rPr>
                <w:rFonts w:cs="Arial"/>
                <w:szCs w:val="18"/>
                <w:lang w:eastAsia="zh-CN"/>
              </w:rPr>
              <w:t>his IE shall contain the Global RAN Node ID</w:t>
            </w:r>
            <w:r>
              <w:rPr>
                <w:rFonts w:cs="Arial"/>
                <w:szCs w:val="18"/>
                <w:lang w:eastAsia="zh-CN"/>
              </w:rPr>
              <w:t xml:space="preserve"> of N3IWF</w:t>
            </w:r>
            <w:r w:rsidRPr="0065247F">
              <w:rPr>
                <w:rFonts w:eastAsia="MS Mincho" w:cs="Arial"/>
                <w:lang w:eastAsia="ja-JP"/>
              </w:rPr>
              <w:t>.</w:t>
            </w:r>
          </w:p>
        </w:tc>
      </w:tr>
      <w:tr w:rsidR="000675FA" w:rsidRPr="00211599" w14:paraId="33FFFDA9"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21A0B623" w14:textId="6C9C423B" w:rsidR="000675FA" w:rsidRDefault="000675FA" w:rsidP="000675FA">
            <w:pPr>
              <w:pStyle w:val="TAL"/>
              <w:rPr>
                <w:lang w:eastAsia="zh-CN"/>
              </w:rPr>
            </w:pPr>
            <w:r>
              <w:rPr>
                <w:lang w:eastAsia="zh-CN"/>
              </w:rPr>
              <w:t>anN2A</w:t>
            </w:r>
            <w:r w:rsidRPr="0065247F">
              <w:rPr>
                <w:lang w:eastAsia="zh-CN"/>
              </w:rPr>
              <w:t>pId</w:t>
            </w:r>
          </w:p>
        </w:tc>
        <w:tc>
          <w:tcPr>
            <w:tcW w:w="1559" w:type="dxa"/>
            <w:tcBorders>
              <w:top w:val="single" w:sz="4" w:space="0" w:color="auto"/>
              <w:left w:val="single" w:sz="4" w:space="0" w:color="auto"/>
              <w:bottom w:val="single" w:sz="4" w:space="0" w:color="auto"/>
              <w:right w:val="single" w:sz="4" w:space="0" w:color="auto"/>
            </w:tcBorders>
          </w:tcPr>
          <w:p w14:paraId="2D781B95" w14:textId="41A5CF17" w:rsidR="000675FA" w:rsidRDefault="000675FA" w:rsidP="000675FA">
            <w:pPr>
              <w:pStyle w:val="TAL"/>
              <w:rPr>
                <w:lang w:eastAsia="zh-CN"/>
              </w:rPr>
            </w:pPr>
            <w:r w:rsidRPr="0065247F">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73C6E5D0" w14:textId="1106705D" w:rsidR="000675FA" w:rsidRDefault="000675FA" w:rsidP="000675FA">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B4FBB" w14:textId="3F114C71" w:rsidR="000675FA" w:rsidRDefault="000675FA" w:rsidP="000675FA">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AE6EC9" w14:textId="77777777" w:rsidR="000675FA" w:rsidRPr="0065247F" w:rsidRDefault="000675FA" w:rsidP="000675FA">
            <w:pPr>
              <w:pStyle w:val="TAL"/>
              <w:rPr>
                <w:rFonts w:cs="Arial"/>
                <w:szCs w:val="18"/>
                <w:lang w:val="en-US" w:eastAsia="zh-CN"/>
              </w:rPr>
            </w:pPr>
            <w:r>
              <w:rPr>
                <w:rFonts w:cs="Arial"/>
                <w:szCs w:val="18"/>
                <w:lang w:val="en-US" w:eastAsia="zh-CN"/>
              </w:rPr>
              <w:t>This IE shall be present</w:t>
            </w:r>
            <w:r>
              <w:rPr>
                <w:rFonts w:cs="Arial" w:hint="eastAsia"/>
                <w:szCs w:val="18"/>
                <w:lang w:val="en-US" w:eastAsia="zh-CN"/>
              </w:rPr>
              <w:t xml:space="preserve"> </w:t>
            </w:r>
            <w:r>
              <w:rPr>
                <w:rFonts w:hint="eastAsia"/>
                <w:lang w:eastAsia="zh-CN"/>
              </w:rPr>
              <w:t>during Registration procedure with AMF changes, as specified in clause 4.2.2.2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Pr>
                <w:rFonts w:cs="Arial" w:hint="eastAsia"/>
                <w:szCs w:val="18"/>
                <w:lang w:val="en-US" w:eastAsia="zh-CN"/>
              </w:rPr>
              <w:t xml:space="preserve">if </w:t>
            </w:r>
            <w:r w:rsidRPr="0065247F">
              <w:t>old AMF holds UE context established via N3IWF</w:t>
            </w:r>
            <w:r>
              <w:rPr>
                <w:rFonts w:hint="eastAsia"/>
                <w:lang w:eastAsia="zh-CN"/>
              </w:rPr>
              <w:t xml:space="preserve"> and the UE is in CM-CONNECTED state via N3IWF</w:t>
            </w:r>
            <w:r>
              <w:rPr>
                <w:rFonts w:cs="Arial"/>
                <w:szCs w:val="18"/>
                <w:lang w:val="en-US" w:eastAsia="zh-CN"/>
              </w:rPr>
              <w:t>.</w:t>
            </w:r>
          </w:p>
          <w:p w14:paraId="1FDE7374" w14:textId="5FDCBF6D" w:rsidR="000675FA" w:rsidRDefault="000675FA" w:rsidP="000675FA">
            <w:pPr>
              <w:pStyle w:val="TAL"/>
            </w:pPr>
            <w:r>
              <w:rPr>
                <w:rFonts w:cs="Arial"/>
                <w:szCs w:val="18"/>
                <w:lang w:eastAsia="zh-CN"/>
              </w:rPr>
              <w:t>When present, t</w:t>
            </w:r>
            <w:r w:rsidRPr="0065247F">
              <w:rPr>
                <w:rFonts w:cs="Arial"/>
                <w:szCs w:val="18"/>
                <w:lang w:eastAsia="zh-CN"/>
              </w:rPr>
              <w:t>his IE shall contain the RAN UE NGAP ID over N</w:t>
            </w:r>
            <w:r>
              <w:rPr>
                <w:rFonts w:cs="Arial"/>
                <w:szCs w:val="18"/>
                <w:lang w:eastAsia="zh-CN"/>
              </w:rPr>
              <w:t>3</w:t>
            </w:r>
            <w:r w:rsidRPr="0065247F">
              <w:rPr>
                <w:rFonts w:cs="Arial"/>
                <w:szCs w:val="18"/>
                <w:lang w:eastAsia="zh-CN"/>
              </w:rPr>
              <w:t xml:space="preserve"> interface.</w:t>
            </w:r>
          </w:p>
        </w:tc>
      </w:tr>
    </w:tbl>
    <w:p w14:paraId="662D6AC8" w14:textId="77777777" w:rsidR="001212B8" w:rsidRDefault="001212B8" w:rsidP="00CE10A2"/>
    <w:p w14:paraId="7766564A" w14:textId="77777777" w:rsidR="001212B8" w:rsidRDefault="001212B8" w:rsidP="001212B8">
      <w:pPr>
        <w:pStyle w:val="Heading5"/>
        <w:rPr>
          <w:lang w:eastAsia="zh-CN"/>
        </w:rPr>
      </w:pPr>
      <w:bookmarkStart w:id="966" w:name="_Toc25157159"/>
      <w:bookmarkStart w:id="967" w:name="_Toc43118221"/>
      <w:bookmarkStart w:id="968" w:name="_Toc43208394"/>
      <w:bookmarkStart w:id="969" w:name="_Toc45030369"/>
      <w:r>
        <w:lastRenderedPageBreak/>
        <w:t>6.1.6.2.3</w:t>
      </w:r>
      <w:r w:rsidR="00367646">
        <w:t>5</w:t>
      </w:r>
      <w:r>
        <w:tab/>
        <w:t xml:space="preserve">Type: </w:t>
      </w:r>
      <w:r>
        <w:rPr>
          <w:lang w:eastAsia="zh-CN"/>
        </w:rPr>
        <w:t>SeafData</w:t>
      </w:r>
      <w:bookmarkEnd w:id="966"/>
      <w:bookmarkEnd w:id="967"/>
      <w:bookmarkEnd w:id="968"/>
      <w:bookmarkEnd w:id="969"/>
    </w:p>
    <w:p w14:paraId="2C095AB5" w14:textId="77777777" w:rsidR="001212B8" w:rsidRDefault="001212B8" w:rsidP="001212B8">
      <w:pPr>
        <w:pStyle w:val="TH"/>
      </w:pPr>
      <w:r>
        <w:rPr>
          <w:noProof/>
        </w:rPr>
        <w:t>Table </w:t>
      </w:r>
      <w:r>
        <w:t>6.1.6.2.3</w:t>
      </w:r>
      <w:r w:rsidR="00367646">
        <w:t>5</w:t>
      </w:r>
      <w:r>
        <w:t xml:space="preserve">-1: </w:t>
      </w:r>
      <w:r>
        <w:rPr>
          <w:noProof/>
        </w:rPr>
        <w:t xml:space="preserve">Definition of type </w:t>
      </w:r>
      <w:r>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212B8" w:rsidRPr="00211599" w14:paraId="70CB68EF" w14:textId="77777777" w:rsidTr="00EF5FF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E9951C" w14:textId="77777777" w:rsidR="001212B8" w:rsidRPr="00211599" w:rsidRDefault="001212B8" w:rsidP="00115BBB">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0A5EB1" w14:textId="77777777" w:rsidR="001212B8" w:rsidRPr="00211599" w:rsidRDefault="001212B8" w:rsidP="00115BBB">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DF682A" w14:textId="77777777" w:rsidR="001212B8" w:rsidRPr="00211599" w:rsidRDefault="001212B8" w:rsidP="00115BBB">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AAC187C" w14:textId="77777777" w:rsidR="001212B8" w:rsidRPr="00211599" w:rsidRDefault="001212B8" w:rsidP="00115BBB">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733FF07" w14:textId="77777777" w:rsidR="001212B8" w:rsidRPr="00211599" w:rsidRDefault="001212B8" w:rsidP="00115BBB">
            <w:pPr>
              <w:pStyle w:val="TAH"/>
              <w:rPr>
                <w:rFonts w:cs="Arial"/>
                <w:szCs w:val="18"/>
              </w:rPr>
            </w:pPr>
            <w:r w:rsidRPr="00211599">
              <w:rPr>
                <w:rFonts w:cs="Arial"/>
                <w:szCs w:val="18"/>
              </w:rPr>
              <w:t>Description</w:t>
            </w:r>
          </w:p>
        </w:tc>
      </w:tr>
      <w:tr w:rsidR="001212B8" w:rsidRPr="00211599" w14:paraId="5FC4E74E" w14:textId="77777777" w:rsidTr="00EF5FFB">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46859E45" w14:textId="77777777" w:rsidR="001212B8" w:rsidRPr="00211599" w:rsidRDefault="001212B8" w:rsidP="00115BBB">
            <w:pPr>
              <w:pStyle w:val="TAL"/>
              <w:rPr>
                <w:lang w:eastAsia="zh-CN"/>
              </w:rPr>
            </w:pPr>
            <w:r>
              <w:rPr>
                <w:lang w:eastAsia="zh-CN"/>
              </w:rPr>
              <w:t>ngKsi</w:t>
            </w:r>
          </w:p>
        </w:tc>
        <w:tc>
          <w:tcPr>
            <w:tcW w:w="1559" w:type="dxa"/>
            <w:tcBorders>
              <w:top w:val="single" w:sz="4" w:space="0" w:color="auto"/>
              <w:left w:val="single" w:sz="4" w:space="0" w:color="auto"/>
              <w:bottom w:val="single" w:sz="4" w:space="0" w:color="auto"/>
              <w:right w:val="single" w:sz="4" w:space="0" w:color="auto"/>
            </w:tcBorders>
          </w:tcPr>
          <w:p w14:paraId="0F15AA3E" w14:textId="77777777" w:rsidR="001212B8" w:rsidRPr="00211599" w:rsidRDefault="001212B8" w:rsidP="00115BBB">
            <w:pPr>
              <w:pStyle w:val="TAL"/>
              <w:rPr>
                <w:lang w:eastAsia="zh-CN"/>
              </w:rPr>
            </w:pPr>
            <w:r>
              <w:t>NgKsi</w:t>
            </w:r>
          </w:p>
        </w:tc>
        <w:tc>
          <w:tcPr>
            <w:tcW w:w="425" w:type="dxa"/>
            <w:tcBorders>
              <w:top w:val="single" w:sz="4" w:space="0" w:color="auto"/>
              <w:left w:val="single" w:sz="4" w:space="0" w:color="auto"/>
              <w:bottom w:val="single" w:sz="4" w:space="0" w:color="auto"/>
              <w:right w:val="single" w:sz="4" w:space="0" w:color="auto"/>
            </w:tcBorders>
          </w:tcPr>
          <w:p w14:paraId="4D30B296" w14:textId="77777777" w:rsidR="001212B8" w:rsidRPr="00211599"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04008D2" w14:textId="77777777" w:rsidR="001212B8" w:rsidRPr="00211599"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39F4273" w14:textId="77777777" w:rsidR="001212B8" w:rsidRPr="00211599" w:rsidRDefault="001212B8" w:rsidP="00115BBB">
            <w:pPr>
              <w:pStyle w:val="TAL"/>
              <w:rPr>
                <w:rFonts w:cs="Arial"/>
                <w:szCs w:val="18"/>
                <w:lang w:eastAsia="zh-CN"/>
              </w:rPr>
            </w:pPr>
            <w:r>
              <w:rPr>
                <w:rFonts w:cs="Arial"/>
                <w:szCs w:val="18"/>
                <w:lang w:eastAsia="zh-CN"/>
              </w:rPr>
              <w:t>Indicates the KSI</w:t>
            </w:r>
            <w:r w:rsidR="00CD5780" w:rsidRPr="008D07A8">
              <w:rPr>
                <w:rFonts w:cs="Arial"/>
                <w:szCs w:val="18"/>
                <w:lang w:eastAsia="zh-CN"/>
              </w:rPr>
              <w:t xml:space="preserve"> used for the derivation of the keyAmf sent.</w:t>
            </w:r>
          </w:p>
        </w:tc>
      </w:tr>
      <w:tr w:rsidR="00CD5780" w:rsidRPr="00211599" w14:paraId="7FF540C2" w14:textId="77777777" w:rsidTr="00EF5FFB">
        <w:trPr>
          <w:jc w:val="center"/>
        </w:trPr>
        <w:tc>
          <w:tcPr>
            <w:tcW w:w="2090" w:type="dxa"/>
            <w:tcBorders>
              <w:top w:val="single" w:sz="4" w:space="0" w:color="auto"/>
              <w:left w:val="single" w:sz="4" w:space="0" w:color="auto"/>
              <w:bottom w:val="single" w:sz="4" w:space="0" w:color="auto"/>
              <w:right w:val="single" w:sz="4" w:space="0" w:color="auto"/>
            </w:tcBorders>
          </w:tcPr>
          <w:p w14:paraId="1FEA77A6" w14:textId="77777777" w:rsidR="00CD5780" w:rsidRPr="00211599" w:rsidRDefault="00CD5780" w:rsidP="00CD5780">
            <w:pPr>
              <w:pStyle w:val="TAL"/>
              <w:rPr>
                <w:lang w:eastAsia="zh-CN"/>
              </w:rPr>
            </w:pPr>
            <w:r>
              <w:rPr>
                <w:lang w:eastAsia="zh-CN"/>
              </w:rPr>
              <w:t>keyAmf</w:t>
            </w:r>
          </w:p>
        </w:tc>
        <w:tc>
          <w:tcPr>
            <w:tcW w:w="1559" w:type="dxa"/>
            <w:tcBorders>
              <w:top w:val="single" w:sz="4" w:space="0" w:color="auto"/>
              <w:left w:val="single" w:sz="4" w:space="0" w:color="auto"/>
              <w:bottom w:val="single" w:sz="4" w:space="0" w:color="auto"/>
              <w:right w:val="single" w:sz="4" w:space="0" w:color="auto"/>
            </w:tcBorders>
          </w:tcPr>
          <w:p w14:paraId="00FCECC2" w14:textId="77777777" w:rsidR="00CD5780" w:rsidRPr="00211599" w:rsidRDefault="00CD5780" w:rsidP="00CD5780">
            <w:pPr>
              <w:pStyle w:val="TAL"/>
              <w:rPr>
                <w:lang w:eastAsia="zh-CN"/>
              </w:rPr>
            </w:pPr>
            <w:r>
              <w:t>KeyAmf</w:t>
            </w:r>
          </w:p>
        </w:tc>
        <w:tc>
          <w:tcPr>
            <w:tcW w:w="425" w:type="dxa"/>
            <w:tcBorders>
              <w:top w:val="single" w:sz="4" w:space="0" w:color="auto"/>
              <w:left w:val="single" w:sz="4" w:space="0" w:color="auto"/>
              <w:bottom w:val="single" w:sz="4" w:space="0" w:color="auto"/>
              <w:right w:val="single" w:sz="4" w:space="0" w:color="auto"/>
            </w:tcBorders>
          </w:tcPr>
          <w:p w14:paraId="02136C9A" w14:textId="77777777" w:rsidR="00CD5780" w:rsidRPr="00211599" w:rsidRDefault="00CD5780" w:rsidP="00CD5780">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E3A042C" w14:textId="77777777" w:rsidR="00CD5780" w:rsidRPr="00211599" w:rsidRDefault="00CD5780" w:rsidP="00CD5780">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2BEE21C" w14:textId="77777777" w:rsidR="00CD5780" w:rsidRPr="00BA7B6B" w:rsidRDefault="00CD5780" w:rsidP="00CD5780">
            <w:pPr>
              <w:pStyle w:val="TAL"/>
              <w:rPr>
                <w:rFonts w:cs="Arial"/>
                <w:szCs w:val="18"/>
                <w:lang w:eastAsia="zh-CN"/>
              </w:rPr>
            </w:pPr>
            <w:r>
              <w:rPr>
                <w:rFonts w:cs="Arial"/>
                <w:szCs w:val="18"/>
                <w:lang w:eastAsia="zh-CN"/>
              </w:rPr>
              <w:t>Indicates the K</w:t>
            </w:r>
            <w:r w:rsidRPr="000F75DC">
              <w:rPr>
                <w:rFonts w:cs="Arial"/>
                <w:szCs w:val="18"/>
                <w:vertAlign w:val="subscript"/>
                <w:lang w:eastAsia="zh-CN"/>
              </w:rPr>
              <w:t>amf</w:t>
            </w:r>
            <w:r>
              <w:rPr>
                <w:rFonts w:cs="Arial"/>
                <w:szCs w:val="18"/>
                <w:vertAlign w:val="subscript"/>
                <w:lang w:eastAsia="zh-CN"/>
              </w:rPr>
              <w:t xml:space="preserve"> </w:t>
            </w:r>
            <w:r w:rsidRPr="000F75DC">
              <w:rPr>
                <w:rFonts w:cs="Arial"/>
                <w:szCs w:val="18"/>
                <w:lang w:eastAsia="zh-CN"/>
              </w:rPr>
              <w:t xml:space="preserve">or </w:t>
            </w:r>
            <w:r>
              <w:rPr>
                <w:rFonts w:cs="Arial"/>
                <w:szCs w:val="18"/>
                <w:lang w:eastAsia="zh-CN"/>
              </w:rPr>
              <w:t>K</w:t>
            </w:r>
            <w:r w:rsidR="003F6B0D">
              <w:rPr>
                <w:rFonts w:cs="Arial"/>
                <w:szCs w:val="18"/>
                <w:lang w:eastAsia="zh-CN"/>
              </w:rPr>
              <w:t>'</w:t>
            </w:r>
            <w:r w:rsidRPr="00136C4B">
              <w:rPr>
                <w:rFonts w:cs="Arial"/>
                <w:szCs w:val="18"/>
                <w:vertAlign w:val="subscript"/>
                <w:lang w:eastAsia="zh-CN"/>
              </w:rPr>
              <w:t>amf</w:t>
            </w:r>
          </w:p>
        </w:tc>
      </w:tr>
      <w:tr w:rsidR="00EF5FFB" w:rsidRPr="00211599" w14:paraId="69C01270" w14:textId="77777777" w:rsidTr="00EF5FFB">
        <w:trPr>
          <w:jc w:val="center"/>
        </w:trPr>
        <w:tc>
          <w:tcPr>
            <w:tcW w:w="2090" w:type="dxa"/>
            <w:tcBorders>
              <w:top w:val="single" w:sz="4" w:space="0" w:color="auto"/>
              <w:left w:val="single" w:sz="4" w:space="0" w:color="auto"/>
              <w:bottom w:val="single" w:sz="4" w:space="0" w:color="auto"/>
              <w:right w:val="single" w:sz="4" w:space="0" w:color="auto"/>
            </w:tcBorders>
          </w:tcPr>
          <w:p w14:paraId="7EC24497" w14:textId="77777777" w:rsidR="00EF5FFB" w:rsidRDefault="00EF5FFB" w:rsidP="00EF5FFB">
            <w:pPr>
              <w:pStyle w:val="TAL"/>
              <w:rPr>
                <w:lang w:eastAsia="zh-CN"/>
              </w:rPr>
            </w:pPr>
            <w:r w:rsidRPr="008D07A8">
              <w:rPr>
                <w:rFonts w:hint="eastAsia"/>
                <w:lang w:eastAsia="zh-CN"/>
              </w:rPr>
              <w:t>nh</w:t>
            </w:r>
          </w:p>
        </w:tc>
        <w:tc>
          <w:tcPr>
            <w:tcW w:w="1559" w:type="dxa"/>
            <w:tcBorders>
              <w:top w:val="single" w:sz="4" w:space="0" w:color="auto"/>
              <w:left w:val="single" w:sz="4" w:space="0" w:color="auto"/>
              <w:bottom w:val="single" w:sz="4" w:space="0" w:color="auto"/>
              <w:right w:val="single" w:sz="4" w:space="0" w:color="auto"/>
            </w:tcBorders>
          </w:tcPr>
          <w:p w14:paraId="7DCE4744" w14:textId="77777777" w:rsidR="00EF5FFB" w:rsidRDefault="00EF5FFB" w:rsidP="00EF5FFB">
            <w:pPr>
              <w:pStyle w:val="TAL"/>
            </w:pPr>
            <w:r w:rsidRPr="008D07A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D9109FD" w14:textId="77777777" w:rsidR="00EF5FFB" w:rsidRDefault="00EF5FFB" w:rsidP="00EF5FFB">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392CB6" w14:textId="77777777" w:rsidR="00EF5FFB" w:rsidRDefault="00EF5FFB" w:rsidP="00EF5FFB">
            <w:pPr>
              <w:pStyle w:val="TAL"/>
              <w:rPr>
                <w:lang w:eastAsia="zh-CN"/>
              </w:rPr>
            </w:pPr>
            <w:r>
              <w:rPr>
                <w:lang w:eastAsia="zh-CN"/>
              </w:rPr>
              <w:t>0..</w:t>
            </w:r>
            <w:r w:rsidRPr="008D07A8">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C75416B" w14:textId="13A81679" w:rsidR="00EF5FFB" w:rsidRPr="008D07A8" w:rsidRDefault="00EF5FFB" w:rsidP="00EF5FFB">
            <w:pPr>
              <w:pStyle w:val="TAL"/>
              <w:rPr>
                <w:rFonts w:cs="Arial"/>
                <w:szCs w:val="18"/>
              </w:rPr>
            </w:pPr>
            <w:r>
              <w:rPr>
                <w:rFonts w:cs="Arial"/>
                <w:szCs w:val="18"/>
                <w:lang w:eastAsia="zh-CN"/>
              </w:rPr>
              <w:t xml:space="preserve">This IE shall be present during N2 handover procedure as specified in </w:t>
            </w:r>
            <w:r w:rsidR="003416AC">
              <w:rPr>
                <w:rFonts w:cs="Arial"/>
                <w:szCs w:val="18"/>
                <w:lang w:eastAsia="zh-CN"/>
              </w:rPr>
              <w:t>clause</w:t>
            </w:r>
            <w:r>
              <w:rPr>
                <w:rFonts w:cs="Arial"/>
                <w:szCs w:val="18"/>
                <w:lang w:eastAsia="zh-CN"/>
              </w:rPr>
              <w:t xml:space="preserve"> 6.9.2.3.3 of </w:t>
            </w:r>
            <w:r w:rsidR="00CB5157">
              <w:rPr>
                <w:rFonts w:cs="Arial"/>
                <w:szCs w:val="18"/>
                <w:lang w:eastAsia="zh-CN"/>
              </w:rPr>
              <w:t>3GPP</w:t>
            </w:r>
            <w:r w:rsidR="001579DF">
              <w:rPr>
                <w:rFonts w:cs="Arial"/>
                <w:szCs w:val="18"/>
                <w:lang w:eastAsia="zh-CN"/>
              </w:rPr>
              <w:t> TS</w:t>
            </w:r>
            <w:r w:rsidR="00CB5157">
              <w:rPr>
                <w:rFonts w:cs="Arial"/>
                <w:szCs w:val="18"/>
                <w:lang w:eastAsia="zh-CN"/>
              </w:rPr>
              <w:t> 3</w:t>
            </w:r>
            <w:r w:rsidR="00E57AD4">
              <w:rPr>
                <w:rFonts w:cs="Arial"/>
                <w:szCs w:val="18"/>
                <w:lang w:eastAsia="zh-CN"/>
              </w:rPr>
              <w:t>3.501 [</w:t>
            </w:r>
            <w:r>
              <w:rPr>
                <w:rFonts w:cs="Arial"/>
                <w:szCs w:val="18"/>
                <w:lang w:eastAsia="zh-CN"/>
              </w:rPr>
              <w:t xml:space="preserve">27]. When present, this IE </w:t>
            </w:r>
            <w:r>
              <w:rPr>
                <w:rFonts w:cs="Arial" w:hint="eastAsia"/>
                <w:szCs w:val="18"/>
                <w:lang w:eastAsia="zh-CN"/>
              </w:rPr>
              <w:t>i</w:t>
            </w:r>
            <w:r w:rsidRPr="008D07A8">
              <w:rPr>
                <w:rFonts w:cs="Arial" w:hint="eastAsia"/>
                <w:szCs w:val="18"/>
                <w:lang w:eastAsia="zh-CN"/>
              </w:rPr>
              <w:t xml:space="preserve">ndicates the Next Hop value used for the key derivation. </w:t>
            </w:r>
            <w:r w:rsidRPr="008D07A8">
              <w:rPr>
                <w:rFonts w:cs="Arial"/>
                <w:szCs w:val="18"/>
                <w:lang w:eastAsia="zh-CN"/>
              </w:rPr>
              <w:t xml:space="preserve">The value is encoded as a </w:t>
            </w:r>
            <w:r w:rsidRPr="008D07A8">
              <w:rPr>
                <w:rFonts w:cs="Arial"/>
                <w:szCs w:val="18"/>
              </w:rPr>
              <w:t>string of hexadecimal characters.</w:t>
            </w:r>
          </w:p>
          <w:p w14:paraId="195B9717" w14:textId="77777777" w:rsidR="00EF5FFB" w:rsidRDefault="00EF5FFB" w:rsidP="00EF5FFB">
            <w:pPr>
              <w:pStyle w:val="TAL"/>
              <w:rPr>
                <w:rFonts w:cs="Arial"/>
                <w:szCs w:val="18"/>
                <w:lang w:eastAsia="zh-CN"/>
              </w:rPr>
            </w:pPr>
            <w:r w:rsidRPr="008D07A8">
              <w:rPr>
                <w:rFonts w:cs="Arial"/>
                <w:szCs w:val="18"/>
              </w:rPr>
              <w:t>Pattern: '^[A-Fa-f0-9]</w:t>
            </w:r>
            <w:r>
              <w:rPr>
                <w:rFonts w:cs="Arial"/>
                <w:szCs w:val="18"/>
              </w:rPr>
              <w:t>+</w:t>
            </w:r>
            <w:r w:rsidRPr="008D07A8">
              <w:rPr>
                <w:rFonts w:cs="Arial"/>
                <w:szCs w:val="18"/>
              </w:rPr>
              <w:t>$'</w:t>
            </w:r>
          </w:p>
        </w:tc>
      </w:tr>
      <w:tr w:rsidR="00EF5FFB" w:rsidRPr="00211599" w14:paraId="26F59158" w14:textId="77777777" w:rsidTr="00EF5FFB">
        <w:trPr>
          <w:jc w:val="center"/>
        </w:trPr>
        <w:tc>
          <w:tcPr>
            <w:tcW w:w="2090" w:type="dxa"/>
            <w:tcBorders>
              <w:top w:val="single" w:sz="4" w:space="0" w:color="auto"/>
              <w:left w:val="single" w:sz="4" w:space="0" w:color="auto"/>
              <w:bottom w:val="single" w:sz="4" w:space="0" w:color="auto"/>
              <w:right w:val="single" w:sz="4" w:space="0" w:color="auto"/>
            </w:tcBorders>
          </w:tcPr>
          <w:p w14:paraId="08903EAA" w14:textId="77777777" w:rsidR="00EF5FFB" w:rsidRDefault="00EF5FFB" w:rsidP="00EF5FFB">
            <w:pPr>
              <w:pStyle w:val="TAL"/>
              <w:rPr>
                <w:lang w:eastAsia="zh-CN"/>
              </w:rPr>
            </w:pPr>
            <w:r w:rsidRPr="008D07A8">
              <w:rPr>
                <w:rFonts w:hint="eastAsia"/>
                <w:lang w:eastAsia="zh-CN"/>
              </w:rPr>
              <w:t>ncc</w:t>
            </w:r>
          </w:p>
        </w:tc>
        <w:tc>
          <w:tcPr>
            <w:tcW w:w="1559" w:type="dxa"/>
            <w:tcBorders>
              <w:top w:val="single" w:sz="4" w:space="0" w:color="auto"/>
              <w:left w:val="single" w:sz="4" w:space="0" w:color="auto"/>
              <w:bottom w:val="single" w:sz="4" w:space="0" w:color="auto"/>
              <w:right w:val="single" w:sz="4" w:space="0" w:color="auto"/>
            </w:tcBorders>
          </w:tcPr>
          <w:p w14:paraId="20C0A96C" w14:textId="0DADF68A" w:rsidR="00EF5FFB" w:rsidRDefault="00EF5FFB" w:rsidP="00EF5FFB">
            <w:pPr>
              <w:pStyle w:val="TAL"/>
            </w:pPr>
            <w:r w:rsidRPr="008D07A8">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1A30476A" w14:textId="77777777" w:rsidR="00EF5FFB" w:rsidRDefault="00EF5FFB" w:rsidP="00EF5FF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30634E" w14:textId="77777777" w:rsidR="00EF5FFB" w:rsidRDefault="00EF5FFB" w:rsidP="00EF5FFB">
            <w:pPr>
              <w:pStyle w:val="TAL"/>
              <w:rPr>
                <w:lang w:eastAsia="zh-CN"/>
              </w:rPr>
            </w:pPr>
            <w:r>
              <w:rPr>
                <w:lang w:eastAsia="zh-CN"/>
              </w:rPr>
              <w:t>0..</w:t>
            </w:r>
            <w:r w:rsidRPr="008D07A8">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5E9135" w14:textId="1751F0BE" w:rsidR="00EF5FFB" w:rsidRDefault="00EF5FFB" w:rsidP="00EF5FFB">
            <w:pPr>
              <w:pStyle w:val="TAL"/>
              <w:rPr>
                <w:rFonts w:cs="Arial"/>
                <w:szCs w:val="18"/>
                <w:lang w:eastAsia="zh-CN"/>
              </w:rPr>
            </w:pPr>
            <w:r>
              <w:rPr>
                <w:rFonts w:cs="Arial"/>
                <w:szCs w:val="18"/>
                <w:lang w:eastAsia="zh-CN"/>
              </w:rPr>
              <w:t xml:space="preserve">This IE shall be present during N2 handover procedure as specified in </w:t>
            </w:r>
            <w:r w:rsidR="003416AC">
              <w:rPr>
                <w:rFonts w:cs="Arial"/>
                <w:szCs w:val="18"/>
                <w:lang w:eastAsia="zh-CN"/>
              </w:rPr>
              <w:t>clause</w:t>
            </w:r>
            <w:r>
              <w:rPr>
                <w:rFonts w:cs="Arial"/>
                <w:szCs w:val="18"/>
                <w:lang w:eastAsia="zh-CN"/>
              </w:rPr>
              <w:t xml:space="preserve"> 6.9.2.3.3 of </w:t>
            </w:r>
            <w:r w:rsidR="00CB5157">
              <w:rPr>
                <w:rFonts w:cs="Arial"/>
                <w:szCs w:val="18"/>
                <w:lang w:eastAsia="zh-CN"/>
              </w:rPr>
              <w:t>3GPP </w:t>
            </w:r>
            <w:r w:rsidR="001579DF">
              <w:rPr>
                <w:rFonts w:cs="Arial"/>
                <w:szCs w:val="18"/>
                <w:lang w:eastAsia="zh-CN"/>
              </w:rPr>
              <w:t>TS </w:t>
            </w:r>
            <w:r w:rsidR="00CB5157">
              <w:rPr>
                <w:rFonts w:cs="Arial"/>
                <w:szCs w:val="18"/>
                <w:lang w:eastAsia="zh-CN"/>
              </w:rPr>
              <w:t>3</w:t>
            </w:r>
            <w:r w:rsidR="00E57AD4">
              <w:rPr>
                <w:rFonts w:cs="Arial"/>
                <w:szCs w:val="18"/>
                <w:lang w:eastAsia="zh-CN"/>
              </w:rPr>
              <w:t>3.501 [</w:t>
            </w:r>
            <w:r>
              <w:rPr>
                <w:rFonts w:cs="Arial"/>
                <w:szCs w:val="18"/>
                <w:lang w:eastAsia="zh-CN"/>
              </w:rPr>
              <w:t>27]. When present, this IE</w:t>
            </w:r>
            <w:r w:rsidRPr="008D07A8">
              <w:rPr>
                <w:rFonts w:cs="Arial" w:hint="eastAsia"/>
                <w:szCs w:val="18"/>
                <w:lang w:eastAsia="zh-CN"/>
              </w:rPr>
              <w:t xml:space="preserve"> </w:t>
            </w:r>
            <w:r>
              <w:rPr>
                <w:rFonts w:cs="Arial" w:hint="eastAsia"/>
                <w:szCs w:val="18"/>
                <w:lang w:eastAsia="zh-CN"/>
              </w:rPr>
              <w:t>i</w:t>
            </w:r>
            <w:r w:rsidRPr="008D07A8">
              <w:rPr>
                <w:rFonts w:cs="Arial" w:hint="eastAsia"/>
                <w:szCs w:val="18"/>
                <w:lang w:eastAsia="zh-CN"/>
              </w:rPr>
              <w:t xml:space="preserve">ndicates the </w:t>
            </w:r>
            <w:r w:rsidRPr="008D07A8">
              <w:rPr>
                <w:rFonts w:cs="Arial"/>
                <w:szCs w:val="18"/>
                <w:lang w:eastAsia="zh-CN"/>
              </w:rPr>
              <w:t>NH Chaining Counter. Minimum is 0 and Maximum is 7.</w:t>
            </w:r>
          </w:p>
        </w:tc>
      </w:tr>
      <w:tr w:rsidR="00EF5FFB" w:rsidRPr="00211599" w14:paraId="7FC51275" w14:textId="77777777" w:rsidTr="00EF5FFB">
        <w:trPr>
          <w:jc w:val="center"/>
        </w:trPr>
        <w:tc>
          <w:tcPr>
            <w:tcW w:w="2090" w:type="dxa"/>
            <w:tcBorders>
              <w:top w:val="single" w:sz="4" w:space="0" w:color="auto"/>
              <w:left w:val="single" w:sz="4" w:space="0" w:color="auto"/>
              <w:bottom w:val="single" w:sz="4" w:space="0" w:color="auto"/>
              <w:right w:val="single" w:sz="4" w:space="0" w:color="auto"/>
            </w:tcBorders>
          </w:tcPr>
          <w:p w14:paraId="35D5B6CF" w14:textId="77777777" w:rsidR="00EF5FFB" w:rsidRDefault="00EF5FFB" w:rsidP="00EF5FFB">
            <w:pPr>
              <w:pStyle w:val="TAL"/>
              <w:rPr>
                <w:lang w:eastAsia="zh-CN"/>
              </w:rPr>
            </w:pPr>
            <w:r w:rsidRPr="008D07A8">
              <w:rPr>
                <w:rFonts w:hint="eastAsia"/>
                <w:lang w:eastAsia="zh-CN"/>
              </w:rPr>
              <w:t>keyAmfChangeInd</w:t>
            </w:r>
          </w:p>
        </w:tc>
        <w:tc>
          <w:tcPr>
            <w:tcW w:w="1559" w:type="dxa"/>
            <w:tcBorders>
              <w:top w:val="single" w:sz="4" w:space="0" w:color="auto"/>
              <w:left w:val="single" w:sz="4" w:space="0" w:color="auto"/>
              <w:bottom w:val="single" w:sz="4" w:space="0" w:color="auto"/>
              <w:right w:val="single" w:sz="4" w:space="0" w:color="auto"/>
            </w:tcBorders>
          </w:tcPr>
          <w:p w14:paraId="62D2F4DF" w14:textId="77777777" w:rsidR="00EF5FFB" w:rsidRDefault="00EF5FFB" w:rsidP="00EF5FFB">
            <w:pPr>
              <w:pStyle w:val="TAL"/>
            </w:pPr>
            <w:r w:rsidRPr="008D07A8">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5208E867" w14:textId="77777777" w:rsidR="00EF5FFB" w:rsidRDefault="00EF5FFB" w:rsidP="00EF5FFB">
            <w:pPr>
              <w:pStyle w:val="TAC"/>
              <w:rPr>
                <w:lang w:eastAsia="zh-CN"/>
              </w:rPr>
            </w:pPr>
            <w:r w:rsidRPr="008D07A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C885A5" w14:textId="77777777" w:rsidR="00EF5FFB" w:rsidRDefault="00EF5FFB" w:rsidP="00EF5FFB">
            <w:pPr>
              <w:pStyle w:val="TAL"/>
              <w:rPr>
                <w:lang w:eastAsia="zh-CN"/>
              </w:rPr>
            </w:pPr>
            <w:r w:rsidRPr="008D07A8">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BBD6B2" w14:textId="612260C9" w:rsidR="006F4920" w:rsidRDefault="006F4920" w:rsidP="006F4920">
            <w:pPr>
              <w:pStyle w:val="TAL"/>
              <w:rPr>
                <w:lang w:eastAsia="zh-CN"/>
              </w:rPr>
            </w:pPr>
            <w:r w:rsidRPr="008D07A8">
              <w:rPr>
                <w:rFonts w:cs="Arial" w:hint="eastAsia"/>
                <w:szCs w:val="18"/>
                <w:lang w:eastAsia="zh-CN"/>
              </w:rPr>
              <w:t>This IE shall be included</w:t>
            </w:r>
            <w:r w:rsidRPr="008D07A8">
              <w:rPr>
                <w:rFonts w:cs="Arial"/>
                <w:szCs w:val="18"/>
                <w:lang w:eastAsia="zh-CN"/>
              </w:rPr>
              <w:t>, with a value "true",</w:t>
            </w:r>
            <w:r w:rsidRPr="008D07A8">
              <w:rPr>
                <w:rFonts w:cs="Arial" w:hint="eastAsia"/>
                <w:szCs w:val="18"/>
                <w:lang w:eastAsia="zh-CN"/>
              </w:rPr>
              <w:t xml:space="preserve"> if </w:t>
            </w:r>
            <w:r w:rsidRPr="008D07A8">
              <w:rPr>
                <w:rFonts w:cs="Arial"/>
                <w:szCs w:val="18"/>
                <w:lang w:eastAsia="zh-CN"/>
              </w:rPr>
              <w:t>the source AMF</w:t>
            </w:r>
            <w:r>
              <w:t xml:space="preserve"> </w:t>
            </w:r>
            <w:r>
              <w:rPr>
                <w:rFonts w:hint="eastAsia"/>
                <w:lang w:eastAsia="zh-CN"/>
              </w:rPr>
              <w:t>requires</w:t>
            </w:r>
            <w:r>
              <w:t xml:space="preserve"> </w:t>
            </w:r>
            <w:r>
              <w:rPr>
                <w:rFonts w:hint="eastAsia"/>
                <w:lang w:eastAsia="zh-CN"/>
              </w:rPr>
              <w:t xml:space="preserve">the target AMF to perform </w:t>
            </w:r>
            <w:r>
              <w:t>AS key re-keying</w:t>
            </w:r>
            <w:r>
              <w:rPr>
                <w:rFonts w:hint="eastAsia"/>
                <w:lang w:eastAsia="zh-CN"/>
              </w:rPr>
              <w:t>,</w:t>
            </w:r>
            <w:r>
              <w:t xml:space="preserve"> </w:t>
            </w:r>
            <w:r w:rsidR="00344106">
              <w:rPr>
                <w:rFonts w:cs="Arial"/>
                <w:szCs w:val="18"/>
                <w:lang w:eastAsia="zh-CN"/>
              </w:rPr>
              <w:t xml:space="preserve">during N2 handover procedure as specified in </w:t>
            </w:r>
            <w:r w:rsidR="003416AC">
              <w:rPr>
                <w:rFonts w:cs="Arial"/>
                <w:szCs w:val="18"/>
                <w:lang w:eastAsia="zh-CN"/>
              </w:rPr>
              <w:t>clause</w:t>
            </w:r>
            <w:r w:rsidR="00344106">
              <w:rPr>
                <w:rFonts w:cs="Arial"/>
                <w:szCs w:val="18"/>
                <w:lang w:eastAsia="zh-CN"/>
              </w:rPr>
              <w:t xml:space="preserve"> 6.9.2.3.3 of </w:t>
            </w:r>
            <w:r w:rsidR="00CB5157">
              <w:rPr>
                <w:rFonts w:cs="Arial"/>
                <w:szCs w:val="18"/>
                <w:lang w:eastAsia="zh-CN"/>
              </w:rPr>
              <w:t>3GPP</w:t>
            </w:r>
            <w:r w:rsidR="001579DF">
              <w:rPr>
                <w:rFonts w:cs="Arial"/>
                <w:szCs w:val="18"/>
                <w:lang w:eastAsia="zh-CN"/>
              </w:rPr>
              <w:t> TS</w:t>
            </w:r>
            <w:r w:rsidR="00CB5157">
              <w:rPr>
                <w:rFonts w:cs="Arial"/>
                <w:szCs w:val="18"/>
                <w:lang w:eastAsia="zh-CN"/>
              </w:rPr>
              <w:t> 3</w:t>
            </w:r>
            <w:r w:rsidR="00E57AD4">
              <w:rPr>
                <w:rFonts w:cs="Arial"/>
                <w:szCs w:val="18"/>
                <w:lang w:eastAsia="zh-CN"/>
              </w:rPr>
              <w:t>3.501 [</w:t>
            </w:r>
            <w:r w:rsidR="00344106">
              <w:rPr>
                <w:rFonts w:cs="Arial"/>
                <w:szCs w:val="18"/>
                <w:lang w:eastAsia="zh-CN"/>
              </w:rPr>
              <w:t>27]</w:t>
            </w:r>
            <w:r>
              <w:rPr>
                <w:rFonts w:hint="eastAsia"/>
                <w:lang w:eastAsia="zh-CN"/>
              </w:rPr>
              <w:t>.</w:t>
            </w:r>
          </w:p>
          <w:p w14:paraId="762836A3" w14:textId="5B224941" w:rsidR="00EF5FFB" w:rsidRDefault="00EF5FFB" w:rsidP="00EF5FFB">
            <w:pPr>
              <w:pStyle w:val="TAL"/>
              <w:rPr>
                <w:rFonts w:cs="Arial"/>
                <w:szCs w:val="18"/>
                <w:lang w:eastAsia="zh-CN"/>
              </w:rPr>
            </w:pPr>
          </w:p>
        </w:tc>
      </w:tr>
      <w:tr w:rsidR="006F4920" w:rsidRPr="00211599" w14:paraId="4F5CA404" w14:textId="77777777" w:rsidTr="00EF5FFB">
        <w:trPr>
          <w:jc w:val="center"/>
        </w:trPr>
        <w:tc>
          <w:tcPr>
            <w:tcW w:w="2090" w:type="dxa"/>
            <w:tcBorders>
              <w:top w:val="single" w:sz="4" w:space="0" w:color="auto"/>
              <w:left w:val="single" w:sz="4" w:space="0" w:color="auto"/>
              <w:bottom w:val="single" w:sz="4" w:space="0" w:color="auto"/>
              <w:right w:val="single" w:sz="4" w:space="0" w:color="auto"/>
            </w:tcBorders>
          </w:tcPr>
          <w:p w14:paraId="46620D76" w14:textId="77777777" w:rsidR="006F4920" w:rsidRPr="008D07A8" w:rsidRDefault="006F4920" w:rsidP="006F4920">
            <w:pPr>
              <w:pStyle w:val="TAL"/>
              <w:rPr>
                <w:lang w:eastAsia="zh-CN"/>
              </w:rPr>
            </w:pPr>
            <w:r>
              <w:rPr>
                <w:lang w:eastAsia="zh-CN"/>
              </w:rPr>
              <w:t>keyAmfH</w:t>
            </w:r>
            <w:r w:rsidRPr="00C84D76">
              <w:rPr>
                <w:lang w:eastAsia="zh-CN"/>
              </w:rPr>
              <w:t>Derivati</w:t>
            </w:r>
            <w:r>
              <w:rPr>
                <w:rFonts w:hint="eastAsia"/>
                <w:lang w:eastAsia="zh-CN"/>
              </w:rPr>
              <w:t>o</w:t>
            </w:r>
            <w:r w:rsidRPr="00C84D76">
              <w:rPr>
                <w:lang w:eastAsia="zh-CN"/>
              </w:rPr>
              <w:t>n</w:t>
            </w:r>
            <w:r>
              <w:rPr>
                <w:lang w:eastAsia="zh-CN"/>
              </w:rPr>
              <w:t>Ind</w:t>
            </w:r>
          </w:p>
        </w:tc>
        <w:tc>
          <w:tcPr>
            <w:tcW w:w="1559" w:type="dxa"/>
            <w:tcBorders>
              <w:top w:val="single" w:sz="4" w:space="0" w:color="auto"/>
              <w:left w:val="single" w:sz="4" w:space="0" w:color="auto"/>
              <w:bottom w:val="single" w:sz="4" w:space="0" w:color="auto"/>
              <w:right w:val="single" w:sz="4" w:space="0" w:color="auto"/>
            </w:tcBorders>
          </w:tcPr>
          <w:p w14:paraId="3AAB448E" w14:textId="77777777" w:rsidR="006F4920" w:rsidRPr="008D07A8" w:rsidRDefault="006F4920" w:rsidP="006F4920">
            <w:pPr>
              <w:pStyle w:val="TAL"/>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771C983" w14:textId="77777777" w:rsidR="006F4920" w:rsidRPr="008D07A8" w:rsidRDefault="006F4920" w:rsidP="006F4920">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4C7CD5" w14:textId="77777777" w:rsidR="006F4920" w:rsidRPr="008D07A8" w:rsidRDefault="006F4920" w:rsidP="006F492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5DD3D7" w14:textId="24DA0215" w:rsidR="006F4920" w:rsidRDefault="006F4920" w:rsidP="006F4920">
            <w:pPr>
              <w:pStyle w:val="TAL"/>
              <w:rPr>
                <w:lang w:eastAsia="zh-CN"/>
              </w:rPr>
            </w:pPr>
            <w:r>
              <w:rPr>
                <w:rFonts w:cs="Arial" w:hint="eastAsia"/>
                <w:szCs w:val="18"/>
                <w:lang w:eastAsia="zh-CN"/>
              </w:rPr>
              <w:t xml:space="preserve">This IE shall be included, with a value </w:t>
            </w:r>
            <w:r w:rsidRPr="008D07A8">
              <w:rPr>
                <w:rFonts w:cs="Arial"/>
                <w:szCs w:val="18"/>
                <w:lang w:eastAsia="zh-CN"/>
              </w:rPr>
              <w:t>"true"</w:t>
            </w:r>
            <w:r>
              <w:rPr>
                <w:rFonts w:cs="Arial" w:hint="eastAsia"/>
                <w:szCs w:val="18"/>
                <w:lang w:eastAsia="zh-CN"/>
              </w:rPr>
              <w:t xml:space="preserve">, if the source AMF has performed </w:t>
            </w:r>
            <w:r>
              <w:t>horizontal K</w:t>
            </w:r>
            <w:r w:rsidRPr="00B31CA4">
              <w:rPr>
                <w:vertAlign w:val="subscript"/>
              </w:rPr>
              <w:t>AMF</w:t>
            </w:r>
            <w:r>
              <w:t xml:space="preserve"> derivation</w:t>
            </w:r>
            <w:r>
              <w:rPr>
                <w:rFonts w:hint="eastAsia"/>
                <w:lang w:eastAsia="zh-CN"/>
              </w:rPr>
              <w:t xml:space="preserve">, which means a new </w:t>
            </w:r>
            <w:r>
              <w:t>K</w:t>
            </w:r>
            <w:r w:rsidRPr="005F7B6A">
              <w:rPr>
                <w:vertAlign w:val="subscript"/>
              </w:rPr>
              <w:t>AMF</w:t>
            </w:r>
            <w:r>
              <w:t xml:space="preserve"> has been calculated</w:t>
            </w:r>
            <w:r>
              <w:rPr>
                <w:rFonts w:hint="eastAsia"/>
                <w:lang w:eastAsia="zh-CN"/>
              </w:rPr>
              <w:t>.</w:t>
            </w:r>
          </w:p>
          <w:p w14:paraId="7294BE7D" w14:textId="08E6B292" w:rsidR="006F4920" w:rsidRPr="008D07A8" w:rsidRDefault="006F4920" w:rsidP="006F4920">
            <w:pPr>
              <w:pStyle w:val="TAL"/>
              <w:rPr>
                <w:rFonts w:cs="Arial"/>
                <w:szCs w:val="18"/>
                <w:lang w:eastAsia="zh-CN"/>
              </w:rPr>
            </w:pPr>
          </w:p>
        </w:tc>
      </w:tr>
    </w:tbl>
    <w:p w14:paraId="300D08CB" w14:textId="77777777" w:rsidR="003F6B0D" w:rsidRDefault="003F6B0D" w:rsidP="00FF4A94"/>
    <w:p w14:paraId="7F171754" w14:textId="77777777" w:rsidR="001212B8" w:rsidRDefault="001212B8" w:rsidP="001212B8">
      <w:pPr>
        <w:pStyle w:val="Heading5"/>
        <w:rPr>
          <w:lang w:eastAsia="zh-CN"/>
        </w:rPr>
      </w:pPr>
      <w:bookmarkStart w:id="970" w:name="_Toc25157160"/>
      <w:bookmarkStart w:id="971" w:name="_Toc43118222"/>
      <w:bookmarkStart w:id="972" w:name="_Toc43208395"/>
      <w:bookmarkStart w:id="973" w:name="_Toc45030370"/>
      <w:r>
        <w:t>6.1.6.2.3</w:t>
      </w:r>
      <w:r w:rsidR="00367646">
        <w:t>6</w:t>
      </w:r>
      <w:r>
        <w:tab/>
        <w:t>Type: Nas</w:t>
      </w:r>
      <w:r>
        <w:rPr>
          <w:lang w:eastAsia="zh-CN"/>
        </w:rPr>
        <w:t>SecurityMode</w:t>
      </w:r>
      <w:bookmarkEnd w:id="970"/>
      <w:bookmarkEnd w:id="971"/>
      <w:bookmarkEnd w:id="972"/>
      <w:bookmarkEnd w:id="973"/>
    </w:p>
    <w:p w14:paraId="33E6EB93" w14:textId="77777777" w:rsidR="001212B8" w:rsidRDefault="001212B8" w:rsidP="001212B8">
      <w:pPr>
        <w:pStyle w:val="TH"/>
      </w:pPr>
      <w:r>
        <w:rPr>
          <w:noProof/>
        </w:rPr>
        <w:t>Table </w:t>
      </w:r>
      <w:r>
        <w:t>6.1.6.2.3</w:t>
      </w:r>
      <w:r w:rsidR="00367646">
        <w:t>6</w:t>
      </w:r>
      <w:r>
        <w:t xml:space="preserve">-1: </w:t>
      </w:r>
      <w:r>
        <w:rPr>
          <w:noProof/>
        </w:rPr>
        <w:t>Definition of type 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212B8" w:rsidRPr="00211599" w14:paraId="721EE4F4" w14:textId="77777777" w:rsidTr="00115BB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E83C32" w14:textId="77777777" w:rsidR="001212B8" w:rsidRPr="00211599" w:rsidRDefault="001212B8" w:rsidP="00115BBB">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5A232E" w14:textId="77777777" w:rsidR="001212B8" w:rsidRPr="00211599" w:rsidRDefault="001212B8" w:rsidP="00115BBB">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046D76" w14:textId="77777777" w:rsidR="001212B8" w:rsidRPr="00211599" w:rsidRDefault="001212B8" w:rsidP="00115BBB">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E801DD" w14:textId="77777777" w:rsidR="001212B8" w:rsidRPr="00211599" w:rsidRDefault="001212B8" w:rsidP="00115BBB">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9C4564" w14:textId="77777777" w:rsidR="001212B8" w:rsidRPr="00211599" w:rsidRDefault="001212B8" w:rsidP="00115BBB">
            <w:pPr>
              <w:pStyle w:val="TAH"/>
              <w:rPr>
                <w:rFonts w:cs="Arial"/>
                <w:szCs w:val="18"/>
              </w:rPr>
            </w:pPr>
            <w:r w:rsidRPr="00211599">
              <w:rPr>
                <w:rFonts w:cs="Arial"/>
                <w:szCs w:val="18"/>
              </w:rPr>
              <w:t>Description</w:t>
            </w:r>
          </w:p>
        </w:tc>
      </w:tr>
      <w:tr w:rsidR="001212B8" w:rsidRPr="00211599" w14:paraId="042BF42D" w14:textId="77777777" w:rsidTr="00115BBB">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26426213" w14:textId="77777777" w:rsidR="001212B8" w:rsidRPr="00211599" w:rsidRDefault="001212B8" w:rsidP="00115BBB">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tcPr>
          <w:p w14:paraId="5BB92913" w14:textId="77777777" w:rsidR="001212B8" w:rsidRPr="00211599" w:rsidRDefault="001212B8" w:rsidP="00115BBB">
            <w:pPr>
              <w:pStyle w:val="TAL"/>
              <w:rPr>
                <w:lang w:eastAsia="zh-CN"/>
              </w:rPr>
            </w:pPr>
            <w:r>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tcPr>
          <w:p w14:paraId="6969A441" w14:textId="77777777" w:rsidR="001212B8" w:rsidRPr="00211599"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4CF301A" w14:textId="77777777" w:rsidR="001212B8" w:rsidRPr="00211599"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750ACB" w14:textId="77777777" w:rsidR="001212B8" w:rsidRPr="00211599" w:rsidRDefault="001212B8" w:rsidP="00115BBB">
            <w:pPr>
              <w:pStyle w:val="TAL"/>
              <w:rPr>
                <w:rFonts w:cs="Arial"/>
                <w:szCs w:val="18"/>
                <w:lang w:eastAsia="zh-CN"/>
              </w:rPr>
            </w:pPr>
            <w:r>
              <w:rPr>
                <w:rFonts w:cs="Arial"/>
                <w:szCs w:val="18"/>
                <w:lang w:eastAsia="zh-CN"/>
              </w:rPr>
              <w:t>Indicates the integrity protection algorithm</w:t>
            </w:r>
          </w:p>
        </w:tc>
      </w:tr>
      <w:tr w:rsidR="001212B8" w:rsidRPr="00211599" w14:paraId="2738E2C0" w14:textId="77777777" w:rsidTr="00115BBB">
        <w:trPr>
          <w:jc w:val="center"/>
        </w:trPr>
        <w:tc>
          <w:tcPr>
            <w:tcW w:w="2090" w:type="dxa"/>
            <w:tcBorders>
              <w:top w:val="single" w:sz="4" w:space="0" w:color="auto"/>
              <w:left w:val="single" w:sz="4" w:space="0" w:color="auto"/>
              <w:bottom w:val="single" w:sz="4" w:space="0" w:color="auto"/>
              <w:right w:val="single" w:sz="4" w:space="0" w:color="auto"/>
            </w:tcBorders>
          </w:tcPr>
          <w:p w14:paraId="25432184" w14:textId="77777777" w:rsidR="001212B8" w:rsidRPr="00211599" w:rsidRDefault="001212B8" w:rsidP="00115BBB">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tcPr>
          <w:p w14:paraId="1B697D27" w14:textId="77777777" w:rsidR="001212B8" w:rsidRPr="00211599" w:rsidRDefault="001212B8" w:rsidP="00115BBB">
            <w:pPr>
              <w:pStyle w:val="TAL"/>
              <w:rPr>
                <w:lang w:eastAsia="zh-CN"/>
              </w:rPr>
            </w:pPr>
            <w:r>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tcPr>
          <w:p w14:paraId="38F2FD7C" w14:textId="77777777" w:rsidR="001212B8" w:rsidRPr="00211599"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F3605A" w14:textId="77777777" w:rsidR="001212B8" w:rsidRPr="00211599"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C44285" w14:textId="77777777" w:rsidR="001212B8" w:rsidRPr="00BA7B6B" w:rsidRDefault="001212B8" w:rsidP="00115BBB">
            <w:pPr>
              <w:pStyle w:val="TAL"/>
              <w:rPr>
                <w:rFonts w:cs="Arial"/>
                <w:szCs w:val="18"/>
                <w:lang w:eastAsia="zh-CN"/>
              </w:rPr>
            </w:pPr>
            <w:r>
              <w:rPr>
                <w:rFonts w:cs="Arial"/>
                <w:szCs w:val="18"/>
                <w:lang w:eastAsia="zh-CN"/>
              </w:rPr>
              <w:t>Indicates the ciphering algorithm</w:t>
            </w:r>
          </w:p>
        </w:tc>
      </w:tr>
    </w:tbl>
    <w:p w14:paraId="4C5FB219" w14:textId="77777777" w:rsidR="001212B8" w:rsidRDefault="001212B8" w:rsidP="00CE10A2"/>
    <w:p w14:paraId="0E403477" w14:textId="77777777" w:rsidR="001212B8" w:rsidRDefault="001212B8" w:rsidP="001212B8">
      <w:pPr>
        <w:pStyle w:val="Heading5"/>
        <w:rPr>
          <w:lang w:eastAsia="zh-CN"/>
        </w:rPr>
      </w:pPr>
      <w:bookmarkStart w:id="974" w:name="_Toc25157161"/>
      <w:bookmarkStart w:id="975" w:name="_Toc43118223"/>
      <w:bookmarkStart w:id="976" w:name="_Toc43208396"/>
      <w:bookmarkStart w:id="977" w:name="_Toc45030371"/>
      <w:r>
        <w:lastRenderedPageBreak/>
        <w:t>6.1.6.2.3</w:t>
      </w:r>
      <w:r w:rsidR="00367646">
        <w:t>7</w:t>
      </w:r>
      <w:r>
        <w:tab/>
        <w:t xml:space="preserve">Type: </w:t>
      </w:r>
      <w:r>
        <w:rPr>
          <w:lang w:eastAsia="zh-CN"/>
        </w:rPr>
        <w:t>PduSessionContext</w:t>
      </w:r>
      <w:bookmarkEnd w:id="974"/>
      <w:bookmarkEnd w:id="975"/>
      <w:bookmarkEnd w:id="976"/>
      <w:bookmarkEnd w:id="977"/>
    </w:p>
    <w:p w14:paraId="5029625E" w14:textId="77777777" w:rsidR="001212B8" w:rsidRDefault="001212B8" w:rsidP="001212B8">
      <w:pPr>
        <w:pStyle w:val="TH"/>
      </w:pPr>
      <w:r>
        <w:rPr>
          <w:noProof/>
        </w:rPr>
        <w:t>Table </w:t>
      </w:r>
      <w:r>
        <w:t>6.1.6.2.3</w:t>
      </w:r>
      <w:r w:rsidR="00367646">
        <w:t>7</w:t>
      </w:r>
      <w:r>
        <w:t xml:space="preserve">-1: </w:t>
      </w:r>
      <w:r>
        <w:rPr>
          <w:noProof/>
        </w:rPr>
        <w:t xml:space="preserve">Definition of type </w:t>
      </w:r>
      <w:r>
        <w:rPr>
          <w:noProof/>
          <w:lang w:eastAsia="zh-CN"/>
        </w:rPr>
        <w:t>PduSessionContext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212B8" w:rsidRPr="00211599" w14:paraId="050B209C"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AF7F45" w14:textId="77777777" w:rsidR="001212B8" w:rsidRPr="00211599" w:rsidRDefault="001212B8" w:rsidP="00115BBB">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B27314" w14:textId="77777777" w:rsidR="001212B8" w:rsidRPr="00211599" w:rsidRDefault="001212B8" w:rsidP="00115BBB">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F58728" w14:textId="77777777" w:rsidR="001212B8" w:rsidRPr="00211599" w:rsidRDefault="001212B8" w:rsidP="00115BBB">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34EC88D" w14:textId="77777777" w:rsidR="001212B8" w:rsidRPr="00211599" w:rsidRDefault="001212B8" w:rsidP="00115BBB">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70737B" w14:textId="77777777" w:rsidR="001212B8" w:rsidRPr="00211599" w:rsidRDefault="001212B8" w:rsidP="00115BBB">
            <w:pPr>
              <w:pStyle w:val="TAH"/>
              <w:rPr>
                <w:rFonts w:cs="Arial"/>
                <w:szCs w:val="18"/>
              </w:rPr>
            </w:pPr>
            <w:r w:rsidRPr="00211599">
              <w:rPr>
                <w:rFonts w:cs="Arial"/>
                <w:szCs w:val="18"/>
              </w:rPr>
              <w:t>Description</w:t>
            </w:r>
          </w:p>
        </w:tc>
      </w:tr>
      <w:tr w:rsidR="001212B8" w:rsidRPr="00211599" w14:paraId="1D9D8F8D" w14:textId="77777777" w:rsidTr="00C0087D">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6EEBBDE" w14:textId="77777777" w:rsidR="001212B8" w:rsidRPr="00211599" w:rsidRDefault="001212B8" w:rsidP="00115BBB">
            <w:pPr>
              <w:pStyle w:val="TAL"/>
              <w:rPr>
                <w:lang w:eastAsia="zh-CN"/>
              </w:rPr>
            </w:pPr>
            <w:r>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5FA9FA28" w14:textId="77777777" w:rsidR="001212B8" w:rsidRPr="00211599" w:rsidRDefault="001212B8" w:rsidP="00115BBB">
            <w:pPr>
              <w:pStyle w:val="TAL"/>
              <w:rPr>
                <w:lang w:eastAsia="zh-CN"/>
              </w:rPr>
            </w:pPr>
            <w:r>
              <w:t>PduSessionId</w:t>
            </w:r>
          </w:p>
        </w:tc>
        <w:tc>
          <w:tcPr>
            <w:tcW w:w="425" w:type="dxa"/>
            <w:tcBorders>
              <w:top w:val="single" w:sz="4" w:space="0" w:color="auto"/>
              <w:left w:val="single" w:sz="4" w:space="0" w:color="auto"/>
              <w:bottom w:val="single" w:sz="4" w:space="0" w:color="auto"/>
              <w:right w:val="single" w:sz="4" w:space="0" w:color="auto"/>
            </w:tcBorders>
          </w:tcPr>
          <w:p w14:paraId="16EEA773" w14:textId="77777777" w:rsidR="001212B8" w:rsidRPr="00211599"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9AB53A" w14:textId="77777777" w:rsidR="001212B8" w:rsidRPr="00211599"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62752BB" w14:textId="77777777" w:rsidR="001212B8" w:rsidRPr="00211599" w:rsidRDefault="001212B8" w:rsidP="00115BBB">
            <w:pPr>
              <w:pStyle w:val="TAL"/>
              <w:rPr>
                <w:rFonts w:cs="Arial"/>
                <w:szCs w:val="18"/>
                <w:lang w:eastAsia="zh-CN"/>
              </w:rPr>
            </w:pPr>
            <w:r>
              <w:rPr>
                <w:rFonts w:cs="Arial"/>
                <w:szCs w:val="18"/>
                <w:lang w:eastAsia="zh-CN"/>
              </w:rPr>
              <w:t>Indicates t</w:t>
            </w:r>
            <w:r w:rsidRPr="00485373">
              <w:rPr>
                <w:rFonts w:cs="Arial"/>
                <w:szCs w:val="18"/>
                <w:lang w:eastAsia="zh-CN"/>
              </w:rPr>
              <w:t>he identifier of the PDU Session.</w:t>
            </w:r>
          </w:p>
        </w:tc>
      </w:tr>
      <w:tr w:rsidR="001212B8" w:rsidRPr="00211599" w14:paraId="5FA8C685" w14:textId="77777777" w:rsidTr="00C0087D">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4098CFDE" w14:textId="77777777" w:rsidR="001212B8" w:rsidRDefault="001212B8" w:rsidP="00115BBB">
            <w:pPr>
              <w:pStyle w:val="TAL"/>
              <w:rPr>
                <w:lang w:eastAsia="zh-CN"/>
              </w:rPr>
            </w:pPr>
            <w:r>
              <w:rPr>
                <w:lang w:eastAsia="zh-CN"/>
              </w:rPr>
              <w:t>smContextRef</w:t>
            </w:r>
          </w:p>
        </w:tc>
        <w:tc>
          <w:tcPr>
            <w:tcW w:w="1559" w:type="dxa"/>
            <w:tcBorders>
              <w:top w:val="single" w:sz="4" w:space="0" w:color="auto"/>
              <w:left w:val="single" w:sz="4" w:space="0" w:color="auto"/>
              <w:bottom w:val="single" w:sz="4" w:space="0" w:color="auto"/>
              <w:right w:val="single" w:sz="4" w:space="0" w:color="auto"/>
            </w:tcBorders>
          </w:tcPr>
          <w:p w14:paraId="416B419A" w14:textId="77777777" w:rsidR="001212B8" w:rsidRDefault="001212B8" w:rsidP="00115BBB">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4AC09580" w14:textId="77777777" w:rsidR="001212B8"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342032" w14:textId="77777777" w:rsidR="001212B8"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FC4100E" w14:textId="43D75F07" w:rsidR="001212B8" w:rsidRPr="00485373" w:rsidRDefault="001212B8" w:rsidP="00115BBB">
            <w:pPr>
              <w:pStyle w:val="TAL"/>
              <w:rPr>
                <w:rFonts w:cs="Arial"/>
                <w:szCs w:val="18"/>
                <w:lang w:eastAsia="zh-CN"/>
              </w:rPr>
            </w:pPr>
            <w:r>
              <w:rPr>
                <w:rFonts w:cs="Arial"/>
                <w:szCs w:val="18"/>
                <w:lang w:eastAsia="zh-CN"/>
              </w:rPr>
              <w:t xml:space="preserve">Indicates the </w:t>
            </w:r>
            <w:r w:rsidR="00992AD8">
              <w:rPr>
                <w:rFonts w:cs="Arial"/>
                <w:szCs w:val="18"/>
                <w:lang w:eastAsia="zh-CN"/>
              </w:rPr>
              <w:t xml:space="preserve">URI of the </w:t>
            </w:r>
            <w:r>
              <w:rPr>
                <w:rFonts w:cs="Arial"/>
                <w:szCs w:val="18"/>
                <w:lang w:eastAsia="zh-CN"/>
              </w:rPr>
              <w:t>SM context</w:t>
            </w:r>
            <w:r w:rsidR="00992AD8">
              <w:rPr>
                <w:rFonts w:cs="Arial"/>
                <w:szCs w:val="18"/>
                <w:lang w:eastAsia="zh-CN"/>
              </w:rPr>
              <w:t>,</w:t>
            </w:r>
            <w:r w:rsidR="00992AD8">
              <w:t xml:space="preserve"> including the apiRoot (see</w:t>
            </w:r>
            <w:r w:rsidR="00992AD8">
              <w:rPr>
                <w:rFonts w:cs="Arial"/>
                <w:szCs w:val="18"/>
                <w:lang w:eastAsia="zh-CN"/>
              </w:rPr>
              <w:t xml:space="preserve"> </w:t>
            </w:r>
            <w:r w:rsidR="003416AC">
              <w:rPr>
                <w:rFonts w:cs="Arial"/>
                <w:szCs w:val="18"/>
                <w:lang w:eastAsia="zh-CN"/>
              </w:rPr>
              <w:t>clause</w:t>
            </w:r>
            <w:r w:rsidR="00992AD8">
              <w:rPr>
                <w:rFonts w:cs="Arial"/>
                <w:szCs w:val="18"/>
                <w:lang w:eastAsia="zh-CN"/>
              </w:rPr>
              <w:t xml:space="preserve"> 6.1.3.3.2 of </w:t>
            </w:r>
            <w:r w:rsidR="00992AD8">
              <w:t>3GPP TS 29.502 [16]).</w:t>
            </w:r>
          </w:p>
        </w:tc>
      </w:tr>
      <w:tr w:rsidR="001212B8" w:rsidRPr="00211599" w14:paraId="56B688AC"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68D4C98F" w14:textId="77777777" w:rsidR="001212B8" w:rsidRPr="00211599" w:rsidRDefault="001212B8" w:rsidP="00115BBB">
            <w:pPr>
              <w:pStyle w:val="TAL"/>
              <w:rPr>
                <w:lang w:eastAsia="zh-CN"/>
              </w:rPr>
            </w:pPr>
            <w:r>
              <w:t>sNssai</w:t>
            </w:r>
          </w:p>
        </w:tc>
        <w:tc>
          <w:tcPr>
            <w:tcW w:w="1559" w:type="dxa"/>
            <w:tcBorders>
              <w:top w:val="single" w:sz="4" w:space="0" w:color="auto"/>
              <w:left w:val="single" w:sz="4" w:space="0" w:color="auto"/>
              <w:bottom w:val="single" w:sz="4" w:space="0" w:color="auto"/>
              <w:right w:val="single" w:sz="4" w:space="0" w:color="auto"/>
            </w:tcBorders>
          </w:tcPr>
          <w:p w14:paraId="46456CB5" w14:textId="77777777" w:rsidR="001212B8" w:rsidRPr="00211599" w:rsidRDefault="001212B8" w:rsidP="00115BBB">
            <w:pPr>
              <w:pStyle w:val="TAL"/>
              <w:rPr>
                <w:lang w:eastAsia="zh-CN"/>
              </w:rPr>
            </w:pPr>
            <w:r>
              <w:t>Snssai</w:t>
            </w:r>
          </w:p>
        </w:tc>
        <w:tc>
          <w:tcPr>
            <w:tcW w:w="425" w:type="dxa"/>
            <w:tcBorders>
              <w:top w:val="single" w:sz="4" w:space="0" w:color="auto"/>
              <w:left w:val="single" w:sz="4" w:space="0" w:color="auto"/>
              <w:bottom w:val="single" w:sz="4" w:space="0" w:color="auto"/>
              <w:right w:val="single" w:sz="4" w:space="0" w:color="auto"/>
            </w:tcBorders>
          </w:tcPr>
          <w:p w14:paraId="70683BF6" w14:textId="77777777" w:rsidR="001212B8" w:rsidRPr="00211599"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9D12EE5" w14:textId="77777777" w:rsidR="001212B8" w:rsidRPr="00211599"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9010200" w14:textId="77777777" w:rsidR="001212B8" w:rsidRPr="00BA7B6B" w:rsidRDefault="001212B8" w:rsidP="00115BBB">
            <w:pPr>
              <w:pStyle w:val="TAL"/>
              <w:rPr>
                <w:rFonts w:cs="Arial"/>
                <w:szCs w:val="18"/>
                <w:lang w:eastAsia="zh-CN"/>
              </w:rPr>
            </w:pPr>
            <w:r>
              <w:rPr>
                <w:rFonts w:cs="Arial"/>
                <w:szCs w:val="18"/>
                <w:lang w:eastAsia="zh-CN"/>
              </w:rPr>
              <w:t>Indicates t</w:t>
            </w:r>
            <w:r>
              <w:t>he associated S-NSSAI for the PDU Session.</w:t>
            </w:r>
          </w:p>
        </w:tc>
      </w:tr>
      <w:tr w:rsidR="001212B8" w:rsidRPr="00211599" w14:paraId="7B655139"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33A6240C" w14:textId="77777777" w:rsidR="001212B8" w:rsidRDefault="001212B8" w:rsidP="00115BBB">
            <w:pPr>
              <w:pStyle w:val="TAL"/>
            </w:pPr>
            <w:r>
              <w:rPr>
                <w:lang w:eastAsia="zh-CN"/>
              </w:rPr>
              <w:t>dnn</w:t>
            </w:r>
          </w:p>
        </w:tc>
        <w:tc>
          <w:tcPr>
            <w:tcW w:w="1559" w:type="dxa"/>
            <w:tcBorders>
              <w:top w:val="single" w:sz="4" w:space="0" w:color="auto"/>
              <w:left w:val="single" w:sz="4" w:space="0" w:color="auto"/>
              <w:bottom w:val="single" w:sz="4" w:space="0" w:color="auto"/>
              <w:right w:val="single" w:sz="4" w:space="0" w:color="auto"/>
            </w:tcBorders>
          </w:tcPr>
          <w:p w14:paraId="07C1B9FA" w14:textId="77777777" w:rsidR="001212B8" w:rsidRDefault="001212B8" w:rsidP="00115BBB">
            <w:pPr>
              <w:pStyle w:val="TAL"/>
            </w:pPr>
            <w:r>
              <w:rPr>
                <w:lang w:eastAsia="zh-CN"/>
              </w:rPr>
              <w:t>Dnn</w:t>
            </w:r>
          </w:p>
        </w:tc>
        <w:tc>
          <w:tcPr>
            <w:tcW w:w="425" w:type="dxa"/>
            <w:tcBorders>
              <w:top w:val="single" w:sz="4" w:space="0" w:color="auto"/>
              <w:left w:val="single" w:sz="4" w:space="0" w:color="auto"/>
              <w:bottom w:val="single" w:sz="4" w:space="0" w:color="auto"/>
              <w:right w:val="single" w:sz="4" w:space="0" w:color="auto"/>
            </w:tcBorders>
          </w:tcPr>
          <w:p w14:paraId="2E086897" w14:textId="77777777" w:rsidR="001212B8"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A1283F" w14:textId="77777777" w:rsidR="001212B8"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891C5FD" w14:textId="77777777" w:rsidR="001212B8" w:rsidRDefault="001212B8" w:rsidP="00115BBB">
            <w:pPr>
              <w:pStyle w:val="TAL"/>
            </w:pPr>
            <w:r>
              <w:rPr>
                <w:rFonts w:cs="Arial"/>
                <w:szCs w:val="18"/>
                <w:lang w:eastAsia="zh-CN"/>
              </w:rPr>
              <w:t>Indicates the Data Network Name.</w:t>
            </w:r>
          </w:p>
        </w:tc>
      </w:tr>
      <w:tr w:rsidR="001212B8" w:rsidRPr="00211599" w14:paraId="06722F50"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78EA017F" w14:textId="77777777" w:rsidR="001212B8" w:rsidRDefault="001212B8" w:rsidP="00115BBB">
            <w:pPr>
              <w:pStyle w:val="TAL"/>
              <w:rPr>
                <w:lang w:eastAsia="zh-CN"/>
              </w:rPr>
            </w:pPr>
            <w:r>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444866D6" w14:textId="77777777" w:rsidR="001212B8" w:rsidRDefault="001212B8" w:rsidP="00115BBB">
            <w:pPr>
              <w:pStyle w:val="TAL"/>
              <w:rPr>
                <w:lang w:eastAsia="zh-CN"/>
              </w:rPr>
            </w:pPr>
            <w:r>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289E09C4" w14:textId="77777777" w:rsidR="001212B8"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E97EDE" w14:textId="77777777" w:rsidR="001212B8"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5B4DC40" w14:textId="77777777" w:rsidR="001212B8" w:rsidRDefault="001212B8" w:rsidP="00115BBB">
            <w:pPr>
              <w:pStyle w:val="TAL"/>
            </w:pPr>
            <w:r>
              <w:t>Indicates the access type of the PDU session.</w:t>
            </w:r>
          </w:p>
        </w:tc>
      </w:tr>
      <w:tr w:rsidR="001212B8" w:rsidRPr="00211599" w14:paraId="270D3132"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658DBC0B" w14:textId="77777777" w:rsidR="001212B8" w:rsidRDefault="001212B8" w:rsidP="00115BBB">
            <w:pPr>
              <w:pStyle w:val="TAL"/>
              <w:rPr>
                <w:lang w:eastAsia="zh-CN"/>
              </w:rPr>
            </w:pPr>
            <w:r>
              <w:t>allocatedEbiList</w:t>
            </w:r>
          </w:p>
        </w:tc>
        <w:tc>
          <w:tcPr>
            <w:tcW w:w="1559" w:type="dxa"/>
            <w:tcBorders>
              <w:top w:val="single" w:sz="4" w:space="0" w:color="auto"/>
              <w:left w:val="single" w:sz="4" w:space="0" w:color="auto"/>
              <w:bottom w:val="single" w:sz="4" w:space="0" w:color="auto"/>
              <w:right w:val="single" w:sz="4" w:space="0" w:color="auto"/>
            </w:tcBorders>
          </w:tcPr>
          <w:p w14:paraId="0973E3BE" w14:textId="4D611748" w:rsidR="001212B8" w:rsidRDefault="001212B8" w:rsidP="00115BBB">
            <w:pPr>
              <w:pStyle w:val="TAL"/>
              <w:rPr>
                <w:lang w:eastAsia="zh-CN"/>
              </w:rPr>
            </w:pPr>
            <w:r>
              <w:rPr>
                <w:lang w:val="en-US"/>
              </w:rPr>
              <w:t>array(</w:t>
            </w:r>
            <w:r w:rsidR="00C0087D">
              <w:rPr>
                <w:lang w:val="en-US"/>
              </w:rPr>
              <w:t>E</w:t>
            </w:r>
            <w:r w:rsidR="00C0087D">
              <w:rPr>
                <w:rFonts w:hint="eastAsia"/>
                <w:lang w:val="en-US" w:eastAsia="zh-CN"/>
              </w:rPr>
              <w:t>bi</w:t>
            </w:r>
            <w:r w:rsidR="00C0087D">
              <w:rPr>
                <w:lang w:val="en-US"/>
              </w:rPr>
              <w:t>ArpMapping</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3DF49929" w14:textId="3A99C46C" w:rsidR="001212B8" w:rsidRDefault="00551F3A"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A48904" w14:textId="77777777" w:rsidR="001212B8" w:rsidRDefault="001212B8" w:rsidP="00115BBB">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0EFA45C" w14:textId="77777777" w:rsidR="00551F3A" w:rsidRDefault="00551F3A" w:rsidP="00551F3A">
            <w:pPr>
              <w:pStyle w:val="TAL"/>
              <w:rPr>
                <w:rFonts w:cs="Arial"/>
                <w:szCs w:val="18"/>
              </w:rPr>
            </w:pPr>
            <w:r>
              <w:rPr>
                <w:rFonts w:cs="Arial"/>
                <w:szCs w:val="18"/>
              </w:rPr>
              <w:t>This IE shall be present when at least one EBI is allocated to the PDU session.</w:t>
            </w:r>
          </w:p>
          <w:p w14:paraId="74812B92" w14:textId="77777777" w:rsidR="00551F3A" w:rsidRDefault="00551F3A" w:rsidP="00551F3A">
            <w:pPr>
              <w:pStyle w:val="TAL"/>
              <w:rPr>
                <w:rFonts w:cs="Arial"/>
                <w:szCs w:val="18"/>
              </w:rPr>
            </w:pPr>
          </w:p>
          <w:p w14:paraId="22295777" w14:textId="3811294B" w:rsidR="001212B8" w:rsidRDefault="00551F3A" w:rsidP="00551F3A">
            <w:pPr>
              <w:pStyle w:val="TAL"/>
              <w:rPr>
                <w:rFonts w:cs="Arial"/>
                <w:szCs w:val="18"/>
                <w:lang w:eastAsia="zh-CN"/>
              </w:rPr>
            </w:pPr>
            <w:r>
              <w:rPr>
                <w:rFonts w:cs="Arial"/>
                <w:szCs w:val="18"/>
              </w:rPr>
              <w:t>When present, t</w:t>
            </w:r>
            <w:r w:rsidR="001212B8">
              <w:rPr>
                <w:rFonts w:cs="Arial"/>
                <w:szCs w:val="18"/>
              </w:rPr>
              <w:t>his IE shall contain the EBIs currently allocated to the PDU session.</w:t>
            </w:r>
          </w:p>
        </w:tc>
      </w:tr>
      <w:tr w:rsidR="001212B8" w:rsidRPr="00211599" w14:paraId="7CBEB0B8"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40251126" w14:textId="77777777" w:rsidR="001212B8" w:rsidRDefault="001212B8" w:rsidP="00115BBB">
            <w:pPr>
              <w:pStyle w:val="TAL"/>
              <w:rPr>
                <w:lang w:eastAsia="zh-CN"/>
              </w:rPr>
            </w:pPr>
            <w:r>
              <w:rPr>
                <w:lang w:eastAsia="zh-CN"/>
              </w:rPr>
              <w:t>hsmfId</w:t>
            </w:r>
          </w:p>
        </w:tc>
        <w:tc>
          <w:tcPr>
            <w:tcW w:w="1559" w:type="dxa"/>
            <w:tcBorders>
              <w:top w:val="single" w:sz="4" w:space="0" w:color="auto"/>
              <w:left w:val="single" w:sz="4" w:space="0" w:color="auto"/>
              <w:bottom w:val="single" w:sz="4" w:space="0" w:color="auto"/>
              <w:right w:val="single" w:sz="4" w:space="0" w:color="auto"/>
            </w:tcBorders>
          </w:tcPr>
          <w:p w14:paraId="690FAB4E" w14:textId="77777777" w:rsidR="001212B8" w:rsidRDefault="001212B8" w:rsidP="00115BBB">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192BBAA3" w14:textId="77777777" w:rsidR="001212B8" w:rsidRDefault="001212B8"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A3B6E3" w14:textId="77777777" w:rsidR="001212B8" w:rsidRDefault="001212B8" w:rsidP="00115BBB">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ABFABB" w14:textId="77777777" w:rsidR="001212B8" w:rsidRDefault="001212B8" w:rsidP="00115BBB">
            <w:pPr>
              <w:pStyle w:val="TAL"/>
            </w:pPr>
            <w:r>
              <w:t>This IE shall be present for non-roaming and home-routed PDU sessions. When present, it shall indicate the associated home SMF for the PDU Session.</w:t>
            </w:r>
          </w:p>
        </w:tc>
      </w:tr>
      <w:tr w:rsidR="001212B8" w:rsidRPr="00211599" w14:paraId="339EC26C"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3A8E8C6A" w14:textId="77777777" w:rsidR="001212B8" w:rsidRDefault="001212B8" w:rsidP="00115BBB">
            <w:pPr>
              <w:pStyle w:val="TAL"/>
              <w:rPr>
                <w:lang w:eastAsia="zh-CN"/>
              </w:rPr>
            </w:pPr>
            <w:r>
              <w:rPr>
                <w:lang w:eastAsia="zh-CN"/>
              </w:rPr>
              <w:t>vsmfId</w:t>
            </w:r>
          </w:p>
        </w:tc>
        <w:tc>
          <w:tcPr>
            <w:tcW w:w="1559" w:type="dxa"/>
            <w:tcBorders>
              <w:top w:val="single" w:sz="4" w:space="0" w:color="auto"/>
              <w:left w:val="single" w:sz="4" w:space="0" w:color="auto"/>
              <w:bottom w:val="single" w:sz="4" w:space="0" w:color="auto"/>
              <w:right w:val="single" w:sz="4" w:space="0" w:color="auto"/>
            </w:tcBorders>
          </w:tcPr>
          <w:p w14:paraId="09AD84DE" w14:textId="77777777" w:rsidR="001212B8" w:rsidRDefault="001212B8" w:rsidP="00115BBB">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60CF01A0" w14:textId="77777777" w:rsidR="001212B8" w:rsidRDefault="001212B8"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7E542F" w14:textId="77777777" w:rsidR="001212B8" w:rsidRDefault="001212B8" w:rsidP="00115BBB">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970489F" w14:textId="77777777" w:rsidR="001212B8" w:rsidRDefault="001212B8" w:rsidP="00115BBB">
            <w:pPr>
              <w:pStyle w:val="TAL"/>
              <w:rPr>
                <w:rFonts w:cs="Arial"/>
                <w:szCs w:val="18"/>
                <w:lang w:eastAsia="zh-CN"/>
              </w:rPr>
            </w:pPr>
            <w:r>
              <w:t>This IE shall be present if roaming PDU sessions. When present, it shall indicate the associated visit SMF for the PDU Session.</w:t>
            </w:r>
          </w:p>
        </w:tc>
      </w:tr>
      <w:tr w:rsidR="001212B8" w:rsidRPr="00211599" w14:paraId="0E687331"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6C957339" w14:textId="77777777" w:rsidR="001212B8" w:rsidRDefault="001212B8" w:rsidP="00115BBB">
            <w:pPr>
              <w:pStyle w:val="TAL"/>
              <w:rPr>
                <w:lang w:eastAsia="zh-CN"/>
              </w:rPr>
            </w:pPr>
            <w:r>
              <w:t>nsInstance</w:t>
            </w:r>
          </w:p>
        </w:tc>
        <w:tc>
          <w:tcPr>
            <w:tcW w:w="1559" w:type="dxa"/>
            <w:tcBorders>
              <w:top w:val="single" w:sz="4" w:space="0" w:color="auto"/>
              <w:left w:val="single" w:sz="4" w:space="0" w:color="auto"/>
              <w:bottom w:val="single" w:sz="4" w:space="0" w:color="auto"/>
              <w:right w:val="single" w:sz="4" w:space="0" w:color="auto"/>
            </w:tcBorders>
          </w:tcPr>
          <w:p w14:paraId="3C724CED" w14:textId="77777777" w:rsidR="001212B8" w:rsidRDefault="001212B8" w:rsidP="00115BBB">
            <w:pPr>
              <w:pStyle w:val="TAL"/>
            </w:pPr>
            <w:r>
              <w:rPr>
                <w:lang w:val="en-US"/>
              </w:rPr>
              <w:t>NsiId</w:t>
            </w:r>
          </w:p>
        </w:tc>
        <w:tc>
          <w:tcPr>
            <w:tcW w:w="425" w:type="dxa"/>
            <w:tcBorders>
              <w:top w:val="single" w:sz="4" w:space="0" w:color="auto"/>
              <w:left w:val="single" w:sz="4" w:space="0" w:color="auto"/>
              <w:bottom w:val="single" w:sz="4" w:space="0" w:color="auto"/>
              <w:right w:val="single" w:sz="4" w:space="0" w:color="auto"/>
            </w:tcBorders>
          </w:tcPr>
          <w:p w14:paraId="07FE0208" w14:textId="77777777" w:rsidR="001212B8" w:rsidRDefault="001212B8"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A0AFE5" w14:textId="77777777" w:rsidR="001212B8"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88A681" w14:textId="77777777" w:rsidR="001212B8" w:rsidRDefault="001212B8" w:rsidP="00115BBB">
            <w:pPr>
              <w:pStyle w:val="TAL"/>
            </w:pPr>
            <w:r>
              <w:rPr>
                <w:rFonts w:cs="Arial"/>
                <w:szCs w:val="18"/>
              </w:rPr>
              <w:t>This IE shall be present if available. When present, this IE shall Indicate Network Slice Instance for the PDU Session</w:t>
            </w:r>
          </w:p>
        </w:tc>
      </w:tr>
      <w:tr w:rsidR="002412F9" w:rsidRPr="00211599" w14:paraId="5F1433E1"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14999A4F" w14:textId="4FB76067" w:rsidR="002412F9" w:rsidRDefault="002412F9" w:rsidP="002412F9">
            <w:pPr>
              <w:pStyle w:val="TAL"/>
            </w:pPr>
            <w:r>
              <w:t>smfService</w:t>
            </w:r>
            <w:r w:rsidRPr="00A54937">
              <w:t>InstanceI</w:t>
            </w:r>
            <w:r>
              <w:t>d</w:t>
            </w:r>
          </w:p>
        </w:tc>
        <w:tc>
          <w:tcPr>
            <w:tcW w:w="1559" w:type="dxa"/>
            <w:tcBorders>
              <w:top w:val="single" w:sz="4" w:space="0" w:color="auto"/>
              <w:left w:val="single" w:sz="4" w:space="0" w:color="auto"/>
              <w:bottom w:val="single" w:sz="4" w:space="0" w:color="auto"/>
              <w:right w:val="single" w:sz="4" w:space="0" w:color="auto"/>
            </w:tcBorders>
          </w:tcPr>
          <w:p w14:paraId="63C17834" w14:textId="48FA3E76" w:rsidR="002412F9" w:rsidRDefault="002412F9" w:rsidP="002412F9">
            <w:pPr>
              <w:pStyle w:val="TAL"/>
              <w:rPr>
                <w:lang w:val="en-US"/>
              </w:rPr>
            </w:pPr>
            <w:r>
              <w:t>string</w:t>
            </w:r>
          </w:p>
        </w:tc>
        <w:tc>
          <w:tcPr>
            <w:tcW w:w="425" w:type="dxa"/>
            <w:tcBorders>
              <w:top w:val="single" w:sz="4" w:space="0" w:color="auto"/>
              <w:left w:val="single" w:sz="4" w:space="0" w:color="auto"/>
              <w:bottom w:val="single" w:sz="4" w:space="0" w:color="auto"/>
              <w:right w:val="single" w:sz="4" w:space="0" w:color="auto"/>
            </w:tcBorders>
          </w:tcPr>
          <w:p w14:paraId="102D42E1" w14:textId="433B160D" w:rsidR="002412F9" w:rsidRDefault="002412F9" w:rsidP="002412F9">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36B5900" w14:textId="4CC9BAC0" w:rsidR="002412F9" w:rsidRDefault="002412F9" w:rsidP="002412F9">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20E4345" w14:textId="5A8EB75E" w:rsidR="002412F9" w:rsidRDefault="002412F9" w:rsidP="002412F9">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Context.</w:t>
            </w:r>
          </w:p>
          <w:p w14:paraId="384235BC" w14:textId="138BAF2C" w:rsidR="002412F9" w:rsidRDefault="002412F9" w:rsidP="002412F9">
            <w:pPr>
              <w:pStyle w:val="TAL"/>
              <w:rPr>
                <w:rFonts w:cs="Arial"/>
                <w:szCs w:val="18"/>
              </w:rPr>
            </w:pPr>
            <w:r>
              <w:rPr>
                <w:rFonts w:cs="Arial"/>
                <w:szCs w:val="18"/>
              </w:rPr>
              <w:t xml:space="preserve">This IE may be used by the AMF to identify PDU session contexts affected by a failure or restart of the SMF service instance (see </w:t>
            </w:r>
            <w:r w:rsidR="003416AC">
              <w:rPr>
                <w:rFonts w:cs="Arial"/>
                <w:szCs w:val="18"/>
              </w:rPr>
              <w:t>clause</w:t>
            </w:r>
            <w:r>
              <w:rPr>
                <w:rFonts w:cs="Arial"/>
                <w:szCs w:val="18"/>
              </w:rPr>
              <w:t xml:space="preserve"> 6.2 of </w:t>
            </w:r>
            <w:r w:rsidR="00CB5157">
              <w:rPr>
                <w:rFonts w:cs="Arial"/>
                <w:szCs w:val="18"/>
              </w:rPr>
              <w:t>3GPP</w:t>
            </w:r>
            <w:r w:rsidR="001579DF">
              <w:rPr>
                <w:rFonts w:cs="Arial"/>
                <w:szCs w:val="18"/>
              </w:rPr>
              <w:t> TS</w:t>
            </w:r>
            <w:r w:rsidR="00CB5157">
              <w:rPr>
                <w:rFonts w:cs="Arial"/>
                <w:szCs w:val="18"/>
              </w:rPr>
              <w:t> 2</w:t>
            </w:r>
            <w:r w:rsidR="00E57AD4">
              <w:rPr>
                <w:rFonts w:cs="Arial"/>
                <w:szCs w:val="18"/>
              </w:rPr>
              <w:t>3.527 [</w:t>
            </w:r>
            <w:r>
              <w:rPr>
                <w:rFonts w:cs="Arial"/>
                <w:szCs w:val="18"/>
              </w:rPr>
              <w:t>33]).</w:t>
            </w:r>
          </w:p>
        </w:tc>
      </w:tr>
      <w:bookmarkEnd w:id="964"/>
    </w:tbl>
    <w:p w14:paraId="5817C77C" w14:textId="77777777" w:rsidR="001212B8" w:rsidRDefault="001212B8" w:rsidP="001212B8"/>
    <w:p w14:paraId="234CD217" w14:textId="66B15693" w:rsidR="001212B8" w:rsidRDefault="001212B8" w:rsidP="001212B8">
      <w:pPr>
        <w:pStyle w:val="Heading5"/>
        <w:rPr>
          <w:lang w:eastAsia="zh-CN"/>
        </w:rPr>
      </w:pPr>
      <w:bookmarkStart w:id="978" w:name="_Toc25157162"/>
      <w:bookmarkStart w:id="979" w:name="_Toc43118224"/>
      <w:bookmarkStart w:id="980" w:name="_Toc43208397"/>
      <w:bookmarkStart w:id="981" w:name="_Toc45030372"/>
      <w:r>
        <w:t>6.1.6.2.3</w:t>
      </w:r>
      <w:r w:rsidR="00367646">
        <w:t>8</w:t>
      </w:r>
      <w:r>
        <w:tab/>
        <w:t>Type: NssaiMapping</w:t>
      </w:r>
      <w:bookmarkEnd w:id="978"/>
      <w:bookmarkEnd w:id="979"/>
      <w:bookmarkEnd w:id="980"/>
      <w:bookmarkEnd w:id="981"/>
    </w:p>
    <w:p w14:paraId="5524815D" w14:textId="77777777" w:rsidR="001212B8" w:rsidRDefault="001212B8" w:rsidP="001212B8">
      <w:pPr>
        <w:pStyle w:val="TH"/>
      </w:pPr>
      <w:r>
        <w:rPr>
          <w:noProof/>
        </w:rPr>
        <w:t>Table </w:t>
      </w:r>
      <w:r>
        <w:t>6.1.6.2.3</w:t>
      </w:r>
      <w:r w:rsidR="00367646">
        <w:t>8</w:t>
      </w:r>
      <w:r>
        <w:t xml:space="preserve">-1: </w:t>
      </w:r>
      <w:r>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212B8" w:rsidRPr="00211599" w14:paraId="5F726248" w14:textId="77777777" w:rsidTr="00115BB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83B1C9" w14:textId="77777777" w:rsidR="001212B8" w:rsidRPr="00211599" w:rsidRDefault="001212B8" w:rsidP="00115BBB">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486686" w14:textId="77777777" w:rsidR="001212B8" w:rsidRPr="00211599" w:rsidRDefault="001212B8" w:rsidP="00115BBB">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922249" w14:textId="77777777" w:rsidR="001212B8" w:rsidRPr="00211599" w:rsidRDefault="001212B8" w:rsidP="00115BBB">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3A0AE2" w14:textId="77777777" w:rsidR="001212B8" w:rsidRPr="00211599" w:rsidRDefault="001212B8" w:rsidP="00115BBB">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5C05B11" w14:textId="77777777" w:rsidR="001212B8" w:rsidRPr="00211599" w:rsidRDefault="001212B8" w:rsidP="00115BBB">
            <w:pPr>
              <w:pStyle w:val="TAH"/>
              <w:rPr>
                <w:rFonts w:cs="Arial"/>
                <w:szCs w:val="18"/>
              </w:rPr>
            </w:pPr>
            <w:r w:rsidRPr="00211599">
              <w:rPr>
                <w:rFonts w:cs="Arial"/>
                <w:szCs w:val="18"/>
              </w:rPr>
              <w:t>Description</w:t>
            </w:r>
          </w:p>
        </w:tc>
      </w:tr>
      <w:tr w:rsidR="001212B8" w:rsidRPr="00211599" w14:paraId="2270E2CE" w14:textId="77777777" w:rsidTr="00115BBB">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42314C75" w14:textId="77777777" w:rsidR="001212B8" w:rsidRPr="00211599" w:rsidRDefault="001212B8" w:rsidP="00115BBB">
            <w:pPr>
              <w:pStyle w:val="TAL"/>
              <w:rPr>
                <w:lang w:eastAsia="zh-CN"/>
              </w:rPr>
            </w:pPr>
            <w:r>
              <w:rPr>
                <w:lang w:eastAsia="zh-CN"/>
              </w:rPr>
              <w:t>mappedSnssai</w:t>
            </w:r>
          </w:p>
        </w:tc>
        <w:tc>
          <w:tcPr>
            <w:tcW w:w="1559" w:type="dxa"/>
            <w:tcBorders>
              <w:top w:val="single" w:sz="4" w:space="0" w:color="auto"/>
              <w:left w:val="single" w:sz="4" w:space="0" w:color="auto"/>
              <w:bottom w:val="single" w:sz="4" w:space="0" w:color="auto"/>
              <w:right w:val="single" w:sz="4" w:space="0" w:color="auto"/>
            </w:tcBorders>
          </w:tcPr>
          <w:p w14:paraId="784EF858" w14:textId="77777777" w:rsidR="001212B8" w:rsidRPr="00211599" w:rsidRDefault="001212B8" w:rsidP="00115BBB">
            <w:pPr>
              <w:pStyle w:val="TAL"/>
              <w:rPr>
                <w:lang w:eastAsia="zh-CN"/>
              </w:rPr>
            </w:pPr>
            <w:r>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089A51FE" w14:textId="77777777" w:rsidR="001212B8" w:rsidRPr="00211599"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4820DE" w14:textId="77777777" w:rsidR="001212B8" w:rsidRPr="00211599"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121A2D7" w14:textId="77777777" w:rsidR="001212B8" w:rsidRPr="00211599" w:rsidRDefault="001212B8" w:rsidP="00115BBB">
            <w:pPr>
              <w:pStyle w:val="TAL"/>
              <w:rPr>
                <w:rFonts w:cs="Arial"/>
                <w:szCs w:val="18"/>
                <w:lang w:eastAsia="zh-CN"/>
              </w:rPr>
            </w:pPr>
            <w:r>
              <w:rPr>
                <w:rFonts w:cs="Arial"/>
                <w:szCs w:val="18"/>
                <w:lang w:eastAsia="zh-CN"/>
              </w:rPr>
              <w:t>Indicates the mapped S-NSSAI in the serving PLMN</w:t>
            </w:r>
          </w:p>
        </w:tc>
      </w:tr>
      <w:tr w:rsidR="001212B8" w:rsidRPr="00211599" w14:paraId="69F4D3AF" w14:textId="77777777" w:rsidTr="00115BBB">
        <w:trPr>
          <w:jc w:val="center"/>
        </w:trPr>
        <w:tc>
          <w:tcPr>
            <w:tcW w:w="2090" w:type="dxa"/>
            <w:tcBorders>
              <w:top w:val="single" w:sz="4" w:space="0" w:color="auto"/>
              <w:left w:val="single" w:sz="4" w:space="0" w:color="auto"/>
              <w:bottom w:val="single" w:sz="4" w:space="0" w:color="auto"/>
              <w:right w:val="single" w:sz="4" w:space="0" w:color="auto"/>
            </w:tcBorders>
          </w:tcPr>
          <w:p w14:paraId="5FB9C45D" w14:textId="77777777" w:rsidR="001212B8" w:rsidRPr="00211599" w:rsidRDefault="001212B8" w:rsidP="00115BBB">
            <w:pPr>
              <w:pStyle w:val="TAL"/>
              <w:rPr>
                <w:lang w:eastAsia="zh-CN"/>
              </w:rPr>
            </w:pPr>
            <w:r>
              <w:rPr>
                <w:lang w:eastAsia="zh-CN"/>
              </w:rPr>
              <w:t>hSnssai</w:t>
            </w:r>
          </w:p>
        </w:tc>
        <w:tc>
          <w:tcPr>
            <w:tcW w:w="1559" w:type="dxa"/>
            <w:tcBorders>
              <w:top w:val="single" w:sz="4" w:space="0" w:color="auto"/>
              <w:left w:val="single" w:sz="4" w:space="0" w:color="auto"/>
              <w:bottom w:val="single" w:sz="4" w:space="0" w:color="auto"/>
              <w:right w:val="single" w:sz="4" w:space="0" w:color="auto"/>
            </w:tcBorders>
          </w:tcPr>
          <w:p w14:paraId="74AF0138" w14:textId="77777777" w:rsidR="001212B8" w:rsidRPr="00211599" w:rsidRDefault="001212B8" w:rsidP="00115BBB">
            <w:pPr>
              <w:pStyle w:val="TAL"/>
              <w:rPr>
                <w:lang w:eastAsia="zh-CN"/>
              </w:rPr>
            </w:pPr>
            <w:r>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78CEAE96" w14:textId="77777777" w:rsidR="001212B8" w:rsidRPr="00211599"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C0CAA67" w14:textId="77777777" w:rsidR="001212B8" w:rsidRPr="00211599"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CF1F945" w14:textId="77777777" w:rsidR="001212B8" w:rsidRPr="00BA7B6B" w:rsidRDefault="001212B8" w:rsidP="00115BBB">
            <w:pPr>
              <w:pStyle w:val="TAL"/>
              <w:rPr>
                <w:rFonts w:cs="Arial"/>
                <w:szCs w:val="18"/>
                <w:lang w:eastAsia="zh-CN"/>
              </w:rPr>
            </w:pPr>
            <w:r>
              <w:rPr>
                <w:rFonts w:cs="Arial"/>
                <w:szCs w:val="18"/>
                <w:lang w:eastAsia="zh-CN"/>
              </w:rPr>
              <w:t>Indicates the S-NSSAI in home PLMN</w:t>
            </w:r>
          </w:p>
        </w:tc>
      </w:tr>
    </w:tbl>
    <w:p w14:paraId="7069D815" w14:textId="77777777" w:rsidR="001212B8" w:rsidRDefault="001212B8" w:rsidP="004B69C9">
      <w:pPr>
        <w:rPr>
          <w:lang w:val="en-US"/>
        </w:rPr>
      </w:pPr>
    </w:p>
    <w:p w14:paraId="279392F8" w14:textId="0719BE1F" w:rsidR="003506C9" w:rsidRDefault="003506C9" w:rsidP="003506C9">
      <w:pPr>
        <w:pStyle w:val="Heading5"/>
        <w:rPr>
          <w:lang w:eastAsia="zh-CN"/>
        </w:rPr>
      </w:pPr>
      <w:bookmarkStart w:id="982" w:name="_Toc25157163"/>
      <w:bookmarkStart w:id="983" w:name="_Toc43118225"/>
      <w:bookmarkStart w:id="984" w:name="_Toc43208398"/>
      <w:bookmarkStart w:id="985" w:name="_Toc45030373"/>
      <w:r>
        <w:lastRenderedPageBreak/>
        <w:t>6.1.6.2.</w:t>
      </w:r>
      <w:r w:rsidR="00367646">
        <w:t>39</w:t>
      </w:r>
      <w:r>
        <w:tab/>
        <w:t xml:space="preserve">Type: </w:t>
      </w:r>
      <w:r w:rsidR="000B6381">
        <w:rPr>
          <w:lang w:eastAsia="zh-CN"/>
        </w:rPr>
        <w:t>U</w:t>
      </w:r>
      <w:r w:rsidR="00261DC5">
        <w:rPr>
          <w:lang w:eastAsia="zh-CN"/>
        </w:rPr>
        <w:t>e</w:t>
      </w:r>
      <w:r w:rsidR="000B6381">
        <w:rPr>
          <w:lang w:eastAsia="zh-CN"/>
        </w:rPr>
        <w:t>RegStatusUpdateReqData</w:t>
      </w:r>
      <w:bookmarkEnd w:id="982"/>
      <w:bookmarkEnd w:id="983"/>
      <w:bookmarkEnd w:id="984"/>
      <w:bookmarkEnd w:id="985"/>
    </w:p>
    <w:p w14:paraId="6379F8F3" w14:textId="77777777" w:rsidR="003506C9" w:rsidRDefault="003506C9" w:rsidP="003506C9">
      <w:pPr>
        <w:pStyle w:val="TH"/>
      </w:pPr>
      <w:r>
        <w:rPr>
          <w:noProof/>
        </w:rPr>
        <w:t>Table </w:t>
      </w:r>
      <w:r>
        <w:t>6.1.6.2.</w:t>
      </w:r>
      <w:r w:rsidR="00367646">
        <w:t>39</w:t>
      </w:r>
      <w:r>
        <w:t xml:space="preserve">-1: </w:t>
      </w:r>
      <w:r>
        <w:rPr>
          <w:noProof/>
        </w:rPr>
        <w:t xml:space="preserve">Definition of type </w:t>
      </w:r>
      <w:r w:rsidR="000B6381">
        <w:rPr>
          <w:lang w:eastAsia="zh-CN"/>
        </w:rPr>
        <w:t>U</w:t>
      </w:r>
      <w:r w:rsidR="00261DC5">
        <w:rPr>
          <w:lang w:eastAsia="zh-CN"/>
        </w:rPr>
        <w:t>e</w:t>
      </w:r>
      <w:r w:rsidR="000B6381">
        <w:rPr>
          <w:lang w:eastAsia="zh-CN"/>
        </w:rPr>
        <w:t>RegStatusUpdateReqData</w:t>
      </w:r>
    </w:p>
    <w:tbl>
      <w:tblPr>
        <w:tblW w:w="10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166"/>
        <w:gridCol w:w="425"/>
        <w:gridCol w:w="1134"/>
        <w:gridCol w:w="4359"/>
      </w:tblGrid>
      <w:tr w:rsidR="003506C9" w:rsidRPr="00211599" w14:paraId="22B15082" w14:textId="77777777" w:rsidTr="00145C8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9507FB5" w14:textId="77777777" w:rsidR="003506C9" w:rsidRPr="00211599" w:rsidRDefault="003506C9" w:rsidP="002C784C">
            <w:pPr>
              <w:pStyle w:val="TAH"/>
            </w:pPr>
            <w:r w:rsidRPr="00211599">
              <w:t>Attribute name</w:t>
            </w:r>
          </w:p>
        </w:tc>
        <w:tc>
          <w:tcPr>
            <w:tcW w:w="2166" w:type="dxa"/>
            <w:tcBorders>
              <w:top w:val="single" w:sz="4" w:space="0" w:color="auto"/>
              <w:left w:val="single" w:sz="4" w:space="0" w:color="auto"/>
              <w:bottom w:val="single" w:sz="4" w:space="0" w:color="auto"/>
              <w:right w:val="single" w:sz="4" w:space="0" w:color="auto"/>
            </w:tcBorders>
            <w:shd w:val="clear" w:color="auto" w:fill="C0C0C0"/>
            <w:hideMark/>
          </w:tcPr>
          <w:p w14:paraId="00401F25" w14:textId="77777777" w:rsidR="003506C9" w:rsidRPr="00211599" w:rsidRDefault="003506C9" w:rsidP="002C784C">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7807F" w14:textId="77777777" w:rsidR="003506C9" w:rsidRPr="00211599" w:rsidRDefault="003506C9" w:rsidP="002C784C">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0094880" w14:textId="77777777" w:rsidR="003506C9" w:rsidRPr="00211599" w:rsidRDefault="003506C9" w:rsidP="002C784C">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2F3FDA" w14:textId="77777777" w:rsidR="003506C9" w:rsidRPr="00211599" w:rsidRDefault="003506C9" w:rsidP="002C784C">
            <w:pPr>
              <w:pStyle w:val="TAH"/>
              <w:rPr>
                <w:rFonts w:cs="Arial"/>
                <w:szCs w:val="18"/>
              </w:rPr>
            </w:pPr>
            <w:r w:rsidRPr="00211599">
              <w:rPr>
                <w:rFonts w:cs="Arial"/>
                <w:szCs w:val="18"/>
              </w:rPr>
              <w:t>Description</w:t>
            </w:r>
          </w:p>
        </w:tc>
      </w:tr>
      <w:tr w:rsidR="003506C9" w:rsidRPr="00211599" w14:paraId="74E6D09F" w14:textId="77777777" w:rsidTr="00145C85">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076A5B8E" w14:textId="77777777" w:rsidR="003506C9" w:rsidRPr="00211599" w:rsidRDefault="003506C9" w:rsidP="002C784C">
            <w:pPr>
              <w:pStyle w:val="TAL"/>
              <w:rPr>
                <w:lang w:eastAsia="zh-CN"/>
              </w:rPr>
            </w:pPr>
            <w:r w:rsidRPr="00211599">
              <w:rPr>
                <w:lang w:eastAsia="zh-CN"/>
              </w:rPr>
              <w:t>transferStatus</w:t>
            </w:r>
          </w:p>
        </w:tc>
        <w:tc>
          <w:tcPr>
            <w:tcW w:w="2166" w:type="dxa"/>
            <w:tcBorders>
              <w:top w:val="single" w:sz="4" w:space="0" w:color="auto"/>
              <w:left w:val="single" w:sz="4" w:space="0" w:color="auto"/>
              <w:bottom w:val="single" w:sz="4" w:space="0" w:color="auto"/>
              <w:right w:val="single" w:sz="4" w:space="0" w:color="auto"/>
            </w:tcBorders>
          </w:tcPr>
          <w:p w14:paraId="1646FF46" w14:textId="77777777" w:rsidR="003506C9" w:rsidRPr="00211599" w:rsidRDefault="003506C9" w:rsidP="002C784C">
            <w:pPr>
              <w:pStyle w:val="TAL"/>
              <w:rPr>
                <w:lang w:eastAsia="zh-CN"/>
              </w:rPr>
            </w:pPr>
            <w:r w:rsidRPr="00211599">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tcPr>
          <w:p w14:paraId="3CBBEC1C" w14:textId="77777777" w:rsidR="003506C9" w:rsidRPr="00211599" w:rsidRDefault="003506C9" w:rsidP="002C784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05DB32F" w14:textId="77777777" w:rsidR="003506C9" w:rsidRPr="00211599" w:rsidRDefault="003506C9" w:rsidP="002C784C">
            <w:pPr>
              <w:pStyle w:val="TAL"/>
              <w:rPr>
                <w:lang w:eastAsia="zh-CN"/>
              </w:rPr>
            </w:pPr>
            <w:r w:rsidRPr="00211599">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AFD0B6" w14:textId="77777777" w:rsidR="003506C9" w:rsidRPr="00211599" w:rsidRDefault="003506C9" w:rsidP="002C784C">
            <w:pPr>
              <w:pStyle w:val="TAL"/>
              <w:rPr>
                <w:rFonts w:cs="Arial"/>
                <w:szCs w:val="18"/>
                <w:lang w:eastAsia="zh-CN"/>
              </w:rPr>
            </w:pPr>
            <w:r>
              <w:rPr>
                <w:rFonts w:cs="Arial"/>
                <w:szCs w:val="18"/>
                <w:lang w:eastAsia="zh-CN"/>
              </w:rPr>
              <w:t>This IE shall indicate if the previous UE context transfer was completed.</w:t>
            </w:r>
          </w:p>
        </w:tc>
      </w:tr>
      <w:tr w:rsidR="00C56DD9" w:rsidRPr="00211599" w14:paraId="331EF270" w14:textId="77777777" w:rsidTr="00145C85">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55DE635D" w14:textId="77777777" w:rsidR="00C56DD9" w:rsidRPr="00211599" w:rsidRDefault="00C56DD9" w:rsidP="00C56DD9">
            <w:pPr>
              <w:pStyle w:val="TAL"/>
              <w:rPr>
                <w:lang w:eastAsia="zh-CN"/>
              </w:rPr>
            </w:pPr>
            <w:r>
              <w:rPr>
                <w:lang w:val="en-US"/>
              </w:rPr>
              <w:t>toReleaseSessionList</w:t>
            </w:r>
          </w:p>
        </w:tc>
        <w:tc>
          <w:tcPr>
            <w:tcW w:w="2166" w:type="dxa"/>
            <w:tcBorders>
              <w:top w:val="single" w:sz="4" w:space="0" w:color="auto"/>
              <w:left w:val="single" w:sz="4" w:space="0" w:color="auto"/>
              <w:bottom w:val="single" w:sz="4" w:space="0" w:color="auto"/>
              <w:right w:val="single" w:sz="4" w:space="0" w:color="auto"/>
            </w:tcBorders>
          </w:tcPr>
          <w:p w14:paraId="4F96CD83" w14:textId="77777777" w:rsidR="00C56DD9" w:rsidRPr="00211599" w:rsidRDefault="00C56DD9" w:rsidP="00C56DD9">
            <w:pPr>
              <w:pStyle w:val="TAL"/>
              <w:rPr>
                <w:lang w:eastAsia="zh-CN"/>
              </w:rPr>
            </w:pPr>
            <w:r>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6756F58D" w14:textId="77777777" w:rsidR="00C56DD9" w:rsidRDefault="00C56DD9" w:rsidP="00C56DD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170FB2" w14:textId="3E3528F1" w:rsidR="00C56DD9" w:rsidRPr="00211599" w:rsidRDefault="00155B5B" w:rsidP="00C56DD9">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5C1E19A" w14:textId="77777777" w:rsidR="00C56DD9" w:rsidRDefault="00C56DD9" w:rsidP="00C56DD9">
            <w:pPr>
              <w:pStyle w:val="TAL"/>
              <w:rPr>
                <w:rFonts w:cs="Arial"/>
                <w:szCs w:val="18"/>
                <w:lang w:eastAsia="zh-CN"/>
              </w:rPr>
            </w:pPr>
            <w:r>
              <w:rPr>
                <w:rFonts w:cs="Arial"/>
                <w:szCs w:val="18"/>
                <w:lang w:eastAsia="zh-CN"/>
              </w:rPr>
              <w:t>This IE shall be present during UE Context Transfer procedure, if there are any PDU session(s) associated with Network Slice(s) which become no longer available.</w:t>
            </w:r>
          </w:p>
          <w:p w14:paraId="19F8A4CB" w14:textId="77777777" w:rsidR="00C56DD9" w:rsidRDefault="00C56DD9" w:rsidP="00C56DD9">
            <w:pPr>
              <w:pStyle w:val="TAL"/>
              <w:rPr>
                <w:rFonts w:cs="Arial"/>
                <w:szCs w:val="18"/>
                <w:lang w:eastAsia="zh-CN"/>
              </w:rPr>
            </w:pPr>
          </w:p>
          <w:p w14:paraId="72D6BD09" w14:textId="77777777" w:rsidR="00C56DD9" w:rsidRDefault="00C56DD9" w:rsidP="00C56DD9">
            <w:pPr>
              <w:pStyle w:val="TAL"/>
              <w:rPr>
                <w:rFonts w:cs="Arial"/>
                <w:szCs w:val="18"/>
                <w:lang w:eastAsia="zh-CN"/>
              </w:rPr>
            </w:pPr>
            <w:r>
              <w:rPr>
                <w:rFonts w:cs="Arial"/>
                <w:szCs w:val="18"/>
                <w:lang w:eastAsia="zh-CN"/>
              </w:rPr>
              <w:t>When present, this IE shall include all the PDU session(s) associated with no longer available S-NSSAI(s).</w:t>
            </w:r>
          </w:p>
        </w:tc>
      </w:tr>
      <w:tr w:rsidR="00145C85" w:rsidRPr="00211599" w14:paraId="5345BEB9" w14:textId="77777777" w:rsidTr="00145C85">
        <w:trPr>
          <w:trHeight w:val="941"/>
          <w:jc w:val="center"/>
        </w:trPr>
        <w:tc>
          <w:tcPr>
            <w:tcW w:w="2090" w:type="dxa"/>
            <w:tcBorders>
              <w:top w:val="single" w:sz="4" w:space="0" w:color="auto"/>
              <w:left w:val="single" w:sz="4" w:space="0" w:color="auto"/>
              <w:bottom w:val="single" w:sz="4" w:space="0" w:color="auto"/>
              <w:right w:val="single" w:sz="4" w:space="0" w:color="auto"/>
            </w:tcBorders>
          </w:tcPr>
          <w:p w14:paraId="45478961" w14:textId="77777777" w:rsidR="00145C85" w:rsidRDefault="00145C85" w:rsidP="00145C85">
            <w:pPr>
              <w:pStyle w:val="TAL"/>
              <w:rPr>
                <w:lang w:val="en-US"/>
              </w:rPr>
            </w:pPr>
            <w:r>
              <w:rPr>
                <w:lang w:val="en-US"/>
              </w:rPr>
              <w:t>pcfReselectedInd</w:t>
            </w:r>
          </w:p>
        </w:tc>
        <w:tc>
          <w:tcPr>
            <w:tcW w:w="2166" w:type="dxa"/>
            <w:tcBorders>
              <w:top w:val="single" w:sz="4" w:space="0" w:color="auto"/>
              <w:left w:val="single" w:sz="4" w:space="0" w:color="auto"/>
              <w:bottom w:val="single" w:sz="4" w:space="0" w:color="auto"/>
              <w:right w:val="single" w:sz="4" w:space="0" w:color="auto"/>
            </w:tcBorders>
          </w:tcPr>
          <w:p w14:paraId="646E2E25" w14:textId="77777777" w:rsidR="00145C85" w:rsidRDefault="00145C85" w:rsidP="00145C85">
            <w:pPr>
              <w:pStyle w:val="TAL"/>
              <w:rPr>
                <w:lang w:val="en-US"/>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1ED2E76" w14:textId="77777777" w:rsidR="00145C85" w:rsidRDefault="00145C85" w:rsidP="00145C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1C49B9" w14:textId="77777777" w:rsidR="00145C85" w:rsidRDefault="00145C85" w:rsidP="00145C85">
            <w:pPr>
              <w:pStyle w:val="TAL"/>
              <w:rPr>
                <w:lang w:eastAsia="zh-CN"/>
              </w:rPr>
            </w:pPr>
            <w:r>
              <w:rPr>
                <w:lang w:eastAsia="zh-CN"/>
              </w:rPr>
              <w:t>0..</w:t>
            </w:r>
            <w:r w:rsidRPr="00211599">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F450490" w14:textId="301D85E3" w:rsidR="00145C85" w:rsidRDefault="00145C85" w:rsidP="00145C85">
            <w:pPr>
              <w:pStyle w:val="TAL"/>
              <w:rPr>
                <w:rFonts w:cs="Arial"/>
                <w:szCs w:val="18"/>
                <w:lang w:eastAsia="zh-CN"/>
              </w:rPr>
            </w:pPr>
            <w:r>
              <w:rPr>
                <w:rFonts w:cs="Arial"/>
                <w:szCs w:val="18"/>
                <w:lang w:eastAsia="zh-CN"/>
              </w:rPr>
              <w:t xml:space="preserve">This IE shall be present and set to true if the target AMF has decided to select a new PCF for </w:t>
            </w:r>
            <w:r w:rsidRPr="006019F7">
              <w:rPr>
                <w:rFonts w:cs="Arial"/>
                <w:szCs w:val="18"/>
                <w:lang w:eastAsia="zh-CN"/>
              </w:rPr>
              <w:t xml:space="preserve">AM Policy </w:t>
            </w:r>
            <w:r>
              <w:rPr>
                <w:rFonts w:cs="Arial"/>
                <w:szCs w:val="18"/>
                <w:lang w:eastAsia="zh-CN"/>
              </w:rPr>
              <w:t xml:space="preserve">other than the one which was included in the </w:t>
            </w:r>
            <w:r w:rsidRPr="00A16A62">
              <w:rPr>
                <w:rFonts w:cs="Arial"/>
                <w:szCs w:val="18"/>
                <w:lang w:eastAsia="zh-CN"/>
              </w:rPr>
              <w:t>UeContext</w:t>
            </w:r>
            <w:r>
              <w:rPr>
                <w:rFonts w:cs="Arial"/>
                <w:szCs w:val="18"/>
                <w:lang w:eastAsia="zh-CN"/>
              </w:rPr>
              <w:t xml:space="preserve"> by the old AMF.</w:t>
            </w:r>
          </w:p>
          <w:p w14:paraId="75CCF7A7" w14:textId="77777777" w:rsidR="00145C85" w:rsidRDefault="00145C85" w:rsidP="00145C85">
            <w:pPr>
              <w:pStyle w:val="TAL"/>
              <w:rPr>
                <w:rFonts w:cs="Arial"/>
                <w:szCs w:val="18"/>
                <w:lang w:eastAsia="zh-CN"/>
              </w:rPr>
            </w:pPr>
          </w:p>
        </w:tc>
      </w:tr>
    </w:tbl>
    <w:p w14:paraId="35B29F31" w14:textId="77777777" w:rsidR="00890CFE" w:rsidRDefault="00890CFE" w:rsidP="004B69C9">
      <w:pPr>
        <w:rPr>
          <w:lang w:val="en-US"/>
        </w:rPr>
      </w:pPr>
    </w:p>
    <w:p w14:paraId="2091E86E" w14:textId="47BAD8E7" w:rsidR="00644C54" w:rsidRDefault="00644C54" w:rsidP="00644C54">
      <w:pPr>
        <w:pStyle w:val="Heading5"/>
        <w:rPr>
          <w:lang w:eastAsia="zh-CN"/>
        </w:rPr>
      </w:pPr>
      <w:bookmarkStart w:id="986" w:name="_Toc25157164"/>
      <w:bookmarkStart w:id="987" w:name="_Toc43118226"/>
      <w:bookmarkStart w:id="988" w:name="_Toc43208399"/>
      <w:bookmarkStart w:id="989" w:name="_Toc45030374"/>
      <w:r>
        <w:t>6.1.6.2.4</w:t>
      </w:r>
      <w:r w:rsidR="00367646">
        <w:t>0</w:t>
      </w:r>
      <w:r>
        <w:tab/>
        <w:t xml:space="preserve">Type: </w:t>
      </w:r>
      <w:r>
        <w:rPr>
          <w:lang w:eastAsia="zh-CN"/>
        </w:rPr>
        <w:t>AssignEbiError</w:t>
      </w:r>
      <w:bookmarkEnd w:id="986"/>
      <w:bookmarkEnd w:id="987"/>
      <w:bookmarkEnd w:id="988"/>
      <w:bookmarkEnd w:id="989"/>
    </w:p>
    <w:p w14:paraId="188E7E55" w14:textId="77777777" w:rsidR="00644C54" w:rsidRDefault="00644C54" w:rsidP="00644C54">
      <w:pPr>
        <w:pStyle w:val="TH"/>
      </w:pPr>
      <w:r>
        <w:rPr>
          <w:noProof/>
        </w:rPr>
        <w:t>Table </w:t>
      </w:r>
      <w:r>
        <w:t>6.1.6.2.4</w:t>
      </w:r>
      <w:r w:rsidR="00367646">
        <w:t>0</w:t>
      </w:r>
      <w:r>
        <w:t xml:space="preserve">-1: </w:t>
      </w:r>
      <w:r>
        <w:rPr>
          <w:noProof/>
        </w:rPr>
        <w:t xml:space="preserve">Definition of type </w:t>
      </w:r>
      <w:r w:rsidR="00264220">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4C54" w14:paraId="5B6FA043" w14:textId="77777777" w:rsidTr="00C31AD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914976" w14:textId="77777777" w:rsidR="00644C54" w:rsidRDefault="00644C54" w:rsidP="00C31AD0">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BC11C1" w14:textId="77777777" w:rsidR="00644C54" w:rsidRDefault="00644C54" w:rsidP="00C31AD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01E370" w14:textId="77777777" w:rsidR="00644C54" w:rsidRDefault="00644C54" w:rsidP="00C31AD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67F4716" w14:textId="77777777" w:rsidR="00644C54" w:rsidRDefault="00644C54" w:rsidP="00C31AD0">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D6D329" w14:textId="77777777" w:rsidR="00644C54" w:rsidRDefault="00644C54" w:rsidP="00C31AD0">
            <w:pPr>
              <w:pStyle w:val="TAH"/>
              <w:rPr>
                <w:rFonts w:cs="Arial"/>
                <w:szCs w:val="18"/>
              </w:rPr>
            </w:pPr>
            <w:r>
              <w:rPr>
                <w:rFonts w:cs="Arial"/>
                <w:szCs w:val="18"/>
              </w:rPr>
              <w:t>Description</w:t>
            </w:r>
          </w:p>
        </w:tc>
      </w:tr>
      <w:tr w:rsidR="00644C54" w14:paraId="106A9639" w14:textId="77777777" w:rsidTr="00C31AD0">
        <w:trPr>
          <w:jc w:val="center"/>
        </w:trPr>
        <w:tc>
          <w:tcPr>
            <w:tcW w:w="2090" w:type="dxa"/>
            <w:tcBorders>
              <w:top w:val="single" w:sz="4" w:space="0" w:color="auto"/>
              <w:left w:val="single" w:sz="4" w:space="0" w:color="auto"/>
              <w:bottom w:val="single" w:sz="4" w:space="0" w:color="auto"/>
              <w:right w:val="single" w:sz="4" w:space="0" w:color="auto"/>
            </w:tcBorders>
          </w:tcPr>
          <w:p w14:paraId="64641868" w14:textId="77777777" w:rsidR="00644C54" w:rsidRDefault="00644C54" w:rsidP="00C31AD0">
            <w:pPr>
              <w:pStyle w:val="TAL"/>
              <w:rPr>
                <w:lang w:eastAsia="zh-CN"/>
              </w:rPr>
            </w:pPr>
            <w:r>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6F094776" w14:textId="77777777" w:rsidR="00644C54" w:rsidRDefault="00644C54" w:rsidP="00C31AD0">
            <w:pPr>
              <w:pStyle w:val="TAL"/>
              <w:rPr>
                <w:lang w:eastAsia="zh-CN"/>
              </w:rPr>
            </w:pPr>
            <w:r>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52077978" w14:textId="77777777" w:rsidR="00644C54" w:rsidRDefault="00644C54" w:rsidP="00C31AD0">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3CBD753" w14:textId="77777777" w:rsidR="00644C54" w:rsidRDefault="00644C54" w:rsidP="00C31AD0">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103FC1" w14:textId="77777777" w:rsidR="00644C54" w:rsidRDefault="00644C54" w:rsidP="00C31AD0">
            <w:pPr>
              <w:pStyle w:val="TAL"/>
              <w:rPr>
                <w:rFonts w:cs="Arial"/>
                <w:szCs w:val="18"/>
                <w:lang w:eastAsia="zh-CN"/>
              </w:rPr>
            </w:pPr>
            <w:r>
              <w:rPr>
                <w:rFonts w:cs="Arial"/>
                <w:szCs w:val="18"/>
                <w:lang w:eastAsia="zh-CN"/>
              </w:rPr>
              <w:t>Represents the application error information. The application level error cause shall be encoded in the "cause" attribute.</w:t>
            </w:r>
          </w:p>
        </w:tc>
      </w:tr>
      <w:tr w:rsidR="00644C54" w:rsidRPr="00F12EF7" w14:paraId="74070167" w14:textId="77777777" w:rsidTr="00C31AD0">
        <w:trPr>
          <w:jc w:val="center"/>
        </w:trPr>
        <w:tc>
          <w:tcPr>
            <w:tcW w:w="2090" w:type="dxa"/>
            <w:tcBorders>
              <w:top w:val="single" w:sz="4" w:space="0" w:color="auto"/>
              <w:left w:val="single" w:sz="4" w:space="0" w:color="auto"/>
              <w:bottom w:val="single" w:sz="4" w:space="0" w:color="auto"/>
              <w:right w:val="single" w:sz="4" w:space="0" w:color="auto"/>
            </w:tcBorders>
          </w:tcPr>
          <w:p w14:paraId="6411CAA4" w14:textId="77777777" w:rsidR="00644C54" w:rsidRDefault="00644C54" w:rsidP="00C31AD0">
            <w:pPr>
              <w:pStyle w:val="TAL"/>
              <w:rPr>
                <w:lang w:eastAsia="zh-CN"/>
              </w:rPr>
            </w:pPr>
            <w:r>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tcPr>
          <w:p w14:paraId="1997EFCA" w14:textId="77777777" w:rsidR="00644C54" w:rsidRDefault="00644C54" w:rsidP="00C31AD0">
            <w:pPr>
              <w:pStyle w:val="TAL"/>
              <w:rPr>
                <w:lang w:eastAsia="zh-CN"/>
              </w:rPr>
            </w:pPr>
            <w:r>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tcPr>
          <w:p w14:paraId="74D6D5AC" w14:textId="77777777" w:rsidR="00644C54" w:rsidRDefault="00644C54" w:rsidP="00C31AD0">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D017A6" w14:textId="77777777" w:rsidR="00644C54" w:rsidRDefault="00644C54" w:rsidP="00C31AD0">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A28385B" w14:textId="77777777" w:rsidR="00644C54" w:rsidRDefault="00644C54" w:rsidP="00C31AD0">
            <w:pPr>
              <w:pStyle w:val="TAL"/>
              <w:rPr>
                <w:rFonts w:cs="Arial"/>
                <w:szCs w:val="18"/>
                <w:lang w:eastAsia="zh-CN"/>
              </w:rPr>
            </w:pPr>
            <w:r>
              <w:rPr>
                <w:rFonts w:cs="Arial"/>
                <w:szCs w:val="18"/>
                <w:lang w:eastAsia="zh-CN"/>
              </w:rPr>
              <w:t xml:space="preserve">Describes the </w:t>
            </w:r>
            <w:r w:rsidR="00DB5975">
              <w:rPr>
                <w:rFonts w:cs="Arial"/>
                <w:szCs w:val="18"/>
                <w:lang w:eastAsia="zh-CN"/>
              </w:rPr>
              <w:t xml:space="preserve"> details of the failure including the list of ARPs for which the EBI assignment failed</w:t>
            </w:r>
            <w:r>
              <w:rPr>
                <w:rFonts w:cs="Arial"/>
                <w:szCs w:val="18"/>
                <w:lang w:eastAsia="zh-CN"/>
              </w:rPr>
              <w:t>.</w:t>
            </w:r>
          </w:p>
        </w:tc>
      </w:tr>
    </w:tbl>
    <w:p w14:paraId="4BCDC07B" w14:textId="77777777" w:rsidR="00644C54" w:rsidRDefault="00644C54" w:rsidP="004B69C9">
      <w:pPr>
        <w:rPr>
          <w:lang w:val="en-US"/>
        </w:rPr>
      </w:pPr>
    </w:p>
    <w:p w14:paraId="2F5E1676" w14:textId="14B8E3CB" w:rsidR="00746778" w:rsidRDefault="00746778" w:rsidP="00746778">
      <w:pPr>
        <w:pStyle w:val="Heading5"/>
        <w:rPr>
          <w:lang w:eastAsia="zh-CN"/>
        </w:rPr>
      </w:pPr>
      <w:bookmarkStart w:id="990" w:name="_Toc25157165"/>
      <w:bookmarkStart w:id="991" w:name="_Toc43118227"/>
      <w:bookmarkStart w:id="992" w:name="_Toc43208400"/>
      <w:bookmarkStart w:id="993" w:name="_Toc45030375"/>
      <w:r>
        <w:t>6.1.6.2.</w:t>
      </w:r>
      <w:r w:rsidR="0011030A">
        <w:t>4</w:t>
      </w:r>
      <w:r w:rsidR="00367646">
        <w:t>1</w:t>
      </w:r>
      <w:r>
        <w:tab/>
        <w:t xml:space="preserve">Type: </w:t>
      </w:r>
      <w:r>
        <w:rPr>
          <w:lang w:eastAsia="zh-CN"/>
        </w:rPr>
        <w:t>UeContextCreateData</w:t>
      </w:r>
      <w:bookmarkEnd w:id="990"/>
      <w:bookmarkEnd w:id="991"/>
      <w:bookmarkEnd w:id="992"/>
      <w:bookmarkEnd w:id="993"/>
    </w:p>
    <w:p w14:paraId="4790764C" w14:textId="77777777" w:rsidR="00746778" w:rsidRDefault="00746778" w:rsidP="00746778">
      <w:pPr>
        <w:pStyle w:val="TH"/>
      </w:pPr>
      <w:r>
        <w:rPr>
          <w:noProof/>
        </w:rPr>
        <w:t>Table </w:t>
      </w:r>
      <w:r>
        <w:t>6.1.6.2.</w:t>
      </w:r>
      <w:r w:rsidR="0011030A">
        <w:t>4</w:t>
      </w:r>
      <w:r w:rsidR="00367646">
        <w:t>1</w:t>
      </w:r>
      <w:r>
        <w:t xml:space="preserve">-1: </w:t>
      </w:r>
      <w:r>
        <w:rPr>
          <w:noProof/>
        </w:rPr>
        <w:t xml:space="preserve">Definition of type </w:t>
      </w:r>
      <w:r>
        <w:rPr>
          <w:noProof/>
          <w:lang w:eastAsia="zh-CN"/>
        </w:rPr>
        <w:t>UeContextCreateData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46778" w:rsidRPr="00211599" w14:paraId="71F247FC"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171BC0" w14:textId="77777777" w:rsidR="00746778" w:rsidRPr="00211599" w:rsidRDefault="00746778" w:rsidP="005A742A">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905BEE" w14:textId="77777777" w:rsidR="00746778" w:rsidRPr="00211599" w:rsidRDefault="00746778" w:rsidP="005A742A">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23A8BA" w14:textId="77777777" w:rsidR="00746778" w:rsidRPr="00211599" w:rsidRDefault="00746778" w:rsidP="005A742A">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10CDDBC" w14:textId="77777777" w:rsidR="00746778" w:rsidRPr="00211599" w:rsidRDefault="00746778" w:rsidP="005A742A">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5A339EE" w14:textId="77777777" w:rsidR="00746778" w:rsidRPr="00211599" w:rsidRDefault="00746778" w:rsidP="005A742A">
            <w:pPr>
              <w:pStyle w:val="TAH"/>
              <w:rPr>
                <w:rFonts w:cs="Arial"/>
                <w:szCs w:val="18"/>
              </w:rPr>
            </w:pPr>
            <w:r w:rsidRPr="00211599">
              <w:rPr>
                <w:rFonts w:cs="Arial"/>
                <w:szCs w:val="18"/>
              </w:rPr>
              <w:t>Description</w:t>
            </w:r>
          </w:p>
        </w:tc>
      </w:tr>
      <w:tr w:rsidR="00746778" w:rsidRPr="00211599" w14:paraId="087B4DFC" w14:textId="77777777" w:rsidTr="00644E08">
        <w:trPr>
          <w:trHeight w:val="374"/>
          <w:jc w:val="center"/>
        </w:trPr>
        <w:tc>
          <w:tcPr>
            <w:tcW w:w="2090" w:type="dxa"/>
            <w:tcBorders>
              <w:top w:val="single" w:sz="4" w:space="0" w:color="auto"/>
              <w:left w:val="single" w:sz="4" w:space="0" w:color="auto"/>
              <w:bottom w:val="single" w:sz="4" w:space="0" w:color="auto"/>
              <w:right w:val="single" w:sz="4" w:space="0" w:color="auto"/>
            </w:tcBorders>
          </w:tcPr>
          <w:p w14:paraId="76C0774B" w14:textId="77777777" w:rsidR="00746778" w:rsidRPr="00211599" w:rsidRDefault="00746778" w:rsidP="005A742A">
            <w:pPr>
              <w:pStyle w:val="TAL"/>
              <w:rPr>
                <w:lang w:eastAsia="zh-CN"/>
              </w:rPr>
            </w:pPr>
            <w:r w:rsidRPr="00211599">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50AD760D" w14:textId="77777777" w:rsidR="00746778" w:rsidRPr="00211599" w:rsidRDefault="00746778" w:rsidP="005A742A">
            <w:pPr>
              <w:pStyle w:val="TAL"/>
              <w:rPr>
                <w:lang w:eastAsia="zh-CN"/>
              </w:rPr>
            </w:pPr>
            <w:r w:rsidRPr="00211599">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996A9AA" w14:textId="77777777" w:rsidR="00746778" w:rsidRPr="00211599" w:rsidRDefault="00746778" w:rsidP="005A742A">
            <w:pPr>
              <w:pStyle w:val="TAC"/>
              <w:rPr>
                <w:lang w:eastAsia="zh-CN"/>
              </w:rPr>
            </w:pPr>
            <w:r w:rsidRPr="00211599">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F7A98A" w14:textId="77777777" w:rsidR="00746778" w:rsidRPr="00211599" w:rsidRDefault="00746778" w:rsidP="005A742A">
            <w:pPr>
              <w:pStyle w:val="TAL"/>
              <w:rPr>
                <w:lang w:eastAsia="zh-CN"/>
              </w:rPr>
            </w:pPr>
            <w:r w:rsidRPr="00211599">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F2FD140" w14:textId="77777777" w:rsidR="00746778" w:rsidRPr="00211599" w:rsidRDefault="00746778" w:rsidP="005A742A">
            <w:pPr>
              <w:pStyle w:val="TAL"/>
              <w:rPr>
                <w:rFonts w:cs="Arial"/>
                <w:szCs w:val="18"/>
                <w:lang w:eastAsia="zh-CN"/>
              </w:rPr>
            </w:pPr>
            <w:r w:rsidRPr="00211599">
              <w:rPr>
                <w:rFonts w:cs="Arial"/>
                <w:szCs w:val="18"/>
                <w:lang w:eastAsia="zh-CN"/>
              </w:rPr>
              <w:t xml:space="preserve">Represents an individual ueContext resource </w:t>
            </w:r>
            <w:r>
              <w:rPr>
                <w:rFonts w:cs="Arial"/>
                <w:szCs w:val="18"/>
                <w:lang w:eastAsia="zh-CN"/>
              </w:rPr>
              <w:t>to be created</w:t>
            </w:r>
          </w:p>
        </w:tc>
      </w:tr>
      <w:tr w:rsidR="00746778" w:rsidRPr="00211599" w14:paraId="1A7027B1"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7D6B65D4" w14:textId="77777777" w:rsidR="00746778" w:rsidRDefault="00746778" w:rsidP="005A742A">
            <w:pPr>
              <w:pStyle w:val="TAL"/>
            </w:pPr>
            <w:r>
              <w:rPr>
                <w:lang w:eastAsia="zh-CN"/>
              </w:rPr>
              <w:t>t</w:t>
            </w:r>
            <w:r w:rsidRPr="00EA0173">
              <w:rPr>
                <w:lang w:eastAsia="zh-CN"/>
              </w:rPr>
              <w:t>argetI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1C2E7971" w14:textId="77777777" w:rsidR="00746778" w:rsidRDefault="00746778" w:rsidP="005A742A">
            <w:pPr>
              <w:pStyle w:val="TAL"/>
            </w:pPr>
            <w:r>
              <w:rPr>
                <w:lang w:eastAsia="zh-CN"/>
              </w:rPr>
              <w:t>NgRanTargetId</w:t>
            </w:r>
          </w:p>
        </w:tc>
        <w:tc>
          <w:tcPr>
            <w:tcW w:w="425" w:type="dxa"/>
            <w:tcBorders>
              <w:top w:val="single" w:sz="4" w:space="0" w:color="auto"/>
              <w:left w:val="single" w:sz="4" w:space="0" w:color="auto"/>
              <w:bottom w:val="single" w:sz="4" w:space="0" w:color="auto"/>
              <w:right w:val="single" w:sz="4" w:space="0" w:color="auto"/>
            </w:tcBorders>
          </w:tcPr>
          <w:p w14:paraId="3DF5AE9B" w14:textId="77777777" w:rsidR="00746778" w:rsidRDefault="00746778" w:rsidP="005A742A">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383FE3" w14:textId="77777777" w:rsidR="00746778" w:rsidRDefault="00746778" w:rsidP="005A742A">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F79732" w14:textId="77777777" w:rsidR="00746778" w:rsidRDefault="00746778" w:rsidP="005A742A">
            <w:pPr>
              <w:pStyle w:val="TAL"/>
              <w:rPr>
                <w:rFonts w:cs="Arial"/>
                <w:szCs w:val="18"/>
              </w:rPr>
            </w:pPr>
            <w:r w:rsidRPr="003A586D">
              <w:rPr>
                <w:lang w:eastAsia="zh-CN"/>
              </w:rPr>
              <w:t>Represents</w:t>
            </w:r>
            <w:r>
              <w:rPr>
                <w:lang w:eastAsia="zh-CN"/>
              </w:rPr>
              <w:t xml:space="preserve"> the identification of target RAN</w:t>
            </w:r>
          </w:p>
        </w:tc>
      </w:tr>
      <w:tr w:rsidR="00746778" w:rsidRPr="00211599" w14:paraId="0AC6E5EA"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5BAF7290" w14:textId="77777777" w:rsidR="00746778" w:rsidRDefault="00746778" w:rsidP="005A742A">
            <w:pPr>
              <w:pStyle w:val="TAL"/>
              <w:rPr>
                <w:lang w:eastAsia="zh-CN"/>
              </w:rPr>
            </w:pPr>
            <w:r>
              <w:rPr>
                <w:lang w:eastAsia="zh-CN"/>
              </w:rPr>
              <w:t>sourceToTargetData</w:t>
            </w:r>
          </w:p>
        </w:tc>
        <w:tc>
          <w:tcPr>
            <w:tcW w:w="1559" w:type="dxa"/>
            <w:tcBorders>
              <w:top w:val="single" w:sz="4" w:space="0" w:color="auto"/>
              <w:left w:val="single" w:sz="4" w:space="0" w:color="auto"/>
              <w:bottom w:val="single" w:sz="4" w:space="0" w:color="auto"/>
              <w:right w:val="single" w:sz="4" w:space="0" w:color="auto"/>
            </w:tcBorders>
          </w:tcPr>
          <w:p w14:paraId="74CAE02A" w14:textId="77777777" w:rsidR="00746778" w:rsidRDefault="002D66A3" w:rsidP="005A742A">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2606B401" w14:textId="77777777" w:rsidR="00746778" w:rsidRDefault="00746778" w:rsidP="005A742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A3450DE" w14:textId="77777777" w:rsidR="00746778" w:rsidRDefault="00746778" w:rsidP="005A742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40F51ED" w14:textId="67699953" w:rsidR="00746778" w:rsidRPr="003A586D" w:rsidRDefault="00746778" w:rsidP="005A742A">
            <w:pPr>
              <w:pStyle w:val="TAL"/>
              <w:rPr>
                <w:lang w:eastAsia="zh-CN"/>
              </w:rPr>
            </w:pPr>
            <w:r w:rsidRPr="00EA0173">
              <w:rPr>
                <w:lang w:eastAsia="zh-CN"/>
              </w:rPr>
              <w:t xml:space="preserve">This IE shall be included </w:t>
            </w:r>
            <w:r>
              <w:rPr>
                <w:lang w:eastAsia="zh-CN"/>
              </w:rPr>
              <w:t>to contain the "Source to Target Transparent Container"</w:t>
            </w:r>
            <w:r w:rsidR="00F13222">
              <w:rPr>
                <w:lang w:eastAsia="zh-CN"/>
              </w:rPr>
              <w:t>.</w:t>
            </w:r>
          </w:p>
        </w:tc>
      </w:tr>
      <w:tr w:rsidR="00746778" w:rsidRPr="00211599" w14:paraId="4A645432"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0B6EFC61" w14:textId="77777777" w:rsidR="00746778" w:rsidRPr="000F75DC" w:rsidRDefault="00746778" w:rsidP="005A742A">
            <w:pPr>
              <w:pStyle w:val="TAL"/>
            </w:pPr>
            <w:r>
              <w:rPr>
                <w:lang w:eastAsia="zh-CN"/>
              </w:rPr>
              <w:t>pduSession</w:t>
            </w:r>
            <w:r w:rsidR="00B7245B">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BD4DBD2" w14:textId="77777777" w:rsidR="00746778" w:rsidRPr="000F75DC" w:rsidRDefault="00B7245B" w:rsidP="005A742A">
            <w:pPr>
              <w:pStyle w:val="TAL"/>
            </w:pPr>
            <w:r>
              <w:t>array(</w:t>
            </w:r>
            <w:r w:rsidR="0041684E">
              <w:t>N2</w:t>
            </w:r>
            <w:r w:rsidR="00746778">
              <w:t>SmInformation</w:t>
            </w:r>
            <w:r>
              <w:t>)</w:t>
            </w:r>
          </w:p>
        </w:tc>
        <w:tc>
          <w:tcPr>
            <w:tcW w:w="425" w:type="dxa"/>
            <w:tcBorders>
              <w:top w:val="single" w:sz="4" w:space="0" w:color="auto"/>
              <w:left w:val="single" w:sz="4" w:space="0" w:color="auto"/>
              <w:bottom w:val="single" w:sz="4" w:space="0" w:color="auto"/>
              <w:right w:val="single" w:sz="4" w:space="0" w:color="auto"/>
            </w:tcBorders>
          </w:tcPr>
          <w:p w14:paraId="7001E52C" w14:textId="77777777" w:rsidR="00746778" w:rsidRPr="00023D05" w:rsidRDefault="00746778" w:rsidP="005A742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C1B9AE" w14:textId="77777777" w:rsidR="00746778" w:rsidRPr="00B55F64" w:rsidRDefault="00746778" w:rsidP="005A742A">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9FD02E2" w14:textId="5968BA7F" w:rsidR="00746778" w:rsidRPr="000F75DC" w:rsidRDefault="00746778" w:rsidP="005A742A">
            <w:pPr>
              <w:pStyle w:val="TAL"/>
            </w:pPr>
            <w:r w:rsidRPr="00EA0173">
              <w:rPr>
                <w:lang w:eastAsia="zh-CN"/>
              </w:rPr>
              <w:t xml:space="preserve">This IE shall </w:t>
            </w:r>
            <w:r w:rsidR="00644E08" w:rsidRPr="008249FD">
              <w:rPr>
                <w:lang w:eastAsia="zh-CN"/>
              </w:rPr>
              <w:t xml:space="preserve">be included to contain the list of N2SmInformation, </w:t>
            </w:r>
            <w:r w:rsidR="00644E08">
              <w:rPr>
                <w:lang w:eastAsia="zh-CN"/>
              </w:rPr>
              <w:t xml:space="preserve">where </w:t>
            </w:r>
            <w:r w:rsidR="00644E08" w:rsidRPr="008249FD">
              <w:rPr>
                <w:lang w:eastAsia="zh-CN"/>
              </w:rPr>
              <w:t>each N2SmInformation</w:t>
            </w:r>
            <w:r w:rsidR="00644E08" w:rsidRPr="008249FD" w:rsidDel="00AA5633">
              <w:rPr>
                <w:lang w:eastAsia="zh-CN"/>
              </w:rPr>
              <w:t xml:space="preserve"> </w:t>
            </w:r>
            <w:r w:rsidR="00644E08" w:rsidRPr="008249FD">
              <w:rPr>
                <w:lang w:eastAsia="zh-CN"/>
              </w:rPr>
              <w:t>includes</w:t>
            </w:r>
            <w:r w:rsidR="00644E08" w:rsidRPr="008249FD">
              <w:rPr>
                <w:color w:val="7030A0"/>
              </w:rPr>
              <w:t xml:space="preserve"> </w:t>
            </w:r>
            <w:r w:rsidR="00644E08" w:rsidRPr="00AE2F9F">
              <w:rPr>
                <w:lang w:eastAsia="zh-CN"/>
              </w:rPr>
              <w:t xml:space="preserve">the </w:t>
            </w:r>
            <w:r w:rsidR="00644E08" w:rsidRPr="008249FD">
              <w:rPr>
                <w:lang w:eastAsia="zh-CN"/>
              </w:rPr>
              <w:t>"</w:t>
            </w:r>
            <w:r w:rsidR="00644E08" w:rsidRPr="00AE2F9F">
              <w:rPr>
                <w:lang w:eastAsia="zh-CN"/>
              </w:rPr>
              <w:t>Handover Required Transfer</w:t>
            </w:r>
            <w:r w:rsidR="00644E08" w:rsidRPr="008249FD">
              <w:rPr>
                <w:lang w:eastAsia="zh-CN"/>
              </w:rPr>
              <w:t>" received from the source RAN per PDU session ID.</w:t>
            </w:r>
          </w:p>
        </w:tc>
      </w:tr>
      <w:tr w:rsidR="00802BE5" w:rsidRPr="00211599" w14:paraId="6B3CFB75"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05FECF92" w14:textId="77777777" w:rsidR="00802BE5" w:rsidRDefault="00802BE5" w:rsidP="00802BE5">
            <w:pPr>
              <w:pStyle w:val="TAL"/>
              <w:rPr>
                <w:lang w:eastAsia="zh-CN"/>
              </w:rPr>
            </w:pPr>
            <w:r>
              <w:rPr>
                <w:lang w:eastAsia="zh-CN"/>
              </w:rPr>
              <w:t>n2NotifyUri</w:t>
            </w:r>
          </w:p>
        </w:tc>
        <w:tc>
          <w:tcPr>
            <w:tcW w:w="1559" w:type="dxa"/>
            <w:tcBorders>
              <w:top w:val="single" w:sz="4" w:space="0" w:color="auto"/>
              <w:left w:val="single" w:sz="4" w:space="0" w:color="auto"/>
              <w:bottom w:val="single" w:sz="4" w:space="0" w:color="auto"/>
              <w:right w:val="single" w:sz="4" w:space="0" w:color="auto"/>
            </w:tcBorders>
          </w:tcPr>
          <w:p w14:paraId="1B6DB981" w14:textId="77777777" w:rsidR="00802BE5" w:rsidRDefault="00802BE5" w:rsidP="00802BE5">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5B725CCF" w14:textId="77777777" w:rsidR="00802BE5" w:rsidRDefault="00802BE5" w:rsidP="00802BE5">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D5F4DF6" w14:textId="77777777" w:rsidR="00802BE5" w:rsidRDefault="00802BE5" w:rsidP="00802BE5">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C3EAB42" w14:textId="77777777" w:rsidR="00802BE5" w:rsidRPr="00EA0173" w:rsidRDefault="00802BE5" w:rsidP="00802BE5">
            <w:pPr>
              <w:pStyle w:val="TAL"/>
              <w:rPr>
                <w:lang w:eastAsia="zh-CN"/>
              </w:rPr>
            </w:pPr>
            <w:r>
              <w:rPr>
                <w:lang w:eastAsia="zh-CN"/>
              </w:rPr>
              <w:t>This IE shall contain a callback URI to receive the N2 Information Notification.</w:t>
            </w:r>
          </w:p>
        </w:tc>
      </w:tr>
      <w:tr w:rsidR="00F13222" w:rsidRPr="00211599" w14:paraId="641812FA"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1D87BAB5" w14:textId="77777777" w:rsidR="00F13222" w:rsidRDefault="00F13222" w:rsidP="00F13222">
            <w:pPr>
              <w:pStyle w:val="TAL"/>
              <w:rPr>
                <w:lang w:eastAsia="zh-CN"/>
              </w:rPr>
            </w:pPr>
            <w:r>
              <w:rPr>
                <w:lang w:eastAsia="zh-CN"/>
              </w:rPr>
              <w:t>ueRadioCapability</w:t>
            </w:r>
          </w:p>
        </w:tc>
        <w:tc>
          <w:tcPr>
            <w:tcW w:w="1559" w:type="dxa"/>
            <w:tcBorders>
              <w:top w:val="single" w:sz="4" w:space="0" w:color="auto"/>
              <w:left w:val="single" w:sz="4" w:space="0" w:color="auto"/>
              <w:bottom w:val="single" w:sz="4" w:space="0" w:color="auto"/>
              <w:right w:val="single" w:sz="4" w:space="0" w:color="auto"/>
            </w:tcBorders>
          </w:tcPr>
          <w:p w14:paraId="7B126753" w14:textId="77777777" w:rsidR="00F13222" w:rsidRDefault="00F13222" w:rsidP="00F13222">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0C12D67D" w14:textId="77777777" w:rsidR="00F13222" w:rsidRDefault="00F13222" w:rsidP="00F132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BB2C49" w14:textId="77777777" w:rsidR="00F13222" w:rsidRDefault="00F13222" w:rsidP="00F13222">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C9ED32C" w14:textId="77777777" w:rsidR="00F13222" w:rsidRDefault="00F13222" w:rsidP="00F13222">
            <w:pPr>
              <w:pStyle w:val="TAL"/>
              <w:rPr>
                <w:lang w:eastAsia="zh-CN"/>
              </w:rPr>
            </w:pPr>
            <w:r>
              <w:rPr>
                <w:lang w:eastAsia="zh-CN"/>
              </w:rPr>
              <w:t>This IE shall be included to contain the "UE Radio Capability Information" if available.</w:t>
            </w:r>
          </w:p>
        </w:tc>
      </w:tr>
      <w:tr w:rsidR="00F13222" w:rsidRPr="00211599" w14:paraId="0FA838AD"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0A9CF26A" w14:textId="77777777" w:rsidR="00F13222" w:rsidRDefault="00F13222" w:rsidP="00F13222">
            <w:pPr>
              <w:pStyle w:val="TAL"/>
              <w:rPr>
                <w:lang w:eastAsia="zh-CN"/>
              </w:rPr>
            </w:pPr>
            <w:r>
              <w:rPr>
                <w:lang w:eastAsia="zh-CN"/>
              </w:rPr>
              <w:t>ngapCause</w:t>
            </w:r>
          </w:p>
        </w:tc>
        <w:tc>
          <w:tcPr>
            <w:tcW w:w="1559" w:type="dxa"/>
            <w:tcBorders>
              <w:top w:val="single" w:sz="4" w:space="0" w:color="auto"/>
              <w:left w:val="single" w:sz="4" w:space="0" w:color="auto"/>
              <w:bottom w:val="single" w:sz="4" w:space="0" w:color="auto"/>
              <w:right w:val="single" w:sz="4" w:space="0" w:color="auto"/>
            </w:tcBorders>
          </w:tcPr>
          <w:p w14:paraId="420C8E12" w14:textId="77777777" w:rsidR="00F13222" w:rsidRDefault="00F13222" w:rsidP="00F13222">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76B31FE7" w14:textId="77777777" w:rsidR="00F13222" w:rsidRDefault="00F13222" w:rsidP="00F132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DBD92D" w14:textId="77777777" w:rsidR="00F13222" w:rsidRDefault="00F13222" w:rsidP="00F13222">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D2781B8" w14:textId="77777777" w:rsidR="00F13222" w:rsidRPr="00EA0173" w:rsidRDefault="00F13222" w:rsidP="00F13222">
            <w:pPr>
              <w:pStyle w:val="TAL"/>
              <w:rPr>
                <w:lang w:eastAsia="zh-CN"/>
              </w:rPr>
            </w:pPr>
            <w:r>
              <w:rPr>
                <w:rFonts w:cs="Arial"/>
                <w:szCs w:val="18"/>
                <w:lang w:eastAsia="zh-CN"/>
              </w:rPr>
              <w:t>This IE shall be present, if available. When present, it shall represent the NGAP Cause received from RAN.</w:t>
            </w:r>
          </w:p>
        </w:tc>
      </w:tr>
      <w:tr w:rsidR="00F13222" w:rsidRPr="00211599" w14:paraId="75EB7129"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43930D9A" w14:textId="77777777" w:rsidR="00F13222" w:rsidRPr="00CA7FB5" w:rsidRDefault="00F13222" w:rsidP="00F13222">
            <w:pPr>
              <w:pStyle w:val="TAL"/>
              <w:rPr>
                <w:lang w:eastAsia="zh-CN"/>
              </w:rPr>
            </w:pPr>
            <w:r w:rsidRPr="000F75DC">
              <w:t>supportedFeatures</w:t>
            </w:r>
          </w:p>
        </w:tc>
        <w:tc>
          <w:tcPr>
            <w:tcW w:w="1559" w:type="dxa"/>
            <w:tcBorders>
              <w:top w:val="single" w:sz="4" w:space="0" w:color="auto"/>
              <w:left w:val="single" w:sz="4" w:space="0" w:color="auto"/>
              <w:bottom w:val="single" w:sz="4" w:space="0" w:color="auto"/>
              <w:right w:val="single" w:sz="4" w:space="0" w:color="auto"/>
            </w:tcBorders>
          </w:tcPr>
          <w:p w14:paraId="7B7DB518" w14:textId="77777777" w:rsidR="00F13222" w:rsidRDefault="00F13222" w:rsidP="00F13222">
            <w:pPr>
              <w:pStyle w:val="TAL"/>
            </w:pPr>
            <w:r w:rsidRPr="000F75DC">
              <w:t>SupportedFeatures</w:t>
            </w:r>
          </w:p>
        </w:tc>
        <w:tc>
          <w:tcPr>
            <w:tcW w:w="425" w:type="dxa"/>
            <w:tcBorders>
              <w:top w:val="single" w:sz="4" w:space="0" w:color="auto"/>
              <w:left w:val="single" w:sz="4" w:space="0" w:color="auto"/>
              <w:bottom w:val="single" w:sz="4" w:space="0" w:color="auto"/>
              <w:right w:val="single" w:sz="4" w:space="0" w:color="auto"/>
            </w:tcBorders>
          </w:tcPr>
          <w:p w14:paraId="209945FE" w14:textId="77777777" w:rsidR="00F13222" w:rsidRDefault="00F13222" w:rsidP="00F13222">
            <w:pPr>
              <w:pStyle w:val="TAC"/>
              <w:rPr>
                <w:lang w:eastAsia="zh-CN"/>
              </w:rPr>
            </w:pPr>
            <w:r w:rsidRPr="00023D05">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1EE6E2" w14:textId="77777777" w:rsidR="00F13222" w:rsidRDefault="00F13222" w:rsidP="00F13222">
            <w:pPr>
              <w:pStyle w:val="TAL"/>
              <w:rPr>
                <w:lang w:eastAsia="zh-CN"/>
              </w:rPr>
            </w:pPr>
            <w:r w:rsidRPr="00B55F64">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38C3C20" w14:textId="4CC8CF99" w:rsidR="00F13222" w:rsidRPr="00EA0173" w:rsidRDefault="00F13222" w:rsidP="00F13222">
            <w:pPr>
              <w:pStyle w:val="TAL"/>
              <w:rPr>
                <w:lang w:eastAsia="zh-CN"/>
              </w:rPr>
            </w:pPr>
            <w:r w:rsidRPr="000F75DC">
              <w:t xml:space="preserve">This IE shall be present if at least one optional feature defined in </w:t>
            </w:r>
            <w:r w:rsidR="003416AC">
              <w:t>clause</w:t>
            </w:r>
            <w:r w:rsidRPr="000F75DC">
              <w:t xml:space="preserve"> </w:t>
            </w:r>
            <w:r>
              <w:t>6.1.8</w:t>
            </w:r>
            <w:r w:rsidRPr="000F75DC">
              <w:t xml:space="preserve"> is supported</w:t>
            </w:r>
            <w:r w:rsidRPr="00E250B1">
              <w:rPr>
                <w:rFonts w:cs="Arial"/>
                <w:szCs w:val="18"/>
                <w:lang w:eastAsia="zh-CN"/>
              </w:rPr>
              <w:t>.</w:t>
            </w:r>
          </w:p>
        </w:tc>
      </w:tr>
    </w:tbl>
    <w:p w14:paraId="6461346B" w14:textId="77777777" w:rsidR="00EB2876" w:rsidRDefault="00EB2876" w:rsidP="00CE10A2"/>
    <w:p w14:paraId="0024D6E6" w14:textId="0BFDA028" w:rsidR="00746778" w:rsidRDefault="00746778" w:rsidP="00746778">
      <w:pPr>
        <w:pStyle w:val="Heading5"/>
        <w:rPr>
          <w:lang w:eastAsia="zh-CN"/>
        </w:rPr>
      </w:pPr>
      <w:bookmarkStart w:id="994" w:name="_Toc25157166"/>
      <w:bookmarkStart w:id="995" w:name="_Toc43118228"/>
      <w:bookmarkStart w:id="996" w:name="_Toc43208401"/>
      <w:bookmarkStart w:id="997" w:name="_Toc45030376"/>
      <w:r>
        <w:lastRenderedPageBreak/>
        <w:t>6.1.6.2.</w:t>
      </w:r>
      <w:r w:rsidR="0011030A">
        <w:t>4</w:t>
      </w:r>
      <w:r w:rsidR="00367646">
        <w:t>2</w:t>
      </w:r>
      <w:r>
        <w:tab/>
        <w:t xml:space="preserve">Type: </w:t>
      </w:r>
      <w:r>
        <w:rPr>
          <w:lang w:eastAsia="zh-CN"/>
        </w:rPr>
        <w:t>UeContextCreatedData</w:t>
      </w:r>
      <w:bookmarkEnd w:id="994"/>
      <w:bookmarkEnd w:id="995"/>
      <w:bookmarkEnd w:id="996"/>
      <w:bookmarkEnd w:id="997"/>
    </w:p>
    <w:p w14:paraId="2054E9DB" w14:textId="77777777" w:rsidR="00746778" w:rsidRDefault="00746778" w:rsidP="00746778">
      <w:pPr>
        <w:pStyle w:val="TH"/>
      </w:pPr>
      <w:r>
        <w:rPr>
          <w:noProof/>
        </w:rPr>
        <w:t>Table </w:t>
      </w:r>
      <w:r>
        <w:t>6.1.6.2.</w:t>
      </w:r>
      <w:r w:rsidR="0011030A">
        <w:t>4</w:t>
      </w:r>
      <w:r w:rsidR="00367646">
        <w:t>2</w:t>
      </w:r>
      <w:r>
        <w:t xml:space="preserve">-1: </w:t>
      </w:r>
      <w:r>
        <w:rPr>
          <w:noProof/>
        </w:rPr>
        <w:t xml:space="preserve">Definition of type </w:t>
      </w:r>
      <w:r>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46778" w:rsidRPr="00211599" w14:paraId="05221294"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9C4827" w14:textId="77777777" w:rsidR="00746778" w:rsidRPr="00211599" w:rsidRDefault="00746778" w:rsidP="005A742A">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890757" w14:textId="77777777" w:rsidR="00746778" w:rsidRPr="00211599" w:rsidRDefault="00746778" w:rsidP="005A742A">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EB6227" w14:textId="77777777" w:rsidR="00746778" w:rsidRPr="00211599" w:rsidRDefault="00746778" w:rsidP="005A742A">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21724C" w14:textId="77777777" w:rsidR="00746778" w:rsidRPr="00211599" w:rsidRDefault="00746778" w:rsidP="005A742A">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2A9851" w14:textId="77777777" w:rsidR="00746778" w:rsidRPr="00211599" w:rsidRDefault="00746778" w:rsidP="005A742A">
            <w:pPr>
              <w:pStyle w:val="TAH"/>
              <w:rPr>
                <w:rFonts w:cs="Arial"/>
                <w:szCs w:val="18"/>
              </w:rPr>
            </w:pPr>
            <w:r w:rsidRPr="00211599">
              <w:rPr>
                <w:rFonts w:cs="Arial"/>
                <w:szCs w:val="18"/>
              </w:rPr>
              <w:t>Description</w:t>
            </w:r>
          </w:p>
        </w:tc>
      </w:tr>
      <w:tr w:rsidR="00746778" w:rsidRPr="00211599" w14:paraId="393DF460" w14:textId="77777777" w:rsidTr="00644E0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072F5F42" w14:textId="77777777" w:rsidR="00746778" w:rsidRPr="00211599" w:rsidRDefault="00746778" w:rsidP="005A742A">
            <w:pPr>
              <w:pStyle w:val="TAL"/>
              <w:rPr>
                <w:lang w:eastAsia="zh-CN"/>
              </w:rPr>
            </w:pPr>
            <w:r w:rsidRPr="00211599">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3F660FE3" w14:textId="77777777" w:rsidR="00746778" w:rsidRPr="00211599" w:rsidRDefault="00746778" w:rsidP="005A742A">
            <w:pPr>
              <w:pStyle w:val="TAL"/>
              <w:rPr>
                <w:lang w:eastAsia="zh-CN"/>
              </w:rPr>
            </w:pPr>
            <w:r w:rsidRPr="00211599">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497C580C" w14:textId="77777777" w:rsidR="00746778" w:rsidRPr="00211599" w:rsidRDefault="00746778" w:rsidP="005A742A">
            <w:pPr>
              <w:pStyle w:val="TAC"/>
              <w:rPr>
                <w:lang w:eastAsia="zh-CN"/>
              </w:rPr>
            </w:pPr>
            <w:r w:rsidRPr="00211599">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24AA35E" w14:textId="77777777" w:rsidR="00746778" w:rsidRPr="00211599" w:rsidRDefault="00746778" w:rsidP="005A742A">
            <w:pPr>
              <w:pStyle w:val="TAL"/>
              <w:rPr>
                <w:lang w:eastAsia="zh-CN"/>
              </w:rPr>
            </w:pPr>
            <w:r w:rsidRPr="00211599">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46A3347" w14:textId="77777777" w:rsidR="00746778" w:rsidRPr="00211599" w:rsidRDefault="00746778" w:rsidP="005A742A">
            <w:pPr>
              <w:pStyle w:val="TAL"/>
              <w:rPr>
                <w:rFonts w:cs="Arial"/>
                <w:szCs w:val="18"/>
                <w:lang w:eastAsia="zh-CN"/>
              </w:rPr>
            </w:pPr>
            <w:r w:rsidRPr="00211599">
              <w:rPr>
                <w:rFonts w:cs="Arial"/>
                <w:szCs w:val="18"/>
                <w:lang w:eastAsia="zh-CN"/>
              </w:rPr>
              <w:t xml:space="preserve">Represents </w:t>
            </w:r>
            <w:r>
              <w:rPr>
                <w:rFonts w:cs="Arial"/>
                <w:szCs w:val="18"/>
                <w:lang w:eastAsia="zh-CN"/>
              </w:rPr>
              <w:t xml:space="preserve">the newly created </w:t>
            </w:r>
            <w:r w:rsidRPr="00211599">
              <w:rPr>
                <w:rFonts w:cs="Arial"/>
                <w:szCs w:val="18"/>
                <w:lang w:eastAsia="zh-CN"/>
              </w:rPr>
              <w:t>individual ueContext resource</w:t>
            </w:r>
          </w:p>
        </w:tc>
      </w:tr>
      <w:tr w:rsidR="00746778" w:rsidRPr="00211599" w14:paraId="52383A8C"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18D4C897" w14:textId="77777777" w:rsidR="00746778" w:rsidRDefault="00746778" w:rsidP="005A742A">
            <w:pPr>
              <w:pStyle w:val="TAL"/>
              <w:rPr>
                <w:lang w:eastAsia="zh-CN"/>
              </w:rPr>
            </w:pPr>
            <w:r>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tcPr>
          <w:p w14:paraId="362007CC" w14:textId="77777777" w:rsidR="00746778" w:rsidRDefault="002D66A3" w:rsidP="005A742A">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05D7E6C5" w14:textId="77777777" w:rsidR="00746778" w:rsidRDefault="00746778" w:rsidP="005A742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6BCB5E2" w14:textId="77777777" w:rsidR="00746778" w:rsidRDefault="00746778" w:rsidP="005A742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09A8048" w14:textId="77777777" w:rsidR="00746778" w:rsidRPr="00EA0173" w:rsidRDefault="00746778" w:rsidP="005A742A">
            <w:pPr>
              <w:pStyle w:val="TAL"/>
              <w:rPr>
                <w:lang w:eastAsia="zh-CN"/>
              </w:rPr>
            </w:pPr>
            <w:r w:rsidRPr="00EA0173">
              <w:rPr>
                <w:lang w:eastAsia="zh-CN"/>
              </w:rPr>
              <w:t xml:space="preserve">This IE shall </w:t>
            </w:r>
            <w:r>
              <w:rPr>
                <w:lang w:eastAsia="zh-CN"/>
              </w:rPr>
              <w:t>contain the "Target to Source Transparent Container".</w:t>
            </w:r>
          </w:p>
        </w:tc>
      </w:tr>
      <w:tr w:rsidR="00746778" w:rsidRPr="00211599" w14:paraId="6F6EAAA3"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522AF861" w14:textId="77777777" w:rsidR="00746778" w:rsidRDefault="00746778" w:rsidP="005A742A">
            <w:pPr>
              <w:pStyle w:val="TAL"/>
              <w:rPr>
                <w:lang w:eastAsia="zh-CN"/>
              </w:rPr>
            </w:pPr>
            <w:r>
              <w:rPr>
                <w:lang w:eastAsia="zh-CN"/>
              </w:rPr>
              <w:t>pduSession</w:t>
            </w:r>
            <w:r w:rsidR="00B7245B">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587942D" w14:textId="77777777" w:rsidR="00746778" w:rsidRDefault="00746778" w:rsidP="005A742A">
            <w:pPr>
              <w:pStyle w:val="TAL"/>
              <w:rPr>
                <w:lang w:val="en-US"/>
              </w:rPr>
            </w:pPr>
            <w:r>
              <w:t>array(</w:t>
            </w:r>
            <w:r w:rsidR="0041684E">
              <w:t>N2SmInformation</w:t>
            </w:r>
            <w:r>
              <w:t>)</w:t>
            </w:r>
          </w:p>
        </w:tc>
        <w:tc>
          <w:tcPr>
            <w:tcW w:w="425" w:type="dxa"/>
            <w:tcBorders>
              <w:top w:val="single" w:sz="4" w:space="0" w:color="auto"/>
              <w:left w:val="single" w:sz="4" w:space="0" w:color="auto"/>
              <w:bottom w:val="single" w:sz="4" w:space="0" w:color="auto"/>
              <w:right w:val="single" w:sz="4" w:space="0" w:color="auto"/>
            </w:tcBorders>
          </w:tcPr>
          <w:p w14:paraId="4D4C749D" w14:textId="77777777" w:rsidR="00746778" w:rsidRDefault="00746778" w:rsidP="005A742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92284F4" w14:textId="77777777" w:rsidR="00746778" w:rsidRDefault="00746778" w:rsidP="005A742A">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C5336EC" w14:textId="76290572" w:rsidR="00746778" w:rsidRPr="00EA0173" w:rsidRDefault="00746778" w:rsidP="005A742A">
            <w:pPr>
              <w:pStyle w:val="TAL"/>
              <w:rPr>
                <w:lang w:eastAsia="zh-CN"/>
              </w:rPr>
            </w:pPr>
            <w:r w:rsidRPr="00EA0173">
              <w:rPr>
                <w:lang w:eastAsia="zh-CN"/>
              </w:rPr>
              <w:t xml:space="preserve">This IE shall </w:t>
            </w:r>
            <w:r w:rsidR="00644E08" w:rsidRPr="008249FD">
              <w:rPr>
                <w:lang w:eastAsia="zh-CN"/>
              </w:rPr>
              <w:t xml:space="preserve">be included to contain the list of N2SmInformation, </w:t>
            </w:r>
            <w:r w:rsidR="00644E08">
              <w:rPr>
                <w:lang w:eastAsia="zh-CN"/>
              </w:rPr>
              <w:t xml:space="preserve">where </w:t>
            </w:r>
            <w:r w:rsidR="00644E08" w:rsidRPr="008249FD">
              <w:rPr>
                <w:lang w:eastAsia="zh-CN"/>
              </w:rPr>
              <w:t>each N2SmInformation</w:t>
            </w:r>
            <w:r w:rsidR="00644E08" w:rsidRPr="008249FD" w:rsidDel="00AA5633">
              <w:rPr>
                <w:lang w:eastAsia="zh-CN"/>
              </w:rPr>
              <w:t xml:space="preserve"> </w:t>
            </w:r>
            <w:r w:rsidR="00644E08" w:rsidRPr="008249FD">
              <w:rPr>
                <w:lang w:eastAsia="zh-CN"/>
              </w:rPr>
              <w:t>includes</w:t>
            </w:r>
            <w:r w:rsidR="00644E08" w:rsidRPr="008249FD">
              <w:rPr>
                <w:color w:val="7030A0"/>
              </w:rPr>
              <w:t xml:space="preserve"> </w:t>
            </w:r>
            <w:r w:rsidR="00644E08" w:rsidRPr="0032057E">
              <w:rPr>
                <w:color w:val="000000" w:themeColor="text1"/>
              </w:rPr>
              <w:t xml:space="preserve">the </w:t>
            </w:r>
            <w:r w:rsidR="00644E08" w:rsidRPr="008249FD">
              <w:rPr>
                <w:lang w:eastAsia="zh-CN"/>
              </w:rPr>
              <w:t>"</w:t>
            </w:r>
            <w:r w:rsidR="00644E08" w:rsidRPr="00FF6A95">
              <w:t>Handover Command Transfer</w:t>
            </w:r>
            <w:r w:rsidR="00644E08" w:rsidRPr="008249FD">
              <w:rPr>
                <w:lang w:eastAsia="zh-CN"/>
              </w:rPr>
              <w:t xml:space="preserve">" received from the </w:t>
            </w:r>
            <w:r w:rsidR="00644E08">
              <w:rPr>
                <w:lang w:eastAsia="zh-CN"/>
              </w:rPr>
              <w:t>SMF,</w:t>
            </w:r>
            <w:r w:rsidR="00644E08" w:rsidRPr="008249FD">
              <w:rPr>
                <w:lang w:eastAsia="zh-CN"/>
              </w:rPr>
              <w:t xml:space="preserve"> per PDU session ID</w:t>
            </w:r>
            <w:r>
              <w:t>.</w:t>
            </w:r>
          </w:p>
        </w:tc>
      </w:tr>
      <w:tr w:rsidR="00145C85" w:rsidRPr="00211599" w14:paraId="3DBB1277"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0395242F" w14:textId="77777777" w:rsidR="00145C85" w:rsidRDefault="00145C85" w:rsidP="00145C85">
            <w:pPr>
              <w:pStyle w:val="TAL"/>
              <w:rPr>
                <w:lang w:eastAsia="zh-CN"/>
              </w:rPr>
            </w:pPr>
            <w:r>
              <w:rPr>
                <w:lang w:val="en-US"/>
              </w:rPr>
              <w:t>pcfReselectedInd</w:t>
            </w:r>
          </w:p>
        </w:tc>
        <w:tc>
          <w:tcPr>
            <w:tcW w:w="1559" w:type="dxa"/>
            <w:tcBorders>
              <w:top w:val="single" w:sz="4" w:space="0" w:color="auto"/>
              <w:left w:val="single" w:sz="4" w:space="0" w:color="auto"/>
              <w:bottom w:val="single" w:sz="4" w:space="0" w:color="auto"/>
              <w:right w:val="single" w:sz="4" w:space="0" w:color="auto"/>
            </w:tcBorders>
          </w:tcPr>
          <w:p w14:paraId="0B99C105" w14:textId="77777777" w:rsidR="00145C85" w:rsidRDefault="00145C85" w:rsidP="00145C85">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48E9B29" w14:textId="77777777" w:rsidR="00145C85" w:rsidRDefault="00145C85" w:rsidP="00145C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E32C2B" w14:textId="77777777" w:rsidR="00145C85" w:rsidRDefault="00145C85" w:rsidP="00145C85">
            <w:pPr>
              <w:pStyle w:val="TAL"/>
              <w:rPr>
                <w:lang w:eastAsia="zh-CN"/>
              </w:rPr>
            </w:pPr>
            <w:r>
              <w:rPr>
                <w:lang w:eastAsia="zh-CN"/>
              </w:rPr>
              <w:t>0..</w:t>
            </w:r>
            <w:r w:rsidRPr="00211599">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F2230E8" w14:textId="77777777" w:rsidR="00145C85" w:rsidRPr="00145C85" w:rsidRDefault="00145C85" w:rsidP="00145C85">
            <w:pPr>
              <w:pStyle w:val="TAL"/>
              <w:rPr>
                <w:rFonts w:cs="Arial"/>
                <w:szCs w:val="18"/>
                <w:lang w:eastAsia="zh-CN"/>
              </w:rPr>
            </w:pPr>
            <w:r>
              <w:rPr>
                <w:rFonts w:cs="Arial"/>
                <w:szCs w:val="18"/>
                <w:lang w:eastAsia="zh-CN"/>
              </w:rPr>
              <w:t xml:space="preserve">This IE shall be present and set to true if the target AMF has decided to select a new PCF for </w:t>
            </w:r>
            <w:r w:rsidRPr="006019F7">
              <w:rPr>
                <w:rFonts w:cs="Arial"/>
                <w:szCs w:val="18"/>
                <w:lang w:eastAsia="zh-CN"/>
              </w:rPr>
              <w:t xml:space="preserve">AM Policy </w:t>
            </w:r>
            <w:r>
              <w:rPr>
                <w:rFonts w:cs="Arial"/>
                <w:szCs w:val="18"/>
                <w:lang w:eastAsia="zh-CN"/>
              </w:rPr>
              <w:t xml:space="preserve">other than the one which was included in the </w:t>
            </w:r>
            <w:r w:rsidRPr="00A16A62">
              <w:rPr>
                <w:rFonts w:cs="Arial"/>
                <w:szCs w:val="18"/>
                <w:lang w:eastAsia="zh-CN"/>
              </w:rPr>
              <w:t>UeContext</w:t>
            </w:r>
            <w:r>
              <w:rPr>
                <w:rFonts w:cs="Arial"/>
                <w:szCs w:val="18"/>
                <w:lang w:eastAsia="zh-CN"/>
              </w:rPr>
              <w:t xml:space="preserve"> by the old AMF.</w:t>
            </w:r>
          </w:p>
        </w:tc>
      </w:tr>
      <w:tr w:rsidR="00145C85" w:rsidRPr="00211599" w14:paraId="0D40F24E"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2BB1147E" w14:textId="77777777" w:rsidR="00145C85" w:rsidRDefault="00145C85" w:rsidP="00145C85">
            <w:pPr>
              <w:pStyle w:val="TAL"/>
              <w:rPr>
                <w:lang w:eastAsia="zh-CN"/>
              </w:rPr>
            </w:pPr>
            <w:r>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tcPr>
          <w:p w14:paraId="436BDE32" w14:textId="1EC2E74B" w:rsidR="00145C85" w:rsidRDefault="00145C85" w:rsidP="00145C85">
            <w:pPr>
              <w:pStyle w:val="TAL"/>
              <w:rPr>
                <w:lang w:eastAsia="zh-CN"/>
              </w:rPr>
            </w:pPr>
            <w:r>
              <w:t>array(</w:t>
            </w:r>
            <w:r w:rsidR="00644E08" w:rsidRPr="008249FD">
              <w:t>N2SmInformation</w:t>
            </w:r>
            <w:r>
              <w:t>)</w:t>
            </w:r>
          </w:p>
        </w:tc>
        <w:tc>
          <w:tcPr>
            <w:tcW w:w="425" w:type="dxa"/>
            <w:tcBorders>
              <w:top w:val="single" w:sz="4" w:space="0" w:color="auto"/>
              <w:left w:val="single" w:sz="4" w:space="0" w:color="auto"/>
              <w:bottom w:val="single" w:sz="4" w:space="0" w:color="auto"/>
              <w:right w:val="single" w:sz="4" w:space="0" w:color="auto"/>
            </w:tcBorders>
          </w:tcPr>
          <w:p w14:paraId="1C37F564" w14:textId="77777777" w:rsidR="00145C85" w:rsidRDefault="00145C85" w:rsidP="00145C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CDACE9" w14:textId="362FEBE8" w:rsidR="00145C85" w:rsidRDefault="00155B5B" w:rsidP="00145C85">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26F273B" w14:textId="21C78A75" w:rsidR="00145C85" w:rsidRDefault="00145C85" w:rsidP="00145C85">
            <w:pPr>
              <w:pStyle w:val="TAL"/>
              <w:rPr>
                <w:rFonts w:cs="Arial"/>
                <w:szCs w:val="18"/>
                <w:lang w:eastAsia="zh-CN"/>
              </w:rPr>
            </w:pPr>
            <w:r w:rsidRPr="00EA0173">
              <w:rPr>
                <w:lang w:eastAsia="zh-CN"/>
              </w:rPr>
              <w:t xml:space="preserve">This IE shall be included </w:t>
            </w:r>
            <w:r>
              <w:rPr>
                <w:lang w:eastAsia="zh-CN"/>
              </w:rPr>
              <w:t xml:space="preserve">to contain </w:t>
            </w:r>
            <w:r w:rsidR="0050344C">
              <w:rPr>
                <w:lang w:eastAsia="zh-CN"/>
              </w:rPr>
              <w:t xml:space="preserve">a </w:t>
            </w:r>
            <w:r w:rsidR="00644E08" w:rsidRPr="008249FD">
              <w:rPr>
                <w:lang w:eastAsia="zh-CN"/>
              </w:rPr>
              <w:t xml:space="preserve">list of N2SmInformation, </w:t>
            </w:r>
            <w:r w:rsidR="0050344C">
              <w:rPr>
                <w:lang w:eastAsia="zh-CN"/>
              </w:rPr>
              <w:t xml:space="preserve">where </w:t>
            </w:r>
            <w:r w:rsidR="00644E08" w:rsidRPr="008249FD">
              <w:rPr>
                <w:lang w:eastAsia="zh-CN"/>
              </w:rPr>
              <w:t>each N2SmInformation</w:t>
            </w:r>
            <w:r w:rsidR="00644E08" w:rsidRPr="008249FD" w:rsidDel="00AA5633">
              <w:rPr>
                <w:lang w:eastAsia="zh-CN"/>
              </w:rPr>
              <w:t xml:space="preserve"> </w:t>
            </w:r>
            <w:r w:rsidR="00644E08" w:rsidRPr="008249FD">
              <w:rPr>
                <w:lang w:eastAsia="zh-CN"/>
              </w:rPr>
              <w:t xml:space="preserve">includes the "Handover Preparation Unsuccessful Transfer" N2 SM content </w:t>
            </w:r>
            <w:r w:rsidR="0050344C">
              <w:rPr>
                <w:lang w:eastAsia="zh-CN"/>
              </w:rPr>
              <w:t xml:space="preserve">either </w:t>
            </w:r>
            <w:r w:rsidR="00644E08" w:rsidRPr="008249FD">
              <w:rPr>
                <w:lang w:eastAsia="zh-CN"/>
              </w:rPr>
              <w:t xml:space="preserve">received from the SMF for </w:t>
            </w:r>
            <w:r w:rsidR="0050344C">
              <w:rPr>
                <w:lang w:eastAsia="zh-CN"/>
              </w:rPr>
              <w:t>a</w:t>
            </w:r>
            <w:r w:rsidR="0050344C" w:rsidRPr="008249FD">
              <w:rPr>
                <w:lang w:eastAsia="zh-CN"/>
              </w:rPr>
              <w:t xml:space="preserve"> </w:t>
            </w:r>
            <w:r w:rsidR="00644E08" w:rsidRPr="008249FD">
              <w:rPr>
                <w:lang w:eastAsia="zh-CN"/>
              </w:rPr>
              <w:t>PDU session failed to be hand</w:t>
            </w:r>
            <w:r w:rsidR="0050344C">
              <w:rPr>
                <w:lang w:eastAsia="zh-CN"/>
              </w:rPr>
              <w:t xml:space="preserve">ed </w:t>
            </w:r>
            <w:r w:rsidR="00644E08" w:rsidRPr="008249FD">
              <w:rPr>
                <w:lang w:eastAsia="zh-CN"/>
              </w:rPr>
              <w:t>over</w:t>
            </w:r>
            <w:r w:rsidR="008F43D4">
              <w:rPr>
                <w:lang w:eastAsia="zh-CN"/>
              </w:rPr>
              <w:t xml:space="preserve"> or generated by the target AMF for a PDU </w:t>
            </w:r>
            <w:r w:rsidR="008F43D4" w:rsidRPr="00D23299">
              <w:rPr>
                <w:lang w:eastAsia="zh-CN"/>
              </w:rPr>
              <w:t xml:space="preserve">session not accepted by the target AMF (e.g. due to no </w:t>
            </w:r>
            <w:r w:rsidR="008F43D4" w:rsidRPr="00D23299">
              <w:rPr>
                <w:lang w:eastAsia="ko-KR"/>
              </w:rPr>
              <w:t xml:space="preserve">response from the SMF within </w:t>
            </w:r>
            <w:r w:rsidR="008F43D4">
              <w:rPr>
                <w:lang w:eastAsia="ko-KR"/>
              </w:rPr>
              <w:t xml:space="preserve">a </w:t>
            </w:r>
            <w:r w:rsidR="008F43D4" w:rsidRPr="00D23299">
              <w:rPr>
                <w:lang w:eastAsia="ko-KR"/>
              </w:rPr>
              <w:t>maximum wait time</w:t>
            </w:r>
            <w:r w:rsidR="008F43D4">
              <w:rPr>
                <w:lang w:eastAsia="ko-KR"/>
              </w:rPr>
              <w:t>r or due to n</w:t>
            </w:r>
            <w:r w:rsidR="008F43D4" w:rsidRPr="00D23299">
              <w:rPr>
                <w:lang w:eastAsia="ko-KR"/>
              </w:rPr>
              <w:t>on-a</w:t>
            </w:r>
            <w:r w:rsidR="008F43D4">
              <w:rPr>
                <w:lang w:eastAsia="ko-KR"/>
              </w:rPr>
              <w:t>vailable S-NSSAI in the target AMF</w:t>
            </w:r>
            <w:r w:rsidR="008F43D4" w:rsidRPr="00D23299">
              <w:rPr>
                <w:lang w:eastAsia="ko-KR"/>
              </w:rPr>
              <w:t>)</w:t>
            </w:r>
            <w:r w:rsidR="008F43D4" w:rsidRPr="00D23299">
              <w:t>.</w:t>
            </w:r>
            <w:r w:rsidR="008F43D4">
              <w:t xml:space="preserve"> See NOTE</w:t>
            </w:r>
            <w:r>
              <w:t>.</w:t>
            </w:r>
          </w:p>
        </w:tc>
      </w:tr>
      <w:tr w:rsidR="00145C85" w:rsidRPr="00211599" w14:paraId="18E0EC47"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0F9C5515" w14:textId="77777777" w:rsidR="00145C85" w:rsidRDefault="00145C85" w:rsidP="00145C85">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tcPr>
          <w:p w14:paraId="7B78C9B0" w14:textId="77777777" w:rsidR="00145C85" w:rsidRDefault="00145C85" w:rsidP="00145C85">
            <w:pPr>
              <w:pStyle w:val="TAL"/>
              <w:rPr>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63DE5494" w14:textId="77777777" w:rsidR="00145C85" w:rsidRDefault="00145C85" w:rsidP="00145C85">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35FA47B" w14:textId="77777777" w:rsidR="00145C85" w:rsidRDefault="00145C85" w:rsidP="00145C8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735E00B" w14:textId="45121127" w:rsidR="00145C85" w:rsidRPr="00EA0173" w:rsidRDefault="00145C85" w:rsidP="00145C85">
            <w:pPr>
              <w:pStyle w:val="TAL"/>
              <w:rPr>
                <w:lang w:eastAsia="zh-CN"/>
              </w:rPr>
            </w:pPr>
            <w:r>
              <w:rPr>
                <w:rFonts w:cs="Arial"/>
                <w:szCs w:val="18"/>
              </w:rPr>
              <w:t xml:space="preserve">This IE shall be present if at least one optional feature defined in </w:t>
            </w:r>
            <w:r w:rsidR="003416AC">
              <w:rPr>
                <w:rFonts w:cs="Arial"/>
                <w:szCs w:val="18"/>
              </w:rPr>
              <w:t>clause</w:t>
            </w:r>
            <w:r>
              <w:rPr>
                <w:rFonts w:cs="Arial"/>
                <w:szCs w:val="18"/>
              </w:rPr>
              <w:t xml:space="preserve"> 6.1.8 is supported. </w:t>
            </w:r>
          </w:p>
        </w:tc>
      </w:tr>
      <w:tr w:rsidR="008F43D4" w:rsidRPr="00211599" w14:paraId="78EAE91A" w14:textId="77777777" w:rsidTr="008F43D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A7DD896" w14:textId="3A331DB5" w:rsidR="008F43D4" w:rsidRDefault="008F43D4" w:rsidP="0032057E">
            <w:pPr>
              <w:pStyle w:val="TAN"/>
              <w:rPr>
                <w:rFonts w:cs="Arial"/>
                <w:szCs w:val="18"/>
              </w:rPr>
            </w:pPr>
            <w:r>
              <w:t>NOTE:</w:t>
            </w:r>
            <w:r w:rsidR="003416AC">
              <w:tab/>
            </w:r>
            <w:r>
              <w:t>As an exception, the AMF generates N2 SM Information (</w:t>
            </w:r>
            <w:r w:rsidRPr="008249FD">
              <w:rPr>
                <w:lang w:eastAsia="zh-CN"/>
              </w:rPr>
              <w:t>Handover Preparation Unsuccessful Transfer</w:t>
            </w:r>
            <w:r>
              <w:rPr>
                <w:lang w:eastAsia="zh-CN"/>
              </w:rPr>
              <w:t xml:space="preserve"> IE) for a PDU session not accepted by the AMF, since this N2 SM IE needs to be included in the Handover Command sent by the source AMF to the source NG-RAN; this N2 SM IE carries a Cause value.      </w:t>
            </w:r>
          </w:p>
        </w:tc>
      </w:tr>
    </w:tbl>
    <w:p w14:paraId="07D510F3" w14:textId="77777777" w:rsidR="00746778" w:rsidRDefault="00746778" w:rsidP="00CE10A2"/>
    <w:p w14:paraId="13F7F3C0" w14:textId="6AF8C2C8" w:rsidR="00746778" w:rsidRDefault="00746778" w:rsidP="00746778">
      <w:pPr>
        <w:pStyle w:val="Heading5"/>
        <w:rPr>
          <w:lang w:eastAsia="zh-CN"/>
        </w:rPr>
      </w:pPr>
      <w:bookmarkStart w:id="998" w:name="_Toc25157167"/>
      <w:bookmarkStart w:id="999" w:name="_Toc43118229"/>
      <w:bookmarkStart w:id="1000" w:name="_Toc43208402"/>
      <w:bookmarkStart w:id="1001" w:name="_Toc45030377"/>
      <w:r>
        <w:t>6.1.6.2.</w:t>
      </w:r>
      <w:r w:rsidR="0011030A">
        <w:t>4</w:t>
      </w:r>
      <w:r w:rsidR="00367646">
        <w:t>3</w:t>
      </w:r>
      <w:r>
        <w:tab/>
        <w:t xml:space="preserve">Type: </w:t>
      </w:r>
      <w:r>
        <w:rPr>
          <w:lang w:eastAsia="zh-CN"/>
        </w:rPr>
        <w:t>UeContextCreateError</w:t>
      </w:r>
      <w:bookmarkEnd w:id="998"/>
      <w:bookmarkEnd w:id="999"/>
      <w:bookmarkEnd w:id="1000"/>
      <w:bookmarkEnd w:id="1001"/>
    </w:p>
    <w:p w14:paraId="2A4ECC71" w14:textId="77777777" w:rsidR="00746778" w:rsidRDefault="00746778" w:rsidP="00746778">
      <w:pPr>
        <w:pStyle w:val="TH"/>
      </w:pPr>
      <w:r>
        <w:rPr>
          <w:noProof/>
        </w:rPr>
        <w:t>Table </w:t>
      </w:r>
      <w:r>
        <w:t>6.1.6.2.</w:t>
      </w:r>
      <w:r w:rsidR="0011030A">
        <w:t>4</w:t>
      </w:r>
      <w:r w:rsidR="00367646">
        <w:t>3</w:t>
      </w:r>
      <w:r>
        <w:t xml:space="preserve">-1: </w:t>
      </w:r>
      <w:r>
        <w:rPr>
          <w:noProof/>
        </w:rPr>
        <w:t xml:space="preserve">Definition of type </w:t>
      </w:r>
      <w:r>
        <w:rPr>
          <w:lang w:eastAsia="zh-CN"/>
        </w:rPr>
        <w:t>UeContextCreateError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46778" w:rsidRPr="00211599" w14:paraId="2C5490D9" w14:textId="77777777" w:rsidTr="005A742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C05CDAA" w14:textId="77777777" w:rsidR="00746778" w:rsidRPr="00211599" w:rsidRDefault="00746778" w:rsidP="005A742A">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5AFB897" w14:textId="77777777" w:rsidR="00746778" w:rsidRPr="00211599" w:rsidRDefault="00746778" w:rsidP="005A742A">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495DC8" w14:textId="77777777" w:rsidR="00746778" w:rsidRPr="00211599" w:rsidRDefault="00746778" w:rsidP="005A742A">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69FB546" w14:textId="77777777" w:rsidR="00746778" w:rsidRPr="00211599" w:rsidRDefault="00746778" w:rsidP="005A742A">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F9FC65" w14:textId="77777777" w:rsidR="00746778" w:rsidRPr="00211599" w:rsidRDefault="00746778" w:rsidP="005A742A">
            <w:pPr>
              <w:pStyle w:val="TAH"/>
              <w:rPr>
                <w:rFonts w:cs="Arial"/>
                <w:szCs w:val="18"/>
              </w:rPr>
            </w:pPr>
            <w:r w:rsidRPr="00211599">
              <w:rPr>
                <w:rFonts w:cs="Arial"/>
                <w:szCs w:val="18"/>
              </w:rPr>
              <w:t>Description</w:t>
            </w:r>
          </w:p>
        </w:tc>
      </w:tr>
      <w:tr w:rsidR="00746778" w:rsidRPr="00211599" w14:paraId="5BAA2EAC" w14:textId="77777777" w:rsidTr="005A742A">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4345ACB9" w14:textId="77777777" w:rsidR="00746778" w:rsidRPr="00211599" w:rsidRDefault="004C7D8A" w:rsidP="005A742A">
            <w:pPr>
              <w:pStyle w:val="TAL"/>
              <w:rPr>
                <w:lang w:eastAsia="zh-CN"/>
              </w:rPr>
            </w:pPr>
            <w:r>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63001184" w14:textId="77777777" w:rsidR="00746778" w:rsidRPr="00211599" w:rsidRDefault="004C7D8A" w:rsidP="005A742A">
            <w:pPr>
              <w:pStyle w:val="TAL"/>
              <w:rPr>
                <w:lang w:eastAsia="zh-CN"/>
              </w:rPr>
            </w:pPr>
            <w:r>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14ACECC4" w14:textId="77777777" w:rsidR="00746778" w:rsidRPr="00211599" w:rsidRDefault="00746778" w:rsidP="005A742A">
            <w:pPr>
              <w:pStyle w:val="TAC"/>
              <w:rPr>
                <w:lang w:eastAsia="zh-CN"/>
              </w:rPr>
            </w:pPr>
            <w:r w:rsidRPr="00211599">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903DFB0" w14:textId="77777777" w:rsidR="00746778" w:rsidRPr="00211599" w:rsidRDefault="00746778" w:rsidP="005A742A">
            <w:pPr>
              <w:pStyle w:val="TAL"/>
              <w:rPr>
                <w:lang w:eastAsia="zh-CN"/>
              </w:rPr>
            </w:pPr>
            <w:r w:rsidRPr="00211599">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4A93D87" w14:textId="77777777" w:rsidR="00746778" w:rsidRPr="00211599" w:rsidRDefault="00CA2E85" w:rsidP="005A742A">
            <w:pPr>
              <w:pStyle w:val="TAL"/>
              <w:rPr>
                <w:rFonts w:cs="Arial"/>
                <w:szCs w:val="18"/>
                <w:lang w:eastAsia="zh-CN"/>
              </w:rPr>
            </w:pPr>
            <w:r>
              <w:rPr>
                <w:rFonts w:cs="Arial"/>
                <w:szCs w:val="18"/>
                <w:lang w:eastAsia="zh-CN"/>
              </w:rPr>
              <w:t>Represents the detailed application error information. The application level error cause shall be encoded in the "</w:t>
            </w:r>
            <w:r w:rsidR="00CB39F8">
              <w:rPr>
                <w:rFonts w:cs="Arial"/>
                <w:szCs w:val="18"/>
                <w:lang w:eastAsia="zh-CN"/>
              </w:rPr>
              <w:t>cause</w:t>
            </w:r>
            <w:r>
              <w:rPr>
                <w:rFonts w:cs="Arial"/>
                <w:szCs w:val="18"/>
                <w:lang w:eastAsia="zh-CN"/>
              </w:rPr>
              <w:t>" attribute.</w:t>
            </w:r>
          </w:p>
        </w:tc>
      </w:tr>
      <w:tr w:rsidR="009F13ED" w:rsidRPr="00211599" w14:paraId="16B053F7" w14:textId="77777777" w:rsidTr="005A742A">
        <w:trPr>
          <w:jc w:val="center"/>
        </w:trPr>
        <w:tc>
          <w:tcPr>
            <w:tcW w:w="2090" w:type="dxa"/>
            <w:tcBorders>
              <w:top w:val="single" w:sz="4" w:space="0" w:color="auto"/>
              <w:left w:val="single" w:sz="4" w:space="0" w:color="auto"/>
              <w:bottom w:val="single" w:sz="4" w:space="0" w:color="auto"/>
              <w:right w:val="single" w:sz="4" w:space="0" w:color="auto"/>
            </w:tcBorders>
          </w:tcPr>
          <w:p w14:paraId="2ACD5307" w14:textId="77777777" w:rsidR="009F13ED" w:rsidRDefault="009F13ED" w:rsidP="009F13ED">
            <w:pPr>
              <w:pStyle w:val="TAL"/>
              <w:rPr>
                <w:lang w:eastAsia="zh-CN"/>
              </w:rPr>
            </w:pPr>
            <w:r>
              <w:rPr>
                <w:lang w:eastAsia="zh-CN"/>
              </w:rPr>
              <w:t>ngapCause</w:t>
            </w:r>
          </w:p>
        </w:tc>
        <w:tc>
          <w:tcPr>
            <w:tcW w:w="1559" w:type="dxa"/>
            <w:tcBorders>
              <w:top w:val="single" w:sz="4" w:space="0" w:color="auto"/>
              <w:left w:val="single" w:sz="4" w:space="0" w:color="auto"/>
              <w:bottom w:val="single" w:sz="4" w:space="0" w:color="auto"/>
              <w:right w:val="single" w:sz="4" w:space="0" w:color="auto"/>
            </w:tcBorders>
          </w:tcPr>
          <w:p w14:paraId="21F70584" w14:textId="77777777" w:rsidR="009F13ED" w:rsidRDefault="009F13ED" w:rsidP="009F13ED">
            <w:pPr>
              <w:pStyle w:val="TAL"/>
            </w:pPr>
            <w:r>
              <w:rPr>
                <w:lang w:eastAsia="zh-CN"/>
              </w:rPr>
              <w:t>NgA</w:t>
            </w:r>
            <w:r w:rsidR="0041684E">
              <w:rPr>
                <w:lang w:eastAsia="zh-CN"/>
              </w:rPr>
              <w:t>p</w:t>
            </w:r>
            <w:r>
              <w:rPr>
                <w:lang w:eastAsia="zh-CN"/>
              </w:rPr>
              <w:t>Cause</w:t>
            </w:r>
          </w:p>
        </w:tc>
        <w:tc>
          <w:tcPr>
            <w:tcW w:w="425" w:type="dxa"/>
            <w:tcBorders>
              <w:top w:val="single" w:sz="4" w:space="0" w:color="auto"/>
              <w:left w:val="single" w:sz="4" w:space="0" w:color="auto"/>
              <w:bottom w:val="single" w:sz="4" w:space="0" w:color="auto"/>
              <w:right w:val="single" w:sz="4" w:space="0" w:color="auto"/>
            </w:tcBorders>
          </w:tcPr>
          <w:p w14:paraId="1C9B67DB" w14:textId="77777777" w:rsidR="009F13ED" w:rsidRDefault="009F13ED" w:rsidP="009F13E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EBFA4D" w14:textId="77777777" w:rsidR="009F13ED" w:rsidRDefault="009F13ED" w:rsidP="009F13E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7EE2939" w14:textId="77777777" w:rsidR="009F13ED" w:rsidRPr="00EA0173" w:rsidRDefault="009F13ED" w:rsidP="009F13ED">
            <w:pPr>
              <w:pStyle w:val="TAL"/>
              <w:rPr>
                <w:lang w:eastAsia="zh-CN"/>
              </w:rPr>
            </w:pPr>
            <w:r>
              <w:rPr>
                <w:rFonts w:cs="Arial"/>
                <w:szCs w:val="18"/>
                <w:lang w:eastAsia="zh-CN"/>
              </w:rPr>
              <w:t>This IE shall be present, if available. When present, it shall represent the NGAP Cause received from RAN.</w:t>
            </w:r>
          </w:p>
        </w:tc>
      </w:tr>
    </w:tbl>
    <w:p w14:paraId="0591DF8F" w14:textId="77777777" w:rsidR="00746778" w:rsidRDefault="00746778" w:rsidP="00CE10A2"/>
    <w:p w14:paraId="483A2699" w14:textId="00C9EDD2" w:rsidR="00746778" w:rsidRDefault="00746778" w:rsidP="00746778">
      <w:pPr>
        <w:pStyle w:val="Heading5"/>
        <w:rPr>
          <w:lang w:eastAsia="zh-CN"/>
        </w:rPr>
      </w:pPr>
      <w:bookmarkStart w:id="1002" w:name="_Toc25157168"/>
      <w:bookmarkStart w:id="1003" w:name="_Toc43118230"/>
      <w:bookmarkStart w:id="1004" w:name="_Toc43208403"/>
      <w:bookmarkStart w:id="1005" w:name="_Toc45030378"/>
      <w:r>
        <w:t>6.1.6.2.</w:t>
      </w:r>
      <w:r w:rsidR="0011030A">
        <w:t>4</w:t>
      </w:r>
      <w:r w:rsidR="00367646">
        <w:t>4</w:t>
      </w:r>
      <w:r>
        <w:tab/>
        <w:t>Type: NgRanTargetId</w:t>
      </w:r>
      <w:bookmarkEnd w:id="1002"/>
      <w:bookmarkEnd w:id="1003"/>
      <w:bookmarkEnd w:id="1004"/>
      <w:bookmarkEnd w:id="1005"/>
    </w:p>
    <w:p w14:paraId="79E79784" w14:textId="77777777" w:rsidR="00746778" w:rsidRDefault="00746778" w:rsidP="00746778">
      <w:pPr>
        <w:pStyle w:val="TH"/>
        <w:rPr>
          <w:noProof/>
          <w:lang w:eastAsia="zh-CN"/>
        </w:rPr>
      </w:pPr>
      <w:r>
        <w:rPr>
          <w:noProof/>
        </w:rPr>
        <w:t>Table </w:t>
      </w:r>
      <w:r>
        <w:t>6.1.6.2.</w:t>
      </w:r>
      <w:r w:rsidR="0011030A">
        <w:t>4</w:t>
      </w:r>
      <w:r w:rsidR="00367646">
        <w:t>4</w:t>
      </w:r>
      <w:r>
        <w:t xml:space="preserve">-1: </w:t>
      </w:r>
      <w:r>
        <w:rPr>
          <w:noProof/>
        </w:rPr>
        <w:t xml:space="preserve">Definition of type </w:t>
      </w:r>
      <w:r>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746778" w:rsidRPr="00211599" w14:paraId="717B12DA" w14:textId="77777777" w:rsidTr="00ED701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4AC9E49" w14:textId="77777777" w:rsidR="00746778" w:rsidRPr="00211599" w:rsidRDefault="00746778" w:rsidP="005A742A">
            <w:pPr>
              <w:pStyle w:val="TAH"/>
            </w:pPr>
            <w:r w:rsidRPr="00211599">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2D412FC3" w14:textId="77777777" w:rsidR="00746778" w:rsidRPr="00211599" w:rsidRDefault="00746778" w:rsidP="005A742A">
            <w:pPr>
              <w:pStyle w:val="TAH"/>
            </w:pPr>
            <w:r w:rsidRPr="00211599">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8D20C21" w14:textId="77777777" w:rsidR="00746778" w:rsidRPr="00211599" w:rsidRDefault="00746778" w:rsidP="005A742A">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2821FB" w14:textId="77777777" w:rsidR="00746778" w:rsidRPr="00211599" w:rsidRDefault="00746778" w:rsidP="005A742A">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7AC8BC7" w14:textId="77777777" w:rsidR="00746778" w:rsidRPr="00211599" w:rsidRDefault="00746778" w:rsidP="005A742A">
            <w:pPr>
              <w:pStyle w:val="TAH"/>
              <w:rPr>
                <w:rFonts w:cs="Arial"/>
                <w:szCs w:val="18"/>
              </w:rPr>
            </w:pPr>
            <w:r w:rsidRPr="00211599">
              <w:rPr>
                <w:rFonts w:cs="Arial"/>
                <w:szCs w:val="18"/>
              </w:rPr>
              <w:t>Description</w:t>
            </w:r>
          </w:p>
        </w:tc>
      </w:tr>
      <w:tr w:rsidR="00746778" w:rsidRPr="00211599" w14:paraId="764E3E9E" w14:textId="77777777" w:rsidTr="00ED701F">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98F32ED" w14:textId="77777777" w:rsidR="00746778" w:rsidRDefault="00746778" w:rsidP="005A742A">
            <w:pPr>
              <w:pStyle w:val="TAL"/>
              <w:rPr>
                <w:rFonts w:cs="Arial"/>
                <w:lang w:eastAsia="ja-JP"/>
              </w:rPr>
            </w:pPr>
            <w:r>
              <w:t>ranNodeId</w:t>
            </w:r>
          </w:p>
        </w:tc>
        <w:tc>
          <w:tcPr>
            <w:tcW w:w="1654" w:type="dxa"/>
            <w:tcBorders>
              <w:top w:val="single" w:sz="4" w:space="0" w:color="auto"/>
              <w:left w:val="single" w:sz="4" w:space="0" w:color="auto"/>
              <w:bottom w:val="single" w:sz="4" w:space="0" w:color="auto"/>
              <w:right w:val="single" w:sz="4" w:space="0" w:color="auto"/>
            </w:tcBorders>
          </w:tcPr>
          <w:p w14:paraId="25A18025" w14:textId="6223D76F" w:rsidR="00746778" w:rsidRDefault="00ED701F" w:rsidP="005A742A">
            <w:pPr>
              <w:pStyle w:val="TAL"/>
              <w:rPr>
                <w:lang w:eastAsia="zh-CN"/>
              </w:rPr>
            </w:pPr>
            <w:r>
              <w:rPr>
                <w:rFonts w:hint="eastAsia"/>
                <w:lang w:eastAsia="zh-CN"/>
              </w:rPr>
              <w:t>GlobalRanNodeId</w:t>
            </w:r>
          </w:p>
        </w:tc>
        <w:tc>
          <w:tcPr>
            <w:tcW w:w="330" w:type="dxa"/>
            <w:tcBorders>
              <w:top w:val="single" w:sz="4" w:space="0" w:color="auto"/>
              <w:left w:val="single" w:sz="4" w:space="0" w:color="auto"/>
              <w:bottom w:val="single" w:sz="4" w:space="0" w:color="auto"/>
              <w:right w:val="single" w:sz="4" w:space="0" w:color="auto"/>
            </w:tcBorders>
          </w:tcPr>
          <w:p w14:paraId="3FBDE14F" w14:textId="77777777" w:rsidR="00746778" w:rsidRDefault="00746778" w:rsidP="005A742A">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727973AE" w14:textId="77777777" w:rsidR="00746778" w:rsidRDefault="00746778" w:rsidP="005A742A">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3857CE33" w14:textId="77777777" w:rsidR="00746778" w:rsidRDefault="00746778" w:rsidP="005A742A">
            <w:pPr>
              <w:pStyle w:val="TAL"/>
              <w:rPr>
                <w:rFonts w:cs="Arial"/>
                <w:szCs w:val="18"/>
              </w:rPr>
            </w:pPr>
            <w:r>
              <w:rPr>
                <w:rFonts w:cs="Arial"/>
                <w:szCs w:val="18"/>
              </w:rPr>
              <w:t>Indicates the identity of the RAN node.</w:t>
            </w:r>
            <w:r w:rsidR="00ED701F">
              <w:rPr>
                <w:rFonts w:cs="Arial"/>
                <w:szCs w:val="18"/>
              </w:rPr>
              <w:t xml:space="preserve"> </w:t>
            </w:r>
            <w:r w:rsidR="00ED701F">
              <w:rPr>
                <w:rFonts w:cs="Arial"/>
                <w:szCs w:val="18"/>
                <w:lang w:eastAsia="zh-CN"/>
              </w:rPr>
              <w:t xml:space="preserve">The IE shall contain either the </w:t>
            </w:r>
            <w:r w:rsidR="00ED701F">
              <w:rPr>
                <w:rFonts w:cs="Arial" w:hint="eastAsia"/>
                <w:szCs w:val="18"/>
                <w:lang w:eastAsia="zh-CN"/>
              </w:rPr>
              <w:t>gNB ID</w:t>
            </w:r>
            <w:r w:rsidR="00ED701F">
              <w:rPr>
                <w:rFonts w:eastAsia="MS Mincho" w:cs="Arial"/>
                <w:lang w:eastAsia="ja-JP"/>
              </w:rPr>
              <w:t xml:space="preserve"> or the </w:t>
            </w:r>
            <w:r w:rsidR="00ED701F">
              <w:rPr>
                <w:rFonts w:cs="Arial" w:hint="eastAsia"/>
                <w:lang w:eastAsia="zh-CN"/>
              </w:rPr>
              <w:t>NG-eNB ID</w:t>
            </w:r>
            <w:r w:rsidR="00ED701F">
              <w:rPr>
                <w:rFonts w:eastAsia="MS Mincho" w:cs="Arial"/>
                <w:lang w:eastAsia="ja-JP"/>
              </w:rPr>
              <w:t>.</w:t>
            </w:r>
          </w:p>
          <w:p w14:paraId="1B8E5B43" w14:textId="77777777" w:rsidR="00746778" w:rsidRDefault="00746778" w:rsidP="005A742A">
            <w:pPr>
              <w:pStyle w:val="TAL"/>
              <w:rPr>
                <w:rFonts w:cs="Arial"/>
                <w:szCs w:val="18"/>
              </w:rPr>
            </w:pPr>
          </w:p>
          <w:p w14:paraId="3F4FDFEC" w14:textId="77777777" w:rsidR="00746778" w:rsidRDefault="00746778" w:rsidP="005A742A">
            <w:pPr>
              <w:pStyle w:val="TAL"/>
              <w:rPr>
                <w:rFonts w:cs="Arial"/>
                <w:szCs w:val="18"/>
                <w:lang w:eastAsia="zh-CN"/>
              </w:rPr>
            </w:pPr>
          </w:p>
        </w:tc>
      </w:tr>
      <w:tr w:rsidR="00547354" w:rsidRPr="00211599" w14:paraId="51CDB8F1" w14:textId="77777777" w:rsidTr="00ED701F">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32C52417" w14:textId="77777777" w:rsidR="00547354" w:rsidRDefault="00547354" w:rsidP="00547354">
            <w:pPr>
              <w:pStyle w:val="TAL"/>
            </w:pPr>
            <w:r>
              <w:t>tai</w:t>
            </w:r>
          </w:p>
        </w:tc>
        <w:tc>
          <w:tcPr>
            <w:tcW w:w="1654" w:type="dxa"/>
            <w:tcBorders>
              <w:top w:val="single" w:sz="4" w:space="0" w:color="auto"/>
              <w:left w:val="single" w:sz="4" w:space="0" w:color="auto"/>
              <w:bottom w:val="single" w:sz="4" w:space="0" w:color="auto"/>
              <w:right w:val="single" w:sz="4" w:space="0" w:color="auto"/>
            </w:tcBorders>
          </w:tcPr>
          <w:p w14:paraId="50066763" w14:textId="77777777" w:rsidR="00547354" w:rsidRDefault="00547354" w:rsidP="00547354">
            <w:pPr>
              <w:pStyle w:val="TAL"/>
            </w:pPr>
            <w:r>
              <w:t>Tai</w:t>
            </w:r>
          </w:p>
        </w:tc>
        <w:tc>
          <w:tcPr>
            <w:tcW w:w="330" w:type="dxa"/>
            <w:tcBorders>
              <w:top w:val="single" w:sz="4" w:space="0" w:color="auto"/>
              <w:left w:val="single" w:sz="4" w:space="0" w:color="auto"/>
              <w:bottom w:val="single" w:sz="4" w:space="0" w:color="auto"/>
              <w:right w:val="single" w:sz="4" w:space="0" w:color="auto"/>
            </w:tcBorders>
          </w:tcPr>
          <w:p w14:paraId="20B9236C" w14:textId="77777777" w:rsidR="00547354" w:rsidRDefault="00547354" w:rsidP="00547354">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990B3A2" w14:textId="77777777" w:rsidR="00547354" w:rsidRDefault="00547354" w:rsidP="00547354">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48400B" w14:textId="77777777" w:rsidR="00547354" w:rsidRDefault="00547354" w:rsidP="00547354">
            <w:pPr>
              <w:pStyle w:val="TAL"/>
              <w:rPr>
                <w:rFonts w:cs="Arial"/>
                <w:szCs w:val="18"/>
              </w:rPr>
            </w:pPr>
            <w:r>
              <w:rPr>
                <w:rFonts w:cs="Arial"/>
                <w:szCs w:val="18"/>
              </w:rPr>
              <w:t>Indicates the selected TAI.</w:t>
            </w:r>
          </w:p>
        </w:tc>
      </w:tr>
    </w:tbl>
    <w:p w14:paraId="5C3CD250" w14:textId="77777777" w:rsidR="00746778" w:rsidRDefault="00746778" w:rsidP="00CE10A2"/>
    <w:p w14:paraId="245D1BF5" w14:textId="483AA26D" w:rsidR="0021391E" w:rsidRDefault="0021391E" w:rsidP="0021391E">
      <w:pPr>
        <w:pStyle w:val="Heading5"/>
        <w:rPr>
          <w:lang w:eastAsia="zh-CN"/>
        </w:rPr>
      </w:pPr>
      <w:bookmarkStart w:id="1006" w:name="_Toc25157169"/>
      <w:bookmarkStart w:id="1007" w:name="_Toc43118231"/>
      <w:bookmarkStart w:id="1008" w:name="_Toc43208404"/>
      <w:bookmarkStart w:id="1009" w:name="_Toc45030379"/>
      <w:r>
        <w:lastRenderedPageBreak/>
        <w:t>6.1.6.2.4</w:t>
      </w:r>
      <w:r w:rsidR="00367646">
        <w:t>5</w:t>
      </w:r>
      <w:r>
        <w:tab/>
        <w:t>Type: N2InformationTransferError</w:t>
      </w:r>
      <w:bookmarkEnd w:id="1006"/>
      <w:bookmarkEnd w:id="1007"/>
      <w:bookmarkEnd w:id="1008"/>
      <w:bookmarkEnd w:id="1009"/>
    </w:p>
    <w:p w14:paraId="23065821" w14:textId="77777777" w:rsidR="0021391E" w:rsidRDefault="0021391E" w:rsidP="0021391E">
      <w:pPr>
        <w:pStyle w:val="TH"/>
      </w:pPr>
      <w:r>
        <w:rPr>
          <w:noProof/>
        </w:rPr>
        <w:t>Table </w:t>
      </w:r>
      <w:r>
        <w:t>6.1.6.2.4</w:t>
      </w:r>
      <w:r w:rsidR="00367646">
        <w:t>5</w:t>
      </w:r>
      <w:r>
        <w:t xml:space="preserve">-1: </w:t>
      </w:r>
      <w:r>
        <w:rPr>
          <w:noProof/>
        </w:rPr>
        <w:t xml:space="preserve">Definition of type </w:t>
      </w:r>
      <w:r>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21391E" w14:paraId="2B30946F" w14:textId="77777777" w:rsidTr="00647BDE">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56FA076" w14:textId="77777777" w:rsidR="0021391E" w:rsidRDefault="0021391E" w:rsidP="00647BDE">
            <w:pPr>
              <w:pStyle w:val="TAH"/>
            </w:pPr>
            <w:r>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66BAABA" w14:textId="77777777" w:rsidR="0021391E" w:rsidRDefault="0021391E" w:rsidP="00647BD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8195EF" w14:textId="77777777" w:rsidR="0021391E" w:rsidRDefault="0021391E" w:rsidP="00647BD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61CF09" w14:textId="77777777" w:rsidR="0021391E" w:rsidRDefault="0021391E" w:rsidP="00647BD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50649C" w14:textId="77777777" w:rsidR="0021391E" w:rsidRDefault="0021391E" w:rsidP="00647BDE">
            <w:pPr>
              <w:pStyle w:val="TAH"/>
              <w:rPr>
                <w:rFonts w:cs="Arial"/>
                <w:szCs w:val="18"/>
              </w:rPr>
            </w:pPr>
            <w:r>
              <w:rPr>
                <w:rFonts w:cs="Arial"/>
                <w:szCs w:val="18"/>
              </w:rPr>
              <w:t>Description</w:t>
            </w:r>
          </w:p>
        </w:tc>
      </w:tr>
      <w:tr w:rsidR="0021391E" w14:paraId="785DBB14" w14:textId="77777777" w:rsidTr="00647BDE">
        <w:trPr>
          <w:jc w:val="center"/>
        </w:trPr>
        <w:tc>
          <w:tcPr>
            <w:tcW w:w="1807" w:type="dxa"/>
            <w:tcBorders>
              <w:top w:val="single" w:sz="4" w:space="0" w:color="auto"/>
              <w:left w:val="single" w:sz="4" w:space="0" w:color="auto"/>
              <w:bottom w:val="single" w:sz="4" w:space="0" w:color="auto"/>
              <w:right w:val="single" w:sz="4" w:space="0" w:color="auto"/>
            </w:tcBorders>
          </w:tcPr>
          <w:p w14:paraId="01BB1F0D" w14:textId="77777777" w:rsidR="0021391E" w:rsidRDefault="0021391E" w:rsidP="00647BDE">
            <w:pPr>
              <w:pStyle w:val="TAL"/>
              <w:rPr>
                <w:lang w:eastAsia="zh-CN"/>
              </w:rPr>
            </w:pPr>
            <w:r>
              <w:t>error</w:t>
            </w:r>
          </w:p>
        </w:tc>
        <w:tc>
          <w:tcPr>
            <w:tcW w:w="1842" w:type="dxa"/>
            <w:tcBorders>
              <w:top w:val="single" w:sz="4" w:space="0" w:color="auto"/>
              <w:left w:val="single" w:sz="4" w:space="0" w:color="auto"/>
              <w:bottom w:val="single" w:sz="4" w:space="0" w:color="auto"/>
              <w:right w:val="single" w:sz="4" w:space="0" w:color="auto"/>
            </w:tcBorders>
          </w:tcPr>
          <w:p w14:paraId="02A2D619" w14:textId="77777777" w:rsidR="0021391E" w:rsidRDefault="0021391E" w:rsidP="00647BDE">
            <w:pPr>
              <w:pStyle w:val="TAL"/>
              <w:rPr>
                <w:lang w:eastAsia="zh-CN"/>
              </w:rPr>
            </w:pPr>
            <w:r>
              <w:t>ProblemDetails</w:t>
            </w:r>
          </w:p>
        </w:tc>
        <w:tc>
          <w:tcPr>
            <w:tcW w:w="425" w:type="dxa"/>
            <w:tcBorders>
              <w:top w:val="single" w:sz="4" w:space="0" w:color="auto"/>
              <w:left w:val="single" w:sz="4" w:space="0" w:color="auto"/>
              <w:bottom w:val="single" w:sz="4" w:space="0" w:color="auto"/>
              <w:right w:val="single" w:sz="4" w:space="0" w:color="auto"/>
            </w:tcBorders>
          </w:tcPr>
          <w:p w14:paraId="3BFC1C2E" w14:textId="77777777" w:rsidR="0021391E" w:rsidRDefault="0021391E" w:rsidP="00647BDE">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51D1E9CC" w14:textId="77777777" w:rsidR="0021391E" w:rsidRDefault="0021391E" w:rsidP="00647BDE">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7D03082E" w14:textId="77777777" w:rsidR="0021391E" w:rsidRDefault="0021391E" w:rsidP="00647BDE">
            <w:pPr>
              <w:pStyle w:val="TAL"/>
              <w:rPr>
                <w:rFonts w:cs="Arial"/>
                <w:szCs w:val="18"/>
                <w:lang w:eastAsia="zh-CN"/>
              </w:rPr>
            </w:pPr>
            <w:r>
              <w:t>More information on the error shall be provided in the "cause" attribute of the "ProblemDetails" structure.</w:t>
            </w:r>
          </w:p>
        </w:tc>
      </w:tr>
      <w:tr w:rsidR="0021391E" w14:paraId="72C8A0C2" w14:textId="77777777" w:rsidTr="00647BDE">
        <w:trPr>
          <w:jc w:val="center"/>
        </w:trPr>
        <w:tc>
          <w:tcPr>
            <w:tcW w:w="1807" w:type="dxa"/>
            <w:tcBorders>
              <w:top w:val="single" w:sz="4" w:space="0" w:color="auto"/>
              <w:left w:val="single" w:sz="4" w:space="0" w:color="auto"/>
              <w:bottom w:val="single" w:sz="4" w:space="0" w:color="auto"/>
              <w:right w:val="single" w:sz="4" w:space="0" w:color="auto"/>
            </w:tcBorders>
          </w:tcPr>
          <w:p w14:paraId="3EDEDD89" w14:textId="77777777" w:rsidR="0021391E" w:rsidRDefault="0021391E" w:rsidP="00647BDE">
            <w:pPr>
              <w:pStyle w:val="TAL"/>
              <w:rPr>
                <w:lang w:eastAsia="zh-CN"/>
              </w:rPr>
            </w:pPr>
            <w:r>
              <w:t>pwsErrorInfo</w:t>
            </w:r>
          </w:p>
        </w:tc>
        <w:tc>
          <w:tcPr>
            <w:tcW w:w="1842" w:type="dxa"/>
            <w:tcBorders>
              <w:top w:val="single" w:sz="4" w:space="0" w:color="auto"/>
              <w:left w:val="single" w:sz="4" w:space="0" w:color="auto"/>
              <w:bottom w:val="single" w:sz="4" w:space="0" w:color="auto"/>
              <w:right w:val="single" w:sz="4" w:space="0" w:color="auto"/>
            </w:tcBorders>
          </w:tcPr>
          <w:p w14:paraId="06E5A092" w14:textId="77777777" w:rsidR="0021391E" w:rsidRDefault="0021391E" w:rsidP="00647BDE">
            <w:pPr>
              <w:pStyle w:val="TAL"/>
              <w:rPr>
                <w:lang w:eastAsia="zh-CN"/>
              </w:rPr>
            </w:pPr>
            <w:r>
              <w:rPr>
                <w:lang w:eastAsia="zh-CN"/>
              </w:rPr>
              <w:t>PWSErrorData</w:t>
            </w:r>
          </w:p>
        </w:tc>
        <w:tc>
          <w:tcPr>
            <w:tcW w:w="425" w:type="dxa"/>
            <w:tcBorders>
              <w:top w:val="single" w:sz="4" w:space="0" w:color="auto"/>
              <w:left w:val="single" w:sz="4" w:space="0" w:color="auto"/>
              <w:bottom w:val="single" w:sz="4" w:space="0" w:color="auto"/>
              <w:right w:val="single" w:sz="4" w:space="0" w:color="auto"/>
            </w:tcBorders>
          </w:tcPr>
          <w:p w14:paraId="324DC5AD" w14:textId="77777777" w:rsidR="0021391E" w:rsidRDefault="0021391E" w:rsidP="00647BD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CA54002" w14:textId="77777777" w:rsidR="0021391E" w:rsidRDefault="0021391E" w:rsidP="00647BD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A95757B" w14:textId="77777777" w:rsidR="0021391E" w:rsidRDefault="0021391E" w:rsidP="00647BDE">
            <w:pPr>
              <w:pStyle w:val="TAL"/>
              <w:rPr>
                <w:rFonts w:cs="Arial"/>
                <w:szCs w:val="18"/>
                <w:lang w:eastAsia="zh-CN"/>
              </w:rPr>
            </w:pPr>
            <w:r>
              <w:rPr>
                <w:rFonts w:cs="Arial"/>
                <w:szCs w:val="18"/>
              </w:rPr>
              <w:t xml:space="preserve">This IE shall be present </w:t>
            </w:r>
            <w:r w:rsidRPr="00D47A40">
              <w:rPr>
                <w:rFonts w:cs="Arial"/>
                <w:szCs w:val="18"/>
                <w:lang w:eastAsia="zh-CN"/>
              </w:rPr>
              <w:t>if the n2InformationClass</w:t>
            </w:r>
            <w:r>
              <w:rPr>
                <w:rFonts w:cs="Arial"/>
                <w:szCs w:val="18"/>
                <w:lang w:eastAsia="zh-CN"/>
              </w:rPr>
              <w:t xml:space="preserve"> is  </w:t>
            </w:r>
            <w:r w:rsidRPr="00D47A40">
              <w:rPr>
                <w:rFonts w:cs="Arial"/>
                <w:szCs w:val="18"/>
                <w:lang w:eastAsia="zh-CN"/>
              </w:rPr>
              <w:t xml:space="preserve">"PWS" in </w:t>
            </w:r>
            <w:r w:rsidRPr="00D47A40">
              <w:t>N2InformationTransferReqData</w:t>
            </w:r>
            <w:r w:rsidRPr="00D47A40">
              <w:rPr>
                <w:rFonts w:cs="Arial"/>
                <w:szCs w:val="18"/>
                <w:lang w:eastAsia="zh-CN"/>
              </w:rPr>
              <w:t>.</w:t>
            </w:r>
          </w:p>
        </w:tc>
      </w:tr>
    </w:tbl>
    <w:p w14:paraId="15CC31B5" w14:textId="77777777" w:rsidR="00746778" w:rsidRDefault="00746778" w:rsidP="004B69C9"/>
    <w:p w14:paraId="559BB0B6" w14:textId="227DA852" w:rsidR="0021391E" w:rsidRDefault="0021391E" w:rsidP="0021391E">
      <w:pPr>
        <w:pStyle w:val="Heading5"/>
        <w:rPr>
          <w:lang w:val="en-US"/>
        </w:rPr>
      </w:pPr>
      <w:bookmarkStart w:id="1010" w:name="_Toc25157170"/>
      <w:bookmarkStart w:id="1011" w:name="_Toc43118232"/>
      <w:bookmarkStart w:id="1012" w:name="_Toc43208405"/>
      <w:bookmarkStart w:id="1013" w:name="_Toc45030380"/>
      <w:r>
        <w:rPr>
          <w:lang w:val="en-US"/>
        </w:rPr>
        <w:t>6.1.6.2.4</w:t>
      </w:r>
      <w:r w:rsidR="00367646">
        <w:rPr>
          <w:lang w:val="en-US"/>
        </w:rPr>
        <w:t>6</w:t>
      </w:r>
      <w:r>
        <w:rPr>
          <w:lang w:val="en-US"/>
        </w:rPr>
        <w:tab/>
        <w:t>Type: PWSResponseData</w:t>
      </w:r>
      <w:bookmarkEnd w:id="1010"/>
      <w:bookmarkEnd w:id="1011"/>
      <w:bookmarkEnd w:id="1012"/>
      <w:bookmarkEnd w:id="1013"/>
    </w:p>
    <w:p w14:paraId="50D72CA7" w14:textId="77777777" w:rsidR="0021391E" w:rsidRDefault="0021391E" w:rsidP="0021391E">
      <w:pPr>
        <w:pStyle w:val="TH"/>
      </w:pPr>
      <w:r>
        <w:rPr>
          <w:noProof/>
        </w:rPr>
        <w:t>Table </w:t>
      </w:r>
      <w:r>
        <w:t>6.1.6.2.4</w:t>
      </w:r>
      <w:r w:rsidR="00367646">
        <w:t>6</w:t>
      </w:r>
      <w:r>
        <w:t xml:space="preserve">-1: </w:t>
      </w:r>
      <w:r>
        <w:rPr>
          <w:noProof/>
        </w:rPr>
        <w:t>Definition of type PWS</w:t>
      </w:r>
      <w:r>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21391E" w14:paraId="781F2DD3" w14:textId="77777777" w:rsidTr="00647BDE">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9D8EA24" w14:textId="77777777" w:rsidR="0021391E" w:rsidRDefault="0021391E" w:rsidP="00647BDE">
            <w:pPr>
              <w:pStyle w:val="TAH"/>
            </w:pPr>
            <w:r>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19B615C" w14:textId="77777777" w:rsidR="0021391E" w:rsidRDefault="0021391E" w:rsidP="00647BD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F2F10D" w14:textId="77777777" w:rsidR="0021391E" w:rsidRDefault="0021391E" w:rsidP="00647BD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161F0C" w14:textId="77777777" w:rsidR="0021391E" w:rsidRDefault="0021391E" w:rsidP="00647BD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B1BFFE" w14:textId="77777777" w:rsidR="0021391E" w:rsidRDefault="0021391E" w:rsidP="00647BDE">
            <w:pPr>
              <w:pStyle w:val="TAH"/>
              <w:rPr>
                <w:rFonts w:cs="Arial"/>
                <w:szCs w:val="18"/>
              </w:rPr>
            </w:pPr>
            <w:r>
              <w:rPr>
                <w:rFonts w:cs="Arial"/>
                <w:szCs w:val="18"/>
              </w:rPr>
              <w:t>Description</w:t>
            </w:r>
          </w:p>
        </w:tc>
      </w:tr>
      <w:tr w:rsidR="0021391E" w:rsidRPr="00D47A40" w14:paraId="4531D457" w14:textId="77777777" w:rsidTr="00647BDE">
        <w:trPr>
          <w:jc w:val="center"/>
        </w:trPr>
        <w:tc>
          <w:tcPr>
            <w:tcW w:w="1807" w:type="dxa"/>
            <w:tcBorders>
              <w:top w:val="single" w:sz="4" w:space="0" w:color="auto"/>
              <w:left w:val="single" w:sz="4" w:space="0" w:color="auto"/>
              <w:bottom w:val="single" w:sz="4" w:space="0" w:color="auto"/>
              <w:right w:val="single" w:sz="4" w:space="0" w:color="auto"/>
            </w:tcBorders>
          </w:tcPr>
          <w:p w14:paraId="5F2DF235" w14:textId="77777777" w:rsidR="0021391E" w:rsidRPr="00D47A40" w:rsidRDefault="0021391E" w:rsidP="00647BDE">
            <w:pPr>
              <w:pStyle w:val="TAL"/>
              <w:rPr>
                <w:lang w:eastAsia="zh-CN"/>
              </w:rPr>
            </w:pPr>
            <w:r>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tcPr>
          <w:p w14:paraId="00B1B40C" w14:textId="77777777" w:rsidR="0021391E" w:rsidRDefault="0021391E" w:rsidP="00647BDE">
            <w:pPr>
              <w:pStyle w:val="TAL"/>
            </w:pPr>
            <w:r>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3C54ED34" w14:textId="77777777" w:rsidR="0021391E" w:rsidRPr="00D47A40" w:rsidRDefault="0021391E" w:rsidP="00647BD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11CAA40" w14:textId="77777777" w:rsidR="0021391E" w:rsidRPr="00D47A40" w:rsidRDefault="0021391E" w:rsidP="00647BDE">
            <w:pPr>
              <w:pStyle w:val="TAL"/>
              <w:rPr>
                <w:lang w:eastAsia="zh-CN"/>
              </w:rPr>
            </w:pPr>
            <w:r w:rsidRPr="00D47A40">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BC2DB1" w14:textId="0E2E9DE2" w:rsidR="0021391E" w:rsidRPr="00D47A40" w:rsidRDefault="0021391E" w:rsidP="00647BDE">
            <w:pPr>
              <w:pStyle w:val="TAL"/>
              <w:rPr>
                <w:rFonts w:cs="Arial"/>
                <w:szCs w:val="18"/>
                <w:lang w:eastAsia="zh-CN"/>
              </w:rPr>
            </w:pPr>
            <w:r>
              <w:t>This IE</w:t>
            </w:r>
            <w:r w:rsidRPr="00B87038">
              <w:t xml:space="preserve"> </w:t>
            </w:r>
            <w:r>
              <w:t xml:space="preserve">shall </w:t>
            </w:r>
            <w:r w:rsidRPr="00B87038">
              <w:t>identif</w:t>
            </w:r>
            <w:r>
              <w:t>y</w:t>
            </w:r>
            <w:r w:rsidRPr="00B87038">
              <w:t xml:space="preserve"> the </w:t>
            </w:r>
            <w:r>
              <w:t xml:space="preserve">message type of the </w:t>
            </w:r>
            <w:r w:rsidRPr="00B87038">
              <w:t>message being sent.</w:t>
            </w:r>
            <w:r>
              <w:t xml:space="preserve"> </w:t>
            </w:r>
            <w:r>
              <w:rPr>
                <w:lang w:eastAsia="zh-CN"/>
              </w:rPr>
              <w:t>See 3GPP</w:t>
            </w:r>
            <w:r w:rsidR="00E57AD4">
              <w:rPr>
                <w:lang w:eastAsia="zh-CN"/>
              </w:rPr>
              <w:t> </w:t>
            </w:r>
            <w:r>
              <w:rPr>
                <w:lang w:eastAsia="zh-CN"/>
              </w:rPr>
              <w:t>TS</w:t>
            </w:r>
            <w:r w:rsidR="00E57AD4">
              <w:rPr>
                <w:lang w:eastAsia="zh-CN"/>
              </w:rPr>
              <w:t> </w:t>
            </w:r>
            <w:r>
              <w:rPr>
                <w:lang w:eastAsia="zh-CN"/>
              </w:rPr>
              <w:t>38.413</w:t>
            </w:r>
            <w:r w:rsidR="00E57AD4">
              <w:rPr>
                <w:lang w:eastAsia="zh-CN"/>
              </w:rPr>
              <w:t> </w:t>
            </w:r>
            <w:r>
              <w:rPr>
                <w:lang w:eastAsia="zh-CN"/>
              </w:rPr>
              <w:t xml:space="preserve">[12]. </w:t>
            </w:r>
            <w:r w:rsidRPr="008746D1">
              <w:rPr>
                <w:rFonts w:cs="Arial"/>
                <w:szCs w:val="18"/>
                <w:lang w:eastAsia="zh-CN"/>
              </w:rPr>
              <w:t xml:space="preserve">Its value is </w:t>
            </w:r>
            <w:r>
              <w:rPr>
                <w:rFonts w:cs="Arial"/>
                <w:szCs w:val="18"/>
                <w:lang w:eastAsia="zh-CN"/>
              </w:rPr>
              <w:t xml:space="preserve">the </w:t>
            </w:r>
            <w:r w:rsidRPr="008746D1">
              <w:rPr>
                <w:color w:val="000000"/>
                <w:lang w:eastAsia="ko-KR"/>
              </w:rPr>
              <w:t xml:space="preserve">numeric code of the NGAP </w:t>
            </w:r>
            <w:r>
              <w:rPr>
                <w:color w:val="000000"/>
                <w:lang w:eastAsia="ko-KR"/>
              </w:rPr>
              <w:t xml:space="preserve">Message Type </w:t>
            </w:r>
            <w:r w:rsidRPr="008746D1">
              <w:rPr>
                <w:color w:val="000000"/>
                <w:lang w:eastAsia="ko-KR"/>
              </w:rPr>
              <w:t>IE type defined in ASN.1</w:t>
            </w:r>
            <w:r w:rsidRPr="008746D1">
              <w:rPr>
                <w:rFonts w:cs="Arial"/>
                <w:szCs w:val="18"/>
                <w:lang w:eastAsia="zh-CN"/>
              </w:rPr>
              <w:t>.</w:t>
            </w:r>
          </w:p>
        </w:tc>
      </w:tr>
      <w:tr w:rsidR="0021391E" w:rsidRPr="00D47A40" w14:paraId="3A419492" w14:textId="77777777" w:rsidTr="00647BDE">
        <w:trPr>
          <w:jc w:val="center"/>
        </w:trPr>
        <w:tc>
          <w:tcPr>
            <w:tcW w:w="1807" w:type="dxa"/>
            <w:tcBorders>
              <w:top w:val="single" w:sz="4" w:space="0" w:color="auto"/>
              <w:left w:val="single" w:sz="4" w:space="0" w:color="auto"/>
              <w:bottom w:val="single" w:sz="4" w:space="0" w:color="auto"/>
              <w:right w:val="single" w:sz="4" w:space="0" w:color="auto"/>
            </w:tcBorders>
          </w:tcPr>
          <w:p w14:paraId="23ABDCCF" w14:textId="77777777" w:rsidR="0021391E" w:rsidRPr="00D47A40" w:rsidRDefault="0021391E" w:rsidP="00647BDE">
            <w:pPr>
              <w:pStyle w:val="TAL"/>
            </w:pPr>
            <w:r w:rsidRPr="00D47A40">
              <w:rPr>
                <w:lang w:eastAsia="zh-CN"/>
              </w:rPr>
              <w:t>serialNumber</w:t>
            </w:r>
          </w:p>
        </w:tc>
        <w:tc>
          <w:tcPr>
            <w:tcW w:w="1842" w:type="dxa"/>
            <w:tcBorders>
              <w:top w:val="single" w:sz="4" w:space="0" w:color="auto"/>
              <w:left w:val="single" w:sz="4" w:space="0" w:color="auto"/>
              <w:bottom w:val="single" w:sz="4" w:space="0" w:color="auto"/>
              <w:right w:val="single" w:sz="4" w:space="0" w:color="auto"/>
            </w:tcBorders>
          </w:tcPr>
          <w:p w14:paraId="1342A474" w14:textId="77777777" w:rsidR="0021391E" w:rsidRPr="00D47A40" w:rsidRDefault="0021391E" w:rsidP="00647BDE">
            <w:pPr>
              <w:pStyle w:val="TAL"/>
            </w:pPr>
            <w:r>
              <w:t>Uint16</w:t>
            </w:r>
          </w:p>
        </w:tc>
        <w:tc>
          <w:tcPr>
            <w:tcW w:w="425" w:type="dxa"/>
            <w:tcBorders>
              <w:top w:val="single" w:sz="4" w:space="0" w:color="auto"/>
              <w:left w:val="single" w:sz="4" w:space="0" w:color="auto"/>
              <w:bottom w:val="single" w:sz="4" w:space="0" w:color="auto"/>
              <w:right w:val="single" w:sz="4" w:space="0" w:color="auto"/>
            </w:tcBorders>
          </w:tcPr>
          <w:p w14:paraId="7EABB2E7" w14:textId="77777777" w:rsidR="0021391E" w:rsidRPr="00D47A40" w:rsidRDefault="0021391E" w:rsidP="00647BDE">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FB5409" w14:textId="77777777" w:rsidR="0021391E" w:rsidRPr="00D47A40" w:rsidRDefault="0021391E" w:rsidP="00647BDE">
            <w:pPr>
              <w:pStyle w:val="TAL"/>
            </w:pPr>
            <w:r w:rsidRPr="00D47A40">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3D3AA86" w14:textId="77777777" w:rsidR="0021391E" w:rsidRPr="00D47A40" w:rsidRDefault="0021391E" w:rsidP="00647BDE">
            <w:pPr>
              <w:pStyle w:val="TAL"/>
              <w:rPr>
                <w:rFonts w:cs="Arial"/>
                <w:szCs w:val="18"/>
              </w:rPr>
            </w:pPr>
            <w:r>
              <w:rPr>
                <w:rFonts w:cs="Arial"/>
                <w:szCs w:val="18"/>
              </w:rPr>
              <w:t>This IE shall contain the Serial Number of the associated PWS response message.</w:t>
            </w:r>
          </w:p>
        </w:tc>
      </w:tr>
      <w:tr w:rsidR="0021391E" w:rsidRPr="00D47A40" w14:paraId="36BD69E7" w14:textId="77777777" w:rsidTr="00647BDE">
        <w:trPr>
          <w:jc w:val="center"/>
        </w:trPr>
        <w:tc>
          <w:tcPr>
            <w:tcW w:w="1807" w:type="dxa"/>
            <w:tcBorders>
              <w:top w:val="single" w:sz="4" w:space="0" w:color="auto"/>
              <w:left w:val="single" w:sz="4" w:space="0" w:color="auto"/>
              <w:bottom w:val="single" w:sz="4" w:space="0" w:color="auto"/>
              <w:right w:val="single" w:sz="4" w:space="0" w:color="auto"/>
            </w:tcBorders>
          </w:tcPr>
          <w:p w14:paraId="00ED803B" w14:textId="77777777" w:rsidR="0021391E" w:rsidRPr="00D47A40" w:rsidRDefault="0021391E" w:rsidP="00647BDE">
            <w:pPr>
              <w:pStyle w:val="TAL"/>
            </w:pPr>
            <w:r w:rsidRPr="00D47A40">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tcPr>
          <w:p w14:paraId="325D0D15" w14:textId="77777777" w:rsidR="0021391E" w:rsidRPr="00D47A40" w:rsidRDefault="0021391E" w:rsidP="00647BDE">
            <w:pPr>
              <w:pStyle w:val="TAL"/>
            </w:pPr>
            <w:r w:rsidRPr="00D47A40">
              <w:t>Integer</w:t>
            </w:r>
          </w:p>
        </w:tc>
        <w:tc>
          <w:tcPr>
            <w:tcW w:w="425" w:type="dxa"/>
            <w:tcBorders>
              <w:top w:val="single" w:sz="4" w:space="0" w:color="auto"/>
              <w:left w:val="single" w:sz="4" w:space="0" w:color="auto"/>
              <w:bottom w:val="single" w:sz="4" w:space="0" w:color="auto"/>
              <w:right w:val="single" w:sz="4" w:space="0" w:color="auto"/>
            </w:tcBorders>
          </w:tcPr>
          <w:p w14:paraId="36CBBA91" w14:textId="77777777" w:rsidR="0021391E" w:rsidRPr="00D47A40" w:rsidRDefault="0021391E" w:rsidP="00647BDE">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0C12D25" w14:textId="77777777" w:rsidR="0021391E" w:rsidRPr="00D47A40" w:rsidRDefault="0021391E" w:rsidP="00647BDE">
            <w:pPr>
              <w:pStyle w:val="TAL"/>
            </w:pPr>
            <w:r w:rsidRPr="00D47A40">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EDCC24" w14:textId="77777777" w:rsidR="0021391E" w:rsidRPr="00D47A40" w:rsidRDefault="0021391E" w:rsidP="00647BDE">
            <w:pPr>
              <w:pStyle w:val="TAL"/>
              <w:rPr>
                <w:rFonts w:cs="Arial"/>
                <w:szCs w:val="18"/>
              </w:rPr>
            </w:pPr>
            <w:r>
              <w:rPr>
                <w:rFonts w:cs="Arial"/>
                <w:szCs w:val="18"/>
              </w:rPr>
              <w:t>This IE shall contain the Message Identifier of the associated PWS response message.</w:t>
            </w:r>
          </w:p>
        </w:tc>
      </w:tr>
      <w:tr w:rsidR="0021391E" w:rsidRPr="00D47A40" w14:paraId="067CF817" w14:textId="77777777" w:rsidTr="00647BDE">
        <w:trPr>
          <w:jc w:val="center"/>
        </w:trPr>
        <w:tc>
          <w:tcPr>
            <w:tcW w:w="1807" w:type="dxa"/>
            <w:tcBorders>
              <w:top w:val="single" w:sz="4" w:space="0" w:color="auto"/>
              <w:left w:val="single" w:sz="4" w:space="0" w:color="auto"/>
              <w:bottom w:val="single" w:sz="4" w:space="0" w:color="auto"/>
              <w:right w:val="single" w:sz="4" w:space="0" w:color="auto"/>
            </w:tcBorders>
          </w:tcPr>
          <w:p w14:paraId="1B94A12E" w14:textId="77777777" w:rsidR="0021391E" w:rsidRPr="00D47A40" w:rsidRDefault="0021391E" w:rsidP="00647BDE">
            <w:pPr>
              <w:pStyle w:val="TAL"/>
            </w:pPr>
            <w:r w:rsidRPr="00D47A40">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tcPr>
          <w:p w14:paraId="2FF82885" w14:textId="77777777" w:rsidR="0021391E" w:rsidRPr="00D47A40" w:rsidRDefault="0021391E" w:rsidP="00647BDE">
            <w:pPr>
              <w:pStyle w:val="TAL"/>
            </w:pPr>
            <w:r>
              <w:t>array(Tai)</w:t>
            </w:r>
          </w:p>
        </w:tc>
        <w:tc>
          <w:tcPr>
            <w:tcW w:w="425" w:type="dxa"/>
            <w:tcBorders>
              <w:top w:val="single" w:sz="4" w:space="0" w:color="auto"/>
              <w:left w:val="single" w:sz="4" w:space="0" w:color="auto"/>
              <w:bottom w:val="single" w:sz="4" w:space="0" w:color="auto"/>
              <w:right w:val="single" w:sz="4" w:space="0" w:color="auto"/>
            </w:tcBorders>
          </w:tcPr>
          <w:p w14:paraId="5E3742BE" w14:textId="77777777" w:rsidR="0021391E" w:rsidRPr="00D47A40" w:rsidRDefault="0021391E" w:rsidP="00647BDE">
            <w:pPr>
              <w:pStyle w:val="TAC"/>
            </w:pPr>
            <w:r w:rsidRPr="00D47A40">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08575B" w14:textId="45A4EEAD" w:rsidR="0021391E" w:rsidRPr="00D47A40" w:rsidRDefault="00155B5B" w:rsidP="00647BDE">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0BF9DB" w14:textId="77777777" w:rsidR="0021391E" w:rsidRPr="00D47A40" w:rsidRDefault="0021391E" w:rsidP="00647BDE">
            <w:pPr>
              <w:pStyle w:val="TAL"/>
              <w:rPr>
                <w:rFonts w:cs="Arial"/>
                <w:szCs w:val="18"/>
              </w:rPr>
            </w:pPr>
            <w:r>
              <w:rPr>
                <w:rFonts w:cs="Arial"/>
                <w:szCs w:val="18"/>
              </w:rPr>
              <w:t>This IE shall contain the Unknown Tracking Area List which may be present in the associated PWS response message.</w:t>
            </w:r>
          </w:p>
        </w:tc>
      </w:tr>
    </w:tbl>
    <w:p w14:paraId="0346404F" w14:textId="77777777" w:rsidR="0021391E" w:rsidRDefault="0021391E" w:rsidP="004B69C9"/>
    <w:p w14:paraId="391DC1C9" w14:textId="1C1FAEAB" w:rsidR="0021391E" w:rsidRDefault="0021391E" w:rsidP="003D5C4D">
      <w:pPr>
        <w:pStyle w:val="Heading5"/>
        <w:rPr>
          <w:lang w:val="en-US"/>
        </w:rPr>
      </w:pPr>
      <w:bookmarkStart w:id="1014" w:name="_Toc25157171"/>
      <w:bookmarkStart w:id="1015" w:name="_Toc43118233"/>
      <w:bookmarkStart w:id="1016" w:name="_Toc43208406"/>
      <w:bookmarkStart w:id="1017" w:name="_Toc45030381"/>
      <w:r>
        <w:rPr>
          <w:lang w:val="en-US"/>
        </w:rPr>
        <w:t>6.1.6.2.</w:t>
      </w:r>
      <w:r w:rsidR="00367646">
        <w:rPr>
          <w:lang w:val="en-US"/>
        </w:rPr>
        <w:t>47</w:t>
      </w:r>
      <w:r>
        <w:rPr>
          <w:lang w:val="en-US"/>
        </w:rPr>
        <w:tab/>
        <w:t>Type: PWSErrorData</w:t>
      </w:r>
      <w:bookmarkEnd w:id="1014"/>
      <w:bookmarkEnd w:id="1015"/>
      <w:bookmarkEnd w:id="1016"/>
      <w:bookmarkEnd w:id="1017"/>
    </w:p>
    <w:p w14:paraId="45A00082" w14:textId="77777777" w:rsidR="0021391E" w:rsidRDefault="0021391E" w:rsidP="0021391E">
      <w:pPr>
        <w:pStyle w:val="TH"/>
      </w:pPr>
      <w:r>
        <w:rPr>
          <w:noProof/>
        </w:rPr>
        <w:t>Table </w:t>
      </w:r>
      <w:r>
        <w:t>6.1.6.2.</w:t>
      </w:r>
      <w:r w:rsidR="00367646">
        <w:t>47</w:t>
      </w:r>
      <w:r>
        <w:t xml:space="preserve">-1: </w:t>
      </w:r>
      <w:r>
        <w:rPr>
          <w:noProof/>
        </w:rPr>
        <w:t xml:space="preserve">Definition of type </w:t>
      </w:r>
      <w:r>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1391E" w14:paraId="020C3AFE" w14:textId="77777777" w:rsidTr="00647BD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404675" w14:textId="77777777" w:rsidR="0021391E" w:rsidRDefault="0021391E" w:rsidP="00647BD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DBB812" w14:textId="77777777" w:rsidR="0021391E" w:rsidRDefault="0021391E" w:rsidP="00647BD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313B8B" w14:textId="77777777" w:rsidR="0021391E" w:rsidRDefault="0021391E" w:rsidP="00647BD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C61565" w14:textId="77777777" w:rsidR="0021391E" w:rsidRDefault="0021391E" w:rsidP="00647BD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2F8B9F" w14:textId="77777777" w:rsidR="0021391E" w:rsidRDefault="0021391E" w:rsidP="00647BDE">
            <w:pPr>
              <w:pStyle w:val="TAH"/>
              <w:rPr>
                <w:rFonts w:cs="Arial"/>
                <w:szCs w:val="18"/>
              </w:rPr>
            </w:pPr>
            <w:r>
              <w:rPr>
                <w:rFonts w:cs="Arial"/>
                <w:szCs w:val="18"/>
              </w:rPr>
              <w:t>Description</w:t>
            </w:r>
          </w:p>
        </w:tc>
      </w:tr>
      <w:tr w:rsidR="0021391E" w14:paraId="33BD1219" w14:textId="77777777" w:rsidTr="00647BDE">
        <w:trPr>
          <w:jc w:val="center"/>
        </w:trPr>
        <w:tc>
          <w:tcPr>
            <w:tcW w:w="2090" w:type="dxa"/>
            <w:tcBorders>
              <w:top w:val="single" w:sz="4" w:space="0" w:color="auto"/>
              <w:left w:val="single" w:sz="4" w:space="0" w:color="auto"/>
              <w:bottom w:val="single" w:sz="4" w:space="0" w:color="auto"/>
              <w:right w:val="single" w:sz="4" w:space="0" w:color="auto"/>
            </w:tcBorders>
          </w:tcPr>
          <w:p w14:paraId="2A3FC8DD" w14:textId="77777777" w:rsidR="0021391E" w:rsidRDefault="0021391E" w:rsidP="00647BDE">
            <w:pPr>
              <w:pStyle w:val="TAL"/>
              <w:rPr>
                <w:lang w:eastAsia="zh-CN"/>
              </w:rPr>
            </w:pPr>
            <w:r>
              <w:rPr>
                <w:lang w:eastAsia="zh-CN"/>
              </w:rPr>
              <w:t>namfCause</w:t>
            </w:r>
          </w:p>
        </w:tc>
        <w:tc>
          <w:tcPr>
            <w:tcW w:w="1559" w:type="dxa"/>
            <w:tcBorders>
              <w:top w:val="single" w:sz="4" w:space="0" w:color="auto"/>
              <w:left w:val="single" w:sz="4" w:space="0" w:color="auto"/>
              <w:bottom w:val="single" w:sz="4" w:space="0" w:color="auto"/>
              <w:right w:val="single" w:sz="4" w:space="0" w:color="auto"/>
            </w:tcBorders>
          </w:tcPr>
          <w:p w14:paraId="6C098EAA" w14:textId="77777777" w:rsidR="0021391E" w:rsidRDefault="0021391E" w:rsidP="00647BDE">
            <w:pPr>
              <w:pStyle w:val="TAL"/>
              <w:rPr>
                <w:lang w:eastAsia="zh-CN"/>
              </w:rPr>
            </w:pPr>
            <w:r>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45B3126F" w14:textId="77777777" w:rsidR="0021391E" w:rsidRDefault="0021391E" w:rsidP="00647BDE">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D6FDC7" w14:textId="77777777" w:rsidR="0021391E" w:rsidRDefault="0021391E" w:rsidP="00647BD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FD2596A" w14:textId="5E5165E0" w:rsidR="0021391E" w:rsidRDefault="0021391E" w:rsidP="00647BDE">
            <w:pPr>
              <w:pStyle w:val="TAL"/>
              <w:rPr>
                <w:rFonts w:cs="Arial"/>
                <w:szCs w:val="18"/>
                <w:lang w:eastAsia="zh-CN"/>
              </w:rPr>
            </w:pPr>
            <w:r>
              <w:rPr>
                <w:rFonts w:cs="Arial"/>
                <w:szCs w:val="18"/>
                <w:lang w:eastAsia="zh-CN"/>
              </w:rPr>
              <w:t xml:space="preserve">Represents the cause value for the error that the AMF detected. See </w:t>
            </w:r>
            <w:r w:rsidR="003416AC">
              <w:rPr>
                <w:rFonts w:cs="Arial"/>
                <w:szCs w:val="18"/>
                <w:lang w:eastAsia="zh-CN"/>
              </w:rPr>
              <w:t>clause</w:t>
            </w:r>
            <w:r>
              <w:rPr>
                <w:rFonts w:cs="Arial"/>
                <w:szCs w:val="18"/>
                <w:lang w:eastAsia="zh-CN"/>
              </w:rPr>
              <w:t xml:space="preserve"> 4.3.4.3.2 of </w:t>
            </w:r>
            <w:r w:rsidR="00CB5157">
              <w:rPr>
                <w:rFonts w:cs="Arial"/>
                <w:szCs w:val="18"/>
                <w:lang w:eastAsia="zh-CN"/>
              </w:rPr>
              <w:t>3GPP</w:t>
            </w:r>
            <w:r w:rsidR="001579DF">
              <w:rPr>
                <w:rFonts w:cs="Arial"/>
                <w:szCs w:val="18"/>
                <w:lang w:eastAsia="zh-CN"/>
              </w:rPr>
              <w:t> TS</w:t>
            </w:r>
            <w:r w:rsidR="00CB5157">
              <w:rPr>
                <w:rFonts w:cs="Arial"/>
                <w:szCs w:val="18"/>
                <w:lang w:eastAsia="zh-CN"/>
              </w:rPr>
              <w:t> 2</w:t>
            </w:r>
            <w:r w:rsidR="00E57AD4">
              <w:rPr>
                <w:rFonts w:cs="Arial"/>
                <w:szCs w:val="18"/>
                <w:lang w:eastAsia="zh-CN"/>
              </w:rPr>
              <w:t>9.168 [</w:t>
            </w:r>
            <w:r>
              <w:rPr>
                <w:rFonts w:cs="Arial"/>
                <w:szCs w:val="18"/>
                <w:lang w:eastAsia="zh-CN"/>
              </w:rPr>
              <w:t>21].</w:t>
            </w:r>
          </w:p>
        </w:tc>
      </w:tr>
    </w:tbl>
    <w:p w14:paraId="776C2AB6" w14:textId="77777777" w:rsidR="0021391E" w:rsidRDefault="0021391E" w:rsidP="004B69C9"/>
    <w:p w14:paraId="0BAF7BF6" w14:textId="336400AE" w:rsidR="00682842" w:rsidRDefault="00682842" w:rsidP="00682842">
      <w:pPr>
        <w:pStyle w:val="Heading5"/>
        <w:rPr>
          <w:lang w:eastAsia="zh-CN"/>
        </w:rPr>
      </w:pPr>
      <w:bookmarkStart w:id="1018" w:name="_Toc25157172"/>
      <w:bookmarkStart w:id="1019" w:name="_Toc43118234"/>
      <w:bookmarkStart w:id="1020" w:name="_Toc43208407"/>
      <w:bookmarkStart w:id="1021" w:name="_Toc45030382"/>
      <w:r>
        <w:t>6.1.6.2.</w:t>
      </w:r>
      <w:r w:rsidR="00367646">
        <w:t>48</w:t>
      </w:r>
      <w:r>
        <w:tab/>
      </w:r>
      <w:r w:rsidR="00DF60D7">
        <w:t>Void</w:t>
      </w:r>
      <w:bookmarkEnd w:id="1018"/>
      <w:bookmarkEnd w:id="1019"/>
      <w:bookmarkEnd w:id="1020"/>
      <w:bookmarkEnd w:id="1021"/>
    </w:p>
    <w:p w14:paraId="663338F3" w14:textId="77777777" w:rsidR="00682842" w:rsidRDefault="00682842" w:rsidP="004B69C9"/>
    <w:p w14:paraId="561C9F0A" w14:textId="3C567A41" w:rsidR="00CD5780" w:rsidRDefault="00CD5780" w:rsidP="00CD5780">
      <w:pPr>
        <w:pStyle w:val="Heading5"/>
        <w:rPr>
          <w:lang w:eastAsia="zh-CN"/>
        </w:rPr>
      </w:pPr>
      <w:bookmarkStart w:id="1022" w:name="_Toc25157173"/>
      <w:bookmarkStart w:id="1023" w:name="_Toc43118235"/>
      <w:bookmarkStart w:id="1024" w:name="_Toc43208408"/>
      <w:bookmarkStart w:id="1025" w:name="_Toc45030383"/>
      <w:r>
        <w:t>6.1.6.2.</w:t>
      </w:r>
      <w:r w:rsidR="00367646">
        <w:t>49</w:t>
      </w:r>
      <w:r>
        <w:tab/>
        <w:t xml:space="preserve">Type: </w:t>
      </w:r>
      <w:r>
        <w:rPr>
          <w:lang w:eastAsia="zh-CN"/>
        </w:rPr>
        <w:t>NgKsi</w:t>
      </w:r>
      <w:bookmarkEnd w:id="1022"/>
      <w:bookmarkEnd w:id="1023"/>
      <w:bookmarkEnd w:id="1024"/>
      <w:bookmarkEnd w:id="1025"/>
    </w:p>
    <w:p w14:paraId="230E1787" w14:textId="77777777" w:rsidR="00CD5780" w:rsidRDefault="00CD5780" w:rsidP="00CD5780">
      <w:pPr>
        <w:pStyle w:val="TH"/>
      </w:pPr>
      <w:r>
        <w:rPr>
          <w:noProof/>
        </w:rPr>
        <w:t>Table </w:t>
      </w:r>
      <w:r>
        <w:t>6.1.6.2.</w:t>
      </w:r>
      <w:r w:rsidR="00367646">
        <w:t>49</w:t>
      </w:r>
      <w:r>
        <w:t xml:space="preserve">-1: </w:t>
      </w:r>
      <w:r>
        <w:rPr>
          <w:noProof/>
        </w:rPr>
        <w:t xml:space="preserve">Definition of type </w:t>
      </w:r>
      <w:r>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D5780" w:rsidRPr="008D07A8" w14:paraId="7C6C4FF5" w14:textId="77777777" w:rsidTr="00C55D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A96829" w14:textId="77777777" w:rsidR="00CD5780" w:rsidRPr="008D07A8" w:rsidRDefault="00CD5780" w:rsidP="00C55DD7">
            <w:pPr>
              <w:pStyle w:val="TAH"/>
            </w:pPr>
            <w:r w:rsidRPr="008D07A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0DF017" w14:textId="77777777" w:rsidR="00CD5780" w:rsidRPr="008D07A8" w:rsidRDefault="00CD5780" w:rsidP="00C55DD7">
            <w:pPr>
              <w:pStyle w:val="TAH"/>
            </w:pPr>
            <w:r w:rsidRPr="008D07A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C0A4A8" w14:textId="77777777" w:rsidR="00CD5780" w:rsidRPr="008D07A8" w:rsidRDefault="00CD5780" w:rsidP="00C55DD7">
            <w:pPr>
              <w:pStyle w:val="TAH"/>
            </w:pPr>
            <w:r w:rsidRPr="008D07A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799613" w14:textId="77777777" w:rsidR="00CD5780" w:rsidRPr="008D07A8" w:rsidRDefault="00CD5780" w:rsidP="00C55DD7">
            <w:pPr>
              <w:pStyle w:val="TAH"/>
              <w:jc w:val="left"/>
            </w:pPr>
            <w:r w:rsidRPr="008D07A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7F36F7" w14:textId="77777777" w:rsidR="00CD5780" w:rsidRPr="008D07A8" w:rsidRDefault="00CD5780" w:rsidP="00C55DD7">
            <w:pPr>
              <w:pStyle w:val="TAH"/>
              <w:rPr>
                <w:rFonts w:cs="Arial"/>
                <w:szCs w:val="18"/>
              </w:rPr>
            </w:pPr>
            <w:r w:rsidRPr="008D07A8">
              <w:rPr>
                <w:rFonts w:cs="Arial"/>
                <w:szCs w:val="18"/>
              </w:rPr>
              <w:t>Description</w:t>
            </w:r>
          </w:p>
        </w:tc>
      </w:tr>
      <w:tr w:rsidR="00CD5780" w:rsidRPr="008D07A8" w14:paraId="0D0BB365" w14:textId="77777777" w:rsidTr="00C55DD7">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62446CFA" w14:textId="77777777" w:rsidR="00CD5780" w:rsidRPr="008D07A8" w:rsidRDefault="00CD5780" w:rsidP="00C55DD7">
            <w:pPr>
              <w:pStyle w:val="TAL"/>
              <w:rPr>
                <w:lang w:eastAsia="zh-CN"/>
              </w:rPr>
            </w:pPr>
            <w:r w:rsidRPr="008D07A8">
              <w:rPr>
                <w:lang w:eastAsia="zh-CN"/>
              </w:rPr>
              <w:t>tsc</w:t>
            </w:r>
          </w:p>
        </w:tc>
        <w:tc>
          <w:tcPr>
            <w:tcW w:w="1559" w:type="dxa"/>
            <w:tcBorders>
              <w:top w:val="single" w:sz="4" w:space="0" w:color="auto"/>
              <w:left w:val="single" w:sz="4" w:space="0" w:color="auto"/>
              <w:bottom w:val="single" w:sz="4" w:space="0" w:color="auto"/>
              <w:right w:val="single" w:sz="4" w:space="0" w:color="auto"/>
            </w:tcBorders>
          </w:tcPr>
          <w:p w14:paraId="7615A023" w14:textId="77777777" w:rsidR="00CD5780" w:rsidRPr="008D07A8" w:rsidRDefault="00CD5780" w:rsidP="00C55DD7">
            <w:pPr>
              <w:pStyle w:val="TAL"/>
              <w:rPr>
                <w:lang w:eastAsia="zh-CN"/>
              </w:rPr>
            </w:pPr>
            <w:r w:rsidRPr="008D07A8">
              <w:t>ScType</w:t>
            </w:r>
          </w:p>
        </w:tc>
        <w:tc>
          <w:tcPr>
            <w:tcW w:w="425" w:type="dxa"/>
            <w:tcBorders>
              <w:top w:val="single" w:sz="4" w:space="0" w:color="auto"/>
              <w:left w:val="single" w:sz="4" w:space="0" w:color="auto"/>
              <w:bottom w:val="single" w:sz="4" w:space="0" w:color="auto"/>
              <w:right w:val="single" w:sz="4" w:space="0" w:color="auto"/>
            </w:tcBorders>
          </w:tcPr>
          <w:p w14:paraId="36AD5F71" w14:textId="77777777" w:rsidR="00CD5780" w:rsidRPr="008D07A8" w:rsidRDefault="00CD5780" w:rsidP="00C55DD7">
            <w:pPr>
              <w:pStyle w:val="TAC"/>
              <w:rPr>
                <w:lang w:eastAsia="zh-CN"/>
              </w:rPr>
            </w:pPr>
            <w:r w:rsidRPr="008D07A8">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4334E4A" w14:textId="77777777" w:rsidR="00CD5780" w:rsidRPr="008D07A8" w:rsidRDefault="00CD5780" w:rsidP="00C55DD7">
            <w:pPr>
              <w:pStyle w:val="TAL"/>
              <w:rPr>
                <w:lang w:eastAsia="zh-CN"/>
              </w:rPr>
            </w:pPr>
            <w:r w:rsidRPr="008D07A8">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F4F375D" w14:textId="77777777" w:rsidR="00CD5780" w:rsidRPr="008D07A8" w:rsidRDefault="00CD5780" w:rsidP="00C55DD7">
            <w:pPr>
              <w:pStyle w:val="TAL"/>
              <w:rPr>
                <w:rFonts w:cs="Arial"/>
                <w:szCs w:val="18"/>
                <w:lang w:eastAsia="zh-CN"/>
              </w:rPr>
            </w:pPr>
            <w:r w:rsidRPr="008D07A8">
              <w:rPr>
                <w:rFonts w:cs="Arial"/>
                <w:szCs w:val="18"/>
                <w:lang w:eastAsia="zh-CN"/>
              </w:rPr>
              <w:t>Indicates whether the security context type is native or mapped.</w:t>
            </w:r>
          </w:p>
        </w:tc>
      </w:tr>
      <w:tr w:rsidR="00CD5780" w:rsidRPr="008D07A8" w14:paraId="14369859" w14:textId="77777777" w:rsidTr="00C55DD7">
        <w:trPr>
          <w:jc w:val="center"/>
        </w:trPr>
        <w:tc>
          <w:tcPr>
            <w:tcW w:w="2090" w:type="dxa"/>
            <w:tcBorders>
              <w:top w:val="single" w:sz="4" w:space="0" w:color="auto"/>
              <w:left w:val="single" w:sz="4" w:space="0" w:color="auto"/>
              <w:bottom w:val="single" w:sz="4" w:space="0" w:color="auto"/>
              <w:right w:val="single" w:sz="4" w:space="0" w:color="auto"/>
            </w:tcBorders>
          </w:tcPr>
          <w:p w14:paraId="14EDDD8B" w14:textId="77777777" w:rsidR="00CD5780" w:rsidRPr="008D07A8" w:rsidRDefault="00CD5780" w:rsidP="00C55DD7">
            <w:pPr>
              <w:pStyle w:val="TAL"/>
              <w:rPr>
                <w:lang w:eastAsia="zh-CN"/>
              </w:rPr>
            </w:pPr>
            <w:r w:rsidRPr="008D07A8">
              <w:rPr>
                <w:lang w:eastAsia="zh-CN"/>
              </w:rPr>
              <w:t>ksi</w:t>
            </w:r>
          </w:p>
        </w:tc>
        <w:tc>
          <w:tcPr>
            <w:tcW w:w="1559" w:type="dxa"/>
            <w:tcBorders>
              <w:top w:val="single" w:sz="4" w:space="0" w:color="auto"/>
              <w:left w:val="single" w:sz="4" w:space="0" w:color="auto"/>
              <w:bottom w:val="single" w:sz="4" w:space="0" w:color="auto"/>
              <w:right w:val="single" w:sz="4" w:space="0" w:color="auto"/>
            </w:tcBorders>
          </w:tcPr>
          <w:p w14:paraId="0458EBA6" w14:textId="636531F8" w:rsidR="00CD5780" w:rsidRPr="008D07A8" w:rsidRDefault="00CD5780" w:rsidP="00C55DD7">
            <w:pPr>
              <w:pStyle w:val="TAL"/>
              <w:rPr>
                <w:lang w:eastAsia="zh-CN"/>
              </w:rPr>
            </w:pPr>
            <w:r w:rsidRPr="008D07A8">
              <w:t>integer</w:t>
            </w:r>
          </w:p>
        </w:tc>
        <w:tc>
          <w:tcPr>
            <w:tcW w:w="425" w:type="dxa"/>
            <w:tcBorders>
              <w:top w:val="single" w:sz="4" w:space="0" w:color="auto"/>
              <w:left w:val="single" w:sz="4" w:space="0" w:color="auto"/>
              <w:bottom w:val="single" w:sz="4" w:space="0" w:color="auto"/>
              <w:right w:val="single" w:sz="4" w:space="0" w:color="auto"/>
            </w:tcBorders>
          </w:tcPr>
          <w:p w14:paraId="62550416" w14:textId="77777777" w:rsidR="00CD5780" w:rsidRPr="008D07A8" w:rsidRDefault="00CD5780" w:rsidP="00C55DD7">
            <w:pPr>
              <w:pStyle w:val="TAC"/>
              <w:rPr>
                <w:lang w:eastAsia="zh-CN"/>
              </w:rPr>
            </w:pPr>
            <w:r w:rsidRPr="008D07A8">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8AB673" w14:textId="77777777" w:rsidR="00CD5780" w:rsidRPr="008D07A8" w:rsidRDefault="00CD5780" w:rsidP="00C55DD7">
            <w:pPr>
              <w:pStyle w:val="TAL"/>
              <w:rPr>
                <w:lang w:eastAsia="zh-CN"/>
              </w:rPr>
            </w:pPr>
            <w:r w:rsidRPr="008D07A8">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8660A6" w14:textId="77777777" w:rsidR="00CD5780" w:rsidRPr="008D07A8" w:rsidRDefault="00CD5780" w:rsidP="00C55DD7">
            <w:pPr>
              <w:pStyle w:val="TAL"/>
              <w:rPr>
                <w:rFonts w:cs="Arial"/>
                <w:szCs w:val="18"/>
                <w:lang w:eastAsia="zh-CN"/>
              </w:rPr>
            </w:pPr>
            <w:r w:rsidRPr="008D07A8">
              <w:rPr>
                <w:rFonts w:cs="Arial"/>
                <w:szCs w:val="18"/>
                <w:lang w:eastAsia="zh-CN"/>
              </w:rPr>
              <w:t>Indicates the key set identifier value. Minimum is 0 and Maximum is 6.</w:t>
            </w:r>
          </w:p>
        </w:tc>
      </w:tr>
    </w:tbl>
    <w:p w14:paraId="0D7F5238" w14:textId="77777777" w:rsidR="00CD5780" w:rsidRDefault="00CD5780" w:rsidP="004B69C9"/>
    <w:p w14:paraId="6881F78C" w14:textId="27FA6BB2" w:rsidR="00CD5780" w:rsidRDefault="00CD5780" w:rsidP="00CD5780">
      <w:pPr>
        <w:pStyle w:val="Heading5"/>
        <w:rPr>
          <w:lang w:eastAsia="zh-CN"/>
        </w:rPr>
      </w:pPr>
      <w:bookmarkStart w:id="1026" w:name="_Toc25157174"/>
      <w:bookmarkStart w:id="1027" w:name="_Toc43118236"/>
      <w:bookmarkStart w:id="1028" w:name="_Toc43208409"/>
      <w:bookmarkStart w:id="1029" w:name="_Toc45030384"/>
      <w:r>
        <w:lastRenderedPageBreak/>
        <w:t>6.1.6.2.5</w:t>
      </w:r>
      <w:r w:rsidR="00367646">
        <w:t>0</w:t>
      </w:r>
      <w:r>
        <w:tab/>
        <w:t xml:space="preserve">Type: </w:t>
      </w:r>
      <w:r>
        <w:rPr>
          <w:lang w:eastAsia="zh-CN"/>
        </w:rPr>
        <w:t>KeyAmf</w:t>
      </w:r>
      <w:bookmarkEnd w:id="1026"/>
      <w:bookmarkEnd w:id="1027"/>
      <w:bookmarkEnd w:id="1028"/>
      <w:bookmarkEnd w:id="1029"/>
    </w:p>
    <w:p w14:paraId="5D02A174" w14:textId="77777777" w:rsidR="00CD5780" w:rsidRDefault="00CD5780" w:rsidP="00CD5780">
      <w:pPr>
        <w:pStyle w:val="TH"/>
      </w:pPr>
      <w:r>
        <w:rPr>
          <w:noProof/>
        </w:rPr>
        <w:t>Table </w:t>
      </w:r>
      <w:r>
        <w:t>6.1.6.2.</w:t>
      </w:r>
      <w:r w:rsidR="00367646">
        <w:t>50</w:t>
      </w:r>
      <w:r>
        <w:t xml:space="preserve">-1: </w:t>
      </w:r>
      <w:r>
        <w:rPr>
          <w:noProof/>
        </w:rPr>
        <w:t xml:space="preserve">Definition of type </w:t>
      </w:r>
      <w:r>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D5780" w:rsidRPr="008D07A8" w14:paraId="14096556" w14:textId="77777777" w:rsidTr="00C55D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8F8D90C" w14:textId="77777777" w:rsidR="00CD5780" w:rsidRPr="008D07A8" w:rsidRDefault="00CD5780" w:rsidP="00C55DD7">
            <w:pPr>
              <w:pStyle w:val="TAH"/>
            </w:pPr>
            <w:r w:rsidRPr="008D07A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AB8F82" w14:textId="77777777" w:rsidR="00CD5780" w:rsidRPr="008D07A8" w:rsidRDefault="00CD5780" w:rsidP="00C55DD7">
            <w:pPr>
              <w:pStyle w:val="TAH"/>
            </w:pPr>
            <w:r w:rsidRPr="008D07A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D2228" w14:textId="77777777" w:rsidR="00CD5780" w:rsidRPr="008D07A8" w:rsidRDefault="00CD5780" w:rsidP="00C55DD7">
            <w:pPr>
              <w:pStyle w:val="TAH"/>
            </w:pPr>
            <w:r w:rsidRPr="008D07A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040749" w14:textId="77777777" w:rsidR="00CD5780" w:rsidRPr="008D07A8" w:rsidRDefault="00CD5780" w:rsidP="00C55DD7">
            <w:pPr>
              <w:pStyle w:val="TAH"/>
              <w:jc w:val="left"/>
            </w:pPr>
            <w:r w:rsidRPr="008D07A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98628B" w14:textId="77777777" w:rsidR="00CD5780" w:rsidRPr="008D07A8" w:rsidRDefault="00CD5780" w:rsidP="00C55DD7">
            <w:pPr>
              <w:pStyle w:val="TAH"/>
              <w:rPr>
                <w:rFonts w:cs="Arial"/>
                <w:szCs w:val="18"/>
              </w:rPr>
            </w:pPr>
            <w:r w:rsidRPr="008D07A8">
              <w:rPr>
                <w:rFonts w:cs="Arial"/>
                <w:szCs w:val="18"/>
              </w:rPr>
              <w:t>Description</w:t>
            </w:r>
          </w:p>
        </w:tc>
      </w:tr>
      <w:tr w:rsidR="00CD5780" w:rsidRPr="008D07A8" w14:paraId="6959FA3B" w14:textId="77777777" w:rsidTr="00C55DD7">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47814B04" w14:textId="77777777" w:rsidR="00CD5780" w:rsidRPr="008D07A8" w:rsidRDefault="00CD5780" w:rsidP="00C55DD7">
            <w:pPr>
              <w:pStyle w:val="TAL"/>
              <w:rPr>
                <w:lang w:eastAsia="zh-CN"/>
              </w:rPr>
            </w:pPr>
            <w:r w:rsidRPr="008D07A8">
              <w:rPr>
                <w:lang w:eastAsia="zh-CN"/>
              </w:rPr>
              <w:t>keyType</w:t>
            </w:r>
          </w:p>
        </w:tc>
        <w:tc>
          <w:tcPr>
            <w:tcW w:w="1559" w:type="dxa"/>
            <w:tcBorders>
              <w:top w:val="single" w:sz="4" w:space="0" w:color="auto"/>
              <w:left w:val="single" w:sz="4" w:space="0" w:color="auto"/>
              <w:bottom w:val="single" w:sz="4" w:space="0" w:color="auto"/>
              <w:right w:val="single" w:sz="4" w:space="0" w:color="auto"/>
            </w:tcBorders>
          </w:tcPr>
          <w:p w14:paraId="4627A9D3" w14:textId="77777777" w:rsidR="00CD5780" w:rsidRPr="008D07A8" w:rsidRDefault="00CD5780" w:rsidP="00C55DD7">
            <w:pPr>
              <w:pStyle w:val="TAL"/>
              <w:rPr>
                <w:lang w:eastAsia="zh-CN"/>
              </w:rPr>
            </w:pPr>
            <w:r w:rsidRPr="008D07A8">
              <w:t>KeyAmfType</w:t>
            </w:r>
          </w:p>
        </w:tc>
        <w:tc>
          <w:tcPr>
            <w:tcW w:w="425" w:type="dxa"/>
            <w:tcBorders>
              <w:top w:val="single" w:sz="4" w:space="0" w:color="auto"/>
              <w:left w:val="single" w:sz="4" w:space="0" w:color="auto"/>
              <w:bottom w:val="single" w:sz="4" w:space="0" w:color="auto"/>
              <w:right w:val="single" w:sz="4" w:space="0" w:color="auto"/>
            </w:tcBorders>
          </w:tcPr>
          <w:p w14:paraId="7AAAE787" w14:textId="77777777" w:rsidR="00CD5780" w:rsidRPr="008D07A8" w:rsidRDefault="00CD5780" w:rsidP="00C55DD7">
            <w:pPr>
              <w:pStyle w:val="TAC"/>
              <w:rPr>
                <w:lang w:eastAsia="zh-CN"/>
              </w:rPr>
            </w:pPr>
            <w:r w:rsidRPr="008D07A8">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9812B1F" w14:textId="77777777" w:rsidR="00CD5780" w:rsidRPr="008D07A8" w:rsidRDefault="00CD5780" w:rsidP="00C55DD7">
            <w:pPr>
              <w:pStyle w:val="TAL"/>
              <w:rPr>
                <w:lang w:eastAsia="zh-CN"/>
              </w:rPr>
            </w:pPr>
            <w:r w:rsidRPr="008D07A8">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B5FE827" w14:textId="77777777" w:rsidR="00CD5780" w:rsidRPr="008D07A8" w:rsidRDefault="00CD5780" w:rsidP="003D5C4D">
            <w:pPr>
              <w:pStyle w:val="TAL"/>
              <w:rPr>
                <w:rFonts w:cs="Arial"/>
                <w:szCs w:val="18"/>
                <w:lang w:eastAsia="zh-CN"/>
              </w:rPr>
            </w:pPr>
            <w:r w:rsidRPr="008D07A8">
              <w:rPr>
                <w:rFonts w:cs="Arial"/>
                <w:szCs w:val="18"/>
                <w:lang w:eastAsia="zh-CN"/>
              </w:rPr>
              <w:t>Indicates whether the keyAmf represents K</w:t>
            </w:r>
            <w:r w:rsidRPr="008D07A8">
              <w:rPr>
                <w:rFonts w:cs="Arial"/>
                <w:szCs w:val="18"/>
                <w:vertAlign w:val="subscript"/>
                <w:lang w:eastAsia="zh-CN"/>
              </w:rPr>
              <w:t xml:space="preserve">amf </w:t>
            </w:r>
            <w:r w:rsidRPr="008D07A8">
              <w:rPr>
                <w:rFonts w:cs="Arial"/>
                <w:szCs w:val="18"/>
                <w:lang w:eastAsia="zh-CN"/>
              </w:rPr>
              <w:t>or K</w:t>
            </w:r>
            <w:r w:rsidR="003F6B0D">
              <w:rPr>
                <w:rFonts w:cs="Arial"/>
                <w:szCs w:val="18"/>
                <w:lang w:eastAsia="zh-CN"/>
              </w:rPr>
              <w:t>'</w:t>
            </w:r>
            <w:r w:rsidRPr="008D07A8">
              <w:rPr>
                <w:rFonts w:cs="Arial"/>
                <w:szCs w:val="18"/>
                <w:vertAlign w:val="subscript"/>
                <w:lang w:eastAsia="zh-CN"/>
              </w:rPr>
              <w:t>amf.</w:t>
            </w:r>
          </w:p>
        </w:tc>
      </w:tr>
      <w:tr w:rsidR="00CD5780" w:rsidRPr="008D07A8" w14:paraId="76A75456" w14:textId="77777777" w:rsidTr="00C55DD7">
        <w:trPr>
          <w:jc w:val="center"/>
        </w:trPr>
        <w:tc>
          <w:tcPr>
            <w:tcW w:w="2090" w:type="dxa"/>
            <w:tcBorders>
              <w:top w:val="single" w:sz="4" w:space="0" w:color="auto"/>
              <w:left w:val="single" w:sz="4" w:space="0" w:color="auto"/>
              <w:bottom w:val="single" w:sz="4" w:space="0" w:color="auto"/>
              <w:right w:val="single" w:sz="4" w:space="0" w:color="auto"/>
            </w:tcBorders>
          </w:tcPr>
          <w:p w14:paraId="3BE19003" w14:textId="77777777" w:rsidR="00CD5780" w:rsidRPr="008D07A8" w:rsidRDefault="00CD5780" w:rsidP="00C55DD7">
            <w:pPr>
              <w:pStyle w:val="TAL"/>
              <w:rPr>
                <w:lang w:eastAsia="zh-CN"/>
              </w:rPr>
            </w:pPr>
            <w:r w:rsidRPr="008D07A8">
              <w:rPr>
                <w:lang w:eastAsia="zh-CN"/>
              </w:rPr>
              <w:t>keyVal</w:t>
            </w:r>
          </w:p>
        </w:tc>
        <w:tc>
          <w:tcPr>
            <w:tcW w:w="1559" w:type="dxa"/>
            <w:tcBorders>
              <w:top w:val="single" w:sz="4" w:space="0" w:color="auto"/>
              <w:left w:val="single" w:sz="4" w:space="0" w:color="auto"/>
              <w:bottom w:val="single" w:sz="4" w:space="0" w:color="auto"/>
              <w:right w:val="single" w:sz="4" w:space="0" w:color="auto"/>
            </w:tcBorders>
          </w:tcPr>
          <w:p w14:paraId="575E901D" w14:textId="77777777" w:rsidR="00CD5780" w:rsidRPr="008D07A8" w:rsidRDefault="00CD5780" w:rsidP="00C55DD7">
            <w:pPr>
              <w:pStyle w:val="TAL"/>
              <w:rPr>
                <w:lang w:eastAsia="zh-CN"/>
              </w:rPr>
            </w:pPr>
            <w:r w:rsidRPr="008D07A8">
              <w:t>string</w:t>
            </w:r>
          </w:p>
        </w:tc>
        <w:tc>
          <w:tcPr>
            <w:tcW w:w="425" w:type="dxa"/>
            <w:tcBorders>
              <w:top w:val="single" w:sz="4" w:space="0" w:color="auto"/>
              <w:left w:val="single" w:sz="4" w:space="0" w:color="auto"/>
              <w:bottom w:val="single" w:sz="4" w:space="0" w:color="auto"/>
              <w:right w:val="single" w:sz="4" w:space="0" w:color="auto"/>
            </w:tcBorders>
          </w:tcPr>
          <w:p w14:paraId="61CB9E3F" w14:textId="77777777" w:rsidR="00CD5780" w:rsidRPr="008D07A8" w:rsidRDefault="00CD5780" w:rsidP="00C55DD7">
            <w:pPr>
              <w:pStyle w:val="TAC"/>
              <w:rPr>
                <w:lang w:eastAsia="zh-CN"/>
              </w:rPr>
            </w:pPr>
            <w:r w:rsidRPr="008D07A8">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82BE70" w14:textId="77777777" w:rsidR="00CD5780" w:rsidRPr="008D07A8" w:rsidRDefault="00CD5780" w:rsidP="00C55DD7">
            <w:pPr>
              <w:pStyle w:val="TAL"/>
              <w:rPr>
                <w:lang w:eastAsia="zh-CN"/>
              </w:rPr>
            </w:pPr>
            <w:r w:rsidRPr="008D07A8">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1D0A993" w14:textId="77777777" w:rsidR="00CD5780" w:rsidRPr="008D07A8" w:rsidRDefault="00CD5780" w:rsidP="00C55DD7">
            <w:pPr>
              <w:pStyle w:val="TAL"/>
              <w:rPr>
                <w:rFonts w:cs="Arial"/>
                <w:szCs w:val="18"/>
              </w:rPr>
            </w:pPr>
            <w:r w:rsidRPr="008D07A8">
              <w:rPr>
                <w:rFonts w:cs="Arial"/>
                <w:szCs w:val="18"/>
                <w:lang w:eastAsia="zh-CN"/>
              </w:rPr>
              <w:t xml:space="preserve">Indicates the key value. The key value is encoded as a </w:t>
            </w:r>
            <w:r w:rsidRPr="008D07A8">
              <w:rPr>
                <w:rFonts w:cs="Arial"/>
                <w:szCs w:val="18"/>
              </w:rPr>
              <w:t>string of hexadecimal characters.</w:t>
            </w:r>
          </w:p>
          <w:p w14:paraId="7D0652E7" w14:textId="77777777" w:rsidR="00CD5780" w:rsidRPr="008D07A8" w:rsidRDefault="00CD5780" w:rsidP="00C55DD7">
            <w:pPr>
              <w:pStyle w:val="TAL"/>
              <w:rPr>
                <w:rFonts w:cs="Arial"/>
                <w:szCs w:val="18"/>
                <w:lang w:eastAsia="zh-CN"/>
              </w:rPr>
            </w:pPr>
            <w:r w:rsidRPr="008D07A8">
              <w:rPr>
                <w:rFonts w:cs="Arial"/>
                <w:szCs w:val="18"/>
              </w:rPr>
              <w:t>Pattern: '^[A-Fa-f0-9]$'</w:t>
            </w:r>
          </w:p>
        </w:tc>
      </w:tr>
    </w:tbl>
    <w:p w14:paraId="0C5B6127" w14:textId="77777777" w:rsidR="00CD5780" w:rsidRPr="003D5C4D" w:rsidRDefault="00CD5780" w:rsidP="004B69C9"/>
    <w:p w14:paraId="28AADD07" w14:textId="02EF308B" w:rsidR="00616C3D" w:rsidRDefault="00616C3D" w:rsidP="00616C3D">
      <w:pPr>
        <w:pStyle w:val="Heading5"/>
        <w:rPr>
          <w:lang w:eastAsia="zh-CN"/>
        </w:rPr>
      </w:pPr>
      <w:bookmarkStart w:id="1030" w:name="_Toc25157175"/>
      <w:bookmarkStart w:id="1031" w:name="_Toc43118237"/>
      <w:bookmarkStart w:id="1032" w:name="_Toc43208410"/>
      <w:bookmarkStart w:id="1033" w:name="_Toc45030385"/>
      <w:r>
        <w:t>6.1.6.2.51</w:t>
      </w:r>
      <w:r>
        <w:tab/>
        <w:t xml:space="preserve">Type: </w:t>
      </w:r>
      <w:r>
        <w:rPr>
          <w:lang w:eastAsia="zh-CN"/>
        </w:rPr>
        <w:t>ExpectedUeBehavior</w:t>
      </w:r>
      <w:bookmarkEnd w:id="1030"/>
      <w:bookmarkEnd w:id="1031"/>
      <w:bookmarkEnd w:id="1032"/>
      <w:bookmarkEnd w:id="1033"/>
    </w:p>
    <w:p w14:paraId="3DEE1070" w14:textId="77777777" w:rsidR="00616C3D" w:rsidRDefault="00616C3D" w:rsidP="00616C3D">
      <w:pPr>
        <w:pStyle w:val="TH"/>
      </w:pPr>
      <w:r>
        <w:rPr>
          <w:noProof/>
        </w:rPr>
        <w:t>Table </w:t>
      </w:r>
      <w:r>
        <w:t xml:space="preserve">6.1.6.2.25-1: </w:t>
      </w:r>
      <w:r>
        <w:rPr>
          <w:noProof/>
        </w:rPr>
        <w:t xml:space="preserve">Definition of type </w:t>
      </w:r>
      <w:r>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16C3D" w:rsidRPr="00211599" w14:paraId="640B08C4" w14:textId="77777777" w:rsidTr="002C01B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0F969AF" w14:textId="77777777" w:rsidR="00616C3D" w:rsidRPr="00211599" w:rsidRDefault="00616C3D" w:rsidP="002C01B7">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5845FA" w14:textId="77777777" w:rsidR="00616C3D" w:rsidRPr="00211599" w:rsidRDefault="00616C3D" w:rsidP="002C01B7">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8154C5" w14:textId="77777777" w:rsidR="00616C3D" w:rsidRPr="00211599" w:rsidRDefault="00616C3D" w:rsidP="002C01B7">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9DF850" w14:textId="77777777" w:rsidR="00616C3D" w:rsidRPr="00211599" w:rsidRDefault="00616C3D" w:rsidP="002C01B7">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4BDA85" w14:textId="77777777" w:rsidR="00616C3D" w:rsidRPr="00211599" w:rsidRDefault="00616C3D" w:rsidP="002C01B7">
            <w:pPr>
              <w:pStyle w:val="TAH"/>
              <w:rPr>
                <w:rFonts w:cs="Arial"/>
                <w:szCs w:val="18"/>
              </w:rPr>
            </w:pPr>
            <w:r w:rsidRPr="00211599">
              <w:rPr>
                <w:rFonts w:cs="Arial"/>
                <w:szCs w:val="18"/>
              </w:rPr>
              <w:t>Description</w:t>
            </w:r>
          </w:p>
        </w:tc>
      </w:tr>
      <w:tr w:rsidR="00616C3D" w:rsidRPr="00211599" w14:paraId="73C21402" w14:textId="77777777" w:rsidTr="002C01B7">
        <w:trPr>
          <w:jc w:val="center"/>
        </w:trPr>
        <w:tc>
          <w:tcPr>
            <w:tcW w:w="2090" w:type="dxa"/>
            <w:tcBorders>
              <w:top w:val="single" w:sz="4" w:space="0" w:color="auto"/>
              <w:left w:val="single" w:sz="4" w:space="0" w:color="auto"/>
              <w:bottom w:val="single" w:sz="4" w:space="0" w:color="auto"/>
              <w:right w:val="single" w:sz="4" w:space="0" w:color="auto"/>
            </w:tcBorders>
          </w:tcPr>
          <w:p w14:paraId="165C28FD" w14:textId="77777777" w:rsidR="00616C3D" w:rsidRPr="00211599" w:rsidRDefault="00616C3D" w:rsidP="002C01B7">
            <w:pPr>
              <w:pStyle w:val="TAL"/>
              <w:rPr>
                <w:lang w:eastAsia="zh-CN"/>
              </w:rPr>
            </w:pPr>
            <w:r>
              <w:rPr>
                <w:rFonts w:hint="eastAsia"/>
                <w:lang w:eastAsia="zh-CN"/>
              </w:rPr>
              <w:t>expMoveTrajectory</w:t>
            </w:r>
          </w:p>
        </w:tc>
        <w:tc>
          <w:tcPr>
            <w:tcW w:w="1559" w:type="dxa"/>
            <w:tcBorders>
              <w:top w:val="single" w:sz="4" w:space="0" w:color="auto"/>
              <w:left w:val="single" w:sz="4" w:space="0" w:color="auto"/>
              <w:bottom w:val="single" w:sz="4" w:space="0" w:color="auto"/>
              <w:right w:val="single" w:sz="4" w:space="0" w:color="auto"/>
            </w:tcBorders>
          </w:tcPr>
          <w:p w14:paraId="689D26F5" w14:textId="77777777" w:rsidR="00616C3D" w:rsidRPr="00211599" w:rsidRDefault="00616C3D" w:rsidP="002C01B7">
            <w:pPr>
              <w:pStyle w:val="TAL"/>
              <w:rPr>
                <w:lang w:eastAsia="zh-CN"/>
              </w:rPr>
            </w:pPr>
            <w:r>
              <w:rPr>
                <w:rFonts w:hint="eastAsia"/>
                <w:lang w:eastAsia="zh-CN"/>
              </w:rPr>
              <w:t>array(</w:t>
            </w:r>
            <w:r>
              <w:t>UserLocation)</w:t>
            </w:r>
          </w:p>
        </w:tc>
        <w:tc>
          <w:tcPr>
            <w:tcW w:w="425" w:type="dxa"/>
            <w:tcBorders>
              <w:top w:val="single" w:sz="4" w:space="0" w:color="auto"/>
              <w:left w:val="single" w:sz="4" w:space="0" w:color="auto"/>
              <w:bottom w:val="single" w:sz="4" w:space="0" w:color="auto"/>
              <w:right w:val="single" w:sz="4" w:space="0" w:color="auto"/>
            </w:tcBorders>
          </w:tcPr>
          <w:p w14:paraId="6FEC75EB" w14:textId="77777777" w:rsidR="00616C3D" w:rsidRPr="00211599" w:rsidRDefault="00616C3D" w:rsidP="002C01B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74AE4F" w14:textId="77777777" w:rsidR="00616C3D" w:rsidRPr="00211599" w:rsidRDefault="00616C3D" w:rsidP="002C01B7">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04FE2F1" w14:textId="77777777" w:rsidR="00616C3D" w:rsidRPr="00BA7B6B" w:rsidRDefault="00616C3D" w:rsidP="002C01B7">
            <w:pPr>
              <w:pStyle w:val="TAL"/>
              <w:rPr>
                <w:rFonts w:cs="Arial"/>
                <w:szCs w:val="18"/>
                <w:lang w:eastAsia="zh-CN"/>
              </w:rPr>
            </w:pPr>
            <w:r>
              <w:rPr>
                <w:rFonts w:cs="Arial" w:hint="eastAsia"/>
                <w:szCs w:val="18"/>
                <w:lang w:eastAsia="zh-CN"/>
              </w:rPr>
              <w:t>This IE shall contain a list of user location areas where the UE is expected to move.</w:t>
            </w:r>
          </w:p>
        </w:tc>
      </w:tr>
      <w:tr w:rsidR="00616C3D" w:rsidRPr="00211599" w14:paraId="4058A42D" w14:textId="77777777" w:rsidTr="002C01B7">
        <w:trPr>
          <w:jc w:val="center"/>
        </w:trPr>
        <w:tc>
          <w:tcPr>
            <w:tcW w:w="2090" w:type="dxa"/>
            <w:tcBorders>
              <w:top w:val="single" w:sz="4" w:space="0" w:color="auto"/>
              <w:left w:val="single" w:sz="4" w:space="0" w:color="auto"/>
              <w:bottom w:val="single" w:sz="4" w:space="0" w:color="auto"/>
              <w:right w:val="single" w:sz="4" w:space="0" w:color="auto"/>
            </w:tcBorders>
          </w:tcPr>
          <w:p w14:paraId="77869678" w14:textId="77777777" w:rsidR="00616C3D" w:rsidRPr="00472E5D" w:rsidRDefault="00616C3D" w:rsidP="002C01B7">
            <w:pPr>
              <w:pStyle w:val="TAL"/>
              <w:rPr>
                <w:lang w:eastAsia="zh-CN"/>
              </w:rPr>
            </w:pPr>
            <w:r>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014782A4" w14:textId="77777777" w:rsidR="00616C3D" w:rsidRDefault="00616C3D" w:rsidP="002C01B7">
            <w:pPr>
              <w:pStyle w:val="TAL"/>
              <w:rPr>
                <w:lang w:eastAsia="zh-CN"/>
              </w:rPr>
            </w:pPr>
            <w:r>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2F6B8999" w14:textId="77777777" w:rsidR="00616C3D" w:rsidRDefault="00616C3D" w:rsidP="002C01B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B8A7904" w14:textId="77777777" w:rsidR="00616C3D" w:rsidRDefault="00616C3D" w:rsidP="002C01B7">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A5169E8" w14:textId="77777777" w:rsidR="00616C3D" w:rsidRDefault="00616C3D" w:rsidP="002C01B7">
            <w:pPr>
              <w:pStyle w:val="TAL"/>
              <w:rPr>
                <w:rFonts w:cs="Arial"/>
                <w:szCs w:val="18"/>
                <w:lang w:eastAsia="zh-CN"/>
              </w:rPr>
            </w:pPr>
            <w:r>
              <w:rPr>
                <w:rFonts w:cs="Arial" w:hint="eastAsia"/>
                <w:szCs w:val="18"/>
                <w:lang w:eastAsia="zh-CN"/>
              </w:rPr>
              <w:t>This IE shall contain the time upto which the UE moving trajectory is valid.</w:t>
            </w:r>
          </w:p>
        </w:tc>
      </w:tr>
    </w:tbl>
    <w:p w14:paraId="239F2359" w14:textId="77777777" w:rsidR="00616C3D" w:rsidRDefault="00616C3D" w:rsidP="00616C3D">
      <w:pPr>
        <w:rPr>
          <w:lang w:val="en-US"/>
        </w:rPr>
      </w:pPr>
    </w:p>
    <w:p w14:paraId="2B1BCE5F" w14:textId="62D582BF" w:rsidR="000B6381" w:rsidRDefault="000B6381" w:rsidP="000B6381">
      <w:pPr>
        <w:pStyle w:val="Heading5"/>
        <w:rPr>
          <w:lang w:eastAsia="zh-CN"/>
        </w:rPr>
      </w:pPr>
      <w:bookmarkStart w:id="1034" w:name="_Toc25157176"/>
      <w:bookmarkStart w:id="1035" w:name="_Toc43118238"/>
      <w:bookmarkStart w:id="1036" w:name="_Toc43208411"/>
      <w:bookmarkStart w:id="1037" w:name="_Toc45030386"/>
      <w:r>
        <w:t>6.1.6.2.52</w:t>
      </w:r>
      <w:r>
        <w:tab/>
        <w:t xml:space="preserve">Type: </w:t>
      </w:r>
      <w:r>
        <w:rPr>
          <w:lang w:eastAsia="zh-CN"/>
        </w:rPr>
        <w:t>U</w:t>
      </w:r>
      <w:r w:rsidR="00261DC5">
        <w:rPr>
          <w:lang w:eastAsia="zh-CN"/>
        </w:rPr>
        <w:t>e</w:t>
      </w:r>
      <w:r>
        <w:rPr>
          <w:lang w:eastAsia="zh-CN"/>
        </w:rPr>
        <w:t>RegStatusUpdateRspData</w:t>
      </w:r>
      <w:bookmarkEnd w:id="1034"/>
      <w:bookmarkEnd w:id="1035"/>
      <w:bookmarkEnd w:id="1036"/>
      <w:bookmarkEnd w:id="1037"/>
    </w:p>
    <w:p w14:paraId="64C8DF76" w14:textId="77777777" w:rsidR="000B6381" w:rsidRDefault="000B6381" w:rsidP="000B6381">
      <w:pPr>
        <w:pStyle w:val="TH"/>
      </w:pPr>
      <w:r>
        <w:rPr>
          <w:noProof/>
        </w:rPr>
        <w:t>Table </w:t>
      </w:r>
      <w:r>
        <w:t xml:space="preserve">6.1.6.2.52-1: </w:t>
      </w:r>
      <w:r>
        <w:rPr>
          <w:noProof/>
        </w:rPr>
        <w:t xml:space="preserve">Definition of type </w:t>
      </w:r>
      <w:r>
        <w:rPr>
          <w:lang w:eastAsia="zh-CN"/>
        </w:rPr>
        <w:t>U</w:t>
      </w:r>
      <w:r w:rsidR="00261DC5">
        <w:rPr>
          <w:lang w:eastAsia="zh-CN"/>
        </w:rPr>
        <w:t>e</w:t>
      </w:r>
      <w:r>
        <w:rPr>
          <w:lang w:eastAsia="zh-CN"/>
        </w:rPr>
        <w:t>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B6381" w:rsidRPr="00211599" w14:paraId="144C229F" w14:textId="77777777" w:rsidTr="000B71E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31A09D" w14:textId="77777777" w:rsidR="000B6381" w:rsidRPr="00211599" w:rsidRDefault="000B6381" w:rsidP="000B71E4">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FEB6C58" w14:textId="77777777" w:rsidR="000B6381" w:rsidRPr="00211599" w:rsidRDefault="000B6381" w:rsidP="000B71E4">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A8467C" w14:textId="77777777" w:rsidR="000B6381" w:rsidRPr="00211599" w:rsidRDefault="000B6381" w:rsidP="000B71E4">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3A4C6B4" w14:textId="77777777" w:rsidR="000B6381" w:rsidRPr="00211599" w:rsidRDefault="000B6381" w:rsidP="000B71E4">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367E86C" w14:textId="77777777" w:rsidR="000B6381" w:rsidRPr="00211599" w:rsidRDefault="000B6381" w:rsidP="000B71E4">
            <w:pPr>
              <w:pStyle w:val="TAH"/>
              <w:rPr>
                <w:rFonts w:cs="Arial"/>
                <w:szCs w:val="18"/>
              </w:rPr>
            </w:pPr>
            <w:r w:rsidRPr="00211599">
              <w:rPr>
                <w:rFonts w:cs="Arial"/>
                <w:szCs w:val="18"/>
              </w:rPr>
              <w:t>Description</w:t>
            </w:r>
          </w:p>
        </w:tc>
      </w:tr>
      <w:tr w:rsidR="000B6381" w:rsidRPr="00211599" w14:paraId="12103EB9" w14:textId="77777777" w:rsidTr="000B71E4">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47D8E7C2" w14:textId="77777777" w:rsidR="000B6381" w:rsidRPr="00211599" w:rsidRDefault="000B6381" w:rsidP="000B71E4">
            <w:pPr>
              <w:pStyle w:val="TAL"/>
              <w:rPr>
                <w:lang w:eastAsia="zh-CN"/>
              </w:rPr>
            </w:pPr>
            <w:r>
              <w:rPr>
                <w:rFonts w:hint="eastAsia"/>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tcPr>
          <w:p w14:paraId="673FC794" w14:textId="77777777" w:rsidR="000B6381" w:rsidRPr="00211599" w:rsidRDefault="000B6381" w:rsidP="000B71E4">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4D86B42" w14:textId="77777777" w:rsidR="000B6381" w:rsidRPr="00211599" w:rsidRDefault="000B6381" w:rsidP="000B71E4">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D978B6F" w14:textId="77777777" w:rsidR="000B6381" w:rsidRPr="00211599" w:rsidRDefault="000B6381" w:rsidP="000B71E4">
            <w:pPr>
              <w:pStyle w:val="TAL"/>
              <w:rPr>
                <w:lang w:eastAsia="zh-CN"/>
              </w:rPr>
            </w:pPr>
            <w:r w:rsidRPr="00211599">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CCED9A" w14:textId="77777777" w:rsidR="000B6381" w:rsidRDefault="000B6381" w:rsidP="000B71E4">
            <w:pPr>
              <w:pStyle w:val="TAL"/>
              <w:rPr>
                <w:rFonts w:cs="Arial"/>
                <w:szCs w:val="18"/>
                <w:lang w:eastAsia="zh-CN"/>
              </w:rPr>
            </w:pPr>
            <w:r>
              <w:rPr>
                <w:rFonts w:cs="Arial"/>
                <w:szCs w:val="18"/>
                <w:lang w:eastAsia="zh-CN"/>
              </w:rPr>
              <w:t>This IE shall indicate if the status update of UE context transfer is completed successfully at the source AMF or not.</w:t>
            </w:r>
          </w:p>
          <w:p w14:paraId="55C40356" w14:textId="77777777" w:rsidR="000B6381" w:rsidRDefault="000B6381" w:rsidP="000B71E4">
            <w:pPr>
              <w:pStyle w:val="TAL"/>
              <w:rPr>
                <w:rFonts w:cs="Arial"/>
                <w:szCs w:val="18"/>
                <w:lang w:eastAsia="zh-CN"/>
              </w:rPr>
            </w:pPr>
            <w:r>
              <w:rPr>
                <w:rFonts w:cs="Arial"/>
                <w:szCs w:val="18"/>
                <w:lang w:eastAsia="zh-CN"/>
              </w:rPr>
              <w:t>The value shall be set to true if the context transfer is completed successfully and false if the context transfer did not complete successfully. Default is true.</w:t>
            </w:r>
          </w:p>
          <w:p w14:paraId="5BC0E4A4" w14:textId="77777777" w:rsidR="000B6381" w:rsidRPr="00211599" w:rsidRDefault="000B6381" w:rsidP="000B71E4">
            <w:pPr>
              <w:pStyle w:val="TAL"/>
              <w:rPr>
                <w:rFonts w:cs="Arial"/>
                <w:szCs w:val="18"/>
                <w:lang w:eastAsia="zh-CN"/>
              </w:rPr>
            </w:pPr>
          </w:p>
        </w:tc>
      </w:tr>
    </w:tbl>
    <w:p w14:paraId="1442FC34" w14:textId="77777777" w:rsidR="000B6381" w:rsidRDefault="000B6381" w:rsidP="00616C3D">
      <w:pPr>
        <w:rPr>
          <w:lang w:val="en-US"/>
        </w:rPr>
      </w:pPr>
    </w:p>
    <w:p w14:paraId="68D204D2" w14:textId="7E67377D" w:rsidR="00CD489A" w:rsidRDefault="00CD489A" w:rsidP="00CD489A">
      <w:pPr>
        <w:pStyle w:val="Heading5"/>
        <w:rPr>
          <w:lang w:eastAsia="zh-CN"/>
        </w:rPr>
      </w:pPr>
      <w:bookmarkStart w:id="1038" w:name="_Toc25157177"/>
      <w:bookmarkStart w:id="1039" w:name="_Toc43118239"/>
      <w:bookmarkStart w:id="1040" w:name="_Toc43208412"/>
      <w:bookmarkStart w:id="1041" w:name="_Toc45030387"/>
      <w:r>
        <w:t>6.1.6.2.53</w:t>
      </w:r>
      <w:r>
        <w:tab/>
        <w:t>Type: N2Ran</w:t>
      </w:r>
      <w:r>
        <w:rPr>
          <w:lang w:val="en-US"/>
        </w:rPr>
        <w:t>Information</w:t>
      </w:r>
      <w:bookmarkEnd w:id="1038"/>
      <w:bookmarkEnd w:id="1039"/>
      <w:bookmarkEnd w:id="1040"/>
      <w:bookmarkEnd w:id="1041"/>
    </w:p>
    <w:p w14:paraId="5C0FD364" w14:textId="77777777" w:rsidR="00CD489A" w:rsidRDefault="00CD489A" w:rsidP="00CD489A">
      <w:pPr>
        <w:pStyle w:val="TH"/>
      </w:pPr>
      <w:r>
        <w:rPr>
          <w:noProof/>
        </w:rPr>
        <w:t>Table </w:t>
      </w:r>
      <w:r>
        <w:t xml:space="preserve">6.1.6.2.53-1: </w:t>
      </w:r>
      <w:r>
        <w:rPr>
          <w:noProof/>
        </w:rPr>
        <w:t>Definition of type N2</w:t>
      </w:r>
      <w:r>
        <w:t>Ran</w:t>
      </w:r>
      <w:r>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D489A" w:rsidRPr="00E20582" w14:paraId="3D1C76B3" w14:textId="77777777" w:rsidTr="0066070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62D7AC4" w14:textId="77777777" w:rsidR="00CD489A" w:rsidRPr="00E20582" w:rsidRDefault="00CD489A" w:rsidP="00660707">
            <w:pPr>
              <w:pStyle w:val="TAH"/>
            </w:pPr>
            <w:r w:rsidRPr="00E2058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CBB06E" w14:textId="77777777" w:rsidR="00CD489A" w:rsidRPr="00E20582" w:rsidRDefault="00CD489A" w:rsidP="00660707">
            <w:pPr>
              <w:pStyle w:val="TAH"/>
            </w:pPr>
            <w:r w:rsidRPr="00E2058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3C5623" w14:textId="77777777" w:rsidR="00CD489A" w:rsidRPr="00E20582" w:rsidRDefault="00CD489A" w:rsidP="00660707">
            <w:pPr>
              <w:pStyle w:val="TAH"/>
            </w:pPr>
            <w:r w:rsidRPr="00E20582">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C13F07" w14:textId="77777777" w:rsidR="00CD489A" w:rsidRPr="00E20582" w:rsidRDefault="00CD489A" w:rsidP="00660707">
            <w:pPr>
              <w:pStyle w:val="TAH"/>
              <w:jc w:val="left"/>
            </w:pPr>
            <w:r w:rsidRPr="00E2058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9BBFDE" w14:textId="77777777" w:rsidR="00CD489A" w:rsidRPr="00E20582" w:rsidRDefault="00CD489A" w:rsidP="00660707">
            <w:pPr>
              <w:pStyle w:val="TAH"/>
              <w:rPr>
                <w:rFonts w:cs="Arial"/>
                <w:szCs w:val="18"/>
              </w:rPr>
            </w:pPr>
            <w:r w:rsidRPr="00E20582">
              <w:rPr>
                <w:rFonts w:cs="Arial"/>
                <w:szCs w:val="18"/>
              </w:rPr>
              <w:t>Description</w:t>
            </w:r>
          </w:p>
        </w:tc>
      </w:tr>
      <w:tr w:rsidR="00CD489A" w:rsidRPr="00E20582" w14:paraId="73162735" w14:textId="77777777" w:rsidTr="00660707">
        <w:trPr>
          <w:jc w:val="center"/>
        </w:trPr>
        <w:tc>
          <w:tcPr>
            <w:tcW w:w="2090" w:type="dxa"/>
            <w:tcBorders>
              <w:top w:val="single" w:sz="4" w:space="0" w:color="auto"/>
              <w:left w:val="single" w:sz="4" w:space="0" w:color="auto"/>
              <w:bottom w:val="single" w:sz="4" w:space="0" w:color="auto"/>
              <w:right w:val="single" w:sz="4" w:space="0" w:color="auto"/>
            </w:tcBorders>
          </w:tcPr>
          <w:p w14:paraId="08027CB5" w14:textId="77777777" w:rsidR="00CD489A" w:rsidRPr="00E20582" w:rsidRDefault="00CD489A" w:rsidP="00660707">
            <w:pPr>
              <w:pStyle w:val="TAL"/>
              <w:rPr>
                <w:lang w:eastAsia="zh-CN"/>
              </w:rPr>
            </w:pPr>
            <w:r w:rsidRPr="00E20582">
              <w:rPr>
                <w:lang w:val="en-US"/>
              </w:rPr>
              <w:t>n2InfoContent</w:t>
            </w:r>
          </w:p>
        </w:tc>
        <w:tc>
          <w:tcPr>
            <w:tcW w:w="1559" w:type="dxa"/>
            <w:tcBorders>
              <w:top w:val="single" w:sz="4" w:space="0" w:color="auto"/>
              <w:left w:val="single" w:sz="4" w:space="0" w:color="auto"/>
              <w:bottom w:val="single" w:sz="4" w:space="0" w:color="auto"/>
              <w:right w:val="single" w:sz="4" w:space="0" w:color="auto"/>
            </w:tcBorders>
          </w:tcPr>
          <w:p w14:paraId="6276F0C3" w14:textId="77777777" w:rsidR="00CD489A" w:rsidRPr="00E20582" w:rsidRDefault="00CD489A" w:rsidP="00660707">
            <w:pPr>
              <w:pStyle w:val="TAL"/>
            </w:pPr>
            <w:r w:rsidRPr="00E20582">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07FF4DD9" w14:textId="77777777" w:rsidR="00CD489A" w:rsidRPr="00E20582" w:rsidRDefault="00CD489A" w:rsidP="00660707">
            <w:pPr>
              <w:pStyle w:val="TAC"/>
              <w:rPr>
                <w:lang w:eastAsia="zh-CN"/>
              </w:rPr>
            </w:pPr>
            <w:r w:rsidRPr="00E20582">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85A2B9C" w14:textId="77777777" w:rsidR="00CD489A" w:rsidRPr="00E20582" w:rsidRDefault="00CD489A" w:rsidP="00660707">
            <w:pPr>
              <w:pStyle w:val="TAL"/>
              <w:rPr>
                <w:lang w:eastAsia="zh-CN"/>
              </w:rPr>
            </w:pPr>
            <w:r w:rsidRPr="00E20582">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647FF33" w14:textId="77777777" w:rsidR="00CD489A" w:rsidRPr="00D4373D" w:rsidRDefault="00CD489A" w:rsidP="00660707">
            <w:pPr>
              <w:pStyle w:val="TAL"/>
              <w:rPr>
                <w:rFonts w:eastAsia="DengXian" w:cs="Arial"/>
                <w:szCs w:val="18"/>
                <w:lang w:eastAsia="zh-CN"/>
              </w:rPr>
            </w:pPr>
            <w:r w:rsidRPr="00E20582">
              <w:rPr>
                <w:lang w:eastAsia="zh-CN"/>
              </w:rPr>
              <w:t>This IE shall contain the</w:t>
            </w:r>
            <w:r>
              <w:rPr>
                <w:lang w:eastAsia="zh-CN"/>
              </w:rPr>
              <w:t xml:space="preserve"> N2 RAN information to transfer</w:t>
            </w:r>
            <w:r w:rsidRPr="00E20582">
              <w:rPr>
                <w:lang w:eastAsia="zh-CN"/>
              </w:rPr>
              <w:t>.</w:t>
            </w:r>
          </w:p>
        </w:tc>
      </w:tr>
    </w:tbl>
    <w:p w14:paraId="33EB1ABC" w14:textId="0472E44B" w:rsidR="000B6381" w:rsidRDefault="000B6381" w:rsidP="00616C3D">
      <w:pPr>
        <w:rPr>
          <w:lang w:val="en-US"/>
        </w:rPr>
      </w:pPr>
    </w:p>
    <w:p w14:paraId="4150593F" w14:textId="7EE269AF" w:rsidR="0064631F" w:rsidRDefault="0064631F" w:rsidP="0064631F">
      <w:pPr>
        <w:pStyle w:val="Heading5"/>
        <w:rPr>
          <w:lang w:eastAsia="zh-CN"/>
        </w:rPr>
      </w:pPr>
      <w:bookmarkStart w:id="1042" w:name="_Toc25157178"/>
      <w:bookmarkStart w:id="1043" w:name="_Toc43118240"/>
      <w:bookmarkStart w:id="1044" w:name="_Toc43208413"/>
      <w:bookmarkStart w:id="1045" w:name="_Toc45030388"/>
      <w:r>
        <w:t>6.1.6.2.54</w:t>
      </w:r>
      <w:r>
        <w:tab/>
        <w:t xml:space="preserve">Type: </w:t>
      </w:r>
      <w:r>
        <w:rPr>
          <w:lang w:eastAsia="zh-CN"/>
        </w:rPr>
        <w:t>N2InfoNotificationRspData</w:t>
      </w:r>
      <w:bookmarkEnd w:id="1042"/>
      <w:bookmarkEnd w:id="1043"/>
      <w:bookmarkEnd w:id="1044"/>
      <w:bookmarkEnd w:id="1045"/>
    </w:p>
    <w:p w14:paraId="427C9EFA" w14:textId="5D6978DF" w:rsidR="0064631F" w:rsidRDefault="0064631F" w:rsidP="0064631F">
      <w:pPr>
        <w:pStyle w:val="TH"/>
      </w:pPr>
      <w:r>
        <w:rPr>
          <w:noProof/>
        </w:rPr>
        <w:t>Table </w:t>
      </w:r>
      <w:r>
        <w:t>6.1.6.2.</w:t>
      </w:r>
      <w:r w:rsidR="008A7C6B">
        <w:t>54</w:t>
      </w:r>
      <w:r>
        <w:t xml:space="preserve">-1: </w:t>
      </w:r>
      <w:r>
        <w:rPr>
          <w:noProof/>
        </w:rPr>
        <w:t xml:space="preserve">Definition of type </w:t>
      </w:r>
      <w:r>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631F" w:rsidRPr="00211599" w14:paraId="50983FDD" w14:textId="77777777" w:rsidTr="00531AF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EBB589" w14:textId="77777777" w:rsidR="0064631F" w:rsidRPr="00211599" w:rsidRDefault="0064631F" w:rsidP="00531AF9">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A02503" w14:textId="77777777" w:rsidR="0064631F" w:rsidRPr="00211599" w:rsidRDefault="0064631F" w:rsidP="00531AF9">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B88835" w14:textId="77777777" w:rsidR="0064631F" w:rsidRPr="00211599" w:rsidRDefault="0064631F" w:rsidP="00531AF9">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E4E21DD" w14:textId="77777777" w:rsidR="0064631F" w:rsidRPr="00211599" w:rsidRDefault="0064631F" w:rsidP="00531AF9">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75CF22" w14:textId="77777777" w:rsidR="0064631F" w:rsidRPr="00211599" w:rsidRDefault="0064631F" w:rsidP="00531AF9">
            <w:pPr>
              <w:pStyle w:val="TAH"/>
              <w:rPr>
                <w:rFonts w:cs="Arial"/>
                <w:szCs w:val="18"/>
              </w:rPr>
            </w:pPr>
            <w:r w:rsidRPr="00211599">
              <w:rPr>
                <w:rFonts w:cs="Arial"/>
                <w:szCs w:val="18"/>
              </w:rPr>
              <w:t>Description</w:t>
            </w:r>
          </w:p>
        </w:tc>
      </w:tr>
      <w:tr w:rsidR="0064631F" w:rsidRPr="00211599" w14:paraId="667BF1E8" w14:textId="77777777" w:rsidTr="00531AF9">
        <w:trPr>
          <w:jc w:val="center"/>
        </w:trPr>
        <w:tc>
          <w:tcPr>
            <w:tcW w:w="2090" w:type="dxa"/>
            <w:tcBorders>
              <w:top w:val="single" w:sz="4" w:space="0" w:color="auto"/>
              <w:left w:val="single" w:sz="4" w:space="0" w:color="auto"/>
              <w:bottom w:val="single" w:sz="4" w:space="0" w:color="auto"/>
              <w:right w:val="single" w:sz="4" w:space="0" w:color="auto"/>
            </w:tcBorders>
          </w:tcPr>
          <w:p w14:paraId="7BD6EC6E" w14:textId="77777777" w:rsidR="0064631F" w:rsidRDefault="0064631F" w:rsidP="00531AF9">
            <w:pPr>
              <w:pStyle w:val="TAL"/>
              <w:rPr>
                <w:lang w:eastAsia="zh-CN"/>
              </w:rPr>
            </w:pPr>
            <w:r>
              <w:rPr>
                <w:lang w:eastAsia="zh-CN"/>
              </w:rPr>
              <w:t>n2Info</w:t>
            </w:r>
          </w:p>
        </w:tc>
        <w:tc>
          <w:tcPr>
            <w:tcW w:w="1559" w:type="dxa"/>
            <w:tcBorders>
              <w:top w:val="single" w:sz="4" w:space="0" w:color="auto"/>
              <w:left w:val="single" w:sz="4" w:space="0" w:color="auto"/>
              <w:bottom w:val="single" w:sz="4" w:space="0" w:color="auto"/>
              <w:right w:val="single" w:sz="4" w:space="0" w:color="auto"/>
            </w:tcBorders>
          </w:tcPr>
          <w:p w14:paraId="7F392E6B" w14:textId="77777777" w:rsidR="0064631F" w:rsidRDefault="0064631F" w:rsidP="00531AF9">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FB6C5D1" w14:textId="77777777" w:rsidR="0064631F" w:rsidRDefault="0064631F" w:rsidP="00531AF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CFC203" w14:textId="77777777" w:rsidR="0064631F" w:rsidRDefault="0064631F" w:rsidP="00531AF9">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A52B3D3" w14:textId="77A62F27" w:rsidR="0064631F" w:rsidRDefault="0064631F" w:rsidP="00531AF9">
            <w:pPr>
              <w:pStyle w:val="TAL"/>
              <w:rPr>
                <w:lang w:eastAsia="zh-CN"/>
              </w:rPr>
            </w:pPr>
            <w:r>
              <w:rPr>
                <w:lang w:eastAsia="zh-CN"/>
              </w:rPr>
              <w:t>This IE shall be present in the N2InfoNotify response sent by the source AMF to the target AMF during an</w:t>
            </w:r>
          </w:p>
          <w:p w14:paraId="21C96B1D" w14:textId="2C0B379F" w:rsidR="0064631F" w:rsidRDefault="0064631F" w:rsidP="00531AF9">
            <w:pPr>
              <w:pStyle w:val="TAL"/>
              <w:rPr>
                <w:lang w:eastAsia="zh-CN"/>
              </w:rPr>
            </w:pPr>
            <w:r w:rsidRPr="00B954E3">
              <w:t>Inter NG-RAN node N2 based handover procedure</w:t>
            </w:r>
            <w:r>
              <w:t xml:space="preserve"> (see </w:t>
            </w:r>
            <w:r w:rsidR="003416AC">
              <w:t>clause</w:t>
            </w:r>
            <w:r>
              <w:t xml:space="preserve"> 5.2.2.3.6</w:t>
            </w:r>
            <w:r w:rsidRPr="00B954E3">
              <w:t>.2</w:t>
            </w:r>
            <w:r>
              <w:t xml:space="preserve">), </w:t>
            </w:r>
            <w:r>
              <w:rPr>
                <w:lang w:eastAsia="zh-CN"/>
              </w:rPr>
              <w:t>if Secondary Rat Usage Data are available at the source AMF.</w:t>
            </w:r>
          </w:p>
          <w:p w14:paraId="471EF99F" w14:textId="77777777" w:rsidR="0064631F" w:rsidRDefault="0064631F" w:rsidP="00531AF9">
            <w:pPr>
              <w:pStyle w:val="TAL"/>
              <w:rPr>
                <w:lang w:eastAsia="zh-CN"/>
              </w:rPr>
            </w:pPr>
          </w:p>
          <w:p w14:paraId="0A5B2A8C" w14:textId="77777777" w:rsidR="0064631F" w:rsidRPr="003A586D" w:rsidRDefault="0064631F" w:rsidP="00531AF9">
            <w:pPr>
              <w:pStyle w:val="TAL"/>
              <w:rPr>
                <w:lang w:eastAsia="zh-CN"/>
              </w:rPr>
            </w:pPr>
            <w:r>
              <w:rPr>
                <w:lang w:eastAsia="zh-CN"/>
              </w:rPr>
              <w:t>When present, t</w:t>
            </w:r>
            <w:r w:rsidRPr="00EA0173">
              <w:rPr>
                <w:lang w:eastAsia="zh-CN"/>
              </w:rPr>
              <w:t xml:space="preserve">his IE shall </w:t>
            </w:r>
            <w:r>
              <w:rPr>
                <w:lang w:eastAsia="zh-CN"/>
              </w:rPr>
              <w:t xml:space="preserve">contain N2 Information. </w:t>
            </w:r>
          </w:p>
        </w:tc>
      </w:tr>
    </w:tbl>
    <w:p w14:paraId="46ACD030" w14:textId="77777777" w:rsidR="0064631F" w:rsidRDefault="0064631F" w:rsidP="00616C3D">
      <w:pPr>
        <w:rPr>
          <w:lang w:val="en-US"/>
        </w:rPr>
      </w:pPr>
    </w:p>
    <w:p w14:paraId="5D6D6926" w14:textId="378A5E98" w:rsidR="00515970" w:rsidRDefault="00515970" w:rsidP="00515970">
      <w:pPr>
        <w:pStyle w:val="Heading4"/>
        <w:rPr>
          <w:lang w:val="en-US"/>
        </w:rPr>
      </w:pPr>
      <w:bookmarkStart w:id="1046" w:name="_Toc25157179"/>
      <w:bookmarkStart w:id="1047" w:name="_Toc43118241"/>
      <w:bookmarkStart w:id="1048" w:name="_Toc43208414"/>
      <w:bookmarkStart w:id="1049" w:name="_Toc45030389"/>
      <w:r>
        <w:rPr>
          <w:lang w:val="en-US"/>
        </w:rPr>
        <w:lastRenderedPageBreak/>
        <w:t>6.1.6.3</w:t>
      </w:r>
      <w:r>
        <w:rPr>
          <w:lang w:val="en-US"/>
        </w:rPr>
        <w:tab/>
        <w:t>Simple data types and enumerations</w:t>
      </w:r>
      <w:bookmarkEnd w:id="1046"/>
      <w:bookmarkEnd w:id="1047"/>
      <w:bookmarkEnd w:id="1048"/>
      <w:bookmarkEnd w:id="1049"/>
    </w:p>
    <w:p w14:paraId="4967C240" w14:textId="5503154A" w:rsidR="00515970" w:rsidRDefault="00515970" w:rsidP="00515970">
      <w:pPr>
        <w:pStyle w:val="Heading5"/>
      </w:pPr>
      <w:bookmarkStart w:id="1050" w:name="_Toc25157180"/>
      <w:bookmarkStart w:id="1051" w:name="_Toc43118242"/>
      <w:bookmarkStart w:id="1052" w:name="_Toc43208415"/>
      <w:bookmarkStart w:id="1053" w:name="_Toc45030390"/>
      <w:r>
        <w:t>6.1.6.3.1</w:t>
      </w:r>
      <w:r>
        <w:tab/>
        <w:t>Introduction</w:t>
      </w:r>
      <w:bookmarkEnd w:id="1050"/>
      <w:bookmarkEnd w:id="1051"/>
      <w:bookmarkEnd w:id="1052"/>
      <w:bookmarkEnd w:id="1053"/>
    </w:p>
    <w:p w14:paraId="2C93FD39" w14:textId="70E083B1" w:rsidR="00515970" w:rsidRDefault="00515970" w:rsidP="00515970">
      <w:r>
        <w:t xml:space="preserve">This </w:t>
      </w:r>
      <w:r w:rsidR="003416AC">
        <w:t>clause</w:t>
      </w:r>
      <w:r>
        <w:t xml:space="preserve"> defines simple data types and enumerations that can be referenced from data structures defined in the previous </w:t>
      </w:r>
      <w:r w:rsidR="003416AC">
        <w:t>clause</w:t>
      </w:r>
      <w:r>
        <w:t>s.</w:t>
      </w:r>
    </w:p>
    <w:p w14:paraId="446643BB" w14:textId="6CE17355" w:rsidR="00515970" w:rsidRDefault="00515970" w:rsidP="00515970">
      <w:pPr>
        <w:pStyle w:val="Heading5"/>
      </w:pPr>
      <w:bookmarkStart w:id="1054" w:name="_Toc25157181"/>
      <w:bookmarkStart w:id="1055" w:name="_Toc43118243"/>
      <w:bookmarkStart w:id="1056" w:name="_Toc43208416"/>
      <w:bookmarkStart w:id="1057" w:name="_Toc45030391"/>
      <w:r>
        <w:t>6.1.6.3.2</w:t>
      </w:r>
      <w:r>
        <w:tab/>
        <w:t>Simple data types</w:t>
      </w:r>
      <w:bookmarkEnd w:id="1054"/>
      <w:bookmarkEnd w:id="1055"/>
      <w:bookmarkEnd w:id="1056"/>
      <w:bookmarkEnd w:id="1057"/>
    </w:p>
    <w:p w14:paraId="2241367A" w14:textId="77777777" w:rsidR="00515970" w:rsidRDefault="00515970" w:rsidP="00515970">
      <w:r>
        <w:t>The simple data types defined in table 6.1.6.3.2-1 shall be supported.</w:t>
      </w:r>
    </w:p>
    <w:p w14:paraId="3AD39C1F" w14:textId="77777777" w:rsidR="00515970" w:rsidRDefault="00515970" w:rsidP="00515970">
      <w:pPr>
        <w:pStyle w:val="TH"/>
      </w:pPr>
      <w:r>
        <w:t>Table 6.1.6.3.2-1: Simple data types</w:t>
      </w:r>
    </w:p>
    <w:tbl>
      <w:tblPr>
        <w:tblW w:w="4600" w:type="pct"/>
        <w:jc w:val="center"/>
        <w:tblCellMar>
          <w:left w:w="28" w:type="dxa"/>
          <w:right w:w="0" w:type="dxa"/>
        </w:tblCellMar>
        <w:tblLook w:val="04A0" w:firstRow="1" w:lastRow="0" w:firstColumn="1" w:lastColumn="0" w:noHBand="0" w:noVBand="1"/>
      </w:tblPr>
      <w:tblGrid>
        <w:gridCol w:w="2117"/>
        <w:gridCol w:w="1658"/>
        <w:gridCol w:w="5086"/>
      </w:tblGrid>
      <w:tr w:rsidR="00515970" w14:paraId="56F006AF" w14:textId="77777777" w:rsidTr="00062AD5">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31914C5" w14:textId="77777777" w:rsidR="00515970" w:rsidRDefault="00515970">
            <w:pPr>
              <w:pStyle w:val="TAH"/>
            </w:pPr>
            <w:r>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43EBCA8" w14:textId="77777777" w:rsidR="00515970" w:rsidRDefault="00515970">
            <w:pPr>
              <w:pStyle w:val="TAH"/>
            </w:pPr>
            <w:r>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05D852E0" w14:textId="77777777" w:rsidR="00515970" w:rsidRDefault="00515970">
            <w:pPr>
              <w:pStyle w:val="TAH"/>
            </w:pPr>
            <w:r>
              <w:t>Description</w:t>
            </w:r>
          </w:p>
        </w:tc>
      </w:tr>
      <w:tr w:rsidR="004149BF" w14:paraId="160E7175" w14:textId="77777777" w:rsidTr="00062AD5">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3D40F7" w14:textId="77777777" w:rsidR="004149BF" w:rsidRDefault="004149BF" w:rsidP="004149BF">
            <w:pPr>
              <w:pStyle w:val="TAL"/>
            </w:pPr>
            <w:r>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35F211F5" w14:textId="28DD9F59" w:rsidR="004149BF" w:rsidRDefault="004149BF" w:rsidP="004149BF">
            <w:pPr>
              <w:pStyle w:val="TAL"/>
            </w:pPr>
            <w:r>
              <w:t>integer</w:t>
            </w:r>
          </w:p>
        </w:tc>
        <w:tc>
          <w:tcPr>
            <w:tcW w:w="2877" w:type="pct"/>
            <w:tcBorders>
              <w:top w:val="single" w:sz="4" w:space="0" w:color="auto"/>
              <w:left w:val="nil"/>
              <w:bottom w:val="single" w:sz="4" w:space="0" w:color="auto"/>
              <w:right w:val="single" w:sz="8" w:space="0" w:color="auto"/>
            </w:tcBorders>
          </w:tcPr>
          <w:p w14:paraId="22A7AFC2" w14:textId="7401B3BF" w:rsidR="004149BF" w:rsidRDefault="000C673D" w:rsidP="004149BF">
            <w:pPr>
              <w:pStyle w:val="TAL"/>
            </w:pPr>
            <w:r>
              <w:t>I</w:t>
            </w:r>
            <w:r w:rsidR="004149BF">
              <w:t xml:space="preserve">nteger identifying an EPS bearer, within the range 0 to 15, as specified in </w:t>
            </w:r>
            <w:r w:rsidR="003416AC">
              <w:t>clause</w:t>
            </w:r>
            <w:r>
              <w:t xml:space="preserve"> 11.2.3.1.5, bits 5 to 8, of </w:t>
            </w:r>
            <w:r w:rsidR="004149BF">
              <w:t>3GPP TS 24.007 [</w:t>
            </w:r>
            <w:r w:rsidR="00B953D7">
              <w:t>15</w:t>
            </w:r>
            <w:r w:rsidR="004149BF">
              <w:t>].</w:t>
            </w:r>
          </w:p>
        </w:tc>
      </w:tr>
      <w:tr w:rsidR="00517FC5" w14:paraId="57C83390" w14:textId="77777777" w:rsidTr="00062AD5">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3235006" w14:textId="77777777" w:rsidR="00517FC5" w:rsidDel="00E43301" w:rsidRDefault="00517FC5" w:rsidP="00517FC5">
            <w:pPr>
              <w:pStyle w:val="TAL"/>
            </w:pPr>
            <w:r>
              <w:rPr>
                <w:rFonts w:hint="eastAsia"/>
              </w:rPr>
              <w:t>P</w:t>
            </w:r>
            <w:r>
              <w:t>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CC1CAB3" w14:textId="29361206" w:rsidR="00517FC5" w:rsidDel="00E43301" w:rsidRDefault="00517FC5" w:rsidP="00517FC5">
            <w:pPr>
              <w:pStyle w:val="TAL"/>
            </w:pPr>
            <w:r>
              <w:t>integer</w:t>
            </w:r>
          </w:p>
        </w:tc>
        <w:tc>
          <w:tcPr>
            <w:tcW w:w="2877" w:type="pct"/>
            <w:tcBorders>
              <w:top w:val="single" w:sz="4" w:space="0" w:color="auto"/>
              <w:left w:val="nil"/>
              <w:bottom w:val="single" w:sz="4" w:space="0" w:color="auto"/>
              <w:right w:val="single" w:sz="8" w:space="0" w:color="auto"/>
            </w:tcBorders>
          </w:tcPr>
          <w:p w14:paraId="718A0AAB" w14:textId="2C958726" w:rsidR="00517FC5" w:rsidDel="00E43301" w:rsidRDefault="00517FC5" w:rsidP="00517FC5">
            <w:pPr>
              <w:pStyle w:val="TAL"/>
            </w:pPr>
            <w:r>
              <w:t xml:space="preserve">This represents the Paging Policy </w:t>
            </w:r>
            <w:r w:rsidR="0077751F">
              <w:t>Indicator</w:t>
            </w:r>
            <w:r>
              <w:t xml:space="preserve">. The value is within the range 0 – </w:t>
            </w:r>
            <w:r w:rsidR="00E966B7">
              <w:t>7</w:t>
            </w:r>
            <w:r>
              <w:t>.</w:t>
            </w:r>
          </w:p>
        </w:tc>
      </w:tr>
      <w:tr w:rsidR="00517FC5" w14:paraId="0634BE2D" w14:textId="77777777" w:rsidTr="00062AD5">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66EF574" w14:textId="77777777" w:rsidR="00517FC5" w:rsidRDefault="00517FC5" w:rsidP="00517FC5">
            <w:pPr>
              <w:pStyle w:val="TAL"/>
            </w:pPr>
            <w:r>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9CB2A52" w14:textId="77777777" w:rsidR="00517FC5" w:rsidRDefault="00517FC5" w:rsidP="00517FC5">
            <w:pPr>
              <w:pStyle w:val="TAL"/>
            </w:pPr>
            <w:r>
              <w:t>Uinteger</w:t>
            </w:r>
          </w:p>
        </w:tc>
        <w:tc>
          <w:tcPr>
            <w:tcW w:w="2877" w:type="pct"/>
            <w:tcBorders>
              <w:top w:val="single" w:sz="4" w:space="0" w:color="auto"/>
              <w:left w:val="nil"/>
              <w:bottom w:val="single" w:sz="8" w:space="0" w:color="auto"/>
              <w:right w:val="single" w:sz="8" w:space="0" w:color="auto"/>
            </w:tcBorders>
          </w:tcPr>
          <w:p w14:paraId="62237B0E" w14:textId="32CE5D72" w:rsidR="00517FC5" w:rsidRDefault="00517FC5" w:rsidP="00517FC5">
            <w:pPr>
              <w:pStyle w:val="TAL"/>
            </w:pPr>
            <w:r>
              <w:t>Unsigned integer identifying the NAS COUNT as specified in 3GPP</w:t>
            </w:r>
            <w:r w:rsidR="00E57AD4">
              <w:t> </w:t>
            </w:r>
            <w:r>
              <w:t>TS</w:t>
            </w:r>
            <w:r w:rsidR="00E57AD4">
              <w:t> </w:t>
            </w:r>
            <w:r>
              <w:t>33.501</w:t>
            </w:r>
            <w:r w:rsidR="00E57AD4">
              <w:t> </w:t>
            </w:r>
            <w:r>
              <w:t>[</w:t>
            </w:r>
            <w:r w:rsidR="00EF5FFB">
              <w:t>27</w:t>
            </w:r>
            <w:r>
              <w:t>]</w:t>
            </w:r>
          </w:p>
        </w:tc>
      </w:tr>
      <w:tr w:rsidR="00517FC5" w14:paraId="0D70064D" w14:textId="77777777" w:rsidTr="00062AD5">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0708204" w14:textId="7F6E7C6A" w:rsidR="00517FC5" w:rsidRDefault="00517FC5" w:rsidP="00517FC5">
            <w:pPr>
              <w:pStyle w:val="TAL"/>
            </w:pPr>
            <w:r w:rsidRPr="00BF7F2F">
              <w:t>5</w:t>
            </w:r>
            <w:r w:rsidR="00062AD5">
              <w:t>GM</w:t>
            </w:r>
            <w:r w:rsidRPr="00BF7F2F">
              <w:t>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73899BC" w14:textId="77777777" w:rsidR="00517FC5" w:rsidRDefault="00517FC5" w:rsidP="00517FC5">
            <w:pPr>
              <w:pStyle w:val="TAL"/>
            </w:pPr>
            <w:r>
              <w:t>Bytes</w:t>
            </w:r>
          </w:p>
        </w:tc>
        <w:tc>
          <w:tcPr>
            <w:tcW w:w="2877" w:type="pct"/>
            <w:tcBorders>
              <w:top w:val="single" w:sz="4" w:space="0" w:color="auto"/>
              <w:left w:val="nil"/>
              <w:bottom w:val="single" w:sz="8" w:space="0" w:color="auto"/>
              <w:right w:val="single" w:sz="8" w:space="0" w:color="auto"/>
            </w:tcBorders>
          </w:tcPr>
          <w:p w14:paraId="016EA9AD" w14:textId="0BC4E484" w:rsidR="00517FC5" w:rsidRDefault="00517FC5" w:rsidP="00517FC5">
            <w:pPr>
              <w:pStyle w:val="TAL"/>
            </w:pPr>
            <w:r>
              <w:t xml:space="preserve">String with format "byte" as defined in OpenAPI Specification [23], i.e. base64-encoded characters, encoding the </w:t>
            </w:r>
            <w:r>
              <w:rPr>
                <w:lang w:eastAsia="zh-CN"/>
              </w:rPr>
              <w:t>"</w:t>
            </w:r>
            <w:r>
              <w:t>5GMM</w:t>
            </w:r>
            <w:r w:rsidRPr="00477BEE">
              <w:t xml:space="preserve"> </w:t>
            </w:r>
            <w:r>
              <w:t>c</w:t>
            </w:r>
            <w:r w:rsidRPr="00477BEE">
              <w:t>apability</w:t>
            </w:r>
            <w:r>
              <w:rPr>
                <w:lang w:eastAsia="zh-CN"/>
              </w:rPr>
              <w:t xml:space="preserve">" </w:t>
            </w:r>
            <w:r>
              <w:t xml:space="preserve">IE as specified in </w:t>
            </w:r>
            <w:r w:rsidR="003416AC">
              <w:t>clause</w:t>
            </w:r>
            <w:r>
              <w:t xml:space="preserve"> 9.8.3.1 of 3GPP TS 24.501 [11]</w:t>
            </w:r>
            <w:r w:rsidR="009C0627">
              <w:t xml:space="preserve"> (starting from octet 1)</w:t>
            </w:r>
            <w:r>
              <w:t>.</w:t>
            </w:r>
          </w:p>
        </w:tc>
      </w:tr>
      <w:tr w:rsidR="00517FC5" w14:paraId="3C307A83" w14:textId="77777777" w:rsidTr="00062AD5">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DAE7126" w14:textId="77777777" w:rsidR="00517FC5" w:rsidRPr="00BF7F2F" w:rsidRDefault="00517FC5" w:rsidP="00517FC5">
            <w:pPr>
              <w:pStyle w:val="TAL"/>
            </w:pPr>
            <w:r w:rsidRPr="00BF7F2F">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8376E1F" w14:textId="77777777" w:rsidR="00517FC5" w:rsidRDefault="00517FC5" w:rsidP="00517FC5">
            <w:pPr>
              <w:pStyle w:val="TAL"/>
            </w:pPr>
            <w:r>
              <w:t>Bytes</w:t>
            </w:r>
          </w:p>
        </w:tc>
        <w:tc>
          <w:tcPr>
            <w:tcW w:w="2877" w:type="pct"/>
            <w:tcBorders>
              <w:top w:val="single" w:sz="4" w:space="0" w:color="auto"/>
              <w:left w:val="nil"/>
              <w:bottom w:val="single" w:sz="8" w:space="0" w:color="auto"/>
              <w:right w:val="single" w:sz="8" w:space="0" w:color="auto"/>
            </w:tcBorders>
          </w:tcPr>
          <w:p w14:paraId="11887D02" w14:textId="32B56C19" w:rsidR="00517FC5" w:rsidRDefault="00517FC5" w:rsidP="00517FC5">
            <w:pPr>
              <w:pStyle w:val="TAL"/>
            </w:pPr>
            <w:r>
              <w:t xml:space="preserve">String with format "byte" as defined in OpenAPI Specification [23], i.e. base64-encoded characters, encoding the </w:t>
            </w:r>
            <w:r>
              <w:rPr>
                <w:lang w:eastAsia="zh-CN"/>
              </w:rPr>
              <w:t>"</w:t>
            </w:r>
            <w:r w:rsidRPr="003168A2">
              <w:t xml:space="preserve"> UE security capability</w:t>
            </w:r>
            <w:r>
              <w:rPr>
                <w:lang w:eastAsia="zh-CN"/>
              </w:rPr>
              <w:t xml:space="preserve">" </w:t>
            </w:r>
            <w:r>
              <w:t xml:space="preserve">IE as specified in </w:t>
            </w:r>
            <w:r w:rsidR="003416AC">
              <w:t>clause</w:t>
            </w:r>
            <w:r>
              <w:t xml:space="preserve"> 9.8.3.55 of 3GPP TS 24.501 [11]</w:t>
            </w:r>
            <w:r w:rsidR="009C0627">
              <w:t xml:space="preserve"> (starting from octet 1)</w:t>
            </w:r>
            <w:r>
              <w:t>.</w:t>
            </w:r>
          </w:p>
        </w:tc>
      </w:tr>
      <w:tr w:rsidR="00517FC5" w14:paraId="59D07463" w14:textId="77777777" w:rsidTr="00062AD5">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AD8C3B1" w14:textId="77777777" w:rsidR="00517FC5" w:rsidRPr="00BF7F2F" w:rsidRDefault="00517FC5" w:rsidP="00517FC5">
            <w:pPr>
              <w:pStyle w:val="TAL"/>
            </w:pPr>
            <w:r w:rsidRPr="00BF7F2F">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8D81772" w14:textId="77777777" w:rsidR="00517FC5" w:rsidRDefault="00517FC5" w:rsidP="00517FC5">
            <w:pPr>
              <w:pStyle w:val="TAL"/>
            </w:pPr>
            <w:r>
              <w:t>Bytes</w:t>
            </w:r>
          </w:p>
        </w:tc>
        <w:tc>
          <w:tcPr>
            <w:tcW w:w="2877" w:type="pct"/>
            <w:tcBorders>
              <w:top w:val="single" w:sz="4" w:space="0" w:color="auto"/>
              <w:left w:val="nil"/>
              <w:bottom w:val="single" w:sz="8" w:space="0" w:color="auto"/>
              <w:right w:val="single" w:sz="8" w:space="0" w:color="auto"/>
            </w:tcBorders>
          </w:tcPr>
          <w:p w14:paraId="75084874" w14:textId="675C7735" w:rsidR="00517FC5" w:rsidRDefault="00517FC5" w:rsidP="00517FC5">
            <w:pPr>
              <w:pStyle w:val="TAL"/>
            </w:pPr>
            <w:r>
              <w:t xml:space="preserve">String with format "byte" as defined in OpenAPI Specification [23], i.e. base64-encoded characters, encoding the </w:t>
            </w:r>
            <w:r>
              <w:rPr>
                <w:lang w:eastAsia="zh-CN"/>
              </w:rPr>
              <w:t>"</w:t>
            </w:r>
            <w:r>
              <w:t xml:space="preserve"> S1 UE network capability</w:t>
            </w:r>
            <w:r>
              <w:rPr>
                <w:lang w:eastAsia="zh-CN"/>
              </w:rPr>
              <w:t xml:space="preserve">" </w:t>
            </w:r>
            <w:r>
              <w:t xml:space="preserve">IE as specified in </w:t>
            </w:r>
            <w:r w:rsidR="003416AC">
              <w:t>clause</w:t>
            </w:r>
            <w:r>
              <w:t xml:space="preserve"> 9.8.3.44 of 3GPP TS 24.501 [11]</w:t>
            </w:r>
            <w:r w:rsidR="009C0627">
              <w:t xml:space="preserve"> (starting from octet 1)</w:t>
            </w:r>
            <w:r>
              <w:t>.</w:t>
            </w:r>
          </w:p>
        </w:tc>
      </w:tr>
      <w:tr w:rsidR="00517FC5" w14:paraId="02C0C9D6" w14:textId="77777777" w:rsidTr="00062AD5">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D0DE9AF" w14:textId="77777777" w:rsidR="00517FC5" w:rsidRPr="00BF7F2F" w:rsidRDefault="00517FC5" w:rsidP="00517FC5">
            <w:pPr>
              <w:pStyle w:val="TAL"/>
              <w:rPr>
                <w:lang w:eastAsia="zh-CN"/>
              </w:rPr>
            </w:pPr>
            <w:r w:rsidRPr="00BF7F2F">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9CAB1C0" w14:textId="77777777" w:rsidR="00517FC5" w:rsidRDefault="00517FC5" w:rsidP="00517FC5">
            <w:pPr>
              <w:pStyle w:val="TAL"/>
            </w:pPr>
            <w:r>
              <w:t>Bytes</w:t>
            </w:r>
          </w:p>
        </w:tc>
        <w:tc>
          <w:tcPr>
            <w:tcW w:w="2877" w:type="pct"/>
            <w:tcBorders>
              <w:top w:val="single" w:sz="4" w:space="0" w:color="auto"/>
              <w:left w:val="nil"/>
              <w:bottom w:val="single" w:sz="8" w:space="0" w:color="auto"/>
              <w:right w:val="single" w:sz="8" w:space="0" w:color="auto"/>
            </w:tcBorders>
          </w:tcPr>
          <w:p w14:paraId="4011B7B1" w14:textId="57652DD6" w:rsidR="00517FC5" w:rsidRDefault="00517FC5" w:rsidP="00517FC5">
            <w:pPr>
              <w:pStyle w:val="TAL"/>
            </w:pPr>
            <w:r>
              <w:t xml:space="preserve">String with format "byte" as defined in OpenAPI Specification [23], i.e. base64-encoded characters, encoding the </w:t>
            </w:r>
            <w:r>
              <w:rPr>
                <w:lang w:eastAsia="zh-CN"/>
              </w:rPr>
              <w:t>"</w:t>
            </w:r>
            <w:r>
              <w:t>DRX Parameters</w:t>
            </w:r>
            <w:r>
              <w:rPr>
                <w:lang w:eastAsia="zh-CN"/>
              </w:rPr>
              <w:t xml:space="preserve">" </w:t>
            </w:r>
            <w:r>
              <w:t xml:space="preserve">IE as specified in </w:t>
            </w:r>
            <w:r w:rsidR="003416AC">
              <w:t>clause</w:t>
            </w:r>
            <w:r>
              <w:t xml:space="preserve"> 10.5.5.6 of </w:t>
            </w:r>
            <w:r w:rsidRPr="00EA0173">
              <w:t>3GPP</w:t>
            </w:r>
            <w:r>
              <w:t> </w:t>
            </w:r>
            <w:r w:rsidRPr="00EA0173">
              <w:t>TS</w:t>
            </w:r>
            <w:r>
              <w:t> </w:t>
            </w:r>
            <w:r w:rsidRPr="00EA0173">
              <w:t>24.008</w:t>
            </w:r>
            <w:r>
              <w:t> </w:t>
            </w:r>
            <w:r w:rsidRPr="00EA0173">
              <w:t>[</w:t>
            </w:r>
            <w:r>
              <w:t>22</w:t>
            </w:r>
            <w:r w:rsidRPr="00EA0173">
              <w:t>]</w:t>
            </w:r>
            <w:r w:rsidR="009C0627">
              <w:t xml:space="preserve"> (starting from octet 1).</w:t>
            </w:r>
          </w:p>
        </w:tc>
      </w:tr>
      <w:tr w:rsidR="00517FC5" w14:paraId="11347956" w14:textId="77777777" w:rsidTr="00062AD5">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90BC3A0" w14:textId="77777777" w:rsidR="00517FC5" w:rsidRDefault="00517FC5" w:rsidP="00517FC5">
            <w:pPr>
              <w:pStyle w:val="TAL"/>
              <w:rPr>
                <w:lang w:eastAsia="zh-CN"/>
              </w:rPr>
            </w:pPr>
            <w:r>
              <w:rPr>
                <w:lang w:eastAsia="zh-CN"/>
              </w:rPr>
              <w:t>OmcIdentifier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35CA367" w14:textId="77777777" w:rsidR="00517FC5" w:rsidRDefault="00517FC5" w:rsidP="00517FC5">
            <w:pPr>
              <w:pStyle w:val="TAL"/>
            </w:pPr>
            <w:r>
              <w:t>String</w:t>
            </w:r>
          </w:p>
          <w:p w14:paraId="63F55B77" w14:textId="77777777" w:rsidR="00517FC5" w:rsidRDefault="00517FC5" w:rsidP="00517FC5">
            <w:pPr>
              <w:pStyle w:val="TAL"/>
            </w:pPr>
            <w:r>
              <w:t>minLength: 1</w:t>
            </w:r>
          </w:p>
          <w:p w14:paraId="56C2D525" w14:textId="77777777" w:rsidR="00517FC5" w:rsidRDefault="00517FC5" w:rsidP="00517FC5">
            <w:pPr>
              <w:pStyle w:val="TAL"/>
            </w:pPr>
            <w:r>
              <w:t>maxLength: 20</w:t>
            </w:r>
          </w:p>
        </w:tc>
        <w:tc>
          <w:tcPr>
            <w:tcW w:w="2877" w:type="pct"/>
            <w:tcBorders>
              <w:top w:val="single" w:sz="4" w:space="0" w:color="auto"/>
              <w:left w:val="nil"/>
              <w:bottom w:val="single" w:sz="8" w:space="0" w:color="auto"/>
              <w:right w:val="single" w:sz="8" w:space="0" w:color="auto"/>
            </w:tcBorders>
          </w:tcPr>
          <w:p w14:paraId="0B77E262" w14:textId="77777777" w:rsidR="00517FC5" w:rsidRDefault="00517FC5" w:rsidP="00517FC5">
            <w:pPr>
              <w:pStyle w:val="TAL"/>
            </w:pPr>
            <w:r>
              <w:rPr>
                <w:rFonts w:cs="Arial"/>
                <w:szCs w:val="18"/>
                <w:lang w:eastAsia="zh-CN"/>
              </w:rPr>
              <w:t>The OMC Identifier indicates the identity of an Operation and Maintenance Centre to which Trace Records shall be sent.</w:t>
            </w:r>
          </w:p>
        </w:tc>
      </w:tr>
    </w:tbl>
    <w:p w14:paraId="251F8068" w14:textId="77777777" w:rsidR="00515970" w:rsidRDefault="00515970" w:rsidP="00515970"/>
    <w:p w14:paraId="448DD70B" w14:textId="665B55F3" w:rsidR="00515970" w:rsidRDefault="00515970" w:rsidP="00515970">
      <w:pPr>
        <w:pStyle w:val="Heading5"/>
      </w:pPr>
      <w:bookmarkStart w:id="1058" w:name="_Toc25157182"/>
      <w:bookmarkStart w:id="1059" w:name="_Toc43118244"/>
      <w:bookmarkStart w:id="1060" w:name="_Toc43208417"/>
      <w:bookmarkStart w:id="1061" w:name="_Toc45030392"/>
      <w:r>
        <w:t>6.1.6.3.3</w:t>
      </w:r>
      <w:r>
        <w:tab/>
        <w:t xml:space="preserve">Enumeration: </w:t>
      </w:r>
      <w:r w:rsidR="005D0451">
        <w:rPr>
          <w:rFonts w:hint="eastAsia"/>
          <w:lang w:eastAsia="zh-CN"/>
        </w:rPr>
        <w:t>StatusChange</w:t>
      </w:r>
      <w:bookmarkEnd w:id="1058"/>
      <w:bookmarkEnd w:id="1059"/>
      <w:bookmarkEnd w:id="1060"/>
      <w:bookmarkEnd w:id="1061"/>
    </w:p>
    <w:p w14:paraId="107FA2DB" w14:textId="77777777" w:rsidR="00515970" w:rsidRDefault="00515970" w:rsidP="00515970">
      <w:pPr>
        <w:pStyle w:val="TH"/>
      </w:pPr>
      <w:r>
        <w:t xml:space="preserve">Table 6.1.6.3.3-1: Enumeration </w:t>
      </w:r>
      <w:r w:rsidR="005D0451">
        <w:rPr>
          <w:rFonts w:hint="eastAsia"/>
          <w:lang w:eastAsia="zh-CN"/>
        </w:rPr>
        <w:t>StatusChange</w:t>
      </w:r>
    </w:p>
    <w:tbl>
      <w:tblPr>
        <w:tblW w:w="4650" w:type="pct"/>
        <w:tblCellMar>
          <w:left w:w="0" w:type="dxa"/>
          <w:right w:w="0" w:type="dxa"/>
        </w:tblCellMar>
        <w:tblLook w:val="04A0" w:firstRow="1" w:lastRow="0" w:firstColumn="1" w:lastColumn="0" w:noHBand="0" w:noVBand="1"/>
      </w:tblPr>
      <w:tblGrid>
        <w:gridCol w:w="3422"/>
        <w:gridCol w:w="5526"/>
      </w:tblGrid>
      <w:tr w:rsidR="00515970" w14:paraId="60E9F779" w14:textId="77777777" w:rsidTr="0051597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B976794" w14:textId="77777777" w:rsidR="00515970" w:rsidRDefault="00515970">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6D5F33" w14:textId="77777777" w:rsidR="00515970" w:rsidRDefault="00515970">
            <w:pPr>
              <w:pStyle w:val="TAH"/>
            </w:pPr>
            <w:r>
              <w:t>Description</w:t>
            </w:r>
          </w:p>
        </w:tc>
      </w:tr>
      <w:tr w:rsidR="005D0451" w14:paraId="60F157AB" w14:textId="77777777" w:rsidTr="005159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7D5E5" w14:textId="77777777" w:rsidR="005D0451" w:rsidRDefault="001119A2" w:rsidP="005D0451">
            <w:pPr>
              <w:pStyle w:val="TAL"/>
            </w:pPr>
            <w:r>
              <w:rPr>
                <w:lang w:eastAsia="zh-CN"/>
              </w:rPr>
              <w:t>"</w:t>
            </w:r>
            <w:r w:rsidR="005D0451">
              <w:rPr>
                <w:rFonts w:hint="eastAsia"/>
                <w:lang w:eastAsia="zh-CN"/>
              </w:rPr>
              <w:t>AMF_</w:t>
            </w:r>
            <w:r w:rsidR="005D0451">
              <w:rPr>
                <w:rFonts w:hint="eastAsia"/>
                <w:color w:val="000000"/>
                <w:lang w:eastAsia="zh-CN"/>
              </w:rPr>
              <w:t>UNAVAILABLE</w:t>
            </w:r>
            <w:r>
              <w:rPr>
                <w:color w:val="000000"/>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656C1D" w14:textId="77777777" w:rsidR="005D0451" w:rsidRDefault="005D0451" w:rsidP="005D0451">
            <w:pPr>
              <w:pStyle w:val="TAL"/>
            </w:pPr>
            <w:r>
              <w:rPr>
                <w:rFonts w:hint="eastAsia"/>
                <w:lang w:eastAsia="zh-CN"/>
              </w:rPr>
              <w:t>The AMF is unavailable to serve the UEs identified by the GUAMI(s).</w:t>
            </w:r>
          </w:p>
        </w:tc>
      </w:tr>
      <w:tr w:rsidR="005D0451" w14:paraId="6AEC7609" w14:textId="77777777" w:rsidTr="005159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BD31BC" w14:textId="77777777" w:rsidR="005D0451" w:rsidRDefault="001119A2" w:rsidP="005D0451">
            <w:pPr>
              <w:pStyle w:val="TAL"/>
              <w:rPr>
                <w:lang w:eastAsia="zh-CN"/>
              </w:rPr>
            </w:pPr>
            <w:r>
              <w:rPr>
                <w:lang w:eastAsia="zh-CN"/>
              </w:rPr>
              <w:t>"</w:t>
            </w:r>
            <w:r w:rsidR="005D0451">
              <w:rPr>
                <w:rFonts w:hint="eastAsia"/>
                <w:lang w:eastAsia="zh-CN"/>
              </w:rPr>
              <w:t>AMF_AVAILABLE</w:t>
            </w:r>
            <w:r>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29C160" w14:textId="77777777" w:rsidR="005D0451" w:rsidRDefault="005D0451" w:rsidP="005D0451">
            <w:pPr>
              <w:pStyle w:val="TAL"/>
              <w:rPr>
                <w:lang w:eastAsia="zh-CN"/>
              </w:rPr>
            </w:pPr>
            <w:r>
              <w:rPr>
                <w:rFonts w:hint="eastAsia"/>
                <w:lang w:eastAsia="zh-CN"/>
              </w:rPr>
              <w:t xml:space="preserve">The AMF is available to serve the UEs identified by the GUAMI(s). </w:t>
            </w:r>
          </w:p>
        </w:tc>
      </w:tr>
    </w:tbl>
    <w:p w14:paraId="0C792245" w14:textId="77777777" w:rsidR="00515970" w:rsidRDefault="00515970" w:rsidP="00515970">
      <w:pPr>
        <w:rPr>
          <w:lang w:val="en-US"/>
        </w:rPr>
      </w:pPr>
    </w:p>
    <w:p w14:paraId="1E24733B" w14:textId="16F75849" w:rsidR="005629DB" w:rsidRDefault="005629DB" w:rsidP="005629DB">
      <w:pPr>
        <w:pStyle w:val="Heading5"/>
      </w:pPr>
      <w:bookmarkStart w:id="1062" w:name="_Toc25157183"/>
      <w:bookmarkStart w:id="1063" w:name="_Toc43118245"/>
      <w:bookmarkStart w:id="1064" w:name="_Toc43208418"/>
      <w:bookmarkStart w:id="1065" w:name="_Toc45030393"/>
      <w:r>
        <w:lastRenderedPageBreak/>
        <w:t>6.1.6.3.4</w:t>
      </w:r>
      <w:r>
        <w:tab/>
        <w:t>Enumeration: N2InformationClass</w:t>
      </w:r>
      <w:bookmarkEnd w:id="1062"/>
      <w:bookmarkEnd w:id="1063"/>
      <w:bookmarkEnd w:id="1064"/>
      <w:bookmarkEnd w:id="1065"/>
    </w:p>
    <w:p w14:paraId="776560D1" w14:textId="77777777" w:rsidR="005629DB" w:rsidRDefault="005629DB" w:rsidP="005629DB">
      <w:pPr>
        <w:pStyle w:val="TH"/>
      </w:pPr>
      <w:r>
        <w:t>Table 6.1.6.3.4-1: Enumeration N2InformationClass</w:t>
      </w:r>
    </w:p>
    <w:tbl>
      <w:tblPr>
        <w:tblW w:w="4650" w:type="pct"/>
        <w:tblCellMar>
          <w:left w:w="0" w:type="dxa"/>
          <w:right w:w="0" w:type="dxa"/>
        </w:tblCellMar>
        <w:tblLook w:val="04A0" w:firstRow="1" w:lastRow="0" w:firstColumn="1" w:lastColumn="0" w:noHBand="0" w:noVBand="1"/>
      </w:tblPr>
      <w:tblGrid>
        <w:gridCol w:w="3422"/>
        <w:gridCol w:w="5526"/>
      </w:tblGrid>
      <w:tr w:rsidR="005629DB" w14:paraId="5286155F" w14:textId="77777777" w:rsidTr="0089725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7402F96" w14:textId="77777777" w:rsidR="005629DB" w:rsidRDefault="005629DB" w:rsidP="0072466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46E3222" w14:textId="77777777" w:rsidR="005629DB" w:rsidRDefault="005629DB" w:rsidP="0072466E">
            <w:pPr>
              <w:pStyle w:val="TAH"/>
            </w:pPr>
            <w:r>
              <w:t>Description</w:t>
            </w:r>
          </w:p>
        </w:tc>
      </w:tr>
      <w:tr w:rsidR="005629DB" w14:paraId="15148E42" w14:textId="77777777" w:rsidTr="0089725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EEC13D" w14:textId="77777777" w:rsidR="005629DB" w:rsidRDefault="001119A2" w:rsidP="0072466E">
            <w:pPr>
              <w:pStyle w:val="TAL"/>
            </w:pPr>
            <w:r>
              <w:t>"</w:t>
            </w:r>
            <w:r w:rsidR="005629DB">
              <w:t>SM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78384B" w14:textId="77777777" w:rsidR="005629DB" w:rsidRDefault="005629DB" w:rsidP="0072466E">
            <w:pPr>
              <w:pStyle w:val="TAL"/>
            </w:pPr>
            <w:r>
              <w:t xml:space="preserve">N2 </w:t>
            </w:r>
            <w:r w:rsidR="008F708D">
              <w:t xml:space="preserve">SM </w:t>
            </w:r>
            <w:r>
              <w:t>information</w:t>
            </w:r>
            <w:r w:rsidR="008F708D">
              <w:t>.</w:t>
            </w:r>
            <w:r>
              <w:t xml:space="preserve"> </w:t>
            </w:r>
          </w:p>
        </w:tc>
      </w:tr>
      <w:tr w:rsidR="005629DB" w14:paraId="17C75546" w14:textId="77777777" w:rsidTr="0089725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A23AF0" w14:textId="77777777" w:rsidR="005629DB" w:rsidRDefault="001119A2" w:rsidP="0072466E">
            <w:pPr>
              <w:pStyle w:val="TAL"/>
              <w:rPr>
                <w:lang w:eastAsia="zh-CN"/>
              </w:rPr>
            </w:pPr>
            <w:r>
              <w:rPr>
                <w:lang w:eastAsia="zh-CN"/>
              </w:rPr>
              <w:t>"</w:t>
            </w:r>
            <w:r w:rsidR="005629DB">
              <w:rPr>
                <w:lang w:eastAsia="zh-CN"/>
              </w:rPr>
              <w:t>NRPPa</w:t>
            </w:r>
            <w:r>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BBF588" w14:textId="77777777" w:rsidR="005629DB" w:rsidRDefault="005629DB" w:rsidP="0072466E">
            <w:pPr>
              <w:pStyle w:val="TAL"/>
              <w:rPr>
                <w:lang w:eastAsia="zh-CN"/>
              </w:rPr>
            </w:pPr>
            <w:r>
              <w:rPr>
                <w:lang w:eastAsia="zh-CN"/>
              </w:rPr>
              <w:t xml:space="preserve">N2 </w:t>
            </w:r>
            <w:r w:rsidR="008F708D">
              <w:rPr>
                <w:lang w:eastAsia="zh-CN"/>
              </w:rPr>
              <w:t xml:space="preserve">NRPPa </w:t>
            </w:r>
            <w:r>
              <w:rPr>
                <w:lang w:eastAsia="zh-CN"/>
              </w:rPr>
              <w:t>information</w:t>
            </w:r>
            <w:r w:rsidR="008F708D">
              <w:rPr>
                <w:lang w:eastAsia="zh-CN"/>
              </w:rPr>
              <w:t>.</w:t>
            </w:r>
          </w:p>
        </w:tc>
      </w:tr>
      <w:tr w:rsidR="008F708D" w14:paraId="4BE6AE72" w14:textId="77777777" w:rsidTr="0089725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1F2370" w14:textId="77777777" w:rsidR="008F708D" w:rsidRDefault="008F708D" w:rsidP="008F708D">
            <w:pPr>
              <w:pStyle w:val="TAL"/>
              <w:rPr>
                <w:lang w:eastAsia="zh-CN"/>
              </w:rPr>
            </w:pPr>
            <w:r>
              <w:rPr>
                <w:lang w:eastAsia="zh-CN"/>
              </w:rPr>
              <w:t>"PWS"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9F64B1" w14:textId="77777777" w:rsidR="008F708D" w:rsidDel="008F708D" w:rsidRDefault="008F708D" w:rsidP="008F708D">
            <w:pPr>
              <w:pStyle w:val="TAL"/>
              <w:rPr>
                <w:lang w:eastAsia="zh-CN"/>
              </w:rPr>
            </w:pPr>
            <w:r>
              <w:rPr>
                <w:lang w:eastAsia="zh-CN"/>
              </w:rPr>
              <w:t xml:space="preserve">N2 PWS information </w:t>
            </w:r>
            <w:r w:rsidDel="007D32F5">
              <w:rPr>
                <w:lang w:eastAsia="zh-CN"/>
              </w:rPr>
              <w:t>of PWS type.</w:t>
            </w:r>
          </w:p>
        </w:tc>
      </w:tr>
      <w:tr w:rsidR="008F708D" w14:paraId="3D6F10F8" w14:textId="77777777" w:rsidTr="0089725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F2494" w14:textId="77777777" w:rsidR="008F708D" w:rsidRDefault="008F708D" w:rsidP="008F708D">
            <w:pPr>
              <w:pStyle w:val="TAL"/>
              <w:rPr>
                <w:lang w:eastAsia="zh-CN"/>
              </w:rPr>
            </w:pPr>
            <w:r>
              <w:rPr>
                <w:lang w:eastAsia="zh-CN"/>
              </w:rPr>
              <w:t>"PWS-BCAL"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EB2174" w14:textId="77777777" w:rsidR="008F708D" w:rsidDel="008F708D" w:rsidRDefault="008F708D" w:rsidP="008F708D">
            <w:pPr>
              <w:pStyle w:val="TAL"/>
              <w:rPr>
                <w:lang w:eastAsia="zh-CN"/>
              </w:rPr>
            </w:pPr>
            <w:r>
              <w:t>N2 Broadcast Completed Area List or the Broadcast Cancelled Area List.</w:t>
            </w:r>
          </w:p>
        </w:tc>
      </w:tr>
      <w:tr w:rsidR="008F708D" w14:paraId="478F243A" w14:textId="77777777" w:rsidTr="0089725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EACBEA" w14:textId="77777777" w:rsidR="008F708D" w:rsidRDefault="008F708D" w:rsidP="008F708D">
            <w:pPr>
              <w:pStyle w:val="TAL"/>
              <w:rPr>
                <w:lang w:eastAsia="zh-CN"/>
              </w:rPr>
            </w:pPr>
            <w:r>
              <w:rPr>
                <w:lang w:eastAsia="zh-CN"/>
              </w:rPr>
              <w:t>"PWS-RF"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9DB756" w14:textId="77777777" w:rsidR="008F708D" w:rsidDel="008F708D" w:rsidRDefault="008F708D" w:rsidP="008F708D">
            <w:pPr>
              <w:pStyle w:val="TAL"/>
              <w:rPr>
                <w:lang w:eastAsia="zh-CN"/>
              </w:rPr>
            </w:pPr>
            <w:r>
              <w:t>N2 Restart Indication or Failure Indication</w:t>
            </w:r>
          </w:p>
        </w:tc>
      </w:tr>
      <w:tr w:rsidR="0089725F" w14:paraId="6B19B646" w14:textId="77777777" w:rsidTr="0089725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6D9192" w14:textId="77777777" w:rsidR="0089725F" w:rsidRDefault="0089725F" w:rsidP="0089725F">
            <w:pPr>
              <w:pStyle w:val="TAL"/>
              <w:rPr>
                <w:lang w:eastAsia="zh-CN"/>
              </w:rPr>
            </w:pPr>
            <w:r w:rsidRPr="00E20582">
              <w:rPr>
                <w:rFonts w:hint="eastAsia"/>
                <w:lang w:eastAsia="zh-CN"/>
              </w:rPr>
              <w:t>"RAN"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67956" w14:textId="77777777" w:rsidR="0089725F" w:rsidRDefault="0089725F" w:rsidP="0089725F">
            <w:pPr>
              <w:pStyle w:val="TAL"/>
            </w:pPr>
            <w:r w:rsidRPr="00E20582">
              <w:rPr>
                <w:rFonts w:hint="eastAsia"/>
              </w:rPr>
              <w:t>N2 RAN related information.</w:t>
            </w:r>
          </w:p>
        </w:tc>
      </w:tr>
    </w:tbl>
    <w:p w14:paraId="54729A0F" w14:textId="77777777" w:rsidR="005629DB" w:rsidRDefault="005629DB" w:rsidP="005629DB"/>
    <w:p w14:paraId="4B8D0A64" w14:textId="77777777" w:rsidR="008F708D" w:rsidRDefault="008F708D" w:rsidP="005629DB"/>
    <w:p w14:paraId="7CD4691A" w14:textId="0596B37E" w:rsidR="005629DB" w:rsidRDefault="005629DB" w:rsidP="005629DB">
      <w:pPr>
        <w:pStyle w:val="Heading5"/>
      </w:pPr>
      <w:bookmarkStart w:id="1066" w:name="_Toc25157184"/>
      <w:bookmarkStart w:id="1067" w:name="_Toc43118246"/>
      <w:bookmarkStart w:id="1068" w:name="_Toc43208419"/>
      <w:bookmarkStart w:id="1069" w:name="_Toc45030394"/>
      <w:r>
        <w:t>6.1.6.3.</w:t>
      </w:r>
      <w:r w:rsidR="001B3E0B">
        <w:t>5</w:t>
      </w:r>
      <w:r>
        <w:tab/>
        <w:t>Enumeration: N1MessageClass</w:t>
      </w:r>
      <w:bookmarkEnd w:id="1066"/>
      <w:bookmarkEnd w:id="1067"/>
      <w:bookmarkEnd w:id="1068"/>
      <w:bookmarkEnd w:id="1069"/>
    </w:p>
    <w:p w14:paraId="7BD11549" w14:textId="77777777" w:rsidR="005629DB" w:rsidRDefault="005629DB" w:rsidP="005629DB">
      <w:pPr>
        <w:pStyle w:val="TH"/>
      </w:pPr>
      <w:r>
        <w:t>Table 6.1.6.3.</w:t>
      </w:r>
      <w:r w:rsidR="001B3E0B">
        <w:t>5</w:t>
      </w:r>
      <w:r>
        <w:t>-1: Enumeration N1MessageClass</w:t>
      </w:r>
    </w:p>
    <w:tbl>
      <w:tblPr>
        <w:tblW w:w="4650" w:type="pct"/>
        <w:tblCellMar>
          <w:left w:w="0" w:type="dxa"/>
          <w:right w:w="0" w:type="dxa"/>
        </w:tblCellMar>
        <w:tblLook w:val="04A0" w:firstRow="1" w:lastRow="0" w:firstColumn="1" w:lastColumn="0" w:noHBand="0" w:noVBand="1"/>
      </w:tblPr>
      <w:tblGrid>
        <w:gridCol w:w="3422"/>
        <w:gridCol w:w="5526"/>
      </w:tblGrid>
      <w:tr w:rsidR="005629DB" w14:paraId="6303E765" w14:textId="77777777" w:rsidTr="007C5D4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2A81B1" w14:textId="77777777" w:rsidR="005629DB" w:rsidRDefault="005629DB" w:rsidP="0072466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CBE13A1" w14:textId="77777777" w:rsidR="005629DB" w:rsidRDefault="005629DB" w:rsidP="0072466E">
            <w:pPr>
              <w:pStyle w:val="TAH"/>
            </w:pPr>
            <w:r>
              <w:t>Description</w:t>
            </w:r>
          </w:p>
        </w:tc>
      </w:tr>
      <w:tr w:rsidR="005629DB" w14:paraId="00ABA2AB" w14:textId="77777777" w:rsidTr="007C5D4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D0FAB7" w14:textId="77777777" w:rsidR="005629DB" w:rsidRDefault="001119A2" w:rsidP="0072466E">
            <w:pPr>
              <w:pStyle w:val="TAL"/>
            </w:pPr>
            <w:r>
              <w:t>"</w:t>
            </w:r>
            <w:r w:rsidR="005629DB">
              <w:t>5GMM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2EFCF9" w14:textId="77777777" w:rsidR="005629DB" w:rsidRDefault="005629DB" w:rsidP="0072466E">
            <w:pPr>
              <w:pStyle w:val="TAL"/>
            </w:pPr>
            <w:r>
              <w:t>The whole NAS message as received (for e.g</w:t>
            </w:r>
            <w:r w:rsidR="00DA5686">
              <w:t>.</w:t>
            </w:r>
            <w:r>
              <w:t xml:space="preserve"> used in forwarding the Registration message to target AMF during Registration procedure with AMF redirection).</w:t>
            </w:r>
          </w:p>
        </w:tc>
      </w:tr>
      <w:tr w:rsidR="005629DB" w14:paraId="707D216C" w14:textId="77777777" w:rsidTr="007C5D4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8C352A" w14:textId="77777777" w:rsidR="005629DB" w:rsidRDefault="001119A2" w:rsidP="0072466E">
            <w:pPr>
              <w:pStyle w:val="TAL"/>
            </w:pPr>
            <w:r>
              <w:t>"</w:t>
            </w:r>
            <w:r w:rsidR="005629DB">
              <w:t>SM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E06B31" w14:textId="77777777" w:rsidR="005629DB" w:rsidRDefault="005629DB" w:rsidP="0072466E">
            <w:pPr>
              <w:pStyle w:val="TAL"/>
            </w:pPr>
            <w:r>
              <w:t xml:space="preserve">The N1 message of SM type </w:t>
            </w:r>
          </w:p>
        </w:tc>
      </w:tr>
      <w:tr w:rsidR="005629DB" w14:paraId="07969BF8" w14:textId="77777777" w:rsidTr="007C5D4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781849" w14:textId="77777777" w:rsidR="005629DB" w:rsidRDefault="001119A2" w:rsidP="0072466E">
            <w:pPr>
              <w:pStyle w:val="TAL"/>
              <w:rPr>
                <w:lang w:eastAsia="zh-CN"/>
              </w:rPr>
            </w:pPr>
            <w:r>
              <w:rPr>
                <w:lang w:eastAsia="zh-CN"/>
              </w:rPr>
              <w:t>"</w:t>
            </w:r>
            <w:r w:rsidR="005629DB">
              <w:rPr>
                <w:lang w:eastAsia="zh-CN"/>
              </w:rPr>
              <w:t>LPP</w:t>
            </w:r>
            <w:r>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48594D" w14:textId="77777777" w:rsidR="005629DB" w:rsidRDefault="005629DB" w:rsidP="0072466E">
            <w:pPr>
              <w:pStyle w:val="TAL"/>
              <w:rPr>
                <w:lang w:eastAsia="zh-CN"/>
              </w:rPr>
            </w:pPr>
            <w:r>
              <w:rPr>
                <w:lang w:eastAsia="zh-CN"/>
              </w:rPr>
              <w:t>The N1 message of LPP type.</w:t>
            </w:r>
          </w:p>
        </w:tc>
      </w:tr>
      <w:tr w:rsidR="005629DB" w14:paraId="5A2CB999" w14:textId="77777777" w:rsidTr="007C5D4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EA2707" w14:textId="77777777" w:rsidR="005629DB" w:rsidRDefault="001119A2" w:rsidP="0072466E">
            <w:pPr>
              <w:pStyle w:val="TAL"/>
              <w:rPr>
                <w:lang w:eastAsia="zh-CN"/>
              </w:rPr>
            </w:pPr>
            <w:r>
              <w:rPr>
                <w:lang w:eastAsia="zh-CN"/>
              </w:rPr>
              <w:t>"</w:t>
            </w:r>
            <w:r w:rsidR="005629DB">
              <w:rPr>
                <w:lang w:eastAsia="zh-CN"/>
              </w:rPr>
              <w:t>SMS</w:t>
            </w:r>
            <w:r>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7F848" w14:textId="77777777" w:rsidR="005629DB" w:rsidRDefault="005629DB" w:rsidP="0072466E">
            <w:pPr>
              <w:pStyle w:val="TAL"/>
              <w:rPr>
                <w:lang w:eastAsia="zh-CN"/>
              </w:rPr>
            </w:pPr>
            <w:r>
              <w:rPr>
                <w:lang w:eastAsia="zh-CN"/>
              </w:rPr>
              <w:t>The N1 message of SMS type.</w:t>
            </w:r>
          </w:p>
        </w:tc>
      </w:tr>
      <w:tr w:rsidR="007C5D45" w14:paraId="098F1919" w14:textId="77777777" w:rsidTr="007C5D4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D8FB73" w14:textId="77777777" w:rsidR="007C5D45" w:rsidRDefault="007C5D45" w:rsidP="007C5D45">
            <w:pPr>
              <w:pStyle w:val="TAL"/>
              <w:rPr>
                <w:lang w:eastAsia="zh-CN"/>
              </w:rPr>
            </w:pPr>
            <w:r>
              <w:rPr>
                <w:rFonts w:hint="eastAsia"/>
                <w:lang w:eastAsia="zh-CN"/>
              </w:rPr>
              <w:t>"</w:t>
            </w:r>
            <w:r>
              <w:rPr>
                <w:lang w:eastAsia="zh-CN"/>
              </w:rPr>
              <w:t>UPDP</w:t>
            </w:r>
            <w:r>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332E97" w14:textId="77777777" w:rsidR="007C5D45" w:rsidRDefault="007C5D45" w:rsidP="007C5D45">
            <w:pPr>
              <w:pStyle w:val="TAL"/>
              <w:rPr>
                <w:lang w:eastAsia="zh-CN"/>
              </w:rPr>
            </w:pPr>
            <w:r>
              <w:rPr>
                <w:rFonts w:hint="eastAsia"/>
                <w:lang w:eastAsia="zh-CN"/>
              </w:rPr>
              <w:t>The N1 message</w:t>
            </w:r>
            <w:r>
              <w:rPr>
                <w:lang w:eastAsia="zh-CN"/>
              </w:rPr>
              <w:t>s</w:t>
            </w:r>
            <w:r>
              <w:rPr>
                <w:rFonts w:hint="eastAsia"/>
                <w:lang w:eastAsia="zh-CN"/>
              </w:rPr>
              <w:t xml:space="preserve"> </w:t>
            </w:r>
            <w:r>
              <w:rPr>
                <w:lang w:eastAsia="zh-CN"/>
              </w:rPr>
              <w:t>for UE policy delivery (See Annex D of 3GPP TS 24.501 [11]</w:t>
            </w:r>
            <w:r>
              <w:rPr>
                <w:rFonts w:hint="eastAsia"/>
                <w:lang w:eastAsia="zh-CN"/>
              </w:rPr>
              <w:t>.</w:t>
            </w:r>
          </w:p>
        </w:tc>
      </w:tr>
    </w:tbl>
    <w:p w14:paraId="51C28293" w14:textId="77777777" w:rsidR="00681D2F" w:rsidRDefault="00681D2F" w:rsidP="00CE10A2">
      <w:pPr>
        <w:rPr>
          <w:lang w:val="en-US"/>
        </w:rPr>
      </w:pPr>
    </w:p>
    <w:p w14:paraId="2E182339" w14:textId="0077A21B" w:rsidR="005629DB" w:rsidRDefault="005629DB" w:rsidP="005629DB">
      <w:pPr>
        <w:pStyle w:val="Heading5"/>
      </w:pPr>
      <w:bookmarkStart w:id="1070" w:name="_Toc25157185"/>
      <w:bookmarkStart w:id="1071" w:name="_Toc43118247"/>
      <w:bookmarkStart w:id="1072" w:name="_Toc43208420"/>
      <w:bookmarkStart w:id="1073" w:name="_Toc45030395"/>
      <w:r>
        <w:t>6.1.6.3.</w:t>
      </w:r>
      <w:r w:rsidR="001B3E0B">
        <w:t>6</w:t>
      </w:r>
      <w:r>
        <w:tab/>
        <w:t xml:space="preserve">Enumeration: </w:t>
      </w:r>
      <w:r>
        <w:rPr>
          <w:lang w:eastAsia="zh-CN"/>
        </w:rPr>
        <w:t>N1N2MessageTransferCause</w:t>
      </w:r>
      <w:bookmarkEnd w:id="1070"/>
      <w:bookmarkEnd w:id="1071"/>
      <w:bookmarkEnd w:id="1072"/>
      <w:bookmarkEnd w:id="1073"/>
    </w:p>
    <w:p w14:paraId="6F0C0D62" w14:textId="77777777" w:rsidR="005629DB" w:rsidRDefault="005629DB" w:rsidP="005629DB">
      <w:pPr>
        <w:pStyle w:val="TH"/>
      </w:pPr>
      <w:r>
        <w:t>Table 6.1.6.3.</w:t>
      </w:r>
      <w:r w:rsidR="001B3E0B">
        <w:t>6</w:t>
      </w:r>
      <w:r>
        <w:t xml:space="preserve">-1: Enumeration </w:t>
      </w:r>
      <w:r>
        <w:rPr>
          <w:lang w:eastAsia="zh-CN"/>
        </w:rPr>
        <w:t>N1N2MessageTransferCause</w:t>
      </w:r>
    </w:p>
    <w:tbl>
      <w:tblPr>
        <w:tblW w:w="4650" w:type="pct"/>
        <w:tblCellMar>
          <w:left w:w="0" w:type="dxa"/>
          <w:right w:w="0" w:type="dxa"/>
        </w:tblCellMar>
        <w:tblLook w:val="04A0" w:firstRow="1" w:lastRow="0" w:firstColumn="1" w:lastColumn="0" w:noHBand="0" w:noVBand="1"/>
      </w:tblPr>
      <w:tblGrid>
        <w:gridCol w:w="4305"/>
        <w:gridCol w:w="4643"/>
      </w:tblGrid>
      <w:tr w:rsidR="005629DB" w14:paraId="4BFECEE2" w14:textId="77777777" w:rsidTr="00A67EA5">
        <w:tc>
          <w:tcPr>
            <w:tcW w:w="23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C6A53F9" w14:textId="77777777" w:rsidR="005629DB" w:rsidRDefault="005629DB" w:rsidP="0072466E">
            <w:pPr>
              <w:pStyle w:val="TAH"/>
            </w:pPr>
            <w:r>
              <w:t>Enumeration value</w:t>
            </w:r>
          </w:p>
        </w:tc>
        <w:tc>
          <w:tcPr>
            <w:tcW w:w="26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245C89" w14:textId="77777777" w:rsidR="005629DB" w:rsidRDefault="005629DB" w:rsidP="0072466E">
            <w:pPr>
              <w:pStyle w:val="TAH"/>
            </w:pPr>
            <w:r>
              <w:t>Description</w:t>
            </w:r>
          </w:p>
        </w:tc>
      </w:tr>
      <w:tr w:rsidR="005629DB" w14:paraId="626E7318" w14:textId="77777777" w:rsidTr="00A67EA5">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538926" w14:textId="77777777" w:rsidR="005629DB" w:rsidRDefault="001119A2" w:rsidP="0072466E">
            <w:pPr>
              <w:pStyle w:val="TAL"/>
            </w:pPr>
            <w:r>
              <w:t>"</w:t>
            </w:r>
            <w:r w:rsidR="005629DB">
              <w:t>ATTEMPTING_TO_REACH_UE</w:t>
            </w:r>
            <w:r>
              <w:t>"</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C1307F" w14:textId="77777777" w:rsidR="005629DB" w:rsidRDefault="005629DB" w:rsidP="0072466E">
            <w:pPr>
              <w:pStyle w:val="TAL"/>
            </w:pPr>
            <w:r>
              <w:t>This cause code represents the case where the AMF has initiated paging to reach the UE in order to deliver the N1 message.</w:t>
            </w:r>
          </w:p>
        </w:tc>
      </w:tr>
      <w:tr w:rsidR="005629DB" w14:paraId="6D309F1A" w14:textId="77777777" w:rsidTr="00A67EA5">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423C55" w14:textId="77777777" w:rsidR="005629DB" w:rsidRDefault="001119A2" w:rsidP="0072466E">
            <w:pPr>
              <w:pStyle w:val="TAL"/>
            </w:pPr>
            <w:r>
              <w:t>"</w:t>
            </w:r>
            <w:r w:rsidR="005629DB">
              <w:t>N1_N2_TRANSFER_INITIATED</w:t>
            </w:r>
            <w:r>
              <w:t>"</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114FD7" w14:textId="77777777" w:rsidR="005629DB" w:rsidRDefault="005629DB" w:rsidP="0072466E">
            <w:pPr>
              <w:pStyle w:val="TAL"/>
            </w:pPr>
            <w:r>
              <w:t>This cause code represents the case where the AMF has initiated the N1/N2 message transfer towards the UE and/or the AN.</w:t>
            </w:r>
          </w:p>
        </w:tc>
      </w:tr>
      <w:tr w:rsidR="006F1E0D" w14:paraId="3F5C664D" w14:textId="77777777" w:rsidTr="00A67EA5">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54AAE5" w14:textId="77777777" w:rsidR="006F1E0D" w:rsidRDefault="001119A2" w:rsidP="006F1E0D">
            <w:pPr>
              <w:pStyle w:val="TAL"/>
              <w:rPr>
                <w:lang w:eastAsia="zh-CN"/>
              </w:rPr>
            </w:pPr>
            <w:r>
              <w:t>"</w:t>
            </w:r>
            <w:r w:rsidR="006F1E0D">
              <w:t>WAITING_FOR_ASYNCHRONOUS_TRANSFER</w:t>
            </w:r>
            <w:r>
              <w:t>"</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2D0D1A" w14:textId="77777777" w:rsidR="006F1E0D" w:rsidRDefault="006F1E0D" w:rsidP="006F1E0D">
            <w:pPr>
              <w:pStyle w:val="TAL"/>
              <w:rPr>
                <w:lang w:eastAsia="zh-CN"/>
              </w:rPr>
            </w:pPr>
            <w:r>
              <w:rPr>
                <w:rFonts w:hint="eastAsia"/>
                <w:lang w:eastAsia="zh-CN"/>
              </w:rPr>
              <w:t>This cause code represents the case where the AMF has stored the N1/N2 message due to Asynchronous Transfer.</w:t>
            </w:r>
          </w:p>
        </w:tc>
      </w:tr>
      <w:tr w:rsidR="0020506D" w14:paraId="49946C5D" w14:textId="77777777" w:rsidTr="00A67EA5">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CD793A" w14:textId="77777777" w:rsidR="0020506D" w:rsidRDefault="0020506D" w:rsidP="0020506D">
            <w:pPr>
              <w:pStyle w:val="TAL"/>
            </w:pPr>
            <w:r>
              <w:rPr>
                <w:lang w:eastAsia="zh-CN"/>
              </w:rPr>
              <w:t>"UE_NOT_RESPONDING"</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B09D6F" w14:textId="77777777" w:rsidR="0020506D" w:rsidRDefault="0020506D" w:rsidP="0020506D">
            <w:pPr>
              <w:pStyle w:val="TAL"/>
              <w:rPr>
                <w:lang w:eastAsia="zh-CN"/>
              </w:rPr>
            </w:pPr>
            <w:r>
              <w:rPr>
                <w:lang w:eastAsia="zh-CN"/>
              </w:rPr>
              <w:t>This cause code represents the case that the AMF has initiated paging to reach the UE but the UE is not responding to the paging.</w:t>
            </w:r>
          </w:p>
        </w:tc>
      </w:tr>
      <w:tr w:rsidR="00CF2AE6" w14:paraId="440EF24E" w14:textId="77777777" w:rsidTr="00A67EA5">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0DF8BC" w14:textId="77777777" w:rsidR="00CF2AE6" w:rsidRDefault="00CF2AE6" w:rsidP="00CF2AE6">
            <w:pPr>
              <w:pStyle w:val="TAL"/>
              <w:rPr>
                <w:lang w:eastAsia="zh-CN"/>
              </w:rPr>
            </w:pPr>
            <w:r w:rsidRPr="00E91CB5">
              <w:t>"N1_MSG_NOT_TRANSFERRED"</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C330A" w14:textId="77777777" w:rsidR="00CF2AE6" w:rsidRDefault="00CF2AE6" w:rsidP="00CF2AE6">
            <w:pPr>
              <w:pStyle w:val="TAL"/>
              <w:rPr>
                <w:lang w:eastAsia="zh-CN"/>
              </w:rPr>
            </w:pPr>
            <w:r w:rsidRPr="00E91CB5">
              <w:rPr>
                <w:lang w:eastAsia="zh-CN"/>
              </w:rPr>
              <w:t xml:space="preserve">This cause code represents the case where the AMF has skipped sending N1 </w:t>
            </w:r>
            <w:r>
              <w:rPr>
                <w:lang w:eastAsia="zh-CN"/>
              </w:rPr>
              <w:t>message</w:t>
            </w:r>
            <w:r w:rsidRPr="00E91CB5">
              <w:rPr>
                <w:lang w:eastAsia="zh-CN"/>
              </w:rPr>
              <w:t xml:space="preserve"> to the UE, when UE is in CM-IDLE and the "skip</w:t>
            </w:r>
            <w:r>
              <w:rPr>
                <w:lang w:eastAsia="zh-CN"/>
              </w:rPr>
              <w:t>I</w:t>
            </w:r>
            <w:r w:rsidRPr="00E91CB5">
              <w:rPr>
                <w:lang w:eastAsia="zh-CN"/>
              </w:rPr>
              <w:t>nd" is set to "true" in the request.</w:t>
            </w:r>
          </w:p>
        </w:tc>
      </w:tr>
      <w:tr w:rsidR="00A67EA5" w14:paraId="0A83B63A" w14:textId="77777777" w:rsidTr="00A67EA5">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7274DA" w14:textId="77777777" w:rsidR="00A67EA5" w:rsidRPr="00E91CB5" w:rsidRDefault="00A67EA5" w:rsidP="00A67EA5">
            <w:pPr>
              <w:pStyle w:val="TAL"/>
            </w:pPr>
            <w:r w:rsidRPr="003F5BC7">
              <w:t>"UE_NOT_REACHABLE_FOR_SESSION"</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F992DC" w14:textId="77777777" w:rsidR="00A67EA5" w:rsidRPr="00E91CB5" w:rsidRDefault="00A67EA5" w:rsidP="00A67EA5">
            <w:pPr>
              <w:pStyle w:val="TAL"/>
              <w:rPr>
                <w:lang w:eastAsia="zh-CN"/>
              </w:rPr>
            </w:pPr>
            <w:r w:rsidRPr="003F5BC7">
              <w:t xml:space="preserve">This cause code </w:t>
            </w:r>
            <w:r>
              <w:t>indicates</w:t>
            </w:r>
            <w:r w:rsidRPr="003F5BC7">
              <w:t xml:space="preserve"> that the UE is not reachable for the </w:t>
            </w:r>
            <w:r>
              <w:t>non-3GPP</w:t>
            </w:r>
            <w:r w:rsidRPr="003F5BC7">
              <w:t xml:space="preserve"> PDU session, due to the UE </w:t>
            </w:r>
            <w:r>
              <w:t>being</w:t>
            </w:r>
            <w:r w:rsidRPr="003F5BC7">
              <w:t xml:space="preserve"> in CM-IDLE for non-3GPP access and the PDU session is not allowed to move to 3GPP access.</w:t>
            </w:r>
          </w:p>
        </w:tc>
      </w:tr>
    </w:tbl>
    <w:p w14:paraId="79F27A4D" w14:textId="77777777" w:rsidR="006F1E0D" w:rsidRDefault="006F1E0D" w:rsidP="00CE10A2"/>
    <w:p w14:paraId="664AD4C1" w14:textId="0068A113" w:rsidR="00B6547B" w:rsidRDefault="00B152B7" w:rsidP="00B6547B">
      <w:pPr>
        <w:pStyle w:val="Heading5"/>
      </w:pPr>
      <w:bookmarkStart w:id="1074" w:name="_Toc25157186"/>
      <w:bookmarkStart w:id="1075" w:name="_Toc43118248"/>
      <w:bookmarkStart w:id="1076" w:name="_Toc43208421"/>
      <w:bookmarkStart w:id="1077" w:name="_Toc45030396"/>
      <w:r>
        <w:lastRenderedPageBreak/>
        <w:t>6.1.6.3.7</w:t>
      </w:r>
      <w:r w:rsidR="00B6547B">
        <w:tab/>
        <w:t>Enumeration: UeContextTransfer</w:t>
      </w:r>
      <w:r w:rsidR="00B6547B">
        <w:rPr>
          <w:rFonts w:hint="eastAsia"/>
          <w:lang w:eastAsia="zh-CN"/>
        </w:rPr>
        <w:t>Status</w:t>
      </w:r>
      <w:bookmarkEnd w:id="1074"/>
      <w:bookmarkEnd w:id="1075"/>
      <w:bookmarkEnd w:id="1076"/>
      <w:bookmarkEnd w:id="1077"/>
    </w:p>
    <w:p w14:paraId="5FD0E8D2" w14:textId="77777777" w:rsidR="00B6547B" w:rsidRDefault="00B6547B" w:rsidP="00B6547B">
      <w:pPr>
        <w:pStyle w:val="TH"/>
      </w:pPr>
      <w:r>
        <w:t>Table </w:t>
      </w:r>
      <w:r w:rsidR="00B152B7">
        <w:t>6.1.6.3.7</w:t>
      </w:r>
      <w:r>
        <w:t>-1: Enumeration UeContextTransfer</w:t>
      </w:r>
      <w:r>
        <w:rPr>
          <w:rFonts w:hint="eastAsia"/>
          <w:lang w:eastAsia="zh-CN"/>
        </w:rPr>
        <w:t>Status</w:t>
      </w:r>
    </w:p>
    <w:tbl>
      <w:tblPr>
        <w:tblW w:w="4650" w:type="pct"/>
        <w:tblCellMar>
          <w:left w:w="0" w:type="dxa"/>
          <w:right w:w="0" w:type="dxa"/>
        </w:tblCellMar>
        <w:tblLook w:val="04A0" w:firstRow="1" w:lastRow="0" w:firstColumn="1" w:lastColumn="0" w:noHBand="0" w:noVBand="1"/>
      </w:tblPr>
      <w:tblGrid>
        <w:gridCol w:w="3422"/>
        <w:gridCol w:w="5526"/>
      </w:tblGrid>
      <w:tr w:rsidR="00B6547B" w:rsidRPr="00211599" w14:paraId="05F4E0FC" w14:textId="77777777" w:rsidTr="0083334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0B207" w14:textId="77777777" w:rsidR="00B6547B" w:rsidRPr="00211599" w:rsidRDefault="00B6547B" w:rsidP="00833341">
            <w:pPr>
              <w:pStyle w:val="TAH"/>
            </w:pPr>
            <w:r w:rsidRPr="00211599">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3AAC68" w14:textId="77777777" w:rsidR="00B6547B" w:rsidRPr="00211599" w:rsidRDefault="00B6547B" w:rsidP="00833341">
            <w:pPr>
              <w:pStyle w:val="TAH"/>
            </w:pPr>
            <w:r w:rsidRPr="00211599">
              <w:t>Description</w:t>
            </w:r>
          </w:p>
        </w:tc>
      </w:tr>
      <w:tr w:rsidR="00B6547B" w:rsidRPr="00211599" w14:paraId="1FC290EA" w14:textId="77777777" w:rsidTr="0083334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67D6CD" w14:textId="77777777" w:rsidR="00B6547B" w:rsidRPr="00211599" w:rsidRDefault="001119A2" w:rsidP="00833341">
            <w:pPr>
              <w:pStyle w:val="TAL"/>
              <w:rPr>
                <w:lang w:eastAsia="zh-CN"/>
              </w:rPr>
            </w:pPr>
            <w:r>
              <w:rPr>
                <w:lang w:eastAsia="zh-CN"/>
              </w:rPr>
              <w:t>"</w:t>
            </w:r>
            <w:r w:rsidR="00B6547B">
              <w:rPr>
                <w:lang w:eastAsia="zh-CN"/>
              </w:rPr>
              <w:t>TRANSFERRED</w:t>
            </w:r>
            <w:r>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A8333E" w14:textId="77777777" w:rsidR="00B6547B" w:rsidRPr="00211599" w:rsidRDefault="00B6547B" w:rsidP="00833341">
            <w:pPr>
              <w:pStyle w:val="TAL"/>
              <w:rPr>
                <w:lang w:eastAsia="zh-CN"/>
              </w:rPr>
            </w:pPr>
            <w:r w:rsidRPr="00211599">
              <w:rPr>
                <w:lang w:eastAsia="zh-CN"/>
              </w:rPr>
              <w:t xml:space="preserve">Indicates a UE Context Transfer </w:t>
            </w:r>
            <w:r w:rsidRPr="00211599">
              <w:t xml:space="preserve">procedure </w:t>
            </w:r>
            <w:r w:rsidRPr="00211599">
              <w:rPr>
                <w:lang w:eastAsia="zh-CN"/>
              </w:rPr>
              <w:t xml:space="preserve">is completed successful </w:t>
            </w:r>
            <w:r w:rsidRPr="00211599">
              <w:t>for the individual ueContext resource</w:t>
            </w:r>
          </w:p>
        </w:tc>
      </w:tr>
      <w:tr w:rsidR="009259BD" w:rsidRPr="00211599" w14:paraId="1847A4D8" w14:textId="77777777" w:rsidTr="0083334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3E2E1D" w14:textId="77777777" w:rsidR="009259BD" w:rsidRPr="00211599" w:rsidDel="009259BD" w:rsidRDefault="001119A2" w:rsidP="009259BD">
            <w:pPr>
              <w:pStyle w:val="TAL"/>
              <w:rPr>
                <w:lang w:eastAsia="zh-CN"/>
              </w:rPr>
            </w:pPr>
            <w:r>
              <w:rPr>
                <w:lang w:eastAsia="zh-CN"/>
              </w:rPr>
              <w:t>"</w:t>
            </w:r>
            <w:r w:rsidR="009259BD">
              <w:rPr>
                <w:lang w:eastAsia="zh-CN"/>
              </w:rPr>
              <w:t>NOT_TRANSFERRED</w:t>
            </w:r>
            <w:r>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7BBE7E" w14:textId="77777777" w:rsidR="009259BD" w:rsidRPr="00211599" w:rsidDel="009259BD" w:rsidRDefault="009259BD" w:rsidP="009259BD">
            <w:pPr>
              <w:pStyle w:val="TAL"/>
            </w:pPr>
            <w:r>
              <w:rPr>
                <w:rFonts w:hint="eastAsia"/>
              </w:rPr>
              <w:t xml:space="preserve">Indicates </w:t>
            </w:r>
            <w:r>
              <w:t>a UE Context Transfer procedure either did not complete successfully or the Registration request from the UE is redirected to another NF Service Consumer (e.g. AMF).</w:t>
            </w:r>
          </w:p>
        </w:tc>
      </w:tr>
    </w:tbl>
    <w:p w14:paraId="0F8BA75F" w14:textId="77777777" w:rsidR="00B6547B" w:rsidRDefault="00B6547B" w:rsidP="00B6547B"/>
    <w:p w14:paraId="7BA0A420" w14:textId="543F8A62" w:rsidR="00470830" w:rsidRDefault="00470830" w:rsidP="00470830">
      <w:pPr>
        <w:pStyle w:val="Heading5"/>
      </w:pPr>
      <w:bookmarkStart w:id="1078" w:name="_Toc25157187"/>
      <w:bookmarkStart w:id="1079" w:name="_Toc43118249"/>
      <w:bookmarkStart w:id="1080" w:name="_Toc43208422"/>
      <w:bookmarkStart w:id="1081" w:name="_Toc45030397"/>
      <w:r>
        <w:t>6.1.6.3.8</w:t>
      </w:r>
      <w:r>
        <w:tab/>
        <w:t xml:space="preserve">Enumeration: </w:t>
      </w:r>
      <w:r>
        <w:rPr>
          <w:lang w:eastAsia="zh-CN"/>
        </w:rPr>
        <w:t>N2InformationTransferResult</w:t>
      </w:r>
      <w:bookmarkEnd w:id="1078"/>
      <w:bookmarkEnd w:id="1079"/>
      <w:bookmarkEnd w:id="1080"/>
      <w:bookmarkEnd w:id="1081"/>
    </w:p>
    <w:p w14:paraId="5CC55DCE" w14:textId="77777777" w:rsidR="00470830" w:rsidRDefault="00470830" w:rsidP="00470830">
      <w:pPr>
        <w:pStyle w:val="TH"/>
      </w:pPr>
      <w:r>
        <w:t xml:space="preserve">Table 6.1.6.3.8-1: Enumeration </w:t>
      </w:r>
      <w:r>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422"/>
        <w:gridCol w:w="5526"/>
      </w:tblGrid>
      <w:tr w:rsidR="00470830" w14:paraId="6B954544" w14:textId="77777777" w:rsidTr="00E83BB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AAC7D2F" w14:textId="77777777" w:rsidR="00470830" w:rsidRDefault="00470830" w:rsidP="00E83BB0">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64B2347" w14:textId="77777777" w:rsidR="00470830" w:rsidRDefault="00470830" w:rsidP="00E83BB0">
            <w:pPr>
              <w:pStyle w:val="TAH"/>
            </w:pPr>
            <w:r>
              <w:t>Description</w:t>
            </w:r>
          </w:p>
        </w:tc>
      </w:tr>
      <w:tr w:rsidR="00470830" w14:paraId="56E95FC7" w14:textId="77777777" w:rsidTr="00E83BB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8F1FD0" w14:textId="77777777" w:rsidR="00470830" w:rsidRDefault="001119A2" w:rsidP="00E83BB0">
            <w:pPr>
              <w:pStyle w:val="TAL"/>
              <w:rPr>
                <w:lang w:eastAsia="zh-CN"/>
              </w:rPr>
            </w:pPr>
            <w:r>
              <w:rPr>
                <w:lang w:eastAsia="zh-CN"/>
              </w:rPr>
              <w:t>"</w:t>
            </w:r>
            <w:r w:rsidR="00470830">
              <w:rPr>
                <w:lang w:eastAsia="zh-CN"/>
              </w:rPr>
              <w:t>N2_INFO_TRANSFER_INITIATED</w:t>
            </w:r>
            <w:r>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C44DCD" w14:textId="77777777" w:rsidR="00470830" w:rsidRDefault="00470830" w:rsidP="00E83BB0">
            <w:pPr>
              <w:pStyle w:val="TAL"/>
              <w:rPr>
                <w:lang w:eastAsia="zh-CN"/>
              </w:rPr>
            </w:pPr>
            <w:r>
              <w:t>This cause code represents the case where the AMF has initiated the N2 information transfer towards the AN.</w:t>
            </w:r>
          </w:p>
        </w:tc>
      </w:tr>
    </w:tbl>
    <w:p w14:paraId="520C38DF" w14:textId="77777777" w:rsidR="00470830" w:rsidRDefault="00470830" w:rsidP="00B6547B"/>
    <w:p w14:paraId="39EEAC36" w14:textId="02240B10" w:rsidR="00367AE2" w:rsidRDefault="00367AE2" w:rsidP="00367AE2">
      <w:pPr>
        <w:pStyle w:val="Heading5"/>
      </w:pPr>
      <w:bookmarkStart w:id="1082" w:name="_Toc25157188"/>
      <w:bookmarkStart w:id="1083" w:name="_Toc43118250"/>
      <w:bookmarkStart w:id="1084" w:name="_Toc43208423"/>
      <w:bookmarkStart w:id="1085" w:name="_Toc45030398"/>
      <w:r>
        <w:t>6.1.6.3.9</w:t>
      </w:r>
      <w:r>
        <w:tab/>
        <w:t xml:space="preserve">Enumeration: </w:t>
      </w:r>
      <w:r w:rsidRPr="007B0C8B">
        <w:t>Ciphering</w:t>
      </w:r>
      <w:r>
        <w:rPr>
          <w:lang w:eastAsia="zh-CN"/>
        </w:rPr>
        <w:t>Algorithm</w:t>
      </w:r>
      <w:bookmarkEnd w:id="1082"/>
      <w:bookmarkEnd w:id="1083"/>
      <w:bookmarkEnd w:id="1084"/>
      <w:bookmarkEnd w:id="1085"/>
    </w:p>
    <w:p w14:paraId="14516E5C" w14:textId="77777777" w:rsidR="00367AE2" w:rsidRDefault="00367AE2" w:rsidP="00367AE2">
      <w:pPr>
        <w:pStyle w:val="TH"/>
      </w:pPr>
      <w:r>
        <w:t xml:space="preserve">Table 6.1.6.3.9-1: Enumeration </w:t>
      </w:r>
      <w:r>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367AE2" w:rsidRPr="00211599" w14:paraId="344A8952" w14:textId="77777777" w:rsidTr="00115BBB">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0371A0" w14:textId="77777777" w:rsidR="00367AE2" w:rsidRPr="00211599" w:rsidRDefault="00367AE2" w:rsidP="00115BBB">
            <w:pPr>
              <w:pStyle w:val="TAH"/>
            </w:pPr>
            <w:r w:rsidRPr="00211599">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2AD56E" w14:textId="77777777" w:rsidR="00367AE2" w:rsidRPr="00211599" w:rsidRDefault="00367AE2" w:rsidP="00115BBB">
            <w:pPr>
              <w:pStyle w:val="TAH"/>
            </w:pPr>
            <w:r w:rsidRPr="00211599">
              <w:t>Description</w:t>
            </w:r>
          </w:p>
        </w:tc>
      </w:tr>
      <w:tr w:rsidR="00367AE2" w:rsidRPr="00211599" w14:paraId="2F77CA87"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82D6A6" w14:textId="77777777" w:rsidR="00367AE2" w:rsidRPr="00211599" w:rsidRDefault="00367AE2" w:rsidP="00115BBB">
            <w:pPr>
              <w:pStyle w:val="TAL"/>
            </w:pPr>
            <w:r>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715932" w14:textId="77777777" w:rsidR="00367AE2" w:rsidRPr="00211599" w:rsidRDefault="00367AE2" w:rsidP="00115BBB">
            <w:pPr>
              <w:pStyle w:val="TAL"/>
            </w:pPr>
            <w:r w:rsidRPr="007B0C8B">
              <w:t>Null ciphering algorithm</w:t>
            </w:r>
          </w:p>
        </w:tc>
      </w:tr>
      <w:tr w:rsidR="00367AE2" w:rsidRPr="00211599" w14:paraId="68393E66"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A15E28" w14:textId="77777777" w:rsidR="00367AE2" w:rsidRPr="00211599" w:rsidRDefault="00367AE2" w:rsidP="00115BBB">
            <w:pPr>
              <w:pStyle w:val="TAL"/>
              <w:rPr>
                <w:lang w:eastAsia="zh-CN"/>
              </w:rPr>
            </w:pPr>
            <w:r>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A5F873" w14:textId="77777777" w:rsidR="00367AE2" w:rsidRPr="00211599" w:rsidRDefault="00367AE2" w:rsidP="00115BBB">
            <w:pPr>
              <w:pStyle w:val="TAL"/>
              <w:rPr>
                <w:lang w:eastAsia="zh-CN"/>
              </w:rPr>
            </w:pPr>
            <w:r w:rsidRPr="007B0C8B">
              <w:t>128-bit SNOW 3G based algorithm</w:t>
            </w:r>
          </w:p>
        </w:tc>
      </w:tr>
      <w:tr w:rsidR="00367AE2" w:rsidRPr="00211599" w14:paraId="6EEEBD2E"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1BBB19" w14:textId="77777777" w:rsidR="00367AE2" w:rsidRDefault="00367AE2" w:rsidP="00115BBB">
            <w:pPr>
              <w:pStyle w:val="TAL"/>
              <w:rPr>
                <w:lang w:eastAsia="zh-CN"/>
              </w:rPr>
            </w:pPr>
            <w:r>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E5AB6F" w14:textId="77777777" w:rsidR="00367AE2" w:rsidRPr="00211599" w:rsidRDefault="00367AE2" w:rsidP="00115BBB">
            <w:pPr>
              <w:pStyle w:val="TAL"/>
              <w:rPr>
                <w:lang w:eastAsia="zh-CN"/>
              </w:rPr>
            </w:pPr>
            <w:r w:rsidRPr="007B0C8B">
              <w:t>128-bit AES based algorithm</w:t>
            </w:r>
          </w:p>
        </w:tc>
      </w:tr>
      <w:tr w:rsidR="00367AE2" w:rsidRPr="00211599" w14:paraId="0D4C993E"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DC714A" w14:textId="77777777" w:rsidR="00367AE2" w:rsidRDefault="00367AE2" w:rsidP="00115BBB">
            <w:pPr>
              <w:pStyle w:val="TAL"/>
              <w:rPr>
                <w:lang w:eastAsia="zh-CN"/>
              </w:rPr>
            </w:pPr>
            <w:r>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F30D28" w14:textId="77777777" w:rsidR="00367AE2" w:rsidRPr="00211599" w:rsidRDefault="00367AE2" w:rsidP="00115BBB">
            <w:pPr>
              <w:pStyle w:val="TAL"/>
              <w:rPr>
                <w:lang w:eastAsia="zh-CN"/>
              </w:rPr>
            </w:pPr>
            <w:r w:rsidRPr="007B0C8B">
              <w:t>128-bit ZUC based algorithm</w:t>
            </w:r>
          </w:p>
        </w:tc>
      </w:tr>
    </w:tbl>
    <w:p w14:paraId="4E9F8D9B" w14:textId="77777777" w:rsidR="00367AE2" w:rsidRDefault="00367AE2" w:rsidP="00367AE2"/>
    <w:p w14:paraId="5A0841FB" w14:textId="010D4492" w:rsidR="00367AE2" w:rsidRDefault="00367AE2" w:rsidP="00367AE2">
      <w:pPr>
        <w:pStyle w:val="Heading5"/>
      </w:pPr>
      <w:bookmarkStart w:id="1086" w:name="_Toc25157189"/>
      <w:bookmarkStart w:id="1087" w:name="_Toc43118251"/>
      <w:bookmarkStart w:id="1088" w:name="_Toc43208424"/>
      <w:bookmarkStart w:id="1089" w:name="_Toc45030399"/>
      <w:r>
        <w:t>6.1.6.3.10</w:t>
      </w:r>
      <w:r>
        <w:tab/>
        <w:t xml:space="preserve">Enumeration: </w:t>
      </w:r>
      <w:r>
        <w:rPr>
          <w:lang w:eastAsia="zh-CN"/>
        </w:rPr>
        <w:t>IntegrityAlgorithm</w:t>
      </w:r>
      <w:bookmarkEnd w:id="1086"/>
      <w:bookmarkEnd w:id="1087"/>
      <w:bookmarkEnd w:id="1088"/>
      <w:bookmarkEnd w:id="1089"/>
    </w:p>
    <w:p w14:paraId="09D82FC0" w14:textId="77777777" w:rsidR="00367AE2" w:rsidRDefault="00367AE2" w:rsidP="00367AE2">
      <w:pPr>
        <w:pStyle w:val="TH"/>
      </w:pPr>
      <w:r>
        <w:t xml:space="preserve">Table 6.1.6.3.10-1: Enumeration </w:t>
      </w:r>
      <w:r>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367AE2" w:rsidRPr="00211599" w14:paraId="64483ABD" w14:textId="77777777" w:rsidTr="00115BBB">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AC8C00" w14:textId="77777777" w:rsidR="00367AE2" w:rsidRPr="00211599" w:rsidRDefault="00367AE2" w:rsidP="00115BBB">
            <w:pPr>
              <w:pStyle w:val="TAH"/>
            </w:pPr>
            <w:r w:rsidRPr="00211599">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783BF22" w14:textId="77777777" w:rsidR="00367AE2" w:rsidRPr="00211599" w:rsidRDefault="00367AE2" w:rsidP="00115BBB">
            <w:pPr>
              <w:pStyle w:val="TAH"/>
            </w:pPr>
            <w:r w:rsidRPr="00211599">
              <w:t>Description</w:t>
            </w:r>
          </w:p>
        </w:tc>
      </w:tr>
      <w:tr w:rsidR="00367AE2" w:rsidRPr="00211599" w14:paraId="454D95FB"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025820" w14:textId="77777777" w:rsidR="00367AE2" w:rsidRPr="00211599" w:rsidRDefault="00367AE2" w:rsidP="00115BBB">
            <w:pPr>
              <w:pStyle w:val="TAL"/>
            </w:pPr>
            <w:r>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FB99F1" w14:textId="77777777" w:rsidR="00367AE2" w:rsidRPr="00211599" w:rsidRDefault="00367AE2" w:rsidP="00115BBB">
            <w:pPr>
              <w:pStyle w:val="TAL"/>
            </w:pPr>
            <w:r w:rsidRPr="007B0C8B">
              <w:t>Null Integrity Protection algorithm</w:t>
            </w:r>
          </w:p>
        </w:tc>
      </w:tr>
      <w:tr w:rsidR="00367AE2" w:rsidRPr="00211599" w14:paraId="41399D66"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7F9985" w14:textId="77777777" w:rsidR="00367AE2" w:rsidRPr="00211599" w:rsidRDefault="00367AE2" w:rsidP="00115BBB">
            <w:pPr>
              <w:pStyle w:val="TAL"/>
              <w:rPr>
                <w:lang w:eastAsia="zh-CN"/>
              </w:rPr>
            </w:pPr>
            <w:r>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316D44" w14:textId="77777777" w:rsidR="00367AE2" w:rsidRPr="00211599" w:rsidRDefault="00367AE2" w:rsidP="00115BBB">
            <w:pPr>
              <w:pStyle w:val="TAL"/>
              <w:rPr>
                <w:lang w:eastAsia="zh-CN"/>
              </w:rPr>
            </w:pPr>
            <w:r w:rsidRPr="007B0C8B">
              <w:t>128-bit SNOW 3G based algorithm</w:t>
            </w:r>
          </w:p>
        </w:tc>
      </w:tr>
      <w:tr w:rsidR="00367AE2" w:rsidRPr="00211599" w14:paraId="653154B0"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827C5" w14:textId="77777777" w:rsidR="00367AE2" w:rsidRDefault="00367AE2" w:rsidP="00115BBB">
            <w:pPr>
              <w:pStyle w:val="TAL"/>
              <w:rPr>
                <w:lang w:eastAsia="zh-CN"/>
              </w:rPr>
            </w:pPr>
            <w:r>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FAA8FB" w14:textId="77777777" w:rsidR="00367AE2" w:rsidRPr="00211599" w:rsidRDefault="00367AE2" w:rsidP="00115BBB">
            <w:pPr>
              <w:pStyle w:val="TAL"/>
              <w:rPr>
                <w:lang w:eastAsia="zh-CN"/>
              </w:rPr>
            </w:pPr>
            <w:r w:rsidRPr="007B0C8B">
              <w:t>128-bit AES based algorithm</w:t>
            </w:r>
          </w:p>
        </w:tc>
      </w:tr>
      <w:tr w:rsidR="00367AE2" w:rsidRPr="00211599" w14:paraId="3158DC74"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AC3ED" w14:textId="77777777" w:rsidR="00367AE2" w:rsidRDefault="00367AE2" w:rsidP="00115BBB">
            <w:pPr>
              <w:pStyle w:val="TAL"/>
              <w:rPr>
                <w:lang w:eastAsia="zh-CN"/>
              </w:rPr>
            </w:pPr>
            <w:r>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8B195D" w14:textId="77777777" w:rsidR="00367AE2" w:rsidRPr="00211599" w:rsidRDefault="00367AE2" w:rsidP="00115BBB">
            <w:pPr>
              <w:pStyle w:val="TAL"/>
              <w:rPr>
                <w:lang w:eastAsia="zh-CN"/>
              </w:rPr>
            </w:pPr>
            <w:r w:rsidRPr="007B0C8B">
              <w:t>128-bit ZUC based algorithm</w:t>
            </w:r>
          </w:p>
        </w:tc>
      </w:tr>
    </w:tbl>
    <w:p w14:paraId="390E158C" w14:textId="77777777" w:rsidR="00367AE2" w:rsidRDefault="00367AE2" w:rsidP="00367AE2"/>
    <w:p w14:paraId="6C5D79AB" w14:textId="0A28A751" w:rsidR="00367AE2" w:rsidRDefault="00367AE2" w:rsidP="00367AE2">
      <w:pPr>
        <w:pStyle w:val="Heading5"/>
      </w:pPr>
      <w:bookmarkStart w:id="1090" w:name="_Toc25157190"/>
      <w:bookmarkStart w:id="1091" w:name="_Toc43118252"/>
      <w:bookmarkStart w:id="1092" w:name="_Toc43208425"/>
      <w:bookmarkStart w:id="1093" w:name="_Toc45030400"/>
      <w:r>
        <w:t>6.1.6.3.11</w:t>
      </w:r>
      <w:r>
        <w:tab/>
        <w:t>Enumeration: SmsSupport</w:t>
      </w:r>
      <w:bookmarkEnd w:id="1090"/>
      <w:bookmarkEnd w:id="1091"/>
      <w:bookmarkEnd w:id="1092"/>
      <w:bookmarkEnd w:id="1093"/>
    </w:p>
    <w:p w14:paraId="59117ED8" w14:textId="77777777" w:rsidR="00367AE2" w:rsidRDefault="00367AE2" w:rsidP="00367AE2">
      <w:pPr>
        <w:pStyle w:val="TH"/>
      </w:pPr>
      <w:r>
        <w:t>Table 6.1.6.3.11-1: Enumeration SmsSupport</w:t>
      </w:r>
    </w:p>
    <w:tbl>
      <w:tblPr>
        <w:tblW w:w="4650" w:type="pct"/>
        <w:tblCellMar>
          <w:left w:w="0" w:type="dxa"/>
          <w:right w:w="0" w:type="dxa"/>
        </w:tblCellMar>
        <w:tblLook w:val="04A0" w:firstRow="1" w:lastRow="0" w:firstColumn="1" w:lastColumn="0" w:noHBand="0" w:noVBand="1"/>
      </w:tblPr>
      <w:tblGrid>
        <w:gridCol w:w="3422"/>
        <w:gridCol w:w="5526"/>
      </w:tblGrid>
      <w:tr w:rsidR="00367AE2" w14:paraId="586F6B48" w14:textId="77777777" w:rsidTr="00115BBB">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F3C09B3" w14:textId="77777777" w:rsidR="00367AE2" w:rsidRDefault="00367AE2" w:rsidP="00115BBB">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D4CDAB8" w14:textId="77777777" w:rsidR="00367AE2" w:rsidRDefault="00367AE2" w:rsidP="00115BBB">
            <w:pPr>
              <w:pStyle w:val="TAH"/>
            </w:pPr>
            <w:r>
              <w:t>Description</w:t>
            </w:r>
          </w:p>
        </w:tc>
      </w:tr>
      <w:tr w:rsidR="00367AE2" w14:paraId="6C1221EB"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89F7" w14:textId="77777777" w:rsidR="00367AE2" w:rsidRDefault="00367AE2" w:rsidP="00115BBB">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809647" w14:textId="77777777" w:rsidR="00367AE2" w:rsidRDefault="00367AE2" w:rsidP="00115BBB">
            <w:pPr>
              <w:pStyle w:val="TAL"/>
            </w:pPr>
            <w:r>
              <w:t>Support SMS delivery over NAS in 3GPP access</w:t>
            </w:r>
          </w:p>
        </w:tc>
      </w:tr>
      <w:tr w:rsidR="00367AE2" w14:paraId="6F878107"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AC2597" w14:textId="77777777" w:rsidR="00367AE2" w:rsidRDefault="00367AE2" w:rsidP="00115BBB">
            <w:pPr>
              <w:pStyle w:val="TAL"/>
            </w:pPr>
            <w: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2AD703" w14:textId="77777777" w:rsidR="00367AE2" w:rsidRDefault="00367AE2" w:rsidP="00115BBB">
            <w:pPr>
              <w:pStyle w:val="TAL"/>
            </w:pPr>
            <w:r>
              <w:t>Support SMS delivery via non-3GPP access</w:t>
            </w:r>
          </w:p>
        </w:tc>
      </w:tr>
      <w:tr w:rsidR="00367AE2" w14:paraId="4B9ADAD4"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6DDBF6" w14:textId="77777777" w:rsidR="00367AE2" w:rsidRDefault="00367AE2" w:rsidP="00115BBB">
            <w:pPr>
              <w:pStyle w:val="TAL"/>
            </w:pPr>
            <w:r>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9C2DEE" w14:textId="77777777" w:rsidR="00367AE2" w:rsidRDefault="00367AE2" w:rsidP="00115BBB">
            <w:pPr>
              <w:pStyle w:val="TAL"/>
            </w:pPr>
            <w:r>
              <w:t>Support SMS delivery over NAS or via non-3GPP access</w:t>
            </w:r>
          </w:p>
        </w:tc>
      </w:tr>
      <w:tr w:rsidR="00367AE2" w14:paraId="62B85F69"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C9C8EA" w14:textId="77777777" w:rsidR="00367AE2" w:rsidRDefault="00367AE2" w:rsidP="00115BBB">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2D80F0" w14:textId="77777777" w:rsidR="00367AE2" w:rsidRDefault="00367AE2" w:rsidP="00115BBB">
            <w:pPr>
              <w:pStyle w:val="TAL"/>
            </w:pPr>
            <w:r>
              <w:t>Don</w:t>
            </w:r>
            <w:r w:rsidR="003F6B0D">
              <w:t>'</w:t>
            </w:r>
            <w:r>
              <w:t>t support SMS delivery</w:t>
            </w:r>
          </w:p>
        </w:tc>
      </w:tr>
    </w:tbl>
    <w:p w14:paraId="56313275" w14:textId="77777777" w:rsidR="00367AE2" w:rsidRDefault="00367AE2" w:rsidP="00B6547B"/>
    <w:p w14:paraId="3869A140" w14:textId="2912D308" w:rsidR="00CD5780" w:rsidRDefault="00CD5780" w:rsidP="00CD5780">
      <w:pPr>
        <w:pStyle w:val="Heading5"/>
      </w:pPr>
      <w:bookmarkStart w:id="1094" w:name="_Toc25157191"/>
      <w:bookmarkStart w:id="1095" w:name="_Toc43118253"/>
      <w:bookmarkStart w:id="1096" w:name="_Toc43208426"/>
      <w:bookmarkStart w:id="1097" w:name="_Toc45030401"/>
      <w:r>
        <w:lastRenderedPageBreak/>
        <w:t>6.1.6.3.12</w:t>
      </w:r>
      <w:r>
        <w:tab/>
        <w:t>ScType</w:t>
      </w:r>
      <w:bookmarkEnd w:id="1094"/>
      <w:bookmarkEnd w:id="1095"/>
      <w:bookmarkEnd w:id="1096"/>
      <w:bookmarkEnd w:id="1097"/>
    </w:p>
    <w:p w14:paraId="475BD98F" w14:textId="77777777" w:rsidR="00CD5780" w:rsidRDefault="00CD5780" w:rsidP="00CD5780">
      <w:pPr>
        <w:pStyle w:val="TH"/>
      </w:pPr>
      <w:r>
        <w:t>Table 6.1.6.3.y1-1: Enumeration ScType</w:t>
      </w:r>
    </w:p>
    <w:tbl>
      <w:tblPr>
        <w:tblW w:w="4650" w:type="pct"/>
        <w:tblCellMar>
          <w:left w:w="0" w:type="dxa"/>
          <w:right w:w="0" w:type="dxa"/>
        </w:tblCellMar>
        <w:tblLook w:val="04A0" w:firstRow="1" w:lastRow="0" w:firstColumn="1" w:lastColumn="0" w:noHBand="0" w:noVBand="1"/>
      </w:tblPr>
      <w:tblGrid>
        <w:gridCol w:w="3422"/>
        <w:gridCol w:w="5526"/>
      </w:tblGrid>
      <w:tr w:rsidR="00CD5780" w:rsidRPr="008D07A8" w14:paraId="5642027E" w14:textId="77777777" w:rsidTr="00C55D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9B61D77" w14:textId="77777777" w:rsidR="00CD5780" w:rsidRPr="008D07A8" w:rsidRDefault="00CD5780" w:rsidP="00C55DD7">
            <w:pPr>
              <w:pStyle w:val="TAH"/>
            </w:pPr>
            <w:r w:rsidRPr="008D07A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9521E4" w14:textId="77777777" w:rsidR="00CD5780" w:rsidRPr="008D07A8" w:rsidRDefault="00CD5780" w:rsidP="00C55DD7">
            <w:pPr>
              <w:pStyle w:val="TAH"/>
            </w:pPr>
            <w:r w:rsidRPr="008D07A8">
              <w:t>Description</w:t>
            </w:r>
          </w:p>
        </w:tc>
      </w:tr>
      <w:tr w:rsidR="00CD5780" w:rsidRPr="008D07A8" w14:paraId="1EFD4E2C" w14:textId="77777777" w:rsidTr="00C55D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666D5F" w14:textId="77777777" w:rsidR="00CD5780" w:rsidRPr="008D07A8" w:rsidRDefault="00CD5780" w:rsidP="00C55DD7">
            <w:pPr>
              <w:pStyle w:val="TAL"/>
            </w:pPr>
            <w:r w:rsidRPr="008D07A8">
              <w:rPr>
                <w:rFonts w:hint="eastAsia"/>
              </w:rPr>
              <w:t>"</w:t>
            </w:r>
            <w:r w:rsidRPr="008D07A8">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7EA7EF" w14:textId="77777777" w:rsidR="00CD5780" w:rsidRPr="008D07A8" w:rsidRDefault="00CD5780" w:rsidP="00C55DD7">
            <w:pPr>
              <w:pStyle w:val="TAL"/>
            </w:pPr>
            <w:r w:rsidRPr="008D07A8">
              <w:t>Native security context</w:t>
            </w:r>
            <w:r w:rsidRPr="008D07A8">
              <w:rPr>
                <w:rFonts w:hint="eastAsia"/>
                <w:lang w:eastAsia="ko-KR"/>
              </w:rPr>
              <w:t xml:space="preserve"> (for KSI</w:t>
            </w:r>
            <w:r w:rsidRPr="008D07A8">
              <w:rPr>
                <w:rFonts w:hint="eastAsia"/>
                <w:vertAlign w:val="subscript"/>
                <w:lang w:eastAsia="ko-KR"/>
              </w:rPr>
              <w:t>A</w:t>
            </w:r>
            <w:r w:rsidRPr="008D07A8">
              <w:rPr>
                <w:vertAlign w:val="subscript"/>
                <w:lang w:eastAsia="ko-KR"/>
              </w:rPr>
              <w:t>MF</w:t>
            </w:r>
            <w:r w:rsidRPr="008D07A8">
              <w:rPr>
                <w:rFonts w:hint="eastAsia"/>
                <w:lang w:eastAsia="ko-KR"/>
              </w:rPr>
              <w:t>)</w:t>
            </w:r>
          </w:p>
        </w:tc>
      </w:tr>
      <w:tr w:rsidR="00CD5780" w:rsidRPr="008D07A8" w14:paraId="255B63B8" w14:textId="77777777" w:rsidTr="00C55D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ACB95C" w14:textId="77777777" w:rsidR="00CD5780" w:rsidRPr="003D5C4D" w:rsidRDefault="00CD5780" w:rsidP="00C55DD7">
            <w:pPr>
              <w:pStyle w:val="TAL"/>
            </w:pPr>
            <w:r w:rsidRPr="008D07A8">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4FF448" w14:textId="77777777" w:rsidR="00CD5780" w:rsidRPr="008D07A8" w:rsidRDefault="00CD5780" w:rsidP="00C55DD7">
            <w:pPr>
              <w:pStyle w:val="TAL"/>
            </w:pPr>
            <w:r w:rsidRPr="008D07A8">
              <w:t>Mapped security context</w:t>
            </w:r>
            <w:r w:rsidRPr="008D07A8">
              <w:rPr>
                <w:rFonts w:hint="eastAsia"/>
                <w:lang w:eastAsia="ko-KR"/>
              </w:rPr>
              <w:t xml:space="preserve"> (for KSI</w:t>
            </w:r>
            <w:r w:rsidRPr="008D07A8">
              <w:rPr>
                <w:rFonts w:hint="eastAsia"/>
                <w:vertAlign w:val="subscript"/>
                <w:lang w:eastAsia="ko-KR"/>
              </w:rPr>
              <w:t>ASME</w:t>
            </w:r>
            <w:r w:rsidRPr="008D07A8">
              <w:rPr>
                <w:rFonts w:hint="eastAsia"/>
                <w:lang w:eastAsia="ko-KR"/>
              </w:rPr>
              <w:t>)</w:t>
            </w:r>
          </w:p>
        </w:tc>
      </w:tr>
    </w:tbl>
    <w:p w14:paraId="3E0D6375" w14:textId="77777777" w:rsidR="00CD5780" w:rsidRDefault="00CD5780" w:rsidP="00B6547B"/>
    <w:p w14:paraId="22AD62A3" w14:textId="4703BF2E" w:rsidR="00CD5780" w:rsidRDefault="00CD5780" w:rsidP="00CD5780">
      <w:pPr>
        <w:pStyle w:val="Heading5"/>
      </w:pPr>
      <w:bookmarkStart w:id="1098" w:name="_Toc25157192"/>
      <w:bookmarkStart w:id="1099" w:name="_Toc43118254"/>
      <w:bookmarkStart w:id="1100" w:name="_Toc43208427"/>
      <w:bookmarkStart w:id="1101" w:name="_Toc45030402"/>
      <w:r>
        <w:t>6.1.6.3.13</w:t>
      </w:r>
      <w:r>
        <w:tab/>
        <w:t>KeyAmfType</w:t>
      </w:r>
      <w:bookmarkEnd w:id="1098"/>
      <w:bookmarkEnd w:id="1099"/>
      <w:bookmarkEnd w:id="1100"/>
      <w:bookmarkEnd w:id="1101"/>
    </w:p>
    <w:p w14:paraId="70ADC69A" w14:textId="77777777" w:rsidR="00CD5780" w:rsidRDefault="00CD5780" w:rsidP="00CD5780">
      <w:pPr>
        <w:pStyle w:val="TH"/>
      </w:pPr>
      <w:r>
        <w:t>Table 6.1.6.3.y2-1: Enumeration KeyAmfType</w:t>
      </w:r>
    </w:p>
    <w:tbl>
      <w:tblPr>
        <w:tblW w:w="4650" w:type="pct"/>
        <w:tblCellMar>
          <w:left w:w="0" w:type="dxa"/>
          <w:right w:w="0" w:type="dxa"/>
        </w:tblCellMar>
        <w:tblLook w:val="04A0" w:firstRow="1" w:lastRow="0" w:firstColumn="1" w:lastColumn="0" w:noHBand="0" w:noVBand="1"/>
      </w:tblPr>
      <w:tblGrid>
        <w:gridCol w:w="3422"/>
        <w:gridCol w:w="5526"/>
      </w:tblGrid>
      <w:tr w:rsidR="00CD5780" w:rsidRPr="008D07A8" w14:paraId="7BB7D92A" w14:textId="77777777" w:rsidTr="00C55D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A8F569" w14:textId="77777777" w:rsidR="00CD5780" w:rsidRPr="008D07A8" w:rsidRDefault="00CD5780" w:rsidP="00C55DD7">
            <w:pPr>
              <w:pStyle w:val="TAH"/>
            </w:pPr>
            <w:r w:rsidRPr="008D07A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DB9389" w14:textId="77777777" w:rsidR="00CD5780" w:rsidRPr="008D07A8" w:rsidRDefault="00CD5780" w:rsidP="00C55DD7">
            <w:pPr>
              <w:pStyle w:val="TAH"/>
            </w:pPr>
            <w:r w:rsidRPr="008D07A8">
              <w:t>Description</w:t>
            </w:r>
          </w:p>
        </w:tc>
      </w:tr>
      <w:tr w:rsidR="00CD5780" w:rsidRPr="008D07A8" w14:paraId="56F62354" w14:textId="77777777" w:rsidTr="00C55D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131DC3" w14:textId="77777777" w:rsidR="00CD5780" w:rsidRPr="008D07A8" w:rsidRDefault="00CD5780" w:rsidP="00C55DD7">
            <w:pPr>
              <w:pStyle w:val="TAL"/>
            </w:pPr>
            <w:r w:rsidRPr="008D07A8">
              <w:rPr>
                <w:rFonts w:hint="eastAsia"/>
              </w:rP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69A546" w14:textId="77777777" w:rsidR="00CD5780" w:rsidRPr="008D07A8" w:rsidRDefault="00CD5780" w:rsidP="003D5C4D">
            <w:pPr>
              <w:pStyle w:val="TAL"/>
            </w:pPr>
            <w:r w:rsidRPr="008D07A8">
              <w:rPr>
                <w:rFonts w:hint="eastAsia"/>
              </w:rPr>
              <w:t xml:space="preserve">The </w:t>
            </w:r>
            <w:r w:rsidRPr="008D07A8">
              <w:rPr>
                <w:rFonts w:cs="Arial"/>
                <w:szCs w:val="18"/>
                <w:lang w:eastAsia="zh-CN"/>
              </w:rPr>
              <w:t>K</w:t>
            </w:r>
            <w:r w:rsidRPr="008D07A8">
              <w:rPr>
                <w:rFonts w:cs="Arial"/>
                <w:szCs w:val="18"/>
                <w:vertAlign w:val="subscript"/>
                <w:lang w:eastAsia="zh-CN"/>
              </w:rPr>
              <w:t xml:space="preserve">amf </w:t>
            </w:r>
            <w:r w:rsidRPr="008D07A8">
              <w:t>value is sent.</w:t>
            </w:r>
          </w:p>
        </w:tc>
      </w:tr>
      <w:tr w:rsidR="00CD5780" w:rsidRPr="008D07A8" w14:paraId="645B18FB" w14:textId="77777777" w:rsidTr="00C55D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B6307F" w14:textId="77777777" w:rsidR="00CD5780" w:rsidRPr="003D5C4D" w:rsidRDefault="00CD5780" w:rsidP="00C55DD7">
            <w:pPr>
              <w:pStyle w:val="TAL"/>
            </w:pPr>
            <w:r w:rsidRPr="008D07A8">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6F4FF4" w14:textId="77777777" w:rsidR="00CD5780" w:rsidRPr="008D07A8" w:rsidRDefault="00CD5780" w:rsidP="00C55DD7">
            <w:pPr>
              <w:pStyle w:val="TAL"/>
            </w:pPr>
            <w:r w:rsidRPr="008D07A8">
              <w:rPr>
                <w:rFonts w:hint="eastAsia"/>
              </w:rPr>
              <w:t xml:space="preserve">The </w:t>
            </w:r>
            <w:r w:rsidRPr="008D07A8">
              <w:rPr>
                <w:rFonts w:cs="Arial"/>
                <w:szCs w:val="18"/>
                <w:lang w:eastAsia="zh-CN"/>
              </w:rPr>
              <w:t>K</w:t>
            </w:r>
            <w:r w:rsidR="003F6B0D">
              <w:rPr>
                <w:rFonts w:cs="Arial"/>
                <w:szCs w:val="18"/>
                <w:lang w:eastAsia="zh-CN"/>
              </w:rPr>
              <w:t>'</w:t>
            </w:r>
            <w:r w:rsidRPr="008D07A8">
              <w:rPr>
                <w:rFonts w:cs="Arial"/>
                <w:szCs w:val="18"/>
                <w:vertAlign w:val="subscript"/>
                <w:lang w:eastAsia="zh-CN"/>
              </w:rPr>
              <w:t xml:space="preserve">amf. </w:t>
            </w:r>
            <w:r w:rsidRPr="008D07A8">
              <w:t>value is sent.</w:t>
            </w:r>
          </w:p>
        </w:tc>
      </w:tr>
    </w:tbl>
    <w:p w14:paraId="15DA511E" w14:textId="77777777" w:rsidR="00CD5780" w:rsidRDefault="00CD5780" w:rsidP="00B6547B"/>
    <w:p w14:paraId="7366B001" w14:textId="2FC2E1BB" w:rsidR="00CA2470" w:rsidRDefault="00CA2470" w:rsidP="00CA2470">
      <w:pPr>
        <w:pStyle w:val="Heading5"/>
      </w:pPr>
      <w:bookmarkStart w:id="1102" w:name="_Toc25157193"/>
      <w:bookmarkStart w:id="1103" w:name="_Toc43118255"/>
      <w:bookmarkStart w:id="1104" w:name="_Toc43208428"/>
      <w:bookmarkStart w:id="1105" w:name="_Toc45030403"/>
      <w:r>
        <w:t>6.1.6.3.14</w:t>
      </w:r>
      <w:r>
        <w:tab/>
        <w:t>Enumeration: TransferReason</w:t>
      </w:r>
      <w:bookmarkEnd w:id="1102"/>
      <w:bookmarkEnd w:id="1103"/>
      <w:bookmarkEnd w:id="1104"/>
      <w:bookmarkEnd w:id="1105"/>
    </w:p>
    <w:p w14:paraId="457B1AD6" w14:textId="4D1851B2" w:rsidR="00CA2470" w:rsidRDefault="00CA2470" w:rsidP="00CA2470">
      <w:pPr>
        <w:pStyle w:val="TH"/>
      </w:pPr>
      <w:r>
        <w:t>Table 6.1.6.3.</w:t>
      </w:r>
      <w:r w:rsidR="00EF5EA5">
        <w:t>14</w:t>
      </w:r>
      <w:r>
        <w:t>-1: Enumeration TransferReason</w:t>
      </w:r>
    </w:p>
    <w:tbl>
      <w:tblPr>
        <w:tblW w:w="4650" w:type="pct"/>
        <w:jc w:val="center"/>
        <w:tblCellMar>
          <w:left w:w="0" w:type="dxa"/>
          <w:right w:w="0" w:type="dxa"/>
        </w:tblCellMar>
        <w:tblLook w:val="04A0" w:firstRow="1" w:lastRow="0" w:firstColumn="1" w:lastColumn="0" w:noHBand="0" w:noVBand="1"/>
      </w:tblPr>
      <w:tblGrid>
        <w:gridCol w:w="3422"/>
        <w:gridCol w:w="5526"/>
      </w:tblGrid>
      <w:tr w:rsidR="00CA2470" w14:paraId="7CB6CFFD" w14:textId="77777777" w:rsidTr="0011603D">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C162FA" w14:textId="77777777" w:rsidR="00CA2470" w:rsidRDefault="00CA2470" w:rsidP="0011603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BFEE57C" w14:textId="77777777" w:rsidR="00CA2470" w:rsidRDefault="00CA2470" w:rsidP="0011603D">
            <w:pPr>
              <w:pStyle w:val="TAH"/>
            </w:pPr>
            <w:r>
              <w:t>Description</w:t>
            </w:r>
          </w:p>
        </w:tc>
      </w:tr>
      <w:tr w:rsidR="00CA2470" w14:paraId="126B1EF9" w14:textId="77777777" w:rsidTr="0011603D">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560630" w14:textId="77777777" w:rsidR="00CA2470" w:rsidRDefault="00CA2470" w:rsidP="0011603D">
            <w:pPr>
              <w:pStyle w:val="TAL"/>
            </w:pPr>
            <w:r>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81ADB" w14:textId="77777777" w:rsidR="00CA2470" w:rsidRDefault="00CA2470" w:rsidP="0011603D">
            <w:pPr>
              <w:pStyle w:val="TAL"/>
            </w:pPr>
            <w:r>
              <w:t>It indicates the AMF requests UE context for initial registration.</w:t>
            </w:r>
          </w:p>
        </w:tc>
      </w:tr>
      <w:tr w:rsidR="00CA2470" w14:paraId="299112DA" w14:textId="77777777" w:rsidTr="0011603D">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900103" w14:textId="77777777" w:rsidR="00CA2470" w:rsidRDefault="00CA2470" w:rsidP="0011603D">
            <w:pPr>
              <w:pStyle w:val="TAL"/>
            </w:pPr>
            <w:r>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839FAA" w14:textId="77777777" w:rsidR="00CA2470" w:rsidRDefault="00CA2470" w:rsidP="0011603D">
            <w:pPr>
              <w:pStyle w:val="TAL"/>
            </w:pPr>
            <w:r>
              <w:t>It indicates the AMF requests UE context for mobility registration.</w:t>
            </w:r>
          </w:p>
        </w:tc>
      </w:tr>
      <w:tr w:rsidR="00CA2470" w14:paraId="26DD8A74" w14:textId="77777777" w:rsidTr="0011603D">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8D03B8" w14:textId="77777777" w:rsidR="00CA2470" w:rsidRDefault="00CA2470" w:rsidP="0011603D">
            <w:pPr>
              <w:pStyle w:val="TAL"/>
            </w:pPr>
            <w:r>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D49178" w14:textId="77777777" w:rsidR="00CA2470" w:rsidRDefault="00CA2470" w:rsidP="0011603D">
            <w:pPr>
              <w:pStyle w:val="TAL"/>
            </w:pPr>
            <w:r>
              <w:t>It indicates the AMF requests UE context for mobility registration of a validated UE.</w:t>
            </w:r>
          </w:p>
        </w:tc>
      </w:tr>
    </w:tbl>
    <w:p w14:paraId="1C154029" w14:textId="77777777" w:rsidR="00CA2470" w:rsidRPr="0066191B" w:rsidRDefault="00CA2470" w:rsidP="00B6547B"/>
    <w:p w14:paraId="764B2B53" w14:textId="0646CAE2" w:rsidR="00072006" w:rsidRDefault="00072006" w:rsidP="00072006">
      <w:pPr>
        <w:pStyle w:val="Heading5"/>
      </w:pPr>
      <w:bookmarkStart w:id="1106" w:name="_Toc25157194"/>
      <w:bookmarkStart w:id="1107" w:name="_Toc43118256"/>
      <w:bookmarkStart w:id="1108" w:name="_Toc43208429"/>
      <w:bookmarkStart w:id="1109" w:name="_Toc45030404"/>
      <w:r>
        <w:t>6.1.6.3.15</w:t>
      </w:r>
      <w:r>
        <w:tab/>
        <w:t xml:space="preserve">Enumeration: </w:t>
      </w:r>
      <w:r>
        <w:rPr>
          <w:noProof/>
        </w:rPr>
        <w:t>AMPolicyReqTrigger</w:t>
      </w:r>
      <w:bookmarkEnd w:id="1106"/>
      <w:bookmarkEnd w:id="1107"/>
      <w:bookmarkEnd w:id="1108"/>
      <w:bookmarkEnd w:id="1109"/>
    </w:p>
    <w:p w14:paraId="3CCA0577" w14:textId="77777777" w:rsidR="00072006" w:rsidRDefault="00072006" w:rsidP="00072006">
      <w:pPr>
        <w:pStyle w:val="TH"/>
      </w:pPr>
      <w:r>
        <w:t xml:space="preserve">Table 6.1.6.3.15-1: Enumeration </w:t>
      </w:r>
      <w:r>
        <w:rPr>
          <w:noProof/>
        </w:rPr>
        <w:t>AMPolicyReqTrigger</w:t>
      </w:r>
    </w:p>
    <w:tbl>
      <w:tblPr>
        <w:tblW w:w="4650" w:type="pct"/>
        <w:jc w:val="center"/>
        <w:tblCellMar>
          <w:left w:w="0" w:type="dxa"/>
          <w:right w:w="0" w:type="dxa"/>
        </w:tblCellMar>
        <w:tblLook w:val="04A0" w:firstRow="1" w:lastRow="0" w:firstColumn="1" w:lastColumn="0" w:noHBand="0" w:noVBand="1"/>
      </w:tblPr>
      <w:tblGrid>
        <w:gridCol w:w="3422"/>
        <w:gridCol w:w="5526"/>
      </w:tblGrid>
      <w:tr w:rsidR="00072006" w14:paraId="090CAF82" w14:textId="77777777" w:rsidTr="00072006">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4078E1" w14:textId="77777777" w:rsidR="00072006" w:rsidRDefault="00072006" w:rsidP="000B71E4">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D6A10A1" w14:textId="77777777" w:rsidR="00072006" w:rsidRDefault="00072006" w:rsidP="000B71E4">
            <w:pPr>
              <w:pStyle w:val="TAH"/>
            </w:pPr>
            <w:r>
              <w:t>Description</w:t>
            </w:r>
          </w:p>
        </w:tc>
      </w:tr>
      <w:tr w:rsidR="00072006" w14:paraId="1802A6A7" w14:textId="77777777" w:rsidTr="00072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B5B87C" w14:textId="77777777" w:rsidR="00072006" w:rsidRDefault="00072006" w:rsidP="000B71E4">
            <w:pPr>
              <w:pStyle w:val="TAL"/>
            </w:pPr>
            <w:r>
              <w:rPr>
                <w:rFonts w:hint="eastAsia"/>
              </w:rP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357F8" w14:textId="77777777" w:rsidR="00072006" w:rsidRDefault="00072006" w:rsidP="000B71E4">
            <w:pPr>
              <w:pStyle w:val="TAL"/>
            </w:pPr>
            <w:r>
              <w:rPr>
                <w:rFonts w:hint="eastAsia"/>
              </w:rPr>
              <w:t>The AM policy request shall be triggered when the UE's location (Tracking Area) changes.</w:t>
            </w:r>
          </w:p>
        </w:tc>
      </w:tr>
      <w:tr w:rsidR="00072006" w14:paraId="61165327" w14:textId="77777777" w:rsidTr="00072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C01B2D" w14:textId="77777777" w:rsidR="00072006" w:rsidRPr="004736C9" w:rsidRDefault="00072006" w:rsidP="000B71E4">
            <w:pPr>
              <w:pStyle w:val="TAL"/>
            </w:pPr>
            <w:r>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DF6444" w14:textId="77777777" w:rsidR="00072006" w:rsidRDefault="00072006" w:rsidP="000B71E4">
            <w:pPr>
              <w:pStyle w:val="TAL"/>
            </w:pPr>
            <w:r>
              <w:rPr>
                <w:rFonts w:hint="eastAsia"/>
              </w:rPr>
              <w:t>The AM policy request shall be triggered when the</w:t>
            </w:r>
            <w:r>
              <w:t xml:space="preserve"> UE is entering / leaving a Presence Reporting Area.</w:t>
            </w:r>
          </w:p>
        </w:tc>
      </w:tr>
      <w:tr w:rsidR="00072006" w14:paraId="30BB0D7F" w14:textId="77777777" w:rsidTr="00072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0DFD4" w14:textId="77777777" w:rsidR="00072006" w:rsidRDefault="00072006" w:rsidP="000B71E4">
            <w:pPr>
              <w:pStyle w:val="TAL"/>
            </w:pPr>
            <w:r>
              <w:rPr>
                <w:rFonts w:hint="eastAsia"/>
              </w:rPr>
              <w:t>"SARI_</w:t>
            </w:r>
            <w:r>
              <w:t>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1787A1" w14:textId="77777777" w:rsidR="00072006" w:rsidRDefault="00072006" w:rsidP="000B71E4">
            <w:pPr>
              <w:pStyle w:val="TAL"/>
            </w:pPr>
            <w:r>
              <w:rPr>
                <w:rFonts w:hint="eastAsia"/>
              </w:rPr>
              <w:t>The AM policy request shall be triggered when the</w:t>
            </w:r>
            <w:r>
              <w:t xml:space="preserve"> Service Area Restriction Information of the UE has changed.</w:t>
            </w:r>
          </w:p>
        </w:tc>
      </w:tr>
      <w:tr w:rsidR="00072006" w14:paraId="21B81C58" w14:textId="77777777" w:rsidTr="00072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018B18" w14:textId="77777777" w:rsidR="00072006" w:rsidRDefault="00072006" w:rsidP="000B71E4">
            <w:pPr>
              <w:pStyle w:val="TAL"/>
            </w:pPr>
            <w:r>
              <w:rPr>
                <w:rFonts w:hint="eastAsia"/>
              </w:rPr>
              <w:t>"RFSP_INDEX</w:t>
            </w:r>
            <w:r>
              <w: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41D5E9" w14:textId="77777777" w:rsidR="00072006" w:rsidRDefault="00072006" w:rsidP="000B71E4">
            <w:pPr>
              <w:pStyle w:val="TAL"/>
            </w:pPr>
            <w:r>
              <w:rPr>
                <w:rFonts w:hint="eastAsia"/>
              </w:rPr>
              <w:t>The AM policy request shall be triggered when the</w:t>
            </w:r>
            <w:r>
              <w:t xml:space="preserve"> RFSP index of the UE has changed.</w:t>
            </w:r>
          </w:p>
        </w:tc>
      </w:tr>
      <w:tr w:rsidR="00884762" w14:paraId="413F4365" w14:textId="77777777" w:rsidTr="00072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6E1810" w14:textId="4C1D7587" w:rsidR="00884762" w:rsidRDefault="00884762" w:rsidP="00884762">
            <w:pPr>
              <w:pStyle w:val="TAL"/>
            </w:pPr>
            <w:r>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C945" w14:textId="21328DCB" w:rsidR="00884762" w:rsidRDefault="00884762" w:rsidP="00884762">
            <w:pPr>
              <w:pStyle w:val="TAL"/>
            </w:pPr>
            <w:r>
              <w:rPr>
                <w:rFonts w:hint="eastAsia"/>
              </w:rPr>
              <w:t>The policy request shall be triggered when the</w:t>
            </w:r>
            <w:r>
              <w:t xml:space="preserve"> allowed NSSAI of the UE has changed.</w:t>
            </w:r>
          </w:p>
        </w:tc>
      </w:tr>
    </w:tbl>
    <w:p w14:paraId="2F24277F" w14:textId="77777777" w:rsidR="00072006" w:rsidRDefault="00072006" w:rsidP="00072006"/>
    <w:p w14:paraId="190C1093" w14:textId="436779CE" w:rsidR="008B7CE1" w:rsidRDefault="008B7CE1" w:rsidP="008B7CE1">
      <w:pPr>
        <w:pStyle w:val="Heading5"/>
      </w:pPr>
      <w:bookmarkStart w:id="1110" w:name="_Toc25157195"/>
      <w:bookmarkStart w:id="1111" w:name="_Toc43118257"/>
      <w:bookmarkStart w:id="1112" w:name="_Toc43208430"/>
      <w:bookmarkStart w:id="1113" w:name="_Toc45030405"/>
      <w:r>
        <w:t>6.1.6.3.16</w:t>
      </w:r>
      <w:r>
        <w:tab/>
        <w:t>Enumeration: RatSelector</w:t>
      </w:r>
      <w:bookmarkEnd w:id="1110"/>
      <w:bookmarkEnd w:id="1111"/>
      <w:bookmarkEnd w:id="1112"/>
      <w:bookmarkEnd w:id="1113"/>
    </w:p>
    <w:p w14:paraId="7EE49E48" w14:textId="77777777" w:rsidR="008B7CE1" w:rsidRDefault="008B7CE1" w:rsidP="008B7CE1">
      <w:pPr>
        <w:pStyle w:val="TH"/>
      </w:pPr>
      <w:r>
        <w:t>Table 6.1.6.3.16-1: Enumeration RatSelector</w:t>
      </w:r>
    </w:p>
    <w:tbl>
      <w:tblPr>
        <w:tblW w:w="4650" w:type="pct"/>
        <w:tblCellMar>
          <w:left w:w="0" w:type="dxa"/>
          <w:right w:w="0" w:type="dxa"/>
        </w:tblCellMar>
        <w:tblLook w:val="04A0" w:firstRow="1" w:lastRow="0" w:firstColumn="1" w:lastColumn="0" w:noHBand="0" w:noVBand="1"/>
      </w:tblPr>
      <w:tblGrid>
        <w:gridCol w:w="3422"/>
        <w:gridCol w:w="5526"/>
      </w:tblGrid>
      <w:tr w:rsidR="008B7CE1" w14:paraId="36CEBE62" w14:textId="77777777" w:rsidTr="000B71E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39929EB" w14:textId="77777777" w:rsidR="008B7CE1" w:rsidRDefault="008B7CE1" w:rsidP="000B71E4">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5E9D64A" w14:textId="77777777" w:rsidR="008B7CE1" w:rsidRDefault="008B7CE1" w:rsidP="000B71E4">
            <w:pPr>
              <w:pStyle w:val="TAH"/>
            </w:pPr>
            <w:r>
              <w:t>Description</w:t>
            </w:r>
          </w:p>
        </w:tc>
      </w:tr>
      <w:tr w:rsidR="008B7CE1" w14:paraId="407FA798" w14:textId="77777777" w:rsidTr="000B71E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A85DA" w14:textId="77777777" w:rsidR="008B7CE1" w:rsidRDefault="008B7CE1" w:rsidP="000B71E4">
            <w:pPr>
              <w:pStyle w:val="TAL"/>
            </w:pPr>
            <w:r>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C446" w14:textId="77777777" w:rsidR="008B7CE1" w:rsidRDefault="008B7CE1" w:rsidP="000B71E4">
            <w:pPr>
              <w:pStyle w:val="TAL"/>
            </w:pPr>
            <w:r>
              <w:t>The N2 information shall be transferred to ng-eNBs only.</w:t>
            </w:r>
          </w:p>
        </w:tc>
      </w:tr>
      <w:tr w:rsidR="008B7CE1" w14:paraId="104CB27D" w14:textId="77777777" w:rsidTr="000B71E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4D36ED" w14:textId="77777777" w:rsidR="008B7CE1" w:rsidRDefault="008B7CE1" w:rsidP="000B71E4">
            <w:pPr>
              <w:pStyle w:val="TAL"/>
              <w:rPr>
                <w:lang w:eastAsia="zh-CN"/>
              </w:rPr>
            </w:pPr>
            <w:r>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411197" w14:textId="77777777" w:rsidR="008B7CE1" w:rsidRDefault="008B7CE1" w:rsidP="000B71E4">
            <w:pPr>
              <w:pStyle w:val="TAL"/>
              <w:rPr>
                <w:lang w:eastAsia="zh-CN"/>
              </w:rPr>
            </w:pPr>
            <w:r>
              <w:t>The N2 information shall be transferred to gNBs only.</w:t>
            </w:r>
          </w:p>
        </w:tc>
      </w:tr>
    </w:tbl>
    <w:p w14:paraId="696816B6" w14:textId="77777777" w:rsidR="008B7CE1" w:rsidRDefault="008B7CE1" w:rsidP="00072006"/>
    <w:p w14:paraId="593C31E3" w14:textId="3DE2B1D2" w:rsidR="00CC4F62" w:rsidRDefault="00CC4F62" w:rsidP="00CC4F62">
      <w:pPr>
        <w:pStyle w:val="Heading5"/>
      </w:pPr>
      <w:bookmarkStart w:id="1114" w:name="_Toc25157196"/>
      <w:bookmarkStart w:id="1115" w:name="_Toc43118258"/>
      <w:bookmarkStart w:id="1116" w:name="_Toc43208431"/>
      <w:bookmarkStart w:id="1117" w:name="_Toc45030406"/>
      <w:r>
        <w:lastRenderedPageBreak/>
        <w:t>6.1.6.3.17</w:t>
      </w:r>
      <w:r>
        <w:tab/>
        <w:t>Enumeration: NgapIeType</w:t>
      </w:r>
      <w:bookmarkEnd w:id="1114"/>
      <w:bookmarkEnd w:id="1115"/>
      <w:bookmarkEnd w:id="1116"/>
      <w:bookmarkEnd w:id="1117"/>
    </w:p>
    <w:p w14:paraId="7552AF46" w14:textId="3902E737" w:rsidR="00CC4F62" w:rsidRDefault="00CC4F62" w:rsidP="00CC4F62">
      <w:pPr>
        <w:pStyle w:val="TH"/>
      </w:pPr>
      <w:r>
        <w:t>Table 6.1.6.3.</w:t>
      </w:r>
      <w:r w:rsidR="00EF5EA5">
        <w:t>17</w:t>
      </w:r>
      <w:r>
        <w:t>-1: Enumeration NgapIeType</w:t>
      </w:r>
    </w:p>
    <w:tbl>
      <w:tblPr>
        <w:tblW w:w="4650" w:type="pct"/>
        <w:tblCellMar>
          <w:left w:w="0" w:type="dxa"/>
          <w:right w:w="0" w:type="dxa"/>
        </w:tblCellMar>
        <w:tblLook w:val="04A0" w:firstRow="1" w:lastRow="0" w:firstColumn="1" w:lastColumn="0" w:noHBand="0" w:noVBand="1"/>
      </w:tblPr>
      <w:tblGrid>
        <w:gridCol w:w="3604"/>
        <w:gridCol w:w="5344"/>
      </w:tblGrid>
      <w:tr w:rsidR="00CC4F62" w14:paraId="3EB8FEBE" w14:textId="77777777" w:rsidTr="001272EA">
        <w:tc>
          <w:tcPr>
            <w:tcW w:w="20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01AFA28" w14:textId="77777777" w:rsidR="00CC4F62" w:rsidRDefault="00CC4F62" w:rsidP="003643A9">
            <w:pPr>
              <w:pStyle w:val="TAH"/>
            </w:pPr>
            <w:r>
              <w:t>Enumeration value</w:t>
            </w:r>
          </w:p>
        </w:tc>
        <w:tc>
          <w:tcPr>
            <w:tcW w:w="29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FB8F66" w14:textId="77777777" w:rsidR="00CC4F62" w:rsidRDefault="00CC4F62" w:rsidP="003643A9">
            <w:pPr>
              <w:pStyle w:val="TAH"/>
            </w:pPr>
            <w:r>
              <w:t>Description</w:t>
            </w:r>
          </w:p>
        </w:tc>
      </w:tr>
      <w:tr w:rsidR="00CC4F62" w14:paraId="2A572D6D"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119A36" w14:textId="77777777" w:rsidR="00CC4F62" w:rsidRDefault="00CC4F62" w:rsidP="003643A9">
            <w:pPr>
              <w:pStyle w:val="TAL"/>
            </w:pPr>
            <w:r>
              <w:t>"PDU_RES_SETUP_REQ"</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55E5A0" w14:textId="77777777" w:rsidR="00CC4F62" w:rsidRDefault="00CC4F62" w:rsidP="003643A9">
            <w:pPr>
              <w:pStyle w:val="TAL"/>
            </w:pPr>
            <w:r>
              <w:t xml:space="preserve">PDU Session Resource Setup Request Transfer </w:t>
            </w:r>
          </w:p>
        </w:tc>
      </w:tr>
      <w:tr w:rsidR="00CC4F62" w14:paraId="3495E3F6"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683A4" w14:textId="77777777" w:rsidR="00CC4F62" w:rsidRDefault="00CC4F62" w:rsidP="003643A9">
            <w:pPr>
              <w:pStyle w:val="TAL"/>
            </w:pPr>
            <w:r>
              <w:t>"PDU_RES_REL_CMD"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A50AA2" w14:textId="77777777" w:rsidR="00CC4F62" w:rsidRDefault="00CC4F62" w:rsidP="003643A9">
            <w:pPr>
              <w:pStyle w:val="TAL"/>
            </w:pPr>
            <w:r>
              <w:rPr>
                <w:rFonts w:cs="Arial"/>
                <w:bCs/>
                <w:iCs/>
                <w:lang w:eastAsia="ja-JP"/>
              </w:rPr>
              <w:t>PDU Session Resource Release Command Transfer</w:t>
            </w:r>
          </w:p>
        </w:tc>
      </w:tr>
      <w:tr w:rsidR="00CC4F62" w14:paraId="47B8D520"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5718A0" w14:textId="77777777" w:rsidR="00CC4F62" w:rsidRDefault="00CC4F62" w:rsidP="003643A9">
            <w:pPr>
              <w:pStyle w:val="TAL"/>
            </w:pPr>
            <w:r>
              <w:t>"PDU_RES_MOD_REQ"</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589E2C" w14:textId="77777777" w:rsidR="00CC4F62" w:rsidRDefault="00CC4F62" w:rsidP="003643A9">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CC4F62" w14:paraId="5B10EBD7"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C6D810" w14:textId="77777777" w:rsidR="00CC4F62" w:rsidRDefault="00CC4F62" w:rsidP="003643A9">
            <w:pPr>
              <w:pStyle w:val="TAL"/>
            </w:pPr>
            <w:r>
              <w:t>"HANDOVER_CMD"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5BCE95" w14:textId="77777777" w:rsidR="00CC4F62" w:rsidRDefault="00CC4F62" w:rsidP="003643A9">
            <w:pPr>
              <w:pStyle w:val="TAL"/>
            </w:pPr>
            <w:r>
              <w:t>Handover Command Transfer</w:t>
            </w:r>
          </w:p>
        </w:tc>
      </w:tr>
      <w:tr w:rsidR="00644E08" w14:paraId="28072E28"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347C69" w14:textId="77777777" w:rsidR="00644E08" w:rsidRDefault="00644E08" w:rsidP="00644E08">
            <w:pPr>
              <w:pStyle w:val="TAL"/>
            </w:pPr>
            <w:r w:rsidRPr="008249FD">
              <w:t>"HANDOVER_REQUIRED"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9591CC" w14:textId="77777777" w:rsidR="00644E08" w:rsidRDefault="00644E08" w:rsidP="00644E08">
            <w:pPr>
              <w:pStyle w:val="TAL"/>
            </w:pPr>
            <w:r w:rsidRPr="008249FD">
              <w:rPr>
                <w:lang w:eastAsia="ja-JP"/>
              </w:rPr>
              <w:t>Handover Required Transfer</w:t>
            </w:r>
          </w:p>
        </w:tc>
      </w:tr>
      <w:tr w:rsidR="00644E08" w14:paraId="20010D83"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826F80" w14:textId="77777777" w:rsidR="00644E08" w:rsidRDefault="00644E08" w:rsidP="00644E08">
            <w:pPr>
              <w:pStyle w:val="TAL"/>
            </w:pPr>
            <w:r>
              <w:t>"HANDOVER_PREP_FAIL"</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FC5977" w14:textId="77777777" w:rsidR="00644E08" w:rsidRDefault="00644E08" w:rsidP="00644E08">
            <w:pPr>
              <w:pStyle w:val="TAL"/>
            </w:pPr>
            <w:r>
              <w:t>Handover Preparation Unsuccessful Transfer</w:t>
            </w:r>
          </w:p>
        </w:tc>
      </w:tr>
      <w:tr w:rsidR="00644E08" w14:paraId="13C5D981"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7027EA" w14:textId="77777777" w:rsidR="00644E08" w:rsidRDefault="00644E08" w:rsidP="00644E08">
            <w:pPr>
              <w:pStyle w:val="TAL"/>
            </w:pPr>
            <w:r>
              <w:t>"SRC_TO_TAR_CONTAINER"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B8273B" w14:textId="77777777" w:rsidR="00644E08" w:rsidRDefault="00644E08" w:rsidP="00644E08">
            <w:pPr>
              <w:pStyle w:val="TAL"/>
            </w:pPr>
            <w:r>
              <w:t>Source to Target Transparent Container</w:t>
            </w:r>
          </w:p>
        </w:tc>
      </w:tr>
      <w:tr w:rsidR="00644E08" w14:paraId="28CBA177"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35DFE3" w14:textId="77777777" w:rsidR="00644E08" w:rsidRDefault="00644E08" w:rsidP="00644E08">
            <w:pPr>
              <w:pStyle w:val="TAL"/>
            </w:pPr>
            <w:r>
              <w:t>"TAR_TO_SRC_CONTAINER"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DADFE2" w14:textId="77777777" w:rsidR="00644E08" w:rsidRDefault="00644E08" w:rsidP="00644E08">
            <w:pPr>
              <w:pStyle w:val="TAL"/>
            </w:pPr>
            <w:r>
              <w:t>Target to Source Transparent Container</w:t>
            </w:r>
          </w:p>
        </w:tc>
      </w:tr>
      <w:tr w:rsidR="00644E08" w14:paraId="4B7CA55E"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FE2D32" w14:textId="77777777" w:rsidR="00644E08" w:rsidRDefault="00644E08" w:rsidP="00644E08">
            <w:pPr>
              <w:pStyle w:val="TAL"/>
            </w:pPr>
            <w:r w:rsidRPr="00E20582">
              <w:t>"RAN_STATUS_TRANS_CONTAINER"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189E46" w14:textId="77777777" w:rsidR="00644E08" w:rsidRDefault="00644E08" w:rsidP="00644E08">
            <w:pPr>
              <w:pStyle w:val="TAL"/>
            </w:pPr>
            <w:r w:rsidRPr="00E20582">
              <w:rPr>
                <w:bCs/>
                <w:lang w:eastAsia="ja-JP"/>
              </w:rPr>
              <w:t>RAN Status Transfer Transparent Container</w:t>
            </w:r>
          </w:p>
        </w:tc>
      </w:tr>
      <w:tr w:rsidR="001272EA" w14:paraId="654D0DBA"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E0DB00" w14:textId="77777777" w:rsidR="001272EA" w:rsidRPr="00E20582" w:rsidRDefault="001272EA" w:rsidP="001272EA">
            <w:pPr>
              <w:pStyle w:val="TAL"/>
            </w:pPr>
            <w:r>
              <w:t>"SON_CONFIG_TRANSFER"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3E3390" w14:textId="77777777" w:rsidR="001272EA" w:rsidRPr="00E20582" w:rsidRDefault="001272EA" w:rsidP="001272EA">
            <w:pPr>
              <w:pStyle w:val="TAL"/>
              <w:rPr>
                <w:bCs/>
                <w:lang w:eastAsia="ja-JP"/>
              </w:rPr>
            </w:pPr>
            <w:r>
              <w:t>SON Configuration Transfer</w:t>
            </w:r>
          </w:p>
        </w:tc>
      </w:tr>
      <w:tr w:rsidR="001272EA" w14:paraId="0D203FDF"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14806B" w14:textId="77777777" w:rsidR="001272EA" w:rsidRDefault="001272EA" w:rsidP="001272EA">
            <w:pPr>
              <w:pStyle w:val="TAL"/>
            </w:pPr>
            <w:r>
              <w:t>"NRPPA_PDU"</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8F7FA2" w14:textId="77777777" w:rsidR="001272EA" w:rsidRDefault="001272EA" w:rsidP="001272EA">
            <w:pPr>
              <w:pStyle w:val="TAL"/>
            </w:pPr>
            <w:r w:rsidRPr="009E78CC">
              <w:rPr>
                <w:rFonts w:cs="Arial"/>
                <w:lang w:eastAsia="ja-JP"/>
              </w:rPr>
              <w:t>NRPPa-PDU</w:t>
            </w:r>
          </w:p>
        </w:tc>
      </w:tr>
      <w:tr w:rsidR="001272EA" w14:paraId="3B5FDBB7"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3F1592" w14:textId="77777777" w:rsidR="001272EA" w:rsidRDefault="001272EA" w:rsidP="001272EA">
            <w:pPr>
              <w:pStyle w:val="TAL"/>
            </w:pPr>
            <w:r>
              <w:t>"UE_RADIO_CAPABILITY"</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2B476B" w14:textId="77777777" w:rsidR="001272EA" w:rsidRPr="009E78CC" w:rsidRDefault="001272EA" w:rsidP="001272EA">
            <w:pPr>
              <w:pStyle w:val="TAL"/>
              <w:rPr>
                <w:rFonts w:cs="Arial"/>
                <w:lang w:eastAsia="ja-JP"/>
              </w:rPr>
            </w:pPr>
            <w:r>
              <w:rPr>
                <w:rFonts w:cs="Arial"/>
                <w:lang w:eastAsia="ja-JP"/>
              </w:rPr>
              <w:t>UE Radio Capability</w:t>
            </w:r>
          </w:p>
        </w:tc>
      </w:tr>
      <w:tr w:rsidR="008A7C6B" w14:paraId="36FCE244"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54C37D" w14:textId="0CBD497B" w:rsidR="008A7C6B" w:rsidRDefault="008A7C6B" w:rsidP="008A7C6B">
            <w:pPr>
              <w:pStyle w:val="TAL"/>
            </w:pPr>
            <w:r>
              <w:t>"SECONDARY_RAT_USAGE"</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DC92E9" w14:textId="54B8A4B0" w:rsidR="008A7C6B" w:rsidRDefault="008A7C6B" w:rsidP="008A7C6B">
            <w:pPr>
              <w:pStyle w:val="TAL"/>
              <w:rPr>
                <w:rFonts w:cs="Arial"/>
                <w:lang w:eastAsia="ja-JP"/>
              </w:rPr>
            </w:pPr>
            <w:r>
              <w:rPr>
                <w:lang w:eastAsia="ja-JP"/>
              </w:rPr>
              <w:t>Secondary RAT Data Usage Report Transfer</w:t>
            </w:r>
          </w:p>
        </w:tc>
      </w:tr>
    </w:tbl>
    <w:p w14:paraId="677CE175" w14:textId="77777777" w:rsidR="00CC4F62" w:rsidRDefault="00CC4F62" w:rsidP="00072006"/>
    <w:p w14:paraId="3CE22783" w14:textId="4DF7021F" w:rsidR="00473A8A" w:rsidRDefault="00473A8A" w:rsidP="00473A8A">
      <w:pPr>
        <w:pStyle w:val="Heading5"/>
      </w:pPr>
      <w:bookmarkStart w:id="1118" w:name="_Toc25157197"/>
      <w:bookmarkStart w:id="1119" w:name="_Toc43118259"/>
      <w:bookmarkStart w:id="1120" w:name="_Toc43208432"/>
      <w:bookmarkStart w:id="1121" w:name="_Toc45030407"/>
      <w:r>
        <w:t>6.1.6.3.18</w:t>
      </w:r>
      <w:r>
        <w:tab/>
        <w:t>Enumeration: N2InfoNotifyReason</w:t>
      </w:r>
      <w:bookmarkEnd w:id="1118"/>
      <w:bookmarkEnd w:id="1119"/>
      <w:bookmarkEnd w:id="1120"/>
      <w:bookmarkEnd w:id="1121"/>
    </w:p>
    <w:p w14:paraId="4B12968B" w14:textId="77777777" w:rsidR="00473A8A" w:rsidRDefault="00473A8A" w:rsidP="00473A8A">
      <w:pPr>
        <w:pStyle w:val="TH"/>
      </w:pPr>
      <w:r>
        <w:t>Table 6.1.6.3.18-1: Enumeration N2InfoNotifyReason</w:t>
      </w:r>
    </w:p>
    <w:tbl>
      <w:tblPr>
        <w:tblW w:w="4650" w:type="pct"/>
        <w:tblCellMar>
          <w:left w:w="0" w:type="dxa"/>
          <w:right w:w="0" w:type="dxa"/>
        </w:tblCellMar>
        <w:tblLook w:val="04A0" w:firstRow="1" w:lastRow="0" w:firstColumn="1" w:lastColumn="0" w:noHBand="0" w:noVBand="1"/>
      </w:tblPr>
      <w:tblGrid>
        <w:gridCol w:w="3422"/>
        <w:gridCol w:w="5526"/>
      </w:tblGrid>
      <w:tr w:rsidR="00473A8A" w14:paraId="790800C2" w14:textId="77777777" w:rsidTr="00D8671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326370D" w14:textId="77777777" w:rsidR="00473A8A" w:rsidRDefault="00473A8A" w:rsidP="00D8671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1ABE6D" w14:textId="77777777" w:rsidR="00473A8A" w:rsidRDefault="00473A8A" w:rsidP="00D8671D">
            <w:pPr>
              <w:pStyle w:val="TAH"/>
            </w:pPr>
            <w:r>
              <w:t>Description</w:t>
            </w:r>
          </w:p>
        </w:tc>
      </w:tr>
      <w:tr w:rsidR="00473A8A" w14:paraId="59D8681D" w14:textId="77777777" w:rsidTr="00D8671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121647" w14:textId="77777777" w:rsidR="00473A8A" w:rsidRDefault="00473A8A" w:rsidP="00D8671D">
            <w:pPr>
              <w:pStyle w:val="TAL"/>
            </w:pPr>
            <w:r>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ED68C0" w14:textId="77777777" w:rsidR="00473A8A" w:rsidRDefault="00473A8A" w:rsidP="00D8671D">
            <w:pPr>
              <w:pStyle w:val="TAL"/>
            </w:pPr>
            <w:r>
              <w:t>Indicates that the N2 Information Notification is delivered when the handover procedure is completed successfully.</w:t>
            </w:r>
          </w:p>
        </w:tc>
      </w:tr>
    </w:tbl>
    <w:p w14:paraId="5E1EFC9F" w14:textId="77777777" w:rsidR="00473A8A" w:rsidRPr="0066191B" w:rsidRDefault="00473A8A" w:rsidP="00072006"/>
    <w:p w14:paraId="65CE42AA" w14:textId="43DC98E3" w:rsidR="00515970" w:rsidRDefault="00515970" w:rsidP="00515970">
      <w:pPr>
        <w:pStyle w:val="Heading4"/>
      </w:pPr>
      <w:bookmarkStart w:id="1122" w:name="_Toc25157198"/>
      <w:bookmarkStart w:id="1123" w:name="_Toc43118260"/>
      <w:bookmarkStart w:id="1124" w:name="_Toc43208433"/>
      <w:bookmarkStart w:id="1125" w:name="_Toc45030408"/>
      <w:r>
        <w:t>6.1.6.4</w:t>
      </w:r>
      <w:r>
        <w:tab/>
        <w:t>Binary data</w:t>
      </w:r>
      <w:bookmarkEnd w:id="1122"/>
      <w:bookmarkEnd w:id="1123"/>
      <w:bookmarkEnd w:id="1124"/>
      <w:bookmarkEnd w:id="1125"/>
    </w:p>
    <w:p w14:paraId="34E06AF8" w14:textId="5EBAE44D" w:rsidR="005629DB" w:rsidRDefault="005629DB" w:rsidP="005629DB">
      <w:pPr>
        <w:pStyle w:val="Heading5"/>
        <w:rPr>
          <w:lang w:val="en-US"/>
        </w:rPr>
      </w:pPr>
      <w:bookmarkStart w:id="1126" w:name="_Toc25157199"/>
      <w:bookmarkStart w:id="1127" w:name="_Toc43118261"/>
      <w:bookmarkStart w:id="1128" w:name="_Toc43208434"/>
      <w:bookmarkStart w:id="1129" w:name="_Toc45030409"/>
      <w:r>
        <w:rPr>
          <w:lang w:val="en-US"/>
        </w:rPr>
        <w:t>6.1.6.4.1</w:t>
      </w:r>
      <w:r>
        <w:rPr>
          <w:lang w:val="en-US"/>
        </w:rPr>
        <w:tab/>
        <w:t>Introduction</w:t>
      </w:r>
      <w:bookmarkEnd w:id="1126"/>
      <w:bookmarkEnd w:id="1127"/>
      <w:bookmarkEnd w:id="1128"/>
      <w:bookmarkEnd w:id="1129"/>
    </w:p>
    <w:p w14:paraId="2074858F" w14:textId="201277B8" w:rsidR="005629DB" w:rsidRDefault="005629DB" w:rsidP="005629DB">
      <w:pPr>
        <w:rPr>
          <w:lang w:val="en-US"/>
        </w:rPr>
      </w:pPr>
      <w:r>
        <w:rPr>
          <w:lang w:val="en-US"/>
        </w:rPr>
        <w:t xml:space="preserve">This </w:t>
      </w:r>
      <w:r w:rsidR="003416AC">
        <w:rPr>
          <w:lang w:val="en-US"/>
        </w:rPr>
        <w:t>clause</w:t>
      </w:r>
      <w:r>
        <w:rPr>
          <w:lang w:val="en-US"/>
        </w:rPr>
        <w:t xml:space="preserve"> defines the binary data that shall be supported in a binary body part in an HTTP multipart message (see </w:t>
      </w:r>
      <w:r w:rsidR="003416AC">
        <w:rPr>
          <w:lang w:val="en-US"/>
        </w:rPr>
        <w:t>clause</w:t>
      </w:r>
      <w:r>
        <w:rPr>
          <w:lang w:val="en-US"/>
        </w:rPr>
        <w:t>s 6.1.2.2.2 and 6.1.2.4).</w:t>
      </w:r>
    </w:p>
    <w:p w14:paraId="31349425" w14:textId="7F87A0C9" w:rsidR="005629DB" w:rsidRDefault="005629DB" w:rsidP="005629DB">
      <w:pPr>
        <w:pStyle w:val="Heading5"/>
        <w:rPr>
          <w:lang w:val="en-US"/>
        </w:rPr>
      </w:pPr>
      <w:bookmarkStart w:id="1130" w:name="_Toc25157200"/>
      <w:bookmarkStart w:id="1131" w:name="_Toc43118262"/>
      <w:bookmarkStart w:id="1132" w:name="_Toc43208435"/>
      <w:bookmarkStart w:id="1133" w:name="_Toc45030410"/>
      <w:r>
        <w:rPr>
          <w:lang w:val="en-US"/>
        </w:rPr>
        <w:t>6.1.6.4.2</w:t>
      </w:r>
      <w:r>
        <w:rPr>
          <w:lang w:val="en-US"/>
        </w:rPr>
        <w:tab/>
        <w:t>N1 Message Content</w:t>
      </w:r>
      <w:bookmarkEnd w:id="1130"/>
      <w:bookmarkEnd w:id="1131"/>
      <w:bookmarkEnd w:id="1132"/>
      <w:bookmarkEnd w:id="1133"/>
    </w:p>
    <w:p w14:paraId="49241713" w14:textId="78F1D1D1" w:rsidR="005629DB" w:rsidRDefault="005629DB" w:rsidP="005629DB">
      <w:r>
        <w:rPr>
          <w:lang w:val="en-US"/>
        </w:rPr>
        <w:t>N1 Message shall encode a 5GS NAS message</w:t>
      </w:r>
      <w:r w:rsidRPr="006A06ED">
        <w:t xml:space="preserve"> </w:t>
      </w:r>
      <w:r>
        <w:t>of a specified type (</w:t>
      </w:r>
      <w:r w:rsidR="00174A65">
        <w:t xml:space="preserve">e.g. </w:t>
      </w:r>
      <w:r>
        <w:t>SM, LPP) as specified in</w:t>
      </w:r>
      <w:r w:rsidR="00EC045E">
        <w:t xml:space="preserve"> 3GPP TS</w:t>
      </w:r>
      <w:r w:rsidR="00E57AD4">
        <w:t> 24.501 [</w:t>
      </w:r>
      <w:r w:rsidR="00FF03CA">
        <w:t>11</w:t>
      </w:r>
      <w:r>
        <w:t xml:space="preserve">], using </w:t>
      </w:r>
      <w:r>
        <w:rPr>
          <w:lang w:val="en-US"/>
        </w:rPr>
        <w:t xml:space="preserve">the </w:t>
      </w:r>
      <w:r>
        <w:t>vnd.3gpp.5gnas content-type.</w:t>
      </w:r>
    </w:p>
    <w:p w14:paraId="08960042" w14:textId="03665A7D" w:rsidR="005629DB" w:rsidRDefault="005629DB" w:rsidP="005629DB">
      <w:pPr>
        <w:rPr>
          <w:lang w:val="en-US"/>
        </w:rPr>
      </w:pPr>
      <w:r>
        <w:rPr>
          <w:lang w:val="en-US"/>
        </w:rPr>
        <w:t>N1 Message may encode e.g. the following 5GS NAS messages:</w:t>
      </w:r>
    </w:p>
    <w:p w14:paraId="7D949AF8" w14:textId="77777777" w:rsidR="005629DB" w:rsidRDefault="005629DB" w:rsidP="005629DB">
      <w:pPr>
        <w:pStyle w:val="B1"/>
        <w:rPr>
          <w:lang w:val="en-US"/>
        </w:rPr>
      </w:pPr>
      <w:r>
        <w:rPr>
          <w:lang w:val="en-US"/>
        </w:rPr>
        <w:t>-</w:t>
      </w:r>
      <w:r>
        <w:rPr>
          <w:lang w:val="en-US"/>
        </w:rPr>
        <w:tab/>
        <w:t>For message class SM</w:t>
      </w:r>
    </w:p>
    <w:p w14:paraId="490A28BC" w14:textId="5CE854FB" w:rsidR="005629DB" w:rsidRDefault="005629DB" w:rsidP="005629DB">
      <w:pPr>
        <w:pStyle w:val="B2"/>
      </w:pPr>
      <w:r>
        <w:rPr>
          <w:lang w:val="en-US"/>
        </w:rPr>
        <w:t>-</w:t>
      </w:r>
      <w:r>
        <w:rPr>
          <w:lang w:val="en-US"/>
        </w:rPr>
        <w:tab/>
        <w:t xml:space="preserve">PDU Session Modification Command (see </w:t>
      </w:r>
      <w:r w:rsidR="003416AC">
        <w:rPr>
          <w:lang w:val="en-US"/>
        </w:rPr>
        <w:t>clause</w:t>
      </w:r>
      <w:r>
        <w:rPr>
          <w:lang w:val="en-US"/>
        </w:rPr>
        <w:t xml:space="preserve"> 8.3.8 of</w:t>
      </w:r>
      <w:r w:rsidR="00EC045E">
        <w:rPr>
          <w:lang w:val="en-US"/>
        </w:rPr>
        <w:t xml:space="preserve"> 3GPP TS</w:t>
      </w:r>
      <w:r w:rsidR="00E57AD4">
        <w:t> 24.501 [</w:t>
      </w:r>
      <w:r w:rsidR="00FF03CA">
        <w:t>11</w:t>
      </w:r>
      <w:r>
        <w:t xml:space="preserve">]) during network initiated PDU session modification procedure (see </w:t>
      </w:r>
      <w:r w:rsidR="003416AC">
        <w:t>clause</w:t>
      </w:r>
      <w:r>
        <w:t xml:space="preserve"> 4.3.3 of</w:t>
      </w:r>
      <w:r w:rsidR="00EC045E">
        <w:t xml:space="preserve"> 3GPP TS</w:t>
      </w:r>
      <w:r w:rsidR="00E57AD4">
        <w:t> 23.502 [</w:t>
      </w:r>
      <w:r>
        <w:t>3]);</w:t>
      </w:r>
    </w:p>
    <w:p w14:paraId="25C98BE4" w14:textId="66CE8900" w:rsidR="005629DB" w:rsidRPr="006901C0" w:rsidRDefault="005629DB" w:rsidP="005629DB">
      <w:pPr>
        <w:pStyle w:val="B2"/>
      </w:pPr>
      <w:r>
        <w:t>-</w:t>
      </w:r>
      <w:r>
        <w:tab/>
        <w:t xml:space="preserve">PDU Session Release Command (see </w:t>
      </w:r>
      <w:r w:rsidR="003416AC">
        <w:t>clause</w:t>
      </w:r>
      <w:r>
        <w:t xml:space="preserve"> 8.3.13 of</w:t>
      </w:r>
      <w:r w:rsidR="00EC045E">
        <w:t xml:space="preserve"> 3GPP TS</w:t>
      </w:r>
      <w:r w:rsidR="00E57AD4">
        <w:t> 24.501 [</w:t>
      </w:r>
      <w:r w:rsidR="00FF03CA">
        <w:t>11</w:t>
      </w:r>
      <w:r>
        <w:t xml:space="preserve">]) during network initiated PDU session release procedure (see </w:t>
      </w:r>
      <w:r w:rsidR="003416AC">
        <w:t>clause</w:t>
      </w:r>
      <w:r>
        <w:t xml:space="preserve"> 4.3.4 of</w:t>
      </w:r>
      <w:r w:rsidR="00EC045E">
        <w:t xml:space="preserve"> 3GPP TS</w:t>
      </w:r>
      <w:r w:rsidR="00E57AD4">
        <w:t> 23.502 [</w:t>
      </w:r>
      <w:r>
        <w:t>3]).</w:t>
      </w:r>
    </w:p>
    <w:p w14:paraId="40086A44" w14:textId="77777777" w:rsidR="005629DB" w:rsidRDefault="005629DB" w:rsidP="005629DB">
      <w:pPr>
        <w:pStyle w:val="B1"/>
        <w:rPr>
          <w:lang w:val="en-US"/>
        </w:rPr>
      </w:pPr>
      <w:r>
        <w:rPr>
          <w:lang w:val="en-US"/>
        </w:rPr>
        <w:t>-</w:t>
      </w:r>
      <w:r>
        <w:rPr>
          <w:lang w:val="en-US"/>
        </w:rPr>
        <w:tab/>
        <w:t>For message class LPP</w:t>
      </w:r>
    </w:p>
    <w:p w14:paraId="1DE194A3" w14:textId="60B18F83" w:rsidR="005629DB" w:rsidRDefault="005629DB" w:rsidP="005629DB">
      <w:pPr>
        <w:pStyle w:val="B2"/>
      </w:pPr>
      <w:r>
        <w:rPr>
          <w:lang w:val="en-US"/>
        </w:rPr>
        <w:t>-</w:t>
      </w:r>
      <w:r>
        <w:rPr>
          <w:lang w:val="en-US"/>
        </w:rPr>
        <w:tab/>
        <w:t>UE Positioning Request messages as specified in</w:t>
      </w:r>
      <w:r w:rsidR="00EC045E">
        <w:rPr>
          <w:lang w:val="en-US"/>
        </w:rPr>
        <w:t xml:space="preserve"> 3GPP TS</w:t>
      </w:r>
      <w:r w:rsidR="00E57AD4">
        <w:rPr>
          <w:lang w:val="en-US"/>
        </w:rPr>
        <w:t> 36.355 [</w:t>
      </w:r>
      <w:r w:rsidR="00390B4B">
        <w:rPr>
          <w:lang w:val="en-US"/>
        </w:rPr>
        <w:t>13</w:t>
      </w:r>
      <w:r>
        <w:rPr>
          <w:lang w:val="en-US"/>
        </w:rPr>
        <w:t xml:space="preserve">] during UE assisted and UE based positioning procedure (see </w:t>
      </w:r>
      <w:r w:rsidR="003416AC">
        <w:rPr>
          <w:lang w:val="en-US"/>
        </w:rPr>
        <w:t>clause</w:t>
      </w:r>
      <w:r>
        <w:rPr>
          <w:lang w:val="en-US"/>
        </w:rPr>
        <w:t xml:space="preserve"> 4.13.5.4 </w:t>
      </w:r>
      <w:r>
        <w:t>of</w:t>
      </w:r>
      <w:r w:rsidR="00EC045E">
        <w:t xml:space="preserve"> 3GPP TS</w:t>
      </w:r>
      <w:r w:rsidR="00E57AD4">
        <w:t> 23.502 [</w:t>
      </w:r>
      <w:r>
        <w:t>3]).</w:t>
      </w:r>
    </w:p>
    <w:p w14:paraId="720FF433" w14:textId="77777777" w:rsidR="005629DB" w:rsidRDefault="005629DB" w:rsidP="005629DB">
      <w:pPr>
        <w:pStyle w:val="B1"/>
      </w:pPr>
      <w:r>
        <w:t>-</w:t>
      </w:r>
      <w:r>
        <w:tab/>
        <w:t>For message class 5GMM</w:t>
      </w:r>
    </w:p>
    <w:p w14:paraId="69183133" w14:textId="19E0C60E" w:rsidR="005629DB" w:rsidRDefault="005629DB" w:rsidP="005629DB">
      <w:pPr>
        <w:pStyle w:val="B2"/>
      </w:pPr>
      <w:r>
        <w:t>-</w:t>
      </w:r>
      <w:r>
        <w:tab/>
        <w:t xml:space="preserve">REGISTRATION REQUEST message as specified in see </w:t>
      </w:r>
      <w:r w:rsidR="003416AC">
        <w:t>clause</w:t>
      </w:r>
      <w:r>
        <w:t xml:space="preserve"> 8.2.5 of</w:t>
      </w:r>
      <w:r w:rsidR="00EC045E">
        <w:t xml:space="preserve"> 3GPP TS</w:t>
      </w:r>
      <w:r w:rsidR="00E57AD4">
        <w:t> 24.501 [</w:t>
      </w:r>
      <w:r w:rsidR="00FF03CA">
        <w:t>11</w:t>
      </w:r>
      <w:r>
        <w:t xml:space="preserve">], during registration procedures (see </w:t>
      </w:r>
      <w:r w:rsidR="003416AC">
        <w:t>clause</w:t>
      </w:r>
      <w:r>
        <w:t xml:space="preserve"> 4.2.2.2 of</w:t>
      </w:r>
      <w:r w:rsidR="00EC045E">
        <w:t xml:space="preserve"> 3GPP TS</w:t>
      </w:r>
      <w:r w:rsidR="00E57AD4">
        <w:t> 23.502 [</w:t>
      </w:r>
      <w:r>
        <w:t>3]).</w:t>
      </w:r>
    </w:p>
    <w:p w14:paraId="60246849" w14:textId="77777777" w:rsidR="007C5D45" w:rsidRDefault="007C5D45" w:rsidP="007C5D45">
      <w:pPr>
        <w:pStyle w:val="B1"/>
        <w:rPr>
          <w:lang w:val="en-US"/>
        </w:rPr>
      </w:pPr>
      <w:r>
        <w:rPr>
          <w:lang w:val="en-US"/>
        </w:rPr>
        <w:t>-</w:t>
      </w:r>
      <w:r>
        <w:rPr>
          <w:lang w:val="en-US"/>
        </w:rPr>
        <w:tab/>
        <w:t>For message class UPDP</w:t>
      </w:r>
    </w:p>
    <w:p w14:paraId="6FC1B4E6" w14:textId="270A1049" w:rsidR="007C5D45" w:rsidRDefault="007C5D45" w:rsidP="007C5D45">
      <w:pPr>
        <w:pStyle w:val="B2"/>
      </w:pPr>
      <w:r>
        <w:rPr>
          <w:lang w:val="en-US"/>
        </w:rPr>
        <w:lastRenderedPageBreak/>
        <w:t>-</w:t>
      </w:r>
      <w:r>
        <w:rPr>
          <w:lang w:val="en-US"/>
        </w:rPr>
        <w:tab/>
      </w:r>
      <w:r>
        <w:t>MANAGE UE POLICY</w:t>
      </w:r>
      <w:r w:rsidRPr="00440029">
        <w:t xml:space="preserve"> </w:t>
      </w:r>
      <w:r>
        <w:t>COMMAND</w:t>
      </w:r>
      <w:r>
        <w:rPr>
          <w:lang w:val="en-US"/>
        </w:rPr>
        <w:t xml:space="preserve"> / </w:t>
      </w:r>
      <w:r>
        <w:t xml:space="preserve">MANAGE UE POLICY COMPLETE / MANAGE UE POLICY REJECT </w:t>
      </w:r>
      <w:r>
        <w:rPr>
          <w:lang w:val="en-US"/>
        </w:rPr>
        <w:t>(see Annex D.5.1 to Annex D.5.3 of</w:t>
      </w:r>
      <w:r w:rsidR="00EC045E">
        <w:rPr>
          <w:lang w:val="en-US"/>
        </w:rPr>
        <w:t xml:space="preserve"> 3GPP TS</w:t>
      </w:r>
      <w:r w:rsidR="00E57AD4">
        <w:t> 24.501 [</w:t>
      </w:r>
      <w:r>
        <w:t>11]) during network initiated UE policy management procedure (see Annex D.2.1 of</w:t>
      </w:r>
      <w:r w:rsidR="00EC045E">
        <w:t xml:space="preserve"> 3GPP TS</w:t>
      </w:r>
      <w:r w:rsidR="00E57AD4">
        <w:t> 24.501 [</w:t>
      </w:r>
      <w:r>
        <w:t>11]);</w:t>
      </w:r>
    </w:p>
    <w:p w14:paraId="7545C979" w14:textId="1E4A0247" w:rsidR="007C5D45" w:rsidRDefault="007C5D45" w:rsidP="007C5D45">
      <w:pPr>
        <w:pStyle w:val="B2"/>
      </w:pPr>
      <w:r>
        <w:t>-</w:t>
      </w:r>
      <w:r>
        <w:tab/>
      </w:r>
      <w:r w:rsidR="00401CE8">
        <w:t>UE STATE INDICATION</w:t>
      </w:r>
      <w:r>
        <w:t xml:space="preserve"> (</w:t>
      </w:r>
      <w:r>
        <w:rPr>
          <w:lang w:val="en-US"/>
        </w:rPr>
        <w:t>see Annex D.5.4 of</w:t>
      </w:r>
      <w:r w:rsidR="00EC045E">
        <w:rPr>
          <w:lang w:val="en-US"/>
        </w:rPr>
        <w:t xml:space="preserve"> 3GPP TS</w:t>
      </w:r>
      <w:r w:rsidR="00E57AD4">
        <w:t> 24.501 [</w:t>
      </w:r>
      <w:r>
        <w:t xml:space="preserve">11]) during UE initiated </w:t>
      </w:r>
      <w:r w:rsidR="00401CE8">
        <w:t>UE state indication</w:t>
      </w:r>
      <w:r>
        <w:t xml:space="preserve"> procedure (see Annex D.2.2 of</w:t>
      </w:r>
      <w:r w:rsidR="00EC045E">
        <w:t xml:space="preserve"> 3GPP TS</w:t>
      </w:r>
      <w:r w:rsidR="00E57AD4">
        <w:t> 24.501 [</w:t>
      </w:r>
      <w:r>
        <w:t>11]).</w:t>
      </w:r>
    </w:p>
    <w:p w14:paraId="114F12C8" w14:textId="08AA271C" w:rsidR="005629DB" w:rsidRDefault="005629DB" w:rsidP="005629DB">
      <w:pPr>
        <w:pStyle w:val="Heading5"/>
        <w:rPr>
          <w:lang w:val="en-US"/>
        </w:rPr>
      </w:pPr>
      <w:bookmarkStart w:id="1134" w:name="_Toc25157201"/>
      <w:bookmarkStart w:id="1135" w:name="_Toc43118263"/>
      <w:bookmarkStart w:id="1136" w:name="_Toc43208436"/>
      <w:bookmarkStart w:id="1137" w:name="_Toc45030411"/>
      <w:r>
        <w:rPr>
          <w:lang w:val="en-US"/>
        </w:rPr>
        <w:t>6.1.6.4.3</w:t>
      </w:r>
      <w:r>
        <w:rPr>
          <w:lang w:val="en-US"/>
        </w:rPr>
        <w:tab/>
        <w:t>N2 Information Content</w:t>
      </w:r>
      <w:bookmarkEnd w:id="1134"/>
      <w:bookmarkEnd w:id="1135"/>
      <w:bookmarkEnd w:id="1136"/>
      <w:bookmarkEnd w:id="1137"/>
    </w:p>
    <w:p w14:paraId="219044D2" w14:textId="413E2D16" w:rsidR="008F708D" w:rsidRDefault="008F708D" w:rsidP="003D5C4D">
      <w:pPr>
        <w:pStyle w:val="Heading6"/>
      </w:pPr>
      <w:bookmarkStart w:id="1138" w:name="_Toc25157202"/>
      <w:bookmarkStart w:id="1139" w:name="_Toc43118264"/>
      <w:bookmarkStart w:id="1140" w:name="_Toc43208437"/>
      <w:bookmarkStart w:id="1141" w:name="_Toc45030412"/>
      <w:r>
        <w:t>6.1.6.4.3.1</w:t>
      </w:r>
      <w:r>
        <w:tab/>
        <w:t>Introduction</w:t>
      </w:r>
      <w:bookmarkEnd w:id="1138"/>
      <w:bookmarkEnd w:id="1139"/>
      <w:bookmarkEnd w:id="1140"/>
      <w:bookmarkEnd w:id="1141"/>
    </w:p>
    <w:p w14:paraId="36ACEEAD" w14:textId="5342338A" w:rsidR="005629DB" w:rsidRPr="00302A97" w:rsidRDefault="005629DB" w:rsidP="005629DB">
      <w:pPr>
        <w:rPr>
          <w:lang w:val="en-US"/>
        </w:rPr>
      </w:pPr>
      <w:r>
        <w:t xml:space="preserve">N2 Information shall encode NG Application Protocol (NGAP) IEs, as specified in </w:t>
      </w:r>
      <w:r w:rsidR="003416AC">
        <w:t>clause</w:t>
      </w:r>
      <w:r>
        <w:t xml:space="preserve"> 9.4 of</w:t>
      </w:r>
      <w:r w:rsidR="00EC045E">
        <w:t xml:space="preserve"> 3GPP TS</w:t>
      </w:r>
      <w:r w:rsidR="00E57AD4">
        <w:t> 38.413 [</w:t>
      </w:r>
      <w:r w:rsidR="00390B4B">
        <w:t>12</w:t>
      </w:r>
      <w:r>
        <w:t xml:space="preserve">] (ASN.1 encoded), using </w:t>
      </w:r>
      <w:r>
        <w:rPr>
          <w:lang w:val="en-US"/>
        </w:rPr>
        <w:t xml:space="preserve">the </w:t>
      </w:r>
      <w:r>
        <w:t>vnd.3gpp.ngap content-type.</w:t>
      </w:r>
    </w:p>
    <w:p w14:paraId="234D3A24" w14:textId="48AB88BF" w:rsidR="008F708D" w:rsidRDefault="008F708D" w:rsidP="003D5C4D">
      <w:pPr>
        <w:pStyle w:val="Heading6"/>
        <w:rPr>
          <w:lang w:val="en-US"/>
        </w:rPr>
      </w:pPr>
      <w:bookmarkStart w:id="1142" w:name="_Toc25157203"/>
      <w:bookmarkStart w:id="1143" w:name="_Toc43118265"/>
      <w:bookmarkStart w:id="1144" w:name="_Toc43208438"/>
      <w:bookmarkStart w:id="1145" w:name="_Toc45030413"/>
      <w:r>
        <w:t>6.1.6.4.3.2</w:t>
      </w:r>
      <w:r>
        <w:tab/>
        <w:t>NGAP IEs</w:t>
      </w:r>
      <w:bookmarkEnd w:id="1142"/>
      <w:bookmarkEnd w:id="1143"/>
      <w:bookmarkEnd w:id="1144"/>
      <w:bookmarkEnd w:id="1145"/>
    </w:p>
    <w:p w14:paraId="64BC4201" w14:textId="3CF9CD65" w:rsidR="009B18EB" w:rsidRDefault="009B18EB" w:rsidP="009B18EB">
      <w:pPr>
        <w:rPr>
          <w:lang w:val="en-US"/>
        </w:rPr>
      </w:pPr>
      <w:r>
        <w:rPr>
          <w:lang w:val="en-US"/>
        </w:rPr>
        <w:t>For N2 information class SM, N2 Information may encode following NGAP SMF related IE</w:t>
      </w:r>
      <w:r w:rsidRPr="007D758D">
        <w:rPr>
          <w:lang w:val="en-US"/>
        </w:rPr>
        <w:t xml:space="preserve"> </w:t>
      </w:r>
      <w:r>
        <w:rPr>
          <w:lang w:val="en-US"/>
        </w:rPr>
        <w:t>specified in</w:t>
      </w:r>
      <w:r w:rsidR="00EC045E">
        <w:rPr>
          <w:lang w:val="en-US"/>
        </w:rPr>
        <w:t xml:space="preserve"> 3GPP TS</w:t>
      </w:r>
      <w:r w:rsidR="00E57AD4">
        <w:t> 38.413 [</w:t>
      </w:r>
      <w:r>
        <w:t>12], as summarized in T</w:t>
      </w:r>
      <w:r>
        <w:rPr>
          <w:lang w:val="en-US"/>
        </w:rPr>
        <w:t>able 6.1.6.4.3-1.</w:t>
      </w:r>
    </w:p>
    <w:p w14:paraId="253D12C8" w14:textId="77777777" w:rsidR="009B18EB" w:rsidRDefault="009B18EB" w:rsidP="009B18EB">
      <w:pPr>
        <w:pStyle w:val="TH"/>
      </w:pPr>
      <w:r>
        <w:t>Table 6.1.6.4.3-1: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9B18EB" w:rsidRPr="00975C68" w14:paraId="24EB8076" w14:textId="77777777" w:rsidTr="008A7C6B">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33064425" w14:textId="77777777" w:rsidR="009B18EB" w:rsidRDefault="009B18EB" w:rsidP="005A742A">
            <w:pPr>
              <w:pStyle w:val="TAH"/>
            </w:pPr>
            <w:r>
              <w:t>NGAP IE</w:t>
            </w:r>
          </w:p>
        </w:tc>
        <w:tc>
          <w:tcPr>
            <w:tcW w:w="1012" w:type="pct"/>
            <w:tcBorders>
              <w:top w:val="single" w:sz="4" w:space="0" w:color="auto"/>
              <w:left w:val="single" w:sz="4" w:space="0" w:color="auto"/>
              <w:bottom w:val="single" w:sz="4" w:space="0" w:color="auto"/>
              <w:right w:val="single" w:sz="4" w:space="0" w:color="auto"/>
            </w:tcBorders>
            <w:shd w:val="clear" w:color="auto" w:fill="BFBFBF"/>
            <w:hideMark/>
          </w:tcPr>
          <w:p w14:paraId="12710FD8" w14:textId="77777777" w:rsidR="009B18EB" w:rsidRDefault="009B18EB" w:rsidP="005A742A">
            <w:pPr>
              <w:pStyle w:val="TAH"/>
            </w:pPr>
            <w:r>
              <w:t>Reference</w:t>
            </w:r>
          </w:p>
          <w:p w14:paraId="16798120" w14:textId="77777777" w:rsidR="009B18EB" w:rsidRDefault="009B18EB" w:rsidP="005A742A">
            <w:pPr>
              <w:pStyle w:val="TAH"/>
            </w:pPr>
            <w:r>
              <w:t>(3GPP TS 38.413 [12])</w:t>
            </w:r>
          </w:p>
        </w:tc>
        <w:tc>
          <w:tcPr>
            <w:tcW w:w="2607" w:type="pct"/>
            <w:tcBorders>
              <w:top w:val="single" w:sz="4" w:space="0" w:color="auto"/>
              <w:left w:val="single" w:sz="4" w:space="0" w:color="auto"/>
              <w:bottom w:val="single" w:sz="4" w:space="0" w:color="auto"/>
              <w:right w:val="single" w:sz="4" w:space="0" w:color="auto"/>
            </w:tcBorders>
            <w:shd w:val="clear" w:color="auto" w:fill="BFBFBF"/>
            <w:hideMark/>
          </w:tcPr>
          <w:p w14:paraId="4E5B702E" w14:textId="77777777" w:rsidR="009B18EB" w:rsidRDefault="009B18EB" w:rsidP="005A742A">
            <w:pPr>
              <w:pStyle w:val="TAH"/>
            </w:pPr>
            <w:r>
              <w:t>Related NGAP message</w:t>
            </w:r>
          </w:p>
        </w:tc>
      </w:tr>
      <w:tr w:rsidR="009B18EB" w:rsidRPr="0010311C" w14:paraId="7E4D5BFF" w14:textId="77777777" w:rsidTr="008A7C6B">
        <w:trPr>
          <w:jc w:val="center"/>
        </w:trPr>
        <w:tc>
          <w:tcPr>
            <w:tcW w:w="1381" w:type="pct"/>
            <w:tcBorders>
              <w:top w:val="single" w:sz="4" w:space="0" w:color="auto"/>
              <w:left w:val="single" w:sz="4" w:space="0" w:color="auto"/>
              <w:bottom w:val="single" w:sz="4" w:space="0" w:color="auto"/>
              <w:right w:val="single" w:sz="4" w:space="0" w:color="auto"/>
            </w:tcBorders>
          </w:tcPr>
          <w:p w14:paraId="79ABE9FB" w14:textId="77777777" w:rsidR="009B18EB" w:rsidRDefault="009B18EB" w:rsidP="005A742A">
            <w:pPr>
              <w:pStyle w:val="TAC"/>
            </w:pPr>
            <w:r>
              <w:t xml:space="preserve">PDU Session Resource Setup Request Transfer </w:t>
            </w:r>
          </w:p>
        </w:tc>
        <w:tc>
          <w:tcPr>
            <w:tcW w:w="1012" w:type="pct"/>
            <w:tcBorders>
              <w:top w:val="single" w:sz="4" w:space="0" w:color="auto"/>
              <w:left w:val="single" w:sz="4" w:space="0" w:color="auto"/>
              <w:bottom w:val="single" w:sz="4" w:space="0" w:color="auto"/>
              <w:right w:val="single" w:sz="4" w:space="0" w:color="auto"/>
            </w:tcBorders>
          </w:tcPr>
          <w:p w14:paraId="533C4E73" w14:textId="77777777" w:rsidR="009B18EB" w:rsidRDefault="009B18EB" w:rsidP="005A742A">
            <w:pPr>
              <w:pStyle w:val="TAC"/>
            </w:pPr>
            <w:r>
              <w:t>9.3.4.1</w:t>
            </w:r>
          </w:p>
        </w:tc>
        <w:tc>
          <w:tcPr>
            <w:tcW w:w="2607" w:type="pct"/>
            <w:tcBorders>
              <w:top w:val="single" w:sz="4" w:space="0" w:color="auto"/>
              <w:left w:val="single" w:sz="4" w:space="0" w:color="auto"/>
              <w:bottom w:val="single" w:sz="4" w:space="0" w:color="auto"/>
              <w:right w:val="single" w:sz="4" w:space="0" w:color="auto"/>
            </w:tcBorders>
          </w:tcPr>
          <w:p w14:paraId="4B9A6CD1" w14:textId="77777777" w:rsidR="009B18EB" w:rsidRPr="0010311C" w:rsidRDefault="009B18EB" w:rsidP="005A742A">
            <w:pPr>
              <w:pStyle w:val="TAL"/>
              <w:rPr>
                <w:lang w:val="en-US"/>
              </w:rPr>
            </w:pPr>
            <w:r>
              <w:rPr>
                <w:lang w:val="en-US"/>
              </w:rPr>
              <w:t xml:space="preserve">PDU </w:t>
            </w:r>
            <w:r w:rsidR="005506FF" w:rsidRPr="00142CE1">
              <w:t>SESSION RESOURCE SETUP REQUEST</w:t>
            </w:r>
          </w:p>
        </w:tc>
      </w:tr>
      <w:tr w:rsidR="009B18EB" w:rsidRPr="00975C68" w14:paraId="7A6B168A" w14:textId="77777777" w:rsidTr="008A7C6B">
        <w:trPr>
          <w:jc w:val="center"/>
        </w:trPr>
        <w:tc>
          <w:tcPr>
            <w:tcW w:w="1381" w:type="pct"/>
            <w:tcBorders>
              <w:top w:val="single" w:sz="4" w:space="0" w:color="auto"/>
              <w:left w:val="single" w:sz="4" w:space="0" w:color="auto"/>
              <w:bottom w:val="single" w:sz="4" w:space="0" w:color="auto"/>
              <w:right w:val="single" w:sz="4" w:space="0" w:color="auto"/>
            </w:tcBorders>
          </w:tcPr>
          <w:p w14:paraId="78CF502D" w14:textId="77777777" w:rsidR="009B18EB" w:rsidRDefault="009B18EB" w:rsidP="005A742A">
            <w:pPr>
              <w:pStyle w:val="TAC"/>
            </w:pPr>
            <w:r>
              <w:rPr>
                <w:rFonts w:cs="Arial"/>
                <w:bCs/>
                <w:iCs/>
                <w:lang w:eastAsia="ja-JP"/>
              </w:rPr>
              <w:t>PDU Session Resource Release Command Transfer</w:t>
            </w:r>
          </w:p>
        </w:tc>
        <w:tc>
          <w:tcPr>
            <w:tcW w:w="1012" w:type="pct"/>
            <w:tcBorders>
              <w:top w:val="single" w:sz="4" w:space="0" w:color="auto"/>
              <w:left w:val="single" w:sz="4" w:space="0" w:color="auto"/>
              <w:bottom w:val="single" w:sz="4" w:space="0" w:color="auto"/>
              <w:right w:val="single" w:sz="4" w:space="0" w:color="auto"/>
            </w:tcBorders>
          </w:tcPr>
          <w:p w14:paraId="4443C901" w14:textId="77777777" w:rsidR="009B18EB" w:rsidRDefault="009B18EB" w:rsidP="005A742A">
            <w:pPr>
              <w:pStyle w:val="TAC"/>
            </w:pPr>
            <w:r>
              <w:t>9.3.4.3</w:t>
            </w:r>
          </w:p>
        </w:tc>
        <w:tc>
          <w:tcPr>
            <w:tcW w:w="2607" w:type="pct"/>
            <w:tcBorders>
              <w:top w:val="single" w:sz="4" w:space="0" w:color="auto"/>
              <w:left w:val="single" w:sz="4" w:space="0" w:color="auto"/>
              <w:bottom w:val="single" w:sz="4" w:space="0" w:color="auto"/>
              <w:right w:val="single" w:sz="4" w:space="0" w:color="auto"/>
            </w:tcBorders>
          </w:tcPr>
          <w:p w14:paraId="77831289" w14:textId="77777777" w:rsidR="009B18EB" w:rsidRPr="00975C68" w:rsidRDefault="009B18EB" w:rsidP="005A742A">
            <w:pPr>
              <w:pStyle w:val="TAL"/>
              <w:rPr>
                <w:lang w:val="en-US"/>
              </w:rPr>
            </w:pPr>
            <w:r>
              <w:rPr>
                <w:lang w:val="en-US"/>
              </w:rPr>
              <w:t xml:space="preserve">PDU </w:t>
            </w:r>
            <w:r w:rsidR="005506FF" w:rsidRPr="00142CE1">
              <w:t>SESSION RESOURCE RELEASE COMMAND</w:t>
            </w:r>
          </w:p>
        </w:tc>
      </w:tr>
      <w:tr w:rsidR="009B18EB" w:rsidRPr="00975C68" w14:paraId="3C35C541" w14:textId="77777777" w:rsidTr="008A7C6B">
        <w:trPr>
          <w:jc w:val="center"/>
        </w:trPr>
        <w:tc>
          <w:tcPr>
            <w:tcW w:w="1381" w:type="pct"/>
            <w:tcBorders>
              <w:top w:val="single" w:sz="4" w:space="0" w:color="auto"/>
              <w:left w:val="single" w:sz="4" w:space="0" w:color="auto"/>
              <w:bottom w:val="single" w:sz="4" w:space="0" w:color="auto"/>
              <w:right w:val="single" w:sz="4" w:space="0" w:color="auto"/>
            </w:tcBorders>
          </w:tcPr>
          <w:p w14:paraId="794CA73D" w14:textId="77777777" w:rsidR="009B18EB" w:rsidRDefault="009B18EB" w:rsidP="005A742A">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1012" w:type="pct"/>
            <w:tcBorders>
              <w:top w:val="single" w:sz="4" w:space="0" w:color="auto"/>
              <w:left w:val="single" w:sz="4" w:space="0" w:color="auto"/>
              <w:bottom w:val="single" w:sz="4" w:space="0" w:color="auto"/>
              <w:right w:val="single" w:sz="4" w:space="0" w:color="auto"/>
            </w:tcBorders>
          </w:tcPr>
          <w:p w14:paraId="0CB8B9C9" w14:textId="77777777" w:rsidR="009B18EB" w:rsidRDefault="009B18EB" w:rsidP="005A742A">
            <w:pPr>
              <w:pStyle w:val="TAC"/>
            </w:pPr>
            <w:r>
              <w:t>9.3.4.5</w:t>
            </w:r>
          </w:p>
        </w:tc>
        <w:tc>
          <w:tcPr>
            <w:tcW w:w="2607" w:type="pct"/>
            <w:tcBorders>
              <w:top w:val="single" w:sz="4" w:space="0" w:color="auto"/>
              <w:left w:val="single" w:sz="4" w:space="0" w:color="auto"/>
              <w:bottom w:val="single" w:sz="4" w:space="0" w:color="auto"/>
              <w:right w:val="single" w:sz="4" w:space="0" w:color="auto"/>
            </w:tcBorders>
          </w:tcPr>
          <w:p w14:paraId="25BC19C8" w14:textId="77777777" w:rsidR="009B18EB" w:rsidRPr="00975C68" w:rsidRDefault="009B18EB" w:rsidP="005A742A">
            <w:pPr>
              <w:pStyle w:val="TAL"/>
              <w:rPr>
                <w:lang w:val="en-US"/>
              </w:rPr>
            </w:pPr>
            <w:r>
              <w:rPr>
                <w:lang w:val="en-US"/>
              </w:rPr>
              <w:t xml:space="preserve">PDU </w:t>
            </w:r>
            <w:r w:rsidR="005506FF" w:rsidRPr="00142CE1">
              <w:t>SESSION RESOURCE MODIFY REQUEST</w:t>
            </w:r>
          </w:p>
        </w:tc>
      </w:tr>
      <w:tr w:rsidR="009B18EB" w:rsidRPr="00975C68" w14:paraId="340D6B89" w14:textId="77777777" w:rsidTr="008A7C6B">
        <w:trPr>
          <w:trHeight w:val="345"/>
          <w:jc w:val="center"/>
        </w:trPr>
        <w:tc>
          <w:tcPr>
            <w:tcW w:w="1381" w:type="pct"/>
            <w:tcBorders>
              <w:top w:val="single" w:sz="4" w:space="0" w:color="auto"/>
              <w:left w:val="single" w:sz="4" w:space="0" w:color="auto"/>
              <w:bottom w:val="single" w:sz="4" w:space="0" w:color="auto"/>
              <w:right w:val="single" w:sz="4" w:space="0" w:color="auto"/>
            </w:tcBorders>
          </w:tcPr>
          <w:p w14:paraId="787A6F29" w14:textId="77777777" w:rsidR="009B18EB" w:rsidRDefault="009B18EB" w:rsidP="005A742A">
            <w:pPr>
              <w:pStyle w:val="TAC"/>
            </w:pPr>
            <w:r>
              <w:t>Handover Command Transfer</w:t>
            </w:r>
          </w:p>
        </w:tc>
        <w:tc>
          <w:tcPr>
            <w:tcW w:w="1012" w:type="pct"/>
            <w:tcBorders>
              <w:top w:val="single" w:sz="4" w:space="0" w:color="auto"/>
              <w:left w:val="single" w:sz="4" w:space="0" w:color="auto"/>
              <w:bottom w:val="single" w:sz="4" w:space="0" w:color="auto"/>
              <w:right w:val="single" w:sz="4" w:space="0" w:color="auto"/>
            </w:tcBorders>
          </w:tcPr>
          <w:p w14:paraId="0C076CF0" w14:textId="77777777" w:rsidR="009B18EB" w:rsidRDefault="009B18EB" w:rsidP="005A742A">
            <w:pPr>
              <w:pStyle w:val="TAC"/>
            </w:pPr>
            <w:r>
              <w:t>9.3.4.12</w:t>
            </w:r>
          </w:p>
        </w:tc>
        <w:tc>
          <w:tcPr>
            <w:tcW w:w="2607" w:type="pct"/>
            <w:tcBorders>
              <w:top w:val="single" w:sz="4" w:space="0" w:color="auto"/>
              <w:left w:val="single" w:sz="4" w:space="0" w:color="auto"/>
              <w:bottom w:val="single" w:sz="4" w:space="0" w:color="auto"/>
              <w:right w:val="single" w:sz="4" w:space="0" w:color="auto"/>
            </w:tcBorders>
          </w:tcPr>
          <w:p w14:paraId="13EADC2D" w14:textId="77777777" w:rsidR="009B18EB" w:rsidRPr="00975C68" w:rsidRDefault="005506FF" w:rsidP="005A742A">
            <w:pPr>
              <w:pStyle w:val="TAL"/>
              <w:rPr>
                <w:lang w:val="en-US"/>
              </w:rPr>
            </w:pPr>
            <w:r w:rsidRPr="00142CE1">
              <w:t>HANDOVER COMMAND</w:t>
            </w:r>
          </w:p>
        </w:tc>
      </w:tr>
      <w:tr w:rsidR="00644E08" w:rsidRPr="00975C68" w:rsidDel="00644E08" w14:paraId="28348048" w14:textId="77777777" w:rsidTr="008A7C6B">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7B98B581" w14:textId="77777777" w:rsidR="00644E08" w:rsidDel="00644E08" w:rsidRDefault="00644E08" w:rsidP="00644E08">
            <w:pPr>
              <w:pStyle w:val="TAC"/>
              <w:rPr>
                <w:lang w:eastAsia="ja-JP"/>
              </w:rPr>
            </w:pPr>
            <w:r w:rsidRPr="008249FD">
              <w:rPr>
                <w:lang w:eastAsia="ja-JP"/>
              </w:rPr>
              <w:t>Handover Required Transfer</w:t>
            </w:r>
          </w:p>
        </w:tc>
        <w:tc>
          <w:tcPr>
            <w:tcW w:w="1012" w:type="pct"/>
            <w:tcBorders>
              <w:top w:val="single" w:sz="4" w:space="0" w:color="auto"/>
              <w:left w:val="single" w:sz="4" w:space="0" w:color="auto"/>
              <w:bottom w:val="single" w:sz="4" w:space="0" w:color="auto"/>
              <w:right w:val="single" w:sz="4" w:space="0" w:color="auto"/>
            </w:tcBorders>
          </w:tcPr>
          <w:p w14:paraId="2C78195D" w14:textId="77777777" w:rsidR="00644E08" w:rsidDel="00644E08" w:rsidRDefault="00644E08" w:rsidP="00644E08">
            <w:pPr>
              <w:pStyle w:val="TAC"/>
            </w:pPr>
            <w:r w:rsidRPr="008249FD">
              <w:rPr>
                <w:lang w:eastAsia="ja-JP"/>
              </w:rPr>
              <w:t>9.3.4.14</w:t>
            </w:r>
          </w:p>
        </w:tc>
        <w:tc>
          <w:tcPr>
            <w:tcW w:w="2607" w:type="pct"/>
            <w:tcBorders>
              <w:top w:val="single" w:sz="4" w:space="0" w:color="auto"/>
              <w:left w:val="single" w:sz="4" w:space="0" w:color="auto"/>
              <w:bottom w:val="single" w:sz="4" w:space="0" w:color="auto"/>
              <w:right w:val="single" w:sz="4" w:space="0" w:color="auto"/>
            </w:tcBorders>
          </w:tcPr>
          <w:p w14:paraId="1671D63C" w14:textId="77777777" w:rsidR="00644E08" w:rsidRPr="00142CE1" w:rsidDel="00644E08" w:rsidRDefault="00644E08" w:rsidP="00644E08">
            <w:pPr>
              <w:pStyle w:val="TAL"/>
            </w:pPr>
            <w:r w:rsidRPr="008249FD">
              <w:t>HANDOVER REQUIRED</w:t>
            </w:r>
          </w:p>
        </w:tc>
      </w:tr>
      <w:tr w:rsidR="00644E08" w:rsidRPr="00975C68" w:rsidDel="00644E08" w14:paraId="08475513" w14:textId="77777777" w:rsidTr="008A7C6B">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012A24C0" w14:textId="77777777" w:rsidR="00644E08" w:rsidDel="00644E08" w:rsidRDefault="00644E08" w:rsidP="00644E08">
            <w:pPr>
              <w:pStyle w:val="TAC"/>
              <w:rPr>
                <w:lang w:eastAsia="ja-JP"/>
              </w:rPr>
            </w:pPr>
            <w:r w:rsidRPr="008249FD">
              <w:rPr>
                <w:lang w:eastAsia="ja-JP"/>
              </w:rPr>
              <w:t>Handover Preparation Unsuccessful Transfer</w:t>
            </w:r>
          </w:p>
        </w:tc>
        <w:tc>
          <w:tcPr>
            <w:tcW w:w="1012" w:type="pct"/>
            <w:tcBorders>
              <w:top w:val="single" w:sz="4" w:space="0" w:color="auto"/>
              <w:left w:val="single" w:sz="4" w:space="0" w:color="auto"/>
              <w:bottom w:val="single" w:sz="4" w:space="0" w:color="auto"/>
              <w:right w:val="single" w:sz="4" w:space="0" w:color="auto"/>
            </w:tcBorders>
          </w:tcPr>
          <w:p w14:paraId="48D07E04" w14:textId="77777777" w:rsidR="00644E08" w:rsidDel="00644E08" w:rsidRDefault="00644E08" w:rsidP="00644E08">
            <w:pPr>
              <w:pStyle w:val="TAC"/>
            </w:pPr>
            <w:r w:rsidRPr="008249FD">
              <w:rPr>
                <w:lang w:eastAsia="ja-JP"/>
              </w:rPr>
              <w:t>9.3.4.18</w:t>
            </w:r>
          </w:p>
        </w:tc>
        <w:tc>
          <w:tcPr>
            <w:tcW w:w="2607" w:type="pct"/>
            <w:tcBorders>
              <w:top w:val="single" w:sz="4" w:space="0" w:color="auto"/>
              <w:left w:val="single" w:sz="4" w:space="0" w:color="auto"/>
              <w:bottom w:val="single" w:sz="4" w:space="0" w:color="auto"/>
              <w:right w:val="single" w:sz="4" w:space="0" w:color="auto"/>
            </w:tcBorders>
          </w:tcPr>
          <w:p w14:paraId="017F3600" w14:textId="77777777" w:rsidR="00644E08" w:rsidRPr="00142CE1" w:rsidDel="00644E08" w:rsidRDefault="00644E08" w:rsidP="00644E08">
            <w:pPr>
              <w:pStyle w:val="TAL"/>
            </w:pPr>
            <w:r w:rsidRPr="008249FD">
              <w:rPr>
                <w:lang w:eastAsia="ja-JP"/>
              </w:rPr>
              <w:t>HANDOVER COMMAND</w:t>
            </w:r>
          </w:p>
        </w:tc>
      </w:tr>
      <w:tr w:rsidR="008A7C6B" w:rsidRPr="00975C68" w:rsidDel="00644E08" w14:paraId="4C06A77C" w14:textId="77777777" w:rsidTr="008A7C6B">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3F195C87" w14:textId="1C753A85" w:rsidR="008A7C6B" w:rsidRPr="008249FD" w:rsidRDefault="008A7C6B" w:rsidP="008A7C6B">
            <w:pPr>
              <w:pStyle w:val="TAC"/>
              <w:rPr>
                <w:lang w:eastAsia="ja-JP"/>
              </w:rPr>
            </w:pPr>
            <w:r>
              <w:rPr>
                <w:lang w:eastAsia="ja-JP"/>
              </w:rPr>
              <w:t>Secondary RAT Data Usage Report Transfer</w:t>
            </w:r>
          </w:p>
        </w:tc>
        <w:tc>
          <w:tcPr>
            <w:tcW w:w="1012" w:type="pct"/>
            <w:tcBorders>
              <w:top w:val="single" w:sz="4" w:space="0" w:color="auto"/>
              <w:left w:val="single" w:sz="4" w:space="0" w:color="auto"/>
              <w:bottom w:val="single" w:sz="4" w:space="0" w:color="auto"/>
              <w:right w:val="single" w:sz="4" w:space="0" w:color="auto"/>
            </w:tcBorders>
          </w:tcPr>
          <w:p w14:paraId="4AFF751E" w14:textId="5852AFBF" w:rsidR="008A7C6B" w:rsidRPr="008249FD" w:rsidRDefault="008A7C6B" w:rsidP="008A7C6B">
            <w:pPr>
              <w:pStyle w:val="TAC"/>
              <w:rPr>
                <w:lang w:eastAsia="ja-JP"/>
              </w:rPr>
            </w:pPr>
            <w:r>
              <w:rPr>
                <w:rFonts w:hint="eastAsia"/>
                <w:lang w:eastAsia="zh-CN"/>
              </w:rPr>
              <w:t>9</w:t>
            </w:r>
            <w:r>
              <w:rPr>
                <w:lang w:eastAsia="zh-CN"/>
              </w:rPr>
              <w:t>.3.4.23</w:t>
            </w:r>
          </w:p>
        </w:tc>
        <w:tc>
          <w:tcPr>
            <w:tcW w:w="2607" w:type="pct"/>
            <w:tcBorders>
              <w:top w:val="single" w:sz="4" w:space="0" w:color="auto"/>
              <w:left w:val="single" w:sz="4" w:space="0" w:color="auto"/>
              <w:bottom w:val="single" w:sz="4" w:space="0" w:color="auto"/>
              <w:right w:val="single" w:sz="4" w:space="0" w:color="auto"/>
            </w:tcBorders>
          </w:tcPr>
          <w:p w14:paraId="453CE414" w14:textId="772D0B66" w:rsidR="008A7C6B" w:rsidRPr="008249FD" w:rsidRDefault="008A7C6B" w:rsidP="008A7C6B">
            <w:pPr>
              <w:pStyle w:val="TAL"/>
              <w:rPr>
                <w:lang w:eastAsia="ja-JP"/>
              </w:rPr>
            </w:pPr>
            <w:r w:rsidRPr="009F5A10">
              <w:t xml:space="preserve">SECONDARY RAT DATA </w:t>
            </w:r>
            <w:r w:rsidRPr="009F5A10">
              <w:rPr>
                <w:rFonts w:eastAsia="MS Mincho" w:hint="eastAsia"/>
                <w:lang w:eastAsia="ja-JP"/>
              </w:rPr>
              <w:t xml:space="preserve">USAGE </w:t>
            </w:r>
            <w:r w:rsidRPr="009F5A10">
              <w:t>REPORT</w:t>
            </w:r>
          </w:p>
        </w:tc>
      </w:tr>
    </w:tbl>
    <w:p w14:paraId="339780C9" w14:textId="77777777" w:rsidR="009B18EB" w:rsidRDefault="009B18EB" w:rsidP="00CE10A2"/>
    <w:p w14:paraId="56347DEA" w14:textId="5B990F4B" w:rsidR="009B18EB" w:rsidRDefault="009B18EB" w:rsidP="009B18EB">
      <w:pPr>
        <w:rPr>
          <w:lang w:val="en-US"/>
        </w:rPr>
      </w:pPr>
      <w:r>
        <w:rPr>
          <w:lang w:val="en-US"/>
        </w:rPr>
        <w:t xml:space="preserve">For N2 information class </w:t>
      </w:r>
      <w:r>
        <w:t xml:space="preserve">RAN, </w:t>
      </w:r>
      <w:r>
        <w:rPr>
          <w:lang w:val="en-US"/>
        </w:rPr>
        <w:t>N2 Information may encode one of the following NGAP Transparent Container IEs</w:t>
      </w:r>
      <w:r w:rsidRPr="007D758D">
        <w:rPr>
          <w:lang w:val="en-US"/>
        </w:rPr>
        <w:t xml:space="preserve"> </w:t>
      </w:r>
      <w:r>
        <w:rPr>
          <w:lang w:val="en-US"/>
        </w:rPr>
        <w:t>specified in</w:t>
      </w:r>
      <w:r w:rsidR="00EC045E">
        <w:rPr>
          <w:lang w:val="en-US"/>
        </w:rPr>
        <w:t xml:space="preserve"> 3GPP TS</w:t>
      </w:r>
      <w:r w:rsidR="00E57AD4">
        <w:t> 38.413 [</w:t>
      </w:r>
      <w:r>
        <w:t>12], as summarized in T</w:t>
      </w:r>
      <w:r>
        <w:rPr>
          <w:lang w:val="en-US"/>
        </w:rPr>
        <w:t>able 6.1.6.4.3-2.</w:t>
      </w:r>
    </w:p>
    <w:p w14:paraId="36CF68DD" w14:textId="77777777" w:rsidR="009B18EB" w:rsidRDefault="009B18EB" w:rsidP="009B18EB">
      <w:pPr>
        <w:pStyle w:val="TH"/>
      </w:pPr>
      <w:r>
        <w:t>Table 6.1.6.4.3-2: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6"/>
        <w:gridCol w:w="2022"/>
        <w:gridCol w:w="4855"/>
      </w:tblGrid>
      <w:tr w:rsidR="009B18EB" w:rsidRPr="00975C68" w14:paraId="4419D479" w14:textId="77777777" w:rsidTr="001272EA">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tcPr>
          <w:p w14:paraId="4DF6C931" w14:textId="77777777" w:rsidR="009B18EB" w:rsidRDefault="009B18EB" w:rsidP="005A742A">
            <w:pPr>
              <w:pStyle w:val="TAH"/>
            </w:pPr>
            <w:r>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14:paraId="0F912DA7" w14:textId="77777777" w:rsidR="009B18EB" w:rsidRDefault="009B18EB" w:rsidP="005A742A">
            <w:pPr>
              <w:pStyle w:val="TAH"/>
            </w:pPr>
            <w:r>
              <w:t>Reference</w:t>
            </w:r>
          </w:p>
          <w:p w14:paraId="4F9112C5" w14:textId="77777777" w:rsidR="009B18EB" w:rsidRDefault="009B18EB" w:rsidP="005A742A">
            <w:pPr>
              <w:pStyle w:val="TAH"/>
            </w:pPr>
            <w:r>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0B89E4C3" w14:textId="77777777" w:rsidR="009B18EB" w:rsidRDefault="009B18EB" w:rsidP="005A742A">
            <w:pPr>
              <w:pStyle w:val="TAH"/>
            </w:pPr>
            <w:r>
              <w:t>Related NGAP message</w:t>
            </w:r>
          </w:p>
        </w:tc>
      </w:tr>
      <w:tr w:rsidR="009B18EB" w:rsidRPr="0010311C" w14:paraId="575D3616" w14:textId="77777777" w:rsidTr="001272EA">
        <w:trPr>
          <w:jc w:val="center"/>
        </w:trPr>
        <w:tc>
          <w:tcPr>
            <w:tcW w:w="1351" w:type="pct"/>
            <w:tcBorders>
              <w:top w:val="single" w:sz="4" w:space="0" w:color="auto"/>
              <w:left w:val="single" w:sz="4" w:space="0" w:color="auto"/>
              <w:bottom w:val="single" w:sz="4" w:space="0" w:color="auto"/>
              <w:right w:val="single" w:sz="4" w:space="0" w:color="auto"/>
            </w:tcBorders>
          </w:tcPr>
          <w:p w14:paraId="2DF8F24F" w14:textId="77777777" w:rsidR="009B18EB" w:rsidRDefault="009B18EB" w:rsidP="005A742A">
            <w:pPr>
              <w:pStyle w:val="TAC"/>
            </w:pPr>
            <w:r>
              <w:t>Source to Target Transparent Container</w:t>
            </w:r>
          </w:p>
        </w:tc>
        <w:tc>
          <w:tcPr>
            <w:tcW w:w="1073" w:type="pct"/>
            <w:tcBorders>
              <w:top w:val="single" w:sz="4" w:space="0" w:color="auto"/>
              <w:left w:val="single" w:sz="4" w:space="0" w:color="auto"/>
              <w:bottom w:val="single" w:sz="4" w:space="0" w:color="auto"/>
              <w:right w:val="single" w:sz="4" w:space="0" w:color="auto"/>
            </w:tcBorders>
          </w:tcPr>
          <w:p w14:paraId="42749E0F" w14:textId="77777777" w:rsidR="009B18EB" w:rsidRDefault="009B18EB" w:rsidP="005A742A">
            <w:pPr>
              <w:pStyle w:val="TAC"/>
            </w:pPr>
            <w:r>
              <w:t>9.3.1.20</w:t>
            </w:r>
          </w:p>
        </w:tc>
        <w:tc>
          <w:tcPr>
            <w:tcW w:w="2576" w:type="pct"/>
            <w:tcBorders>
              <w:top w:val="single" w:sz="4" w:space="0" w:color="auto"/>
              <w:left w:val="single" w:sz="4" w:space="0" w:color="auto"/>
              <w:bottom w:val="single" w:sz="4" w:space="0" w:color="auto"/>
              <w:right w:val="single" w:sz="4" w:space="0" w:color="auto"/>
            </w:tcBorders>
          </w:tcPr>
          <w:p w14:paraId="0EE08BBB" w14:textId="77777777" w:rsidR="009B18EB" w:rsidRPr="0010311C" w:rsidRDefault="004D28BD" w:rsidP="005A742A">
            <w:pPr>
              <w:pStyle w:val="TAL"/>
              <w:rPr>
                <w:lang w:val="en-US"/>
              </w:rPr>
            </w:pPr>
            <w:r w:rsidRPr="00142CE1">
              <w:t>HANDOVER REQUIRED</w:t>
            </w:r>
            <w:r w:rsidR="009B18EB">
              <w:rPr>
                <w:lang w:val="en-US"/>
              </w:rPr>
              <w:t xml:space="preserve">, </w:t>
            </w:r>
            <w:r w:rsidRPr="00142CE1">
              <w:t>HANDOVER REQUEST</w:t>
            </w:r>
          </w:p>
        </w:tc>
      </w:tr>
      <w:tr w:rsidR="009B18EB" w:rsidRPr="004D3759" w14:paraId="414786FB" w14:textId="77777777" w:rsidTr="001272EA">
        <w:trPr>
          <w:jc w:val="center"/>
        </w:trPr>
        <w:tc>
          <w:tcPr>
            <w:tcW w:w="1351" w:type="pct"/>
            <w:tcBorders>
              <w:top w:val="single" w:sz="4" w:space="0" w:color="auto"/>
              <w:left w:val="single" w:sz="4" w:space="0" w:color="auto"/>
              <w:bottom w:val="single" w:sz="4" w:space="0" w:color="auto"/>
              <w:right w:val="single" w:sz="4" w:space="0" w:color="auto"/>
            </w:tcBorders>
          </w:tcPr>
          <w:p w14:paraId="2DF0C9D4" w14:textId="77777777" w:rsidR="009B18EB" w:rsidRDefault="009B18EB" w:rsidP="005A742A">
            <w:pPr>
              <w:pStyle w:val="TAC"/>
            </w:pPr>
            <w:r>
              <w:t>Target to Source Transparent Container</w:t>
            </w:r>
          </w:p>
        </w:tc>
        <w:tc>
          <w:tcPr>
            <w:tcW w:w="1073" w:type="pct"/>
            <w:tcBorders>
              <w:top w:val="single" w:sz="4" w:space="0" w:color="auto"/>
              <w:left w:val="single" w:sz="4" w:space="0" w:color="auto"/>
              <w:bottom w:val="single" w:sz="4" w:space="0" w:color="auto"/>
              <w:right w:val="single" w:sz="4" w:space="0" w:color="auto"/>
            </w:tcBorders>
          </w:tcPr>
          <w:p w14:paraId="097B89B5" w14:textId="77777777" w:rsidR="009B18EB" w:rsidRDefault="009B18EB" w:rsidP="005A742A">
            <w:pPr>
              <w:pStyle w:val="TAC"/>
            </w:pPr>
            <w:r>
              <w:t>9.3.1.21</w:t>
            </w:r>
          </w:p>
        </w:tc>
        <w:tc>
          <w:tcPr>
            <w:tcW w:w="2576" w:type="pct"/>
            <w:tcBorders>
              <w:top w:val="single" w:sz="4" w:space="0" w:color="auto"/>
              <w:left w:val="single" w:sz="4" w:space="0" w:color="auto"/>
              <w:bottom w:val="single" w:sz="4" w:space="0" w:color="auto"/>
              <w:right w:val="single" w:sz="4" w:space="0" w:color="auto"/>
            </w:tcBorders>
          </w:tcPr>
          <w:p w14:paraId="635EA75D" w14:textId="77777777" w:rsidR="009B18EB" w:rsidRPr="004D3759" w:rsidRDefault="004D28BD" w:rsidP="005A742A">
            <w:pPr>
              <w:pStyle w:val="TAL"/>
              <w:rPr>
                <w:lang w:val="en-US"/>
              </w:rPr>
            </w:pPr>
            <w:r w:rsidRPr="00142CE1">
              <w:t>HANDOVER COMMAND</w:t>
            </w:r>
            <w:r w:rsidR="009B18EB" w:rsidRPr="00DC283B">
              <w:rPr>
                <w:lang w:val="en-US"/>
              </w:rPr>
              <w:t xml:space="preserve">, </w:t>
            </w:r>
            <w:r w:rsidRPr="00142CE1">
              <w:t>HANDOVER REQUEST ACKNOWLEDGE</w:t>
            </w:r>
          </w:p>
        </w:tc>
      </w:tr>
      <w:tr w:rsidR="00F13222" w:rsidRPr="004D3759" w14:paraId="678AC277" w14:textId="77777777" w:rsidTr="001272EA">
        <w:trPr>
          <w:jc w:val="center"/>
        </w:trPr>
        <w:tc>
          <w:tcPr>
            <w:tcW w:w="1351" w:type="pct"/>
            <w:tcBorders>
              <w:top w:val="single" w:sz="4" w:space="0" w:color="auto"/>
              <w:left w:val="single" w:sz="4" w:space="0" w:color="auto"/>
              <w:bottom w:val="single" w:sz="4" w:space="0" w:color="auto"/>
              <w:right w:val="single" w:sz="4" w:space="0" w:color="auto"/>
            </w:tcBorders>
          </w:tcPr>
          <w:p w14:paraId="7012301C" w14:textId="77777777" w:rsidR="00F13222" w:rsidRDefault="00F13222" w:rsidP="00F13222">
            <w:pPr>
              <w:pStyle w:val="TAC"/>
            </w:pPr>
            <w:r w:rsidRPr="003E233A">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tcPr>
          <w:p w14:paraId="04CC95B7" w14:textId="77777777" w:rsidR="00F13222" w:rsidRDefault="00F13222" w:rsidP="00F13222">
            <w:pPr>
              <w:pStyle w:val="TAC"/>
            </w:pPr>
            <w:r>
              <w:t>9.3.1.74</w:t>
            </w:r>
          </w:p>
        </w:tc>
        <w:tc>
          <w:tcPr>
            <w:tcW w:w="2576" w:type="pct"/>
            <w:tcBorders>
              <w:top w:val="single" w:sz="4" w:space="0" w:color="auto"/>
              <w:left w:val="single" w:sz="4" w:space="0" w:color="auto"/>
              <w:bottom w:val="single" w:sz="4" w:space="0" w:color="auto"/>
              <w:right w:val="single" w:sz="4" w:space="0" w:color="auto"/>
            </w:tcBorders>
          </w:tcPr>
          <w:p w14:paraId="3798448E" w14:textId="77777777" w:rsidR="00F13222" w:rsidRPr="00142CE1" w:rsidRDefault="00F13222" w:rsidP="00F13222">
            <w:pPr>
              <w:pStyle w:val="TAL"/>
            </w:pPr>
            <w:r>
              <w:t>UE CAPABILITY INFO INDICATION. (NOTE 1).</w:t>
            </w:r>
          </w:p>
        </w:tc>
      </w:tr>
      <w:tr w:rsidR="001272EA" w:rsidRPr="004D3759" w14:paraId="13B68F56" w14:textId="77777777" w:rsidTr="001272EA">
        <w:trPr>
          <w:jc w:val="center"/>
        </w:trPr>
        <w:tc>
          <w:tcPr>
            <w:tcW w:w="1351" w:type="pct"/>
            <w:tcBorders>
              <w:top w:val="single" w:sz="4" w:space="0" w:color="auto"/>
              <w:left w:val="single" w:sz="4" w:space="0" w:color="auto"/>
              <w:bottom w:val="single" w:sz="4" w:space="0" w:color="auto"/>
              <w:right w:val="single" w:sz="4" w:space="0" w:color="auto"/>
            </w:tcBorders>
          </w:tcPr>
          <w:p w14:paraId="515348FD" w14:textId="77777777" w:rsidR="001272EA" w:rsidRPr="003E233A" w:rsidRDefault="001272EA" w:rsidP="001272EA">
            <w:pPr>
              <w:pStyle w:val="TAC"/>
              <w:rPr>
                <w:lang w:eastAsia="ja-JP"/>
              </w:rPr>
            </w:pPr>
            <w:r>
              <w:t>SON Configuration Transfer</w:t>
            </w:r>
          </w:p>
        </w:tc>
        <w:tc>
          <w:tcPr>
            <w:tcW w:w="1073" w:type="pct"/>
            <w:tcBorders>
              <w:top w:val="single" w:sz="4" w:space="0" w:color="auto"/>
              <w:left w:val="single" w:sz="4" w:space="0" w:color="auto"/>
              <w:bottom w:val="single" w:sz="4" w:space="0" w:color="auto"/>
              <w:right w:val="single" w:sz="4" w:space="0" w:color="auto"/>
            </w:tcBorders>
          </w:tcPr>
          <w:p w14:paraId="0323F21F" w14:textId="77777777" w:rsidR="001272EA" w:rsidRDefault="001272EA" w:rsidP="001272EA">
            <w:pPr>
              <w:pStyle w:val="TAC"/>
            </w:pPr>
            <w:r>
              <w:t>9.3.3.6</w:t>
            </w:r>
          </w:p>
        </w:tc>
        <w:tc>
          <w:tcPr>
            <w:tcW w:w="2576" w:type="pct"/>
            <w:tcBorders>
              <w:top w:val="single" w:sz="4" w:space="0" w:color="auto"/>
              <w:left w:val="single" w:sz="4" w:space="0" w:color="auto"/>
              <w:bottom w:val="single" w:sz="4" w:space="0" w:color="auto"/>
              <w:right w:val="single" w:sz="4" w:space="0" w:color="auto"/>
            </w:tcBorders>
          </w:tcPr>
          <w:p w14:paraId="150C4B6F" w14:textId="77777777" w:rsidR="001272EA" w:rsidRDefault="001272EA" w:rsidP="001272EA">
            <w:pPr>
              <w:pStyle w:val="TAL"/>
            </w:pPr>
            <w:r>
              <w:t>UPLINK RAN CONFIGURATION TRANSFER, DOWNLINK RAN CONFIGURATION TRANSFER</w:t>
            </w:r>
          </w:p>
        </w:tc>
      </w:tr>
      <w:tr w:rsidR="001272EA" w:rsidRPr="004D3759" w14:paraId="7709095F" w14:textId="77777777" w:rsidTr="001272EA">
        <w:trPr>
          <w:jc w:val="center"/>
        </w:trPr>
        <w:tc>
          <w:tcPr>
            <w:tcW w:w="1351" w:type="pct"/>
            <w:tcBorders>
              <w:top w:val="single" w:sz="4" w:space="0" w:color="auto"/>
              <w:left w:val="single" w:sz="4" w:space="0" w:color="auto"/>
              <w:bottom w:val="single" w:sz="4" w:space="0" w:color="auto"/>
              <w:right w:val="single" w:sz="4" w:space="0" w:color="auto"/>
            </w:tcBorders>
          </w:tcPr>
          <w:p w14:paraId="5DA58E96" w14:textId="77777777" w:rsidR="001272EA" w:rsidRPr="003E233A" w:rsidRDefault="001272EA" w:rsidP="001272EA">
            <w:pPr>
              <w:pStyle w:val="TAC"/>
              <w:rPr>
                <w:lang w:eastAsia="ja-JP"/>
              </w:rPr>
            </w:pPr>
            <w:r w:rsidRPr="00E20582">
              <w:t>RAN 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335C011C" w14:textId="77777777" w:rsidR="001272EA" w:rsidRDefault="001272EA" w:rsidP="001272EA">
            <w:pPr>
              <w:pStyle w:val="TAC"/>
            </w:pPr>
            <w:r w:rsidRPr="00E20582">
              <w:t>9.2.3.13, 9.2.3.14</w:t>
            </w:r>
          </w:p>
        </w:tc>
        <w:tc>
          <w:tcPr>
            <w:tcW w:w="2576" w:type="pct"/>
            <w:tcBorders>
              <w:top w:val="single" w:sz="4" w:space="0" w:color="auto"/>
              <w:left w:val="single" w:sz="4" w:space="0" w:color="auto"/>
              <w:bottom w:val="single" w:sz="4" w:space="0" w:color="auto"/>
              <w:right w:val="single" w:sz="4" w:space="0" w:color="auto"/>
            </w:tcBorders>
          </w:tcPr>
          <w:p w14:paraId="6BA3693C" w14:textId="77777777" w:rsidR="001272EA" w:rsidRDefault="001272EA" w:rsidP="001272EA">
            <w:pPr>
              <w:pStyle w:val="TAL"/>
            </w:pPr>
            <w:r w:rsidRPr="00E20582">
              <w:t>UPLINK RAN STATUS TRANSFER, DOWNLINK RAN STATUS TRANSFER</w:t>
            </w:r>
          </w:p>
        </w:tc>
      </w:tr>
      <w:tr w:rsidR="001272EA" w:rsidRPr="004D3759" w14:paraId="55C97136" w14:textId="77777777" w:rsidTr="001272EA">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30B974FA" w14:textId="77777777" w:rsidR="001272EA" w:rsidRPr="00142CE1" w:rsidRDefault="001272EA" w:rsidP="003518DB">
            <w:pPr>
              <w:pStyle w:val="TAN"/>
            </w:pPr>
            <w:r>
              <w:t>NOTE 1:</w:t>
            </w:r>
            <w:r>
              <w:tab/>
              <w:t>The AMF receives the UE Radio Capability within a UE CAPABILITY INFO INDICATION message and then the AMF shall store the UE Radio Capability information and transfer it to the target AMF during an inter AMF mobility procedure.</w:t>
            </w:r>
          </w:p>
        </w:tc>
      </w:tr>
    </w:tbl>
    <w:p w14:paraId="2C090F04" w14:textId="77777777" w:rsidR="00287154" w:rsidRDefault="00287154" w:rsidP="00287154">
      <w:pPr>
        <w:rPr>
          <w:lang w:val="en-US"/>
        </w:rPr>
      </w:pPr>
    </w:p>
    <w:p w14:paraId="7291E398" w14:textId="228E5EC3" w:rsidR="005629DB" w:rsidRDefault="005629DB" w:rsidP="00287154">
      <w:pPr>
        <w:rPr>
          <w:lang w:val="en-US"/>
        </w:rPr>
      </w:pPr>
      <w:r>
        <w:t>For N2 information class NRPPa</w:t>
      </w:r>
      <w:r w:rsidR="004D28BD">
        <w:t>, N2 Information may encode the following NGAP NRPPA Transport related IE specified in</w:t>
      </w:r>
      <w:r w:rsidR="00EC045E">
        <w:t xml:space="preserve"> 3GPP TS</w:t>
      </w:r>
      <w:r w:rsidR="00E57AD4">
        <w:t> 38.413 [</w:t>
      </w:r>
      <w:r w:rsidR="004D28BD">
        <w:t>12], as summarized in T</w:t>
      </w:r>
      <w:r w:rsidR="004D28BD">
        <w:rPr>
          <w:lang w:val="en-US"/>
        </w:rPr>
        <w:t>able 6.1.6.4.3-3</w:t>
      </w:r>
    </w:p>
    <w:p w14:paraId="61D52192" w14:textId="77777777" w:rsidR="004D28BD" w:rsidRDefault="004D28BD" w:rsidP="004D28BD">
      <w:pPr>
        <w:pStyle w:val="TH"/>
      </w:pPr>
      <w:r>
        <w:lastRenderedPageBreak/>
        <w:t>Table 6.1.6.4.3-3: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4D28BD" w:rsidRPr="009E78CC" w14:paraId="0E7FFE9F" w14:textId="77777777" w:rsidTr="0011603D">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4875D8D9" w14:textId="77777777" w:rsidR="004D28BD" w:rsidRPr="009E78CC" w:rsidRDefault="004D28BD" w:rsidP="0011603D">
            <w:pPr>
              <w:pStyle w:val="TAH"/>
            </w:pPr>
            <w:r w:rsidRPr="009E78CC">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6C0CCB81" w14:textId="77777777" w:rsidR="004D28BD" w:rsidRPr="009E78CC" w:rsidRDefault="004D28BD" w:rsidP="0011603D">
            <w:pPr>
              <w:pStyle w:val="TAH"/>
            </w:pPr>
            <w:r w:rsidRPr="009E78CC">
              <w:t>Reference</w:t>
            </w:r>
          </w:p>
          <w:p w14:paraId="41E8096D" w14:textId="77777777" w:rsidR="004D28BD" w:rsidRPr="009E78CC" w:rsidRDefault="004D28BD" w:rsidP="0011603D">
            <w:pPr>
              <w:pStyle w:val="TAH"/>
            </w:pPr>
            <w:r w:rsidRPr="009E78CC">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7DBE7449" w14:textId="77777777" w:rsidR="004D28BD" w:rsidRPr="009E78CC" w:rsidRDefault="004D28BD" w:rsidP="0011603D">
            <w:pPr>
              <w:pStyle w:val="TAH"/>
            </w:pPr>
            <w:r w:rsidRPr="009E78CC">
              <w:t>Related NGAP message</w:t>
            </w:r>
          </w:p>
        </w:tc>
      </w:tr>
      <w:tr w:rsidR="004D28BD" w:rsidRPr="009E78CC" w14:paraId="0F46B36B" w14:textId="77777777" w:rsidTr="0011603D">
        <w:trPr>
          <w:jc w:val="center"/>
        </w:trPr>
        <w:tc>
          <w:tcPr>
            <w:tcW w:w="1385" w:type="pct"/>
            <w:tcBorders>
              <w:top w:val="single" w:sz="4" w:space="0" w:color="auto"/>
              <w:left w:val="single" w:sz="4" w:space="0" w:color="auto"/>
              <w:bottom w:val="single" w:sz="4" w:space="0" w:color="auto"/>
              <w:right w:val="single" w:sz="4" w:space="0" w:color="auto"/>
            </w:tcBorders>
          </w:tcPr>
          <w:p w14:paraId="5F57D507" w14:textId="77777777" w:rsidR="004D28BD" w:rsidRPr="009E78CC" w:rsidRDefault="004D28BD" w:rsidP="0011603D">
            <w:pPr>
              <w:pStyle w:val="TAC"/>
            </w:pPr>
            <w:r w:rsidRPr="009E78CC">
              <w:rPr>
                <w:rFonts w:cs="Arial"/>
                <w:lang w:eastAsia="ja-JP"/>
              </w:rPr>
              <w:t>NRPPa-PDU</w:t>
            </w:r>
          </w:p>
        </w:tc>
        <w:tc>
          <w:tcPr>
            <w:tcW w:w="1005" w:type="pct"/>
            <w:tcBorders>
              <w:top w:val="single" w:sz="4" w:space="0" w:color="auto"/>
              <w:left w:val="single" w:sz="4" w:space="0" w:color="auto"/>
              <w:bottom w:val="single" w:sz="4" w:space="0" w:color="auto"/>
              <w:right w:val="single" w:sz="4" w:space="0" w:color="auto"/>
            </w:tcBorders>
          </w:tcPr>
          <w:p w14:paraId="47946162" w14:textId="77777777" w:rsidR="004D28BD" w:rsidRPr="009E78CC" w:rsidRDefault="004D28BD" w:rsidP="0011603D">
            <w:pPr>
              <w:pStyle w:val="TAC"/>
            </w:pPr>
            <w:r w:rsidRPr="009E78CC">
              <w:rPr>
                <w:lang w:eastAsia="ja-JP"/>
              </w:rPr>
              <w:t>9.3.3.14</w:t>
            </w:r>
          </w:p>
        </w:tc>
        <w:tc>
          <w:tcPr>
            <w:tcW w:w="2610" w:type="pct"/>
            <w:tcBorders>
              <w:top w:val="single" w:sz="4" w:space="0" w:color="auto"/>
              <w:left w:val="single" w:sz="4" w:space="0" w:color="auto"/>
              <w:bottom w:val="single" w:sz="4" w:space="0" w:color="auto"/>
              <w:right w:val="single" w:sz="4" w:space="0" w:color="auto"/>
            </w:tcBorders>
          </w:tcPr>
          <w:p w14:paraId="2268BF66" w14:textId="77777777" w:rsidR="004D28BD" w:rsidRPr="009E78CC" w:rsidRDefault="004D28BD" w:rsidP="0011603D">
            <w:pPr>
              <w:pStyle w:val="TAL"/>
            </w:pPr>
            <w:r w:rsidRPr="009E78CC">
              <w:t>DOWNLINK UE ASSOCIATED NRPPA TRANSPORT</w:t>
            </w:r>
          </w:p>
          <w:p w14:paraId="27837AE2" w14:textId="77777777" w:rsidR="004D28BD" w:rsidRPr="009E78CC" w:rsidRDefault="004D28BD" w:rsidP="0011603D">
            <w:pPr>
              <w:pStyle w:val="TAL"/>
            </w:pPr>
            <w:r w:rsidRPr="009E78CC">
              <w:t>UPLINK UE ASSOCIATED NRPPA TRANSPORT</w:t>
            </w:r>
          </w:p>
          <w:p w14:paraId="7A0DE6DF" w14:textId="77777777" w:rsidR="004D28BD" w:rsidRPr="009E78CC" w:rsidRDefault="004D28BD" w:rsidP="0011603D">
            <w:pPr>
              <w:pStyle w:val="TAL"/>
            </w:pPr>
            <w:r w:rsidRPr="009E78CC">
              <w:t>DOWNLINK NON UE ASSOCIATED NRPPA TRANSPORT</w:t>
            </w:r>
          </w:p>
          <w:p w14:paraId="025EF0C0" w14:textId="77777777" w:rsidR="004D28BD" w:rsidRPr="00913B62" w:rsidRDefault="004D28BD" w:rsidP="0011603D">
            <w:pPr>
              <w:pStyle w:val="TAL"/>
            </w:pPr>
            <w:r w:rsidRPr="009E78CC">
              <w:t>UPLINK NON UE ASSOCIATED NRPPA TRANSPORT</w:t>
            </w:r>
          </w:p>
        </w:tc>
      </w:tr>
    </w:tbl>
    <w:p w14:paraId="265DD628" w14:textId="77777777" w:rsidR="005629DB" w:rsidRDefault="005629DB" w:rsidP="00287154"/>
    <w:p w14:paraId="78ED958B" w14:textId="61834351" w:rsidR="008F708D" w:rsidRDefault="008F708D" w:rsidP="008F708D">
      <w:pPr>
        <w:pStyle w:val="Heading6"/>
      </w:pPr>
      <w:bookmarkStart w:id="1146" w:name="_Toc25157204"/>
      <w:bookmarkStart w:id="1147" w:name="_Toc43118266"/>
      <w:bookmarkStart w:id="1148" w:name="_Toc43208439"/>
      <w:bookmarkStart w:id="1149" w:name="_Toc45030414"/>
      <w:r>
        <w:t>6.1.6.4.3.3</w:t>
      </w:r>
      <w:r>
        <w:tab/>
        <w:t>NGAP Messages</w:t>
      </w:r>
      <w:bookmarkEnd w:id="1146"/>
      <w:bookmarkEnd w:id="1147"/>
      <w:bookmarkEnd w:id="1148"/>
      <w:bookmarkEnd w:id="1149"/>
    </w:p>
    <w:p w14:paraId="4D8EED9B" w14:textId="12E54F74" w:rsidR="008F708D" w:rsidRDefault="008F708D" w:rsidP="008F708D">
      <w:pPr>
        <w:rPr>
          <w:lang w:val="en-US"/>
        </w:rPr>
      </w:pPr>
      <w:r>
        <w:rPr>
          <w:lang w:val="en-US"/>
        </w:rPr>
        <w:t>For N2 information class PWS, N2 Information shall encode NGAP Messages</w:t>
      </w:r>
      <w:r w:rsidRPr="007D758D">
        <w:rPr>
          <w:lang w:val="en-US"/>
        </w:rPr>
        <w:t xml:space="preserve"> </w:t>
      </w:r>
      <w:r>
        <w:rPr>
          <w:lang w:val="en-US"/>
        </w:rPr>
        <w:t>specified in</w:t>
      </w:r>
      <w:r w:rsidR="00EC045E">
        <w:rPr>
          <w:lang w:val="en-US"/>
        </w:rPr>
        <w:t xml:space="preserve"> 3GPP TS</w:t>
      </w:r>
      <w:r w:rsidR="00E57AD4">
        <w:t> 38.413 [</w:t>
      </w:r>
      <w:r>
        <w:t>12]</w:t>
      </w:r>
      <w:r>
        <w:rPr>
          <w:lang w:val="en-US"/>
        </w:rPr>
        <w:t>.</w:t>
      </w:r>
    </w:p>
    <w:p w14:paraId="7F3E33BD" w14:textId="77777777" w:rsidR="008F708D" w:rsidRPr="003D5C4D" w:rsidRDefault="008F708D" w:rsidP="008F708D">
      <w:pPr>
        <w:pStyle w:val="TH"/>
        <w:rPr>
          <w:lang w:val="fr-FR"/>
        </w:rPr>
      </w:pPr>
      <w:r w:rsidRPr="003D5C4D">
        <w:rPr>
          <w:lang w:val="fr-FR"/>
        </w:rPr>
        <w:t>Table 6.1.6.4.3</w:t>
      </w:r>
      <w:r>
        <w:rPr>
          <w:lang w:val="fr-FR"/>
        </w:rPr>
        <w:t>.3</w:t>
      </w:r>
      <w:r w:rsidRPr="003D5C4D">
        <w:rPr>
          <w:lang w:val="fr-FR"/>
        </w:rPr>
        <w:t xml:space="preserve">-1: N2 PWS </w:t>
      </w:r>
      <w:r>
        <w:rPr>
          <w:lang w:val="fr-FR"/>
        </w:rPr>
        <w:t>Request</w:t>
      </w:r>
      <w:r w:rsidRPr="003D5C4D">
        <w:rPr>
          <w:lang w:val="fr-FR"/>
        </w:rPr>
        <w:t xml:space="preserv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8F708D" w:rsidRPr="00975C68" w14:paraId="71D8511F" w14:textId="77777777" w:rsidTr="003D5C4D">
        <w:trPr>
          <w:jc w:val="center"/>
        </w:trPr>
        <w:tc>
          <w:tcPr>
            <w:tcW w:w="3492" w:type="pct"/>
            <w:tcBorders>
              <w:top w:val="single" w:sz="4" w:space="0" w:color="auto"/>
              <w:left w:val="single" w:sz="4" w:space="0" w:color="auto"/>
              <w:bottom w:val="single" w:sz="4" w:space="0" w:color="auto"/>
              <w:right w:val="single" w:sz="4" w:space="0" w:color="auto"/>
            </w:tcBorders>
          </w:tcPr>
          <w:p w14:paraId="1053D119" w14:textId="77777777" w:rsidR="008F708D" w:rsidRDefault="008F708D" w:rsidP="00647BDE">
            <w:pPr>
              <w:pStyle w:val="TAH"/>
            </w:pPr>
            <w:r>
              <w:t>NGAP message</w:t>
            </w:r>
          </w:p>
        </w:tc>
        <w:tc>
          <w:tcPr>
            <w:tcW w:w="1508" w:type="pct"/>
            <w:tcBorders>
              <w:top w:val="single" w:sz="4" w:space="0" w:color="auto"/>
              <w:left w:val="single" w:sz="4" w:space="0" w:color="auto"/>
              <w:bottom w:val="single" w:sz="4" w:space="0" w:color="auto"/>
              <w:right w:val="single" w:sz="4" w:space="0" w:color="auto"/>
            </w:tcBorders>
            <w:hideMark/>
          </w:tcPr>
          <w:p w14:paraId="7A89743C" w14:textId="77777777" w:rsidR="008F708D" w:rsidRDefault="008F708D" w:rsidP="00647BDE">
            <w:pPr>
              <w:pStyle w:val="TAH"/>
            </w:pPr>
            <w:r>
              <w:t>Reference</w:t>
            </w:r>
          </w:p>
          <w:p w14:paraId="063D1EEE" w14:textId="77777777" w:rsidR="008F708D" w:rsidRDefault="008F708D" w:rsidP="00647BDE">
            <w:pPr>
              <w:pStyle w:val="TAH"/>
            </w:pPr>
            <w:r>
              <w:t>(3GPP TS 38.413 [12])</w:t>
            </w:r>
          </w:p>
        </w:tc>
      </w:tr>
      <w:tr w:rsidR="008F708D" w:rsidRPr="00975C68" w14:paraId="07C6F2B8" w14:textId="77777777" w:rsidTr="003D5C4D">
        <w:trPr>
          <w:jc w:val="center"/>
        </w:trPr>
        <w:tc>
          <w:tcPr>
            <w:tcW w:w="3492" w:type="pct"/>
            <w:tcBorders>
              <w:top w:val="single" w:sz="4" w:space="0" w:color="auto"/>
              <w:left w:val="single" w:sz="4" w:space="0" w:color="auto"/>
              <w:bottom w:val="single" w:sz="4" w:space="0" w:color="auto"/>
              <w:right w:val="single" w:sz="4" w:space="0" w:color="auto"/>
            </w:tcBorders>
          </w:tcPr>
          <w:p w14:paraId="12AD091A" w14:textId="77777777" w:rsidR="008F708D" w:rsidRDefault="008F708D" w:rsidP="00647BDE">
            <w:pPr>
              <w:pStyle w:val="TAC"/>
            </w:pPr>
            <w:r w:rsidRPr="00142CE1">
              <w:rPr>
                <w:rFonts w:eastAsia="Malgun Gothic" w:cs="Arial"/>
                <w:lang w:eastAsia="ja-JP"/>
              </w:rPr>
              <w:t xml:space="preserve">WRITE-REPLACE WARNING </w:t>
            </w:r>
            <w:r>
              <w:rPr>
                <w:rFonts w:eastAsia="Malgun Gothic" w:cs="Arial"/>
                <w:lang w:eastAsia="ja-JP"/>
              </w:rPr>
              <w:t>REQUEST</w:t>
            </w:r>
          </w:p>
        </w:tc>
        <w:tc>
          <w:tcPr>
            <w:tcW w:w="1508" w:type="pct"/>
            <w:tcBorders>
              <w:top w:val="single" w:sz="4" w:space="0" w:color="auto"/>
              <w:left w:val="single" w:sz="4" w:space="0" w:color="auto"/>
              <w:bottom w:val="single" w:sz="4" w:space="0" w:color="auto"/>
              <w:right w:val="single" w:sz="4" w:space="0" w:color="auto"/>
            </w:tcBorders>
          </w:tcPr>
          <w:p w14:paraId="1342E139" w14:textId="77777777" w:rsidR="008F708D" w:rsidRDefault="008F708D" w:rsidP="00647BDE">
            <w:pPr>
              <w:pStyle w:val="TAC"/>
            </w:pPr>
            <w:r>
              <w:t>9.2.8.1</w:t>
            </w:r>
          </w:p>
        </w:tc>
      </w:tr>
      <w:tr w:rsidR="008F708D" w:rsidRPr="00975C68" w14:paraId="385A749B" w14:textId="77777777" w:rsidTr="003D5C4D">
        <w:trPr>
          <w:jc w:val="center"/>
        </w:trPr>
        <w:tc>
          <w:tcPr>
            <w:tcW w:w="3492" w:type="pct"/>
            <w:tcBorders>
              <w:top w:val="single" w:sz="4" w:space="0" w:color="auto"/>
              <w:left w:val="single" w:sz="4" w:space="0" w:color="auto"/>
              <w:bottom w:val="single" w:sz="4" w:space="0" w:color="auto"/>
              <w:right w:val="single" w:sz="4" w:space="0" w:color="auto"/>
            </w:tcBorders>
          </w:tcPr>
          <w:p w14:paraId="765A3A5B" w14:textId="77777777" w:rsidR="008F708D" w:rsidRDefault="008F708D" w:rsidP="00647BDE">
            <w:pPr>
              <w:pStyle w:val="TAC"/>
            </w:pPr>
            <w:r w:rsidRPr="00142CE1">
              <w:rPr>
                <w:rFonts w:eastAsia="Malgun Gothic" w:cs="Arial"/>
                <w:lang w:eastAsia="ja-JP"/>
              </w:rPr>
              <w:t>PWS CANCEL</w:t>
            </w:r>
            <w:r>
              <w:rPr>
                <w:rFonts w:eastAsia="Malgun Gothic" w:cs="Arial"/>
                <w:lang w:eastAsia="ja-JP"/>
              </w:rPr>
              <w:t xml:space="preserve"> REQUEST</w:t>
            </w:r>
          </w:p>
        </w:tc>
        <w:tc>
          <w:tcPr>
            <w:tcW w:w="1508" w:type="pct"/>
            <w:tcBorders>
              <w:top w:val="single" w:sz="4" w:space="0" w:color="auto"/>
              <w:left w:val="single" w:sz="4" w:space="0" w:color="auto"/>
              <w:bottom w:val="single" w:sz="4" w:space="0" w:color="auto"/>
              <w:right w:val="single" w:sz="4" w:space="0" w:color="auto"/>
            </w:tcBorders>
          </w:tcPr>
          <w:p w14:paraId="7E7DBA21" w14:textId="77777777" w:rsidR="008F708D" w:rsidRDefault="008F708D" w:rsidP="00647BDE">
            <w:pPr>
              <w:pStyle w:val="TAC"/>
            </w:pPr>
            <w:r>
              <w:t>9.2.8.3</w:t>
            </w:r>
          </w:p>
        </w:tc>
      </w:tr>
    </w:tbl>
    <w:p w14:paraId="01383874" w14:textId="77777777" w:rsidR="008F708D" w:rsidRDefault="008F708D" w:rsidP="008F708D">
      <w:pPr>
        <w:rPr>
          <w:lang w:val="en-US"/>
        </w:rPr>
      </w:pPr>
    </w:p>
    <w:p w14:paraId="64DA5AF5" w14:textId="77777777" w:rsidR="008F708D" w:rsidRDefault="008F708D" w:rsidP="008F708D">
      <w:r>
        <w:t>N2 Information received by the AMF for PWS may be processed by the AMF before re-encoding and transferring to the Service Consumer:</w:t>
      </w:r>
    </w:p>
    <w:p w14:paraId="27E05846" w14:textId="227A67A7" w:rsidR="008F708D" w:rsidRDefault="008F708D" w:rsidP="008F708D">
      <w:pPr>
        <w:pStyle w:val="B1"/>
      </w:pPr>
      <w:r>
        <w:t>- If a subscription exists for N2InformationClass "PWS-BCAL" and the received N2 Message Type is a WRITE-REPLACE-WARNING-RESPONSE, then the AMF may aggregate the Broadcast Completed Area Lists it has received from the NG-RAN nodes for a message identified by its Serial Number and Message Identifier (see table 6.1.6.4.3-1).</w:t>
      </w:r>
    </w:p>
    <w:p w14:paraId="64A7509E" w14:textId="4CE744B0" w:rsidR="008F708D" w:rsidRDefault="008F708D" w:rsidP="008F708D">
      <w:pPr>
        <w:pStyle w:val="B1"/>
      </w:pPr>
      <w:r>
        <w:t>- If a subscription exists for N2InformationClass "PWS-BCAL" and the received N2 Message Type is a  PWS-CANCEL-RESPONSE, then the AMF may aggregate the Broadcast Cancelled Area Lists it has received from the NG-RAN nodes for a message identified by its Serial Number and Message Identifier (see table 6.1.6.4.3-1). If an NG-RAN node has responded without a Broadcast Cancelled Area List, then the AMF shall populate the Broadcast Empty Area List with the ngRanId of that NG-RAN node.</w:t>
      </w:r>
    </w:p>
    <w:p w14:paraId="01CC996A" w14:textId="77777777" w:rsidR="008F708D" w:rsidRPr="003D5C4D" w:rsidRDefault="008F708D" w:rsidP="008F708D">
      <w:pPr>
        <w:pStyle w:val="TH"/>
        <w:rPr>
          <w:lang w:val="fr-FR"/>
        </w:rPr>
      </w:pPr>
      <w:r w:rsidRPr="003D5C4D">
        <w:rPr>
          <w:lang w:val="fr-FR"/>
        </w:rPr>
        <w:t>Table 6.1.6.4.3</w:t>
      </w:r>
      <w:r>
        <w:rPr>
          <w:lang w:val="fr-FR"/>
        </w:rPr>
        <w:t>.3</w:t>
      </w:r>
      <w:r w:rsidRPr="003D5C4D">
        <w:rPr>
          <w:lang w:val="fr-FR"/>
        </w:rPr>
        <w:t>-</w:t>
      </w:r>
      <w:r>
        <w:rPr>
          <w:lang w:val="fr-FR"/>
        </w:rPr>
        <w:t>2</w:t>
      </w:r>
      <w:r w:rsidRPr="003D5C4D">
        <w:rPr>
          <w:lang w:val="fr-FR"/>
        </w:rPr>
        <w:t>: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8F708D" w14:paraId="6B00307E" w14:textId="77777777" w:rsidTr="00647BDE">
        <w:trPr>
          <w:jc w:val="center"/>
        </w:trPr>
        <w:tc>
          <w:tcPr>
            <w:tcW w:w="3492" w:type="pct"/>
            <w:tcBorders>
              <w:top w:val="single" w:sz="4" w:space="0" w:color="auto"/>
              <w:left w:val="single" w:sz="4" w:space="0" w:color="auto"/>
              <w:bottom w:val="single" w:sz="4" w:space="0" w:color="auto"/>
              <w:right w:val="single" w:sz="4" w:space="0" w:color="auto"/>
            </w:tcBorders>
          </w:tcPr>
          <w:p w14:paraId="21262D15" w14:textId="77777777" w:rsidR="008F708D" w:rsidRDefault="008F708D" w:rsidP="00647BDE">
            <w:pPr>
              <w:pStyle w:val="TAH"/>
            </w:pPr>
            <w:r>
              <w:t>NGAP message</w:t>
            </w:r>
          </w:p>
        </w:tc>
        <w:tc>
          <w:tcPr>
            <w:tcW w:w="1508" w:type="pct"/>
            <w:tcBorders>
              <w:top w:val="single" w:sz="4" w:space="0" w:color="auto"/>
              <w:left w:val="single" w:sz="4" w:space="0" w:color="auto"/>
              <w:bottom w:val="single" w:sz="4" w:space="0" w:color="auto"/>
              <w:right w:val="single" w:sz="4" w:space="0" w:color="auto"/>
            </w:tcBorders>
            <w:hideMark/>
          </w:tcPr>
          <w:p w14:paraId="509C5399" w14:textId="77777777" w:rsidR="008F708D" w:rsidRDefault="008F708D" w:rsidP="00647BDE">
            <w:pPr>
              <w:pStyle w:val="TAH"/>
            </w:pPr>
            <w:r>
              <w:t>Reference</w:t>
            </w:r>
          </w:p>
          <w:p w14:paraId="184004AD" w14:textId="77777777" w:rsidR="008F708D" w:rsidRDefault="008F708D" w:rsidP="00647BDE">
            <w:pPr>
              <w:pStyle w:val="TAH"/>
            </w:pPr>
            <w:r>
              <w:t>(3GPP TS 38.413 [12])</w:t>
            </w:r>
          </w:p>
        </w:tc>
      </w:tr>
      <w:tr w:rsidR="008F708D" w14:paraId="79930533" w14:textId="77777777" w:rsidTr="00647BDE">
        <w:trPr>
          <w:jc w:val="center"/>
        </w:trPr>
        <w:tc>
          <w:tcPr>
            <w:tcW w:w="3492" w:type="pct"/>
            <w:tcBorders>
              <w:top w:val="single" w:sz="4" w:space="0" w:color="auto"/>
              <w:left w:val="single" w:sz="4" w:space="0" w:color="auto"/>
              <w:bottom w:val="single" w:sz="4" w:space="0" w:color="auto"/>
              <w:right w:val="single" w:sz="4" w:space="0" w:color="auto"/>
            </w:tcBorders>
          </w:tcPr>
          <w:p w14:paraId="01515534" w14:textId="77777777" w:rsidR="008F708D" w:rsidRDefault="008F708D" w:rsidP="00647BDE">
            <w:pPr>
              <w:pStyle w:val="TAC"/>
            </w:pPr>
            <w:r w:rsidRPr="00142CE1">
              <w:rPr>
                <w:rFonts w:eastAsia="Malgun Gothic" w:cs="Arial"/>
                <w:lang w:eastAsia="ja-JP"/>
              </w:rPr>
              <w:t xml:space="preserve">WRITE-REPLACE WARNING </w:t>
            </w:r>
            <w:r>
              <w:rPr>
                <w:rFonts w:eastAsia="Malgun Gothic" w:cs="Arial"/>
                <w:lang w:eastAsia="ja-JP"/>
              </w:rPr>
              <w:t>RESPONSE</w:t>
            </w:r>
          </w:p>
        </w:tc>
        <w:tc>
          <w:tcPr>
            <w:tcW w:w="1508" w:type="pct"/>
            <w:tcBorders>
              <w:top w:val="single" w:sz="4" w:space="0" w:color="auto"/>
              <w:left w:val="single" w:sz="4" w:space="0" w:color="auto"/>
              <w:bottom w:val="single" w:sz="4" w:space="0" w:color="auto"/>
              <w:right w:val="single" w:sz="4" w:space="0" w:color="auto"/>
            </w:tcBorders>
          </w:tcPr>
          <w:p w14:paraId="283E5015" w14:textId="77777777" w:rsidR="008F708D" w:rsidRDefault="008F708D" w:rsidP="00647BDE">
            <w:pPr>
              <w:pStyle w:val="TAC"/>
            </w:pPr>
            <w:r>
              <w:t>9.2.8.2</w:t>
            </w:r>
          </w:p>
        </w:tc>
      </w:tr>
      <w:tr w:rsidR="008F708D" w14:paraId="55702B30" w14:textId="77777777" w:rsidTr="00647BDE">
        <w:trPr>
          <w:jc w:val="center"/>
        </w:trPr>
        <w:tc>
          <w:tcPr>
            <w:tcW w:w="3492" w:type="pct"/>
            <w:tcBorders>
              <w:top w:val="single" w:sz="4" w:space="0" w:color="auto"/>
              <w:left w:val="single" w:sz="4" w:space="0" w:color="auto"/>
              <w:bottom w:val="single" w:sz="4" w:space="0" w:color="auto"/>
              <w:right w:val="single" w:sz="4" w:space="0" w:color="auto"/>
            </w:tcBorders>
          </w:tcPr>
          <w:p w14:paraId="183B7D7D" w14:textId="77777777" w:rsidR="008F708D" w:rsidRDefault="008F708D" w:rsidP="00647BDE">
            <w:pPr>
              <w:pStyle w:val="TAC"/>
            </w:pPr>
            <w:r w:rsidRPr="00142CE1">
              <w:rPr>
                <w:rFonts w:eastAsia="Malgun Gothic" w:cs="Arial"/>
                <w:lang w:eastAsia="ja-JP"/>
              </w:rPr>
              <w:t>PWS CANCEL</w:t>
            </w:r>
            <w:r>
              <w:rPr>
                <w:rFonts w:eastAsia="Malgun Gothic" w:cs="Arial"/>
                <w:lang w:eastAsia="ja-JP"/>
              </w:rPr>
              <w:t xml:space="preserve"> RESPONSE</w:t>
            </w:r>
          </w:p>
        </w:tc>
        <w:tc>
          <w:tcPr>
            <w:tcW w:w="1508" w:type="pct"/>
            <w:tcBorders>
              <w:top w:val="single" w:sz="4" w:space="0" w:color="auto"/>
              <w:left w:val="single" w:sz="4" w:space="0" w:color="auto"/>
              <w:bottom w:val="single" w:sz="4" w:space="0" w:color="auto"/>
              <w:right w:val="single" w:sz="4" w:space="0" w:color="auto"/>
            </w:tcBorders>
          </w:tcPr>
          <w:p w14:paraId="3D49DB55" w14:textId="77777777" w:rsidR="008F708D" w:rsidRDefault="008F708D" w:rsidP="00647BDE">
            <w:pPr>
              <w:pStyle w:val="TAC"/>
            </w:pPr>
            <w:r>
              <w:t>9.2.8.4</w:t>
            </w:r>
          </w:p>
        </w:tc>
      </w:tr>
    </w:tbl>
    <w:p w14:paraId="4B35AC13" w14:textId="77777777" w:rsidR="008F708D" w:rsidRDefault="008F708D" w:rsidP="008F708D">
      <w:pPr>
        <w:pStyle w:val="B1"/>
      </w:pPr>
    </w:p>
    <w:p w14:paraId="6517345C" w14:textId="77777777" w:rsidR="008F708D" w:rsidRDefault="008F708D" w:rsidP="008F708D">
      <w:r>
        <w:t>If a subscription exists for N2InformationClass "PWS-BCAL" and the received N2 Message Type is a WRITE-REPLACE-WARNING-RESPONSE, then the AMF may transfer the ASN.1 (re-)encoded Message Type, Message Identifier, Serial Number and the (aggregated) Broadcast Completed Area List in the N2 Info Container in the N2InfoNotify.</w:t>
      </w:r>
    </w:p>
    <w:p w14:paraId="464096FF" w14:textId="77777777" w:rsidR="008F708D" w:rsidRDefault="008F708D" w:rsidP="008F708D">
      <w:r>
        <w:t>If a subscription exists for N2InformationClass "PWS-BCAL" and the received N2 Message Type is a PWS-CANCEL-RESPONSE, then the AMF may transfer the ASN.1 (re-)encoded the Message Type, Message Identifier, Serial Number, the (aggregated) Broadcast Cancelled Area List and Broadcast Empty Area List in the N2 Info Container in the N2InfoNotify.</w:t>
      </w:r>
    </w:p>
    <w:p w14:paraId="36ED8BDB" w14:textId="7E7FC7B7" w:rsidR="008F708D" w:rsidRDefault="008F708D" w:rsidP="008F708D">
      <w:r>
        <w:t xml:space="preserve">For the ASN.1 definition for encoding the WRITE-REPLACE-WARNING-RESPONSE and the PWS-CANCEL-RESPONSE, see </w:t>
      </w:r>
      <w:r w:rsidR="003416AC">
        <w:t>clause</w:t>
      </w:r>
      <w:r>
        <w:t xml:space="preserve"> 9.4 of</w:t>
      </w:r>
      <w:r w:rsidR="00EC045E">
        <w:t xml:space="preserve"> 3GPP TS</w:t>
      </w:r>
      <w:r w:rsidR="00E57AD4">
        <w:t> 38.413 [</w:t>
      </w:r>
      <w:r>
        <w:t>12].</w:t>
      </w:r>
    </w:p>
    <w:p w14:paraId="521B1485" w14:textId="77777777" w:rsidR="008F708D" w:rsidRDefault="008F708D" w:rsidP="008F708D">
      <w:r>
        <w:t>If a subscription exists for N2InformationClass "PWS-RF" and the received N2 Message Type is a PWS-RESTART-INDICATION, then the AMF may transfer the ASN.1 encoded string from the PWS-RESTART-INDICATION (see table 6.1.6.4.3-2) in the N2 Info Container in the N2InfoNotify.</w:t>
      </w:r>
    </w:p>
    <w:p w14:paraId="73EF027D" w14:textId="77777777" w:rsidR="008F708D" w:rsidRPr="0042585A" w:rsidRDefault="008F708D" w:rsidP="008F708D">
      <w:r>
        <w:t>If a subscription exists for N2InformationClass "PWS-RF" and the received N2 Message Type is a PWS-FAILURE-INDICATION (see table 6.1.6.4.3-2), then the AMF may transfer the ASN1 encoded string from the PWS-FAILURE-INDICATION</w:t>
      </w:r>
      <w:r w:rsidRPr="002A02DC">
        <w:t xml:space="preserve"> </w:t>
      </w:r>
      <w:r>
        <w:t>in the N2 Info Container in the N2InfoNotify.</w:t>
      </w:r>
    </w:p>
    <w:p w14:paraId="333F5CE3" w14:textId="77777777" w:rsidR="008F708D" w:rsidRPr="003D5C4D" w:rsidRDefault="008F708D" w:rsidP="008F708D">
      <w:pPr>
        <w:pStyle w:val="TH"/>
        <w:rPr>
          <w:lang w:val="fr-FR"/>
        </w:rPr>
      </w:pPr>
      <w:r w:rsidRPr="003D5C4D">
        <w:rPr>
          <w:lang w:val="fr-FR"/>
        </w:rPr>
        <w:lastRenderedPageBreak/>
        <w:t>Table 6.1.6.4.3</w:t>
      </w:r>
      <w:r>
        <w:rPr>
          <w:lang w:val="fr-FR"/>
        </w:rPr>
        <w:t>.3</w:t>
      </w:r>
      <w:r w:rsidRPr="003D5C4D">
        <w:rPr>
          <w:lang w:val="fr-FR"/>
        </w:rPr>
        <w:t>-</w:t>
      </w:r>
      <w:r>
        <w:rPr>
          <w:lang w:val="fr-FR"/>
        </w:rPr>
        <w:t>3</w:t>
      </w:r>
      <w:r w:rsidRPr="003D5C4D">
        <w:rPr>
          <w:lang w:val="fr-FR"/>
        </w:rPr>
        <w:t>: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8F708D" w14:paraId="318C2F4F" w14:textId="77777777" w:rsidTr="00647BDE">
        <w:trPr>
          <w:jc w:val="center"/>
        </w:trPr>
        <w:tc>
          <w:tcPr>
            <w:tcW w:w="3492" w:type="pct"/>
            <w:tcBorders>
              <w:top w:val="single" w:sz="4" w:space="0" w:color="auto"/>
              <w:left w:val="single" w:sz="4" w:space="0" w:color="auto"/>
              <w:bottom w:val="single" w:sz="4" w:space="0" w:color="auto"/>
              <w:right w:val="single" w:sz="4" w:space="0" w:color="auto"/>
            </w:tcBorders>
          </w:tcPr>
          <w:p w14:paraId="20DB4476" w14:textId="77777777" w:rsidR="008F708D" w:rsidRDefault="008F708D" w:rsidP="00647BDE">
            <w:pPr>
              <w:pStyle w:val="TAH"/>
            </w:pPr>
            <w:r>
              <w:t>NGAP message</w:t>
            </w:r>
          </w:p>
        </w:tc>
        <w:tc>
          <w:tcPr>
            <w:tcW w:w="1508" w:type="pct"/>
            <w:tcBorders>
              <w:top w:val="single" w:sz="4" w:space="0" w:color="auto"/>
              <w:left w:val="single" w:sz="4" w:space="0" w:color="auto"/>
              <w:bottom w:val="single" w:sz="4" w:space="0" w:color="auto"/>
              <w:right w:val="single" w:sz="4" w:space="0" w:color="auto"/>
            </w:tcBorders>
            <w:hideMark/>
          </w:tcPr>
          <w:p w14:paraId="16DE2E19" w14:textId="77777777" w:rsidR="008F708D" w:rsidRDefault="008F708D" w:rsidP="00647BDE">
            <w:pPr>
              <w:pStyle w:val="TAH"/>
            </w:pPr>
            <w:r>
              <w:t>Reference</w:t>
            </w:r>
          </w:p>
          <w:p w14:paraId="649B36A4" w14:textId="5005B17B" w:rsidR="008F708D" w:rsidRDefault="008F708D" w:rsidP="00647BDE">
            <w:pPr>
              <w:pStyle w:val="TAH"/>
            </w:pPr>
            <w:r>
              <w:t>(3GPP TS 38.413 [</w:t>
            </w:r>
            <w:r w:rsidR="00B45155">
              <w:t>12</w:t>
            </w:r>
            <w:r>
              <w:t>])</w:t>
            </w:r>
          </w:p>
        </w:tc>
      </w:tr>
      <w:tr w:rsidR="008F708D" w14:paraId="4FD01DD1" w14:textId="77777777" w:rsidTr="00647BDE">
        <w:trPr>
          <w:jc w:val="center"/>
        </w:trPr>
        <w:tc>
          <w:tcPr>
            <w:tcW w:w="3492" w:type="pct"/>
            <w:tcBorders>
              <w:top w:val="single" w:sz="4" w:space="0" w:color="auto"/>
              <w:left w:val="single" w:sz="4" w:space="0" w:color="auto"/>
              <w:bottom w:val="single" w:sz="4" w:space="0" w:color="auto"/>
              <w:right w:val="single" w:sz="4" w:space="0" w:color="auto"/>
            </w:tcBorders>
          </w:tcPr>
          <w:p w14:paraId="69FFBB98" w14:textId="77777777" w:rsidR="008F708D" w:rsidRDefault="008F708D" w:rsidP="00647BDE">
            <w:pPr>
              <w:pStyle w:val="TAC"/>
            </w:pPr>
            <w:r>
              <w:t>PWS RESTART INDICATION</w:t>
            </w:r>
          </w:p>
        </w:tc>
        <w:tc>
          <w:tcPr>
            <w:tcW w:w="1508" w:type="pct"/>
            <w:tcBorders>
              <w:top w:val="single" w:sz="4" w:space="0" w:color="auto"/>
              <w:left w:val="single" w:sz="4" w:space="0" w:color="auto"/>
              <w:bottom w:val="single" w:sz="4" w:space="0" w:color="auto"/>
              <w:right w:val="single" w:sz="4" w:space="0" w:color="auto"/>
            </w:tcBorders>
          </w:tcPr>
          <w:p w14:paraId="12CCA484" w14:textId="77777777" w:rsidR="008F708D" w:rsidRDefault="008F708D" w:rsidP="00647BDE">
            <w:pPr>
              <w:pStyle w:val="TAC"/>
            </w:pPr>
            <w:r>
              <w:t>9.2.8.5</w:t>
            </w:r>
          </w:p>
        </w:tc>
      </w:tr>
      <w:tr w:rsidR="008F708D" w14:paraId="4A319FC1" w14:textId="77777777" w:rsidTr="00647BDE">
        <w:trPr>
          <w:jc w:val="center"/>
        </w:trPr>
        <w:tc>
          <w:tcPr>
            <w:tcW w:w="3492" w:type="pct"/>
            <w:tcBorders>
              <w:top w:val="single" w:sz="4" w:space="0" w:color="auto"/>
              <w:left w:val="single" w:sz="4" w:space="0" w:color="auto"/>
              <w:bottom w:val="single" w:sz="4" w:space="0" w:color="auto"/>
              <w:right w:val="single" w:sz="4" w:space="0" w:color="auto"/>
            </w:tcBorders>
          </w:tcPr>
          <w:p w14:paraId="7E14A7CC" w14:textId="77777777" w:rsidR="008F708D" w:rsidRDefault="008F708D" w:rsidP="00647BDE">
            <w:pPr>
              <w:pStyle w:val="TAC"/>
            </w:pPr>
            <w:r>
              <w:t>PWS FAILURE INDICATION</w:t>
            </w:r>
          </w:p>
        </w:tc>
        <w:tc>
          <w:tcPr>
            <w:tcW w:w="1508" w:type="pct"/>
            <w:tcBorders>
              <w:top w:val="single" w:sz="4" w:space="0" w:color="auto"/>
              <w:left w:val="single" w:sz="4" w:space="0" w:color="auto"/>
              <w:bottom w:val="single" w:sz="4" w:space="0" w:color="auto"/>
              <w:right w:val="single" w:sz="4" w:space="0" w:color="auto"/>
            </w:tcBorders>
          </w:tcPr>
          <w:p w14:paraId="79764B3F" w14:textId="77777777" w:rsidR="008F708D" w:rsidRDefault="008F708D" w:rsidP="00647BDE">
            <w:pPr>
              <w:pStyle w:val="TAC"/>
            </w:pPr>
            <w:r>
              <w:t>9.2.8.6</w:t>
            </w:r>
          </w:p>
        </w:tc>
      </w:tr>
    </w:tbl>
    <w:p w14:paraId="6CCA904B" w14:textId="77777777" w:rsidR="008F708D" w:rsidRDefault="008F708D" w:rsidP="00287154">
      <w:pPr>
        <w:rPr>
          <w:lang w:val="en-US"/>
        </w:rPr>
      </w:pPr>
    </w:p>
    <w:p w14:paraId="320E7DA4" w14:textId="77777777" w:rsidR="008F708D" w:rsidRDefault="008F708D" w:rsidP="003D5C4D">
      <w:pPr>
        <w:rPr>
          <w:lang w:val="en-US"/>
        </w:rPr>
      </w:pPr>
      <w:r>
        <w:t xml:space="preserve">The Message Type shall be present </w:t>
      </w:r>
      <w:r>
        <w:rPr>
          <w:lang w:val="en-US"/>
        </w:rPr>
        <w:t>and encoded as the first N2 PWS Indication IE</w:t>
      </w:r>
      <w:r>
        <w:t xml:space="preserve"> in any NonUeN2InfoNotify for PWS messages</w:t>
      </w:r>
      <w:r>
        <w:rPr>
          <w:lang w:val="en-US"/>
        </w:rPr>
        <w:t xml:space="preserve"> to enable the receiver to decode the N2 PWS IEs</w:t>
      </w:r>
    </w:p>
    <w:p w14:paraId="70F6C1BC" w14:textId="5C908435" w:rsidR="00515970" w:rsidRDefault="00515970" w:rsidP="00515970">
      <w:pPr>
        <w:pStyle w:val="Heading3"/>
      </w:pPr>
      <w:bookmarkStart w:id="1150" w:name="_Toc25157205"/>
      <w:bookmarkStart w:id="1151" w:name="_Toc43118267"/>
      <w:bookmarkStart w:id="1152" w:name="_Toc43208440"/>
      <w:bookmarkStart w:id="1153" w:name="_Toc45030415"/>
      <w:r>
        <w:t>6.1.7</w:t>
      </w:r>
      <w:r>
        <w:tab/>
        <w:t>Error Handling</w:t>
      </w:r>
      <w:bookmarkEnd w:id="1150"/>
      <w:bookmarkEnd w:id="1151"/>
      <w:bookmarkEnd w:id="1152"/>
      <w:bookmarkEnd w:id="1153"/>
    </w:p>
    <w:p w14:paraId="45733C3D" w14:textId="397A3C03" w:rsidR="00CD4700" w:rsidRDefault="00CD4700" w:rsidP="00CD4700">
      <w:pPr>
        <w:pStyle w:val="Heading4"/>
      </w:pPr>
      <w:bookmarkStart w:id="1154" w:name="_Toc25157206"/>
      <w:bookmarkStart w:id="1155" w:name="_Toc43118268"/>
      <w:bookmarkStart w:id="1156" w:name="_Toc43208441"/>
      <w:bookmarkStart w:id="1157" w:name="_Toc45030416"/>
      <w:r>
        <w:t>6.1.7.1</w:t>
      </w:r>
      <w:r>
        <w:tab/>
        <w:t>General</w:t>
      </w:r>
      <w:bookmarkEnd w:id="1154"/>
      <w:bookmarkEnd w:id="1155"/>
      <w:bookmarkEnd w:id="1156"/>
      <w:bookmarkEnd w:id="1157"/>
    </w:p>
    <w:p w14:paraId="70DABC36" w14:textId="17621CC1" w:rsidR="00CD4700" w:rsidRDefault="00CD4700" w:rsidP="00CD4700">
      <w:r>
        <w:t xml:space="preserve">HTTP error handling shall be supported as specified in </w:t>
      </w:r>
      <w:r w:rsidR="003416AC">
        <w:t>clause</w:t>
      </w:r>
      <w:r>
        <w:t xml:space="preserve"> 5.2.4 </w:t>
      </w:r>
      <w:r w:rsidRPr="008C21B1">
        <w:t>of</w:t>
      </w:r>
      <w:r w:rsidR="00EC045E">
        <w:t xml:space="preserve"> 3GPP TS</w:t>
      </w:r>
      <w:r w:rsidR="00E57AD4">
        <w:t> </w:t>
      </w:r>
      <w:r w:rsidR="00E57AD4" w:rsidRPr="008C21B1">
        <w:t>29.500</w:t>
      </w:r>
      <w:r w:rsidR="00E57AD4">
        <w:t> </w:t>
      </w:r>
      <w:r w:rsidR="00E57AD4" w:rsidRPr="008C21B1">
        <w:t>[</w:t>
      </w:r>
      <w:r w:rsidRPr="008C21B1">
        <w:t>4]</w:t>
      </w:r>
      <w:r>
        <w:t>.</w:t>
      </w:r>
    </w:p>
    <w:p w14:paraId="12734B79" w14:textId="77777777" w:rsidR="00CD4700" w:rsidRDefault="00CD4700" w:rsidP="00CD4700"/>
    <w:p w14:paraId="6C230B24" w14:textId="1C65EC3B" w:rsidR="00CD4700" w:rsidRDefault="00CD4700" w:rsidP="00CD4700">
      <w:pPr>
        <w:pStyle w:val="Heading4"/>
      </w:pPr>
      <w:bookmarkStart w:id="1158" w:name="_Toc25157207"/>
      <w:bookmarkStart w:id="1159" w:name="_Toc43118269"/>
      <w:bookmarkStart w:id="1160" w:name="_Toc43208442"/>
      <w:bookmarkStart w:id="1161" w:name="_Toc45030417"/>
      <w:r>
        <w:t>6.1.7.2</w:t>
      </w:r>
      <w:r>
        <w:tab/>
        <w:t>Protocol Errors</w:t>
      </w:r>
      <w:bookmarkEnd w:id="1158"/>
      <w:bookmarkEnd w:id="1159"/>
      <w:bookmarkEnd w:id="1160"/>
      <w:bookmarkEnd w:id="1161"/>
    </w:p>
    <w:p w14:paraId="176F4809" w14:textId="55C6CF12" w:rsidR="00E25480" w:rsidRPr="00020058" w:rsidRDefault="00E25480" w:rsidP="003D5C4D">
      <w:r>
        <w:t xml:space="preserve">Protocol Error Handling shall be supported as specified in </w:t>
      </w:r>
      <w:r w:rsidR="003416AC">
        <w:t>clause</w:t>
      </w:r>
      <w:r>
        <w:t xml:space="preserve"> 5.2.7.2 of</w:t>
      </w:r>
      <w:r w:rsidR="00EC045E">
        <w:t xml:space="preserve"> 3GPP TS</w:t>
      </w:r>
      <w:r w:rsidR="00E57AD4">
        <w:t> 29.500 [</w:t>
      </w:r>
      <w:r>
        <w:t>4].</w:t>
      </w:r>
    </w:p>
    <w:p w14:paraId="232B40BC" w14:textId="77777777" w:rsidR="00CD4700" w:rsidRDefault="00CD4700" w:rsidP="00CD4700">
      <w:pPr>
        <w:pStyle w:val="PL"/>
      </w:pPr>
    </w:p>
    <w:p w14:paraId="4D5F405E" w14:textId="3B5D37F2" w:rsidR="00CD4700" w:rsidRDefault="00CD4700" w:rsidP="00CD4700">
      <w:pPr>
        <w:pStyle w:val="Heading4"/>
      </w:pPr>
      <w:bookmarkStart w:id="1162" w:name="_Toc25157208"/>
      <w:bookmarkStart w:id="1163" w:name="_Toc43118270"/>
      <w:bookmarkStart w:id="1164" w:name="_Toc43208443"/>
      <w:bookmarkStart w:id="1165" w:name="_Toc45030418"/>
      <w:r>
        <w:t>6.1.7.3</w:t>
      </w:r>
      <w:r>
        <w:tab/>
        <w:t>Application Errors</w:t>
      </w:r>
      <w:bookmarkEnd w:id="1162"/>
      <w:bookmarkEnd w:id="1163"/>
      <w:bookmarkEnd w:id="1164"/>
      <w:bookmarkEnd w:id="1165"/>
    </w:p>
    <w:p w14:paraId="5A352858" w14:textId="4F272167" w:rsidR="00CD4700" w:rsidRDefault="00E25480" w:rsidP="00287154">
      <w:r w:rsidRPr="003518DB">
        <w:t>The common application errors defined in the Table 5.2.7.2-1 in</w:t>
      </w:r>
      <w:r w:rsidR="00EC045E">
        <w:t xml:space="preserve"> 3GPP TS</w:t>
      </w:r>
      <w:r w:rsidR="00E57AD4">
        <w:t> </w:t>
      </w:r>
      <w:r w:rsidR="00E57AD4" w:rsidRPr="003518DB">
        <w:t>29.500</w:t>
      </w:r>
      <w:r w:rsidR="00E57AD4">
        <w:t> </w:t>
      </w:r>
      <w:r w:rsidR="00E57AD4" w:rsidRPr="003518DB">
        <w:t>[</w:t>
      </w:r>
      <w:r w:rsidRPr="003518DB">
        <w:t>4] may also be used for the Namf_Communication service</w:t>
      </w:r>
      <w:r w:rsidRPr="00DD0E37">
        <w:t>.</w:t>
      </w:r>
      <w:r>
        <w:rPr>
          <w:iCs/>
        </w:rPr>
        <w:t xml:space="preserve"> </w:t>
      </w:r>
      <w:r w:rsidR="00CD4700">
        <w:t xml:space="preserve">The </w:t>
      </w:r>
      <w:r>
        <w:t xml:space="preserve">following </w:t>
      </w:r>
      <w:r w:rsidR="00CD4700">
        <w:t>application errors listed in Table 6.1.7.3-1</w:t>
      </w:r>
      <w:r>
        <w:t xml:space="preserve"> are specific for the Namf_Communication service</w:t>
      </w:r>
      <w:r w:rsidR="00CD4700">
        <w:t>.</w:t>
      </w:r>
    </w:p>
    <w:p w14:paraId="44599BC6" w14:textId="77777777" w:rsidR="00CD4700" w:rsidRDefault="00CD4700" w:rsidP="00CD4700">
      <w:pPr>
        <w:pStyle w:val="TH"/>
      </w:pPr>
      <w:r>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CD4700" w:rsidRPr="00AE5BA7" w14:paraId="720E85C5" w14:textId="77777777" w:rsidTr="007E0F9C">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3CB9D2AC" w14:textId="77777777" w:rsidR="00CD4700" w:rsidRDefault="00CD4700" w:rsidP="00115BBB">
            <w:pPr>
              <w:pStyle w:val="TAH"/>
            </w:pPr>
            <w:bookmarkStart w:id="1166" w:name="_Hlk510519236"/>
            <w:r>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3FD3DEDC" w14:textId="77777777" w:rsidR="00CD4700" w:rsidRDefault="00CD4700" w:rsidP="00115BBB">
            <w:pPr>
              <w:pStyle w:val="TAH"/>
            </w:pPr>
            <w:r>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3E19779D" w14:textId="77777777" w:rsidR="00CD4700" w:rsidRDefault="00CD4700" w:rsidP="00115BBB">
            <w:pPr>
              <w:pStyle w:val="TAH"/>
            </w:pPr>
            <w:r>
              <w:t>Description</w:t>
            </w:r>
          </w:p>
        </w:tc>
      </w:tr>
      <w:tr w:rsidR="00083CD5" w:rsidRPr="00AE5BA7" w14:paraId="55E6EC9C" w14:textId="77777777" w:rsidTr="007E0F9C">
        <w:trPr>
          <w:jc w:val="center"/>
        </w:trPr>
        <w:tc>
          <w:tcPr>
            <w:tcW w:w="2344" w:type="pct"/>
            <w:tcBorders>
              <w:top w:val="single" w:sz="4" w:space="0" w:color="auto"/>
              <w:left w:val="single" w:sz="4" w:space="0" w:color="auto"/>
              <w:bottom w:val="single" w:sz="4" w:space="0" w:color="auto"/>
              <w:right w:val="single" w:sz="4" w:space="0" w:color="auto"/>
            </w:tcBorders>
          </w:tcPr>
          <w:p w14:paraId="322EB833" w14:textId="77777777" w:rsidR="00083CD5" w:rsidRDefault="00083CD5" w:rsidP="00810AC5">
            <w:pPr>
              <w:pStyle w:val="TAL"/>
            </w:pPr>
            <w:r>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455D4A14" w14:textId="77777777" w:rsidR="00083CD5" w:rsidRDefault="00083CD5" w:rsidP="00810AC5">
            <w:pPr>
              <w:pStyle w:val="TAL"/>
            </w:pPr>
            <w:r>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26EFBB08" w14:textId="77777777" w:rsidR="00083CD5" w:rsidRDefault="00083CD5" w:rsidP="00810AC5">
            <w:pPr>
              <w:pStyle w:val="TAL"/>
            </w:pPr>
            <w:r>
              <w:t>The request has been asked to be redirected to a specified target.</w:t>
            </w:r>
          </w:p>
        </w:tc>
      </w:tr>
      <w:tr w:rsidR="004B49A8" w:rsidRPr="00AE5BA7" w14:paraId="35A7BE18" w14:textId="77777777" w:rsidTr="007E0F9C">
        <w:trPr>
          <w:jc w:val="center"/>
        </w:trPr>
        <w:tc>
          <w:tcPr>
            <w:tcW w:w="2344" w:type="pct"/>
            <w:tcBorders>
              <w:top w:val="single" w:sz="4" w:space="0" w:color="auto"/>
              <w:left w:val="single" w:sz="4" w:space="0" w:color="auto"/>
              <w:bottom w:val="single" w:sz="4" w:space="0" w:color="auto"/>
              <w:right w:val="single" w:sz="4" w:space="0" w:color="auto"/>
            </w:tcBorders>
          </w:tcPr>
          <w:p w14:paraId="170FFA2F" w14:textId="77777777" w:rsidR="004B49A8" w:rsidRDefault="004B49A8" w:rsidP="004B49A8">
            <w:pPr>
              <w:pStyle w:val="TAL"/>
            </w:pPr>
            <w:r>
              <w:t>HANDOVER</w:t>
            </w:r>
            <w:r w:rsidRPr="00FA1305">
              <w:t>_</w:t>
            </w:r>
            <w:r>
              <w:t>FAILURE</w:t>
            </w:r>
          </w:p>
        </w:tc>
        <w:tc>
          <w:tcPr>
            <w:tcW w:w="500" w:type="pct"/>
            <w:tcBorders>
              <w:top w:val="single" w:sz="4" w:space="0" w:color="auto"/>
              <w:left w:val="single" w:sz="4" w:space="0" w:color="auto"/>
              <w:bottom w:val="single" w:sz="4" w:space="0" w:color="auto"/>
              <w:right w:val="single" w:sz="4" w:space="0" w:color="auto"/>
            </w:tcBorders>
          </w:tcPr>
          <w:p w14:paraId="5AFDAAEC" w14:textId="77777777" w:rsidR="004B49A8" w:rsidRDefault="004B49A8" w:rsidP="004B49A8">
            <w:pPr>
              <w:pStyle w:val="TAL"/>
            </w:pPr>
            <w:r>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5093155F" w14:textId="77777777" w:rsidR="004B49A8" w:rsidRDefault="004B49A8" w:rsidP="004B49A8">
            <w:pPr>
              <w:pStyle w:val="TAL"/>
            </w:pPr>
            <w:r>
              <w:rPr>
                <w:rFonts w:hint="eastAsia"/>
              </w:rPr>
              <w:t xml:space="preserve">Creation of UE context in the target AMF failed during Handover procedure </w:t>
            </w:r>
            <w:r>
              <w:t>causing a</w:t>
            </w:r>
            <w:r>
              <w:rPr>
                <w:rFonts w:hint="eastAsia"/>
              </w:rPr>
              <w:t xml:space="preserve"> failure of h</w:t>
            </w:r>
            <w:r>
              <w:t>andover.</w:t>
            </w:r>
          </w:p>
        </w:tc>
      </w:tr>
      <w:tr w:rsidR="004B49A8" w:rsidRPr="00AE5BA7" w14:paraId="45D4CC41" w14:textId="77777777" w:rsidTr="007E0F9C">
        <w:trPr>
          <w:jc w:val="center"/>
        </w:trPr>
        <w:tc>
          <w:tcPr>
            <w:tcW w:w="2344" w:type="pct"/>
            <w:tcBorders>
              <w:top w:val="single" w:sz="4" w:space="0" w:color="auto"/>
              <w:left w:val="single" w:sz="4" w:space="0" w:color="auto"/>
              <w:bottom w:val="single" w:sz="4" w:space="0" w:color="auto"/>
              <w:right w:val="single" w:sz="4" w:space="0" w:color="auto"/>
            </w:tcBorders>
          </w:tcPr>
          <w:p w14:paraId="7F347DB9" w14:textId="77777777" w:rsidR="004B49A8" w:rsidRDefault="004B49A8" w:rsidP="004B49A8">
            <w:pPr>
              <w:pStyle w:val="TAL"/>
            </w:pPr>
            <w:r w:rsidRPr="00EB0261">
              <w:t>INTEGRITY_CHECK_FAIL</w:t>
            </w:r>
          </w:p>
        </w:tc>
        <w:tc>
          <w:tcPr>
            <w:tcW w:w="500" w:type="pct"/>
            <w:tcBorders>
              <w:top w:val="single" w:sz="4" w:space="0" w:color="auto"/>
              <w:left w:val="single" w:sz="4" w:space="0" w:color="auto"/>
              <w:bottom w:val="single" w:sz="4" w:space="0" w:color="auto"/>
              <w:right w:val="single" w:sz="4" w:space="0" w:color="auto"/>
            </w:tcBorders>
          </w:tcPr>
          <w:p w14:paraId="1BC82EB3" w14:textId="77777777" w:rsidR="004B49A8" w:rsidRDefault="004B49A8" w:rsidP="004B49A8">
            <w:pPr>
              <w:pStyle w:val="TAL"/>
            </w:pPr>
            <w:r>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69B452AE" w14:textId="77777777" w:rsidR="004B49A8" w:rsidRDefault="004B49A8" w:rsidP="004B49A8">
            <w:pPr>
              <w:pStyle w:val="TAL"/>
            </w:pPr>
            <w:r>
              <w:rPr>
                <w:rFonts w:hint="eastAsia"/>
              </w:rPr>
              <w:t>Integrity check of the complete registration messag</w:t>
            </w:r>
            <w:r>
              <w:t>e included in the UE context transfer request failed.</w:t>
            </w:r>
          </w:p>
        </w:tc>
      </w:tr>
      <w:tr w:rsidR="004B49A8" w:rsidRPr="00AE5BA7" w14:paraId="2C9210D0" w14:textId="77777777" w:rsidTr="007E0F9C">
        <w:trPr>
          <w:jc w:val="center"/>
        </w:trPr>
        <w:tc>
          <w:tcPr>
            <w:tcW w:w="2344" w:type="pct"/>
            <w:tcBorders>
              <w:top w:val="single" w:sz="4" w:space="0" w:color="auto"/>
              <w:left w:val="single" w:sz="4" w:space="0" w:color="auto"/>
              <w:bottom w:val="single" w:sz="4" w:space="0" w:color="auto"/>
              <w:right w:val="single" w:sz="4" w:space="0" w:color="auto"/>
            </w:tcBorders>
          </w:tcPr>
          <w:p w14:paraId="0FACBACC" w14:textId="77777777" w:rsidR="004B49A8" w:rsidRPr="00EB0261" w:rsidRDefault="004B49A8" w:rsidP="004B49A8">
            <w:pPr>
              <w:pStyle w:val="TAL"/>
            </w:pPr>
            <w:r>
              <w:rPr>
                <w:rFonts w:hint="eastAsia"/>
              </w:rPr>
              <w:t>EBI_EXHAUSTED</w:t>
            </w:r>
          </w:p>
        </w:tc>
        <w:tc>
          <w:tcPr>
            <w:tcW w:w="500" w:type="pct"/>
            <w:tcBorders>
              <w:top w:val="single" w:sz="4" w:space="0" w:color="auto"/>
              <w:left w:val="single" w:sz="4" w:space="0" w:color="auto"/>
              <w:bottom w:val="single" w:sz="4" w:space="0" w:color="auto"/>
              <w:right w:val="single" w:sz="4" w:space="0" w:color="auto"/>
            </w:tcBorders>
          </w:tcPr>
          <w:p w14:paraId="7086EE23" w14:textId="77777777" w:rsidR="004B49A8" w:rsidRDefault="004B49A8" w:rsidP="004B49A8">
            <w:pPr>
              <w:pStyle w:val="TAL"/>
            </w:pPr>
            <w:r>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036AA03E" w14:textId="77777777" w:rsidR="004B49A8" w:rsidRDefault="004B49A8" w:rsidP="004B49A8">
            <w:pPr>
              <w:pStyle w:val="TAL"/>
            </w:pPr>
            <w:r>
              <w:rPr>
                <w:rFonts w:hint="eastAsia"/>
              </w:rPr>
              <w:t xml:space="preserve">Allocation of EPS Bearer ID failed due to </w:t>
            </w:r>
            <w:r>
              <w:t>exhaustion of EBI as the maximum number of EBIs has already been allocated to the UE.</w:t>
            </w:r>
          </w:p>
        </w:tc>
      </w:tr>
      <w:tr w:rsidR="00734BEC" w:rsidRPr="00AE5BA7" w14:paraId="7F1F9B9F" w14:textId="77777777" w:rsidTr="007E0F9C">
        <w:trPr>
          <w:jc w:val="center"/>
        </w:trPr>
        <w:tc>
          <w:tcPr>
            <w:tcW w:w="2344" w:type="pct"/>
            <w:tcBorders>
              <w:top w:val="single" w:sz="4" w:space="0" w:color="auto"/>
              <w:left w:val="single" w:sz="4" w:space="0" w:color="auto"/>
              <w:bottom w:val="single" w:sz="4" w:space="0" w:color="auto"/>
              <w:right w:val="single" w:sz="4" w:space="0" w:color="auto"/>
            </w:tcBorders>
          </w:tcPr>
          <w:p w14:paraId="7A9BCE6E" w14:textId="77777777" w:rsidR="00734BEC" w:rsidRDefault="00734BEC" w:rsidP="00734BEC">
            <w:pPr>
              <w:pStyle w:val="TAL"/>
            </w:pPr>
            <w:r w:rsidRPr="0080425B">
              <w:t>EBI_REJECTED_LOCAL_POLICY</w:t>
            </w:r>
          </w:p>
        </w:tc>
        <w:tc>
          <w:tcPr>
            <w:tcW w:w="500" w:type="pct"/>
            <w:tcBorders>
              <w:top w:val="single" w:sz="4" w:space="0" w:color="auto"/>
              <w:left w:val="single" w:sz="4" w:space="0" w:color="auto"/>
              <w:bottom w:val="single" w:sz="4" w:space="0" w:color="auto"/>
              <w:right w:val="single" w:sz="4" w:space="0" w:color="auto"/>
            </w:tcBorders>
          </w:tcPr>
          <w:p w14:paraId="464B4E1E" w14:textId="77777777" w:rsidR="00734BEC" w:rsidRDefault="00734BEC" w:rsidP="00734BEC">
            <w:pPr>
              <w:pStyle w:val="TAL"/>
            </w:pPr>
            <w:r>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5200ADFD" w14:textId="633233C1" w:rsidR="00734BEC" w:rsidRDefault="00734BEC" w:rsidP="00734BEC">
            <w:pPr>
              <w:pStyle w:val="TAL"/>
            </w:pPr>
            <w:r>
              <w:rPr>
                <w:rFonts w:hint="eastAsia"/>
              </w:rPr>
              <w:t xml:space="preserve">Allocation of EPS Bearer ID failed due to local policy at the AMF as specified in </w:t>
            </w:r>
            <w:r w:rsidR="003416AC">
              <w:t>clause</w:t>
            </w:r>
            <w:r w:rsidRPr="0080425B">
              <w:t xml:space="preserve"> 4.11.1.4.1 of 3GPP TS 23.502 [3]</w:t>
            </w:r>
            <w:r>
              <w:t>.</w:t>
            </w:r>
          </w:p>
        </w:tc>
      </w:tr>
      <w:tr w:rsidR="00473A25" w:rsidRPr="00AE5BA7" w14:paraId="241132AD" w14:textId="77777777" w:rsidTr="007E0F9C">
        <w:trPr>
          <w:jc w:val="center"/>
        </w:trPr>
        <w:tc>
          <w:tcPr>
            <w:tcW w:w="2344" w:type="pct"/>
            <w:tcBorders>
              <w:top w:val="single" w:sz="4" w:space="0" w:color="auto"/>
              <w:left w:val="single" w:sz="4" w:space="0" w:color="auto"/>
              <w:bottom w:val="single" w:sz="4" w:space="0" w:color="auto"/>
              <w:right w:val="single" w:sz="4" w:space="0" w:color="auto"/>
            </w:tcBorders>
          </w:tcPr>
          <w:p w14:paraId="7AA2255C" w14:textId="77777777" w:rsidR="00473A25" w:rsidRPr="0080425B" w:rsidRDefault="00473A25" w:rsidP="00473A25">
            <w:pPr>
              <w:pStyle w:val="TAL"/>
            </w:pPr>
            <w:r>
              <w:rPr>
                <w:rFonts w:hint="eastAsia"/>
              </w:rPr>
              <w:t>EBI_REJECTED_NO_</w:t>
            </w:r>
            <w:r>
              <w:t>N26</w:t>
            </w:r>
          </w:p>
        </w:tc>
        <w:tc>
          <w:tcPr>
            <w:tcW w:w="500" w:type="pct"/>
            <w:tcBorders>
              <w:top w:val="single" w:sz="4" w:space="0" w:color="auto"/>
              <w:left w:val="single" w:sz="4" w:space="0" w:color="auto"/>
              <w:bottom w:val="single" w:sz="4" w:space="0" w:color="auto"/>
              <w:right w:val="single" w:sz="4" w:space="0" w:color="auto"/>
            </w:tcBorders>
          </w:tcPr>
          <w:p w14:paraId="39802B57" w14:textId="77777777" w:rsidR="00473A25" w:rsidRDefault="00473A25" w:rsidP="00473A25">
            <w:pPr>
              <w:pStyle w:val="TAL"/>
            </w:pPr>
            <w:r>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050B7842" w14:textId="77777777" w:rsidR="00473A25" w:rsidRDefault="00473A25" w:rsidP="00473A25">
            <w:pPr>
              <w:pStyle w:val="TAL"/>
            </w:pPr>
            <w:r>
              <w:rPr>
                <w:rFonts w:hint="eastAsia"/>
              </w:rPr>
              <w:t xml:space="preserve">The allocation of EPS Bearer ID was rejected </w:t>
            </w:r>
            <w:r>
              <w:t xml:space="preserve">when the </w:t>
            </w:r>
            <w:r w:rsidRPr="00226DDD">
              <w:rPr>
                <w:lang w:eastAsia="zh-CN"/>
              </w:rPr>
              <w:t xml:space="preserve">AMF </w:t>
            </w:r>
            <w:r>
              <w:rPr>
                <w:lang w:eastAsia="zh-CN"/>
              </w:rPr>
              <w:t xml:space="preserve">is </w:t>
            </w:r>
            <w:r w:rsidRPr="00226DDD">
              <w:rPr>
                <w:lang w:eastAsia="zh-CN"/>
              </w:rPr>
              <w:t>in a serving PLMN that does not support 5GS-EPS interworking procedures with N26 interface</w:t>
            </w:r>
            <w:r>
              <w:rPr>
                <w:lang w:eastAsia="zh-CN"/>
              </w:rPr>
              <w:t>.</w:t>
            </w:r>
          </w:p>
        </w:tc>
      </w:tr>
      <w:tr w:rsidR="00473A25" w:rsidRPr="00AE5BA7" w14:paraId="21F7E545" w14:textId="77777777" w:rsidTr="007E0F9C">
        <w:trPr>
          <w:jc w:val="center"/>
        </w:trPr>
        <w:tc>
          <w:tcPr>
            <w:tcW w:w="2344" w:type="pct"/>
            <w:tcBorders>
              <w:top w:val="single" w:sz="4" w:space="0" w:color="auto"/>
              <w:left w:val="single" w:sz="4" w:space="0" w:color="auto"/>
              <w:bottom w:val="single" w:sz="4" w:space="0" w:color="auto"/>
              <w:right w:val="single" w:sz="4" w:space="0" w:color="auto"/>
            </w:tcBorders>
          </w:tcPr>
          <w:p w14:paraId="42D1E140" w14:textId="77777777" w:rsidR="00473A25" w:rsidRPr="0080425B" w:rsidRDefault="00473A25" w:rsidP="00473A25">
            <w:pPr>
              <w:pStyle w:val="TAL"/>
            </w:pPr>
            <w:r>
              <w:t>SUPI_OR_PEI_UNKNOWN</w:t>
            </w:r>
          </w:p>
        </w:tc>
        <w:tc>
          <w:tcPr>
            <w:tcW w:w="500" w:type="pct"/>
            <w:tcBorders>
              <w:top w:val="single" w:sz="4" w:space="0" w:color="auto"/>
              <w:left w:val="single" w:sz="4" w:space="0" w:color="auto"/>
              <w:bottom w:val="single" w:sz="4" w:space="0" w:color="auto"/>
              <w:right w:val="single" w:sz="4" w:space="0" w:color="auto"/>
            </w:tcBorders>
          </w:tcPr>
          <w:p w14:paraId="08BB3C41" w14:textId="77777777" w:rsidR="00473A25" w:rsidRDefault="00473A25" w:rsidP="00473A25">
            <w:pPr>
              <w:pStyle w:val="TAL"/>
            </w:pPr>
            <w:r>
              <w:t>403 Forbidden</w:t>
            </w:r>
          </w:p>
        </w:tc>
        <w:tc>
          <w:tcPr>
            <w:tcW w:w="2156" w:type="pct"/>
            <w:tcBorders>
              <w:top w:val="single" w:sz="4" w:space="0" w:color="auto"/>
              <w:left w:val="single" w:sz="4" w:space="0" w:color="auto"/>
              <w:bottom w:val="single" w:sz="4" w:space="0" w:color="auto"/>
              <w:right w:val="single" w:sz="4" w:space="0" w:color="auto"/>
            </w:tcBorders>
          </w:tcPr>
          <w:p w14:paraId="12034196" w14:textId="77777777" w:rsidR="00473A25" w:rsidRDefault="00473A25" w:rsidP="00473A25">
            <w:pPr>
              <w:pStyle w:val="TAL"/>
            </w:pPr>
            <w:r>
              <w:t>The SUPI or PEI included in the message is unknown.</w:t>
            </w:r>
          </w:p>
        </w:tc>
      </w:tr>
      <w:tr w:rsidR="00473A25" w:rsidRPr="00AE5BA7" w14:paraId="3FD215C2" w14:textId="77777777" w:rsidTr="007E0F9C">
        <w:trPr>
          <w:jc w:val="center"/>
        </w:trPr>
        <w:tc>
          <w:tcPr>
            <w:tcW w:w="2344" w:type="pct"/>
            <w:tcBorders>
              <w:top w:val="single" w:sz="4" w:space="0" w:color="auto"/>
              <w:left w:val="single" w:sz="4" w:space="0" w:color="auto"/>
              <w:bottom w:val="single" w:sz="4" w:space="0" w:color="auto"/>
              <w:right w:val="single" w:sz="4" w:space="0" w:color="auto"/>
            </w:tcBorders>
          </w:tcPr>
          <w:p w14:paraId="3E23505F" w14:textId="77777777" w:rsidR="00473A25" w:rsidRPr="0080425B" w:rsidRDefault="00473A25" w:rsidP="00473A25">
            <w:pPr>
              <w:pStyle w:val="TAL"/>
            </w:pPr>
            <w:r w:rsidRPr="00835301">
              <w:t>UE_IN_NON_ALLOWED_AREA</w:t>
            </w:r>
          </w:p>
        </w:tc>
        <w:tc>
          <w:tcPr>
            <w:tcW w:w="500" w:type="pct"/>
            <w:tcBorders>
              <w:top w:val="single" w:sz="4" w:space="0" w:color="auto"/>
              <w:left w:val="single" w:sz="4" w:space="0" w:color="auto"/>
              <w:bottom w:val="single" w:sz="4" w:space="0" w:color="auto"/>
              <w:right w:val="single" w:sz="4" w:space="0" w:color="auto"/>
            </w:tcBorders>
          </w:tcPr>
          <w:p w14:paraId="6BCF3137" w14:textId="77777777" w:rsidR="00473A25" w:rsidRDefault="00473A25" w:rsidP="00473A25">
            <w:pPr>
              <w:pStyle w:val="TAL"/>
            </w:pPr>
            <w:r>
              <w:t>403 Forbidden</w:t>
            </w:r>
          </w:p>
        </w:tc>
        <w:tc>
          <w:tcPr>
            <w:tcW w:w="2156" w:type="pct"/>
            <w:tcBorders>
              <w:top w:val="single" w:sz="4" w:space="0" w:color="auto"/>
              <w:left w:val="single" w:sz="4" w:space="0" w:color="auto"/>
              <w:bottom w:val="single" w:sz="4" w:space="0" w:color="auto"/>
              <w:right w:val="single" w:sz="4" w:space="0" w:color="auto"/>
            </w:tcBorders>
          </w:tcPr>
          <w:p w14:paraId="069FE99E" w14:textId="77777777" w:rsidR="00473A25" w:rsidRDefault="00473A25" w:rsidP="00473A25">
            <w:pPr>
              <w:pStyle w:val="TAL"/>
            </w:pPr>
            <w:r>
              <w:rPr>
                <w:rFonts w:hint="eastAsia"/>
              </w:rPr>
              <w:t xml:space="preserve">UE is currently in a </w:t>
            </w:r>
            <w:r>
              <w:t>non-allowed</w:t>
            </w:r>
            <w:r>
              <w:rPr>
                <w:rFonts w:hint="eastAsia"/>
              </w:rPr>
              <w:t xml:space="preserve"> area hence the N1/N2 message transfer cannot be completed</w:t>
            </w:r>
            <w:r>
              <w:t xml:space="preserve"> because the request is not associated with </w:t>
            </w:r>
            <w:r w:rsidRPr="00021E54">
              <w:t>a regulatory prioritized service</w:t>
            </w:r>
            <w:r>
              <w:rPr>
                <w:rFonts w:hint="eastAsia"/>
              </w:rPr>
              <w:t>.</w:t>
            </w:r>
          </w:p>
        </w:tc>
      </w:tr>
      <w:tr w:rsidR="00473A25" w:rsidRPr="00AE5BA7" w14:paraId="645D74AB" w14:textId="77777777" w:rsidTr="007E0F9C">
        <w:trPr>
          <w:jc w:val="center"/>
        </w:trPr>
        <w:tc>
          <w:tcPr>
            <w:tcW w:w="2344" w:type="pct"/>
            <w:tcBorders>
              <w:top w:val="single" w:sz="4" w:space="0" w:color="auto"/>
              <w:left w:val="single" w:sz="4" w:space="0" w:color="auto"/>
              <w:bottom w:val="single" w:sz="4" w:space="0" w:color="auto"/>
              <w:right w:val="single" w:sz="4" w:space="0" w:color="auto"/>
            </w:tcBorders>
          </w:tcPr>
          <w:p w14:paraId="799998A0" w14:textId="77777777" w:rsidR="00473A25" w:rsidRPr="0080425B" w:rsidRDefault="00473A25" w:rsidP="00473A25">
            <w:pPr>
              <w:pStyle w:val="TAL"/>
            </w:pPr>
            <w:r>
              <w:t>UNSPECIFIED</w:t>
            </w:r>
          </w:p>
        </w:tc>
        <w:tc>
          <w:tcPr>
            <w:tcW w:w="500" w:type="pct"/>
            <w:tcBorders>
              <w:top w:val="single" w:sz="4" w:space="0" w:color="auto"/>
              <w:left w:val="single" w:sz="4" w:space="0" w:color="auto"/>
              <w:bottom w:val="single" w:sz="4" w:space="0" w:color="auto"/>
              <w:right w:val="single" w:sz="4" w:space="0" w:color="auto"/>
            </w:tcBorders>
          </w:tcPr>
          <w:p w14:paraId="14813A93" w14:textId="77777777" w:rsidR="00473A25" w:rsidRDefault="00473A25" w:rsidP="00473A25">
            <w:pPr>
              <w:pStyle w:val="TAL"/>
            </w:pPr>
            <w:r>
              <w:t>403 Forbidden</w:t>
            </w:r>
          </w:p>
        </w:tc>
        <w:tc>
          <w:tcPr>
            <w:tcW w:w="2156" w:type="pct"/>
            <w:tcBorders>
              <w:top w:val="single" w:sz="4" w:space="0" w:color="auto"/>
              <w:left w:val="single" w:sz="4" w:space="0" w:color="auto"/>
              <w:bottom w:val="single" w:sz="4" w:space="0" w:color="auto"/>
              <w:right w:val="single" w:sz="4" w:space="0" w:color="auto"/>
            </w:tcBorders>
          </w:tcPr>
          <w:p w14:paraId="3CB0C409" w14:textId="77777777" w:rsidR="00473A25" w:rsidRDefault="00473A25" w:rsidP="00473A25">
            <w:pPr>
              <w:pStyle w:val="TAL"/>
            </w:pPr>
            <w:r>
              <w:t>The request is rejected due to unspecified reasons.</w:t>
            </w:r>
          </w:p>
        </w:tc>
      </w:tr>
      <w:tr w:rsidR="007E0F9C" w:rsidRPr="00AE5BA7" w14:paraId="3A25668D" w14:textId="77777777" w:rsidTr="007E0F9C">
        <w:trPr>
          <w:jc w:val="center"/>
        </w:trPr>
        <w:tc>
          <w:tcPr>
            <w:tcW w:w="2344" w:type="pct"/>
            <w:tcBorders>
              <w:top w:val="single" w:sz="4" w:space="0" w:color="auto"/>
              <w:left w:val="single" w:sz="4" w:space="0" w:color="auto"/>
              <w:bottom w:val="single" w:sz="4" w:space="0" w:color="auto"/>
              <w:right w:val="single" w:sz="4" w:space="0" w:color="auto"/>
            </w:tcBorders>
          </w:tcPr>
          <w:p w14:paraId="0C8B544B" w14:textId="7DF4F7DD" w:rsidR="007E0F9C" w:rsidRDefault="007E0F9C" w:rsidP="007E0F9C">
            <w:pPr>
              <w:pStyle w:val="TAL"/>
            </w:pPr>
            <w:r>
              <w:t>UE_WITHOUT_N1_LPP_SUPPORT</w:t>
            </w:r>
          </w:p>
        </w:tc>
        <w:tc>
          <w:tcPr>
            <w:tcW w:w="500" w:type="pct"/>
            <w:tcBorders>
              <w:top w:val="single" w:sz="4" w:space="0" w:color="auto"/>
              <w:left w:val="single" w:sz="4" w:space="0" w:color="auto"/>
              <w:bottom w:val="single" w:sz="4" w:space="0" w:color="auto"/>
              <w:right w:val="single" w:sz="4" w:space="0" w:color="auto"/>
            </w:tcBorders>
          </w:tcPr>
          <w:p w14:paraId="582D73BF" w14:textId="39D5D9B7" w:rsidR="007E0F9C" w:rsidRDefault="007E0F9C" w:rsidP="007E0F9C">
            <w:pPr>
              <w:pStyle w:val="TAL"/>
            </w:pPr>
            <w:r>
              <w:t>403 Forbidden</w:t>
            </w:r>
          </w:p>
        </w:tc>
        <w:tc>
          <w:tcPr>
            <w:tcW w:w="2156" w:type="pct"/>
            <w:tcBorders>
              <w:top w:val="single" w:sz="4" w:space="0" w:color="auto"/>
              <w:left w:val="single" w:sz="4" w:space="0" w:color="auto"/>
              <w:bottom w:val="single" w:sz="4" w:space="0" w:color="auto"/>
              <w:right w:val="single" w:sz="4" w:space="0" w:color="auto"/>
            </w:tcBorders>
          </w:tcPr>
          <w:p w14:paraId="62BE508F" w14:textId="5C0E01D8" w:rsidR="007E0F9C" w:rsidRDefault="007E0F9C" w:rsidP="007E0F9C">
            <w:pPr>
              <w:pStyle w:val="TAL"/>
            </w:pPr>
            <w:r>
              <w:t>UE does not support LPP in N1 mode hence the N1 LPP message cannot be sent to the UE.</w:t>
            </w:r>
          </w:p>
        </w:tc>
      </w:tr>
      <w:tr w:rsidR="007E0F9C" w:rsidRPr="00AE5BA7" w14:paraId="664FC616" w14:textId="77777777" w:rsidTr="007E0F9C">
        <w:trPr>
          <w:jc w:val="center"/>
        </w:trPr>
        <w:tc>
          <w:tcPr>
            <w:tcW w:w="2344" w:type="pct"/>
            <w:tcBorders>
              <w:top w:val="single" w:sz="4" w:space="0" w:color="auto"/>
              <w:left w:val="single" w:sz="4" w:space="0" w:color="auto"/>
              <w:bottom w:val="single" w:sz="4" w:space="0" w:color="auto"/>
              <w:right w:val="single" w:sz="4" w:space="0" w:color="auto"/>
            </w:tcBorders>
          </w:tcPr>
          <w:p w14:paraId="7051B76F" w14:textId="77777777" w:rsidR="007E0F9C" w:rsidRPr="0080425B" w:rsidRDefault="007E0F9C" w:rsidP="007E0F9C">
            <w:pPr>
              <w:pStyle w:val="TAL"/>
            </w:pPr>
            <w:r>
              <w:t>CONTEXT_NOT_FOUND</w:t>
            </w:r>
          </w:p>
        </w:tc>
        <w:tc>
          <w:tcPr>
            <w:tcW w:w="500" w:type="pct"/>
            <w:tcBorders>
              <w:top w:val="single" w:sz="4" w:space="0" w:color="auto"/>
              <w:left w:val="single" w:sz="4" w:space="0" w:color="auto"/>
              <w:bottom w:val="single" w:sz="4" w:space="0" w:color="auto"/>
              <w:right w:val="single" w:sz="4" w:space="0" w:color="auto"/>
            </w:tcBorders>
          </w:tcPr>
          <w:p w14:paraId="09F70C12" w14:textId="77777777" w:rsidR="007E0F9C" w:rsidRDefault="007E0F9C" w:rsidP="007E0F9C">
            <w:pPr>
              <w:pStyle w:val="TAL"/>
            </w:pPr>
            <w:r>
              <w:t>404 Not Found</w:t>
            </w:r>
          </w:p>
        </w:tc>
        <w:tc>
          <w:tcPr>
            <w:tcW w:w="2156" w:type="pct"/>
            <w:tcBorders>
              <w:top w:val="single" w:sz="4" w:space="0" w:color="auto"/>
              <w:left w:val="single" w:sz="4" w:space="0" w:color="auto"/>
              <w:bottom w:val="single" w:sz="4" w:space="0" w:color="auto"/>
              <w:right w:val="single" w:sz="4" w:space="0" w:color="auto"/>
            </w:tcBorders>
          </w:tcPr>
          <w:p w14:paraId="6596D3FF" w14:textId="77777777" w:rsidR="007E0F9C" w:rsidRDefault="007E0F9C" w:rsidP="007E0F9C">
            <w:pPr>
              <w:pStyle w:val="TAL"/>
            </w:pPr>
            <w:r>
              <w:t>The requested UE Context does not exist on the AMF</w:t>
            </w:r>
          </w:p>
        </w:tc>
      </w:tr>
      <w:tr w:rsidR="007E0F9C" w:rsidRPr="00AE5BA7" w14:paraId="62FF3C40" w14:textId="77777777" w:rsidTr="007E0F9C">
        <w:trPr>
          <w:jc w:val="center"/>
        </w:trPr>
        <w:tc>
          <w:tcPr>
            <w:tcW w:w="2344" w:type="pct"/>
            <w:tcBorders>
              <w:top w:val="single" w:sz="4" w:space="0" w:color="auto"/>
              <w:left w:val="single" w:sz="4" w:space="0" w:color="auto"/>
              <w:bottom w:val="single" w:sz="4" w:space="0" w:color="auto"/>
              <w:right w:val="single" w:sz="4" w:space="0" w:color="auto"/>
            </w:tcBorders>
          </w:tcPr>
          <w:p w14:paraId="1D6F1BC7" w14:textId="77777777" w:rsidR="007E0F9C" w:rsidRDefault="007E0F9C" w:rsidP="007E0F9C">
            <w:pPr>
              <w:pStyle w:val="TAL"/>
            </w:pPr>
            <w:r>
              <w:rPr>
                <w:rFonts w:hint="eastAsia"/>
              </w:rPr>
              <w:t>HIGHER_PRIORITY_RE</w:t>
            </w:r>
            <w:r>
              <w:t>QUEST_ONGOING</w:t>
            </w:r>
          </w:p>
        </w:tc>
        <w:tc>
          <w:tcPr>
            <w:tcW w:w="500" w:type="pct"/>
            <w:tcBorders>
              <w:top w:val="single" w:sz="4" w:space="0" w:color="auto"/>
              <w:left w:val="single" w:sz="4" w:space="0" w:color="auto"/>
              <w:bottom w:val="single" w:sz="4" w:space="0" w:color="auto"/>
              <w:right w:val="single" w:sz="4" w:space="0" w:color="auto"/>
            </w:tcBorders>
          </w:tcPr>
          <w:p w14:paraId="4A895658" w14:textId="77777777" w:rsidR="007E0F9C" w:rsidRDefault="007E0F9C" w:rsidP="007E0F9C">
            <w:pPr>
              <w:pStyle w:val="TAL"/>
            </w:pPr>
            <w:r>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11C23887" w14:textId="77777777" w:rsidR="007E0F9C" w:rsidRDefault="007E0F9C" w:rsidP="007E0F9C">
            <w:pPr>
              <w:pStyle w:val="TAL"/>
            </w:pPr>
            <w:r>
              <w:t xml:space="preserve">Paging triggered </w:t>
            </w:r>
            <w:r>
              <w:rPr>
                <w:rFonts w:hint="eastAsia"/>
              </w:rPr>
              <w:t xml:space="preserve">N1/N2 transfer </w:t>
            </w:r>
            <w:r>
              <w:t>cannot be initiated since already there is a paging due to a higher priority session ongoing.</w:t>
            </w:r>
          </w:p>
        </w:tc>
      </w:tr>
      <w:tr w:rsidR="007E0F9C" w:rsidRPr="00AE5BA7" w14:paraId="272922BB" w14:textId="77777777" w:rsidTr="007E0F9C">
        <w:trPr>
          <w:jc w:val="center"/>
        </w:trPr>
        <w:tc>
          <w:tcPr>
            <w:tcW w:w="2344" w:type="pct"/>
            <w:tcBorders>
              <w:top w:val="single" w:sz="4" w:space="0" w:color="auto"/>
              <w:left w:val="single" w:sz="4" w:space="0" w:color="auto"/>
              <w:bottom w:val="single" w:sz="4" w:space="0" w:color="auto"/>
              <w:right w:val="single" w:sz="4" w:space="0" w:color="auto"/>
            </w:tcBorders>
          </w:tcPr>
          <w:p w14:paraId="74B75FB4" w14:textId="77777777" w:rsidR="007E0F9C" w:rsidRDefault="007E0F9C" w:rsidP="007E0F9C">
            <w:pPr>
              <w:pStyle w:val="TAL"/>
            </w:pPr>
            <w:r w:rsidRPr="0080425B">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39DF7148" w14:textId="77777777" w:rsidR="007E0F9C" w:rsidRDefault="007E0F9C" w:rsidP="007E0F9C">
            <w:pPr>
              <w:pStyle w:val="TAL"/>
            </w:pPr>
            <w:r>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4C09986B" w14:textId="77777777" w:rsidR="007E0F9C" w:rsidRDefault="007E0F9C" w:rsidP="007E0F9C">
            <w:pPr>
              <w:pStyle w:val="TAL"/>
            </w:pPr>
            <w:r>
              <w:rPr>
                <w:rFonts w:hint="eastAsia"/>
              </w:rPr>
              <w:t>N1/N2 message transfer towards UE / AN cannot be initiated due to an ongoing registration procedure.</w:t>
            </w:r>
          </w:p>
        </w:tc>
      </w:tr>
      <w:tr w:rsidR="007E0F9C" w:rsidRPr="00AE5BA7" w14:paraId="299C5BC5" w14:textId="77777777" w:rsidTr="007E0F9C">
        <w:trPr>
          <w:jc w:val="center"/>
        </w:trPr>
        <w:tc>
          <w:tcPr>
            <w:tcW w:w="2344" w:type="pct"/>
            <w:tcBorders>
              <w:top w:val="single" w:sz="4" w:space="0" w:color="auto"/>
              <w:left w:val="single" w:sz="4" w:space="0" w:color="auto"/>
              <w:bottom w:val="single" w:sz="4" w:space="0" w:color="auto"/>
              <w:right w:val="single" w:sz="4" w:space="0" w:color="auto"/>
            </w:tcBorders>
          </w:tcPr>
          <w:p w14:paraId="70261BF3" w14:textId="77777777" w:rsidR="007E0F9C" w:rsidRDefault="007E0F9C" w:rsidP="007E0F9C">
            <w:pPr>
              <w:pStyle w:val="TAL"/>
            </w:pPr>
            <w:r w:rsidRPr="0080425B">
              <w:t>TEMPORARY_REJECT_</w:t>
            </w:r>
            <w:r>
              <w:t>HANDOVER</w:t>
            </w:r>
            <w:r w:rsidRPr="0080425B">
              <w:t>_ONGOING</w:t>
            </w:r>
          </w:p>
        </w:tc>
        <w:tc>
          <w:tcPr>
            <w:tcW w:w="500" w:type="pct"/>
            <w:tcBorders>
              <w:top w:val="single" w:sz="4" w:space="0" w:color="auto"/>
              <w:left w:val="single" w:sz="4" w:space="0" w:color="auto"/>
              <w:bottom w:val="single" w:sz="4" w:space="0" w:color="auto"/>
              <w:right w:val="single" w:sz="4" w:space="0" w:color="auto"/>
            </w:tcBorders>
          </w:tcPr>
          <w:p w14:paraId="010B2614" w14:textId="77777777" w:rsidR="007E0F9C" w:rsidRDefault="007E0F9C" w:rsidP="007E0F9C">
            <w:pPr>
              <w:pStyle w:val="TAL"/>
            </w:pPr>
            <w:r>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23C076DA" w14:textId="77777777" w:rsidR="007E0F9C" w:rsidRDefault="007E0F9C" w:rsidP="007E0F9C">
            <w:pPr>
              <w:pStyle w:val="TAL"/>
            </w:pPr>
            <w:r>
              <w:rPr>
                <w:rFonts w:hint="eastAsia"/>
              </w:rPr>
              <w:t xml:space="preserve">N1/N2 message transfer towards UE / AN cannot be initiated due to an ongoing </w:t>
            </w:r>
            <w:r>
              <w:t>Xn or N2 handover</w:t>
            </w:r>
            <w:r>
              <w:rPr>
                <w:rFonts w:hint="eastAsia"/>
              </w:rPr>
              <w:t xml:space="preserve"> procedure.</w:t>
            </w:r>
          </w:p>
        </w:tc>
      </w:tr>
      <w:tr w:rsidR="007E0F9C" w:rsidRPr="00AE5BA7" w14:paraId="79CBB44F" w14:textId="77777777" w:rsidTr="007E0F9C">
        <w:trPr>
          <w:jc w:val="center"/>
        </w:trPr>
        <w:tc>
          <w:tcPr>
            <w:tcW w:w="2344" w:type="pct"/>
            <w:tcBorders>
              <w:top w:val="single" w:sz="4" w:space="0" w:color="auto"/>
              <w:left w:val="single" w:sz="4" w:space="0" w:color="auto"/>
              <w:bottom w:val="single" w:sz="4" w:space="0" w:color="auto"/>
              <w:right w:val="single" w:sz="4" w:space="0" w:color="auto"/>
            </w:tcBorders>
          </w:tcPr>
          <w:p w14:paraId="6E7959FC" w14:textId="77777777" w:rsidR="007E0F9C" w:rsidRPr="0080425B" w:rsidRDefault="007E0F9C" w:rsidP="007E0F9C">
            <w:pPr>
              <w:pStyle w:val="TAL"/>
            </w:pPr>
            <w:r>
              <w:t>UE_IN_CM_IDLE_STATE</w:t>
            </w:r>
          </w:p>
        </w:tc>
        <w:tc>
          <w:tcPr>
            <w:tcW w:w="500" w:type="pct"/>
            <w:tcBorders>
              <w:top w:val="single" w:sz="4" w:space="0" w:color="auto"/>
              <w:left w:val="single" w:sz="4" w:space="0" w:color="auto"/>
              <w:bottom w:val="single" w:sz="4" w:space="0" w:color="auto"/>
              <w:right w:val="single" w:sz="4" w:space="0" w:color="auto"/>
            </w:tcBorders>
          </w:tcPr>
          <w:p w14:paraId="407E10B2" w14:textId="77777777" w:rsidR="007E0F9C" w:rsidRDefault="007E0F9C" w:rsidP="007E0F9C">
            <w:pPr>
              <w:pStyle w:val="TAL"/>
            </w:pPr>
            <w:r>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3F534D5D" w14:textId="77777777" w:rsidR="007E0F9C" w:rsidRDefault="007E0F9C" w:rsidP="007E0F9C">
            <w:pPr>
              <w:pStyle w:val="TAL"/>
            </w:pPr>
            <w:r>
              <w:rPr>
                <w:rFonts w:hint="eastAsia"/>
              </w:rPr>
              <w:t xml:space="preserve">N2 message transfer towards </w:t>
            </w:r>
            <w:r>
              <w:t>5G-</w:t>
            </w:r>
            <w:r>
              <w:rPr>
                <w:rFonts w:hint="eastAsia"/>
              </w:rPr>
              <w:t xml:space="preserve">AN cannot be initiated due to </w:t>
            </w:r>
            <w:r>
              <w:t>the UE being in CM-IDLE state for the Access Network Type associated to the PDU session</w:t>
            </w:r>
            <w:r>
              <w:rPr>
                <w:rFonts w:hint="eastAsia"/>
              </w:rPr>
              <w:t>.</w:t>
            </w:r>
          </w:p>
        </w:tc>
      </w:tr>
      <w:tr w:rsidR="007E0F9C" w:rsidRPr="00AE5BA7" w14:paraId="2B424DE3" w14:textId="77777777" w:rsidTr="007E0F9C">
        <w:trPr>
          <w:jc w:val="center"/>
        </w:trPr>
        <w:tc>
          <w:tcPr>
            <w:tcW w:w="2344" w:type="pct"/>
            <w:tcBorders>
              <w:top w:val="single" w:sz="4" w:space="0" w:color="auto"/>
              <w:left w:val="single" w:sz="4" w:space="0" w:color="auto"/>
              <w:bottom w:val="single" w:sz="4" w:space="0" w:color="auto"/>
              <w:right w:val="single" w:sz="4" w:space="0" w:color="auto"/>
            </w:tcBorders>
          </w:tcPr>
          <w:p w14:paraId="16D13E80" w14:textId="77777777" w:rsidR="007E0F9C" w:rsidRDefault="007E0F9C" w:rsidP="007E0F9C">
            <w:pPr>
              <w:pStyle w:val="TAL"/>
            </w:pPr>
            <w:r w:rsidRPr="00835301">
              <w:t>UE_NOT_REACHABLE</w:t>
            </w:r>
          </w:p>
        </w:tc>
        <w:tc>
          <w:tcPr>
            <w:tcW w:w="500" w:type="pct"/>
            <w:tcBorders>
              <w:top w:val="single" w:sz="4" w:space="0" w:color="auto"/>
              <w:left w:val="single" w:sz="4" w:space="0" w:color="auto"/>
              <w:bottom w:val="single" w:sz="4" w:space="0" w:color="auto"/>
              <w:right w:val="single" w:sz="4" w:space="0" w:color="auto"/>
            </w:tcBorders>
          </w:tcPr>
          <w:p w14:paraId="74577B74" w14:textId="77777777" w:rsidR="007E0F9C" w:rsidRDefault="007E0F9C" w:rsidP="007E0F9C">
            <w:pPr>
              <w:pStyle w:val="TAL"/>
            </w:pPr>
            <w:r>
              <w:rPr>
                <w:rFonts w:hint="eastAsia"/>
              </w:rPr>
              <w:t>5</w:t>
            </w:r>
            <w:r>
              <w:t>04 Gateway Timeout</w:t>
            </w:r>
          </w:p>
        </w:tc>
        <w:tc>
          <w:tcPr>
            <w:tcW w:w="2156" w:type="pct"/>
            <w:tcBorders>
              <w:top w:val="single" w:sz="4" w:space="0" w:color="auto"/>
              <w:left w:val="single" w:sz="4" w:space="0" w:color="auto"/>
              <w:bottom w:val="single" w:sz="4" w:space="0" w:color="auto"/>
              <w:right w:val="single" w:sz="4" w:space="0" w:color="auto"/>
            </w:tcBorders>
          </w:tcPr>
          <w:p w14:paraId="5B2811DE" w14:textId="77777777" w:rsidR="007E0F9C" w:rsidRDefault="007E0F9C" w:rsidP="007E0F9C">
            <w:pPr>
              <w:pStyle w:val="TAL"/>
            </w:pPr>
            <w:r>
              <w:t>T</w:t>
            </w:r>
            <w:r>
              <w:rPr>
                <w:rFonts w:hint="eastAsia"/>
              </w:rPr>
              <w:t xml:space="preserve">he UE is </w:t>
            </w:r>
            <w:r>
              <w:t>not reachable for paging.</w:t>
            </w:r>
          </w:p>
        </w:tc>
      </w:tr>
      <w:bookmarkEnd w:id="1166"/>
    </w:tbl>
    <w:p w14:paraId="29B2C7F2" w14:textId="77777777" w:rsidR="00515970" w:rsidRDefault="00515970" w:rsidP="00810AC5"/>
    <w:p w14:paraId="4AAD5785" w14:textId="02C7EC3D" w:rsidR="00F82DE2" w:rsidRDefault="00F82DE2" w:rsidP="00F82DE2">
      <w:pPr>
        <w:pStyle w:val="Heading3"/>
      </w:pPr>
      <w:bookmarkStart w:id="1167" w:name="_Toc25157209"/>
      <w:bookmarkStart w:id="1168" w:name="_Toc43118271"/>
      <w:bookmarkStart w:id="1169" w:name="_Toc43208444"/>
      <w:bookmarkStart w:id="1170" w:name="_Toc45030419"/>
      <w:r>
        <w:t>6.1.8</w:t>
      </w:r>
      <w:r>
        <w:tab/>
        <w:t>Feature Negotiation</w:t>
      </w:r>
      <w:bookmarkEnd w:id="1167"/>
      <w:bookmarkEnd w:id="1168"/>
      <w:bookmarkEnd w:id="1169"/>
      <w:bookmarkEnd w:id="1170"/>
    </w:p>
    <w:p w14:paraId="77036387" w14:textId="4EA54B05" w:rsidR="00F82DE2" w:rsidRDefault="00F82DE2" w:rsidP="00F82DE2">
      <w:pPr>
        <w:rPr>
          <w:lang w:val="en-US"/>
        </w:rPr>
      </w:pPr>
      <w:r>
        <w:rPr>
          <w:lang w:val="en-US"/>
        </w:rPr>
        <w:t xml:space="preserve">The feature negotiation mechanism specified in </w:t>
      </w:r>
      <w:r w:rsidR="003416AC">
        <w:rPr>
          <w:lang w:val="en-US"/>
        </w:rPr>
        <w:t>clause</w:t>
      </w:r>
      <w:r>
        <w:rPr>
          <w:lang w:val="en-US"/>
        </w:rPr>
        <w:t xml:space="preserve"> 6.6 of</w:t>
      </w:r>
      <w:r w:rsidR="00EC045E">
        <w:rPr>
          <w:lang w:val="en-US"/>
        </w:rPr>
        <w:t xml:space="preserve"> 3GPP TS</w:t>
      </w:r>
      <w:r w:rsidR="00E57AD4">
        <w:rPr>
          <w:lang w:val="en-US"/>
        </w:rPr>
        <w:t> 29.500 [</w:t>
      </w:r>
      <w:r>
        <w:rPr>
          <w:lang w:val="en-US"/>
        </w:rPr>
        <w:t>4] shall be used to negotiate the optional features applicable between the AMF and the NF Service Consumer, for the Namf_Communication service, if any.</w:t>
      </w:r>
    </w:p>
    <w:p w14:paraId="580E268E" w14:textId="77777777" w:rsidR="00F82DE2" w:rsidRDefault="00F82DE2" w:rsidP="00F82DE2">
      <w:pPr>
        <w:rPr>
          <w:lang w:val="en-US"/>
        </w:rPr>
      </w:pPr>
      <w:r>
        <w:rPr>
          <w:lang w:val="en-US"/>
        </w:rPr>
        <w:t>The NF Service Consumer shall indicate the optional features it supports for the Namf_Communication service, if any, by including the supportedFeatures attribute in payload of the HTTP Request Message for following service operations:</w:t>
      </w:r>
    </w:p>
    <w:p w14:paraId="31EA00CF" w14:textId="5DFB5A98" w:rsidR="00F82DE2" w:rsidRDefault="00B1767F" w:rsidP="00B1767F">
      <w:pPr>
        <w:pStyle w:val="B1"/>
        <w:rPr>
          <w:lang w:val="en-US"/>
        </w:rPr>
      </w:pPr>
      <w:r>
        <w:rPr>
          <w:lang w:val="en-US"/>
        </w:rPr>
        <w:t>-</w:t>
      </w:r>
      <w:r>
        <w:rPr>
          <w:lang w:val="en-US"/>
        </w:rPr>
        <w:tab/>
      </w:r>
      <w:r w:rsidR="00F82DE2">
        <w:rPr>
          <w:lang w:val="en-US"/>
        </w:rPr>
        <w:t xml:space="preserve">N1N2MessgeTransfer, as specified in </w:t>
      </w:r>
      <w:r w:rsidR="003416AC">
        <w:rPr>
          <w:lang w:val="en-US"/>
        </w:rPr>
        <w:t>clause</w:t>
      </w:r>
      <w:r w:rsidR="00F82DE2">
        <w:rPr>
          <w:lang w:val="en-US"/>
        </w:rPr>
        <w:t xml:space="preserve"> </w:t>
      </w:r>
      <w:r w:rsidR="004244F4">
        <w:rPr>
          <w:lang w:val="en-US"/>
        </w:rPr>
        <w:t>5.2.2.</w:t>
      </w:r>
      <w:r w:rsidR="00E97316">
        <w:rPr>
          <w:lang w:val="en-US"/>
        </w:rPr>
        <w:t>3.1</w:t>
      </w:r>
      <w:r w:rsidR="00F82DE2">
        <w:rPr>
          <w:lang w:val="en-US"/>
        </w:rPr>
        <w:t>;</w:t>
      </w:r>
    </w:p>
    <w:p w14:paraId="792DDC43" w14:textId="42C93716" w:rsidR="00E83BB0" w:rsidRDefault="00B1767F" w:rsidP="00B1767F">
      <w:pPr>
        <w:pStyle w:val="B1"/>
        <w:rPr>
          <w:lang w:val="en-US"/>
        </w:rPr>
      </w:pPr>
      <w:r>
        <w:rPr>
          <w:lang w:val="en-US"/>
        </w:rPr>
        <w:t>-</w:t>
      </w:r>
      <w:r>
        <w:rPr>
          <w:lang w:val="en-US"/>
        </w:rPr>
        <w:tab/>
      </w:r>
      <w:r w:rsidR="00E83BB0">
        <w:rPr>
          <w:lang w:val="en-US"/>
        </w:rPr>
        <w:t xml:space="preserve">N1N2MessageSubscribe, as specified in </w:t>
      </w:r>
      <w:r w:rsidR="003416AC">
        <w:rPr>
          <w:lang w:val="en-US"/>
        </w:rPr>
        <w:t>clause</w:t>
      </w:r>
      <w:r w:rsidR="00E83BB0">
        <w:rPr>
          <w:lang w:val="en-US"/>
        </w:rPr>
        <w:t xml:space="preserve"> </w:t>
      </w:r>
      <w:r w:rsidR="00C32818">
        <w:rPr>
          <w:lang w:val="en-US"/>
        </w:rPr>
        <w:t>5.2.2.3.3</w:t>
      </w:r>
      <w:r w:rsidR="00E83BB0">
        <w:rPr>
          <w:lang w:val="en-US"/>
        </w:rPr>
        <w:t>;</w:t>
      </w:r>
    </w:p>
    <w:p w14:paraId="6F67F916" w14:textId="5CDD1484" w:rsidR="00E83BB0" w:rsidRDefault="00B1767F" w:rsidP="00B1767F">
      <w:pPr>
        <w:pStyle w:val="B1"/>
        <w:rPr>
          <w:lang w:val="en-US"/>
        </w:rPr>
      </w:pPr>
      <w:r>
        <w:rPr>
          <w:lang w:val="en-US"/>
        </w:rPr>
        <w:lastRenderedPageBreak/>
        <w:t>-</w:t>
      </w:r>
      <w:r>
        <w:rPr>
          <w:lang w:val="en-US"/>
        </w:rPr>
        <w:tab/>
      </w:r>
      <w:r w:rsidR="000072F6">
        <w:rPr>
          <w:lang w:val="en-US"/>
        </w:rPr>
        <w:t xml:space="preserve">NonUeN2InfoSubscribe, as specified in </w:t>
      </w:r>
      <w:r w:rsidR="003416AC">
        <w:rPr>
          <w:lang w:val="en-US"/>
        </w:rPr>
        <w:t>clause</w:t>
      </w:r>
      <w:r w:rsidR="000072F6">
        <w:rPr>
          <w:lang w:val="en-US"/>
        </w:rPr>
        <w:t xml:space="preserve"> </w:t>
      </w:r>
      <w:r w:rsidR="004A4EE5">
        <w:rPr>
          <w:lang w:val="en-US"/>
        </w:rPr>
        <w:t>5.2.2.4.2</w:t>
      </w:r>
      <w:r w:rsidR="000072F6">
        <w:rPr>
          <w:lang w:val="en-US"/>
        </w:rPr>
        <w:t>;</w:t>
      </w:r>
    </w:p>
    <w:p w14:paraId="02CBBFDA" w14:textId="5AAEF524" w:rsidR="00F82DE2" w:rsidRDefault="00B1767F" w:rsidP="00B1767F">
      <w:pPr>
        <w:pStyle w:val="B1"/>
        <w:rPr>
          <w:lang w:val="en-US"/>
        </w:rPr>
      </w:pPr>
      <w:r>
        <w:rPr>
          <w:lang w:val="en-US"/>
        </w:rPr>
        <w:t>-</w:t>
      </w:r>
      <w:r>
        <w:rPr>
          <w:lang w:val="en-US"/>
        </w:rPr>
        <w:tab/>
      </w:r>
      <w:r w:rsidR="00F82DE2">
        <w:rPr>
          <w:lang w:val="en-US"/>
        </w:rPr>
        <w:t xml:space="preserve">UeContextTransfer, as specified in </w:t>
      </w:r>
      <w:r w:rsidR="003416AC">
        <w:rPr>
          <w:lang w:val="en-US"/>
        </w:rPr>
        <w:t>clause</w:t>
      </w:r>
      <w:r w:rsidR="00F82DE2">
        <w:rPr>
          <w:lang w:val="en-US"/>
        </w:rPr>
        <w:t xml:space="preserve"> </w:t>
      </w:r>
      <w:r w:rsidR="00D86D4C">
        <w:rPr>
          <w:lang w:val="en-US"/>
        </w:rPr>
        <w:t>5.2.2.2.1</w:t>
      </w:r>
      <w:r w:rsidR="00F82DE2">
        <w:rPr>
          <w:lang w:val="en-US"/>
        </w:rPr>
        <w:t>;</w:t>
      </w:r>
    </w:p>
    <w:p w14:paraId="5D8BAF3D" w14:textId="52910605" w:rsidR="00F82DE2" w:rsidRDefault="00B1767F" w:rsidP="00B1767F">
      <w:pPr>
        <w:pStyle w:val="B1"/>
        <w:rPr>
          <w:lang w:val="en-US"/>
        </w:rPr>
      </w:pPr>
      <w:r>
        <w:rPr>
          <w:lang w:val="en-US"/>
        </w:rPr>
        <w:t>-</w:t>
      </w:r>
      <w:r>
        <w:rPr>
          <w:lang w:val="en-US"/>
        </w:rPr>
        <w:tab/>
      </w:r>
      <w:r w:rsidR="00F82DE2">
        <w:rPr>
          <w:lang w:val="en-US"/>
        </w:rPr>
        <w:t xml:space="preserve">CreateUEContext, as specified in </w:t>
      </w:r>
      <w:r w:rsidR="003416AC">
        <w:rPr>
          <w:lang w:val="en-US"/>
        </w:rPr>
        <w:t>clause</w:t>
      </w:r>
      <w:r w:rsidR="00F82DE2">
        <w:rPr>
          <w:lang w:val="en-US"/>
        </w:rPr>
        <w:t xml:space="preserve"> </w:t>
      </w:r>
      <w:r w:rsidR="007A3958">
        <w:rPr>
          <w:lang w:val="en-US"/>
        </w:rPr>
        <w:t>5.2.2.2.3</w:t>
      </w:r>
    </w:p>
    <w:p w14:paraId="52CE94F9" w14:textId="31974F55" w:rsidR="00F82DE2" w:rsidRDefault="00F82DE2" w:rsidP="00F82DE2">
      <w:pPr>
        <w:rPr>
          <w:lang w:val="en-US"/>
        </w:rPr>
      </w:pPr>
      <w:r>
        <w:rPr>
          <w:lang w:val="en-US"/>
        </w:rPr>
        <w:t xml:space="preserve">The AMF shall determine the supported features for the service operations as specified in </w:t>
      </w:r>
      <w:r w:rsidR="003416AC">
        <w:rPr>
          <w:lang w:val="en-US"/>
        </w:rPr>
        <w:t>clause</w:t>
      </w:r>
      <w:r>
        <w:rPr>
          <w:lang w:val="en-US"/>
        </w:rPr>
        <w:t xml:space="preserve"> 6.6 of</w:t>
      </w:r>
      <w:r w:rsidR="00EC045E">
        <w:rPr>
          <w:lang w:val="en-US"/>
        </w:rPr>
        <w:t xml:space="preserve"> 3GPP TS</w:t>
      </w:r>
      <w:r w:rsidR="00E57AD4">
        <w:rPr>
          <w:lang w:val="en-US"/>
        </w:rPr>
        <w:t> 29.500 [</w:t>
      </w:r>
      <w:r>
        <w:rPr>
          <w:lang w:val="en-US"/>
        </w:rPr>
        <w:t>4] and shall indicate the supported features by including the supportedFeatures attribute in payload of the HTTP response for the service operation.</w:t>
      </w:r>
    </w:p>
    <w:p w14:paraId="5A35EED2" w14:textId="55119270" w:rsidR="00F82DE2" w:rsidRDefault="00F82DE2" w:rsidP="00F82DE2">
      <w:pPr>
        <w:rPr>
          <w:lang w:val="en-US"/>
        </w:rPr>
      </w:pPr>
      <w:r>
        <w:rPr>
          <w:lang w:val="en-US"/>
        </w:rPr>
        <w:t xml:space="preserve">The syntax of the supportedFeatures attribute is defined in </w:t>
      </w:r>
      <w:r w:rsidR="003416AC">
        <w:rPr>
          <w:lang w:val="en-US"/>
        </w:rPr>
        <w:t>clause</w:t>
      </w:r>
      <w:r>
        <w:rPr>
          <w:lang w:val="en-US"/>
        </w:rPr>
        <w:t xml:space="preserve"> 5.2.2 of</w:t>
      </w:r>
      <w:r w:rsidR="00EC045E">
        <w:rPr>
          <w:lang w:val="en-US"/>
        </w:rPr>
        <w:t xml:space="preserve"> 3GPP TS</w:t>
      </w:r>
      <w:r w:rsidR="00E57AD4">
        <w:rPr>
          <w:lang w:val="en-US"/>
        </w:rPr>
        <w:t> 29.571 [6</w:t>
      </w:r>
      <w:r>
        <w:rPr>
          <w:lang w:val="en-US"/>
        </w:rPr>
        <w:t>].</w:t>
      </w:r>
    </w:p>
    <w:p w14:paraId="6217CA60" w14:textId="31B4C2B0" w:rsidR="00F82DE2" w:rsidRDefault="00F82DE2" w:rsidP="00F82DE2">
      <w:pPr>
        <w:rPr>
          <w:lang w:val="en-US"/>
        </w:rPr>
      </w:pPr>
      <w:r>
        <w:rPr>
          <w:lang w:val="en-US"/>
        </w:rPr>
        <w:t>The following features are defined for the Namf_Communication service.</w:t>
      </w:r>
    </w:p>
    <w:p w14:paraId="45BBA7C8" w14:textId="77777777" w:rsidR="00F82DE2" w:rsidRPr="003B5446" w:rsidRDefault="00F82DE2" w:rsidP="00F82DE2">
      <w:pPr>
        <w:pStyle w:val="TH"/>
      </w:pPr>
      <w:r w:rsidRPr="003B5446">
        <w:t xml:space="preserve">Table </w:t>
      </w:r>
      <w:r>
        <w:t>6.1.8-1</w:t>
      </w:r>
      <w:r w:rsidRPr="003B5446">
        <w:t xml:space="preserve">: Features of </w:t>
      </w:r>
      <w:r>
        <w:t>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82DE2" w:rsidRPr="003B5446" w14:paraId="4453E81A" w14:textId="77777777" w:rsidTr="00F95845">
        <w:trPr>
          <w:cantSplit/>
          <w:jc w:val="center"/>
        </w:trPr>
        <w:tc>
          <w:tcPr>
            <w:tcW w:w="993" w:type="dxa"/>
            <w:shd w:val="clear" w:color="auto" w:fill="BFBFBF"/>
          </w:tcPr>
          <w:p w14:paraId="4B207481" w14:textId="77777777" w:rsidR="00F82DE2" w:rsidRPr="003B5446" w:rsidRDefault="00F82DE2" w:rsidP="00E83BB0">
            <w:pPr>
              <w:pStyle w:val="TAH"/>
            </w:pPr>
            <w:r w:rsidRPr="003B5446">
              <w:t xml:space="preserve">Feature </w:t>
            </w:r>
            <w:r>
              <w:t>Number</w:t>
            </w:r>
          </w:p>
        </w:tc>
        <w:tc>
          <w:tcPr>
            <w:tcW w:w="1063" w:type="dxa"/>
            <w:shd w:val="clear" w:color="auto" w:fill="BFBFBF"/>
          </w:tcPr>
          <w:p w14:paraId="37225254" w14:textId="77777777" w:rsidR="00F82DE2" w:rsidRPr="003B5446" w:rsidRDefault="00F82DE2" w:rsidP="00E83BB0">
            <w:pPr>
              <w:pStyle w:val="TAH"/>
            </w:pPr>
            <w:r w:rsidRPr="003B5446">
              <w:t>Feature</w:t>
            </w:r>
          </w:p>
        </w:tc>
        <w:tc>
          <w:tcPr>
            <w:tcW w:w="639" w:type="dxa"/>
            <w:shd w:val="clear" w:color="auto" w:fill="BFBFBF"/>
          </w:tcPr>
          <w:p w14:paraId="3ABD35B6" w14:textId="77777777" w:rsidR="00F82DE2" w:rsidRPr="003B5446" w:rsidRDefault="00F82DE2" w:rsidP="00E83BB0">
            <w:pPr>
              <w:pStyle w:val="TAH"/>
            </w:pPr>
            <w:r w:rsidRPr="003B5446">
              <w:t>M/O</w:t>
            </w:r>
          </w:p>
        </w:tc>
        <w:tc>
          <w:tcPr>
            <w:tcW w:w="6520" w:type="dxa"/>
            <w:shd w:val="clear" w:color="auto" w:fill="BFBFBF"/>
          </w:tcPr>
          <w:p w14:paraId="07C24EC1" w14:textId="77777777" w:rsidR="00F82DE2" w:rsidRPr="003B5446" w:rsidRDefault="00F82DE2" w:rsidP="00E83BB0">
            <w:pPr>
              <w:pStyle w:val="TAH"/>
            </w:pPr>
            <w:r w:rsidRPr="003B5446">
              <w:t>Description</w:t>
            </w:r>
          </w:p>
        </w:tc>
      </w:tr>
      <w:tr w:rsidR="00F82DE2" w:rsidRPr="003B5446" w14:paraId="706F780F" w14:textId="77777777" w:rsidTr="00E83BB0">
        <w:trPr>
          <w:cantSplit/>
          <w:jc w:val="center"/>
        </w:trPr>
        <w:tc>
          <w:tcPr>
            <w:tcW w:w="993" w:type="dxa"/>
          </w:tcPr>
          <w:p w14:paraId="61FC0ACE" w14:textId="77777777" w:rsidR="00F82DE2" w:rsidRPr="003B5446" w:rsidRDefault="00F82DE2" w:rsidP="00E83BB0">
            <w:pPr>
              <w:pStyle w:val="TAC"/>
            </w:pPr>
          </w:p>
        </w:tc>
        <w:tc>
          <w:tcPr>
            <w:tcW w:w="1063" w:type="dxa"/>
          </w:tcPr>
          <w:p w14:paraId="1D37671E" w14:textId="77777777" w:rsidR="00F82DE2" w:rsidRPr="003B5446" w:rsidRDefault="00F82DE2" w:rsidP="00E83BB0">
            <w:pPr>
              <w:pStyle w:val="TAL"/>
              <w:rPr>
                <w:color w:val="FF0000"/>
              </w:rPr>
            </w:pPr>
          </w:p>
        </w:tc>
        <w:tc>
          <w:tcPr>
            <w:tcW w:w="639" w:type="dxa"/>
          </w:tcPr>
          <w:p w14:paraId="717B9B0C" w14:textId="77777777" w:rsidR="00F82DE2" w:rsidRPr="003B5446" w:rsidRDefault="00F82DE2" w:rsidP="00E83BB0">
            <w:pPr>
              <w:pStyle w:val="TAC"/>
              <w:rPr>
                <w:color w:val="FF0000"/>
              </w:rPr>
            </w:pPr>
          </w:p>
        </w:tc>
        <w:tc>
          <w:tcPr>
            <w:tcW w:w="6520" w:type="dxa"/>
          </w:tcPr>
          <w:p w14:paraId="2DF8218F" w14:textId="77777777" w:rsidR="00F82DE2" w:rsidRDefault="00F82DE2" w:rsidP="00E83BB0">
            <w:pPr>
              <w:pStyle w:val="TAL"/>
              <w:jc w:val="center"/>
            </w:pPr>
          </w:p>
          <w:p w14:paraId="232C2AB7" w14:textId="77777777" w:rsidR="00F82DE2" w:rsidRPr="00CE7AF6" w:rsidRDefault="00F82DE2" w:rsidP="00E83BB0">
            <w:pPr>
              <w:pStyle w:val="TAL"/>
            </w:pPr>
            <w:r w:rsidRPr="003B5446">
              <w:t xml:space="preserve"> </w:t>
            </w:r>
          </w:p>
        </w:tc>
      </w:tr>
      <w:tr w:rsidR="00F82DE2" w:rsidRPr="003B5446" w14:paraId="69596450" w14:textId="77777777" w:rsidTr="00E83BB0">
        <w:trPr>
          <w:cantSplit/>
          <w:jc w:val="center"/>
        </w:trPr>
        <w:tc>
          <w:tcPr>
            <w:tcW w:w="9215" w:type="dxa"/>
            <w:gridSpan w:val="4"/>
          </w:tcPr>
          <w:p w14:paraId="7F5DBF85" w14:textId="77777777" w:rsidR="00F82DE2" w:rsidRPr="003B5446" w:rsidRDefault="00F82DE2" w:rsidP="00E83BB0">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4A895D0F" w14:textId="77777777" w:rsidR="00F82DE2" w:rsidRPr="003B5446" w:rsidRDefault="00F82DE2" w:rsidP="00E83BB0">
            <w:pPr>
              <w:pStyle w:val="TAL"/>
              <w:rPr>
                <w:bCs/>
              </w:rPr>
            </w:pPr>
            <w:r w:rsidRPr="003B5446">
              <w:rPr>
                <w:bCs/>
              </w:rPr>
              <w:t>Feature: A short name that can be used to refer to the bit and to the feature.</w:t>
            </w:r>
          </w:p>
          <w:p w14:paraId="12C3D926" w14:textId="7E9DB340" w:rsidR="00F82DE2" w:rsidRPr="003B5446" w:rsidRDefault="00F82DE2" w:rsidP="00E83BB0">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E6E5254" w14:textId="77777777" w:rsidR="00F82DE2" w:rsidRPr="003B5446" w:rsidRDefault="00F82DE2" w:rsidP="00E83BB0">
            <w:pPr>
              <w:pStyle w:val="TAL"/>
            </w:pPr>
            <w:r w:rsidRPr="003B5446">
              <w:t>Description: A clear textual description of the feature.</w:t>
            </w:r>
          </w:p>
        </w:tc>
      </w:tr>
    </w:tbl>
    <w:p w14:paraId="256A3E63" w14:textId="77777777" w:rsidR="00F82DE2" w:rsidRDefault="00F82DE2" w:rsidP="002772C4"/>
    <w:p w14:paraId="77E80FF6" w14:textId="6EF2BCA9" w:rsidR="00AA2561" w:rsidRDefault="00AA2561" w:rsidP="00AA2561">
      <w:pPr>
        <w:pStyle w:val="Heading3"/>
        <w:rPr>
          <w:lang w:val="en-US"/>
        </w:rPr>
      </w:pPr>
      <w:bookmarkStart w:id="1171" w:name="_Toc25157210"/>
      <w:bookmarkStart w:id="1172" w:name="_Toc43118272"/>
      <w:bookmarkStart w:id="1173" w:name="_Toc43208445"/>
      <w:bookmarkStart w:id="1174" w:name="_Toc45030420"/>
      <w:r>
        <w:rPr>
          <w:lang w:val="en-US"/>
        </w:rPr>
        <w:t>6.1.9</w:t>
      </w:r>
      <w:r>
        <w:rPr>
          <w:lang w:val="en-US"/>
        </w:rPr>
        <w:tab/>
        <w:t>Security</w:t>
      </w:r>
      <w:bookmarkEnd w:id="1171"/>
      <w:bookmarkEnd w:id="1172"/>
      <w:bookmarkEnd w:id="1173"/>
      <w:bookmarkEnd w:id="1174"/>
    </w:p>
    <w:p w14:paraId="1CB952D2" w14:textId="37324BCE" w:rsidR="00AA2561" w:rsidRDefault="00AA2561" w:rsidP="00AA2561">
      <w:pPr>
        <w:rPr>
          <w:lang w:val="en-US"/>
        </w:rPr>
      </w:pPr>
      <w:r>
        <w:rPr>
          <w:lang w:val="en-US"/>
        </w:rPr>
        <w:t>As indicated in</w:t>
      </w:r>
      <w:r w:rsidR="00EC045E">
        <w:rPr>
          <w:lang w:val="en-US"/>
        </w:rPr>
        <w:t xml:space="preserve"> 3GPP TS</w:t>
      </w:r>
      <w:r w:rsidR="00E57AD4">
        <w:rPr>
          <w:lang w:val="en-US"/>
        </w:rPr>
        <w:t> 33.501 [</w:t>
      </w:r>
      <w:r>
        <w:rPr>
          <w:lang w:val="en-US"/>
        </w:rPr>
        <w:t xml:space="preserve">27], the access to the Namf_Communication API </w:t>
      </w:r>
      <w:r w:rsidR="0022306F">
        <w:rPr>
          <w:lang w:val="en-US"/>
        </w:rPr>
        <w:t xml:space="preserve">may </w:t>
      </w:r>
      <w:r>
        <w:rPr>
          <w:lang w:val="en-US"/>
        </w:rPr>
        <w:t xml:space="preserve">be authorized by means of the OAuth2 protocol (see </w:t>
      </w:r>
      <w:r w:rsidR="00E57AD4">
        <w:rPr>
          <w:lang w:val="en-US"/>
        </w:rPr>
        <w:t>IETF RFC 6749 </w:t>
      </w:r>
      <w:r>
        <w:rPr>
          <w:lang w:val="en-US"/>
        </w:rPr>
        <w:t>[28]), using the "Client Credentials" authorization grant, where the NRF (see</w:t>
      </w:r>
      <w:r w:rsidR="00EC045E">
        <w:rPr>
          <w:lang w:val="en-US"/>
        </w:rPr>
        <w:t xml:space="preserve"> 3GPP TS</w:t>
      </w:r>
      <w:r w:rsidR="00E57AD4">
        <w:rPr>
          <w:lang w:val="en-US"/>
        </w:rPr>
        <w:t> 29.510 [</w:t>
      </w:r>
      <w:r>
        <w:rPr>
          <w:lang w:val="en-US"/>
        </w:rPr>
        <w:t>29]) plays the role of the authorization server.</w:t>
      </w:r>
    </w:p>
    <w:p w14:paraId="0CAAFEE9" w14:textId="632645AD" w:rsidR="00AA2561" w:rsidRDefault="0022306F" w:rsidP="00AA2561">
      <w:pPr>
        <w:rPr>
          <w:lang w:val="en-US"/>
        </w:rPr>
      </w:pPr>
      <w:r>
        <w:rPr>
          <w:lang w:val="en-US"/>
        </w:rPr>
        <w:t>If Oauth2 authorization is used, a</w:t>
      </w:r>
      <w:r w:rsidR="00AA2561">
        <w:rPr>
          <w:lang w:val="en-US"/>
        </w:rPr>
        <w:t>n NF Service Consumer, prior to consuming services offered by the Namf_Communication API, shall obtain a "token" from the authorization server, by invoking the Access Token Request service, as described in</w:t>
      </w:r>
      <w:r w:rsidR="00EC045E">
        <w:rPr>
          <w:lang w:val="en-US"/>
        </w:rPr>
        <w:t xml:space="preserve"> 3GPP TS</w:t>
      </w:r>
      <w:r w:rsidR="00E57AD4">
        <w:rPr>
          <w:lang w:val="en-US"/>
        </w:rPr>
        <w:t> 29.510 [</w:t>
      </w:r>
      <w:r w:rsidR="00AA2561">
        <w:rPr>
          <w:lang w:val="en-US"/>
        </w:rPr>
        <w:t xml:space="preserve">29], </w:t>
      </w:r>
      <w:r w:rsidR="003416AC">
        <w:rPr>
          <w:lang w:val="en-US"/>
        </w:rPr>
        <w:t>clause</w:t>
      </w:r>
      <w:r w:rsidR="00AA2561">
        <w:rPr>
          <w:lang w:val="en-US"/>
        </w:rPr>
        <w:t xml:space="preserve"> 5.4.2.2.</w:t>
      </w:r>
    </w:p>
    <w:p w14:paraId="1701E21A" w14:textId="77777777" w:rsidR="00AA2561" w:rsidRPr="00082B3E" w:rsidRDefault="00AA2561" w:rsidP="00AA2561">
      <w:pPr>
        <w:pStyle w:val="NO"/>
        <w:rPr>
          <w:lang w:val="en-US"/>
        </w:rPr>
      </w:pPr>
      <w:r>
        <w:rPr>
          <w:lang w:val="en-US"/>
        </w:rPr>
        <w:t>NOTE:</w:t>
      </w:r>
      <w:r>
        <w:rPr>
          <w:lang w:val="en-US"/>
        </w:rPr>
        <w:tab/>
        <w:t>When multiple NRFs are deployed in a network, the NRF used as authorization server is the same NRF that the NF Service Consumer used for discovering the Namf_Communication service.</w:t>
      </w:r>
    </w:p>
    <w:p w14:paraId="3E4BAE6D" w14:textId="4F1CC6EB" w:rsidR="00AA2561" w:rsidRPr="00287154" w:rsidRDefault="00AA2561" w:rsidP="002772C4">
      <w:pPr>
        <w:rPr>
          <w:lang w:val="en-US"/>
        </w:rPr>
      </w:pPr>
      <w:r>
        <w:rPr>
          <w:lang w:val="en-US"/>
        </w:rPr>
        <w:t>The Namf_Communication API define</w:t>
      </w:r>
      <w:r w:rsidR="0022306F">
        <w:rPr>
          <w:lang w:val="en-US"/>
        </w:rPr>
        <w:t>s</w:t>
      </w:r>
      <w:r>
        <w:rPr>
          <w:lang w:val="en-US"/>
        </w:rPr>
        <w:t xml:space="preserve"> scopes for OAuth2 authorization</w:t>
      </w:r>
      <w:r w:rsidR="0022306F">
        <w:rPr>
          <w:lang w:val="en-US"/>
        </w:rPr>
        <w:t xml:space="preserve"> as specified in</w:t>
      </w:r>
      <w:r w:rsidR="00EC045E">
        <w:rPr>
          <w:lang w:val="en-US"/>
        </w:rPr>
        <w:t xml:space="preserve"> 3GPP TS</w:t>
      </w:r>
      <w:r w:rsidR="00E57AD4">
        <w:rPr>
          <w:lang w:val="en-US"/>
        </w:rPr>
        <w:t> 33.501 [</w:t>
      </w:r>
      <w:r w:rsidR="0022306F">
        <w:rPr>
          <w:lang w:val="en-US"/>
        </w:rPr>
        <w:t>27]; it defines a single scope consisting on the name of the service (i.e., "namf-comm"), and it does not define any additional scopes at resource or operation level</w:t>
      </w:r>
      <w:r>
        <w:rPr>
          <w:lang w:val="en-US"/>
        </w:rPr>
        <w:t>.</w:t>
      </w:r>
    </w:p>
    <w:p w14:paraId="786F612A" w14:textId="02F28BE0" w:rsidR="00515970" w:rsidRDefault="00515970" w:rsidP="00170884">
      <w:pPr>
        <w:pStyle w:val="Heading2"/>
      </w:pPr>
      <w:bookmarkStart w:id="1175" w:name="_Toc25157211"/>
      <w:bookmarkStart w:id="1176" w:name="_Toc43118273"/>
      <w:bookmarkStart w:id="1177" w:name="_Toc43208446"/>
      <w:bookmarkStart w:id="1178" w:name="_Toc45030421"/>
      <w:r>
        <w:t>6.2</w:t>
      </w:r>
      <w:r>
        <w:tab/>
      </w:r>
      <w:r w:rsidR="00170884" w:rsidRPr="00317982">
        <w:t>Namf_EventExposure</w:t>
      </w:r>
      <w:r>
        <w:t xml:space="preserve"> Service API</w:t>
      </w:r>
      <w:bookmarkEnd w:id="1175"/>
      <w:bookmarkEnd w:id="1176"/>
      <w:bookmarkEnd w:id="1177"/>
      <w:bookmarkEnd w:id="1178"/>
    </w:p>
    <w:p w14:paraId="63EF72BB" w14:textId="50F85CFF" w:rsidR="00515970" w:rsidRDefault="00170884" w:rsidP="00515970">
      <w:pPr>
        <w:pStyle w:val="Heading3"/>
      </w:pPr>
      <w:bookmarkStart w:id="1179" w:name="_Toc25157212"/>
      <w:bookmarkStart w:id="1180" w:name="_Toc43118274"/>
      <w:bookmarkStart w:id="1181" w:name="_Toc43208447"/>
      <w:bookmarkStart w:id="1182" w:name="_Toc45030422"/>
      <w:r>
        <w:t>6.2</w:t>
      </w:r>
      <w:r w:rsidR="00515970">
        <w:t>.1</w:t>
      </w:r>
      <w:r w:rsidR="00515970">
        <w:tab/>
      </w:r>
      <w:r w:rsidR="004B641F">
        <w:t>API URI</w:t>
      </w:r>
      <w:bookmarkEnd w:id="1179"/>
      <w:bookmarkEnd w:id="1180"/>
      <w:bookmarkEnd w:id="1181"/>
      <w:bookmarkEnd w:id="1182"/>
    </w:p>
    <w:p w14:paraId="4DBD29A3" w14:textId="77777777" w:rsidR="00E73E06" w:rsidRPr="00E23840" w:rsidRDefault="00E73E06" w:rsidP="00E73E06">
      <w:pPr>
        <w:rPr>
          <w:noProof/>
          <w:lang w:eastAsia="zh-CN"/>
        </w:rPr>
      </w:pPr>
      <w:r w:rsidRPr="00E23840">
        <w:rPr>
          <w:noProof/>
        </w:rPr>
        <w:t>The</w:t>
      </w:r>
      <w:r>
        <w:rPr>
          <w:noProof/>
        </w:rPr>
        <w:t xml:space="preserve"> </w:t>
      </w:r>
      <w:r w:rsidRPr="00E23840">
        <w:rPr>
          <w:noProof/>
        </w:rPr>
        <w:t xml:space="preserve"> </w:t>
      </w:r>
      <w:r>
        <w:rPr>
          <w:noProof/>
        </w:rPr>
        <w:t>Namf_EventExposure</w:t>
      </w:r>
      <w:r w:rsidRPr="00E23840">
        <w:rPr>
          <w:noProof/>
        </w:rPr>
        <w:t xml:space="preserve"> shall use the </w:t>
      </w:r>
      <w:r>
        <w:rPr>
          <w:noProof/>
        </w:rPr>
        <w:t>Namf_EventExposure</w:t>
      </w:r>
      <w:r w:rsidRPr="00E23840">
        <w:rPr>
          <w:noProof/>
        </w:rPr>
        <w:t xml:space="preserve"> </w:t>
      </w:r>
      <w:r w:rsidRPr="00E23840">
        <w:rPr>
          <w:noProof/>
          <w:lang w:eastAsia="zh-CN"/>
        </w:rPr>
        <w:t>API.</w:t>
      </w:r>
    </w:p>
    <w:p w14:paraId="6CF33FE8" w14:textId="3557BAF6" w:rsidR="00E73E06" w:rsidRPr="00E23840" w:rsidRDefault="00E73E06" w:rsidP="00E73E06">
      <w:pPr>
        <w:rPr>
          <w:noProof/>
          <w:lang w:eastAsia="zh-CN"/>
        </w:rPr>
      </w:pPr>
      <w:r w:rsidRPr="00E23840">
        <w:rPr>
          <w:noProof/>
          <w:lang w:eastAsia="zh-CN"/>
        </w:rPr>
        <w:t xml:space="preserve">The request URI used in HTTP request from the NF service consumer towards the </w:t>
      </w:r>
      <w:r>
        <w:rPr>
          <w:noProof/>
          <w:lang w:eastAsia="zh-CN"/>
        </w:rPr>
        <w:t>NF service producer</w:t>
      </w:r>
      <w:r w:rsidRPr="00E23840">
        <w:rPr>
          <w:noProof/>
          <w:lang w:eastAsia="zh-CN"/>
        </w:rPr>
        <w:t xml:space="preserve"> shall have the structure defined in </w:t>
      </w:r>
      <w:r w:rsidR="003416AC">
        <w:rPr>
          <w:noProof/>
          <w:lang w:eastAsia="zh-CN"/>
        </w:rPr>
        <w:t>clause</w:t>
      </w:r>
      <w:r w:rsidRPr="00E23840">
        <w:rPr>
          <w:noProof/>
          <w:lang w:eastAsia="zh-CN"/>
        </w:rPr>
        <w:t> 4.4.1 of</w:t>
      </w:r>
      <w:r w:rsidR="00EC045E">
        <w:rPr>
          <w:noProof/>
          <w:lang w:eastAsia="zh-CN"/>
        </w:rPr>
        <w:t xml:space="preserve"> 3GPP TS</w:t>
      </w:r>
      <w:r w:rsidR="00E57AD4">
        <w:rPr>
          <w:noProof/>
          <w:lang w:eastAsia="zh-CN"/>
        </w:rPr>
        <w:t> </w:t>
      </w:r>
      <w:r w:rsidR="00E57AD4" w:rsidRPr="00E23840">
        <w:rPr>
          <w:noProof/>
          <w:lang w:eastAsia="zh-CN"/>
        </w:rPr>
        <w:t>29.501</w:t>
      </w:r>
      <w:r w:rsidR="00E57AD4">
        <w:rPr>
          <w:noProof/>
          <w:lang w:eastAsia="zh-CN"/>
        </w:rPr>
        <w:t> </w:t>
      </w:r>
      <w:r w:rsidR="00E57AD4" w:rsidRPr="00E23840">
        <w:rPr>
          <w:noProof/>
          <w:lang w:eastAsia="zh-CN"/>
        </w:rPr>
        <w:t>[</w:t>
      </w:r>
      <w:r>
        <w:rPr>
          <w:noProof/>
          <w:lang w:eastAsia="zh-CN"/>
        </w:rPr>
        <w:t>5</w:t>
      </w:r>
      <w:r w:rsidRPr="00E23840">
        <w:rPr>
          <w:noProof/>
          <w:lang w:eastAsia="zh-CN"/>
        </w:rPr>
        <w:t>], i.e.:</w:t>
      </w:r>
    </w:p>
    <w:p w14:paraId="4AE7A47C" w14:textId="77777777" w:rsidR="00E73E06" w:rsidRPr="00E23840" w:rsidRDefault="00E73E06" w:rsidP="00E73E0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339E16F8" w14:textId="77777777" w:rsidR="00E73E06" w:rsidRPr="00E23840" w:rsidRDefault="00E73E06" w:rsidP="00E73E06">
      <w:pPr>
        <w:rPr>
          <w:noProof/>
          <w:lang w:eastAsia="zh-CN"/>
        </w:rPr>
      </w:pPr>
      <w:r w:rsidRPr="00E23840">
        <w:rPr>
          <w:noProof/>
          <w:lang w:eastAsia="zh-CN"/>
        </w:rPr>
        <w:t>with the following components:</w:t>
      </w:r>
    </w:p>
    <w:p w14:paraId="52E3ED7A" w14:textId="472B62D3" w:rsidR="00E73E06" w:rsidRPr="00E23840" w:rsidRDefault="00E73E06" w:rsidP="00E73E0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sidR="00EC045E">
        <w:rPr>
          <w:noProof/>
        </w:rPr>
        <w:t xml:space="preserve"> 3GPP TS</w:t>
      </w:r>
      <w:r w:rsidR="00E57AD4">
        <w:rPr>
          <w:noProof/>
          <w:lang w:eastAsia="zh-CN"/>
        </w:rPr>
        <w:t> </w:t>
      </w:r>
      <w:r w:rsidR="00E57AD4" w:rsidRPr="00E23840">
        <w:rPr>
          <w:noProof/>
          <w:lang w:eastAsia="zh-CN"/>
        </w:rPr>
        <w:t>29.501</w:t>
      </w:r>
      <w:r w:rsidR="00E57AD4">
        <w:rPr>
          <w:noProof/>
          <w:lang w:eastAsia="zh-CN"/>
        </w:rPr>
        <w:t> </w:t>
      </w:r>
      <w:r w:rsidR="00E57AD4" w:rsidRPr="00E23840">
        <w:rPr>
          <w:noProof/>
          <w:lang w:eastAsia="zh-CN"/>
        </w:rPr>
        <w:t>[</w:t>
      </w:r>
      <w:r>
        <w:rPr>
          <w:noProof/>
          <w:lang w:eastAsia="zh-CN"/>
        </w:rPr>
        <w:t>5</w:t>
      </w:r>
      <w:r w:rsidRPr="00E23840">
        <w:rPr>
          <w:noProof/>
          <w:lang w:eastAsia="zh-CN"/>
        </w:rPr>
        <w:t>].</w:t>
      </w:r>
    </w:p>
    <w:p w14:paraId="0D1A42CE" w14:textId="77777777" w:rsidR="00E73E06" w:rsidRPr="00E23840" w:rsidRDefault="00E73E06" w:rsidP="00E73E0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"namf-evts"</w:t>
      </w:r>
      <w:r w:rsidRPr="00E23840">
        <w:rPr>
          <w:noProof/>
        </w:rPr>
        <w:t>.</w:t>
      </w:r>
    </w:p>
    <w:p w14:paraId="43819860" w14:textId="77777777" w:rsidR="00E73E06" w:rsidRPr="00E23840" w:rsidRDefault="00E73E06" w:rsidP="00E73E06">
      <w:pPr>
        <w:pStyle w:val="B1"/>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1F8CA4FF" w14:textId="6FF9B497" w:rsidR="000A0FEA" w:rsidRDefault="00E73E06" w:rsidP="000A0FEA">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sidR="003416AC">
        <w:rPr>
          <w:noProof/>
        </w:rPr>
        <w:t>clause</w:t>
      </w:r>
      <w:r w:rsidRPr="00E23840">
        <w:rPr>
          <w:noProof/>
          <w:lang w:eastAsia="zh-CN"/>
        </w:rPr>
        <w:t> </w:t>
      </w:r>
      <w:r>
        <w:rPr>
          <w:noProof/>
          <w:lang w:eastAsia="zh-CN"/>
        </w:rPr>
        <w:t>6.2</w:t>
      </w:r>
      <w:r w:rsidRPr="00E23840">
        <w:rPr>
          <w:noProof/>
        </w:rPr>
        <w:t>.3.</w:t>
      </w:r>
    </w:p>
    <w:p w14:paraId="71A2883A" w14:textId="462D94BB" w:rsidR="00515970" w:rsidRDefault="00170884" w:rsidP="00515970">
      <w:pPr>
        <w:pStyle w:val="Heading3"/>
      </w:pPr>
      <w:bookmarkStart w:id="1183" w:name="_Toc25157213"/>
      <w:bookmarkStart w:id="1184" w:name="_Toc43118275"/>
      <w:bookmarkStart w:id="1185" w:name="_Toc43208448"/>
      <w:bookmarkStart w:id="1186" w:name="_Toc45030423"/>
      <w:r>
        <w:lastRenderedPageBreak/>
        <w:t>6.2</w:t>
      </w:r>
      <w:r w:rsidR="00515970">
        <w:t>.2</w:t>
      </w:r>
      <w:r w:rsidR="00515970">
        <w:tab/>
        <w:t>Usage of HTTP</w:t>
      </w:r>
      <w:bookmarkEnd w:id="1183"/>
      <w:bookmarkEnd w:id="1184"/>
      <w:bookmarkEnd w:id="1185"/>
      <w:bookmarkEnd w:id="1186"/>
    </w:p>
    <w:p w14:paraId="0350FEC1" w14:textId="1E46D657" w:rsidR="00515970" w:rsidRDefault="00170884" w:rsidP="00515970">
      <w:pPr>
        <w:pStyle w:val="Heading4"/>
      </w:pPr>
      <w:bookmarkStart w:id="1187" w:name="_Toc25157214"/>
      <w:bookmarkStart w:id="1188" w:name="_Toc43118276"/>
      <w:bookmarkStart w:id="1189" w:name="_Toc43208449"/>
      <w:bookmarkStart w:id="1190" w:name="_Toc45030424"/>
      <w:r>
        <w:t>6.2</w:t>
      </w:r>
      <w:r w:rsidR="00515970">
        <w:t>.2.1</w:t>
      </w:r>
      <w:r w:rsidR="00515970">
        <w:tab/>
        <w:t>General</w:t>
      </w:r>
      <w:bookmarkEnd w:id="1187"/>
      <w:bookmarkEnd w:id="1188"/>
      <w:bookmarkEnd w:id="1189"/>
      <w:bookmarkEnd w:id="1190"/>
    </w:p>
    <w:p w14:paraId="5549D1F5" w14:textId="1C69FE77" w:rsidR="00B85CC1" w:rsidRDefault="00B85CC1" w:rsidP="00B85CC1">
      <w:r>
        <w:t xml:space="preserve">HTTP/2, as defined in </w:t>
      </w:r>
      <w:r w:rsidR="00E57AD4">
        <w:t>IETF RFC 7540 </w:t>
      </w:r>
      <w:r>
        <w:t>[</w:t>
      </w:r>
      <w:r w:rsidR="002F6DB6">
        <w:t>19</w:t>
      </w:r>
      <w:r>
        <w:t>], shall be used as specified in clause 5 of</w:t>
      </w:r>
      <w:r w:rsidR="00EC045E">
        <w:t xml:space="preserve"> 3GPP TS</w:t>
      </w:r>
      <w:r w:rsidR="00E57AD4">
        <w:t> 29.500 [</w:t>
      </w:r>
      <w:r>
        <w:t>4].</w:t>
      </w:r>
    </w:p>
    <w:p w14:paraId="0C08856B" w14:textId="11FF46F8" w:rsidR="00B85CC1" w:rsidRPr="008C21B1" w:rsidRDefault="00B85CC1" w:rsidP="00B85CC1">
      <w:r w:rsidRPr="008C21B1">
        <w:t>HTTP</w:t>
      </w:r>
      <w:r>
        <w:rPr>
          <w:lang w:eastAsia="zh-CN"/>
        </w:rPr>
        <w:t xml:space="preserve">/2 </w:t>
      </w:r>
      <w:r w:rsidRPr="008C21B1">
        <w:t xml:space="preserve">shall be </w:t>
      </w:r>
      <w:r>
        <w:t>transported</w:t>
      </w:r>
      <w:r w:rsidRPr="008C21B1">
        <w:t xml:space="preserve"> as specified in </w:t>
      </w:r>
      <w:r w:rsidR="003416AC">
        <w:t>clause</w:t>
      </w:r>
      <w:r>
        <w:t> </w:t>
      </w:r>
      <w:r w:rsidRPr="008C21B1">
        <w:t>5</w:t>
      </w:r>
      <w:r>
        <w:t>.3</w:t>
      </w:r>
      <w:r w:rsidRPr="008C21B1">
        <w:t xml:space="preserve"> of</w:t>
      </w:r>
      <w:r w:rsidR="00EC045E">
        <w:t xml:space="preserve"> 3GPP TS</w:t>
      </w:r>
      <w:r w:rsidR="00E57AD4">
        <w:t> </w:t>
      </w:r>
      <w:r w:rsidR="00E57AD4" w:rsidRPr="008C21B1">
        <w:t>29.500</w:t>
      </w:r>
      <w:r w:rsidR="00E57AD4">
        <w:t> </w:t>
      </w:r>
      <w:r w:rsidR="00E57AD4" w:rsidRPr="008C21B1">
        <w:t>[</w:t>
      </w:r>
      <w:r w:rsidRPr="008C21B1">
        <w:t>4].</w:t>
      </w:r>
    </w:p>
    <w:p w14:paraId="3DF30315" w14:textId="77777777" w:rsidR="00B85CC1" w:rsidRDefault="00B85CC1" w:rsidP="00BA6BB9">
      <w:r w:rsidRPr="00D03C7C">
        <w:t>HTTP messages and bodies for the N</w:t>
      </w:r>
      <w:r>
        <w:t>amf_EventExposure</w:t>
      </w:r>
      <w:r w:rsidRPr="00D03C7C">
        <w:t xml:space="preserve"> service shall comply with the OpenAPI [</w:t>
      </w:r>
      <w:r w:rsidR="00F412EC">
        <w:t>23</w:t>
      </w:r>
      <w:r w:rsidRPr="00D03C7C">
        <w:t>] specification contained in Annex A.</w:t>
      </w:r>
    </w:p>
    <w:p w14:paraId="2ECA12B9" w14:textId="719954CC" w:rsidR="00515970" w:rsidRDefault="00170884" w:rsidP="00515970">
      <w:pPr>
        <w:pStyle w:val="Heading4"/>
      </w:pPr>
      <w:bookmarkStart w:id="1191" w:name="_Toc25157215"/>
      <w:bookmarkStart w:id="1192" w:name="_Toc43118277"/>
      <w:bookmarkStart w:id="1193" w:name="_Toc43208450"/>
      <w:bookmarkStart w:id="1194" w:name="_Toc45030425"/>
      <w:r>
        <w:t>6.2</w:t>
      </w:r>
      <w:r w:rsidR="00515970">
        <w:t>.2.2</w:t>
      </w:r>
      <w:r w:rsidR="00515970">
        <w:tab/>
        <w:t>HTTP standard headers</w:t>
      </w:r>
      <w:bookmarkEnd w:id="1191"/>
      <w:bookmarkEnd w:id="1192"/>
      <w:bookmarkEnd w:id="1193"/>
      <w:bookmarkEnd w:id="1194"/>
    </w:p>
    <w:p w14:paraId="193D11BC" w14:textId="3176445D" w:rsidR="00515970" w:rsidRDefault="00170884" w:rsidP="00515970">
      <w:pPr>
        <w:pStyle w:val="Heading5"/>
        <w:rPr>
          <w:lang w:eastAsia="zh-CN"/>
        </w:rPr>
      </w:pPr>
      <w:bookmarkStart w:id="1195" w:name="_Toc25157216"/>
      <w:bookmarkStart w:id="1196" w:name="_Toc43118278"/>
      <w:bookmarkStart w:id="1197" w:name="_Toc43208451"/>
      <w:bookmarkStart w:id="1198" w:name="_Toc45030426"/>
      <w:r>
        <w:t>6.2</w:t>
      </w:r>
      <w:r w:rsidR="00515970">
        <w:t>.2.2.1</w:t>
      </w:r>
      <w:r w:rsidR="00515970">
        <w:rPr>
          <w:lang w:eastAsia="zh-CN"/>
        </w:rPr>
        <w:tab/>
        <w:t>General</w:t>
      </w:r>
      <w:bookmarkEnd w:id="1195"/>
      <w:bookmarkEnd w:id="1196"/>
      <w:bookmarkEnd w:id="1197"/>
      <w:bookmarkEnd w:id="1198"/>
    </w:p>
    <w:p w14:paraId="56DE1A8F" w14:textId="354F5008" w:rsidR="00C155C0" w:rsidRPr="003558DA" w:rsidRDefault="00C155C0" w:rsidP="00C155C0">
      <w:pPr>
        <w:rPr>
          <w:lang w:eastAsia="zh-CN"/>
        </w:rPr>
      </w:pPr>
      <w:r>
        <w:t>The usage of HTTP standard headers</w:t>
      </w:r>
      <w:r w:rsidRPr="001726B8">
        <w:t xml:space="preserve"> </w:t>
      </w:r>
      <w:r>
        <w:t xml:space="preserve">shall be supported as specified in </w:t>
      </w:r>
      <w:r w:rsidR="003416AC">
        <w:t>clause</w:t>
      </w:r>
      <w:r>
        <w:t xml:space="preserve"> 5.2.2 </w:t>
      </w:r>
      <w:r w:rsidRPr="008C21B1">
        <w:t>of</w:t>
      </w:r>
      <w:r w:rsidR="00EC045E">
        <w:t xml:space="preserve"> 3GPP TS</w:t>
      </w:r>
      <w:r w:rsidR="00E57AD4">
        <w:t> </w:t>
      </w:r>
      <w:r w:rsidR="00E57AD4" w:rsidRPr="008C21B1">
        <w:t>29.500</w:t>
      </w:r>
      <w:r w:rsidR="00E57AD4">
        <w:t> </w:t>
      </w:r>
      <w:r w:rsidR="00E57AD4" w:rsidRPr="008C21B1">
        <w:t>[</w:t>
      </w:r>
      <w:r w:rsidRPr="008C21B1">
        <w:t>4]</w:t>
      </w:r>
      <w:r>
        <w:t>.</w:t>
      </w:r>
    </w:p>
    <w:p w14:paraId="21ADC1CF" w14:textId="2DECB9F6" w:rsidR="00515970" w:rsidRDefault="00170884" w:rsidP="00515970">
      <w:pPr>
        <w:pStyle w:val="Heading5"/>
      </w:pPr>
      <w:bookmarkStart w:id="1199" w:name="_Toc25157217"/>
      <w:bookmarkStart w:id="1200" w:name="_Toc43118279"/>
      <w:bookmarkStart w:id="1201" w:name="_Toc43208452"/>
      <w:bookmarkStart w:id="1202" w:name="_Toc45030427"/>
      <w:r>
        <w:t>6.2</w:t>
      </w:r>
      <w:r w:rsidR="00515970">
        <w:t>.2.2.2</w:t>
      </w:r>
      <w:r w:rsidR="00515970">
        <w:tab/>
        <w:t>Content type</w:t>
      </w:r>
      <w:bookmarkEnd w:id="1199"/>
      <w:bookmarkEnd w:id="1200"/>
      <w:bookmarkEnd w:id="1201"/>
      <w:bookmarkEnd w:id="1202"/>
    </w:p>
    <w:p w14:paraId="2BA8DC6A" w14:textId="77777777" w:rsidR="005D0B7E" w:rsidRDefault="005D0B7E" w:rsidP="005D0B7E">
      <w:r w:rsidRPr="000B71E3">
        <w:t>The following content types shall be supported:</w:t>
      </w:r>
    </w:p>
    <w:p w14:paraId="081C9DA3" w14:textId="1C08D817" w:rsidR="005D0B7E" w:rsidRPr="002857AD" w:rsidRDefault="005D0B7E" w:rsidP="005D0B7E">
      <w:pPr>
        <w:pStyle w:val="B1"/>
      </w:pPr>
      <w:r w:rsidRPr="002857AD">
        <w:t>-</w:t>
      </w:r>
      <w:r w:rsidRPr="002857AD">
        <w:tab/>
        <w:t xml:space="preserve">JSON, as defined in </w:t>
      </w:r>
      <w:r w:rsidR="00E57AD4" w:rsidRPr="002857AD">
        <w:rPr>
          <w:noProof/>
          <w:lang w:eastAsia="zh-CN"/>
        </w:rPr>
        <w:t>IETF</w:t>
      </w:r>
      <w:r w:rsidR="00E57AD4">
        <w:rPr>
          <w:noProof/>
          <w:lang w:eastAsia="zh-CN"/>
        </w:rPr>
        <w:t> </w:t>
      </w:r>
      <w:r w:rsidR="00E57AD4" w:rsidRPr="002857AD">
        <w:rPr>
          <w:noProof/>
          <w:lang w:eastAsia="zh-CN"/>
        </w:rPr>
        <w:t>RFC</w:t>
      </w:r>
      <w:r w:rsidR="00E57AD4">
        <w:rPr>
          <w:noProof/>
          <w:lang w:eastAsia="zh-CN"/>
        </w:rPr>
        <w:t> </w:t>
      </w:r>
      <w:r w:rsidR="00E57AD4" w:rsidRPr="002857AD">
        <w:rPr>
          <w:noProof/>
          <w:lang w:eastAsia="zh-CN"/>
        </w:rPr>
        <w:t>8259 </w:t>
      </w:r>
      <w:r w:rsidRPr="002857AD">
        <w:rPr>
          <w:noProof/>
          <w:lang w:eastAsia="zh-CN"/>
        </w:rPr>
        <w:t>[</w:t>
      </w:r>
      <w:r>
        <w:rPr>
          <w:noProof/>
          <w:lang w:eastAsia="zh-CN"/>
        </w:rPr>
        <w:t>8</w:t>
      </w:r>
      <w:r w:rsidRPr="002857AD">
        <w:rPr>
          <w:noProof/>
          <w:lang w:eastAsia="zh-CN"/>
        </w:rPr>
        <w:t>], shall be used as content type of the HTTP bodies specified in the present specification</w:t>
      </w:r>
      <w:r w:rsidRPr="002857AD">
        <w:t xml:space="preserve"> as indicated in </w:t>
      </w:r>
      <w:r w:rsidR="003416AC">
        <w:t>clause</w:t>
      </w:r>
      <w:r w:rsidRPr="002857AD">
        <w:t xml:space="preserve"> 5.4 of</w:t>
      </w:r>
      <w:r w:rsidR="00EC045E">
        <w:t xml:space="preserve"> 3GPP TS</w:t>
      </w:r>
      <w:r w:rsidR="00E57AD4">
        <w:t> </w:t>
      </w:r>
      <w:r w:rsidR="00E57AD4" w:rsidRPr="002857AD">
        <w:t>29.500</w:t>
      </w:r>
      <w:r w:rsidR="00E57AD4">
        <w:t> </w:t>
      </w:r>
      <w:r w:rsidR="00E57AD4" w:rsidRPr="002857AD">
        <w:t>[</w:t>
      </w:r>
      <w:r w:rsidRPr="002857AD">
        <w:t>4].</w:t>
      </w:r>
    </w:p>
    <w:p w14:paraId="4CD8227F" w14:textId="25EFB14D" w:rsidR="005D0B7E" w:rsidRPr="002857AD" w:rsidRDefault="005D0B7E" w:rsidP="005D0B7E">
      <w:pPr>
        <w:pStyle w:val="B1"/>
      </w:pPr>
      <w:r w:rsidRPr="002857AD">
        <w:t>-</w:t>
      </w:r>
      <w:r w:rsidRPr="002857AD">
        <w:tab/>
        <w:t>The Problem Details JSON Object (</w:t>
      </w:r>
      <w:r w:rsidR="00E57AD4" w:rsidRPr="002857AD">
        <w:t>IETF</w:t>
      </w:r>
      <w:r w:rsidR="00E57AD4">
        <w:t> </w:t>
      </w:r>
      <w:r w:rsidR="00E57AD4" w:rsidRPr="002857AD">
        <w:t>RFC</w:t>
      </w:r>
      <w:r w:rsidR="00E57AD4">
        <w:t> </w:t>
      </w:r>
      <w:r w:rsidR="00E57AD4" w:rsidRPr="002857AD">
        <w:t>7807 </w:t>
      </w:r>
      <w:r w:rsidRPr="002857AD">
        <w:t>[</w:t>
      </w:r>
      <w:r w:rsidR="008A7A5E">
        <w:t>36</w:t>
      </w:r>
      <w:r w:rsidRPr="002857AD">
        <w:t>]). The use of the Problem Details JSON object in a HTTP response body shall be signalled by the content type "application/problem+json".</w:t>
      </w:r>
    </w:p>
    <w:p w14:paraId="1AB04964" w14:textId="342024C1" w:rsidR="005D0B7E" w:rsidRPr="002857AD" w:rsidRDefault="005D0B7E" w:rsidP="005D0B7E">
      <w:pPr>
        <w:pStyle w:val="B1"/>
      </w:pPr>
      <w:r w:rsidRPr="002857AD">
        <w:t>-</w:t>
      </w:r>
      <w:r w:rsidRPr="002857AD">
        <w:tab/>
        <w:t>JSON Patch (</w:t>
      </w:r>
      <w:r w:rsidR="00E57AD4" w:rsidRPr="002857AD">
        <w:t>IETF</w:t>
      </w:r>
      <w:r w:rsidR="00E57AD4">
        <w:t> </w:t>
      </w:r>
      <w:r w:rsidR="00E57AD4" w:rsidRPr="002857AD">
        <w:t>RFC</w:t>
      </w:r>
      <w:r w:rsidR="00E57AD4">
        <w:t> </w:t>
      </w:r>
      <w:r w:rsidR="00E57AD4" w:rsidRPr="002857AD">
        <w:t>6902 </w:t>
      </w:r>
      <w:r w:rsidRPr="002857AD">
        <w:t>[</w:t>
      </w:r>
      <w:r w:rsidR="00E57AD4">
        <w:t>14</w:t>
      </w:r>
      <w:r w:rsidRPr="002857AD">
        <w:t>]). The use of the JSON Patch format in a HTTP request body shall be signalled by the content type "application/json-patch+json".</w:t>
      </w:r>
    </w:p>
    <w:p w14:paraId="21F0DE38" w14:textId="5CC7E00B" w:rsidR="00C155C0" w:rsidRDefault="00C155C0" w:rsidP="00C155C0">
      <w:pPr>
        <w:pStyle w:val="Guidance"/>
      </w:pPr>
    </w:p>
    <w:p w14:paraId="3089D0C7" w14:textId="4120F388" w:rsidR="00515970" w:rsidRDefault="00170884" w:rsidP="00515970">
      <w:pPr>
        <w:pStyle w:val="Heading4"/>
      </w:pPr>
      <w:bookmarkStart w:id="1203" w:name="_Toc25157218"/>
      <w:bookmarkStart w:id="1204" w:name="_Toc43118280"/>
      <w:bookmarkStart w:id="1205" w:name="_Toc43208453"/>
      <w:bookmarkStart w:id="1206" w:name="_Toc45030428"/>
      <w:r>
        <w:t>6.2</w:t>
      </w:r>
      <w:r w:rsidR="00515970">
        <w:t>.2.3</w:t>
      </w:r>
      <w:r w:rsidR="00515970">
        <w:tab/>
        <w:t>HTTP custom headers</w:t>
      </w:r>
      <w:bookmarkEnd w:id="1203"/>
      <w:bookmarkEnd w:id="1204"/>
      <w:bookmarkEnd w:id="1205"/>
      <w:bookmarkEnd w:id="1206"/>
    </w:p>
    <w:p w14:paraId="321B323E" w14:textId="4BF0F5DA" w:rsidR="00515970" w:rsidRDefault="00170884" w:rsidP="00515970">
      <w:pPr>
        <w:pStyle w:val="Heading5"/>
        <w:rPr>
          <w:lang w:eastAsia="zh-CN"/>
        </w:rPr>
      </w:pPr>
      <w:bookmarkStart w:id="1207" w:name="_Toc25157219"/>
      <w:bookmarkStart w:id="1208" w:name="_Toc43118281"/>
      <w:bookmarkStart w:id="1209" w:name="_Toc43208454"/>
      <w:bookmarkStart w:id="1210" w:name="_Toc45030429"/>
      <w:r>
        <w:t>6.2</w:t>
      </w:r>
      <w:r w:rsidR="00515970">
        <w:t>.2.3.1</w:t>
      </w:r>
      <w:r w:rsidR="00515970">
        <w:rPr>
          <w:lang w:eastAsia="zh-CN"/>
        </w:rPr>
        <w:tab/>
        <w:t>General</w:t>
      </w:r>
      <w:bookmarkEnd w:id="1207"/>
      <w:bookmarkEnd w:id="1208"/>
      <w:bookmarkEnd w:id="1209"/>
      <w:bookmarkEnd w:id="1210"/>
    </w:p>
    <w:p w14:paraId="58634718" w14:textId="0A7888F5" w:rsidR="00C155C0" w:rsidRPr="00D03C7C" w:rsidRDefault="00C155C0" w:rsidP="00C155C0">
      <w:r>
        <w:t>In this release of this specification, n</w:t>
      </w:r>
      <w:r w:rsidRPr="00D24221">
        <w:t>o custom header</w:t>
      </w:r>
      <w:r>
        <w:t>s specific to the Namf_EventExposure service are</w:t>
      </w:r>
      <w:r w:rsidRPr="00D24221">
        <w:t xml:space="preserve"> </w:t>
      </w:r>
      <w:r>
        <w:t>defined. For 3GPP specific HTTP custom headers used across all service based interfaces, see clause 5.2.3 of</w:t>
      </w:r>
      <w:r w:rsidR="00EC045E">
        <w:t xml:space="preserve"> 3GPP TS</w:t>
      </w:r>
      <w:r w:rsidR="00E57AD4">
        <w:t> 29.500 [</w:t>
      </w:r>
      <w:r>
        <w:t>4].</w:t>
      </w:r>
    </w:p>
    <w:p w14:paraId="73AB4400" w14:textId="6DA6E4F0" w:rsidR="00515970" w:rsidRDefault="00170884" w:rsidP="00515970">
      <w:pPr>
        <w:pStyle w:val="Heading3"/>
      </w:pPr>
      <w:bookmarkStart w:id="1211" w:name="_Toc25157220"/>
      <w:bookmarkStart w:id="1212" w:name="_Toc43118282"/>
      <w:bookmarkStart w:id="1213" w:name="_Toc43208455"/>
      <w:bookmarkStart w:id="1214" w:name="_Toc45030430"/>
      <w:r>
        <w:t>6.2</w:t>
      </w:r>
      <w:r w:rsidR="00515970">
        <w:t>.3</w:t>
      </w:r>
      <w:r w:rsidR="00515970">
        <w:tab/>
        <w:t>Resources</w:t>
      </w:r>
      <w:bookmarkEnd w:id="1211"/>
      <w:bookmarkEnd w:id="1212"/>
      <w:bookmarkEnd w:id="1213"/>
      <w:bookmarkEnd w:id="1214"/>
    </w:p>
    <w:p w14:paraId="0C5C9D81" w14:textId="534B2FB6" w:rsidR="00553F2C" w:rsidRDefault="00170884" w:rsidP="00287154">
      <w:pPr>
        <w:pStyle w:val="Heading4"/>
      </w:pPr>
      <w:bookmarkStart w:id="1215" w:name="_Toc25157221"/>
      <w:bookmarkStart w:id="1216" w:name="_Toc43118283"/>
      <w:bookmarkStart w:id="1217" w:name="_Toc43208456"/>
      <w:bookmarkStart w:id="1218" w:name="_Toc45030431"/>
      <w:r>
        <w:t>6.2</w:t>
      </w:r>
      <w:r w:rsidR="00515970">
        <w:t>.3.1</w:t>
      </w:r>
      <w:r w:rsidR="00515970">
        <w:tab/>
        <w:t>Overview</w:t>
      </w:r>
      <w:bookmarkEnd w:id="1215"/>
      <w:bookmarkEnd w:id="1216"/>
      <w:bookmarkEnd w:id="1217"/>
      <w:bookmarkEnd w:id="1218"/>
    </w:p>
    <w:p w14:paraId="581307BF" w14:textId="7AEAE1A1" w:rsidR="00E91307" w:rsidRDefault="005F2259" w:rsidP="003B451E">
      <w:pPr>
        <w:pStyle w:val="TH"/>
      </w:pPr>
      <w:r>
        <w:object w:dxaOrig="5189" w:dyaOrig="2443" w14:anchorId="13984843">
          <v:shape id="_x0000_i1056" type="#_x0000_t75" style="width:344.55pt;height:161.65pt" o:ole="">
            <v:imagedata r:id="rId74" o:title="" cropbottom="13173f" cropright="13105f"/>
          </v:shape>
          <o:OLEObject Type="Embed" ProgID="Visio.Drawing.15" ShapeID="_x0000_i1056" DrawAspect="Content" ObjectID="_1655643143" r:id="rId75"/>
        </w:object>
      </w:r>
    </w:p>
    <w:p w14:paraId="0F24D3C3" w14:textId="77777777" w:rsidR="00515970" w:rsidRDefault="00515970" w:rsidP="00515970">
      <w:pPr>
        <w:pStyle w:val="TF"/>
      </w:pPr>
      <w:r>
        <w:t xml:space="preserve">Figure </w:t>
      </w:r>
      <w:r w:rsidR="00170884">
        <w:t>6.2</w:t>
      </w:r>
      <w:r>
        <w:t xml:space="preserve">.3.1-1: Resource URI structure of the </w:t>
      </w:r>
      <w:r w:rsidR="00170884" w:rsidRPr="00317982">
        <w:t>Namf_EventExposure</w:t>
      </w:r>
      <w:r>
        <w:t xml:space="preserve"> API</w:t>
      </w:r>
    </w:p>
    <w:p w14:paraId="12DC87EE" w14:textId="77777777" w:rsidR="00515970" w:rsidRDefault="00515970" w:rsidP="00515970">
      <w:r>
        <w:lastRenderedPageBreak/>
        <w:t xml:space="preserve">Table </w:t>
      </w:r>
      <w:r w:rsidR="00170884">
        <w:t>6.2</w:t>
      </w:r>
      <w:r>
        <w:t>.3.1-1 provides an overview of the resources and applicable HTTP methods.</w:t>
      </w:r>
    </w:p>
    <w:p w14:paraId="31576FC2" w14:textId="77777777" w:rsidR="00515970" w:rsidRDefault="00515970" w:rsidP="00515970">
      <w:pPr>
        <w:pStyle w:val="TH"/>
      </w:pPr>
      <w:r>
        <w:t xml:space="preserve">Table </w:t>
      </w:r>
      <w:r w:rsidR="00170884">
        <w:t>6.2</w:t>
      </w:r>
      <w:r>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59"/>
        <w:gridCol w:w="1089"/>
        <w:gridCol w:w="3222"/>
      </w:tblGrid>
      <w:tr w:rsidR="00515970" w:rsidRPr="00170884" w14:paraId="3F449BFA" w14:textId="77777777" w:rsidTr="003547FC">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672518" w14:textId="77777777" w:rsidR="00515970" w:rsidRPr="00170884" w:rsidRDefault="00515970" w:rsidP="004B641F">
            <w:pPr>
              <w:pStyle w:val="TAH"/>
            </w:pPr>
            <w:r w:rsidRPr="00170884">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A06C55D" w14:textId="77777777" w:rsidR="00515970" w:rsidRPr="00170884" w:rsidRDefault="00515970" w:rsidP="004B641F">
            <w:pPr>
              <w:pStyle w:val="TAH"/>
            </w:pPr>
            <w:r w:rsidRPr="00170884">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CE4ABF" w14:textId="77777777" w:rsidR="00515970" w:rsidRPr="00170884" w:rsidRDefault="00515970" w:rsidP="004B641F">
            <w:pPr>
              <w:pStyle w:val="TAH"/>
            </w:pPr>
            <w:r w:rsidRPr="00170884">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163039" w14:textId="77777777" w:rsidR="00515970" w:rsidRPr="00170884" w:rsidRDefault="00515970" w:rsidP="004B641F">
            <w:pPr>
              <w:pStyle w:val="TAH"/>
            </w:pPr>
            <w:r w:rsidRPr="00170884">
              <w:t>Description</w:t>
            </w:r>
          </w:p>
        </w:tc>
      </w:tr>
      <w:tr w:rsidR="00991C52" w:rsidRPr="00170884" w14:paraId="4BCE06F1" w14:textId="77777777" w:rsidTr="003547FC">
        <w:trPr>
          <w:jc w:val="center"/>
        </w:trPr>
        <w:tc>
          <w:tcPr>
            <w:tcW w:w="586" w:type="pct"/>
            <w:tcBorders>
              <w:top w:val="single" w:sz="4" w:space="0" w:color="auto"/>
              <w:left w:val="single" w:sz="4" w:space="0" w:color="auto"/>
              <w:bottom w:val="single" w:sz="4" w:space="0" w:color="auto"/>
              <w:right w:val="single" w:sz="4" w:space="0" w:color="auto"/>
            </w:tcBorders>
          </w:tcPr>
          <w:p w14:paraId="46209DAB" w14:textId="77777777" w:rsidR="00991C52" w:rsidRPr="00170884" w:rsidRDefault="006D1258" w:rsidP="00021E54">
            <w:pPr>
              <w:pStyle w:val="TAL"/>
              <w:rPr>
                <w:iCs/>
              </w:rPr>
            </w:pPr>
            <w:r>
              <w:t>S</w:t>
            </w:r>
            <w:r w:rsidR="00991C52">
              <w:t>ubscription</w:t>
            </w:r>
            <w:r w:rsidR="008F5F3D">
              <w:t>s collection</w:t>
            </w:r>
          </w:p>
        </w:tc>
        <w:tc>
          <w:tcPr>
            <w:tcW w:w="2076" w:type="pct"/>
            <w:tcBorders>
              <w:top w:val="single" w:sz="4" w:space="0" w:color="auto"/>
              <w:left w:val="single" w:sz="4" w:space="0" w:color="auto"/>
              <w:right w:val="single" w:sz="4" w:space="0" w:color="auto"/>
            </w:tcBorders>
          </w:tcPr>
          <w:p w14:paraId="6C4D8D86" w14:textId="1FDEE350" w:rsidR="00991C52" w:rsidRPr="00170884" w:rsidRDefault="003547FC" w:rsidP="00021E54">
            <w:pPr>
              <w:pStyle w:val="TAL"/>
              <w:rPr>
                <w:iCs/>
              </w:rPr>
            </w:pPr>
            <w:r w:rsidRPr="00C87BF2">
              <w:t>{apiRoot}/namf-</w:t>
            </w:r>
            <w:r>
              <w:t>evts</w:t>
            </w:r>
            <w:r w:rsidR="00F834E9">
              <w:t>/&lt;apiVersion&gt;</w:t>
            </w:r>
            <w:r w:rsidR="00991C52" w:rsidRPr="00F01DBF">
              <w:t>/subscriptions</w:t>
            </w:r>
          </w:p>
        </w:tc>
        <w:tc>
          <w:tcPr>
            <w:tcW w:w="607" w:type="pct"/>
            <w:tcBorders>
              <w:top w:val="single" w:sz="4" w:space="0" w:color="auto"/>
              <w:left w:val="single" w:sz="4" w:space="0" w:color="auto"/>
              <w:bottom w:val="single" w:sz="4" w:space="0" w:color="auto"/>
              <w:right w:val="single" w:sz="4" w:space="0" w:color="auto"/>
            </w:tcBorders>
          </w:tcPr>
          <w:p w14:paraId="763B36CD" w14:textId="77777777" w:rsidR="00991C52" w:rsidRPr="00170884" w:rsidRDefault="00991C52" w:rsidP="00021E54">
            <w:pPr>
              <w:pStyle w:val="TAL"/>
              <w:rPr>
                <w:iCs/>
              </w:rPr>
            </w:pPr>
            <w:r>
              <w:t>POST</w:t>
            </w:r>
          </w:p>
        </w:tc>
        <w:tc>
          <w:tcPr>
            <w:tcW w:w="1732" w:type="pct"/>
            <w:tcBorders>
              <w:top w:val="single" w:sz="4" w:space="0" w:color="auto"/>
              <w:left w:val="single" w:sz="4" w:space="0" w:color="auto"/>
              <w:bottom w:val="single" w:sz="4" w:space="0" w:color="auto"/>
              <w:right w:val="single" w:sz="4" w:space="0" w:color="auto"/>
            </w:tcBorders>
          </w:tcPr>
          <w:p w14:paraId="58B250AE" w14:textId="77777777" w:rsidR="00991C52" w:rsidRPr="00170884" w:rsidRDefault="00991C52" w:rsidP="00021E54">
            <w:pPr>
              <w:pStyle w:val="TAL"/>
              <w:rPr>
                <w:iCs/>
              </w:rPr>
            </w:pPr>
            <w:r>
              <w:t>Mapped to the service operation Subscribe, when to create a subscription</w:t>
            </w:r>
          </w:p>
        </w:tc>
      </w:tr>
      <w:tr w:rsidR="00E91307" w:rsidRPr="00170884" w14:paraId="717545B0" w14:textId="77777777" w:rsidTr="003547FC">
        <w:trPr>
          <w:trHeight w:val="518"/>
          <w:jc w:val="center"/>
        </w:trPr>
        <w:tc>
          <w:tcPr>
            <w:tcW w:w="0" w:type="auto"/>
            <w:vMerge w:val="restart"/>
            <w:tcBorders>
              <w:top w:val="single" w:sz="4" w:space="0" w:color="auto"/>
              <w:left w:val="single" w:sz="4" w:space="0" w:color="auto"/>
              <w:right w:val="single" w:sz="4" w:space="0" w:color="auto"/>
            </w:tcBorders>
            <w:vAlign w:val="center"/>
          </w:tcPr>
          <w:p w14:paraId="39ED1C53" w14:textId="77777777" w:rsidR="00E91307" w:rsidRPr="00170884" w:rsidRDefault="00E91307" w:rsidP="00021E54">
            <w:pPr>
              <w:pStyle w:val="TAL"/>
              <w:rPr>
                <w:iCs/>
              </w:rPr>
            </w:pPr>
            <w:r>
              <w:t>Individual subscription</w:t>
            </w:r>
          </w:p>
        </w:tc>
        <w:tc>
          <w:tcPr>
            <w:tcW w:w="2076" w:type="pct"/>
            <w:vMerge w:val="restart"/>
            <w:tcBorders>
              <w:left w:val="single" w:sz="4" w:space="0" w:color="auto"/>
              <w:right w:val="single" w:sz="4" w:space="0" w:color="auto"/>
            </w:tcBorders>
            <w:vAlign w:val="center"/>
          </w:tcPr>
          <w:p w14:paraId="58646EA6" w14:textId="44C3376C" w:rsidR="00E91307" w:rsidRPr="00170884" w:rsidRDefault="003547FC" w:rsidP="00021E54">
            <w:pPr>
              <w:pStyle w:val="TAL"/>
              <w:rPr>
                <w:iCs/>
              </w:rPr>
            </w:pPr>
            <w:r w:rsidRPr="00C87BF2">
              <w:t>{apiRoot}/namf-</w:t>
            </w:r>
            <w:r>
              <w:t>evts</w:t>
            </w:r>
            <w:r w:rsidR="00F834E9">
              <w:t>/&lt;apiVersion&gt;</w:t>
            </w:r>
            <w:r w:rsidR="00E91307" w:rsidRPr="00E031D9">
              <w:t>/subscriptions/{subscriptionId}</w:t>
            </w:r>
          </w:p>
        </w:tc>
        <w:tc>
          <w:tcPr>
            <w:tcW w:w="607" w:type="pct"/>
            <w:tcBorders>
              <w:top w:val="single" w:sz="4" w:space="0" w:color="auto"/>
              <w:left w:val="single" w:sz="4" w:space="0" w:color="auto"/>
              <w:bottom w:val="single" w:sz="4" w:space="0" w:color="auto"/>
              <w:right w:val="single" w:sz="4" w:space="0" w:color="auto"/>
            </w:tcBorders>
          </w:tcPr>
          <w:p w14:paraId="1FF5AF9F" w14:textId="77777777" w:rsidR="00E91307" w:rsidRPr="00170884" w:rsidRDefault="00E91307" w:rsidP="00021E54">
            <w:pPr>
              <w:pStyle w:val="TAL"/>
              <w:rPr>
                <w:iCs/>
              </w:rPr>
            </w:pPr>
            <w:r>
              <w:t>PATCH</w:t>
            </w:r>
          </w:p>
        </w:tc>
        <w:tc>
          <w:tcPr>
            <w:tcW w:w="1732" w:type="pct"/>
            <w:tcBorders>
              <w:top w:val="single" w:sz="4" w:space="0" w:color="auto"/>
              <w:left w:val="single" w:sz="4" w:space="0" w:color="auto"/>
              <w:right w:val="single" w:sz="4" w:space="0" w:color="auto"/>
            </w:tcBorders>
          </w:tcPr>
          <w:p w14:paraId="2F5F2E05" w14:textId="77777777" w:rsidR="00E91307" w:rsidRPr="00170884" w:rsidRDefault="00E91307" w:rsidP="00021E54">
            <w:pPr>
              <w:pStyle w:val="TAL"/>
              <w:rPr>
                <w:iCs/>
              </w:rPr>
            </w:pPr>
            <w:r>
              <w:t>Mapped to the service operation Subscribe, when to modify</w:t>
            </w:r>
          </w:p>
        </w:tc>
      </w:tr>
      <w:tr w:rsidR="00E91307" w:rsidRPr="00170884" w14:paraId="3FD1A12F" w14:textId="77777777" w:rsidTr="003547FC">
        <w:trPr>
          <w:trHeight w:val="517"/>
          <w:jc w:val="center"/>
        </w:trPr>
        <w:tc>
          <w:tcPr>
            <w:tcW w:w="0" w:type="auto"/>
            <w:vMerge/>
            <w:tcBorders>
              <w:left w:val="single" w:sz="4" w:space="0" w:color="auto"/>
              <w:bottom w:val="single" w:sz="4" w:space="0" w:color="auto"/>
              <w:right w:val="single" w:sz="4" w:space="0" w:color="auto"/>
            </w:tcBorders>
            <w:vAlign w:val="center"/>
          </w:tcPr>
          <w:p w14:paraId="3AFF62E7" w14:textId="77777777" w:rsidR="00E91307" w:rsidRDefault="00E91307" w:rsidP="00E91307">
            <w:pPr>
              <w:pStyle w:val="TAL"/>
            </w:pPr>
          </w:p>
        </w:tc>
        <w:tc>
          <w:tcPr>
            <w:tcW w:w="2076" w:type="pct"/>
            <w:vMerge/>
            <w:tcBorders>
              <w:left w:val="single" w:sz="4" w:space="0" w:color="auto"/>
              <w:right w:val="single" w:sz="4" w:space="0" w:color="auto"/>
            </w:tcBorders>
            <w:vAlign w:val="center"/>
          </w:tcPr>
          <w:p w14:paraId="72821C65" w14:textId="77777777" w:rsidR="00E91307" w:rsidRDefault="00E91307" w:rsidP="00E91307">
            <w:pPr>
              <w:pStyle w:val="TAL"/>
            </w:pPr>
          </w:p>
        </w:tc>
        <w:tc>
          <w:tcPr>
            <w:tcW w:w="607" w:type="pct"/>
            <w:tcBorders>
              <w:top w:val="single" w:sz="4" w:space="0" w:color="auto"/>
              <w:left w:val="single" w:sz="4" w:space="0" w:color="auto"/>
              <w:bottom w:val="single" w:sz="4" w:space="0" w:color="auto"/>
              <w:right w:val="single" w:sz="4" w:space="0" w:color="auto"/>
            </w:tcBorders>
          </w:tcPr>
          <w:p w14:paraId="04883ECA" w14:textId="77777777" w:rsidR="00E91307" w:rsidRDefault="00E91307" w:rsidP="00E91307">
            <w:pPr>
              <w:pStyle w:val="TAL"/>
            </w:pPr>
            <w:r>
              <w:t>DELETE</w:t>
            </w:r>
          </w:p>
        </w:tc>
        <w:tc>
          <w:tcPr>
            <w:tcW w:w="1732" w:type="pct"/>
            <w:tcBorders>
              <w:left w:val="single" w:sz="4" w:space="0" w:color="auto"/>
              <w:bottom w:val="single" w:sz="4" w:space="0" w:color="auto"/>
              <w:right w:val="single" w:sz="4" w:space="0" w:color="auto"/>
            </w:tcBorders>
          </w:tcPr>
          <w:p w14:paraId="79DD74AA" w14:textId="77777777" w:rsidR="00E91307" w:rsidRDefault="00E91307" w:rsidP="00E91307">
            <w:pPr>
              <w:pStyle w:val="TAL"/>
            </w:pPr>
            <w:r>
              <w:t>Mapped to the service operation Unsubscribe</w:t>
            </w:r>
          </w:p>
        </w:tc>
      </w:tr>
    </w:tbl>
    <w:p w14:paraId="682152A0" w14:textId="77777777" w:rsidR="00515970" w:rsidRDefault="00515970" w:rsidP="003B451E"/>
    <w:p w14:paraId="616BBA0F" w14:textId="44570BF7" w:rsidR="00515970" w:rsidRDefault="00170884" w:rsidP="00515970">
      <w:pPr>
        <w:pStyle w:val="Heading4"/>
      </w:pPr>
      <w:bookmarkStart w:id="1219" w:name="_Toc25157222"/>
      <w:bookmarkStart w:id="1220" w:name="_Toc43118284"/>
      <w:bookmarkStart w:id="1221" w:name="_Toc43208457"/>
      <w:bookmarkStart w:id="1222" w:name="_Toc45030432"/>
      <w:r>
        <w:t>6.2</w:t>
      </w:r>
      <w:r w:rsidR="00515970">
        <w:t>.3.2</w:t>
      </w:r>
      <w:r w:rsidR="00515970">
        <w:tab/>
        <w:t xml:space="preserve">Resource: </w:t>
      </w:r>
      <w:bookmarkStart w:id="1223" w:name="_Hlk504749796"/>
      <w:r w:rsidR="00F16088">
        <w:t>S</w:t>
      </w:r>
      <w:r w:rsidR="00282CF5">
        <w:t>ubscriptions</w:t>
      </w:r>
      <w:bookmarkEnd w:id="1223"/>
      <w:r w:rsidR="008F5F3D">
        <w:t xml:space="preserve"> collection</w:t>
      </w:r>
      <w:bookmarkEnd w:id="1219"/>
      <w:bookmarkEnd w:id="1220"/>
      <w:bookmarkEnd w:id="1221"/>
      <w:bookmarkEnd w:id="1222"/>
    </w:p>
    <w:p w14:paraId="7CCDCDE7" w14:textId="63D2305E" w:rsidR="00515970" w:rsidRDefault="00170884" w:rsidP="00515970">
      <w:pPr>
        <w:pStyle w:val="Heading5"/>
      </w:pPr>
      <w:bookmarkStart w:id="1224" w:name="_Toc25157223"/>
      <w:bookmarkStart w:id="1225" w:name="_Toc43118285"/>
      <w:bookmarkStart w:id="1226" w:name="_Toc43208458"/>
      <w:bookmarkStart w:id="1227" w:name="_Toc45030433"/>
      <w:r>
        <w:t>6.2</w:t>
      </w:r>
      <w:r w:rsidR="00515970">
        <w:t>.3.2.1</w:t>
      </w:r>
      <w:r w:rsidR="00515970">
        <w:tab/>
        <w:t>Description</w:t>
      </w:r>
      <w:bookmarkEnd w:id="1224"/>
      <w:bookmarkEnd w:id="1225"/>
      <w:bookmarkEnd w:id="1226"/>
      <w:bookmarkEnd w:id="1227"/>
    </w:p>
    <w:p w14:paraId="7E610BCD" w14:textId="77777777" w:rsidR="00282CF5" w:rsidRDefault="00282CF5" w:rsidP="00282CF5">
      <w:r>
        <w:t>This resource represents a collection of subscriptions created by NF service consumers of Namf_EventExposure service.</w:t>
      </w:r>
    </w:p>
    <w:p w14:paraId="6C0EC576" w14:textId="7DCE3661" w:rsidR="007138DD" w:rsidRDefault="007138DD" w:rsidP="007138DD">
      <w:r>
        <w:t xml:space="preserve">This resource is modelled as the Collection resource archetype (see </w:t>
      </w:r>
      <w:r w:rsidR="003416AC">
        <w:t>clause</w:t>
      </w:r>
      <w:r>
        <w:t xml:space="preserve"> C.2 of</w:t>
      </w:r>
      <w:r w:rsidR="00EC045E">
        <w:t xml:space="preserve"> 3GPP TS</w:t>
      </w:r>
      <w:r w:rsidR="00E57AD4">
        <w:t> 29.501 [</w:t>
      </w:r>
      <w:r>
        <w:t>5]).</w:t>
      </w:r>
    </w:p>
    <w:p w14:paraId="0DBA21CD" w14:textId="36E0A401" w:rsidR="00515970" w:rsidRDefault="00170884" w:rsidP="00515970">
      <w:pPr>
        <w:pStyle w:val="Heading5"/>
      </w:pPr>
      <w:bookmarkStart w:id="1228" w:name="_Toc25157224"/>
      <w:bookmarkStart w:id="1229" w:name="_Toc43118286"/>
      <w:bookmarkStart w:id="1230" w:name="_Toc43208459"/>
      <w:bookmarkStart w:id="1231" w:name="_Toc45030434"/>
      <w:r>
        <w:t>6.2</w:t>
      </w:r>
      <w:r w:rsidR="00515970">
        <w:t>.3.2.2</w:t>
      </w:r>
      <w:r w:rsidR="00515970">
        <w:tab/>
        <w:t>Resource Definition</w:t>
      </w:r>
      <w:bookmarkEnd w:id="1228"/>
      <w:bookmarkEnd w:id="1229"/>
      <w:bookmarkEnd w:id="1230"/>
      <w:bookmarkEnd w:id="1231"/>
    </w:p>
    <w:p w14:paraId="38AF7889" w14:textId="10320F64" w:rsidR="00515970" w:rsidRDefault="00515970" w:rsidP="00515970">
      <w:r>
        <w:t xml:space="preserve">Resource URI: </w:t>
      </w:r>
      <w:r w:rsidR="00282CF5">
        <w:rPr>
          <w:b/>
        </w:rPr>
        <w:t>{apiRoot}/namf-evts</w:t>
      </w:r>
      <w:r w:rsidR="00F834E9">
        <w:rPr>
          <w:b/>
        </w:rPr>
        <w:t>/&lt;apiVersion&gt;</w:t>
      </w:r>
      <w:r w:rsidR="00282CF5">
        <w:rPr>
          <w:b/>
        </w:rPr>
        <w:t>/subscriptions</w:t>
      </w:r>
    </w:p>
    <w:p w14:paraId="3EAFE90D" w14:textId="77777777" w:rsidR="00515970" w:rsidRDefault="00515970" w:rsidP="00515970">
      <w:pPr>
        <w:rPr>
          <w:rFonts w:ascii="Arial" w:hAnsi="Arial" w:cs="Arial"/>
        </w:rPr>
      </w:pPr>
      <w:r>
        <w:t>This resource shall support the resource URI variables defined in table </w:t>
      </w:r>
      <w:r w:rsidR="00170884">
        <w:t>6.2</w:t>
      </w:r>
      <w:r>
        <w:t>.3.2.2-1</w:t>
      </w:r>
      <w:r>
        <w:rPr>
          <w:rFonts w:ascii="Arial" w:hAnsi="Arial" w:cs="Arial"/>
        </w:rPr>
        <w:t>.</w:t>
      </w:r>
    </w:p>
    <w:p w14:paraId="7D8C63EC" w14:textId="77777777" w:rsidR="00515970" w:rsidRDefault="00515970" w:rsidP="00515970">
      <w:pPr>
        <w:pStyle w:val="TH"/>
        <w:rPr>
          <w:rFonts w:cs="Arial"/>
        </w:rPr>
      </w:pPr>
      <w:r>
        <w:t>Table </w:t>
      </w:r>
      <w:r w:rsidR="00170884">
        <w:t>6.2</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15970" w14:paraId="0412EE83" w14:textId="77777777" w:rsidTr="00515970">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DE24A86" w14:textId="77777777" w:rsidR="00515970" w:rsidRDefault="00515970" w:rsidP="00515970">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51BED6" w14:textId="77777777" w:rsidR="00515970" w:rsidRDefault="00515970" w:rsidP="00515970">
            <w:pPr>
              <w:pStyle w:val="TAH"/>
            </w:pPr>
            <w:r>
              <w:t>Definition</w:t>
            </w:r>
          </w:p>
        </w:tc>
      </w:tr>
      <w:tr w:rsidR="00282CF5" w14:paraId="49DE8332" w14:textId="77777777" w:rsidTr="004B641F">
        <w:trPr>
          <w:jc w:val="center"/>
        </w:trPr>
        <w:tc>
          <w:tcPr>
            <w:tcW w:w="1005" w:type="pct"/>
            <w:tcBorders>
              <w:top w:val="single" w:sz="6" w:space="0" w:color="000000"/>
              <w:left w:val="single" w:sz="6" w:space="0" w:color="000000"/>
              <w:bottom w:val="single" w:sz="6" w:space="0" w:color="000000"/>
              <w:right w:val="single" w:sz="6" w:space="0" w:color="000000"/>
            </w:tcBorders>
          </w:tcPr>
          <w:p w14:paraId="6554D81A" w14:textId="77777777" w:rsidR="00282CF5" w:rsidRDefault="00282CF5" w:rsidP="00282CF5">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02F34659" w14:textId="3048A014" w:rsidR="00282CF5" w:rsidRDefault="00282CF5" w:rsidP="00282CF5">
            <w:pPr>
              <w:pStyle w:val="TAL"/>
            </w:pPr>
            <w:r>
              <w:t xml:space="preserve">See </w:t>
            </w:r>
            <w:r w:rsidR="003416AC">
              <w:t>clause</w:t>
            </w:r>
            <w:r>
              <w:t xml:space="preserve"> 6.2.1</w:t>
            </w:r>
          </w:p>
        </w:tc>
      </w:tr>
      <w:tr w:rsidR="00B85932" w14:paraId="4536B384" w14:textId="77777777" w:rsidTr="004B641F">
        <w:trPr>
          <w:jc w:val="center"/>
        </w:trPr>
        <w:tc>
          <w:tcPr>
            <w:tcW w:w="1005" w:type="pct"/>
            <w:tcBorders>
              <w:top w:val="single" w:sz="6" w:space="0" w:color="000000"/>
              <w:left w:val="single" w:sz="6" w:space="0" w:color="000000"/>
              <w:bottom w:val="single" w:sz="6" w:space="0" w:color="000000"/>
              <w:right w:val="single" w:sz="6" w:space="0" w:color="000000"/>
            </w:tcBorders>
          </w:tcPr>
          <w:p w14:paraId="0CD4EECD" w14:textId="3DBE145E" w:rsidR="00B85932" w:rsidRDefault="00B85932" w:rsidP="00B85932">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FD9E518" w14:textId="2EAD4F52" w:rsidR="00B85932" w:rsidRDefault="00B85932" w:rsidP="00B85932">
            <w:pPr>
              <w:pStyle w:val="TAL"/>
            </w:pPr>
            <w:r>
              <w:t xml:space="preserve">See </w:t>
            </w:r>
            <w:r w:rsidR="003416AC">
              <w:t>clause</w:t>
            </w:r>
            <w:r>
              <w:t xml:space="preserve"> 6.2.1.</w:t>
            </w:r>
          </w:p>
        </w:tc>
      </w:tr>
    </w:tbl>
    <w:p w14:paraId="785BFE36" w14:textId="77777777" w:rsidR="00515970" w:rsidRDefault="00515970" w:rsidP="003B451E"/>
    <w:p w14:paraId="7C3467C8" w14:textId="4A0790C8" w:rsidR="00515970" w:rsidRDefault="00170884" w:rsidP="00515970">
      <w:pPr>
        <w:pStyle w:val="Heading5"/>
      </w:pPr>
      <w:bookmarkStart w:id="1232" w:name="_Toc25157225"/>
      <w:bookmarkStart w:id="1233" w:name="_Toc43118287"/>
      <w:bookmarkStart w:id="1234" w:name="_Toc43208460"/>
      <w:bookmarkStart w:id="1235" w:name="_Toc45030435"/>
      <w:r>
        <w:t>6.2</w:t>
      </w:r>
      <w:r w:rsidR="00515970">
        <w:t>.3.2.3</w:t>
      </w:r>
      <w:r w:rsidR="00515970">
        <w:tab/>
        <w:t>Resource Standard Methods</w:t>
      </w:r>
      <w:bookmarkEnd w:id="1232"/>
      <w:bookmarkEnd w:id="1233"/>
      <w:bookmarkEnd w:id="1234"/>
      <w:bookmarkEnd w:id="1235"/>
    </w:p>
    <w:p w14:paraId="017E61C4" w14:textId="0F67A506" w:rsidR="00515970" w:rsidRDefault="00170884" w:rsidP="00515970">
      <w:pPr>
        <w:pStyle w:val="Heading6"/>
      </w:pPr>
      <w:bookmarkStart w:id="1236" w:name="_Toc25157226"/>
      <w:bookmarkStart w:id="1237" w:name="_Toc43118288"/>
      <w:bookmarkStart w:id="1238" w:name="_Toc43208461"/>
      <w:bookmarkStart w:id="1239" w:name="_Toc45030436"/>
      <w:r>
        <w:t>6.2</w:t>
      </w:r>
      <w:r w:rsidR="00515970">
        <w:t>.3.2.3.1</w:t>
      </w:r>
      <w:r w:rsidR="00515970">
        <w:tab/>
      </w:r>
      <w:r w:rsidR="00282CF5">
        <w:t>POST</w:t>
      </w:r>
      <w:bookmarkEnd w:id="1236"/>
      <w:bookmarkEnd w:id="1237"/>
      <w:bookmarkEnd w:id="1238"/>
      <w:bookmarkEnd w:id="1239"/>
    </w:p>
    <w:p w14:paraId="6879444A" w14:textId="77777777" w:rsidR="00515970" w:rsidRDefault="00515970" w:rsidP="00515970">
      <w:r>
        <w:t xml:space="preserve">This method shall support the URI query parameters specified in table </w:t>
      </w:r>
      <w:r w:rsidR="00170884">
        <w:t>6.2</w:t>
      </w:r>
      <w:r>
        <w:t>.3.2.3.1-1.</w:t>
      </w:r>
    </w:p>
    <w:p w14:paraId="0F3DAB8B" w14:textId="36A9C279" w:rsidR="00515970" w:rsidRDefault="00515970" w:rsidP="00515970">
      <w:pPr>
        <w:pStyle w:val="TH"/>
        <w:rPr>
          <w:rFonts w:cs="Arial"/>
        </w:rPr>
      </w:pPr>
      <w:r>
        <w:t xml:space="preserve">Table </w:t>
      </w:r>
      <w:r w:rsidR="00170884">
        <w:t>6.2</w:t>
      </w:r>
      <w:r>
        <w:t xml:space="preserve">.3.2.3.1-1: URI query parameters supported by the </w:t>
      </w:r>
      <w:r w:rsidR="007C3697">
        <w:t>POST</w:t>
      </w:r>
      <w:r>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515970" w14:paraId="4449B934" w14:textId="77777777" w:rsidTr="00021E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BEABE93" w14:textId="77777777" w:rsidR="00515970" w:rsidRDefault="00515970" w:rsidP="00515970">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79DE765" w14:textId="77777777" w:rsidR="00515970" w:rsidRDefault="00515970" w:rsidP="00515970">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4FC2C6F0" w14:textId="77777777" w:rsidR="00515970" w:rsidRDefault="00515970" w:rsidP="00515970">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E56B655" w14:textId="77777777" w:rsidR="00515970" w:rsidRDefault="00515970" w:rsidP="00515970">
            <w:pPr>
              <w:pStyle w:val="TAH"/>
            </w:pPr>
            <w:r>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9DD037" w14:textId="77777777" w:rsidR="00515970" w:rsidRDefault="00515970" w:rsidP="00515970">
            <w:pPr>
              <w:pStyle w:val="TAH"/>
            </w:pPr>
            <w:r>
              <w:t>Description</w:t>
            </w:r>
          </w:p>
        </w:tc>
      </w:tr>
      <w:tr w:rsidR="00515970" w14:paraId="42472F96" w14:textId="77777777" w:rsidTr="00282CF5">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B52D6F5" w14:textId="77777777" w:rsidR="00515970" w:rsidRDefault="00515970" w:rsidP="00515970">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140D5165" w14:textId="77777777" w:rsidR="00515970" w:rsidRDefault="00515970" w:rsidP="00515970">
            <w:pPr>
              <w:pStyle w:val="TAL"/>
            </w:pPr>
          </w:p>
        </w:tc>
        <w:tc>
          <w:tcPr>
            <w:tcW w:w="217" w:type="pct"/>
            <w:tcBorders>
              <w:top w:val="single" w:sz="4" w:space="0" w:color="auto"/>
              <w:left w:val="single" w:sz="6" w:space="0" w:color="000000"/>
              <w:bottom w:val="single" w:sz="6" w:space="0" w:color="000000"/>
              <w:right w:val="single" w:sz="6" w:space="0" w:color="000000"/>
            </w:tcBorders>
          </w:tcPr>
          <w:p w14:paraId="5DF841BE" w14:textId="77777777" w:rsidR="00515970" w:rsidRDefault="00515970" w:rsidP="00515970">
            <w:pPr>
              <w:pStyle w:val="TAC"/>
            </w:pPr>
          </w:p>
        </w:tc>
        <w:tc>
          <w:tcPr>
            <w:tcW w:w="581" w:type="pct"/>
            <w:tcBorders>
              <w:top w:val="single" w:sz="4" w:space="0" w:color="auto"/>
              <w:left w:val="single" w:sz="6" w:space="0" w:color="000000"/>
              <w:bottom w:val="single" w:sz="6" w:space="0" w:color="000000"/>
              <w:right w:val="single" w:sz="6" w:space="0" w:color="000000"/>
            </w:tcBorders>
          </w:tcPr>
          <w:p w14:paraId="17FEFCC1" w14:textId="77777777" w:rsidR="00515970" w:rsidRDefault="00515970" w:rsidP="00515970">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C332CB7" w14:textId="77777777" w:rsidR="00515970" w:rsidRDefault="00515970" w:rsidP="00515970">
            <w:pPr>
              <w:pStyle w:val="TAL"/>
            </w:pPr>
          </w:p>
        </w:tc>
      </w:tr>
    </w:tbl>
    <w:p w14:paraId="3FF975CB" w14:textId="77777777" w:rsidR="00515970" w:rsidRDefault="00515970" w:rsidP="003B451E"/>
    <w:p w14:paraId="6028C097" w14:textId="77777777" w:rsidR="00515970" w:rsidRDefault="00515970" w:rsidP="00515970">
      <w:r>
        <w:t xml:space="preserve">This method shall support the request data structures specified in table </w:t>
      </w:r>
      <w:r w:rsidR="00170884">
        <w:t>6.2</w:t>
      </w:r>
      <w:r>
        <w:t xml:space="preserve">.3.2.3.1-2 and the response data structures and response codes specified in table </w:t>
      </w:r>
      <w:r w:rsidR="00170884">
        <w:t>6.2</w:t>
      </w:r>
      <w:r>
        <w:t>.3.2.3.1-3.</w:t>
      </w:r>
    </w:p>
    <w:p w14:paraId="16714483" w14:textId="29967C64" w:rsidR="00515970" w:rsidRDefault="00515970" w:rsidP="00515970">
      <w:pPr>
        <w:pStyle w:val="TH"/>
      </w:pPr>
      <w:r>
        <w:t xml:space="preserve">Table </w:t>
      </w:r>
      <w:r w:rsidR="00170884">
        <w:t>6.2</w:t>
      </w:r>
      <w:r>
        <w:t xml:space="preserve">.3.2.3.1-2: Data structures supported by the </w:t>
      </w:r>
      <w:r w:rsidR="00282CF5">
        <w:t>POST</w:t>
      </w:r>
      <w:r>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515970" w14:paraId="6E9A4089" w14:textId="77777777" w:rsidTr="00515970">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25E1F66" w14:textId="77777777" w:rsidR="00515970" w:rsidRDefault="00515970" w:rsidP="0051597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E73C4F" w14:textId="77777777" w:rsidR="00515970" w:rsidRDefault="00515970" w:rsidP="00515970">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5017BA4" w14:textId="77777777" w:rsidR="00515970" w:rsidRDefault="00515970" w:rsidP="00515970">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4F10D5B" w14:textId="77777777" w:rsidR="00515970" w:rsidRDefault="00515970" w:rsidP="00515970">
            <w:pPr>
              <w:pStyle w:val="TAH"/>
            </w:pPr>
            <w:r>
              <w:t>Description</w:t>
            </w:r>
          </w:p>
        </w:tc>
      </w:tr>
      <w:tr w:rsidR="00515970" w14:paraId="32C1DFA7" w14:textId="77777777" w:rsidTr="00282CF5">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EAAB7DD" w14:textId="77777777" w:rsidR="00515970" w:rsidRDefault="00282CF5" w:rsidP="00515970">
            <w:pPr>
              <w:pStyle w:val="TAL"/>
            </w:pPr>
            <w:r>
              <w:t>AmfCreateEventSubscription</w:t>
            </w:r>
          </w:p>
        </w:tc>
        <w:tc>
          <w:tcPr>
            <w:tcW w:w="425" w:type="dxa"/>
            <w:tcBorders>
              <w:top w:val="single" w:sz="4" w:space="0" w:color="auto"/>
              <w:left w:val="single" w:sz="6" w:space="0" w:color="000000"/>
              <w:bottom w:val="single" w:sz="6" w:space="0" w:color="000000"/>
              <w:right w:val="single" w:sz="6" w:space="0" w:color="000000"/>
            </w:tcBorders>
          </w:tcPr>
          <w:p w14:paraId="665C68EF" w14:textId="77777777" w:rsidR="00515970" w:rsidRDefault="00515970" w:rsidP="00515970">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023275E4" w14:textId="77777777" w:rsidR="00515970" w:rsidRDefault="00515970" w:rsidP="00515970">
            <w:pPr>
              <w:pStyle w:val="TAL"/>
            </w:pPr>
            <w:r>
              <w:t>1</w:t>
            </w:r>
          </w:p>
        </w:tc>
        <w:tc>
          <w:tcPr>
            <w:tcW w:w="6447" w:type="dxa"/>
            <w:tcBorders>
              <w:top w:val="single" w:sz="4" w:space="0" w:color="auto"/>
              <w:left w:val="single" w:sz="6" w:space="0" w:color="000000"/>
              <w:bottom w:val="single" w:sz="6" w:space="0" w:color="000000"/>
              <w:right w:val="single" w:sz="6" w:space="0" w:color="000000"/>
            </w:tcBorders>
            <w:hideMark/>
          </w:tcPr>
          <w:p w14:paraId="64E14FDE" w14:textId="77777777" w:rsidR="00515970" w:rsidRDefault="00282CF5" w:rsidP="00515970">
            <w:pPr>
              <w:pStyle w:val="TAL"/>
            </w:pPr>
            <w:r>
              <w:t>Describes of an AMF Event Subscription to be created</w:t>
            </w:r>
          </w:p>
        </w:tc>
      </w:tr>
    </w:tbl>
    <w:p w14:paraId="52ADD8A4" w14:textId="77777777" w:rsidR="00515970" w:rsidRDefault="00515970" w:rsidP="00515970"/>
    <w:p w14:paraId="725CF6A6" w14:textId="77777777" w:rsidR="00515970" w:rsidRDefault="00515970" w:rsidP="00515970">
      <w:pPr>
        <w:pStyle w:val="TH"/>
      </w:pPr>
      <w:r>
        <w:lastRenderedPageBreak/>
        <w:t xml:space="preserve">Table </w:t>
      </w:r>
      <w:r w:rsidR="00170884">
        <w:t>6.2</w:t>
      </w:r>
      <w:r>
        <w:t xml:space="preserve">.3.2.3.1-3: Data structures supported by the </w:t>
      </w:r>
      <w:r w:rsidR="007C3697">
        <w:t>POST</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8"/>
        <w:gridCol w:w="286"/>
        <w:gridCol w:w="1067"/>
        <w:gridCol w:w="997"/>
        <w:gridCol w:w="4637"/>
      </w:tblGrid>
      <w:tr w:rsidR="00515970" w14:paraId="359137DE" w14:textId="77777777" w:rsidTr="00707A0B">
        <w:trPr>
          <w:jc w:val="center"/>
        </w:trPr>
        <w:tc>
          <w:tcPr>
            <w:tcW w:w="1316" w:type="pct"/>
            <w:tcBorders>
              <w:top w:val="single" w:sz="4" w:space="0" w:color="auto"/>
              <w:left w:val="single" w:sz="4" w:space="0" w:color="auto"/>
              <w:bottom w:val="single" w:sz="4" w:space="0" w:color="auto"/>
              <w:right w:val="single" w:sz="4" w:space="0" w:color="auto"/>
            </w:tcBorders>
            <w:shd w:val="clear" w:color="auto" w:fill="C0C0C0"/>
            <w:hideMark/>
          </w:tcPr>
          <w:p w14:paraId="736F2DCC" w14:textId="77777777" w:rsidR="00515970" w:rsidRDefault="00515970" w:rsidP="00515970">
            <w:pPr>
              <w:pStyle w:val="TAH"/>
            </w:pPr>
            <w:r>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0B3CCFBE" w14:textId="77777777" w:rsidR="00515970" w:rsidRDefault="00515970" w:rsidP="00515970">
            <w:pPr>
              <w:pStyle w:val="TAH"/>
            </w:pPr>
            <w:r>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36FA5D67" w14:textId="77777777" w:rsidR="00515970" w:rsidRDefault="00515970" w:rsidP="00515970">
            <w:pPr>
              <w:pStyle w:val="TAH"/>
            </w:pPr>
            <w:r>
              <w:t>Cardinality</w:t>
            </w:r>
          </w:p>
        </w:tc>
        <w:tc>
          <w:tcPr>
            <w:tcW w:w="515" w:type="pct"/>
            <w:tcBorders>
              <w:top w:val="single" w:sz="4" w:space="0" w:color="auto"/>
              <w:left w:val="single" w:sz="4" w:space="0" w:color="auto"/>
              <w:bottom w:val="single" w:sz="4" w:space="0" w:color="auto"/>
              <w:right w:val="single" w:sz="4" w:space="0" w:color="auto"/>
            </w:tcBorders>
            <w:shd w:val="clear" w:color="auto" w:fill="C0C0C0"/>
            <w:hideMark/>
          </w:tcPr>
          <w:p w14:paraId="3DDE06CB" w14:textId="77777777" w:rsidR="00515970" w:rsidRDefault="00515970" w:rsidP="00515970">
            <w:pPr>
              <w:pStyle w:val="TAH"/>
            </w:pPr>
            <w:r>
              <w:t>Response</w:t>
            </w:r>
          </w:p>
          <w:p w14:paraId="09B77370" w14:textId="77777777" w:rsidR="00515970" w:rsidRDefault="00515970" w:rsidP="00515970">
            <w:pPr>
              <w:pStyle w:val="TAH"/>
            </w:pPr>
            <w:r>
              <w:t>codes</w:t>
            </w:r>
          </w:p>
        </w:tc>
        <w:tc>
          <w:tcPr>
            <w:tcW w:w="2470" w:type="pct"/>
            <w:tcBorders>
              <w:top w:val="single" w:sz="4" w:space="0" w:color="auto"/>
              <w:left w:val="single" w:sz="4" w:space="0" w:color="auto"/>
              <w:bottom w:val="single" w:sz="4" w:space="0" w:color="auto"/>
              <w:right w:val="single" w:sz="4" w:space="0" w:color="auto"/>
            </w:tcBorders>
            <w:shd w:val="clear" w:color="auto" w:fill="C0C0C0"/>
            <w:hideMark/>
          </w:tcPr>
          <w:p w14:paraId="5DD4536C" w14:textId="77777777" w:rsidR="00515970" w:rsidRDefault="00515970" w:rsidP="00515970">
            <w:pPr>
              <w:pStyle w:val="TAH"/>
            </w:pPr>
            <w:r>
              <w:t>Description</w:t>
            </w:r>
          </w:p>
        </w:tc>
      </w:tr>
      <w:tr w:rsidR="00515970" w14:paraId="7C5D3A29" w14:textId="77777777" w:rsidTr="00BA6BB9">
        <w:trPr>
          <w:jc w:val="center"/>
        </w:trPr>
        <w:tc>
          <w:tcPr>
            <w:tcW w:w="1316" w:type="pct"/>
            <w:tcBorders>
              <w:top w:val="single" w:sz="4" w:space="0" w:color="auto"/>
              <w:left w:val="single" w:sz="6" w:space="0" w:color="000000"/>
              <w:bottom w:val="single" w:sz="4" w:space="0" w:color="auto"/>
              <w:right w:val="single" w:sz="6" w:space="0" w:color="000000"/>
            </w:tcBorders>
            <w:hideMark/>
          </w:tcPr>
          <w:p w14:paraId="1F190D20" w14:textId="77777777" w:rsidR="00515970" w:rsidRDefault="00282CF5" w:rsidP="00515970">
            <w:pPr>
              <w:pStyle w:val="TAL"/>
            </w:pPr>
            <w:r>
              <w:t xml:space="preserve">AmfCreatedEventSubscription </w:t>
            </w:r>
          </w:p>
        </w:tc>
        <w:tc>
          <w:tcPr>
            <w:tcW w:w="148" w:type="pct"/>
            <w:tcBorders>
              <w:top w:val="single" w:sz="4" w:space="0" w:color="auto"/>
              <w:left w:val="single" w:sz="6" w:space="0" w:color="000000"/>
              <w:bottom w:val="single" w:sz="4" w:space="0" w:color="auto"/>
              <w:right w:val="single" w:sz="6" w:space="0" w:color="000000"/>
            </w:tcBorders>
            <w:hideMark/>
          </w:tcPr>
          <w:p w14:paraId="1F19576C" w14:textId="77777777" w:rsidR="00515970" w:rsidRDefault="00515970" w:rsidP="00515970">
            <w:pPr>
              <w:pStyle w:val="TAC"/>
            </w:pPr>
            <w:r>
              <w:t>M</w:t>
            </w:r>
          </w:p>
        </w:tc>
        <w:tc>
          <w:tcPr>
            <w:tcW w:w="551" w:type="pct"/>
            <w:tcBorders>
              <w:top w:val="single" w:sz="4" w:space="0" w:color="auto"/>
              <w:left w:val="single" w:sz="6" w:space="0" w:color="000000"/>
              <w:bottom w:val="single" w:sz="4" w:space="0" w:color="auto"/>
              <w:right w:val="single" w:sz="6" w:space="0" w:color="000000"/>
            </w:tcBorders>
            <w:hideMark/>
          </w:tcPr>
          <w:p w14:paraId="2A3B9910" w14:textId="77777777" w:rsidR="00515970" w:rsidRDefault="00515970" w:rsidP="00515970">
            <w:pPr>
              <w:pStyle w:val="TAL"/>
            </w:pPr>
            <w:r>
              <w:t>1</w:t>
            </w:r>
          </w:p>
        </w:tc>
        <w:tc>
          <w:tcPr>
            <w:tcW w:w="515" w:type="pct"/>
            <w:tcBorders>
              <w:top w:val="single" w:sz="4" w:space="0" w:color="auto"/>
              <w:left w:val="single" w:sz="6" w:space="0" w:color="000000"/>
              <w:bottom w:val="single" w:sz="4" w:space="0" w:color="auto"/>
              <w:right w:val="single" w:sz="6" w:space="0" w:color="000000"/>
            </w:tcBorders>
            <w:hideMark/>
          </w:tcPr>
          <w:p w14:paraId="4B6BB196" w14:textId="77777777" w:rsidR="00515970" w:rsidRDefault="007C3697" w:rsidP="00515970">
            <w:pPr>
              <w:pStyle w:val="TAL"/>
            </w:pPr>
            <w:r>
              <w:t>201</w:t>
            </w:r>
            <w:r w:rsidR="00D1095A">
              <w:t xml:space="preserve"> Created</w:t>
            </w:r>
          </w:p>
        </w:tc>
        <w:tc>
          <w:tcPr>
            <w:tcW w:w="2470" w:type="pct"/>
            <w:tcBorders>
              <w:top w:val="single" w:sz="4" w:space="0" w:color="auto"/>
              <w:left w:val="single" w:sz="6" w:space="0" w:color="000000"/>
              <w:bottom w:val="single" w:sz="4" w:space="0" w:color="auto"/>
              <w:right w:val="single" w:sz="6" w:space="0" w:color="000000"/>
            </w:tcBorders>
            <w:hideMark/>
          </w:tcPr>
          <w:p w14:paraId="7D8898DC" w14:textId="77777777" w:rsidR="00515970" w:rsidRDefault="00282CF5" w:rsidP="00D1095A">
            <w:pPr>
              <w:pStyle w:val="TAL"/>
            </w:pPr>
            <w:r>
              <w:t>Represents successful creation of an AMF Event Subscription</w:t>
            </w:r>
          </w:p>
        </w:tc>
      </w:tr>
      <w:tr w:rsidR="00707A0B" w14:paraId="2E0B6EBA" w14:textId="77777777" w:rsidTr="00707A0B">
        <w:trPr>
          <w:jc w:val="center"/>
        </w:trPr>
        <w:tc>
          <w:tcPr>
            <w:tcW w:w="1316" w:type="pct"/>
            <w:tcBorders>
              <w:top w:val="single" w:sz="4" w:space="0" w:color="auto"/>
              <w:left w:val="single" w:sz="6" w:space="0" w:color="000000"/>
              <w:bottom w:val="single" w:sz="6" w:space="0" w:color="000000"/>
              <w:right w:val="single" w:sz="6" w:space="0" w:color="000000"/>
            </w:tcBorders>
          </w:tcPr>
          <w:p w14:paraId="1F8D3C0B" w14:textId="77777777" w:rsidR="00707A0B" w:rsidRDefault="00707A0B" w:rsidP="00707A0B">
            <w:pPr>
              <w:pStyle w:val="TAL"/>
            </w:pPr>
            <w:r>
              <w:t>ProblemDetails</w:t>
            </w:r>
          </w:p>
        </w:tc>
        <w:tc>
          <w:tcPr>
            <w:tcW w:w="148" w:type="pct"/>
            <w:tcBorders>
              <w:top w:val="single" w:sz="4" w:space="0" w:color="auto"/>
              <w:left w:val="single" w:sz="6" w:space="0" w:color="000000"/>
              <w:bottom w:val="single" w:sz="6" w:space="0" w:color="000000"/>
              <w:right w:val="single" w:sz="6" w:space="0" w:color="000000"/>
            </w:tcBorders>
          </w:tcPr>
          <w:p w14:paraId="0845434C" w14:textId="77777777" w:rsidR="00707A0B" w:rsidRDefault="00707A0B" w:rsidP="00707A0B">
            <w:pPr>
              <w:pStyle w:val="TAC"/>
            </w:pPr>
            <w:r>
              <w:t>M</w:t>
            </w:r>
          </w:p>
        </w:tc>
        <w:tc>
          <w:tcPr>
            <w:tcW w:w="551" w:type="pct"/>
            <w:tcBorders>
              <w:top w:val="single" w:sz="4" w:space="0" w:color="auto"/>
              <w:left w:val="single" w:sz="6" w:space="0" w:color="000000"/>
              <w:bottom w:val="single" w:sz="6" w:space="0" w:color="000000"/>
              <w:right w:val="single" w:sz="6" w:space="0" w:color="000000"/>
            </w:tcBorders>
          </w:tcPr>
          <w:p w14:paraId="64337128" w14:textId="77777777" w:rsidR="00707A0B" w:rsidRDefault="00707A0B" w:rsidP="00707A0B">
            <w:pPr>
              <w:pStyle w:val="TAL"/>
            </w:pPr>
            <w:r>
              <w:t>1</w:t>
            </w:r>
          </w:p>
        </w:tc>
        <w:tc>
          <w:tcPr>
            <w:tcW w:w="515" w:type="pct"/>
            <w:tcBorders>
              <w:top w:val="single" w:sz="4" w:space="0" w:color="auto"/>
              <w:left w:val="single" w:sz="6" w:space="0" w:color="000000"/>
              <w:bottom w:val="single" w:sz="6" w:space="0" w:color="000000"/>
              <w:right w:val="single" w:sz="6" w:space="0" w:color="000000"/>
            </w:tcBorders>
          </w:tcPr>
          <w:p w14:paraId="2488EE5D" w14:textId="77777777" w:rsidR="00707A0B" w:rsidRDefault="00707A0B" w:rsidP="00707A0B">
            <w:pPr>
              <w:pStyle w:val="TAL"/>
            </w:pPr>
            <w:r>
              <w:t>403 Forbidden</w:t>
            </w:r>
          </w:p>
        </w:tc>
        <w:tc>
          <w:tcPr>
            <w:tcW w:w="2470" w:type="pct"/>
            <w:tcBorders>
              <w:top w:val="single" w:sz="4" w:space="0" w:color="auto"/>
              <w:left w:val="single" w:sz="6" w:space="0" w:color="000000"/>
              <w:bottom w:val="single" w:sz="6" w:space="0" w:color="000000"/>
              <w:right w:val="single" w:sz="6" w:space="0" w:color="000000"/>
            </w:tcBorders>
          </w:tcPr>
          <w:p w14:paraId="342D2FAA" w14:textId="77777777" w:rsidR="00707A0B" w:rsidRDefault="00707A0B" w:rsidP="00707A0B">
            <w:pPr>
              <w:pStyle w:val="TAL"/>
            </w:pPr>
            <w:r>
              <w:t>Indicates the creation of subscription has failed due to application error.</w:t>
            </w:r>
          </w:p>
          <w:p w14:paraId="448A6A58" w14:textId="0D2ED967" w:rsidR="00707A0B" w:rsidRDefault="00707A0B" w:rsidP="00707A0B">
            <w:pPr>
              <w:pStyle w:val="TAL"/>
            </w:pPr>
          </w:p>
          <w:p w14:paraId="0D1E86CA" w14:textId="77777777" w:rsidR="00707A0B" w:rsidRDefault="00707A0B" w:rsidP="00707A0B">
            <w:pPr>
              <w:pStyle w:val="TAL"/>
            </w:pPr>
            <w:r>
              <w:t xml:space="preserve">The </w:t>
            </w:r>
            <w:r w:rsidRPr="006C0EAE">
              <w:t>"</w:t>
            </w:r>
            <w:r w:rsidR="00072A24">
              <w:t>cause</w:t>
            </w:r>
            <w:r w:rsidRPr="006C0EAE">
              <w:t xml:space="preserve">" </w:t>
            </w:r>
            <w:r>
              <w:t xml:space="preserve">attribute shall be </w:t>
            </w:r>
            <w:r w:rsidRPr="006C0EAE">
              <w:t>set to</w:t>
            </w:r>
            <w:r>
              <w:t>:</w:t>
            </w:r>
          </w:p>
          <w:p w14:paraId="6725BE89" w14:textId="77777777" w:rsidR="00707A0B" w:rsidRDefault="00707A0B" w:rsidP="003518DB">
            <w:pPr>
              <w:pStyle w:val="TAL"/>
              <w:ind w:left="284"/>
            </w:pPr>
            <w:r>
              <w:t>-</w:t>
            </w:r>
            <w:r w:rsidR="00072A24">
              <w:tab/>
            </w:r>
            <w:r w:rsidRPr="006C0EAE">
              <w:t>UE_NOT_SERVED</w:t>
            </w:r>
            <w:r w:rsidRPr="001C1708">
              <w:t>_BY_AMF</w:t>
            </w:r>
          </w:p>
        </w:tc>
      </w:tr>
    </w:tbl>
    <w:p w14:paraId="07A3B110" w14:textId="77777777" w:rsidR="00515970" w:rsidRDefault="00515970" w:rsidP="00515970"/>
    <w:p w14:paraId="2DCC5DF9" w14:textId="72434058" w:rsidR="00515970" w:rsidRDefault="00170884" w:rsidP="00515970">
      <w:pPr>
        <w:pStyle w:val="Heading5"/>
      </w:pPr>
      <w:bookmarkStart w:id="1240" w:name="_Toc25157227"/>
      <w:bookmarkStart w:id="1241" w:name="_Toc43118289"/>
      <w:bookmarkStart w:id="1242" w:name="_Toc43208462"/>
      <w:bookmarkStart w:id="1243" w:name="_Toc45030437"/>
      <w:r>
        <w:t>6.2</w:t>
      </w:r>
      <w:r w:rsidR="00515970">
        <w:t>.3.2.4</w:t>
      </w:r>
      <w:r w:rsidR="00515970">
        <w:tab/>
        <w:t>Resource Custom Operations</w:t>
      </w:r>
      <w:bookmarkEnd w:id="1240"/>
      <w:bookmarkEnd w:id="1241"/>
      <w:bookmarkEnd w:id="1242"/>
      <w:bookmarkEnd w:id="1243"/>
    </w:p>
    <w:p w14:paraId="143DE4EA" w14:textId="77777777" w:rsidR="00515970" w:rsidRDefault="007C3697" w:rsidP="00515970">
      <w:r>
        <w:t>None.</w:t>
      </w:r>
    </w:p>
    <w:p w14:paraId="2583951D" w14:textId="4709D245" w:rsidR="00515970" w:rsidRDefault="00170884" w:rsidP="00515970">
      <w:pPr>
        <w:pStyle w:val="Heading4"/>
      </w:pPr>
      <w:bookmarkStart w:id="1244" w:name="_Toc25157228"/>
      <w:bookmarkStart w:id="1245" w:name="_Toc43118290"/>
      <w:bookmarkStart w:id="1246" w:name="_Toc43208463"/>
      <w:bookmarkStart w:id="1247" w:name="_Toc45030438"/>
      <w:r>
        <w:t>6.2</w:t>
      </w:r>
      <w:r w:rsidR="00515970">
        <w:t>.3.3</w:t>
      </w:r>
      <w:r w:rsidR="00515970">
        <w:tab/>
        <w:t xml:space="preserve">Resource: </w:t>
      </w:r>
      <w:r w:rsidR="003F2EF8" w:rsidRPr="003F2EF8">
        <w:t xml:space="preserve"> </w:t>
      </w:r>
      <w:r w:rsidR="00F16088">
        <w:t>Individual s</w:t>
      </w:r>
      <w:r w:rsidR="003F2EF8">
        <w:t>ubscription</w:t>
      </w:r>
      <w:bookmarkEnd w:id="1244"/>
      <w:bookmarkEnd w:id="1245"/>
      <w:bookmarkEnd w:id="1246"/>
      <w:bookmarkEnd w:id="1247"/>
    </w:p>
    <w:p w14:paraId="43FC448A" w14:textId="3D6130AD" w:rsidR="003F2EF8" w:rsidRDefault="003F2EF8" w:rsidP="003F2EF8">
      <w:pPr>
        <w:pStyle w:val="Heading5"/>
      </w:pPr>
      <w:bookmarkStart w:id="1248" w:name="_Toc25157229"/>
      <w:bookmarkStart w:id="1249" w:name="_Toc43118291"/>
      <w:bookmarkStart w:id="1250" w:name="_Toc43208464"/>
      <w:bookmarkStart w:id="1251" w:name="_Toc45030439"/>
      <w:r>
        <w:t>6.2.3.3.1</w:t>
      </w:r>
      <w:r>
        <w:tab/>
        <w:t>Description</w:t>
      </w:r>
      <w:bookmarkEnd w:id="1248"/>
      <w:bookmarkEnd w:id="1249"/>
      <w:bookmarkEnd w:id="1250"/>
      <w:bookmarkEnd w:id="1251"/>
    </w:p>
    <w:p w14:paraId="3FDE3527" w14:textId="77777777" w:rsidR="003F2EF8" w:rsidRDefault="003F2EF8" w:rsidP="003F2EF8">
      <w:r>
        <w:t>This resource represents an individual of subscription created by NF service consumers of Namf_EventExposure service.</w:t>
      </w:r>
    </w:p>
    <w:p w14:paraId="4AA9FCE6" w14:textId="591B4D25" w:rsidR="007138DD" w:rsidRDefault="007138DD" w:rsidP="007138DD">
      <w:r>
        <w:t xml:space="preserve">This resource is modelled as the Document resource archetype (see </w:t>
      </w:r>
      <w:r w:rsidR="003416AC">
        <w:t>clause</w:t>
      </w:r>
      <w:r>
        <w:t xml:space="preserve"> C.1 of</w:t>
      </w:r>
      <w:r w:rsidR="00EC045E">
        <w:t xml:space="preserve"> 3GPP TS</w:t>
      </w:r>
      <w:r w:rsidR="00E57AD4">
        <w:t> 29.501 [</w:t>
      </w:r>
      <w:r>
        <w:t>5]).</w:t>
      </w:r>
    </w:p>
    <w:p w14:paraId="7657D453" w14:textId="6E31661F" w:rsidR="003F2EF8" w:rsidRDefault="003F2EF8" w:rsidP="003F2EF8">
      <w:pPr>
        <w:pStyle w:val="Heading5"/>
      </w:pPr>
      <w:bookmarkStart w:id="1252" w:name="_Toc25157230"/>
      <w:bookmarkStart w:id="1253" w:name="_Toc43118292"/>
      <w:bookmarkStart w:id="1254" w:name="_Toc43208465"/>
      <w:bookmarkStart w:id="1255" w:name="_Toc45030440"/>
      <w:r>
        <w:t>6.2.3.3.2</w:t>
      </w:r>
      <w:r>
        <w:tab/>
        <w:t>Resource Definition</w:t>
      </w:r>
      <w:bookmarkEnd w:id="1252"/>
      <w:bookmarkEnd w:id="1253"/>
      <w:bookmarkEnd w:id="1254"/>
      <w:bookmarkEnd w:id="1255"/>
    </w:p>
    <w:p w14:paraId="22796D04" w14:textId="6B852B0B" w:rsidR="003F2EF8" w:rsidRDefault="003F2EF8" w:rsidP="003F2EF8">
      <w:r>
        <w:t xml:space="preserve">Resource URI: </w:t>
      </w:r>
      <w:r>
        <w:rPr>
          <w:b/>
        </w:rPr>
        <w:t>{apiRoot}/namf-evts</w:t>
      </w:r>
      <w:r w:rsidR="00F834E9">
        <w:rPr>
          <w:b/>
        </w:rPr>
        <w:t>/&lt;apiVersion&gt;</w:t>
      </w:r>
      <w:r>
        <w:rPr>
          <w:b/>
        </w:rPr>
        <w:t>/subscriptions/{subscriptionId}</w:t>
      </w:r>
    </w:p>
    <w:p w14:paraId="2757E57B" w14:textId="77777777" w:rsidR="003F2EF8" w:rsidRDefault="003F2EF8" w:rsidP="003F2EF8">
      <w:pPr>
        <w:rPr>
          <w:rFonts w:ascii="Arial" w:hAnsi="Arial" w:cs="Arial"/>
        </w:rPr>
      </w:pPr>
      <w:r>
        <w:t>This resource shall support the resource URI variables defined in table 6.2.3.3.2-1</w:t>
      </w:r>
      <w:r>
        <w:rPr>
          <w:rFonts w:ascii="Arial" w:hAnsi="Arial" w:cs="Arial"/>
        </w:rPr>
        <w:t>.</w:t>
      </w:r>
    </w:p>
    <w:p w14:paraId="720B6DE8" w14:textId="77777777" w:rsidR="003F2EF8" w:rsidRDefault="003F2EF8" w:rsidP="003F2EF8">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3F2EF8" w14:paraId="79979BA8" w14:textId="77777777" w:rsidTr="00D668E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B844F66" w14:textId="77777777" w:rsidR="003F2EF8" w:rsidRDefault="003F2EF8" w:rsidP="00D668E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DE6C81B" w14:textId="77777777" w:rsidR="003F2EF8" w:rsidRDefault="003F2EF8" w:rsidP="00D668ED">
            <w:pPr>
              <w:pStyle w:val="TAH"/>
            </w:pPr>
            <w:r>
              <w:t>Definition</w:t>
            </w:r>
          </w:p>
        </w:tc>
      </w:tr>
      <w:tr w:rsidR="003F2EF8" w14:paraId="0D6025A2" w14:textId="77777777" w:rsidTr="00D668ED">
        <w:trPr>
          <w:jc w:val="center"/>
        </w:trPr>
        <w:tc>
          <w:tcPr>
            <w:tcW w:w="1005" w:type="pct"/>
            <w:tcBorders>
              <w:top w:val="single" w:sz="6" w:space="0" w:color="000000"/>
              <w:left w:val="single" w:sz="6" w:space="0" w:color="000000"/>
              <w:bottom w:val="single" w:sz="6" w:space="0" w:color="000000"/>
              <w:right w:val="single" w:sz="6" w:space="0" w:color="000000"/>
            </w:tcBorders>
          </w:tcPr>
          <w:p w14:paraId="483B72CB" w14:textId="77777777" w:rsidR="003F2EF8" w:rsidRDefault="003F2EF8" w:rsidP="00D668E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2BAFABD7" w14:textId="45216F11" w:rsidR="003F2EF8" w:rsidRDefault="003F2EF8" w:rsidP="00D668ED">
            <w:pPr>
              <w:pStyle w:val="TAL"/>
            </w:pPr>
            <w:r>
              <w:t xml:space="preserve">See </w:t>
            </w:r>
            <w:r w:rsidR="003416AC">
              <w:t>clause</w:t>
            </w:r>
            <w:r>
              <w:t xml:space="preserve"> 6.2.1</w:t>
            </w:r>
          </w:p>
        </w:tc>
      </w:tr>
      <w:tr w:rsidR="00B85932" w14:paraId="070E5631" w14:textId="77777777" w:rsidTr="00D668ED">
        <w:trPr>
          <w:jc w:val="center"/>
        </w:trPr>
        <w:tc>
          <w:tcPr>
            <w:tcW w:w="1005" w:type="pct"/>
            <w:tcBorders>
              <w:top w:val="single" w:sz="6" w:space="0" w:color="000000"/>
              <w:left w:val="single" w:sz="6" w:space="0" w:color="000000"/>
              <w:bottom w:val="single" w:sz="6" w:space="0" w:color="000000"/>
              <w:right w:val="single" w:sz="6" w:space="0" w:color="000000"/>
            </w:tcBorders>
          </w:tcPr>
          <w:p w14:paraId="4668B4AA" w14:textId="53DBFA76" w:rsidR="00B85932" w:rsidRDefault="00B85932" w:rsidP="00B85932">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9E7A76A" w14:textId="012792AE" w:rsidR="00B85932" w:rsidRDefault="00B85932" w:rsidP="00B85932">
            <w:pPr>
              <w:pStyle w:val="TAL"/>
            </w:pPr>
            <w:r>
              <w:t xml:space="preserve">See </w:t>
            </w:r>
            <w:r w:rsidR="003416AC">
              <w:t>clause</w:t>
            </w:r>
            <w:r>
              <w:t xml:space="preserve"> 6.2.1.</w:t>
            </w:r>
          </w:p>
        </w:tc>
      </w:tr>
      <w:tr w:rsidR="00B85932" w14:paraId="7CBDF1B5" w14:textId="77777777" w:rsidTr="00D668ED">
        <w:trPr>
          <w:jc w:val="center"/>
        </w:trPr>
        <w:tc>
          <w:tcPr>
            <w:tcW w:w="1005" w:type="pct"/>
            <w:tcBorders>
              <w:top w:val="single" w:sz="6" w:space="0" w:color="000000"/>
              <w:left w:val="single" w:sz="6" w:space="0" w:color="000000"/>
              <w:bottom w:val="single" w:sz="6" w:space="0" w:color="000000"/>
              <w:right w:val="single" w:sz="6" w:space="0" w:color="000000"/>
            </w:tcBorders>
          </w:tcPr>
          <w:p w14:paraId="3C90791D" w14:textId="77777777" w:rsidR="00B85932" w:rsidRDefault="00B85932" w:rsidP="00B85932">
            <w:pPr>
              <w:pStyle w:val="TAL"/>
            </w:pPr>
            <w:r>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D832F65" w14:textId="77777777" w:rsidR="00B85932" w:rsidRDefault="00B85932" w:rsidP="00B85932">
            <w:pPr>
              <w:pStyle w:val="TAL"/>
            </w:pPr>
            <w:r>
              <w:t>String identifies an individual subscription to the AMF event exposure service</w:t>
            </w:r>
          </w:p>
        </w:tc>
      </w:tr>
    </w:tbl>
    <w:p w14:paraId="1DEE998D" w14:textId="77777777" w:rsidR="003F2EF8" w:rsidRDefault="003F2EF8" w:rsidP="003F2EF8"/>
    <w:p w14:paraId="6585862B" w14:textId="2DB83F80" w:rsidR="003F2EF8" w:rsidRDefault="003F2EF8" w:rsidP="003F2EF8">
      <w:pPr>
        <w:pStyle w:val="Heading5"/>
      </w:pPr>
      <w:bookmarkStart w:id="1256" w:name="_Toc25157231"/>
      <w:bookmarkStart w:id="1257" w:name="_Toc43118293"/>
      <w:bookmarkStart w:id="1258" w:name="_Toc43208466"/>
      <w:bookmarkStart w:id="1259" w:name="_Toc45030441"/>
      <w:r>
        <w:t>6.2.3.3.3</w:t>
      </w:r>
      <w:r>
        <w:tab/>
        <w:t>Resource Standard Methods</w:t>
      </w:r>
      <w:bookmarkEnd w:id="1256"/>
      <w:bookmarkEnd w:id="1257"/>
      <w:bookmarkEnd w:id="1258"/>
      <w:bookmarkEnd w:id="1259"/>
    </w:p>
    <w:p w14:paraId="4E79188E" w14:textId="3665F654" w:rsidR="003F2EF8" w:rsidRDefault="003F2EF8" w:rsidP="003F2EF8">
      <w:pPr>
        <w:pStyle w:val="Heading6"/>
      </w:pPr>
      <w:bookmarkStart w:id="1260" w:name="_Toc25157232"/>
      <w:bookmarkStart w:id="1261" w:name="_Toc43118294"/>
      <w:bookmarkStart w:id="1262" w:name="_Toc43208467"/>
      <w:bookmarkStart w:id="1263" w:name="_Toc45030442"/>
      <w:r>
        <w:t>6.2.3.3.3.1</w:t>
      </w:r>
      <w:r>
        <w:tab/>
        <w:t>PATCH</w:t>
      </w:r>
      <w:bookmarkEnd w:id="1260"/>
      <w:bookmarkEnd w:id="1261"/>
      <w:bookmarkEnd w:id="1262"/>
      <w:bookmarkEnd w:id="1263"/>
    </w:p>
    <w:p w14:paraId="16AFDFDF" w14:textId="77777777" w:rsidR="003F2EF8" w:rsidRDefault="003F2EF8" w:rsidP="003F2EF8">
      <w:r>
        <w:t>This method shall support the URI query parameters specified in table 6.2.3.3.3.1-1.</w:t>
      </w:r>
    </w:p>
    <w:p w14:paraId="742C3125" w14:textId="59570C6C" w:rsidR="003F2EF8" w:rsidRDefault="003F2EF8" w:rsidP="003F2EF8">
      <w:pPr>
        <w:pStyle w:val="TH"/>
        <w:rPr>
          <w:rFonts w:cs="Arial"/>
        </w:rPr>
      </w:pPr>
      <w:r>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3F2EF8" w14:paraId="63DA951A" w14:textId="77777777" w:rsidTr="00D668ED">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5E664F0D" w14:textId="77777777" w:rsidR="003F2EF8" w:rsidRDefault="003F2EF8" w:rsidP="00D668ED">
            <w:pPr>
              <w:pStyle w:val="TAH"/>
            </w:pPr>
            <w:r>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15F3943F" w14:textId="77777777" w:rsidR="003F2EF8" w:rsidRDefault="003F2EF8" w:rsidP="00D668ED">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C8AE54A" w14:textId="77777777" w:rsidR="003F2EF8" w:rsidRDefault="003F2EF8" w:rsidP="00D668ED">
            <w:pPr>
              <w:pStyle w:val="TAH"/>
            </w:pPr>
            <w: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378B2EC3" w14:textId="77777777" w:rsidR="003F2EF8" w:rsidRDefault="003F2EF8" w:rsidP="00D668ED">
            <w:pPr>
              <w:pStyle w:val="TAH"/>
            </w:pPr>
            <w: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8DB160" w14:textId="77777777" w:rsidR="003F2EF8" w:rsidRDefault="003F2EF8" w:rsidP="00D668ED">
            <w:pPr>
              <w:pStyle w:val="TAH"/>
            </w:pPr>
            <w:r>
              <w:t>Description</w:t>
            </w:r>
          </w:p>
        </w:tc>
      </w:tr>
      <w:tr w:rsidR="003F2EF8" w14:paraId="38DA8580" w14:textId="77777777" w:rsidTr="00D668ED">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5396EF92" w14:textId="77777777" w:rsidR="003F2EF8" w:rsidRDefault="003F2EF8" w:rsidP="00D668ED">
            <w:pPr>
              <w:pStyle w:val="TAL"/>
            </w:pPr>
            <w:r>
              <w:t>n/a</w:t>
            </w:r>
          </w:p>
        </w:tc>
        <w:tc>
          <w:tcPr>
            <w:tcW w:w="844" w:type="pct"/>
            <w:tcBorders>
              <w:top w:val="single" w:sz="4" w:space="0" w:color="auto"/>
              <w:left w:val="single" w:sz="6" w:space="0" w:color="000000"/>
              <w:bottom w:val="single" w:sz="6" w:space="0" w:color="000000"/>
              <w:right w:val="single" w:sz="6" w:space="0" w:color="000000"/>
            </w:tcBorders>
          </w:tcPr>
          <w:p w14:paraId="607187CF" w14:textId="77777777" w:rsidR="003F2EF8" w:rsidRDefault="003F2EF8" w:rsidP="00D668ED">
            <w:pPr>
              <w:pStyle w:val="TAL"/>
            </w:pPr>
          </w:p>
        </w:tc>
        <w:tc>
          <w:tcPr>
            <w:tcW w:w="228" w:type="pct"/>
            <w:tcBorders>
              <w:top w:val="single" w:sz="4" w:space="0" w:color="auto"/>
              <w:left w:val="single" w:sz="6" w:space="0" w:color="000000"/>
              <w:bottom w:val="single" w:sz="6" w:space="0" w:color="000000"/>
              <w:right w:val="single" w:sz="6" w:space="0" w:color="000000"/>
            </w:tcBorders>
          </w:tcPr>
          <w:p w14:paraId="7E73ECE2" w14:textId="77777777" w:rsidR="003F2EF8" w:rsidRDefault="003F2EF8" w:rsidP="00D668ED">
            <w:pPr>
              <w:pStyle w:val="TAC"/>
            </w:pPr>
          </w:p>
        </w:tc>
        <w:tc>
          <w:tcPr>
            <w:tcW w:w="578" w:type="pct"/>
            <w:tcBorders>
              <w:top w:val="single" w:sz="4" w:space="0" w:color="auto"/>
              <w:left w:val="single" w:sz="6" w:space="0" w:color="000000"/>
              <w:bottom w:val="single" w:sz="6" w:space="0" w:color="000000"/>
              <w:right w:val="single" w:sz="6" w:space="0" w:color="000000"/>
            </w:tcBorders>
          </w:tcPr>
          <w:p w14:paraId="40538E64" w14:textId="77777777" w:rsidR="003F2EF8" w:rsidRDefault="003F2EF8" w:rsidP="00D668ED">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608A6892" w14:textId="77777777" w:rsidR="003F2EF8" w:rsidRDefault="003F2EF8" w:rsidP="00D668ED">
            <w:pPr>
              <w:pStyle w:val="TAL"/>
            </w:pPr>
          </w:p>
        </w:tc>
      </w:tr>
    </w:tbl>
    <w:p w14:paraId="32405EE3" w14:textId="77777777" w:rsidR="00142144" w:rsidRDefault="00142144" w:rsidP="003F2EF8"/>
    <w:p w14:paraId="6A84E6B4" w14:textId="77777777" w:rsidR="003F2EF8" w:rsidRDefault="003F2EF8" w:rsidP="003F2EF8">
      <w:r>
        <w:t>This method shall support the request data structures specified in table 6.2.3.3.3.1-2 and the response data structures and response codes specified in table 6.2.3.3.3.1-3.</w:t>
      </w:r>
    </w:p>
    <w:p w14:paraId="07938918" w14:textId="7B847A6D" w:rsidR="003F2EF8" w:rsidRDefault="003F2EF8" w:rsidP="003F2EF8">
      <w:pPr>
        <w:pStyle w:val="TH"/>
      </w:pPr>
      <w:r>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11"/>
      </w:tblGrid>
      <w:tr w:rsidR="003F2EF8" w14:paraId="21D156DB" w14:textId="77777777" w:rsidTr="00745343">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41FF214E" w14:textId="77777777" w:rsidR="003F2EF8" w:rsidRDefault="003F2EF8" w:rsidP="00D668ED">
            <w:pPr>
              <w:pStyle w:val="TAH"/>
            </w:pPr>
            <w:r>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73AD8107" w14:textId="77777777" w:rsidR="003F2EF8" w:rsidRDefault="003F2EF8" w:rsidP="00D668ED">
            <w:pPr>
              <w:pStyle w:val="TAH"/>
            </w:pPr>
            <w:r>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623BE59F" w14:textId="77777777" w:rsidR="003F2EF8" w:rsidRDefault="003F2EF8" w:rsidP="00D668ED">
            <w:pPr>
              <w:pStyle w:val="TAH"/>
            </w:pPr>
            <w:r>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EE4FD2C" w14:textId="77777777" w:rsidR="003F2EF8" w:rsidRDefault="003F2EF8" w:rsidP="00D668ED">
            <w:pPr>
              <w:pStyle w:val="TAH"/>
            </w:pPr>
            <w:r>
              <w:t>Description</w:t>
            </w:r>
          </w:p>
        </w:tc>
      </w:tr>
      <w:tr w:rsidR="003F2EF8" w14:paraId="3C1E2FCE" w14:textId="77777777" w:rsidTr="003518DB">
        <w:trPr>
          <w:jc w:val="center"/>
        </w:trPr>
        <w:tc>
          <w:tcPr>
            <w:tcW w:w="2836" w:type="dxa"/>
            <w:tcBorders>
              <w:top w:val="single" w:sz="4" w:space="0" w:color="auto"/>
              <w:left w:val="single" w:sz="6" w:space="0" w:color="000000"/>
              <w:bottom w:val="single" w:sz="4" w:space="0" w:color="auto"/>
              <w:right w:val="single" w:sz="6" w:space="0" w:color="000000"/>
            </w:tcBorders>
            <w:hideMark/>
          </w:tcPr>
          <w:p w14:paraId="76FDC92D" w14:textId="77777777" w:rsidR="003F2EF8" w:rsidRDefault="003F2EF8" w:rsidP="00D668ED">
            <w:pPr>
              <w:pStyle w:val="TAL"/>
            </w:pPr>
            <w:r>
              <w:t>AmfUpdateEventSubscription</w:t>
            </w:r>
            <w:r w:rsidR="00844193">
              <w:t>Item</w:t>
            </w:r>
          </w:p>
        </w:tc>
        <w:tc>
          <w:tcPr>
            <w:tcW w:w="517" w:type="dxa"/>
            <w:tcBorders>
              <w:top w:val="single" w:sz="4" w:space="0" w:color="auto"/>
              <w:left w:val="single" w:sz="6" w:space="0" w:color="000000"/>
              <w:bottom w:val="single" w:sz="4" w:space="0" w:color="auto"/>
              <w:right w:val="single" w:sz="6" w:space="0" w:color="000000"/>
            </w:tcBorders>
            <w:hideMark/>
          </w:tcPr>
          <w:p w14:paraId="011BB757" w14:textId="77777777" w:rsidR="003F2EF8" w:rsidRDefault="003F2EF8" w:rsidP="00D668ED">
            <w:pPr>
              <w:pStyle w:val="TAC"/>
            </w:pPr>
            <w:r>
              <w:t>M</w:t>
            </w:r>
          </w:p>
        </w:tc>
        <w:tc>
          <w:tcPr>
            <w:tcW w:w="1243" w:type="dxa"/>
            <w:tcBorders>
              <w:top w:val="single" w:sz="4" w:space="0" w:color="auto"/>
              <w:left w:val="single" w:sz="6" w:space="0" w:color="000000"/>
              <w:bottom w:val="single" w:sz="4" w:space="0" w:color="auto"/>
              <w:right w:val="single" w:sz="6" w:space="0" w:color="000000"/>
            </w:tcBorders>
            <w:hideMark/>
          </w:tcPr>
          <w:p w14:paraId="1F553EFA" w14:textId="77777777" w:rsidR="003F2EF8" w:rsidRDefault="003F2EF8" w:rsidP="00D668ED">
            <w:pPr>
              <w:pStyle w:val="TAL"/>
            </w:pPr>
            <w:r>
              <w:t>1</w:t>
            </w:r>
            <w:r w:rsidR="00844193">
              <w:t>..N</w:t>
            </w:r>
          </w:p>
        </w:tc>
        <w:tc>
          <w:tcPr>
            <w:tcW w:w="5435" w:type="dxa"/>
            <w:tcBorders>
              <w:top w:val="single" w:sz="4" w:space="0" w:color="auto"/>
              <w:left w:val="single" w:sz="6" w:space="0" w:color="000000"/>
              <w:bottom w:val="single" w:sz="4" w:space="0" w:color="auto"/>
              <w:right w:val="single" w:sz="6" w:space="0" w:color="000000"/>
            </w:tcBorders>
            <w:hideMark/>
          </w:tcPr>
          <w:p w14:paraId="245DC368" w14:textId="77777777" w:rsidR="003F2EF8" w:rsidRDefault="003F2EF8" w:rsidP="00D668ED">
            <w:pPr>
              <w:pStyle w:val="TAL"/>
            </w:pPr>
            <w:r>
              <w:t>Document describes the modification(s) to a AMF Event Subscription</w:t>
            </w:r>
          </w:p>
        </w:tc>
      </w:tr>
      <w:tr w:rsidR="00745343" w14:paraId="41095D17" w14:textId="77777777" w:rsidTr="00745343">
        <w:trPr>
          <w:jc w:val="center"/>
        </w:trPr>
        <w:tc>
          <w:tcPr>
            <w:tcW w:w="2836" w:type="dxa"/>
            <w:tcBorders>
              <w:top w:val="single" w:sz="4" w:space="0" w:color="auto"/>
              <w:left w:val="single" w:sz="6" w:space="0" w:color="000000"/>
              <w:bottom w:val="single" w:sz="6" w:space="0" w:color="000000"/>
              <w:right w:val="single" w:sz="6" w:space="0" w:color="000000"/>
            </w:tcBorders>
          </w:tcPr>
          <w:p w14:paraId="6D1CCAD0" w14:textId="77777777" w:rsidR="00745343" w:rsidRDefault="00745343" w:rsidP="00745343">
            <w:pPr>
              <w:pStyle w:val="TAL"/>
            </w:pPr>
            <w:r>
              <w:rPr>
                <w:rFonts w:hint="eastAsia"/>
              </w:rPr>
              <w:t>AmfUpdateEventOptionItem</w:t>
            </w:r>
          </w:p>
        </w:tc>
        <w:tc>
          <w:tcPr>
            <w:tcW w:w="517" w:type="dxa"/>
            <w:tcBorders>
              <w:top w:val="single" w:sz="4" w:space="0" w:color="auto"/>
              <w:left w:val="single" w:sz="6" w:space="0" w:color="000000"/>
              <w:bottom w:val="single" w:sz="6" w:space="0" w:color="000000"/>
              <w:right w:val="single" w:sz="6" w:space="0" w:color="000000"/>
            </w:tcBorders>
          </w:tcPr>
          <w:p w14:paraId="049D6EF9" w14:textId="77777777" w:rsidR="00745343" w:rsidRDefault="00745343" w:rsidP="00745343">
            <w:pPr>
              <w:pStyle w:val="TAC"/>
            </w:pPr>
            <w:r>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14:paraId="26B6FF08" w14:textId="77777777" w:rsidR="00745343" w:rsidRDefault="00745343" w:rsidP="00745343">
            <w:pPr>
              <w:pStyle w:val="TAL"/>
            </w:pPr>
            <w:r>
              <w:rPr>
                <w:rFonts w:hint="eastAsia"/>
              </w:rPr>
              <w:t>1</w:t>
            </w:r>
          </w:p>
        </w:tc>
        <w:tc>
          <w:tcPr>
            <w:tcW w:w="5435" w:type="dxa"/>
            <w:tcBorders>
              <w:top w:val="single" w:sz="4" w:space="0" w:color="auto"/>
              <w:left w:val="single" w:sz="6" w:space="0" w:color="000000"/>
              <w:bottom w:val="single" w:sz="6" w:space="0" w:color="000000"/>
              <w:right w:val="single" w:sz="6" w:space="0" w:color="000000"/>
            </w:tcBorders>
          </w:tcPr>
          <w:p w14:paraId="55628EB3" w14:textId="77777777" w:rsidR="00745343" w:rsidRDefault="00745343" w:rsidP="00745343">
            <w:pPr>
              <w:pStyle w:val="TAL"/>
            </w:pPr>
            <w:r>
              <w:rPr>
                <w:rFonts w:hint="eastAsia"/>
              </w:rPr>
              <w:t>Document descri</w:t>
            </w:r>
            <w:r>
              <w:t>bing</w:t>
            </w:r>
            <w:r>
              <w:rPr>
                <w:rFonts w:hint="eastAsia"/>
              </w:rPr>
              <w:t xml:space="preserve"> the modification to the event subscription options (e.g </w:t>
            </w:r>
            <w:r>
              <w:t>subscription</w:t>
            </w:r>
            <w:r>
              <w:rPr>
                <w:rFonts w:hint="eastAsia"/>
              </w:rPr>
              <w:t xml:space="preserve"> expiry time).</w:t>
            </w:r>
          </w:p>
        </w:tc>
      </w:tr>
    </w:tbl>
    <w:p w14:paraId="1F45230F" w14:textId="77777777" w:rsidR="003F2EF8" w:rsidRDefault="003F2EF8" w:rsidP="003F2EF8"/>
    <w:p w14:paraId="3A5EB8E9" w14:textId="77777777" w:rsidR="003F2EF8" w:rsidRDefault="003F2EF8" w:rsidP="003F2EF8">
      <w:pPr>
        <w:pStyle w:val="TH"/>
      </w:pPr>
      <w:r>
        <w:lastRenderedPageBreak/>
        <w:t>Table 6.2.3.3.3.1-3: Data structures supported by the PATCH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3F2EF8" w14:paraId="69E91935" w14:textId="77777777" w:rsidTr="00D668E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5EE8A0E7" w14:textId="77777777" w:rsidR="003F2EF8" w:rsidRDefault="003F2EF8" w:rsidP="00D668ED">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1D71AB17" w14:textId="77777777" w:rsidR="003F2EF8" w:rsidRDefault="003F2EF8" w:rsidP="00D668ED">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CBD5DC9" w14:textId="77777777" w:rsidR="003F2EF8" w:rsidRDefault="003F2EF8" w:rsidP="00D668ED">
            <w:pPr>
              <w:pStyle w:val="TAH"/>
            </w:pPr>
            <w:r>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77C3A5FB" w14:textId="77777777" w:rsidR="003F2EF8" w:rsidRDefault="003F2EF8" w:rsidP="00D668ED">
            <w:pPr>
              <w:pStyle w:val="TAH"/>
            </w:pPr>
            <w:r>
              <w:t>Response</w:t>
            </w:r>
          </w:p>
          <w:p w14:paraId="27C396B4" w14:textId="77777777" w:rsidR="003F2EF8" w:rsidRDefault="003F2EF8" w:rsidP="00D668ED">
            <w:pPr>
              <w:pStyle w:val="TAH"/>
            </w:pPr>
            <w:r>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15794F6F" w14:textId="77777777" w:rsidR="003F2EF8" w:rsidRDefault="003F2EF8" w:rsidP="00D668ED">
            <w:pPr>
              <w:pStyle w:val="TAH"/>
            </w:pPr>
            <w:r>
              <w:t>Description</w:t>
            </w:r>
          </w:p>
        </w:tc>
      </w:tr>
      <w:tr w:rsidR="003F2EF8" w14:paraId="02433FFC" w14:textId="77777777" w:rsidTr="006D13B7">
        <w:trPr>
          <w:jc w:val="center"/>
        </w:trPr>
        <w:tc>
          <w:tcPr>
            <w:tcW w:w="2138" w:type="dxa"/>
            <w:tcBorders>
              <w:top w:val="single" w:sz="4" w:space="0" w:color="auto"/>
              <w:left w:val="single" w:sz="6" w:space="0" w:color="000000"/>
              <w:bottom w:val="single" w:sz="4" w:space="0" w:color="auto"/>
              <w:right w:val="single" w:sz="6" w:space="0" w:color="000000"/>
            </w:tcBorders>
            <w:hideMark/>
          </w:tcPr>
          <w:p w14:paraId="2E78F5D3" w14:textId="77777777" w:rsidR="003F2EF8" w:rsidRDefault="003F2EF8" w:rsidP="00D668ED">
            <w:pPr>
              <w:pStyle w:val="TAL"/>
            </w:pPr>
            <w:r>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717B64E2" w14:textId="77777777" w:rsidR="003F2EF8" w:rsidRDefault="003F2EF8" w:rsidP="00D668ED">
            <w:pPr>
              <w:pStyle w:val="TAC"/>
            </w:pPr>
            <w:r>
              <w:t>M</w:t>
            </w:r>
          </w:p>
        </w:tc>
        <w:tc>
          <w:tcPr>
            <w:tcW w:w="1260" w:type="dxa"/>
            <w:tcBorders>
              <w:top w:val="single" w:sz="4" w:space="0" w:color="auto"/>
              <w:left w:val="single" w:sz="6" w:space="0" w:color="000000"/>
              <w:bottom w:val="single" w:sz="4" w:space="0" w:color="auto"/>
              <w:right w:val="single" w:sz="6" w:space="0" w:color="000000"/>
            </w:tcBorders>
            <w:hideMark/>
          </w:tcPr>
          <w:p w14:paraId="25DA2C03" w14:textId="77777777" w:rsidR="003F2EF8" w:rsidRDefault="003F2EF8" w:rsidP="00D668ED">
            <w:pPr>
              <w:pStyle w:val="TAL"/>
            </w:pPr>
            <w:r>
              <w:t>1</w:t>
            </w:r>
          </w:p>
        </w:tc>
        <w:tc>
          <w:tcPr>
            <w:tcW w:w="1080" w:type="dxa"/>
            <w:tcBorders>
              <w:top w:val="single" w:sz="4" w:space="0" w:color="auto"/>
              <w:left w:val="single" w:sz="6" w:space="0" w:color="000000"/>
              <w:bottom w:val="single" w:sz="4" w:space="0" w:color="auto"/>
              <w:right w:val="single" w:sz="6" w:space="0" w:color="000000"/>
            </w:tcBorders>
            <w:hideMark/>
          </w:tcPr>
          <w:p w14:paraId="3DD736F2" w14:textId="77777777" w:rsidR="003F2EF8" w:rsidRDefault="003F2EF8" w:rsidP="00D668ED">
            <w:pPr>
              <w:pStyle w:val="TAL"/>
            </w:pPr>
            <w:r>
              <w:t>200 OK</w:t>
            </w:r>
          </w:p>
        </w:tc>
        <w:tc>
          <w:tcPr>
            <w:tcW w:w="4757" w:type="dxa"/>
            <w:tcBorders>
              <w:top w:val="single" w:sz="4" w:space="0" w:color="auto"/>
              <w:left w:val="single" w:sz="6" w:space="0" w:color="000000"/>
              <w:bottom w:val="single" w:sz="4" w:space="0" w:color="auto"/>
              <w:right w:val="single" w:sz="6" w:space="0" w:color="000000"/>
            </w:tcBorders>
            <w:hideMark/>
          </w:tcPr>
          <w:p w14:paraId="0463C32D" w14:textId="77777777" w:rsidR="003F2EF8" w:rsidRDefault="003F2EF8" w:rsidP="00D668ED">
            <w:pPr>
              <w:pStyle w:val="TAL"/>
            </w:pPr>
            <w:r>
              <w:t>Represents a successful update on AMF Event Subscription</w:t>
            </w:r>
          </w:p>
        </w:tc>
      </w:tr>
      <w:tr w:rsidR="006D13B7" w14:paraId="09195B07" w14:textId="77777777" w:rsidTr="00D668ED">
        <w:trPr>
          <w:jc w:val="center"/>
        </w:trPr>
        <w:tc>
          <w:tcPr>
            <w:tcW w:w="2138" w:type="dxa"/>
            <w:tcBorders>
              <w:top w:val="single" w:sz="4" w:space="0" w:color="auto"/>
              <w:left w:val="single" w:sz="6" w:space="0" w:color="000000"/>
              <w:bottom w:val="single" w:sz="6" w:space="0" w:color="000000"/>
              <w:right w:val="single" w:sz="6" w:space="0" w:color="000000"/>
            </w:tcBorders>
          </w:tcPr>
          <w:p w14:paraId="68FA6795" w14:textId="77777777" w:rsidR="006D13B7" w:rsidRDefault="006D13B7" w:rsidP="006D13B7">
            <w:pPr>
              <w:pStyle w:val="TAL"/>
            </w:pPr>
            <w:r>
              <w:t>ProblemDetails</w:t>
            </w:r>
          </w:p>
        </w:tc>
        <w:tc>
          <w:tcPr>
            <w:tcW w:w="540" w:type="dxa"/>
            <w:tcBorders>
              <w:top w:val="single" w:sz="4" w:space="0" w:color="auto"/>
              <w:left w:val="single" w:sz="6" w:space="0" w:color="000000"/>
              <w:bottom w:val="single" w:sz="6" w:space="0" w:color="000000"/>
              <w:right w:val="single" w:sz="6" w:space="0" w:color="000000"/>
            </w:tcBorders>
          </w:tcPr>
          <w:p w14:paraId="6964B272" w14:textId="77777777" w:rsidR="006D13B7" w:rsidRDefault="006D13B7" w:rsidP="006D13B7">
            <w:pPr>
              <w:pStyle w:val="TAC"/>
            </w:pPr>
            <w:r>
              <w:t>M</w:t>
            </w:r>
          </w:p>
        </w:tc>
        <w:tc>
          <w:tcPr>
            <w:tcW w:w="1260" w:type="dxa"/>
            <w:tcBorders>
              <w:top w:val="single" w:sz="4" w:space="0" w:color="auto"/>
              <w:left w:val="single" w:sz="6" w:space="0" w:color="000000"/>
              <w:bottom w:val="single" w:sz="6" w:space="0" w:color="000000"/>
              <w:right w:val="single" w:sz="6" w:space="0" w:color="000000"/>
            </w:tcBorders>
          </w:tcPr>
          <w:p w14:paraId="571E9ECC" w14:textId="77777777" w:rsidR="006D13B7" w:rsidRDefault="006D13B7" w:rsidP="006D13B7">
            <w:pPr>
              <w:pStyle w:val="TAL"/>
            </w:pPr>
            <w:r>
              <w:t>1</w:t>
            </w:r>
          </w:p>
        </w:tc>
        <w:tc>
          <w:tcPr>
            <w:tcW w:w="1080" w:type="dxa"/>
            <w:tcBorders>
              <w:top w:val="single" w:sz="4" w:space="0" w:color="auto"/>
              <w:left w:val="single" w:sz="6" w:space="0" w:color="000000"/>
              <w:bottom w:val="single" w:sz="6" w:space="0" w:color="000000"/>
              <w:right w:val="single" w:sz="6" w:space="0" w:color="000000"/>
            </w:tcBorders>
          </w:tcPr>
          <w:p w14:paraId="4CBEDAB7" w14:textId="77777777" w:rsidR="006D13B7" w:rsidRDefault="006D13B7" w:rsidP="006D13B7">
            <w:pPr>
              <w:pStyle w:val="TAL"/>
            </w:pPr>
            <w:r>
              <w:t>403 Forbidden</w:t>
            </w:r>
          </w:p>
        </w:tc>
        <w:tc>
          <w:tcPr>
            <w:tcW w:w="4757" w:type="dxa"/>
            <w:tcBorders>
              <w:top w:val="single" w:sz="4" w:space="0" w:color="auto"/>
              <w:left w:val="single" w:sz="6" w:space="0" w:color="000000"/>
              <w:bottom w:val="single" w:sz="6" w:space="0" w:color="000000"/>
              <w:right w:val="single" w:sz="6" w:space="0" w:color="000000"/>
            </w:tcBorders>
          </w:tcPr>
          <w:p w14:paraId="50D979D1" w14:textId="77777777" w:rsidR="006D13B7" w:rsidRDefault="006D13B7" w:rsidP="006D13B7">
            <w:pPr>
              <w:pStyle w:val="TAL"/>
            </w:pPr>
            <w:r>
              <w:t>Indicates the modification of subscription has failed due to application error.</w:t>
            </w:r>
          </w:p>
          <w:p w14:paraId="422330E0" w14:textId="245996B8" w:rsidR="006D13B7" w:rsidRDefault="006D13B7" w:rsidP="006D13B7">
            <w:pPr>
              <w:pStyle w:val="TAL"/>
            </w:pPr>
          </w:p>
          <w:p w14:paraId="5B16D512" w14:textId="77777777" w:rsidR="006D13B7" w:rsidRDefault="006D13B7" w:rsidP="006D13B7">
            <w:pPr>
              <w:pStyle w:val="TAL"/>
            </w:pPr>
            <w:r>
              <w:t xml:space="preserve">The </w:t>
            </w:r>
            <w:r w:rsidRPr="006C0EAE">
              <w:t>"</w:t>
            </w:r>
            <w:r w:rsidR="00072A24">
              <w:t>cause</w:t>
            </w:r>
            <w:r w:rsidRPr="006C0EAE">
              <w:t xml:space="preserve">" </w:t>
            </w:r>
            <w:r>
              <w:t xml:space="preserve">attribute shall be </w:t>
            </w:r>
            <w:r w:rsidRPr="006C0EAE">
              <w:t>set to</w:t>
            </w:r>
            <w:r>
              <w:t>:</w:t>
            </w:r>
          </w:p>
          <w:p w14:paraId="15F8E943" w14:textId="77777777" w:rsidR="006D13B7" w:rsidRDefault="006D13B7" w:rsidP="003518DB">
            <w:pPr>
              <w:pStyle w:val="TAL"/>
              <w:ind w:left="284"/>
            </w:pPr>
            <w:r>
              <w:t>-</w:t>
            </w:r>
            <w:r w:rsidR="00072A24">
              <w:tab/>
            </w:r>
            <w:r w:rsidRPr="006C0EAE">
              <w:t>UE_NOT_SERVED</w:t>
            </w:r>
            <w:r w:rsidRPr="001C1708">
              <w:t>_BY_AMF</w:t>
            </w:r>
          </w:p>
        </w:tc>
      </w:tr>
      <w:tr w:rsidR="006D13B7" w14:paraId="0C383BB1" w14:textId="77777777" w:rsidTr="00D668ED">
        <w:trPr>
          <w:jc w:val="center"/>
        </w:trPr>
        <w:tc>
          <w:tcPr>
            <w:tcW w:w="2138" w:type="dxa"/>
            <w:tcBorders>
              <w:top w:val="single" w:sz="4" w:space="0" w:color="auto"/>
              <w:left w:val="single" w:sz="6" w:space="0" w:color="000000"/>
              <w:bottom w:val="single" w:sz="6" w:space="0" w:color="000000"/>
              <w:right w:val="single" w:sz="6" w:space="0" w:color="000000"/>
            </w:tcBorders>
          </w:tcPr>
          <w:p w14:paraId="2CC5CB0D" w14:textId="77777777" w:rsidR="006D13B7" w:rsidRDefault="006D13B7" w:rsidP="006D13B7">
            <w:pPr>
              <w:pStyle w:val="TAL"/>
            </w:pPr>
            <w:r>
              <w:t>ProblemDetails</w:t>
            </w:r>
          </w:p>
        </w:tc>
        <w:tc>
          <w:tcPr>
            <w:tcW w:w="540" w:type="dxa"/>
            <w:tcBorders>
              <w:top w:val="single" w:sz="4" w:space="0" w:color="auto"/>
              <w:left w:val="single" w:sz="6" w:space="0" w:color="000000"/>
              <w:bottom w:val="single" w:sz="6" w:space="0" w:color="000000"/>
              <w:right w:val="single" w:sz="6" w:space="0" w:color="000000"/>
            </w:tcBorders>
          </w:tcPr>
          <w:p w14:paraId="3B0B6B58" w14:textId="77777777" w:rsidR="006D13B7" w:rsidRDefault="006D13B7" w:rsidP="006D13B7">
            <w:pPr>
              <w:pStyle w:val="TAC"/>
            </w:pPr>
            <w:r>
              <w:t>M</w:t>
            </w:r>
          </w:p>
        </w:tc>
        <w:tc>
          <w:tcPr>
            <w:tcW w:w="1260" w:type="dxa"/>
            <w:tcBorders>
              <w:top w:val="single" w:sz="4" w:space="0" w:color="auto"/>
              <w:left w:val="single" w:sz="6" w:space="0" w:color="000000"/>
              <w:bottom w:val="single" w:sz="6" w:space="0" w:color="000000"/>
              <w:right w:val="single" w:sz="6" w:space="0" w:color="000000"/>
            </w:tcBorders>
          </w:tcPr>
          <w:p w14:paraId="4021DC98" w14:textId="77777777" w:rsidR="006D13B7" w:rsidRDefault="006D13B7" w:rsidP="006D13B7">
            <w:pPr>
              <w:pStyle w:val="TAL"/>
            </w:pPr>
            <w:r>
              <w:t>1</w:t>
            </w:r>
          </w:p>
        </w:tc>
        <w:tc>
          <w:tcPr>
            <w:tcW w:w="1080" w:type="dxa"/>
            <w:tcBorders>
              <w:top w:val="single" w:sz="4" w:space="0" w:color="auto"/>
              <w:left w:val="single" w:sz="6" w:space="0" w:color="000000"/>
              <w:bottom w:val="single" w:sz="6" w:space="0" w:color="000000"/>
              <w:right w:val="single" w:sz="6" w:space="0" w:color="000000"/>
            </w:tcBorders>
          </w:tcPr>
          <w:p w14:paraId="6E1893F3" w14:textId="77777777" w:rsidR="006D13B7" w:rsidRDefault="006D13B7" w:rsidP="006D13B7">
            <w:pPr>
              <w:pStyle w:val="TAL"/>
            </w:pPr>
            <w:r>
              <w:t>404 Not Found</w:t>
            </w:r>
          </w:p>
        </w:tc>
        <w:tc>
          <w:tcPr>
            <w:tcW w:w="4757" w:type="dxa"/>
            <w:tcBorders>
              <w:top w:val="single" w:sz="4" w:space="0" w:color="auto"/>
              <w:left w:val="single" w:sz="6" w:space="0" w:color="000000"/>
              <w:bottom w:val="single" w:sz="6" w:space="0" w:color="000000"/>
              <w:right w:val="single" w:sz="6" w:space="0" w:color="000000"/>
            </w:tcBorders>
          </w:tcPr>
          <w:p w14:paraId="3FF0BE39" w14:textId="77777777" w:rsidR="006D13B7" w:rsidRDefault="006D13B7" w:rsidP="006D13B7">
            <w:pPr>
              <w:pStyle w:val="TAL"/>
            </w:pPr>
            <w:r>
              <w:t>Indicates the modification of subscription has failed due to application error.</w:t>
            </w:r>
          </w:p>
          <w:p w14:paraId="11BE6EBF" w14:textId="1BF7D2B5" w:rsidR="006D13B7" w:rsidRDefault="006D13B7" w:rsidP="006D13B7">
            <w:pPr>
              <w:pStyle w:val="TAL"/>
            </w:pPr>
          </w:p>
          <w:p w14:paraId="51AB474A" w14:textId="77777777" w:rsidR="006D13B7" w:rsidRDefault="006D13B7" w:rsidP="006D13B7">
            <w:pPr>
              <w:pStyle w:val="TAL"/>
            </w:pPr>
            <w:r>
              <w:t xml:space="preserve">The </w:t>
            </w:r>
            <w:r w:rsidRPr="006C0EAE">
              <w:t>"</w:t>
            </w:r>
            <w:r w:rsidR="00072A24">
              <w:t>cause</w:t>
            </w:r>
            <w:r w:rsidRPr="006C0EAE">
              <w:t xml:space="preserve">" </w:t>
            </w:r>
            <w:r>
              <w:t xml:space="preserve">attribute shall be </w:t>
            </w:r>
            <w:r w:rsidRPr="006C0EAE">
              <w:t>set to</w:t>
            </w:r>
            <w:r>
              <w:t>:</w:t>
            </w:r>
          </w:p>
          <w:p w14:paraId="32DABAAD" w14:textId="77777777" w:rsidR="006D13B7" w:rsidRDefault="006D13B7" w:rsidP="003518DB">
            <w:pPr>
              <w:pStyle w:val="TAL"/>
              <w:ind w:left="284"/>
            </w:pPr>
            <w:r>
              <w:t>-</w:t>
            </w:r>
            <w:r w:rsidR="00072A24">
              <w:tab/>
            </w:r>
            <w:r>
              <w:t>SUBSCRIPTION_NOT_FOUND</w:t>
            </w:r>
          </w:p>
        </w:tc>
      </w:tr>
    </w:tbl>
    <w:p w14:paraId="6456BBA8" w14:textId="77777777" w:rsidR="003F2EF8" w:rsidRDefault="003F2EF8" w:rsidP="00287154"/>
    <w:p w14:paraId="6E6A0B5F" w14:textId="5BB4F89C" w:rsidR="003F2EF8" w:rsidRDefault="003F2EF8" w:rsidP="003F2EF8">
      <w:pPr>
        <w:pStyle w:val="Heading6"/>
      </w:pPr>
      <w:bookmarkStart w:id="1264" w:name="_Toc25157233"/>
      <w:bookmarkStart w:id="1265" w:name="_Toc43118295"/>
      <w:bookmarkStart w:id="1266" w:name="_Toc43208468"/>
      <w:bookmarkStart w:id="1267" w:name="_Toc45030443"/>
      <w:r>
        <w:t>6.2.3.3.3.2</w:t>
      </w:r>
      <w:r>
        <w:tab/>
        <w:t>DELETE</w:t>
      </w:r>
      <w:bookmarkEnd w:id="1264"/>
      <w:bookmarkEnd w:id="1265"/>
      <w:bookmarkEnd w:id="1266"/>
      <w:bookmarkEnd w:id="1267"/>
    </w:p>
    <w:p w14:paraId="75433890" w14:textId="77777777" w:rsidR="003F2EF8" w:rsidRDefault="003F2EF8" w:rsidP="003F2EF8">
      <w:r>
        <w:t>This method shall support the URI query parameters specified in table 6.2.3.3.3.2-1.</w:t>
      </w:r>
    </w:p>
    <w:p w14:paraId="2EDDF2A9" w14:textId="0D5B36A2" w:rsidR="003F2EF8" w:rsidRDefault="003F2EF8" w:rsidP="003F2EF8">
      <w:pPr>
        <w:pStyle w:val="TH"/>
        <w:rPr>
          <w:rFonts w:cs="Arial"/>
        </w:rPr>
      </w:pPr>
      <w:r>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3F2EF8" w14:paraId="554A30B6" w14:textId="77777777" w:rsidTr="00D668ED">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13B30B19" w14:textId="77777777" w:rsidR="003F2EF8" w:rsidRDefault="003F2EF8" w:rsidP="00D668ED">
            <w:pPr>
              <w:pStyle w:val="TAH"/>
            </w:pPr>
            <w:r>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56BD7F6B" w14:textId="77777777" w:rsidR="003F2EF8" w:rsidRDefault="003F2EF8" w:rsidP="00D668ED">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ECE14B2" w14:textId="77777777" w:rsidR="003F2EF8" w:rsidRDefault="003F2EF8" w:rsidP="00D668ED">
            <w:pPr>
              <w:pStyle w:val="TAH"/>
            </w:pPr>
            <w: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02FCCEEE" w14:textId="77777777" w:rsidR="003F2EF8" w:rsidRDefault="003F2EF8" w:rsidP="00D668ED">
            <w:pPr>
              <w:pStyle w:val="TAH"/>
            </w:pPr>
            <w: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9B20E8" w14:textId="77777777" w:rsidR="003F2EF8" w:rsidRDefault="003F2EF8" w:rsidP="00D668ED">
            <w:pPr>
              <w:pStyle w:val="TAH"/>
            </w:pPr>
            <w:r>
              <w:t>Description</w:t>
            </w:r>
          </w:p>
        </w:tc>
      </w:tr>
      <w:tr w:rsidR="003F2EF8" w14:paraId="0FC729E8" w14:textId="77777777" w:rsidTr="00D668ED">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1A3B8B17" w14:textId="77777777" w:rsidR="003F2EF8" w:rsidRDefault="003F2EF8" w:rsidP="00D668ED">
            <w:pPr>
              <w:pStyle w:val="TAL"/>
            </w:pPr>
            <w:r>
              <w:t>n/a</w:t>
            </w:r>
          </w:p>
        </w:tc>
        <w:tc>
          <w:tcPr>
            <w:tcW w:w="844" w:type="pct"/>
            <w:tcBorders>
              <w:top w:val="single" w:sz="4" w:space="0" w:color="auto"/>
              <w:left w:val="single" w:sz="6" w:space="0" w:color="000000"/>
              <w:bottom w:val="single" w:sz="6" w:space="0" w:color="000000"/>
              <w:right w:val="single" w:sz="6" w:space="0" w:color="000000"/>
            </w:tcBorders>
          </w:tcPr>
          <w:p w14:paraId="7953A414" w14:textId="77777777" w:rsidR="003F2EF8" w:rsidRDefault="003F2EF8" w:rsidP="00D668ED">
            <w:pPr>
              <w:pStyle w:val="TAL"/>
            </w:pPr>
          </w:p>
        </w:tc>
        <w:tc>
          <w:tcPr>
            <w:tcW w:w="228" w:type="pct"/>
            <w:tcBorders>
              <w:top w:val="single" w:sz="4" w:space="0" w:color="auto"/>
              <w:left w:val="single" w:sz="6" w:space="0" w:color="000000"/>
              <w:bottom w:val="single" w:sz="6" w:space="0" w:color="000000"/>
              <w:right w:val="single" w:sz="6" w:space="0" w:color="000000"/>
            </w:tcBorders>
          </w:tcPr>
          <w:p w14:paraId="18CA9259" w14:textId="77777777" w:rsidR="003F2EF8" w:rsidRDefault="003F2EF8" w:rsidP="00D668ED">
            <w:pPr>
              <w:pStyle w:val="TAC"/>
            </w:pPr>
          </w:p>
        </w:tc>
        <w:tc>
          <w:tcPr>
            <w:tcW w:w="578" w:type="pct"/>
            <w:tcBorders>
              <w:top w:val="single" w:sz="4" w:space="0" w:color="auto"/>
              <w:left w:val="single" w:sz="6" w:space="0" w:color="000000"/>
              <w:bottom w:val="single" w:sz="6" w:space="0" w:color="000000"/>
              <w:right w:val="single" w:sz="6" w:space="0" w:color="000000"/>
            </w:tcBorders>
          </w:tcPr>
          <w:p w14:paraId="2E5D1635" w14:textId="77777777" w:rsidR="003F2EF8" w:rsidRDefault="003F2EF8" w:rsidP="00D668ED">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4429B9BC" w14:textId="77777777" w:rsidR="003F2EF8" w:rsidRDefault="003F2EF8" w:rsidP="00D668ED">
            <w:pPr>
              <w:pStyle w:val="TAL"/>
            </w:pPr>
          </w:p>
        </w:tc>
      </w:tr>
    </w:tbl>
    <w:p w14:paraId="669F5D21" w14:textId="77777777" w:rsidR="003F2EF8" w:rsidRDefault="003F2EF8" w:rsidP="003F2EF8"/>
    <w:p w14:paraId="0AC4AF81" w14:textId="77777777" w:rsidR="003F2EF8" w:rsidRDefault="003F2EF8" w:rsidP="003F2EF8">
      <w:r>
        <w:t>This method shall support the request data structures specified in table 6.2.3.3.3.2-2 and the response data structures and response codes specified in table 6.2.3.3.3.2-3.</w:t>
      </w:r>
    </w:p>
    <w:p w14:paraId="368DACA6" w14:textId="7F4BA643" w:rsidR="003F2EF8" w:rsidRDefault="003F2EF8" w:rsidP="003F2EF8">
      <w:pPr>
        <w:pStyle w:val="TH"/>
      </w:pPr>
      <w:r>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3F2EF8" w14:paraId="5CF107EF" w14:textId="77777777" w:rsidTr="00D668E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4252C66" w14:textId="77777777" w:rsidR="003F2EF8" w:rsidRDefault="003F2EF8" w:rsidP="00D668ED">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1254BED" w14:textId="77777777" w:rsidR="003F2EF8" w:rsidRDefault="003F2EF8" w:rsidP="00D668ED">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1EDE9B24" w14:textId="77777777" w:rsidR="003F2EF8" w:rsidRDefault="003F2EF8" w:rsidP="00D668ED">
            <w:pPr>
              <w:pStyle w:val="TAH"/>
            </w:pPr>
            <w:r>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F277F6" w14:textId="77777777" w:rsidR="003F2EF8" w:rsidRDefault="003F2EF8" w:rsidP="00D668ED">
            <w:pPr>
              <w:pStyle w:val="TAH"/>
            </w:pPr>
            <w:r>
              <w:t>Description</w:t>
            </w:r>
          </w:p>
        </w:tc>
      </w:tr>
      <w:tr w:rsidR="003F2EF8" w14:paraId="7328E6F0" w14:textId="77777777" w:rsidTr="00D668ED">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25CA476C" w14:textId="77777777" w:rsidR="003F2EF8" w:rsidRDefault="003F2EF8" w:rsidP="00D668ED">
            <w:pPr>
              <w:pStyle w:val="TAL"/>
            </w:pPr>
            <w:r>
              <w:t>n/a</w:t>
            </w:r>
          </w:p>
        </w:tc>
        <w:tc>
          <w:tcPr>
            <w:tcW w:w="540" w:type="dxa"/>
            <w:tcBorders>
              <w:top w:val="single" w:sz="4" w:space="0" w:color="auto"/>
              <w:left w:val="single" w:sz="6" w:space="0" w:color="000000"/>
              <w:bottom w:val="single" w:sz="6" w:space="0" w:color="000000"/>
              <w:right w:val="single" w:sz="6" w:space="0" w:color="000000"/>
            </w:tcBorders>
          </w:tcPr>
          <w:p w14:paraId="5C22CDC7" w14:textId="77777777" w:rsidR="003F2EF8" w:rsidRDefault="003F2EF8" w:rsidP="00D668ED">
            <w:pPr>
              <w:pStyle w:val="TAC"/>
            </w:pPr>
          </w:p>
        </w:tc>
        <w:tc>
          <w:tcPr>
            <w:tcW w:w="1260" w:type="dxa"/>
            <w:tcBorders>
              <w:top w:val="single" w:sz="4" w:space="0" w:color="auto"/>
              <w:left w:val="single" w:sz="6" w:space="0" w:color="000000"/>
              <w:bottom w:val="single" w:sz="6" w:space="0" w:color="000000"/>
              <w:right w:val="single" w:sz="6" w:space="0" w:color="000000"/>
            </w:tcBorders>
          </w:tcPr>
          <w:p w14:paraId="3E3D3970" w14:textId="77777777" w:rsidR="003F2EF8" w:rsidRDefault="003F2EF8" w:rsidP="00D668ED">
            <w:pPr>
              <w:pStyle w:val="TAL"/>
            </w:pPr>
          </w:p>
        </w:tc>
        <w:tc>
          <w:tcPr>
            <w:tcW w:w="5837" w:type="dxa"/>
            <w:tcBorders>
              <w:top w:val="single" w:sz="4" w:space="0" w:color="auto"/>
              <w:left w:val="single" w:sz="6" w:space="0" w:color="000000"/>
              <w:bottom w:val="single" w:sz="6" w:space="0" w:color="000000"/>
              <w:right w:val="single" w:sz="6" w:space="0" w:color="000000"/>
            </w:tcBorders>
          </w:tcPr>
          <w:p w14:paraId="4DD157FA" w14:textId="77777777" w:rsidR="003F2EF8" w:rsidRDefault="003F2EF8" w:rsidP="00D668ED">
            <w:pPr>
              <w:pStyle w:val="TAL"/>
            </w:pPr>
          </w:p>
        </w:tc>
      </w:tr>
    </w:tbl>
    <w:p w14:paraId="03306C38" w14:textId="77777777" w:rsidR="003F2EF8" w:rsidRDefault="003F2EF8" w:rsidP="003F2EF8"/>
    <w:p w14:paraId="73B44A87" w14:textId="77777777" w:rsidR="003F2EF8" w:rsidRDefault="003F2EF8" w:rsidP="003F2EF8">
      <w:pPr>
        <w:pStyle w:val="TH"/>
      </w:pPr>
      <w:r>
        <w:t>Table 6.2.3.3.3.2-3: Data structures supported by the DELETE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3F2EF8" w14:paraId="4809985A" w14:textId="77777777" w:rsidTr="00D668E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669C00FF" w14:textId="77777777" w:rsidR="003F2EF8" w:rsidRDefault="003F2EF8" w:rsidP="00D668ED">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9DF3365" w14:textId="77777777" w:rsidR="003F2EF8" w:rsidRDefault="003F2EF8" w:rsidP="00D668ED">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2C36DBA" w14:textId="77777777" w:rsidR="003F2EF8" w:rsidRDefault="003F2EF8" w:rsidP="00D668ED">
            <w:pPr>
              <w:pStyle w:val="TAH"/>
            </w:pPr>
            <w:r>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E554FB7" w14:textId="77777777" w:rsidR="003F2EF8" w:rsidRDefault="003F2EF8" w:rsidP="00D668ED">
            <w:pPr>
              <w:pStyle w:val="TAH"/>
            </w:pPr>
            <w:r>
              <w:t>Response</w:t>
            </w:r>
          </w:p>
          <w:p w14:paraId="19DFDC7A" w14:textId="77777777" w:rsidR="003F2EF8" w:rsidRDefault="003F2EF8" w:rsidP="00D668ED">
            <w:pPr>
              <w:pStyle w:val="TAH"/>
            </w:pPr>
            <w:r>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C19E240" w14:textId="77777777" w:rsidR="003F2EF8" w:rsidRDefault="003F2EF8" w:rsidP="00D668ED">
            <w:pPr>
              <w:pStyle w:val="TAH"/>
            </w:pPr>
            <w:r>
              <w:t>Description</w:t>
            </w:r>
          </w:p>
        </w:tc>
      </w:tr>
      <w:tr w:rsidR="003F2EF8" w14:paraId="261028E8" w14:textId="77777777" w:rsidTr="003D5C4D">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3268C23" w14:textId="77777777" w:rsidR="003F2EF8" w:rsidRDefault="003F2EF8" w:rsidP="00D668ED">
            <w:pPr>
              <w:pStyle w:val="TAL"/>
            </w:pPr>
            <w:r>
              <w:t>n/a</w:t>
            </w:r>
          </w:p>
        </w:tc>
        <w:tc>
          <w:tcPr>
            <w:tcW w:w="540" w:type="dxa"/>
            <w:tcBorders>
              <w:top w:val="single" w:sz="4" w:space="0" w:color="auto"/>
              <w:left w:val="single" w:sz="6" w:space="0" w:color="000000"/>
              <w:bottom w:val="single" w:sz="4" w:space="0" w:color="auto"/>
              <w:right w:val="single" w:sz="6" w:space="0" w:color="000000"/>
            </w:tcBorders>
          </w:tcPr>
          <w:p w14:paraId="68DAF394" w14:textId="77777777" w:rsidR="003F2EF8" w:rsidRDefault="003F2EF8" w:rsidP="00D668ED">
            <w:pPr>
              <w:pStyle w:val="TAC"/>
            </w:pPr>
          </w:p>
        </w:tc>
        <w:tc>
          <w:tcPr>
            <w:tcW w:w="1260" w:type="dxa"/>
            <w:tcBorders>
              <w:top w:val="single" w:sz="4" w:space="0" w:color="auto"/>
              <w:left w:val="single" w:sz="6" w:space="0" w:color="000000"/>
              <w:bottom w:val="single" w:sz="4" w:space="0" w:color="auto"/>
              <w:right w:val="single" w:sz="6" w:space="0" w:color="000000"/>
            </w:tcBorders>
          </w:tcPr>
          <w:p w14:paraId="32BF5EF1" w14:textId="77777777" w:rsidR="003F2EF8" w:rsidRDefault="003F2EF8" w:rsidP="00D668ED">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72AA05C9" w14:textId="6ED13C48" w:rsidR="003F2EF8" w:rsidRDefault="003317ED" w:rsidP="00D668ED">
            <w:pPr>
              <w:pStyle w:val="TAL"/>
            </w:pPr>
            <w:r>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7FACDFBC" w14:textId="77777777" w:rsidR="003F2EF8" w:rsidRDefault="003F2EF8" w:rsidP="00D668ED">
            <w:pPr>
              <w:pStyle w:val="TAL"/>
            </w:pPr>
          </w:p>
        </w:tc>
      </w:tr>
      <w:tr w:rsidR="003D4E8C" w14:paraId="4F882223" w14:textId="77777777" w:rsidTr="00D668ED">
        <w:trPr>
          <w:jc w:val="center"/>
        </w:trPr>
        <w:tc>
          <w:tcPr>
            <w:tcW w:w="2138" w:type="dxa"/>
            <w:tcBorders>
              <w:top w:val="single" w:sz="4" w:space="0" w:color="auto"/>
              <w:left w:val="single" w:sz="6" w:space="0" w:color="000000"/>
              <w:bottom w:val="single" w:sz="6" w:space="0" w:color="000000"/>
              <w:right w:val="single" w:sz="6" w:space="0" w:color="000000"/>
            </w:tcBorders>
          </w:tcPr>
          <w:p w14:paraId="54FE1EA0" w14:textId="77777777" w:rsidR="003D4E8C" w:rsidRDefault="003D4E8C" w:rsidP="003D4E8C">
            <w:pPr>
              <w:pStyle w:val="TAL"/>
            </w:pPr>
            <w:r>
              <w:t>ProblemDetails</w:t>
            </w:r>
          </w:p>
        </w:tc>
        <w:tc>
          <w:tcPr>
            <w:tcW w:w="540" w:type="dxa"/>
            <w:tcBorders>
              <w:top w:val="single" w:sz="4" w:space="0" w:color="auto"/>
              <w:left w:val="single" w:sz="6" w:space="0" w:color="000000"/>
              <w:bottom w:val="single" w:sz="6" w:space="0" w:color="000000"/>
              <w:right w:val="single" w:sz="6" w:space="0" w:color="000000"/>
            </w:tcBorders>
          </w:tcPr>
          <w:p w14:paraId="33E9D1DE" w14:textId="77777777" w:rsidR="003D4E8C" w:rsidRDefault="003D4E8C" w:rsidP="003D4E8C">
            <w:pPr>
              <w:pStyle w:val="TAC"/>
            </w:pPr>
            <w:r>
              <w:t>M</w:t>
            </w:r>
          </w:p>
        </w:tc>
        <w:tc>
          <w:tcPr>
            <w:tcW w:w="1260" w:type="dxa"/>
            <w:tcBorders>
              <w:top w:val="single" w:sz="4" w:space="0" w:color="auto"/>
              <w:left w:val="single" w:sz="6" w:space="0" w:color="000000"/>
              <w:bottom w:val="single" w:sz="6" w:space="0" w:color="000000"/>
              <w:right w:val="single" w:sz="6" w:space="0" w:color="000000"/>
            </w:tcBorders>
          </w:tcPr>
          <w:p w14:paraId="2C250126" w14:textId="77777777" w:rsidR="003D4E8C" w:rsidRDefault="003D4E8C" w:rsidP="003D4E8C">
            <w:pPr>
              <w:pStyle w:val="TAL"/>
            </w:pPr>
            <w:r>
              <w:t>1</w:t>
            </w:r>
          </w:p>
        </w:tc>
        <w:tc>
          <w:tcPr>
            <w:tcW w:w="1080" w:type="dxa"/>
            <w:tcBorders>
              <w:top w:val="single" w:sz="4" w:space="0" w:color="auto"/>
              <w:left w:val="single" w:sz="6" w:space="0" w:color="000000"/>
              <w:bottom w:val="single" w:sz="6" w:space="0" w:color="000000"/>
              <w:right w:val="single" w:sz="6" w:space="0" w:color="000000"/>
            </w:tcBorders>
          </w:tcPr>
          <w:p w14:paraId="22A9DDEE" w14:textId="77777777" w:rsidR="003D4E8C" w:rsidRDefault="003D4E8C" w:rsidP="003D4E8C">
            <w:pPr>
              <w:pStyle w:val="TAL"/>
            </w:pPr>
            <w:r>
              <w:t>404 Not Found</w:t>
            </w:r>
          </w:p>
        </w:tc>
        <w:tc>
          <w:tcPr>
            <w:tcW w:w="4757" w:type="dxa"/>
            <w:tcBorders>
              <w:top w:val="single" w:sz="4" w:space="0" w:color="auto"/>
              <w:left w:val="single" w:sz="6" w:space="0" w:color="000000"/>
              <w:bottom w:val="single" w:sz="6" w:space="0" w:color="000000"/>
              <w:right w:val="single" w:sz="6" w:space="0" w:color="000000"/>
            </w:tcBorders>
          </w:tcPr>
          <w:p w14:paraId="69B3C61B" w14:textId="77777777" w:rsidR="003D4E8C" w:rsidRDefault="003D4E8C" w:rsidP="003D4E8C">
            <w:pPr>
              <w:pStyle w:val="TAL"/>
            </w:pPr>
            <w:r>
              <w:t>Indicates the modification of subscription has failed due to application error.</w:t>
            </w:r>
          </w:p>
          <w:p w14:paraId="30C3E110" w14:textId="14364823" w:rsidR="003D4E8C" w:rsidRDefault="003D4E8C" w:rsidP="003D4E8C">
            <w:pPr>
              <w:pStyle w:val="TAL"/>
            </w:pPr>
          </w:p>
          <w:p w14:paraId="659DE1D3" w14:textId="77777777" w:rsidR="003D4E8C" w:rsidRDefault="003D4E8C" w:rsidP="003D4E8C">
            <w:pPr>
              <w:pStyle w:val="TAL"/>
            </w:pPr>
            <w:r>
              <w:t>The "cause" attribute shall be set to:</w:t>
            </w:r>
          </w:p>
          <w:p w14:paraId="74ED52A3" w14:textId="77777777" w:rsidR="003D4E8C" w:rsidRDefault="003D4E8C" w:rsidP="003518DB">
            <w:pPr>
              <w:pStyle w:val="TAL"/>
              <w:ind w:left="284"/>
            </w:pPr>
            <w:r w:rsidRPr="003D5C4D">
              <w:t>-</w:t>
            </w:r>
            <w:r w:rsidR="00657048" w:rsidRPr="003D5C4D">
              <w:tab/>
            </w:r>
            <w:r w:rsidRPr="003D5C4D">
              <w:t>SUBSCRIPTION_NOT_FOUND</w:t>
            </w:r>
            <w:r>
              <w:t>.</w:t>
            </w:r>
          </w:p>
        </w:tc>
      </w:tr>
    </w:tbl>
    <w:p w14:paraId="34927A59" w14:textId="77777777" w:rsidR="003F2EF8" w:rsidRDefault="003F2EF8" w:rsidP="00287154"/>
    <w:p w14:paraId="726C75CE" w14:textId="0D0CE503" w:rsidR="003F2EF8" w:rsidRDefault="003F2EF8" w:rsidP="003F2EF8">
      <w:pPr>
        <w:pStyle w:val="Heading5"/>
      </w:pPr>
      <w:bookmarkStart w:id="1268" w:name="_Toc25157234"/>
      <w:bookmarkStart w:id="1269" w:name="_Toc43118296"/>
      <w:bookmarkStart w:id="1270" w:name="_Toc43208469"/>
      <w:bookmarkStart w:id="1271" w:name="_Toc45030444"/>
      <w:r>
        <w:t>6.2.3.3.4</w:t>
      </w:r>
      <w:r>
        <w:tab/>
        <w:t>Resource Custom Operations</w:t>
      </w:r>
      <w:bookmarkEnd w:id="1268"/>
      <w:bookmarkEnd w:id="1269"/>
      <w:bookmarkEnd w:id="1270"/>
      <w:bookmarkEnd w:id="1271"/>
    </w:p>
    <w:p w14:paraId="45F058FF" w14:textId="77777777" w:rsidR="003F2EF8" w:rsidRDefault="003F2EF8" w:rsidP="003F2EF8">
      <w:r>
        <w:t>None.</w:t>
      </w:r>
    </w:p>
    <w:p w14:paraId="3092FD8A" w14:textId="017A1A7F" w:rsidR="00515970" w:rsidRDefault="00170884" w:rsidP="00515970">
      <w:pPr>
        <w:pStyle w:val="Heading3"/>
      </w:pPr>
      <w:bookmarkStart w:id="1272" w:name="_Toc25157235"/>
      <w:bookmarkStart w:id="1273" w:name="_Toc43118297"/>
      <w:bookmarkStart w:id="1274" w:name="_Toc43208470"/>
      <w:bookmarkStart w:id="1275" w:name="_Toc45030445"/>
      <w:r>
        <w:t>6.2</w:t>
      </w:r>
      <w:r w:rsidR="00515970">
        <w:t>.4</w:t>
      </w:r>
      <w:r w:rsidR="00515970">
        <w:tab/>
        <w:t>Custom Operations without associated resources</w:t>
      </w:r>
      <w:bookmarkEnd w:id="1272"/>
      <w:bookmarkEnd w:id="1273"/>
      <w:bookmarkEnd w:id="1274"/>
      <w:bookmarkEnd w:id="1275"/>
    </w:p>
    <w:p w14:paraId="121554E0" w14:textId="77777777" w:rsidR="00FA73EA" w:rsidRDefault="00FA73EA" w:rsidP="00FA73EA">
      <w:r>
        <w:t>There are no custom operations without associated resources supported on Namf_EventExposure Service.</w:t>
      </w:r>
    </w:p>
    <w:p w14:paraId="5765E2A0" w14:textId="0601E354" w:rsidR="00515970" w:rsidRDefault="00170884" w:rsidP="00515970">
      <w:pPr>
        <w:pStyle w:val="Heading3"/>
      </w:pPr>
      <w:bookmarkStart w:id="1276" w:name="_Toc25157236"/>
      <w:bookmarkStart w:id="1277" w:name="_Toc43118298"/>
      <w:bookmarkStart w:id="1278" w:name="_Toc43208471"/>
      <w:bookmarkStart w:id="1279" w:name="_Toc45030446"/>
      <w:r>
        <w:lastRenderedPageBreak/>
        <w:t>6.2</w:t>
      </w:r>
      <w:r w:rsidR="00515970">
        <w:t>.5</w:t>
      </w:r>
      <w:r w:rsidR="00515970">
        <w:tab/>
        <w:t>Notifications</w:t>
      </w:r>
      <w:bookmarkEnd w:id="1276"/>
      <w:bookmarkEnd w:id="1277"/>
      <w:bookmarkEnd w:id="1278"/>
      <w:bookmarkEnd w:id="1279"/>
    </w:p>
    <w:p w14:paraId="7AB3F860" w14:textId="1B84E948" w:rsidR="00515970" w:rsidRDefault="00170884" w:rsidP="00515970">
      <w:pPr>
        <w:pStyle w:val="Heading4"/>
      </w:pPr>
      <w:bookmarkStart w:id="1280" w:name="_Toc25157237"/>
      <w:bookmarkStart w:id="1281" w:name="_Toc43118299"/>
      <w:bookmarkStart w:id="1282" w:name="_Toc43208472"/>
      <w:bookmarkStart w:id="1283" w:name="_Toc45030447"/>
      <w:r>
        <w:t>6.2</w:t>
      </w:r>
      <w:r w:rsidR="00515970">
        <w:t>.5.1</w:t>
      </w:r>
      <w:r w:rsidR="00515970">
        <w:tab/>
        <w:t>General</w:t>
      </w:r>
      <w:bookmarkEnd w:id="1280"/>
      <w:bookmarkEnd w:id="1281"/>
      <w:bookmarkEnd w:id="1282"/>
      <w:bookmarkEnd w:id="1283"/>
    </w:p>
    <w:p w14:paraId="654C7C6D" w14:textId="73326FEF" w:rsidR="00515970" w:rsidRDefault="00170884" w:rsidP="00515970">
      <w:pPr>
        <w:pStyle w:val="Heading4"/>
      </w:pPr>
      <w:bookmarkStart w:id="1284" w:name="_Toc25157238"/>
      <w:bookmarkStart w:id="1285" w:name="_Toc43118300"/>
      <w:bookmarkStart w:id="1286" w:name="_Toc43208473"/>
      <w:bookmarkStart w:id="1287" w:name="_Toc45030448"/>
      <w:r>
        <w:t>6.2</w:t>
      </w:r>
      <w:r w:rsidR="00515970">
        <w:t>.5.2</w:t>
      </w:r>
      <w:r w:rsidR="003F6B0D">
        <w:tab/>
      </w:r>
      <w:r w:rsidR="005D64DF">
        <w:t>AMF Event Notification</w:t>
      </w:r>
      <w:bookmarkEnd w:id="1284"/>
      <w:bookmarkEnd w:id="1285"/>
      <w:bookmarkEnd w:id="1286"/>
      <w:bookmarkEnd w:id="1287"/>
    </w:p>
    <w:p w14:paraId="424E3DAF" w14:textId="3E09B673" w:rsidR="005D64DF" w:rsidRDefault="005D64DF" w:rsidP="005D64DF">
      <w:r>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w:t>
      </w:r>
      <w:r w:rsidR="00EC045E">
        <w:t xml:space="preserve"> 3GPP TS</w:t>
      </w:r>
      <w:r w:rsidR="00E57AD4">
        <w:t> 29.501 [5</w:t>
      </w:r>
      <w:r>
        <w:t>].</w:t>
      </w:r>
    </w:p>
    <w:p w14:paraId="4EA1457B" w14:textId="65E4B4AB" w:rsidR="005D64DF" w:rsidRDefault="005D64DF" w:rsidP="005D64DF">
      <w:pPr>
        <w:pStyle w:val="Heading5"/>
      </w:pPr>
      <w:bookmarkStart w:id="1288" w:name="_Toc25157239"/>
      <w:bookmarkStart w:id="1289" w:name="_Toc43118301"/>
      <w:bookmarkStart w:id="1290" w:name="_Toc43208474"/>
      <w:bookmarkStart w:id="1291" w:name="_Toc45030449"/>
      <w:r>
        <w:t>6.2.5.2.1</w:t>
      </w:r>
      <w:r>
        <w:tab/>
        <w:t>Notification Definition</w:t>
      </w:r>
      <w:bookmarkEnd w:id="1288"/>
      <w:bookmarkEnd w:id="1289"/>
      <w:bookmarkEnd w:id="1290"/>
      <w:bookmarkEnd w:id="1291"/>
    </w:p>
    <w:p w14:paraId="1BF35089" w14:textId="77777777" w:rsidR="005D64DF" w:rsidRDefault="005D64DF" w:rsidP="005D64DF">
      <w:r>
        <w:t xml:space="preserve">Call-back URI: </w:t>
      </w:r>
      <w:r>
        <w:rPr>
          <w:b/>
        </w:rPr>
        <w:t>{callbackUri}</w:t>
      </w:r>
    </w:p>
    <w:p w14:paraId="60654ADE" w14:textId="77777777" w:rsidR="005D64DF" w:rsidRDefault="005D64DF" w:rsidP="005D64DF">
      <w:pPr>
        <w:rPr>
          <w:rFonts w:ascii="Arial" w:hAnsi="Arial" w:cs="Arial"/>
        </w:rPr>
      </w:pPr>
      <w:r w:rsidRPr="003D5C4D">
        <w:t>Call-back URI is provided by NF Service Consumer</w:t>
      </w:r>
      <w:r>
        <w:rPr>
          <w:rFonts w:ascii="Arial" w:hAnsi="Arial" w:cs="Arial"/>
        </w:rPr>
        <w:t xml:space="preserve"> </w:t>
      </w:r>
      <w:r w:rsidRPr="003D5C4D">
        <w:t>during creation of the subscription</w:t>
      </w:r>
      <w:r>
        <w:rPr>
          <w:rFonts w:ascii="Arial" w:hAnsi="Arial" w:cs="Arial"/>
        </w:rPr>
        <w:t>.</w:t>
      </w:r>
      <w:r w:rsidR="00DD0804">
        <w:t xml:space="preserve"> If the notification is to inform the change of subscription ID and if the "</w:t>
      </w:r>
      <w:r w:rsidR="00DD0804" w:rsidRPr="00203009">
        <w:rPr>
          <w:rFonts w:hint="eastAsia"/>
        </w:rPr>
        <w:t>subsC</w:t>
      </w:r>
      <w:r w:rsidR="00DD0804" w:rsidRPr="00203009">
        <w:t>hangeNotifyUri</w:t>
      </w:r>
      <w:r w:rsidR="00DD0804">
        <w:t>" was provided in the AmfEventSubscription, then this callback URI shall be the "</w:t>
      </w:r>
      <w:r w:rsidR="00DD0804" w:rsidRPr="00913B62">
        <w:rPr>
          <w:rFonts w:hint="eastAsia"/>
        </w:rPr>
        <w:t>subsC</w:t>
      </w:r>
      <w:r w:rsidR="00DD0804" w:rsidRPr="00913B62">
        <w:t>hangeNotifyUri</w:t>
      </w:r>
      <w:r w:rsidR="00DD0804">
        <w:t>" provided in the AmfEventSubscription. Otherwise, this callback URI shall be the "</w:t>
      </w:r>
      <w:r w:rsidR="00DD0804" w:rsidRPr="00913B62">
        <w:t>eventNotifyUri</w:t>
      </w:r>
      <w:r w:rsidR="00DD0804">
        <w:rPr>
          <w:noProof/>
        </w:rPr>
        <w:t xml:space="preserve">" </w:t>
      </w:r>
      <w:r w:rsidR="00DD0804">
        <w:t>provided in the AmfEventSubscription</w:t>
      </w:r>
      <w:r w:rsidR="00DD0804">
        <w:rPr>
          <w:noProof/>
        </w:rPr>
        <w:t>.</w:t>
      </w:r>
    </w:p>
    <w:p w14:paraId="28F62235" w14:textId="2C6EA91D" w:rsidR="005D64DF" w:rsidRDefault="005D64DF" w:rsidP="005D64DF">
      <w:pPr>
        <w:pStyle w:val="Heading5"/>
      </w:pPr>
      <w:bookmarkStart w:id="1292" w:name="_Toc25157240"/>
      <w:bookmarkStart w:id="1293" w:name="_Toc43118302"/>
      <w:bookmarkStart w:id="1294" w:name="_Toc43208475"/>
      <w:bookmarkStart w:id="1295" w:name="_Toc45030450"/>
      <w:r>
        <w:t>6.2.5.2.3</w:t>
      </w:r>
      <w:r>
        <w:tab/>
        <w:t>Notification Standard Methods</w:t>
      </w:r>
      <w:bookmarkEnd w:id="1292"/>
      <w:bookmarkEnd w:id="1293"/>
      <w:bookmarkEnd w:id="1294"/>
      <w:bookmarkEnd w:id="1295"/>
    </w:p>
    <w:p w14:paraId="058B12E4" w14:textId="19C3F7AB" w:rsidR="005D64DF" w:rsidRDefault="005D64DF" w:rsidP="005D64DF">
      <w:pPr>
        <w:pStyle w:val="Heading6"/>
      </w:pPr>
      <w:bookmarkStart w:id="1296" w:name="_Toc25157241"/>
      <w:bookmarkStart w:id="1297" w:name="_Toc43118303"/>
      <w:bookmarkStart w:id="1298" w:name="_Toc43208476"/>
      <w:bookmarkStart w:id="1299" w:name="_Toc45030451"/>
      <w:r>
        <w:t>6.2.5.2.3.1</w:t>
      </w:r>
      <w:r>
        <w:tab/>
        <w:t>POST</w:t>
      </w:r>
      <w:bookmarkEnd w:id="1296"/>
      <w:bookmarkEnd w:id="1297"/>
      <w:bookmarkEnd w:id="1298"/>
      <w:bookmarkEnd w:id="1299"/>
    </w:p>
    <w:p w14:paraId="43605AD1" w14:textId="77777777" w:rsidR="005D64DF" w:rsidRDefault="005D64DF" w:rsidP="005D64DF">
      <w:r>
        <w:t>This method shall support the request data structures specified in table 6.2.5.2.3.1-1 and the response data structures and response codes specified in table 6.2.5.2.3.1-2.</w:t>
      </w:r>
    </w:p>
    <w:p w14:paraId="6288E149" w14:textId="77777777" w:rsidR="005D64DF" w:rsidRDefault="005D64DF" w:rsidP="005D64DF">
      <w:pPr>
        <w:pStyle w:val="TH"/>
      </w:pPr>
      <w:r>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5D64DF" w14:paraId="62EB7C0F" w14:textId="77777777" w:rsidTr="00D668E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3793CC" w14:textId="77777777" w:rsidR="005D64DF" w:rsidRDefault="005D64DF" w:rsidP="00D668ED">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72DD0A0" w14:textId="77777777" w:rsidR="005D64DF" w:rsidRDefault="005D64DF" w:rsidP="00D668ED">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3A969F5" w14:textId="77777777" w:rsidR="005D64DF" w:rsidRDefault="005D64DF" w:rsidP="00D668ED">
            <w:pPr>
              <w:pStyle w:val="TAH"/>
            </w:pPr>
            <w:r>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52C20E" w14:textId="77777777" w:rsidR="005D64DF" w:rsidRDefault="005D64DF" w:rsidP="00D668ED">
            <w:pPr>
              <w:pStyle w:val="TAH"/>
            </w:pPr>
            <w:r>
              <w:t>Description</w:t>
            </w:r>
          </w:p>
        </w:tc>
      </w:tr>
      <w:tr w:rsidR="005D64DF" w14:paraId="1A5B0D69" w14:textId="77777777" w:rsidTr="00D668ED">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7F0337A4" w14:textId="77777777" w:rsidR="005D64DF" w:rsidRDefault="005D64DF" w:rsidP="00D668ED">
            <w:pPr>
              <w:pStyle w:val="TAL"/>
            </w:pPr>
            <w:r>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14:paraId="397A99DF" w14:textId="77777777" w:rsidR="005D64DF" w:rsidRDefault="005D64DF" w:rsidP="00D668ED">
            <w:pPr>
              <w:pStyle w:val="TAC"/>
            </w:pPr>
            <w:r>
              <w:t>M</w:t>
            </w:r>
          </w:p>
        </w:tc>
        <w:tc>
          <w:tcPr>
            <w:tcW w:w="1260" w:type="dxa"/>
            <w:tcBorders>
              <w:top w:val="single" w:sz="4" w:space="0" w:color="auto"/>
              <w:left w:val="single" w:sz="6" w:space="0" w:color="000000"/>
              <w:bottom w:val="single" w:sz="6" w:space="0" w:color="000000"/>
              <w:right w:val="single" w:sz="6" w:space="0" w:color="000000"/>
            </w:tcBorders>
            <w:hideMark/>
          </w:tcPr>
          <w:p w14:paraId="2F6DCD44" w14:textId="77777777" w:rsidR="005D64DF" w:rsidRDefault="005D64DF" w:rsidP="00D668ED">
            <w:pPr>
              <w:pStyle w:val="TAL"/>
            </w:pPr>
            <w:r>
              <w:t>1</w:t>
            </w:r>
          </w:p>
        </w:tc>
        <w:tc>
          <w:tcPr>
            <w:tcW w:w="5837" w:type="dxa"/>
            <w:tcBorders>
              <w:top w:val="single" w:sz="4" w:space="0" w:color="auto"/>
              <w:left w:val="single" w:sz="6" w:space="0" w:color="000000"/>
              <w:bottom w:val="single" w:sz="6" w:space="0" w:color="000000"/>
              <w:right w:val="single" w:sz="6" w:space="0" w:color="000000"/>
            </w:tcBorders>
            <w:hideMark/>
          </w:tcPr>
          <w:p w14:paraId="22686799" w14:textId="77777777" w:rsidR="005D64DF" w:rsidRDefault="005D64DF" w:rsidP="00D668ED">
            <w:pPr>
              <w:pStyle w:val="TAL"/>
            </w:pPr>
            <w:r>
              <w:t>Represents the notification to be delivered</w:t>
            </w:r>
          </w:p>
        </w:tc>
      </w:tr>
    </w:tbl>
    <w:p w14:paraId="321E2ACB" w14:textId="77777777" w:rsidR="005D64DF" w:rsidRDefault="005D64DF" w:rsidP="005D64DF"/>
    <w:p w14:paraId="4A5C89AF" w14:textId="77777777" w:rsidR="005D64DF" w:rsidRDefault="005D64DF" w:rsidP="005D64DF">
      <w:pPr>
        <w:pStyle w:val="TH"/>
      </w:pPr>
      <w:r>
        <w:t>Table 6.2.5.2.3.1-3: Data structures supported by the POST Response Body</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5D64DF" w14:paraId="08158090" w14:textId="77777777" w:rsidTr="00D668E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5B1AD38B" w14:textId="77777777" w:rsidR="005D64DF" w:rsidRDefault="005D64DF" w:rsidP="00D668ED">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F325496" w14:textId="77777777" w:rsidR="005D64DF" w:rsidRDefault="005D64DF" w:rsidP="00D668ED">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8E3D735" w14:textId="77777777" w:rsidR="005D64DF" w:rsidRDefault="005D64DF" w:rsidP="00D668ED">
            <w:pPr>
              <w:pStyle w:val="TAH"/>
            </w:pPr>
            <w:r>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17C3E87E" w14:textId="77777777" w:rsidR="005D64DF" w:rsidRDefault="005D64DF" w:rsidP="00D668ED">
            <w:pPr>
              <w:pStyle w:val="TAH"/>
            </w:pPr>
            <w:r>
              <w:t>Response</w:t>
            </w:r>
          </w:p>
          <w:p w14:paraId="51BAF440" w14:textId="77777777" w:rsidR="005D64DF" w:rsidRDefault="005D64DF" w:rsidP="00D668ED">
            <w:pPr>
              <w:pStyle w:val="TAH"/>
            </w:pPr>
            <w:r>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0C392A39" w14:textId="77777777" w:rsidR="005D64DF" w:rsidRDefault="005D64DF" w:rsidP="00D668ED">
            <w:pPr>
              <w:pStyle w:val="TAH"/>
            </w:pPr>
            <w:r>
              <w:t>Description</w:t>
            </w:r>
          </w:p>
        </w:tc>
      </w:tr>
      <w:tr w:rsidR="005D64DF" w14:paraId="61E57D9B" w14:textId="77777777" w:rsidTr="00D668ED">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BF1BC1A" w14:textId="77777777" w:rsidR="005D64DF" w:rsidRDefault="005D64DF" w:rsidP="00D668ED">
            <w:pPr>
              <w:pStyle w:val="TAL"/>
            </w:pPr>
            <w:r>
              <w:t>n/a</w:t>
            </w:r>
          </w:p>
        </w:tc>
        <w:tc>
          <w:tcPr>
            <w:tcW w:w="540" w:type="dxa"/>
            <w:tcBorders>
              <w:top w:val="single" w:sz="4" w:space="0" w:color="auto"/>
              <w:left w:val="single" w:sz="6" w:space="0" w:color="000000"/>
              <w:bottom w:val="single" w:sz="6" w:space="0" w:color="000000"/>
              <w:right w:val="single" w:sz="6" w:space="0" w:color="000000"/>
            </w:tcBorders>
          </w:tcPr>
          <w:p w14:paraId="43C9F63B" w14:textId="77777777" w:rsidR="005D64DF" w:rsidRDefault="005D64DF" w:rsidP="00D668ED">
            <w:pPr>
              <w:pStyle w:val="TAC"/>
            </w:pPr>
          </w:p>
        </w:tc>
        <w:tc>
          <w:tcPr>
            <w:tcW w:w="1260" w:type="dxa"/>
            <w:tcBorders>
              <w:top w:val="single" w:sz="4" w:space="0" w:color="auto"/>
              <w:left w:val="single" w:sz="6" w:space="0" w:color="000000"/>
              <w:bottom w:val="single" w:sz="6" w:space="0" w:color="000000"/>
              <w:right w:val="single" w:sz="6" w:space="0" w:color="000000"/>
            </w:tcBorders>
          </w:tcPr>
          <w:p w14:paraId="35F80588" w14:textId="77777777" w:rsidR="005D64DF" w:rsidRDefault="005D64DF" w:rsidP="00D668ED">
            <w:pPr>
              <w:pStyle w:val="TAL"/>
            </w:pPr>
          </w:p>
        </w:tc>
        <w:tc>
          <w:tcPr>
            <w:tcW w:w="1080" w:type="dxa"/>
            <w:tcBorders>
              <w:top w:val="single" w:sz="4" w:space="0" w:color="auto"/>
              <w:left w:val="single" w:sz="6" w:space="0" w:color="000000"/>
              <w:bottom w:val="single" w:sz="6" w:space="0" w:color="000000"/>
              <w:right w:val="single" w:sz="6" w:space="0" w:color="000000"/>
            </w:tcBorders>
            <w:hideMark/>
          </w:tcPr>
          <w:p w14:paraId="06F912EB" w14:textId="77777777" w:rsidR="005D64DF" w:rsidRDefault="005D64DF" w:rsidP="00D668ED">
            <w:pPr>
              <w:pStyle w:val="TAL"/>
            </w:pPr>
            <w:r>
              <w:t>204 No Content</w:t>
            </w:r>
          </w:p>
        </w:tc>
        <w:tc>
          <w:tcPr>
            <w:tcW w:w="4757" w:type="dxa"/>
            <w:tcBorders>
              <w:top w:val="single" w:sz="4" w:space="0" w:color="auto"/>
              <w:left w:val="single" w:sz="6" w:space="0" w:color="000000"/>
              <w:bottom w:val="single" w:sz="6" w:space="0" w:color="000000"/>
              <w:right w:val="single" w:sz="6" w:space="0" w:color="000000"/>
            </w:tcBorders>
            <w:hideMark/>
          </w:tcPr>
          <w:p w14:paraId="1C57730D" w14:textId="77777777" w:rsidR="005D64DF" w:rsidRDefault="005D64DF" w:rsidP="00D668ED">
            <w:pPr>
              <w:pStyle w:val="TAL"/>
            </w:pPr>
          </w:p>
        </w:tc>
      </w:tr>
    </w:tbl>
    <w:p w14:paraId="3C1092E1" w14:textId="77777777" w:rsidR="005D64DF" w:rsidRPr="005D64DF" w:rsidRDefault="005D64DF" w:rsidP="00C56FDE"/>
    <w:p w14:paraId="62DF86F8" w14:textId="15435BF7" w:rsidR="00515970" w:rsidRDefault="00170884" w:rsidP="00515970">
      <w:pPr>
        <w:pStyle w:val="Heading3"/>
      </w:pPr>
      <w:bookmarkStart w:id="1300" w:name="_Toc25157242"/>
      <w:bookmarkStart w:id="1301" w:name="_Toc43118304"/>
      <w:bookmarkStart w:id="1302" w:name="_Toc43208477"/>
      <w:bookmarkStart w:id="1303" w:name="_Toc45030452"/>
      <w:r>
        <w:t>6.2</w:t>
      </w:r>
      <w:r w:rsidR="00515970">
        <w:t>.6</w:t>
      </w:r>
      <w:r w:rsidR="00515970">
        <w:tab/>
        <w:t>Data Model</w:t>
      </w:r>
      <w:bookmarkEnd w:id="1300"/>
      <w:bookmarkEnd w:id="1301"/>
      <w:bookmarkEnd w:id="1302"/>
      <w:bookmarkEnd w:id="1303"/>
    </w:p>
    <w:p w14:paraId="3449D201" w14:textId="16023344" w:rsidR="00515970" w:rsidRDefault="00170884" w:rsidP="00515970">
      <w:pPr>
        <w:pStyle w:val="Heading4"/>
      </w:pPr>
      <w:bookmarkStart w:id="1304" w:name="_Toc25157243"/>
      <w:bookmarkStart w:id="1305" w:name="_Toc43118305"/>
      <w:bookmarkStart w:id="1306" w:name="_Toc43208478"/>
      <w:bookmarkStart w:id="1307" w:name="_Toc45030453"/>
      <w:r>
        <w:t>6.2</w:t>
      </w:r>
      <w:r w:rsidR="00515970">
        <w:t>.</w:t>
      </w:r>
      <w:r>
        <w:t>6.</w:t>
      </w:r>
      <w:r w:rsidR="00D17D85">
        <w:t>1</w:t>
      </w:r>
      <w:r w:rsidR="00515970">
        <w:tab/>
        <w:t>General</w:t>
      </w:r>
      <w:bookmarkEnd w:id="1304"/>
      <w:bookmarkEnd w:id="1305"/>
      <w:bookmarkEnd w:id="1306"/>
      <w:bookmarkEnd w:id="1307"/>
    </w:p>
    <w:p w14:paraId="0F0A3826" w14:textId="456E8DC4" w:rsidR="00515970" w:rsidRDefault="00515970" w:rsidP="00515970">
      <w:r>
        <w:t xml:space="preserve">This </w:t>
      </w:r>
      <w:r w:rsidR="003416AC">
        <w:t>clause</w:t>
      </w:r>
      <w:r>
        <w:t xml:space="preserve"> specifies the application data model supported by the API.</w:t>
      </w:r>
    </w:p>
    <w:p w14:paraId="1618BDBC" w14:textId="77777777" w:rsidR="00515970" w:rsidRDefault="00515970" w:rsidP="00515970">
      <w:r>
        <w:t xml:space="preserve">Table </w:t>
      </w:r>
      <w:r w:rsidR="00170884">
        <w:t>6.2</w:t>
      </w:r>
      <w:r>
        <w:t>.</w:t>
      </w:r>
      <w:r w:rsidR="00170884">
        <w:t>6.</w:t>
      </w:r>
      <w:r w:rsidR="00D17D85">
        <w:t>1</w:t>
      </w:r>
      <w:r>
        <w:t>-1 specifies the data types defined for the Namf</w:t>
      </w:r>
      <w:r w:rsidR="0067536B">
        <w:t>_EventExposure</w:t>
      </w:r>
      <w:r>
        <w:t xml:space="preserve"> service based interface protocol.</w:t>
      </w:r>
    </w:p>
    <w:p w14:paraId="4E33840D" w14:textId="77777777" w:rsidR="00515970" w:rsidRDefault="00515970" w:rsidP="00515970">
      <w:pPr>
        <w:pStyle w:val="TH"/>
      </w:pPr>
      <w:r>
        <w:lastRenderedPageBreak/>
        <w:t xml:space="preserve">Table </w:t>
      </w:r>
      <w:r w:rsidR="00170884">
        <w:t>6.2</w:t>
      </w:r>
      <w:r>
        <w:t>.</w:t>
      </w:r>
      <w:r w:rsidR="00170884">
        <w:t>6.</w:t>
      </w:r>
      <w:r w:rsidR="00D17D85">
        <w:t>1</w:t>
      </w:r>
      <w:r>
        <w:t>-1: Namf</w:t>
      </w:r>
      <w:r w:rsidR="0067536B">
        <w:t>_EventExposure</w:t>
      </w:r>
      <w:r>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736"/>
        <w:gridCol w:w="4600"/>
      </w:tblGrid>
      <w:tr w:rsidR="00515970" w14:paraId="1E99A21A"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295DCDC0" w14:textId="77777777" w:rsidR="00515970" w:rsidRDefault="00515970" w:rsidP="00515970">
            <w:pPr>
              <w:pStyle w:val="TAH"/>
            </w:pPr>
            <w:r>
              <w:t>Data type</w:t>
            </w:r>
          </w:p>
        </w:tc>
        <w:tc>
          <w:tcPr>
            <w:tcW w:w="1736" w:type="dxa"/>
            <w:tcBorders>
              <w:top w:val="single" w:sz="4" w:space="0" w:color="auto"/>
              <w:left w:val="single" w:sz="4" w:space="0" w:color="auto"/>
              <w:bottom w:val="single" w:sz="4" w:space="0" w:color="auto"/>
              <w:right w:val="single" w:sz="4" w:space="0" w:color="auto"/>
            </w:tcBorders>
            <w:shd w:val="clear" w:color="auto" w:fill="C0C0C0"/>
            <w:hideMark/>
          </w:tcPr>
          <w:p w14:paraId="0EAB0F3A" w14:textId="5795B290" w:rsidR="00515970" w:rsidRDefault="00E57AD4" w:rsidP="00515970">
            <w:pPr>
              <w:pStyle w:val="TAH"/>
            </w:pPr>
            <w:r>
              <w:t>Clause</w:t>
            </w:r>
            <w:r w:rsidR="00515970">
              <w:t xml:space="preserve"> defined</w:t>
            </w:r>
          </w:p>
        </w:tc>
        <w:tc>
          <w:tcPr>
            <w:tcW w:w="4600" w:type="dxa"/>
            <w:tcBorders>
              <w:top w:val="single" w:sz="4" w:space="0" w:color="auto"/>
              <w:left w:val="single" w:sz="4" w:space="0" w:color="auto"/>
              <w:bottom w:val="single" w:sz="4" w:space="0" w:color="auto"/>
              <w:right w:val="single" w:sz="4" w:space="0" w:color="auto"/>
            </w:tcBorders>
            <w:shd w:val="clear" w:color="auto" w:fill="C0C0C0"/>
            <w:hideMark/>
          </w:tcPr>
          <w:p w14:paraId="5373DAB1" w14:textId="77777777" w:rsidR="00515970" w:rsidRDefault="00515970" w:rsidP="00515970">
            <w:pPr>
              <w:pStyle w:val="TAH"/>
            </w:pPr>
            <w:r>
              <w:t>Description</w:t>
            </w:r>
          </w:p>
        </w:tc>
      </w:tr>
      <w:tr w:rsidR="002126A7" w14:paraId="1FD44BB0"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06EC8535" w14:textId="77777777" w:rsidR="002126A7" w:rsidRDefault="002126A7" w:rsidP="002126A7">
            <w:pPr>
              <w:pStyle w:val="TAL"/>
            </w:pPr>
            <w:r w:rsidRPr="004F6CF1">
              <w:t>AmfEventSubscription</w:t>
            </w:r>
          </w:p>
        </w:tc>
        <w:tc>
          <w:tcPr>
            <w:tcW w:w="1736" w:type="dxa"/>
            <w:tcBorders>
              <w:top w:val="single" w:sz="4" w:space="0" w:color="auto"/>
              <w:left w:val="single" w:sz="4" w:space="0" w:color="auto"/>
              <w:bottom w:val="single" w:sz="4" w:space="0" w:color="auto"/>
              <w:right w:val="single" w:sz="4" w:space="0" w:color="auto"/>
            </w:tcBorders>
          </w:tcPr>
          <w:p w14:paraId="3ABEF9DA" w14:textId="77777777" w:rsidR="002126A7" w:rsidRDefault="002126A7" w:rsidP="002126A7">
            <w:pPr>
              <w:pStyle w:val="TAL"/>
            </w:pPr>
            <w:r w:rsidRPr="004F6CF1">
              <w:t>6.2.6.2.2</w:t>
            </w:r>
          </w:p>
        </w:tc>
        <w:tc>
          <w:tcPr>
            <w:tcW w:w="4600" w:type="dxa"/>
            <w:tcBorders>
              <w:top w:val="single" w:sz="4" w:space="0" w:color="auto"/>
              <w:left w:val="single" w:sz="4" w:space="0" w:color="auto"/>
              <w:bottom w:val="single" w:sz="4" w:space="0" w:color="auto"/>
              <w:right w:val="single" w:sz="4" w:space="0" w:color="auto"/>
            </w:tcBorders>
          </w:tcPr>
          <w:p w14:paraId="4B83F17E" w14:textId="77777777" w:rsidR="002126A7" w:rsidRDefault="002126A7" w:rsidP="002126A7">
            <w:pPr>
              <w:pStyle w:val="TAL"/>
              <w:rPr>
                <w:rFonts w:cs="Arial"/>
                <w:szCs w:val="18"/>
              </w:rPr>
            </w:pPr>
            <w:r w:rsidRPr="004F6CF1">
              <w:rPr>
                <w:rFonts w:cs="Arial"/>
                <w:szCs w:val="18"/>
              </w:rPr>
              <w:t>Represents an individual event subscription resource on AMF</w:t>
            </w:r>
          </w:p>
        </w:tc>
      </w:tr>
      <w:tr w:rsidR="002126A7" w14:paraId="2FBD4014"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2E685B68" w14:textId="77777777" w:rsidR="002126A7" w:rsidRPr="004F6CF1" w:rsidRDefault="002126A7" w:rsidP="002126A7">
            <w:pPr>
              <w:pStyle w:val="TAL"/>
            </w:pPr>
            <w:r w:rsidRPr="004F6CF1">
              <w:t>AmfEvent</w:t>
            </w:r>
          </w:p>
        </w:tc>
        <w:tc>
          <w:tcPr>
            <w:tcW w:w="1736" w:type="dxa"/>
            <w:tcBorders>
              <w:top w:val="single" w:sz="4" w:space="0" w:color="auto"/>
              <w:left w:val="single" w:sz="4" w:space="0" w:color="auto"/>
              <w:bottom w:val="single" w:sz="4" w:space="0" w:color="auto"/>
              <w:right w:val="single" w:sz="4" w:space="0" w:color="auto"/>
            </w:tcBorders>
          </w:tcPr>
          <w:p w14:paraId="74876EA8" w14:textId="77777777" w:rsidR="002126A7" w:rsidRPr="004F6CF1" w:rsidRDefault="002126A7" w:rsidP="002126A7">
            <w:pPr>
              <w:pStyle w:val="TAL"/>
            </w:pPr>
            <w:r w:rsidRPr="004F6CF1">
              <w:t>6.2.6.2.3</w:t>
            </w:r>
          </w:p>
        </w:tc>
        <w:tc>
          <w:tcPr>
            <w:tcW w:w="4600" w:type="dxa"/>
            <w:tcBorders>
              <w:top w:val="single" w:sz="4" w:space="0" w:color="auto"/>
              <w:left w:val="single" w:sz="4" w:space="0" w:color="auto"/>
              <w:bottom w:val="single" w:sz="4" w:space="0" w:color="auto"/>
              <w:right w:val="single" w:sz="4" w:space="0" w:color="auto"/>
            </w:tcBorders>
          </w:tcPr>
          <w:p w14:paraId="0AAD26FC" w14:textId="77777777" w:rsidR="002126A7" w:rsidRPr="004F6CF1" w:rsidRDefault="002126A7" w:rsidP="002126A7">
            <w:pPr>
              <w:pStyle w:val="TAL"/>
              <w:rPr>
                <w:rFonts w:cs="Arial"/>
                <w:szCs w:val="18"/>
              </w:rPr>
            </w:pPr>
            <w:r w:rsidRPr="004F6CF1">
              <w:rPr>
                <w:rFonts w:cs="Arial"/>
                <w:szCs w:val="18"/>
              </w:rPr>
              <w:t>Describes an event to be subscribed</w:t>
            </w:r>
          </w:p>
        </w:tc>
      </w:tr>
      <w:tr w:rsidR="002126A7" w14:paraId="3EE78C3E"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0A501164" w14:textId="77777777" w:rsidR="002126A7" w:rsidRPr="004F6CF1" w:rsidRDefault="002126A7" w:rsidP="002126A7">
            <w:pPr>
              <w:pStyle w:val="TAL"/>
            </w:pPr>
            <w:r w:rsidRPr="004F6CF1">
              <w:t>AmfEventNotification</w:t>
            </w:r>
          </w:p>
        </w:tc>
        <w:tc>
          <w:tcPr>
            <w:tcW w:w="1736" w:type="dxa"/>
            <w:tcBorders>
              <w:top w:val="single" w:sz="4" w:space="0" w:color="auto"/>
              <w:left w:val="single" w:sz="4" w:space="0" w:color="auto"/>
              <w:bottom w:val="single" w:sz="4" w:space="0" w:color="auto"/>
              <w:right w:val="single" w:sz="4" w:space="0" w:color="auto"/>
            </w:tcBorders>
          </w:tcPr>
          <w:p w14:paraId="3CB7DFCD" w14:textId="77777777" w:rsidR="002126A7" w:rsidRPr="004F6CF1" w:rsidRDefault="002126A7" w:rsidP="002126A7">
            <w:pPr>
              <w:pStyle w:val="TAL"/>
            </w:pPr>
            <w:r w:rsidRPr="004F6CF1">
              <w:t>6.2.6.2.4</w:t>
            </w:r>
          </w:p>
        </w:tc>
        <w:tc>
          <w:tcPr>
            <w:tcW w:w="4600" w:type="dxa"/>
            <w:tcBorders>
              <w:top w:val="single" w:sz="4" w:space="0" w:color="auto"/>
              <w:left w:val="single" w:sz="4" w:space="0" w:color="auto"/>
              <w:bottom w:val="single" w:sz="4" w:space="0" w:color="auto"/>
              <w:right w:val="single" w:sz="4" w:space="0" w:color="auto"/>
            </w:tcBorders>
          </w:tcPr>
          <w:p w14:paraId="75119755" w14:textId="77777777" w:rsidR="002126A7" w:rsidRPr="004F6CF1" w:rsidRDefault="002126A7" w:rsidP="002126A7">
            <w:pPr>
              <w:pStyle w:val="TAL"/>
              <w:rPr>
                <w:rFonts w:cs="Arial"/>
                <w:szCs w:val="18"/>
              </w:rPr>
            </w:pPr>
            <w:r w:rsidRPr="004F6CF1">
              <w:rPr>
                <w:rFonts w:cs="Arial"/>
                <w:szCs w:val="18"/>
              </w:rPr>
              <w:t>Represents a notification generated by AMF to be delivered</w:t>
            </w:r>
          </w:p>
        </w:tc>
      </w:tr>
      <w:tr w:rsidR="002126A7" w14:paraId="1ABF4EBF"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53FC03CF" w14:textId="77777777" w:rsidR="002126A7" w:rsidRPr="004F6CF1" w:rsidRDefault="002126A7" w:rsidP="002126A7">
            <w:pPr>
              <w:pStyle w:val="TAL"/>
            </w:pPr>
            <w:r w:rsidRPr="004F6CF1">
              <w:t>AmfEventReport</w:t>
            </w:r>
          </w:p>
        </w:tc>
        <w:tc>
          <w:tcPr>
            <w:tcW w:w="1736" w:type="dxa"/>
            <w:tcBorders>
              <w:top w:val="single" w:sz="4" w:space="0" w:color="auto"/>
              <w:left w:val="single" w:sz="4" w:space="0" w:color="auto"/>
              <w:bottom w:val="single" w:sz="4" w:space="0" w:color="auto"/>
              <w:right w:val="single" w:sz="4" w:space="0" w:color="auto"/>
            </w:tcBorders>
          </w:tcPr>
          <w:p w14:paraId="062AFB83" w14:textId="77777777" w:rsidR="002126A7" w:rsidRPr="004F6CF1" w:rsidRDefault="002126A7" w:rsidP="002126A7">
            <w:pPr>
              <w:pStyle w:val="TAL"/>
            </w:pPr>
            <w:r w:rsidRPr="004F6CF1">
              <w:t>6.2.6.2.5</w:t>
            </w:r>
          </w:p>
        </w:tc>
        <w:tc>
          <w:tcPr>
            <w:tcW w:w="4600" w:type="dxa"/>
            <w:tcBorders>
              <w:top w:val="single" w:sz="4" w:space="0" w:color="auto"/>
              <w:left w:val="single" w:sz="4" w:space="0" w:color="auto"/>
              <w:bottom w:val="single" w:sz="4" w:space="0" w:color="auto"/>
              <w:right w:val="single" w:sz="4" w:space="0" w:color="auto"/>
            </w:tcBorders>
          </w:tcPr>
          <w:p w14:paraId="39FF85DD" w14:textId="77777777" w:rsidR="002126A7" w:rsidRPr="004F6CF1" w:rsidRDefault="002126A7" w:rsidP="002126A7">
            <w:pPr>
              <w:pStyle w:val="TAL"/>
              <w:rPr>
                <w:rFonts w:cs="Arial"/>
                <w:szCs w:val="18"/>
              </w:rPr>
            </w:pPr>
            <w:r w:rsidRPr="004F6CF1">
              <w:rPr>
                <w:rFonts w:cs="Arial"/>
                <w:szCs w:val="18"/>
              </w:rPr>
              <w:t>Represents a report triggered by a subscribed event type, except the report triggered by UES_IN_AREA_REPORT event type</w:t>
            </w:r>
          </w:p>
        </w:tc>
      </w:tr>
      <w:tr w:rsidR="002126A7" w14:paraId="1209FA80"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383CB899" w14:textId="77777777" w:rsidR="002126A7" w:rsidRPr="004F6CF1" w:rsidRDefault="002126A7" w:rsidP="002126A7">
            <w:pPr>
              <w:pStyle w:val="TAL"/>
            </w:pPr>
            <w:r>
              <w:t>AmfEvent</w:t>
            </w:r>
            <w:r w:rsidR="00CA44D4">
              <w:t>Mode</w:t>
            </w:r>
          </w:p>
        </w:tc>
        <w:tc>
          <w:tcPr>
            <w:tcW w:w="1736" w:type="dxa"/>
            <w:tcBorders>
              <w:top w:val="single" w:sz="4" w:space="0" w:color="auto"/>
              <w:left w:val="single" w:sz="4" w:space="0" w:color="auto"/>
              <w:bottom w:val="single" w:sz="4" w:space="0" w:color="auto"/>
              <w:right w:val="single" w:sz="4" w:space="0" w:color="auto"/>
            </w:tcBorders>
          </w:tcPr>
          <w:p w14:paraId="0C829CCD" w14:textId="77777777" w:rsidR="002126A7" w:rsidRPr="004F6CF1" w:rsidRDefault="002126A7" w:rsidP="002126A7">
            <w:pPr>
              <w:pStyle w:val="TAL"/>
            </w:pPr>
            <w:r>
              <w:t>6.2.6.2.6</w:t>
            </w:r>
          </w:p>
        </w:tc>
        <w:tc>
          <w:tcPr>
            <w:tcW w:w="4600" w:type="dxa"/>
            <w:tcBorders>
              <w:top w:val="single" w:sz="4" w:space="0" w:color="auto"/>
              <w:left w:val="single" w:sz="4" w:space="0" w:color="auto"/>
              <w:bottom w:val="single" w:sz="4" w:space="0" w:color="auto"/>
              <w:right w:val="single" w:sz="4" w:space="0" w:color="auto"/>
            </w:tcBorders>
          </w:tcPr>
          <w:p w14:paraId="09C62870" w14:textId="77777777" w:rsidR="002126A7" w:rsidRPr="004F6CF1" w:rsidRDefault="002126A7" w:rsidP="002126A7">
            <w:pPr>
              <w:pStyle w:val="TAL"/>
              <w:rPr>
                <w:rFonts w:cs="Arial"/>
                <w:szCs w:val="18"/>
              </w:rPr>
            </w:pPr>
            <w:r>
              <w:rPr>
                <w:rFonts w:cs="Arial"/>
                <w:szCs w:val="18"/>
              </w:rPr>
              <w:t>Describes how the reports shall be generated by a subscribed event</w:t>
            </w:r>
          </w:p>
        </w:tc>
      </w:tr>
      <w:tr w:rsidR="002126A7" w14:paraId="15621464"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23DBC19D" w14:textId="77777777" w:rsidR="002126A7" w:rsidRDefault="002126A7" w:rsidP="002126A7">
            <w:pPr>
              <w:pStyle w:val="TAL"/>
            </w:pPr>
            <w:r>
              <w:t>AmfEventState</w:t>
            </w:r>
          </w:p>
        </w:tc>
        <w:tc>
          <w:tcPr>
            <w:tcW w:w="1736" w:type="dxa"/>
            <w:tcBorders>
              <w:top w:val="single" w:sz="4" w:space="0" w:color="auto"/>
              <w:left w:val="single" w:sz="4" w:space="0" w:color="auto"/>
              <w:bottom w:val="single" w:sz="4" w:space="0" w:color="auto"/>
              <w:right w:val="single" w:sz="4" w:space="0" w:color="auto"/>
            </w:tcBorders>
          </w:tcPr>
          <w:p w14:paraId="409F77F5" w14:textId="77777777" w:rsidR="002126A7" w:rsidRDefault="002126A7" w:rsidP="002126A7">
            <w:pPr>
              <w:pStyle w:val="TAL"/>
            </w:pPr>
            <w:r w:rsidRPr="004F6CF1">
              <w:t>6.2.6.2.</w:t>
            </w:r>
            <w:r>
              <w:t>7</w:t>
            </w:r>
          </w:p>
        </w:tc>
        <w:tc>
          <w:tcPr>
            <w:tcW w:w="4600" w:type="dxa"/>
            <w:tcBorders>
              <w:top w:val="single" w:sz="4" w:space="0" w:color="auto"/>
              <w:left w:val="single" w:sz="4" w:space="0" w:color="auto"/>
              <w:bottom w:val="single" w:sz="4" w:space="0" w:color="auto"/>
              <w:right w:val="single" w:sz="4" w:space="0" w:color="auto"/>
            </w:tcBorders>
          </w:tcPr>
          <w:p w14:paraId="40C9B644" w14:textId="77777777" w:rsidR="002126A7" w:rsidRDefault="002126A7" w:rsidP="002126A7">
            <w:pPr>
              <w:pStyle w:val="TAL"/>
              <w:rPr>
                <w:rFonts w:cs="Arial"/>
                <w:szCs w:val="18"/>
              </w:rPr>
            </w:pPr>
            <w:r>
              <w:rPr>
                <w:rFonts w:cs="Arial"/>
                <w:szCs w:val="18"/>
              </w:rPr>
              <w:t>Represents the state of a subscribed event</w:t>
            </w:r>
          </w:p>
        </w:tc>
      </w:tr>
      <w:tr w:rsidR="00EC40B2" w14:paraId="7BA506EA"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6EB4F0F4" w14:textId="77777777" w:rsidR="00EC40B2" w:rsidRDefault="00EC40B2" w:rsidP="00EC40B2">
            <w:pPr>
              <w:pStyle w:val="TAL"/>
            </w:pPr>
            <w:r>
              <w:t>RmInfo</w:t>
            </w:r>
          </w:p>
        </w:tc>
        <w:tc>
          <w:tcPr>
            <w:tcW w:w="1736" w:type="dxa"/>
            <w:tcBorders>
              <w:top w:val="single" w:sz="4" w:space="0" w:color="auto"/>
              <w:left w:val="single" w:sz="4" w:space="0" w:color="auto"/>
              <w:bottom w:val="single" w:sz="4" w:space="0" w:color="auto"/>
              <w:right w:val="single" w:sz="4" w:space="0" w:color="auto"/>
            </w:tcBorders>
          </w:tcPr>
          <w:p w14:paraId="2E8CBC6C" w14:textId="0816A0DE" w:rsidR="00EC40B2" w:rsidRPr="004F6CF1" w:rsidRDefault="00EC40B2" w:rsidP="00EC40B2">
            <w:pPr>
              <w:pStyle w:val="TAL"/>
            </w:pPr>
            <w:r w:rsidRPr="004F6CF1">
              <w:t>6.2.6.2.</w:t>
            </w:r>
            <w:r>
              <w:t>8</w:t>
            </w:r>
          </w:p>
        </w:tc>
        <w:tc>
          <w:tcPr>
            <w:tcW w:w="4600" w:type="dxa"/>
            <w:tcBorders>
              <w:top w:val="single" w:sz="4" w:space="0" w:color="auto"/>
              <w:left w:val="single" w:sz="4" w:space="0" w:color="auto"/>
              <w:bottom w:val="single" w:sz="4" w:space="0" w:color="auto"/>
              <w:right w:val="single" w:sz="4" w:space="0" w:color="auto"/>
            </w:tcBorders>
          </w:tcPr>
          <w:p w14:paraId="682557C5" w14:textId="77777777" w:rsidR="00EC40B2" w:rsidRPr="004F6CF1" w:rsidRDefault="00EC40B2" w:rsidP="00EC40B2">
            <w:pPr>
              <w:pStyle w:val="TAL"/>
              <w:rPr>
                <w:rFonts w:cs="Arial"/>
                <w:szCs w:val="18"/>
              </w:rPr>
            </w:pPr>
            <w:r w:rsidRPr="004F6CF1">
              <w:rPr>
                <w:rFonts w:cs="Arial"/>
                <w:szCs w:val="18"/>
              </w:rPr>
              <w:t>Represents the registration state of a UE for an access type</w:t>
            </w:r>
          </w:p>
        </w:tc>
      </w:tr>
      <w:tr w:rsidR="00EC40B2" w14:paraId="74F77E1E"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050743DC" w14:textId="77777777" w:rsidR="00EC40B2" w:rsidRDefault="00EC40B2" w:rsidP="00EC40B2">
            <w:pPr>
              <w:pStyle w:val="TAL"/>
            </w:pPr>
            <w:r>
              <w:t>CmInfo</w:t>
            </w:r>
          </w:p>
        </w:tc>
        <w:tc>
          <w:tcPr>
            <w:tcW w:w="1736" w:type="dxa"/>
            <w:tcBorders>
              <w:top w:val="single" w:sz="4" w:space="0" w:color="auto"/>
              <w:left w:val="single" w:sz="4" w:space="0" w:color="auto"/>
              <w:bottom w:val="single" w:sz="4" w:space="0" w:color="auto"/>
              <w:right w:val="single" w:sz="4" w:space="0" w:color="auto"/>
            </w:tcBorders>
          </w:tcPr>
          <w:p w14:paraId="02C3045A" w14:textId="67261F77" w:rsidR="00EC40B2" w:rsidRPr="004F6CF1" w:rsidRDefault="00EC40B2" w:rsidP="00EC40B2">
            <w:pPr>
              <w:pStyle w:val="TAL"/>
            </w:pPr>
            <w:r w:rsidRPr="004F6CF1">
              <w:t>6.2.6.2.9</w:t>
            </w:r>
          </w:p>
        </w:tc>
        <w:tc>
          <w:tcPr>
            <w:tcW w:w="4600" w:type="dxa"/>
            <w:tcBorders>
              <w:top w:val="single" w:sz="4" w:space="0" w:color="auto"/>
              <w:left w:val="single" w:sz="4" w:space="0" w:color="auto"/>
              <w:bottom w:val="single" w:sz="4" w:space="0" w:color="auto"/>
              <w:right w:val="single" w:sz="4" w:space="0" w:color="auto"/>
            </w:tcBorders>
          </w:tcPr>
          <w:p w14:paraId="0E8A915E" w14:textId="77777777" w:rsidR="00EC40B2" w:rsidRPr="004F6CF1" w:rsidRDefault="00EC40B2" w:rsidP="00EC40B2">
            <w:pPr>
              <w:pStyle w:val="TAL"/>
              <w:rPr>
                <w:rFonts w:cs="Arial"/>
                <w:szCs w:val="18"/>
              </w:rPr>
            </w:pPr>
            <w:r w:rsidRPr="004F6CF1">
              <w:rPr>
                <w:rFonts w:cs="Arial"/>
                <w:szCs w:val="18"/>
              </w:rPr>
              <w:t>Represents the connectivity state of a UE for an access type</w:t>
            </w:r>
          </w:p>
        </w:tc>
      </w:tr>
      <w:tr w:rsidR="00EC40B2" w14:paraId="6A8E4261"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60730042" w14:textId="77777777" w:rsidR="00EC40B2" w:rsidRPr="004F6CF1" w:rsidRDefault="00EC40B2" w:rsidP="00EC40B2">
            <w:pPr>
              <w:pStyle w:val="TAL"/>
            </w:pPr>
            <w:r w:rsidRPr="004F6CF1">
              <w:t>Communicati</w:t>
            </w:r>
            <w:r>
              <w:t>o</w:t>
            </w:r>
            <w:r w:rsidRPr="004F6CF1">
              <w:t>nFailure</w:t>
            </w:r>
          </w:p>
        </w:tc>
        <w:tc>
          <w:tcPr>
            <w:tcW w:w="1736" w:type="dxa"/>
            <w:tcBorders>
              <w:top w:val="single" w:sz="4" w:space="0" w:color="auto"/>
              <w:left w:val="single" w:sz="4" w:space="0" w:color="auto"/>
              <w:bottom w:val="single" w:sz="4" w:space="0" w:color="auto"/>
              <w:right w:val="single" w:sz="4" w:space="0" w:color="auto"/>
            </w:tcBorders>
          </w:tcPr>
          <w:p w14:paraId="36DDC0F7" w14:textId="4961A749" w:rsidR="00EC40B2" w:rsidRPr="004F6CF1" w:rsidRDefault="00EC40B2" w:rsidP="00EC40B2">
            <w:pPr>
              <w:pStyle w:val="TAL"/>
            </w:pPr>
            <w:r w:rsidRPr="004F6CF1">
              <w:t>6.2.6.2.11</w:t>
            </w:r>
          </w:p>
        </w:tc>
        <w:tc>
          <w:tcPr>
            <w:tcW w:w="4600" w:type="dxa"/>
            <w:tcBorders>
              <w:top w:val="single" w:sz="4" w:space="0" w:color="auto"/>
              <w:left w:val="single" w:sz="4" w:space="0" w:color="auto"/>
              <w:bottom w:val="single" w:sz="4" w:space="0" w:color="auto"/>
              <w:right w:val="single" w:sz="4" w:space="0" w:color="auto"/>
            </w:tcBorders>
          </w:tcPr>
          <w:p w14:paraId="7440872A" w14:textId="77777777" w:rsidR="00EC40B2" w:rsidRPr="004F6CF1" w:rsidRDefault="00EC40B2" w:rsidP="00EC40B2">
            <w:pPr>
              <w:pStyle w:val="TAL"/>
              <w:rPr>
                <w:rFonts w:cs="Arial"/>
                <w:szCs w:val="18"/>
              </w:rPr>
            </w:pPr>
            <w:r w:rsidRPr="004F6CF1">
              <w:rPr>
                <w:rFonts w:cs="Arial"/>
                <w:szCs w:val="18"/>
              </w:rPr>
              <w:t>Describes a communication failure detected by AMF</w:t>
            </w:r>
          </w:p>
        </w:tc>
      </w:tr>
      <w:tr w:rsidR="00EC40B2" w14:paraId="1002F82A"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6E956145" w14:textId="77777777" w:rsidR="00EC40B2" w:rsidRPr="004F6CF1" w:rsidRDefault="00EC40B2" w:rsidP="00EC40B2">
            <w:pPr>
              <w:pStyle w:val="TAL"/>
            </w:pPr>
            <w:r>
              <w:t>AmfCreateEventSubscription</w:t>
            </w:r>
          </w:p>
        </w:tc>
        <w:tc>
          <w:tcPr>
            <w:tcW w:w="1736" w:type="dxa"/>
            <w:tcBorders>
              <w:top w:val="single" w:sz="4" w:space="0" w:color="auto"/>
              <w:left w:val="single" w:sz="4" w:space="0" w:color="auto"/>
              <w:bottom w:val="single" w:sz="4" w:space="0" w:color="auto"/>
              <w:right w:val="single" w:sz="4" w:space="0" w:color="auto"/>
            </w:tcBorders>
          </w:tcPr>
          <w:p w14:paraId="73C192B1" w14:textId="47B552FC" w:rsidR="00EC40B2" w:rsidRPr="004F6CF1" w:rsidRDefault="00EC40B2" w:rsidP="00EC40B2">
            <w:pPr>
              <w:pStyle w:val="TAL"/>
            </w:pPr>
            <w:r w:rsidRPr="004F6CF1">
              <w:t>6.2.6.2.12</w:t>
            </w:r>
          </w:p>
        </w:tc>
        <w:tc>
          <w:tcPr>
            <w:tcW w:w="4600" w:type="dxa"/>
            <w:tcBorders>
              <w:top w:val="single" w:sz="4" w:space="0" w:color="auto"/>
              <w:left w:val="single" w:sz="4" w:space="0" w:color="auto"/>
              <w:bottom w:val="single" w:sz="4" w:space="0" w:color="auto"/>
              <w:right w:val="single" w:sz="4" w:space="0" w:color="auto"/>
            </w:tcBorders>
          </w:tcPr>
          <w:p w14:paraId="64258F9A" w14:textId="77777777" w:rsidR="00EC40B2" w:rsidRPr="004F6CF1" w:rsidRDefault="00EC40B2" w:rsidP="00EC40B2">
            <w:pPr>
              <w:pStyle w:val="TAL"/>
              <w:rPr>
                <w:rFonts w:cs="Arial"/>
                <w:szCs w:val="18"/>
              </w:rPr>
            </w:pPr>
            <w:r>
              <w:t>Describes of an AMF Event Subscription to be created</w:t>
            </w:r>
          </w:p>
        </w:tc>
      </w:tr>
      <w:tr w:rsidR="00EC40B2" w14:paraId="44C52CEC"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5CF72857" w14:textId="77777777" w:rsidR="00EC40B2" w:rsidRDefault="00EC40B2" w:rsidP="00EC40B2">
            <w:pPr>
              <w:pStyle w:val="TAL"/>
            </w:pPr>
            <w:r>
              <w:t>AmfCreatedEventSubscription</w:t>
            </w:r>
          </w:p>
        </w:tc>
        <w:tc>
          <w:tcPr>
            <w:tcW w:w="1736" w:type="dxa"/>
            <w:tcBorders>
              <w:top w:val="single" w:sz="4" w:space="0" w:color="auto"/>
              <w:left w:val="single" w:sz="4" w:space="0" w:color="auto"/>
              <w:bottom w:val="single" w:sz="4" w:space="0" w:color="auto"/>
              <w:right w:val="single" w:sz="4" w:space="0" w:color="auto"/>
            </w:tcBorders>
          </w:tcPr>
          <w:p w14:paraId="10D37D95" w14:textId="58B6F282" w:rsidR="00EC40B2" w:rsidRPr="004F6CF1" w:rsidRDefault="00EC40B2" w:rsidP="00EC40B2">
            <w:pPr>
              <w:pStyle w:val="TAL"/>
            </w:pPr>
            <w:r w:rsidRPr="004F6CF1">
              <w:t>6.2.6.2.1</w:t>
            </w:r>
            <w:r>
              <w:t>3</w:t>
            </w:r>
          </w:p>
        </w:tc>
        <w:tc>
          <w:tcPr>
            <w:tcW w:w="4600" w:type="dxa"/>
            <w:tcBorders>
              <w:top w:val="single" w:sz="4" w:space="0" w:color="auto"/>
              <w:left w:val="single" w:sz="4" w:space="0" w:color="auto"/>
              <w:bottom w:val="single" w:sz="4" w:space="0" w:color="auto"/>
              <w:right w:val="single" w:sz="4" w:space="0" w:color="auto"/>
            </w:tcBorders>
          </w:tcPr>
          <w:p w14:paraId="1C8566CB" w14:textId="77777777" w:rsidR="00EC40B2" w:rsidRDefault="00EC40B2" w:rsidP="00EC40B2">
            <w:pPr>
              <w:pStyle w:val="TAL"/>
            </w:pPr>
            <w:r>
              <w:t>Represents successful creation of an AMF Event Subscription</w:t>
            </w:r>
          </w:p>
        </w:tc>
      </w:tr>
      <w:tr w:rsidR="00EC40B2" w14:paraId="1B9CCBC2"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5B5935E5" w14:textId="77777777" w:rsidR="00EC40B2" w:rsidRDefault="00EC40B2" w:rsidP="00EC40B2">
            <w:pPr>
              <w:pStyle w:val="TAL"/>
            </w:pPr>
            <w:r>
              <w:t>AmfUpdateEventSubscriptionItem</w:t>
            </w:r>
          </w:p>
        </w:tc>
        <w:tc>
          <w:tcPr>
            <w:tcW w:w="1736" w:type="dxa"/>
            <w:tcBorders>
              <w:top w:val="single" w:sz="4" w:space="0" w:color="auto"/>
              <w:left w:val="single" w:sz="4" w:space="0" w:color="auto"/>
              <w:bottom w:val="single" w:sz="4" w:space="0" w:color="auto"/>
              <w:right w:val="single" w:sz="4" w:space="0" w:color="auto"/>
            </w:tcBorders>
          </w:tcPr>
          <w:p w14:paraId="08757C12" w14:textId="080AE8BE" w:rsidR="00EC40B2" w:rsidRPr="004F6CF1" w:rsidRDefault="00EC40B2" w:rsidP="00EC40B2">
            <w:pPr>
              <w:pStyle w:val="TAL"/>
            </w:pPr>
            <w:r w:rsidRPr="004F6CF1">
              <w:t>6.2.6.2.1</w:t>
            </w:r>
            <w:r>
              <w:t>4</w:t>
            </w:r>
          </w:p>
        </w:tc>
        <w:tc>
          <w:tcPr>
            <w:tcW w:w="4600" w:type="dxa"/>
            <w:tcBorders>
              <w:top w:val="single" w:sz="4" w:space="0" w:color="auto"/>
              <w:left w:val="single" w:sz="4" w:space="0" w:color="auto"/>
              <w:bottom w:val="single" w:sz="4" w:space="0" w:color="auto"/>
              <w:right w:val="single" w:sz="4" w:space="0" w:color="auto"/>
            </w:tcBorders>
          </w:tcPr>
          <w:p w14:paraId="1E2564E8" w14:textId="77777777" w:rsidR="00EC40B2" w:rsidRDefault="00EC40B2" w:rsidP="00EC40B2">
            <w:pPr>
              <w:pStyle w:val="TAL"/>
            </w:pPr>
            <w:r>
              <w:t>Document describes the modification(s) to an AMF Event Subscription</w:t>
            </w:r>
          </w:p>
        </w:tc>
      </w:tr>
      <w:tr w:rsidR="00EC40B2" w14:paraId="4A91B615"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6941A325" w14:textId="77777777" w:rsidR="00EC40B2" w:rsidRDefault="00EC40B2" w:rsidP="00EC40B2">
            <w:pPr>
              <w:pStyle w:val="TAL"/>
            </w:pPr>
            <w:r>
              <w:t>AmfUpdatedEventSubscription</w:t>
            </w:r>
          </w:p>
        </w:tc>
        <w:tc>
          <w:tcPr>
            <w:tcW w:w="1736" w:type="dxa"/>
            <w:tcBorders>
              <w:top w:val="single" w:sz="4" w:space="0" w:color="auto"/>
              <w:left w:val="single" w:sz="4" w:space="0" w:color="auto"/>
              <w:bottom w:val="single" w:sz="4" w:space="0" w:color="auto"/>
              <w:right w:val="single" w:sz="4" w:space="0" w:color="auto"/>
            </w:tcBorders>
          </w:tcPr>
          <w:p w14:paraId="161CC232" w14:textId="08D48270" w:rsidR="00EC40B2" w:rsidRPr="004F6CF1" w:rsidRDefault="00EC40B2" w:rsidP="00EC40B2">
            <w:pPr>
              <w:pStyle w:val="TAL"/>
            </w:pPr>
            <w:r w:rsidRPr="004F6CF1">
              <w:t>6.2.6.2.1</w:t>
            </w:r>
            <w:r>
              <w:t>5</w:t>
            </w:r>
          </w:p>
        </w:tc>
        <w:tc>
          <w:tcPr>
            <w:tcW w:w="4600" w:type="dxa"/>
            <w:tcBorders>
              <w:top w:val="single" w:sz="4" w:space="0" w:color="auto"/>
              <w:left w:val="single" w:sz="4" w:space="0" w:color="auto"/>
              <w:bottom w:val="single" w:sz="4" w:space="0" w:color="auto"/>
              <w:right w:val="single" w:sz="4" w:space="0" w:color="auto"/>
            </w:tcBorders>
          </w:tcPr>
          <w:p w14:paraId="6852C663" w14:textId="77777777" w:rsidR="00EC40B2" w:rsidRDefault="00EC40B2" w:rsidP="00EC40B2">
            <w:pPr>
              <w:pStyle w:val="TAL"/>
            </w:pPr>
            <w:r>
              <w:t>Represents a successful update on an AMF Event Subscription</w:t>
            </w:r>
          </w:p>
        </w:tc>
      </w:tr>
      <w:tr w:rsidR="00EC40B2" w14:paraId="6C04996E"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53030F9B" w14:textId="77777777" w:rsidR="00EC40B2" w:rsidRDefault="00EC40B2" w:rsidP="00EC40B2">
            <w:pPr>
              <w:pStyle w:val="TAL"/>
            </w:pPr>
            <w:r>
              <w:t>AmfEventArea</w:t>
            </w:r>
          </w:p>
        </w:tc>
        <w:tc>
          <w:tcPr>
            <w:tcW w:w="1736" w:type="dxa"/>
            <w:tcBorders>
              <w:top w:val="single" w:sz="4" w:space="0" w:color="auto"/>
              <w:left w:val="single" w:sz="4" w:space="0" w:color="auto"/>
              <w:bottom w:val="single" w:sz="4" w:space="0" w:color="auto"/>
              <w:right w:val="single" w:sz="4" w:space="0" w:color="auto"/>
            </w:tcBorders>
          </w:tcPr>
          <w:p w14:paraId="377A8E31" w14:textId="26BD32A8" w:rsidR="00EC40B2" w:rsidRPr="004F6CF1" w:rsidRDefault="00EC40B2" w:rsidP="00EC40B2">
            <w:pPr>
              <w:pStyle w:val="TAL"/>
            </w:pPr>
            <w:r w:rsidRPr="004F6CF1">
              <w:t>6.2.6.2.1</w:t>
            </w:r>
            <w:r>
              <w:t>6</w:t>
            </w:r>
          </w:p>
        </w:tc>
        <w:tc>
          <w:tcPr>
            <w:tcW w:w="4600" w:type="dxa"/>
            <w:tcBorders>
              <w:top w:val="single" w:sz="4" w:space="0" w:color="auto"/>
              <w:left w:val="single" w:sz="4" w:space="0" w:color="auto"/>
              <w:bottom w:val="single" w:sz="4" w:space="0" w:color="auto"/>
              <w:right w:val="single" w:sz="4" w:space="0" w:color="auto"/>
            </w:tcBorders>
          </w:tcPr>
          <w:p w14:paraId="73ADC251" w14:textId="77777777" w:rsidR="00EC40B2" w:rsidRDefault="00EC40B2" w:rsidP="00EC40B2">
            <w:pPr>
              <w:pStyle w:val="TAL"/>
            </w:pPr>
            <w:r>
              <w:rPr>
                <w:rFonts w:cs="Arial"/>
                <w:szCs w:val="18"/>
              </w:rPr>
              <w:t>Represents an area to be monitored by an AMF event.</w:t>
            </w:r>
          </w:p>
        </w:tc>
      </w:tr>
      <w:tr w:rsidR="00DF60D7" w14:paraId="46886392"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077F027B" w14:textId="77777777" w:rsidR="00DF60D7" w:rsidRDefault="00DF60D7" w:rsidP="00DF60D7">
            <w:pPr>
              <w:pStyle w:val="TAL"/>
            </w:pPr>
            <w:r>
              <w:t>LadnInfo</w:t>
            </w:r>
          </w:p>
        </w:tc>
        <w:tc>
          <w:tcPr>
            <w:tcW w:w="1736" w:type="dxa"/>
            <w:tcBorders>
              <w:top w:val="single" w:sz="4" w:space="0" w:color="auto"/>
              <w:left w:val="single" w:sz="4" w:space="0" w:color="auto"/>
              <w:bottom w:val="single" w:sz="4" w:space="0" w:color="auto"/>
              <w:right w:val="single" w:sz="4" w:space="0" w:color="auto"/>
            </w:tcBorders>
          </w:tcPr>
          <w:p w14:paraId="2E8EE35B" w14:textId="77777777" w:rsidR="00DF60D7" w:rsidRPr="004F6CF1" w:rsidRDefault="00DF60D7" w:rsidP="00DF60D7">
            <w:pPr>
              <w:pStyle w:val="TAL"/>
            </w:pPr>
            <w:r>
              <w:t>6.2.6.2.17</w:t>
            </w:r>
          </w:p>
        </w:tc>
        <w:tc>
          <w:tcPr>
            <w:tcW w:w="4600" w:type="dxa"/>
            <w:tcBorders>
              <w:top w:val="single" w:sz="4" w:space="0" w:color="auto"/>
              <w:left w:val="single" w:sz="4" w:space="0" w:color="auto"/>
              <w:bottom w:val="single" w:sz="4" w:space="0" w:color="auto"/>
              <w:right w:val="single" w:sz="4" w:space="0" w:color="auto"/>
            </w:tcBorders>
          </w:tcPr>
          <w:p w14:paraId="3AB4D627" w14:textId="77777777" w:rsidR="00DF60D7" w:rsidRDefault="00DF60D7" w:rsidP="00DF60D7">
            <w:pPr>
              <w:pStyle w:val="TAL"/>
              <w:rPr>
                <w:rFonts w:cs="Arial"/>
                <w:szCs w:val="18"/>
              </w:rPr>
            </w:pPr>
            <w:r>
              <w:rPr>
                <w:rFonts w:cs="Arial"/>
                <w:szCs w:val="18"/>
              </w:rPr>
              <w:t>LADN Information</w:t>
            </w:r>
          </w:p>
        </w:tc>
      </w:tr>
      <w:tr w:rsidR="00745343" w14:paraId="7FBFC6F2"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7960A3DD" w14:textId="77777777" w:rsidR="00745343" w:rsidRDefault="00745343" w:rsidP="00745343">
            <w:pPr>
              <w:pStyle w:val="TAL"/>
            </w:pPr>
            <w:r>
              <w:rPr>
                <w:lang w:eastAsia="zh-CN"/>
              </w:rPr>
              <w:t>AmfUpdateEventOptionItem</w:t>
            </w:r>
          </w:p>
        </w:tc>
        <w:tc>
          <w:tcPr>
            <w:tcW w:w="1736" w:type="dxa"/>
            <w:tcBorders>
              <w:top w:val="single" w:sz="4" w:space="0" w:color="auto"/>
              <w:left w:val="single" w:sz="4" w:space="0" w:color="auto"/>
              <w:bottom w:val="single" w:sz="4" w:space="0" w:color="auto"/>
              <w:right w:val="single" w:sz="4" w:space="0" w:color="auto"/>
            </w:tcBorders>
          </w:tcPr>
          <w:p w14:paraId="0B7B4E99" w14:textId="77777777" w:rsidR="00745343" w:rsidRDefault="00745343" w:rsidP="00745343">
            <w:pPr>
              <w:pStyle w:val="TAL"/>
            </w:pPr>
            <w:r>
              <w:rPr>
                <w:rFonts w:hint="eastAsia"/>
              </w:rPr>
              <w:t>6.2.6.2</w:t>
            </w:r>
            <w:r>
              <w:t>.18</w:t>
            </w:r>
          </w:p>
        </w:tc>
        <w:tc>
          <w:tcPr>
            <w:tcW w:w="4600" w:type="dxa"/>
            <w:tcBorders>
              <w:top w:val="single" w:sz="4" w:space="0" w:color="auto"/>
              <w:left w:val="single" w:sz="4" w:space="0" w:color="auto"/>
              <w:bottom w:val="single" w:sz="4" w:space="0" w:color="auto"/>
              <w:right w:val="single" w:sz="4" w:space="0" w:color="auto"/>
            </w:tcBorders>
          </w:tcPr>
          <w:p w14:paraId="1482FA0F" w14:textId="77777777" w:rsidR="00745343" w:rsidRDefault="00745343" w:rsidP="00745343">
            <w:pPr>
              <w:pStyle w:val="TAL"/>
              <w:rPr>
                <w:rFonts w:cs="Arial"/>
                <w:szCs w:val="18"/>
              </w:rPr>
            </w:pPr>
            <w:r>
              <w:rPr>
                <w:rFonts w:cs="Arial" w:hint="eastAsia"/>
                <w:szCs w:val="18"/>
              </w:rPr>
              <w:t>Document describ</w:t>
            </w:r>
            <w:r>
              <w:rPr>
                <w:rFonts w:cs="Arial"/>
                <w:szCs w:val="18"/>
              </w:rPr>
              <w:t>ing</w:t>
            </w:r>
            <w:r>
              <w:rPr>
                <w:rFonts w:cs="Arial" w:hint="eastAsia"/>
                <w:szCs w:val="18"/>
              </w:rPr>
              <w:t xml:space="preserve"> the modifications to AMF event subscription options.</w:t>
            </w:r>
          </w:p>
        </w:tc>
      </w:tr>
      <w:tr w:rsidR="00745343" w14:paraId="017F6FEA"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7B402646" w14:textId="77777777" w:rsidR="00745343" w:rsidRDefault="00745343" w:rsidP="00745343">
            <w:pPr>
              <w:pStyle w:val="TAL"/>
            </w:pPr>
            <w:r w:rsidRPr="004F6CF1">
              <w:t>AmfEventType</w:t>
            </w:r>
          </w:p>
        </w:tc>
        <w:tc>
          <w:tcPr>
            <w:tcW w:w="1736" w:type="dxa"/>
            <w:tcBorders>
              <w:top w:val="single" w:sz="4" w:space="0" w:color="auto"/>
              <w:left w:val="single" w:sz="4" w:space="0" w:color="auto"/>
              <w:bottom w:val="single" w:sz="4" w:space="0" w:color="auto"/>
              <w:right w:val="single" w:sz="4" w:space="0" w:color="auto"/>
            </w:tcBorders>
          </w:tcPr>
          <w:p w14:paraId="67094F14" w14:textId="77777777" w:rsidR="00745343" w:rsidRPr="004F6CF1" w:rsidRDefault="00745343" w:rsidP="00745343">
            <w:pPr>
              <w:pStyle w:val="TAL"/>
            </w:pPr>
            <w:r w:rsidRPr="004F6CF1">
              <w:t>6.2.6.3.3</w:t>
            </w:r>
          </w:p>
        </w:tc>
        <w:tc>
          <w:tcPr>
            <w:tcW w:w="4600" w:type="dxa"/>
            <w:tcBorders>
              <w:top w:val="single" w:sz="4" w:space="0" w:color="auto"/>
              <w:left w:val="single" w:sz="4" w:space="0" w:color="auto"/>
              <w:bottom w:val="single" w:sz="4" w:space="0" w:color="auto"/>
              <w:right w:val="single" w:sz="4" w:space="0" w:color="auto"/>
            </w:tcBorders>
          </w:tcPr>
          <w:p w14:paraId="6B2B91A6" w14:textId="77777777" w:rsidR="00745343" w:rsidRDefault="00745343" w:rsidP="00745343">
            <w:pPr>
              <w:pStyle w:val="TAL"/>
              <w:rPr>
                <w:rFonts w:cs="Arial"/>
                <w:szCs w:val="18"/>
              </w:rPr>
            </w:pPr>
            <w:r w:rsidRPr="004F6CF1">
              <w:rPr>
                <w:rFonts w:cs="Arial"/>
                <w:szCs w:val="18"/>
              </w:rPr>
              <w:t>Describes the supported event types of Namf_EventExposure Service</w:t>
            </w:r>
          </w:p>
        </w:tc>
      </w:tr>
      <w:tr w:rsidR="00745343" w14:paraId="1433113B"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10F518FC" w14:textId="77777777" w:rsidR="00745343" w:rsidRPr="004F6CF1" w:rsidRDefault="00745343" w:rsidP="00745343">
            <w:pPr>
              <w:pStyle w:val="TAL"/>
            </w:pPr>
            <w:r>
              <w:t>AmfEventTrigger</w:t>
            </w:r>
          </w:p>
        </w:tc>
        <w:tc>
          <w:tcPr>
            <w:tcW w:w="1736" w:type="dxa"/>
            <w:tcBorders>
              <w:top w:val="single" w:sz="4" w:space="0" w:color="auto"/>
              <w:left w:val="single" w:sz="4" w:space="0" w:color="auto"/>
              <w:bottom w:val="single" w:sz="4" w:space="0" w:color="auto"/>
              <w:right w:val="single" w:sz="4" w:space="0" w:color="auto"/>
            </w:tcBorders>
          </w:tcPr>
          <w:p w14:paraId="25CC3F23" w14:textId="77777777" w:rsidR="00745343" w:rsidRPr="004F6CF1" w:rsidRDefault="00745343" w:rsidP="00745343">
            <w:pPr>
              <w:pStyle w:val="TAL"/>
            </w:pPr>
            <w:r w:rsidRPr="004F6CF1">
              <w:t>6.2.6.3.4</w:t>
            </w:r>
          </w:p>
        </w:tc>
        <w:tc>
          <w:tcPr>
            <w:tcW w:w="4600" w:type="dxa"/>
            <w:tcBorders>
              <w:top w:val="single" w:sz="4" w:space="0" w:color="auto"/>
              <w:left w:val="single" w:sz="4" w:space="0" w:color="auto"/>
              <w:bottom w:val="single" w:sz="4" w:space="0" w:color="auto"/>
              <w:right w:val="single" w:sz="4" w:space="0" w:color="auto"/>
            </w:tcBorders>
          </w:tcPr>
          <w:p w14:paraId="279EDA8D" w14:textId="77777777" w:rsidR="00745343" w:rsidRPr="004F6CF1" w:rsidRDefault="00745343" w:rsidP="00745343">
            <w:pPr>
              <w:pStyle w:val="TAL"/>
              <w:rPr>
                <w:rFonts w:cs="Arial"/>
                <w:szCs w:val="18"/>
              </w:rPr>
            </w:pPr>
            <w:r w:rsidRPr="004F6CF1">
              <w:rPr>
                <w:rFonts w:cs="Arial"/>
                <w:szCs w:val="18"/>
              </w:rPr>
              <w:t>Describes how AMF should generate the report for the event</w:t>
            </w:r>
          </w:p>
        </w:tc>
      </w:tr>
      <w:tr w:rsidR="00745343" w14:paraId="40D4FF37"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0628B088" w14:textId="77777777" w:rsidR="00745343" w:rsidRDefault="00745343" w:rsidP="00745343">
            <w:pPr>
              <w:pStyle w:val="TAL"/>
            </w:pPr>
            <w:r w:rsidRPr="004F6CF1">
              <w:t>LocationFilter</w:t>
            </w:r>
          </w:p>
        </w:tc>
        <w:tc>
          <w:tcPr>
            <w:tcW w:w="1736" w:type="dxa"/>
            <w:tcBorders>
              <w:top w:val="single" w:sz="4" w:space="0" w:color="auto"/>
              <w:left w:val="single" w:sz="4" w:space="0" w:color="auto"/>
              <w:bottom w:val="single" w:sz="4" w:space="0" w:color="auto"/>
              <w:right w:val="single" w:sz="4" w:space="0" w:color="auto"/>
            </w:tcBorders>
          </w:tcPr>
          <w:p w14:paraId="6209140E" w14:textId="77777777" w:rsidR="00745343" w:rsidRPr="004F6CF1" w:rsidRDefault="00745343" w:rsidP="00745343">
            <w:pPr>
              <w:pStyle w:val="TAL"/>
            </w:pPr>
            <w:r w:rsidRPr="004F6CF1">
              <w:t>6.2.6.3.5</w:t>
            </w:r>
          </w:p>
        </w:tc>
        <w:tc>
          <w:tcPr>
            <w:tcW w:w="4600" w:type="dxa"/>
            <w:tcBorders>
              <w:top w:val="single" w:sz="4" w:space="0" w:color="auto"/>
              <w:left w:val="single" w:sz="4" w:space="0" w:color="auto"/>
              <w:bottom w:val="single" w:sz="4" w:space="0" w:color="auto"/>
              <w:right w:val="single" w:sz="4" w:space="0" w:color="auto"/>
            </w:tcBorders>
          </w:tcPr>
          <w:p w14:paraId="11533997" w14:textId="77777777" w:rsidR="00745343" w:rsidRPr="004F6CF1" w:rsidRDefault="00745343" w:rsidP="00745343">
            <w:pPr>
              <w:pStyle w:val="TAL"/>
              <w:rPr>
                <w:rFonts w:cs="Arial"/>
                <w:szCs w:val="18"/>
              </w:rPr>
            </w:pPr>
            <w:r w:rsidRPr="004F6CF1">
              <w:rPr>
                <w:rFonts w:cs="Arial"/>
                <w:szCs w:val="18"/>
              </w:rPr>
              <w:t>Describes the supported filters of LOCATION_REPORT event type</w:t>
            </w:r>
          </w:p>
        </w:tc>
      </w:tr>
      <w:tr w:rsidR="00745343" w14:paraId="2E6253BF"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144B9C46" w14:textId="77777777" w:rsidR="00745343" w:rsidRPr="004F6CF1" w:rsidRDefault="00745343" w:rsidP="00745343">
            <w:pPr>
              <w:pStyle w:val="TAL"/>
            </w:pPr>
            <w:r>
              <w:t>UeReachability</w:t>
            </w:r>
          </w:p>
        </w:tc>
        <w:tc>
          <w:tcPr>
            <w:tcW w:w="1736" w:type="dxa"/>
            <w:tcBorders>
              <w:top w:val="single" w:sz="4" w:space="0" w:color="auto"/>
              <w:left w:val="single" w:sz="4" w:space="0" w:color="auto"/>
              <w:bottom w:val="single" w:sz="4" w:space="0" w:color="auto"/>
              <w:right w:val="single" w:sz="4" w:space="0" w:color="auto"/>
            </w:tcBorders>
          </w:tcPr>
          <w:p w14:paraId="33B6F675" w14:textId="77777777" w:rsidR="00745343" w:rsidRPr="004F6CF1" w:rsidRDefault="00745343" w:rsidP="00745343">
            <w:pPr>
              <w:pStyle w:val="TAL"/>
            </w:pPr>
            <w:r w:rsidRPr="004F6CF1">
              <w:t>6.2.6.3.7</w:t>
            </w:r>
          </w:p>
        </w:tc>
        <w:tc>
          <w:tcPr>
            <w:tcW w:w="4600" w:type="dxa"/>
            <w:tcBorders>
              <w:top w:val="single" w:sz="4" w:space="0" w:color="auto"/>
              <w:left w:val="single" w:sz="4" w:space="0" w:color="auto"/>
              <w:bottom w:val="single" w:sz="4" w:space="0" w:color="auto"/>
              <w:right w:val="single" w:sz="4" w:space="0" w:color="auto"/>
            </w:tcBorders>
          </w:tcPr>
          <w:p w14:paraId="0D19B5DB" w14:textId="77777777" w:rsidR="00745343" w:rsidRPr="004F6CF1" w:rsidRDefault="00745343" w:rsidP="00745343">
            <w:pPr>
              <w:pStyle w:val="TAL"/>
              <w:rPr>
                <w:rFonts w:cs="Arial"/>
                <w:szCs w:val="18"/>
              </w:rPr>
            </w:pPr>
            <w:r w:rsidRPr="004F6CF1">
              <w:rPr>
                <w:rFonts w:cs="Arial"/>
                <w:szCs w:val="18"/>
              </w:rPr>
              <w:t>Describes the reachability of the UE</w:t>
            </w:r>
          </w:p>
        </w:tc>
      </w:tr>
      <w:tr w:rsidR="00745343" w14:paraId="63570F92"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0D33A147" w14:textId="77777777" w:rsidR="00745343" w:rsidRPr="004F6CF1" w:rsidRDefault="00745343" w:rsidP="00745343">
            <w:pPr>
              <w:pStyle w:val="TAL"/>
            </w:pPr>
            <w:r>
              <w:t>RmState</w:t>
            </w:r>
          </w:p>
        </w:tc>
        <w:tc>
          <w:tcPr>
            <w:tcW w:w="1736" w:type="dxa"/>
            <w:tcBorders>
              <w:top w:val="single" w:sz="4" w:space="0" w:color="auto"/>
              <w:left w:val="single" w:sz="4" w:space="0" w:color="auto"/>
              <w:bottom w:val="single" w:sz="4" w:space="0" w:color="auto"/>
              <w:right w:val="single" w:sz="4" w:space="0" w:color="auto"/>
            </w:tcBorders>
          </w:tcPr>
          <w:p w14:paraId="10BEE0EF" w14:textId="77777777" w:rsidR="00745343" w:rsidRPr="004F6CF1" w:rsidRDefault="00745343" w:rsidP="00745343">
            <w:pPr>
              <w:pStyle w:val="TAL"/>
            </w:pPr>
            <w:r w:rsidRPr="004F6CF1">
              <w:t>6.2.6.3.9</w:t>
            </w:r>
          </w:p>
        </w:tc>
        <w:tc>
          <w:tcPr>
            <w:tcW w:w="4600" w:type="dxa"/>
            <w:tcBorders>
              <w:top w:val="single" w:sz="4" w:space="0" w:color="auto"/>
              <w:left w:val="single" w:sz="4" w:space="0" w:color="auto"/>
              <w:bottom w:val="single" w:sz="4" w:space="0" w:color="auto"/>
              <w:right w:val="single" w:sz="4" w:space="0" w:color="auto"/>
            </w:tcBorders>
          </w:tcPr>
          <w:p w14:paraId="05C7F6E3" w14:textId="77777777" w:rsidR="00745343" w:rsidRPr="004F6CF1" w:rsidRDefault="00745343" w:rsidP="00745343">
            <w:pPr>
              <w:pStyle w:val="TAL"/>
              <w:rPr>
                <w:rFonts w:cs="Arial"/>
                <w:szCs w:val="18"/>
              </w:rPr>
            </w:pPr>
            <w:r w:rsidRPr="004F6CF1">
              <w:rPr>
                <w:rFonts w:cs="Arial"/>
                <w:szCs w:val="18"/>
              </w:rPr>
              <w:t>Describes the registration management state of a UE</w:t>
            </w:r>
          </w:p>
        </w:tc>
      </w:tr>
      <w:tr w:rsidR="00745343" w14:paraId="5F79AD16"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1DFD3B38" w14:textId="77777777" w:rsidR="00745343" w:rsidRDefault="00745343" w:rsidP="00745343">
            <w:pPr>
              <w:pStyle w:val="TAL"/>
            </w:pPr>
            <w:r>
              <w:t>CmState</w:t>
            </w:r>
          </w:p>
        </w:tc>
        <w:tc>
          <w:tcPr>
            <w:tcW w:w="1736" w:type="dxa"/>
            <w:tcBorders>
              <w:top w:val="single" w:sz="4" w:space="0" w:color="auto"/>
              <w:left w:val="single" w:sz="4" w:space="0" w:color="auto"/>
              <w:bottom w:val="single" w:sz="4" w:space="0" w:color="auto"/>
              <w:right w:val="single" w:sz="4" w:space="0" w:color="auto"/>
            </w:tcBorders>
          </w:tcPr>
          <w:p w14:paraId="16D58B65" w14:textId="77777777" w:rsidR="00745343" w:rsidRPr="004F6CF1" w:rsidRDefault="00745343" w:rsidP="00745343">
            <w:pPr>
              <w:pStyle w:val="TAL"/>
            </w:pPr>
            <w:r w:rsidRPr="004F6CF1">
              <w:t>6.2.6.3.10</w:t>
            </w:r>
          </w:p>
        </w:tc>
        <w:tc>
          <w:tcPr>
            <w:tcW w:w="4600" w:type="dxa"/>
            <w:tcBorders>
              <w:top w:val="single" w:sz="4" w:space="0" w:color="auto"/>
              <w:left w:val="single" w:sz="4" w:space="0" w:color="auto"/>
              <w:bottom w:val="single" w:sz="4" w:space="0" w:color="auto"/>
              <w:right w:val="single" w:sz="4" w:space="0" w:color="auto"/>
            </w:tcBorders>
          </w:tcPr>
          <w:p w14:paraId="19515013" w14:textId="77777777" w:rsidR="00745343" w:rsidRPr="004F6CF1" w:rsidRDefault="00745343" w:rsidP="00745343">
            <w:pPr>
              <w:pStyle w:val="TAL"/>
              <w:rPr>
                <w:rFonts w:cs="Arial"/>
                <w:szCs w:val="18"/>
              </w:rPr>
            </w:pPr>
            <w:r w:rsidRPr="004F6CF1">
              <w:rPr>
                <w:rFonts w:cs="Arial"/>
                <w:szCs w:val="18"/>
              </w:rPr>
              <w:t>Describes the connectivity management state of a UE</w:t>
            </w:r>
          </w:p>
        </w:tc>
      </w:tr>
      <w:tr w:rsidR="00064A16" w14:paraId="539F4979"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57144FD9" w14:textId="6B5B522A" w:rsidR="00064A16" w:rsidRDefault="00064A16" w:rsidP="00064A16">
            <w:pPr>
              <w:pStyle w:val="TAL"/>
            </w:pPr>
            <w:r>
              <w:t>ReachabilityFilter</w:t>
            </w:r>
          </w:p>
        </w:tc>
        <w:tc>
          <w:tcPr>
            <w:tcW w:w="1736" w:type="dxa"/>
            <w:tcBorders>
              <w:top w:val="single" w:sz="4" w:space="0" w:color="auto"/>
              <w:left w:val="single" w:sz="4" w:space="0" w:color="auto"/>
              <w:bottom w:val="single" w:sz="4" w:space="0" w:color="auto"/>
              <w:right w:val="single" w:sz="4" w:space="0" w:color="auto"/>
            </w:tcBorders>
          </w:tcPr>
          <w:p w14:paraId="41481AE3" w14:textId="75093FE6" w:rsidR="00064A16" w:rsidRPr="004F6CF1" w:rsidRDefault="00064A16" w:rsidP="00064A16">
            <w:pPr>
              <w:pStyle w:val="TAL"/>
            </w:pPr>
            <w:r>
              <w:t>6.2.6.3.1</w:t>
            </w:r>
            <w:r w:rsidR="006141F9">
              <w:t>3</w:t>
            </w:r>
          </w:p>
        </w:tc>
        <w:tc>
          <w:tcPr>
            <w:tcW w:w="4600" w:type="dxa"/>
            <w:tcBorders>
              <w:top w:val="single" w:sz="4" w:space="0" w:color="auto"/>
              <w:left w:val="single" w:sz="4" w:space="0" w:color="auto"/>
              <w:bottom w:val="single" w:sz="4" w:space="0" w:color="auto"/>
              <w:right w:val="single" w:sz="4" w:space="0" w:color="auto"/>
            </w:tcBorders>
          </w:tcPr>
          <w:p w14:paraId="063C5541" w14:textId="30247CC6" w:rsidR="00064A16" w:rsidRPr="004F6CF1" w:rsidRDefault="00064A16" w:rsidP="00064A16">
            <w:pPr>
              <w:pStyle w:val="TAL"/>
              <w:rPr>
                <w:rFonts w:cs="Arial"/>
                <w:szCs w:val="18"/>
              </w:rPr>
            </w:pPr>
            <w:r>
              <w:rPr>
                <w:rFonts w:cs="Arial"/>
                <w:szCs w:val="18"/>
              </w:rPr>
              <w:t>Event filter for REACHABILITY_REPORT event type.</w:t>
            </w:r>
          </w:p>
        </w:tc>
      </w:tr>
    </w:tbl>
    <w:p w14:paraId="59F20A12" w14:textId="77777777" w:rsidR="002126A7" w:rsidRDefault="002126A7" w:rsidP="002126A7"/>
    <w:p w14:paraId="35792FA7" w14:textId="44571AF5" w:rsidR="00515970" w:rsidRDefault="00515970" w:rsidP="00515970">
      <w:r>
        <w:t xml:space="preserve">Table </w:t>
      </w:r>
      <w:r w:rsidR="00170884">
        <w:t>6.2</w:t>
      </w:r>
      <w:r>
        <w:t>.</w:t>
      </w:r>
      <w:r w:rsidR="00170884">
        <w:t>6.</w:t>
      </w:r>
      <w:r w:rsidR="00D17D85">
        <w:t>1</w:t>
      </w:r>
      <w:r>
        <w:t>-2 specifies data types re-used by the Namf</w:t>
      </w:r>
      <w:r w:rsidR="0067536B">
        <w:t>_EventExposure</w:t>
      </w:r>
      <w:r>
        <w:t xml:space="preserve"> service based interface protocol from other specifications, including a reference to their respective specifications and when needed, a short description of their use within the Namf</w:t>
      </w:r>
      <w:r w:rsidR="0067536B">
        <w:t>_EventExposure</w:t>
      </w:r>
      <w:r>
        <w:t xml:space="preserve"> service based interface.</w:t>
      </w:r>
    </w:p>
    <w:p w14:paraId="0525EEB7" w14:textId="77777777" w:rsidR="00515970" w:rsidRDefault="00515970" w:rsidP="00515970">
      <w:pPr>
        <w:pStyle w:val="TH"/>
      </w:pPr>
      <w:r>
        <w:lastRenderedPageBreak/>
        <w:t xml:space="preserve">Table </w:t>
      </w:r>
      <w:r w:rsidR="00170884">
        <w:t>6.2</w:t>
      </w:r>
      <w:r>
        <w:t>.</w:t>
      </w:r>
      <w:r w:rsidR="00170884">
        <w:t>6.</w:t>
      </w:r>
      <w:r w:rsidR="00D17D85">
        <w:t>1</w:t>
      </w:r>
      <w:r>
        <w:t>-2: Namf</w:t>
      </w:r>
      <w:r w:rsidR="0067536B">
        <w:t>_EventExposure</w:t>
      </w:r>
      <w:r>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89"/>
        <w:gridCol w:w="1848"/>
        <w:gridCol w:w="5237"/>
      </w:tblGrid>
      <w:tr w:rsidR="00515970" w14:paraId="52539237"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shd w:val="clear" w:color="auto" w:fill="C0C0C0"/>
            <w:hideMark/>
          </w:tcPr>
          <w:p w14:paraId="1B439C2E" w14:textId="77777777" w:rsidR="00515970" w:rsidRDefault="00515970" w:rsidP="00515970">
            <w:pPr>
              <w:pStyle w:val="TAH"/>
            </w:pPr>
            <w:r>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0BCB3EF2" w14:textId="77777777" w:rsidR="00515970" w:rsidRDefault="00515970" w:rsidP="00515970">
            <w:pPr>
              <w:pStyle w:val="TAH"/>
            </w:pPr>
            <w:r>
              <w:t>Reference</w:t>
            </w:r>
          </w:p>
        </w:tc>
        <w:tc>
          <w:tcPr>
            <w:tcW w:w="5329" w:type="dxa"/>
            <w:tcBorders>
              <w:top w:val="single" w:sz="4" w:space="0" w:color="auto"/>
              <w:left w:val="single" w:sz="4" w:space="0" w:color="auto"/>
              <w:bottom w:val="single" w:sz="4" w:space="0" w:color="auto"/>
              <w:right w:val="single" w:sz="4" w:space="0" w:color="auto"/>
            </w:tcBorders>
            <w:shd w:val="clear" w:color="auto" w:fill="C0C0C0"/>
            <w:hideMark/>
          </w:tcPr>
          <w:p w14:paraId="0F3A802A" w14:textId="77777777" w:rsidR="00515970" w:rsidRDefault="00515970" w:rsidP="00515970">
            <w:pPr>
              <w:pStyle w:val="TAH"/>
            </w:pPr>
            <w:r>
              <w:t>Comments</w:t>
            </w:r>
          </w:p>
        </w:tc>
      </w:tr>
      <w:tr w:rsidR="000519F0" w14:paraId="7F5A05FD"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6B1D2257" w14:textId="77777777" w:rsidR="000519F0" w:rsidRDefault="000519F0" w:rsidP="000519F0">
            <w:pPr>
              <w:pStyle w:val="TAL"/>
            </w:pPr>
            <w:r w:rsidRPr="004F6CF1">
              <w:t>Supi</w:t>
            </w:r>
          </w:p>
        </w:tc>
        <w:tc>
          <w:tcPr>
            <w:tcW w:w="1747" w:type="dxa"/>
            <w:tcBorders>
              <w:top w:val="single" w:sz="4" w:space="0" w:color="auto"/>
              <w:left w:val="single" w:sz="4" w:space="0" w:color="auto"/>
              <w:bottom w:val="single" w:sz="4" w:space="0" w:color="auto"/>
              <w:right w:val="single" w:sz="4" w:space="0" w:color="auto"/>
            </w:tcBorders>
          </w:tcPr>
          <w:p w14:paraId="57BB660E" w14:textId="77777777" w:rsidR="000519F0"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4B470A11" w14:textId="77777777" w:rsidR="000519F0" w:rsidRDefault="000519F0" w:rsidP="000519F0">
            <w:pPr>
              <w:pStyle w:val="TAL"/>
              <w:rPr>
                <w:rFonts w:cs="Arial"/>
                <w:szCs w:val="18"/>
              </w:rPr>
            </w:pPr>
          </w:p>
        </w:tc>
      </w:tr>
      <w:tr w:rsidR="000519F0" w14:paraId="6FDE28E3"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3BA4B69E" w14:textId="77777777" w:rsidR="000519F0" w:rsidRPr="004F6CF1" w:rsidRDefault="000519F0" w:rsidP="000519F0">
            <w:pPr>
              <w:pStyle w:val="TAL"/>
            </w:pPr>
            <w:r w:rsidRPr="004F6CF1">
              <w:t>GroupId</w:t>
            </w:r>
          </w:p>
        </w:tc>
        <w:tc>
          <w:tcPr>
            <w:tcW w:w="1747" w:type="dxa"/>
            <w:tcBorders>
              <w:top w:val="single" w:sz="4" w:space="0" w:color="auto"/>
              <w:left w:val="single" w:sz="4" w:space="0" w:color="auto"/>
              <w:bottom w:val="single" w:sz="4" w:space="0" w:color="auto"/>
              <w:right w:val="single" w:sz="4" w:space="0" w:color="auto"/>
            </w:tcBorders>
          </w:tcPr>
          <w:p w14:paraId="38FEA10B"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1B74EE14" w14:textId="77777777" w:rsidR="000519F0" w:rsidRDefault="000519F0" w:rsidP="000519F0">
            <w:pPr>
              <w:pStyle w:val="TAL"/>
              <w:rPr>
                <w:rFonts w:cs="Arial"/>
                <w:szCs w:val="18"/>
              </w:rPr>
            </w:pPr>
          </w:p>
        </w:tc>
      </w:tr>
      <w:tr w:rsidR="000519F0" w14:paraId="2B19B28E"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38D39270" w14:textId="77777777" w:rsidR="000519F0" w:rsidRPr="004F6CF1" w:rsidRDefault="000519F0" w:rsidP="000519F0">
            <w:pPr>
              <w:pStyle w:val="TAL"/>
            </w:pPr>
            <w:r w:rsidRPr="004F6CF1">
              <w:t>DurationSec</w:t>
            </w:r>
          </w:p>
        </w:tc>
        <w:tc>
          <w:tcPr>
            <w:tcW w:w="1747" w:type="dxa"/>
            <w:tcBorders>
              <w:top w:val="single" w:sz="4" w:space="0" w:color="auto"/>
              <w:left w:val="single" w:sz="4" w:space="0" w:color="auto"/>
              <w:bottom w:val="single" w:sz="4" w:space="0" w:color="auto"/>
              <w:right w:val="single" w:sz="4" w:space="0" w:color="auto"/>
            </w:tcBorders>
          </w:tcPr>
          <w:p w14:paraId="27A5A3D6"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188B17B8" w14:textId="77777777" w:rsidR="000519F0" w:rsidRDefault="000519F0" w:rsidP="000519F0">
            <w:pPr>
              <w:pStyle w:val="TAL"/>
              <w:rPr>
                <w:rFonts w:cs="Arial"/>
                <w:szCs w:val="18"/>
              </w:rPr>
            </w:pPr>
          </w:p>
        </w:tc>
      </w:tr>
      <w:tr w:rsidR="000519F0" w14:paraId="17EA7F84"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13E3BAB8" w14:textId="77777777" w:rsidR="000519F0" w:rsidRPr="004F6CF1" w:rsidRDefault="000519F0" w:rsidP="000519F0">
            <w:pPr>
              <w:pStyle w:val="TAL"/>
            </w:pPr>
            <w:r w:rsidRPr="004F6CF1">
              <w:t>Gpsi</w:t>
            </w:r>
          </w:p>
        </w:tc>
        <w:tc>
          <w:tcPr>
            <w:tcW w:w="1747" w:type="dxa"/>
            <w:tcBorders>
              <w:top w:val="single" w:sz="4" w:space="0" w:color="auto"/>
              <w:left w:val="single" w:sz="4" w:space="0" w:color="auto"/>
              <w:bottom w:val="single" w:sz="4" w:space="0" w:color="auto"/>
              <w:right w:val="single" w:sz="4" w:space="0" w:color="auto"/>
            </w:tcBorders>
          </w:tcPr>
          <w:p w14:paraId="227EE31C"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78DB80D6" w14:textId="77777777" w:rsidR="000519F0" w:rsidRDefault="000519F0" w:rsidP="000519F0">
            <w:pPr>
              <w:pStyle w:val="TAL"/>
              <w:rPr>
                <w:rFonts w:cs="Arial"/>
                <w:szCs w:val="18"/>
              </w:rPr>
            </w:pPr>
          </w:p>
        </w:tc>
      </w:tr>
      <w:tr w:rsidR="000519F0" w14:paraId="138B2EC7"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1A2AA27A" w14:textId="77777777" w:rsidR="000519F0" w:rsidRPr="004F6CF1" w:rsidRDefault="000519F0" w:rsidP="000519F0">
            <w:pPr>
              <w:pStyle w:val="TAL"/>
            </w:pPr>
            <w:r w:rsidRPr="004F6CF1">
              <w:t>Uri</w:t>
            </w:r>
          </w:p>
        </w:tc>
        <w:tc>
          <w:tcPr>
            <w:tcW w:w="1747" w:type="dxa"/>
            <w:tcBorders>
              <w:top w:val="single" w:sz="4" w:space="0" w:color="auto"/>
              <w:left w:val="single" w:sz="4" w:space="0" w:color="auto"/>
              <w:bottom w:val="single" w:sz="4" w:space="0" w:color="auto"/>
              <w:right w:val="single" w:sz="4" w:space="0" w:color="auto"/>
            </w:tcBorders>
          </w:tcPr>
          <w:p w14:paraId="70A7ECA6"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752E7D55" w14:textId="77777777" w:rsidR="000519F0" w:rsidRDefault="000519F0" w:rsidP="000519F0">
            <w:pPr>
              <w:pStyle w:val="TAL"/>
              <w:rPr>
                <w:rFonts w:cs="Arial"/>
                <w:szCs w:val="18"/>
              </w:rPr>
            </w:pPr>
          </w:p>
        </w:tc>
      </w:tr>
      <w:tr w:rsidR="000519F0" w14:paraId="5A8EBFD9"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5D8E365F" w14:textId="77777777" w:rsidR="000519F0" w:rsidRPr="004F6CF1" w:rsidRDefault="000519F0" w:rsidP="000519F0">
            <w:pPr>
              <w:pStyle w:val="TAL"/>
            </w:pPr>
            <w:r w:rsidRPr="00826760">
              <w:t>Pei</w:t>
            </w:r>
          </w:p>
        </w:tc>
        <w:tc>
          <w:tcPr>
            <w:tcW w:w="1747" w:type="dxa"/>
            <w:tcBorders>
              <w:top w:val="single" w:sz="4" w:space="0" w:color="auto"/>
              <w:left w:val="single" w:sz="4" w:space="0" w:color="auto"/>
              <w:bottom w:val="single" w:sz="4" w:space="0" w:color="auto"/>
              <w:right w:val="single" w:sz="4" w:space="0" w:color="auto"/>
            </w:tcBorders>
          </w:tcPr>
          <w:p w14:paraId="33C8CF8D"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39CF236C" w14:textId="77777777" w:rsidR="000519F0" w:rsidRDefault="000519F0" w:rsidP="000519F0">
            <w:pPr>
              <w:pStyle w:val="TAL"/>
              <w:rPr>
                <w:rFonts w:cs="Arial"/>
                <w:szCs w:val="18"/>
              </w:rPr>
            </w:pPr>
          </w:p>
        </w:tc>
      </w:tr>
      <w:tr w:rsidR="000519F0" w14:paraId="3E243D1A"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3162CAF7" w14:textId="77777777" w:rsidR="000519F0" w:rsidRPr="00826760" w:rsidRDefault="000519F0" w:rsidP="000519F0">
            <w:pPr>
              <w:pStyle w:val="TAL"/>
            </w:pPr>
            <w:r w:rsidRPr="00826760">
              <w:t>UserLocation</w:t>
            </w:r>
          </w:p>
        </w:tc>
        <w:tc>
          <w:tcPr>
            <w:tcW w:w="1747" w:type="dxa"/>
            <w:tcBorders>
              <w:top w:val="single" w:sz="4" w:space="0" w:color="auto"/>
              <w:left w:val="single" w:sz="4" w:space="0" w:color="auto"/>
              <w:bottom w:val="single" w:sz="4" w:space="0" w:color="auto"/>
              <w:right w:val="single" w:sz="4" w:space="0" w:color="auto"/>
            </w:tcBorders>
          </w:tcPr>
          <w:p w14:paraId="3611251F"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4AC9E35D" w14:textId="77777777" w:rsidR="000519F0" w:rsidRDefault="000519F0" w:rsidP="000519F0">
            <w:pPr>
              <w:pStyle w:val="TAL"/>
              <w:rPr>
                <w:rFonts w:cs="Arial"/>
                <w:szCs w:val="18"/>
              </w:rPr>
            </w:pPr>
          </w:p>
        </w:tc>
      </w:tr>
      <w:tr w:rsidR="000519F0" w14:paraId="1E65E70F"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0F48F1E1" w14:textId="77777777" w:rsidR="000519F0" w:rsidRPr="00826760" w:rsidRDefault="000519F0" w:rsidP="000519F0">
            <w:pPr>
              <w:pStyle w:val="TAL"/>
            </w:pPr>
            <w:r w:rsidRPr="00826760">
              <w:t>TaI</w:t>
            </w:r>
          </w:p>
        </w:tc>
        <w:tc>
          <w:tcPr>
            <w:tcW w:w="1747" w:type="dxa"/>
            <w:tcBorders>
              <w:top w:val="single" w:sz="4" w:space="0" w:color="auto"/>
              <w:left w:val="single" w:sz="4" w:space="0" w:color="auto"/>
              <w:bottom w:val="single" w:sz="4" w:space="0" w:color="auto"/>
              <w:right w:val="single" w:sz="4" w:space="0" w:color="auto"/>
            </w:tcBorders>
          </w:tcPr>
          <w:p w14:paraId="7C73F9A2"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083CC533" w14:textId="77777777" w:rsidR="000519F0" w:rsidRPr="00F12EF7" w:rsidRDefault="000519F0" w:rsidP="000519F0">
            <w:pPr>
              <w:pStyle w:val="TAL"/>
              <w:rPr>
                <w:rFonts w:cs="Arial"/>
                <w:szCs w:val="18"/>
              </w:rPr>
            </w:pPr>
          </w:p>
        </w:tc>
      </w:tr>
      <w:tr w:rsidR="000519F0" w14:paraId="7E910FEB"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465DE066" w14:textId="77777777" w:rsidR="000519F0" w:rsidRPr="00826760" w:rsidRDefault="000519F0" w:rsidP="000519F0">
            <w:pPr>
              <w:pStyle w:val="TAL"/>
            </w:pPr>
            <w:r w:rsidRPr="00F12EF7">
              <w:t>TimeZone</w:t>
            </w:r>
          </w:p>
        </w:tc>
        <w:tc>
          <w:tcPr>
            <w:tcW w:w="1747" w:type="dxa"/>
            <w:tcBorders>
              <w:top w:val="single" w:sz="4" w:space="0" w:color="auto"/>
              <w:left w:val="single" w:sz="4" w:space="0" w:color="auto"/>
              <w:bottom w:val="single" w:sz="4" w:space="0" w:color="auto"/>
              <w:right w:val="single" w:sz="4" w:space="0" w:color="auto"/>
            </w:tcBorders>
          </w:tcPr>
          <w:p w14:paraId="1A767A81"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4E466B59" w14:textId="77777777" w:rsidR="000519F0" w:rsidRPr="00F12EF7" w:rsidRDefault="000519F0" w:rsidP="000519F0">
            <w:pPr>
              <w:pStyle w:val="TAL"/>
              <w:rPr>
                <w:rFonts w:cs="Arial"/>
                <w:szCs w:val="18"/>
              </w:rPr>
            </w:pPr>
          </w:p>
        </w:tc>
      </w:tr>
      <w:tr w:rsidR="000519F0" w14:paraId="2FA4CF50"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1E1C9B5E" w14:textId="77777777" w:rsidR="000519F0" w:rsidRPr="00F12EF7" w:rsidRDefault="000519F0" w:rsidP="000519F0">
            <w:pPr>
              <w:pStyle w:val="TAL"/>
            </w:pPr>
            <w:r w:rsidRPr="00826760">
              <w:t>AccessType</w:t>
            </w:r>
          </w:p>
        </w:tc>
        <w:tc>
          <w:tcPr>
            <w:tcW w:w="1747" w:type="dxa"/>
            <w:tcBorders>
              <w:top w:val="single" w:sz="4" w:space="0" w:color="auto"/>
              <w:left w:val="single" w:sz="4" w:space="0" w:color="auto"/>
              <w:bottom w:val="single" w:sz="4" w:space="0" w:color="auto"/>
              <w:right w:val="single" w:sz="4" w:space="0" w:color="auto"/>
            </w:tcBorders>
          </w:tcPr>
          <w:p w14:paraId="4A811554"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551C097C" w14:textId="77777777" w:rsidR="000519F0" w:rsidRPr="00790C65" w:rsidRDefault="000519F0" w:rsidP="000519F0">
            <w:pPr>
              <w:pStyle w:val="TAL"/>
              <w:rPr>
                <w:rFonts w:cs="Arial"/>
                <w:szCs w:val="18"/>
              </w:rPr>
            </w:pPr>
          </w:p>
        </w:tc>
      </w:tr>
      <w:tr w:rsidR="000519F0" w14:paraId="79FF6912"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60B1EDCD" w14:textId="77777777" w:rsidR="000519F0" w:rsidRPr="00826760" w:rsidRDefault="000519F0" w:rsidP="000519F0">
            <w:pPr>
              <w:pStyle w:val="TAL"/>
            </w:pPr>
            <w:r>
              <w:rPr>
                <w:rFonts w:hint="eastAsia"/>
              </w:rPr>
              <w:t>Ecgi</w:t>
            </w:r>
          </w:p>
        </w:tc>
        <w:tc>
          <w:tcPr>
            <w:tcW w:w="1747" w:type="dxa"/>
            <w:tcBorders>
              <w:top w:val="single" w:sz="4" w:space="0" w:color="auto"/>
              <w:left w:val="single" w:sz="4" w:space="0" w:color="auto"/>
              <w:bottom w:val="single" w:sz="4" w:space="0" w:color="auto"/>
              <w:right w:val="single" w:sz="4" w:space="0" w:color="auto"/>
            </w:tcBorders>
          </w:tcPr>
          <w:p w14:paraId="24FCC517"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1021C140" w14:textId="77777777" w:rsidR="000519F0" w:rsidRPr="00790C65" w:rsidRDefault="000519F0" w:rsidP="000519F0">
            <w:pPr>
              <w:pStyle w:val="TAL"/>
              <w:rPr>
                <w:rFonts w:cs="Arial"/>
                <w:szCs w:val="18"/>
              </w:rPr>
            </w:pPr>
            <w:r>
              <w:rPr>
                <w:rFonts w:cs="Arial" w:hint="eastAsia"/>
                <w:szCs w:val="18"/>
              </w:rPr>
              <w:t>EUTRA Ce</w:t>
            </w:r>
            <w:r>
              <w:rPr>
                <w:rFonts w:cs="Arial"/>
                <w:szCs w:val="18"/>
              </w:rPr>
              <w:t>ll Identifier</w:t>
            </w:r>
          </w:p>
        </w:tc>
      </w:tr>
      <w:tr w:rsidR="000519F0" w14:paraId="3822F858"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566ED9EA" w14:textId="77777777" w:rsidR="000519F0" w:rsidRPr="00826760" w:rsidRDefault="000519F0" w:rsidP="000519F0">
            <w:pPr>
              <w:pStyle w:val="TAL"/>
            </w:pPr>
            <w:r>
              <w:rPr>
                <w:rFonts w:hint="eastAsia"/>
              </w:rPr>
              <w:t>Ncgi</w:t>
            </w:r>
          </w:p>
        </w:tc>
        <w:tc>
          <w:tcPr>
            <w:tcW w:w="1747" w:type="dxa"/>
            <w:tcBorders>
              <w:top w:val="single" w:sz="4" w:space="0" w:color="auto"/>
              <w:left w:val="single" w:sz="4" w:space="0" w:color="auto"/>
              <w:bottom w:val="single" w:sz="4" w:space="0" w:color="auto"/>
              <w:right w:val="single" w:sz="4" w:space="0" w:color="auto"/>
            </w:tcBorders>
          </w:tcPr>
          <w:p w14:paraId="75AAC1F1"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32DF35E2" w14:textId="77777777" w:rsidR="000519F0" w:rsidRPr="00790C65" w:rsidRDefault="000519F0" w:rsidP="000519F0">
            <w:pPr>
              <w:pStyle w:val="TAL"/>
              <w:rPr>
                <w:rFonts w:cs="Arial"/>
                <w:szCs w:val="18"/>
              </w:rPr>
            </w:pPr>
            <w:r>
              <w:rPr>
                <w:rFonts w:cs="Arial" w:hint="eastAsia"/>
                <w:szCs w:val="18"/>
              </w:rPr>
              <w:t>NR Cell Identifier</w:t>
            </w:r>
          </w:p>
        </w:tc>
      </w:tr>
      <w:tr w:rsidR="000519F0" w14:paraId="00A3C781"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309E0842" w14:textId="77777777" w:rsidR="000519F0" w:rsidRDefault="000519F0" w:rsidP="000519F0">
            <w:pPr>
              <w:pStyle w:val="TAL"/>
            </w:pPr>
            <w:r>
              <w:t>NfInstanceId</w:t>
            </w:r>
          </w:p>
        </w:tc>
        <w:tc>
          <w:tcPr>
            <w:tcW w:w="1747" w:type="dxa"/>
            <w:tcBorders>
              <w:top w:val="single" w:sz="4" w:space="0" w:color="auto"/>
              <w:left w:val="single" w:sz="4" w:space="0" w:color="auto"/>
              <w:bottom w:val="single" w:sz="4" w:space="0" w:color="auto"/>
              <w:right w:val="single" w:sz="4" w:space="0" w:color="auto"/>
            </w:tcBorders>
          </w:tcPr>
          <w:p w14:paraId="39AF9FF9"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2198DEB0" w14:textId="77777777" w:rsidR="000519F0" w:rsidRDefault="000519F0" w:rsidP="000519F0">
            <w:pPr>
              <w:pStyle w:val="TAL"/>
              <w:rPr>
                <w:rFonts w:cs="Arial"/>
                <w:szCs w:val="18"/>
              </w:rPr>
            </w:pPr>
          </w:p>
        </w:tc>
      </w:tr>
      <w:tr w:rsidR="000519F0" w14:paraId="37AFB9C2"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262950DE" w14:textId="77777777" w:rsidR="000519F0" w:rsidRDefault="000519F0" w:rsidP="000519F0">
            <w:pPr>
              <w:pStyle w:val="TAL"/>
            </w:pPr>
            <w:r>
              <w:t>ProblemDetails</w:t>
            </w:r>
          </w:p>
        </w:tc>
        <w:tc>
          <w:tcPr>
            <w:tcW w:w="1747" w:type="dxa"/>
            <w:tcBorders>
              <w:top w:val="single" w:sz="4" w:space="0" w:color="auto"/>
              <w:left w:val="single" w:sz="4" w:space="0" w:color="auto"/>
              <w:bottom w:val="single" w:sz="4" w:space="0" w:color="auto"/>
              <w:right w:val="single" w:sz="4" w:space="0" w:color="auto"/>
            </w:tcBorders>
          </w:tcPr>
          <w:p w14:paraId="1A10268D"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78A39C4A" w14:textId="77777777" w:rsidR="000519F0" w:rsidRDefault="000519F0" w:rsidP="000519F0">
            <w:pPr>
              <w:pStyle w:val="TAL"/>
              <w:rPr>
                <w:rFonts w:cs="Arial"/>
                <w:szCs w:val="18"/>
              </w:rPr>
            </w:pPr>
            <w:r>
              <w:rPr>
                <w:rFonts w:cs="Arial"/>
                <w:szCs w:val="18"/>
              </w:rPr>
              <w:t>Problem Details</w:t>
            </w:r>
          </w:p>
        </w:tc>
      </w:tr>
      <w:tr w:rsidR="000519F0" w14:paraId="57CA2886"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6B7614E0" w14:textId="77777777" w:rsidR="000519F0" w:rsidRDefault="000519F0" w:rsidP="000519F0">
            <w:pPr>
              <w:pStyle w:val="TAL"/>
            </w:pPr>
            <w:r>
              <w:t>SupportedFeatures</w:t>
            </w:r>
          </w:p>
        </w:tc>
        <w:tc>
          <w:tcPr>
            <w:tcW w:w="1747" w:type="dxa"/>
            <w:tcBorders>
              <w:top w:val="single" w:sz="4" w:space="0" w:color="auto"/>
              <w:left w:val="single" w:sz="4" w:space="0" w:color="auto"/>
              <w:bottom w:val="single" w:sz="4" w:space="0" w:color="auto"/>
              <w:right w:val="single" w:sz="4" w:space="0" w:color="auto"/>
            </w:tcBorders>
          </w:tcPr>
          <w:p w14:paraId="2C0BC791"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5AF3D89F" w14:textId="77777777" w:rsidR="000519F0" w:rsidRDefault="000519F0" w:rsidP="000519F0">
            <w:pPr>
              <w:pStyle w:val="TAL"/>
              <w:rPr>
                <w:rFonts w:cs="Arial"/>
                <w:szCs w:val="18"/>
              </w:rPr>
            </w:pPr>
            <w:r>
              <w:rPr>
                <w:rFonts w:cs="Arial"/>
                <w:szCs w:val="18"/>
              </w:rPr>
              <w:t>Supported Features</w:t>
            </w:r>
          </w:p>
        </w:tc>
      </w:tr>
      <w:tr w:rsidR="000519F0" w14:paraId="143ED248"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01817194" w14:textId="77777777" w:rsidR="000519F0" w:rsidRDefault="000519F0" w:rsidP="000519F0">
            <w:pPr>
              <w:pStyle w:val="TAL"/>
            </w:pPr>
            <w:r>
              <w:rPr>
                <w:rFonts w:hint="eastAsia"/>
              </w:rPr>
              <w:t>DateTime</w:t>
            </w:r>
          </w:p>
        </w:tc>
        <w:tc>
          <w:tcPr>
            <w:tcW w:w="1747" w:type="dxa"/>
            <w:tcBorders>
              <w:top w:val="single" w:sz="4" w:space="0" w:color="auto"/>
              <w:left w:val="single" w:sz="4" w:space="0" w:color="auto"/>
              <w:bottom w:val="single" w:sz="4" w:space="0" w:color="auto"/>
              <w:right w:val="single" w:sz="4" w:space="0" w:color="auto"/>
            </w:tcBorders>
          </w:tcPr>
          <w:p w14:paraId="5DEEE686"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310E7F85" w14:textId="77777777" w:rsidR="000519F0" w:rsidRDefault="000519F0" w:rsidP="000519F0">
            <w:pPr>
              <w:pStyle w:val="TAL"/>
              <w:rPr>
                <w:rFonts w:cs="Arial"/>
                <w:szCs w:val="18"/>
              </w:rPr>
            </w:pPr>
          </w:p>
        </w:tc>
      </w:tr>
      <w:tr w:rsidR="000519F0" w14:paraId="18B813DA"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4915DA24" w14:textId="77777777" w:rsidR="000519F0" w:rsidRDefault="000519F0" w:rsidP="000519F0">
            <w:pPr>
              <w:pStyle w:val="TAL"/>
            </w:pPr>
            <w:r>
              <w:t>NgApCause</w:t>
            </w:r>
          </w:p>
        </w:tc>
        <w:tc>
          <w:tcPr>
            <w:tcW w:w="1747" w:type="dxa"/>
            <w:tcBorders>
              <w:top w:val="single" w:sz="4" w:space="0" w:color="auto"/>
              <w:left w:val="single" w:sz="4" w:space="0" w:color="auto"/>
              <w:bottom w:val="single" w:sz="4" w:space="0" w:color="auto"/>
              <w:right w:val="single" w:sz="4" w:space="0" w:color="auto"/>
            </w:tcBorders>
          </w:tcPr>
          <w:p w14:paraId="665E6394" w14:textId="77777777" w:rsidR="000519F0" w:rsidRPr="004F6CF1" w:rsidRDefault="00A475EE"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4E1F1010" w14:textId="77777777" w:rsidR="000519F0" w:rsidRDefault="000519F0" w:rsidP="000519F0">
            <w:pPr>
              <w:pStyle w:val="TAL"/>
              <w:rPr>
                <w:rFonts w:cs="Arial"/>
                <w:szCs w:val="18"/>
              </w:rPr>
            </w:pPr>
          </w:p>
        </w:tc>
      </w:tr>
      <w:tr w:rsidR="00DF60D7" w14:paraId="407463B4"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68DE4418" w14:textId="77777777" w:rsidR="00DF60D7" w:rsidDel="000519F0" w:rsidRDefault="00DF60D7" w:rsidP="00DF60D7">
            <w:pPr>
              <w:pStyle w:val="TAL"/>
            </w:pPr>
            <w:r>
              <w:t>PresenceInfo</w:t>
            </w:r>
          </w:p>
        </w:tc>
        <w:tc>
          <w:tcPr>
            <w:tcW w:w="1747" w:type="dxa"/>
            <w:tcBorders>
              <w:top w:val="single" w:sz="4" w:space="0" w:color="auto"/>
              <w:left w:val="single" w:sz="4" w:space="0" w:color="auto"/>
              <w:bottom w:val="single" w:sz="4" w:space="0" w:color="auto"/>
              <w:right w:val="single" w:sz="4" w:space="0" w:color="auto"/>
            </w:tcBorders>
          </w:tcPr>
          <w:p w14:paraId="31E74BE0" w14:textId="77777777" w:rsidR="00DF60D7" w:rsidDel="000519F0" w:rsidRDefault="00DF60D7" w:rsidP="00DF60D7">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11568D38" w14:textId="77777777" w:rsidR="00DF60D7" w:rsidRDefault="00DF60D7" w:rsidP="00DF60D7">
            <w:pPr>
              <w:pStyle w:val="TAL"/>
              <w:rPr>
                <w:rFonts w:cs="Arial"/>
                <w:szCs w:val="18"/>
              </w:rPr>
            </w:pPr>
            <w:r>
              <w:rPr>
                <w:rFonts w:cs="Arial"/>
                <w:szCs w:val="18"/>
              </w:rPr>
              <w:t>Presence Reporting Area Information</w:t>
            </w:r>
          </w:p>
        </w:tc>
      </w:tr>
      <w:tr w:rsidR="00DF60D7" w14:paraId="4562C921"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4C21B95F" w14:textId="77777777" w:rsidR="00DF60D7" w:rsidRDefault="00DF60D7" w:rsidP="00DF60D7">
            <w:pPr>
              <w:pStyle w:val="TAL"/>
            </w:pPr>
            <w:r>
              <w:rPr>
                <w:rFonts w:hint="eastAsia"/>
              </w:rPr>
              <w:t>PresenceState</w:t>
            </w:r>
          </w:p>
        </w:tc>
        <w:tc>
          <w:tcPr>
            <w:tcW w:w="1747" w:type="dxa"/>
            <w:tcBorders>
              <w:top w:val="single" w:sz="4" w:space="0" w:color="auto"/>
              <w:left w:val="single" w:sz="4" w:space="0" w:color="auto"/>
              <w:bottom w:val="single" w:sz="4" w:space="0" w:color="auto"/>
              <w:right w:val="single" w:sz="4" w:space="0" w:color="auto"/>
            </w:tcBorders>
          </w:tcPr>
          <w:p w14:paraId="44D14834" w14:textId="77777777" w:rsidR="00DF60D7" w:rsidRPr="004F6CF1" w:rsidRDefault="00DF60D7" w:rsidP="00DF60D7">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2BCBD2CD" w14:textId="77777777" w:rsidR="00DF60D7" w:rsidRDefault="00DF60D7" w:rsidP="00DF60D7">
            <w:pPr>
              <w:pStyle w:val="TAL"/>
              <w:rPr>
                <w:rFonts w:cs="Arial"/>
                <w:szCs w:val="18"/>
              </w:rPr>
            </w:pPr>
            <w:r w:rsidRPr="00CA3738">
              <w:rPr>
                <w:rFonts w:cs="Arial"/>
                <w:szCs w:val="18"/>
              </w:rPr>
              <w:t>Describes the presence state of the UE to a specified area of interest</w:t>
            </w:r>
          </w:p>
        </w:tc>
      </w:tr>
      <w:tr w:rsidR="00522933" w14:paraId="1DD9DD7F"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79CADBD7" w14:textId="77777777" w:rsidR="00522933" w:rsidRDefault="00522933" w:rsidP="00522933">
            <w:pPr>
              <w:pStyle w:val="TAL"/>
            </w:pPr>
            <w:r w:rsidRPr="009E2C5F">
              <w:t>DateTime</w:t>
            </w:r>
          </w:p>
        </w:tc>
        <w:tc>
          <w:tcPr>
            <w:tcW w:w="1747" w:type="dxa"/>
            <w:tcBorders>
              <w:top w:val="single" w:sz="4" w:space="0" w:color="auto"/>
              <w:left w:val="single" w:sz="4" w:space="0" w:color="auto"/>
              <w:bottom w:val="single" w:sz="4" w:space="0" w:color="auto"/>
              <w:right w:val="single" w:sz="4" w:space="0" w:color="auto"/>
            </w:tcBorders>
          </w:tcPr>
          <w:p w14:paraId="7660B3AC" w14:textId="77777777" w:rsidR="00522933" w:rsidRPr="004F6CF1" w:rsidRDefault="00522933" w:rsidP="00522933">
            <w:pPr>
              <w:pStyle w:val="TAL"/>
            </w:pPr>
            <w:r w:rsidRPr="009E2C5F">
              <w:t>3GPP TS 29.571 [6]</w:t>
            </w:r>
          </w:p>
        </w:tc>
        <w:tc>
          <w:tcPr>
            <w:tcW w:w="5329" w:type="dxa"/>
            <w:tcBorders>
              <w:top w:val="single" w:sz="4" w:space="0" w:color="auto"/>
              <w:left w:val="single" w:sz="4" w:space="0" w:color="auto"/>
              <w:bottom w:val="single" w:sz="4" w:space="0" w:color="auto"/>
              <w:right w:val="single" w:sz="4" w:space="0" w:color="auto"/>
            </w:tcBorders>
          </w:tcPr>
          <w:p w14:paraId="76D9D554" w14:textId="77777777" w:rsidR="00522933" w:rsidRPr="00CA3738" w:rsidRDefault="00522933" w:rsidP="00522933">
            <w:pPr>
              <w:pStyle w:val="TAL"/>
              <w:rPr>
                <w:rFonts w:cs="Arial"/>
                <w:szCs w:val="18"/>
              </w:rPr>
            </w:pPr>
          </w:p>
        </w:tc>
      </w:tr>
      <w:tr w:rsidR="00A06E9C" w14:paraId="1FBF7651"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141FA62D" w14:textId="2E64F473" w:rsidR="00A06E9C" w:rsidRPr="009E2C5F" w:rsidRDefault="00A06E9C" w:rsidP="00A06E9C">
            <w:pPr>
              <w:pStyle w:val="TAL"/>
            </w:pPr>
            <w:r w:rsidRPr="000B71E3">
              <w:t>ReferenceId</w:t>
            </w:r>
          </w:p>
        </w:tc>
        <w:tc>
          <w:tcPr>
            <w:tcW w:w="1747" w:type="dxa"/>
            <w:tcBorders>
              <w:top w:val="single" w:sz="4" w:space="0" w:color="auto"/>
              <w:left w:val="single" w:sz="4" w:space="0" w:color="auto"/>
              <w:bottom w:val="single" w:sz="4" w:space="0" w:color="auto"/>
              <w:right w:val="single" w:sz="4" w:space="0" w:color="auto"/>
            </w:tcBorders>
          </w:tcPr>
          <w:p w14:paraId="1D36CDB0" w14:textId="6BDA033F" w:rsidR="00A06E9C" w:rsidRPr="009E2C5F" w:rsidRDefault="00A06E9C" w:rsidP="00A06E9C">
            <w:pPr>
              <w:pStyle w:val="TAL"/>
            </w:pPr>
            <w:r>
              <w:t>3GPP TS 29.503</w:t>
            </w:r>
            <w:r w:rsidRPr="009E2C5F">
              <w:t> [</w:t>
            </w:r>
            <w:r>
              <w:t>35</w:t>
            </w:r>
            <w:r w:rsidRPr="009E2C5F">
              <w:t>]</w:t>
            </w:r>
          </w:p>
        </w:tc>
        <w:tc>
          <w:tcPr>
            <w:tcW w:w="5329" w:type="dxa"/>
            <w:tcBorders>
              <w:top w:val="single" w:sz="4" w:space="0" w:color="auto"/>
              <w:left w:val="single" w:sz="4" w:space="0" w:color="auto"/>
              <w:bottom w:val="single" w:sz="4" w:space="0" w:color="auto"/>
              <w:right w:val="single" w:sz="4" w:space="0" w:color="auto"/>
            </w:tcBorders>
          </w:tcPr>
          <w:p w14:paraId="5A7D9B66" w14:textId="77777777" w:rsidR="00A06E9C" w:rsidRPr="00CA3738" w:rsidRDefault="00A06E9C" w:rsidP="00A06E9C">
            <w:pPr>
              <w:pStyle w:val="TAL"/>
              <w:rPr>
                <w:rFonts w:cs="Arial"/>
                <w:szCs w:val="18"/>
              </w:rPr>
            </w:pPr>
          </w:p>
        </w:tc>
      </w:tr>
    </w:tbl>
    <w:p w14:paraId="4A130CDB" w14:textId="77777777" w:rsidR="00515970" w:rsidRDefault="00515970" w:rsidP="003B451E"/>
    <w:p w14:paraId="57E0FE7B" w14:textId="6CD58E98" w:rsidR="00515970" w:rsidRDefault="00170884" w:rsidP="00515970">
      <w:pPr>
        <w:pStyle w:val="Heading4"/>
        <w:rPr>
          <w:lang w:val="en-US"/>
        </w:rPr>
      </w:pPr>
      <w:bookmarkStart w:id="1308" w:name="_Toc25157244"/>
      <w:bookmarkStart w:id="1309" w:name="_Toc43118306"/>
      <w:bookmarkStart w:id="1310" w:name="_Toc43208479"/>
      <w:bookmarkStart w:id="1311" w:name="_Toc45030454"/>
      <w:r>
        <w:rPr>
          <w:lang w:val="en-US"/>
        </w:rPr>
        <w:t>6.2</w:t>
      </w:r>
      <w:r w:rsidR="00515970">
        <w:rPr>
          <w:lang w:val="en-US"/>
        </w:rPr>
        <w:t>.6.2</w:t>
      </w:r>
      <w:r w:rsidR="00515970">
        <w:rPr>
          <w:lang w:val="en-US"/>
        </w:rPr>
        <w:tab/>
        <w:t>Structured data types</w:t>
      </w:r>
      <w:bookmarkEnd w:id="1308"/>
      <w:bookmarkEnd w:id="1309"/>
      <w:bookmarkEnd w:id="1310"/>
      <w:bookmarkEnd w:id="1311"/>
    </w:p>
    <w:p w14:paraId="6D8F951D" w14:textId="76BE8DFB" w:rsidR="00515970" w:rsidRDefault="00170884" w:rsidP="00515970">
      <w:pPr>
        <w:pStyle w:val="Heading5"/>
      </w:pPr>
      <w:bookmarkStart w:id="1312" w:name="_Toc25157245"/>
      <w:bookmarkStart w:id="1313" w:name="_Toc43118307"/>
      <w:bookmarkStart w:id="1314" w:name="_Toc43208480"/>
      <w:bookmarkStart w:id="1315" w:name="_Toc45030455"/>
      <w:r>
        <w:t>6.2</w:t>
      </w:r>
      <w:r w:rsidR="00515970">
        <w:t>.6.2.1</w:t>
      </w:r>
      <w:r w:rsidR="00515970">
        <w:tab/>
        <w:t>Introduction</w:t>
      </w:r>
      <w:bookmarkEnd w:id="1312"/>
      <w:bookmarkEnd w:id="1313"/>
      <w:bookmarkEnd w:id="1314"/>
      <w:bookmarkEnd w:id="1315"/>
    </w:p>
    <w:p w14:paraId="385870F9" w14:textId="77777777" w:rsidR="00A07897" w:rsidRDefault="00A07897" w:rsidP="00A07897">
      <w:r>
        <w:t>Structured data types used in Namf_EventExposure service are specified in this clause.</w:t>
      </w:r>
    </w:p>
    <w:p w14:paraId="33F2C89D" w14:textId="26A711D0" w:rsidR="00515970" w:rsidRDefault="00170884" w:rsidP="00515970">
      <w:pPr>
        <w:pStyle w:val="Heading5"/>
      </w:pPr>
      <w:bookmarkStart w:id="1316" w:name="_Toc25157246"/>
      <w:bookmarkStart w:id="1317" w:name="_Toc43118308"/>
      <w:bookmarkStart w:id="1318" w:name="_Toc43208481"/>
      <w:bookmarkStart w:id="1319" w:name="_Toc45030456"/>
      <w:r>
        <w:lastRenderedPageBreak/>
        <w:t>6.2</w:t>
      </w:r>
      <w:r w:rsidR="00515970">
        <w:t>.6.2.2</w:t>
      </w:r>
      <w:r w:rsidR="00515970">
        <w:tab/>
        <w:t xml:space="preserve">Type: </w:t>
      </w:r>
      <w:r w:rsidR="00F11A55">
        <w:t>AmfEventSubscription</w:t>
      </w:r>
      <w:bookmarkEnd w:id="1316"/>
      <w:bookmarkEnd w:id="1317"/>
      <w:bookmarkEnd w:id="1318"/>
      <w:bookmarkEnd w:id="1319"/>
    </w:p>
    <w:p w14:paraId="040705CE" w14:textId="77777777" w:rsidR="00515970" w:rsidRDefault="00515970" w:rsidP="00515970">
      <w:pPr>
        <w:pStyle w:val="TH"/>
      </w:pPr>
      <w:r>
        <w:rPr>
          <w:noProof/>
        </w:rPr>
        <w:t>Table </w:t>
      </w:r>
      <w:r w:rsidR="00170884">
        <w:t>6.2</w:t>
      </w:r>
      <w:r>
        <w:t xml:space="preserve">.6.2.2-1: </w:t>
      </w:r>
      <w:r>
        <w:rPr>
          <w:noProof/>
        </w:rPr>
        <w:t xml:space="preserve">Definition of type </w:t>
      </w:r>
      <w:r w:rsidR="00F11A55">
        <w:t>AmfEventSubscription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15970" w14:paraId="2DC61FCA"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76705A" w14:textId="77777777" w:rsidR="00515970" w:rsidRDefault="00515970" w:rsidP="00515970">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C0EF3C" w14:textId="77777777" w:rsidR="00515970" w:rsidRDefault="00515970" w:rsidP="0051597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A68FAA" w14:textId="77777777" w:rsidR="00515970" w:rsidRDefault="00515970" w:rsidP="0051597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AE22F72" w14:textId="77777777" w:rsidR="00515970" w:rsidRDefault="00515970" w:rsidP="00515970">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42F538" w14:textId="77777777" w:rsidR="00515970" w:rsidRDefault="00515970" w:rsidP="00515970">
            <w:pPr>
              <w:pStyle w:val="TAH"/>
              <w:rPr>
                <w:rFonts w:cs="Arial"/>
                <w:szCs w:val="18"/>
              </w:rPr>
            </w:pPr>
            <w:r>
              <w:rPr>
                <w:rFonts w:cs="Arial"/>
                <w:szCs w:val="18"/>
              </w:rPr>
              <w:t>Description</w:t>
            </w:r>
          </w:p>
        </w:tc>
      </w:tr>
      <w:tr w:rsidR="00CA44D4" w14:paraId="0BF9E31F"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24BE55F0" w14:textId="77777777" w:rsidR="00CA44D4" w:rsidRPr="004F6CF1" w:rsidRDefault="00CA44D4" w:rsidP="00CA44D4">
            <w:pPr>
              <w:pStyle w:val="TAL"/>
            </w:pPr>
            <w:r w:rsidRPr="004F6CF1">
              <w:t>event</w:t>
            </w:r>
            <w:r w:rsidR="00B7245B">
              <w:t>List</w:t>
            </w:r>
          </w:p>
        </w:tc>
        <w:tc>
          <w:tcPr>
            <w:tcW w:w="1559" w:type="dxa"/>
            <w:tcBorders>
              <w:top w:val="single" w:sz="4" w:space="0" w:color="auto"/>
              <w:left w:val="single" w:sz="4" w:space="0" w:color="auto"/>
              <w:bottom w:val="single" w:sz="4" w:space="0" w:color="auto"/>
              <w:right w:val="single" w:sz="4" w:space="0" w:color="auto"/>
            </w:tcBorders>
          </w:tcPr>
          <w:p w14:paraId="34F38B97" w14:textId="77777777" w:rsidR="00CA44D4" w:rsidRPr="004F6CF1" w:rsidRDefault="004D28BD" w:rsidP="00CA44D4">
            <w:pPr>
              <w:pStyle w:val="TAL"/>
            </w:pPr>
            <w:r w:rsidRPr="009E78CC">
              <w:t>array</w:t>
            </w:r>
            <w:r>
              <w:t>(</w:t>
            </w:r>
            <w:r w:rsidR="00CA44D4" w:rsidRPr="004F6CF1">
              <w:t>AmfEvent</w:t>
            </w:r>
            <w:r>
              <w:t>)</w:t>
            </w:r>
          </w:p>
        </w:tc>
        <w:tc>
          <w:tcPr>
            <w:tcW w:w="425" w:type="dxa"/>
            <w:tcBorders>
              <w:top w:val="single" w:sz="4" w:space="0" w:color="auto"/>
              <w:left w:val="single" w:sz="4" w:space="0" w:color="auto"/>
              <w:bottom w:val="single" w:sz="4" w:space="0" w:color="auto"/>
              <w:right w:val="single" w:sz="4" w:space="0" w:color="auto"/>
            </w:tcBorders>
          </w:tcPr>
          <w:p w14:paraId="7E3EEA8E" w14:textId="77777777" w:rsidR="00CA44D4" w:rsidRPr="004F6CF1" w:rsidRDefault="00CA44D4" w:rsidP="00CA44D4">
            <w:pPr>
              <w:pStyle w:val="TAC"/>
            </w:pPr>
            <w:r w:rsidRPr="004F6CF1">
              <w:t>M</w:t>
            </w:r>
          </w:p>
        </w:tc>
        <w:tc>
          <w:tcPr>
            <w:tcW w:w="1134" w:type="dxa"/>
            <w:tcBorders>
              <w:top w:val="single" w:sz="4" w:space="0" w:color="auto"/>
              <w:left w:val="single" w:sz="4" w:space="0" w:color="auto"/>
              <w:bottom w:val="single" w:sz="4" w:space="0" w:color="auto"/>
              <w:right w:val="single" w:sz="4" w:space="0" w:color="auto"/>
            </w:tcBorders>
          </w:tcPr>
          <w:p w14:paraId="4EB94D76" w14:textId="77777777" w:rsidR="00CA44D4" w:rsidRPr="004F6CF1" w:rsidRDefault="00CA44D4" w:rsidP="00CA44D4">
            <w:pPr>
              <w:pStyle w:val="TAL"/>
            </w:pPr>
            <w:r w:rsidRPr="004F6CF1">
              <w:t>1</w:t>
            </w:r>
            <w:r w:rsidR="001119A2">
              <w:t>..N</w:t>
            </w:r>
          </w:p>
        </w:tc>
        <w:tc>
          <w:tcPr>
            <w:tcW w:w="4359" w:type="dxa"/>
            <w:tcBorders>
              <w:top w:val="single" w:sz="4" w:space="0" w:color="auto"/>
              <w:left w:val="single" w:sz="4" w:space="0" w:color="auto"/>
              <w:bottom w:val="single" w:sz="4" w:space="0" w:color="auto"/>
              <w:right w:val="single" w:sz="4" w:space="0" w:color="auto"/>
            </w:tcBorders>
          </w:tcPr>
          <w:p w14:paraId="35DD75B8" w14:textId="77777777" w:rsidR="00CA44D4" w:rsidRPr="004F6CF1" w:rsidRDefault="00CA44D4" w:rsidP="00CA44D4">
            <w:pPr>
              <w:pStyle w:val="TAL"/>
            </w:pPr>
            <w:r w:rsidRPr="004F6CF1">
              <w:rPr>
                <w:rFonts w:cs="Arial"/>
                <w:szCs w:val="18"/>
              </w:rPr>
              <w:t>Describes the events to be subscribed for this subscription.</w:t>
            </w:r>
          </w:p>
        </w:tc>
      </w:tr>
      <w:tr w:rsidR="00CA44D4" w14:paraId="0DD6988F"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0C8AD67C" w14:textId="77777777" w:rsidR="00CA44D4" w:rsidRPr="004F6CF1" w:rsidRDefault="00CA44D4" w:rsidP="00CA44D4">
            <w:pPr>
              <w:pStyle w:val="TAL"/>
            </w:pPr>
            <w:r>
              <w:rPr>
                <w:noProof/>
              </w:rPr>
              <w:t>notifyUri</w:t>
            </w:r>
          </w:p>
        </w:tc>
        <w:tc>
          <w:tcPr>
            <w:tcW w:w="1559" w:type="dxa"/>
            <w:tcBorders>
              <w:top w:val="single" w:sz="4" w:space="0" w:color="auto"/>
              <w:left w:val="single" w:sz="4" w:space="0" w:color="auto"/>
              <w:bottom w:val="single" w:sz="4" w:space="0" w:color="auto"/>
              <w:right w:val="single" w:sz="4" w:space="0" w:color="auto"/>
            </w:tcBorders>
          </w:tcPr>
          <w:p w14:paraId="45530BB1" w14:textId="77777777" w:rsidR="00CA44D4" w:rsidRPr="004F6CF1" w:rsidRDefault="00CA44D4" w:rsidP="00CA44D4">
            <w:pPr>
              <w:pStyle w:val="TAL"/>
            </w:pPr>
            <w:r w:rsidRPr="004F6CF1">
              <w:rPr>
                <w:noProof/>
              </w:rPr>
              <w:t>Uri</w:t>
            </w:r>
          </w:p>
        </w:tc>
        <w:tc>
          <w:tcPr>
            <w:tcW w:w="425" w:type="dxa"/>
            <w:tcBorders>
              <w:top w:val="single" w:sz="4" w:space="0" w:color="auto"/>
              <w:left w:val="single" w:sz="4" w:space="0" w:color="auto"/>
              <w:bottom w:val="single" w:sz="4" w:space="0" w:color="auto"/>
              <w:right w:val="single" w:sz="4" w:space="0" w:color="auto"/>
            </w:tcBorders>
          </w:tcPr>
          <w:p w14:paraId="1DF46B6E" w14:textId="77777777" w:rsidR="00CA44D4" w:rsidRPr="004F6CF1" w:rsidRDefault="00CA44D4" w:rsidP="00CA44D4">
            <w:pPr>
              <w:pStyle w:val="TAC"/>
            </w:pPr>
            <w:r w:rsidRPr="004F6CF1">
              <w:t>M</w:t>
            </w:r>
          </w:p>
        </w:tc>
        <w:tc>
          <w:tcPr>
            <w:tcW w:w="1134" w:type="dxa"/>
            <w:tcBorders>
              <w:top w:val="single" w:sz="4" w:space="0" w:color="auto"/>
              <w:left w:val="single" w:sz="4" w:space="0" w:color="auto"/>
              <w:bottom w:val="single" w:sz="4" w:space="0" w:color="auto"/>
              <w:right w:val="single" w:sz="4" w:space="0" w:color="auto"/>
            </w:tcBorders>
          </w:tcPr>
          <w:p w14:paraId="44CA248A" w14:textId="77777777" w:rsidR="00CA44D4" w:rsidRPr="004F6CF1" w:rsidRDefault="00CA44D4" w:rsidP="00CA44D4">
            <w:pPr>
              <w:pStyle w:val="TAL"/>
            </w:pPr>
            <w:r w:rsidRPr="004F6CF1">
              <w:rPr>
                <w:noProof/>
              </w:rPr>
              <w:t>1</w:t>
            </w:r>
          </w:p>
        </w:tc>
        <w:tc>
          <w:tcPr>
            <w:tcW w:w="4359" w:type="dxa"/>
            <w:tcBorders>
              <w:top w:val="single" w:sz="4" w:space="0" w:color="auto"/>
              <w:left w:val="single" w:sz="4" w:space="0" w:color="auto"/>
              <w:bottom w:val="single" w:sz="4" w:space="0" w:color="auto"/>
              <w:right w:val="single" w:sz="4" w:space="0" w:color="auto"/>
            </w:tcBorders>
          </w:tcPr>
          <w:p w14:paraId="19E8AA36" w14:textId="77777777" w:rsidR="00CA44D4" w:rsidRPr="004F6CF1" w:rsidRDefault="00CA44D4" w:rsidP="00CA44D4">
            <w:pPr>
              <w:pStyle w:val="TAL"/>
            </w:pPr>
            <w:r w:rsidRPr="004F6CF1">
              <w:rPr>
                <w:noProof/>
              </w:rPr>
              <w:t xml:space="preserve">Identifies the recipient of </w:t>
            </w:r>
            <w:r>
              <w:rPr>
                <w:noProof/>
              </w:rPr>
              <w:t>n</w:t>
            </w:r>
            <w:r w:rsidRPr="004F6CF1">
              <w:rPr>
                <w:noProof/>
              </w:rPr>
              <w:t>otifications sent by AMF for this subscription</w:t>
            </w:r>
            <w:r w:rsidR="00AC0D91">
              <w:rPr>
                <w:noProof/>
              </w:rPr>
              <w:t xml:space="preserve"> </w:t>
            </w:r>
            <w:r w:rsidR="00AC0D91" w:rsidRPr="004F6CF1">
              <w:t>(NOTE</w:t>
            </w:r>
            <w:r w:rsidR="00AC0D91">
              <w:t> 1</w:t>
            </w:r>
            <w:r w:rsidR="00AC0D91" w:rsidRPr="004F6CF1">
              <w:t>)</w:t>
            </w:r>
          </w:p>
        </w:tc>
      </w:tr>
      <w:tr w:rsidR="00CA44D4" w14:paraId="5BE1C7A0"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7CA76F9A" w14:textId="77777777" w:rsidR="00CA44D4" w:rsidRDefault="00CA44D4" w:rsidP="00CA44D4">
            <w:pPr>
              <w:pStyle w:val="TAL"/>
              <w:rPr>
                <w:noProof/>
              </w:rPr>
            </w:pPr>
            <w:r>
              <w:rPr>
                <w:rFonts w:hint="eastAsia"/>
              </w:rPr>
              <w:t>notif</w:t>
            </w:r>
            <w:r w:rsidR="0041684E">
              <w:t>y</w:t>
            </w:r>
            <w:r>
              <w:rPr>
                <w:rFonts w:hint="eastAsia"/>
              </w:rPr>
              <w:t>Cor</w:t>
            </w:r>
            <w:r w:rsidR="00D17D85">
              <w:t>r</w:t>
            </w:r>
            <w:r>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E7155FD" w14:textId="77777777" w:rsidR="00CA44D4" w:rsidRPr="004F6CF1" w:rsidRDefault="00CA44D4" w:rsidP="00CA44D4">
            <w:pPr>
              <w:pStyle w:val="TAL"/>
              <w:rPr>
                <w:noProof/>
              </w:rPr>
            </w:pPr>
            <w:r>
              <w:t>s</w:t>
            </w:r>
            <w:r>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1CFCAC3F" w14:textId="77777777" w:rsidR="00CA44D4" w:rsidRPr="004F6CF1" w:rsidRDefault="00CA44D4" w:rsidP="00CA44D4">
            <w:pPr>
              <w:pStyle w:val="TAC"/>
            </w:pPr>
            <w:r>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4689E7E" w14:textId="77777777" w:rsidR="00CA44D4" w:rsidRPr="004F6CF1" w:rsidRDefault="00CA44D4" w:rsidP="00CA44D4">
            <w:pPr>
              <w:pStyle w:val="TAL"/>
              <w:rPr>
                <w:noProof/>
              </w:rPr>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C9504B0" w14:textId="77777777" w:rsidR="00CA44D4" w:rsidRPr="004F6CF1" w:rsidRDefault="00CA44D4" w:rsidP="00CA44D4">
            <w:pPr>
              <w:pStyle w:val="TAL"/>
              <w:rPr>
                <w:noProof/>
              </w:rPr>
            </w:pPr>
            <w:r>
              <w:rPr>
                <w:rFonts w:hint="eastAsia"/>
              </w:rPr>
              <w:t xml:space="preserve">Identifies the notification </w:t>
            </w:r>
            <w:r w:rsidR="00D17D85">
              <w:t>correlation</w:t>
            </w:r>
            <w:r>
              <w:rPr>
                <w:rFonts w:hint="eastAsia"/>
              </w:rPr>
              <w:t xml:space="preserve"> ID</w:t>
            </w:r>
            <w:r>
              <w:t>. The AMF shall include this ID in the notifications.</w:t>
            </w:r>
            <w:r w:rsidR="005F0AE8">
              <w:rPr>
                <w:rFonts w:cs="Arial"/>
                <w:szCs w:val="18"/>
              </w:rPr>
              <w:t xml:space="preserve"> </w:t>
            </w:r>
            <w:r w:rsidR="005F0AE8">
              <w:rPr>
                <w:noProof/>
                <w:lang w:eastAsia="zh-CN"/>
              </w:rPr>
              <w:t>The value of this IE shall be unique per subscription for a given NF service consumer.</w:t>
            </w:r>
          </w:p>
        </w:tc>
      </w:tr>
      <w:tr w:rsidR="00E41057" w14:paraId="4407061D"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7FB43058" w14:textId="77777777" w:rsidR="00E41057" w:rsidRDefault="00E41057" w:rsidP="00E41057">
            <w:pPr>
              <w:pStyle w:val="TAL"/>
            </w:pPr>
            <w:r>
              <w:t>nfId</w:t>
            </w:r>
          </w:p>
        </w:tc>
        <w:tc>
          <w:tcPr>
            <w:tcW w:w="1559" w:type="dxa"/>
            <w:tcBorders>
              <w:top w:val="single" w:sz="4" w:space="0" w:color="auto"/>
              <w:left w:val="single" w:sz="4" w:space="0" w:color="auto"/>
              <w:bottom w:val="single" w:sz="4" w:space="0" w:color="auto"/>
              <w:right w:val="single" w:sz="4" w:space="0" w:color="auto"/>
            </w:tcBorders>
          </w:tcPr>
          <w:p w14:paraId="3EAF9D66" w14:textId="77777777" w:rsidR="00E41057" w:rsidRDefault="00E41057" w:rsidP="00E4105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72362E97" w14:textId="77777777" w:rsidR="00E41057" w:rsidRDefault="00E41057" w:rsidP="00E4105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3A63D36" w14:textId="77777777" w:rsidR="00E41057" w:rsidRDefault="00E41057" w:rsidP="00E4105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B86F8E4" w14:textId="77777777" w:rsidR="00E41057" w:rsidRDefault="00E41057" w:rsidP="00E41057">
            <w:pPr>
              <w:pStyle w:val="TAL"/>
            </w:pPr>
            <w:r>
              <w:rPr>
                <w:rFonts w:cs="Arial"/>
                <w:szCs w:val="18"/>
              </w:rPr>
              <w:t>Indicates the instance identity of the network function creating the subscription.</w:t>
            </w:r>
          </w:p>
        </w:tc>
      </w:tr>
      <w:tr w:rsidR="00DD0804" w14:paraId="09469633"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5C8264B8" w14:textId="77777777" w:rsidR="00DD0804" w:rsidRDefault="00DD0804" w:rsidP="00DD0804">
            <w:pPr>
              <w:pStyle w:val="TAL"/>
            </w:pPr>
            <w:r>
              <w:rPr>
                <w:rFonts w:hint="eastAsia"/>
                <w:noProof/>
              </w:rPr>
              <w:t>subsC</w:t>
            </w:r>
            <w:r>
              <w:rPr>
                <w:noProof/>
              </w:rPr>
              <w:t>hangeNotifyUri</w:t>
            </w:r>
          </w:p>
        </w:tc>
        <w:tc>
          <w:tcPr>
            <w:tcW w:w="1559" w:type="dxa"/>
            <w:tcBorders>
              <w:top w:val="single" w:sz="4" w:space="0" w:color="auto"/>
              <w:left w:val="single" w:sz="4" w:space="0" w:color="auto"/>
              <w:bottom w:val="single" w:sz="4" w:space="0" w:color="auto"/>
              <w:right w:val="single" w:sz="4" w:space="0" w:color="auto"/>
            </w:tcBorders>
          </w:tcPr>
          <w:p w14:paraId="115ECD0D" w14:textId="77777777" w:rsidR="00DD0804" w:rsidRDefault="00DD0804" w:rsidP="00DD0804">
            <w:pPr>
              <w:pStyle w:val="TAL"/>
            </w:pPr>
            <w:r>
              <w:rPr>
                <w:rFonts w:hint="eastAsia"/>
                <w:noProof/>
              </w:rPr>
              <w:t>Uri</w:t>
            </w:r>
          </w:p>
        </w:tc>
        <w:tc>
          <w:tcPr>
            <w:tcW w:w="425" w:type="dxa"/>
            <w:tcBorders>
              <w:top w:val="single" w:sz="4" w:space="0" w:color="auto"/>
              <w:left w:val="single" w:sz="4" w:space="0" w:color="auto"/>
              <w:bottom w:val="single" w:sz="4" w:space="0" w:color="auto"/>
              <w:right w:val="single" w:sz="4" w:space="0" w:color="auto"/>
            </w:tcBorders>
          </w:tcPr>
          <w:p w14:paraId="7CED15E7" w14:textId="77777777" w:rsidR="00DD0804" w:rsidRDefault="00DD0804" w:rsidP="00DD0804">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E6E493D" w14:textId="77777777" w:rsidR="00DD0804" w:rsidRDefault="00921930" w:rsidP="00DD0804">
            <w:pPr>
              <w:pStyle w:val="TAL"/>
            </w:pPr>
            <w:r>
              <w:rPr>
                <w:noProof/>
              </w:rPr>
              <w:t>0..</w:t>
            </w:r>
            <w:r w:rsidR="00DD0804">
              <w:rPr>
                <w:rFonts w:hint="eastAsia"/>
                <w:noProof/>
              </w:rPr>
              <w:t>1</w:t>
            </w:r>
          </w:p>
        </w:tc>
        <w:tc>
          <w:tcPr>
            <w:tcW w:w="4359" w:type="dxa"/>
            <w:tcBorders>
              <w:top w:val="single" w:sz="4" w:space="0" w:color="auto"/>
              <w:left w:val="single" w:sz="4" w:space="0" w:color="auto"/>
              <w:bottom w:val="single" w:sz="4" w:space="0" w:color="auto"/>
              <w:right w:val="single" w:sz="4" w:space="0" w:color="auto"/>
            </w:tcBorders>
          </w:tcPr>
          <w:p w14:paraId="57FC68A0" w14:textId="77777777" w:rsidR="00DD0804" w:rsidRDefault="00DD0804" w:rsidP="00DD0804">
            <w:pPr>
              <w:pStyle w:val="TAL"/>
              <w:rPr>
                <w:rFonts w:cs="Arial"/>
                <w:szCs w:val="18"/>
              </w:rPr>
            </w:pPr>
            <w:r>
              <w:rPr>
                <w:noProof/>
              </w:rPr>
              <w:t xml:space="preserve">This IE shall be present if the subscription is created by an NF service consumer on behalf of another NF (e.g UDM creating event subscription at AMF for event notifications towards NEF). When present, this IE </w:t>
            </w:r>
            <w:r>
              <w:rPr>
                <w:rFonts w:hint="eastAsia"/>
                <w:noProof/>
              </w:rPr>
              <w:t>Identifies the recipient of notifications sent by AMF</w:t>
            </w:r>
            <w:r w:rsidR="005F0AE8">
              <w:rPr>
                <w:noProof/>
              </w:rPr>
              <w:t>,</w:t>
            </w:r>
            <w:r>
              <w:rPr>
                <w:rFonts w:hint="eastAsia"/>
                <w:noProof/>
              </w:rPr>
              <w:t xml:space="preserve"> for </w:t>
            </w:r>
            <w:r w:rsidR="005F0AE8">
              <w:rPr>
                <w:noProof/>
              </w:rPr>
              <w:t xml:space="preserve">the creation of a new subscription ID, that is considered as a </w:t>
            </w:r>
            <w:r>
              <w:rPr>
                <w:rFonts w:hint="eastAsia"/>
                <w:noProof/>
              </w:rPr>
              <w:t xml:space="preserve">change of subscription </w:t>
            </w:r>
            <w:r>
              <w:rPr>
                <w:noProof/>
              </w:rPr>
              <w:t xml:space="preserve">ID </w:t>
            </w:r>
            <w:r w:rsidR="005F0AE8">
              <w:rPr>
                <w:noProof/>
              </w:rPr>
              <w:t xml:space="preserve">by the NF service consumer for event subscriptions related to single UE or as the creation of a new subscription Id for event subscriptions related to UE groups </w:t>
            </w:r>
            <w:r>
              <w:rPr>
                <w:noProof/>
              </w:rPr>
              <w:t>(e.g during mobility procedures involving AMF change).</w:t>
            </w:r>
            <w:r w:rsidR="005F0AE8">
              <w:rPr>
                <w:noProof/>
              </w:rPr>
              <w:t xml:space="preserve"> (NOTE 3).</w:t>
            </w:r>
          </w:p>
        </w:tc>
      </w:tr>
      <w:tr w:rsidR="00921930" w14:paraId="24F92455"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73FCCE5C" w14:textId="77777777" w:rsidR="00921930" w:rsidRDefault="00921930" w:rsidP="00921930">
            <w:pPr>
              <w:pStyle w:val="TAL"/>
              <w:rPr>
                <w:noProof/>
              </w:rPr>
            </w:pPr>
            <w:r>
              <w:rPr>
                <w:rFonts w:hint="eastAsia"/>
                <w:noProof/>
                <w:lang w:eastAsia="zh-CN"/>
              </w:rPr>
              <w:t>subsChangeNotifyCorelationId</w:t>
            </w:r>
          </w:p>
        </w:tc>
        <w:tc>
          <w:tcPr>
            <w:tcW w:w="1559" w:type="dxa"/>
            <w:tcBorders>
              <w:top w:val="single" w:sz="4" w:space="0" w:color="auto"/>
              <w:left w:val="single" w:sz="4" w:space="0" w:color="auto"/>
              <w:bottom w:val="single" w:sz="4" w:space="0" w:color="auto"/>
              <w:right w:val="single" w:sz="4" w:space="0" w:color="auto"/>
            </w:tcBorders>
          </w:tcPr>
          <w:p w14:paraId="4485833A" w14:textId="77777777" w:rsidR="00921930" w:rsidRDefault="00921930" w:rsidP="00921930">
            <w:pPr>
              <w:pStyle w:val="TAL"/>
              <w:rPr>
                <w:noProof/>
              </w:rPr>
            </w:pPr>
            <w:r>
              <w:t>s</w:t>
            </w:r>
            <w:r>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51081FD0" w14:textId="77777777" w:rsidR="00921930" w:rsidRDefault="00921930" w:rsidP="00921930">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FB93CF0" w14:textId="77777777" w:rsidR="00921930" w:rsidRDefault="00921930" w:rsidP="00921930">
            <w:pPr>
              <w:pStyle w:val="TAL"/>
              <w:rPr>
                <w:noProof/>
              </w:rPr>
            </w:pPr>
            <w:r>
              <w:rPr>
                <w:noProof/>
              </w:rPr>
              <w:t>0..</w:t>
            </w:r>
            <w:r>
              <w:rPr>
                <w:rFonts w:hint="eastAsia"/>
                <w:noProof/>
              </w:rPr>
              <w:t>1</w:t>
            </w:r>
          </w:p>
        </w:tc>
        <w:tc>
          <w:tcPr>
            <w:tcW w:w="4359" w:type="dxa"/>
            <w:tcBorders>
              <w:top w:val="single" w:sz="4" w:space="0" w:color="auto"/>
              <w:left w:val="single" w:sz="4" w:space="0" w:color="auto"/>
              <w:bottom w:val="single" w:sz="4" w:space="0" w:color="auto"/>
              <w:right w:val="single" w:sz="4" w:space="0" w:color="auto"/>
            </w:tcBorders>
          </w:tcPr>
          <w:p w14:paraId="40639CE1" w14:textId="77777777" w:rsidR="005F0AE8" w:rsidRDefault="00921930" w:rsidP="005F0AE8">
            <w:pPr>
              <w:pStyle w:val="TAL"/>
            </w:pPr>
            <w:r>
              <w:t xml:space="preserve">This IE shall be present when an NF Service Consumer (e.g. UDM) is subscribing for events on behalf of another NF Service Consumer (e.g. NEF). When present, this IE shall contain the notification correlation ID. The AMF shall include it in the notifications for </w:t>
            </w:r>
            <w:r w:rsidR="005F0AE8">
              <w:t xml:space="preserve">the creation of a new subcription ID that is considered as a </w:t>
            </w:r>
            <w:r>
              <w:t>change of subscription ID</w:t>
            </w:r>
            <w:r w:rsidR="005F0AE8">
              <w:t xml:space="preserve"> </w:t>
            </w:r>
            <w:r w:rsidR="005F0AE8">
              <w:rPr>
                <w:noProof/>
              </w:rPr>
              <w:t>by the NF service consumer for event subscriptions related to single UE or as the creation of a new subscription Id for event subscriptions related to UE groups</w:t>
            </w:r>
            <w:r w:rsidR="005F0AE8">
              <w:t>.</w:t>
            </w:r>
          </w:p>
          <w:p w14:paraId="48862779" w14:textId="77777777" w:rsidR="005F0AE8" w:rsidRDefault="005F0AE8" w:rsidP="005F0AE8">
            <w:pPr>
              <w:pStyle w:val="TAL"/>
            </w:pPr>
            <w:r>
              <w:rPr>
                <w:noProof/>
                <w:lang w:eastAsia="zh-CN"/>
              </w:rPr>
              <w:t>The value of this IE shall be unique per subscription for a given NF service consumer that is sending this IE.</w:t>
            </w:r>
          </w:p>
          <w:p w14:paraId="5DA52E96" w14:textId="77777777" w:rsidR="00921930" w:rsidRDefault="005F0AE8" w:rsidP="005F0AE8">
            <w:pPr>
              <w:pStyle w:val="TAL"/>
              <w:rPr>
                <w:noProof/>
              </w:rPr>
            </w:pPr>
            <w:r>
              <w:rPr>
                <w:noProof/>
              </w:rPr>
              <w:t>(NOTE 3).</w:t>
            </w:r>
            <w:r w:rsidR="00921930">
              <w:t>.</w:t>
            </w:r>
          </w:p>
        </w:tc>
      </w:tr>
      <w:tr w:rsidR="00921930" w14:paraId="0FD39039"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04F3A3AE" w14:textId="77777777" w:rsidR="00921930" w:rsidRDefault="00921930" w:rsidP="00921930">
            <w:pPr>
              <w:pStyle w:val="TAL"/>
            </w:pPr>
            <w:r w:rsidRPr="004F6CF1">
              <w:t>supi</w:t>
            </w:r>
          </w:p>
        </w:tc>
        <w:tc>
          <w:tcPr>
            <w:tcW w:w="1559" w:type="dxa"/>
            <w:tcBorders>
              <w:top w:val="single" w:sz="4" w:space="0" w:color="auto"/>
              <w:left w:val="single" w:sz="4" w:space="0" w:color="auto"/>
              <w:bottom w:val="single" w:sz="4" w:space="0" w:color="auto"/>
              <w:right w:val="single" w:sz="4" w:space="0" w:color="auto"/>
            </w:tcBorders>
          </w:tcPr>
          <w:p w14:paraId="11DAF2AD" w14:textId="77777777" w:rsidR="00921930" w:rsidRDefault="00921930" w:rsidP="00921930">
            <w:pPr>
              <w:pStyle w:val="TAL"/>
            </w:pPr>
            <w:r w:rsidRPr="004F6CF1">
              <w:t>Supi</w:t>
            </w:r>
          </w:p>
        </w:tc>
        <w:tc>
          <w:tcPr>
            <w:tcW w:w="425" w:type="dxa"/>
            <w:tcBorders>
              <w:top w:val="single" w:sz="4" w:space="0" w:color="auto"/>
              <w:left w:val="single" w:sz="4" w:space="0" w:color="auto"/>
              <w:bottom w:val="single" w:sz="4" w:space="0" w:color="auto"/>
              <w:right w:val="single" w:sz="4" w:space="0" w:color="auto"/>
            </w:tcBorders>
          </w:tcPr>
          <w:p w14:paraId="179C8D9F" w14:textId="77777777" w:rsidR="00921930" w:rsidRDefault="00921930" w:rsidP="00921930">
            <w:pPr>
              <w:pStyle w:val="TAC"/>
            </w:pPr>
            <w:r w:rsidRPr="004F6CF1">
              <w:t>C</w:t>
            </w:r>
          </w:p>
        </w:tc>
        <w:tc>
          <w:tcPr>
            <w:tcW w:w="1134" w:type="dxa"/>
            <w:tcBorders>
              <w:top w:val="single" w:sz="4" w:space="0" w:color="auto"/>
              <w:left w:val="single" w:sz="4" w:space="0" w:color="auto"/>
              <w:bottom w:val="single" w:sz="4" w:space="0" w:color="auto"/>
              <w:right w:val="single" w:sz="4" w:space="0" w:color="auto"/>
            </w:tcBorders>
          </w:tcPr>
          <w:p w14:paraId="6BF1DE22" w14:textId="77777777" w:rsidR="00921930" w:rsidRDefault="00921930" w:rsidP="00921930">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38E3A23B" w14:textId="77777777" w:rsidR="00921930" w:rsidRDefault="00921930" w:rsidP="00921930">
            <w:pPr>
              <w:pStyle w:val="TAL"/>
              <w:rPr>
                <w:rFonts w:cs="Arial"/>
                <w:szCs w:val="18"/>
              </w:rPr>
            </w:pPr>
            <w:r w:rsidRPr="004F6CF1">
              <w:t>Subscription</w:t>
            </w:r>
            <w:r w:rsidRPr="004F6CF1">
              <w:rPr>
                <w:noProof/>
              </w:rPr>
              <w:t xml:space="preserve"> Permanent Identifier</w:t>
            </w:r>
            <w:r w:rsidRPr="004F6CF1">
              <w:t xml:space="preserve"> (NOTE</w:t>
            </w:r>
            <w:r w:rsidR="00AC0D91">
              <w:t> 2</w:t>
            </w:r>
            <w:r w:rsidRPr="004F6CF1">
              <w:t>)</w:t>
            </w:r>
          </w:p>
        </w:tc>
      </w:tr>
      <w:tr w:rsidR="00921930" w14:paraId="775C0C46"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42508591" w14:textId="77777777" w:rsidR="00921930" w:rsidRDefault="00921930" w:rsidP="00921930">
            <w:pPr>
              <w:pStyle w:val="TAL"/>
            </w:pPr>
            <w:r w:rsidRPr="004F6CF1">
              <w:t>groupId</w:t>
            </w:r>
          </w:p>
        </w:tc>
        <w:tc>
          <w:tcPr>
            <w:tcW w:w="1559" w:type="dxa"/>
            <w:tcBorders>
              <w:top w:val="single" w:sz="4" w:space="0" w:color="auto"/>
              <w:left w:val="single" w:sz="4" w:space="0" w:color="auto"/>
              <w:bottom w:val="single" w:sz="4" w:space="0" w:color="auto"/>
              <w:right w:val="single" w:sz="4" w:space="0" w:color="auto"/>
            </w:tcBorders>
          </w:tcPr>
          <w:p w14:paraId="2620E19F" w14:textId="77777777" w:rsidR="00921930" w:rsidRDefault="00921930" w:rsidP="00921930">
            <w:pPr>
              <w:pStyle w:val="TAL"/>
            </w:pPr>
            <w:r w:rsidRPr="004F6CF1">
              <w:t>GroupId</w:t>
            </w:r>
          </w:p>
        </w:tc>
        <w:tc>
          <w:tcPr>
            <w:tcW w:w="425" w:type="dxa"/>
            <w:tcBorders>
              <w:top w:val="single" w:sz="4" w:space="0" w:color="auto"/>
              <w:left w:val="single" w:sz="4" w:space="0" w:color="auto"/>
              <w:bottom w:val="single" w:sz="4" w:space="0" w:color="auto"/>
              <w:right w:val="single" w:sz="4" w:space="0" w:color="auto"/>
            </w:tcBorders>
          </w:tcPr>
          <w:p w14:paraId="567C5159" w14:textId="77777777" w:rsidR="00921930" w:rsidRDefault="00921930" w:rsidP="00921930">
            <w:pPr>
              <w:pStyle w:val="TAC"/>
            </w:pPr>
            <w:r w:rsidRPr="004F6CF1">
              <w:t>C</w:t>
            </w:r>
          </w:p>
        </w:tc>
        <w:tc>
          <w:tcPr>
            <w:tcW w:w="1134" w:type="dxa"/>
            <w:tcBorders>
              <w:top w:val="single" w:sz="4" w:space="0" w:color="auto"/>
              <w:left w:val="single" w:sz="4" w:space="0" w:color="auto"/>
              <w:bottom w:val="single" w:sz="4" w:space="0" w:color="auto"/>
              <w:right w:val="single" w:sz="4" w:space="0" w:color="auto"/>
            </w:tcBorders>
          </w:tcPr>
          <w:p w14:paraId="7A49B332" w14:textId="77777777" w:rsidR="00921930" w:rsidRDefault="00921930" w:rsidP="00921930">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786C8CA2" w14:textId="77777777" w:rsidR="00921930" w:rsidRDefault="00921930" w:rsidP="00921930">
            <w:pPr>
              <w:pStyle w:val="TAL"/>
              <w:rPr>
                <w:rFonts w:cs="Arial"/>
                <w:szCs w:val="18"/>
              </w:rPr>
            </w:pPr>
            <w:r w:rsidRPr="004F6CF1">
              <w:t>Identifies a group of UEs. (NOTE</w:t>
            </w:r>
            <w:r w:rsidR="00AC0D91">
              <w:t> 2</w:t>
            </w:r>
            <w:r w:rsidRPr="004F6CF1">
              <w:t>)</w:t>
            </w:r>
          </w:p>
        </w:tc>
      </w:tr>
      <w:tr w:rsidR="00921930" w14:paraId="34F6BFEF"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214FC926" w14:textId="77777777" w:rsidR="00921930" w:rsidRDefault="00921930" w:rsidP="00921930">
            <w:pPr>
              <w:pStyle w:val="TAL"/>
            </w:pPr>
            <w:r w:rsidRPr="004F6CF1">
              <w:t>gpsi</w:t>
            </w:r>
          </w:p>
        </w:tc>
        <w:tc>
          <w:tcPr>
            <w:tcW w:w="1559" w:type="dxa"/>
            <w:tcBorders>
              <w:top w:val="single" w:sz="4" w:space="0" w:color="auto"/>
              <w:left w:val="single" w:sz="4" w:space="0" w:color="auto"/>
              <w:bottom w:val="single" w:sz="4" w:space="0" w:color="auto"/>
              <w:right w:val="single" w:sz="4" w:space="0" w:color="auto"/>
            </w:tcBorders>
          </w:tcPr>
          <w:p w14:paraId="0CE48A0E" w14:textId="77777777" w:rsidR="00921930" w:rsidRDefault="00921930" w:rsidP="00921930">
            <w:pPr>
              <w:pStyle w:val="TAL"/>
            </w:pPr>
            <w:r w:rsidRPr="004F6CF1">
              <w:t>Gpsi</w:t>
            </w:r>
          </w:p>
        </w:tc>
        <w:tc>
          <w:tcPr>
            <w:tcW w:w="425" w:type="dxa"/>
            <w:tcBorders>
              <w:top w:val="single" w:sz="4" w:space="0" w:color="auto"/>
              <w:left w:val="single" w:sz="4" w:space="0" w:color="auto"/>
              <w:bottom w:val="single" w:sz="4" w:space="0" w:color="auto"/>
              <w:right w:val="single" w:sz="4" w:space="0" w:color="auto"/>
            </w:tcBorders>
          </w:tcPr>
          <w:p w14:paraId="3690E6FF" w14:textId="77777777" w:rsidR="00921930" w:rsidRDefault="00921930" w:rsidP="00921930">
            <w:pPr>
              <w:pStyle w:val="TAC"/>
            </w:pPr>
            <w:r w:rsidRPr="004F6CF1">
              <w:t>C</w:t>
            </w:r>
          </w:p>
        </w:tc>
        <w:tc>
          <w:tcPr>
            <w:tcW w:w="1134" w:type="dxa"/>
            <w:tcBorders>
              <w:top w:val="single" w:sz="4" w:space="0" w:color="auto"/>
              <w:left w:val="single" w:sz="4" w:space="0" w:color="auto"/>
              <w:bottom w:val="single" w:sz="4" w:space="0" w:color="auto"/>
              <w:right w:val="single" w:sz="4" w:space="0" w:color="auto"/>
            </w:tcBorders>
          </w:tcPr>
          <w:p w14:paraId="6FFA890B" w14:textId="77777777" w:rsidR="00921930" w:rsidRDefault="00921930" w:rsidP="00921930">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796864FA" w14:textId="77777777" w:rsidR="00921930" w:rsidRDefault="00921930" w:rsidP="00921930">
            <w:pPr>
              <w:pStyle w:val="TAL"/>
              <w:rPr>
                <w:rFonts w:cs="Arial"/>
                <w:szCs w:val="18"/>
              </w:rPr>
            </w:pPr>
            <w:r w:rsidRPr="004F6CF1">
              <w:rPr>
                <w:lang w:eastAsia="zh-CN"/>
              </w:rPr>
              <w:t>Generic Public Subscription Identifier (NOTE</w:t>
            </w:r>
            <w:r w:rsidR="00AC0D91">
              <w:rPr>
                <w:lang w:eastAsia="zh-CN"/>
              </w:rPr>
              <w:t> 2</w:t>
            </w:r>
            <w:r w:rsidRPr="004F6CF1">
              <w:rPr>
                <w:lang w:eastAsia="zh-CN"/>
              </w:rPr>
              <w:t>)</w:t>
            </w:r>
          </w:p>
        </w:tc>
      </w:tr>
      <w:tr w:rsidR="00921930" w14:paraId="3445F22D"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792E0A10" w14:textId="77777777" w:rsidR="00921930" w:rsidRPr="004F6CF1" w:rsidRDefault="00921930" w:rsidP="00921930">
            <w:pPr>
              <w:pStyle w:val="TAL"/>
            </w:pPr>
            <w:r w:rsidRPr="004F6CF1">
              <w:t>pei</w:t>
            </w:r>
          </w:p>
        </w:tc>
        <w:tc>
          <w:tcPr>
            <w:tcW w:w="1559" w:type="dxa"/>
            <w:tcBorders>
              <w:top w:val="single" w:sz="4" w:space="0" w:color="auto"/>
              <w:left w:val="single" w:sz="4" w:space="0" w:color="auto"/>
              <w:bottom w:val="single" w:sz="4" w:space="0" w:color="auto"/>
              <w:right w:val="single" w:sz="4" w:space="0" w:color="auto"/>
            </w:tcBorders>
          </w:tcPr>
          <w:p w14:paraId="76450AA2" w14:textId="77777777" w:rsidR="00921930" w:rsidRPr="004F6CF1" w:rsidRDefault="00921930" w:rsidP="00921930">
            <w:pPr>
              <w:pStyle w:val="TAL"/>
            </w:pPr>
            <w:r w:rsidRPr="004F6CF1">
              <w:t>Pei</w:t>
            </w:r>
          </w:p>
        </w:tc>
        <w:tc>
          <w:tcPr>
            <w:tcW w:w="425" w:type="dxa"/>
            <w:tcBorders>
              <w:top w:val="single" w:sz="4" w:space="0" w:color="auto"/>
              <w:left w:val="single" w:sz="4" w:space="0" w:color="auto"/>
              <w:bottom w:val="single" w:sz="4" w:space="0" w:color="auto"/>
              <w:right w:val="single" w:sz="4" w:space="0" w:color="auto"/>
            </w:tcBorders>
          </w:tcPr>
          <w:p w14:paraId="51B5EEBF" w14:textId="77777777" w:rsidR="00921930" w:rsidRPr="004F6CF1" w:rsidRDefault="00921930" w:rsidP="00921930">
            <w:pPr>
              <w:pStyle w:val="TAC"/>
            </w:pPr>
            <w:r w:rsidRPr="004F6CF1">
              <w:t>C</w:t>
            </w:r>
          </w:p>
        </w:tc>
        <w:tc>
          <w:tcPr>
            <w:tcW w:w="1134" w:type="dxa"/>
            <w:tcBorders>
              <w:top w:val="single" w:sz="4" w:space="0" w:color="auto"/>
              <w:left w:val="single" w:sz="4" w:space="0" w:color="auto"/>
              <w:bottom w:val="single" w:sz="4" w:space="0" w:color="auto"/>
              <w:right w:val="single" w:sz="4" w:space="0" w:color="auto"/>
            </w:tcBorders>
          </w:tcPr>
          <w:p w14:paraId="4B950601" w14:textId="77777777" w:rsidR="00921930" w:rsidRPr="004F6CF1" w:rsidRDefault="00921930" w:rsidP="00921930">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2F142E6E" w14:textId="77777777" w:rsidR="00921930" w:rsidRPr="004F6CF1" w:rsidRDefault="00921930" w:rsidP="00921930">
            <w:pPr>
              <w:pStyle w:val="TAL"/>
              <w:rPr>
                <w:lang w:eastAsia="zh-CN"/>
              </w:rPr>
            </w:pPr>
            <w:r w:rsidRPr="004F6CF1">
              <w:rPr>
                <w:rFonts w:cs="Arial"/>
                <w:szCs w:val="18"/>
              </w:rPr>
              <w:t>Permanent Equipment Identifier (NOTE</w:t>
            </w:r>
            <w:r w:rsidR="00AC0D91">
              <w:rPr>
                <w:rFonts w:cs="Arial"/>
                <w:szCs w:val="18"/>
              </w:rPr>
              <w:t> 2</w:t>
            </w:r>
            <w:r w:rsidRPr="004F6CF1">
              <w:rPr>
                <w:rFonts w:cs="Arial"/>
                <w:szCs w:val="18"/>
              </w:rPr>
              <w:t>)</w:t>
            </w:r>
          </w:p>
        </w:tc>
      </w:tr>
      <w:tr w:rsidR="00921930" w14:paraId="435571A6"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7A68755F" w14:textId="77777777" w:rsidR="00921930" w:rsidRPr="004F6CF1" w:rsidRDefault="00921930" w:rsidP="00921930">
            <w:pPr>
              <w:pStyle w:val="TAL"/>
            </w:pPr>
            <w:r w:rsidRPr="004F6CF1">
              <w:t>anyUE</w:t>
            </w:r>
          </w:p>
        </w:tc>
        <w:tc>
          <w:tcPr>
            <w:tcW w:w="1559" w:type="dxa"/>
            <w:tcBorders>
              <w:top w:val="single" w:sz="4" w:space="0" w:color="auto"/>
              <w:left w:val="single" w:sz="4" w:space="0" w:color="auto"/>
              <w:bottom w:val="single" w:sz="4" w:space="0" w:color="auto"/>
              <w:right w:val="single" w:sz="4" w:space="0" w:color="auto"/>
            </w:tcBorders>
          </w:tcPr>
          <w:p w14:paraId="146BB33A" w14:textId="77777777" w:rsidR="00921930" w:rsidRPr="004F6CF1" w:rsidRDefault="00921930" w:rsidP="00921930">
            <w:pPr>
              <w:pStyle w:val="TAL"/>
            </w:pPr>
            <w:r w:rsidRPr="004F6CF1">
              <w:t>boolean</w:t>
            </w:r>
          </w:p>
        </w:tc>
        <w:tc>
          <w:tcPr>
            <w:tcW w:w="425" w:type="dxa"/>
            <w:tcBorders>
              <w:top w:val="single" w:sz="4" w:space="0" w:color="auto"/>
              <w:left w:val="single" w:sz="4" w:space="0" w:color="auto"/>
              <w:bottom w:val="single" w:sz="4" w:space="0" w:color="auto"/>
              <w:right w:val="single" w:sz="4" w:space="0" w:color="auto"/>
            </w:tcBorders>
          </w:tcPr>
          <w:p w14:paraId="02C77956" w14:textId="77777777" w:rsidR="00921930" w:rsidRPr="004F6CF1" w:rsidRDefault="00921930" w:rsidP="00921930">
            <w:pPr>
              <w:pStyle w:val="TAC"/>
            </w:pPr>
            <w:r w:rsidRPr="004F6CF1">
              <w:t>C</w:t>
            </w:r>
          </w:p>
        </w:tc>
        <w:tc>
          <w:tcPr>
            <w:tcW w:w="1134" w:type="dxa"/>
            <w:tcBorders>
              <w:top w:val="single" w:sz="4" w:space="0" w:color="auto"/>
              <w:left w:val="single" w:sz="4" w:space="0" w:color="auto"/>
              <w:bottom w:val="single" w:sz="4" w:space="0" w:color="auto"/>
              <w:right w:val="single" w:sz="4" w:space="0" w:color="auto"/>
            </w:tcBorders>
          </w:tcPr>
          <w:p w14:paraId="398693BC" w14:textId="77777777" w:rsidR="00921930" w:rsidRPr="004F6CF1" w:rsidRDefault="00921930" w:rsidP="00921930">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7ADE75AD" w14:textId="77777777" w:rsidR="00921930" w:rsidRPr="004F6CF1" w:rsidRDefault="00921930" w:rsidP="00921930">
            <w:pPr>
              <w:pStyle w:val="TAL"/>
              <w:rPr>
                <w:rFonts w:cs="Arial"/>
                <w:szCs w:val="18"/>
              </w:rPr>
            </w:pPr>
            <w:r w:rsidRPr="009E78CC">
              <w:rPr>
                <w:rFonts w:cs="Arial"/>
                <w:szCs w:val="18"/>
              </w:rPr>
              <w:t xml:space="preserve">This IE shall be present if the event subscription is applicable to any UE. </w:t>
            </w:r>
            <w:r w:rsidRPr="004F6CF1">
              <w:rPr>
                <w:rFonts w:cs="Arial"/>
                <w:szCs w:val="18"/>
              </w:rPr>
              <w:t xml:space="preserve"> Default value "FALSE" is used, if not present (NOTE</w:t>
            </w:r>
            <w:r w:rsidR="00AC0D91">
              <w:rPr>
                <w:rFonts w:cs="Arial"/>
                <w:szCs w:val="18"/>
              </w:rPr>
              <w:t> 2</w:t>
            </w:r>
            <w:r w:rsidRPr="004F6CF1">
              <w:rPr>
                <w:rFonts w:cs="Arial"/>
                <w:szCs w:val="18"/>
              </w:rPr>
              <w:t>)</w:t>
            </w:r>
          </w:p>
        </w:tc>
      </w:tr>
      <w:tr w:rsidR="00921930" w14:paraId="0DA0A1D7"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3FF5B443" w14:textId="77777777" w:rsidR="00921930" w:rsidRPr="004F6CF1" w:rsidRDefault="00921930" w:rsidP="00921930">
            <w:pPr>
              <w:pStyle w:val="TAL"/>
            </w:pPr>
            <w:r>
              <w:t>options</w:t>
            </w:r>
          </w:p>
        </w:tc>
        <w:tc>
          <w:tcPr>
            <w:tcW w:w="1559" w:type="dxa"/>
            <w:tcBorders>
              <w:top w:val="single" w:sz="4" w:space="0" w:color="auto"/>
              <w:left w:val="single" w:sz="4" w:space="0" w:color="auto"/>
              <w:bottom w:val="single" w:sz="4" w:space="0" w:color="auto"/>
              <w:right w:val="single" w:sz="4" w:space="0" w:color="auto"/>
            </w:tcBorders>
          </w:tcPr>
          <w:p w14:paraId="501148B4" w14:textId="77777777" w:rsidR="00921930" w:rsidRPr="004F6CF1" w:rsidRDefault="00921930" w:rsidP="00921930">
            <w:pPr>
              <w:pStyle w:val="TAL"/>
            </w:pPr>
            <w:r>
              <w:t>AmfEventMode</w:t>
            </w:r>
          </w:p>
        </w:tc>
        <w:tc>
          <w:tcPr>
            <w:tcW w:w="425" w:type="dxa"/>
            <w:tcBorders>
              <w:top w:val="single" w:sz="4" w:space="0" w:color="auto"/>
              <w:left w:val="single" w:sz="4" w:space="0" w:color="auto"/>
              <w:bottom w:val="single" w:sz="4" w:space="0" w:color="auto"/>
              <w:right w:val="single" w:sz="4" w:space="0" w:color="auto"/>
            </w:tcBorders>
          </w:tcPr>
          <w:p w14:paraId="421EFD7A" w14:textId="77777777" w:rsidR="00921930" w:rsidRPr="004F6CF1" w:rsidRDefault="00921930" w:rsidP="0092193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9EF143A" w14:textId="77777777" w:rsidR="00921930" w:rsidRPr="004F6CF1" w:rsidRDefault="00921930" w:rsidP="0092193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E7C5EC" w14:textId="77777777" w:rsidR="00921930" w:rsidRPr="009E78CC" w:rsidRDefault="00921930" w:rsidP="00921930">
            <w:pPr>
              <w:pStyle w:val="TAL"/>
              <w:rPr>
                <w:rFonts w:cs="Arial"/>
                <w:szCs w:val="18"/>
              </w:rPr>
            </w:pPr>
            <w:r>
              <w:rPr>
                <w:rFonts w:cs="Arial"/>
                <w:szCs w:val="18"/>
              </w:rPr>
              <w:t xml:space="preserve">This IE may be included if the NF service consumer wants to describe </w:t>
            </w:r>
            <w:r w:rsidRPr="004F6CF1">
              <w:rPr>
                <w:rFonts w:cs="Arial"/>
                <w:szCs w:val="18"/>
              </w:rPr>
              <w:t>how the reports of the event to be generated.</w:t>
            </w:r>
          </w:p>
        </w:tc>
      </w:tr>
      <w:tr w:rsidR="00921930" w14:paraId="325841F1" w14:textId="77777777" w:rsidTr="00AC0D9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66D63EF" w14:textId="77777777" w:rsidR="00AC0D91" w:rsidRDefault="00AC0D91" w:rsidP="005B7287">
            <w:pPr>
              <w:pStyle w:val="TAN"/>
            </w:pPr>
            <w:r w:rsidRPr="00EB3BB6">
              <w:t>NOTE</w:t>
            </w:r>
            <w:r>
              <w:t> 1:</w:t>
            </w:r>
            <w:r>
              <w:tab/>
              <w:t>When an NF Service Consumer subscribes on behalf of another NF, the N</w:t>
            </w:r>
            <w:r w:rsidRPr="00954E5C">
              <w:t>otification U</w:t>
            </w:r>
            <w:r>
              <w:t>RI identifies a resource under the authority of the other NF.</w:t>
            </w:r>
          </w:p>
          <w:p w14:paraId="0D9FB5D3" w14:textId="77777777" w:rsidR="00921930" w:rsidRDefault="00921930" w:rsidP="005B7287">
            <w:pPr>
              <w:pStyle w:val="TAN"/>
            </w:pPr>
            <w:r w:rsidRPr="00EB3BB6">
              <w:t>NOTE</w:t>
            </w:r>
            <w:r w:rsidR="00AC0D91">
              <w:t> 2</w:t>
            </w:r>
            <w:r w:rsidRPr="00EB3BB6">
              <w:t>:</w:t>
            </w:r>
            <w:r w:rsidR="003F6B0D">
              <w:tab/>
            </w:r>
            <w:r w:rsidRPr="00EB3BB6">
              <w:t>Either information about a single UE (i.e. SUPI, GPSI, PEI) or groupId, or anyUE set to "TRUE" shall be included.</w:t>
            </w:r>
          </w:p>
          <w:p w14:paraId="430F05A4" w14:textId="216A475A" w:rsidR="005F0AE8" w:rsidRPr="004F6CF1" w:rsidRDefault="005F0AE8" w:rsidP="005B7287">
            <w:pPr>
              <w:pStyle w:val="TAN"/>
              <w:rPr>
                <w:rFonts w:cs="Arial"/>
                <w:szCs w:val="18"/>
              </w:rPr>
            </w:pPr>
            <w:r>
              <w:t>NOTE 3:</w:t>
            </w:r>
            <w:r w:rsidR="00DC50E7">
              <w:tab/>
            </w:r>
            <w:r>
              <w:t>Same values of "</w:t>
            </w:r>
            <w:r>
              <w:rPr>
                <w:rFonts w:hint="eastAsia"/>
                <w:noProof/>
              </w:rPr>
              <w:t>subsC</w:t>
            </w:r>
            <w:r>
              <w:rPr>
                <w:noProof/>
              </w:rPr>
              <w:t>hangeNotifyUri" and "</w:t>
            </w:r>
            <w:r>
              <w:rPr>
                <w:rFonts w:hint="eastAsia"/>
                <w:noProof/>
                <w:lang w:eastAsia="zh-CN"/>
              </w:rPr>
              <w:t>subsChangeNotifyCo</w:t>
            </w:r>
            <w:r>
              <w:rPr>
                <w:noProof/>
                <w:lang w:eastAsia="zh-CN"/>
              </w:rPr>
              <w:t>r</w:t>
            </w:r>
            <w:r>
              <w:rPr>
                <w:rFonts w:hint="eastAsia"/>
                <w:noProof/>
                <w:lang w:eastAsia="zh-CN"/>
              </w:rPr>
              <w:t>relationId</w:t>
            </w:r>
            <w:r>
              <w:rPr>
                <w:noProof/>
                <w:lang w:eastAsia="zh-CN"/>
              </w:rPr>
              <w:t xml:space="preserve">"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 </w:t>
            </w:r>
          </w:p>
        </w:tc>
      </w:tr>
    </w:tbl>
    <w:p w14:paraId="7EE67A76" w14:textId="77777777" w:rsidR="00515970" w:rsidRPr="00F16DA4" w:rsidRDefault="00515970" w:rsidP="003B451E"/>
    <w:p w14:paraId="6AF4FEBF" w14:textId="010E592A" w:rsidR="00515970" w:rsidRDefault="00170884" w:rsidP="001353FC">
      <w:pPr>
        <w:pStyle w:val="Heading5"/>
      </w:pPr>
      <w:bookmarkStart w:id="1320" w:name="_Toc25157247"/>
      <w:bookmarkStart w:id="1321" w:name="_Toc43118309"/>
      <w:bookmarkStart w:id="1322" w:name="_Toc43208482"/>
      <w:bookmarkStart w:id="1323" w:name="_Toc45030457"/>
      <w:r>
        <w:lastRenderedPageBreak/>
        <w:t>6.2</w:t>
      </w:r>
      <w:r w:rsidR="00515970">
        <w:t>.6.2.3</w:t>
      </w:r>
      <w:r w:rsidR="00515970">
        <w:tab/>
        <w:t xml:space="preserve">Type: </w:t>
      </w:r>
      <w:r w:rsidR="00F11A55">
        <w:t>AmfEvent</w:t>
      </w:r>
      <w:bookmarkEnd w:id="1320"/>
      <w:bookmarkEnd w:id="1321"/>
      <w:bookmarkEnd w:id="1322"/>
      <w:bookmarkEnd w:id="1323"/>
    </w:p>
    <w:p w14:paraId="53DDC538" w14:textId="77777777" w:rsidR="00F11A55" w:rsidRDefault="00F11A55" w:rsidP="00F11A55">
      <w:pPr>
        <w:pStyle w:val="TH"/>
      </w:pPr>
      <w:r>
        <w:rPr>
          <w:noProof/>
        </w:rPr>
        <w:t>Table </w:t>
      </w:r>
      <w:r>
        <w:t xml:space="preserve">6.2.6.2.3-1: </w:t>
      </w:r>
      <w:r>
        <w:rPr>
          <w:noProof/>
        </w:rPr>
        <w:t xml:space="preserve">Definition of type </w:t>
      </w:r>
      <w:r>
        <w:t>AmfEvent</w:t>
      </w:r>
    </w:p>
    <w:tbl>
      <w:tblPr>
        <w:tblW w:w="103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56"/>
        <w:gridCol w:w="2346"/>
        <w:gridCol w:w="422"/>
        <w:gridCol w:w="1132"/>
        <w:gridCol w:w="4320"/>
      </w:tblGrid>
      <w:tr w:rsidR="00F11A55" w:rsidRPr="004F6CF1" w14:paraId="5E76DB94" w14:textId="77777777" w:rsidTr="001B698C">
        <w:trPr>
          <w:jc w:val="center"/>
        </w:trPr>
        <w:tc>
          <w:tcPr>
            <w:tcW w:w="2156" w:type="dxa"/>
            <w:tcBorders>
              <w:top w:val="single" w:sz="4" w:space="0" w:color="auto"/>
              <w:left w:val="single" w:sz="4" w:space="0" w:color="auto"/>
              <w:bottom w:val="single" w:sz="4" w:space="0" w:color="auto"/>
              <w:right w:val="single" w:sz="4" w:space="0" w:color="auto"/>
            </w:tcBorders>
            <w:shd w:val="clear" w:color="auto" w:fill="C0C0C0"/>
            <w:hideMark/>
          </w:tcPr>
          <w:p w14:paraId="7DE3DB78" w14:textId="77777777" w:rsidR="00F11A55" w:rsidRPr="004F6CF1" w:rsidRDefault="00F11A55" w:rsidP="0003288C">
            <w:pPr>
              <w:pStyle w:val="TAH"/>
            </w:pPr>
            <w:r w:rsidRPr="004F6CF1">
              <w:t>Attribute name</w:t>
            </w:r>
          </w:p>
        </w:tc>
        <w:tc>
          <w:tcPr>
            <w:tcW w:w="2346" w:type="dxa"/>
            <w:tcBorders>
              <w:top w:val="single" w:sz="4" w:space="0" w:color="auto"/>
              <w:left w:val="single" w:sz="4" w:space="0" w:color="auto"/>
              <w:bottom w:val="single" w:sz="4" w:space="0" w:color="auto"/>
              <w:right w:val="single" w:sz="4" w:space="0" w:color="auto"/>
            </w:tcBorders>
            <w:shd w:val="clear" w:color="auto" w:fill="C0C0C0"/>
            <w:hideMark/>
          </w:tcPr>
          <w:p w14:paraId="29677A8A" w14:textId="77777777" w:rsidR="00F11A55" w:rsidRPr="004F6CF1" w:rsidRDefault="00F11A55" w:rsidP="0003288C">
            <w:pPr>
              <w:pStyle w:val="TAH"/>
            </w:pPr>
            <w:r w:rsidRPr="004F6CF1">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01D4C200" w14:textId="77777777" w:rsidR="00F11A55" w:rsidRPr="004F6CF1" w:rsidRDefault="00F11A55" w:rsidP="0003288C">
            <w:pPr>
              <w:pStyle w:val="TAH"/>
            </w:pPr>
            <w:r w:rsidRPr="004F6CF1">
              <w:t>P</w:t>
            </w:r>
          </w:p>
        </w:tc>
        <w:tc>
          <w:tcPr>
            <w:tcW w:w="1132" w:type="dxa"/>
            <w:tcBorders>
              <w:top w:val="single" w:sz="4" w:space="0" w:color="auto"/>
              <w:left w:val="single" w:sz="4" w:space="0" w:color="auto"/>
              <w:bottom w:val="single" w:sz="4" w:space="0" w:color="auto"/>
              <w:right w:val="single" w:sz="4" w:space="0" w:color="auto"/>
            </w:tcBorders>
            <w:shd w:val="clear" w:color="auto" w:fill="C0C0C0"/>
            <w:hideMark/>
          </w:tcPr>
          <w:p w14:paraId="5A232083" w14:textId="77777777" w:rsidR="00F11A55" w:rsidRPr="004F6CF1" w:rsidRDefault="00F11A55" w:rsidP="0003288C">
            <w:pPr>
              <w:pStyle w:val="TAH"/>
              <w:jc w:val="left"/>
            </w:pPr>
            <w:r w:rsidRPr="004F6CF1">
              <w:t>Cardinality</w:t>
            </w:r>
          </w:p>
        </w:tc>
        <w:tc>
          <w:tcPr>
            <w:tcW w:w="4320" w:type="dxa"/>
            <w:tcBorders>
              <w:top w:val="single" w:sz="4" w:space="0" w:color="auto"/>
              <w:left w:val="single" w:sz="4" w:space="0" w:color="auto"/>
              <w:bottom w:val="single" w:sz="4" w:space="0" w:color="auto"/>
              <w:right w:val="single" w:sz="4" w:space="0" w:color="auto"/>
            </w:tcBorders>
            <w:shd w:val="clear" w:color="auto" w:fill="C0C0C0"/>
            <w:hideMark/>
          </w:tcPr>
          <w:p w14:paraId="10A3295F" w14:textId="77777777" w:rsidR="00F11A55" w:rsidRPr="004F6CF1" w:rsidRDefault="00F11A55" w:rsidP="0003288C">
            <w:pPr>
              <w:pStyle w:val="TAH"/>
              <w:rPr>
                <w:rFonts w:cs="Arial"/>
                <w:szCs w:val="18"/>
              </w:rPr>
            </w:pPr>
            <w:r w:rsidRPr="004F6CF1">
              <w:rPr>
                <w:rFonts w:cs="Arial"/>
                <w:szCs w:val="18"/>
              </w:rPr>
              <w:t>Description</w:t>
            </w:r>
          </w:p>
        </w:tc>
      </w:tr>
      <w:tr w:rsidR="00F11A55" w:rsidRPr="004F6CF1" w14:paraId="050E728C" w14:textId="77777777" w:rsidTr="001B698C">
        <w:trPr>
          <w:jc w:val="center"/>
        </w:trPr>
        <w:tc>
          <w:tcPr>
            <w:tcW w:w="2156" w:type="dxa"/>
            <w:tcBorders>
              <w:top w:val="single" w:sz="4" w:space="0" w:color="auto"/>
              <w:left w:val="single" w:sz="4" w:space="0" w:color="auto"/>
              <w:bottom w:val="single" w:sz="4" w:space="0" w:color="auto"/>
              <w:right w:val="single" w:sz="4" w:space="0" w:color="auto"/>
            </w:tcBorders>
          </w:tcPr>
          <w:p w14:paraId="10D2B434" w14:textId="77777777" w:rsidR="00F11A55" w:rsidRPr="004F6CF1" w:rsidRDefault="00F11A55" w:rsidP="0003288C">
            <w:pPr>
              <w:pStyle w:val="TAL"/>
            </w:pPr>
            <w:r w:rsidRPr="004F6CF1">
              <w:t>type</w:t>
            </w:r>
          </w:p>
        </w:tc>
        <w:tc>
          <w:tcPr>
            <w:tcW w:w="2346" w:type="dxa"/>
            <w:tcBorders>
              <w:top w:val="single" w:sz="4" w:space="0" w:color="auto"/>
              <w:left w:val="single" w:sz="4" w:space="0" w:color="auto"/>
              <w:bottom w:val="single" w:sz="4" w:space="0" w:color="auto"/>
              <w:right w:val="single" w:sz="4" w:space="0" w:color="auto"/>
            </w:tcBorders>
          </w:tcPr>
          <w:p w14:paraId="7E57F6E5" w14:textId="77777777" w:rsidR="00F11A55" w:rsidRPr="004F6CF1" w:rsidRDefault="00F11A55" w:rsidP="0003288C">
            <w:pPr>
              <w:pStyle w:val="TAL"/>
            </w:pPr>
            <w:r w:rsidRPr="004F6CF1">
              <w:t>AmfEventType</w:t>
            </w:r>
          </w:p>
        </w:tc>
        <w:tc>
          <w:tcPr>
            <w:tcW w:w="422" w:type="dxa"/>
            <w:tcBorders>
              <w:top w:val="single" w:sz="4" w:space="0" w:color="auto"/>
              <w:left w:val="single" w:sz="4" w:space="0" w:color="auto"/>
              <w:bottom w:val="single" w:sz="4" w:space="0" w:color="auto"/>
              <w:right w:val="single" w:sz="4" w:space="0" w:color="auto"/>
            </w:tcBorders>
          </w:tcPr>
          <w:p w14:paraId="0FA79E63" w14:textId="77777777" w:rsidR="00F11A55" w:rsidRPr="004F6CF1" w:rsidRDefault="00F11A55" w:rsidP="0003288C">
            <w:pPr>
              <w:pStyle w:val="TAC"/>
            </w:pPr>
            <w:r w:rsidRPr="004F6CF1">
              <w:t>M</w:t>
            </w:r>
          </w:p>
        </w:tc>
        <w:tc>
          <w:tcPr>
            <w:tcW w:w="1132" w:type="dxa"/>
            <w:tcBorders>
              <w:top w:val="single" w:sz="4" w:space="0" w:color="auto"/>
              <w:left w:val="single" w:sz="4" w:space="0" w:color="auto"/>
              <w:bottom w:val="single" w:sz="4" w:space="0" w:color="auto"/>
              <w:right w:val="single" w:sz="4" w:space="0" w:color="auto"/>
            </w:tcBorders>
          </w:tcPr>
          <w:p w14:paraId="2C7404B9" w14:textId="77777777" w:rsidR="00F11A55" w:rsidRPr="004F6CF1" w:rsidRDefault="00F11A55" w:rsidP="0003288C">
            <w:pPr>
              <w:pStyle w:val="TAL"/>
            </w:pPr>
            <w:r w:rsidRPr="004F6CF1">
              <w:t>1</w:t>
            </w:r>
          </w:p>
        </w:tc>
        <w:tc>
          <w:tcPr>
            <w:tcW w:w="4320" w:type="dxa"/>
            <w:tcBorders>
              <w:top w:val="single" w:sz="4" w:space="0" w:color="auto"/>
              <w:left w:val="single" w:sz="4" w:space="0" w:color="auto"/>
              <w:bottom w:val="single" w:sz="4" w:space="0" w:color="auto"/>
              <w:right w:val="single" w:sz="4" w:space="0" w:color="auto"/>
            </w:tcBorders>
          </w:tcPr>
          <w:p w14:paraId="79E5EEFE" w14:textId="77777777" w:rsidR="00F11A55" w:rsidRPr="004F6CF1" w:rsidRDefault="00F11A55" w:rsidP="0003288C">
            <w:pPr>
              <w:pStyle w:val="TAL"/>
              <w:rPr>
                <w:rFonts w:cs="Arial"/>
                <w:szCs w:val="18"/>
              </w:rPr>
            </w:pPr>
            <w:r w:rsidRPr="004F6CF1">
              <w:rPr>
                <w:rFonts w:cs="Arial"/>
                <w:szCs w:val="18"/>
              </w:rPr>
              <w:t>Describes the AMF event type to be reported</w:t>
            </w:r>
          </w:p>
        </w:tc>
      </w:tr>
      <w:tr w:rsidR="0083413E" w:rsidRPr="004F6CF1" w14:paraId="71B9E3FA" w14:textId="77777777" w:rsidTr="001B698C">
        <w:trPr>
          <w:jc w:val="center"/>
        </w:trPr>
        <w:tc>
          <w:tcPr>
            <w:tcW w:w="2156" w:type="dxa"/>
            <w:tcBorders>
              <w:top w:val="single" w:sz="4" w:space="0" w:color="auto"/>
              <w:left w:val="single" w:sz="4" w:space="0" w:color="auto"/>
              <w:bottom w:val="single" w:sz="4" w:space="0" w:color="auto"/>
              <w:right w:val="single" w:sz="4" w:space="0" w:color="auto"/>
            </w:tcBorders>
          </w:tcPr>
          <w:p w14:paraId="164D2A78" w14:textId="77777777" w:rsidR="0083413E" w:rsidRDefault="0083413E" w:rsidP="0083413E">
            <w:pPr>
              <w:pStyle w:val="TAL"/>
            </w:pPr>
            <w:r>
              <w:t>immediateFlag</w:t>
            </w:r>
          </w:p>
        </w:tc>
        <w:tc>
          <w:tcPr>
            <w:tcW w:w="2346" w:type="dxa"/>
            <w:tcBorders>
              <w:top w:val="single" w:sz="4" w:space="0" w:color="auto"/>
              <w:left w:val="single" w:sz="4" w:space="0" w:color="auto"/>
              <w:bottom w:val="single" w:sz="4" w:space="0" w:color="auto"/>
              <w:right w:val="single" w:sz="4" w:space="0" w:color="auto"/>
            </w:tcBorders>
          </w:tcPr>
          <w:p w14:paraId="29630D9E" w14:textId="77777777" w:rsidR="0083413E" w:rsidRDefault="00CC4128" w:rsidP="0083413E">
            <w:pPr>
              <w:pStyle w:val="TAL"/>
            </w:pPr>
            <w:r>
              <w:t>b</w:t>
            </w:r>
            <w:r w:rsidR="0083413E">
              <w:t>oolean</w:t>
            </w:r>
          </w:p>
        </w:tc>
        <w:tc>
          <w:tcPr>
            <w:tcW w:w="422" w:type="dxa"/>
            <w:tcBorders>
              <w:top w:val="single" w:sz="4" w:space="0" w:color="auto"/>
              <w:left w:val="single" w:sz="4" w:space="0" w:color="auto"/>
              <w:bottom w:val="single" w:sz="4" w:space="0" w:color="auto"/>
              <w:right w:val="single" w:sz="4" w:space="0" w:color="auto"/>
            </w:tcBorders>
          </w:tcPr>
          <w:p w14:paraId="580E3FF0" w14:textId="77777777" w:rsidR="0083413E" w:rsidRDefault="0083413E" w:rsidP="0083413E">
            <w:pPr>
              <w:pStyle w:val="TAC"/>
            </w:pPr>
            <w:r>
              <w:t>O</w:t>
            </w:r>
          </w:p>
        </w:tc>
        <w:tc>
          <w:tcPr>
            <w:tcW w:w="1132" w:type="dxa"/>
            <w:tcBorders>
              <w:top w:val="single" w:sz="4" w:space="0" w:color="auto"/>
              <w:left w:val="single" w:sz="4" w:space="0" w:color="auto"/>
              <w:bottom w:val="single" w:sz="4" w:space="0" w:color="auto"/>
              <w:right w:val="single" w:sz="4" w:space="0" w:color="auto"/>
            </w:tcBorders>
          </w:tcPr>
          <w:p w14:paraId="35B7B65A" w14:textId="77777777" w:rsidR="0083413E" w:rsidRDefault="0083413E" w:rsidP="0083413E">
            <w:pPr>
              <w:pStyle w:val="TAL"/>
            </w:pPr>
            <w:r>
              <w:t>0..1</w:t>
            </w:r>
          </w:p>
        </w:tc>
        <w:tc>
          <w:tcPr>
            <w:tcW w:w="4320" w:type="dxa"/>
            <w:tcBorders>
              <w:top w:val="single" w:sz="4" w:space="0" w:color="auto"/>
              <w:left w:val="single" w:sz="4" w:space="0" w:color="auto"/>
              <w:bottom w:val="single" w:sz="4" w:space="0" w:color="auto"/>
              <w:right w:val="single" w:sz="4" w:space="0" w:color="auto"/>
            </w:tcBorders>
          </w:tcPr>
          <w:p w14:paraId="63DB5E34" w14:textId="77777777" w:rsidR="0083413E" w:rsidRDefault="005B7287" w:rsidP="0083413E">
            <w:pPr>
              <w:pStyle w:val="TAL"/>
              <w:rPr>
                <w:rFonts w:cs="Arial"/>
                <w:szCs w:val="18"/>
              </w:rPr>
            </w:pPr>
            <w:r>
              <w:rPr>
                <w:rFonts w:cs="Arial"/>
                <w:szCs w:val="18"/>
              </w:rPr>
              <w:t>Indicates if an immediate event report in the subscription response is requested. The report contains the current value / status of the event stored at the time of the subscription in the AMF (NOTE</w:t>
            </w:r>
            <w:r w:rsidRPr="001973AD">
              <w:rPr>
                <w:rFonts w:cs="Arial"/>
                <w:szCs w:val="18"/>
              </w:rPr>
              <w:t>)</w:t>
            </w:r>
            <w:r>
              <w:rPr>
                <w:rFonts w:cs="Arial"/>
                <w:szCs w:val="18"/>
              </w:rPr>
              <w:t>.</w:t>
            </w:r>
            <w:r w:rsidR="0083413E">
              <w:rPr>
                <w:rFonts w:cs="Arial"/>
                <w:szCs w:val="18"/>
              </w:rPr>
              <w:t xml:space="preserve"> If the flag is not present then immediate reporting shall not be done.</w:t>
            </w:r>
          </w:p>
        </w:tc>
      </w:tr>
      <w:tr w:rsidR="0083413E" w:rsidRPr="004F6CF1" w14:paraId="1FC88FEE" w14:textId="77777777" w:rsidTr="001B698C">
        <w:trPr>
          <w:jc w:val="center"/>
        </w:trPr>
        <w:tc>
          <w:tcPr>
            <w:tcW w:w="2156" w:type="dxa"/>
            <w:tcBorders>
              <w:top w:val="single" w:sz="4" w:space="0" w:color="auto"/>
              <w:left w:val="single" w:sz="4" w:space="0" w:color="auto"/>
              <w:bottom w:val="single" w:sz="4" w:space="0" w:color="auto"/>
              <w:right w:val="single" w:sz="4" w:space="0" w:color="auto"/>
            </w:tcBorders>
          </w:tcPr>
          <w:p w14:paraId="036BEE07" w14:textId="77777777" w:rsidR="0083413E" w:rsidRDefault="0083413E" w:rsidP="0083413E">
            <w:pPr>
              <w:pStyle w:val="TAL"/>
            </w:pPr>
            <w:r>
              <w:t>area</w:t>
            </w:r>
            <w:r w:rsidR="00B7245B">
              <w:t>List</w:t>
            </w:r>
          </w:p>
        </w:tc>
        <w:tc>
          <w:tcPr>
            <w:tcW w:w="2346" w:type="dxa"/>
            <w:tcBorders>
              <w:top w:val="single" w:sz="4" w:space="0" w:color="auto"/>
              <w:left w:val="single" w:sz="4" w:space="0" w:color="auto"/>
              <w:bottom w:val="single" w:sz="4" w:space="0" w:color="auto"/>
              <w:right w:val="single" w:sz="4" w:space="0" w:color="auto"/>
            </w:tcBorders>
          </w:tcPr>
          <w:p w14:paraId="5E972DED" w14:textId="77777777" w:rsidR="0083413E" w:rsidRDefault="0094668B" w:rsidP="0083413E">
            <w:pPr>
              <w:pStyle w:val="TAL"/>
            </w:pPr>
            <w:r>
              <w:t>array(</w:t>
            </w:r>
            <w:r w:rsidR="0083413E">
              <w:t>AmfEvent</w:t>
            </w:r>
            <w:r w:rsidR="0083413E" w:rsidRPr="004F6CF1">
              <w:t>Area</w:t>
            </w:r>
            <w:r>
              <w:t>)</w:t>
            </w:r>
          </w:p>
        </w:tc>
        <w:tc>
          <w:tcPr>
            <w:tcW w:w="422" w:type="dxa"/>
            <w:tcBorders>
              <w:top w:val="single" w:sz="4" w:space="0" w:color="auto"/>
              <w:left w:val="single" w:sz="4" w:space="0" w:color="auto"/>
              <w:bottom w:val="single" w:sz="4" w:space="0" w:color="auto"/>
              <w:right w:val="single" w:sz="4" w:space="0" w:color="auto"/>
            </w:tcBorders>
          </w:tcPr>
          <w:p w14:paraId="68C9BD74" w14:textId="77777777" w:rsidR="0083413E" w:rsidRDefault="0083413E" w:rsidP="0083413E">
            <w:pPr>
              <w:pStyle w:val="TAC"/>
            </w:pPr>
            <w:r>
              <w:t>O</w:t>
            </w:r>
          </w:p>
        </w:tc>
        <w:tc>
          <w:tcPr>
            <w:tcW w:w="1132" w:type="dxa"/>
            <w:tcBorders>
              <w:top w:val="single" w:sz="4" w:space="0" w:color="auto"/>
              <w:left w:val="single" w:sz="4" w:space="0" w:color="auto"/>
              <w:bottom w:val="single" w:sz="4" w:space="0" w:color="auto"/>
              <w:right w:val="single" w:sz="4" w:space="0" w:color="auto"/>
            </w:tcBorders>
          </w:tcPr>
          <w:p w14:paraId="1E75FB9C" w14:textId="7E3FA765" w:rsidR="0083413E" w:rsidRDefault="00155B5B" w:rsidP="0083413E">
            <w:pPr>
              <w:pStyle w:val="TAL"/>
            </w:pPr>
            <w:r>
              <w:t>1..N</w:t>
            </w:r>
          </w:p>
        </w:tc>
        <w:tc>
          <w:tcPr>
            <w:tcW w:w="4320" w:type="dxa"/>
            <w:tcBorders>
              <w:top w:val="single" w:sz="4" w:space="0" w:color="auto"/>
              <w:left w:val="single" w:sz="4" w:space="0" w:color="auto"/>
              <w:bottom w:val="single" w:sz="4" w:space="0" w:color="auto"/>
              <w:right w:val="single" w:sz="4" w:space="0" w:color="auto"/>
            </w:tcBorders>
          </w:tcPr>
          <w:p w14:paraId="2F425BCD" w14:textId="77777777" w:rsidR="0083413E" w:rsidRDefault="0083413E" w:rsidP="0083413E">
            <w:pPr>
              <w:pStyle w:val="TAL"/>
              <w:rPr>
                <w:rFonts w:cs="Arial"/>
                <w:szCs w:val="18"/>
              </w:rPr>
            </w:pPr>
            <w:r w:rsidRPr="004F6CF1">
              <w:rPr>
                <w:rFonts w:cs="Arial"/>
                <w:szCs w:val="18"/>
              </w:rPr>
              <w:t xml:space="preserve">Identifiers the area to be applied to PRESENT_IN_AOI_REPORT </w:t>
            </w:r>
            <w:r>
              <w:rPr>
                <w:rFonts w:cs="Arial"/>
                <w:szCs w:val="18"/>
              </w:rPr>
              <w:t xml:space="preserve">and UES_IN_AREA_REPORT </w:t>
            </w:r>
            <w:r w:rsidRPr="004F6CF1">
              <w:rPr>
                <w:rFonts w:cs="Arial"/>
                <w:szCs w:val="18"/>
              </w:rPr>
              <w:t>event type</w:t>
            </w:r>
            <w:r>
              <w:rPr>
                <w:rFonts w:cs="Arial"/>
                <w:szCs w:val="18"/>
              </w:rPr>
              <w:t>s</w:t>
            </w:r>
            <w:r w:rsidRPr="004F6CF1">
              <w:rPr>
                <w:rFonts w:cs="Arial"/>
                <w:szCs w:val="18"/>
              </w:rPr>
              <w:t>.</w:t>
            </w:r>
            <w:r w:rsidR="00B37A75">
              <w:rPr>
                <w:rFonts w:cs="Arial"/>
                <w:szCs w:val="18"/>
              </w:rPr>
              <w:t xml:space="preserve"> More than one instance of AmfEventArea IE shall be used only </w:t>
            </w:r>
            <w:r w:rsidR="00B37A75">
              <w:rPr>
                <w:lang w:eastAsia="zh-CN"/>
              </w:rPr>
              <w:t>when the AmfEventArea is provided during event subscription for Presence Reporting Area subscription</w:t>
            </w:r>
            <w:r w:rsidR="00B37A75">
              <w:rPr>
                <w:rFonts w:cs="Arial"/>
                <w:szCs w:val="18"/>
              </w:rPr>
              <w:t>.</w:t>
            </w:r>
          </w:p>
        </w:tc>
      </w:tr>
      <w:tr w:rsidR="0083413E" w:rsidRPr="004F6CF1" w14:paraId="5089F56D" w14:textId="77777777" w:rsidTr="001B698C">
        <w:trPr>
          <w:jc w:val="center"/>
        </w:trPr>
        <w:tc>
          <w:tcPr>
            <w:tcW w:w="2156" w:type="dxa"/>
            <w:tcBorders>
              <w:top w:val="single" w:sz="4" w:space="0" w:color="auto"/>
              <w:left w:val="single" w:sz="4" w:space="0" w:color="auto"/>
              <w:bottom w:val="single" w:sz="4" w:space="0" w:color="auto"/>
              <w:right w:val="single" w:sz="4" w:space="0" w:color="auto"/>
            </w:tcBorders>
          </w:tcPr>
          <w:p w14:paraId="6C4669BC" w14:textId="77777777" w:rsidR="0083413E" w:rsidRPr="004F6CF1" w:rsidRDefault="0083413E" w:rsidP="0083413E">
            <w:pPr>
              <w:pStyle w:val="TAL"/>
            </w:pPr>
            <w:r w:rsidRPr="004F6CF1">
              <w:t>locationFilter</w:t>
            </w:r>
            <w:r w:rsidR="00B7245B">
              <w:t>List</w:t>
            </w:r>
          </w:p>
        </w:tc>
        <w:tc>
          <w:tcPr>
            <w:tcW w:w="2346" w:type="dxa"/>
            <w:tcBorders>
              <w:top w:val="single" w:sz="4" w:space="0" w:color="auto"/>
              <w:left w:val="single" w:sz="4" w:space="0" w:color="auto"/>
              <w:bottom w:val="single" w:sz="4" w:space="0" w:color="auto"/>
              <w:right w:val="single" w:sz="4" w:space="0" w:color="auto"/>
            </w:tcBorders>
          </w:tcPr>
          <w:p w14:paraId="64534E0D" w14:textId="77777777" w:rsidR="0083413E" w:rsidRPr="004F6CF1" w:rsidRDefault="00B7245B" w:rsidP="0083413E">
            <w:pPr>
              <w:pStyle w:val="TAL"/>
            </w:pPr>
            <w:r>
              <w:t>array(</w:t>
            </w:r>
            <w:r w:rsidR="0083413E" w:rsidRPr="004F6CF1">
              <w:t>LocationFilter</w:t>
            </w:r>
            <w:r>
              <w:t>)</w:t>
            </w:r>
          </w:p>
        </w:tc>
        <w:tc>
          <w:tcPr>
            <w:tcW w:w="422" w:type="dxa"/>
            <w:tcBorders>
              <w:top w:val="single" w:sz="4" w:space="0" w:color="auto"/>
              <w:left w:val="single" w:sz="4" w:space="0" w:color="auto"/>
              <w:bottom w:val="single" w:sz="4" w:space="0" w:color="auto"/>
              <w:right w:val="single" w:sz="4" w:space="0" w:color="auto"/>
            </w:tcBorders>
          </w:tcPr>
          <w:p w14:paraId="6AE63332" w14:textId="77777777" w:rsidR="0083413E" w:rsidRPr="004F6CF1" w:rsidRDefault="0083413E" w:rsidP="0083413E">
            <w:pPr>
              <w:pStyle w:val="TAC"/>
            </w:pPr>
            <w:r w:rsidRPr="004F6CF1">
              <w:t>O</w:t>
            </w:r>
          </w:p>
        </w:tc>
        <w:tc>
          <w:tcPr>
            <w:tcW w:w="1132" w:type="dxa"/>
            <w:tcBorders>
              <w:top w:val="single" w:sz="4" w:space="0" w:color="auto"/>
              <w:left w:val="single" w:sz="4" w:space="0" w:color="auto"/>
              <w:bottom w:val="single" w:sz="4" w:space="0" w:color="auto"/>
              <w:right w:val="single" w:sz="4" w:space="0" w:color="auto"/>
            </w:tcBorders>
          </w:tcPr>
          <w:p w14:paraId="1C46E347" w14:textId="57542BF9" w:rsidR="0083413E" w:rsidRPr="004F6CF1" w:rsidRDefault="00155B5B" w:rsidP="0083413E">
            <w:pPr>
              <w:pStyle w:val="TAL"/>
            </w:pPr>
            <w:r>
              <w:t>1..N</w:t>
            </w:r>
          </w:p>
        </w:tc>
        <w:tc>
          <w:tcPr>
            <w:tcW w:w="4320" w:type="dxa"/>
            <w:tcBorders>
              <w:top w:val="single" w:sz="4" w:space="0" w:color="auto"/>
              <w:left w:val="single" w:sz="4" w:space="0" w:color="auto"/>
              <w:bottom w:val="single" w:sz="4" w:space="0" w:color="auto"/>
              <w:right w:val="single" w:sz="4" w:space="0" w:color="auto"/>
            </w:tcBorders>
          </w:tcPr>
          <w:p w14:paraId="6689D3A9" w14:textId="77777777" w:rsidR="0083413E" w:rsidRPr="004F6CF1" w:rsidRDefault="0083413E" w:rsidP="0083413E">
            <w:pPr>
              <w:pStyle w:val="TAL"/>
              <w:rPr>
                <w:rFonts w:cs="Arial"/>
                <w:szCs w:val="18"/>
              </w:rPr>
            </w:pPr>
            <w:r w:rsidRPr="004F6CF1">
              <w:rPr>
                <w:rFonts w:cs="Arial"/>
                <w:szCs w:val="18"/>
              </w:rPr>
              <w:t>Describes the filters to be applied for LOCATION_REPORT event type.</w:t>
            </w:r>
          </w:p>
        </w:tc>
      </w:tr>
      <w:tr w:rsidR="00975BA2" w:rsidRPr="004F6CF1" w14:paraId="577F3919" w14:textId="77777777" w:rsidTr="001B698C">
        <w:trPr>
          <w:jc w:val="center"/>
        </w:trPr>
        <w:tc>
          <w:tcPr>
            <w:tcW w:w="2156" w:type="dxa"/>
            <w:tcBorders>
              <w:top w:val="single" w:sz="4" w:space="0" w:color="auto"/>
              <w:left w:val="single" w:sz="4" w:space="0" w:color="auto"/>
              <w:bottom w:val="single" w:sz="4" w:space="0" w:color="auto"/>
              <w:right w:val="single" w:sz="4" w:space="0" w:color="auto"/>
            </w:tcBorders>
          </w:tcPr>
          <w:p w14:paraId="023AAD6D" w14:textId="3B122DDD" w:rsidR="00975BA2" w:rsidRPr="004F6CF1" w:rsidRDefault="00975BA2" w:rsidP="00975BA2">
            <w:pPr>
              <w:pStyle w:val="TAL"/>
            </w:pPr>
            <w:r>
              <w:t>ref</w:t>
            </w:r>
            <w:r w:rsidRPr="000B71E3">
              <w:t>Id</w:t>
            </w:r>
          </w:p>
        </w:tc>
        <w:tc>
          <w:tcPr>
            <w:tcW w:w="2346" w:type="dxa"/>
            <w:tcBorders>
              <w:top w:val="single" w:sz="4" w:space="0" w:color="auto"/>
              <w:left w:val="single" w:sz="4" w:space="0" w:color="auto"/>
              <w:bottom w:val="single" w:sz="4" w:space="0" w:color="auto"/>
              <w:right w:val="single" w:sz="4" w:space="0" w:color="auto"/>
            </w:tcBorders>
          </w:tcPr>
          <w:p w14:paraId="201BED8A" w14:textId="437657B8" w:rsidR="00975BA2" w:rsidRDefault="00975BA2" w:rsidP="00975BA2">
            <w:pPr>
              <w:pStyle w:val="TAL"/>
            </w:pPr>
            <w:r w:rsidRPr="000B71E3">
              <w:t>ReferenceId</w:t>
            </w:r>
          </w:p>
        </w:tc>
        <w:tc>
          <w:tcPr>
            <w:tcW w:w="422" w:type="dxa"/>
            <w:tcBorders>
              <w:top w:val="single" w:sz="4" w:space="0" w:color="auto"/>
              <w:left w:val="single" w:sz="4" w:space="0" w:color="auto"/>
              <w:bottom w:val="single" w:sz="4" w:space="0" w:color="auto"/>
              <w:right w:val="single" w:sz="4" w:space="0" w:color="auto"/>
            </w:tcBorders>
          </w:tcPr>
          <w:p w14:paraId="6A7490CA" w14:textId="2E0FFEEB" w:rsidR="00975BA2" w:rsidRPr="004F6CF1" w:rsidRDefault="00975BA2" w:rsidP="00975BA2">
            <w:pPr>
              <w:pStyle w:val="TAC"/>
            </w:pPr>
            <w:r>
              <w:t>O</w:t>
            </w:r>
          </w:p>
        </w:tc>
        <w:tc>
          <w:tcPr>
            <w:tcW w:w="1132" w:type="dxa"/>
            <w:tcBorders>
              <w:top w:val="single" w:sz="4" w:space="0" w:color="auto"/>
              <w:left w:val="single" w:sz="4" w:space="0" w:color="auto"/>
              <w:bottom w:val="single" w:sz="4" w:space="0" w:color="auto"/>
              <w:right w:val="single" w:sz="4" w:space="0" w:color="auto"/>
            </w:tcBorders>
          </w:tcPr>
          <w:p w14:paraId="14E37512" w14:textId="36B34561" w:rsidR="00975BA2" w:rsidRDefault="00975BA2" w:rsidP="00975BA2">
            <w:pPr>
              <w:pStyle w:val="TAL"/>
            </w:pPr>
            <w:r>
              <w:t>0..</w:t>
            </w:r>
            <w:r w:rsidRPr="000B71E3">
              <w:t>1</w:t>
            </w:r>
          </w:p>
        </w:tc>
        <w:tc>
          <w:tcPr>
            <w:tcW w:w="4320" w:type="dxa"/>
            <w:tcBorders>
              <w:top w:val="single" w:sz="4" w:space="0" w:color="auto"/>
              <w:left w:val="single" w:sz="4" w:space="0" w:color="auto"/>
              <w:bottom w:val="single" w:sz="4" w:space="0" w:color="auto"/>
              <w:right w:val="single" w:sz="4" w:space="0" w:color="auto"/>
            </w:tcBorders>
          </w:tcPr>
          <w:p w14:paraId="750EE54A" w14:textId="16796312" w:rsidR="00975BA2" w:rsidRPr="004F6CF1" w:rsidRDefault="00975BA2" w:rsidP="00975BA2">
            <w:pPr>
              <w:pStyle w:val="TAL"/>
              <w:rPr>
                <w:rFonts w:cs="Arial"/>
                <w:szCs w:val="18"/>
              </w:rPr>
            </w:pPr>
            <w:r>
              <w:rPr>
                <w:rFonts w:cs="Arial"/>
                <w:szCs w:val="18"/>
              </w:rPr>
              <w:t>Indicates the Reference Id associated with the event.</w:t>
            </w:r>
          </w:p>
        </w:tc>
      </w:tr>
      <w:tr w:rsidR="00064A16" w:rsidRPr="004F6CF1" w14:paraId="0AAE9B0B" w14:textId="77777777" w:rsidTr="001B698C">
        <w:trPr>
          <w:jc w:val="center"/>
        </w:trPr>
        <w:tc>
          <w:tcPr>
            <w:tcW w:w="2156" w:type="dxa"/>
            <w:tcBorders>
              <w:top w:val="single" w:sz="4" w:space="0" w:color="auto"/>
              <w:left w:val="single" w:sz="4" w:space="0" w:color="auto"/>
              <w:bottom w:val="single" w:sz="4" w:space="0" w:color="auto"/>
              <w:right w:val="single" w:sz="4" w:space="0" w:color="auto"/>
            </w:tcBorders>
          </w:tcPr>
          <w:p w14:paraId="25276351" w14:textId="4B81E74A" w:rsidR="00064A16" w:rsidRDefault="00064A16" w:rsidP="00064A16">
            <w:pPr>
              <w:pStyle w:val="TAL"/>
            </w:pPr>
            <w:r w:rsidRPr="00775C2C">
              <w:rPr>
                <w:rFonts w:cs="Arial"/>
                <w:lang w:eastAsia="fr-FR"/>
              </w:rPr>
              <w:t>reachabilityFilter</w:t>
            </w:r>
          </w:p>
        </w:tc>
        <w:tc>
          <w:tcPr>
            <w:tcW w:w="2346" w:type="dxa"/>
            <w:tcBorders>
              <w:top w:val="single" w:sz="4" w:space="0" w:color="auto"/>
              <w:left w:val="single" w:sz="4" w:space="0" w:color="auto"/>
              <w:bottom w:val="single" w:sz="4" w:space="0" w:color="auto"/>
              <w:right w:val="single" w:sz="4" w:space="0" w:color="auto"/>
            </w:tcBorders>
          </w:tcPr>
          <w:p w14:paraId="7319D76A" w14:textId="5192DE6B" w:rsidR="00064A16" w:rsidRPr="000B71E3" w:rsidRDefault="00064A16" w:rsidP="00064A16">
            <w:pPr>
              <w:pStyle w:val="TAL"/>
            </w:pPr>
            <w:r>
              <w:t>ReachabilityFilter</w:t>
            </w:r>
          </w:p>
        </w:tc>
        <w:tc>
          <w:tcPr>
            <w:tcW w:w="422" w:type="dxa"/>
            <w:tcBorders>
              <w:top w:val="single" w:sz="4" w:space="0" w:color="auto"/>
              <w:left w:val="single" w:sz="4" w:space="0" w:color="auto"/>
              <w:bottom w:val="single" w:sz="4" w:space="0" w:color="auto"/>
              <w:right w:val="single" w:sz="4" w:space="0" w:color="auto"/>
            </w:tcBorders>
          </w:tcPr>
          <w:p w14:paraId="4169F82A" w14:textId="0A6B953A" w:rsidR="00064A16" w:rsidRDefault="00064A16" w:rsidP="00064A16">
            <w:pPr>
              <w:pStyle w:val="TAC"/>
            </w:pPr>
            <w:r>
              <w:t>O</w:t>
            </w:r>
          </w:p>
        </w:tc>
        <w:tc>
          <w:tcPr>
            <w:tcW w:w="1132" w:type="dxa"/>
            <w:tcBorders>
              <w:top w:val="single" w:sz="4" w:space="0" w:color="auto"/>
              <w:left w:val="single" w:sz="4" w:space="0" w:color="auto"/>
              <w:bottom w:val="single" w:sz="4" w:space="0" w:color="auto"/>
              <w:right w:val="single" w:sz="4" w:space="0" w:color="auto"/>
            </w:tcBorders>
          </w:tcPr>
          <w:p w14:paraId="19624A70" w14:textId="5C488A31" w:rsidR="00064A16" w:rsidRDefault="00064A16" w:rsidP="00064A16">
            <w:pPr>
              <w:pStyle w:val="TAL"/>
            </w:pPr>
            <w:r>
              <w:t>0..1</w:t>
            </w:r>
          </w:p>
        </w:tc>
        <w:tc>
          <w:tcPr>
            <w:tcW w:w="4320" w:type="dxa"/>
            <w:tcBorders>
              <w:top w:val="single" w:sz="4" w:space="0" w:color="auto"/>
              <w:left w:val="single" w:sz="4" w:space="0" w:color="auto"/>
              <w:bottom w:val="single" w:sz="4" w:space="0" w:color="auto"/>
              <w:right w:val="single" w:sz="4" w:space="0" w:color="auto"/>
            </w:tcBorders>
          </w:tcPr>
          <w:p w14:paraId="65EA5583" w14:textId="77777777" w:rsidR="00064A16" w:rsidRDefault="00064A16" w:rsidP="00064A16">
            <w:pPr>
              <w:pStyle w:val="TAL"/>
            </w:pPr>
            <w:r>
              <w:t>When present, this IE shall indicate the filter to be applied for the REACHABILITY_REPORT event type.</w:t>
            </w:r>
          </w:p>
          <w:p w14:paraId="69DF6904" w14:textId="77777777" w:rsidR="00064A16" w:rsidRDefault="00064A16" w:rsidP="00064A16">
            <w:pPr>
              <w:pStyle w:val="TAL"/>
            </w:pPr>
          </w:p>
          <w:p w14:paraId="3ACCA3E8" w14:textId="77777777" w:rsidR="00064A16" w:rsidRDefault="00064A16" w:rsidP="00064A16">
            <w:pPr>
              <w:pStyle w:val="TAL"/>
            </w:pPr>
            <w:r>
              <w:t>If the subscription of REACHABILITY_REPORT is for "UE Reachability Status Change", the AMF shall report current reachability state and subsequent updated reachability state of the UE, when AMF becomes aware of a UE reachability state change between REACHABLE, UNREACHABLE and REGULATORY_ONLY.</w:t>
            </w:r>
          </w:p>
          <w:p w14:paraId="57B8D2DF" w14:textId="77777777" w:rsidR="00064A16" w:rsidRDefault="00064A16" w:rsidP="00064A16">
            <w:pPr>
              <w:pStyle w:val="TAL"/>
            </w:pPr>
          </w:p>
          <w:p w14:paraId="687E9BD0" w14:textId="77777777" w:rsidR="00064A16" w:rsidRDefault="00064A16" w:rsidP="00064A16">
            <w:pPr>
              <w:pStyle w:val="TAL"/>
            </w:pPr>
            <w:r>
              <w:t xml:space="preserve">If the subscription of REACHABILITY_REPORT is for "UE Reachable for DL Traffic", the AMF shall report the "REACHABLE" state, </w:t>
            </w:r>
            <w:r w:rsidRPr="003B6D67">
              <w:t>when the UE transitions to CM-CONNECTED mode or when the UE will become reachable for paging</w:t>
            </w:r>
            <w:r>
              <w:t>, as specified in table </w:t>
            </w:r>
            <w:r w:rsidRPr="00050CA8">
              <w:rPr>
                <w:rFonts w:eastAsia="SimSun"/>
              </w:rPr>
              <w:t>4.15.3.1-1</w:t>
            </w:r>
            <w:r>
              <w:rPr>
                <w:rFonts w:eastAsia="SimSun"/>
              </w:rPr>
              <w:t xml:space="preserve">, </w:t>
            </w:r>
            <w:r>
              <w:t xml:space="preserve">clauses 4.2.5 and 4.3.3 </w:t>
            </w:r>
            <w:r>
              <w:rPr>
                <w:rFonts w:eastAsia="SimSun"/>
              </w:rPr>
              <w:t>of 3GPP TS 23.502 [3].</w:t>
            </w:r>
          </w:p>
          <w:p w14:paraId="5C2C5C7E" w14:textId="77777777" w:rsidR="00064A16" w:rsidRDefault="00064A16" w:rsidP="00064A16">
            <w:pPr>
              <w:pStyle w:val="TAL"/>
            </w:pPr>
          </w:p>
          <w:p w14:paraId="6ACE62BB" w14:textId="2CE53720" w:rsidR="00064A16" w:rsidRDefault="00064A16" w:rsidP="00064A16">
            <w:pPr>
              <w:pStyle w:val="TAL"/>
              <w:rPr>
                <w:rFonts w:cs="Arial"/>
                <w:szCs w:val="18"/>
              </w:rPr>
            </w:pPr>
            <w:r>
              <w:t>If this IE is absent, the subscription of REACHABILITY_REPORT is for "UE Reachability Status Change".</w:t>
            </w:r>
          </w:p>
        </w:tc>
      </w:tr>
      <w:tr w:rsidR="00064A16" w:rsidRPr="004F6CF1" w14:paraId="1569869A" w14:textId="77777777" w:rsidTr="001B698C">
        <w:trPr>
          <w:jc w:val="center"/>
        </w:trPr>
        <w:tc>
          <w:tcPr>
            <w:tcW w:w="10376" w:type="dxa"/>
            <w:gridSpan w:val="5"/>
            <w:tcBorders>
              <w:top w:val="single" w:sz="4" w:space="0" w:color="auto"/>
              <w:left w:val="single" w:sz="4" w:space="0" w:color="auto"/>
              <w:bottom w:val="single" w:sz="4" w:space="0" w:color="auto"/>
              <w:right w:val="single" w:sz="4" w:space="0" w:color="auto"/>
            </w:tcBorders>
          </w:tcPr>
          <w:p w14:paraId="1BDD5744" w14:textId="77777777" w:rsidR="00064A16" w:rsidRPr="004F6CF1" w:rsidRDefault="00064A16" w:rsidP="00064A16">
            <w:pPr>
              <w:pStyle w:val="TAN"/>
              <w:rPr>
                <w:rFonts w:cs="Arial"/>
                <w:szCs w:val="18"/>
              </w:rPr>
            </w:pPr>
            <w:r w:rsidRPr="00EB3BB6">
              <w:t>NOTE:</w:t>
            </w:r>
            <w:r>
              <w:tab/>
              <w:t>The current value of the location is the last known location if the immediate report filter request to provide the 3GPP location information down to the Cell-ID or the TAI. An NF Service Consumer willing to only receive the current location shall not set the immediateFlag to true when subscribing to a location event report.</w:t>
            </w:r>
          </w:p>
        </w:tc>
      </w:tr>
    </w:tbl>
    <w:p w14:paraId="0C5D6C95" w14:textId="77777777" w:rsidR="00F11A55" w:rsidRDefault="00F11A55" w:rsidP="00F11A55">
      <w:pPr>
        <w:rPr>
          <w:lang w:val="en-US"/>
        </w:rPr>
      </w:pPr>
    </w:p>
    <w:p w14:paraId="771B512A" w14:textId="6AADED71" w:rsidR="00F11A55" w:rsidRDefault="00F11A55" w:rsidP="00F11A55">
      <w:pPr>
        <w:pStyle w:val="Heading5"/>
      </w:pPr>
      <w:bookmarkStart w:id="1324" w:name="_Toc25157248"/>
      <w:bookmarkStart w:id="1325" w:name="_Toc43118310"/>
      <w:bookmarkStart w:id="1326" w:name="_Toc43208483"/>
      <w:bookmarkStart w:id="1327" w:name="_Toc45030458"/>
      <w:r>
        <w:lastRenderedPageBreak/>
        <w:t>6.2.6.2.4</w:t>
      </w:r>
      <w:r>
        <w:tab/>
        <w:t>Type: AmfEventNotification</w:t>
      </w:r>
      <w:bookmarkEnd w:id="1324"/>
      <w:bookmarkEnd w:id="1325"/>
      <w:bookmarkEnd w:id="1326"/>
      <w:bookmarkEnd w:id="1327"/>
    </w:p>
    <w:p w14:paraId="6E05AB92" w14:textId="77777777" w:rsidR="00F11A55" w:rsidRDefault="00F11A55" w:rsidP="00F11A55">
      <w:pPr>
        <w:pStyle w:val="TH"/>
      </w:pPr>
      <w:r>
        <w:rPr>
          <w:noProof/>
        </w:rPr>
        <w:t>Table </w:t>
      </w:r>
      <w:r>
        <w:t xml:space="preserve">6.2.6.2.4-1: </w:t>
      </w:r>
      <w:r>
        <w:rPr>
          <w:noProof/>
        </w:rPr>
        <w:t xml:space="preserve">Definition of type </w:t>
      </w:r>
      <w:r>
        <w:t>AmfEventNotification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F11A55" w:rsidRPr="004F6CF1" w14:paraId="0AA5EB7B" w14:textId="77777777" w:rsidTr="003518D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3EEDB" w14:textId="77777777" w:rsidR="00F11A55" w:rsidRPr="004F6CF1" w:rsidRDefault="00F11A55" w:rsidP="0003288C">
            <w:pPr>
              <w:pStyle w:val="TAH"/>
            </w:pPr>
            <w:r w:rsidRPr="004F6CF1">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483F3A46" w14:textId="77777777" w:rsidR="00F11A55" w:rsidRPr="004F6CF1" w:rsidRDefault="00F11A55" w:rsidP="0003288C">
            <w:pPr>
              <w:pStyle w:val="TAH"/>
            </w:pPr>
            <w:r w:rsidRPr="004F6CF1">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AB6CCA" w14:textId="77777777" w:rsidR="00F11A55" w:rsidRPr="004F6CF1" w:rsidRDefault="00F11A55" w:rsidP="0003288C">
            <w:pPr>
              <w:pStyle w:val="TAH"/>
            </w:pPr>
            <w:r w:rsidRPr="004F6CF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77967AA" w14:textId="77777777" w:rsidR="00F11A55" w:rsidRPr="004F6CF1" w:rsidRDefault="00F11A55" w:rsidP="0003288C">
            <w:pPr>
              <w:pStyle w:val="TAH"/>
              <w:jc w:val="left"/>
            </w:pPr>
            <w:r w:rsidRPr="004F6CF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8A95EA" w14:textId="77777777" w:rsidR="00F11A55" w:rsidRPr="004F6CF1" w:rsidRDefault="00F11A55" w:rsidP="0003288C">
            <w:pPr>
              <w:pStyle w:val="TAH"/>
              <w:rPr>
                <w:rFonts w:cs="Arial"/>
                <w:szCs w:val="18"/>
              </w:rPr>
            </w:pPr>
            <w:r w:rsidRPr="004F6CF1">
              <w:rPr>
                <w:rFonts w:cs="Arial"/>
                <w:szCs w:val="18"/>
              </w:rPr>
              <w:t>Description</w:t>
            </w:r>
          </w:p>
        </w:tc>
      </w:tr>
      <w:tr w:rsidR="00D35063" w:rsidRPr="004F6CF1" w14:paraId="5EB25572" w14:textId="77777777" w:rsidTr="003518DB">
        <w:trPr>
          <w:jc w:val="center"/>
        </w:trPr>
        <w:tc>
          <w:tcPr>
            <w:tcW w:w="2090" w:type="dxa"/>
            <w:tcBorders>
              <w:top w:val="single" w:sz="4" w:space="0" w:color="auto"/>
              <w:left w:val="single" w:sz="4" w:space="0" w:color="auto"/>
              <w:bottom w:val="single" w:sz="4" w:space="0" w:color="auto"/>
              <w:right w:val="single" w:sz="4" w:space="0" w:color="auto"/>
            </w:tcBorders>
          </w:tcPr>
          <w:p w14:paraId="7A434E6C" w14:textId="77777777" w:rsidR="00D35063" w:rsidRPr="004F6CF1" w:rsidRDefault="00D35063" w:rsidP="00D35063">
            <w:pPr>
              <w:pStyle w:val="TAL"/>
            </w:pPr>
            <w:r>
              <w:rPr>
                <w:rFonts w:hint="eastAsia"/>
              </w:rPr>
              <w:t>notif</w:t>
            </w:r>
            <w:r w:rsidR="00D17D85">
              <w:t>y</w:t>
            </w:r>
            <w:r>
              <w:rPr>
                <w:rFonts w:hint="eastAsia"/>
              </w:rPr>
              <w:t>Co</w:t>
            </w:r>
            <w:r w:rsidR="00D17D85">
              <w:t>r</w:t>
            </w:r>
            <w:r>
              <w:rPr>
                <w:rFonts w:hint="eastAsia"/>
              </w:rPr>
              <w:t>relationId</w:t>
            </w:r>
          </w:p>
        </w:tc>
        <w:tc>
          <w:tcPr>
            <w:tcW w:w="1986" w:type="dxa"/>
            <w:tcBorders>
              <w:top w:val="single" w:sz="4" w:space="0" w:color="auto"/>
              <w:left w:val="single" w:sz="4" w:space="0" w:color="auto"/>
              <w:bottom w:val="single" w:sz="4" w:space="0" w:color="auto"/>
              <w:right w:val="single" w:sz="4" w:space="0" w:color="auto"/>
            </w:tcBorders>
          </w:tcPr>
          <w:p w14:paraId="0324873E" w14:textId="77777777" w:rsidR="00D35063" w:rsidRPr="004F6CF1" w:rsidRDefault="00D35063" w:rsidP="00D35063">
            <w:pPr>
              <w:pStyle w:val="TAL"/>
            </w:pPr>
            <w:r>
              <w:t>s</w:t>
            </w:r>
            <w:r>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2B64F6B8" w14:textId="38B2F1FE" w:rsidR="00D35063" w:rsidRPr="004F6CF1" w:rsidRDefault="00F9604F" w:rsidP="00D3506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B59B63A" w14:textId="77777777" w:rsidR="00D35063" w:rsidRDefault="00F9604F" w:rsidP="00D35063">
            <w:pPr>
              <w:pStyle w:val="TAL"/>
              <w:rPr>
                <w:noProof/>
              </w:rPr>
            </w:pPr>
            <w:r>
              <w:t>0..</w:t>
            </w:r>
            <w:r w:rsidR="00D35063">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BB0C78F" w14:textId="77777777" w:rsidR="00F9604F" w:rsidRDefault="00F9604F" w:rsidP="00F9604F">
            <w:pPr>
              <w:pStyle w:val="TAL"/>
              <w:rPr>
                <w:noProof/>
              </w:rPr>
            </w:pPr>
            <w:r>
              <w:rPr>
                <w:noProof/>
              </w:rPr>
              <w:t>This IE shall be included if the notification is not for informing creation of a new subscription Id.</w:t>
            </w:r>
          </w:p>
          <w:p w14:paraId="67E46F6C" w14:textId="77777777" w:rsidR="00F9604F" w:rsidRDefault="00F9604F" w:rsidP="00F9604F">
            <w:pPr>
              <w:pStyle w:val="TAL"/>
              <w:rPr>
                <w:noProof/>
              </w:rPr>
            </w:pPr>
          </w:p>
          <w:p w14:paraId="41935E19" w14:textId="14F72832" w:rsidR="00F9604F" w:rsidRDefault="00F9604F" w:rsidP="00F9604F">
            <w:pPr>
              <w:pStyle w:val="TAL"/>
              <w:rPr>
                <w:noProof/>
              </w:rPr>
            </w:pPr>
            <w:r>
              <w:rPr>
                <w:noProof/>
              </w:rPr>
              <w:t xml:space="preserve">This IE shall also be included if the notification is for informing the creation of a new subscription Id and the corresponding event subscription did not contain </w:t>
            </w:r>
            <w:r>
              <w:rPr>
                <w:rFonts w:hint="eastAsia"/>
              </w:rPr>
              <w:t>subsChangeNotifyCorrelationId</w:t>
            </w:r>
            <w:r>
              <w:rPr>
                <w:rFonts w:hint="eastAsia"/>
                <w:noProof/>
              </w:rPr>
              <w:t xml:space="preserve"> </w:t>
            </w:r>
            <w:r>
              <w:rPr>
                <w:noProof/>
              </w:rPr>
              <w:t xml:space="preserve">attribute </w:t>
            </w:r>
            <w:r>
              <w:rPr>
                <w:noProof/>
                <w:lang w:eastAsia="zh-CN"/>
              </w:rPr>
              <w:t xml:space="preserve">(see </w:t>
            </w:r>
            <w:r w:rsidR="003416AC">
              <w:rPr>
                <w:noProof/>
                <w:lang w:eastAsia="zh-CN"/>
              </w:rPr>
              <w:t>clause</w:t>
            </w:r>
            <w:r>
              <w:rPr>
                <w:noProof/>
                <w:lang w:eastAsia="zh-CN"/>
              </w:rPr>
              <w:t> 6.2.6.2.2)</w:t>
            </w:r>
            <w:r>
              <w:rPr>
                <w:noProof/>
              </w:rPr>
              <w:t>.</w:t>
            </w:r>
          </w:p>
          <w:p w14:paraId="4D8DB315" w14:textId="77777777" w:rsidR="00F9604F" w:rsidRDefault="00F9604F" w:rsidP="00F9604F">
            <w:pPr>
              <w:pStyle w:val="TAL"/>
              <w:rPr>
                <w:noProof/>
              </w:rPr>
            </w:pPr>
          </w:p>
          <w:p w14:paraId="501C09D7" w14:textId="7356FCC9" w:rsidR="00D35063" w:rsidRPr="004F6CF1" w:rsidRDefault="00F9604F" w:rsidP="00F9604F">
            <w:pPr>
              <w:pStyle w:val="TAL"/>
              <w:rPr>
                <w:noProof/>
              </w:rPr>
            </w:pPr>
            <w:r>
              <w:rPr>
                <w:noProof/>
              </w:rPr>
              <w:t>When present, this IE shall i</w:t>
            </w:r>
            <w:r w:rsidR="00D35063">
              <w:rPr>
                <w:rFonts w:hint="eastAsia"/>
                <w:noProof/>
              </w:rPr>
              <w:t xml:space="preserve">ndicate the notification </w:t>
            </w:r>
            <w:r w:rsidR="00D17D85">
              <w:rPr>
                <w:noProof/>
              </w:rPr>
              <w:t>correlation</w:t>
            </w:r>
            <w:r w:rsidR="00D17D85">
              <w:rPr>
                <w:rFonts w:hint="eastAsia"/>
                <w:noProof/>
              </w:rPr>
              <w:t xml:space="preserve"> </w:t>
            </w:r>
            <w:r w:rsidR="00D35063">
              <w:rPr>
                <w:rFonts w:hint="eastAsia"/>
                <w:noProof/>
              </w:rPr>
              <w:t>I</w:t>
            </w:r>
            <w:r>
              <w:rPr>
                <w:noProof/>
              </w:rPr>
              <w:t>d</w:t>
            </w:r>
            <w:r w:rsidR="00D35063">
              <w:rPr>
                <w:rFonts w:hint="eastAsia"/>
                <w:noProof/>
              </w:rPr>
              <w:t xml:space="preserve"> provided by the NF service consumer during </w:t>
            </w:r>
            <w:r w:rsidR="00D35063">
              <w:rPr>
                <w:noProof/>
              </w:rPr>
              <w:t xml:space="preserve">event </w:t>
            </w:r>
            <w:r w:rsidR="00D35063">
              <w:rPr>
                <w:rFonts w:hint="eastAsia"/>
                <w:noProof/>
              </w:rPr>
              <w:t>subscription.</w:t>
            </w:r>
            <w:r w:rsidR="00D35063">
              <w:rPr>
                <w:noProof/>
              </w:rPr>
              <w:t xml:space="preserve"> </w:t>
            </w:r>
            <w:r w:rsidR="00D35063" w:rsidRPr="004F6CF1">
              <w:rPr>
                <w:noProof/>
              </w:rPr>
              <w:t xml:space="preserve">This </w:t>
            </w:r>
            <w:r w:rsidR="00D35063">
              <w:rPr>
                <w:noProof/>
              </w:rPr>
              <w:t xml:space="preserve">parameter </w:t>
            </w:r>
            <w:r w:rsidR="00D35063" w:rsidRPr="004F6CF1">
              <w:rPr>
                <w:noProof/>
              </w:rPr>
              <w:t xml:space="preserve">can be useful if </w:t>
            </w:r>
            <w:r w:rsidR="00D35063">
              <w:rPr>
                <w:noProof/>
              </w:rPr>
              <w:t>the</w:t>
            </w:r>
            <w:r w:rsidR="00D35063" w:rsidRPr="004F6CF1">
              <w:rPr>
                <w:noProof/>
              </w:rPr>
              <w:t xml:space="preserve"> NF</w:t>
            </w:r>
            <w:r w:rsidR="00D35063">
              <w:rPr>
                <w:noProof/>
              </w:rPr>
              <w:t xml:space="preserve"> service consumer</w:t>
            </w:r>
            <w:r w:rsidR="00D35063" w:rsidRPr="004F6CF1">
              <w:rPr>
                <w:noProof/>
              </w:rPr>
              <w:t xml:space="preserve"> use</w:t>
            </w:r>
            <w:r w:rsidR="00D35063">
              <w:rPr>
                <w:noProof/>
              </w:rPr>
              <w:t>s</w:t>
            </w:r>
            <w:r w:rsidR="00D35063" w:rsidRPr="004F6CF1">
              <w:rPr>
                <w:noProof/>
              </w:rPr>
              <w:t xml:space="preserve"> a common call-back URI for multiple subscriptions.</w:t>
            </w:r>
          </w:p>
        </w:tc>
      </w:tr>
      <w:tr w:rsidR="00F9604F" w:rsidRPr="004F6CF1" w14:paraId="0BCD522B"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7A84D62B" w14:textId="77777777" w:rsidR="00F9604F" w:rsidRDefault="00F9604F" w:rsidP="00F9604F">
            <w:pPr>
              <w:pStyle w:val="TAL"/>
            </w:pPr>
            <w:r>
              <w:rPr>
                <w:rFonts w:hint="eastAsia"/>
              </w:rPr>
              <w:t>subsChangeNotifyCorrelationId</w:t>
            </w:r>
          </w:p>
        </w:tc>
        <w:tc>
          <w:tcPr>
            <w:tcW w:w="1986" w:type="dxa"/>
            <w:tcBorders>
              <w:top w:val="single" w:sz="4" w:space="0" w:color="auto"/>
              <w:left w:val="single" w:sz="4" w:space="0" w:color="auto"/>
              <w:bottom w:val="single" w:sz="4" w:space="0" w:color="auto"/>
              <w:right w:val="single" w:sz="4" w:space="0" w:color="auto"/>
            </w:tcBorders>
          </w:tcPr>
          <w:p w14:paraId="55193511" w14:textId="77777777" w:rsidR="00F9604F" w:rsidRDefault="00F9604F" w:rsidP="00F9604F">
            <w:pPr>
              <w:pStyle w:val="TAL"/>
            </w:pPr>
            <w:r>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315BA59" w14:textId="77777777" w:rsidR="00F9604F" w:rsidRDefault="00F9604F" w:rsidP="00F9604F">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39AB4C3" w14:textId="77777777" w:rsidR="00F9604F" w:rsidRDefault="00F9604F" w:rsidP="00F9604F">
            <w:pPr>
              <w:pStyle w:val="TAL"/>
            </w:pPr>
            <w:r>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1155ACE" w14:textId="3657C5C3" w:rsidR="00F9604F" w:rsidRDefault="00F9604F" w:rsidP="00F9604F">
            <w:pPr>
              <w:pStyle w:val="TAL"/>
              <w:rPr>
                <w:noProof/>
              </w:rPr>
            </w:pPr>
            <w:r>
              <w:rPr>
                <w:rFonts w:hint="eastAsia"/>
                <w:noProof/>
              </w:rPr>
              <w:t xml:space="preserve">This IE shall be included if the notification is for informing </w:t>
            </w:r>
            <w:r>
              <w:rPr>
                <w:noProof/>
              </w:rPr>
              <w:t>the creation of a</w:t>
            </w:r>
            <w:r>
              <w:rPr>
                <w:rFonts w:hint="eastAsia"/>
                <w:noProof/>
              </w:rPr>
              <w:t xml:space="preserve"> </w:t>
            </w:r>
            <w:r>
              <w:rPr>
                <w:noProof/>
              </w:rPr>
              <w:t>new</w:t>
            </w:r>
            <w:r>
              <w:rPr>
                <w:rFonts w:hint="eastAsia"/>
                <w:noProof/>
              </w:rPr>
              <w:t xml:space="preserve"> subscription I</w:t>
            </w:r>
            <w:r>
              <w:rPr>
                <w:noProof/>
              </w:rPr>
              <w:t>d at the AMF</w:t>
            </w:r>
            <w:r w:rsidRPr="00036530">
              <w:rPr>
                <w:rFonts w:hint="eastAsia"/>
                <w:noProof/>
              </w:rPr>
              <w:t xml:space="preserve"> </w:t>
            </w:r>
            <w:r w:rsidRPr="003518DB">
              <w:t xml:space="preserve">and the corresponding event subscription contains the subsChangeNotifyCorrelationId attribute (see </w:t>
            </w:r>
            <w:r w:rsidR="003416AC">
              <w:t>clause</w:t>
            </w:r>
            <w:r w:rsidRPr="003518DB">
              <w:t> 6.2.6.2.2).</w:t>
            </w:r>
          </w:p>
          <w:p w14:paraId="3B4972FE" w14:textId="27DE19C2" w:rsidR="00F9604F" w:rsidRDefault="00F9604F" w:rsidP="00F9604F">
            <w:pPr>
              <w:pStyle w:val="TAL"/>
              <w:rPr>
                <w:noProof/>
              </w:rPr>
            </w:pPr>
            <w:r>
              <w:rPr>
                <w:noProof/>
              </w:rPr>
              <w:t xml:space="preserve">When present, this IE shall be set to the value of the </w:t>
            </w:r>
            <w:r>
              <w:rPr>
                <w:rFonts w:hint="eastAsia"/>
              </w:rPr>
              <w:t>subsChangeNotifyCorrelationId</w:t>
            </w:r>
            <w:r>
              <w:t xml:space="preserve"> provided during subscription (see </w:t>
            </w:r>
            <w:r w:rsidR="003416AC">
              <w:rPr>
                <w:noProof/>
                <w:lang w:eastAsia="zh-CN"/>
              </w:rPr>
              <w:t>clause</w:t>
            </w:r>
            <w:r>
              <w:rPr>
                <w:noProof/>
                <w:lang w:eastAsia="zh-CN"/>
              </w:rPr>
              <w:t> 6.2.6.2.2).</w:t>
            </w:r>
          </w:p>
        </w:tc>
      </w:tr>
      <w:tr w:rsidR="00F9604F" w:rsidRPr="004F6CF1" w14:paraId="762D4B0F" w14:textId="77777777" w:rsidTr="003518DB">
        <w:trPr>
          <w:jc w:val="center"/>
        </w:trPr>
        <w:tc>
          <w:tcPr>
            <w:tcW w:w="2090" w:type="dxa"/>
            <w:tcBorders>
              <w:top w:val="single" w:sz="4" w:space="0" w:color="auto"/>
              <w:left w:val="single" w:sz="4" w:space="0" w:color="auto"/>
              <w:bottom w:val="single" w:sz="4" w:space="0" w:color="auto"/>
              <w:right w:val="single" w:sz="4" w:space="0" w:color="auto"/>
            </w:tcBorders>
          </w:tcPr>
          <w:p w14:paraId="5ED5F191" w14:textId="77777777" w:rsidR="00F9604F" w:rsidRPr="004F6CF1" w:rsidRDefault="00F9604F" w:rsidP="00F9604F">
            <w:pPr>
              <w:pStyle w:val="TAL"/>
            </w:pPr>
            <w:r>
              <w:t>reportList</w:t>
            </w:r>
          </w:p>
        </w:tc>
        <w:tc>
          <w:tcPr>
            <w:tcW w:w="1986" w:type="dxa"/>
            <w:tcBorders>
              <w:top w:val="single" w:sz="4" w:space="0" w:color="auto"/>
              <w:left w:val="single" w:sz="4" w:space="0" w:color="auto"/>
              <w:bottom w:val="single" w:sz="4" w:space="0" w:color="auto"/>
              <w:right w:val="single" w:sz="4" w:space="0" w:color="auto"/>
            </w:tcBorders>
          </w:tcPr>
          <w:p w14:paraId="50A13F7C" w14:textId="77777777" w:rsidR="00F9604F" w:rsidRPr="004F6CF1" w:rsidRDefault="00F9604F" w:rsidP="00F9604F">
            <w:pPr>
              <w:pStyle w:val="TAL"/>
            </w:pPr>
            <w:r>
              <w:t>array(</w:t>
            </w:r>
            <w:r w:rsidRPr="004F6CF1">
              <w:t>AmfEventReport</w:t>
            </w:r>
            <w:r>
              <w:t>)</w:t>
            </w:r>
          </w:p>
        </w:tc>
        <w:tc>
          <w:tcPr>
            <w:tcW w:w="425" w:type="dxa"/>
            <w:tcBorders>
              <w:top w:val="single" w:sz="4" w:space="0" w:color="auto"/>
              <w:left w:val="single" w:sz="4" w:space="0" w:color="auto"/>
              <w:bottom w:val="single" w:sz="4" w:space="0" w:color="auto"/>
              <w:right w:val="single" w:sz="4" w:space="0" w:color="auto"/>
            </w:tcBorders>
          </w:tcPr>
          <w:p w14:paraId="550D62E5" w14:textId="77777777" w:rsidR="00F9604F" w:rsidRPr="004F6CF1" w:rsidRDefault="00F9604F" w:rsidP="00F9604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97C5C7" w14:textId="77777777" w:rsidR="00F9604F" w:rsidRPr="004F6CF1" w:rsidRDefault="00F9604F" w:rsidP="00F9604F">
            <w:pPr>
              <w:pStyle w:val="TAL"/>
              <w:rPr>
                <w:noProof/>
              </w:rPr>
            </w:pPr>
            <w:r w:rsidRPr="004F6CF1">
              <w:t>1</w:t>
            </w:r>
            <w:r>
              <w:t>..N</w:t>
            </w:r>
          </w:p>
        </w:tc>
        <w:tc>
          <w:tcPr>
            <w:tcW w:w="4359" w:type="dxa"/>
            <w:tcBorders>
              <w:top w:val="single" w:sz="4" w:space="0" w:color="auto"/>
              <w:left w:val="single" w:sz="4" w:space="0" w:color="auto"/>
              <w:bottom w:val="single" w:sz="4" w:space="0" w:color="auto"/>
              <w:right w:val="single" w:sz="4" w:space="0" w:color="auto"/>
            </w:tcBorders>
          </w:tcPr>
          <w:p w14:paraId="428B5449" w14:textId="77777777" w:rsidR="00F9604F" w:rsidRPr="004F6CF1" w:rsidRDefault="00F9604F" w:rsidP="00F9604F">
            <w:pPr>
              <w:pStyle w:val="TAL"/>
              <w:rPr>
                <w:noProof/>
              </w:rPr>
            </w:pPr>
            <w:r>
              <w:rPr>
                <w:noProof/>
              </w:rPr>
              <w:t>This IE shall be present if a event is reported. When present, this IE r</w:t>
            </w:r>
            <w:r w:rsidRPr="004F6CF1">
              <w:rPr>
                <w:noProof/>
              </w:rPr>
              <w:t>epresents the event reports to be delivered.</w:t>
            </w:r>
          </w:p>
        </w:tc>
      </w:tr>
    </w:tbl>
    <w:p w14:paraId="42A576C9" w14:textId="77777777" w:rsidR="00F11A55" w:rsidRDefault="00F11A55" w:rsidP="00F11A55">
      <w:pPr>
        <w:rPr>
          <w:lang w:val="en-US"/>
        </w:rPr>
      </w:pPr>
    </w:p>
    <w:p w14:paraId="60CACC11" w14:textId="02F8CACA" w:rsidR="00F11A55" w:rsidRDefault="00F11A55" w:rsidP="00F11A55">
      <w:pPr>
        <w:pStyle w:val="Heading5"/>
      </w:pPr>
      <w:bookmarkStart w:id="1328" w:name="_Toc25157249"/>
      <w:bookmarkStart w:id="1329" w:name="_Toc43118311"/>
      <w:bookmarkStart w:id="1330" w:name="_Toc43208484"/>
      <w:bookmarkStart w:id="1331" w:name="_Toc45030459"/>
      <w:r>
        <w:lastRenderedPageBreak/>
        <w:t>6.2.6.2.5</w:t>
      </w:r>
      <w:r>
        <w:tab/>
        <w:t>Type: AmfEventReport</w:t>
      </w:r>
      <w:bookmarkEnd w:id="1328"/>
      <w:bookmarkEnd w:id="1329"/>
      <w:bookmarkEnd w:id="1330"/>
      <w:bookmarkEnd w:id="1331"/>
    </w:p>
    <w:p w14:paraId="5F039A37" w14:textId="77777777" w:rsidR="00F11A55" w:rsidRDefault="00F11A55" w:rsidP="00F11A55">
      <w:pPr>
        <w:pStyle w:val="TH"/>
      </w:pPr>
      <w:r>
        <w:rPr>
          <w:noProof/>
        </w:rPr>
        <w:t>Table </w:t>
      </w:r>
      <w:r>
        <w:t xml:space="preserve">6.2.6.2.5-1: </w:t>
      </w:r>
      <w:r>
        <w:rPr>
          <w:noProof/>
        </w:rPr>
        <w:t xml:space="preserve">Definition of type </w:t>
      </w:r>
      <w:r>
        <w:t>AmfEventReport</w:t>
      </w:r>
    </w:p>
    <w:tbl>
      <w:tblPr>
        <w:tblW w:w="99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36"/>
        <w:gridCol w:w="425"/>
        <w:gridCol w:w="1134"/>
        <w:gridCol w:w="4359"/>
      </w:tblGrid>
      <w:tr w:rsidR="00F11A55" w:rsidRPr="004F6CF1" w14:paraId="54162C44"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401B5B" w14:textId="77777777" w:rsidR="00F11A55" w:rsidRPr="004F6CF1" w:rsidRDefault="00F11A55" w:rsidP="0003288C">
            <w:pPr>
              <w:pStyle w:val="TAH"/>
            </w:pPr>
            <w:r w:rsidRPr="004F6CF1">
              <w:lastRenderedPageBreak/>
              <w:t>Attribute name</w:t>
            </w:r>
          </w:p>
        </w:tc>
        <w:tc>
          <w:tcPr>
            <w:tcW w:w="1936" w:type="dxa"/>
            <w:tcBorders>
              <w:top w:val="single" w:sz="4" w:space="0" w:color="auto"/>
              <w:left w:val="single" w:sz="4" w:space="0" w:color="auto"/>
              <w:bottom w:val="single" w:sz="4" w:space="0" w:color="auto"/>
              <w:right w:val="single" w:sz="4" w:space="0" w:color="auto"/>
            </w:tcBorders>
            <w:shd w:val="clear" w:color="auto" w:fill="C0C0C0"/>
            <w:hideMark/>
          </w:tcPr>
          <w:p w14:paraId="3E6630B3" w14:textId="77777777" w:rsidR="00F11A55" w:rsidRPr="004F6CF1" w:rsidRDefault="00F11A55" w:rsidP="0003288C">
            <w:pPr>
              <w:pStyle w:val="TAH"/>
            </w:pPr>
            <w:r w:rsidRPr="004F6CF1">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67172B" w14:textId="77777777" w:rsidR="00F11A55" w:rsidRPr="004F6CF1" w:rsidRDefault="00F11A55" w:rsidP="0003288C">
            <w:pPr>
              <w:pStyle w:val="TAH"/>
            </w:pPr>
            <w:r w:rsidRPr="004F6CF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AF0CC27" w14:textId="77777777" w:rsidR="00F11A55" w:rsidRPr="004F6CF1" w:rsidRDefault="00F11A55" w:rsidP="0003288C">
            <w:pPr>
              <w:pStyle w:val="TAH"/>
              <w:jc w:val="left"/>
            </w:pPr>
            <w:r w:rsidRPr="004F6CF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2D4ADA4" w14:textId="77777777" w:rsidR="00F11A55" w:rsidRPr="004F6CF1" w:rsidRDefault="00F11A55" w:rsidP="0003288C">
            <w:pPr>
              <w:pStyle w:val="TAH"/>
              <w:rPr>
                <w:rFonts w:cs="Arial"/>
                <w:szCs w:val="18"/>
              </w:rPr>
            </w:pPr>
            <w:r w:rsidRPr="004F6CF1">
              <w:rPr>
                <w:rFonts w:cs="Arial"/>
                <w:szCs w:val="18"/>
              </w:rPr>
              <w:t>Description</w:t>
            </w:r>
          </w:p>
        </w:tc>
      </w:tr>
      <w:tr w:rsidR="00F11A55" w:rsidRPr="004F6CF1" w14:paraId="0989A289"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71AD15AD" w14:textId="77777777" w:rsidR="00F11A55" w:rsidRPr="004F6CF1" w:rsidRDefault="00F11A55" w:rsidP="0003288C">
            <w:pPr>
              <w:pStyle w:val="TAL"/>
            </w:pPr>
            <w:r w:rsidRPr="004F6CF1">
              <w:t>type</w:t>
            </w:r>
          </w:p>
        </w:tc>
        <w:tc>
          <w:tcPr>
            <w:tcW w:w="1936" w:type="dxa"/>
            <w:tcBorders>
              <w:top w:val="single" w:sz="4" w:space="0" w:color="auto"/>
              <w:left w:val="single" w:sz="4" w:space="0" w:color="auto"/>
              <w:bottom w:val="single" w:sz="4" w:space="0" w:color="auto"/>
              <w:right w:val="single" w:sz="4" w:space="0" w:color="auto"/>
            </w:tcBorders>
          </w:tcPr>
          <w:p w14:paraId="18257A0C" w14:textId="77777777" w:rsidR="00F11A55" w:rsidRPr="004F6CF1" w:rsidRDefault="00F11A55" w:rsidP="0003288C">
            <w:pPr>
              <w:pStyle w:val="TAL"/>
            </w:pPr>
            <w:r w:rsidRPr="004F6CF1">
              <w:t>AmfEventType</w:t>
            </w:r>
          </w:p>
        </w:tc>
        <w:tc>
          <w:tcPr>
            <w:tcW w:w="425" w:type="dxa"/>
            <w:tcBorders>
              <w:top w:val="single" w:sz="4" w:space="0" w:color="auto"/>
              <w:left w:val="single" w:sz="4" w:space="0" w:color="auto"/>
              <w:bottom w:val="single" w:sz="4" w:space="0" w:color="auto"/>
              <w:right w:val="single" w:sz="4" w:space="0" w:color="auto"/>
            </w:tcBorders>
          </w:tcPr>
          <w:p w14:paraId="70C7DCEC" w14:textId="77777777" w:rsidR="00F11A55" w:rsidRPr="004F6CF1" w:rsidRDefault="00F11A55" w:rsidP="0003288C">
            <w:pPr>
              <w:pStyle w:val="TAC"/>
            </w:pPr>
            <w:r w:rsidRPr="004F6CF1">
              <w:t>M</w:t>
            </w:r>
          </w:p>
        </w:tc>
        <w:tc>
          <w:tcPr>
            <w:tcW w:w="1134" w:type="dxa"/>
            <w:tcBorders>
              <w:top w:val="single" w:sz="4" w:space="0" w:color="auto"/>
              <w:left w:val="single" w:sz="4" w:space="0" w:color="auto"/>
              <w:bottom w:val="single" w:sz="4" w:space="0" w:color="auto"/>
              <w:right w:val="single" w:sz="4" w:space="0" w:color="auto"/>
            </w:tcBorders>
          </w:tcPr>
          <w:p w14:paraId="3E733D46" w14:textId="77777777" w:rsidR="00F11A55" w:rsidRPr="004F6CF1" w:rsidRDefault="00F11A55" w:rsidP="0003288C">
            <w:pPr>
              <w:pStyle w:val="TAL"/>
            </w:pPr>
            <w:r w:rsidRPr="004F6CF1">
              <w:t>1</w:t>
            </w:r>
          </w:p>
        </w:tc>
        <w:tc>
          <w:tcPr>
            <w:tcW w:w="4359" w:type="dxa"/>
            <w:tcBorders>
              <w:top w:val="single" w:sz="4" w:space="0" w:color="auto"/>
              <w:left w:val="single" w:sz="4" w:space="0" w:color="auto"/>
              <w:bottom w:val="single" w:sz="4" w:space="0" w:color="auto"/>
              <w:right w:val="single" w:sz="4" w:space="0" w:color="auto"/>
            </w:tcBorders>
          </w:tcPr>
          <w:p w14:paraId="660283DD" w14:textId="77777777" w:rsidR="00F11A55" w:rsidRPr="004F6CF1" w:rsidRDefault="00F11A55" w:rsidP="0003288C">
            <w:pPr>
              <w:pStyle w:val="TAL"/>
              <w:rPr>
                <w:rFonts w:cs="Arial"/>
                <w:szCs w:val="18"/>
              </w:rPr>
            </w:pPr>
            <w:r w:rsidRPr="004F6CF1">
              <w:rPr>
                <w:rFonts w:cs="Arial"/>
                <w:szCs w:val="18"/>
              </w:rPr>
              <w:t xml:space="preserve">Describes the type </w:t>
            </w:r>
            <w:r>
              <w:rPr>
                <w:rFonts w:cs="Arial"/>
                <w:szCs w:val="18"/>
              </w:rPr>
              <w:t xml:space="preserve">of the event </w:t>
            </w:r>
            <w:r w:rsidRPr="004F6CF1">
              <w:rPr>
                <w:rFonts w:cs="Arial"/>
                <w:szCs w:val="18"/>
              </w:rPr>
              <w:t>which triggers the report</w:t>
            </w:r>
          </w:p>
        </w:tc>
      </w:tr>
      <w:tr w:rsidR="00F11A55" w:rsidRPr="004F6CF1" w14:paraId="74F9D574"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002D0ECE" w14:textId="77777777" w:rsidR="00F11A55" w:rsidRPr="004F6CF1" w:rsidRDefault="00F11A55" w:rsidP="0003288C">
            <w:pPr>
              <w:pStyle w:val="TAL"/>
            </w:pPr>
            <w:r>
              <w:t>state</w:t>
            </w:r>
          </w:p>
        </w:tc>
        <w:tc>
          <w:tcPr>
            <w:tcW w:w="1936" w:type="dxa"/>
            <w:tcBorders>
              <w:top w:val="single" w:sz="4" w:space="0" w:color="auto"/>
              <w:left w:val="single" w:sz="4" w:space="0" w:color="auto"/>
              <w:bottom w:val="single" w:sz="4" w:space="0" w:color="auto"/>
              <w:right w:val="single" w:sz="4" w:space="0" w:color="auto"/>
            </w:tcBorders>
          </w:tcPr>
          <w:p w14:paraId="5B9DAEAE" w14:textId="77777777" w:rsidR="00F11A55" w:rsidRPr="004F6CF1" w:rsidRDefault="00F11A55" w:rsidP="0003288C">
            <w:pPr>
              <w:pStyle w:val="TAL"/>
            </w:pPr>
            <w:r>
              <w:t>AmfEventState</w:t>
            </w:r>
          </w:p>
        </w:tc>
        <w:tc>
          <w:tcPr>
            <w:tcW w:w="425" w:type="dxa"/>
            <w:tcBorders>
              <w:top w:val="single" w:sz="4" w:space="0" w:color="auto"/>
              <w:left w:val="single" w:sz="4" w:space="0" w:color="auto"/>
              <w:bottom w:val="single" w:sz="4" w:space="0" w:color="auto"/>
              <w:right w:val="single" w:sz="4" w:space="0" w:color="auto"/>
            </w:tcBorders>
          </w:tcPr>
          <w:p w14:paraId="4B432BBE" w14:textId="77777777" w:rsidR="00F11A55" w:rsidRPr="004F6CF1" w:rsidRDefault="00F11A55" w:rsidP="0003288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F1FAC7" w14:textId="77777777" w:rsidR="00F11A55" w:rsidRPr="004F6CF1" w:rsidRDefault="00F11A55" w:rsidP="0003288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02E8D91" w14:textId="77777777" w:rsidR="00F11A55" w:rsidRPr="004F6CF1" w:rsidRDefault="00F11A55" w:rsidP="0003288C">
            <w:pPr>
              <w:pStyle w:val="TAL"/>
              <w:rPr>
                <w:rFonts w:cs="Arial"/>
                <w:szCs w:val="18"/>
              </w:rPr>
            </w:pPr>
            <w:r>
              <w:rPr>
                <w:rFonts w:cs="Arial"/>
                <w:szCs w:val="18"/>
              </w:rPr>
              <w:t>Describes the state of the event which triggered the report</w:t>
            </w:r>
            <w:r w:rsidR="00F9604F">
              <w:rPr>
                <w:rFonts w:cs="Arial"/>
                <w:szCs w:val="18"/>
              </w:rPr>
              <w:t xml:space="preserve">. This IE shall be set to "TRUE" when </w:t>
            </w:r>
            <w:r w:rsidR="00F9604F" w:rsidRPr="004F6CF1">
              <w:t>subscriptionId</w:t>
            </w:r>
            <w:r w:rsidR="00F9604F">
              <w:t xml:space="preserve"> IE is present.</w:t>
            </w:r>
          </w:p>
        </w:tc>
      </w:tr>
      <w:tr w:rsidR="000519F0" w:rsidRPr="004F6CF1" w14:paraId="7B5EEA81"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2F7EC4EB" w14:textId="77777777" w:rsidR="000519F0" w:rsidRDefault="000519F0" w:rsidP="000519F0">
            <w:pPr>
              <w:pStyle w:val="TAL"/>
            </w:pPr>
            <w:r>
              <w:rPr>
                <w:rFonts w:hint="eastAsia"/>
              </w:rPr>
              <w:t>timeStamp</w:t>
            </w:r>
          </w:p>
        </w:tc>
        <w:tc>
          <w:tcPr>
            <w:tcW w:w="1936" w:type="dxa"/>
            <w:tcBorders>
              <w:top w:val="single" w:sz="4" w:space="0" w:color="auto"/>
              <w:left w:val="single" w:sz="4" w:space="0" w:color="auto"/>
              <w:bottom w:val="single" w:sz="4" w:space="0" w:color="auto"/>
              <w:right w:val="single" w:sz="4" w:space="0" w:color="auto"/>
            </w:tcBorders>
          </w:tcPr>
          <w:p w14:paraId="2D5535ED" w14:textId="77777777" w:rsidR="000519F0" w:rsidRDefault="000519F0" w:rsidP="000519F0">
            <w:pPr>
              <w:pStyle w:val="TAL"/>
            </w:pPr>
            <w:r>
              <w:rPr>
                <w:rFonts w:hint="eastAsia"/>
              </w:rPr>
              <w:t>DateTime</w:t>
            </w:r>
          </w:p>
        </w:tc>
        <w:tc>
          <w:tcPr>
            <w:tcW w:w="425" w:type="dxa"/>
            <w:tcBorders>
              <w:top w:val="single" w:sz="4" w:space="0" w:color="auto"/>
              <w:left w:val="single" w:sz="4" w:space="0" w:color="auto"/>
              <w:bottom w:val="single" w:sz="4" w:space="0" w:color="auto"/>
              <w:right w:val="single" w:sz="4" w:space="0" w:color="auto"/>
            </w:tcBorders>
          </w:tcPr>
          <w:p w14:paraId="390294AC" w14:textId="77777777" w:rsidR="000519F0" w:rsidRDefault="000519F0" w:rsidP="000519F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30E6094" w14:textId="77777777" w:rsidR="000519F0" w:rsidRDefault="000519F0" w:rsidP="000519F0">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99BDC4A" w14:textId="77777777" w:rsidR="000519F0" w:rsidRDefault="000519F0" w:rsidP="000519F0">
            <w:pPr>
              <w:pStyle w:val="TAL"/>
              <w:rPr>
                <w:rFonts w:cs="Arial"/>
                <w:szCs w:val="18"/>
              </w:rPr>
            </w:pPr>
            <w:r>
              <w:rPr>
                <w:rFonts w:cs="Arial" w:hint="eastAsia"/>
                <w:szCs w:val="18"/>
              </w:rPr>
              <w:t>This IE shall</w:t>
            </w:r>
            <w:r>
              <w:rPr>
                <w:rFonts w:cs="Arial"/>
                <w:szCs w:val="18"/>
              </w:rPr>
              <w:t xml:space="preserve"> contain the time at which the event is generated.</w:t>
            </w:r>
          </w:p>
        </w:tc>
      </w:tr>
      <w:tr w:rsidR="00F9604F" w:rsidRPr="004F6CF1" w14:paraId="6FF40AC4"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03575F16" w14:textId="77777777" w:rsidR="00F9604F" w:rsidRDefault="00F9604F" w:rsidP="00F9604F">
            <w:pPr>
              <w:pStyle w:val="TAL"/>
            </w:pPr>
            <w:r w:rsidRPr="004F6CF1">
              <w:t>subscriptionId</w:t>
            </w:r>
          </w:p>
        </w:tc>
        <w:tc>
          <w:tcPr>
            <w:tcW w:w="1936" w:type="dxa"/>
            <w:tcBorders>
              <w:top w:val="single" w:sz="4" w:space="0" w:color="auto"/>
              <w:left w:val="single" w:sz="4" w:space="0" w:color="auto"/>
              <w:bottom w:val="single" w:sz="4" w:space="0" w:color="auto"/>
              <w:right w:val="single" w:sz="4" w:space="0" w:color="auto"/>
            </w:tcBorders>
          </w:tcPr>
          <w:p w14:paraId="49E78B29" w14:textId="77777777" w:rsidR="00F9604F" w:rsidRDefault="00F9604F" w:rsidP="00F9604F">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52D27843" w14:textId="77777777" w:rsidR="00F9604F" w:rsidRDefault="00F9604F" w:rsidP="00F9604F">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F5C9068" w14:textId="77777777" w:rsidR="00F9604F" w:rsidRDefault="00F9604F" w:rsidP="00F9604F">
            <w:pPr>
              <w:pStyle w:val="TAL"/>
            </w:pPr>
            <w:r>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D1CDF77" w14:textId="5CB1F1E9" w:rsidR="00F9604F" w:rsidRDefault="00F9604F" w:rsidP="00F9604F">
            <w:pPr>
              <w:pStyle w:val="TAL"/>
              <w:rPr>
                <w:noProof/>
              </w:rPr>
            </w:pPr>
            <w:r>
              <w:rPr>
                <w:rFonts w:hint="eastAsia"/>
                <w:noProof/>
              </w:rPr>
              <w:t>This IE shall be included when the event notification is for informing the creation of a subscription Id at the AMF</w:t>
            </w:r>
            <w:r>
              <w:rPr>
                <w:noProof/>
              </w:rPr>
              <w:t xml:space="preserve"> during mobility of a UE across AMFs</w:t>
            </w:r>
            <w:r>
              <w:rPr>
                <w:rFonts w:hint="eastAsia"/>
                <w:noProof/>
              </w:rPr>
              <w:t>.</w:t>
            </w:r>
          </w:p>
          <w:p w14:paraId="67B5B178" w14:textId="77777777" w:rsidR="00F9604F" w:rsidRDefault="00F9604F" w:rsidP="00F9604F">
            <w:pPr>
              <w:pStyle w:val="TAL"/>
              <w:rPr>
                <w:noProof/>
              </w:rPr>
            </w:pPr>
          </w:p>
          <w:p w14:paraId="40662F3F" w14:textId="319A52D5" w:rsidR="00F9604F" w:rsidRDefault="00F9604F" w:rsidP="00F9604F">
            <w:pPr>
              <w:pStyle w:val="TAL"/>
              <w:rPr>
                <w:noProof/>
              </w:rPr>
            </w:pPr>
            <w:r>
              <w:rPr>
                <w:noProof/>
              </w:rPr>
              <w:t>When present, this IE shall contain the URI of the created subscription resource at the AMF.</w:t>
            </w:r>
          </w:p>
          <w:p w14:paraId="2B2F57E2" w14:textId="77777777" w:rsidR="00F9604F" w:rsidRDefault="00F9604F" w:rsidP="00F9604F">
            <w:pPr>
              <w:pStyle w:val="TAL"/>
              <w:rPr>
                <w:noProof/>
              </w:rPr>
            </w:pPr>
          </w:p>
          <w:p w14:paraId="524B4454" w14:textId="77777777" w:rsidR="00F9604F" w:rsidRDefault="00F9604F" w:rsidP="00F9604F">
            <w:pPr>
              <w:pStyle w:val="TAL"/>
              <w:rPr>
                <w:noProof/>
              </w:rPr>
            </w:pPr>
            <w:r>
              <w:rPr>
                <w:rFonts w:hint="eastAsia"/>
                <w:noProof/>
              </w:rPr>
              <w:t xml:space="preserve">The </w:t>
            </w:r>
            <w:r>
              <w:rPr>
                <w:noProof/>
              </w:rPr>
              <w:t>type IE shall be set to:</w:t>
            </w:r>
          </w:p>
          <w:p w14:paraId="2C893271" w14:textId="77777777" w:rsidR="00F9604F" w:rsidRPr="00A459AE" w:rsidRDefault="00F9604F" w:rsidP="003518DB">
            <w:pPr>
              <w:pStyle w:val="TAL"/>
              <w:ind w:left="284"/>
              <w:rPr>
                <w:rFonts w:cs="Arial"/>
                <w:szCs w:val="18"/>
                <w:lang w:eastAsia="zh-CN"/>
              </w:rPr>
            </w:pPr>
            <w:r w:rsidRPr="002368A9">
              <w:rPr>
                <w:rFonts w:cs="Arial"/>
                <w:szCs w:val="18"/>
                <w:lang w:eastAsia="zh-CN"/>
              </w:rPr>
              <w:t>-</w:t>
            </w:r>
            <w:r w:rsidRPr="003518DB">
              <w:rPr>
                <w:rFonts w:cs="Arial"/>
                <w:szCs w:val="18"/>
                <w:lang w:eastAsia="zh-CN"/>
              </w:rPr>
              <w:tab/>
            </w:r>
            <w:r w:rsidRPr="00AE2F9F">
              <w:rPr>
                <w:rFonts w:cs="Arial"/>
                <w:szCs w:val="18"/>
                <w:lang w:eastAsia="zh-CN"/>
              </w:rPr>
              <w:t>SUBSCRIPTION_ID_CHANGE</w:t>
            </w:r>
            <w:r w:rsidRPr="00A459AE">
              <w:rPr>
                <w:rFonts w:cs="Arial"/>
                <w:szCs w:val="18"/>
                <w:lang w:eastAsia="zh-CN"/>
              </w:rPr>
              <w:t>,</w:t>
            </w:r>
            <w:r w:rsidRPr="002368A9">
              <w:rPr>
                <w:rFonts w:cs="Arial"/>
                <w:szCs w:val="18"/>
                <w:lang w:eastAsia="zh-CN"/>
              </w:rPr>
              <w:t xml:space="preserve"> when the AMF</w:t>
            </w:r>
            <w:r w:rsidRPr="00A459AE">
              <w:rPr>
                <w:rFonts w:cs="Arial"/>
                <w:szCs w:val="18"/>
                <w:lang w:eastAsia="zh-CN"/>
              </w:rPr>
              <w:t>creates a subscription Id for a UE specific event subscription during mobility registration and handover procedures involving an AMF change.</w:t>
            </w:r>
          </w:p>
          <w:p w14:paraId="2660F06B" w14:textId="77777777" w:rsidR="00F9604F" w:rsidRDefault="00F9604F" w:rsidP="003518DB">
            <w:pPr>
              <w:pStyle w:val="TAL"/>
              <w:ind w:left="284"/>
              <w:rPr>
                <w:rFonts w:cs="Arial"/>
                <w:szCs w:val="18"/>
              </w:rPr>
            </w:pPr>
            <w:r w:rsidRPr="00A459AE">
              <w:rPr>
                <w:rFonts w:cs="Arial"/>
                <w:szCs w:val="18"/>
                <w:lang w:eastAsia="zh-CN"/>
              </w:rPr>
              <w:t>-</w:t>
            </w:r>
            <w:r w:rsidRPr="003518DB">
              <w:rPr>
                <w:rFonts w:cs="Arial"/>
                <w:szCs w:val="18"/>
                <w:lang w:eastAsia="zh-CN"/>
              </w:rPr>
              <w:tab/>
            </w:r>
            <w:r w:rsidRPr="00A37EA7">
              <w:rPr>
                <w:rFonts w:cs="Arial"/>
                <w:szCs w:val="18"/>
                <w:lang w:eastAsia="zh-CN"/>
              </w:rPr>
              <w:t>SUBSCRIPTION_ID_ADDITION</w:t>
            </w:r>
            <w:r>
              <w:rPr>
                <w:rFonts w:cs="Arial"/>
                <w:szCs w:val="18"/>
                <w:lang w:eastAsia="zh-CN"/>
              </w:rPr>
              <w:t xml:space="preserve">, when the AMF creates a subscription Id for a group Id specific event subscription </w:t>
            </w:r>
            <w:r w:rsidRPr="00473B34">
              <w:rPr>
                <w:rFonts w:cs="Arial"/>
                <w:szCs w:val="18"/>
                <w:lang w:eastAsia="zh-CN"/>
              </w:rPr>
              <w:t>during mobility registration and handover procedures involving an AMF change</w:t>
            </w:r>
            <w:r>
              <w:rPr>
                <w:rFonts w:cs="Arial"/>
                <w:szCs w:val="18"/>
                <w:lang w:eastAsia="zh-CN"/>
              </w:rPr>
              <w:t>.</w:t>
            </w:r>
          </w:p>
        </w:tc>
      </w:tr>
      <w:tr w:rsidR="00F9604F" w:rsidRPr="004F6CF1" w14:paraId="68A296A7"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004DEF80" w14:textId="77777777" w:rsidR="00F9604F" w:rsidRDefault="00F9604F" w:rsidP="00F9604F">
            <w:pPr>
              <w:pStyle w:val="TAL"/>
            </w:pPr>
            <w:r>
              <w:rPr>
                <w:rFonts w:hint="eastAsia"/>
              </w:rPr>
              <w:t>anyUe</w:t>
            </w:r>
          </w:p>
        </w:tc>
        <w:tc>
          <w:tcPr>
            <w:tcW w:w="1936" w:type="dxa"/>
            <w:tcBorders>
              <w:top w:val="single" w:sz="4" w:space="0" w:color="auto"/>
              <w:left w:val="single" w:sz="4" w:space="0" w:color="auto"/>
              <w:bottom w:val="single" w:sz="4" w:space="0" w:color="auto"/>
              <w:right w:val="single" w:sz="4" w:space="0" w:color="auto"/>
            </w:tcBorders>
          </w:tcPr>
          <w:p w14:paraId="48E9C35D" w14:textId="77777777" w:rsidR="00F9604F" w:rsidRDefault="00F9604F" w:rsidP="00F9604F">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AF893AA" w14:textId="77777777" w:rsidR="00F9604F" w:rsidRDefault="00F9604F" w:rsidP="00F9604F">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D45B08F" w14:textId="77777777" w:rsidR="00F9604F" w:rsidRDefault="00F9604F" w:rsidP="00F9604F">
            <w:pPr>
              <w:pStyle w:val="TAL"/>
            </w:pPr>
            <w:r>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5932296" w14:textId="77777777" w:rsidR="00F9604F" w:rsidRDefault="00F9604F" w:rsidP="00F9604F">
            <w:pPr>
              <w:pStyle w:val="TAL"/>
              <w:rPr>
                <w:rFonts w:cs="Arial"/>
                <w:szCs w:val="18"/>
              </w:rPr>
            </w:pPr>
            <w:r>
              <w:rPr>
                <w:rFonts w:cs="Arial" w:hint="eastAsia"/>
                <w:szCs w:val="18"/>
              </w:rPr>
              <w:t xml:space="preserve">This IE shall be included </w:t>
            </w:r>
            <w:r>
              <w:rPr>
                <w:rFonts w:cs="Arial"/>
                <w:szCs w:val="18"/>
              </w:rPr>
              <w:t xml:space="preserve">and shall be set to "true", </w:t>
            </w:r>
            <w:r>
              <w:rPr>
                <w:rFonts w:cs="Arial" w:hint="eastAsia"/>
                <w:szCs w:val="18"/>
              </w:rPr>
              <w:t xml:space="preserve">if the event subscription is a bulk subscription for number of UEs </w:t>
            </w:r>
            <w:r>
              <w:rPr>
                <w:rFonts w:cs="Arial"/>
                <w:szCs w:val="18"/>
              </w:rPr>
              <w:t>and the event reported is for one of those UEs.</w:t>
            </w:r>
          </w:p>
        </w:tc>
      </w:tr>
      <w:tr w:rsidR="00F9604F" w:rsidRPr="004F6CF1" w14:paraId="71E6EDBC"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407A6D6B" w14:textId="77777777" w:rsidR="00F9604F" w:rsidRPr="004F6CF1" w:rsidRDefault="00F9604F" w:rsidP="00F9604F">
            <w:pPr>
              <w:pStyle w:val="TAL"/>
            </w:pPr>
            <w:r w:rsidRPr="004F6CF1">
              <w:t>supi</w:t>
            </w:r>
          </w:p>
        </w:tc>
        <w:tc>
          <w:tcPr>
            <w:tcW w:w="1936" w:type="dxa"/>
            <w:tcBorders>
              <w:top w:val="single" w:sz="4" w:space="0" w:color="auto"/>
              <w:left w:val="single" w:sz="4" w:space="0" w:color="auto"/>
              <w:bottom w:val="single" w:sz="4" w:space="0" w:color="auto"/>
              <w:right w:val="single" w:sz="4" w:space="0" w:color="auto"/>
            </w:tcBorders>
          </w:tcPr>
          <w:p w14:paraId="33C4792A" w14:textId="77777777" w:rsidR="00F9604F" w:rsidRPr="004F6CF1" w:rsidRDefault="00F9604F" w:rsidP="00F9604F">
            <w:pPr>
              <w:pStyle w:val="TAL"/>
            </w:pPr>
            <w:r w:rsidRPr="004F6CF1">
              <w:t>Supi</w:t>
            </w:r>
          </w:p>
        </w:tc>
        <w:tc>
          <w:tcPr>
            <w:tcW w:w="425" w:type="dxa"/>
            <w:tcBorders>
              <w:top w:val="single" w:sz="4" w:space="0" w:color="auto"/>
              <w:left w:val="single" w:sz="4" w:space="0" w:color="auto"/>
              <w:bottom w:val="single" w:sz="4" w:space="0" w:color="auto"/>
              <w:right w:val="single" w:sz="4" w:space="0" w:color="auto"/>
            </w:tcBorders>
          </w:tcPr>
          <w:p w14:paraId="13690B30" w14:textId="77777777" w:rsidR="00F9604F" w:rsidRPr="004F6CF1" w:rsidRDefault="00F9604F" w:rsidP="00F9604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DEFC7D" w14:textId="77777777" w:rsidR="00F9604F" w:rsidRPr="004F6CF1" w:rsidRDefault="00F9604F" w:rsidP="00F9604F">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35B667DD" w14:textId="08689165" w:rsidR="007C1145" w:rsidRDefault="00F9604F" w:rsidP="00F9604F">
            <w:pPr>
              <w:pStyle w:val="TAL"/>
              <w:rPr>
                <w:rFonts w:cs="Arial"/>
                <w:szCs w:val="18"/>
              </w:rPr>
            </w:pPr>
            <w:r>
              <w:rPr>
                <w:rFonts w:cs="Arial"/>
                <w:szCs w:val="18"/>
              </w:rPr>
              <w:t xml:space="preserve">This IE shall be </w:t>
            </w:r>
            <w:r w:rsidR="008F0642">
              <w:rPr>
                <w:rFonts w:cs="Arial"/>
                <w:szCs w:val="18"/>
              </w:rPr>
              <w:t>pre</w:t>
            </w:r>
            <w:r w:rsidR="007C1145">
              <w:rPr>
                <w:rFonts w:cs="Arial"/>
                <w:szCs w:val="18"/>
              </w:rPr>
              <w:t>sent</w:t>
            </w:r>
            <w:r w:rsidR="008F0642">
              <w:rPr>
                <w:rFonts w:cs="Arial"/>
                <w:szCs w:val="18"/>
              </w:rPr>
              <w:t xml:space="preserve"> </w:t>
            </w:r>
            <w:r>
              <w:rPr>
                <w:rFonts w:cs="Arial"/>
                <w:szCs w:val="18"/>
              </w:rPr>
              <w:t xml:space="preserve">if </w:t>
            </w:r>
            <w:r w:rsidR="007C1145">
              <w:rPr>
                <w:rFonts w:cs="Arial"/>
                <w:szCs w:val="18"/>
              </w:rPr>
              <w:t>available</w:t>
            </w:r>
            <w:r>
              <w:rPr>
                <w:rFonts w:cs="Arial"/>
                <w:szCs w:val="18"/>
              </w:rPr>
              <w:t>.</w:t>
            </w:r>
          </w:p>
          <w:p w14:paraId="3501726C" w14:textId="77777777" w:rsidR="007C1145" w:rsidRDefault="007C1145" w:rsidP="00F9604F">
            <w:pPr>
              <w:pStyle w:val="TAL"/>
              <w:rPr>
                <w:rFonts w:cs="Arial"/>
                <w:szCs w:val="18"/>
              </w:rPr>
            </w:pPr>
          </w:p>
          <w:p w14:paraId="68892F42" w14:textId="62E60569" w:rsidR="00F9604F" w:rsidRPr="004F6CF1" w:rsidRDefault="007C1145" w:rsidP="00F9604F">
            <w:pPr>
              <w:pStyle w:val="TAL"/>
              <w:rPr>
                <w:rFonts w:cs="Arial"/>
                <w:szCs w:val="18"/>
              </w:rPr>
            </w:pPr>
            <w:r>
              <w:rPr>
                <w:rFonts w:cs="Arial"/>
                <w:szCs w:val="18"/>
              </w:rPr>
              <w:t>When present, t</w:t>
            </w:r>
            <w:r w:rsidR="00F9604F">
              <w:rPr>
                <w:rFonts w:cs="Arial"/>
                <w:szCs w:val="18"/>
              </w:rPr>
              <w:t>his IE identifie</w:t>
            </w:r>
            <w:r w:rsidR="00F9604F" w:rsidRPr="004F6CF1">
              <w:rPr>
                <w:rFonts w:cs="Arial"/>
                <w:szCs w:val="18"/>
              </w:rPr>
              <w:t xml:space="preserve">s the </w:t>
            </w:r>
            <w:r>
              <w:rPr>
                <w:rFonts w:cs="Arial"/>
                <w:szCs w:val="18"/>
              </w:rPr>
              <w:t xml:space="preserve">SUPI of the </w:t>
            </w:r>
            <w:r w:rsidR="00F9604F" w:rsidRPr="004F6CF1">
              <w:rPr>
                <w:rFonts w:cs="Arial"/>
                <w:szCs w:val="18"/>
              </w:rPr>
              <w:t xml:space="preserve">UE associated </w:t>
            </w:r>
            <w:r w:rsidR="00975BA2">
              <w:rPr>
                <w:rFonts w:cs="Arial"/>
                <w:szCs w:val="18"/>
              </w:rPr>
              <w:t>with</w:t>
            </w:r>
            <w:r w:rsidR="00F9604F" w:rsidRPr="004F6CF1">
              <w:rPr>
                <w:rFonts w:cs="Arial"/>
                <w:szCs w:val="18"/>
              </w:rPr>
              <w:t xml:space="preserve"> the report (NOTE)</w:t>
            </w:r>
            <w:r w:rsidR="00F9604F">
              <w:rPr>
                <w:rFonts w:cs="Arial"/>
                <w:szCs w:val="18"/>
              </w:rPr>
              <w:t>.</w:t>
            </w:r>
          </w:p>
        </w:tc>
      </w:tr>
      <w:tr w:rsidR="00F9604F" w:rsidRPr="004F6CF1" w14:paraId="72E5F846"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433B41AE" w14:textId="77777777" w:rsidR="00F9604F" w:rsidRPr="004F6CF1" w:rsidRDefault="00F9604F" w:rsidP="00F9604F">
            <w:pPr>
              <w:pStyle w:val="TAL"/>
            </w:pPr>
            <w:r>
              <w:t>areaList</w:t>
            </w:r>
          </w:p>
        </w:tc>
        <w:tc>
          <w:tcPr>
            <w:tcW w:w="1936" w:type="dxa"/>
            <w:tcBorders>
              <w:top w:val="single" w:sz="4" w:space="0" w:color="auto"/>
              <w:left w:val="single" w:sz="4" w:space="0" w:color="auto"/>
              <w:bottom w:val="single" w:sz="4" w:space="0" w:color="auto"/>
              <w:right w:val="single" w:sz="4" w:space="0" w:color="auto"/>
            </w:tcBorders>
          </w:tcPr>
          <w:p w14:paraId="535377C4" w14:textId="77777777" w:rsidR="00F9604F" w:rsidRPr="004F6CF1" w:rsidRDefault="00F9604F" w:rsidP="00F9604F">
            <w:pPr>
              <w:pStyle w:val="TAL"/>
            </w:pPr>
            <w:r>
              <w:t>array(AmfEventArea)</w:t>
            </w:r>
          </w:p>
        </w:tc>
        <w:tc>
          <w:tcPr>
            <w:tcW w:w="425" w:type="dxa"/>
            <w:tcBorders>
              <w:top w:val="single" w:sz="4" w:space="0" w:color="auto"/>
              <w:left w:val="single" w:sz="4" w:space="0" w:color="auto"/>
              <w:bottom w:val="single" w:sz="4" w:space="0" w:color="auto"/>
              <w:right w:val="single" w:sz="4" w:space="0" w:color="auto"/>
            </w:tcBorders>
          </w:tcPr>
          <w:p w14:paraId="442685F3" w14:textId="77777777" w:rsidR="00F9604F" w:rsidRDefault="00F9604F" w:rsidP="00F9604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4ED9CC3" w14:textId="28C61D15" w:rsidR="00F9604F" w:rsidRPr="004F6CF1" w:rsidRDefault="00155B5B" w:rsidP="00F9604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AA3A460" w14:textId="77777777" w:rsidR="00F9604F" w:rsidRDefault="00F9604F" w:rsidP="00F9604F">
            <w:pPr>
              <w:pStyle w:val="TAL"/>
              <w:rPr>
                <w:rFonts w:cs="Arial"/>
                <w:szCs w:val="18"/>
              </w:rPr>
            </w:pPr>
            <w:r>
              <w:rPr>
                <w:rFonts w:cs="Arial"/>
                <w:szCs w:val="18"/>
              </w:rPr>
              <w:t xml:space="preserve">This IE shall be present when the AMF event type is </w:t>
            </w:r>
            <w:r>
              <w:t>"</w:t>
            </w:r>
            <w:r w:rsidRPr="004F6CF1">
              <w:t>PRESENCE_IN_AOI_REPORT</w:t>
            </w:r>
            <w:r>
              <w:t xml:space="preserve">". When present, this IE </w:t>
            </w:r>
            <w:r>
              <w:rPr>
                <w:rFonts w:cs="Arial"/>
                <w:szCs w:val="18"/>
              </w:rPr>
              <w:t>represents the specified Area(s) of Interest the UE is currently IN / OUT / UNKNOWN.</w:t>
            </w:r>
          </w:p>
        </w:tc>
      </w:tr>
      <w:tr w:rsidR="00975BA2" w:rsidRPr="004F6CF1" w14:paraId="64CA251A"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2C5FDFD2" w14:textId="320A2D5A" w:rsidR="00975BA2" w:rsidRDefault="00975BA2" w:rsidP="00975BA2">
            <w:pPr>
              <w:pStyle w:val="TAL"/>
            </w:pPr>
            <w:r>
              <w:t>ref</w:t>
            </w:r>
            <w:r w:rsidRPr="000B71E3">
              <w:t>Id</w:t>
            </w:r>
          </w:p>
        </w:tc>
        <w:tc>
          <w:tcPr>
            <w:tcW w:w="1936" w:type="dxa"/>
            <w:tcBorders>
              <w:top w:val="single" w:sz="4" w:space="0" w:color="auto"/>
              <w:left w:val="single" w:sz="4" w:space="0" w:color="auto"/>
              <w:bottom w:val="single" w:sz="4" w:space="0" w:color="auto"/>
              <w:right w:val="single" w:sz="4" w:space="0" w:color="auto"/>
            </w:tcBorders>
          </w:tcPr>
          <w:p w14:paraId="751A45FD" w14:textId="4B7A93F6" w:rsidR="00975BA2" w:rsidRDefault="00975BA2" w:rsidP="00975BA2">
            <w:pPr>
              <w:pStyle w:val="TAL"/>
            </w:pPr>
            <w:r w:rsidRPr="000B71E3">
              <w:t>ReferenceId</w:t>
            </w:r>
          </w:p>
        </w:tc>
        <w:tc>
          <w:tcPr>
            <w:tcW w:w="425" w:type="dxa"/>
            <w:tcBorders>
              <w:top w:val="single" w:sz="4" w:space="0" w:color="auto"/>
              <w:left w:val="single" w:sz="4" w:space="0" w:color="auto"/>
              <w:bottom w:val="single" w:sz="4" w:space="0" w:color="auto"/>
              <w:right w:val="single" w:sz="4" w:space="0" w:color="auto"/>
            </w:tcBorders>
          </w:tcPr>
          <w:p w14:paraId="0BFBFECA" w14:textId="388B1C09" w:rsidR="00975BA2" w:rsidRDefault="00975BA2" w:rsidP="00975BA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D6A32DE" w14:textId="4BBF4CAD" w:rsidR="00975BA2" w:rsidRDefault="00975BA2" w:rsidP="00975BA2">
            <w:pPr>
              <w:pStyle w:val="TAL"/>
            </w:pPr>
            <w:r>
              <w:t>0..</w:t>
            </w:r>
            <w:r w:rsidRPr="000B71E3">
              <w:t>1</w:t>
            </w:r>
          </w:p>
        </w:tc>
        <w:tc>
          <w:tcPr>
            <w:tcW w:w="4359" w:type="dxa"/>
            <w:tcBorders>
              <w:top w:val="single" w:sz="4" w:space="0" w:color="auto"/>
              <w:left w:val="single" w:sz="4" w:space="0" w:color="auto"/>
              <w:bottom w:val="single" w:sz="4" w:space="0" w:color="auto"/>
              <w:right w:val="single" w:sz="4" w:space="0" w:color="auto"/>
            </w:tcBorders>
          </w:tcPr>
          <w:p w14:paraId="04ED66A9" w14:textId="77777777" w:rsidR="00975BA2" w:rsidRPr="00EE7D1E" w:rsidRDefault="00975BA2" w:rsidP="00975BA2">
            <w:pPr>
              <w:pStyle w:val="TAL"/>
              <w:rPr>
                <w:szCs w:val="18"/>
              </w:rPr>
            </w:pPr>
            <w:r w:rsidRPr="00EE7D1E">
              <w:rPr>
                <w:szCs w:val="18"/>
              </w:rPr>
              <w:t xml:space="preserve">This IE shall be present if a Reference Id has previously been associated </w:t>
            </w:r>
            <w:r>
              <w:rPr>
                <w:szCs w:val="18"/>
              </w:rPr>
              <w:t>with</w:t>
            </w:r>
            <w:r w:rsidRPr="00EE7D1E">
              <w:rPr>
                <w:szCs w:val="18"/>
              </w:rPr>
              <w:t xml:space="preserve"> the event triggering the report.</w:t>
            </w:r>
          </w:p>
          <w:p w14:paraId="228824C2" w14:textId="77777777" w:rsidR="00975BA2" w:rsidRPr="00EE7D1E" w:rsidRDefault="00975BA2" w:rsidP="00975BA2">
            <w:pPr>
              <w:pStyle w:val="TAL"/>
              <w:rPr>
                <w:szCs w:val="18"/>
              </w:rPr>
            </w:pPr>
          </w:p>
          <w:p w14:paraId="4E2E6449" w14:textId="5BF6E544" w:rsidR="00975BA2" w:rsidRDefault="00975BA2" w:rsidP="00975BA2">
            <w:pPr>
              <w:pStyle w:val="TAL"/>
              <w:rPr>
                <w:rFonts w:cs="Arial"/>
                <w:szCs w:val="18"/>
              </w:rPr>
            </w:pPr>
            <w:r w:rsidRPr="00EE7D1E">
              <w:rPr>
                <w:rFonts w:cs="Arial"/>
                <w:szCs w:val="18"/>
              </w:rPr>
              <w:t xml:space="preserve">When present, this IE shall indicate the </w:t>
            </w:r>
            <w:r w:rsidRPr="00EE7D1E">
              <w:rPr>
                <w:szCs w:val="18"/>
              </w:rPr>
              <w:t>R</w:t>
            </w:r>
            <w:r w:rsidRPr="00EE7D1E">
              <w:rPr>
                <w:rFonts w:cs="Arial"/>
                <w:szCs w:val="18"/>
              </w:rPr>
              <w:t>ef</w:t>
            </w:r>
            <w:r w:rsidRPr="00EE7D1E">
              <w:rPr>
                <w:szCs w:val="18"/>
              </w:rPr>
              <w:t>e</w:t>
            </w:r>
            <w:r w:rsidRPr="00EE7D1E">
              <w:rPr>
                <w:rFonts w:cs="Arial"/>
                <w:szCs w:val="18"/>
              </w:rPr>
              <w:t xml:space="preserve">rence Id associated </w:t>
            </w:r>
            <w:r>
              <w:rPr>
                <w:rFonts w:cs="Arial"/>
                <w:szCs w:val="18"/>
              </w:rPr>
              <w:t>with</w:t>
            </w:r>
            <w:r w:rsidRPr="00EE7D1E">
              <w:rPr>
                <w:rFonts w:cs="Arial"/>
                <w:szCs w:val="18"/>
              </w:rPr>
              <w:t xml:space="preserve"> the event which triggers the report.</w:t>
            </w:r>
          </w:p>
        </w:tc>
      </w:tr>
      <w:tr w:rsidR="00975BA2" w:rsidRPr="004F6CF1" w14:paraId="7C551FE8"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7B7289F1" w14:textId="77777777" w:rsidR="00975BA2" w:rsidRPr="004F6CF1" w:rsidRDefault="00975BA2" w:rsidP="00975BA2">
            <w:pPr>
              <w:pStyle w:val="TAL"/>
            </w:pPr>
            <w:r w:rsidRPr="004F6CF1">
              <w:t>gpsi</w:t>
            </w:r>
          </w:p>
        </w:tc>
        <w:tc>
          <w:tcPr>
            <w:tcW w:w="1936" w:type="dxa"/>
            <w:tcBorders>
              <w:top w:val="single" w:sz="4" w:space="0" w:color="auto"/>
              <w:left w:val="single" w:sz="4" w:space="0" w:color="auto"/>
              <w:bottom w:val="single" w:sz="4" w:space="0" w:color="auto"/>
              <w:right w:val="single" w:sz="4" w:space="0" w:color="auto"/>
            </w:tcBorders>
          </w:tcPr>
          <w:p w14:paraId="7422CDC5" w14:textId="77777777" w:rsidR="00975BA2" w:rsidRPr="004F6CF1" w:rsidRDefault="00975BA2" w:rsidP="00975BA2">
            <w:pPr>
              <w:pStyle w:val="TAL"/>
            </w:pPr>
            <w:r w:rsidRPr="004F6CF1">
              <w:t>Gpsi</w:t>
            </w:r>
          </w:p>
        </w:tc>
        <w:tc>
          <w:tcPr>
            <w:tcW w:w="425" w:type="dxa"/>
            <w:tcBorders>
              <w:top w:val="single" w:sz="4" w:space="0" w:color="auto"/>
              <w:left w:val="single" w:sz="4" w:space="0" w:color="auto"/>
              <w:bottom w:val="single" w:sz="4" w:space="0" w:color="auto"/>
              <w:right w:val="single" w:sz="4" w:space="0" w:color="auto"/>
            </w:tcBorders>
          </w:tcPr>
          <w:p w14:paraId="763CFC11" w14:textId="2D6A7F30" w:rsidR="00975BA2" w:rsidRPr="004F6CF1" w:rsidRDefault="007C1145" w:rsidP="00975BA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C9F21F9" w14:textId="77777777" w:rsidR="00975BA2" w:rsidRPr="004F6CF1" w:rsidRDefault="00975BA2" w:rsidP="00975BA2">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56F86977" w14:textId="2E9E8544" w:rsidR="007C1145" w:rsidRDefault="00975BA2" w:rsidP="00975BA2">
            <w:pPr>
              <w:pStyle w:val="TAL"/>
              <w:rPr>
                <w:rFonts w:cs="Arial"/>
                <w:szCs w:val="18"/>
              </w:rPr>
            </w:pPr>
            <w:r>
              <w:rPr>
                <w:rFonts w:cs="Arial"/>
                <w:szCs w:val="18"/>
              </w:rPr>
              <w:t xml:space="preserve">This IE </w:t>
            </w:r>
            <w:r w:rsidR="007C1145">
              <w:rPr>
                <w:rFonts w:cs="Arial"/>
                <w:szCs w:val="18"/>
              </w:rPr>
              <w:t>shall</w:t>
            </w:r>
            <w:r>
              <w:rPr>
                <w:rFonts w:cs="Arial"/>
                <w:szCs w:val="18"/>
              </w:rPr>
              <w:t xml:space="preserve"> be </w:t>
            </w:r>
            <w:r w:rsidR="007C1145">
              <w:rPr>
                <w:rFonts w:cs="Arial"/>
                <w:szCs w:val="18"/>
              </w:rPr>
              <w:t xml:space="preserve">present </w:t>
            </w:r>
            <w:r>
              <w:rPr>
                <w:rFonts w:cs="Arial"/>
                <w:szCs w:val="18"/>
              </w:rPr>
              <w:t xml:space="preserve">if </w:t>
            </w:r>
            <w:r w:rsidR="007C1145">
              <w:rPr>
                <w:rFonts w:cs="Arial"/>
                <w:szCs w:val="18"/>
              </w:rPr>
              <w:t>available</w:t>
            </w:r>
            <w:r>
              <w:rPr>
                <w:rFonts w:cs="Arial"/>
                <w:szCs w:val="18"/>
              </w:rPr>
              <w:t>.</w:t>
            </w:r>
          </w:p>
          <w:p w14:paraId="44909344" w14:textId="77777777" w:rsidR="007C1145" w:rsidRDefault="007C1145" w:rsidP="00975BA2">
            <w:pPr>
              <w:pStyle w:val="TAL"/>
              <w:rPr>
                <w:rFonts w:cs="Arial"/>
                <w:szCs w:val="18"/>
              </w:rPr>
            </w:pPr>
          </w:p>
          <w:p w14:paraId="1FE7026F" w14:textId="60CFA6F3" w:rsidR="00975BA2" w:rsidRPr="004F6CF1" w:rsidRDefault="007C1145" w:rsidP="00975BA2">
            <w:pPr>
              <w:pStyle w:val="TAL"/>
              <w:rPr>
                <w:rFonts w:cs="Arial"/>
                <w:szCs w:val="18"/>
              </w:rPr>
            </w:pPr>
            <w:r>
              <w:rPr>
                <w:rFonts w:cs="Arial"/>
                <w:szCs w:val="18"/>
              </w:rPr>
              <w:t>When present, t</w:t>
            </w:r>
            <w:r w:rsidR="00975BA2">
              <w:rPr>
                <w:rFonts w:cs="Arial"/>
                <w:szCs w:val="18"/>
              </w:rPr>
              <w:t>his IE identifies</w:t>
            </w:r>
            <w:r w:rsidR="00975BA2" w:rsidRPr="004F6CF1">
              <w:rPr>
                <w:rFonts w:cs="Arial"/>
                <w:szCs w:val="18"/>
              </w:rPr>
              <w:t xml:space="preserve"> the </w:t>
            </w:r>
            <w:r w:rsidR="00975BA2">
              <w:rPr>
                <w:rFonts w:cs="Arial"/>
                <w:szCs w:val="18"/>
              </w:rPr>
              <w:t xml:space="preserve">GPSI of the </w:t>
            </w:r>
            <w:r w:rsidR="00975BA2" w:rsidRPr="004F6CF1">
              <w:rPr>
                <w:rFonts w:cs="Arial"/>
                <w:szCs w:val="18"/>
              </w:rPr>
              <w:t xml:space="preserve">UE associated </w:t>
            </w:r>
            <w:r w:rsidR="00975BA2">
              <w:rPr>
                <w:rFonts w:cs="Arial"/>
                <w:szCs w:val="18"/>
              </w:rPr>
              <w:t>with</w:t>
            </w:r>
            <w:r w:rsidR="00975BA2" w:rsidRPr="004F6CF1">
              <w:rPr>
                <w:rFonts w:cs="Arial"/>
                <w:szCs w:val="18"/>
              </w:rPr>
              <w:t xml:space="preserve"> the report (NOTE)</w:t>
            </w:r>
            <w:r w:rsidR="00975BA2">
              <w:rPr>
                <w:rFonts w:cs="Arial"/>
                <w:szCs w:val="18"/>
              </w:rPr>
              <w:t>.</w:t>
            </w:r>
          </w:p>
        </w:tc>
      </w:tr>
      <w:tr w:rsidR="00975BA2" w:rsidRPr="004F6CF1" w14:paraId="63875BFE"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68B60156" w14:textId="77777777" w:rsidR="00975BA2" w:rsidRPr="004F6CF1" w:rsidRDefault="00975BA2" w:rsidP="00975BA2">
            <w:pPr>
              <w:pStyle w:val="TAL"/>
            </w:pPr>
            <w:r>
              <w:t>p</w:t>
            </w:r>
            <w:r w:rsidRPr="004F6CF1">
              <w:t>ei</w:t>
            </w:r>
          </w:p>
        </w:tc>
        <w:tc>
          <w:tcPr>
            <w:tcW w:w="1936" w:type="dxa"/>
            <w:tcBorders>
              <w:top w:val="single" w:sz="4" w:space="0" w:color="auto"/>
              <w:left w:val="single" w:sz="4" w:space="0" w:color="auto"/>
              <w:bottom w:val="single" w:sz="4" w:space="0" w:color="auto"/>
              <w:right w:val="single" w:sz="4" w:space="0" w:color="auto"/>
            </w:tcBorders>
          </w:tcPr>
          <w:p w14:paraId="295E3C66" w14:textId="77777777" w:rsidR="00975BA2" w:rsidRPr="004F6CF1" w:rsidRDefault="00975BA2" w:rsidP="00975BA2">
            <w:pPr>
              <w:pStyle w:val="TAL"/>
            </w:pPr>
            <w:r w:rsidRPr="004F6CF1">
              <w:t>Pei</w:t>
            </w:r>
          </w:p>
        </w:tc>
        <w:tc>
          <w:tcPr>
            <w:tcW w:w="425" w:type="dxa"/>
            <w:tcBorders>
              <w:top w:val="single" w:sz="4" w:space="0" w:color="auto"/>
              <w:left w:val="single" w:sz="4" w:space="0" w:color="auto"/>
              <w:bottom w:val="single" w:sz="4" w:space="0" w:color="auto"/>
              <w:right w:val="single" w:sz="4" w:space="0" w:color="auto"/>
            </w:tcBorders>
          </w:tcPr>
          <w:p w14:paraId="1F3FEE12" w14:textId="77777777" w:rsidR="00975BA2" w:rsidRPr="004F6CF1" w:rsidRDefault="00975BA2" w:rsidP="00975BA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29CFA48" w14:textId="77777777" w:rsidR="00975BA2" w:rsidRPr="004F6CF1" w:rsidRDefault="00975BA2" w:rsidP="00975BA2">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0B3AA2E2" w14:textId="58342524" w:rsidR="00975BA2" w:rsidRPr="004F6CF1" w:rsidRDefault="00975BA2" w:rsidP="00975BA2">
            <w:pPr>
              <w:pStyle w:val="TAL"/>
              <w:rPr>
                <w:rFonts w:cs="Arial"/>
                <w:szCs w:val="18"/>
              </w:rPr>
            </w:pPr>
            <w:r>
              <w:rPr>
                <w:rFonts w:cs="Arial"/>
                <w:szCs w:val="18"/>
              </w:rPr>
              <w:t>This IE may be included if the event reported is for a particular UE or any UE.  This IE identifies the PEI of</w:t>
            </w:r>
            <w:r w:rsidRPr="004F6CF1">
              <w:rPr>
                <w:rFonts w:cs="Arial"/>
                <w:szCs w:val="18"/>
              </w:rPr>
              <w:t xml:space="preserve"> the UE associated </w:t>
            </w:r>
            <w:r>
              <w:rPr>
                <w:rFonts w:cs="Arial"/>
                <w:szCs w:val="18"/>
              </w:rPr>
              <w:t>with</w:t>
            </w:r>
            <w:r w:rsidRPr="004F6CF1">
              <w:rPr>
                <w:rFonts w:cs="Arial"/>
                <w:szCs w:val="18"/>
              </w:rPr>
              <w:t xml:space="preserve"> the report (NOTE)</w:t>
            </w:r>
            <w:r>
              <w:rPr>
                <w:rFonts w:cs="Arial"/>
                <w:szCs w:val="18"/>
              </w:rPr>
              <w:t>.</w:t>
            </w:r>
          </w:p>
        </w:tc>
      </w:tr>
      <w:tr w:rsidR="00975BA2" w:rsidRPr="004F6CF1" w14:paraId="3E7CB513"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5AE0F956" w14:textId="77777777" w:rsidR="00975BA2" w:rsidRPr="004F6CF1" w:rsidRDefault="00975BA2" w:rsidP="00975BA2">
            <w:pPr>
              <w:pStyle w:val="TAL"/>
            </w:pPr>
            <w:r>
              <w:t>location</w:t>
            </w:r>
          </w:p>
        </w:tc>
        <w:tc>
          <w:tcPr>
            <w:tcW w:w="1936" w:type="dxa"/>
            <w:tcBorders>
              <w:top w:val="single" w:sz="4" w:space="0" w:color="auto"/>
              <w:left w:val="single" w:sz="4" w:space="0" w:color="auto"/>
              <w:bottom w:val="single" w:sz="4" w:space="0" w:color="auto"/>
              <w:right w:val="single" w:sz="4" w:space="0" w:color="auto"/>
            </w:tcBorders>
          </w:tcPr>
          <w:p w14:paraId="03CA3ED3" w14:textId="77777777" w:rsidR="00975BA2" w:rsidRPr="004F6CF1" w:rsidRDefault="00975BA2" w:rsidP="00975BA2">
            <w:pPr>
              <w:pStyle w:val="TAL"/>
            </w:pPr>
            <w:r>
              <w:t>UserLocation</w:t>
            </w:r>
          </w:p>
        </w:tc>
        <w:tc>
          <w:tcPr>
            <w:tcW w:w="425" w:type="dxa"/>
            <w:tcBorders>
              <w:top w:val="single" w:sz="4" w:space="0" w:color="auto"/>
              <w:left w:val="single" w:sz="4" w:space="0" w:color="auto"/>
              <w:bottom w:val="single" w:sz="4" w:space="0" w:color="auto"/>
              <w:right w:val="single" w:sz="4" w:space="0" w:color="auto"/>
            </w:tcBorders>
          </w:tcPr>
          <w:p w14:paraId="00D8CB52" w14:textId="77777777" w:rsidR="00975BA2" w:rsidRPr="004F6CF1" w:rsidRDefault="00975BA2" w:rsidP="00975BA2">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14:paraId="17FCB1C7" w14:textId="77777777" w:rsidR="00975BA2" w:rsidRPr="004F6CF1" w:rsidRDefault="00975BA2" w:rsidP="00975BA2">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543CE07B" w14:textId="77777777" w:rsidR="00975BA2" w:rsidRPr="004F6CF1" w:rsidRDefault="00975BA2" w:rsidP="00975BA2">
            <w:pPr>
              <w:pStyle w:val="TAL"/>
              <w:rPr>
                <w:rFonts w:cs="Arial"/>
                <w:szCs w:val="18"/>
              </w:rPr>
            </w:pPr>
            <w:r w:rsidRPr="004F6CF1">
              <w:rPr>
                <w:rFonts w:cs="Arial"/>
                <w:szCs w:val="18"/>
              </w:rPr>
              <w:t>Represents the location information of the UE</w:t>
            </w:r>
          </w:p>
        </w:tc>
      </w:tr>
      <w:tr w:rsidR="00975BA2" w:rsidRPr="004F6CF1" w14:paraId="6D5E0C6F"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513B68BA" w14:textId="77777777" w:rsidR="00975BA2" w:rsidRPr="004F6CF1" w:rsidRDefault="00975BA2" w:rsidP="00975BA2">
            <w:pPr>
              <w:pStyle w:val="TAL"/>
            </w:pPr>
            <w:r w:rsidRPr="004F6CF1">
              <w:t>timezone</w:t>
            </w:r>
          </w:p>
        </w:tc>
        <w:tc>
          <w:tcPr>
            <w:tcW w:w="1936" w:type="dxa"/>
            <w:tcBorders>
              <w:top w:val="single" w:sz="4" w:space="0" w:color="auto"/>
              <w:left w:val="single" w:sz="4" w:space="0" w:color="auto"/>
              <w:bottom w:val="single" w:sz="4" w:space="0" w:color="auto"/>
              <w:right w:val="single" w:sz="4" w:space="0" w:color="auto"/>
            </w:tcBorders>
          </w:tcPr>
          <w:p w14:paraId="6F2D84B4" w14:textId="77777777" w:rsidR="00975BA2" w:rsidRPr="004F6CF1" w:rsidRDefault="00975BA2" w:rsidP="00975BA2">
            <w:pPr>
              <w:pStyle w:val="TAL"/>
            </w:pPr>
            <w:r w:rsidRPr="004F6CF1">
              <w:t>Time</w:t>
            </w:r>
            <w:r>
              <w:t>Z</w:t>
            </w:r>
            <w:r w:rsidRPr="004F6CF1">
              <w:t>one</w:t>
            </w:r>
          </w:p>
        </w:tc>
        <w:tc>
          <w:tcPr>
            <w:tcW w:w="425" w:type="dxa"/>
            <w:tcBorders>
              <w:top w:val="single" w:sz="4" w:space="0" w:color="auto"/>
              <w:left w:val="single" w:sz="4" w:space="0" w:color="auto"/>
              <w:bottom w:val="single" w:sz="4" w:space="0" w:color="auto"/>
              <w:right w:val="single" w:sz="4" w:space="0" w:color="auto"/>
            </w:tcBorders>
          </w:tcPr>
          <w:p w14:paraId="4048E520" w14:textId="77777777" w:rsidR="00975BA2" w:rsidRPr="004F6CF1" w:rsidRDefault="00975BA2" w:rsidP="00975BA2">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14:paraId="478AE0A7" w14:textId="77777777" w:rsidR="00975BA2" w:rsidRPr="004F6CF1" w:rsidRDefault="00975BA2" w:rsidP="00975BA2">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35D95351" w14:textId="77777777" w:rsidR="00975BA2" w:rsidRPr="004F6CF1" w:rsidRDefault="00975BA2" w:rsidP="00975BA2">
            <w:pPr>
              <w:pStyle w:val="TAL"/>
              <w:rPr>
                <w:rFonts w:cs="Arial"/>
                <w:szCs w:val="18"/>
              </w:rPr>
            </w:pPr>
            <w:r w:rsidRPr="004F6CF1">
              <w:rPr>
                <w:rFonts w:cs="Arial"/>
                <w:szCs w:val="18"/>
              </w:rPr>
              <w:t>Describes the time zone of the UE</w:t>
            </w:r>
          </w:p>
        </w:tc>
      </w:tr>
      <w:tr w:rsidR="00975BA2" w:rsidRPr="004F6CF1" w14:paraId="7B092D44"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4C0FFF80" w14:textId="77777777" w:rsidR="00975BA2" w:rsidRPr="004F6CF1" w:rsidRDefault="00975BA2" w:rsidP="00975BA2">
            <w:pPr>
              <w:pStyle w:val="TAL"/>
            </w:pPr>
            <w:r w:rsidRPr="004F6CF1">
              <w:t>accessType</w:t>
            </w:r>
            <w:r>
              <w:t>List</w:t>
            </w:r>
          </w:p>
        </w:tc>
        <w:tc>
          <w:tcPr>
            <w:tcW w:w="1936" w:type="dxa"/>
            <w:tcBorders>
              <w:top w:val="single" w:sz="4" w:space="0" w:color="auto"/>
              <w:left w:val="single" w:sz="4" w:space="0" w:color="auto"/>
              <w:bottom w:val="single" w:sz="4" w:space="0" w:color="auto"/>
              <w:right w:val="single" w:sz="4" w:space="0" w:color="auto"/>
            </w:tcBorders>
          </w:tcPr>
          <w:p w14:paraId="1CC9B109" w14:textId="77777777" w:rsidR="00975BA2" w:rsidRPr="004F6CF1" w:rsidRDefault="00975BA2" w:rsidP="00975BA2">
            <w:pPr>
              <w:pStyle w:val="TAL"/>
            </w:pPr>
            <w:r>
              <w:t>array(</w:t>
            </w:r>
            <w:r w:rsidRPr="004F6CF1">
              <w:t>AccessType</w:t>
            </w:r>
            <w:r>
              <w:t>)</w:t>
            </w:r>
          </w:p>
        </w:tc>
        <w:tc>
          <w:tcPr>
            <w:tcW w:w="425" w:type="dxa"/>
            <w:tcBorders>
              <w:top w:val="single" w:sz="4" w:space="0" w:color="auto"/>
              <w:left w:val="single" w:sz="4" w:space="0" w:color="auto"/>
              <w:bottom w:val="single" w:sz="4" w:space="0" w:color="auto"/>
              <w:right w:val="single" w:sz="4" w:space="0" w:color="auto"/>
            </w:tcBorders>
          </w:tcPr>
          <w:p w14:paraId="00997074" w14:textId="77777777" w:rsidR="00975BA2" w:rsidRPr="004F6CF1" w:rsidRDefault="00975BA2" w:rsidP="00975BA2">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14:paraId="197BBEE0" w14:textId="3493F0C2" w:rsidR="00975BA2" w:rsidRPr="004F6CF1" w:rsidRDefault="00975BA2" w:rsidP="00975BA2">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B565BB6" w14:textId="77777777" w:rsidR="00975BA2" w:rsidRPr="004F6CF1" w:rsidRDefault="00975BA2" w:rsidP="00975BA2">
            <w:pPr>
              <w:pStyle w:val="TAL"/>
              <w:rPr>
                <w:rFonts w:cs="Arial"/>
                <w:szCs w:val="18"/>
              </w:rPr>
            </w:pPr>
            <w:r w:rsidRPr="004F6CF1">
              <w:rPr>
                <w:rFonts w:cs="Arial"/>
                <w:szCs w:val="18"/>
              </w:rPr>
              <w:t>Describes the access type(s) of the UE</w:t>
            </w:r>
          </w:p>
        </w:tc>
      </w:tr>
      <w:tr w:rsidR="00975BA2" w:rsidRPr="004F6CF1" w14:paraId="274A9AE4"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2A1A91A0" w14:textId="77777777" w:rsidR="00975BA2" w:rsidRPr="004F6CF1" w:rsidRDefault="00975BA2" w:rsidP="00975BA2">
            <w:pPr>
              <w:pStyle w:val="TAL"/>
            </w:pPr>
            <w:r w:rsidRPr="004F6CF1">
              <w:t>rmInfo</w:t>
            </w:r>
            <w:r>
              <w:t>List</w:t>
            </w:r>
          </w:p>
        </w:tc>
        <w:tc>
          <w:tcPr>
            <w:tcW w:w="1936" w:type="dxa"/>
            <w:tcBorders>
              <w:top w:val="single" w:sz="4" w:space="0" w:color="auto"/>
              <w:left w:val="single" w:sz="4" w:space="0" w:color="auto"/>
              <w:bottom w:val="single" w:sz="4" w:space="0" w:color="auto"/>
              <w:right w:val="single" w:sz="4" w:space="0" w:color="auto"/>
            </w:tcBorders>
          </w:tcPr>
          <w:p w14:paraId="58516DC8" w14:textId="77777777" w:rsidR="00975BA2" w:rsidRPr="004F6CF1" w:rsidRDefault="00975BA2" w:rsidP="00975BA2">
            <w:pPr>
              <w:pStyle w:val="TAL"/>
            </w:pPr>
            <w:r>
              <w:t>array(RmInfo)</w:t>
            </w:r>
          </w:p>
        </w:tc>
        <w:tc>
          <w:tcPr>
            <w:tcW w:w="425" w:type="dxa"/>
            <w:tcBorders>
              <w:top w:val="single" w:sz="4" w:space="0" w:color="auto"/>
              <w:left w:val="single" w:sz="4" w:space="0" w:color="auto"/>
              <w:bottom w:val="single" w:sz="4" w:space="0" w:color="auto"/>
              <w:right w:val="single" w:sz="4" w:space="0" w:color="auto"/>
            </w:tcBorders>
          </w:tcPr>
          <w:p w14:paraId="46ED7682" w14:textId="77777777" w:rsidR="00975BA2" w:rsidRPr="004F6CF1" w:rsidRDefault="00975BA2" w:rsidP="00975BA2">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14:paraId="1EE845CD" w14:textId="3F4388AC" w:rsidR="00975BA2" w:rsidRPr="004F6CF1" w:rsidRDefault="00975BA2" w:rsidP="00975BA2">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FCA8484" w14:textId="77777777" w:rsidR="00975BA2" w:rsidRPr="004F6CF1" w:rsidRDefault="00975BA2" w:rsidP="00975BA2">
            <w:pPr>
              <w:pStyle w:val="TAL"/>
              <w:rPr>
                <w:rFonts w:cs="Arial"/>
                <w:szCs w:val="18"/>
              </w:rPr>
            </w:pPr>
            <w:r w:rsidRPr="004F6CF1">
              <w:rPr>
                <w:rFonts w:cs="Arial"/>
                <w:szCs w:val="18"/>
              </w:rPr>
              <w:t>Describes the registration management state of the UE</w:t>
            </w:r>
          </w:p>
        </w:tc>
      </w:tr>
      <w:tr w:rsidR="00975BA2" w:rsidRPr="004F6CF1" w14:paraId="6716F3C6"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7424D59F" w14:textId="77777777" w:rsidR="00975BA2" w:rsidRPr="004F6CF1" w:rsidRDefault="00975BA2" w:rsidP="00975BA2">
            <w:pPr>
              <w:pStyle w:val="TAL"/>
            </w:pPr>
            <w:r w:rsidRPr="004F6CF1">
              <w:t>cmInfo</w:t>
            </w:r>
            <w:r>
              <w:t>List</w:t>
            </w:r>
          </w:p>
        </w:tc>
        <w:tc>
          <w:tcPr>
            <w:tcW w:w="1936" w:type="dxa"/>
            <w:tcBorders>
              <w:top w:val="single" w:sz="4" w:space="0" w:color="auto"/>
              <w:left w:val="single" w:sz="4" w:space="0" w:color="auto"/>
              <w:bottom w:val="single" w:sz="4" w:space="0" w:color="auto"/>
              <w:right w:val="single" w:sz="4" w:space="0" w:color="auto"/>
            </w:tcBorders>
          </w:tcPr>
          <w:p w14:paraId="442428D3" w14:textId="77777777" w:rsidR="00975BA2" w:rsidRPr="004F6CF1" w:rsidRDefault="00975BA2" w:rsidP="00975BA2">
            <w:pPr>
              <w:pStyle w:val="TAL"/>
            </w:pPr>
            <w:r>
              <w:t>array(CmInfo)</w:t>
            </w:r>
          </w:p>
        </w:tc>
        <w:tc>
          <w:tcPr>
            <w:tcW w:w="425" w:type="dxa"/>
            <w:tcBorders>
              <w:top w:val="single" w:sz="4" w:space="0" w:color="auto"/>
              <w:left w:val="single" w:sz="4" w:space="0" w:color="auto"/>
              <w:bottom w:val="single" w:sz="4" w:space="0" w:color="auto"/>
              <w:right w:val="single" w:sz="4" w:space="0" w:color="auto"/>
            </w:tcBorders>
          </w:tcPr>
          <w:p w14:paraId="3A3F0E6E" w14:textId="77777777" w:rsidR="00975BA2" w:rsidRPr="004F6CF1" w:rsidRDefault="00975BA2" w:rsidP="00975BA2">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14:paraId="20195B65" w14:textId="32803323" w:rsidR="00975BA2" w:rsidRPr="004F6CF1" w:rsidRDefault="00975BA2" w:rsidP="00975BA2">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7D3E578" w14:textId="77777777" w:rsidR="00975BA2" w:rsidRPr="004F6CF1" w:rsidRDefault="00975BA2" w:rsidP="00975BA2">
            <w:pPr>
              <w:pStyle w:val="TAL"/>
              <w:rPr>
                <w:rFonts w:cs="Arial"/>
                <w:szCs w:val="18"/>
              </w:rPr>
            </w:pPr>
            <w:r w:rsidRPr="004F6CF1">
              <w:rPr>
                <w:rFonts w:cs="Arial"/>
                <w:szCs w:val="18"/>
              </w:rPr>
              <w:t>Describes the connectivity state of the UE</w:t>
            </w:r>
          </w:p>
        </w:tc>
      </w:tr>
      <w:tr w:rsidR="00975BA2" w:rsidRPr="004F6CF1" w14:paraId="750F5C83"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7692E232" w14:textId="77777777" w:rsidR="00975BA2" w:rsidRPr="004F6CF1" w:rsidRDefault="00975BA2" w:rsidP="00975BA2">
            <w:pPr>
              <w:pStyle w:val="TAL"/>
            </w:pPr>
            <w:r>
              <w:t>reachability</w:t>
            </w:r>
          </w:p>
        </w:tc>
        <w:tc>
          <w:tcPr>
            <w:tcW w:w="1936" w:type="dxa"/>
            <w:tcBorders>
              <w:top w:val="single" w:sz="4" w:space="0" w:color="auto"/>
              <w:left w:val="single" w:sz="4" w:space="0" w:color="auto"/>
              <w:bottom w:val="single" w:sz="4" w:space="0" w:color="auto"/>
              <w:right w:val="single" w:sz="4" w:space="0" w:color="auto"/>
            </w:tcBorders>
          </w:tcPr>
          <w:p w14:paraId="7BFC8E3F" w14:textId="77777777" w:rsidR="00975BA2" w:rsidRPr="004F6CF1" w:rsidRDefault="00975BA2" w:rsidP="00975BA2">
            <w:pPr>
              <w:pStyle w:val="TAL"/>
            </w:pPr>
            <w:r>
              <w:t>UeReachability</w:t>
            </w:r>
          </w:p>
        </w:tc>
        <w:tc>
          <w:tcPr>
            <w:tcW w:w="425" w:type="dxa"/>
            <w:tcBorders>
              <w:top w:val="single" w:sz="4" w:space="0" w:color="auto"/>
              <w:left w:val="single" w:sz="4" w:space="0" w:color="auto"/>
              <w:bottom w:val="single" w:sz="4" w:space="0" w:color="auto"/>
              <w:right w:val="single" w:sz="4" w:space="0" w:color="auto"/>
            </w:tcBorders>
          </w:tcPr>
          <w:p w14:paraId="22EA1148" w14:textId="77777777" w:rsidR="00975BA2" w:rsidRPr="004F6CF1" w:rsidRDefault="00975BA2" w:rsidP="00975BA2">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14:paraId="08A5BD85" w14:textId="77777777" w:rsidR="00975BA2" w:rsidRPr="004F6CF1" w:rsidRDefault="00975BA2" w:rsidP="00975BA2">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596439EF" w14:textId="77777777" w:rsidR="00975BA2" w:rsidRPr="004F6CF1" w:rsidRDefault="00975BA2" w:rsidP="00975BA2">
            <w:pPr>
              <w:pStyle w:val="TAL"/>
              <w:rPr>
                <w:rFonts w:cs="Arial"/>
                <w:szCs w:val="18"/>
              </w:rPr>
            </w:pPr>
            <w:r w:rsidRPr="004F6CF1">
              <w:rPr>
                <w:rFonts w:cs="Arial"/>
                <w:szCs w:val="18"/>
              </w:rPr>
              <w:t>Describes the reachability of the UE</w:t>
            </w:r>
          </w:p>
        </w:tc>
      </w:tr>
      <w:tr w:rsidR="00975BA2" w:rsidRPr="004F6CF1" w14:paraId="2FA47D98"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71261D94" w14:textId="77777777" w:rsidR="00975BA2" w:rsidRPr="004F6CF1" w:rsidRDefault="00975BA2" w:rsidP="00975BA2">
            <w:pPr>
              <w:pStyle w:val="TAL"/>
            </w:pPr>
            <w:r w:rsidRPr="004F6CF1">
              <w:t>commFailure</w:t>
            </w:r>
          </w:p>
        </w:tc>
        <w:tc>
          <w:tcPr>
            <w:tcW w:w="1936" w:type="dxa"/>
            <w:tcBorders>
              <w:top w:val="single" w:sz="4" w:space="0" w:color="auto"/>
              <w:left w:val="single" w:sz="4" w:space="0" w:color="auto"/>
              <w:bottom w:val="single" w:sz="4" w:space="0" w:color="auto"/>
              <w:right w:val="single" w:sz="4" w:space="0" w:color="auto"/>
            </w:tcBorders>
          </w:tcPr>
          <w:p w14:paraId="5E49AAD4" w14:textId="77777777" w:rsidR="00975BA2" w:rsidRPr="004F6CF1" w:rsidRDefault="00975BA2" w:rsidP="00975BA2">
            <w:pPr>
              <w:pStyle w:val="TAL"/>
            </w:pPr>
            <w:r w:rsidRPr="004F6CF1">
              <w:t>CommunicationFailure</w:t>
            </w:r>
          </w:p>
        </w:tc>
        <w:tc>
          <w:tcPr>
            <w:tcW w:w="425" w:type="dxa"/>
            <w:tcBorders>
              <w:top w:val="single" w:sz="4" w:space="0" w:color="auto"/>
              <w:left w:val="single" w:sz="4" w:space="0" w:color="auto"/>
              <w:bottom w:val="single" w:sz="4" w:space="0" w:color="auto"/>
              <w:right w:val="single" w:sz="4" w:space="0" w:color="auto"/>
            </w:tcBorders>
          </w:tcPr>
          <w:p w14:paraId="4B2B6ECA" w14:textId="77777777" w:rsidR="00975BA2" w:rsidRPr="004F6CF1" w:rsidRDefault="00975BA2" w:rsidP="00975BA2">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14:paraId="5C462B2D" w14:textId="77777777" w:rsidR="00975BA2" w:rsidRPr="004F6CF1" w:rsidRDefault="00975BA2" w:rsidP="00975BA2">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0AF3377D" w14:textId="77777777" w:rsidR="00975BA2" w:rsidRPr="004F6CF1" w:rsidRDefault="00975BA2" w:rsidP="00975BA2">
            <w:pPr>
              <w:pStyle w:val="TAL"/>
              <w:rPr>
                <w:rFonts w:cs="Arial"/>
                <w:szCs w:val="18"/>
              </w:rPr>
            </w:pPr>
            <w:r w:rsidRPr="004F6CF1">
              <w:rPr>
                <w:rFonts w:cs="Arial"/>
                <w:szCs w:val="18"/>
              </w:rPr>
              <w:t>Describes a communication failure for the UE.</w:t>
            </w:r>
          </w:p>
        </w:tc>
      </w:tr>
      <w:tr w:rsidR="00975BA2" w:rsidRPr="004F6CF1" w14:paraId="422A381C"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5472F920" w14:textId="77777777" w:rsidR="00975BA2" w:rsidRPr="004F6CF1" w:rsidRDefault="00975BA2" w:rsidP="00975BA2">
            <w:pPr>
              <w:pStyle w:val="TAL"/>
            </w:pPr>
            <w:r>
              <w:t>numberOfUes</w:t>
            </w:r>
          </w:p>
        </w:tc>
        <w:tc>
          <w:tcPr>
            <w:tcW w:w="1936" w:type="dxa"/>
            <w:tcBorders>
              <w:top w:val="single" w:sz="4" w:space="0" w:color="auto"/>
              <w:left w:val="single" w:sz="4" w:space="0" w:color="auto"/>
              <w:bottom w:val="single" w:sz="4" w:space="0" w:color="auto"/>
              <w:right w:val="single" w:sz="4" w:space="0" w:color="auto"/>
            </w:tcBorders>
          </w:tcPr>
          <w:p w14:paraId="59CC1059" w14:textId="77777777" w:rsidR="00975BA2" w:rsidRPr="004F6CF1" w:rsidRDefault="00975BA2" w:rsidP="00975BA2">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049C0A5E" w14:textId="77777777" w:rsidR="00975BA2" w:rsidRPr="004F6CF1" w:rsidRDefault="00975BA2" w:rsidP="00975BA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1465811" w14:textId="77777777" w:rsidR="00975BA2" w:rsidRPr="004F6CF1" w:rsidRDefault="00975BA2" w:rsidP="00975BA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AD6C8D" w14:textId="77777777" w:rsidR="00975BA2" w:rsidRPr="004F6CF1" w:rsidRDefault="00975BA2" w:rsidP="00975BA2">
            <w:pPr>
              <w:pStyle w:val="TAL"/>
              <w:rPr>
                <w:rFonts w:cs="Arial"/>
                <w:szCs w:val="18"/>
              </w:rPr>
            </w:pPr>
            <w:r>
              <w:rPr>
                <w:rFonts w:cs="Arial"/>
                <w:szCs w:val="18"/>
              </w:rPr>
              <w:t>Represents the number of UEs in the specified area</w:t>
            </w:r>
          </w:p>
        </w:tc>
      </w:tr>
      <w:tr w:rsidR="00975BA2" w:rsidRPr="004F6CF1" w14:paraId="606A62E7" w14:textId="77777777" w:rsidTr="00975BA2">
        <w:trPr>
          <w:jc w:val="center"/>
        </w:trPr>
        <w:tc>
          <w:tcPr>
            <w:tcW w:w="9944" w:type="dxa"/>
            <w:gridSpan w:val="5"/>
            <w:tcBorders>
              <w:top w:val="single" w:sz="4" w:space="0" w:color="auto"/>
              <w:left w:val="single" w:sz="4" w:space="0" w:color="auto"/>
              <w:bottom w:val="single" w:sz="4" w:space="0" w:color="auto"/>
              <w:right w:val="single" w:sz="4" w:space="0" w:color="auto"/>
            </w:tcBorders>
          </w:tcPr>
          <w:p w14:paraId="68B770AC" w14:textId="50BF6073" w:rsidR="00975BA2" w:rsidRPr="004F6CF1" w:rsidRDefault="00975BA2" w:rsidP="00975BA2">
            <w:pPr>
              <w:pStyle w:val="TAN"/>
            </w:pPr>
            <w:r w:rsidRPr="004F6CF1">
              <w:t>NOTE:</w:t>
            </w:r>
            <w:r>
              <w:tab/>
              <w:t xml:space="preserve">If the event report corresponds to an event subscription of a single UE, then the same UE identifier (i.e. SUPI and/or GPSI and/or PEI) </w:t>
            </w:r>
            <w:r w:rsidR="007C1145" w:rsidRPr="007C1145">
              <w:t xml:space="preserve">received during subscription creation </w:t>
            </w:r>
            <w:r>
              <w:t xml:space="preserve">shall be included in the report. If the event report corresponds to an event subscription for group of UEs or any UE, then the SUPI </w:t>
            </w:r>
            <w:r w:rsidR="007C1145">
              <w:t xml:space="preserve">and if available the GPSI </w:t>
            </w:r>
            <w:r>
              <w:t>shall be included in the event report. SUPI, PEI and GPSI shall not be present in report for UES_IN_AREA_REPORT event type.</w:t>
            </w:r>
          </w:p>
        </w:tc>
      </w:tr>
    </w:tbl>
    <w:p w14:paraId="6C6131C0" w14:textId="77777777" w:rsidR="00F11A55" w:rsidRDefault="00F11A55" w:rsidP="001353FC"/>
    <w:p w14:paraId="67BE79ED" w14:textId="2D668A08" w:rsidR="00F11A55" w:rsidRDefault="00F11A55" w:rsidP="00F11A55">
      <w:pPr>
        <w:pStyle w:val="Heading5"/>
      </w:pPr>
      <w:bookmarkStart w:id="1332" w:name="_Toc25157250"/>
      <w:bookmarkStart w:id="1333" w:name="_Toc43118312"/>
      <w:bookmarkStart w:id="1334" w:name="_Toc43208485"/>
      <w:bookmarkStart w:id="1335" w:name="_Toc45030460"/>
      <w:r>
        <w:lastRenderedPageBreak/>
        <w:t>6.2.6.2.6</w:t>
      </w:r>
      <w:r>
        <w:tab/>
        <w:t xml:space="preserve">Type: </w:t>
      </w:r>
      <w:r w:rsidR="00BF5820">
        <w:t>AmfEventMode</w:t>
      </w:r>
      <w:bookmarkEnd w:id="1332"/>
      <w:bookmarkEnd w:id="1333"/>
      <w:bookmarkEnd w:id="1334"/>
      <w:bookmarkEnd w:id="1335"/>
    </w:p>
    <w:p w14:paraId="11585796" w14:textId="77777777" w:rsidR="00F11A55" w:rsidRDefault="00F11A55" w:rsidP="00F11A55">
      <w:pPr>
        <w:pStyle w:val="TH"/>
      </w:pPr>
      <w:r>
        <w:rPr>
          <w:noProof/>
        </w:rPr>
        <w:t>Table </w:t>
      </w:r>
      <w:r>
        <w:t xml:space="preserve">6.2.6.2.6-1: </w:t>
      </w:r>
      <w:r>
        <w:rPr>
          <w:noProof/>
        </w:rPr>
        <w:t xml:space="preserve">Definition of type </w:t>
      </w:r>
      <w:r w:rsidR="00BF5820">
        <w:t>AmfEventMode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11A55" w:rsidRPr="004F6CF1" w14:paraId="23197F0B" w14:textId="77777777" w:rsidTr="001A11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24CAD8" w14:textId="77777777" w:rsidR="00F11A55" w:rsidRPr="004F6CF1" w:rsidRDefault="00F11A55" w:rsidP="0003288C">
            <w:pPr>
              <w:pStyle w:val="TAH"/>
            </w:pPr>
            <w:r w:rsidRPr="004F6CF1">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868088" w14:textId="77777777" w:rsidR="00F11A55" w:rsidRPr="004F6CF1" w:rsidRDefault="00F11A55" w:rsidP="0003288C">
            <w:pPr>
              <w:pStyle w:val="TAH"/>
            </w:pPr>
            <w:r w:rsidRPr="004F6CF1">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FDC6DD" w14:textId="77777777" w:rsidR="00F11A55" w:rsidRPr="004F6CF1" w:rsidRDefault="00F11A55" w:rsidP="0003288C">
            <w:pPr>
              <w:pStyle w:val="TAH"/>
            </w:pPr>
            <w:r w:rsidRPr="004F6CF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C2BDAA" w14:textId="77777777" w:rsidR="00F11A55" w:rsidRPr="004F6CF1" w:rsidRDefault="00F11A55" w:rsidP="0003288C">
            <w:pPr>
              <w:pStyle w:val="TAH"/>
              <w:jc w:val="left"/>
            </w:pPr>
            <w:r w:rsidRPr="004F6CF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0F2F123" w14:textId="77777777" w:rsidR="00F11A55" w:rsidRPr="004F6CF1" w:rsidRDefault="00F11A55" w:rsidP="0003288C">
            <w:pPr>
              <w:pStyle w:val="TAH"/>
              <w:rPr>
                <w:rFonts w:cs="Arial"/>
                <w:szCs w:val="18"/>
              </w:rPr>
            </w:pPr>
            <w:r w:rsidRPr="004F6CF1">
              <w:rPr>
                <w:rFonts w:cs="Arial"/>
                <w:szCs w:val="18"/>
              </w:rPr>
              <w:t>Description</w:t>
            </w:r>
          </w:p>
        </w:tc>
      </w:tr>
      <w:tr w:rsidR="00F11A55" w:rsidRPr="004F6CF1" w14:paraId="7AF3C3B8" w14:textId="77777777" w:rsidTr="001A1123">
        <w:trPr>
          <w:jc w:val="center"/>
        </w:trPr>
        <w:tc>
          <w:tcPr>
            <w:tcW w:w="2090" w:type="dxa"/>
            <w:tcBorders>
              <w:top w:val="single" w:sz="4" w:space="0" w:color="auto"/>
              <w:left w:val="single" w:sz="4" w:space="0" w:color="auto"/>
              <w:bottom w:val="single" w:sz="4" w:space="0" w:color="auto"/>
              <w:right w:val="single" w:sz="4" w:space="0" w:color="auto"/>
            </w:tcBorders>
          </w:tcPr>
          <w:p w14:paraId="242B8CBC" w14:textId="77777777" w:rsidR="00F11A55" w:rsidRPr="004F6CF1" w:rsidRDefault="00F11A55" w:rsidP="0003288C">
            <w:pPr>
              <w:pStyle w:val="TAL"/>
            </w:pPr>
            <w:r>
              <w:rPr>
                <w:lang w:eastAsia="zh-CN"/>
              </w:rPr>
              <w:t>trigger</w:t>
            </w:r>
          </w:p>
        </w:tc>
        <w:tc>
          <w:tcPr>
            <w:tcW w:w="1559" w:type="dxa"/>
            <w:tcBorders>
              <w:top w:val="single" w:sz="4" w:space="0" w:color="auto"/>
              <w:left w:val="single" w:sz="4" w:space="0" w:color="auto"/>
              <w:bottom w:val="single" w:sz="4" w:space="0" w:color="auto"/>
              <w:right w:val="single" w:sz="4" w:space="0" w:color="auto"/>
            </w:tcBorders>
          </w:tcPr>
          <w:p w14:paraId="35C2C391" w14:textId="77777777" w:rsidR="00F11A55" w:rsidRPr="004F6CF1" w:rsidRDefault="00F11A55" w:rsidP="0003288C">
            <w:pPr>
              <w:pStyle w:val="TAL"/>
            </w:pPr>
            <w:r>
              <w:rPr>
                <w:lang w:eastAsia="zh-CN"/>
              </w:rPr>
              <w:t>Amf</w:t>
            </w:r>
            <w:r w:rsidRPr="00770CB8">
              <w:rPr>
                <w:lang w:eastAsia="zh-CN"/>
              </w:rPr>
              <w:t>Event</w:t>
            </w:r>
            <w:r>
              <w:rPr>
                <w:lang w:eastAsia="zh-CN"/>
              </w:rPr>
              <w:t>Trigger</w:t>
            </w:r>
          </w:p>
        </w:tc>
        <w:tc>
          <w:tcPr>
            <w:tcW w:w="425" w:type="dxa"/>
            <w:tcBorders>
              <w:top w:val="single" w:sz="4" w:space="0" w:color="auto"/>
              <w:left w:val="single" w:sz="4" w:space="0" w:color="auto"/>
              <w:bottom w:val="single" w:sz="4" w:space="0" w:color="auto"/>
              <w:right w:val="single" w:sz="4" w:space="0" w:color="auto"/>
            </w:tcBorders>
          </w:tcPr>
          <w:p w14:paraId="0BD55F28" w14:textId="77777777" w:rsidR="00F11A55" w:rsidRPr="004F6CF1" w:rsidRDefault="00F11A55" w:rsidP="0003288C">
            <w:pPr>
              <w:pStyle w:val="TAC"/>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B02DF7" w14:textId="77777777" w:rsidR="00F11A55" w:rsidRPr="004F6CF1" w:rsidRDefault="00F11A55" w:rsidP="0003288C">
            <w:pPr>
              <w:pStyle w:val="TAL"/>
            </w:pPr>
            <w:r w:rsidRPr="00F91E7A">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E02B8E" w14:textId="77777777" w:rsidR="00F11A55" w:rsidRPr="004F6CF1" w:rsidRDefault="00F11A55" w:rsidP="0003288C">
            <w:pPr>
              <w:pStyle w:val="TAL"/>
              <w:rPr>
                <w:rFonts w:cs="Arial"/>
                <w:szCs w:val="18"/>
              </w:rPr>
            </w:pPr>
            <w:r>
              <w:rPr>
                <w:lang w:eastAsia="zh-CN"/>
              </w:rPr>
              <w:t>Describes how the reports are triggered.</w:t>
            </w:r>
          </w:p>
        </w:tc>
      </w:tr>
      <w:tr w:rsidR="00F11A55" w:rsidRPr="004F6CF1" w14:paraId="7D0C2ADD" w14:textId="77777777" w:rsidTr="001A1123">
        <w:trPr>
          <w:jc w:val="center"/>
        </w:trPr>
        <w:tc>
          <w:tcPr>
            <w:tcW w:w="2090" w:type="dxa"/>
            <w:tcBorders>
              <w:top w:val="single" w:sz="4" w:space="0" w:color="auto"/>
              <w:left w:val="single" w:sz="4" w:space="0" w:color="auto"/>
              <w:bottom w:val="single" w:sz="4" w:space="0" w:color="auto"/>
              <w:right w:val="single" w:sz="4" w:space="0" w:color="auto"/>
            </w:tcBorders>
          </w:tcPr>
          <w:p w14:paraId="74A86194" w14:textId="77777777" w:rsidR="00F11A55" w:rsidRPr="004F6CF1" w:rsidDel="00545A81" w:rsidRDefault="00F11A55" w:rsidP="0003288C">
            <w:pPr>
              <w:pStyle w:val="TAL"/>
            </w:pPr>
            <w:r w:rsidRPr="0003095F">
              <w:rPr>
                <w:rFonts w:hint="eastAsia"/>
                <w:lang w:eastAsia="zh-CN"/>
              </w:rPr>
              <w:t>max</w:t>
            </w:r>
            <w:r>
              <w:rPr>
                <w:lang w:eastAsia="zh-CN"/>
              </w:rPr>
              <w:t>Reports</w:t>
            </w:r>
          </w:p>
        </w:tc>
        <w:tc>
          <w:tcPr>
            <w:tcW w:w="1559" w:type="dxa"/>
            <w:tcBorders>
              <w:top w:val="single" w:sz="4" w:space="0" w:color="auto"/>
              <w:left w:val="single" w:sz="4" w:space="0" w:color="auto"/>
              <w:bottom w:val="single" w:sz="4" w:space="0" w:color="auto"/>
              <w:right w:val="single" w:sz="4" w:space="0" w:color="auto"/>
            </w:tcBorders>
          </w:tcPr>
          <w:p w14:paraId="7AB44ECB" w14:textId="77777777" w:rsidR="00F11A55" w:rsidRPr="004F6CF1" w:rsidRDefault="00CC4128" w:rsidP="0003288C">
            <w:pPr>
              <w:pStyle w:val="TAL"/>
            </w:pPr>
            <w:r>
              <w:rPr>
                <w:lang w:eastAsia="zh-CN"/>
              </w:rPr>
              <w:t>i</w:t>
            </w:r>
            <w:r w:rsidR="00F11A55">
              <w:rPr>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23FAE77" w14:textId="77777777" w:rsidR="00F11A55" w:rsidRPr="004F6CF1" w:rsidRDefault="00BF5820" w:rsidP="0003288C">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14FAA7" w14:textId="77777777" w:rsidR="00F11A55" w:rsidRPr="004F6CF1" w:rsidRDefault="00F11A55" w:rsidP="0003288C">
            <w:pPr>
              <w:pStyle w:val="TAL"/>
            </w:pPr>
            <w:r w:rsidRPr="00F91E7A">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E0900B" w14:textId="77777777" w:rsidR="001B291A" w:rsidRDefault="00BF5820" w:rsidP="001B291A">
            <w:pPr>
              <w:pStyle w:val="TAL"/>
            </w:pPr>
            <w:r>
              <w:rPr>
                <w:lang w:eastAsia="zh-CN"/>
              </w:rPr>
              <w:t xml:space="preserve">This IE shall be present if the trigger is set to </w:t>
            </w:r>
            <w:r w:rsidR="003F6B0D">
              <w:rPr>
                <w:lang w:eastAsia="zh-CN"/>
              </w:rPr>
              <w:t>"</w:t>
            </w:r>
            <w:r>
              <w:rPr>
                <w:lang w:eastAsia="zh-CN"/>
              </w:rPr>
              <w:t>CONTINUOUS</w:t>
            </w:r>
            <w:r w:rsidR="003F6B0D">
              <w:rPr>
                <w:lang w:eastAsia="zh-CN"/>
              </w:rPr>
              <w:t>"</w:t>
            </w:r>
            <w:r>
              <w:rPr>
                <w:lang w:eastAsia="zh-CN"/>
              </w:rPr>
              <w:t xml:space="preserve">. </w:t>
            </w:r>
            <w:r w:rsidR="005D7D8E">
              <w:rPr>
                <w:lang w:eastAsia="zh-CN"/>
              </w:rPr>
              <w:t>When present, t</w:t>
            </w:r>
            <w:r>
              <w:rPr>
                <w:lang w:eastAsia="zh-CN"/>
              </w:rPr>
              <w:t xml:space="preserve">his IE describes the </w:t>
            </w:r>
            <w:r w:rsidRPr="00F91E7A">
              <w:rPr>
                <w:lang w:eastAsia="zh-CN"/>
              </w:rPr>
              <w:t xml:space="preserve">maximum number of reports </w:t>
            </w:r>
            <w:r>
              <w:rPr>
                <w:lang w:eastAsia="zh-CN"/>
              </w:rPr>
              <w:t>that can be generated by the subscribed event.</w:t>
            </w:r>
            <w:r w:rsidR="001A1123">
              <w:rPr>
                <w:lang w:eastAsia="zh-CN"/>
              </w:rPr>
              <w:t xml:space="preserve"> If the AMF event subscription is for a group of UEs, this </w:t>
            </w:r>
            <w:r w:rsidR="001A1123">
              <w:t>parameter shall be applied to each individual member UE of the group.</w:t>
            </w:r>
            <w:r w:rsidR="001B291A">
              <w:t xml:space="preserve"> If the event subscription is transferred from source AMF to target AMF, this IE shall contain:</w:t>
            </w:r>
          </w:p>
          <w:p w14:paraId="3502B264" w14:textId="265EAE59" w:rsidR="001B291A" w:rsidRPr="00B950D7" w:rsidRDefault="00DC50E7" w:rsidP="00DC50E7">
            <w:pPr>
              <w:pStyle w:val="TAL"/>
              <w:ind w:left="539" w:hanging="255"/>
              <w:rPr>
                <w:lang w:eastAsia="zh-CN"/>
              </w:rPr>
            </w:pPr>
            <w:r>
              <w:t>-</w:t>
            </w:r>
            <w:r>
              <w:tab/>
            </w:r>
            <w:r w:rsidR="001B291A">
              <w:t>the remaining number of reports for the event subscription, in the case of individual UE event subscription</w:t>
            </w:r>
            <w:r w:rsidR="001B291A">
              <w:rPr>
                <w:szCs w:val="18"/>
                <w:lang w:eastAsia="zh-CN"/>
              </w:rPr>
              <w:t>;</w:t>
            </w:r>
          </w:p>
          <w:p w14:paraId="4382693D" w14:textId="0721E1E4" w:rsidR="00F11A55" w:rsidRPr="004F6CF1" w:rsidRDefault="00DC50E7" w:rsidP="00DC50E7">
            <w:pPr>
              <w:pStyle w:val="TAL"/>
              <w:ind w:left="539" w:hanging="255"/>
              <w:rPr>
                <w:rFonts w:cs="Arial"/>
                <w:szCs w:val="18"/>
              </w:rPr>
            </w:pPr>
            <w:r>
              <w:t>-</w:t>
            </w:r>
            <w:r>
              <w:tab/>
            </w:r>
            <w:r w:rsidR="001B291A" w:rsidRPr="001B291A">
              <w:t>the remaining number of reports for the event subscription for this specific UE in a group, in the case of group ID specific event subscription.</w:t>
            </w:r>
          </w:p>
        </w:tc>
      </w:tr>
      <w:tr w:rsidR="001A1123" w:rsidRPr="004F6CF1" w14:paraId="56EFBA3A" w14:textId="77777777" w:rsidTr="001A1123">
        <w:trPr>
          <w:jc w:val="center"/>
        </w:trPr>
        <w:tc>
          <w:tcPr>
            <w:tcW w:w="2090" w:type="dxa"/>
            <w:tcBorders>
              <w:top w:val="single" w:sz="4" w:space="0" w:color="auto"/>
              <w:left w:val="single" w:sz="4" w:space="0" w:color="auto"/>
              <w:bottom w:val="single" w:sz="4" w:space="0" w:color="auto"/>
              <w:right w:val="single" w:sz="4" w:space="0" w:color="auto"/>
            </w:tcBorders>
          </w:tcPr>
          <w:p w14:paraId="56D55B17" w14:textId="77777777" w:rsidR="001A1123" w:rsidRPr="004F6CF1" w:rsidDel="00545A81" w:rsidRDefault="001A1123" w:rsidP="001A1123">
            <w:pPr>
              <w:pStyle w:val="TAL"/>
            </w:pPr>
            <w:r>
              <w:rPr>
                <w:lang w:eastAsia="zh-CN"/>
              </w:rPr>
              <w:t>expiry</w:t>
            </w:r>
          </w:p>
        </w:tc>
        <w:tc>
          <w:tcPr>
            <w:tcW w:w="1559" w:type="dxa"/>
            <w:tcBorders>
              <w:top w:val="single" w:sz="4" w:space="0" w:color="auto"/>
              <w:left w:val="single" w:sz="4" w:space="0" w:color="auto"/>
              <w:bottom w:val="single" w:sz="4" w:space="0" w:color="auto"/>
              <w:right w:val="single" w:sz="4" w:space="0" w:color="auto"/>
            </w:tcBorders>
          </w:tcPr>
          <w:p w14:paraId="52147678" w14:textId="77777777" w:rsidR="001A1123" w:rsidRPr="004F6CF1" w:rsidRDefault="001A1123" w:rsidP="001A1123">
            <w:pPr>
              <w:pStyle w:val="TAL"/>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611AFC2" w14:textId="7B3694E9" w:rsidR="001A1123" w:rsidRPr="004F6CF1" w:rsidRDefault="00522933" w:rsidP="001A1123">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90A156" w14:textId="77777777" w:rsidR="001A1123" w:rsidRPr="004F6CF1" w:rsidRDefault="001A1123" w:rsidP="001A1123">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A8A1D76" w14:textId="126B56AD" w:rsidR="00522933" w:rsidRDefault="00522933" w:rsidP="00522933">
            <w:pPr>
              <w:pStyle w:val="TAL"/>
              <w:rPr>
                <w:rFonts w:cs="Arial"/>
                <w:szCs w:val="18"/>
                <w:lang w:eastAsia="zh-CN"/>
              </w:rPr>
            </w:pPr>
            <w:r>
              <w:rPr>
                <w:rFonts w:cs="Arial"/>
                <w:szCs w:val="18"/>
                <w:lang w:eastAsia="zh-CN"/>
              </w:rPr>
              <w:t>This IE shall be included in an event subscription response,</w:t>
            </w:r>
            <w:r>
              <w:rPr>
                <w:rFonts w:cs="Arial"/>
                <w:szCs w:val="18"/>
              </w:rPr>
              <w:t xml:space="preserve"> if, based on operator policy and taking into account </w:t>
            </w:r>
            <w:r w:rsidRPr="00E77905">
              <w:t>the expiry time included in the request</w:t>
            </w:r>
            <w:r>
              <w:rPr>
                <w:rFonts w:cs="Arial"/>
                <w:szCs w:val="18"/>
              </w:rPr>
              <w:t>, the AMF needs to include an expiry time</w:t>
            </w:r>
            <w:r>
              <w:rPr>
                <w:rFonts w:cs="Arial"/>
                <w:szCs w:val="18"/>
                <w:lang w:eastAsia="zh-CN"/>
              </w:rPr>
              <w:t>.</w:t>
            </w:r>
          </w:p>
          <w:p w14:paraId="6F98FAB3" w14:textId="77777777" w:rsidR="00522933" w:rsidRDefault="00522933" w:rsidP="00522933">
            <w:pPr>
              <w:pStyle w:val="TAL"/>
              <w:rPr>
                <w:rFonts w:cs="Arial"/>
                <w:szCs w:val="18"/>
                <w:lang w:eastAsia="zh-CN"/>
              </w:rPr>
            </w:pPr>
          </w:p>
          <w:p w14:paraId="5AD6A621" w14:textId="3AE8DD93" w:rsidR="00522933" w:rsidRDefault="00522933" w:rsidP="00522933">
            <w:pPr>
              <w:pStyle w:val="TAL"/>
              <w:rPr>
                <w:rFonts w:cs="Arial"/>
                <w:szCs w:val="18"/>
                <w:lang w:eastAsia="zh-CN"/>
              </w:rPr>
            </w:pPr>
            <w:r>
              <w:rPr>
                <w:rFonts w:cs="Arial"/>
                <w:szCs w:val="18"/>
                <w:lang w:eastAsia="zh-CN"/>
              </w:rPr>
              <w:t>This IE may be included in an event subscription request.</w:t>
            </w:r>
          </w:p>
          <w:p w14:paraId="77B018A0" w14:textId="77777777" w:rsidR="00522933" w:rsidRDefault="00522933" w:rsidP="00522933">
            <w:pPr>
              <w:pStyle w:val="TAL"/>
              <w:rPr>
                <w:rFonts w:cs="Arial"/>
                <w:szCs w:val="18"/>
                <w:lang w:eastAsia="zh-CN"/>
              </w:rPr>
            </w:pPr>
          </w:p>
          <w:p w14:paraId="39ADADC2" w14:textId="7141B857" w:rsidR="001A1123" w:rsidRPr="00BF0F6D" w:rsidRDefault="00522933" w:rsidP="00522933">
            <w:pPr>
              <w:pStyle w:val="TAL"/>
              <w:rPr>
                <w:rFonts w:cs="Arial"/>
                <w:szCs w:val="18"/>
              </w:rPr>
            </w:pPr>
            <w:r>
              <w:rPr>
                <w:rFonts w:cs="Arial"/>
                <w:szCs w:val="18"/>
                <w:lang w:eastAsia="zh-CN"/>
              </w:rPr>
              <w:t xml:space="preserve">When present, this IE shall represent </w:t>
            </w:r>
            <w:r w:rsidRPr="00F12EF7">
              <w:rPr>
                <w:rFonts w:cs="Arial"/>
                <w:szCs w:val="18"/>
                <w:lang w:eastAsia="zh-CN"/>
              </w:rPr>
              <w:t xml:space="preserve">the </w:t>
            </w:r>
            <w:r>
              <w:rPr>
                <w:rFonts w:cs="Arial"/>
                <w:szCs w:val="18"/>
                <w:lang w:eastAsia="zh-CN"/>
              </w:rPr>
              <w:t>time</w:t>
            </w:r>
            <w:r w:rsidRPr="00F12EF7">
              <w:rPr>
                <w:lang w:eastAsia="zh-CN"/>
              </w:rPr>
              <w:t xml:space="preserve"> after which the </w:t>
            </w:r>
            <w:r>
              <w:rPr>
                <w:lang w:eastAsia="zh-CN"/>
              </w:rPr>
              <w:t xml:space="preserve">subscribed </w:t>
            </w:r>
            <w:r w:rsidRPr="00F12EF7">
              <w:rPr>
                <w:lang w:eastAsia="zh-CN"/>
              </w:rPr>
              <w:t>event</w:t>
            </w:r>
            <w:r>
              <w:rPr>
                <w:lang w:eastAsia="zh-CN"/>
              </w:rPr>
              <w:t>(s)</w:t>
            </w:r>
            <w:r w:rsidRPr="00F12EF7">
              <w:rPr>
                <w:lang w:eastAsia="zh-CN"/>
              </w:rPr>
              <w:t xml:space="preserve"> </w:t>
            </w:r>
            <w:r>
              <w:rPr>
                <w:lang w:eastAsia="zh-CN"/>
              </w:rPr>
              <w:t>shall stop generating report and the subscription becomes invalid</w:t>
            </w:r>
            <w:r w:rsidRPr="00F12EF7">
              <w:rPr>
                <w:lang w:eastAsia="zh-CN"/>
              </w:rPr>
              <w:t>.</w:t>
            </w:r>
            <w:r>
              <w:rPr>
                <w:lang w:eastAsia="zh-CN"/>
              </w:rPr>
              <w:t xml:space="preserve"> If the trigger value included in an event subscription response is "ONE_TIME" and if an event report is included in the subscription response then the value of the expiry included in the response shall be an immediate timestamp. </w:t>
            </w:r>
          </w:p>
        </w:tc>
      </w:tr>
    </w:tbl>
    <w:p w14:paraId="45C8193D" w14:textId="77777777" w:rsidR="00F11A55" w:rsidRDefault="00F11A55" w:rsidP="00F11A55">
      <w:pPr>
        <w:rPr>
          <w:lang w:val="en-US"/>
        </w:rPr>
      </w:pPr>
    </w:p>
    <w:p w14:paraId="287D0EA8" w14:textId="5F68CEA8" w:rsidR="00F11A55" w:rsidRDefault="00F11A55" w:rsidP="00F11A55">
      <w:pPr>
        <w:pStyle w:val="Heading5"/>
      </w:pPr>
      <w:bookmarkStart w:id="1336" w:name="_Toc25157251"/>
      <w:bookmarkStart w:id="1337" w:name="_Toc43118313"/>
      <w:bookmarkStart w:id="1338" w:name="_Toc43208486"/>
      <w:bookmarkStart w:id="1339" w:name="_Toc45030461"/>
      <w:r>
        <w:t>6.2.6.2.7</w:t>
      </w:r>
      <w:r>
        <w:tab/>
        <w:t>Type: AmfEventState</w:t>
      </w:r>
      <w:bookmarkEnd w:id="1336"/>
      <w:bookmarkEnd w:id="1337"/>
      <w:bookmarkEnd w:id="1338"/>
      <w:bookmarkEnd w:id="1339"/>
    </w:p>
    <w:p w14:paraId="60A8002C" w14:textId="77777777" w:rsidR="00F11A55" w:rsidRDefault="00F11A55" w:rsidP="00F11A55">
      <w:pPr>
        <w:pStyle w:val="TH"/>
      </w:pPr>
      <w:r>
        <w:rPr>
          <w:noProof/>
        </w:rPr>
        <w:t>Table </w:t>
      </w:r>
      <w:r>
        <w:t xml:space="preserve">6.2.6.2.7-1: </w:t>
      </w:r>
      <w:r>
        <w:rPr>
          <w:noProof/>
        </w:rPr>
        <w:t xml:space="preserve">Definition of type </w:t>
      </w:r>
      <w:r>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11A55" w:rsidRPr="004F6CF1" w14:paraId="43828EDE"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1B7A38" w14:textId="77777777" w:rsidR="00F11A55" w:rsidRPr="004F6CF1" w:rsidRDefault="00F11A55" w:rsidP="0003288C">
            <w:pPr>
              <w:pStyle w:val="TAH"/>
            </w:pPr>
            <w:r w:rsidRPr="004F6CF1">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2C6ED7" w14:textId="77777777" w:rsidR="00F11A55" w:rsidRPr="004F6CF1" w:rsidRDefault="00F11A55" w:rsidP="0003288C">
            <w:pPr>
              <w:pStyle w:val="TAH"/>
            </w:pPr>
            <w:r w:rsidRPr="004F6CF1">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A5064B" w14:textId="77777777" w:rsidR="00F11A55" w:rsidRPr="004F6CF1" w:rsidRDefault="00F11A55" w:rsidP="0003288C">
            <w:pPr>
              <w:pStyle w:val="TAH"/>
            </w:pPr>
            <w:r w:rsidRPr="004F6CF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EF636F" w14:textId="77777777" w:rsidR="00F11A55" w:rsidRPr="004F6CF1" w:rsidRDefault="00F11A55" w:rsidP="0003288C">
            <w:pPr>
              <w:pStyle w:val="TAH"/>
              <w:jc w:val="left"/>
            </w:pPr>
            <w:r w:rsidRPr="004F6CF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C65A4A" w14:textId="77777777" w:rsidR="00F11A55" w:rsidRPr="004F6CF1" w:rsidRDefault="00F11A55" w:rsidP="0003288C">
            <w:pPr>
              <w:pStyle w:val="TAH"/>
              <w:rPr>
                <w:rFonts w:cs="Arial"/>
                <w:szCs w:val="18"/>
              </w:rPr>
            </w:pPr>
            <w:r w:rsidRPr="004F6CF1">
              <w:rPr>
                <w:rFonts w:cs="Arial"/>
                <w:szCs w:val="18"/>
              </w:rPr>
              <w:t>Description</w:t>
            </w:r>
          </w:p>
        </w:tc>
      </w:tr>
      <w:tr w:rsidR="00F11A55" w:rsidRPr="004F6CF1" w14:paraId="33DE4FD1"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02AFA727" w14:textId="77777777" w:rsidR="00F11A55" w:rsidRPr="004F6CF1" w:rsidRDefault="00F11A55" w:rsidP="0003288C">
            <w:pPr>
              <w:pStyle w:val="TAL"/>
            </w:pPr>
            <w:r>
              <w:t>active</w:t>
            </w:r>
          </w:p>
        </w:tc>
        <w:tc>
          <w:tcPr>
            <w:tcW w:w="1559" w:type="dxa"/>
            <w:tcBorders>
              <w:top w:val="single" w:sz="4" w:space="0" w:color="auto"/>
              <w:left w:val="single" w:sz="4" w:space="0" w:color="auto"/>
              <w:bottom w:val="single" w:sz="4" w:space="0" w:color="auto"/>
              <w:right w:val="single" w:sz="4" w:space="0" w:color="auto"/>
            </w:tcBorders>
          </w:tcPr>
          <w:p w14:paraId="27AC481B" w14:textId="77777777" w:rsidR="00F11A55" w:rsidRPr="004F6CF1" w:rsidRDefault="00F11A55" w:rsidP="0003288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56EB7C" w14:textId="77777777" w:rsidR="00F11A55" w:rsidRPr="004F6CF1" w:rsidRDefault="00F11A55" w:rsidP="0003288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4BCF3" w14:textId="77777777" w:rsidR="00F11A55" w:rsidRPr="004F6CF1" w:rsidRDefault="00F11A55" w:rsidP="0003288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121AC5D" w14:textId="77777777" w:rsidR="00F11A55" w:rsidRPr="004F6CF1" w:rsidRDefault="00F11A55" w:rsidP="0003288C">
            <w:pPr>
              <w:pStyle w:val="TAL"/>
              <w:rPr>
                <w:rFonts w:cs="Arial"/>
                <w:szCs w:val="18"/>
              </w:rPr>
            </w:pPr>
            <w:r>
              <w:rPr>
                <w:rFonts w:cs="Arial"/>
                <w:szCs w:val="18"/>
              </w:rPr>
              <w:t>Represents the active state of the subscribe event. "TRUE" value indicates the event will continue generating reports; "FALSE" value indicates the event will not generate further report.</w:t>
            </w:r>
          </w:p>
        </w:tc>
      </w:tr>
      <w:tr w:rsidR="00F11A55" w:rsidRPr="004F6CF1" w14:paraId="333ECD44"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72A8CB48" w14:textId="77777777" w:rsidR="00F11A55" w:rsidRDefault="00F11A55" w:rsidP="0003288C">
            <w:pPr>
              <w:pStyle w:val="TAL"/>
            </w:pPr>
            <w:r>
              <w:t>remainReports</w:t>
            </w:r>
          </w:p>
        </w:tc>
        <w:tc>
          <w:tcPr>
            <w:tcW w:w="1559" w:type="dxa"/>
            <w:tcBorders>
              <w:top w:val="single" w:sz="4" w:space="0" w:color="auto"/>
              <w:left w:val="single" w:sz="4" w:space="0" w:color="auto"/>
              <w:bottom w:val="single" w:sz="4" w:space="0" w:color="auto"/>
              <w:right w:val="single" w:sz="4" w:space="0" w:color="auto"/>
            </w:tcBorders>
          </w:tcPr>
          <w:p w14:paraId="508B7880" w14:textId="77777777" w:rsidR="00F11A55" w:rsidRPr="004F6CF1" w:rsidRDefault="00CC4128" w:rsidP="0003288C">
            <w:pPr>
              <w:pStyle w:val="TAL"/>
            </w:pPr>
            <w:r>
              <w:t>i</w:t>
            </w:r>
            <w:r w:rsidR="00F11A55" w:rsidRPr="004F6CF1">
              <w:t>nteger</w:t>
            </w:r>
          </w:p>
        </w:tc>
        <w:tc>
          <w:tcPr>
            <w:tcW w:w="425" w:type="dxa"/>
            <w:tcBorders>
              <w:top w:val="single" w:sz="4" w:space="0" w:color="auto"/>
              <w:left w:val="single" w:sz="4" w:space="0" w:color="auto"/>
              <w:bottom w:val="single" w:sz="4" w:space="0" w:color="auto"/>
              <w:right w:val="single" w:sz="4" w:space="0" w:color="auto"/>
            </w:tcBorders>
          </w:tcPr>
          <w:p w14:paraId="119A9D58" w14:textId="77777777" w:rsidR="00F11A55" w:rsidRDefault="00F11A55" w:rsidP="0003288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930073" w14:textId="77777777" w:rsidR="00F11A55" w:rsidRDefault="00F11A55" w:rsidP="0003288C">
            <w:pPr>
              <w:pStyle w:val="TAL"/>
            </w:pPr>
            <w:r>
              <w:t>0..</w:t>
            </w:r>
            <w:r w:rsidRPr="004F6CF1">
              <w:t>1</w:t>
            </w:r>
          </w:p>
        </w:tc>
        <w:tc>
          <w:tcPr>
            <w:tcW w:w="4359" w:type="dxa"/>
            <w:tcBorders>
              <w:top w:val="single" w:sz="4" w:space="0" w:color="auto"/>
              <w:left w:val="single" w:sz="4" w:space="0" w:color="auto"/>
              <w:bottom w:val="single" w:sz="4" w:space="0" w:color="auto"/>
              <w:right w:val="single" w:sz="4" w:space="0" w:color="auto"/>
            </w:tcBorders>
          </w:tcPr>
          <w:p w14:paraId="6985208E" w14:textId="77777777" w:rsidR="00F11A55" w:rsidRDefault="00F11A55" w:rsidP="0003288C">
            <w:pPr>
              <w:pStyle w:val="TAL"/>
              <w:rPr>
                <w:rFonts w:cs="Arial"/>
                <w:szCs w:val="18"/>
              </w:rPr>
            </w:pPr>
            <w:r>
              <w:rPr>
                <w:rFonts w:cs="Arial"/>
                <w:szCs w:val="18"/>
              </w:rPr>
              <w:t xml:space="preserve">Represents </w:t>
            </w:r>
            <w:r w:rsidRPr="004F6CF1">
              <w:rPr>
                <w:rFonts w:cs="Arial"/>
                <w:szCs w:val="18"/>
              </w:rPr>
              <w:t xml:space="preserve">the number of </w:t>
            </w:r>
            <w:r>
              <w:rPr>
                <w:rFonts w:cs="Arial"/>
                <w:szCs w:val="18"/>
              </w:rPr>
              <w:t>remain reports to be generated by the subscribed event.</w:t>
            </w:r>
          </w:p>
        </w:tc>
      </w:tr>
      <w:tr w:rsidR="00F11A55" w:rsidRPr="004F6CF1" w14:paraId="7A8EF429"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0B556FD7" w14:textId="77777777" w:rsidR="00F11A55" w:rsidRPr="004F6CF1" w:rsidRDefault="00F11A55" w:rsidP="0003288C">
            <w:pPr>
              <w:pStyle w:val="TAL"/>
            </w:pPr>
            <w:r>
              <w:t>remainDuration</w:t>
            </w:r>
          </w:p>
        </w:tc>
        <w:tc>
          <w:tcPr>
            <w:tcW w:w="1559" w:type="dxa"/>
            <w:tcBorders>
              <w:top w:val="single" w:sz="4" w:space="0" w:color="auto"/>
              <w:left w:val="single" w:sz="4" w:space="0" w:color="auto"/>
              <w:bottom w:val="single" w:sz="4" w:space="0" w:color="auto"/>
              <w:right w:val="single" w:sz="4" w:space="0" w:color="auto"/>
            </w:tcBorders>
          </w:tcPr>
          <w:p w14:paraId="67B03F2E" w14:textId="77777777" w:rsidR="00F11A55" w:rsidRPr="004F6CF1" w:rsidRDefault="00F11A55" w:rsidP="0003288C">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6F74AAC3" w14:textId="77777777" w:rsidR="00F11A55" w:rsidRPr="004F6CF1" w:rsidRDefault="00F11A55" w:rsidP="0003288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C7FFFC" w14:textId="77777777" w:rsidR="00F11A55" w:rsidRPr="004F6CF1" w:rsidRDefault="00F11A55" w:rsidP="0003288C">
            <w:pPr>
              <w:pStyle w:val="TAL"/>
            </w:pPr>
            <w:r>
              <w:t>0..</w:t>
            </w:r>
            <w:r w:rsidRPr="004F6CF1">
              <w:t>1</w:t>
            </w:r>
          </w:p>
        </w:tc>
        <w:tc>
          <w:tcPr>
            <w:tcW w:w="4359" w:type="dxa"/>
            <w:tcBorders>
              <w:top w:val="single" w:sz="4" w:space="0" w:color="auto"/>
              <w:left w:val="single" w:sz="4" w:space="0" w:color="auto"/>
              <w:bottom w:val="single" w:sz="4" w:space="0" w:color="auto"/>
              <w:right w:val="single" w:sz="4" w:space="0" w:color="auto"/>
            </w:tcBorders>
          </w:tcPr>
          <w:p w14:paraId="38B45E35" w14:textId="77777777" w:rsidR="00F11A55" w:rsidRPr="004F6CF1" w:rsidRDefault="00F11A55" w:rsidP="0003288C">
            <w:pPr>
              <w:pStyle w:val="TAL"/>
              <w:rPr>
                <w:rFonts w:cs="Arial"/>
                <w:szCs w:val="18"/>
              </w:rPr>
            </w:pPr>
            <w:r>
              <w:rPr>
                <w:rFonts w:cs="Arial"/>
                <w:szCs w:val="18"/>
              </w:rPr>
              <w:t>Represents how long the subscribed event will continue generating reports.</w:t>
            </w:r>
          </w:p>
        </w:tc>
      </w:tr>
    </w:tbl>
    <w:p w14:paraId="5939D216" w14:textId="77777777" w:rsidR="001353FC" w:rsidRDefault="001353FC" w:rsidP="001353FC"/>
    <w:p w14:paraId="1A3D8650" w14:textId="26B0DDE9" w:rsidR="00F11A55" w:rsidRDefault="00F11A55" w:rsidP="00F11A55">
      <w:pPr>
        <w:pStyle w:val="Heading5"/>
      </w:pPr>
      <w:bookmarkStart w:id="1340" w:name="_Toc25157252"/>
      <w:bookmarkStart w:id="1341" w:name="_Toc43118314"/>
      <w:bookmarkStart w:id="1342" w:name="_Toc43208487"/>
      <w:bookmarkStart w:id="1343" w:name="_Toc45030462"/>
      <w:r>
        <w:t>6.2.6.2.</w:t>
      </w:r>
      <w:r w:rsidR="00367646">
        <w:t>8</w:t>
      </w:r>
      <w:r>
        <w:tab/>
        <w:t>Type: RmInfo</w:t>
      </w:r>
      <w:bookmarkEnd w:id="1340"/>
      <w:bookmarkEnd w:id="1341"/>
      <w:bookmarkEnd w:id="1342"/>
      <w:bookmarkEnd w:id="1343"/>
    </w:p>
    <w:p w14:paraId="45566941" w14:textId="77777777" w:rsidR="00F11A55" w:rsidRDefault="00F11A55" w:rsidP="00F11A55">
      <w:pPr>
        <w:pStyle w:val="TH"/>
      </w:pPr>
      <w:r>
        <w:rPr>
          <w:noProof/>
        </w:rPr>
        <w:t>Table </w:t>
      </w:r>
      <w:r>
        <w:t>6.2.6.2.</w:t>
      </w:r>
      <w:r w:rsidR="00367646">
        <w:t>8</w:t>
      </w:r>
      <w:r>
        <w:t xml:space="preserve">-1: </w:t>
      </w:r>
      <w:r>
        <w:rPr>
          <w:noProof/>
        </w:rPr>
        <w:t xml:space="preserve">Definition of type </w:t>
      </w:r>
      <w:r>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11A55" w:rsidRPr="004F6CF1" w14:paraId="745BB9CE"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10B350" w14:textId="77777777" w:rsidR="00F11A55" w:rsidRPr="004F6CF1" w:rsidRDefault="00F11A55" w:rsidP="0003288C">
            <w:pPr>
              <w:pStyle w:val="TAH"/>
            </w:pPr>
            <w:r w:rsidRPr="004F6CF1">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5EBBCF97" w14:textId="77777777" w:rsidR="00F11A55" w:rsidRPr="004F6CF1" w:rsidRDefault="00F11A55" w:rsidP="0003288C">
            <w:pPr>
              <w:pStyle w:val="TAH"/>
            </w:pPr>
            <w:r w:rsidRPr="004F6CF1">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617B14A" w14:textId="77777777" w:rsidR="00F11A55" w:rsidRPr="004F6CF1" w:rsidRDefault="00F11A55" w:rsidP="0003288C">
            <w:pPr>
              <w:pStyle w:val="TAH"/>
            </w:pPr>
            <w:r w:rsidRPr="004F6CF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F95121" w14:textId="77777777" w:rsidR="00F11A55" w:rsidRPr="004F6CF1" w:rsidRDefault="00F11A55" w:rsidP="0003288C">
            <w:pPr>
              <w:pStyle w:val="TAH"/>
              <w:jc w:val="left"/>
            </w:pPr>
            <w:r w:rsidRPr="004F6CF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AA3262" w14:textId="77777777" w:rsidR="00F11A55" w:rsidRPr="004F6CF1" w:rsidRDefault="00F11A55" w:rsidP="0003288C">
            <w:pPr>
              <w:pStyle w:val="TAH"/>
              <w:rPr>
                <w:rFonts w:cs="Arial"/>
                <w:szCs w:val="18"/>
              </w:rPr>
            </w:pPr>
            <w:r w:rsidRPr="004F6CF1">
              <w:rPr>
                <w:rFonts w:cs="Arial"/>
                <w:szCs w:val="18"/>
              </w:rPr>
              <w:t>Description</w:t>
            </w:r>
          </w:p>
        </w:tc>
      </w:tr>
      <w:tr w:rsidR="00F11A55" w:rsidRPr="004F6CF1" w14:paraId="381952FB"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7DF41CBA" w14:textId="77777777" w:rsidR="00F11A55" w:rsidRPr="004F6CF1" w:rsidRDefault="00F11A55" w:rsidP="0003288C">
            <w:pPr>
              <w:pStyle w:val="TAL"/>
            </w:pPr>
            <w:r w:rsidRPr="004F6CF1">
              <w:t>rmStat</w:t>
            </w:r>
            <w:r>
              <w:t>e</w:t>
            </w:r>
          </w:p>
        </w:tc>
        <w:tc>
          <w:tcPr>
            <w:tcW w:w="1654" w:type="dxa"/>
            <w:tcBorders>
              <w:top w:val="single" w:sz="4" w:space="0" w:color="auto"/>
              <w:left w:val="single" w:sz="4" w:space="0" w:color="auto"/>
              <w:bottom w:val="single" w:sz="4" w:space="0" w:color="auto"/>
              <w:right w:val="single" w:sz="4" w:space="0" w:color="auto"/>
            </w:tcBorders>
          </w:tcPr>
          <w:p w14:paraId="18FF0661" w14:textId="77777777" w:rsidR="00F11A55" w:rsidRPr="004F6CF1" w:rsidRDefault="00F11A55" w:rsidP="0003288C">
            <w:pPr>
              <w:pStyle w:val="TAL"/>
            </w:pPr>
            <w:r>
              <w:t>RmState</w:t>
            </w:r>
          </w:p>
        </w:tc>
        <w:tc>
          <w:tcPr>
            <w:tcW w:w="330" w:type="dxa"/>
            <w:tcBorders>
              <w:top w:val="single" w:sz="4" w:space="0" w:color="auto"/>
              <w:left w:val="single" w:sz="4" w:space="0" w:color="auto"/>
              <w:bottom w:val="single" w:sz="4" w:space="0" w:color="auto"/>
              <w:right w:val="single" w:sz="4" w:space="0" w:color="auto"/>
            </w:tcBorders>
          </w:tcPr>
          <w:p w14:paraId="0AA485FE" w14:textId="77777777" w:rsidR="00F11A55" w:rsidRPr="004F6CF1" w:rsidRDefault="00F11A55" w:rsidP="0003288C">
            <w:pPr>
              <w:pStyle w:val="TAC"/>
            </w:pPr>
            <w:r w:rsidRPr="004F6CF1">
              <w:t>M</w:t>
            </w:r>
          </w:p>
        </w:tc>
        <w:tc>
          <w:tcPr>
            <w:tcW w:w="1134" w:type="dxa"/>
            <w:tcBorders>
              <w:top w:val="single" w:sz="4" w:space="0" w:color="auto"/>
              <w:left w:val="single" w:sz="4" w:space="0" w:color="auto"/>
              <w:bottom w:val="single" w:sz="4" w:space="0" w:color="auto"/>
              <w:right w:val="single" w:sz="4" w:space="0" w:color="auto"/>
            </w:tcBorders>
          </w:tcPr>
          <w:p w14:paraId="64B51113" w14:textId="77777777" w:rsidR="00F11A55" w:rsidRPr="004F6CF1" w:rsidRDefault="00F11A55" w:rsidP="0003288C">
            <w:pPr>
              <w:pStyle w:val="TAL"/>
            </w:pPr>
            <w:r w:rsidRPr="004F6CF1">
              <w:t>1</w:t>
            </w:r>
          </w:p>
        </w:tc>
        <w:tc>
          <w:tcPr>
            <w:tcW w:w="4359" w:type="dxa"/>
            <w:tcBorders>
              <w:top w:val="single" w:sz="4" w:space="0" w:color="auto"/>
              <w:left w:val="single" w:sz="4" w:space="0" w:color="auto"/>
              <w:bottom w:val="single" w:sz="4" w:space="0" w:color="auto"/>
              <w:right w:val="single" w:sz="4" w:space="0" w:color="auto"/>
            </w:tcBorders>
          </w:tcPr>
          <w:p w14:paraId="115D01C3" w14:textId="77777777" w:rsidR="00F11A55" w:rsidRPr="004F6CF1" w:rsidRDefault="00F11A55" w:rsidP="0003288C">
            <w:pPr>
              <w:pStyle w:val="TAL"/>
              <w:rPr>
                <w:rFonts w:cs="Arial"/>
                <w:szCs w:val="18"/>
              </w:rPr>
            </w:pPr>
            <w:r w:rsidRPr="004F6CF1">
              <w:rPr>
                <w:rFonts w:cs="Arial"/>
                <w:szCs w:val="18"/>
              </w:rPr>
              <w:t>Describe</w:t>
            </w:r>
            <w:r>
              <w:rPr>
                <w:rFonts w:cs="Arial"/>
                <w:szCs w:val="18"/>
              </w:rPr>
              <w:t>s</w:t>
            </w:r>
            <w:r w:rsidRPr="004F6CF1">
              <w:rPr>
                <w:rFonts w:cs="Arial"/>
                <w:szCs w:val="18"/>
              </w:rPr>
              <w:t xml:space="preserve"> the registration management state of the UE</w:t>
            </w:r>
          </w:p>
        </w:tc>
      </w:tr>
      <w:tr w:rsidR="00F11A55" w:rsidRPr="004F6CF1" w14:paraId="5A66D514"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3E91496A" w14:textId="77777777" w:rsidR="00F11A55" w:rsidRPr="004F6CF1" w:rsidRDefault="00F11A55" w:rsidP="0003288C">
            <w:pPr>
              <w:pStyle w:val="TAL"/>
            </w:pPr>
            <w:r w:rsidRPr="004F6CF1">
              <w:t>accessType</w:t>
            </w:r>
          </w:p>
        </w:tc>
        <w:tc>
          <w:tcPr>
            <w:tcW w:w="1654" w:type="dxa"/>
            <w:tcBorders>
              <w:top w:val="single" w:sz="4" w:space="0" w:color="auto"/>
              <w:left w:val="single" w:sz="4" w:space="0" w:color="auto"/>
              <w:bottom w:val="single" w:sz="4" w:space="0" w:color="auto"/>
              <w:right w:val="single" w:sz="4" w:space="0" w:color="auto"/>
            </w:tcBorders>
          </w:tcPr>
          <w:p w14:paraId="66BA465D" w14:textId="77777777" w:rsidR="00F11A55" w:rsidRPr="004F6CF1" w:rsidRDefault="00F11A55" w:rsidP="0003288C">
            <w:pPr>
              <w:pStyle w:val="TAL"/>
            </w:pPr>
            <w:r w:rsidRPr="004F6CF1">
              <w:t>AccessType</w:t>
            </w:r>
          </w:p>
        </w:tc>
        <w:tc>
          <w:tcPr>
            <w:tcW w:w="330" w:type="dxa"/>
            <w:tcBorders>
              <w:top w:val="single" w:sz="4" w:space="0" w:color="auto"/>
              <w:left w:val="single" w:sz="4" w:space="0" w:color="auto"/>
              <w:bottom w:val="single" w:sz="4" w:space="0" w:color="auto"/>
              <w:right w:val="single" w:sz="4" w:space="0" w:color="auto"/>
            </w:tcBorders>
          </w:tcPr>
          <w:p w14:paraId="132A5C58" w14:textId="77777777" w:rsidR="00F11A55" w:rsidRPr="004F6CF1" w:rsidRDefault="00F11A55" w:rsidP="0003288C">
            <w:pPr>
              <w:pStyle w:val="TAC"/>
            </w:pPr>
            <w:r w:rsidRPr="004F6CF1">
              <w:t>M</w:t>
            </w:r>
          </w:p>
        </w:tc>
        <w:tc>
          <w:tcPr>
            <w:tcW w:w="1134" w:type="dxa"/>
            <w:tcBorders>
              <w:top w:val="single" w:sz="4" w:space="0" w:color="auto"/>
              <w:left w:val="single" w:sz="4" w:space="0" w:color="auto"/>
              <w:bottom w:val="single" w:sz="4" w:space="0" w:color="auto"/>
              <w:right w:val="single" w:sz="4" w:space="0" w:color="auto"/>
            </w:tcBorders>
          </w:tcPr>
          <w:p w14:paraId="5B25476D" w14:textId="77777777" w:rsidR="00F11A55" w:rsidRPr="004F6CF1" w:rsidRDefault="00F11A55" w:rsidP="0003288C">
            <w:pPr>
              <w:pStyle w:val="TAL"/>
            </w:pPr>
            <w:r w:rsidRPr="004F6CF1">
              <w:t>1</w:t>
            </w:r>
          </w:p>
        </w:tc>
        <w:tc>
          <w:tcPr>
            <w:tcW w:w="4359" w:type="dxa"/>
            <w:tcBorders>
              <w:top w:val="single" w:sz="4" w:space="0" w:color="auto"/>
              <w:left w:val="single" w:sz="4" w:space="0" w:color="auto"/>
              <w:bottom w:val="single" w:sz="4" w:space="0" w:color="auto"/>
              <w:right w:val="single" w:sz="4" w:space="0" w:color="auto"/>
            </w:tcBorders>
          </w:tcPr>
          <w:p w14:paraId="403207ED" w14:textId="77777777" w:rsidR="00F11A55" w:rsidRPr="004F6CF1" w:rsidRDefault="00F11A55" w:rsidP="0003288C">
            <w:pPr>
              <w:pStyle w:val="TAL"/>
              <w:rPr>
                <w:rFonts w:cs="Arial"/>
                <w:szCs w:val="18"/>
              </w:rPr>
            </w:pPr>
            <w:r w:rsidRPr="004F6CF1">
              <w:rPr>
                <w:rFonts w:cs="Arial"/>
                <w:szCs w:val="18"/>
              </w:rPr>
              <w:t>Describe</w:t>
            </w:r>
            <w:r>
              <w:rPr>
                <w:rFonts w:cs="Arial"/>
                <w:szCs w:val="18"/>
              </w:rPr>
              <w:t>s</w:t>
            </w:r>
            <w:r w:rsidRPr="004F6CF1">
              <w:rPr>
                <w:rFonts w:cs="Arial"/>
                <w:szCs w:val="18"/>
              </w:rPr>
              <w:t xml:space="preserve"> the access type of the UE that applies to the registration management state reported.</w:t>
            </w:r>
          </w:p>
        </w:tc>
      </w:tr>
    </w:tbl>
    <w:p w14:paraId="36095322" w14:textId="77777777" w:rsidR="00F11A55" w:rsidRDefault="00F11A55" w:rsidP="001353FC"/>
    <w:p w14:paraId="1EC7044A" w14:textId="0B3D92DC" w:rsidR="00F11A55" w:rsidRDefault="00F11A55" w:rsidP="00F11A55">
      <w:pPr>
        <w:pStyle w:val="Heading5"/>
      </w:pPr>
      <w:bookmarkStart w:id="1344" w:name="_Toc25157253"/>
      <w:bookmarkStart w:id="1345" w:name="_Toc43118315"/>
      <w:bookmarkStart w:id="1346" w:name="_Toc43208488"/>
      <w:bookmarkStart w:id="1347" w:name="_Toc45030463"/>
      <w:r>
        <w:lastRenderedPageBreak/>
        <w:t>6.2.6.2.</w:t>
      </w:r>
      <w:r w:rsidR="00367646">
        <w:t>9</w:t>
      </w:r>
      <w:r>
        <w:tab/>
        <w:t>Type: CmInfo</w:t>
      </w:r>
      <w:bookmarkEnd w:id="1344"/>
      <w:bookmarkEnd w:id="1345"/>
      <w:bookmarkEnd w:id="1346"/>
      <w:bookmarkEnd w:id="1347"/>
    </w:p>
    <w:p w14:paraId="53FC428E" w14:textId="77777777" w:rsidR="00F11A55" w:rsidRDefault="00F11A55" w:rsidP="00F11A55">
      <w:pPr>
        <w:pStyle w:val="TH"/>
      </w:pPr>
      <w:r>
        <w:rPr>
          <w:noProof/>
        </w:rPr>
        <w:t>Table </w:t>
      </w:r>
      <w:r>
        <w:t>6.2.6.2.</w:t>
      </w:r>
      <w:r w:rsidR="00367646">
        <w:t>9</w:t>
      </w:r>
      <w:r>
        <w:t xml:space="preserve">-1: </w:t>
      </w:r>
      <w:r>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11A55" w:rsidRPr="004F6CF1" w14:paraId="7478C7BF"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9219DB" w14:textId="77777777" w:rsidR="00F11A55" w:rsidRPr="004F6CF1" w:rsidRDefault="00F11A55" w:rsidP="0003288C">
            <w:pPr>
              <w:pStyle w:val="TAH"/>
            </w:pPr>
            <w:r w:rsidRPr="004F6CF1">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72F698FC" w14:textId="77777777" w:rsidR="00F11A55" w:rsidRPr="004F6CF1" w:rsidRDefault="00F11A55" w:rsidP="0003288C">
            <w:pPr>
              <w:pStyle w:val="TAH"/>
            </w:pPr>
            <w:r w:rsidRPr="004F6CF1">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957DEC0" w14:textId="77777777" w:rsidR="00F11A55" w:rsidRPr="004F6CF1" w:rsidRDefault="00F11A55" w:rsidP="0003288C">
            <w:pPr>
              <w:pStyle w:val="TAH"/>
            </w:pPr>
            <w:r w:rsidRPr="004F6CF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095879" w14:textId="77777777" w:rsidR="00F11A55" w:rsidRPr="004F6CF1" w:rsidRDefault="00F11A55" w:rsidP="0003288C">
            <w:pPr>
              <w:pStyle w:val="TAH"/>
              <w:jc w:val="left"/>
            </w:pPr>
            <w:r w:rsidRPr="004F6CF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93E302" w14:textId="77777777" w:rsidR="00F11A55" w:rsidRPr="004F6CF1" w:rsidRDefault="00F11A55" w:rsidP="0003288C">
            <w:pPr>
              <w:pStyle w:val="TAH"/>
              <w:rPr>
                <w:rFonts w:cs="Arial"/>
                <w:szCs w:val="18"/>
              </w:rPr>
            </w:pPr>
            <w:r w:rsidRPr="004F6CF1">
              <w:rPr>
                <w:rFonts w:cs="Arial"/>
                <w:szCs w:val="18"/>
              </w:rPr>
              <w:t>Description</w:t>
            </w:r>
          </w:p>
        </w:tc>
      </w:tr>
      <w:tr w:rsidR="00F11A55" w:rsidRPr="004F6CF1" w14:paraId="3A052F8C"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5893ECB0" w14:textId="77777777" w:rsidR="00F11A55" w:rsidRPr="004F6CF1" w:rsidRDefault="00F11A55" w:rsidP="0003288C">
            <w:pPr>
              <w:pStyle w:val="TAL"/>
            </w:pPr>
            <w:r w:rsidRPr="004F6CF1">
              <w:t>cmStat</w:t>
            </w:r>
            <w:r>
              <w:t>e</w:t>
            </w:r>
          </w:p>
        </w:tc>
        <w:tc>
          <w:tcPr>
            <w:tcW w:w="1654" w:type="dxa"/>
            <w:tcBorders>
              <w:top w:val="single" w:sz="4" w:space="0" w:color="auto"/>
              <w:left w:val="single" w:sz="4" w:space="0" w:color="auto"/>
              <w:bottom w:val="single" w:sz="4" w:space="0" w:color="auto"/>
              <w:right w:val="single" w:sz="4" w:space="0" w:color="auto"/>
            </w:tcBorders>
          </w:tcPr>
          <w:p w14:paraId="3DEBF0FB" w14:textId="77777777" w:rsidR="00F11A55" w:rsidRPr="004F6CF1" w:rsidRDefault="00F11A55" w:rsidP="0003288C">
            <w:pPr>
              <w:pStyle w:val="TAL"/>
            </w:pPr>
            <w:r>
              <w:t>CmState</w:t>
            </w:r>
          </w:p>
        </w:tc>
        <w:tc>
          <w:tcPr>
            <w:tcW w:w="330" w:type="dxa"/>
            <w:tcBorders>
              <w:top w:val="single" w:sz="4" w:space="0" w:color="auto"/>
              <w:left w:val="single" w:sz="4" w:space="0" w:color="auto"/>
              <w:bottom w:val="single" w:sz="4" w:space="0" w:color="auto"/>
              <w:right w:val="single" w:sz="4" w:space="0" w:color="auto"/>
            </w:tcBorders>
          </w:tcPr>
          <w:p w14:paraId="1F88AD3E" w14:textId="77777777" w:rsidR="00F11A55" w:rsidRPr="004F6CF1" w:rsidRDefault="00F11A55" w:rsidP="0003288C">
            <w:pPr>
              <w:pStyle w:val="TAC"/>
            </w:pPr>
            <w:r w:rsidRPr="004F6CF1">
              <w:t>M</w:t>
            </w:r>
          </w:p>
        </w:tc>
        <w:tc>
          <w:tcPr>
            <w:tcW w:w="1134" w:type="dxa"/>
            <w:tcBorders>
              <w:top w:val="single" w:sz="4" w:space="0" w:color="auto"/>
              <w:left w:val="single" w:sz="4" w:space="0" w:color="auto"/>
              <w:bottom w:val="single" w:sz="4" w:space="0" w:color="auto"/>
              <w:right w:val="single" w:sz="4" w:space="0" w:color="auto"/>
            </w:tcBorders>
          </w:tcPr>
          <w:p w14:paraId="596AF81E" w14:textId="77777777" w:rsidR="00F11A55" w:rsidRPr="004F6CF1" w:rsidRDefault="00F11A55" w:rsidP="0003288C">
            <w:pPr>
              <w:pStyle w:val="TAL"/>
            </w:pPr>
            <w:r w:rsidRPr="004F6CF1">
              <w:t>1</w:t>
            </w:r>
          </w:p>
        </w:tc>
        <w:tc>
          <w:tcPr>
            <w:tcW w:w="4359" w:type="dxa"/>
            <w:tcBorders>
              <w:top w:val="single" w:sz="4" w:space="0" w:color="auto"/>
              <w:left w:val="single" w:sz="4" w:space="0" w:color="auto"/>
              <w:bottom w:val="single" w:sz="4" w:space="0" w:color="auto"/>
              <w:right w:val="single" w:sz="4" w:space="0" w:color="auto"/>
            </w:tcBorders>
          </w:tcPr>
          <w:p w14:paraId="77BD7382" w14:textId="77777777" w:rsidR="00F11A55" w:rsidRPr="004F6CF1" w:rsidRDefault="00F11A55" w:rsidP="0003288C">
            <w:pPr>
              <w:pStyle w:val="TAL"/>
              <w:rPr>
                <w:rFonts w:cs="Arial"/>
                <w:szCs w:val="18"/>
              </w:rPr>
            </w:pPr>
            <w:r w:rsidRPr="004F6CF1">
              <w:rPr>
                <w:rFonts w:cs="Arial"/>
                <w:szCs w:val="18"/>
              </w:rPr>
              <w:t>Describe</w:t>
            </w:r>
            <w:r>
              <w:rPr>
                <w:rFonts w:cs="Arial"/>
                <w:szCs w:val="18"/>
              </w:rPr>
              <w:t>s</w:t>
            </w:r>
            <w:r w:rsidRPr="004F6CF1">
              <w:rPr>
                <w:rFonts w:cs="Arial"/>
                <w:szCs w:val="18"/>
              </w:rPr>
              <w:t xml:space="preserve"> the Connectivity management state of the UE</w:t>
            </w:r>
          </w:p>
        </w:tc>
      </w:tr>
      <w:tr w:rsidR="00F11A55" w:rsidRPr="004F6CF1" w14:paraId="5C4E0B6A"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73FDE84C" w14:textId="77777777" w:rsidR="00F11A55" w:rsidRPr="004F6CF1" w:rsidRDefault="00F11A55" w:rsidP="0003288C">
            <w:pPr>
              <w:pStyle w:val="TAL"/>
            </w:pPr>
            <w:r w:rsidRPr="004F6CF1">
              <w:t>accessType</w:t>
            </w:r>
          </w:p>
        </w:tc>
        <w:tc>
          <w:tcPr>
            <w:tcW w:w="1654" w:type="dxa"/>
            <w:tcBorders>
              <w:top w:val="single" w:sz="4" w:space="0" w:color="auto"/>
              <w:left w:val="single" w:sz="4" w:space="0" w:color="auto"/>
              <w:bottom w:val="single" w:sz="4" w:space="0" w:color="auto"/>
              <w:right w:val="single" w:sz="4" w:space="0" w:color="auto"/>
            </w:tcBorders>
          </w:tcPr>
          <w:p w14:paraId="6EC58EA9" w14:textId="77777777" w:rsidR="00F11A55" w:rsidRPr="004F6CF1" w:rsidRDefault="00F11A55" w:rsidP="0003288C">
            <w:pPr>
              <w:pStyle w:val="TAL"/>
            </w:pPr>
            <w:r w:rsidRPr="004F6CF1">
              <w:t>AccessType</w:t>
            </w:r>
          </w:p>
        </w:tc>
        <w:tc>
          <w:tcPr>
            <w:tcW w:w="330" w:type="dxa"/>
            <w:tcBorders>
              <w:top w:val="single" w:sz="4" w:space="0" w:color="auto"/>
              <w:left w:val="single" w:sz="4" w:space="0" w:color="auto"/>
              <w:bottom w:val="single" w:sz="4" w:space="0" w:color="auto"/>
              <w:right w:val="single" w:sz="4" w:space="0" w:color="auto"/>
            </w:tcBorders>
          </w:tcPr>
          <w:p w14:paraId="2BFEEEB2" w14:textId="77777777" w:rsidR="00F11A55" w:rsidRPr="004F6CF1" w:rsidRDefault="00F11A55" w:rsidP="0003288C">
            <w:pPr>
              <w:pStyle w:val="TAC"/>
            </w:pPr>
            <w:r w:rsidRPr="004F6CF1">
              <w:t>M</w:t>
            </w:r>
          </w:p>
        </w:tc>
        <w:tc>
          <w:tcPr>
            <w:tcW w:w="1134" w:type="dxa"/>
            <w:tcBorders>
              <w:top w:val="single" w:sz="4" w:space="0" w:color="auto"/>
              <w:left w:val="single" w:sz="4" w:space="0" w:color="auto"/>
              <w:bottom w:val="single" w:sz="4" w:space="0" w:color="auto"/>
              <w:right w:val="single" w:sz="4" w:space="0" w:color="auto"/>
            </w:tcBorders>
          </w:tcPr>
          <w:p w14:paraId="6E17DB88" w14:textId="77777777" w:rsidR="00F11A55" w:rsidRPr="004F6CF1" w:rsidRDefault="00F11A55" w:rsidP="0003288C">
            <w:pPr>
              <w:pStyle w:val="TAL"/>
            </w:pPr>
            <w:r w:rsidRPr="004F6CF1">
              <w:t>1</w:t>
            </w:r>
          </w:p>
        </w:tc>
        <w:tc>
          <w:tcPr>
            <w:tcW w:w="4359" w:type="dxa"/>
            <w:tcBorders>
              <w:top w:val="single" w:sz="4" w:space="0" w:color="auto"/>
              <w:left w:val="single" w:sz="4" w:space="0" w:color="auto"/>
              <w:bottom w:val="single" w:sz="4" w:space="0" w:color="auto"/>
              <w:right w:val="single" w:sz="4" w:space="0" w:color="auto"/>
            </w:tcBorders>
          </w:tcPr>
          <w:p w14:paraId="244DEB71" w14:textId="77777777" w:rsidR="00F11A55" w:rsidRPr="004F6CF1" w:rsidRDefault="00F11A55" w:rsidP="0003288C">
            <w:pPr>
              <w:pStyle w:val="TAL"/>
              <w:rPr>
                <w:rFonts w:cs="Arial"/>
                <w:szCs w:val="18"/>
              </w:rPr>
            </w:pPr>
            <w:r w:rsidRPr="004F6CF1">
              <w:rPr>
                <w:rFonts w:cs="Arial"/>
                <w:szCs w:val="18"/>
              </w:rPr>
              <w:t>Describe</w:t>
            </w:r>
            <w:r>
              <w:rPr>
                <w:rFonts w:cs="Arial"/>
                <w:szCs w:val="18"/>
              </w:rPr>
              <w:t>s</w:t>
            </w:r>
            <w:r w:rsidRPr="004F6CF1">
              <w:rPr>
                <w:rFonts w:cs="Arial"/>
                <w:szCs w:val="18"/>
              </w:rPr>
              <w:t xml:space="preserve"> the access type of the UE that applies to the Connectivity management state reported.</w:t>
            </w:r>
          </w:p>
        </w:tc>
      </w:tr>
    </w:tbl>
    <w:p w14:paraId="3918D8A5" w14:textId="77777777" w:rsidR="00F11A55" w:rsidRDefault="00F11A55" w:rsidP="001353FC"/>
    <w:p w14:paraId="093C0471" w14:textId="1944B2A3" w:rsidR="00F11A55" w:rsidRDefault="00F11A55" w:rsidP="00F11A55">
      <w:pPr>
        <w:pStyle w:val="Heading5"/>
      </w:pPr>
      <w:bookmarkStart w:id="1348" w:name="_Toc25157254"/>
      <w:bookmarkStart w:id="1349" w:name="_Toc43118316"/>
      <w:bookmarkStart w:id="1350" w:name="_Toc43208489"/>
      <w:bookmarkStart w:id="1351" w:name="_Toc45030464"/>
      <w:r>
        <w:t>6.2.6.2.1</w:t>
      </w:r>
      <w:r w:rsidR="00367646">
        <w:t>0</w:t>
      </w:r>
      <w:r>
        <w:tab/>
      </w:r>
      <w:r w:rsidR="000B5473">
        <w:t>Void</w:t>
      </w:r>
      <w:bookmarkEnd w:id="1348"/>
      <w:bookmarkEnd w:id="1349"/>
      <w:bookmarkEnd w:id="1350"/>
      <w:bookmarkEnd w:id="1351"/>
    </w:p>
    <w:p w14:paraId="11601A8E" w14:textId="77777777" w:rsidR="00F11A55" w:rsidRDefault="00F11A55" w:rsidP="001353FC"/>
    <w:p w14:paraId="2EE77C46" w14:textId="22D252CF" w:rsidR="00F11A55" w:rsidRDefault="00F11A55" w:rsidP="00F11A55">
      <w:pPr>
        <w:pStyle w:val="Heading5"/>
      </w:pPr>
      <w:bookmarkStart w:id="1352" w:name="_Toc25157255"/>
      <w:bookmarkStart w:id="1353" w:name="_Toc43118317"/>
      <w:bookmarkStart w:id="1354" w:name="_Toc43208490"/>
      <w:bookmarkStart w:id="1355" w:name="_Toc45030465"/>
      <w:r>
        <w:t>6.2.6.2.1</w:t>
      </w:r>
      <w:r w:rsidR="00367646">
        <w:t>1</w:t>
      </w:r>
      <w:r>
        <w:tab/>
        <w:t>Type: CommunicationFailure</w:t>
      </w:r>
      <w:bookmarkEnd w:id="1352"/>
      <w:bookmarkEnd w:id="1353"/>
      <w:bookmarkEnd w:id="1354"/>
      <w:bookmarkEnd w:id="1355"/>
    </w:p>
    <w:p w14:paraId="0197563C" w14:textId="77777777" w:rsidR="00F11A55" w:rsidRDefault="00F11A55" w:rsidP="00F11A55">
      <w:pPr>
        <w:pStyle w:val="TH"/>
      </w:pPr>
      <w:r>
        <w:rPr>
          <w:noProof/>
        </w:rPr>
        <w:t>Table </w:t>
      </w:r>
      <w:r>
        <w:t>6.2.6.2.1</w:t>
      </w:r>
      <w:r w:rsidR="00367646">
        <w:t>1</w:t>
      </w:r>
      <w:r>
        <w:t xml:space="preserve">-1: </w:t>
      </w:r>
      <w:r>
        <w:rPr>
          <w:noProof/>
        </w:rPr>
        <w:t xml:space="preserve">Definition of type </w:t>
      </w:r>
      <w:r>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11A55" w:rsidRPr="004F6CF1" w14:paraId="3E21114A"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5D3F63E" w14:textId="77777777" w:rsidR="00F11A55" w:rsidRPr="004F6CF1" w:rsidRDefault="00F11A55" w:rsidP="0003288C">
            <w:pPr>
              <w:pStyle w:val="TAH"/>
            </w:pPr>
            <w:r w:rsidRPr="004F6CF1">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F9A7613" w14:textId="77777777" w:rsidR="00F11A55" w:rsidRPr="004F6CF1" w:rsidRDefault="00F11A55" w:rsidP="0003288C">
            <w:pPr>
              <w:pStyle w:val="TAH"/>
            </w:pPr>
            <w:r w:rsidRPr="004F6CF1">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3B09C2A" w14:textId="77777777" w:rsidR="00F11A55" w:rsidRPr="004F6CF1" w:rsidRDefault="00F11A55" w:rsidP="0003288C">
            <w:pPr>
              <w:pStyle w:val="TAH"/>
            </w:pPr>
            <w:r w:rsidRPr="004F6CF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963F6EF" w14:textId="77777777" w:rsidR="00F11A55" w:rsidRPr="004F6CF1" w:rsidRDefault="00F11A55" w:rsidP="0003288C">
            <w:pPr>
              <w:pStyle w:val="TAH"/>
              <w:jc w:val="left"/>
            </w:pPr>
            <w:r w:rsidRPr="004F6CF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051C71" w14:textId="77777777" w:rsidR="00F11A55" w:rsidRPr="004F6CF1" w:rsidRDefault="00F11A55" w:rsidP="0003288C">
            <w:pPr>
              <w:pStyle w:val="TAH"/>
              <w:rPr>
                <w:rFonts w:cs="Arial"/>
                <w:szCs w:val="18"/>
              </w:rPr>
            </w:pPr>
            <w:r w:rsidRPr="004F6CF1">
              <w:rPr>
                <w:rFonts w:cs="Arial"/>
                <w:szCs w:val="18"/>
              </w:rPr>
              <w:t>Description</w:t>
            </w:r>
          </w:p>
        </w:tc>
      </w:tr>
      <w:tr w:rsidR="00F11A55" w:rsidRPr="004F6CF1" w14:paraId="4611B990"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15A10FA3" w14:textId="77777777" w:rsidR="00F11A55" w:rsidRPr="004F6CF1" w:rsidRDefault="00F11A55" w:rsidP="0003288C">
            <w:pPr>
              <w:pStyle w:val="TAL"/>
            </w:pPr>
            <w:r w:rsidRPr="004F6CF1">
              <w:t>nasReleaseCode</w:t>
            </w:r>
          </w:p>
        </w:tc>
        <w:tc>
          <w:tcPr>
            <w:tcW w:w="1654" w:type="dxa"/>
            <w:tcBorders>
              <w:top w:val="single" w:sz="4" w:space="0" w:color="auto"/>
              <w:left w:val="single" w:sz="4" w:space="0" w:color="auto"/>
              <w:bottom w:val="single" w:sz="4" w:space="0" w:color="auto"/>
              <w:right w:val="single" w:sz="4" w:space="0" w:color="auto"/>
            </w:tcBorders>
          </w:tcPr>
          <w:p w14:paraId="5EE1AC31" w14:textId="77777777" w:rsidR="00F11A55" w:rsidRPr="004F6CF1" w:rsidRDefault="00294979" w:rsidP="0003288C">
            <w:pPr>
              <w:pStyle w:val="TAL"/>
            </w:pPr>
            <w:r>
              <w:t>string</w:t>
            </w:r>
          </w:p>
        </w:tc>
        <w:tc>
          <w:tcPr>
            <w:tcW w:w="330" w:type="dxa"/>
            <w:tcBorders>
              <w:top w:val="single" w:sz="4" w:space="0" w:color="auto"/>
              <w:left w:val="single" w:sz="4" w:space="0" w:color="auto"/>
              <w:bottom w:val="single" w:sz="4" w:space="0" w:color="auto"/>
              <w:right w:val="single" w:sz="4" w:space="0" w:color="auto"/>
            </w:tcBorders>
          </w:tcPr>
          <w:p w14:paraId="1297B4B0" w14:textId="77777777" w:rsidR="00F11A55" w:rsidRPr="004F6CF1" w:rsidRDefault="00F11A55" w:rsidP="0003288C">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14:paraId="60FB7217" w14:textId="77777777" w:rsidR="00F11A55" w:rsidRPr="004F6CF1" w:rsidRDefault="00F11A55" w:rsidP="0003288C">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2954D85D" w14:textId="1289291F" w:rsidR="00294979" w:rsidRDefault="00F11A55" w:rsidP="00294979">
            <w:pPr>
              <w:pStyle w:val="TAL"/>
              <w:rPr>
                <w:rFonts w:cs="Arial"/>
                <w:szCs w:val="18"/>
              </w:rPr>
            </w:pPr>
            <w:r w:rsidRPr="004F6CF1">
              <w:rPr>
                <w:rFonts w:cs="Arial"/>
                <w:szCs w:val="18"/>
              </w:rPr>
              <w:t>Describes the NAS release code for the communication failure</w:t>
            </w:r>
            <w:r w:rsidR="00294979">
              <w:rPr>
                <w:rFonts w:cs="Arial"/>
                <w:szCs w:val="18"/>
              </w:rPr>
              <w:t>. This IE shall be formatted following the regular expression pattern:</w:t>
            </w:r>
          </w:p>
          <w:p w14:paraId="36FD32DD" w14:textId="77777777" w:rsidR="00294979" w:rsidRDefault="00294979" w:rsidP="003D5C4D">
            <w:pPr>
              <w:pStyle w:val="TAL"/>
              <w:rPr>
                <w:rFonts w:cs="Arial"/>
                <w:szCs w:val="18"/>
              </w:rPr>
            </w:pPr>
            <w:r>
              <w:rPr>
                <w:rFonts w:cs="Arial"/>
                <w:szCs w:val="18"/>
              </w:rPr>
              <w:tab/>
              <w:t>"^(MM|SM)-[0-9]{1,3}$"</w:t>
            </w:r>
          </w:p>
          <w:p w14:paraId="2A952247" w14:textId="77777777" w:rsidR="00294979" w:rsidRDefault="00294979" w:rsidP="003D5C4D">
            <w:pPr>
              <w:pStyle w:val="TAL"/>
              <w:rPr>
                <w:rFonts w:cs="Arial"/>
                <w:szCs w:val="18"/>
              </w:rPr>
            </w:pPr>
          </w:p>
          <w:p w14:paraId="3650B70A" w14:textId="77777777" w:rsidR="00294979" w:rsidRDefault="00294979" w:rsidP="003D5C4D">
            <w:pPr>
              <w:pStyle w:val="TAL"/>
              <w:rPr>
                <w:rFonts w:cs="Arial"/>
                <w:szCs w:val="18"/>
              </w:rPr>
            </w:pPr>
            <w:r>
              <w:rPr>
                <w:rFonts w:cs="Arial"/>
                <w:szCs w:val="18"/>
              </w:rPr>
              <w:t>Examples:</w:t>
            </w:r>
          </w:p>
          <w:p w14:paraId="518ACBC8" w14:textId="77777777" w:rsidR="00294979" w:rsidRDefault="00294979" w:rsidP="003D5C4D">
            <w:pPr>
              <w:pStyle w:val="TAL"/>
              <w:rPr>
                <w:rFonts w:cs="Arial"/>
                <w:szCs w:val="18"/>
              </w:rPr>
            </w:pPr>
            <w:r>
              <w:rPr>
                <w:rFonts w:cs="Arial"/>
                <w:szCs w:val="18"/>
              </w:rPr>
              <w:t>MM-7</w:t>
            </w:r>
          </w:p>
          <w:p w14:paraId="54B886A1" w14:textId="77777777" w:rsidR="00F11A55" w:rsidRPr="004F6CF1" w:rsidRDefault="00294979" w:rsidP="00294979">
            <w:pPr>
              <w:pStyle w:val="TAL"/>
              <w:rPr>
                <w:rFonts w:cs="Arial"/>
                <w:szCs w:val="18"/>
              </w:rPr>
            </w:pPr>
            <w:r>
              <w:rPr>
                <w:rFonts w:cs="Arial"/>
                <w:szCs w:val="18"/>
              </w:rPr>
              <w:t>SM-27</w:t>
            </w:r>
          </w:p>
        </w:tc>
      </w:tr>
      <w:tr w:rsidR="00F11A55" w:rsidRPr="004F6CF1" w14:paraId="54995BF9"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31089272" w14:textId="77777777" w:rsidR="00F11A55" w:rsidRPr="004F6CF1" w:rsidRDefault="00F11A55" w:rsidP="0003288C">
            <w:pPr>
              <w:pStyle w:val="TAL"/>
            </w:pPr>
            <w:r w:rsidRPr="004F6CF1">
              <w:t>ranReleaseCode</w:t>
            </w:r>
          </w:p>
        </w:tc>
        <w:tc>
          <w:tcPr>
            <w:tcW w:w="1654" w:type="dxa"/>
            <w:tcBorders>
              <w:top w:val="single" w:sz="4" w:space="0" w:color="auto"/>
              <w:left w:val="single" w:sz="4" w:space="0" w:color="auto"/>
              <w:bottom w:val="single" w:sz="4" w:space="0" w:color="auto"/>
              <w:right w:val="single" w:sz="4" w:space="0" w:color="auto"/>
            </w:tcBorders>
          </w:tcPr>
          <w:p w14:paraId="30E6DDAE" w14:textId="77777777" w:rsidR="00F11A55" w:rsidRPr="004F6CF1" w:rsidRDefault="00294979" w:rsidP="0003288C">
            <w:pPr>
              <w:pStyle w:val="TAL"/>
            </w:pPr>
            <w:r>
              <w:t>NgApCause</w:t>
            </w:r>
          </w:p>
        </w:tc>
        <w:tc>
          <w:tcPr>
            <w:tcW w:w="330" w:type="dxa"/>
            <w:tcBorders>
              <w:top w:val="single" w:sz="4" w:space="0" w:color="auto"/>
              <w:left w:val="single" w:sz="4" w:space="0" w:color="auto"/>
              <w:bottom w:val="single" w:sz="4" w:space="0" w:color="auto"/>
              <w:right w:val="single" w:sz="4" w:space="0" w:color="auto"/>
            </w:tcBorders>
          </w:tcPr>
          <w:p w14:paraId="23D333E1" w14:textId="77777777" w:rsidR="00F11A55" w:rsidRPr="004F6CF1" w:rsidRDefault="00F11A55" w:rsidP="0003288C">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14:paraId="787A0624" w14:textId="77777777" w:rsidR="00F11A55" w:rsidRPr="004F6CF1" w:rsidRDefault="00F11A55" w:rsidP="0003288C">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7C4A9740" w14:textId="77777777" w:rsidR="00F11A55" w:rsidRPr="004F6CF1" w:rsidRDefault="00F11A55" w:rsidP="0003288C">
            <w:pPr>
              <w:pStyle w:val="TAL"/>
              <w:rPr>
                <w:rFonts w:cs="Arial"/>
                <w:szCs w:val="18"/>
              </w:rPr>
            </w:pPr>
            <w:r w:rsidRPr="004F6CF1">
              <w:rPr>
                <w:rFonts w:cs="Arial"/>
                <w:szCs w:val="18"/>
              </w:rPr>
              <w:t>Describes the RAN release code for the communication failure</w:t>
            </w:r>
            <w:r w:rsidR="00294979">
              <w:rPr>
                <w:rFonts w:cs="Arial"/>
                <w:szCs w:val="18"/>
              </w:rPr>
              <w:t xml:space="preserve">. If present, this IE shall contain the decimal value of the </w:t>
            </w:r>
            <w:r w:rsidR="00294979">
              <w:t>NG AP cause code values as specified in 3GPP TS 38.413 [12].</w:t>
            </w:r>
          </w:p>
        </w:tc>
      </w:tr>
    </w:tbl>
    <w:p w14:paraId="1A6A44B0" w14:textId="77777777" w:rsidR="00F11A55" w:rsidRDefault="00F11A55" w:rsidP="001353FC"/>
    <w:p w14:paraId="79D9D69F" w14:textId="1951AEA9" w:rsidR="00F11A55" w:rsidRDefault="00F11A55" w:rsidP="00F11A55">
      <w:pPr>
        <w:pStyle w:val="Heading5"/>
      </w:pPr>
      <w:bookmarkStart w:id="1356" w:name="_Toc25157256"/>
      <w:bookmarkStart w:id="1357" w:name="_Toc43118318"/>
      <w:bookmarkStart w:id="1358" w:name="_Toc43208491"/>
      <w:bookmarkStart w:id="1359" w:name="_Toc45030466"/>
      <w:r>
        <w:t>6.2.6.2.1</w:t>
      </w:r>
      <w:r w:rsidR="00367646">
        <w:t>2</w:t>
      </w:r>
      <w:r>
        <w:tab/>
        <w:t xml:space="preserve">Type: </w:t>
      </w:r>
      <w:r>
        <w:rPr>
          <w:lang w:eastAsia="zh-CN"/>
        </w:rPr>
        <w:t>AmfCreateEventSubscription</w:t>
      </w:r>
      <w:bookmarkEnd w:id="1356"/>
      <w:bookmarkEnd w:id="1357"/>
      <w:bookmarkEnd w:id="1358"/>
      <w:bookmarkEnd w:id="1359"/>
    </w:p>
    <w:p w14:paraId="350B84ED" w14:textId="77777777" w:rsidR="00F11A55" w:rsidRDefault="00F11A55" w:rsidP="00F11A55">
      <w:pPr>
        <w:pStyle w:val="TH"/>
      </w:pPr>
      <w:r>
        <w:rPr>
          <w:noProof/>
        </w:rPr>
        <w:t>Table </w:t>
      </w:r>
      <w:r>
        <w:t>6.2.6.2.1</w:t>
      </w:r>
      <w:r w:rsidR="00367646">
        <w:t>2</w:t>
      </w:r>
      <w:r>
        <w:t xml:space="preserve">-1: </w:t>
      </w:r>
      <w:r>
        <w:rPr>
          <w:noProof/>
        </w:rPr>
        <w:t xml:space="preserve">Definition of type </w:t>
      </w:r>
      <w:r>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11A55" w14:paraId="0A316138"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F758FC" w14:textId="77777777" w:rsidR="00F11A55" w:rsidRDefault="00F11A55" w:rsidP="0003288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D1D69B4" w14:textId="77777777" w:rsidR="00F11A55" w:rsidRDefault="00F11A55" w:rsidP="0003288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6CF408" w14:textId="77777777" w:rsidR="00F11A55" w:rsidRDefault="00F11A55" w:rsidP="0003288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ADAC858" w14:textId="77777777" w:rsidR="00F11A55" w:rsidRDefault="00F11A55" w:rsidP="0003288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44D879" w14:textId="77777777" w:rsidR="00F11A55" w:rsidRDefault="00F11A55" w:rsidP="0003288C">
            <w:pPr>
              <w:pStyle w:val="TAH"/>
              <w:rPr>
                <w:rFonts w:cs="Arial"/>
                <w:szCs w:val="18"/>
              </w:rPr>
            </w:pPr>
            <w:r>
              <w:rPr>
                <w:rFonts w:cs="Arial"/>
                <w:szCs w:val="18"/>
              </w:rPr>
              <w:t>Description</w:t>
            </w:r>
          </w:p>
        </w:tc>
      </w:tr>
      <w:tr w:rsidR="00F11A55" w14:paraId="55A1D0CF"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236B4ADB" w14:textId="77777777" w:rsidR="00F11A55" w:rsidRDefault="00F11A55" w:rsidP="0003288C">
            <w:pPr>
              <w:pStyle w:val="TAL"/>
              <w:rPr>
                <w:lang w:eastAsia="zh-CN"/>
              </w:rPr>
            </w:pPr>
            <w:r>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66237F29" w14:textId="77777777" w:rsidR="00F11A55" w:rsidRDefault="00F11A55" w:rsidP="0003288C">
            <w:pPr>
              <w:pStyle w:val="TAL"/>
              <w:rPr>
                <w:lang w:eastAsia="zh-CN"/>
              </w:rPr>
            </w:pPr>
            <w:r>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7AD22C4C" w14:textId="77777777" w:rsidR="00F11A55" w:rsidRDefault="00F11A55" w:rsidP="0003288C">
            <w:pPr>
              <w:pStyle w:val="TAC"/>
              <w:jc w:val="left"/>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FA48BB" w14:textId="77777777" w:rsidR="00F11A55" w:rsidRDefault="00F11A55" w:rsidP="0003288C">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BC52823" w14:textId="77777777" w:rsidR="00F11A55" w:rsidRDefault="00F11A55" w:rsidP="0003288C">
            <w:pPr>
              <w:pStyle w:val="TAL"/>
              <w:rPr>
                <w:rFonts w:cs="Arial"/>
                <w:szCs w:val="18"/>
                <w:lang w:eastAsia="zh-CN"/>
              </w:rPr>
            </w:pPr>
            <w:r>
              <w:rPr>
                <w:rFonts w:cs="Arial"/>
                <w:szCs w:val="18"/>
                <w:lang w:eastAsia="zh-CN"/>
              </w:rPr>
              <w:t>Represents the AMF Event Subscription resource to be created.</w:t>
            </w:r>
          </w:p>
        </w:tc>
      </w:tr>
      <w:tr w:rsidR="00A970AA" w14:paraId="556EBC7D"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3BD4660C" w14:textId="77777777" w:rsidR="00A970AA" w:rsidRDefault="00A970AA" w:rsidP="00A970AA">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tcPr>
          <w:p w14:paraId="5E5BB3D2" w14:textId="77777777" w:rsidR="00A970AA" w:rsidRDefault="00A970AA" w:rsidP="00A970AA">
            <w:pPr>
              <w:pStyle w:val="TAL"/>
              <w:rPr>
                <w:lang w:eastAsia="zh-CN"/>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7F0E7AD8" w14:textId="77777777" w:rsidR="00A970AA" w:rsidRDefault="00A970AA" w:rsidP="00A970AA">
            <w:pPr>
              <w:pStyle w:val="TAC"/>
              <w:jc w:val="left"/>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8B9E76" w14:textId="77777777" w:rsidR="00A970AA" w:rsidRDefault="00A970AA" w:rsidP="00A970AA">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C4B0795" w14:textId="1E0FFF29" w:rsidR="00A970AA" w:rsidRDefault="00A970AA" w:rsidP="00A970AA">
            <w:pPr>
              <w:pStyle w:val="TAL"/>
              <w:rPr>
                <w:rFonts w:cs="Arial"/>
                <w:szCs w:val="18"/>
                <w:lang w:eastAsia="zh-CN"/>
              </w:rPr>
            </w:pPr>
            <w:r>
              <w:rPr>
                <w:rFonts w:cs="Arial"/>
                <w:szCs w:val="18"/>
              </w:rPr>
              <w:t xml:space="preserve">This IE shall be present if at least one optional feature defined in </w:t>
            </w:r>
            <w:r w:rsidR="003416AC">
              <w:rPr>
                <w:rFonts w:cs="Arial"/>
                <w:szCs w:val="18"/>
              </w:rPr>
              <w:t>clause</w:t>
            </w:r>
            <w:r>
              <w:rPr>
                <w:rFonts w:cs="Arial"/>
                <w:szCs w:val="18"/>
              </w:rPr>
              <w:t xml:space="preserve"> 6.2.8 is supported. </w:t>
            </w:r>
          </w:p>
        </w:tc>
      </w:tr>
      <w:tr w:rsidR="00350C7D" w14:paraId="4BB9905F"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272E0EE1" w14:textId="56C72AC1" w:rsidR="00350C7D" w:rsidRDefault="00350C7D" w:rsidP="00350C7D">
            <w:pPr>
              <w:pStyle w:val="TAL"/>
            </w:pPr>
            <w:r>
              <w:rPr>
                <w:lang w:eastAsia="zh-CN"/>
              </w:rPr>
              <w:t>oldGuami</w:t>
            </w:r>
          </w:p>
        </w:tc>
        <w:tc>
          <w:tcPr>
            <w:tcW w:w="1559" w:type="dxa"/>
            <w:tcBorders>
              <w:top w:val="single" w:sz="4" w:space="0" w:color="auto"/>
              <w:left w:val="single" w:sz="4" w:space="0" w:color="auto"/>
              <w:bottom w:val="single" w:sz="4" w:space="0" w:color="auto"/>
              <w:right w:val="single" w:sz="4" w:space="0" w:color="auto"/>
            </w:tcBorders>
          </w:tcPr>
          <w:p w14:paraId="2CFD85A3" w14:textId="31C007CE" w:rsidR="00350C7D" w:rsidRDefault="00350C7D" w:rsidP="00350C7D">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14FC8506" w14:textId="2EF82D93" w:rsidR="00350C7D" w:rsidRDefault="00350C7D" w:rsidP="00350C7D">
            <w:pPr>
              <w:pStyle w:val="TAC"/>
              <w:jc w:val="left"/>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88039C" w14:textId="01F91BAD" w:rsidR="00350C7D" w:rsidRDefault="00350C7D" w:rsidP="00350C7D">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AFF35A4" w14:textId="4CA762F6" w:rsidR="00350C7D" w:rsidRDefault="00350C7D" w:rsidP="00350C7D">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29.502 [16]</w:t>
            </w:r>
            <w:r>
              <w:rPr>
                <w:rFonts w:cs="Arial"/>
                <w:szCs w:val="18"/>
                <w:lang w:eastAsia="zh-CN"/>
              </w:rPr>
              <w:t>).</w:t>
            </w:r>
          </w:p>
        </w:tc>
      </w:tr>
    </w:tbl>
    <w:p w14:paraId="1441EDB1" w14:textId="77777777" w:rsidR="00F11A55" w:rsidRDefault="00F11A55" w:rsidP="001353FC"/>
    <w:p w14:paraId="40485074" w14:textId="71C35B11" w:rsidR="00F11A55" w:rsidRDefault="00F11A55" w:rsidP="00F11A55">
      <w:pPr>
        <w:pStyle w:val="Heading5"/>
      </w:pPr>
      <w:bookmarkStart w:id="1360" w:name="_Toc25157257"/>
      <w:bookmarkStart w:id="1361" w:name="_Toc43118319"/>
      <w:bookmarkStart w:id="1362" w:name="_Toc43208492"/>
      <w:bookmarkStart w:id="1363" w:name="_Toc45030467"/>
      <w:r>
        <w:lastRenderedPageBreak/>
        <w:t>6.2.6.2.1</w:t>
      </w:r>
      <w:r w:rsidR="00367646">
        <w:t>3</w:t>
      </w:r>
      <w:r>
        <w:tab/>
        <w:t xml:space="preserve">Type: </w:t>
      </w:r>
      <w:r>
        <w:rPr>
          <w:lang w:eastAsia="zh-CN"/>
        </w:rPr>
        <w:t>AmfCreatedEventSubscription</w:t>
      </w:r>
      <w:bookmarkEnd w:id="1360"/>
      <w:bookmarkEnd w:id="1361"/>
      <w:bookmarkEnd w:id="1362"/>
      <w:bookmarkEnd w:id="1363"/>
    </w:p>
    <w:p w14:paraId="314351FA" w14:textId="77777777" w:rsidR="00F11A55" w:rsidRDefault="00F11A55" w:rsidP="00F11A55">
      <w:pPr>
        <w:pStyle w:val="TH"/>
      </w:pPr>
      <w:r>
        <w:rPr>
          <w:noProof/>
        </w:rPr>
        <w:t>Table </w:t>
      </w:r>
      <w:r>
        <w:t>6.2.6.2.1</w:t>
      </w:r>
      <w:r w:rsidR="00367646">
        <w:t>3</w:t>
      </w:r>
      <w:r>
        <w:t xml:space="preserve">-1: </w:t>
      </w:r>
      <w:r>
        <w:rPr>
          <w:noProof/>
        </w:rPr>
        <w:t xml:space="preserve">Definition of type </w:t>
      </w:r>
      <w:r>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F11A55" w14:paraId="2050C052"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ACA382" w14:textId="77777777" w:rsidR="00F11A55" w:rsidRDefault="00F11A55" w:rsidP="0003288C">
            <w:pPr>
              <w:pStyle w:val="TAH"/>
            </w:pPr>
            <w:r>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40099B34" w14:textId="77777777" w:rsidR="00F11A55" w:rsidRDefault="00F11A55" w:rsidP="0003288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93DFCC" w14:textId="77777777" w:rsidR="00F11A55" w:rsidRDefault="00F11A55" w:rsidP="0003288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FD8103" w14:textId="77777777" w:rsidR="00F11A55" w:rsidRDefault="00F11A55" w:rsidP="0003288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4AF2C8" w14:textId="77777777" w:rsidR="00F11A55" w:rsidRDefault="00F11A55" w:rsidP="0003288C">
            <w:pPr>
              <w:pStyle w:val="TAH"/>
              <w:rPr>
                <w:rFonts w:cs="Arial"/>
                <w:szCs w:val="18"/>
              </w:rPr>
            </w:pPr>
            <w:r>
              <w:rPr>
                <w:rFonts w:cs="Arial"/>
                <w:szCs w:val="18"/>
              </w:rPr>
              <w:t>Description</w:t>
            </w:r>
          </w:p>
        </w:tc>
      </w:tr>
      <w:tr w:rsidR="00F11A55" w14:paraId="669C24CD"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54EED637" w14:textId="77777777" w:rsidR="00F11A55" w:rsidRDefault="00F11A55" w:rsidP="0003288C">
            <w:pPr>
              <w:pStyle w:val="TAL"/>
              <w:rPr>
                <w:lang w:eastAsia="zh-CN"/>
              </w:rPr>
            </w:pPr>
            <w:r>
              <w:rPr>
                <w:lang w:eastAsia="zh-CN"/>
              </w:rPr>
              <w:t>subscription</w:t>
            </w:r>
          </w:p>
        </w:tc>
        <w:tc>
          <w:tcPr>
            <w:tcW w:w="1986" w:type="dxa"/>
            <w:tcBorders>
              <w:top w:val="single" w:sz="4" w:space="0" w:color="auto"/>
              <w:left w:val="single" w:sz="4" w:space="0" w:color="auto"/>
              <w:bottom w:val="single" w:sz="4" w:space="0" w:color="auto"/>
              <w:right w:val="single" w:sz="4" w:space="0" w:color="auto"/>
            </w:tcBorders>
          </w:tcPr>
          <w:p w14:paraId="699CE04F" w14:textId="77777777" w:rsidR="00F11A55" w:rsidRDefault="00F11A55" w:rsidP="0003288C">
            <w:pPr>
              <w:pStyle w:val="TAL"/>
              <w:rPr>
                <w:lang w:eastAsia="zh-CN"/>
              </w:rPr>
            </w:pPr>
            <w:r>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25618DB" w14:textId="77777777" w:rsidR="00F11A55" w:rsidRDefault="00F11A55" w:rsidP="0003288C">
            <w:pPr>
              <w:pStyle w:val="TAC"/>
              <w:jc w:val="left"/>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C046172" w14:textId="77777777" w:rsidR="00F11A55" w:rsidRDefault="00F11A55" w:rsidP="0003288C">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1B5517" w14:textId="77777777" w:rsidR="00F11A55" w:rsidRDefault="00F11A55" w:rsidP="0003288C">
            <w:pPr>
              <w:pStyle w:val="TAL"/>
              <w:rPr>
                <w:rFonts w:cs="Arial"/>
                <w:szCs w:val="18"/>
                <w:lang w:eastAsia="zh-CN"/>
              </w:rPr>
            </w:pPr>
            <w:r>
              <w:rPr>
                <w:rFonts w:cs="Arial"/>
                <w:szCs w:val="18"/>
                <w:lang w:eastAsia="zh-CN"/>
              </w:rPr>
              <w:t>Represents the newly created AMF Event Subscription resource.</w:t>
            </w:r>
          </w:p>
        </w:tc>
      </w:tr>
      <w:tr w:rsidR="00F9604F" w14:paraId="0FB20C4C"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0F3CB753" w14:textId="77777777" w:rsidR="00F9604F" w:rsidRDefault="00F9604F" w:rsidP="00F9604F">
            <w:pPr>
              <w:pStyle w:val="TAL"/>
              <w:rPr>
                <w:lang w:eastAsia="zh-CN"/>
              </w:rPr>
            </w:pPr>
            <w:r>
              <w:rPr>
                <w:rFonts w:hint="eastAsia"/>
                <w:lang w:eastAsia="zh-CN"/>
              </w:rPr>
              <w:t>subscriptionId</w:t>
            </w:r>
          </w:p>
        </w:tc>
        <w:tc>
          <w:tcPr>
            <w:tcW w:w="1986" w:type="dxa"/>
            <w:tcBorders>
              <w:top w:val="single" w:sz="4" w:space="0" w:color="auto"/>
              <w:left w:val="single" w:sz="4" w:space="0" w:color="auto"/>
              <w:bottom w:val="single" w:sz="4" w:space="0" w:color="auto"/>
              <w:right w:val="single" w:sz="4" w:space="0" w:color="auto"/>
            </w:tcBorders>
          </w:tcPr>
          <w:p w14:paraId="27519F61" w14:textId="77777777" w:rsidR="00F9604F" w:rsidRDefault="00F9604F" w:rsidP="00F9604F">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015C16DF" w14:textId="77777777" w:rsidR="00F9604F" w:rsidRDefault="00F9604F" w:rsidP="00F9604F">
            <w:pPr>
              <w:pStyle w:val="TAC"/>
              <w:jc w:val="left"/>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E61931" w14:textId="77777777" w:rsidR="00F9604F" w:rsidRDefault="00F9604F" w:rsidP="00F9604F">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A613EC6" w14:textId="77777777" w:rsidR="00F9604F" w:rsidRDefault="00F9604F" w:rsidP="00F9604F">
            <w:pPr>
              <w:pStyle w:val="TAL"/>
              <w:rPr>
                <w:rFonts w:cs="Arial"/>
                <w:szCs w:val="18"/>
                <w:lang w:eastAsia="zh-CN"/>
              </w:rPr>
            </w:pPr>
            <w:r>
              <w:rPr>
                <w:rFonts w:cs="Arial" w:hint="eastAsia"/>
                <w:szCs w:val="18"/>
                <w:lang w:eastAsia="zh-CN"/>
              </w:rPr>
              <w:t xml:space="preserve">Represents the </w:t>
            </w:r>
            <w:r>
              <w:rPr>
                <w:rFonts w:cs="Arial"/>
                <w:szCs w:val="18"/>
                <w:lang w:eastAsia="zh-CN"/>
              </w:rPr>
              <w:t>URI</w:t>
            </w:r>
            <w:r>
              <w:rPr>
                <w:rFonts w:cs="Arial" w:hint="eastAsia"/>
                <w:szCs w:val="18"/>
                <w:lang w:eastAsia="zh-CN"/>
              </w:rPr>
              <w:t xml:space="preserve"> of the newly created AMF Event Subscription resource.</w:t>
            </w:r>
            <w:r>
              <w:rPr>
                <w:rFonts w:cs="Arial"/>
                <w:szCs w:val="18"/>
                <w:lang w:eastAsia="zh-CN"/>
              </w:rPr>
              <w:t xml:space="preserve"> (NOTE</w:t>
            </w:r>
            <w:r w:rsidR="00F916A4">
              <w:rPr>
                <w:rFonts w:cs="Arial"/>
                <w:szCs w:val="18"/>
                <w:lang w:eastAsia="zh-CN"/>
              </w:rPr>
              <w:t xml:space="preserve"> 2</w:t>
            </w:r>
            <w:r>
              <w:rPr>
                <w:rFonts w:cs="Arial"/>
                <w:szCs w:val="18"/>
                <w:lang w:eastAsia="zh-CN"/>
              </w:rPr>
              <w:t>)</w:t>
            </w:r>
          </w:p>
        </w:tc>
      </w:tr>
      <w:tr w:rsidR="00F9604F" w14:paraId="54B07F90"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3C8E7555" w14:textId="77777777" w:rsidR="00F9604F" w:rsidRDefault="00F9604F" w:rsidP="00F9604F">
            <w:pPr>
              <w:pStyle w:val="TAL"/>
              <w:rPr>
                <w:lang w:eastAsia="zh-CN"/>
              </w:rPr>
            </w:pPr>
            <w:r>
              <w:rPr>
                <w:lang w:eastAsia="zh-CN"/>
              </w:rPr>
              <w:t>reportList</w:t>
            </w:r>
          </w:p>
        </w:tc>
        <w:tc>
          <w:tcPr>
            <w:tcW w:w="1986" w:type="dxa"/>
            <w:tcBorders>
              <w:top w:val="single" w:sz="4" w:space="0" w:color="auto"/>
              <w:left w:val="single" w:sz="4" w:space="0" w:color="auto"/>
              <w:bottom w:val="single" w:sz="4" w:space="0" w:color="auto"/>
              <w:right w:val="single" w:sz="4" w:space="0" w:color="auto"/>
            </w:tcBorders>
          </w:tcPr>
          <w:p w14:paraId="403820C9" w14:textId="77777777" w:rsidR="00F9604F" w:rsidRDefault="00F9604F" w:rsidP="00F9604F">
            <w:pPr>
              <w:pStyle w:val="TAL"/>
              <w:rPr>
                <w:lang w:eastAsia="zh-CN"/>
              </w:rPr>
            </w:pPr>
            <w:r>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444E8FDE" w14:textId="77777777" w:rsidR="00F9604F" w:rsidRDefault="00F9604F" w:rsidP="00F9604F">
            <w:pPr>
              <w:pStyle w:val="TAC"/>
              <w:jc w:val="left"/>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F2111E" w14:textId="0149E1A9" w:rsidR="00F9604F" w:rsidRDefault="00155B5B" w:rsidP="00F9604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5875ABB" w14:textId="77777777" w:rsidR="00F9604F" w:rsidRDefault="00F9604F" w:rsidP="00F9604F">
            <w:pPr>
              <w:pStyle w:val="TAL"/>
              <w:rPr>
                <w:rFonts w:cs="Arial"/>
                <w:szCs w:val="18"/>
                <w:lang w:eastAsia="zh-CN"/>
              </w:rPr>
            </w:pPr>
            <w:r>
              <w:rPr>
                <w:rFonts w:cs="Arial"/>
                <w:szCs w:val="18"/>
                <w:lang w:eastAsia="zh-CN"/>
              </w:rPr>
              <w:t xml:space="preserve">Represents the immediate event reports (i.e. the current value / status of the events subscribed), if available </w:t>
            </w:r>
            <w:r>
              <w:rPr>
                <w:rFonts w:cs="Arial"/>
                <w:szCs w:val="18"/>
              </w:rPr>
              <w:t>(NOTE</w:t>
            </w:r>
            <w:r w:rsidR="00F916A4">
              <w:rPr>
                <w:rFonts w:cs="Arial"/>
                <w:szCs w:val="18"/>
              </w:rPr>
              <w:t xml:space="preserve"> 1</w:t>
            </w:r>
            <w:r w:rsidRPr="001973AD">
              <w:rPr>
                <w:rFonts w:cs="Arial"/>
                <w:szCs w:val="18"/>
              </w:rPr>
              <w:t>)</w:t>
            </w:r>
            <w:r>
              <w:rPr>
                <w:rFonts w:cs="Arial"/>
                <w:szCs w:val="18"/>
                <w:lang w:eastAsia="zh-CN"/>
              </w:rPr>
              <w:t>.</w:t>
            </w:r>
          </w:p>
        </w:tc>
      </w:tr>
      <w:tr w:rsidR="00F9604F" w14:paraId="16ADBF0D"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121AAA08" w14:textId="77777777" w:rsidR="00F9604F" w:rsidRDefault="00F9604F" w:rsidP="00F9604F">
            <w:pPr>
              <w:pStyle w:val="TAL"/>
              <w:rPr>
                <w:lang w:eastAsia="zh-CN"/>
              </w:rPr>
            </w:pPr>
            <w:r>
              <w:t>supportedFeatures</w:t>
            </w:r>
          </w:p>
        </w:tc>
        <w:tc>
          <w:tcPr>
            <w:tcW w:w="1986" w:type="dxa"/>
            <w:tcBorders>
              <w:top w:val="single" w:sz="4" w:space="0" w:color="auto"/>
              <w:left w:val="single" w:sz="4" w:space="0" w:color="auto"/>
              <w:bottom w:val="single" w:sz="4" w:space="0" w:color="auto"/>
              <w:right w:val="single" w:sz="4" w:space="0" w:color="auto"/>
            </w:tcBorders>
          </w:tcPr>
          <w:p w14:paraId="23F9ABE8" w14:textId="77777777" w:rsidR="00F9604F" w:rsidRDefault="00F9604F" w:rsidP="00F9604F">
            <w:pPr>
              <w:pStyle w:val="TAL"/>
              <w:rPr>
                <w:lang w:eastAsia="zh-CN"/>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3C44A332" w14:textId="77777777" w:rsidR="00F9604F" w:rsidRDefault="00F9604F" w:rsidP="00F9604F">
            <w:pPr>
              <w:pStyle w:val="TAC"/>
              <w:jc w:val="left"/>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0358CAE" w14:textId="77777777" w:rsidR="00F9604F" w:rsidRDefault="00F9604F" w:rsidP="00F9604F">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162CF0C" w14:textId="6CA6E5B3" w:rsidR="00F9604F" w:rsidRDefault="00F9604F" w:rsidP="00F9604F">
            <w:pPr>
              <w:pStyle w:val="TAL"/>
              <w:rPr>
                <w:rFonts w:cs="Arial"/>
                <w:szCs w:val="18"/>
                <w:lang w:eastAsia="zh-CN"/>
              </w:rPr>
            </w:pPr>
            <w:r>
              <w:rPr>
                <w:rFonts w:cs="Arial"/>
                <w:szCs w:val="18"/>
              </w:rPr>
              <w:t xml:space="preserve">This IE shall be present if at least one optional feature defined in </w:t>
            </w:r>
            <w:r w:rsidR="003416AC">
              <w:rPr>
                <w:rFonts w:cs="Arial"/>
                <w:szCs w:val="18"/>
              </w:rPr>
              <w:t>clause</w:t>
            </w:r>
            <w:r>
              <w:rPr>
                <w:rFonts w:cs="Arial"/>
                <w:szCs w:val="18"/>
              </w:rPr>
              <w:t xml:space="preserve"> 6.2.8 is supported. </w:t>
            </w:r>
          </w:p>
        </w:tc>
      </w:tr>
      <w:tr w:rsidR="00F9604F" w14:paraId="0341FAD6" w14:textId="77777777" w:rsidTr="00F9604F">
        <w:trPr>
          <w:jc w:val="center"/>
        </w:trPr>
        <w:tc>
          <w:tcPr>
            <w:tcW w:w="9994" w:type="dxa"/>
            <w:gridSpan w:val="5"/>
            <w:tcBorders>
              <w:top w:val="single" w:sz="4" w:space="0" w:color="auto"/>
              <w:left w:val="single" w:sz="4" w:space="0" w:color="auto"/>
              <w:bottom w:val="single" w:sz="4" w:space="0" w:color="auto"/>
              <w:right w:val="single" w:sz="4" w:space="0" w:color="auto"/>
            </w:tcBorders>
          </w:tcPr>
          <w:p w14:paraId="22871856" w14:textId="77777777" w:rsidR="00F9604F" w:rsidRDefault="00F9604F" w:rsidP="00F9604F">
            <w:pPr>
              <w:pStyle w:val="TAN"/>
              <w:rPr>
                <w:lang w:eastAsia="zh-CN"/>
              </w:rPr>
            </w:pPr>
            <w:r w:rsidRPr="00EB3BB6">
              <w:t>NOTE</w:t>
            </w:r>
            <w:r w:rsidR="00F916A4">
              <w:t xml:space="preserve"> 1</w:t>
            </w:r>
            <w:r w:rsidRPr="00EB3BB6">
              <w:t>:</w:t>
            </w:r>
            <w:r>
              <w:tab/>
            </w:r>
            <w:r>
              <w:rPr>
                <w:lang w:eastAsia="zh-CN"/>
              </w:rPr>
              <w:t>If the subscription is on behalf of another NF then the reports attribute shall be absent.</w:t>
            </w:r>
          </w:p>
          <w:p w14:paraId="33BD6114" w14:textId="029F1825" w:rsidR="00F916A4" w:rsidRDefault="00F916A4" w:rsidP="00F9604F">
            <w:pPr>
              <w:pStyle w:val="TAN"/>
              <w:rPr>
                <w:rFonts w:cs="Arial"/>
                <w:szCs w:val="18"/>
              </w:rPr>
            </w:pPr>
            <w:r>
              <w:rPr>
                <w:rFonts w:cs="Arial" w:hint="eastAsia"/>
                <w:szCs w:val="18"/>
              </w:rPr>
              <w:t>NOTE</w:t>
            </w:r>
            <w:r>
              <w:rPr>
                <w:rFonts w:cs="Arial"/>
                <w:szCs w:val="18"/>
              </w:rPr>
              <w:t xml:space="preserve"> 2</w:t>
            </w:r>
            <w:r>
              <w:rPr>
                <w:rFonts w:cs="Arial" w:hint="eastAsia"/>
                <w:szCs w:val="18"/>
              </w:rPr>
              <w:t>:</w:t>
            </w:r>
            <w:r w:rsidR="00DC50E7">
              <w:tab/>
            </w:r>
            <w:r>
              <w:t>3GPP TS 23.502 [3] specifies this attribute as "Subscription Correlation ID".</w:t>
            </w:r>
          </w:p>
        </w:tc>
      </w:tr>
    </w:tbl>
    <w:p w14:paraId="15408A8F" w14:textId="77777777" w:rsidR="00F11A55" w:rsidRDefault="00F11A55" w:rsidP="00F11A55"/>
    <w:p w14:paraId="681046DF" w14:textId="272047B2" w:rsidR="00F11A55" w:rsidRDefault="00F11A55" w:rsidP="00F11A55">
      <w:pPr>
        <w:pStyle w:val="Heading5"/>
      </w:pPr>
      <w:bookmarkStart w:id="1364" w:name="_Toc25157258"/>
      <w:bookmarkStart w:id="1365" w:name="_Toc43118320"/>
      <w:bookmarkStart w:id="1366" w:name="_Toc43208493"/>
      <w:bookmarkStart w:id="1367" w:name="_Toc45030468"/>
      <w:r>
        <w:t>6.2.6.2.1</w:t>
      </w:r>
      <w:r w:rsidR="00367646">
        <w:t>4</w:t>
      </w:r>
      <w:r>
        <w:tab/>
        <w:t xml:space="preserve">Type: </w:t>
      </w:r>
      <w:r>
        <w:rPr>
          <w:lang w:eastAsia="zh-CN"/>
        </w:rPr>
        <w:t>AmfUpdateEventSubscription</w:t>
      </w:r>
      <w:r w:rsidR="000043A1">
        <w:rPr>
          <w:lang w:eastAsia="zh-CN"/>
        </w:rPr>
        <w:t>Item</w:t>
      </w:r>
      <w:bookmarkEnd w:id="1364"/>
      <w:bookmarkEnd w:id="1365"/>
      <w:bookmarkEnd w:id="1366"/>
      <w:bookmarkEnd w:id="1367"/>
    </w:p>
    <w:p w14:paraId="537BCF53" w14:textId="77777777" w:rsidR="00F11A55" w:rsidRDefault="00F11A55" w:rsidP="00F11A55">
      <w:pPr>
        <w:pStyle w:val="TH"/>
      </w:pPr>
      <w:r>
        <w:rPr>
          <w:noProof/>
        </w:rPr>
        <w:t>Table </w:t>
      </w:r>
      <w:r>
        <w:t>6.2.6.2.1</w:t>
      </w:r>
      <w:r w:rsidR="00367646">
        <w:t>4</w:t>
      </w:r>
      <w:r>
        <w:t xml:space="preserve">-1: </w:t>
      </w:r>
      <w:r>
        <w:rPr>
          <w:noProof/>
        </w:rPr>
        <w:t xml:space="preserve">Definition of type </w:t>
      </w:r>
      <w:r>
        <w:rPr>
          <w:lang w:eastAsia="zh-CN"/>
        </w:rPr>
        <w:t>AmfUpdateEventSubscription</w:t>
      </w:r>
      <w:r w:rsidR="00745343">
        <w:rPr>
          <w:lang w:eastAsia="zh-CN"/>
        </w:rPr>
        <w: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11A55" w14:paraId="2A47DA3B" w14:textId="77777777" w:rsidTr="00867E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CD75B9" w14:textId="77777777" w:rsidR="00F11A55" w:rsidRDefault="00F11A55" w:rsidP="0003288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2A1A7E" w14:textId="77777777" w:rsidR="00F11A55" w:rsidRDefault="00F11A55" w:rsidP="0003288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4716E9" w14:textId="77777777" w:rsidR="00F11A55" w:rsidRDefault="00F11A55" w:rsidP="0003288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C46B8E5" w14:textId="77777777" w:rsidR="00F11A55" w:rsidRDefault="00F11A55" w:rsidP="0003288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2FF145" w14:textId="77777777" w:rsidR="00F11A55" w:rsidRDefault="00F11A55" w:rsidP="0003288C">
            <w:pPr>
              <w:pStyle w:val="TAH"/>
              <w:rPr>
                <w:rFonts w:cs="Arial"/>
                <w:szCs w:val="18"/>
              </w:rPr>
            </w:pPr>
            <w:r>
              <w:rPr>
                <w:rFonts w:cs="Arial"/>
                <w:szCs w:val="18"/>
              </w:rPr>
              <w:t>Description</w:t>
            </w:r>
          </w:p>
        </w:tc>
      </w:tr>
      <w:tr w:rsidR="000043A1" w14:paraId="114B1639" w14:textId="77777777" w:rsidTr="00867EDC">
        <w:trPr>
          <w:jc w:val="center"/>
        </w:trPr>
        <w:tc>
          <w:tcPr>
            <w:tcW w:w="2090" w:type="dxa"/>
            <w:tcBorders>
              <w:top w:val="single" w:sz="4" w:space="0" w:color="auto"/>
              <w:left w:val="single" w:sz="4" w:space="0" w:color="auto"/>
              <w:bottom w:val="single" w:sz="4" w:space="0" w:color="auto"/>
              <w:right w:val="single" w:sz="4" w:space="0" w:color="auto"/>
            </w:tcBorders>
          </w:tcPr>
          <w:p w14:paraId="218BCE12" w14:textId="77777777" w:rsidR="000043A1" w:rsidRDefault="000043A1" w:rsidP="000043A1">
            <w:pPr>
              <w:pStyle w:val="TAL"/>
              <w:rPr>
                <w:lang w:eastAsia="zh-CN"/>
              </w:rPr>
            </w:pPr>
            <w:r>
              <w:t>op</w:t>
            </w:r>
          </w:p>
        </w:tc>
        <w:tc>
          <w:tcPr>
            <w:tcW w:w="1559" w:type="dxa"/>
            <w:tcBorders>
              <w:top w:val="single" w:sz="4" w:space="0" w:color="auto"/>
              <w:left w:val="single" w:sz="4" w:space="0" w:color="auto"/>
              <w:bottom w:val="single" w:sz="4" w:space="0" w:color="auto"/>
              <w:right w:val="single" w:sz="4" w:space="0" w:color="auto"/>
            </w:tcBorders>
          </w:tcPr>
          <w:p w14:paraId="0B6D4AB4" w14:textId="77777777" w:rsidR="000043A1" w:rsidRDefault="000043A1" w:rsidP="000043A1">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7AD79DC6" w14:textId="77777777" w:rsidR="000043A1" w:rsidRDefault="000043A1" w:rsidP="000043A1">
            <w:pPr>
              <w:pStyle w:val="TAC"/>
              <w:jc w:val="left"/>
              <w:rPr>
                <w:lang w:eastAsia="zh-CN"/>
              </w:rPr>
            </w:pPr>
            <w:r w:rsidRPr="00BD6890">
              <w:t>M</w:t>
            </w:r>
          </w:p>
        </w:tc>
        <w:tc>
          <w:tcPr>
            <w:tcW w:w="1134" w:type="dxa"/>
            <w:tcBorders>
              <w:top w:val="single" w:sz="4" w:space="0" w:color="auto"/>
              <w:left w:val="single" w:sz="4" w:space="0" w:color="auto"/>
              <w:bottom w:val="single" w:sz="4" w:space="0" w:color="auto"/>
              <w:right w:val="single" w:sz="4" w:space="0" w:color="auto"/>
            </w:tcBorders>
          </w:tcPr>
          <w:p w14:paraId="3CCCB296" w14:textId="77777777" w:rsidR="000043A1" w:rsidRDefault="000043A1" w:rsidP="000043A1">
            <w:pPr>
              <w:pStyle w:val="TAL"/>
              <w:rPr>
                <w:lang w:eastAsia="zh-CN"/>
              </w:rPr>
            </w:pPr>
            <w:r w:rsidRPr="00BD6890">
              <w:t>1</w:t>
            </w:r>
          </w:p>
        </w:tc>
        <w:tc>
          <w:tcPr>
            <w:tcW w:w="4359" w:type="dxa"/>
            <w:tcBorders>
              <w:top w:val="single" w:sz="4" w:space="0" w:color="auto"/>
              <w:left w:val="single" w:sz="4" w:space="0" w:color="auto"/>
              <w:bottom w:val="single" w:sz="4" w:space="0" w:color="auto"/>
              <w:right w:val="single" w:sz="4" w:space="0" w:color="auto"/>
            </w:tcBorders>
          </w:tcPr>
          <w:p w14:paraId="13EBEF80" w14:textId="77777777" w:rsidR="000043A1" w:rsidRDefault="000043A1" w:rsidP="000043A1">
            <w:pPr>
              <w:pStyle w:val="TAL"/>
            </w:pPr>
            <w:r w:rsidRPr="006411D4">
              <w:t>This IE indicates the patch operation as defined in IETF RFC 6902 [</w:t>
            </w:r>
            <w:r w:rsidRPr="005B37BB">
              <w:t>14</w:t>
            </w:r>
            <w:r w:rsidRPr="006411D4">
              <w:t>] to be performed on resource.</w:t>
            </w:r>
          </w:p>
          <w:p w14:paraId="5D4FAE28" w14:textId="77777777" w:rsidR="000043A1" w:rsidRDefault="000043A1" w:rsidP="000043A1">
            <w:pPr>
              <w:pStyle w:val="TAL"/>
              <w:rPr>
                <w:rFonts w:cs="Arial"/>
                <w:szCs w:val="18"/>
                <w:lang w:eastAsia="zh-CN"/>
              </w:rPr>
            </w:pPr>
            <w:r>
              <w:rPr>
                <w:rFonts w:cs="Arial"/>
                <w:szCs w:val="18"/>
                <w:lang w:eastAsia="zh-CN"/>
              </w:rPr>
              <w:t>This IE shall support the following values:</w:t>
            </w:r>
          </w:p>
          <w:p w14:paraId="54D91843" w14:textId="77777777" w:rsidR="000043A1" w:rsidRDefault="000043A1" w:rsidP="003518DB">
            <w:pPr>
              <w:pStyle w:val="TAL"/>
              <w:ind w:left="284"/>
              <w:rPr>
                <w:lang w:eastAsia="zh-CN"/>
              </w:rPr>
            </w:pPr>
            <w:r>
              <w:rPr>
                <w:lang w:eastAsia="zh-CN"/>
              </w:rPr>
              <w:t>- "add"</w:t>
            </w:r>
          </w:p>
          <w:p w14:paraId="2784931D" w14:textId="77777777" w:rsidR="000043A1" w:rsidRDefault="000043A1" w:rsidP="003518DB">
            <w:pPr>
              <w:pStyle w:val="TAL"/>
              <w:ind w:left="284"/>
              <w:rPr>
                <w:lang w:eastAsia="zh-CN"/>
              </w:rPr>
            </w:pPr>
            <w:r>
              <w:rPr>
                <w:lang w:eastAsia="zh-CN"/>
              </w:rPr>
              <w:t>- "replace"</w:t>
            </w:r>
          </w:p>
          <w:p w14:paraId="240C9209" w14:textId="77777777" w:rsidR="000043A1" w:rsidRDefault="000043A1" w:rsidP="003518DB">
            <w:pPr>
              <w:pStyle w:val="TAL"/>
              <w:ind w:left="284"/>
              <w:rPr>
                <w:lang w:eastAsia="zh-CN"/>
              </w:rPr>
            </w:pPr>
            <w:r>
              <w:rPr>
                <w:lang w:eastAsia="zh-CN"/>
              </w:rPr>
              <w:t>- "remove"</w:t>
            </w:r>
          </w:p>
        </w:tc>
      </w:tr>
      <w:tr w:rsidR="000043A1" w14:paraId="37FF859B" w14:textId="77777777" w:rsidTr="00867EDC">
        <w:trPr>
          <w:jc w:val="center"/>
        </w:trPr>
        <w:tc>
          <w:tcPr>
            <w:tcW w:w="2090" w:type="dxa"/>
            <w:tcBorders>
              <w:top w:val="single" w:sz="4" w:space="0" w:color="auto"/>
              <w:left w:val="single" w:sz="4" w:space="0" w:color="auto"/>
              <w:bottom w:val="single" w:sz="4" w:space="0" w:color="auto"/>
              <w:right w:val="single" w:sz="4" w:space="0" w:color="auto"/>
            </w:tcBorders>
          </w:tcPr>
          <w:p w14:paraId="08A04FF8" w14:textId="77777777" w:rsidR="000043A1" w:rsidRDefault="000043A1" w:rsidP="000043A1">
            <w:pPr>
              <w:pStyle w:val="TAL"/>
            </w:pPr>
            <w:r>
              <w:t>path</w:t>
            </w:r>
          </w:p>
          <w:p w14:paraId="0928869C" w14:textId="77777777" w:rsidR="000043A1" w:rsidRDefault="000043A1" w:rsidP="000043A1">
            <w:pPr>
              <w:pStyle w:val="TAL"/>
            </w:pPr>
          </w:p>
        </w:tc>
        <w:tc>
          <w:tcPr>
            <w:tcW w:w="1559" w:type="dxa"/>
            <w:tcBorders>
              <w:top w:val="single" w:sz="4" w:space="0" w:color="auto"/>
              <w:left w:val="single" w:sz="4" w:space="0" w:color="auto"/>
              <w:bottom w:val="single" w:sz="4" w:space="0" w:color="auto"/>
              <w:right w:val="single" w:sz="4" w:space="0" w:color="auto"/>
            </w:tcBorders>
          </w:tcPr>
          <w:p w14:paraId="72C0B3E9" w14:textId="77777777" w:rsidR="000043A1" w:rsidRDefault="000043A1" w:rsidP="000043A1">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5C2D60C" w14:textId="77777777" w:rsidR="000043A1" w:rsidRPr="00BD6890" w:rsidRDefault="000043A1" w:rsidP="000043A1">
            <w:pPr>
              <w:pStyle w:val="TAC"/>
              <w:jc w:val="left"/>
            </w:pPr>
            <w:r w:rsidRPr="00BD6890">
              <w:t>M</w:t>
            </w:r>
          </w:p>
        </w:tc>
        <w:tc>
          <w:tcPr>
            <w:tcW w:w="1134" w:type="dxa"/>
            <w:tcBorders>
              <w:top w:val="single" w:sz="4" w:space="0" w:color="auto"/>
              <w:left w:val="single" w:sz="4" w:space="0" w:color="auto"/>
              <w:bottom w:val="single" w:sz="4" w:space="0" w:color="auto"/>
              <w:right w:val="single" w:sz="4" w:space="0" w:color="auto"/>
            </w:tcBorders>
          </w:tcPr>
          <w:p w14:paraId="7E9A737B" w14:textId="77777777" w:rsidR="000043A1" w:rsidRPr="00BD6890" w:rsidRDefault="000043A1" w:rsidP="000043A1">
            <w:pPr>
              <w:pStyle w:val="TAL"/>
            </w:pPr>
            <w:r w:rsidRPr="00BD6890">
              <w:t>1</w:t>
            </w:r>
          </w:p>
        </w:tc>
        <w:tc>
          <w:tcPr>
            <w:tcW w:w="4359" w:type="dxa"/>
            <w:tcBorders>
              <w:top w:val="single" w:sz="4" w:space="0" w:color="auto"/>
              <w:left w:val="single" w:sz="4" w:space="0" w:color="auto"/>
              <w:bottom w:val="single" w:sz="4" w:space="0" w:color="auto"/>
              <w:right w:val="single" w:sz="4" w:space="0" w:color="auto"/>
            </w:tcBorders>
          </w:tcPr>
          <w:p w14:paraId="064D2FD2" w14:textId="192A69F6" w:rsidR="000043A1" w:rsidRDefault="000043A1" w:rsidP="000043A1">
            <w:pPr>
              <w:pStyle w:val="TAL"/>
            </w:pPr>
            <w:r w:rsidRPr="006411D4">
              <w:t>This IE contains a JSON pointer value (as defined in IETF RFC 6901 [</w:t>
            </w:r>
            <w:r w:rsidR="00943226">
              <w:t>40</w:t>
            </w:r>
            <w:r w:rsidRPr="006411D4">
              <w:t>]) that references a location of a resource on which the patch operation shall be performed.</w:t>
            </w:r>
          </w:p>
          <w:p w14:paraId="5A3041C3" w14:textId="77777777" w:rsidR="000043A1" w:rsidRDefault="000043A1" w:rsidP="000043A1">
            <w:pPr>
              <w:pStyle w:val="TAL"/>
            </w:pPr>
          </w:p>
          <w:p w14:paraId="0857B1B5" w14:textId="0A62D435" w:rsidR="000043A1" w:rsidRDefault="000043A1" w:rsidP="000043A1">
            <w:pPr>
              <w:pStyle w:val="TAL"/>
            </w:pPr>
            <w:r>
              <w:t>This IE shall contain the JSON pointer to a valid index of the "/event</w:t>
            </w:r>
            <w:r w:rsidR="00745343">
              <w:t>List</w:t>
            </w:r>
            <w:r>
              <w:t>" array in the AMF Event Subscription, formatted with following pattern:</w:t>
            </w:r>
          </w:p>
          <w:p w14:paraId="27491465" w14:textId="4E5331A1" w:rsidR="000043A1" w:rsidRDefault="000043A1" w:rsidP="000043A1">
            <w:pPr>
              <w:pStyle w:val="TAL"/>
            </w:pPr>
            <w:r>
              <w:t>'\/event</w:t>
            </w:r>
            <w:r w:rsidR="00745343">
              <w:t>List</w:t>
            </w:r>
            <w:r>
              <w:t>\/[0-]$|\/event</w:t>
            </w:r>
            <w:r w:rsidR="00745343">
              <w:t>List</w:t>
            </w:r>
            <w:r>
              <w:t>\/[1-9][0-9]*$'</w:t>
            </w:r>
          </w:p>
          <w:p w14:paraId="39A01D8A" w14:textId="77777777" w:rsidR="000043A1" w:rsidRDefault="000043A1" w:rsidP="000043A1">
            <w:pPr>
              <w:pStyle w:val="TAL"/>
            </w:pPr>
          </w:p>
          <w:p w14:paraId="4E9A0F79" w14:textId="77777777" w:rsidR="000043A1" w:rsidRDefault="000043A1" w:rsidP="000043A1">
            <w:pPr>
              <w:pStyle w:val="TAL"/>
            </w:pPr>
            <w:r>
              <w:t>Example:</w:t>
            </w:r>
          </w:p>
          <w:p w14:paraId="075074B8" w14:textId="68A3CF4E" w:rsidR="000043A1" w:rsidRDefault="000043A1" w:rsidP="000043A1">
            <w:pPr>
              <w:pStyle w:val="TAL"/>
            </w:pPr>
            <w:r>
              <w:t>"/event</w:t>
            </w:r>
            <w:r w:rsidR="00745343">
              <w:t>List</w:t>
            </w:r>
            <w:r>
              <w:t>/0" stands for the first member of the array;</w:t>
            </w:r>
          </w:p>
          <w:p w14:paraId="349A6F91" w14:textId="6F54D560" w:rsidR="000043A1" w:rsidRDefault="000043A1" w:rsidP="000043A1">
            <w:pPr>
              <w:pStyle w:val="TAL"/>
            </w:pPr>
            <w:r>
              <w:t>"/event</w:t>
            </w:r>
            <w:r w:rsidR="00745343">
              <w:t>List</w:t>
            </w:r>
            <w:r>
              <w:t>/10" stands for the 11</w:t>
            </w:r>
            <w:r w:rsidRPr="00913B62">
              <w:rPr>
                <w:vertAlign w:val="superscript"/>
              </w:rPr>
              <w:t>th</w:t>
            </w:r>
            <w:r>
              <w:t xml:space="preserve"> member of the array;</w:t>
            </w:r>
          </w:p>
          <w:p w14:paraId="23B6D469" w14:textId="77777777" w:rsidR="000043A1" w:rsidRPr="006411D4" w:rsidRDefault="000043A1" w:rsidP="000043A1">
            <w:pPr>
              <w:pStyle w:val="TAL"/>
            </w:pPr>
            <w:r>
              <w:t>"/event</w:t>
            </w:r>
            <w:r w:rsidR="00745343">
              <w:t>List</w:t>
            </w:r>
            <w:r>
              <w:t>/-" stands for a new (non-existent) member after the last existing array element. Only allowed with "add" operation.</w:t>
            </w:r>
          </w:p>
        </w:tc>
      </w:tr>
      <w:tr w:rsidR="000043A1" w14:paraId="6BC4E37E" w14:textId="77777777" w:rsidTr="00867EDC">
        <w:trPr>
          <w:jc w:val="center"/>
        </w:trPr>
        <w:tc>
          <w:tcPr>
            <w:tcW w:w="2090" w:type="dxa"/>
            <w:tcBorders>
              <w:top w:val="single" w:sz="4" w:space="0" w:color="auto"/>
              <w:left w:val="single" w:sz="4" w:space="0" w:color="auto"/>
              <w:bottom w:val="single" w:sz="4" w:space="0" w:color="auto"/>
              <w:right w:val="single" w:sz="4" w:space="0" w:color="auto"/>
            </w:tcBorders>
          </w:tcPr>
          <w:p w14:paraId="60B54D65" w14:textId="77777777" w:rsidR="000043A1" w:rsidRDefault="000043A1" w:rsidP="000043A1">
            <w:pPr>
              <w:pStyle w:val="TAL"/>
            </w:pPr>
            <w:r>
              <w:t>value</w:t>
            </w:r>
          </w:p>
        </w:tc>
        <w:tc>
          <w:tcPr>
            <w:tcW w:w="1559" w:type="dxa"/>
            <w:tcBorders>
              <w:top w:val="single" w:sz="4" w:space="0" w:color="auto"/>
              <w:left w:val="single" w:sz="4" w:space="0" w:color="auto"/>
              <w:bottom w:val="single" w:sz="4" w:space="0" w:color="auto"/>
              <w:right w:val="single" w:sz="4" w:space="0" w:color="auto"/>
            </w:tcBorders>
          </w:tcPr>
          <w:p w14:paraId="2666FD7A" w14:textId="77777777" w:rsidR="000043A1" w:rsidRDefault="000043A1" w:rsidP="000043A1">
            <w:pPr>
              <w:pStyle w:val="TAL"/>
            </w:pPr>
            <w:r>
              <w:t>AmfEvent</w:t>
            </w:r>
          </w:p>
        </w:tc>
        <w:tc>
          <w:tcPr>
            <w:tcW w:w="425" w:type="dxa"/>
            <w:tcBorders>
              <w:top w:val="single" w:sz="4" w:space="0" w:color="auto"/>
              <w:left w:val="single" w:sz="4" w:space="0" w:color="auto"/>
              <w:bottom w:val="single" w:sz="4" w:space="0" w:color="auto"/>
              <w:right w:val="single" w:sz="4" w:space="0" w:color="auto"/>
            </w:tcBorders>
          </w:tcPr>
          <w:p w14:paraId="5816E65E" w14:textId="77777777" w:rsidR="000043A1" w:rsidRPr="00BD6890" w:rsidRDefault="000043A1" w:rsidP="000043A1">
            <w:pPr>
              <w:pStyle w:val="TAC"/>
              <w:jc w:val="left"/>
            </w:pPr>
            <w:r>
              <w:t>C</w:t>
            </w:r>
          </w:p>
        </w:tc>
        <w:tc>
          <w:tcPr>
            <w:tcW w:w="1134" w:type="dxa"/>
            <w:tcBorders>
              <w:top w:val="single" w:sz="4" w:space="0" w:color="auto"/>
              <w:left w:val="single" w:sz="4" w:space="0" w:color="auto"/>
              <w:bottom w:val="single" w:sz="4" w:space="0" w:color="auto"/>
              <w:right w:val="single" w:sz="4" w:space="0" w:color="auto"/>
            </w:tcBorders>
          </w:tcPr>
          <w:p w14:paraId="01909512" w14:textId="77777777" w:rsidR="000043A1" w:rsidRPr="00BD6890" w:rsidRDefault="000043A1" w:rsidP="000043A1">
            <w:pPr>
              <w:pStyle w:val="TAL"/>
            </w:pPr>
            <w:r>
              <w:t>0..</w:t>
            </w:r>
            <w:r w:rsidRPr="00BD6890">
              <w:t>1</w:t>
            </w:r>
          </w:p>
        </w:tc>
        <w:tc>
          <w:tcPr>
            <w:tcW w:w="4359" w:type="dxa"/>
            <w:tcBorders>
              <w:top w:val="single" w:sz="4" w:space="0" w:color="auto"/>
              <w:left w:val="single" w:sz="4" w:space="0" w:color="auto"/>
              <w:bottom w:val="single" w:sz="4" w:space="0" w:color="auto"/>
              <w:right w:val="single" w:sz="4" w:space="0" w:color="auto"/>
            </w:tcBorders>
          </w:tcPr>
          <w:p w14:paraId="22B37CC0" w14:textId="77777777" w:rsidR="000043A1" w:rsidRDefault="000043A1" w:rsidP="000043A1">
            <w:pPr>
              <w:pStyle w:val="TAL"/>
            </w:pPr>
            <w:r w:rsidRPr="00BD6890">
              <w:t xml:space="preserve">This IE indicates </w:t>
            </w:r>
            <w:r>
              <w:t>a new AMF event to be added or updated value of an existing AMF event to be modified.</w:t>
            </w:r>
          </w:p>
          <w:p w14:paraId="5AC5A7D8" w14:textId="77777777" w:rsidR="000043A1" w:rsidRPr="006411D4" w:rsidRDefault="000043A1" w:rsidP="000043A1">
            <w:pPr>
              <w:pStyle w:val="TAL"/>
            </w:pPr>
            <w:r>
              <w:t>It shall be present if the patch operation is "add" or "replace"</w:t>
            </w:r>
          </w:p>
        </w:tc>
      </w:tr>
    </w:tbl>
    <w:p w14:paraId="7B584F02" w14:textId="77777777" w:rsidR="00F11A55" w:rsidRDefault="00F11A55" w:rsidP="001353FC"/>
    <w:p w14:paraId="05DBF1D9" w14:textId="166BF5D0" w:rsidR="00F11A55" w:rsidRDefault="00F11A55" w:rsidP="00F11A55">
      <w:pPr>
        <w:pStyle w:val="Heading5"/>
      </w:pPr>
      <w:bookmarkStart w:id="1368" w:name="_Toc25157259"/>
      <w:bookmarkStart w:id="1369" w:name="_Toc43118321"/>
      <w:bookmarkStart w:id="1370" w:name="_Toc43208494"/>
      <w:bookmarkStart w:id="1371" w:name="_Toc45030469"/>
      <w:r>
        <w:t>6.2.6.2.1</w:t>
      </w:r>
      <w:r w:rsidR="00367646">
        <w:t>5</w:t>
      </w:r>
      <w:r>
        <w:tab/>
        <w:t xml:space="preserve">Type: </w:t>
      </w:r>
      <w:r>
        <w:rPr>
          <w:lang w:eastAsia="zh-CN"/>
        </w:rPr>
        <w:t>AmfUpdatedEventSubscription</w:t>
      </w:r>
      <w:bookmarkEnd w:id="1368"/>
      <w:bookmarkEnd w:id="1369"/>
      <w:bookmarkEnd w:id="1370"/>
      <w:bookmarkEnd w:id="1371"/>
    </w:p>
    <w:p w14:paraId="61D9B785" w14:textId="77777777" w:rsidR="00F11A55" w:rsidRDefault="00F11A55" w:rsidP="00F11A55">
      <w:pPr>
        <w:pStyle w:val="TH"/>
      </w:pPr>
      <w:r>
        <w:rPr>
          <w:noProof/>
        </w:rPr>
        <w:t>Table </w:t>
      </w:r>
      <w:r>
        <w:t>6.2.6.2.1</w:t>
      </w:r>
      <w:r w:rsidR="00367646">
        <w:t>5</w:t>
      </w:r>
      <w:r>
        <w:t xml:space="preserve">-1: </w:t>
      </w:r>
      <w:r>
        <w:rPr>
          <w:noProof/>
        </w:rPr>
        <w:t xml:space="preserve">Definition of type </w:t>
      </w:r>
      <w:r>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11A55" w14:paraId="1B1B1AA3"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62512A" w14:textId="77777777" w:rsidR="00F11A55" w:rsidRDefault="00F11A55" w:rsidP="0003288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D0AF04" w14:textId="77777777" w:rsidR="00F11A55" w:rsidRDefault="00F11A55" w:rsidP="0003288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D728E8" w14:textId="77777777" w:rsidR="00F11A55" w:rsidRDefault="00F11A55" w:rsidP="0003288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749413F" w14:textId="77777777" w:rsidR="00F11A55" w:rsidRDefault="00F11A55" w:rsidP="0003288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58D61D" w14:textId="77777777" w:rsidR="00F11A55" w:rsidRDefault="00F11A55" w:rsidP="0003288C">
            <w:pPr>
              <w:pStyle w:val="TAH"/>
              <w:rPr>
                <w:rFonts w:cs="Arial"/>
                <w:szCs w:val="18"/>
              </w:rPr>
            </w:pPr>
            <w:r>
              <w:rPr>
                <w:rFonts w:cs="Arial"/>
                <w:szCs w:val="18"/>
              </w:rPr>
              <w:t>Description</w:t>
            </w:r>
          </w:p>
        </w:tc>
      </w:tr>
      <w:tr w:rsidR="00F11A55" w14:paraId="0F58BC20"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79D99BAE" w14:textId="77777777" w:rsidR="00F11A55" w:rsidRDefault="00F11A55" w:rsidP="0003288C">
            <w:pPr>
              <w:pStyle w:val="TAL"/>
              <w:rPr>
                <w:lang w:eastAsia="zh-CN"/>
              </w:rPr>
            </w:pPr>
            <w:r>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2C365274" w14:textId="77777777" w:rsidR="00F11A55" w:rsidRDefault="00F11A55" w:rsidP="0003288C">
            <w:pPr>
              <w:pStyle w:val="TAL"/>
              <w:rPr>
                <w:lang w:eastAsia="zh-CN"/>
              </w:rPr>
            </w:pPr>
            <w:r>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3B0609E0" w14:textId="77777777" w:rsidR="00F11A55" w:rsidRDefault="00F11A55" w:rsidP="0003288C">
            <w:pPr>
              <w:pStyle w:val="TAC"/>
              <w:jc w:val="left"/>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B5B921" w14:textId="77777777" w:rsidR="00F11A55" w:rsidRDefault="00F11A55" w:rsidP="0003288C">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8C1043" w14:textId="77777777" w:rsidR="00F11A55" w:rsidRDefault="00F11A55" w:rsidP="0003288C">
            <w:pPr>
              <w:pStyle w:val="TAL"/>
              <w:rPr>
                <w:rFonts w:cs="Arial"/>
                <w:szCs w:val="18"/>
                <w:lang w:eastAsia="zh-CN"/>
              </w:rPr>
            </w:pPr>
            <w:r>
              <w:rPr>
                <w:rFonts w:cs="Arial"/>
                <w:szCs w:val="18"/>
                <w:lang w:eastAsia="zh-CN"/>
              </w:rPr>
              <w:t>Represents the updated AMF Event Subscription resource.</w:t>
            </w:r>
          </w:p>
        </w:tc>
      </w:tr>
    </w:tbl>
    <w:p w14:paraId="5A35CCAC" w14:textId="77777777" w:rsidR="00F11A55" w:rsidRDefault="00F11A55" w:rsidP="001353FC"/>
    <w:p w14:paraId="5CF9D366" w14:textId="43206223" w:rsidR="00F11A55" w:rsidRDefault="00F11A55" w:rsidP="00F11A55">
      <w:pPr>
        <w:pStyle w:val="Heading5"/>
      </w:pPr>
      <w:bookmarkStart w:id="1372" w:name="_Toc25157260"/>
      <w:bookmarkStart w:id="1373" w:name="_Toc43118322"/>
      <w:bookmarkStart w:id="1374" w:name="_Toc43208495"/>
      <w:bookmarkStart w:id="1375" w:name="_Toc45030470"/>
      <w:r>
        <w:lastRenderedPageBreak/>
        <w:t>6.2.6.2.1</w:t>
      </w:r>
      <w:r w:rsidR="00367646">
        <w:t>6</w:t>
      </w:r>
      <w:r>
        <w:tab/>
        <w:t xml:space="preserve">Type: </w:t>
      </w:r>
      <w:r>
        <w:rPr>
          <w:lang w:eastAsia="zh-CN"/>
        </w:rPr>
        <w:t>AmfEventArea</w:t>
      </w:r>
      <w:bookmarkEnd w:id="1372"/>
      <w:bookmarkEnd w:id="1373"/>
      <w:bookmarkEnd w:id="1374"/>
      <w:bookmarkEnd w:id="1375"/>
    </w:p>
    <w:p w14:paraId="772FE5FD" w14:textId="77777777" w:rsidR="00F11A55" w:rsidRDefault="00F11A55" w:rsidP="00F11A55">
      <w:pPr>
        <w:pStyle w:val="TH"/>
      </w:pPr>
      <w:r>
        <w:rPr>
          <w:noProof/>
        </w:rPr>
        <w:t>Table </w:t>
      </w:r>
      <w:r>
        <w:t>6.2.6.2.1</w:t>
      </w:r>
      <w:r w:rsidR="00367646">
        <w:t>6</w:t>
      </w:r>
      <w:r>
        <w:t xml:space="preserve">-1: </w:t>
      </w:r>
      <w:r>
        <w:rPr>
          <w:noProof/>
        </w:rPr>
        <w:t xml:space="preserve">Definition of type </w:t>
      </w:r>
      <w:r>
        <w:rPr>
          <w:lang w:eastAsia="zh-CN"/>
        </w:rPr>
        <w:t>AmfEventArea</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F11A55" w14:paraId="558A00D8" w14:textId="77777777" w:rsidTr="001B69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97175F" w14:textId="77777777" w:rsidR="00F11A55" w:rsidRDefault="00F11A55" w:rsidP="0003288C">
            <w:pPr>
              <w:pStyle w:val="TAH"/>
            </w:pPr>
            <w:r>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56683FBF" w14:textId="77777777" w:rsidR="00F11A55" w:rsidRDefault="00F11A55" w:rsidP="0003288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6270FA" w14:textId="77777777" w:rsidR="00F11A55" w:rsidRDefault="00F11A55" w:rsidP="0003288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3952AEB" w14:textId="77777777" w:rsidR="00F11A55" w:rsidRDefault="00F11A55" w:rsidP="0003288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9C5C34" w14:textId="77777777" w:rsidR="00F11A55" w:rsidRDefault="00F11A55" w:rsidP="0003288C">
            <w:pPr>
              <w:pStyle w:val="TAH"/>
              <w:rPr>
                <w:rFonts w:cs="Arial"/>
                <w:szCs w:val="18"/>
              </w:rPr>
            </w:pPr>
            <w:r>
              <w:rPr>
                <w:rFonts w:cs="Arial"/>
                <w:szCs w:val="18"/>
              </w:rPr>
              <w:t>Description</w:t>
            </w:r>
          </w:p>
        </w:tc>
      </w:tr>
      <w:tr w:rsidR="00DF60D7" w14:paraId="7BDE79C3" w14:textId="77777777" w:rsidTr="001B698C">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2A4F4306" w14:textId="77777777" w:rsidR="00DF60D7" w:rsidRDefault="00DF60D7" w:rsidP="00DF60D7">
            <w:pPr>
              <w:pStyle w:val="TAL"/>
              <w:rPr>
                <w:lang w:eastAsia="zh-CN"/>
              </w:rPr>
            </w:pPr>
            <w:r>
              <w:rPr>
                <w:lang w:eastAsia="zh-CN"/>
              </w:rPr>
              <w:t>presenceInfo</w:t>
            </w:r>
          </w:p>
        </w:tc>
        <w:tc>
          <w:tcPr>
            <w:tcW w:w="2096" w:type="dxa"/>
            <w:tcBorders>
              <w:top w:val="single" w:sz="4" w:space="0" w:color="auto"/>
              <w:left w:val="single" w:sz="4" w:space="0" w:color="auto"/>
              <w:bottom w:val="single" w:sz="4" w:space="0" w:color="auto"/>
              <w:right w:val="single" w:sz="4" w:space="0" w:color="auto"/>
            </w:tcBorders>
          </w:tcPr>
          <w:p w14:paraId="3DCB0DE1" w14:textId="77777777" w:rsidR="00DF60D7" w:rsidRDefault="00DF60D7" w:rsidP="00DF60D7">
            <w:pPr>
              <w:pStyle w:val="TAL"/>
            </w:pPr>
            <w:r>
              <w:rPr>
                <w:lang w:eastAsia="zh-CN"/>
              </w:rPr>
              <w:t>PresenceInfo</w:t>
            </w:r>
          </w:p>
        </w:tc>
        <w:tc>
          <w:tcPr>
            <w:tcW w:w="425" w:type="dxa"/>
            <w:tcBorders>
              <w:top w:val="single" w:sz="4" w:space="0" w:color="auto"/>
              <w:left w:val="single" w:sz="4" w:space="0" w:color="auto"/>
              <w:bottom w:val="single" w:sz="4" w:space="0" w:color="auto"/>
              <w:right w:val="single" w:sz="4" w:space="0" w:color="auto"/>
            </w:tcBorders>
          </w:tcPr>
          <w:p w14:paraId="31E03C44" w14:textId="77777777" w:rsidR="00DF60D7" w:rsidRDefault="00DF60D7" w:rsidP="00DF60D7">
            <w:pPr>
              <w:pStyle w:val="TAL"/>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274DA25" w14:textId="77777777" w:rsidR="00DF60D7" w:rsidRDefault="00DF60D7" w:rsidP="00DF60D7">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7E15DF6" w14:textId="77777777" w:rsidR="00DF60D7" w:rsidRDefault="00DF60D7" w:rsidP="00DF60D7">
            <w:pPr>
              <w:pStyle w:val="TAL"/>
            </w:pPr>
            <w:r>
              <w:rPr>
                <w:lang w:eastAsia="zh-CN"/>
              </w:rPr>
              <w:t>This IE shall be present if the Area of Interest subscribed is not a LADN service area (e.g Presence Reporting Area or a list of TAIs / cell Ids) . (See NOTE)</w:t>
            </w:r>
          </w:p>
        </w:tc>
      </w:tr>
      <w:tr w:rsidR="00DF60D7" w14:paraId="648C23C8" w14:textId="77777777" w:rsidTr="001B698C">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20F2250E" w14:textId="77777777" w:rsidR="00DF60D7" w:rsidRDefault="00DF60D7" w:rsidP="00DF60D7">
            <w:pPr>
              <w:pStyle w:val="TAL"/>
              <w:rPr>
                <w:lang w:eastAsia="zh-CN"/>
              </w:rPr>
            </w:pPr>
            <w:r>
              <w:rPr>
                <w:lang w:eastAsia="zh-CN"/>
              </w:rPr>
              <w:t>ladnInfo</w:t>
            </w:r>
          </w:p>
        </w:tc>
        <w:tc>
          <w:tcPr>
            <w:tcW w:w="2096" w:type="dxa"/>
            <w:tcBorders>
              <w:top w:val="single" w:sz="4" w:space="0" w:color="auto"/>
              <w:left w:val="single" w:sz="4" w:space="0" w:color="auto"/>
              <w:bottom w:val="single" w:sz="4" w:space="0" w:color="auto"/>
              <w:right w:val="single" w:sz="4" w:space="0" w:color="auto"/>
            </w:tcBorders>
          </w:tcPr>
          <w:p w14:paraId="04843D44" w14:textId="77777777" w:rsidR="00DF60D7" w:rsidRDefault="00DF60D7" w:rsidP="00DF60D7">
            <w:pPr>
              <w:pStyle w:val="TAL"/>
            </w:pPr>
            <w:r>
              <w:rPr>
                <w:lang w:eastAsia="zh-CN"/>
              </w:rPr>
              <w:t>LadnInfo</w:t>
            </w:r>
          </w:p>
        </w:tc>
        <w:tc>
          <w:tcPr>
            <w:tcW w:w="425" w:type="dxa"/>
            <w:tcBorders>
              <w:top w:val="single" w:sz="4" w:space="0" w:color="auto"/>
              <w:left w:val="single" w:sz="4" w:space="0" w:color="auto"/>
              <w:bottom w:val="single" w:sz="4" w:space="0" w:color="auto"/>
              <w:right w:val="single" w:sz="4" w:space="0" w:color="auto"/>
            </w:tcBorders>
          </w:tcPr>
          <w:p w14:paraId="602F0F80" w14:textId="77777777" w:rsidR="00DF60D7" w:rsidRDefault="00DF60D7" w:rsidP="00DF60D7">
            <w:pPr>
              <w:pStyle w:val="TAL"/>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728B61" w14:textId="77777777" w:rsidR="00DF60D7" w:rsidRDefault="00DF60D7" w:rsidP="00DF60D7">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D59AE9A" w14:textId="77777777" w:rsidR="00DF60D7" w:rsidRDefault="00DF60D7" w:rsidP="00DF60D7">
            <w:pPr>
              <w:pStyle w:val="TAL"/>
            </w:pPr>
            <w:r>
              <w:rPr>
                <w:lang w:eastAsia="zh-CN"/>
              </w:rPr>
              <w:t>This IE shall be present if the Area of Interest subscribed is a LADN service area.</w:t>
            </w:r>
          </w:p>
        </w:tc>
      </w:tr>
      <w:tr w:rsidR="00DF60D7" w14:paraId="5E3F0AB0" w14:textId="77777777" w:rsidTr="001B698C">
        <w:trPr>
          <w:trHeight w:val="175"/>
          <w:jc w:val="center"/>
        </w:trPr>
        <w:tc>
          <w:tcPr>
            <w:tcW w:w="10104" w:type="dxa"/>
            <w:gridSpan w:val="5"/>
            <w:tcBorders>
              <w:top w:val="single" w:sz="4" w:space="0" w:color="auto"/>
              <w:left w:val="single" w:sz="4" w:space="0" w:color="auto"/>
              <w:bottom w:val="single" w:sz="4" w:space="0" w:color="auto"/>
              <w:right w:val="single" w:sz="4" w:space="0" w:color="auto"/>
            </w:tcBorders>
          </w:tcPr>
          <w:p w14:paraId="6F45A7B0" w14:textId="77777777" w:rsidR="00DF60D7" w:rsidRDefault="00DF60D7" w:rsidP="00DF60D7">
            <w:pPr>
              <w:pStyle w:val="TAN"/>
              <w:rPr>
                <w:lang w:eastAsia="zh-CN"/>
              </w:rPr>
            </w:pPr>
            <w:r>
              <w:rPr>
                <w:lang w:eastAsia="zh-CN"/>
              </w:rPr>
              <w:t>NOTE:</w:t>
            </w:r>
            <w:r w:rsidR="003F6B0D">
              <w:rPr>
                <w:lang w:eastAsia="zh-CN"/>
              </w:rPr>
              <w:tab/>
            </w:r>
            <w:r>
              <w:rPr>
                <w:lang w:eastAsia="zh-CN"/>
              </w:rPr>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tc>
      </w:tr>
    </w:tbl>
    <w:p w14:paraId="3389F69A" w14:textId="77777777" w:rsidR="00F11A55" w:rsidRDefault="00F11A55" w:rsidP="00F11A55"/>
    <w:p w14:paraId="4EC644AA" w14:textId="2F63AB9F" w:rsidR="00DF60D7" w:rsidRDefault="00DF60D7" w:rsidP="00DF60D7">
      <w:pPr>
        <w:pStyle w:val="Heading5"/>
      </w:pPr>
      <w:bookmarkStart w:id="1376" w:name="_Toc25157261"/>
      <w:bookmarkStart w:id="1377" w:name="_Toc43118323"/>
      <w:bookmarkStart w:id="1378" w:name="_Toc43208496"/>
      <w:bookmarkStart w:id="1379" w:name="_Toc45030471"/>
      <w:r>
        <w:t>6.2.6.2.17</w:t>
      </w:r>
      <w:r>
        <w:tab/>
        <w:t xml:space="preserve">Type: </w:t>
      </w:r>
      <w:r>
        <w:rPr>
          <w:lang w:eastAsia="zh-CN"/>
        </w:rPr>
        <w:t>LadnInfo</w:t>
      </w:r>
      <w:bookmarkEnd w:id="1376"/>
      <w:bookmarkEnd w:id="1377"/>
      <w:bookmarkEnd w:id="1378"/>
      <w:bookmarkEnd w:id="1379"/>
    </w:p>
    <w:p w14:paraId="27451BFB" w14:textId="77777777" w:rsidR="00DF60D7" w:rsidRDefault="00DF60D7" w:rsidP="00DF60D7">
      <w:pPr>
        <w:pStyle w:val="TH"/>
      </w:pPr>
      <w:r>
        <w:rPr>
          <w:noProof/>
        </w:rPr>
        <w:t>Table </w:t>
      </w:r>
      <w:r>
        <w:t xml:space="preserve">6.2.6.2.17-1: </w:t>
      </w:r>
      <w:r>
        <w:rPr>
          <w:noProof/>
        </w:rPr>
        <w:t xml:space="preserve">Definition of type </w:t>
      </w:r>
      <w:r>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DF60D7" w14:paraId="3C492012"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4F2714" w14:textId="77777777" w:rsidR="00DF60D7" w:rsidRDefault="00DF60D7" w:rsidP="003643A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9AFB43" w14:textId="77777777" w:rsidR="00DF60D7" w:rsidRDefault="00DF60D7" w:rsidP="003643A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A620BD" w14:textId="77777777" w:rsidR="00DF60D7" w:rsidRDefault="00DF60D7" w:rsidP="003643A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42E5FA" w14:textId="77777777" w:rsidR="00DF60D7" w:rsidRDefault="00DF60D7" w:rsidP="003643A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7D7046" w14:textId="77777777" w:rsidR="00DF60D7" w:rsidRDefault="00DF60D7" w:rsidP="003643A9">
            <w:pPr>
              <w:pStyle w:val="TAH"/>
              <w:rPr>
                <w:rFonts w:cs="Arial"/>
                <w:szCs w:val="18"/>
              </w:rPr>
            </w:pPr>
            <w:r>
              <w:rPr>
                <w:rFonts w:cs="Arial"/>
                <w:szCs w:val="18"/>
              </w:rPr>
              <w:t>Description</w:t>
            </w:r>
          </w:p>
        </w:tc>
      </w:tr>
      <w:tr w:rsidR="00DF60D7" w14:paraId="39D0AB00" w14:textId="77777777" w:rsidTr="003643A9">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5C6028EE" w14:textId="77777777" w:rsidR="00DF60D7" w:rsidRPr="0003095F" w:rsidRDefault="00DF60D7" w:rsidP="003643A9">
            <w:pPr>
              <w:pStyle w:val="TAL"/>
              <w:rPr>
                <w:lang w:eastAsia="zh-CN"/>
              </w:rPr>
            </w:pPr>
            <w:r>
              <w:rPr>
                <w:lang w:eastAsia="zh-CN"/>
              </w:rPr>
              <w:t>ladn</w:t>
            </w:r>
          </w:p>
        </w:tc>
        <w:tc>
          <w:tcPr>
            <w:tcW w:w="1559" w:type="dxa"/>
            <w:tcBorders>
              <w:top w:val="single" w:sz="4" w:space="0" w:color="auto"/>
              <w:left w:val="single" w:sz="4" w:space="0" w:color="auto"/>
              <w:bottom w:val="single" w:sz="4" w:space="0" w:color="auto"/>
              <w:right w:val="single" w:sz="4" w:space="0" w:color="auto"/>
            </w:tcBorders>
          </w:tcPr>
          <w:p w14:paraId="700F1CDB" w14:textId="77777777" w:rsidR="00DF60D7" w:rsidRPr="00EB0429" w:rsidRDefault="00DF60D7" w:rsidP="003643A9">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ED2FB11" w14:textId="77777777" w:rsidR="00DF60D7" w:rsidRPr="00081053" w:rsidRDefault="00DF60D7" w:rsidP="003643A9">
            <w:pPr>
              <w:pStyle w:val="TAL"/>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EF6783E" w14:textId="77777777" w:rsidR="00DF60D7" w:rsidRPr="00F91E7A" w:rsidRDefault="00DF60D7" w:rsidP="003643A9">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6FBDC9" w14:textId="77777777" w:rsidR="00DF60D7" w:rsidRPr="00F91E7A" w:rsidRDefault="00DF60D7" w:rsidP="003643A9">
            <w:pPr>
              <w:pStyle w:val="TAL"/>
              <w:rPr>
                <w:lang w:eastAsia="zh-CN"/>
              </w:rPr>
            </w:pPr>
            <w:r>
              <w:rPr>
                <w:lang w:eastAsia="zh-CN"/>
              </w:rPr>
              <w:t>Represents the Local Access Data Network DNN. The AMF shall identify the list of tracking areas corresponding to the LADN DNN based on local configuration.</w:t>
            </w:r>
          </w:p>
        </w:tc>
      </w:tr>
      <w:tr w:rsidR="00DF60D7" w14:paraId="63E52992" w14:textId="77777777" w:rsidTr="001B69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153CF6D2" w14:textId="77777777" w:rsidR="00DF60D7" w:rsidRDefault="00DF60D7" w:rsidP="003643A9">
            <w:pPr>
              <w:pStyle w:val="TAL"/>
            </w:pPr>
            <w:r w:rsidRPr="006759F9">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ED58544" w14:textId="77777777" w:rsidR="00DF60D7" w:rsidRDefault="00DF60D7" w:rsidP="003643A9">
            <w:pPr>
              <w:pStyle w:val="TAL"/>
            </w:pPr>
            <w:r w:rsidRPr="006759F9">
              <w:rPr>
                <w:rFonts w:hint="eastAsia"/>
                <w:lang w:eastAsia="zh-CN"/>
              </w:rPr>
              <w:t>Presence</w:t>
            </w:r>
            <w:r>
              <w:rPr>
                <w:lang w:eastAsia="zh-CN"/>
              </w:rPr>
              <w:t>State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667DA3" w14:textId="77777777" w:rsidR="00DF60D7" w:rsidRDefault="00DF60D7" w:rsidP="003643A9">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6EE9A53" w14:textId="77777777" w:rsidR="00DF60D7" w:rsidRDefault="00DF60D7" w:rsidP="003643A9">
            <w:pPr>
              <w:pStyle w:val="TAL"/>
            </w:pPr>
            <w:r>
              <w:rPr>
                <w:lang w:eastAsia="zh-CN"/>
              </w:rPr>
              <w:t>0..</w:t>
            </w:r>
            <w:r w:rsidRPr="006759F9">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7AA34042" w14:textId="77777777" w:rsidR="00DF60D7" w:rsidRDefault="00DF60D7" w:rsidP="003643A9">
            <w:pPr>
              <w:pStyle w:val="TAL"/>
              <w:rPr>
                <w:rFonts w:cs="Arial"/>
                <w:szCs w:val="18"/>
              </w:rPr>
            </w:pPr>
            <w:r>
              <w:rPr>
                <w:lang w:eastAsia="zh-CN"/>
              </w:rPr>
              <w:t>This IE shall be included when the UE presence in area of interest is reported. When present, t</w:t>
            </w:r>
            <w:r w:rsidRPr="006759F9">
              <w:rPr>
                <w:lang w:eastAsia="zh-CN"/>
              </w:rPr>
              <w:t>his IE contain</w:t>
            </w:r>
            <w:r>
              <w:rPr>
                <w:lang w:eastAsia="zh-CN"/>
              </w:rPr>
              <w:t>s</w:t>
            </w:r>
            <w:r w:rsidRPr="006759F9">
              <w:rPr>
                <w:lang w:eastAsia="zh-CN"/>
              </w:rPr>
              <w:t xml:space="preserve"> the status of UE presence within the Area of Interest (IN / OUT / UNKNOWN).</w:t>
            </w:r>
          </w:p>
        </w:tc>
      </w:tr>
    </w:tbl>
    <w:p w14:paraId="6978C125" w14:textId="77777777" w:rsidR="00DF60D7" w:rsidRDefault="00DF60D7" w:rsidP="00F11A55"/>
    <w:p w14:paraId="589692FD" w14:textId="7A0873D2" w:rsidR="00745343" w:rsidRDefault="00745343" w:rsidP="00745343">
      <w:pPr>
        <w:pStyle w:val="Heading5"/>
      </w:pPr>
      <w:bookmarkStart w:id="1380" w:name="_Toc25157262"/>
      <w:bookmarkStart w:id="1381" w:name="_Toc43118324"/>
      <w:bookmarkStart w:id="1382" w:name="_Toc43208497"/>
      <w:bookmarkStart w:id="1383" w:name="_Toc45030472"/>
      <w:r>
        <w:t>6.2.6.2.18</w:t>
      </w:r>
      <w:r>
        <w:tab/>
        <w:t xml:space="preserve">Type: </w:t>
      </w:r>
      <w:r>
        <w:rPr>
          <w:lang w:eastAsia="zh-CN"/>
        </w:rPr>
        <w:t>AmfUpdateEventOptionItem</w:t>
      </w:r>
      <w:bookmarkEnd w:id="1380"/>
      <w:bookmarkEnd w:id="1381"/>
      <w:bookmarkEnd w:id="1382"/>
      <w:bookmarkEnd w:id="1383"/>
    </w:p>
    <w:p w14:paraId="2391D8FE" w14:textId="77777777" w:rsidR="00745343" w:rsidRDefault="00745343" w:rsidP="00745343">
      <w:pPr>
        <w:pStyle w:val="TH"/>
      </w:pPr>
      <w:r>
        <w:rPr>
          <w:noProof/>
        </w:rPr>
        <w:t>Table </w:t>
      </w:r>
      <w:r>
        <w:t xml:space="preserve">6.2.6.2.18-1: </w:t>
      </w:r>
      <w:r>
        <w:rPr>
          <w:noProof/>
        </w:rPr>
        <w:t xml:space="preserve">Definition of type </w:t>
      </w:r>
      <w:r>
        <w:rPr>
          <w:lang w:eastAsia="zh-CN"/>
        </w:rPr>
        <w:t>AmfUpdateEventOptionItem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45343" w14:paraId="1F27970A" w14:textId="77777777" w:rsidTr="0066070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3E3D06" w14:textId="77777777" w:rsidR="00745343" w:rsidRDefault="00745343" w:rsidP="0066070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B7E439" w14:textId="77777777" w:rsidR="00745343" w:rsidRDefault="00745343" w:rsidP="0066070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BB3EC3" w14:textId="77777777" w:rsidR="00745343" w:rsidRDefault="00745343" w:rsidP="0066070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63B9CC" w14:textId="77777777" w:rsidR="00745343" w:rsidRDefault="00745343" w:rsidP="0066070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DBA3CB" w14:textId="77777777" w:rsidR="00745343" w:rsidRDefault="00745343" w:rsidP="00660707">
            <w:pPr>
              <w:pStyle w:val="TAH"/>
              <w:rPr>
                <w:rFonts w:cs="Arial"/>
                <w:szCs w:val="18"/>
              </w:rPr>
            </w:pPr>
            <w:r>
              <w:rPr>
                <w:rFonts w:cs="Arial"/>
                <w:szCs w:val="18"/>
              </w:rPr>
              <w:t>Description</w:t>
            </w:r>
          </w:p>
        </w:tc>
      </w:tr>
      <w:tr w:rsidR="00745343" w14:paraId="693D8D64" w14:textId="77777777" w:rsidTr="00660707">
        <w:trPr>
          <w:jc w:val="center"/>
        </w:trPr>
        <w:tc>
          <w:tcPr>
            <w:tcW w:w="2090" w:type="dxa"/>
            <w:tcBorders>
              <w:top w:val="single" w:sz="4" w:space="0" w:color="auto"/>
              <w:left w:val="single" w:sz="4" w:space="0" w:color="auto"/>
              <w:bottom w:val="single" w:sz="4" w:space="0" w:color="auto"/>
              <w:right w:val="single" w:sz="4" w:space="0" w:color="auto"/>
            </w:tcBorders>
          </w:tcPr>
          <w:p w14:paraId="4CDA0A83" w14:textId="77777777" w:rsidR="00745343" w:rsidRDefault="00745343" w:rsidP="00660707">
            <w:pPr>
              <w:pStyle w:val="TAL"/>
              <w:rPr>
                <w:lang w:eastAsia="zh-CN"/>
              </w:rPr>
            </w:pPr>
            <w:r>
              <w:t>op</w:t>
            </w:r>
          </w:p>
        </w:tc>
        <w:tc>
          <w:tcPr>
            <w:tcW w:w="1559" w:type="dxa"/>
            <w:tcBorders>
              <w:top w:val="single" w:sz="4" w:space="0" w:color="auto"/>
              <w:left w:val="single" w:sz="4" w:space="0" w:color="auto"/>
              <w:bottom w:val="single" w:sz="4" w:space="0" w:color="auto"/>
              <w:right w:val="single" w:sz="4" w:space="0" w:color="auto"/>
            </w:tcBorders>
          </w:tcPr>
          <w:p w14:paraId="63D2200D" w14:textId="77777777" w:rsidR="00745343" w:rsidRDefault="00745343" w:rsidP="00660707">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0F24721C" w14:textId="77777777" w:rsidR="00745343" w:rsidRDefault="00745343" w:rsidP="00660707">
            <w:pPr>
              <w:pStyle w:val="TAC"/>
              <w:jc w:val="left"/>
              <w:rPr>
                <w:lang w:eastAsia="zh-CN"/>
              </w:rPr>
            </w:pPr>
            <w:r w:rsidRPr="00BD6890">
              <w:t>M</w:t>
            </w:r>
          </w:p>
        </w:tc>
        <w:tc>
          <w:tcPr>
            <w:tcW w:w="1134" w:type="dxa"/>
            <w:tcBorders>
              <w:top w:val="single" w:sz="4" w:space="0" w:color="auto"/>
              <w:left w:val="single" w:sz="4" w:space="0" w:color="auto"/>
              <w:bottom w:val="single" w:sz="4" w:space="0" w:color="auto"/>
              <w:right w:val="single" w:sz="4" w:space="0" w:color="auto"/>
            </w:tcBorders>
          </w:tcPr>
          <w:p w14:paraId="043A586B" w14:textId="77777777" w:rsidR="00745343" w:rsidRDefault="00745343" w:rsidP="00660707">
            <w:pPr>
              <w:pStyle w:val="TAL"/>
              <w:rPr>
                <w:lang w:eastAsia="zh-CN"/>
              </w:rPr>
            </w:pPr>
            <w:r w:rsidRPr="00BD6890">
              <w:t>1</w:t>
            </w:r>
          </w:p>
        </w:tc>
        <w:tc>
          <w:tcPr>
            <w:tcW w:w="4359" w:type="dxa"/>
            <w:tcBorders>
              <w:top w:val="single" w:sz="4" w:space="0" w:color="auto"/>
              <w:left w:val="single" w:sz="4" w:space="0" w:color="auto"/>
              <w:bottom w:val="single" w:sz="4" w:space="0" w:color="auto"/>
              <w:right w:val="single" w:sz="4" w:space="0" w:color="auto"/>
            </w:tcBorders>
          </w:tcPr>
          <w:p w14:paraId="4D5EB5D8" w14:textId="0B2FC1E9" w:rsidR="00745343" w:rsidRDefault="00745343" w:rsidP="00660707">
            <w:pPr>
              <w:pStyle w:val="TAL"/>
            </w:pPr>
            <w:r w:rsidRPr="006411D4">
              <w:t>This IE indicates the patch operation as defined in IETF RFC 6902 [</w:t>
            </w:r>
            <w:r w:rsidR="00943226">
              <w:t>40</w:t>
            </w:r>
            <w:r w:rsidRPr="006411D4">
              <w:t>] to be performed on resource.</w:t>
            </w:r>
          </w:p>
          <w:p w14:paraId="4573096B" w14:textId="77777777" w:rsidR="00745343" w:rsidRDefault="00745343" w:rsidP="00660707">
            <w:pPr>
              <w:pStyle w:val="TAL"/>
              <w:rPr>
                <w:rFonts w:cs="Arial"/>
                <w:szCs w:val="18"/>
                <w:lang w:eastAsia="zh-CN"/>
              </w:rPr>
            </w:pPr>
            <w:r>
              <w:rPr>
                <w:rFonts w:cs="Arial"/>
                <w:szCs w:val="18"/>
                <w:lang w:eastAsia="zh-CN"/>
              </w:rPr>
              <w:t>This IE shall support the following values:</w:t>
            </w:r>
          </w:p>
          <w:p w14:paraId="693D2190" w14:textId="77777777" w:rsidR="00745343" w:rsidRDefault="00745343" w:rsidP="00660707">
            <w:pPr>
              <w:pStyle w:val="B1"/>
              <w:rPr>
                <w:lang w:eastAsia="zh-CN"/>
              </w:rPr>
            </w:pPr>
            <w:r>
              <w:rPr>
                <w:lang w:eastAsia="zh-CN"/>
              </w:rPr>
              <w:t>-</w:t>
            </w:r>
            <w:r>
              <w:rPr>
                <w:lang w:eastAsia="zh-CN"/>
              </w:rPr>
              <w:tab/>
            </w:r>
            <w:r w:rsidRPr="00AE2F9F">
              <w:rPr>
                <w:rFonts w:ascii="Arial" w:hAnsi="Arial"/>
                <w:sz w:val="18"/>
              </w:rPr>
              <w:t>"replace"</w:t>
            </w:r>
          </w:p>
        </w:tc>
      </w:tr>
      <w:tr w:rsidR="00745343" w14:paraId="2931544B" w14:textId="77777777" w:rsidTr="00660707">
        <w:trPr>
          <w:jc w:val="center"/>
        </w:trPr>
        <w:tc>
          <w:tcPr>
            <w:tcW w:w="2090" w:type="dxa"/>
            <w:tcBorders>
              <w:top w:val="single" w:sz="4" w:space="0" w:color="auto"/>
              <w:left w:val="single" w:sz="4" w:space="0" w:color="auto"/>
              <w:bottom w:val="single" w:sz="4" w:space="0" w:color="auto"/>
              <w:right w:val="single" w:sz="4" w:space="0" w:color="auto"/>
            </w:tcBorders>
          </w:tcPr>
          <w:p w14:paraId="79662DBC" w14:textId="77777777" w:rsidR="00745343" w:rsidRDefault="00745343" w:rsidP="00660707">
            <w:pPr>
              <w:pStyle w:val="TAL"/>
            </w:pPr>
            <w:r>
              <w:t>path</w:t>
            </w:r>
          </w:p>
          <w:p w14:paraId="5FF58187" w14:textId="77777777" w:rsidR="00745343" w:rsidRDefault="00745343" w:rsidP="00660707">
            <w:pPr>
              <w:pStyle w:val="TAL"/>
            </w:pPr>
          </w:p>
        </w:tc>
        <w:tc>
          <w:tcPr>
            <w:tcW w:w="1559" w:type="dxa"/>
            <w:tcBorders>
              <w:top w:val="single" w:sz="4" w:space="0" w:color="auto"/>
              <w:left w:val="single" w:sz="4" w:space="0" w:color="auto"/>
              <w:bottom w:val="single" w:sz="4" w:space="0" w:color="auto"/>
              <w:right w:val="single" w:sz="4" w:space="0" w:color="auto"/>
            </w:tcBorders>
          </w:tcPr>
          <w:p w14:paraId="6876F82C" w14:textId="77777777" w:rsidR="00745343" w:rsidRDefault="00745343" w:rsidP="0066070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71BB1E9" w14:textId="77777777" w:rsidR="00745343" w:rsidRPr="00BD6890" w:rsidRDefault="00745343" w:rsidP="00660707">
            <w:pPr>
              <w:pStyle w:val="TAC"/>
              <w:jc w:val="left"/>
            </w:pPr>
            <w:r w:rsidRPr="00BD6890">
              <w:t>M</w:t>
            </w:r>
          </w:p>
        </w:tc>
        <w:tc>
          <w:tcPr>
            <w:tcW w:w="1134" w:type="dxa"/>
            <w:tcBorders>
              <w:top w:val="single" w:sz="4" w:space="0" w:color="auto"/>
              <w:left w:val="single" w:sz="4" w:space="0" w:color="auto"/>
              <w:bottom w:val="single" w:sz="4" w:space="0" w:color="auto"/>
              <w:right w:val="single" w:sz="4" w:space="0" w:color="auto"/>
            </w:tcBorders>
          </w:tcPr>
          <w:p w14:paraId="3C851023" w14:textId="77777777" w:rsidR="00745343" w:rsidRPr="00BD6890" w:rsidRDefault="00745343" w:rsidP="00660707">
            <w:pPr>
              <w:pStyle w:val="TAL"/>
            </w:pPr>
            <w:r w:rsidRPr="00BD6890">
              <w:t>1</w:t>
            </w:r>
          </w:p>
        </w:tc>
        <w:tc>
          <w:tcPr>
            <w:tcW w:w="4359" w:type="dxa"/>
            <w:tcBorders>
              <w:top w:val="single" w:sz="4" w:space="0" w:color="auto"/>
              <w:left w:val="single" w:sz="4" w:space="0" w:color="auto"/>
              <w:bottom w:val="single" w:sz="4" w:space="0" w:color="auto"/>
              <w:right w:val="single" w:sz="4" w:space="0" w:color="auto"/>
            </w:tcBorders>
          </w:tcPr>
          <w:p w14:paraId="57C8D60C" w14:textId="77777777" w:rsidR="00745343" w:rsidRDefault="00745343" w:rsidP="00660707">
            <w:pPr>
              <w:pStyle w:val="TAL"/>
            </w:pPr>
            <w:r w:rsidRPr="006411D4">
              <w:t>This IE contains a JSON pointer value (as defined in IETF RFC 6901 [</w:t>
            </w:r>
            <w:r w:rsidRPr="005B37BB">
              <w:t>1</w:t>
            </w:r>
            <w:r>
              <w:t>2</w:t>
            </w:r>
            <w:r w:rsidRPr="006411D4">
              <w:t>]) that references a location of a resource on which the patch operation shall be performed.</w:t>
            </w:r>
          </w:p>
          <w:p w14:paraId="4EC86133" w14:textId="77777777" w:rsidR="00745343" w:rsidRDefault="00745343" w:rsidP="00660707">
            <w:pPr>
              <w:pStyle w:val="TAL"/>
            </w:pPr>
          </w:p>
          <w:p w14:paraId="7845CF5E" w14:textId="77777777" w:rsidR="00745343" w:rsidRPr="003102A7" w:rsidRDefault="00745343" w:rsidP="00660707">
            <w:pPr>
              <w:pStyle w:val="TAL"/>
            </w:pPr>
            <w:r>
              <w:t xml:space="preserve">This IE shall contain </w:t>
            </w:r>
            <w:r w:rsidRPr="00226DDD">
              <w:t>the JSON pointer to "/options/expiry"</w:t>
            </w:r>
            <w:r>
              <w:t xml:space="preserve"> attribute of the event subscription resource.</w:t>
            </w:r>
          </w:p>
        </w:tc>
      </w:tr>
      <w:tr w:rsidR="00745343" w14:paraId="79809561" w14:textId="77777777" w:rsidTr="00660707">
        <w:trPr>
          <w:jc w:val="center"/>
        </w:trPr>
        <w:tc>
          <w:tcPr>
            <w:tcW w:w="2090" w:type="dxa"/>
            <w:tcBorders>
              <w:top w:val="single" w:sz="4" w:space="0" w:color="auto"/>
              <w:left w:val="single" w:sz="4" w:space="0" w:color="auto"/>
              <w:bottom w:val="single" w:sz="4" w:space="0" w:color="auto"/>
              <w:right w:val="single" w:sz="4" w:space="0" w:color="auto"/>
            </w:tcBorders>
          </w:tcPr>
          <w:p w14:paraId="647B808F" w14:textId="77777777" w:rsidR="00745343" w:rsidRDefault="00745343" w:rsidP="00660707">
            <w:pPr>
              <w:pStyle w:val="TAL"/>
            </w:pPr>
            <w:r>
              <w:t>value</w:t>
            </w:r>
          </w:p>
        </w:tc>
        <w:tc>
          <w:tcPr>
            <w:tcW w:w="1559" w:type="dxa"/>
            <w:tcBorders>
              <w:top w:val="single" w:sz="4" w:space="0" w:color="auto"/>
              <w:left w:val="single" w:sz="4" w:space="0" w:color="auto"/>
              <w:bottom w:val="single" w:sz="4" w:space="0" w:color="auto"/>
              <w:right w:val="single" w:sz="4" w:space="0" w:color="auto"/>
            </w:tcBorders>
          </w:tcPr>
          <w:p w14:paraId="70FFDA71" w14:textId="77777777" w:rsidR="00745343" w:rsidRDefault="00745343" w:rsidP="00660707">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226C21DB" w14:textId="77777777" w:rsidR="00745343" w:rsidRPr="00BD6890" w:rsidRDefault="00745343" w:rsidP="00660707">
            <w:pPr>
              <w:pStyle w:val="TAC"/>
              <w:jc w:val="left"/>
            </w:pPr>
            <w:r>
              <w:t>M</w:t>
            </w:r>
          </w:p>
        </w:tc>
        <w:tc>
          <w:tcPr>
            <w:tcW w:w="1134" w:type="dxa"/>
            <w:tcBorders>
              <w:top w:val="single" w:sz="4" w:space="0" w:color="auto"/>
              <w:left w:val="single" w:sz="4" w:space="0" w:color="auto"/>
              <w:bottom w:val="single" w:sz="4" w:space="0" w:color="auto"/>
              <w:right w:val="single" w:sz="4" w:space="0" w:color="auto"/>
            </w:tcBorders>
          </w:tcPr>
          <w:p w14:paraId="295B8B54" w14:textId="77777777" w:rsidR="00745343" w:rsidRPr="00BD6890" w:rsidRDefault="00745343" w:rsidP="0066070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FCD4E8" w14:textId="77777777" w:rsidR="00745343" w:rsidRPr="006411D4" w:rsidRDefault="00745343" w:rsidP="00660707">
            <w:pPr>
              <w:pStyle w:val="TAL"/>
            </w:pPr>
            <w:r w:rsidRPr="00BD6890">
              <w:t xml:space="preserve">This IE indicates </w:t>
            </w:r>
            <w:r>
              <w:t>the updated expiry timer value as suggested by the NF service consumer.</w:t>
            </w:r>
          </w:p>
        </w:tc>
      </w:tr>
    </w:tbl>
    <w:p w14:paraId="54EFA6EB" w14:textId="77777777" w:rsidR="00745343" w:rsidRDefault="00745343" w:rsidP="00F11A55"/>
    <w:p w14:paraId="08E368CE" w14:textId="258CCAFE" w:rsidR="00515970" w:rsidRDefault="00170884" w:rsidP="00515970">
      <w:pPr>
        <w:pStyle w:val="Heading4"/>
        <w:rPr>
          <w:lang w:val="en-US"/>
        </w:rPr>
      </w:pPr>
      <w:bookmarkStart w:id="1384" w:name="_Toc25157263"/>
      <w:bookmarkStart w:id="1385" w:name="_Toc43118325"/>
      <w:bookmarkStart w:id="1386" w:name="_Toc43208498"/>
      <w:bookmarkStart w:id="1387" w:name="_Toc45030473"/>
      <w:r>
        <w:rPr>
          <w:lang w:val="en-US"/>
        </w:rPr>
        <w:t>6.2</w:t>
      </w:r>
      <w:r w:rsidR="00515970">
        <w:rPr>
          <w:lang w:val="en-US"/>
        </w:rPr>
        <w:t>.6.3</w:t>
      </w:r>
      <w:r w:rsidR="00515970">
        <w:rPr>
          <w:lang w:val="en-US"/>
        </w:rPr>
        <w:tab/>
        <w:t>Simple data types and enumerations</w:t>
      </w:r>
      <w:bookmarkEnd w:id="1384"/>
      <w:bookmarkEnd w:id="1385"/>
      <w:bookmarkEnd w:id="1386"/>
      <w:bookmarkEnd w:id="1387"/>
    </w:p>
    <w:p w14:paraId="17385BBD" w14:textId="6400AEB5" w:rsidR="00515970" w:rsidRDefault="00170884" w:rsidP="00515970">
      <w:pPr>
        <w:pStyle w:val="Heading5"/>
      </w:pPr>
      <w:bookmarkStart w:id="1388" w:name="_Toc25157264"/>
      <w:bookmarkStart w:id="1389" w:name="_Toc43118326"/>
      <w:bookmarkStart w:id="1390" w:name="_Toc43208499"/>
      <w:bookmarkStart w:id="1391" w:name="_Toc45030474"/>
      <w:r>
        <w:t>6.2</w:t>
      </w:r>
      <w:r w:rsidR="00515970">
        <w:t>.6.3.1</w:t>
      </w:r>
      <w:r w:rsidR="00515970">
        <w:tab/>
        <w:t>Introduction</w:t>
      </w:r>
      <w:bookmarkEnd w:id="1388"/>
      <w:bookmarkEnd w:id="1389"/>
      <w:bookmarkEnd w:id="1390"/>
      <w:bookmarkEnd w:id="1391"/>
    </w:p>
    <w:p w14:paraId="68241E46" w14:textId="0DF0E29A" w:rsidR="00515970" w:rsidRDefault="00515970" w:rsidP="00515970">
      <w:r>
        <w:t xml:space="preserve">This </w:t>
      </w:r>
      <w:r w:rsidR="003416AC">
        <w:t>clause</w:t>
      </w:r>
      <w:r>
        <w:t xml:space="preserve"> defines simple data types and enumerations that can be referenced from data structures defined in the previous </w:t>
      </w:r>
      <w:r w:rsidR="003416AC">
        <w:t>clause</w:t>
      </w:r>
      <w:r>
        <w:t>s.</w:t>
      </w:r>
    </w:p>
    <w:p w14:paraId="4CAA619C" w14:textId="32FB4023" w:rsidR="00515970" w:rsidRDefault="00170884" w:rsidP="00515970">
      <w:pPr>
        <w:pStyle w:val="Heading5"/>
      </w:pPr>
      <w:bookmarkStart w:id="1392" w:name="_Toc25157265"/>
      <w:bookmarkStart w:id="1393" w:name="_Toc43118327"/>
      <w:bookmarkStart w:id="1394" w:name="_Toc43208500"/>
      <w:bookmarkStart w:id="1395" w:name="_Toc45030475"/>
      <w:r>
        <w:t>6.2</w:t>
      </w:r>
      <w:r w:rsidR="00515970">
        <w:t>.6.3.2</w:t>
      </w:r>
      <w:r w:rsidR="00515970">
        <w:tab/>
        <w:t>Simple data types</w:t>
      </w:r>
      <w:bookmarkEnd w:id="1392"/>
      <w:bookmarkEnd w:id="1393"/>
      <w:bookmarkEnd w:id="1394"/>
      <w:bookmarkEnd w:id="1395"/>
    </w:p>
    <w:p w14:paraId="3F6F7304" w14:textId="77777777" w:rsidR="00515970" w:rsidRDefault="00515970" w:rsidP="00515970">
      <w:r>
        <w:t xml:space="preserve">The simple data types defined in table </w:t>
      </w:r>
      <w:r w:rsidR="00170884">
        <w:t>6.2</w:t>
      </w:r>
      <w:r>
        <w:t>.6.3.2-1 shall be supported.</w:t>
      </w:r>
    </w:p>
    <w:p w14:paraId="319C3606" w14:textId="77777777" w:rsidR="00515970" w:rsidRDefault="00515970" w:rsidP="00515970">
      <w:pPr>
        <w:pStyle w:val="TH"/>
      </w:pPr>
      <w:r>
        <w:lastRenderedPageBreak/>
        <w:t xml:space="preserve">Table </w:t>
      </w:r>
      <w:r w:rsidR="00170884">
        <w:t>6.2</w:t>
      </w:r>
      <w:r>
        <w:t>.6.3.2-1: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515970" w14:paraId="79641EE4" w14:textId="77777777" w:rsidTr="00515970">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0D1484A" w14:textId="77777777" w:rsidR="00515970" w:rsidRDefault="00515970" w:rsidP="00515970">
            <w:pPr>
              <w:pStyle w:val="TAH"/>
            </w:pPr>
            <w:r>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7CF1CFF" w14:textId="77777777" w:rsidR="00515970" w:rsidRDefault="00515970" w:rsidP="00515970">
            <w:pPr>
              <w:pStyle w:val="TAH"/>
            </w:pPr>
            <w:r>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2F981B82" w14:textId="77777777" w:rsidR="00515970" w:rsidRDefault="00515970" w:rsidP="00515970">
            <w:pPr>
              <w:pStyle w:val="TAH"/>
            </w:pPr>
            <w:r>
              <w:t>Description</w:t>
            </w:r>
          </w:p>
        </w:tc>
      </w:tr>
      <w:tr w:rsidR="002E35BA" w14:paraId="4D24F502" w14:textId="77777777" w:rsidTr="004B641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1021AC6" w14:textId="77777777" w:rsidR="002E35BA" w:rsidRDefault="002E35BA" w:rsidP="002E35BA">
            <w:pPr>
              <w:pStyle w:val="TAL"/>
            </w:pPr>
            <w:r>
              <w:t>5gGuti</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8C9E0D8" w14:textId="77777777" w:rsidR="002E35BA" w:rsidRDefault="002E35BA" w:rsidP="002E35BA">
            <w:pPr>
              <w:pStyle w:val="TAL"/>
            </w:pPr>
            <w:r>
              <w:t>string</w:t>
            </w:r>
          </w:p>
        </w:tc>
        <w:tc>
          <w:tcPr>
            <w:tcW w:w="2952" w:type="pct"/>
            <w:tcBorders>
              <w:top w:val="single" w:sz="4" w:space="0" w:color="auto"/>
              <w:left w:val="nil"/>
              <w:bottom w:val="single" w:sz="8" w:space="0" w:color="auto"/>
              <w:right w:val="single" w:sz="8" w:space="0" w:color="auto"/>
            </w:tcBorders>
          </w:tcPr>
          <w:p w14:paraId="13C379D1" w14:textId="2E81F3D2" w:rsidR="002E35BA" w:rsidRDefault="002E35BA" w:rsidP="002E35BA">
            <w:pPr>
              <w:pStyle w:val="TAL"/>
            </w:pPr>
            <w:r>
              <w:t xml:space="preserve">5G Global Unique Temporary Identifier, defined in </w:t>
            </w:r>
            <w:r w:rsidR="003416AC">
              <w:t>clause</w:t>
            </w:r>
            <w:r>
              <w:t xml:space="preserve"> 5.9.4 of 3GPP TS 23.501 [2]</w:t>
            </w:r>
          </w:p>
        </w:tc>
      </w:tr>
    </w:tbl>
    <w:p w14:paraId="24FBA8A2" w14:textId="77777777" w:rsidR="00515970" w:rsidRDefault="00515970" w:rsidP="00515970"/>
    <w:p w14:paraId="65810BD7" w14:textId="00E98132" w:rsidR="00515970" w:rsidRDefault="00170884" w:rsidP="00515970">
      <w:pPr>
        <w:pStyle w:val="Heading5"/>
      </w:pPr>
      <w:bookmarkStart w:id="1396" w:name="_Toc25157266"/>
      <w:bookmarkStart w:id="1397" w:name="_Toc43118328"/>
      <w:bookmarkStart w:id="1398" w:name="_Toc43208501"/>
      <w:bookmarkStart w:id="1399" w:name="_Toc45030476"/>
      <w:r>
        <w:lastRenderedPageBreak/>
        <w:t>6.2</w:t>
      </w:r>
      <w:r w:rsidR="00515970">
        <w:t>.6.3.3</w:t>
      </w:r>
      <w:r w:rsidR="00515970">
        <w:tab/>
        <w:t xml:space="preserve">Enumeration: </w:t>
      </w:r>
      <w:r w:rsidR="002E35BA">
        <w:t>AmfEventType</w:t>
      </w:r>
      <w:bookmarkEnd w:id="1396"/>
      <w:bookmarkEnd w:id="1397"/>
      <w:bookmarkEnd w:id="1398"/>
      <w:bookmarkEnd w:id="1399"/>
    </w:p>
    <w:p w14:paraId="22B031C4" w14:textId="77777777" w:rsidR="00515970" w:rsidRDefault="00515970" w:rsidP="00515970">
      <w:pPr>
        <w:pStyle w:val="TH"/>
      </w:pPr>
      <w:r>
        <w:t>Table </w:t>
      </w:r>
      <w:r w:rsidR="00170884">
        <w:t>6.2</w:t>
      </w:r>
      <w:r>
        <w:t xml:space="preserve">.6.3.3-1: Enumeration </w:t>
      </w:r>
      <w:r w:rsidR="002E35BA">
        <w:t>AmfEventType</w:t>
      </w:r>
    </w:p>
    <w:tbl>
      <w:tblPr>
        <w:tblW w:w="4650" w:type="pct"/>
        <w:tblCellMar>
          <w:left w:w="0" w:type="dxa"/>
          <w:right w:w="0" w:type="dxa"/>
        </w:tblCellMar>
        <w:tblLook w:val="04A0" w:firstRow="1" w:lastRow="0" w:firstColumn="1" w:lastColumn="0" w:noHBand="0" w:noVBand="1"/>
      </w:tblPr>
      <w:tblGrid>
        <w:gridCol w:w="3615"/>
        <w:gridCol w:w="5333"/>
      </w:tblGrid>
      <w:tr w:rsidR="00515970" w14:paraId="04E1D924" w14:textId="77777777" w:rsidTr="008D737C">
        <w:tc>
          <w:tcPr>
            <w:tcW w:w="20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71ECF1" w14:textId="77777777" w:rsidR="00515970" w:rsidRDefault="00515970" w:rsidP="00515970">
            <w:pPr>
              <w:pStyle w:val="TAH"/>
            </w:pPr>
            <w:r>
              <w:t>Enumeration value</w:t>
            </w:r>
          </w:p>
        </w:tc>
        <w:tc>
          <w:tcPr>
            <w:tcW w:w="29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99BB0FF" w14:textId="77777777" w:rsidR="00515970" w:rsidRDefault="00515970" w:rsidP="00515970">
            <w:pPr>
              <w:pStyle w:val="TAH"/>
            </w:pPr>
            <w:r>
              <w:t>Description</w:t>
            </w:r>
          </w:p>
        </w:tc>
      </w:tr>
      <w:tr w:rsidR="002E35BA" w14:paraId="58041388" w14:textId="77777777" w:rsidTr="008D737C">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53FDE3" w14:textId="77777777" w:rsidR="002E35BA" w:rsidRDefault="001119A2" w:rsidP="002E35BA">
            <w:pPr>
              <w:pStyle w:val="TAL"/>
            </w:pPr>
            <w:r>
              <w:t>"</w:t>
            </w:r>
            <w:r w:rsidR="002E35BA" w:rsidRPr="004F6CF1">
              <w:t>LOCATION_REPORT</w:t>
            </w:r>
            <w:r>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3FD611" w14:textId="77777777" w:rsidR="002E35BA" w:rsidRDefault="002E35BA" w:rsidP="002E35BA">
            <w:pPr>
              <w:pStyle w:val="TAL"/>
            </w:pPr>
            <w:r w:rsidRPr="004F6CF1">
              <w:t>A NF subscribes to this event to receive the Last Known Location of a UE or a group of UEs, and Updated Location of the UE or any UE in the group when AMF becomes aware of a location change of the UE.</w:t>
            </w:r>
          </w:p>
        </w:tc>
      </w:tr>
      <w:tr w:rsidR="002E35BA" w14:paraId="541C2312" w14:textId="77777777" w:rsidTr="008D737C">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6E1B94" w14:textId="77777777" w:rsidR="002E35BA" w:rsidRPr="004F6CF1" w:rsidRDefault="001119A2" w:rsidP="002E35BA">
            <w:pPr>
              <w:pStyle w:val="TAL"/>
            </w:pPr>
            <w:r>
              <w:t>"</w:t>
            </w:r>
            <w:r w:rsidR="002E35BA" w:rsidRPr="004F6CF1">
              <w:t>PRESENCE_IN_AOI_REPORT</w:t>
            </w:r>
            <w:r>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24C812" w14:textId="77777777" w:rsidR="002E35BA" w:rsidRPr="004F6CF1" w:rsidRDefault="002E35BA" w:rsidP="002E35BA">
            <w:pPr>
              <w:pStyle w:val="TAL"/>
            </w:pPr>
            <w:r w:rsidRPr="004F6CF1">
              <w:t>A NF subscribe</w:t>
            </w:r>
            <w:r>
              <w:t>s</w:t>
            </w:r>
            <w:r w:rsidRPr="004F6CF1">
              <w:t xml:space="preserve"> to this event to receive the current present state of a UE in a specific Area of Interest (AOI), and notification when a specified UE enters or leaves the specified area. The area could be identified by a TA list, an area ID or specific interest area name like "LADN".</w:t>
            </w:r>
          </w:p>
        </w:tc>
      </w:tr>
      <w:tr w:rsidR="002E35BA" w14:paraId="41BCAAA8" w14:textId="77777777" w:rsidTr="008D737C">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7A3CC9" w14:textId="77777777" w:rsidR="002E35BA" w:rsidRPr="004F6CF1" w:rsidRDefault="001119A2" w:rsidP="002E35BA">
            <w:pPr>
              <w:pStyle w:val="TAL"/>
            </w:pPr>
            <w:r>
              <w:t>"</w:t>
            </w:r>
            <w:r w:rsidR="002E35BA" w:rsidRPr="004F6CF1">
              <w:t>TIMEZONE_REPORT</w:t>
            </w:r>
            <w:r>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7ABD4B" w14:textId="77777777" w:rsidR="002E35BA" w:rsidRPr="004F6CF1" w:rsidRDefault="002E35BA" w:rsidP="002E35BA">
            <w:pPr>
              <w:pStyle w:val="TAL"/>
            </w:pPr>
            <w:r w:rsidRPr="004F6CF1">
              <w:t>A NF subscribes to this event to receive the current time zone of a UE or a group of UEs, and updated time zone of the UE or any UE in the group when AMF becomes aware of a time zone change of the UE.</w:t>
            </w:r>
          </w:p>
        </w:tc>
      </w:tr>
      <w:tr w:rsidR="002E35BA" w14:paraId="3FCE921D" w14:textId="77777777" w:rsidTr="008D737C">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EBC2A6" w14:textId="77777777" w:rsidR="002E35BA" w:rsidRPr="004F6CF1" w:rsidRDefault="001119A2" w:rsidP="002E35BA">
            <w:pPr>
              <w:pStyle w:val="TAL"/>
            </w:pPr>
            <w:r>
              <w:t>"</w:t>
            </w:r>
            <w:r w:rsidR="002E35BA" w:rsidRPr="004F6CF1">
              <w:t>ACCESS_TYPE_REPORT</w:t>
            </w:r>
            <w:r>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974F6B" w14:textId="77777777" w:rsidR="002E35BA" w:rsidRPr="004F6CF1" w:rsidRDefault="002E35BA" w:rsidP="002E35BA">
            <w:pPr>
              <w:pStyle w:val="TAL"/>
            </w:pPr>
            <w:r w:rsidRPr="004F6CF1">
              <w:t>A NF subscribes to this event to receive the current access type(s) of a UE or a group of UEs, and updated access type(s) of the UE or any UE in the group when AMF becomes aware of the access type change of the UE.</w:t>
            </w:r>
          </w:p>
        </w:tc>
      </w:tr>
      <w:tr w:rsidR="002E35BA" w14:paraId="48DF4E7F" w14:textId="77777777" w:rsidTr="008D737C">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C83EFE" w14:textId="77777777" w:rsidR="002E35BA" w:rsidRPr="004F6CF1" w:rsidRDefault="001119A2" w:rsidP="002E35BA">
            <w:pPr>
              <w:pStyle w:val="TAL"/>
            </w:pPr>
            <w:r>
              <w:t>"</w:t>
            </w:r>
            <w:r w:rsidR="002E35BA" w:rsidRPr="004F6CF1">
              <w:t>REGISTRATION_STATE_REPORT</w:t>
            </w:r>
            <w:r>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259C06" w14:textId="77777777" w:rsidR="002E35BA" w:rsidRPr="004F6CF1" w:rsidRDefault="002E35BA" w:rsidP="002E35BA">
            <w:pPr>
              <w:pStyle w:val="TAL"/>
            </w:pPr>
            <w:r w:rsidRPr="004F6CF1">
              <w:t xml:space="preserve">A NF subscribes to this event to receive the current registration state of a UE or a group of UEs, and report for updated registration state of a UE or any UE in the group when AMF </w:t>
            </w:r>
            <w:r>
              <w:t xml:space="preserve">becomes </w:t>
            </w:r>
            <w:r w:rsidRPr="004F6CF1">
              <w:t>aware of a registration state change of the UE.</w:t>
            </w:r>
          </w:p>
        </w:tc>
      </w:tr>
      <w:tr w:rsidR="002E35BA" w14:paraId="7F99CFCE" w14:textId="77777777" w:rsidTr="008D737C">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34071" w14:textId="77777777" w:rsidR="002E35BA" w:rsidRPr="004F6CF1" w:rsidRDefault="001119A2" w:rsidP="002E35BA">
            <w:pPr>
              <w:pStyle w:val="TAL"/>
            </w:pPr>
            <w:r>
              <w:t>"</w:t>
            </w:r>
            <w:r w:rsidR="002E35BA" w:rsidRPr="004F6CF1">
              <w:t>CONNECTIVITY_STATE_REPORT</w:t>
            </w:r>
            <w:r>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5C14E0" w14:textId="77777777" w:rsidR="002E35BA" w:rsidRPr="004F6CF1" w:rsidRDefault="002E35BA" w:rsidP="002E35BA">
            <w:pPr>
              <w:pStyle w:val="TAL"/>
            </w:pPr>
            <w:r w:rsidRPr="004F6CF1">
              <w:t xml:space="preserve">A NF subscribes to this event to receive the current connectivity state of a UE or a group of UEs, and report for updated connectivity state of a UE or any UE in the group when AMF </w:t>
            </w:r>
            <w:r>
              <w:t xml:space="preserve">becomes </w:t>
            </w:r>
            <w:r w:rsidRPr="004F6CF1">
              <w:t>aware of a connectivity state change of the UE.</w:t>
            </w:r>
          </w:p>
        </w:tc>
      </w:tr>
      <w:tr w:rsidR="002E35BA" w14:paraId="5AA19B87" w14:textId="77777777" w:rsidTr="008D737C">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60A8C" w14:textId="77777777" w:rsidR="002E35BA" w:rsidRPr="004F6CF1" w:rsidRDefault="001119A2" w:rsidP="002E35BA">
            <w:pPr>
              <w:pStyle w:val="TAL"/>
            </w:pPr>
            <w:r>
              <w:t>"</w:t>
            </w:r>
            <w:r w:rsidR="002E35BA" w:rsidRPr="004F6CF1">
              <w:t>REACHABILITY_REPORT</w:t>
            </w:r>
            <w:r>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8F6850" w14:textId="77777777" w:rsidR="002E35BA" w:rsidRPr="004F6CF1" w:rsidRDefault="002E35BA" w:rsidP="002E35BA">
            <w:pPr>
              <w:pStyle w:val="TAL"/>
            </w:pPr>
            <w:r w:rsidRPr="004F6CF1">
              <w:t xml:space="preserve">A NF subscribes to this event to receive the current reachability of a UE or a group of UEs, and report for updated reachability of a UE or any UE in the group when AMF </w:t>
            </w:r>
            <w:r>
              <w:t xml:space="preserve">becomes </w:t>
            </w:r>
            <w:r w:rsidRPr="004F6CF1">
              <w:t>aware of a reachability change of the UE.</w:t>
            </w:r>
          </w:p>
        </w:tc>
      </w:tr>
      <w:tr w:rsidR="002E35BA" w14:paraId="5826CE07" w14:textId="77777777" w:rsidTr="008D737C">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501EAE" w14:textId="5AFE5AE6" w:rsidR="002E35BA" w:rsidRPr="004F6CF1" w:rsidRDefault="001119A2" w:rsidP="002E35BA">
            <w:pPr>
              <w:pStyle w:val="TAL"/>
            </w:pPr>
            <w:r>
              <w:t>"</w:t>
            </w:r>
            <w:r w:rsidR="002E35BA" w:rsidRPr="004F6CF1">
              <w:t>COMMUNICATION_FAILURE_REPORT</w:t>
            </w:r>
            <w:r>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B5FFE5" w14:textId="77777777" w:rsidR="002E35BA" w:rsidRPr="004F6CF1" w:rsidRDefault="002E35BA" w:rsidP="002E35BA">
            <w:pPr>
              <w:pStyle w:val="TAL"/>
            </w:pPr>
            <w:r w:rsidRPr="004F6CF1">
              <w:t>A NF subscribes to this event to receive the Communication failure report of a UE or group of UEs or any UE.</w:t>
            </w:r>
          </w:p>
        </w:tc>
      </w:tr>
      <w:tr w:rsidR="002E35BA" w14:paraId="107D81C2" w14:textId="77777777" w:rsidTr="008D737C">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BADA94" w14:textId="77777777" w:rsidR="002E35BA" w:rsidRPr="004F6CF1" w:rsidRDefault="001119A2" w:rsidP="002E35BA">
            <w:pPr>
              <w:pStyle w:val="TAL"/>
            </w:pPr>
            <w:r>
              <w:t>"</w:t>
            </w:r>
            <w:r w:rsidR="002E35BA" w:rsidRPr="004F6CF1">
              <w:t>UES_IN_AREA_REPORT</w:t>
            </w:r>
            <w:r>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603928" w14:textId="77777777" w:rsidR="002E35BA" w:rsidRPr="004F6CF1" w:rsidRDefault="002E35BA" w:rsidP="002E35BA">
            <w:pPr>
              <w:pStyle w:val="TAL"/>
            </w:pPr>
            <w:r w:rsidRPr="004F6CF1">
              <w:t>A NF subscribes to this event to receive the number of UEs in a specific area.</w:t>
            </w:r>
          </w:p>
        </w:tc>
      </w:tr>
      <w:tr w:rsidR="00F916A4" w14:paraId="392BA707" w14:textId="77777777" w:rsidTr="008D737C">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E7BB3B" w14:textId="3D84A5CE" w:rsidR="00F916A4" w:rsidRDefault="00036530" w:rsidP="00F916A4">
            <w:pPr>
              <w:pStyle w:val="TAL"/>
            </w:pPr>
            <w:r>
              <w:rPr>
                <w:lang w:eastAsia="zh-CN"/>
              </w:rPr>
              <w:t>"</w:t>
            </w:r>
            <w:r w:rsidR="00F916A4">
              <w:rPr>
                <w:lang w:eastAsia="zh-CN"/>
              </w:rPr>
              <w:t>SUBSCRIPTION_ID_CHANGE</w:t>
            </w:r>
            <w:r>
              <w:rPr>
                <w:lang w:eastAsia="zh-CN"/>
              </w:rPr>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06926A" w14:textId="77777777" w:rsidR="00F916A4" w:rsidRPr="004F6CF1" w:rsidRDefault="00F916A4" w:rsidP="00F916A4">
            <w:pPr>
              <w:pStyle w:val="TAL"/>
            </w:pPr>
            <w:r>
              <w:rPr>
                <w:noProof/>
              </w:rPr>
              <w:t xml:space="preserve">This event type is used by the AMF to inform the NF service consumer that the subscription Id for the event subscription is changed (e.g. </w:t>
            </w:r>
            <w:r>
              <w:t>Subscription Id creation at the target AMF for individual UE level event subscriptions, during mobility registration or handover procedures involving an AMF change).</w:t>
            </w:r>
            <w:r>
              <w:rPr>
                <w:noProof/>
              </w:rPr>
              <w:t xml:space="preserve"> This event needs no explicit subscription form an NF service consumer.</w:t>
            </w:r>
          </w:p>
        </w:tc>
      </w:tr>
      <w:tr w:rsidR="00F916A4" w14:paraId="6BBDAE94" w14:textId="77777777" w:rsidTr="008D737C">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B38C10" w14:textId="7EB7661D" w:rsidR="00F916A4" w:rsidRDefault="00036530" w:rsidP="00F916A4">
            <w:pPr>
              <w:pStyle w:val="TAL"/>
            </w:pPr>
            <w:r>
              <w:rPr>
                <w:lang w:eastAsia="zh-CN"/>
              </w:rPr>
              <w:t>"</w:t>
            </w:r>
            <w:r w:rsidR="00F916A4">
              <w:rPr>
                <w:lang w:eastAsia="zh-CN"/>
              </w:rPr>
              <w:t>SUBSCRIPTION_ID_ADDITION</w:t>
            </w:r>
            <w:r>
              <w:rPr>
                <w:lang w:eastAsia="zh-CN"/>
              </w:rPr>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111775" w14:textId="77777777" w:rsidR="00F916A4" w:rsidRPr="004F6CF1" w:rsidRDefault="00F916A4" w:rsidP="00F916A4">
            <w:pPr>
              <w:pStyle w:val="TAL"/>
            </w:pPr>
            <w:r>
              <w:rPr>
                <w:noProof/>
              </w:rPr>
              <w:t xml:space="preserve">This event type is used by the AMF to inform the NF service consumer that a new subscription Id is added (e.g </w:t>
            </w:r>
            <w:r>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Pr>
                <w:noProof/>
              </w:rPr>
              <w:t>. This event needs no explicit subscription form the NF service consumer.</w:t>
            </w:r>
          </w:p>
        </w:tc>
      </w:tr>
      <w:tr w:rsidR="008D737C" w14:paraId="5C323C11" w14:textId="77777777" w:rsidTr="008D737C">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420AA5" w14:textId="092E9F66" w:rsidR="008D737C" w:rsidRDefault="008D737C" w:rsidP="008D737C">
            <w:pPr>
              <w:pStyle w:val="TAL"/>
              <w:rPr>
                <w:lang w:eastAsia="zh-CN"/>
              </w:rPr>
            </w:pPr>
            <w:r w:rsidRPr="00431C5D">
              <w:t>"LOSS_OF_CONNECTIVITY"</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9F3E9F" w14:textId="5CA5BA5C" w:rsidR="008D737C" w:rsidRDefault="008D737C" w:rsidP="008D737C">
            <w:pPr>
              <w:pStyle w:val="TAL"/>
              <w:rPr>
                <w:noProof/>
              </w:rPr>
            </w:pPr>
            <w:r>
              <w:t xml:space="preserve">An NF subscribes to this event to receive the event report of a UE or group of UEs when AMF detects that a target UE is no longer reachable for </w:t>
            </w:r>
            <w:r w:rsidRPr="002C5F11">
              <w:t>either signalling or user plane communication</w:t>
            </w:r>
            <w:r>
              <w:t>.</w:t>
            </w:r>
            <w:r w:rsidRPr="00C50A21">
              <w:t xml:space="preserve"> </w:t>
            </w:r>
            <w:r w:rsidRPr="00E42491">
              <w:t xml:space="preserve">Such condition is identified when </w:t>
            </w:r>
            <w:r>
              <w:t>Mobile Reachable timer expires</w:t>
            </w:r>
            <w:r w:rsidRPr="00E42491">
              <w:t xml:space="preserve"> in the </w:t>
            </w:r>
            <w:r>
              <w:t xml:space="preserve">AMF </w:t>
            </w:r>
            <w:r w:rsidRPr="00E42491">
              <w:t xml:space="preserve">(see </w:t>
            </w:r>
            <w:r>
              <w:t>3GPP </w:t>
            </w:r>
            <w:r w:rsidRPr="00E42491">
              <w:t>TS</w:t>
            </w:r>
            <w:r>
              <w:t> </w:t>
            </w:r>
            <w:r w:rsidRPr="00E42491">
              <w:t>23.</w:t>
            </w:r>
            <w:r>
              <w:t>5</w:t>
            </w:r>
            <w:r w:rsidRPr="00E42491">
              <w:t>01</w:t>
            </w:r>
            <w:r>
              <w:t> </w:t>
            </w:r>
            <w:r w:rsidRPr="00E42491">
              <w:t>[</w:t>
            </w:r>
            <w:r>
              <w:t>2</w:t>
            </w:r>
            <w:r w:rsidRPr="00E42491">
              <w:t>]</w:t>
            </w:r>
            <w:r>
              <w:t>), when the UE detaches and when AMF deregisters from UDM for an active UE</w:t>
            </w:r>
            <w:r w:rsidRPr="00E42491">
              <w:t>.</w:t>
            </w:r>
            <w:r>
              <w:t xml:space="preserve"> If the UE is already not reachable for </w:t>
            </w:r>
            <w:r w:rsidRPr="002C5F11">
              <w:t>either signalling or user plane communication</w:t>
            </w:r>
            <w:r>
              <w:t xml:space="preserve"> when the event is subscribed, the AMF reports the event directly.</w:t>
            </w:r>
          </w:p>
        </w:tc>
      </w:tr>
    </w:tbl>
    <w:p w14:paraId="66DF641E" w14:textId="77777777" w:rsidR="00515970" w:rsidRDefault="00515970" w:rsidP="00515970">
      <w:pPr>
        <w:rPr>
          <w:lang w:val="en-US"/>
        </w:rPr>
      </w:pPr>
    </w:p>
    <w:p w14:paraId="2310B295" w14:textId="6D563605" w:rsidR="00515970" w:rsidRDefault="00170884" w:rsidP="00515970">
      <w:pPr>
        <w:pStyle w:val="Heading5"/>
      </w:pPr>
      <w:bookmarkStart w:id="1400" w:name="_Toc25157267"/>
      <w:bookmarkStart w:id="1401" w:name="_Toc43118329"/>
      <w:bookmarkStart w:id="1402" w:name="_Toc43208502"/>
      <w:bookmarkStart w:id="1403" w:name="_Toc45030477"/>
      <w:r>
        <w:lastRenderedPageBreak/>
        <w:t>6.2</w:t>
      </w:r>
      <w:r w:rsidR="00515970">
        <w:t>.6.3.4</w:t>
      </w:r>
      <w:r w:rsidR="00515970">
        <w:tab/>
        <w:t xml:space="preserve">Enumeration: </w:t>
      </w:r>
      <w:r w:rsidR="0078046D">
        <w:t>AmfEventTrigger</w:t>
      </w:r>
      <w:bookmarkEnd w:id="1400"/>
      <w:bookmarkEnd w:id="1401"/>
      <w:bookmarkEnd w:id="1402"/>
      <w:bookmarkEnd w:id="1403"/>
    </w:p>
    <w:p w14:paraId="529FD63E" w14:textId="77777777" w:rsidR="00D96B60" w:rsidRDefault="00D96B60" w:rsidP="00D96B60">
      <w:pPr>
        <w:pStyle w:val="TH"/>
      </w:pPr>
      <w:r>
        <w:t>Table 6.2.6.3.4-1: Enumeration AmfEventTrigger</w:t>
      </w:r>
    </w:p>
    <w:tbl>
      <w:tblPr>
        <w:tblW w:w="4650" w:type="pct"/>
        <w:tblCellMar>
          <w:left w:w="0" w:type="dxa"/>
          <w:right w:w="0" w:type="dxa"/>
        </w:tblCellMar>
        <w:tblLook w:val="04A0" w:firstRow="1" w:lastRow="0" w:firstColumn="1" w:lastColumn="0" w:noHBand="0" w:noVBand="1"/>
      </w:tblPr>
      <w:tblGrid>
        <w:gridCol w:w="3422"/>
        <w:gridCol w:w="5526"/>
      </w:tblGrid>
      <w:tr w:rsidR="00D96B60" w:rsidRPr="004F6CF1" w14:paraId="2992FEC8" w14:textId="77777777" w:rsidTr="0003288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8EAF9BD" w14:textId="77777777" w:rsidR="00D96B60" w:rsidRPr="004F6CF1" w:rsidRDefault="00D96B60" w:rsidP="0003288C">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97BB31B" w14:textId="77777777" w:rsidR="00D96B60" w:rsidRPr="004F6CF1" w:rsidRDefault="00D96B60" w:rsidP="0003288C">
            <w:pPr>
              <w:pStyle w:val="TAH"/>
            </w:pPr>
            <w:r w:rsidRPr="004F6CF1">
              <w:t>Description</w:t>
            </w:r>
          </w:p>
        </w:tc>
      </w:tr>
      <w:tr w:rsidR="00D96B60" w:rsidRPr="004F6CF1" w14:paraId="61E35BE9"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50EAF" w14:textId="77777777" w:rsidR="00D96B60" w:rsidRPr="004F6CF1" w:rsidRDefault="001119A2" w:rsidP="0003288C">
            <w:pPr>
              <w:pStyle w:val="TAL"/>
            </w:pPr>
            <w:r>
              <w:t>"</w:t>
            </w:r>
            <w:r w:rsidR="00D96B60" w:rsidRPr="004F6CF1">
              <w:t>ONE_TIME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5102BF" w14:textId="77777777" w:rsidR="00D96B60" w:rsidRPr="004F6CF1" w:rsidRDefault="00D96B60" w:rsidP="0003288C">
            <w:pPr>
              <w:pStyle w:val="TAL"/>
            </w:pPr>
            <w:r w:rsidRPr="004F6CF1">
              <w:t>Defines that AMF should generate report for the event only once. After reporting, the subscription to this event will be terminated.</w:t>
            </w:r>
          </w:p>
        </w:tc>
      </w:tr>
      <w:tr w:rsidR="00D96B60" w:rsidRPr="004F6CF1" w14:paraId="0BDB7D9F"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49E3AA" w14:textId="77777777" w:rsidR="00D96B60" w:rsidRPr="004F6CF1" w:rsidRDefault="001119A2" w:rsidP="0003288C">
            <w:pPr>
              <w:pStyle w:val="TAL"/>
            </w:pPr>
            <w:r>
              <w:t>"</w:t>
            </w:r>
            <w:r w:rsidR="00D96B60" w:rsidRPr="004F6CF1">
              <w:t>CONTINUOUS</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AFF1C9" w14:textId="77777777" w:rsidR="00D96B60" w:rsidRPr="004F6CF1" w:rsidRDefault="00D96B60" w:rsidP="0003288C">
            <w:pPr>
              <w:pStyle w:val="TAL"/>
            </w:pPr>
            <w:r w:rsidRPr="004F6CF1">
              <w:t xml:space="preserve">Defines that AMF should continuously generate reports for the event, until the subscription to this event ends, due to end of report duration or </w:t>
            </w:r>
            <w:r>
              <w:t xml:space="preserve">the event being unsubscribed </w:t>
            </w:r>
            <w:r w:rsidRPr="004F6CF1">
              <w:t>explicitly</w:t>
            </w:r>
          </w:p>
        </w:tc>
      </w:tr>
    </w:tbl>
    <w:p w14:paraId="7E6EE8D1" w14:textId="77777777" w:rsidR="00D96B60" w:rsidRDefault="00D96B60" w:rsidP="001353FC"/>
    <w:p w14:paraId="7FE692A2" w14:textId="5117B622" w:rsidR="00D96B60" w:rsidRDefault="00D96B60" w:rsidP="00D96B60">
      <w:pPr>
        <w:pStyle w:val="Heading5"/>
      </w:pPr>
      <w:bookmarkStart w:id="1404" w:name="_Toc25157268"/>
      <w:bookmarkStart w:id="1405" w:name="_Toc43118330"/>
      <w:bookmarkStart w:id="1406" w:name="_Toc43208503"/>
      <w:bookmarkStart w:id="1407" w:name="_Toc45030478"/>
      <w:r>
        <w:t>6.2.6.3.5</w:t>
      </w:r>
      <w:r>
        <w:tab/>
        <w:t>Enumeration: LocationFilter</w:t>
      </w:r>
      <w:bookmarkEnd w:id="1404"/>
      <w:bookmarkEnd w:id="1405"/>
      <w:bookmarkEnd w:id="1406"/>
      <w:bookmarkEnd w:id="1407"/>
    </w:p>
    <w:p w14:paraId="4B9442AB" w14:textId="6BD84931" w:rsidR="00D96B60" w:rsidRDefault="00D96B60" w:rsidP="00D96B60">
      <w:pPr>
        <w:pStyle w:val="TH"/>
      </w:pPr>
      <w:r>
        <w:t>Table 6.2.6.3.5-1: Enumeration LocationFilter</w:t>
      </w:r>
    </w:p>
    <w:tbl>
      <w:tblPr>
        <w:tblW w:w="4650" w:type="pct"/>
        <w:tblCellMar>
          <w:left w:w="0" w:type="dxa"/>
          <w:right w:w="0" w:type="dxa"/>
        </w:tblCellMar>
        <w:tblLook w:val="04A0" w:firstRow="1" w:lastRow="0" w:firstColumn="1" w:lastColumn="0" w:noHBand="0" w:noVBand="1"/>
      </w:tblPr>
      <w:tblGrid>
        <w:gridCol w:w="3422"/>
        <w:gridCol w:w="5526"/>
      </w:tblGrid>
      <w:tr w:rsidR="00D96B60" w:rsidRPr="004F6CF1" w14:paraId="1AFA03D6" w14:textId="77777777" w:rsidTr="0003288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CE70AB" w14:textId="77777777" w:rsidR="00D96B60" w:rsidRPr="004F6CF1" w:rsidRDefault="00D96B60" w:rsidP="0003288C">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C4FBBB" w14:textId="77777777" w:rsidR="00D96B60" w:rsidRPr="004F6CF1" w:rsidRDefault="00D96B60" w:rsidP="0003288C">
            <w:pPr>
              <w:pStyle w:val="TAH"/>
            </w:pPr>
            <w:r w:rsidRPr="004F6CF1">
              <w:t>Description</w:t>
            </w:r>
          </w:p>
        </w:tc>
      </w:tr>
      <w:tr w:rsidR="00D96B60" w:rsidRPr="004F6CF1" w14:paraId="4C4677DD"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71E67D" w14:textId="77777777" w:rsidR="00D96B60" w:rsidRPr="004F6CF1" w:rsidRDefault="001119A2" w:rsidP="0003288C">
            <w:pPr>
              <w:pStyle w:val="TAL"/>
            </w:pPr>
            <w:r>
              <w:t>"</w:t>
            </w:r>
            <w:r w:rsidR="00D96B60" w:rsidRPr="004F6CF1">
              <w:t>TAI</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A3F04D" w14:textId="77777777" w:rsidR="00D96B60" w:rsidRPr="004F6CF1" w:rsidRDefault="00D96B60" w:rsidP="0003288C">
            <w:pPr>
              <w:pStyle w:val="TAL"/>
            </w:pPr>
            <w:r w:rsidRPr="004F6CF1">
              <w:t>Indicates any change of the TA used by the UE should be reported</w:t>
            </w:r>
          </w:p>
        </w:tc>
      </w:tr>
      <w:tr w:rsidR="00D96B60" w:rsidRPr="004F6CF1" w14:paraId="3D47C308"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713479" w14:textId="77777777" w:rsidR="00D96B60" w:rsidRPr="004F6CF1" w:rsidRDefault="001119A2" w:rsidP="0003288C">
            <w:pPr>
              <w:pStyle w:val="TAL"/>
            </w:pPr>
            <w:r>
              <w:t>"</w:t>
            </w:r>
            <w:r w:rsidR="00D96B60" w:rsidRPr="004F6CF1">
              <w:t>CELL_ID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F6E1F7" w14:textId="77777777" w:rsidR="00D96B60" w:rsidRPr="004F6CF1" w:rsidRDefault="00D96B60" w:rsidP="0003288C">
            <w:pPr>
              <w:pStyle w:val="TAL"/>
            </w:pPr>
            <w:r w:rsidRPr="004F6CF1">
              <w:t>Indicates any change of the Cell used by the UE should be reported</w:t>
            </w:r>
          </w:p>
        </w:tc>
      </w:tr>
      <w:tr w:rsidR="00D96B60" w:rsidRPr="004F6CF1" w14:paraId="1AEAE7D7"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11DEF4" w14:textId="77777777" w:rsidR="00D96B60" w:rsidRPr="004F6CF1" w:rsidRDefault="001119A2" w:rsidP="0003288C">
            <w:pPr>
              <w:pStyle w:val="TAL"/>
            </w:pPr>
            <w:r>
              <w:t>"</w:t>
            </w:r>
            <w:r w:rsidR="00D96B60" w:rsidRPr="004F6CF1">
              <w:t>N3IWF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A2F057" w14:textId="77777777" w:rsidR="00D96B60" w:rsidRPr="004F6CF1" w:rsidRDefault="00D96B60" w:rsidP="0003288C">
            <w:pPr>
              <w:pStyle w:val="TAL"/>
            </w:pPr>
            <w:r w:rsidRPr="004F6CF1">
              <w:t>Indicates any change of the N3IWF node used by the UE should be reported</w:t>
            </w:r>
          </w:p>
        </w:tc>
      </w:tr>
      <w:tr w:rsidR="00D96B60" w:rsidRPr="004F6CF1" w14:paraId="636D56D1"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CCD95B" w14:textId="77777777" w:rsidR="00D96B60" w:rsidRPr="004F6CF1" w:rsidRDefault="001119A2" w:rsidP="0003288C">
            <w:pPr>
              <w:pStyle w:val="TAL"/>
            </w:pPr>
            <w:r>
              <w:t>"</w:t>
            </w:r>
            <w:r w:rsidR="00D96B60" w:rsidRPr="004F6CF1">
              <w:t>UE_IP</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BB3F05" w14:textId="77777777" w:rsidR="00D96B60" w:rsidRPr="004F6CF1" w:rsidRDefault="00D96B60" w:rsidP="0003288C">
            <w:pPr>
              <w:pStyle w:val="TAL"/>
            </w:pPr>
            <w:r w:rsidRPr="004F6CF1">
              <w:t>Indicates any change of the UE local IP address should be reported</w:t>
            </w:r>
          </w:p>
        </w:tc>
      </w:tr>
      <w:tr w:rsidR="00D96B60" w:rsidRPr="004F6CF1" w14:paraId="6DA1B47B"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A86C02" w14:textId="77777777" w:rsidR="00D96B60" w:rsidRPr="004F6CF1" w:rsidRDefault="001119A2" w:rsidP="0003288C">
            <w:pPr>
              <w:pStyle w:val="TAL"/>
            </w:pPr>
            <w:r>
              <w:t>"</w:t>
            </w:r>
            <w:r w:rsidR="00D96B60" w:rsidRPr="004F6CF1">
              <w:t>UDP_PORT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491FE" w14:textId="77777777" w:rsidR="00D96B60" w:rsidRPr="004F6CF1" w:rsidRDefault="00D96B60" w:rsidP="0003288C">
            <w:pPr>
              <w:pStyle w:val="TAL"/>
            </w:pPr>
            <w:r w:rsidRPr="004F6CF1">
              <w:t>Indicates any change of local UDP port used by the UE reported</w:t>
            </w:r>
          </w:p>
        </w:tc>
      </w:tr>
    </w:tbl>
    <w:p w14:paraId="6F95D295" w14:textId="77777777" w:rsidR="00D96B60" w:rsidRDefault="00D96B60" w:rsidP="001353FC"/>
    <w:p w14:paraId="61BCA0BA" w14:textId="027BEFFC" w:rsidR="00D96B60" w:rsidRDefault="00D96B60" w:rsidP="00D96B60">
      <w:pPr>
        <w:pStyle w:val="Heading5"/>
      </w:pPr>
      <w:bookmarkStart w:id="1408" w:name="_Toc25157269"/>
      <w:bookmarkStart w:id="1409" w:name="_Toc43118331"/>
      <w:bookmarkStart w:id="1410" w:name="_Toc43208504"/>
      <w:bookmarkStart w:id="1411" w:name="_Toc45030479"/>
      <w:r>
        <w:t>6.2.6.3.6</w:t>
      </w:r>
      <w:r>
        <w:tab/>
      </w:r>
      <w:r w:rsidR="000B5473">
        <w:t>Void</w:t>
      </w:r>
      <w:bookmarkEnd w:id="1408"/>
      <w:bookmarkEnd w:id="1409"/>
      <w:bookmarkEnd w:id="1410"/>
      <w:bookmarkEnd w:id="1411"/>
    </w:p>
    <w:p w14:paraId="0D9837F3" w14:textId="77777777" w:rsidR="00D96B60" w:rsidRDefault="00D96B60" w:rsidP="001353FC"/>
    <w:p w14:paraId="23A70FFD" w14:textId="284C4B16" w:rsidR="00D96B60" w:rsidRDefault="00D96B60" w:rsidP="00D96B60">
      <w:pPr>
        <w:pStyle w:val="Heading5"/>
      </w:pPr>
      <w:bookmarkStart w:id="1412" w:name="_Toc25157270"/>
      <w:bookmarkStart w:id="1413" w:name="_Toc43118332"/>
      <w:bookmarkStart w:id="1414" w:name="_Toc43208505"/>
      <w:bookmarkStart w:id="1415" w:name="_Toc45030480"/>
      <w:r>
        <w:t>6.2.6.3.7</w:t>
      </w:r>
      <w:r>
        <w:tab/>
        <w:t>Enumeration: UeReachability</w:t>
      </w:r>
      <w:bookmarkEnd w:id="1412"/>
      <w:bookmarkEnd w:id="1413"/>
      <w:bookmarkEnd w:id="1414"/>
      <w:bookmarkEnd w:id="1415"/>
    </w:p>
    <w:p w14:paraId="5B1D24EA" w14:textId="77777777" w:rsidR="00D96B60" w:rsidRDefault="00D96B60" w:rsidP="00D96B60">
      <w:pPr>
        <w:pStyle w:val="TH"/>
      </w:pPr>
      <w:r>
        <w:t>Table 6.2.6.3.7-1: Enumeration UeReachability</w:t>
      </w:r>
    </w:p>
    <w:tbl>
      <w:tblPr>
        <w:tblW w:w="4650" w:type="pct"/>
        <w:tblCellMar>
          <w:left w:w="0" w:type="dxa"/>
          <w:right w:w="0" w:type="dxa"/>
        </w:tblCellMar>
        <w:tblLook w:val="04A0" w:firstRow="1" w:lastRow="0" w:firstColumn="1" w:lastColumn="0" w:noHBand="0" w:noVBand="1"/>
      </w:tblPr>
      <w:tblGrid>
        <w:gridCol w:w="3422"/>
        <w:gridCol w:w="5526"/>
      </w:tblGrid>
      <w:tr w:rsidR="00D96B60" w:rsidRPr="004F6CF1" w14:paraId="7FD2BD17" w14:textId="77777777" w:rsidTr="0003288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81E1435" w14:textId="77777777" w:rsidR="00D96B60" w:rsidRPr="004F6CF1" w:rsidRDefault="00D96B60" w:rsidP="0003288C">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4F9D7A6" w14:textId="77777777" w:rsidR="00D96B60" w:rsidRPr="004F6CF1" w:rsidRDefault="00D96B60" w:rsidP="0003288C">
            <w:pPr>
              <w:pStyle w:val="TAH"/>
            </w:pPr>
            <w:r w:rsidRPr="004F6CF1">
              <w:t>Description</w:t>
            </w:r>
          </w:p>
        </w:tc>
      </w:tr>
      <w:tr w:rsidR="00D96B60" w:rsidRPr="004F6CF1" w14:paraId="52A19C1B"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AD07A0" w14:textId="77777777" w:rsidR="00D96B60" w:rsidRPr="004F6CF1" w:rsidRDefault="001119A2" w:rsidP="0003288C">
            <w:pPr>
              <w:pStyle w:val="TAL"/>
            </w:pPr>
            <w:r>
              <w:t>"</w:t>
            </w:r>
            <w:r w:rsidR="00D96B60" w:rsidRPr="004F6CF1">
              <w:t>UNREACHABLE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0A7119" w14:textId="51193400" w:rsidR="00D96B60" w:rsidRPr="004F6CF1" w:rsidRDefault="00D96B60" w:rsidP="0003288C">
            <w:pPr>
              <w:pStyle w:val="TAL"/>
            </w:pPr>
            <w:r w:rsidRPr="004F6CF1">
              <w:t>Indicates the UE is not reachable</w:t>
            </w:r>
            <w:r w:rsidR="005A1A08">
              <w:t>, e.g. when the Mobile Reachable Timer in AMF expires.</w:t>
            </w:r>
          </w:p>
        </w:tc>
      </w:tr>
      <w:tr w:rsidR="00D96B60" w:rsidRPr="004F6CF1" w14:paraId="5E6CCEA5"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EE915A" w14:textId="77777777" w:rsidR="00D96B60" w:rsidRPr="004F6CF1" w:rsidRDefault="001119A2" w:rsidP="0003288C">
            <w:pPr>
              <w:pStyle w:val="TAL"/>
            </w:pPr>
            <w:r>
              <w:t>"</w:t>
            </w:r>
            <w:r w:rsidR="00D96B60" w:rsidRPr="004F6CF1">
              <w:t>REACHABLE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4ADF7F" w14:textId="49D83C22" w:rsidR="00D96B60" w:rsidRPr="004F6CF1" w:rsidRDefault="00D96B60" w:rsidP="0003288C">
            <w:pPr>
              <w:pStyle w:val="TAL"/>
            </w:pPr>
            <w:r w:rsidRPr="004F6CF1">
              <w:t>Indicates the UE is reachable for services</w:t>
            </w:r>
            <w:r w:rsidR="005A1A08">
              <w:t xml:space="preserve"> and downlink traffic.</w:t>
            </w:r>
          </w:p>
        </w:tc>
      </w:tr>
      <w:tr w:rsidR="00D96B60" w:rsidRPr="004F6CF1" w14:paraId="5C69A80F"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408309" w14:textId="77777777" w:rsidR="00D96B60" w:rsidRPr="004F6CF1" w:rsidRDefault="001119A2" w:rsidP="0003288C">
            <w:pPr>
              <w:pStyle w:val="TAL"/>
            </w:pPr>
            <w:r>
              <w:t>"</w:t>
            </w:r>
            <w:r w:rsidR="00D96B60" w:rsidRPr="004F6CF1">
              <w:t>REGULATORY_ONLY</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EFA3BF" w14:textId="3DE3F022" w:rsidR="00D96B60" w:rsidRPr="004F6CF1" w:rsidRDefault="00D96B60" w:rsidP="0003288C">
            <w:pPr>
              <w:pStyle w:val="TAL"/>
            </w:pPr>
            <w:r w:rsidRPr="004F6CF1">
              <w:t>Indicates the UE is reachable only for Regulatory Prioritized Service</w:t>
            </w:r>
            <w:r w:rsidR="005A1A08">
              <w:t xml:space="preserve"> as the UE is in Not Allowed Areas.</w:t>
            </w:r>
          </w:p>
        </w:tc>
      </w:tr>
    </w:tbl>
    <w:p w14:paraId="5C6120D6" w14:textId="77777777" w:rsidR="00D96B60" w:rsidRDefault="00D96B60" w:rsidP="001353FC"/>
    <w:p w14:paraId="1535A655" w14:textId="41B8D615" w:rsidR="00D96B60" w:rsidRDefault="00D96B60" w:rsidP="00D96B60">
      <w:pPr>
        <w:pStyle w:val="Heading5"/>
      </w:pPr>
      <w:bookmarkStart w:id="1416" w:name="_Toc25157271"/>
      <w:bookmarkStart w:id="1417" w:name="_Toc43118333"/>
      <w:bookmarkStart w:id="1418" w:name="_Toc43208506"/>
      <w:bookmarkStart w:id="1419" w:name="_Toc45030481"/>
      <w:r>
        <w:t>6.2.6.3.8</w:t>
      </w:r>
      <w:r>
        <w:tab/>
      </w:r>
      <w:r w:rsidR="00DF60D7">
        <w:t>Void</w:t>
      </w:r>
      <w:bookmarkEnd w:id="1416"/>
      <w:bookmarkEnd w:id="1417"/>
      <w:bookmarkEnd w:id="1418"/>
      <w:bookmarkEnd w:id="1419"/>
    </w:p>
    <w:p w14:paraId="463AD6A2" w14:textId="77777777" w:rsidR="00D96B60" w:rsidRDefault="00D96B60" w:rsidP="001353FC"/>
    <w:p w14:paraId="5A48D0D4" w14:textId="2A0203C6" w:rsidR="00D96B60" w:rsidRDefault="00D96B60" w:rsidP="00D96B60">
      <w:pPr>
        <w:pStyle w:val="Heading5"/>
      </w:pPr>
      <w:bookmarkStart w:id="1420" w:name="_Toc25157272"/>
      <w:bookmarkStart w:id="1421" w:name="_Toc43118334"/>
      <w:bookmarkStart w:id="1422" w:name="_Toc43208507"/>
      <w:bookmarkStart w:id="1423" w:name="_Toc45030482"/>
      <w:r>
        <w:t>6.2.6.3.9</w:t>
      </w:r>
      <w:r>
        <w:tab/>
        <w:t>Enumeration: RmState</w:t>
      </w:r>
      <w:bookmarkEnd w:id="1420"/>
      <w:bookmarkEnd w:id="1421"/>
      <w:bookmarkEnd w:id="1422"/>
      <w:bookmarkEnd w:id="1423"/>
    </w:p>
    <w:p w14:paraId="368035E6" w14:textId="77777777" w:rsidR="00D96B60" w:rsidRDefault="00D96B60" w:rsidP="00D96B60">
      <w:pPr>
        <w:pStyle w:val="TH"/>
      </w:pPr>
      <w:r>
        <w:t>Table 6.2.6.3.9-1: Enumeration RmState</w:t>
      </w:r>
    </w:p>
    <w:tbl>
      <w:tblPr>
        <w:tblW w:w="4650" w:type="pct"/>
        <w:tblCellMar>
          <w:left w:w="0" w:type="dxa"/>
          <w:right w:w="0" w:type="dxa"/>
        </w:tblCellMar>
        <w:tblLook w:val="04A0" w:firstRow="1" w:lastRow="0" w:firstColumn="1" w:lastColumn="0" w:noHBand="0" w:noVBand="1"/>
      </w:tblPr>
      <w:tblGrid>
        <w:gridCol w:w="3422"/>
        <w:gridCol w:w="5526"/>
      </w:tblGrid>
      <w:tr w:rsidR="00D96B60" w:rsidRPr="004F6CF1" w14:paraId="23CFB104" w14:textId="77777777" w:rsidTr="0003288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A08D12" w14:textId="77777777" w:rsidR="00D96B60" w:rsidRPr="004F6CF1" w:rsidRDefault="00D96B60" w:rsidP="0003288C">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D50E78B" w14:textId="77777777" w:rsidR="00D96B60" w:rsidRPr="004F6CF1" w:rsidRDefault="00D96B60" w:rsidP="0003288C">
            <w:pPr>
              <w:pStyle w:val="TAH"/>
            </w:pPr>
            <w:r w:rsidRPr="004F6CF1">
              <w:t>Description</w:t>
            </w:r>
          </w:p>
        </w:tc>
      </w:tr>
      <w:tr w:rsidR="00D96B60" w:rsidRPr="004F6CF1" w14:paraId="2361D466"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C6A11F" w14:textId="77777777" w:rsidR="00D96B60" w:rsidRPr="004F6CF1" w:rsidRDefault="001119A2" w:rsidP="0003288C">
            <w:pPr>
              <w:pStyle w:val="TAL"/>
            </w:pPr>
            <w:r>
              <w:t>"</w:t>
            </w:r>
            <w:r w:rsidR="00D96B60" w:rsidRPr="004F6CF1">
              <w:t>REG</w:t>
            </w:r>
            <w:r w:rsidR="00D96B60">
              <w:t>I</w:t>
            </w:r>
            <w:r w:rsidR="00D96B60" w:rsidRPr="004F6CF1">
              <w:t>STERED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2004B7" w14:textId="77777777" w:rsidR="00D96B60" w:rsidRPr="004F6CF1" w:rsidRDefault="00D96B60" w:rsidP="0003288C">
            <w:pPr>
              <w:pStyle w:val="TAL"/>
            </w:pPr>
            <w:r w:rsidRPr="004F6CF1">
              <w:t>Indicates the UE in RM-REGISTERED state</w:t>
            </w:r>
          </w:p>
        </w:tc>
      </w:tr>
      <w:tr w:rsidR="00D96B60" w:rsidRPr="004F6CF1" w14:paraId="343F5FCE"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1E0087" w14:textId="77777777" w:rsidR="00D96B60" w:rsidRPr="004F6CF1" w:rsidRDefault="001119A2" w:rsidP="0003288C">
            <w:pPr>
              <w:pStyle w:val="TAL"/>
            </w:pPr>
            <w:r>
              <w:t>"</w:t>
            </w:r>
            <w:r w:rsidR="00D96B60" w:rsidRPr="004F6CF1">
              <w:t>DEREGISTERED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73314" w14:textId="77777777" w:rsidR="00D96B60" w:rsidRPr="004F6CF1" w:rsidRDefault="00D96B60" w:rsidP="0003288C">
            <w:pPr>
              <w:pStyle w:val="TAL"/>
            </w:pPr>
            <w:r w:rsidRPr="004F6CF1">
              <w:t>Indicates the UE in RM-DEREGISTERED state</w:t>
            </w:r>
          </w:p>
        </w:tc>
      </w:tr>
    </w:tbl>
    <w:p w14:paraId="7E4B3DFF" w14:textId="77777777" w:rsidR="00D96B60" w:rsidRDefault="00D96B60" w:rsidP="001353FC"/>
    <w:p w14:paraId="27964983" w14:textId="350F8624" w:rsidR="00D96B60" w:rsidRDefault="00D96B60" w:rsidP="00D96B60">
      <w:pPr>
        <w:pStyle w:val="Heading5"/>
      </w:pPr>
      <w:bookmarkStart w:id="1424" w:name="_Toc25157273"/>
      <w:bookmarkStart w:id="1425" w:name="_Toc43118335"/>
      <w:bookmarkStart w:id="1426" w:name="_Toc43208508"/>
      <w:bookmarkStart w:id="1427" w:name="_Toc45030483"/>
      <w:r>
        <w:lastRenderedPageBreak/>
        <w:t>6.2.6.3.10</w:t>
      </w:r>
      <w:r>
        <w:tab/>
        <w:t>Enumeration: CmState</w:t>
      </w:r>
      <w:bookmarkEnd w:id="1424"/>
      <w:bookmarkEnd w:id="1425"/>
      <w:bookmarkEnd w:id="1426"/>
      <w:bookmarkEnd w:id="1427"/>
    </w:p>
    <w:p w14:paraId="4B8EF364" w14:textId="77777777" w:rsidR="00D96B60" w:rsidRDefault="00D96B60" w:rsidP="00D96B60">
      <w:pPr>
        <w:pStyle w:val="TH"/>
      </w:pPr>
      <w:r>
        <w:t>Table 6.2.6.3.10-1: Enumeration CmState</w:t>
      </w:r>
    </w:p>
    <w:tbl>
      <w:tblPr>
        <w:tblW w:w="4650" w:type="pct"/>
        <w:tblCellMar>
          <w:left w:w="0" w:type="dxa"/>
          <w:right w:w="0" w:type="dxa"/>
        </w:tblCellMar>
        <w:tblLook w:val="04A0" w:firstRow="1" w:lastRow="0" w:firstColumn="1" w:lastColumn="0" w:noHBand="0" w:noVBand="1"/>
      </w:tblPr>
      <w:tblGrid>
        <w:gridCol w:w="3422"/>
        <w:gridCol w:w="5526"/>
      </w:tblGrid>
      <w:tr w:rsidR="00D96B60" w:rsidRPr="004F6CF1" w14:paraId="4D19AA77" w14:textId="77777777" w:rsidTr="0003288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1C2423" w14:textId="77777777" w:rsidR="00D96B60" w:rsidRPr="004F6CF1" w:rsidRDefault="00D96B60" w:rsidP="0003288C">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0A32044" w14:textId="77777777" w:rsidR="00D96B60" w:rsidRPr="004F6CF1" w:rsidRDefault="00D96B60" w:rsidP="0003288C">
            <w:pPr>
              <w:pStyle w:val="TAH"/>
            </w:pPr>
            <w:r w:rsidRPr="004F6CF1">
              <w:t>Description</w:t>
            </w:r>
          </w:p>
        </w:tc>
      </w:tr>
      <w:tr w:rsidR="00D96B60" w:rsidRPr="004F6CF1" w14:paraId="762ED81C"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AD884B" w14:textId="77777777" w:rsidR="00D96B60" w:rsidRPr="004F6CF1" w:rsidRDefault="001119A2" w:rsidP="0003288C">
            <w:pPr>
              <w:pStyle w:val="TAL"/>
            </w:pPr>
            <w:r>
              <w:t>"</w:t>
            </w:r>
            <w:r w:rsidR="00D96B60" w:rsidRPr="004F6CF1">
              <w:t>IDLE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52A91E" w14:textId="77777777" w:rsidR="00D96B60" w:rsidRPr="004F6CF1" w:rsidRDefault="00D96B60" w:rsidP="0003288C">
            <w:pPr>
              <w:pStyle w:val="TAL"/>
            </w:pPr>
            <w:r w:rsidRPr="004F6CF1">
              <w:t>Indicates the UE is in CM-IDLE state</w:t>
            </w:r>
          </w:p>
        </w:tc>
      </w:tr>
      <w:tr w:rsidR="00D96B60" w:rsidRPr="004F6CF1" w14:paraId="710D9F7B"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259FCE" w14:textId="77777777" w:rsidR="00D96B60" w:rsidRPr="004F6CF1" w:rsidRDefault="001119A2" w:rsidP="0003288C">
            <w:pPr>
              <w:pStyle w:val="TAL"/>
            </w:pPr>
            <w:r>
              <w:t>"</w:t>
            </w:r>
            <w:r w:rsidR="00D96B60" w:rsidRPr="004F6CF1">
              <w:t>CONNECTED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70A8F0" w14:textId="77777777" w:rsidR="00D96B60" w:rsidRPr="004F6CF1" w:rsidRDefault="00D96B60" w:rsidP="0003288C">
            <w:pPr>
              <w:pStyle w:val="TAL"/>
            </w:pPr>
            <w:r w:rsidRPr="004F6CF1">
              <w:t>Indicates the UE is in CM-CONNECTED state</w:t>
            </w:r>
          </w:p>
        </w:tc>
      </w:tr>
    </w:tbl>
    <w:p w14:paraId="32AC168A" w14:textId="3542C906" w:rsidR="0078046D" w:rsidRDefault="0078046D" w:rsidP="00D96B60"/>
    <w:p w14:paraId="031623D0" w14:textId="782FB83B" w:rsidR="0081360D" w:rsidRDefault="0081360D" w:rsidP="0081360D">
      <w:pPr>
        <w:pStyle w:val="Heading5"/>
      </w:pPr>
      <w:bookmarkStart w:id="1428" w:name="_Toc43118336"/>
      <w:bookmarkStart w:id="1429" w:name="_Toc43208509"/>
      <w:bookmarkStart w:id="1430" w:name="_Toc45030484"/>
      <w:r>
        <w:t>6.2.6.3.1</w:t>
      </w:r>
      <w:r w:rsidR="006141F9">
        <w:t>3</w:t>
      </w:r>
      <w:r>
        <w:tab/>
        <w:t>Enumeration: ReachabilityFilter</w:t>
      </w:r>
      <w:bookmarkEnd w:id="1428"/>
      <w:bookmarkEnd w:id="1429"/>
      <w:bookmarkEnd w:id="1430"/>
    </w:p>
    <w:p w14:paraId="03688243" w14:textId="7D5C8731" w:rsidR="0081360D" w:rsidRDefault="0081360D" w:rsidP="0081360D">
      <w:pPr>
        <w:pStyle w:val="TH"/>
      </w:pPr>
      <w:r>
        <w:t>Table 6.2.6.3.1</w:t>
      </w:r>
      <w:r w:rsidR="006141F9">
        <w:t>3</w:t>
      </w:r>
      <w:r>
        <w:t>-1: Enumeration ReachabilityFilter</w:t>
      </w:r>
    </w:p>
    <w:tbl>
      <w:tblPr>
        <w:tblW w:w="4650" w:type="pct"/>
        <w:tblCellMar>
          <w:left w:w="0" w:type="dxa"/>
          <w:right w:w="0" w:type="dxa"/>
        </w:tblCellMar>
        <w:tblLook w:val="04A0" w:firstRow="1" w:lastRow="0" w:firstColumn="1" w:lastColumn="0" w:noHBand="0" w:noVBand="1"/>
      </w:tblPr>
      <w:tblGrid>
        <w:gridCol w:w="3675"/>
        <w:gridCol w:w="5273"/>
      </w:tblGrid>
      <w:tr w:rsidR="0081360D" w14:paraId="5B6D608C" w14:textId="77777777" w:rsidTr="002D79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59F173" w14:textId="77777777" w:rsidR="0081360D" w:rsidRDefault="0081360D" w:rsidP="002D79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90A096" w14:textId="77777777" w:rsidR="0081360D" w:rsidRDefault="0081360D" w:rsidP="002D7937">
            <w:pPr>
              <w:pStyle w:val="TAH"/>
            </w:pPr>
            <w:r>
              <w:t>Description</w:t>
            </w:r>
          </w:p>
        </w:tc>
      </w:tr>
      <w:tr w:rsidR="0081360D" w14:paraId="198F33BC" w14:textId="77777777" w:rsidTr="002D7937">
        <w:trPr>
          <w:trHeight w:val="263"/>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1DD4B2" w14:textId="77777777" w:rsidR="0081360D" w:rsidRDefault="0081360D" w:rsidP="002D7937">
            <w:pPr>
              <w:pStyle w:val="TAL"/>
            </w:pPr>
            <w:r>
              <w:t>"UE_REACHABILITY_STATUS_CHANGE"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75717B" w14:textId="77777777" w:rsidR="0081360D" w:rsidRDefault="0081360D" w:rsidP="002D7937">
            <w:pPr>
              <w:pStyle w:val="TAL"/>
            </w:pPr>
            <w:r>
              <w:t>Indicates subscription for "UE Reachability Status Change".</w:t>
            </w:r>
          </w:p>
        </w:tc>
      </w:tr>
      <w:tr w:rsidR="0081360D" w14:paraId="46CB4BC5" w14:textId="77777777" w:rsidTr="002D7937">
        <w:trPr>
          <w:trHeight w:val="532"/>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5C061AE" w14:textId="77777777" w:rsidR="0081360D" w:rsidRDefault="0081360D" w:rsidP="002D7937">
            <w:pPr>
              <w:pStyle w:val="TAL"/>
            </w:pPr>
            <w:r>
              <w:t>"UE_REACHABLE_DL_TRAFFIC"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0701465" w14:textId="77777777" w:rsidR="0081360D" w:rsidRDefault="0081360D" w:rsidP="002D7937">
            <w:pPr>
              <w:pStyle w:val="TAL"/>
            </w:pPr>
            <w:r>
              <w:t>Indicates subscription for "UE Reachable for DL Traffic".</w:t>
            </w:r>
          </w:p>
        </w:tc>
      </w:tr>
    </w:tbl>
    <w:p w14:paraId="7EE9F1A4" w14:textId="77777777" w:rsidR="0081360D" w:rsidRDefault="0081360D" w:rsidP="00D96B60"/>
    <w:p w14:paraId="0EE9727E" w14:textId="78971702" w:rsidR="00515970" w:rsidRDefault="00170884" w:rsidP="00515970">
      <w:pPr>
        <w:pStyle w:val="Heading4"/>
      </w:pPr>
      <w:bookmarkStart w:id="1431" w:name="_Toc25157274"/>
      <w:bookmarkStart w:id="1432" w:name="_Toc43118337"/>
      <w:bookmarkStart w:id="1433" w:name="_Toc43208510"/>
      <w:bookmarkStart w:id="1434" w:name="_Toc45030485"/>
      <w:r>
        <w:t>6.2</w:t>
      </w:r>
      <w:r w:rsidR="00515970">
        <w:t>.6.4</w:t>
      </w:r>
      <w:r w:rsidR="00515970">
        <w:tab/>
        <w:t>Binary data</w:t>
      </w:r>
      <w:bookmarkEnd w:id="1431"/>
      <w:bookmarkEnd w:id="1432"/>
      <w:bookmarkEnd w:id="1433"/>
      <w:bookmarkEnd w:id="1434"/>
    </w:p>
    <w:p w14:paraId="2CDA14C1" w14:textId="77777777" w:rsidR="00D747B7" w:rsidRDefault="00D747B7" w:rsidP="00B65C92">
      <w:r>
        <w:t>None.</w:t>
      </w:r>
    </w:p>
    <w:p w14:paraId="455B06CE" w14:textId="27BF0D77" w:rsidR="00515970" w:rsidRDefault="00170884" w:rsidP="00515970">
      <w:pPr>
        <w:pStyle w:val="Heading3"/>
      </w:pPr>
      <w:bookmarkStart w:id="1435" w:name="_Toc25157275"/>
      <w:bookmarkStart w:id="1436" w:name="_Toc43118338"/>
      <w:bookmarkStart w:id="1437" w:name="_Toc43208511"/>
      <w:bookmarkStart w:id="1438" w:name="_Toc45030486"/>
      <w:r>
        <w:t>6.2</w:t>
      </w:r>
      <w:r w:rsidR="00515970">
        <w:t>.7</w:t>
      </w:r>
      <w:r w:rsidR="00515970">
        <w:tab/>
        <w:t>Error Handling</w:t>
      </w:r>
      <w:bookmarkEnd w:id="1435"/>
      <w:bookmarkEnd w:id="1436"/>
      <w:bookmarkEnd w:id="1437"/>
      <w:bookmarkEnd w:id="1438"/>
    </w:p>
    <w:p w14:paraId="5020ECBE" w14:textId="711ABD47" w:rsidR="005B0306" w:rsidRDefault="005B0306" w:rsidP="005B0306">
      <w:pPr>
        <w:pStyle w:val="Heading4"/>
      </w:pPr>
      <w:bookmarkStart w:id="1439" w:name="_Toc25157276"/>
      <w:bookmarkStart w:id="1440" w:name="_Toc43118339"/>
      <w:bookmarkStart w:id="1441" w:name="_Toc43208512"/>
      <w:bookmarkStart w:id="1442" w:name="_Toc45030487"/>
      <w:r>
        <w:t>6.2.7.1</w:t>
      </w:r>
      <w:r>
        <w:tab/>
        <w:t>General</w:t>
      </w:r>
      <w:bookmarkEnd w:id="1439"/>
      <w:bookmarkEnd w:id="1440"/>
      <w:bookmarkEnd w:id="1441"/>
      <w:bookmarkEnd w:id="1442"/>
    </w:p>
    <w:p w14:paraId="1A27220C" w14:textId="1481E4DA" w:rsidR="005B0306" w:rsidRDefault="005B0306" w:rsidP="005B0306">
      <w:r>
        <w:t xml:space="preserve">HTTP error handling shall be supported as specified in </w:t>
      </w:r>
      <w:r w:rsidR="003416AC">
        <w:t>clause</w:t>
      </w:r>
      <w:r>
        <w:t xml:space="preserve"> 5.2.4 </w:t>
      </w:r>
      <w:r w:rsidRPr="008C21B1">
        <w:t>of</w:t>
      </w:r>
      <w:r w:rsidR="00EC045E">
        <w:t xml:space="preserve"> 3GPP TS</w:t>
      </w:r>
      <w:r w:rsidR="00E57AD4">
        <w:t> </w:t>
      </w:r>
      <w:r w:rsidR="00E57AD4" w:rsidRPr="008C21B1">
        <w:t>29.500</w:t>
      </w:r>
      <w:r w:rsidR="00E57AD4">
        <w:t> </w:t>
      </w:r>
      <w:r w:rsidR="00E57AD4" w:rsidRPr="008C21B1">
        <w:t>[</w:t>
      </w:r>
      <w:r w:rsidRPr="008C21B1">
        <w:t>4]</w:t>
      </w:r>
      <w:r>
        <w:t>.</w:t>
      </w:r>
    </w:p>
    <w:p w14:paraId="6A51E4D9" w14:textId="663F8ECB" w:rsidR="005B0306" w:rsidRDefault="005B0306" w:rsidP="005B0306">
      <w:pPr>
        <w:pStyle w:val="Heading4"/>
      </w:pPr>
      <w:bookmarkStart w:id="1443" w:name="_Toc25157277"/>
      <w:bookmarkStart w:id="1444" w:name="_Toc43118340"/>
      <w:bookmarkStart w:id="1445" w:name="_Toc43208513"/>
      <w:bookmarkStart w:id="1446" w:name="_Toc45030488"/>
      <w:r>
        <w:t>6.2.7.2</w:t>
      </w:r>
      <w:r>
        <w:tab/>
        <w:t>Protocol Errors</w:t>
      </w:r>
      <w:bookmarkEnd w:id="1443"/>
      <w:bookmarkEnd w:id="1444"/>
      <w:bookmarkEnd w:id="1445"/>
      <w:bookmarkEnd w:id="1446"/>
    </w:p>
    <w:p w14:paraId="62C54567" w14:textId="55161D6D" w:rsidR="005B0306" w:rsidRDefault="0039377F" w:rsidP="003D5C4D">
      <w:r>
        <w:t xml:space="preserve">Protocol Error Handling shall be supported as specified in </w:t>
      </w:r>
      <w:r w:rsidR="003416AC">
        <w:t>clause</w:t>
      </w:r>
      <w:r>
        <w:t xml:space="preserve"> 5.2.7 of</w:t>
      </w:r>
      <w:r w:rsidR="00EC045E">
        <w:t xml:space="preserve"> 3GPP TS</w:t>
      </w:r>
      <w:r w:rsidR="00E57AD4">
        <w:t> 29.500 [</w:t>
      </w:r>
      <w:r>
        <w:t>4].</w:t>
      </w:r>
    </w:p>
    <w:p w14:paraId="450461D3" w14:textId="7515C5D3" w:rsidR="005B0306" w:rsidRDefault="005B0306" w:rsidP="005B0306">
      <w:pPr>
        <w:pStyle w:val="Heading4"/>
      </w:pPr>
      <w:bookmarkStart w:id="1447" w:name="_Toc25157278"/>
      <w:bookmarkStart w:id="1448" w:name="_Toc43118341"/>
      <w:bookmarkStart w:id="1449" w:name="_Toc43208514"/>
      <w:bookmarkStart w:id="1450" w:name="_Toc45030489"/>
      <w:r>
        <w:t>6.2.7.3</w:t>
      </w:r>
      <w:r>
        <w:tab/>
        <w:t>Application Errors</w:t>
      </w:r>
      <w:bookmarkEnd w:id="1447"/>
      <w:bookmarkEnd w:id="1448"/>
      <w:bookmarkEnd w:id="1449"/>
      <w:bookmarkEnd w:id="1450"/>
    </w:p>
    <w:p w14:paraId="5429BA96" w14:textId="113A928C" w:rsidR="005B0306" w:rsidRDefault="005B0306" w:rsidP="00287154">
      <w:r>
        <w:t xml:space="preserve">The </w:t>
      </w:r>
      <w:r w:rsidR="00072A24">
        <w:t xml:space="preserve">common </w:t>
      </w:r>
      <w:r>
        <w:t xml:space="preserve">application errors defined </w:t>
      </w:r>
      <w:r w:rsidR="00072A24">
        <w:t>in the Table 5.2.7.2-1 in</w:t>
      </w:r>
      <w:r w:rsidR="00EC045E">
        <w:t xml:space="preserve"> 3GPP TS</w:t>
      </w:r>
      <w:r w:rsidR="00E57AD4">
        <w:t> 29.500 [</w:t>
      </w:r>
      <w:r w:rsidR="00072A24">
        <w:t xml:space="preserve">4] may also be used </w:t>
      </w:r>
      <w:r>
        <w:t>for the Namf_EventExposure service</w:t>
      </w:r>
      <w:r w:rsidR="00072A24">
        <w:t>, and the following application errors</w:t>
      </w:r>
      <w:r>
        <w:t xml:space="preserve"> listed in Table 6.2.7.3-1</w:t>
      </w:r>
      <w:r w:rsidR="00072A24">
        <w:t xml:space="preserve"> are specific for the </w:t>
      </w:r>
      <w:r w:rsidR="00072A24" w:rsidRPr="00213FD0">
        <w:t>Namf_EventExposure</w:t>
      </w:r>
      <w:r w:rsidR="00072A24">
        <w:t xml:space="preserve"> service</w:t>
      </w:r>
      <w:r>
        <w:t>.</w:t>
      </w:r>
    </w:p>
    <w:p w14:paraId="5FE7EBA6" w14:textId="77777777" w:rsidR="005B0306" w:rsidRDefault="005B0306" w:rsidP="005B0306">
      <w:pPr>
        <w:pStyle w:val="TH"/>
      </w:pPr>
      <w:r>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5B0306" w:rsidRPr="00C376F7" w14:paraId="7E0F485D" w14:textId="77777777" w:rsidTr="00F95845">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5F48335E" w14:textId="77777777" w:rsidR="005B0306" w:rsidRDefault="005B0306" w:rsidP="00115BBB">
            <w:pPr>
              <w:pStyle w:val="TAH"/>
            </w:pPr>
            <w:r>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6FE784D9" w14:textId="77777777" w:rsidR="005B0306" w:rsidRDefault="005B0306" w:rsidP="00115BBB">
            <w:pPr>
              <w:pStyle w:val="TAH"/>
            </w:pPr>
            <w:r>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1FE061A9" w14:textId="77777777" w:rsidR="005B0306" w:rsidRDefault="005B0306" w:rsidP="00115BBB">
            <w:pPr>
              <w:pStyle w:val="TAH"/>
            </w:pPr>
            <w:r>
              <w:t>Description</w:t>
            </w:r>
          </w:p>
        </w:tc>
      </w:tr>
      <w:tr w:rsidR="00072A24" w:rsidRPr="00C376F7" w14:paraId="6CB8BED3" w14:textId="77777777" w:rsidTr="00115BBB">
        <w:trPr>
          <w:jc w:val="center"/>
        </w:trPr>
        <w:tc>
          <w:tcPr>
            <w:tcW w:w="1402" w:type="pct"/>
            <w:tcBorders>
              <w:top w:val="single" w:sz="4" w:space="0" w:color="auto"/>
              <w:left w:val="single" w:sz="4" w:space="0" w:color="auto"/>
              <w:bottom w:val="single" w:sz="4" w:space="0" w:color="auto"/>
              <w:right w:val="single" w:sz="4" w:space="0" w:color="auto"/>
            </w:tcBorders>
          </w:tcPr>
          <w:p w14:paraId="2B580BED" w14:textId="77777777" w:rsidR="00072A24" w:rsidRDefault="00072A24" w:rsidP="003D5C4D">
            <w:pPr>
              <w:pStyle w:val="TAC"/>
              <w:jc w:val="left"/>
            </w:pPr>
            <w:r>
              <w:t>UE_NOT_SERVED_BY_AMF</w:t>
            </w:r>
          </w:p>
        </w:tc>
        <w:tc>
          <w:tcPr>
            <w:tcW w:w="971" w:type="pct"/>
            <w:tcBorders>
              <w:top w:val="single" w:sz="4" w:space="0" w:color="auto"/>
              <w:left w:val="single" w:sz="4" w:space="0" w:color="auto"/>
              <w:bottom w:val="single" w:sz="4" w:space="0" w:color="auto"/>
              <w:right w:val="single" w:sz="4" w:space="0" w:color="auto"/>
            </w:tcBorders>
          </w:tcPr>
          <w:p w14:paraId="6BCE4B8D" w14:textId="77777777" w:rsidR="00072A24" w:rsidRDefault="00072A24" w:rsidP="00072A24">
            <w:pPr>
              <w:pStyle w:val="TAC"/>
            </w:pPr>
            <w:r>
              <w:t>403 Forbidden</w:t>
            </w:r>
          </w:p>
        </w:tc>
        <w:tc>
          <w:tcPr>
            <w:tcW w:w="2627" w:type="pct"/>
            <w:tcBorders>
              <w:top w:val="single" w:sz="4" w:space="0" w:color="auto"/>
              <w:left w:val="single" w:sz="4" w:space="0" w:color="auto"/>
              <w:bottom w:val="single" w:sz="4" w:space="0" w:color="auto"/>
              <w:right w:val="single" w:sz="4" w:space="0" w:color="auto"/>
            </w:tcBorders>
          </w:tcPr>
          <w:p w14:paraId="643552DC" w14:textId="77777777" w:rsidR="00072A24" w:rsidRDefault="00072A24" w:rsidP="00072A24">
            <w:pPr>
              <w:pStyle w:val="TAL"/>
            </w:pPr>
            <w:bookmarkStart w:id="1451" w:name="OLE_LINK4"/>
            <w:bookmarkStart w:id="1452" w:name="OLE_LINK3"/>
            <w:r>
              <w:t>Indicates the creation or the modification of a subscription has failed due to an application error when the UE is not served by the AMF.</w:t>
            </w:r>
            <w:bookmarkEnd w:id="1451"/>
            <w:bookmarkEnd w:id="1452"/>
          </w:p>
        </w:tc>
      </w:tr>
      <w:tr w:rsidR="00072A24" w:rsidRPr="00C376F7" w14:paraId="462D7A5E" w14:textId="77777777" w:rsidTr="00115BBB">
        <w:trPr>
          <w:jc w:val="center"/>
        </w:trPr>
        <w:tc>
          <w:tcPr>
            <w:tcW w:w="1402" w:type="pct"/>
            <w:tcBorders>
              <w:top w:val="single" w:sz="4" w:space="0" w:color="auto"/>
              <w:left w:val="single" w:sz="4" w:space="0" w:color="auto"/>
              <w:bottom w:val="single" w:sz="4" w:space="0" w:color="auto"/>
              <w:right w:val="single" w:sz="4" w:space="0" w:color="auto"/>
            </w:tcBorders>
          </w:tcPr>
          <w:p w14:paraId="067D9CFE" w14:textId="77777777" w:rsidR="00072A24" w:rsidRDefault="00072A24" w:rsidP="00072A24">
            <w:pPr>
              <w:pStyle w:val="TAC"/>
            </w:pPr>
            <w:r>
              <w:t>SUBSCRIPTION_NOT_FOUND</w:t>
            </w:r>
          </w:p>
        </w:tc>
        <w:tc>
          <w:tcPr>
            <w:tcW w:w="971" w:type="pct"/>
            <w:tcBorders>
              <w:top w:val="single" w:sz="4" w:space="0" w:color="auto"/>
              <w:left w:val="single" w:sz="4" w:space="0" w:color="auto"/>
              <w:bottom w:val="single" w:sz="4" w:space="0" w:color="auto"/>
              <w:right w:val="single" w:sz="4" w:space="0" w:color="auto"/>
            </w:tcBorders>
          </w:tcPr>
          <w:p w14:paraId="1BFC64F6" w14:textId="77777777" w:rsidR="00072A24" w:rsidRDefault="00072A24" w:rsidP="00072A24">
            <w:pPr>
              <w:pStyle w:val="TAC"/>
            </w:pPr>
            <w:r>
              <w:t>404 Not Found</w:t>
            </w:r>
          </w:p>
        </w:tc>
        <w:tc>
          <w:tcPr>
            <w:tcW w:w="2627" w:type="pct"/>
            <w:tcBorders>
              <w:top w:val="single" w:sz="4" w:space="0" w:color="auto"/>
              <w:left w:val="single" w:sz="4" w:space="0" w:color="auto"/>
              <w:bottom w:val="single" w:sz="4" w:space="0" w:color="auto"/>
              <w:right w:val="single" w:sz="4" w:space="0" w:color="auto"/>
            </w:tcBorders>
          </w:tcPr>
          <w:p w14:paraId="3CB9FD0C" w14:textId="77777777" w:rsidR="00072A24" w:rsidRDefault="00072A24" w:rsidP="00072A24">
            <w:pPr>
              <w:pStyle w:val="TAL"/>
            </w:pPr>
            <w:r>
              <w:t>Indicates the modification of subscription has failed due to an application error when the subscription is not found in the AMF.</w:t>
            </w:r>
          </w:p>
        </w:tc>
      </w:tr>
    </w:tbl>
    <w:p w14:paraId="59BC4D27" w14:textId="77777777" w:rsidR="00170884" w:rsidRDefault="00170884" w:rsidP="00287154"/>
    <w:p w14:paraId="27E8A550" w14:textId="16446227" w:rsidR="003E4248" w:rsidRDefault="003E4248" w:rsidP="003E4248">
      <w:pPr>
        <w:pStyle w:val="Heading3"/>
      </w:pPr>
      <w:bookmarkStart w:id="1453" w:name="_Toc25157279"/>
      <w:bookmarkStart w:id="1454" w:name="_Toc43118342"/>
      <w:bookmarkStart w:id="1455" w:name="_Toc43208515"/>
      <w:bookmarkStart w:id="1456" w:name="_Toc45030490"/>
      <w:r>
        <w:t>6.2.</w:t>
      </w:r>
      <w:r w:rsidR="00F65715">
        <w:t>8</w:t>
      </w:r>
      <w:r>
        <w:tab/>
        <w:t>Feature Negotiation</w:t>
      </w:r>
      <w:bookmarkEnd w:id="1453"/>
      <w:bookmarkEnd w:id="1454"/>
      <w:bookmarkEnd w:id="1455"/>
      <w:bookmarkEnd w:id="1456"/>
    </w:p>
    <w:p w14:paraId="231AC73B" w14:textId="2C2C67AB" w:rsidR="003E4248" w:rsidRDefault="003E4248" w:rsidP="003E4248">
      <w:pPr>
        <w:rPr>
          <w:lang w:val="en-US"/>
        </w:rPr>
      </w:pPr>
      <w:r>
        <w:rPr>
          <w:lang w:val="en-US"/>
        </w:rPr>
        <w:t xml:space="preserve">The feature negotiation mechanism specified in </w:t>
      </w:r>
      <w:r w:rsidR="003416AC">
        <w:rPr>
          <w:lang w:val="en-US"/>
        </w:rPr>
        <w:t>clause</w:t>
      </w:r>
      <w:r>
        <w:rPr>
          <w:lang w:val="en-US"/>
        </w:rPr>
        <w:t xml:space="preserve"> 6.6 of</w:t>
      </w:r>
      <w:r w:rsidR="00EC045E">
        <w:rPr>
          <w:lang w:val="en-US"/>
        </w:rPr>
        <w:t xml:space="preserve"> 3GPP TS</w:t>
      </w:r>
      <w:r w:rsidR="00E57AD4">
        <w:rPr>
          <w:lang w:val="en-US"/>
        </w:rPr>
        <w:t> 29.500 [</w:t>
      </w:r>
      <w:r>
        <w:rPr>
          <w:lang w:val="en-US"/>
        </w:rPr>
        <w:t>4] shall be used to negotiate the optional features applicable between the AMF and the NF Service Consumer, for the Namf_EventExposure service, if any.</w:t>
      </w:r>
    </w:p>
    <w:p w14:paraId="5559DBC1" w14:textId="77777777" w:rsidR="003E4248" w:rsidRDefault="003E4248" w:rsidP="003E4248">
      <w:pPr>
        <w:rPr>
          <w:lang w:val="en-US"/>
        </w:rPr>
      </w:pPr>
      <w:r>
        <w:rPr>
          <w:lang w:val="en-US"/>
        </w:rPr>
        <w:t>The NF Service Consumer shall indicate the optional features it supports for the Namf_EventExposure service, if any, by including the supportedFeatures attribute in payload of the HTTP Request Message for subscription resource creation.</w:t>
      </w:r>
    </w:p>
    <w:p w14:paraId="7350533A" w14:textId="7E543FAC" w:rsidR="003E4248" w:rsidRDefault="003E4248" w:rsidP="003E4248">
      <w:pPr>
        <w:rPr>
          <w:lang w:val="en-US"/>
        </w:rPr>
      </w:pPr>
      <w:r>
        <w:rPr>
          <w:lang w:val="en-US"/>
        </w:rPr>
        <w:lastRenderedPageBreak/>
        <w:t xml:space="preserve">The AMF shall determine the supported features for the service operations as specified in </w:t>
      </w:r>
      <w:r w:rsidR="003416AC">
        <w:rPr>
          <w:lang w:val="en-US"/>
        </w:rPr>
        <w:t>clause</w:t>
      </w:r>
      <w:r>
        <w:rPr>
          <w:lang w:val="en-US"/>
        </w:rPr>
        <w:t xml:space="preserve"> 6.6 of</w:t>
      </w:r>
      <w:r w:rsidR="00EC045E">
        <w:rPr>
          <w:lang w:val="en-US"/>
        </w:rPr>
        <w:t xml:space="preserve"> 3GPP TS</w:t>
      </w:r>
      <w:r w:rsidR="00E57AD4">
        <w:rPr>
          <w:lang w:val="en-US"/>
        </w:rPr>
        <w:t> 29.500 [</w:t>
      </w:r>
      <w:r>
        <w:rPr>
          <w:lang w:val="en-US"/>
        </w:rPr>
        <w:t>4] and shall indicate the supported features by including the supportedFeatures attribute in payload of the HTTP response for subscription resource creation.</w:t>
      </w:r>
    </w:p>
    <w:p w14:paraId="6B95C949" w14:textId="1E6909C1" w:rsidR="003E4248" w:rsidRDefault="003E4248" w:rsidP="003E4248">
      <w:pPr>
        <w:rPr>
          <w:lang w:val="en-US"/>
        </w:rPr>
      </w:pPr>
      <w:r>
        <w:rPr>
          <w:lang w:val="en-US"/>
        </w:rPr>
        <w:t xml:space="preserve">The syntax of the supportedFeatures attribute is defined in </w:t>
      </w:r>
      <w:r w:rsidR="003416AC">
        <w:rPr>
          <w:lang w:val="en-US"/>
        </w:rPr>
        <w:t>clause</w:t>
      </w:r>
      <w:r>
        <w:rPr>
          <w:lang w:val="en-US"/>
        </w:rPr>
        <w:t xml:space="preserve"> 5.2.2 of</w:t>
      </w:r>
      <w:r w:rsidR="00EC045E">
        <w:rPr>
          <w:lang w:val="en-US"/>
        </w:rPr>
        <w:t xml:space="preserve"> 3GPP TS</w:t>
      </w:r>
      <w:r w:rsidR="00E57AD4">
        <w:rPr>
          <w:lang w:val="en-US"/>
        </w:rPr>
        <w:t> 29.571 [6</w:t>
      </w:r>
      <w:r>
        <w:rPr>
          <w:lang w:val="en-US"/>
        </w:rPr>
        <w:t>].</w:t>
      </w:r>
    </w:p>
    <w:p w14:paraId="6C57E10A" w14:textId="77777777" w:rsidR="003E4248" w:rsidRDefault="003E4248" w:rsidP="003E4248">
      <w:pPr>
        <w:rPr>
          <w:lang w:val="en-US"/>
        </w:rPr>
      </w:pPr>
      <w:r>
        <w:rPr>
          <w:lang w:val="en-US"/>
        </w:rPr>
        <w:t>The following features are defined for the Namf_EventExposure service:</w:t>
      </w:r>
    </w:p>
    <w:p w14:paraId="02612FA7" w14:textId="77777777" w:rsidR="003E4248" w:rsidRPr="003B5446" w:rsidRDefault="003E4248" w:rsidP="003E4248">
      <w:pPr>
        <w:pStyle w:val="TH"/>
      </w:pPr>
      <w:r w:rsidRPr="003B5446">
        <w:t xml:space="preserve">Table </w:t>
      </w:r>
      <w:r>
        <w:t>6.</w:t>
      </w:r>
      <w:r w:rsidR="00BD5828">
        <w:t>2</w:t>
      </w:r>
      <w:r>
        <w:t>.8-1</w:t>
      </w:r>
      <w:r w:rsidRPr="003B5446">
        <w:t xml:space="preserve">: Features of </w:t>
      </w:r>
      <w:r>
        <w:t>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3E4248" w:rsidRPr="003B5446" w14:paraId="28464365" w14:textId="77777777" w:rsidTr="00F95845">
        <w:trPr>
          <w:cantSplit/>
          <w:jc w:val="center"/>
        </w:trPr>
        <w:tc>
          <w:tcPr>
            <w:tcW w:w="993" w:type="dxa"/>
            <w:shd w:val="clear" w:color="auto" w:fill="BFBFBF"/>
          </w:tcPr>
          <w:p w14:paraId="656DC640" w14:textId="77777777" w:rsidR="003E4248" w:rsidRPr="003B5446" w:rsidRDefault="003E4248" w:rsidP="00115BBB">
            <w:pPr>
              <w:pStyle w:val="TAH"/>
            </w:pPr>
            <w:r w:rsidRPr="003B5446">
              <w:t xml:space="preserve">Feature </w:t>
            </w:r>
            <w:r>
              <w:t>Number</w:t>
            </w:r>
          </w:p>
        </w:tc>
        <w:tc>
          <w:tcPr>
            <w:tcW w:w="1063" w:type="dxa"/>
            <w:shd w:val="clear" w:color="auto" w:fill="BFBFBF"/>
          </w:tcPr>
          <w:p w14:paraId="3F5B6204" w14:textId="77777777" w:rsidR="003E4248" w:rsidRPr="003B5446" w:rsidRDefault="003E4248" w:rsidP="00115BBB">
            <w:pPr>
              <w:pStyle w:val="TAH"/>
            </w:pPr>
            <w:r w:rsidRPr="003B5446">
              <w:t>Feature</w:t>
            </w:r>
          </w:p>
        </w:tc>
        <w:tc>
          <w:tcPr>
            <w:tcW w:w="639" w:type="dxa"/>
            <w:shd w:val="clear" w:color="auto" w:fill="BFBFBF"/>
          </w:tcPr>
          <w:p w14:paraId="2FCBF8FD" w14:textId="77777777" w:rsidR="003E4248" w:rsidRPr="003B5446" w:rsidRDefault="003E4248" w:rsidP="00115BBB">
            <w:pPr>
              <w:pStyle w:val="TAH"/>
            </w:pPr>
            <w:r w:rsidRPr="003B5446">
              <w:t>M/O</w:t>
            </w:r>
          </w:p>
        </w:tc>
        <w:tc>
          <w:tcPr>
            <w:tcW w:w="6520" w:type="dxa"/>
            <w:shd w:val="clear" w:color="auto" w:fill="BFBFBF"/>
          </w:tcPr>
          <w:p w14:paraId="3F1BCAF7" w14:textId="77777777" w:rsidR="003E4248" w:rsidRPr="003B5446" w:rsidRDefault="003E4248" w:rsidP="00115BBB">
            <w:pPr>
              <w:pStyle w:val="TAH"/>
            </w:pPr>
            <w:r w:rsidRPr="003B5446">
              <w:t>Description</w:t>
            </w:r>
          </w:p>
        </w:tc>
      </w:tr>
      <w:tr w:rsidR="003E4248" w:rsidRPr="003B5446" w14:paraId="12522563" w14:textId="77777777" w:rsidTr="00115BBB">
        <w:trPr>
          <w:cantSplit/>
          <w:jc w:val="center"/>
        </w:trPr>
        <w:tc>
          <w:tcPr>
            <w:tcW w:w="993" w:type="dxa"/>
          </w:tcPr>
          <w:p w14:paraId="2A942F1E" w14:textId="77777777" w:rsidR="003E4248" w:rsidRPr="003B5446" w:rsidRDefault="003E4248" w:rsidP="00115BBB">
            <w:pPr>
              <w:pStyle w:val="TAC"/>
            </w:pPr>
          </w:p>
        </w:tc>
        <w:tc>
          <w:tcPr>
            <w:tcW w:w="1063" w:type="dxa"/>
          </w:tcPr>
          <w:p w14:paraId="11E058EF" w14:textId="77777777" w:rsidR="003E4248" w:rsidRPr="003B5446" w:rsidRDefault="003E4248" w:rsidP="00115BBB">
            <w:pPr>
              <w:pStyle w:val="TAL"/>
              <w:rPr>
                <w:color w:val="FF0000"/>
              </w:rPr>
            </w:pPr>
          </w:p>
        </w:tc>
        <w:tc>
          <w:tcPr>
            <w:tcW w:w="639" w:type="dxa"/>
          </w:tcPr>
          <w:p w14:paraId="66C083CA" w14:textId="77777777" w:rsidR="003E4248" w:rsidRPr="003B5446" w:rsidRDefault="003E4248" w:rsidP="00115BBB">
            <w:pPr>
              <w:pStyle w:val="TAC"/>
              <w:rPr>
                <w:color w:val="FF0000"/>
              </w:rPr>
            </w:pPr>
          </w:p>
        </w:tc>
        <w:tc>
          <w:tcPr>
            <w:tcW w:w="6520" w:type="dxa"/>
          </w:tcPr>
          <w:p w14:paraId="028CDAB7" w14:textId="77777777" w:rsidR="003E4248" w:rsidRDefault="003E4248" w:rsidP="00115BBB">
            <w:pPr>
              <w:pStyle w:val="TAL"/>
              <w:jc w:val="center"/>
            </w:pPr>
          </w:p>
          <w:p w14:paraId="70AF5B65" w14:textId="77777777" w:rsidR="003E4248" w:rsidRPr="00CE7AF6" w:rsidRDefault="003E4248" w:rsidP="00115BBB">
            <w:pPr>
              <w:pStyle w:val="TAL"/>
            </w:pPr>
            <w:r w:rsidRPr="003B5446">
              <w:t xml:space="preserve"> </w:t>
            </w:r>
          </w:p>
        </w:tc>
      </w:tr>
      <w:tr w:rsidR="003E4248" w:rsidRPr="003B5446" w14:paraId="5A189E10" w14:textId="77777777" w:rsidTr="00115BBB">
        <w:trPr>
          <w:cantSplit/>
          <w:jc w:val="center"/>
        </w:trPr>
        <w:tc>
          <w:tcPr>
            <w:tcW w:w="9215" w:type="dxa"/>
            <w:gridSpan w:val="4"/>
          </w:tcPr>
          <w:p w14:paraId="7470FC89" w14:textId="77777777" w:rsidR="003E4248" w:rsidRPr="003B5446" w:rsidRDefault="003E4248" w:rsidP="00115BBB">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2D950F1A" w14:textId="77777777" w:rsidR="003E4248" w:rsidRPr="003B5446" w:rsidRDefault="003E4248" w:rsidP="00115BBB">
            <w:pPr>
              <w:pStyle w:val="TAL"/>
              <w:rPr>
                <w:bCs/>
              </w:rPr>
            </w:pPr>
            <w:r w:rsidRPr="003B5446">
              <w:rPr>
                <w:bCs/>
              </w:rPr>
              <w:t>Feature: A short name that can be used to refer to the bit and to the feature.</w:t>
            </w:r>
          </w:p>
          <w:p w14:paraId="4A7131AF" w14:textId="45A21EDB" w:rsidR="003E4248" w:rsidRPr="003B5446" w:rsidRDefault="003E4248" w:rsidP="00115BBB">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38BED39" w14:textId="77777777" w:rsidR="003E4248" w:rsidRPr="003B5446" w:rsidRDefault="003E4248" w:rsidP="00115BBB">
            <w:pPr>
              <w:pStyle w:val="TAL"/>
            </w:pPr>
            <w:r w:rsidRPr="003B5446">
              <w:t>Description: A clear textual description of the feature.</w:t>
            </w:r>
          </w:p>
        </w:tc>
      </w:tr>
    </w:tbl>
    <w:p w14:paraId="7D74BD7A" w14:textId="77777777" w:rsidR="003E4248" w:rsidRDefault="003E4248" w:rsidP="003E4248"/>
    <w:p w14:paraId="0295E038" w14:textId="6C93DBD2" w:rsidR="00AA2561" w:rsidRDefault="00AA2561" w:rsidP="00AA2561">
      <w:pPr>
        <w:pStyle w:val="Heading3"/>
        <w:rPr>
          <w:lang w:val="en-US"/>
        </w:rPr>
      </w:pPr>
      <w:bookmarkStart w:id="1457" w:name="_Toc25157280"/>
      <w:bookmarkStart w:id="1458" w:name="_Toc43118343"/>
      <w:bookmarkStart w:id="1459" w:name="_Toc43208516"/>
      <w:bookmarkStart w:id="1460" w:name="_Toc45030491"/>
      <w:r>
        <w:rPr>
          <w:lang w:val="en-US"/>
        </w:rPr>
        <w:t>6.2.9</w:t>
      </w:r>
      <w:r>
        <w:rPr>
          <w:lang w:val="en-US"/>
        </w:rPr>
        <w:tab/>
        <w:t>Security</w:t>
      </w:r>
      <w:bookmarkEnd w:id="1457"/>
      <w:bookmarkEnd w:id="1458"/>
      <w:bookmarkEnd w:id="1459"/>
      <w:bookmarkEnd w:id="1460"/>
    </w:p>
    <w:p w14:paraId="4AC7713A" w14:textId="2802351C" w:rsidR="00AA2561" w:rsidRDefault="00AA2561" w:rsidP="00AA2561">
      <w:pPr>
        <w:rPr>
          <w:lang w:val="en-US"/>
        </w:rPr>
      </w:pPr>
      <w:r>
        <w:rPr>
          <w:lang w:val="en-US"/>
        </w:rPr>
        <w:t>As indicated in</w:t>
      </w:r>
      <w:r w:rsidR="00EC045E">
        <w:rPr>
          <w:lang w:val="en-US"/>
        </w:rPr>
        <w:t xml:space="preserve"> 3GPP TS</w:t>
      </w:r>
      <w:r w:rsidR="00E57AD4">
        <w:rPr>
          <w:lang w:val="en-US"/>
        </w:rPr>
        <w:t> 33.501 [</w:t>
      </w:r>
      <w:r>
        <w:rPr>
          <w:lang w:val="en-US"/>
        </w:rPr>
        <w:t xml:space="preserve">27], the access to the Namf_EventExposure API </w:t>
      </w:r>
      <w:r w:rsidR="0022306F">
        <w:rPr>
          <w:lang w:val="en-US"/>
        </w:rPr>
        <w:t xml:space="preserve">may </w:t>
      </w:r>
      <w:r>
        <w:rPr>
          <w:lang w:val="en-US"/>
        </w:rPr>
        <w:t xml:space="preserve">be authorized by means of the OAuth2 protocol (see </w:t>
      </w:r>
      <w:r w:rsidR="00E57AD4">
        <w:rPr>
          <w:lang w:val="en-US"/>
        </w:rPr>
        <w:t>IETF RFC 6749 </w:t>
      </w:r>
      <w:r>
        <w:rPr>
          <w:lang w:val="en-US"/>
        </w:rPr>
        <w:t>[28]), using the "Client Credentials" authorization grant, where the NRF (see</w:t>
      </w:r>
      <w:r w:rsidR="00EC045E">
        <w:rPr>
          <w:lang w:val="en-US"/>
        </w:rPr>
        <w:t xml:space="preserve"> 3GPP TS</w:t>
      </w:r>
      <w:r w:rsidR="00E57AD4">
        <w:rPr>
          <w:lang w:val="en-US"/>
        </w:rPr>
        <w:t> 29.510 [</w:t>
      </w:r>
      <w:r>
        <w:rPr>
          <w:lang w:val="en-US"/>
        </w:rPr>
        <w:t>29]) plays the role of the authorization server.</w:t>
      </w:r>
    </w:p>
    <w:p w14:paraId="604F9058" w14:textId="0ADE008E" w:rsidR="00AA2561" w:rsidRDefault="0022306F" w:rsidP="00AA2561">
      <w:pPr>
        <w:rPr>
          <w:lang w:val="en-US"/>
        </w:rPr>
      </w:pPr>
      <w:r>
        <w:rPr>
          <w:lang w:val="en-US"/>
        </w:rPr>
        <w:t>If Oauth2 authorization is used, a</w:t>
      </w:r>
      <w:r w:rsidR="00AA2561">
        <w:rPr>
          <w:lang w:val="en-US"/>
        </w:rPr>
        <w:t>n NF Service Consumer, prior to consuming services offered by the Namf_EventExposure API, shall obtain a "token" from the authorization server, by invoking the Access Token Request service, as described in</w:t>
      </w:r>
      <w:r w:rsidR="00EC045E">
        <w:rPr>
          <w:lang w:val="en-US"/>
        </w:rPr>
        <w:t xml:space="preserve"> 3GPP TS</w:t>
      </w:r>
      <w:r w:rsidR="00E57AD4">
        <w:rPr>
          <w:lang w:val="en-US"/>
        </w:rPr>
        <w:t> 29.510 [</w:t>
      </w:r>
      <w:r w:rsidR="00AA2561">
        <w:rPr>
          <w:lang w:val="en-US"/>
        </w:rPr>
        <w:t xml:space="preserve">29], </w:t>
      </w:r>
      <w:r w:rsidR="003416AC">
        <w:rPr>
          <w:lang w:val="en-US"/>
        </w:rPr>
        <w:t>clause</w:t>
      </w:r>
      <w:r w:rsidR="00AA2561">
        <w:rPr>
          <w:lang w:val="en-US"/>
        </w:rPr>
        <w:t xml:space="preserve"> 5.4.2.2.</w:t>
      </w:r>
    </w:p>
    <w:p w14:paraId="67615B61" w14:textId="77777777" w:rsidR="00AA2561" w:rsidRPr="00082B3E" w:rsidRDefault="00AA2561" w:rsidP="00AA2561">
      <w:pPr>
        <w:pStyle w:val="NO"/>
        <w:rPr>
          <w:lang w:val="en-US"/>
        </w:rPr>
      </w:pPr>
      <w:r>
        <w:rPr>
          <w:lang w:val="en-US"/>
        </w:rPr>
        <w:t>NOTE:</w:t>
      </w:r>
      <w:r>
        <w:rPr>
          <w:lang w:val="en-US"/>
        </w:rPr>
        <w:tab/>
        <w:t>When multiple NRFs are deployed in a network, the NRF used as authorization server is the same NRF that the NF Service Consumer used for discovering the Namf_EventExposure service.</w:t>
      </w:r>
    </w:p>
    <w:p w14:paraId="1CFB8928" w14:textId="6F50ADFC" w:rsidR="00AA2561" w:rsidRDefault="00AA2561" w:rsidP="00AA2561">
      <w:r>
        <w:rPr>
          <w:lang w:val="en-US"/>
        </w:rPr>
        <w:t>The Namf_EventExposure API define</w:t>
      </w:r>
      <w:r w:rsidR="0022306F">
        <w:rPr>
          <w:lang w:val="en-US"/>
        </w:rPr>
        <w:t>s</w:t>
      </w:r>
      <w:r>
        <w:rPr>
          <w:lang w:val="en-US"/>
        </w:rPr>
        <w:t xml:space="preserve"> scopes for OAuth2 authorization</w:t>
      </w:r>
      <w:r w:rsidR="0022306F">
        <w:rPr>
          <w:lang w:val="en-US"/>
        </w:rPr>
        <w:t xml:space="preserve"> as specified in</w:t>
      </w:r>
      <w:r w:rsidR="00EC045E">
        <w:rPr>
          <w:lang w:val="en-US"/>
        </w:rPr>
        <w:t xml:space="preserve"> 3GPP TS</w:t>
      </w:r>
      <w:r w:rsidR="00E57AD4">
        <w:rPr>
          <w:lang w:val="en-US"/>
        </w:rPr>
        <w:t> 33.501 [</w:t>
      </w:r>
      <w:r w:rsidR="0022306F">
        <w:rPr>
          <w:lang w:val="en-US"/>
        </w:rPr>
        <w:t>27]; it defines a single scope consisting on the name of the service (i.e., "namf-evts"), and it does not define any additional scopes at resource or operation level</w:t>
      </w:r>
      <w:r>
        <w:rPr>
          <w:lang w:val="en-US"/>
        </w:rPr>
        <w:t>.</w:t>
      </w:r>
    </w:p>
    <w:p w14:paraId="78C9931A" w14:textId="77868CAD" w:rsidR="00170884" w:rsidRDefault="00170884" w:rsidP="00170884">
      <w:pPr>
        <w:pStyle w:val="Heading2"/>
      </w:pPr>
      <w:bookmarkStart w:id="1461" w:name="_Toc25157281"/>
      <w:bookmarkStart w:id="1462" w:name="_Toc43118344"/>
      <w:bookmarkStart w:id="1463" w:name="_Toc43208517"/>
      <w:bookmarkStart w:id="1464" w:name="_Toc45030492"/>
      <w:r>
        <w:t>6.3</w:t>
      </w:r>
      <w:r>
        <w:tab/>
      </w:r>
      <w:r w:rsidRPr="00317982">
        <w:t>Namf_</w:t>
      </w:r>
      <w:r>
        <w:t>MT Service API</w:t>
      </w:r>
      <w:bookmarkEnd w:id="1461"/>
      <w:bookmarkEnd w:id="1462"/>
      <w:bookmarkEnd w:id="1463"/>
      <w:bookmarkEnd w:id="1464"/>
    </w:p>
    <w:p w14:paraId="681D48E6" w14:textId="04360DD9" w:rsidR="00170884" w:rsidRDefault="00170884" w:rsidP="00170884">
      <w:pPr>
        <w:pStyle w:val="Heading3"/>
      </w:pPr>
      <w:bookmarkStart w:id="1465" w:name="_Toc25157282"/>
      <w:bookmarkStart w:id="1466" w:name="_Toc43118345"/>
      <w:bookmarkStart w:id="1467" w:name="_Toc43208518"/>
      <w:bookmarkStart w:id="1468" w:name="_Toc45030493"/>
      <w:r>
        <w:t>6.3.1</w:t>
      </w:r>
      <w:r>
        <w:tab/>
      </w:r>
      <w:r w:rsidR="004B641F">
        <w:t>API URI</w:t>
      </w:r>
      <w:bookmarkEnd w:id="1465"/>
      <w:bookmarkEnd w:id="1466"/>
      <w:bookmarkEnd w:id="1467"/>
      <w:bookmarkEnd w:id="1468"/>
    </w:p>
    <w:p w14:paraId="205A5985" w14:textId="77777777" w:rsidR="003A5D85" w:rsidRPr="00E23840" w:rsidRDefault="003A5D85" w:rsidP="003A5D85">
      <w:pPr>
        <w:rPr>
          <w:noProof/>
          <w:lang w:eastAsia="zh-CN"/>
        </w:rPr>
      </w:pPr>
      <w:r w:rsidRPr="00E23840">
        <w:rPr>
          <w:noProof/>
        </w:rPr>
        <w:t>The</w:t>
      </w:r>
      <w:r>
        <w:rPr>
          <w:noProof/>
        </w:rPr>
        <w:t xml:space="preserve"> </w:t>
      </w:r>
      <w:r w:rsidRPr="00E23840">
        <w:rPr>
          <w:noProof/>
        </w:rPr>
        <w:t xml:space="preserve"> </w:t>
      </w:r>
      <w:r>
        <w:rPr>
          <w:noProof/>
        </w:rPr>
        <w:t>Namf_MT</w:t>
      </w:r>
      <w:r w:rsidRPr="00E23840">
        <w:rPr>
          <w:noProof/>
        </w:rPr>
        <w:t xml:space="preserve"> shall use the </w:t>
      </w:r>
      <w:r>
        <w:rPr>
          <w:noProof/>
        </w:rPr>
        <w:t>Namf_MT</w:t>
      </w:r>
      <w:r w:rsidRPr="00E23840">
        <w:rPr>
          <w:noProof/>
        </w:rPr>
        <w:t xml:space="preserve"> </w:t>
      </w:r>
      <w:r w:rsidRPr="00E23840">
        <w:rPr>
          <w:noProof/>
          <w:lang w:eastAsia="zh-CN"/>
        </w:rPr>
        <w:t>API.</w:t>
      </w:r>
    </w:p>
    <w:p w14:paraId="4528F4EB" w14:textId="0A1F8E29" w:rsidR="003A5D85" w:rsidRPr="00E23840" w:rsidRDefault="003A5D85" w:rsidP="003A5D85">
      <w:pPr>
        <w:rPr>
          <w:noProof/>
          <w:lang w:eastAsia="zh-CN"/>
        </w:rPr>
      </w:pPr>
      <w:r w:rsidRPr="00E23840">
        <w:rPr>
          <w:noProof/>
          <w:lang w:eastAsia="zh-CN"/>
        </w:rPr>
        <w:t xml:space="preserve">The request URI used in HTTP request from the NF service consumer towards the </w:t>
      </w:r>
      <w:r>
        <w:rPr>
          <w:noProof/>
          <w:lang w:eastAsia="zh-CN"/>
        </w:rPr>
        <w:t>NF service producer</w:t>
      </w:r>
      <w:r w:rsidRPr="00E23840">
        <w:rPr>
          <w:noProof/>
          <w:lang w:eastAsia="zh-CN"/>
        </w:rPr>
        <w:t xml:space="preserve"> shall have the structure defined in </w:t>
      </w:r>
      <w:r w:rsidR="003416AC">
        <w:rPr>
          <w:noProof/>
          <w:lang w:eastAsia="zh-CN"/>
        </w:rPr>
        <w:t>clause</w:t>
      </w:r>
      <w:r w:rsidRPr="00E23840">
        <w:rPr>
          <w:noProof/>
          <w:lang w:eastAsia="zh-CN"/>
        </w:rPr>
        <w:t> 4.4.1 of</w:t>
      </w:r>
      <w:r w:rsidR="00EC045E">
        <w:rPr>
          <w:noProof/>
          <w:lang w:eastAsia="zh-CN"/>
        </w:rPr>
        <w:t xml:space="preserve"> 3GPP TS</w:t>
      </w:r>
      <w:r w:rsidR="00E57AD4">
        <w:rPr>
          <w:noProof/>
          <w:lang w:eastAsia="zh-CN"/>
        </w:rPr>
        <w:t> </w:t>
      </w:r>
      <w:r w:rsidR="00E57AD4" w:rsidRPr="00E23840">
        <w:rPr>
          <w:noProof/>
          <w:lang w:eastAsia="zh-CN"/>
        </w:rPr>
        <w:t>29.501</w:t>
      </w:r>
      <w:r w:rsidR="00E57AD4">
        <w:rPr>
          <w:noProof/>
          <w:lang w:eastAsia="zh-CN"/>
        </w:rPr>
        <w:t> </w:t>
      </w:r>
      <w:r w:rsidR="00E57AD4" w:rsidRPr="00E23840">
        <w:rPr>
          <w:noProof/>
          <w:lang w:eastAsia="zh-CN"/>
        </w:rPr>
        <w:t>[</w:t>
      </w:r>
      <w:r>
        <w:rPr>
          <w:noProof/>
          <w:lang w:eastAsia="zh-CN"/>
        </w:rPr>
        <w:t>5</w:t>
      </w:r>
      <w:r w:rsidRPr="00E23840">
        <w:rPr>
          <w:noProof/>
          <w:lang w:eastAsia="zh-CN"/>
        </w:rPr>
        <w:t>], i.e.:</w:t>
      </w:r>
    </w:p>
    <w:p w14:paraId="4F48BEA7" w14:textId="77777777" w:rsidR="003A5D85" w:rsidRPr="00E23840" w:rsidRDefault="003A5D85" w:rsidP="003A5D85">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34C6D9FF" w14:textId="77777777" w:rsidR="003A5D85" w:rsidRPr="00E23840" w:rsidRDefault="003A5D85" w:rsidP="003A5D85">
      <w:pPr>
        <w:rPr>
          <w:noProof/>
          <w:lang w:eastAsia="zh-CN"/>
        </w:rPr>
      </w:pPr>
      <w:r w:rsidRPr="00E23840">
        <w:rPr>
          <w:noProof/>
          <w:lang w:eastAsia="zh-CN"/>
        </w:rPr>
        <w:t>with the following components:</w:t>
      </w:r>
    </w:p>
    <w:p w14:paraId="4BA5D07F" w14:textId="6C04F6AD" w:rsidR="003A5D85" w:rsidRPr="00E23840" w:rsidRDefault="003A5D85" w:rsidP="003A5D85">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sidR="00EC045E">
        <w:rPr>
          <w:noProof/>
        </w:rPr>
        <w:t xml:space="preserve"> 3GPP TS</w:t>
      </w:r>
      <w:r w:rsidR="00E57AD4">
        <w:rPr>
          <w:noProof/>
          <w:lang w:eastAsia="zh-CN"/>
        </w:rPr>
        <w:t> </w:t>
      </w:r>
      <w:r w:rsidR="00E57AD4" w:rsidRPr="00E23840">
        <w:rPr>
          <w:noProof/>
          <w:lang w:eastAsia="zh-CN"/>
        </w:rPr>
        <w:t>29.501</w:t>
      </w:r>
      <w:r w:rsidR="00E57AD4">
        <w:rPr>
          <w:noProof/>
          <w:lang w:eastAsia="zh-CN"/>
        </w:rPr>
        <w:t> </w:t>
      </w:r>
      <w:r w:rsidR="00E57AD4" w:rsidRPr="00E23840">
        <w:rPr>
          <w:noProof/>
          <w:lang w:eastAsia="zh-CN"/>
        </w:rPr>
        <w:t>[</w:t>
      </w:r>
      <w:r>
        <w:rPr>
          <w:noProof/>
          <w:lang w:eastAsia="zh-CN"/>
        </w:rPr>
        <w:t>5</w:t>
      </w:r>
      <w:r w:rsidRPr="00E23840">
        <w:rPr>
          <w:noProof/>
          <w:lang w:eastAsia="zh-CN"/>
        </w:rPr>
        <w:t>].</w:t>
      </w:r>
    </w:p>
    <w:p w14:paraId="333C6F34" w14:textId="77777777" w:rsidR="003A5D85" w:rsidRPr="00E23840" w:rsidRDefault="003A5D85" w:rsidP="003A5D85">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"namf-mt"</w:t>
      </w:r>
      <w:r w:rsidRPr="00E23840">
        <w:rPr>
          <w:noProof/>
        </w:rPr>
        <w:t>.</w:t>
      </w:r>
    </w:p>
    <w:p w14:paraId="3082FA47" w14:textId="77777777" w:rsidR="003A5D85" w:rsidRPr="00E23840" w:rsidRDefault="003A5D85" w:rsidP="003A5D85">
      <w:pPr>
        <w:pStyle w:val="B1"/>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00D22A99" w14:textId="586810F9" w:rsidR="00352DE5" w:rsidRDefault="003A5D85" w:rsidP="00352DE5">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sidR="003416AC">
        <w:rPr>
          <w:noProof/>
        </w:rPr>
        <w:t>clause</w:t>
      </w:r>
      <w:r w:rsidRPr="00E23840">
        <w:rPr>
          <w:noProof/>
          <w:lang w:eastAsia="zh-CN"/>
        </w:rPr>
        <w:t> </w:t>
      </w:r>
      <w:r>
        <w:rPr>
          <w:noProof/>
          <w:lang w:eastAsia="zh-CN"/>
        </w:rPr>
        <w:t>6.3</w:t>
      </w:r>
      <w:r w:rsidRPr="00E23840">
        <w:rPr>
          <w:noProof/>
        </w:rPr>
        <w:t>.3.</w:t>
      </w:r>
    </w:p>
    <w:p w14:paraId="19B8EBFA" w14:textId="4D7D7D8D" w:rsidR="00170884" w:rsidRDefault="00170884" w:rsidP="00170884">
      <w:pPr>
        <w:pStyle w:val="Heading3"/>
      </w:pPr>
      <w:bookmarkStart w:id="1469" w:name="_Toc25157283"/>
      <w:bookmarkStart w:id="1470" w:name="_Toc43118346"/>
      <w:bookmarkStart w:id="1471" w:name="_Toc43208519"/>
      <w:bookmarkStart w:id="1472" w:name="_Toc45030494"/>
      <w:r>
        <w:lastRenderedPageBreak/>
        <w:t>6.3.2</w:t>
      </w:r>
      <w:r>
        <w:tab/>
        <w:t>Usage of HTTP</w:t>
      </w:r>
      <w:bookmarkEnd w:id="1469"/>
      <w:bookmarkEnd w:id="1470"/>
      <w:bookmarkEnd w:id="1471"/>
      <w:bookmarkEnd w:id="1472"/>
    </w:p>
    <w:p w14:paraId="664198BB" w14:textId="45DA1BBB" w:rsidR="00170884" w:rsidRDefault="00170884" w:rsidP="00170884">
      <w:pPr>
        <w:pStyle w:val="Heading4"/>
      </w:pPr>
      <w:bookmarkStart w:id="1473" w:name="_Toc25157284"/>
      <w:bookmarkStart w:id="1474" w:name="_Toc43118347"/>
      <w:bookmarkStart w:id="1475" w:name="_Toc43208520"/>
      <w:bookmarkStart w:id="1476" w:name="_Toc45030495"/>
      <w:r>
        <w:t>6.3.2.1</w:t>
      </w:r>
      <w:r>
        <w:tab/>
        <w:t>General</w:t>
      </w:r>
      <w:bookmarkEnd w:id="1473"/>
      <w:bookmarkEnd w:id="1474"/>
      <w:bookmarkEnd w:id="1475"/>
      <w:bookmarkEnd w:id="1476"/>
    </w:p>
    <w:p w14:paraId="7D8D2B23" w14:textId="3F29AE68" w:rsidR="00913944" w:rsidRDefault="00913944" w:rsidP="00913944">
      <w:r>
        <w:t xml:space="preserve">HTTP/2, as defined in </w:t>
      </w:r>
      <w:r w:rsidR="00E57AD4">
        <w:t>IETF RFC 7540 </w:t>
      </w:r>
      <w:r>
        <w:t>[</w:t>
      </w:r>
      <w:r w:rsidR="002F6DB6" w:rsidRPr="00BA6BB9">
        <w:t>19</w:t>
      </w:r>
      <w:r>
        <w:t>], shall be used as specified in clause 5 of</w:t>
      </w:r>
      <w:r w:rsidR="00EC045E">
        <w:t xml:space="preserve"> 3GPP TS</w:t>
      </w:r>
      <w:r w:rsidR="00E57AD4">
        <w:t> 29.500 [</w:t>
      </w:r>
      <w:r>
        <w:t>4].</w:t>
      </w:r>
    </w:p>
    <w:p w14:paraId="2BBCE723" w14:textId="5B2E416D" w:rsidR="00913944" w:rsidRPr="008C21B1" w:rsidRDefault="00913944" w:rsidP="00913944">
      <w:r w:rsidRPr="008C21B1">
        <w:t>HTTP</w:t>
      </w:r>
      <w:r>
        <w:rPr>
          <w:lang w:eastAsia="zh-CN"/>
        </w:rPr>
        <w:t xml:space="preserve">/2 </w:t>
      </w:r>
      <w:r w:rsidRPr="008C21B1">
        <w:t xml:space="preserve">shall be </w:t>
      </w:r>
      <w:r>
        <w:t>transported</w:t>
      </w:r>
      <w:r w:rsidRPr="008C21B1">
        <w:t xml:space="preserve"> as specified in </w:t>
      </w:r>
      <w:r w:rsidR="003416AC">
        <w:t>clause</w:t>
      </w:r>
      <w:r>
        <w:t> </w:t>
      </w:r>
      <w:r w:rsidRPr="008C21B1">
        <w:t>5</w:t>
      </w:r>
      <w:r>
        <w:t>.3</w:t>
      </w:r>
      <w:r w:rsidRPr="008C21B1">
        <w:t xml:space="preserve"> of</w:t>
      </w:r>
      <w:r w:rsidR="00EC045E">
        <w:t xml:space="preserve"> 3GPP TS</w:t>
      </w:r>
      <w:r w:rsidR="00E57AD4">
        <w:t> </w:t>
      </w:r>
      <w:r w:rsidR="00E57AD4" w:rsidRPr="008C21B1">
        <w:t>29.500</w:t>
      </w:r>
      <w:r w:rsidR="00E57AD4">
        <w:t> </w:t>
      </w:r>
      <w:r w:rsidR="00E57AD4" w:rsidRPr="008C21B1">
        <w:t>[</w:t>
      </w:r>
      <w:r w:rsidRPr="008C21B1">
        <w:t>4].</w:t>
      </w:r>
    </w:p>
    <w:p w14:paraId="08FBE24A" w14:textId="77777777" w:rsidR="00913944" w:rsidRDefault="00913944" w:rsidP="00913944">
      <w:r w:rsidRPr="007E2682">
        <w:t xml:space="preserve">HTTP messages and bodies for the </w:t>
      </w:r>
      <w:r w:rsidRPr="00317982">
        <w:t>Namf_</w:t>
      </w:r>
      <w:r>
        <w:t>MT service</w:t>
      </w:r>
      <w:r w:rsidRPr="007E2682">
        <w:t xml:space="preserve"> shall comply with the OpenAPI [</w:t>
      </w:r>
      <w:r w:rsidR="00F412EC" w:rsidRPr="00BA6BB9">
        <w:t>23</w:t>
      </w:r>
      <w:r w:rsidRPr="007E2682">
        <w:t>] specification contained in Annex A.</w:t>
      </w:r>
    </w:p>
    <w:p w14:paraId="4224E9AE" w14:textId="78189377" w:rsidR="00170884" w:rsidRDefault="00170884" w:rsidP="00170884">
      <w:pPr>
        <w:pStyle w:val="Heading4"/>
      </w:pPr>
      <w:bookmarkStart w:id="1477" w:name="_Toc25157285"/>
      <w:bookmarkStart w:id="1478" w:name="_Toc43118348"/>
      <w:bookmarkStart w:id="1479" w:name="_Toc43208521"/>
      <w:bookmarkStart w:id="1480" w:name="_Toc45030496"/>
      <w:r>
        <w:t>6.3.2.2</w:t>
      </w:r>
      <w:r>
        <w:tab/>
        <w:t>HTTP standard headers</w:t>
      </w:r>
      <w:bookmarkEnd w:id="1477"/>
      <w:bookmarkEnd w:id="1478"/>
      <w:bookmarkEnd w:id="1479"/>
      <w:bookmarkEnd w:id="1480"/>
    </w:p>
    <w:p w14:paraId="1D2585EA" w14:textId="056EC792" w:rsidR="00170884" w:rsidRDefault="00170884" w:rsidP="00170884">
      <w:pPr>
        <w:pStyle w:val="Heading5"/>
        <w:rPr>
          <w:lang w:eastAsia="zh-CN"/>
        </w:rPr>
      </w:pPr>
      <w:bookmarkStart w:id="1481" w:name="_Toc25157286"/>
      <w:bookmarkStart w:id="1482" w:name="_Toc43118349"/>
      <w:bookmarkStart w:id="1483" w:name="_Toc43208522"/>
      <w:bookmarkStart w:id="1484" w:name="_Toc45030497"/>
      <w:r>
        <w:t>6.3.2.2.1</w:t>
      </w:r>
      <w:r>
        <w:rPr>
          <w:lang w:eastAsia="zh-CN"/>
        </w:rPr>
        <w:tab/>
        <w:t>General</w:t>
      </w:r>
      <w:bookmarkEnd w:id="1481"/>
      <w:bookmarkEnd w:id="1482"/>
      <w:bookmarkEnd w:id="1483"/>
      <w:bookmarkEnd w:id="1484"/>
    </w:p>
    <w:p w14:paraId="438F2358" w14:textId="06AF0E79" w:rsidR="00913944" w:rsidRPr="007E2682" w:rsidRDefault="00913944" w:rsidP="00913944">
      <w:pPr>
        <w:rPr>
          <w:lang w:eastAsia="zh-CN"/>
        </w:rPr>
      </w:pPr>
      <w:r>
        <w:t>The usage of HTTP standard headers</w:t>
      </w:r>
      <w:r w:rsidRPr="001726B8">
        <w:t xml:space="preserve"> </w:t>
      </w:r>
      <w:r>
        <w:t xml:space="preserve">shall be supported as specified in </w:t>
      </w:r>
      <w:r w:rsidR="003416AC">
        <w:t>clause</w:t>
      </w:r>
      <w:r>
        <w:t xml:space="preserve"> 5.2.2 </w:t>
      </w:r>
      <w:r w:rsidRPr="008C21B1">
        <w:t>of</w:t>
      </w:r>
      <w:r w:rsidR="00EC045E">
        <w:t xml:space="preserve"> 3GPP TS</w:t>
      </w:r>
      <w:r w:rsidR="00E57AD4">
        <w:t> </w:t>
      </w:r>
      <w:r w:rsidR="00E57AD4" w:rsidRPr="008C21B1">
        <w:t>29.500</w:t>
      </w:r>
      <w:r w:rsidR="00E57AD4">
        <w:t> </w:t>
      </w:r>
      <w:r w:rsidR="00E57AD4" w:rsidRPr="008C21B1">
        <w:t>[</w:t>
      </w:r>
      <w:r w:rsidRPr="008C21B1">
        <w:t>4]</w:t>
      </w:r>
      <w:r>
        <w:t>.</w:t>
      </w:r>
    </w:p>
    <w:p w14:paraId="654BCFCB" w14:textId="7FCFAFDF" w:rsidR="00170884" w:rsidRDefault="00170884" w:rsidP="00170884">
      <w:pPr>
        <w:pStyle w:val="Heading5"/>
      </w:pPr>
      <w:bookmarkStart w:id="1485" w:name="_Toc25157287"/>
      <w:bookmarkStart w:id="1486" w:name="_Toc43118350"/>
      <w:bookmarkStart w:id="1487" w:name="_Toc43208523"/>
      <w:bookmarkStart w:id="1488" w:name="_Toc45030498"/>
      <w:r>
        <w:t>6.3.2.2.2</w:t>
      </w:r>
      <w:r>
        <w:tab/>
        <w:t>Content type</w:t>
      </w:r>
      <w:bookmarkEnd w:id="1485"/>
      <w:bookmarkEnd w:id="1486"/>
      <w:bookmarkEnd w:id="1487"/>
      <w:bookmarkEnd w:id="1488"/>
    </w:p>
    <w:p w14:paraId="2CE3FEDF" w14:textId="77777777" w:rsidR="005D0B7E" w:rsidRDefault="005D0B7E" w:rsidP="005D0B7E">
      <w:r w:rsidRPr="000B71E3">
        <w:t>The following content types shall be supported:</w:t>
      </w:r>
    </w:p>
    <w:p w14:paraId="41B58947" w14:textId="7A37D627" w:rsidR="005D0B7E" w:rsidRPr="002857AD" w:rsidRDefault="005D0B7E" w:rsidP="005D0B7E">
      <w:pPr>
        <w:pStyle w:val="B1"/>
      </w:pPr>
      <w:r w:rsidRPr="002857AD">
        <w:t>-</w:t>
      </w:r>
      <w:r w:rsidRPr="002857AD">
        <w:tab/>
        <w:t xml:space="preserve">JSON, as defined in </w:t>
      </w:r>
      <w:r w:rsidR="00E57AD4" w:rsidRPr="002857AD">
        <w:rPr>
          <w:noProof/>
          <w:lang w:eastAsia="zh-CN"/>
        </w:rPr>
        <w:t>IETF</w:t>
      </w:r>
      <w:r w:rsidR="00E57AD4">
        <w:rPr>
          <w:noProof/>
          <w:lang w:eastAsia="zh-CN"/>
        </w:rPr>
        <w:t> </w:t>
      </w:r>
      <w:r w:rsidR="00E57AD4" w:rsidRPr="002857AD">
        <w:rPr>
          <w:noProof/>
          <w:lang w:eastAsia="zh-CN"/>
        </w:rPr>
        <w:t>RFC</w:t>
      </w:r>
      <w:r w:rsidR="00E57AD4">
        <w:rPr>
          <w:noProof/>
          <w:lang w:eastAsia="zh-CN"/>
        </w:rPr>
        <w:t> </w:t>
      </w:r>
      <w:r w:rsidR="00E57AD4" w:rsidRPr="002857AD">
        <w:rPr>
          <w:noProof/>
          <w:lang w:eastAsia="zh-CN"/>
        </w:rPr>
        <w:t>8259 </w:t>
      </w:r>
      <w:r w:rsidRPr="002857AD">
        <w:rPr>
          <w:noProof/>
          <w:lang w:eastAsia="zh-CN"/>
        </w:rPr>
        <w:t>[</w:t>
      </w:r>
      <w:r>
        <w:rPr>
          <w:noProof/>
          <w:lang w:eastAsia="zh-CN"/>
        </w:rPr>
        <w:t>8</w:t>
      </w:r>
      <w:r w:rsidRPr="002857AD">
        <w:rPr>
          <w:noProof/>
          <w:lang w:eastAsia="zh-CN"/>
        </w:rPr>
        <w:t>], shall be used as content type of the HTTP bodies specified in the present specification</w:t>
      </w:r>
      <w:r w:rsidRPr="002857AD">
        <w:t xml:space="preserve"> as indicated in </w:t>
      </w:r>
      <w:r w:rsidR="003416AC">
        <w:t>clause</w:t>
      </w:r>
      <w:r w:rsidRPr="002857AD">
        <w:t xml:space="preserve"> 5.4 of</w:t>
      </w:r>
      <w:r w:rsidR="00EC045E">
        <w:t xml:space="preserve"> 3GPP TS</w:t>
      </w:r>
      <w:r w:rsidR="00E57AD4">
        <w:t> </w:t>
      </w:r>
      <w:r w:rsidR="00E57AD4" w:rsidRPr="002857AD">
        <w:t>29.500</w:t>
      </w:r>
      <w:r w:rsidR="00E57AD4">
        <w:t> </w:t>
      </w:r>
      <w:r w:rsidR="00E57AD4" w:rsidRPr="002857AD">
        <w:t>[</w:t>
      </w:r>
      <w:r w:rsidRPr="002857AD">
        <w:t>4].</w:t>
      </w:r>
    </w:p>
    <w:p w14:paraId="286F7D02" w14:textId="596875AF" w:rsidR="00913944" w:rsidRPr="00DF2894" w:rsidRDefault="005D0B7E" w:rsidP="00121923">
      <w:pPr>
        <w:pStyle w:val="B1"/>
        <w:rPr>
          <w:rFonts w:eastAsia="SimSun"/>
        </w:rPr>
      </w:pPr>
      <w:r w:rsidRPr="002857AD">
        <w:t>-</w:t>
      </w:r>
      <w:r w:rsidRPr="002857AD">
        <w:tab/>
        <w:t>The Problem Details JSON Object (</w:t>
      </w:r>
      <w:r w:rsidR="00E57AD4" w:rsidRPr="002857AD">
        <w:t>IETF</w:t>
      </w:r>
      <w:r w:rsidR="00E57AD4">
        <w:t> </w:t>
      </w:r>
      <w:r w:rsidR="00E57AD4" w:rsidRPr="002857AD">
        <w:t>RFC</w:t>
      </w:r>
      <w:r w:rsidR="00E57AD4">
        <w:t> </w:t>
      </w:r>
      <w:r w:rsidR="00E57AD4" w:rsidRPr="002857AD">
        <w:t>7807 </w:t>
      </w:r>
      <w:r w:rsidRPr="002857AD">
        <w:t>[</w:t>
      </w:r>
      <w:r w:rsidR="008A7A5E" w:rsidRPr="00121923">
        <w:t>36</w:t>
      </w:r>
      <w:r w:rsidRPr="002857AD">
        <w:t>]). The use of the Problem Details JSON object in a HTTP response body shall be signalled by the content type "application/problem+json".</w:t>
      </w:r>
    </w:p>
    <w:p w14:paraId="581B7C88" w14:textId="13A12AEE" w:rsidR="00170884" w:rsidRDefault="00170884" w:rsidP="00170884">
      <w:pPr>
        <w:pStyle w:val="Heading4"/>
      </w:pPr>
      <w:bookmarkStart w:id="1489" w:name="_Toc25157288"/>
      <w:bookmarkStart w:id="1490" w:name="_Toc43118351"/>
      <w:bookmarkStart w:id="1491" w:name="_Toc43208524"/>
      <w:bookmarkStart w:id="1492" w:name="_Toc45030499"/>
      <w:r>
        <w:t>6.3.2.3</w:t>
      </w:r>
      <w:r>
        <w:tab/>
        <w:t>HTTP custom headers</w:t>
      </w:r>
      <w:bookmarkEnd w:id="1489"/>
      <w:bookmarkEnd w:id="1490"/>
      <w:bookmarkEnd w:id="1491"/>
      <w:bookmarkEnd w:id="1492"/>
    </w:p>
    <w:p w14:paraId="31856033" w14:textId="59099192" w:rsidR="00170884" w:rsidRDefault="00170884" w:rsidP="00170884">
      <w:pPr>
        <w:pStyle w:val="Heading5"/>
        <w:rPr>
          <w:lang w:eastAsia="zh-CN"/>
        </w:rPr>
      </w:pPr>
      <w:bookmarkStart w:id="1493" w:name="_Toc25157289"/>
      <w:bookmarkStart w:id="1494" w:name="_Toc43118352"/>
      <w:bookmarkStart w:id="1495" w:name="_Toc43208525"/>
      <w:bookmarkStart w:id="1496" w:name="_Toc45030500"/>
      <w:r>
        <w:t>6.3.2.3.1</w:t>
      </w:r>
      <w:r>
        <w:rPr>
          <w:lang w:eastAsia="zh-CN"/>
        </w:rPr>
        <w:tab/>
        <w:t>General</w:t>
      </w:r>
      <w:bookmarkEnd w:id="1493"/>
      <w:bookmarkEnd w:id="1494"/>
      <w:bookmarkEnd w:id="1495"/>
      <w:bookmarkEnd w:id="1496"/>
    </w:p>
    <w:p w14:paraId="64C8427E" w14:textId="160969FD" w:rsidR="00913944" w:rsidRPr="00DF2894" w:rsidRDefault="00913944" w:rsidP="00913944">
      <w:pPr>
        <w:pStyle w:val="Guidance"/>
        <w:rPr>
          <w:rFonts w:eastAsia="SimSun"/>
          <w:i w:val="0"/>
          <w:color w:val="auto"/>
        </w:rPr>
      </w:pPr>
      <w:r w:rsidRPr="00DF2894">
        <w:rPr>
          <w:rFonts w:eastAsia="SimSun"/>
          <w:i w:val="0"/>
          <w:color w:val="auto"/>
        </w:rPr>
        <w:t>In this release of this specification, no custom headers specific to the Namf_</w:t>
      </w:r>
      <w:r>
        <w:rPr>
          <w:rFonts w:eastAsia="SimSun"/>
          <w:i w:val="0"/>
          <w:color w:val="auto"/>
        </w:rPr>
        <w:t>MT</w:t>
      </w:r>
      <w:r w:rsidRPr="00DF2894">
        <w:rPr>
          <w:rFonts w:eastAsia="SimSun"/>
          <w:i w:val="0"/>
          <w:color w:val="auto"/>
        </w:rPr>
        <w:t xml:space="preserve"> service are defined. For 3GPP specific HTTP custom headers used across all service based interfaces, see clause 5.2.3 of</w:t>
      </w:r>
      <w:r w:rsidR="00EC045E">
        <w:rPr>
          <w:rFonts w:eastAsia="SimSun"/>
          <w:i w:val="0"/>
          <w:color w:val="auto"/>
        </w:rPr>
        <w:t xml:space="preserve"> 3GPP TS</w:t>
      </w:r>
      <w:r w:rsidR="00E57AD4">
        <w:rPr>
          <w:rFonts w:eastAsia="SimSun"/>
          <w:i w:val="0"/>
          <w:color w:val="auto"/>
        </w:rPr>
        <w:t> </w:t>
      </w:r>
      <w:r w:rsidR="00E57AD4" w:rsidRPr="00DF2894">
        <w:rPr>
          <w:rFonts w:eastAsia="SimSun"/>
          <w:i w:val="0"/>
          <w:color w:val="auto"/>
        </w:rPr>
        <w:t>29.500</w:t>
      </w:r>
      <w:r w:rsidR="00E57AD4">
        <w:rPr>
          <w:rFonts w:eastAsia="SimSun"/>
          <w:i w:val="0"/>
          <w:color w:val="auto"/>
        </w:rPr>
        <w:t> </w:t>
      </w:r>
      <w:r w:rsidR="00E57AD4" w:rsidRPr="00DF2894">
        <w:rPr>
          <w:rFonts w:eastAsia="SimSun"/>
          <w:i w:val="0"/>
          <w:color w:val="auto"/>
        </w:rPr>
        <w:t>[</w:t>
      </w:r>
      <w:r w:rsidRPr="00DF2894">
        <w:rPr>
          <w:rFonts w:eastAsia="SimSun"/>
          <w:i w:val="0"/>
          <w:color w:val="auto"/>
        </w:rPr>
        <w:t>4].</w:t>
      </w:r>
    </w:p>
    <w:p w14:paraId="71ABBDED" w14:textId="5D9AF4EC" w:rsidR="00170884" w:rsidRDefault="00170884" w:rsidP="00170884">
      <w:pPr>
        <w:pStyle w:val="Heading3"/>
      </w:pPr>
      <w:bookmarkStart w:id="1497" w:name="_Toc25157290"/>
      <w:bookmarkStart w:id="1498" w:name="_Toc43118353"/>
      <w:bookmarkStart w:id="1499" w:name="_Toc43208526"/>
      <w:bookmarkStart w:id="1500" w:name="_Toc45030501"/>
      <w:r>
        <w:t>6.3.3</w:t>
      </w:r>
      <w:r>
        <w:tab/>
        <w:t>Resources</w:t>
      </w:r>
      <w:bookmarkEnd w:id="1497"/>
      <w:bookmarkEnd w:id="1498"/>
      <w:bookmarkEnd w:id="1499"/>
      <w:bookmarkEnd w:id="1500"/>
    </w:p>
    <w:p w14:paraId="64A22B5A" w14:textId="225470B0" w:rsidR="00170884" w:rsidRDefault="00170884" w:rsidP="00170884">
      <w:pPr>
        <w:pStyle w:val="Heading4"/>
      </w:pPr>
      <w:bookmarkStart w:id="1501" w:name="_Toc25157291"/>
      <w:bookmarkStart w:id="1502" w:name="_Toc43118354"/>
      <w:bookmarkStart w:id="1503" w:name="_Toc43208527"/>
      <w:bookmarkStart w:id="1504" w:name="_Toc45030502"/>
      <w:r>
        <w:t>6.3.3.1</w:t>
      </w:r>
      <w:r>
        <w:tab/>
        <w:t>Overview</w:t>
      </w:r>
      <w:bookmarkEnd w:id="1501"/>
      <w:bookmarkEnd w:id="1502"/>
      <w:bookmarkEnd w:id="1503"/>
      <w:bookmarkEnd w:id="1504"/>
    </w:p>
    <w:p w14:paraId="3C65F815" w14:textId="580264B9" w:rsidR="00A8669D" w:rsidRDefault="003F6578" w:rsidP="003B451E">
      <w:pPr>
        <w:pStyle w:val="TH"/>
      </w:pPr>
      <w:r>
        <w:rPr>
          <w:lang w:val="en-US"/>
        </w:rPr>
        <w:t> </w:t>
      </w:r>
      <w:r w:rsidR="002966E6">
        <w:object w:dxaOrig="7151" w:dyaOrig="3334" w14:anchorId="1FFA6861">
          <v:shape id="_x0000_i1057" type="#_x0000_t75" style="width:417.3pt;height:210.1pt" o:ole="">
            <v:imagedata r:id="rId76" o:title="" cropbottom="12876f" cropright="17390f"/>
          </v:shape>
          <o:OLEObject Type="Embed" ProgID="Visio.Drawing.15" ShapeID="_x0000_i1057" DrawAspect="Content" ObjectID="_1655643144" r:id="rId77"/>
        </w:object>
      </w:r>
    </w:p>
    <w:p w14:paraId="72A7901A" w14:textId="77777777" w:rsidR="00170884" w:rsidRDefault="00170884" w:rsidP="00170884">
      <w:pPr>
        <w:pStyle w:val="TF"/>
      </w:pPr>
      <w:r>
        <w:t xml:space="preserve">Figure 6.3.3.1-1: Resource URI structure of the </w:t>
      </w:r>
      <w:r w:rsidRPr="00317982">
        <w:t>Namf_</w:t>
      </w:r>
      <w:r>
        <w:t>MT Service API</w:t>
      </w:r>
    </w:p>
    <w:p w14:paraId="21502CA9" w14:textId="77777777" w:rsidR="00170884" w:rsidRDefault="00170884" w:rsidP="00170884">
      <w:r>
        <w:lastRenderedPageBreak/>
        <w:t>Table 6.3.3.1-1 provides an overview of the resources and applicable HTTP methods.</w:t>
      </w:r>
    </w:p>
    <w:p w14:paraId="1BCE0293" w14:textId="77777777" w:rsidR="00170884" w:rsidRDefault="00170884" w:rsidP="00170884">
      <w:pPr>
        <w:pStyle w:val="TH"/>
      </w:pPr>
      <w:r>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7"/>
        <w:gridCol w:w="4924"/>
        <w:gridCol w:w="957"/>
        <w:gridCol w:w="2499"/>
      </w:tblGrid>
      <w:tr w:rsidR="00170884" w:rsidRPr="00170884" w14:paraId="562955D4" w14:textId="77777777" w:rsidTr="003D5C4D">
        <w:trPr>
          <w:jc w:val="center"/>
        </w:trPr>
        <w:tc>
          <w:tcPr>
            <w:tcW w:w="57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457733" w14:textId="77777777" w:rsidR="00170884" w:rsidRPr="00170884" w:rsidRDefault="00170884" w:rsidP="004B641F">
            <w:pPr>
              <w:pStyle w:val="TAH"/>
            </w:pPr>
            <w:r w:rsidRPr="00170884">
              <w:t>Resource name</w:t>
            </w:r>
          </w:p>
        </w:tc>
        <w:tc>
          <w:tcPr>
            <w:tcW w:w="26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FAC968" w14:textId="77777777" w:rsidR="00170884" w:rsidRPr="00170884" w:rsidRDefault="00170884" w:rsidP="004B641F">
            <w:pPr>
              <w:pStyle w:val="TAH"/>
            </w:pPr>
            <w:r w:rsidRPr="00170884">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0D4126" w14:textId="77777777" w:rsidR="00170884" w:rsidRPr="00170884" w:rsidRDefault="00170884" w:rsidP="004B641F">
            <w:pPr>
              <w:pStyle w:val="TAH"/>
            </w:pPr>
            <w:r w:rsidRPr="00170884">
              <w:t>HTTP method or custom operation</w:t>
            </w:r>
          </w:p>
        </w:tc>
        <w:tc>
          <w:tcPr>
            <w:tcW w:w="13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890248" w14:textId="77777777" w:rsidR="00170884" w:rsidRPr="00170884" w:rsidRDefault="00170884" w:rsidP="004B641F">
            <w:pPr>
              <w:pStyle w:val="TAH"/>
            </w:pPr>
            <w:r w:rsidRPr="00170884">
              <w:t>Description</w:t>
            </w:r>
          </w:p>
        </w:tc>
      </w:tr>
      <w:tr w:rsidR="00A8669D" w:rsidRPr="00170884" w14:paraId="5176C147" w14:textId="77777777" w:rsidTr="003D5C4D">
        <w:trPr>
          <w:trHeight w:val="473"/>
          <w:jc w:val="center"/>
        </w:trPr>
        <w:tc>
          <w:tcPr>
            <w:tcW w:w="575" w:type="pct"/>
            <w:tcBorders>
              <w:top w:val="single" w:sz="4" w:space="0" w:color="auto"/>
              <w:left w:val="single" w:sz="4" w:space="0" w:color="auto"/>
              <w:bottom w:val="single" w:sz="4" w:space="0" w:color="auto"/>
              <w:right w:val="single" w:sz="4" w:space="0" w:color="auto"/>
            </w:tcBorders>
            <w:vAlign w:val="center"/>
          </w:tcPr>
          <w:p w14:paraId="0ACE7F69" w14:textId="77777777" w:rsidR="00A8669D" w:rsidRPr="00170884" w:rsidRDefault="00A8669D" w:rsidP="00021E54">
            <w:pPr>
              <w:pStyle w:val="TAL"/>
            </w:pPr>
            <w:r>
              <w:rPr>
                <w:iCs/>
                <w:lang w:eastAsia="zh-CN"/>
              </w:rPr>
              <w:t>ueReachInd</w:t>
            </w:r>
          </w:p>
        </w:tc>
        <w:tc>
          <w:tcPr>
            <w:tcW w:w="2603" w:type="pct"/>
            <w:tcBorders>
              <w:top w:val="single" w:sz="4" w:space="0" w:color="auto"/>
              <w:left w:val="single" w:sz="4" w:space="0" w:color="auto"/>
              <w:bottom w:val="single" w:sz="4" w:space="0" w:color="auto"/>
              <w:right w:val="single" w:sz="4" w:space="0" w:color="auto"/>
            </w:tcBorders>
            <w:vAlign w:val="center"/>
          </w:tcPr>
          <w:p w14:paraId="2EFA8702" w14:textId="6EDEE1E0" w:rsidR="00A8669D" w:rsidRPr="00170884" w:rsidRDefault="00A8669D" w:rsidP="00021E54">
            <w:pPr>
              <w:pStyle w:val="TAL"/>
              <w:rPr>
                <w:iCs/>
              </w:rPr>
            </w:pPr>
            <w:r>
              <w:t>{apiRoot}/namf</w:t>
            </w:r>
            <w:r w:rsidR="00154A01">
              <w:t>-</w:t>
            </w:r>
            <w:r>
              <w:t>mt</w:t>
            </w:r>
            <w:r w:rsidR="00F834E9">
              <w:t>/&lt;apiVersion&gt;</w:t>
            </w:r>
            <w:r>
              <w:t>/ue</w:t>
            </w:r>
            <w:r w:rsidR="00154A01">
              <w:t>-</w:t>
            </w:r>
            <w:r>
              <w:t>contexts/{ueContextId}/ue</w:t>
            </w:r>
            <w:r w:rsidR="00154A01">
              <w:t>-</w:t>
            </w:r>
            <w:r>
              <w:t>reachind</w:t>
            </w:r>
          </w:p>
        </w:tc>
        <w:tc>
          <w:tcPr>
            <w:tcW w:w="497" w:type="pct"/>
            <w:tcBorders>
              <w:top w:val="single" w:sz="4" w:space="0" w:color="auto"/>
              <w:left w:val="single" w:sz="4" w:space="0" w:color="auto"/>
              <w:bottom w:val="single" w:sz="4" w:space="0" w:color="auto"/>
              <w:right w:val="single" w:sz="4" w:space="0" w:color="auto"/>
            </w:tcBorders>
          </w:tcPr>
          <w:p w14:paraId="5C1A237A" w14:textId="77777777" w:rsidR="00A8669D" w:rsidRPr="00170884" w:rsidRDefault="00A8669D" w:rsidP="00021E54">
            <w:pPr>
              <w:pStyle w:val="TAL"/>
              <w:rPr>
                <w:iCs/>
              </w:rPr>
            </w:pPr>
            <w:r>
              <w:rPr>
                <w:rFonts w:hint="eastAsia"/>
                <w:iCs/>
                <w:lang w:eastAsia="zh-CN"/>
              </w:rPr>
              <w:t>PUT</w:t>
            </w:r>
          </w:p>
        </w:tc>
        <w:tc>
          <w:tcPr>
            <w:tcW w:w="1325" w:type="pct"/>
            <w:tcBorders>
              <w:top w:val="single" w:sz="4" w:space="0" w:color="auto"/>
              <w:left w:val="single" w:sz="4" w:space="0" w:color="auto"/>
              <w:bottom w:val="single" w:sz="4" w:space="0" w:color="auto"/>
              <w:right w:val="single" w:sz="4" w:space="0" w:color="auto"/>
            </w:tcBorders>
          </w:tcPr>
          <w:p w14:paraId="71CFF1A8" w14:textId="77777777" w:rsidR="00A8669D" w:rsidRPr="00170884" w:rsidRDefault="00A8669D" w:rsidP="00021E54">
            <w:pPr>
              <w:pStyle w:val="TAL"/>
              <w:rPr>
                <w:iCs/>
              </w:rPr>
            </w:pPr>
            <w:r>
              <w:rPr>
                <w:rFonts w:hint="eastAsia"/>
                <w:iCs/>
                <w:lang w:eastAsia="zh-CN"/>
              </w:rPr>
              <w:t xml:space="preserve">Update the </w:t>
            </w:r>
            <w:r>
              <w:rPr>
                <w:iCs/>
                <w:lang w:eastAsia="zh-CN"/>
              </w:rPr>
              <w:t>ueReachInd</w:t>
            </w:r>
            <w:r>
              <w:rPr>
                <w:rFonts w:hint="eastAsia"/>
                <w:iCs/>
                <w:lang w:eastAsia="zh-CN"/>
              </w:rPr>
              <w:t xml:space="preserve"> to UE Reachable</w:t>
            </w:r>
          </w:p>
        </w:tc>
      </w:tr>
      <w:tr w:rsidR="0011603D" w:rsidRPr="00170884" w14:paraId="22ECC988" w14:textId="77777777" w:rsidTr="0011603D">
        <w:trPr>
          <w:trHeight w:val="473"/>
          <w:jc w:val="center"/>
        </w:trPr>
        <w:tc>
          <w:tcPr>
            <w:tcW w:w="575" w:type="pct"/>
            <w:tcBorders>
              <w:top w:val="single" w:sz="4" w:space="0" w:color="auto"/>
              <w:left w:val="single" w:sz="4" w:space="0" w:color="auto"/>
              <w:bottom w:val="single" w:sz="4" w:space="0" w:color="auto"/>
              <w:right w:val="single" w:sz="4" w:space="0" w:color="auto"/>
            </w:tcBorders>
            <w:vAlign w:val="center"/>
          </w:tcPr>
          <w:p w14:paraId="53E19563" w14:textId="77777777" w:rsidR="0011603D" w:rsidRDefault="0011603D" w:rsidP="0011603D">
            <w:pPr>
              <w:pStyle w:val="TAL"/>
              <w:rPr>
                <w:iCs/>
                <w:lang w:eastAsia="zh-CN"/>
              </w:rPr>
            </w:pPr>
            <w:r>
              <w:rPr>
                <w:iCs/>
                <w:lang w:eastAsia="zh-CN"/>
              </w:rPr>
              <w:t>ueContext</w:t>
            </w:r>
          </w:p>
        </w:tc>
        <w:tc>
          <w:tcPr>
            <w:tcW w:w="2603" w:type="pct"/>
            <w:tcBorders>
              <w:top w:val="single" w:sz="4" w:space="0" w:color="auto"/>
              <w:left w:val="single" w:sz="4" w:space="0" w:color="auto"/>
              <w:bottom w:val="single" w:sz="4" w:space="0" w:color="auto"/>
              <w:right w:val="single" w:sz="4" w:space="0" w:color="auto"/>
            </w:tcBorders>
            <w:vAlign w:val="center"/>
          </w:tcPr>
          <w:p w14:paraId="102CD394" w14:textId="778C31F4" w:rsidR="0011603D" w:rsidRDefault="0011603D" w:rsidP="0011603D">
            <w:pPr>
              <w:pStyle w:val="TAL"/>
            </w:pPr>
            <w:r>
              <w:t>{apiRoot}/namf-mt</w:t>
            </w:r>
            <w:r w:rsidR="00F834E9">
              <w:t>/&lt;apiVersion&gt;</w:t>
            </w:r>
            <w:r>
              <w:t>/ue-contexts/{ueContextId}</w:t>
            </w:r>
          </w:p>
        </w:tc>
        <w:tc>
          <w:tcPr>
            <w:tcW w:w="497" w:type="pct"/>
            <w:tcBorders>
              <w:top w:val="single" w:sz="4" w:space="0" w:color="auto"/>
              <w:left w:val="single" w:sz="4" w:space="0" w:color="auto"/>
              <w:right w:val="single" w:sz="4" w:space="0" w:color="auto"/>
            </w:tcBorders>
          </w:tcPr>
          <w:p w14:paraId="22BD9BBA" w14:textId="77777777" w:rsidR="0011603D" w:rsidRDefault="0011603D" w:rsidP="0011603D">
            <w:pPr>
              <w:pStyle w:val="TAL"/>
              <w:rPr>
                <w:iCs/>
                <w:lang w:eastAsia="zh-CN"/>
              </w:rPr>
            </w:pPr>
            <w:r>
              <w:rPr>
                <w:iCs/>
                <w:lang w:eastAsia="zh-CN"/>
              </w:rPr>
              <w:t>GET</w:t>
            </w:r>
          </w:p>
        </w:tc>
        <w:tc>
          <w:tcPr>
            <w:tcW w:w="1325" w:type="pct"/>
            <w:tcBorders>
              <w:top w:val="single" w:sz="4" w:space="0" w:color="auto"/>
              <w:left w:val="single" w:sz="4" w:space="0" w:color="auto"/>
              <w:right w:val="single" w:sz="4" w:space="0" w:color="auto"/>
            </w:tcBorders>
          </w:tcPr>
          <w:p w14:paraId="5F0BE292" w14:textId="77777777" w:rsidR="0011603D" w:rsidRDefault="0011603D" w:rsidP="0011603D">
            <w:pPr>
              <w:pStyle w:val="TAL"/>
              <w:rPr>
                <w:iCs/>
                <w:lang w:eastAsia="zh-CN"/>
              </w:rPr>
            </w:pPr>
            <w:r>
              <w:rPr>
                <w:iCs/>
                <w:lang w:eastAsia="zh-CN"/>
              </w:rPr>
              <w:t>Map to following service operation:</w:t>
            </w:r>
          </w:p>
          <w:p w14:paraId="65FFD720" w14:textId="77777777" w:rsidR="0011603D" w:rsidRDefault="0011603D" w:rsidP="0011603D">
            <w:pPr>
              <w:pStyle w:val="TAL"/>
              <w:rPr>
                <w:iCs/>
                <w:lang w:eastAsia="zh-CN"/>
              </w:rPr>
            </w:pPr>
            <w:r>
              <w:rPr>
                <w:iCs/>
                <w:lang w:eastAsia="zh-CN"/>
              </w:rPr>
              <w:t>- ProvideDomainSelectionInfo</w:t>
            </w:r>
          </w:p>
        </w:tc>
      </w:tr>
    </w:tbl>
    <w:p w14:paraId="70FC3740" w14:textId="77777777" w:rsidR="00170884" w:rsidRDefault="00170884" w:rsidP="003B451E"/>
    <w:p w14:paraId="16E09215" w14:textId="1327DE68" w:rsidR="00170884" w:rsidRDefault="00170884" w:rsidP="003B451E">
      <w:pPr>
        <w:pStyle w:val="Heading4"/>
      </w:pPr>
      <w:bookmarkStart w:id="1505" w:name="_Toc25157292"/>
      <w:bookmarkStart w:id="1506" w:name="_Toc43118355"/>
      <w:bookmarkStart w:id="1507" w:name="_Toc43208528"/>
      <w:bookmarkStart w:id="1508" w:name="_Toc45030503"/>
      <w:r>
        <w:t>6.3.3.2</w:t>
      </w:r>
      <w:r>
        <w:tab/>
        <w:t xml:space="preserve">Resource: </w:t>
      </w:r>
      <w:r w:rsidR="00A8669D" w:rsidRPr="007C56D3">
        <w:rPr>
          <w:lang w:eastAsia="zh-CN"/>
        </w:rPr>
        <w:t>ueReachInd</w:t>
      </w:r>
      <w:bookmarkEnd w:id="1505"/>
      <w:bookmarkEnd w:id="1506"/>
      <w:bookmarkEnd w:id="1507"/>
      <w:bookmarkEnd w:id="1508"/>
    </w:p>
    <w:p w14:paraId="4050DE9C" w14:textId="6B408009" w:rsidR="00170884" w:rsidRDefault="00170884" w:rsidP="00170884">
      <w:pPr>
        <w:pStyle w:val="Heading5"/>
      </w:pPr>
      <w:bookmarkStart w:id="1509" w:name="_Toc25157293"/>
      <w:bookmarkStart w:id="1510" w:name="_Toc43118356"/>
      <w:bookmarkStart w:id="1511" w:name="_Toc43208529"/>
      <w:bookmarkStart w:id="1512" w:name="_Toc45030504"/>
      <w:r>
        <w:t>6.3.3.2.1</w:t>
      </w:r>
      <w:r>
        <w:tab/>
        <w:t>Description</w:t>
      </w:r>
      <w:bookmarkEnd w:id="1509"/>
      <w:bookmarkEnd w:id="1510"/>
      <w:bookmarkEnd w:id="1511"/>
      <w:bookmarkEnd w:id="1512"/>
    </w:p>
    <w:p w14:paraId="7978DC3D" w14:textId="1CB2E5C4" w:rsidR="00170884" w:rsidRDefault="00A8669D" w:rsidP="003B451E">
      <w:r w:rsidRPr="00A51194">
        <w:t xml:space="preserve">This resource represents the </w:t>
      </w:r>
      <w:r>
        <w:rPr>
          <w:lang w:eastAsia="zh-CN"/>
        </w:rPr>
        <w:t>ueReachInd</w:t>
      </w:r>
      <w:r w:rsidRPr="00A51194">
        <w:t xml:space="preserve"> for a SUPI.</w:t>
      </w:r>
    </w:p>
    <w:p w14:paraId="2CA5FAA3" w14:textId="17A3B6E8" w:rsidR="008F5F3D" w:rsidRPr="0068568A" w:rsidRDefault="008F5F3D" w:rsidP="008F5F3D">
      <w:r>
        <w:t xml:space="preserve">This resource is modelled as the Document resource archetype (see </w:t>
      </w:r>
      <w:r w:rsidR="003416AC">
        <w:t>clause</w:t>
      </w:r>
      <w:r>
        <w:t xml:space="preserve"> C.1 of</w:t>
      </w:r>
      <w:r w:rsidR="00EC045E">
        <w:t xml:space="preserve"> 3GPP TS</w:t>
      </w:r>
      <w:r w:rsidR="00E57AD4">
        <w:t> 29.501 [</w:t>
      </w:r>
      <w:r>
        <w:t>5]).</w:t>
      </w:r>
    </w:p>
    <w:p w14:paraId="768CF709" w14:textId="5AA6547C" w:rsidR="00170884" w:rsidRDefault="00170884" w:rsidP="003B451E">
      <w:pPr>
        <w:pStyle w:val="Heading5"/>
      </w:pPr>
      <w:bookmarkStart w:id="1513" w:name="_Toc25157294"/>
      <w:bookmarkStart w:id="1514" w:name="_Toc43118357"/>
      <w:bookmarkStart w:id="1515" w:name="_Toc43208530"/>
      <w:bookmarkStart w:id="1516" w:name="_Toc45030505"/>
      <w:r>
        <w:t>6.3.3.2.2</w:t>
      </w:r>
      <w:r>
        <w:tab/>
        <w:t>Resource Definition</w:t>
      </w:r>
      <w:bookmarkEnd w:id="1513"/>
      <w:bookmarkEnd w:id="1514"/>
      <w:bookmarkEnd w:id="1515"/>
      <w:bookmarkEnd w:id="1516"/>
    </w:p>
    <w:p w14:paraId="18EDFA79" w14:textId="586546EA" w:rsidR="00170884" w:rsidRDefault="00170884" w:rsidP="00170884">
      <w:r>
        <w:t xml:space="preserve">Resource URI: </w:t>
      </w:r>
      <w:r w:rsidR="00A8669D" w:rsidRPr="00CF25D4">
        <w:t>{apiRoot}/</w:t>
      </w:r>
      <w:r w:rsidR="00154A01">
        <w:t>namf-m</w:t>
      </w:r>
      <w:r w:rsidR="00A8669D" w:rsidRPr="00CF25D4">
        <w:rPr>
          <w:rFonts w:hint="eastAsia"/>
          <w:lang w:eastAsia="zh-CN"/>
        </w:rPr>
        <w:t>t</w:t>
      </w:r>
      <w:r w:rsidR="00F834E9">
        <w:t>/&lt;apiVersion&gt;</w:t>
      </w:r>
      <w:r w:rsidR="00A8669D" w:rsidRPr="00CF25D4">
        <w:t>/</w:t>
      </w:r>
      <w:r w:rsidR="00A8669D">
        <w:t>ue</w:t>
      </w:r>
      <w:r w:rsidR="00154A01">
        <w:t>-</w:t>
      </w:r>
      <w:r w:rsidR="00A8669D">
        <w:t>contexts/{ueContextId}</w:t>
      </w:r>
      <w:r w:rsidR="00975BA2">
        <w:t>/</w:t>
      </w:r>
      <w:r w:rsidR="00A8669D">
        <w:t>ue</w:t>
      </w:r>
      <w:r w:rsidR="00154A01">
        <w:t>-</w:t>
      </w:r>
      <w:r w:rsidR="00A8669D">
        <w:t>reachind</w:t>
      </w:r>
    </w:p>
    <w:p w14:paraId="7CAEC480" w14:textId="77777777" w:rsidR="00170884" w:rsidRDefault="00170884" w:rsidP="00170884">
      <w:pPr>
        <w:rPr>
          <w:rFonts w:ascii="Arial" w:hAnsi="Arial" w:cs="Arial"/>
        </w:rPr>
      </w:pPr>
      <w:r>
        <w:t>This resource shall support the resource URI variables defined in table 6.3.3.2.2-1</w:t>
      </w:r>
      <w:r>
        <w:rPr>
          <w:rFonts w:ascii="Arial" w:hAnsi="Arial" w:cs="Arial"/>
        </w:rPr>
        <w:t>.</w:t>
      </w:r>
    </w:p>
    <w:p w14:paraId="57B56CD1" w14:textId="77777777" w:rsidR="00170884" w:rsidRDefault="00170884" w:rsidP="00170884">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170884" w14:paraId="25FBE846"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61C73C0" w14:textId="77777777" w:rsidR="00170884" w:rsidRDefault="00170884" w:rsidP="00E62FD7">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C91872E" w14:textId="77777777" w:rsidR="00170884" w:rsidRDefault="00170884" w:rsidP="00E62FD7">
            <w:pPr>
              <w:pStyle w:val="TAH"/>
            </w:pPr>
            <w:r>
              <w:t>Definition</w:t>
            </w:r>
          </w:p>
        </w:tc>
      </w:tr>
      <w:tr w:rsidR="00A9267A" w14:paraId="3B443061"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tcPr>
          <w:p w14:paraId="4C0A82F2" w14:textId="77777777" w:rsidR="00A9267A" w:rsidRDefault="00A9267A" w:rsidP="00A9267A">
            <w:pPr>
              <w:pStyle w:val="TAL"/>
              <w:rPr>
                <w:lang w:eastAsia="zh-CN"/>
              </w:rPr>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4A4E5CA0" w14:textId="7D2FA957" w:rsidR="00A9267A" w:rsidRDefault="00A9267A" w:rsidP="00A9267A">
            <w:pPr>
              <w:pStyle w:val="TAL"/>
            </w:pPr>
            <w:r>
              <w:t xml:space="preserve">See </w:t>
            </w:r>
            <w:r w:rsidR="003416AC">
              <w:t>clause</w:t>
            </w:r>
            <w:r>
              <w:t xml:space="preserve"> 6.3.1</w:t>
            </w:r>
          </w:p>
        </w:tc>
      </w:tr>
      <w:tr w:rsidR="00B85932" w14:paraId="5FA62715"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tcPr>
          <w:p w14:paraId="4DF1B004" w14:textId="7B84309E" w:rsidR="00B85932" w:rsidRDefault="00B85932" w:rsidP="00B85932">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4BFA629E" w14:textId="60AF3DD0" w:rsidR="00B85932" w:rsidRDefault="00B85932" w:rsidP="00B85932">
            <w:pPr>
              <w:pStyle w:val="TAL"/>
            </w:pPr>
            <w:r>
              <w:t xml:space="preserve">See </w:t>
            </w:r>
            <w:r w:rsidR="003416AC">
              <w:t>clause</w:t>
            </w:r>
            <w:r>
              <w:t xml:space="preserve"> 6.3.1.</w:t>
            </w:r>
          </w:p>
        </w:tc>
      </w:tr>
      <w:tr w:rsidR="00B85932" w14:paraId="6F0F493F"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tcPr>
          <w:p w14:paraId="4200D34D" w14:textId="77777777" w:rsidR="00B85932" w:rsidRDefault="00B85932" w:rsidP="00B85932">
            <w:pPr>
              <w:pStyle w:val="TAL"/>
            </w:pPr>
            <w:r>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4B7178D" w14:textId="77777777" w:rsidR="00B85932" w:rsidRDefault="00B85932" w:rsidP="00B85932">
            <w:pPr>
              <w:pStyle w:val="TAL"/>
            </w:pPr>
            <w:r>
              <w:t>Represents the Subscription Permanent Identifier (see 3GPP TS 23.501 [2] clause 5.9.2)</w:t>
            </w:r>
            <w:r>
              <w:br/>
            </w:r>
            <w:r>
              <w:tab/>
            </w:r>
            <w:r w:rsidRPr="00591266">
              <w:t>pattern: "(imsi-[0-9]{5,15}|nai-.+</w:t>
            </w:r>
            <w:r>
              <w:t>|.+</w:t>
            </w:r>
            <w:r w:rsidRPr="00591266">
              <w:t>)"</w:t>
            </w:r>
          </w:p>
        </w:tc>
      </w:tr>
    </w:tbl>
    <w:p w14:paraId="3879EB9A" w14:textId="77777777" w:rsidR="00170884" w:rsidRDefault="00170884" w:rsidP="003B451E"/>
    <w:p w14:paraId="38503435" w14:textId="74D952DC" w:rsidR="00170884" w:rsidRDefault="00170884" w:rsidP="00021E54">
      <w:pPr>
        <w:pStyle w:val="Heading5"/>
      </w:pPr>
      <w:bookmarkStart w:id="1517" w:name="_Toc25157295"/>
      <w:bookmarkStart w:id="1518" w:name="_Toc43118358"/>
      <w:bookmarkStart w:id="1519" w:name="_Toc43208531"/>
      <w:bookmarkStart w:id="1520" w:name="_Toc45030506"/>
      <w:r>
        <w:t>6.3.3.2.3</w:t>
      </w:r>
      <w:r>
        <w:tab/>
        <w:t>Resource Standard Methods</w:t>
      </w:r>
      <w:bookmarkEnd w:id="1517"/>
      <w:bookmarkEnd w:id="1518"/>
      <w:bookmarkEnd w:id="1519"/>
      <w:bookmarkEnd w:id="1520"/>
    </w:p>
    <w:p w14:paraId="77EFB71B" w14:textId="53590B6D" w:rsidR="00170884" w:rsidRDefault="00170884" w:rsidP="00170884">
      <w:pPr>
        <w:pStyle w:val="Heading6"/>
      </w:pPr>
      <w:bookmarkStart w:id="1521" w:name="_Toc25157296"/>
      <w:bookmarkStart w:id="1522" w:name="_Toc43118359"/>
      <w:bookmarkStart w:id="1523" w:name="_Toc43208532"/>
      <w:bookmarkStart w:id="1524" w:name="_Toc45030507"/>
      <w:r>
        <w:t>6.3.3.2.3.1</w:t>
      </w:r>
      <w:r>
        <w:tab/>
      </w:r>
      <w:r w:rsidR="006679B6">
        <w:t>PUT</w:t>
      </w:r>
      <w:bookmarkEnd w:id="1521"/>
      <w:bookmarkEnd w:id="1522"/>
      <w:bookmarkEnd w:id="1523"/>
      <w:bookmarkEnd w:id="1524"/>
    </w:p>
    <w:p w14:paraId="42508F8E" w14:textId="77777777" w:rsidR="00170884" w:rsidRDefault="00170884" w:rsidP="00170884">
      <w:r>
        <w:t>This method shall support the URI query parameters specified in table 6.3.3.2.3.1-1.</w:t>
      </w:r>
    </w:p>
    <w:p w14:paraId="27A00118" w14:textId="1625567D" w:rsidR="00170884" w:rsidRDefault="00170884" w:rsidP="00170884">
      <w:pPr>
        <w:pStyle w:val="TH"/>
        <w:rPr>
          <w:rFonts w:cs="Arial"/>
        </w:rPr>
      </w:pPr>
      <w:r>
        <w:t xml:space="preserve">Table 6.3.3.2.3.1-1: URI query parameters supported by the </w:t>
      </w:r>
      <w:r w:rsidR="00120942">
        <w:t>PUT</w:t>
      </w:r>
      <w:r>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170884" w14:paraId="08C4EF0B" w14:textId="77777777" w:rsidTr="00021E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056CCA3" w14:textId="77777777" w:rsidR="00170884" w:rsidRDefault="00170884" w:rsidP="00E62FD7">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CF557AA" w14:textId="77777777" w:rsidR="00170884" w:rsidRDefault="00170884" w:rsidP="00E62FD7">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4B30F56A" w14:textId="77777777" w:rsidR="00170884" w:rsidRDefault="00170884" w:rsidP="00E62FD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3043C97D" w14:textId="77777777" w:rsidR="00170884" w:rsidRDefault="00170884" w:rsidP="00E62FD7">
            <w:pPr>
              <w:pStyle w:val="TAH"/>
            </w:pPr>
            <w:r>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957C0E" w14:textId="77777777" w:rsidR="00170884" w:rsidRDefault="00170884" w:rsidP="00E62FD7">
            <w:pPr>
              <w:pStyle w:val="TAH"/>
            </w:pPr>
            <w:r>
              <w:t>Description</w:t>
            </w:r>
          </w:p>
        </w:tc>
      </w:tr>
      <w:tr w:rsidR="00170884" w14:paraId="76225CA4" w14:textId="77777777" w:rsidTr="00021E54">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06133731" w14:textId="77777777" w:rsidR="00170884" w:rsidRDefault="00170884" w:rsidP="00E62FD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2A38FD23" w14:textId="77777777" w:rsidR="00170884" w:rsidRDefault="00170884" w:rsidP="00E62FD7">
            <w:pPr>
              <w:pStyle w:val="TAL"/>
            </w:pPr>
          </w:p>
        </w:tc>
        <w:tc>
          <w:tcPr>
            <w:tcW w:w="217" w:type="pct"/>
            <w:tcBorders>
              <w:top w:val="single" w:sz="4" w:space="0" w:color="auto"/>
              <w:left w:val="single" w:sz="6" w:space="0" w:color="000000"/>
              <w:bottom w:val="single" w:sz="6" w:space="0" w:color="000000"/>
              <w:right w:val="single" w:sz="6" w:space="0" w:color="000000"/>
            </w:tcBorders>
          </w:tcPr>
          <w:p w14:paraId="6753F33E" w14:textId="77777777" w:rsidR="00170884" w:rsidRDefault="00170884" w:rsidP="00E62FD7">
            <w:pPr>
              <w:pStyle w:val="TAC"/>
            </w:pPr>
          </w:p>
        </w:tc>
        <w:tc>
          <w:tcPr>
            <w:tcW w:w="581" w:type="pct"/>
            <w:tcBorders>
              <w:top w:val="single" w:sz="4" w:space="0" w:color="auto"/>
              <w:left w:val="single" w:sz="6" w:space="0" w:color="000000"/>
              <w:bottom w:val="single" w:sz="6" w:space="0" w:color="000000"/>
              <w:right w:val="single" w:sz="6" w:space="0" w:color="000000"/>
            </w:tcBorders>
          </w:tcPr>
          <w:p w14:paraId="1AA76EF6" w14:textId="77777777" w:rsidR="00170884" w:rsidRDefault="00170884" w:rsidP="00E62F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4589A40" w14:textId="77777777" w:rsidR="00170884" w:rsidRDefault="00170884" w:rsidP="00E62FD7">
            <w:pPr>
              <w:pStyle w:val="TAL"/>
            </w:pPr>
          </w:p>
        </w:tc>
      </w:tr>
    </w:tbl>
    <w:p w14:paraId="1F490627" w14:textId="77777777" w:rsidR="00170884" w:rsidRDefault="00170884" w:rsidP="003B451E"/>
    <w:p w14:paraId="4F7DC256" w14:textId="77777777" w:rsidR="00170884" w:rsidRDefault="00170884" w:rsidP="00170884">
      <w:r>
        <w:t>This method shall support the request data structures specified in table 6.3.3.2.3.1-2 and the response data structures and response codes specified in table 6.3.3.2.3.1-3.</w:t>
      </w:r>
    </w:p>
    <w:p w14:paraId="2695319D" w14:textId="3173BB6C" w:rsidR="00170884" w:rsidRDefault="00170884" w:rsidP="00170884">
      <w:pPr>
        <w:pStyle w:val="TH"/>
      </w:pPr>
      <w:r>
        <w:t xml:space="preserve">Table 6.3.3.2.3.1-2: Data structures supported by the </w:t>
      </w:r>
      <w:r w:rsidR="005B536C">
        <w:t>PUT</w:t>
      </w:r>
      <w:r>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170884" w14:paraId="4A104B47" w14:textId="77777777" w:rsidTr="00E62F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49D1BBE" w14:textId="77777777" w:rsidR="00170884" w:rsidRDefault="00170884" w:rsidP="00E62FD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3E1B58" w14:textId="77777777" w:rsidR="00170884" w:rsidRDefault="00170884" w:rsidP="00E62FD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ABD836" w14:textId="77777777" w:rsidR="00170884" w:rsidRDefault="00170884" w:rsidP="00E62FD7">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A924FE8" w14:textId="77777777" w:rsidR="00170884" w:rsidRDefault="00170884" w:rsidP="00E62FD7">
            <w:pPr>
              <w:pStyle w:val="TAH"/>
            </w:pPr>
            <w:r>
              <w:t>Description</w:t>
            </w:r>
          </w:p>
        </w:tc>
      </w:tr>
      <w:tr w:rsidR="00170884" w14:paraId="0568E86F" w14:textId="77777777" w:rsidTr="00E62FD7">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E24AE05" w14:textId="77777777" w:rsidR="006679B6" w:rsidRDefault="008E4F8B" w:rsidP="006679B6">
            <w:pPr>
              <w:pStyle w:val="TAL"/>
              <w:rPr>
                <w:lang w:eastAsia="zh-CN"/>
              </w:rPr>
            </w:pPr>
            <w:r w:rsidRPr="00005C3B">
              <w:rPr>
                <w:lang w:eastAsia="zh-CN"/>
              </w:rPr>
              <w:t>EnableUeReachabilityReqData</w:t>
            </w:r>
          </w:p>
          <w:p w14:paraId="1034DDBF" w14:textId="77777777" w:rsidR="00170884" w:rsidRDefault="00170884" w:rsidP="006679B6">
            <w:pPr>
              <w:pStyle w:val="TAL"/>
            </w:pPr>
          </w:p>
        </w:tc>
        <w:tc>
          <w:tcPr>
            <w:tcW w:w="425" w:type="dxa"/>
            <w:tcBorders>
              <w:top w:val="single" w:sz="4" w:space="0" w:color="auto"/>
              <w:left w:val="single" w:sz="6" w:space="0" w:color="000000"/>
              <w:bottom w:val="single" w:sz="6" w:space="0" w:color="000000"/>
              <w:right w:val="single" w:sz="6" w:space="0" w:color="000000"/>
            </w:tcBorders>
            <w:hideMark/>
          </w:tcPr>
          <w:p w14:paraId="572B9977" w14:textId="77777777" w:rsidR="00170884" w:rsidRDefault="00170884" w:rsidP="00E62FD7">
            <w:pPr>
              <w:pStyle w:val="TAC"/>
            </w:pPr>
            <w:r>
              <w:t>M</w:t>
            </w:r>
          </w:p>
        </w:tc>
        <w:tc>
          <w:tcPr>
            <w:tcW w:w="1276" w:type="dxa"/>
            <w:tcBorders>
              <w:top w:val="single" w:sz="4" w:space="0" w:color="auto"/>
              <w:left w:val="single" w:sz="6" w:space="0" w:color="000000"/>
              <w:bottom w:val="single" w:sz="6" w:space="0" w:color="000000"/>
              <w:right w:val="single" w:sz="6" w:space="0" w:color="000000"/>
            </w:tcBorders>
            <w:hideMark/>
          </w:tcPr>
          <w:p w14:paraId="3EAB4319" w14:textId="77777777" w:rsidR="00170884" w:rsidRDefault="006679B6" w:rsidP="00E62FD7">
            <w:pPr>
              <w:pStyle w:val="TAL"/>
            </w:pPr>
            <w:r>
              <w:t>1</w:t>
            </w:r>
          </w:p>
        </w:tc>
        <w:tc>
          <w:tcPr>
            <w:tcW w:w="6447" w:type="dxa"/>
            <w:tcBorders>
              <w:top w:val="single" w:sz="4" w:space="0" w:color="auto"/>
              <w:left w:val="single" w:sz="6" w:space="0" w:color="000000"/>
              <w:bottom w:val="single" w:sz="6" w:space="0" w:color="000000"/>
              <w:right w:val="single" w:sz="6" w:space="0" w:color="000000"/>
            </w:tcBorders>
            <w:hideMark/>
          </w:tcPr>
          <w:p w14:paraId="4B39D9E4" w14:textId="77777777" w:rsidR="00170884" w:rsidRDefault="005B536C" w:rsidP="00E62FD7">
            <w:pPr>
              <w:pStyle w:val="TAL"/>
            </w:pPr>
            <w:r>
              <w:rPr>
                <w:lang w:eastAsia="zh-CN"/>
              </w:rPr>
              <w:t>Contain</w:t>
            </w:r>
            <w:r w:rsidR="006679B6" w:rsidRPr="0025353E">
              <w:rPr>
                <w:rFonts w:hint="eastAsia"/>
                <w:lang w:eastAsia="zh-CN"/>
              </w:rPr>
              <w:t xml:space="preserve"> the State of the UE, the value shall be set to UE Reachable.</w:t>
            </w:r>
          </w:p>
        </w:tc>
      </w:tr>
    </w:tbl>
    <w:p w14:paraId="24A98D51" w14:textId="77777777" w:rsidR="00170884" w:rsidRDefault="00170884" w:rsidP="00170884"/>
    <w:p w14:paraId="179F2F99" w14:textId="77777777" w:rsidR="00170884" w:rsidRDefault="00170884" w:rsidP="00170884">
      <w:pPr>
        <w:pStyle w:val="TH"/>
      </w:pPr>
      <w:r>
        <w:lastRenderedPageBreak/>
        <w:t xml:space="preserve">Table 6.3.3.2.3.1-3: Data structures supported by the </w:t>
      </w:r>
      <w:r w:rsidR="008E4F8B">
        <w:t>PUT</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08"/>
        <w:gridCol w:w="286"/>
        <w:gridCol w:w="1067"/>
        <w:gridCol w:w="1077"/>
        <w:gridCol w:w="4497"/>
      </w:tblGrid>
      <w:tr w:rsidR="00170884" w14:paraId="35DB327B" w14:textId="77777777" w:rsidTr="00B233FF">
        <w:trPr>
          <w:jc w:val="center"/>
        </w:trPr>
        <w:tc>
          <w:tcPr>
            <w:tcW w:w="1347" w:type="pct"/>
            <w:tcBorders>
              <w:top w:val="single" w:sz="4" w:space="0" w:color="auto"/>
              <w:left w:val="single" w:sz="4" w:space="0" w:color="auto"/>
              <w:bottom w:val="single" w:sz="4" w:space="0" w:color="auto"/>
              <w:right w:val="single" w:sz="4" w:space="0" w:color="auto"/>
            </w:tcBorders>
            <w:shd w:val="clear" w:color="auto" w:fill="C0C0C0"/>
            <w:hideMark/>
          </w:tcPr>
          <w:p w14:paraId="50F1CBE2" w14:textId="77777777" w:rsidR="00170884" w:rsidRDefault="00170884" w:rsidP="00E62FD7">
            <w:pPr>
              <w:pStyle w:val="TAH"/>
            </w:pPr>
            <w:r>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67278BFE" w14:textId="77777777" w:rsidR="00170884" w:rsidRDefault="00170884" w:rsidP="00E62FD7">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hideMark/>
          </w:tcPr>
          <w:p w14:paraId="733288E1" w14:textId="77777777" w:rsidR="00170884" w:rsidRDefault="00170884" w:rsidP="00E62FD7">
            <w:pPr>
              <w:pStyle w:val="TAH"/>
            </w:pPr>
            <w:r>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14:paraId="74BA185F" w14:textId="77777777" w:rsidR="00170884" w:rsidRDefault="00170884" w:rsidP="00E62FD7">
            <w:pPr>
              <w:pStyle w:val="TAH"/>
            </w:pPr>
            <w:r>
              <w:t>Response</w:t>
            </w:r>
          </w:p>
          <w:p w14:paraId="2245DF70" w14:textId="77777777" w:rsidR="00170884" w:rsidRDefault="00170884" w:rsidP="00E62FD7">
            <w:pPr>
              <w:pStyle w:val="TAH"/>
            </w:pPr>
            <w:r>
              <w:t>codes</w:t>
            </w:r>
          </w:p>
        </w:tc>
        <w:tc>
          <w:tcPr>
            <w:tcW w:w="2397" w:type="pct"/>
            <w:tcBorders>
              <w:top w:val="single" w:sz="4" w:space="0" w:color="auto"/>
              <w:left w:val="single" w:sz="4" w:space="0" w:color="auto"/>
              <w:bottom w:val="single" w:sz="4" w:space="0" w:color="auto"/>
              <w:right w:val="single" w:sz="4" w:space="0" w:color="auto"/>
            </w:tcBorders>
            <w:shd w:val="clear" w:color="auto" w:fill="C0C0C0"/>
            <w:hideMark/>
          </w:tcPr>
          <w:p w14:paraId="6D9986F4" w14:textId="77777777" w:rsidR="00170884" w:rsidRDefault="00170884" w:rsidP="00E62FD7">
            <w:pPr>
              <w:pStyle w:val="TAH"/>
            </w:pPr>
            <w:r>
              <w:t>Description</w:t>
            </w:r>
          </w:p>
        </w:tc>
      </w:tr>
      <w:tr w:rsidR="006679B6" w14:paraId="13F057AB" w14:textId="77777777" w:rsidTr="00B233FF">
        <w:trPr>
          <w:jc w:val="center"/>
        </w:trPr>
        <w:tc>
          <w:tcPr>
            <w:tcW w:w="1347" w:type="pct"/>
            <w:tcBorders>
              <w:top w:val="single" w:sz="4" w:space="0" w:color="auto"/>
              <w:left w:val="single" w:sz="6" w:space="0" w:color="000000"/>
              <w:bottom w:val="single" w:sz="4" w:space="0" w:color="auto"/>
              <w:right w:val="single" w:sz="6" w:space="0" w:color="000000"/>
            </w:tcBorders>
            <w:hideMark/>
          </w:tcPr>
          <w:p w14:paraId="352C6BA1" w14:textId="77777777" w:rsidR="006679B6" w:rsidRDefault="008E4F8B" w:rsidP="006679B6">
            <w:pPr>
              <w:pStyle w:val="TAL"/>
            </w:pPr>
            <w:r>
              <w:rPr>
                <w:lang w:eastAsia="zh-CN"/>
              </w:rPr>
              <w:t>EnableUeReachabilityRspData</w:t>
            </w:r>
          </w:p>
        </w:tc>
        <w:tc>
          <w:tcPr>
            <w:tcW w:w="148" w:type="pct"/>
            <w:tcBorders>
              <w:top w:val="single" w:sz="4" w:space="0" w:color="auto"/>
              <w:left w:val="single" w:sz="6" w:space="0" w:color="000000"/>
              <w:bottom w:val="single" w:sz="4" w:space="0" w:color="auto"/>
              <w:right w:val="single" w:sz="6" w:space="0" w:color="000000"/>
            </w:tcBorders>
            <w:hideMark/>
          </w:tcPr>
          <w:p w14:paraId="0429DC41" w14:textId="77777777" w:rsidR="006679B6" w:rsidRDefault="00F408BC" w:rsidP="006679B6">
            <w:pPr>
              <w:pStyle w:val="TAC"/>
            </w:pPr>
            <w:r>
              <w:t>M</w:t>
            </w:r>
          </w:p>
        </w:tc>
        <w:tc>
          <w:tcPr>
            <w:tcW w:w="552" w:type="pct"/>
            <w:tcBorders>
              <w:top w:val="single" w:sz="4" w:space="0" w:color="auto"/>
              <w:left w:val="single" w:sz="6" w:space="0" w:color="000000"/>
              <w:bottom w:val="single" w:sz="4" w:space="0" w:color="auto"/>
              <w:right w:val="single" w:sz="6" w:space="0" w:color="000000"/>
            </w:tcBorders>
            <w:hideMark/>
          </w:tcPr>
          <w:p w14:paraId="54F35825" w14:textId="77777777" w:rsidR="006679B6" w:rsidRDefault="008E4F8B" w:rsidP="006679B6">
            <w:pPr>
              <w:pStyle w:val="TAL"/>
            </w:pPr>
            <w:r>
              <w:t>1</w:t>
            </w:r>
          </w:p>
        </w:tc>
        <w:tc>
          <w:tcPr>
            <w:tcW w:w="556" w:type="pct"/>
            <w:tcBorders>
              <w:top w:val="single" w:sz="4" w:space="0" w:color="auto"/>
              <w:left w:val="single" w:sz="6" w:space="0" w:color="000000"/>
              <w:bottom w:val="single" w:sz="4" w:space="0" w:color="auto"/>
              <w:right w:val="single" w:sz="6" w:space="0" w:color="000000"/>
            </w:tcBorders>
            <w:hideMark/>
          </w:tcPr>
          <w:p w14:paraId="16895591" w14:textId="77777777" w:rsidR="006679B6" w:rsidRDefault="008E4F8B" w:rsidP="006679B6">
            <w:pPr>
              <w:pStyle w:val="TAL"/>
            </w:pPr>
            <w:r>
              <w:rPr>
                <w:lang w:eastAsia="zh-CN"/>
              </w:rPr>
              <w:t xml:space="preserve">200 </w:t>
            </w:r>
            <w:r w:rsidR="00DA7D28">
              <w:rPr>
                <w:lang w:eastAsia="zh-CN"/>
              </w:rPr>
              <w:t>OK</w:t>
            </w:r>
          </w:p>
        </w:tc>
        <w:tc>
          <w:tcPr>
            <w:tcW w:w="2397" w:type="pct"/>
            <w:tcBorders>
              <w:top w:val="single" w:sz="4" w:space="0" w:color="auto"/>
              <w:left w:val="single" w:sz="6" w:space="0" w:color="000000"/>
              <w:bottom w:val="single" w:sz="4" w:space="0" w:color="auto"/>
              <w:right w:val="single" w:sz="6" w:space="0" w:color="000000"/>
            </w:tcBorders>
            <w:hideMark/>
          </w:tcPr>
          <w:p w14:paraId="2DA45226" w14:textId="77777777" w:rsidR="006679B6" w:rsidRDefault="006679B6" w:rsidP="006679B6">
            <w:pPr>
              <w:pStyle w:val="TAL"/>
            </w:pPr>
            <w:r>
              <w:rPr>
                <w:lang w:eastAsia="zh-CN"/>
              </w:rPr>
              <w:t xml:space="preserve">Indicate the </w:t>
            </w:r>
            <w:r w:rsidRPr="007C56D3">
              <w:rPr>
                <w:lang w:eastAsia="zh-CN"/>
              </w:rPr>
              <w:t>ueReachInd</w:t>
            </w:r>
            <w:r w:rsidRPr="00A51194">
              <w:rPr>
                <w:i/>
              </w:rPr>
              <w:t xml:space="preserve"> </w:t>
            </w:r>
            <w:r>
              <w:rPr>
                <w:lang w:eastAsia="zh-CN"/>
              </w:rPr>
              <w:t xml:space="preserve">is updated to </w:t>
            </w:r>
            <w:r w:rsidRPr="0025353E">
              <w:rPr>
                <w:rFonts w:hint="eastAsia"/>
                <w:lang w:eastAsia="zh-CN"/>
              </w:rPr>
              <w:t>UE Reachable</w:t>
            </w:r>
            <w:r>
              <w:rPr>
                <w:lang w:eastAsia="zh-CN"/>
              </w:rPr>
              <w:t>.</w:t>
            </w:r>
          </w:p>
        </w:tc>
      </w:tr>
      <w:tr w:rsidR="001F3BFD" w14:paraId="1AE46DAE" w14:textId="77777777" w:rsidTr="00B233FF">
        <w:trPr>
          <w:jc w:val="center"/>
        </w:trPr>
        <w:tc>
          <w:tcPr>
            <w:tcW w:w="1347" w:type="pct"/>
            <w:tcBorders>
              <w:top w:val="single" w:sz="4" w:space="0" w:color="auto"/>
              <w:left w:val="single" w:sz="6" w:space="0" w:color="000000"/>
              <w:bottom w:val="single" w:sz="4" w:space="0" w:color="auto"/>
              <w:right w:val="single" w:sz="6" w:space="0" w:color="000000"/>
            </w:tcBorders>
          </w:tcPr>
          <w:p w14:paraId="06600920" w14:textId="77777777" w:rsidR="001F3BFD" w:rsidRDefault="001F3BFD" w:rsidP="001F3BFD">
            <w:pPr>
              <w:pStyle w:val="TAL"/>
              <w:rPr>
                <w:lang w:eastAsia="zh-CN"/>
              </w:rPr>
            </w:pPr>
            <w:r>
              <w:rPr>
                <w:lang w:eastAsia="zh-CN"/>
              </w:rPr>
              <w:t>ProblemDetails</w:t>
            </w:r>
          </w:p>
        </w:tc>
        <w:tc>
          <w:tcPr>
            <w:tcW w:w="148" w:type="pct"/>
            <w:tcBorders>
              <w:top w:val="single" w:sz="4" w:space="0" w:color="auto"/>
              <w:left w:val="single" w:sz="6" w:space="0" w:color="000000"/>
              <w:bottom w:val="single" w:sz="4" w:space="0" w:color="auto"/>
              <w:right w:val="single" w:sz="6" w:space="0" w:color="000000"/>
            </w:tcBorders>
          </w:tcPr>
          <w:p w14:paraId="2D4AC779" w14:textId="77777777" w:rsidR="001F3BFD" w:rsidRDefault="001F3BFD" w:rsidP="001F3BFD">
            <w:pPr>
              <w:pStyle w:val="TAC"/>
            </w:pPr>
            <w:r>
              <w:t>M</w:t>
            </w:r>
          </w:p>
        </w:tc>
        <w:tc>
          <w:tcPr>
            <w:tcW w:w="552" w:type="pct"/>
            <w:tcBorders>
              <w:top w:val="single" w:sz="4" w:space="0" w:color="auto"/>
              <w:left w:val="single" w:sz="6" w:space="0" w:color="000000"/>
              <w:bottom w:val="single" w:sz="4" w:space="0" w:color="auto"/>
              <w:right w:val="single" w:sz="6" w:space="0" w:color="000000"/>
            </w:tcBorders>
          </w:tcPr>
          <w:p w14:paraId="28D3454D" w14:textId="77777777" w:rsidR="001F3BFD" w:rsidRDefault="001F3BFD" w:rsidP="001F3BFD">
            <w:pPr>
              <w:pStyle w:val="TAL"/>
            </w:pPr>
            <w:r>
              <w:t>1</w:t>
            </w:r>
          </w:p>
        </w:tc>
        <w:tc>
          <w:tcPr>
            <w:tcW w:w="556" w:type="pct"/>
            <w:tcBorders>
              <w:top w:val="single" w:sz="4" w:space="0" w:color="auto"/>
              <w:left w:val="single" w:sz="6" w:space="0" w:color="000000"/>
              <w:bottom w:val="single" w:sz="4" w:space="0" w:color="auto"/>
              <w:right w:val="single" w:sz="6" w:space="0" w:color="000000"/>
            </w:tcBorders>
          </w:tcPr>
          <w:p w14:paraId="4C16545E" w14:textId="77777777" w:rsidR="001F3BFD" w:rsidDel="008E4F8B" w:rsidRDefault="001F3BFD" w:rsidP="001F3BFD">
            <w:pPr>
              <w:pStyle w:val="TAL"/>
              <w:rPr>
                <w:lang w:eastAsia="zh-CN"/>
              </w:rPr>
            </w:pPr>
            <w:r>
              <w:rPr>
                <w:rFonts w:hint="eastAsia"/>
              </w:rPr>
              <w:t>307 Temporary Redirect</w:t>
            </w:r>
          </w:p>
        </w:tc>
        <w:tc>
          <w:tcPr>
            <w:tcW w:w="2397" w:type="pct"/>
            <w:tcBorders>
              <w:top w:val="single" w:sz="4" w:space="0" w:color="auto"/>
              <w:left w:val="single" w:sz="6" w:space="0" w:color="000000"/>
              <w:bottom w:val="single" w:sz="4" w:space="0" w:color="auto"/>
              <w:right w:val="single" w:sz="6" w:space="0" w:color="000000"/>
            </w:tcBorders>
          </w:tcPr>
          <w:p w14:paraId="0FAF793C" w14:textId="07A700FF" w:rsidR="001F3BFD" w:rsidRDefault="001F3BFD" w:rsidP="001F3BFD">
            <w:pPr>
              <w:pStyle w:val="TAL"/>
            </w:pPr>
            <w:r>
              <w:rPr>
                <w:rFonts w:hint="eastAsia"/>
              </w:rPr>
              <w:t>This</w:t>
            </w:r>
            <w:r>
              <w:t xml:space="preserve"> represents the case when the related UE context is not fully available at the target NF Service Consumer (e.g. AMF) during a planned maintenance case (e.g. AMF planned maintenance without UDSF case). The </w:t>
            </w:r>
            <w:r w:rsidRPr="00FA1305">
              <w:t>"</w:t>
            </w:r>
            <w:r w:rsidR="00D11160">
              <w:t>cause</w:t>
            </w:r>
            <w:r w:rsidRPr="00FA1305">
              <w:t xml:space="preserve">" attribute </w:t>
            </w:r>
            <w:r>
              <w:t xml:space="preserve">shall be </w:t>
            </w:r>
            <w:r w:rsidRPr="00FA1305">
              <w:t>set</w:t>
            </w:r>
            <w:r>
              <w:t xml:space="preserve"> to the following application error:</w:t>
            </w:r>
          </w:p>
          <w:p w14:paraId="59CAB987" w14:textId="77777777" w:rsidR="001F3BFD" w:rsidRDefault="00B1767F" w:rsidP="003518DB">
            <w:pPr>
              <w:pStyle w:val="TAL"/>
              <w:ind w:left="284"/>
            </w:pPr>
            <w:r>
              <w:t>-</w:t>
            </w:r>
            <w:r w:rsidR="00657048">
              <w:tab/>
            </w:r>
            <w:r w:rsidR="001F3BFD">
              <w:t>NF_CONSUMER_REDIRECT_ONE_TXN</w:t>
            </w:r>
          </w:p>
          <w:p w14:paraId="513C5BDD" w14:textId="77777777" w:rsidR="00807669" w:rsidRPr="00CC6CBE" w:rsidRDefault="00807669" w:rsidP="003518DB">
            <w:pPr>
              <w:pStyle w:val="TAL"/>
            </w:pPr>
          </w:p>
          <w:p w14:paraId="139D15BD" w14:textId="77777777" w:rsidR="001F3BFD" w:rsidRDefault="001F3BFD" w:rsidP="001F3BFD">
            <w:pPr>
              <w:pStyle w:val="B1"/>
              <w:ind w:left="0" w:firstLine="0"/>
              <w:rPr>
                <w:rFonts w:ascii="Arial" w:hAnsi="Arial"/>
                <w:sz w:val="18"/>
              </w:rPr>
            </w:pPr>
            <w:r>
              <w:rPr>
                <w:rFonts w:ascii="Arial" w:hAnsi="Arial"/>
                <w:sz w:val="18"/>
              </w:rPr>
              <w:t>See table 6.3</w:t>
            </w:r>
            <w:r w:rsidRPr="00CC6CBE">
              <w:rPr>
                <w:rFonts w:ascii="Arial" w:hAnsi="Arial"/>
                <w:sz w:val="18"/>
              </w:rPr>
              <w:t>.7.</w:t>
            </w:r>
            <w:r>
              <w:rPr>
                <w:rFonts w:ascii="Arial" w:hAnsi="Arial"/>
                <w:sz w:val="18"/>
              </w:rPr>
              <w:t>3</w:t>
            </w:r>
            <w:r w:rsidRPr="00CC6CBE">
              <w:rPr>
                <w:rFonts w:ascii="Arial" w:hAnsi="Arial"/>
                <w:sz w:val="18"/>
              </w:rPr>
              <w:t>-1 for the description of these errors</w:t>
            </w:r>
          </w:p>
          <w:p w14:paraId="0C57AF15" w14:textId="3FA68832" w:rsidR="001F3BFD" w:rsidRDefault="001F3BFD" w:rsidP="001F3BFD">
            <w:pPr>
              <w:pStyle w:val="TAL"/>
              <w:rPr>
                <w:lang w:eastAsia="zh-CN"/>
              </w:rPr>
            </w:pPr>
            <w:r>
              <w:t>The Location header of the response shall be set to</w:t>
            </w:r>
            <w:r w:rsidR="0056670F">
              <w:t xml:space="preserve"> </w:t>
            </w:r>
            <w:r w:rsidR="0056670F">
              <w:rPr>
                <w:rFonts w:hint="eastAsia"/>
                <w:lang w:eastAsia="zh-CN"/>
              </w:rPr>
              <w:t>the URI of the resource located on</w:t>
            </w:r>
            <w:r>
              <w:t xml:space="preserve"> the target NF Service Consumer (e.g. AMF) to which the request is redirected.</w:t>
            </w:r>
          </w:p>
        </w:tc>
      </w:tr>
      <w:tr w:rsidR="00154A01" w14:paraId="4D28C23F" w14:textId="77777777" w:rsidTr="00B233FF">
        <w:trPr>
          <w:jc w:val="center"/>
        </w:trPr>
        <w:tc>
          <w:tcPr>
            <w:tcW w:w="1347" w:type="pct"/>
            <w:tcBorders>
              <w:top w:val="single" w:sz="4" w:space="0" w:color="auto"/>
              <w:left w:val="single" w:sz="6" w:space="0" w:color="000000"/>
              <w:bottom w:val="single" w:sz="4" w:space="0" w:color="auto"/>
              <w:right w:val="single" w:sz="6" w:space="0" w:color="000000"/>
            </w:tcBorders>
          </w:tcPr>
          <w:p w14:paraId="1AB88FCA" w14:textId="77777777" w:rsidR="00154A01" w:rsidRDefault="00154A01" w:rsidP="00154A01">
            <w:pPr>
              <w:pStyle w:val="TAL"/>
              <w:rPr>
                <w:lang w:eastAsia="zh-CN"/>
              </w:rPr>
            </w:pPr>
            <w:r>
              <w:rPr>
                <w:lang w:eastAsia="zh-CN"/>
              </w:rPr>
              <w:t>ProblemDetails</w:t>
            </w:r>
          </w:p>
        </w:tc>
        <w:tc>
          <w:tcPr>
            <w:tcW w:w="148" w:type="pct"/>
            <w:tcBorders>
              <w:top w:val="single" w:sz="4" w:space="0" w:color="auto"/>
              <w:left w:val="single" w:sz="6" w:space="0" w:color="000000"/>
              <w:bottom w:val="single" w:sz="4" w:space="0" w:color="auto"/>
              <w:right w:val="single" w:sz="6" w:space="0" w:color="000000"/>
            </w:tcBorders>
          </w:tcPr>
          <w:p w14:paraId="3570F78C" w14:textId="77777777" w:rsidR="00154A01" w:rsidRDefault="00154A01" w:rsidP="00154A01">
            <w:pPr>
              <w:pStyle w:val="TAC"/>
            </w:pPr>
            <w:r>
              <w:t>M</w:t>
            </w:r>
          </w:p>
        </w:tc>
        <w:tc>
          <w:tcPr>
            <w:tcW w:w="552" w:type="pct"/>
            <w:tcBorders>
              <w:top w:val="single" w:sz="4" w:space="0" w:color="auto"/>
              <w:left w:val="single" w:sz="6" w:space="0" w:color="000000"/>
              <w:bottom w:val="single" w:sz="4" w:space="0" w:color="auto"/>
              <w:right w:val="single" w:sz="6" w:space="0" w:color="000000"/>
            </w:tcBorders>
          </w:tcPr>
          <w:p w14:paraId="49D5946B" w14:textId="77777777" w:rsidR="00154A01" w:rsidRDefault="00154A01" w:rsidP="00154A01">
            <w:pPr>
              <w:pStyle w:val="TAL"/>
            </w:pPr>
            <w:r>
              <w:t>1</w:t>
            </w:r>
          </w:p>
        </w:tc>
        <w:tc>
          <w:tcPr>
            <w:tcW w:w="556" w:type="pct"/>
            <w:tcBorders>
              <w:top w:val="single" w:sz="4" w:space="0" w:color="auto"/>
              <w:left w:val="single" w:sz="6" w:space="0" w:color="000000"/>
              <w:bottom w:val="single" w:sz="4" w:space="0" w:color="auto"/>
              <w:right w:val="single" w:sz="6" w:space="0" w:color="000000"/>
            </w:tcBorders>
          </w:tcPr>
          <w:p w14:paraId="21ABAF8E" w14:textId="77777777" w:rsidR="00154A01" w:rsidRDefault="00154A01" w:rsidP="00154A01">
            <w:pPr>
              <w:pStyle w:val="TAL"/>
            </w:pPr>
            <w:r>
              <w:t>403 Forbidden</w:t>
            </w:r>
          </w:p>
        </w:tc>
        <w:tc>
          <w:tcPr>
            <w:tcW w:w="2397" w:type="pct"/>
            <w:tcBorders>
              <w:top w:val="single" w:sz="4" w:space="0" w:color="auto"/>
              <w:left w:val="single" w:sz="6" w:space="0" w:color="000000"/>
              <w:bottom w:val="single" w:sz="4" w:space="0" w:color="auto"/>
              <w:right w:val="single" w:sz="6" w:space="0" w:color="000000"/>
            </w:tcBorders>
          </w:tcPr>
          <w:p w14:paraId="527A9687" w14:textId="77777777" w:rsidR="00154A01" w:rsidRDefault="00154A01" w:rsidP="00154A01">
            <w:pPr>
              <w:pStyle w:val="TAL"/>
            </w:pPr>
            <w:r>
              <w:t>The "cause"</w:t>
            </w:r>
            <w:r w:rsidRPr="00FA1305">
              <w:t xml:space="preserve"> attribute </w:t>
            </w:r>
            <w:r>
              <w:t xml:space="preserve">shall be </w:t>
            </w:r>
            <w:r w:rsidRPr="00FA1305">
              <w:t>set</w:t>
            </w:r>
            <w:r>
              <w:t xml:space="preserve"> to one of the following application errors:</w:t>
            </w:r>
          </w:p>
          <w:p w14:paraId="43ED9EDF" w14:textId="77777777" w:rsidR="00154A01" w:rsidRDefault="00154A01" w:rsidP="003518DB">
            <w:pPr>
              <w:pStyle w:val="TAL"/>
              <w:ind w:left="284"/>
            </w:pPr>
            <w:r>
              <w:t>-</w:t>
            </w:r>
            <w:r w:rsidR="00657048">
              <w:tab/>
            </w:r>
            <w:r>
              <w:t>UNABLE</w:t>
            </w:r>
            <w:r w:rsidRPr="00FA1305">
              <w:t>_</w:t>
            </w:r>
            <w:r>
              <w:t>TO_PAGE_UE</w:t>
            </w:r>
          </w:p>
          <w:p w14:paraId="0DF4A516" w14:textId="77777777" w:rsidR="00154A01" w:rsidRDefault="00154A01" w:rsidP="00807669">
            <w:pPr>
              <w:pStyle w:val="TAL"/>
              <w:ind w:left="284"/>
            </w:pPr>
            <w:r>
              <w:t>-</w:t>
            </w:r>
            <w:r w:rsidR="00657048">
              <w:tab/>
            </w:r>
            <w:r>
              <w:t>UNSPECIFIED</w:t>
            </w:r>
          </w:p>
          <w:p w14:paraId="7D6DE8D2" w14:textId="77777777" w:rsidR="00807669" w:rsidRDefault="00807669" w:rsidP="003518DB">
            <w:pPr>
              <w:pStyle w:val="TAL"/>
              <w:ind w:left="284"/>
            </w:pPr>
          </w:p>
          <w:p w14:paraId="7C89CA74" w14:textId="77777777" w:rsidR="00154A01" w:rsidRDefault="00154A01" w:rsidP="00154A01">
            <w:pPr>
              <w:pStyle w:val="TAL"/>
            </w:pPr>
            <w:r>
              <w:t>See table 6.3.7.3-1 for the description of this error.</w:t>
            </w:r>
          </w:p>
        </w:tc>
      </w:tr>
      <w:tr w:rsidR="00154A01" w14:paraId="05B4FC23" w14:textId="77777777" w:rsidTr="00B233FF">
        <w:trPr>
          <w:jc w:val="center"/>
        </w:trPr>
        <w:tc>
          <w:tcPr>
            <w:tcW w:w="1347" w:type="pct"/>
            <w:tcBorders>
              <w:top w:val="single" w:sz="4" w:space="0" w:color="auto"/>
              <w:left w:val="single" w:sz="6" w:space="0" w:color="000000"/>
              <w:bottom w:val="single" w:sz="4" w:space="0" w:color="auto"/>
              <w:right w:val="single" w:sz="6" w:space="0" w:color="000000"/>
            </w:tcBorders>
          </w:tcPr>
          <w:p w14:paraId="2FB0B957" w14:textId="77777777" w:rsidR="00154A01" w:rsidRDefault="00154A01" w:rsidP="00154A01">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29C2F8E7" w14:textId="77777777" w:rsidR="00154A01" w:rsidRDefault="00154A01" w:rsidP="00154A01">
            <w:pPr>
              <w:pStyle w:val="TAC"/>
            </w:pPr>
            <w:r>
              <w:t>M</w:t>
            </w:r>
          </w:p>
        </w:tc>
        <w:tc>
          <w:tcPr>
            <w:tcW w:w="552" w:type="pct"/>
            <w:tcBorders>
              <w:top w:val="single" w:sz="4" w:space="0" w:color="auto"/>
              <w:left w:val="single" w:sz="6" w:space="0" w:color="000000"/>
              <w:bottom w:val="single" w:sz="4" w:space="0" w:color="auto"/>
              <w:right w:val="single" w:sz="6" w:space="0" w:color="000000"/>
            </w:tcBorders>
          </w:tcPr>
          <w:p w14:paraId="37D37588" w14:textId="77777777" w:rsidR="00154A01" w:rsidRDefault="00154A01" w:rsidP="00154A01">
            <w:pPr>
              <w:pStyle w:val="TAL"/>
            </w:pPr>
            <w:r>
              <w:t>1</w:t>
            </w:r>
          </w:p>
        </w:tc>
        <w:tc>
          <w:tcPr>
            <w:tcW w:w="556" w:type="pct"/>
            <w:tcBorders>
              <w:top w:val="single" w:sz="4" w:space="0" w:color="auto"/>
              <w:left w:val="single" w:sz="6" w:space="0" w:color="000000"/>
              <w:bottom w:val="single" w:sz="4" w:space="0" w:color="auto"/>
              <w:right w:val="single" w:sz="6" w:space="0" w:color="000000"/>
            </w:tcBorders>
          </w:tcPr>
          <w:p w14:paraId="4650C46A" w14:textId="77777777" w:rsidR="00154A01" w:rsidDel="008E4F8B" w:rsidRDefault="00154A01" w:rsidP="00154A01">
            <w:pPr>
              <w:pStyle w:val="TAL"/>
              <w:rPr>
                <w:lang w:eastAsia="zh-CN"/>
              </w:rPr>
            </w:pPr>
            <w:r>
              <w:t>404</w:t>
            </w:r>
            <w:r w:rsidRPr="00FC28EF">
              <w:t xml:space="preserve"> </w:t>
            </w:r>
            <w:r>
              <w:t>Not Found</w:t>
            </w:r>
          </w:p>
        </w:tc>
        <w:tc>
          <w:tcPr>
            <w:tcW w:w="2397" w:type="pct"/>
            <w:tcBorders>
              <w:top w:val="single" w:sz="4" w:space="0" w:color="auto"/>
              <w:left w:val="single" w:sz="6" w:space="0" w:color="000000"/>
              <w:bottom w:val="single" w:sz="4" w:space="0" w:color="auto"/>
              <w:right w:val="single" w:sz="6" w:space="0" w:color="000000"/>
            </w:tcBorders>
          </w:tcPr>
          <w:p w14:paraId="238BE077" w14:textId="77777777" w:rsidR="00154A01" w:rsidRDefault="00154A01" w:rsidP="00154A01">
            <w:pPr>
              <w:pStyle w:val="TAL"/>
            </w:pPr>
            <w:r>
              <w:t xml:space="preserve">This represents the case when the related UE is not found in the NF Service Consumer (e.g. AMF). The </w:t>
            </w:r>
            <w:r w:rsidRPr="00FA1305">
              <w:t>"</w:t>
            </w:r>
            <w:r>
              <w:t>cause</w:t>
            </w:r>
            <w:r w:rsidRPr="00FA1305">
              <w:t xml:space="preserve">" attribute </w:t>
            </w:r>
            <w:r>
              <w:t xml:space="preserve">shall be </w:t>
            </w:r>
            <w:r w:rsidRPr="00FA1305">
              <w:t>set</w:t>
            </w:r>
            <w:r>
              <w:t xml:space="preserve"> to one of the following application error:</w:t>
            </w:r>
          </w:p>
          <w:p w14:paraId="482EF36C" w14:textId="77777777" w:rsidR="00154A01" w:rsidRDefault="00154A01" w:rsidP="00807669">
            <w:pPr>
              <w:pStyle w:val="TAL"/>
              <w:ind w:left="284"/>
            </w:pPr>
            <w:r>
              <w:t>-</w:t>
            </w:r>
            <w:r>
              <w:tab/>
            </w:r>
            <w:r w:rsidRPr="00F83B5B">
              <w:rPr>
                <w:rFonts w:hint="eastAsia"/>
              </w:rPr>
              <w:t>CONTEXT_NOT_FOUND</w:t>
            </w:r>
          </w:p>
          <w:p w14:paraId="4C3D46EF" w14:textId="77777777" w:rsidR="00807669" w:rsidRPr="00FB3A33" w:rsidRDefault="00807669" w:rsidP="003518DB">
            <w:pPr>
              <w:pStyle w:val="TAL"/>
              <w:ind w:left="284"/>
            </w:pPr>
          </w:p>
          <w:p w14:paraId="65D70A5A" w14:textId="77777777" w:rsidR="00154A01" w:rsidRDefault="00154A01" w:rsidP="00154A01">
            <w:pPr>
              <w:pStyle w:val="TAL"/>
              <w:rPr>
                <w:lang w:eastAsia="zh-CN"/>
              </w:rPr>
            </w:pPr>
            <w:r>
              <w:t>See table 6.3</w:t>
            </w:r>
            <w:r w:rsidRPr="00CA7524">
              <w:t>.7.</w:t>
            </w:r>
            <w:r>
              <w:t>3</w:t>
            </w:r>
            <w:r w:rsidRPr="00CA7524">
              <w:t>-1 for the description of these errors</w:t>
            </w:r>
          </w:p>
        </w:tc>
      </w:tr>
      <w:tr w:rsidR="00154A01" w14:paraId="4DEA0998" w14:textId="77777777" w:rsidTr="00B233FF">
        <w:trPr>
          <w:jc w:val="center"/>
        </w:trPr>
        <w:tc>
          <w:tcPr>
            <w:tcW w:w="1347" w:type="pct"/>
            <w:tcBorders>
              <w:top w:val="single" w:sz="4" w:space="0" w:color="auto"/>
              <w:left w:val="single" w:sz="6" w:space="0" w:color="000000"/>
              <w:bottom w:val="single" w:sz="4" w:space="0" w:color="auto"/>
              <w:right w:val="single" w:sz="6" w:space="0" w:color="000000"/>
            </w:tcBorders>
          </w:tcPr>
          <w:p w14:paraId="39E65E77" w14:textId="77777777" w:rsidR="00154A01" w:rsidDel="00154A01" w:rsidRDefault="00154A01" w:rsidP="00154A01">
            <w:pPr>
              <w:pStyle w:val="TAL"/>
              <w:rPr>
                <w:lang w:eastAsia="zh-CN"/>
              </w:rPr>
            </w:pPr>
            <w:r w:rsidRPr="00DA7E50">
              <w:t>ProblemDetails</w:t>
            </w:r>
          </w:p>
        </w:tc>
        <w:tc>
          <w:tcPr>
            <w:tcW w:w="148" w:type="pct"/>
            <w:tcBorders>
              <w:top w:val="single" w:sz="4" w:space="0" w:color="auto"/>
              <w:left w:val="single" w:sz="6" w:space="0" w:color="000000"/>
              <w:bottom w:val="single" w:sz="4" w:space="0" w:color="auto"/>
              <w:right w:val="single" w:sz="6" w:space="0" w:color="000000"/>
            </w:tcBorders>
          </w:tcPr>
          <w:p w14:paraId="55C2D631" w14:textId="77777777" w:rsidR="00154A01" w:rsidDel="00154A01" w:rsidRDefault="00154A01" w:rsidP="00154A01">
            <w:pPr>
              <w:pStyle w:val="TAC"/>
              <w:rPr>
                <w:lang w:eastAsia="zh-CN"/>
              </w:rPr>
            </w:pPr>
            <w:r>
              <w:t>M</w:t>
            </w:r>
          </w:p>
        </w:tc>
        <w:tc>
          <w:tcPr>
            <w:tcW w:w="552" w:type="pct"/>
            <w:tcBorders>
              <w:top w:val="single" w:sz="4" w:space="0" w:color="auto"/>
              <w:left w:val="single" w:sz="6" w:space="0" w:color="000000"/>
              <w:bottom w:val="single" w:sz="4" w:space="0" w:color="auto"/>
              <w:right w:val="single" w:sz="6" w:space="0" w:color="000000"/>
            </w:tcBorders>
          </w:tcPr>
          <w:p w14:paraId="2EA00346" w14:textId="77777777" w:rsidR="00154A01" w:rsidDel="00154A01" w:rsidRDefault="00154A01" w:rsidP="00154A01">
            <w:pPr>
              <w:pStyle w:val="TAL"/>
              <w:rPr>
                <w:lang w:eastAsia="zh-CN"/>
              </w:rPr>
            </w:pPr>
            <w:r>
              <w:t>1</w:t>
            </w:r>
          </w:p>
        </w:tc>
        <w:tc>
          <w:tcPr>
            <w:tcW w:w="556" w:type="pct"/>
            <w:tcBorders>
              <w:top w:val="single" w:sz="4" w:space="0" w:color="auto"/>
              <w:left w:val="single" w:sz="6" w:space="0" w:color="000000"/>
              <w:bottom w:val="single" w:sz="4" w:space="0" w:color="auto"/>
              <w:right w:val="single" w:sz="6" w:space="0" w:color="000000"/>
            </w:tcBorders>
          </w:tcPr>
          <w:p w14:paraId="4BAA565E" w14:textId="77777777" w:rsidR="00154A01" w:rsidDel="00154A01" w:rsidRDefault="00154A01" w:rsidP="00154A01">
            <w:pPr>
              <w:pStyle w:val="TAL"/>
            </w:pPr>
            <w:r>
              <w:t>503 Service Unavailable</w:t>
            </w:r>
          </w:p>
        </w:tc>
        <w:tc>
          <w:tcPr>
            <w:tcW w:w="2397" w:type="pct"/>
            <w:tcBorders>
              <w:top w:val="single" w:sz="4" w:space="0" w:color="auto"/>
              <w:left w:val="single" w:sz="6" w:space="0" w:color="000000"/>
              <w:bottom w:val="single" w:sz="4" w:space="0" w:color="auto"/>
              <w:right w:val="single" w:sz="6" w:space="0" w:color="000000"/>
            </w:tcBorders>
          </w:tcPr>
          <w:p w14:paraId="60C027FE" w14:textId="77777777" w:rsidR="00B233FF" w:rsidRDefault="00B233FF" w:rsidP="00B233FF">
            <w:pPr>
              <w:pStyle w:val="TAL"/>
            </w:pPr>
            <w:r>
              <w:t>The "cause" attribute shall be set to one of the errors defined in Table 5.2.7.2-1 of 3GPP TS 29.500 [4].</w:t>
            </w:r>
          </w:p>
          <w:p w14:paraId="539757BA" w14:textId="77777777" w:rsidR="00807669" w:rsidRDefault="00807669" w:rsidP="00154A01">
            <w:pPr>
              <w:pStyle w:val="TAL"/>
            </w:pPr>
          </w:p>
          <w:p w14:paraId="700D6BB6" w14:textId="77777777" w:rsidR="00154A01" w:rsidDel="00154A01" w:rsidRDefault="00154A01" w:rsidP="003518DB">
            <w:pPr>
              <w:pStyle w:val="TAL"/>
              <w:rPr>
                <w:lang w:eastAsia="zh-CN"/>
              </w:rPr>
            </w:pPr>
            <w:r>
              <w:t>The HTTP header field "Retry-After" shall not be included in this scenario.</w:t>
            </w:r>
          </w:p>
        </w:tc>
      </w:tr>
      <w:tr w:rsidR="00154A01" w14:paraId="26B6DE85" w14:textId="77777777" w:rsidTr="00B233FF">
        <w:trPr>
          <w:jc w:val="center"/>
        </w:trPr>
        <w:tc>
          <w:tcPr>
            <w:tcW w:w="1347" w:type="pct"/>
            <w:tcBorders>
              <w:top w:val="single" w:sz="4" w:space="0" w:color="auto"/>
              <w:left w:val="single" w:sz="6" w:space="0" w:color="000000"/>
              <w:bottom w:val="single" w:sz="4" w:space="0" w:color="auto"/>
              <w:right w:val="single" w:sz="6" w:space="0" w:color="000000"/>
            </w:tcBorders>
          </w:tcPr>
          <w:p w14:paraId="267EFC63" w14:textId="77777777" w:rsidR="00154A01" w:rsidDel="00154A01" w:rsidRDefault="00154A01" w:rsidP="00154A01">
            <w:pPr>
              <w:pStyle w:val="TAL"/>
              <w:rPr>
                <w:lang w:eastAsia="zh-CN"/>
              </w:rPr>
            </w:pPr>
            <w:r>
              <w:rPr>
                <w:lang w:eastAsia="zh-CN"/>
              </w:rPr>
              <w:t>ProblemDetails</w:t>
            </w:r>
          </w:p>
        </w:tc>
        <w:tc>
          <w:tcPr>
            <w:tcW w:w="148" w:type="pct"/>
            <w:tcBorders>
              <w:top w:val="single" w:sz="4" w:space="0" w:color="auto"/>
              <w:left w:val="single" w:sz="6" w:space="0" w:color="000000"/>
              <w:bottom w:val="single" w:sz="4" w:space="0" w:color="auto"/>
              <w:right w:val="single" w:sz="6" w:space="0" w:color="000000"/>
            </w:tcBorders>
          </w:tcPr>
          <w:p w14:paraId="70A53894" w14:textId="77777777" w:rsidR="00154A01" w:rsidDel="00154A01" w:rsidRDefault="00154A01" w:rsidP="00154A01">
            <w:pPr>
              <w:pStyle w:val="TAC"/>
              <w:rPr>
                <w:lang w:eastAsia="zh-CN"/>
              </w:rPr>
            </w:pPr>
            <w:r>
              <w:t>M</w:t>
            </w:r>
          </w:p>
        </w:tc>
        <w:tc>
          <w:tcPr>
            <w:tcW w:w="552" w:type="pct"/>
            <w:tcBorders>
              <w:top w:val="single" w:sz="4" w:space="0" w:color="auto"/>
              <w:left w:val="single" w:sz="6" w:space="0" w:color="000000"/>
              <w:bottom w:val="single" w:sz="4" w:space="0" w:color="auto"/>
              <w:right w:val="single" w:sz="6" w:space="0" w:color="000000"/>
            </w:tcBorders>
          </w:tcPr>
          <w:p w14:paraId="0D788512" w14:textId="77777777" w:rsidR="00154A01" w:rsidDel="00154A01" w:rsidRDefault="00154A01" w:rsidP="00154A01">
            <w:pPr>
              <w:pStyle w:val="TAL"/>
              <w:rPr>
                <w:lang w:eastAsia="zh-CN"/>
              </w:rPr>
            </w:pPr>
            <w:r>
              <w:t>1</w:t>
            </w:r>
          </w:p>
        </w:tc>
        <w:tc>
          <w:tcPr>
            <w:tcW w:w="556" w:type="pct"/>
            <w:tcBorders>
              <w:top w:val="single" w:sz="4" w:space="0" w:color="auto"/>
              <w:left w:val="single" w:sz="6" w:space="0" w:color="000000"/>
              <w:bottom w:val="single" w:sz="4" w:space="0" w:color="auto"/>
              <w:right w:val="single" w:sz="6" w:space="0" w:color="000000"/>
            </w:tcBorders>
          </w:tcPr>
          <w:p w14:paraId="6395CE64" w14:textId="77777777" w:rsidR="00154A01" w:rsidDel="00154A01" w:rsidRDefault="00154A01" w:rsidP="00154A01">
            <w:pPr>
              <w:pStyle w:val="TAL"/>
            </w:pPr>
            <w:r>
              <w:t>504 Gateway Timeout</w:t>
            </w:r>
          </w:p>
        </w:tc>
        <w:tc>
          <w:tcPr>
            <w:tcW w:w="2397" w:type="pct"/>
            <w:tcBorders>
              <w:top w:val="single" w:sz="4" w:space="0" w:color="auto"/>
              <w:left w:val="single" w:sz="6" w:space="0" w:color="000000"/>
              <w:bottom w:val="single" w:sz="4" w:space="0" w:color="auto"/>
              <w:right w:val="single" w:sz="6" w:space="0" w:color="000000"/>
            </w:tcBorders>
          </w:tcPr>
          <w:p w14:paraId="051BBDC7" w14:textId="77777777" w:rsidR="00154A01" w:rsidRDefault="00154A01" w:rsidP="00154A01">
            <w:pPr>
              <w:pStyle w:val="TAL"/>
            </w:pPr>
            <w:r>
              <w:t>The "cause"</w:t>
            </w:r>
            <w:r w:rsidRPr="00FA1305">
              <w:t xml:space="preserve"> attribute </w:t>
            </w:r>
            <w:r>
              <w:t xml:space="preserve">shall be </w:t>
            </w:r>
            <w:r w:rsidRPr="00FA1305">
              <w:t>set</w:t>
            </w:r>
            <w:r>
              <w:t xml:space="preserve"> to the following application error:</w:t>
            </w:r>
          </w:p>
          <w:p w14:paraId="144C40E8" w14:textId="77777777" w:rsidR="00154A01" w:rsidRDefault="00154A01" w:rsidP="00807669">
            <w:pPr>
              <w:pStyle w:val="TAL"/>
              <w:ind w:left="284"/>
            </w:pPr>
            <w:r>
              <w:t>-</w:t>
            </w:r>
            <w:r w:rsidR="00657048">
              <w:tab/>
            </w:r>
            <w:r>
              <w:t>UE</w:t>
            </w:r>
            <w:r w:rsidRPr="00FA1305">
              <w:t>_</w:t>
            </w:r>
            <w:r>
              <w:t>NOT_RESPONDING</w:t>
            </w:r>
          </w:p>
          <w:p w14:paraId="4C62ADF1" w14:textId="77777777" w:rsidR="00807669" w:rsidRDefault="00807669" w:rsidP="003518DB">
            <w:pPr>
              <w:pStyle w:val="TAL"/>
              <w:ind w:left="284"/>
            </w:pPr>
          </w:p>
          <w:p w14:paraId="00B7D018" w14:textId="77777777" w:rsidR="00154A01" w:rsidRPr="003518DB" w:rsidDel="00154A01" w:rsidRDefault="00154A01" w:rsidP="003518DB">
            <w:pPr>
              <w:pStyle w:val="TAL"/>
            </w:pPr>
            <w:r w:rsidRPr="00807669">
              <w:t>See table 6.3.7.3-1 for the description of this error.</w:t>
            </w:r>
          </w:p>
        </w:tc>
      </w:tr>
    </w:tbl>
    <w:p w14:paraId="508357D4" w14:textId="77777777" w:rsidR="00170884" w:rsidRDefault="00170884" w:rsidP="00170884"/>
    <w:p w14:paraId="59CD383E" w14:textId="53BB34CD" w:rsidR="00170884" w:rsidRDefault="00170884" w:rsidP="00170884">
      <w:pPr>
        <w:pStyle w:val="Heading5"/>
      </w:pPr>
      <w:bookmarkStart w:id="1525" w:name="_Toc25157297"/>
      <w:bookmarkStart w:id="1526" w:name="_Toc43118360"/>
      <w:bookmarkStart w:id="1527" w:name="_Toc43208533"/>
      <w:bookmarkStart w:id="1528" w:name="_Toc45030508"/>
      <w:r>
        <w:t>6.3.3.2.4</w:t>
      </w:r>
      <w:r>
        <w:tab/>
        <w:t>Resource Custom Operations</w:t>
      </w:r>
      <w:bookmarkEnd w:id="1525"/>
      <w:bookmarkEnd w:id="1526"/>
      <w:bookmarkEnd w:id="1527"/>
      <w:bookmarkEnd w:id="1528"/>
    </w:p>
    <w:p w14:paraId="30F38AFA" w14:textId="77777777" w:rsidR="00C35518" w:rsidRDefault="00C35518" w:rsidP="00C35518">
      <w:r>
        <w:t>There is no custom operation supported on this resource.</w:t>
      </w:r>
    </w:p>
    <w:p w14:paraId="0A27543E" w14:textId="138EED36" w:rsidR="0011603D" w:rsidRDefault="0011603D" w:rsidP="0011603D">
      <w:pPr>
        <w:pStyle w:val="Heading4"/>
      </w:pPr>
      <w:bookmarkStart w:id="1529" w:name="_Toc25157298"/>
      <w:bookmarkStart w:id="1530" w:name="_Toc43118361"/>
      <w:bookmarkStart w:id="1531" w:name="_Toc43208534"/>
      <w:bookmarkStart w:id="1532" w:name="_Toc45030509"/>
      <w:r>
        <w:t>6.3.3.3</w:t>
      </w:r>
      <w:r>
        <w:tab/>
        <w:t xml:space="preserve">Resource: </w:t>
      </w:r>
      <w:r>
        <w:rPr>
          <w:lang w:eastAsia="zh-CN"/>
        </w:rPr>
        <w:t>UeContext</w:t>
      </w:r>
      <w:bookmarkEnd w:id="1529"/>
      <w:bookmarkEnd w:id="1530"/>
      <w:bookmarkEnd w:id="1531"/>
      <w:bookmarkEnd w:id="1532"/>
    </w:p>
    <w:p w14:paraId="21D78393" w14:textId="47BB8FFF" w:rsidR="0011603D" w:rsidRDefault="0011603D" w:rsidP="0011603D">
      <w:pPr>
        <w:pStyle w:val="Heading5"/>
      </w:pPr>
      <w:bookmarkStart w:id="1533" w:name="_Toc25157299"/>
      <w:bookmarkStart w:id="1534" w:name="_Toc43118362"/>
      <w:bookmarkStart w:id="1535" w:name="_Toc43208535"/>
      <w:bookmarkStart w:id="1536" w:name="_Toc45030510"/>
      <w:r>
        <w:t>6.3.3.3.1</w:t>
      </w:r>
      <w:r>
        <w:tab/>
        <w:t>Description</w:t>
      </w:r>
      <w:bookmarkEnd w:id="1533"/>
      <w:bookmarkEnd w:id="1534"/>
      <w:bookmarkEnd w:id="1535"/>
      <w:bookmarkEnd w:id="1536"/>
    </w:p>
    <w:p w14:paraId="63DF68F4" w14:textId="77777777" w:rsidR="0011603D" w:rsidRDefault="0011603D" w:rsidP="0011603D">
      <w:r w:rsidRPr="00A51194">
        <w:t xml:space="preserve">This resource represents the </w:t>
      </w:r>
      <w:r>
        <w:rPr>
          <w:lang w:eastAsia="zh-CN"/>
        </w:rPr>
        <w:t xml:space="preserve">UeContext </w:t>
      </w:r>
      <w:r w:rsidRPr="00A51194">
        <w:t xml:space="preserve">for a </w:t>
      </w:r>
      <w:r>
        <w:t>UE</w:t>
      </w:r>
      <w:r w:rsidRPr="00A51194">
        <w:t>.</w:t>
      </w:r>
    </w:p>
    <w:p w14:paraId="0CCA4E95" w14:textId="3E64775E" w:rsidR="0011603D" w:rsidRPr="0068568A" w:rsidRDefault="0011603D" w:rsidP="0011603D">
      <w:r>
        <w:t xml:space="preserve">This resource is modelled as the Document resource archetype (see </w:t>
      </w:r>
      <w:r w:rsidR="003416AC">
        <w:t>clause</w:t>
      </w:r>
      <w:r>
        <w:t xml:space="preserve"> C.1 of</w:t>
      </w:r>
      <w:r w:rsidR="00EC045E">
        <w:t xml:space="preserve"> 3GPP TS</w:t>
      </w:r>
      <w:r w:rsidR="00E57AD4">
        <w:t> 29.501 [</w:t>
      </w:r>
      <w:r>
        <w:t>5]).</w:t>
      </w:r>
    </w:p>
    <w:p w14:paraId="483559DC" w14:textId="77AE50F6" w:rsidR="0011603D" w:rsidRDefault="0011603D" w:rsidP="0011603D">
      <w:pPr>
        <w:pStyle w:val="Heading5"/>
      </w:pPr>
      <w:bookmarkStart w:id="1537" w:name="_Toc25157300"/>
      <w:bookmarkStart w:id="1538" w:name="_Toc43118363"/>
      <w:bookmarkStart w:id="1539" w:name="_Toc43208536"/>
      <w:bookmarkStart w:id="1540" w:name="_Toc45030511"/>
      <w:r>
        <w:t>6.3.3.3.2</w:t>
      </w:r>
      <w:r>
        <w:tab/>
        <w:t>Resource Definition</w:t>
      </w:r>
      <w:bookmarkEnd w:id="1537"/>
      <w:bookmarkEnd w:id="1538"/>
      <w:bookmarkEnd w:id="1539"/>
      <w:bookmarkEnd w:id="1540"/>
    </w:p>
    <w:p w14:paraId="41C51B72" w14:textId="405E60CA" w:rsidR="0011603D" w:rsidRDefault="0011603D" w:rsidP="0011603D">
      <w:r>
        <w:t xml:space="preserve">Resource URI: </w:t>
      </w:r>
      <w:r w:rsidRPr="00CF25D4">
        <w:t>{apiRoot}/</w:t>
      </w:r>
      <w:r>
        <w:t>namf-mt</w:t>
      </w:r>
      <w:r w:rsidR="00F834E9">
        <w:t>/&lt;apiVersion&gt;</w:t>
      </w:r>
      <w:r w:rsidRPr="00CF25D4">
        <w:t>/</w:t>
      </w:r>
      <w:r>
        <w:t>ue-contexts/{ueContextId}</w:t>
      </w:r>
    </w:p>
    <w:p w14:paraId="41BACC0A" w14:textId="77777777" w:rsidR="0011603D" w:rsidRDefault="0011603D" w:rsidP="0011603D">
      <w:pPr>
        <w:rPr>
          <w:rFonts w:ascii="Arial" w:hAnsi="Arial" w:cs="Arial"/>
        </w:rPr>
      </w:pPr>
      <w:r>
        <w:t>This resource shall support the resource URI variables defined in table 6.3.3.3.2-1</w:t>
      </w:r>
      <w:r>
        <w:rPr>
          <w:rFonts w:ascii="Arial" w:hAnsi="Arial" w:cs="Arial"/>
        </w:rPr>
        <w:t>.</w:t>
      </w:r>
    </w:p>
    <w:p w14:paraId="36327D7D" w14:textId="77777777" w:rsidR="0011603D" w:rsidRDefault="0011603D" w:rsidP="0011603D">
      <w:pPr>
        <w:pStyle w:val="TH"/>
        <w:rPr>
          <w:rFonts w:cs="Arial"/>
        </w:rPr>
      </w:pPr>
      <w:r>
        <w:lastRenderedPageBreak/>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11603D" w14:paraId="309094A9"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A0506CA" w14:textId="77777777" w:rsidR="0011603D" w:rsidRDefault="0011603D" w:rsidP="0011603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E2602E" w14:textId="77777777" w:rsidR="0011603D" w:rsidRDefault="0011603D" w:rsidP="0011603D">
            <w:pPr>
              <w:pStyle w:val="TAH"/>
            </w:pPr>
            <w:r>
              <w:t>Definition</w:t>
            </w:r>
          </w:p>
        </w:tc>
      </w:tr>
      <w:tr w:rsidR="00A9267A" w14:paraId="5BBC2196"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tcPr>
          <w:p w14:paraId="35A3E9F7" w14:textId="77777777" w:rsidR="00A9267A" w:rsidRDefault="00A9267A" w:rsidP="00A9267A">
            <w:pPr>
              <w:pStyle w:val="TAL"/>
              <w:rPr>
                <w:lang w:eastAsia="zh-CN"/>
              </w:rPr>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6C538903" w14:textId="010051E7" w:rsidR="00A9267A" w:rsidRDefault="00A9267A" w:rsidP="00A9267A">
            <w:pPr>
              <w:pStyle w:val="TAL"/>
            </w:pPr>
            <w:r>
              <w:t xml:space="preserve">See </w:t>
            </w:r>
            <w:r w:rsidR="003416AC">
              <w:t>clause</w:t>
            </w:r>
            <w:r>
              <w:t xml:space="preserve"> 6.3.1</w:t>
            </w:r>
          </w:p>
        </w:tc>
      </w:tr>
      <w:tr w:rsidR="00B85932" w14:paraId="22DA37DE"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tcPr>
          <w:p w14:paraId="470D869E" w14:textId="553C6C55" w:rsidR="00B85932" w:rsidRDefault="00B85932" w:rsidP="00B85932">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6CF234A3" w14:textId="7425A875" w:rsidR="00B85932" w:rsidRDefault="00B85932" w:rsidP="00B85932">
            <w:pPr>
              <w:pStyle w:val="TAL"/>
            </w:pPr>
            <w:r>
              <w:t xml:space="preserve">See </w:t>
            </w:r>
            <w:r w:rsidR="003416AC">
              <w:t>clause</w:t>
            </w:r>
            <w:r>
              <w:t xml:space="preserve"> 6.3.1.</w:t>
            </w:r>
          </w:p>
        </w:tc>
      </w:tr>
      <w:tr w:rsidR="00B85932" w14:paraId="2F52FFA1"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tcPr>
          <w:p w14:paraId="5B616E1A" w14:textId="77777777" w:rsidR="00B85932" w:rsidRDefault="00B85932" w:rsidP="00B85932">
            <w:pPr>
              <w:pStyle w:val="TAL"/>
            </w:pPr>
            <w:r>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3C9C9E4" w14:textId="77777777" w:rsidR="00B85932" w:rsidRDefault="00B85932" w:rsidP="00B85932">
            <w:pPr>
              <w:pStyle w:val="TAL"/>
            </w:pPr>
            <w:r>
              <w:t>Represents the Subscription Permanent Identifier (see 3GPP TS 23.501 [2] clause 5.9.2)</w:t>
            </w:r>
            <w:r>
              <w:br/>
            </w:r>
            <w:r>
              <w:tab/>
            </w:r>
            <w:r w:rsidRPr="00591266">
              <w:t>pattern: "(imsi-[0-9]{5,15}|nai-.+)"</w:t>
            </w:r>
          </w:p>
        </w:tc>
      </w:tr>
    </w:tbl>
    <w:p w14:paraId="1E258820" w14:textId="77777777" w:rsidR="0011603D" w:rsidRDefault="0011603D" w:rsidP="0011603D"/>
    <w:p w14:paraId="20E3F5CA" w14:textId="44137006" w:rsidR="0011603D" w:rsidRDefault="0011603D" w:rsidP="0011603D">
      <w:pPr>
        <w:pStyle w:val="Heading5"/>
      </w:pPr>
      <w:bookmarkStart w:id="1541" w:name="_Toc25157301"/>
      <w:bookmarkStart w:id="1542" w:name="_Toc43118364"/>
      <w:bookmarkStart w:id="1543" w:name="_Toc43208537"/>
      <w:bookmarkStart w:id="1544" w:name="_Toc45030512"/>
      <w:r>
        <w:t>6.3.3.3.3</w:t>
      </w:r>
      <w:r>
        <w:tab/>
        <w:t>Resource Standard Methods</w:t>
      </w:r>
      <w:bookmarkEnd w:id="1541"/>
      <w:bookmarkEnd w:id="1542"/>
      <w:bookmarkEnd w:id="1543"/>
      <w:bookmarkEnd w:id="1544"/>
    </w:p>
    <w:p w14:paraId="645908C4" w14:textId="507F9FE6" w:rsidR="0011603D" w:rsidRDefault="0011603D" w:rsidP="0011603D">
      <w:pPr>
        <w:pStyle w:val="Heading6"/>
      </w:pPr>
      <w:bookmarkStart w:id="1545" w:name="_Toc25157302"/>
      <w:bookmarkStart w:id="1546" w:name="_Toc43118365"/>
      <w:bookmarkStart w:id="1547" w:name="_Toc43208538"/>
      <w:bookmarkStart w:id="1548" w:name="_Toc45030513"/>
      <w:r>
        <w:t>6.3.3.3.3.1</w:t>
      </w:r>
      <w:r>
        <w:tab/>
        <w:t>GET</w:t>
      </w:r>
      <w:bookmarkEnd w:id="1545"/>
      <w:bookmarkEnd w:id="1546"/>
      <w:bookmarkEnd w:id="1547"/>
      <w:bookmarkEnd w:id="1548"/>
    </w:p>
    <w:p w14:paraId="46B244DC" w14:textId="77777777" w:rsidR="0011603D" w:rsidRDefault="0011603D" w:rsidP="0011603D">
      <w:r>
        <w:t>This method shall support the URI query parameters specified in table 6.3.3.3.3.1-1.</w:t>
      </w:r>
    </w:p>
    <w:p w14:paraId="400876DA" w14:textId="3FE9F90C" w:rsidR="0011603D" w:rsidRDefault="0011603D" w:rsidP="0011603D">
      <w:pPr>
        <w:pStyle w:val="TH"/>
        <w:rPr>
          <w:rFonts w:cs="Arial"/>
        </w:rPr>
      </w:pPr>
      <w:r>
        <w:t>Table 6.3.3.2.3.1-1: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6"/>
        <w:gridCol w:w="1737"/>
        <w:gridCol w:w="317"/>
        <w:gridCol w:w="1068"/>
        <w:gridCol w:w="4937"/>
      </w:tblGrid>
      <w:tr w:rsidR="0011603D" w14:paraId="0E84298E" w14:textId="77777777" w:rsidTr="00350C7D">
        <w:trPr>
          <w:jc w:val="center"/>
        </w:trPr>
        <w:tc>
          <w:tcPr>
            <w:tcW w:w="774" w:type="pct"/>
            <w:tcBorders>
              <w:top w:val="single" w:sz="4" w:space="0" w:color="auto"/>
              <w:left w:val="single" w:sz="4" w:space="0" w:color="auto"/>
              <w:bottom w:val="single" w:sz="4" w:space="0" w:color="auto"/>
              <w:right w:val="single" w:sz="4" w:space="0" w:color="auto"/>
            </w:tcBorders>
            <w:shd w:val="clear" w:color="auto" w:fill="C0C0C0"/>
            <w:hideMark/>
          </w:tcPr>
          <w:p w14:paraId="1FC45540" w14:textId="77777777" w:rsidR="0011603D" w:rsidRDefault="0011603D" w:rsidP="0011603D">
            <w:pPr>
              <w:pStyle w:val="TAH"/>
            </w:pPr>
            <w:r>
              <w:t>Name</w:t>
            </w:r>
          </w:p>
        </w:tc>
        <w:tc>
          <w:tcPr>
            <w:tcW w:w="911" w:type="pct"/>
            <w:tcBorders>
              <w:top w:val="single" w:sz="4" w:space="0" w:color="auto"/>
              <w:left w:val="single" w:sz="4" w:space="0" w:color="auto"/>
              <w:bottom w:val="single" w:sz="4" w:space="0" w:color="auto"/>
              <w:right w:val="single" w:sz="4" w:space="0" w:color="auto"/>
            </w:tcBorders>
            <w:shd w:val="clear" w:color="auto" w:fill="C0C0C0"/>
            <w:hideMark/>
          </w:tcPr>
          <w:p w14:paraId="4A0739BD" w14:textId="77777777" w:rsidR="0011603D" w:rsidRDefault="0011603D" w:rsidP="0011603D">
            <w:pPr>
              <w:pStyle w:val="TAH"/>
            </w:pPr>
            <w:r>
              <w:t>Data type</w:t>
            </w:r>
          </w:p>
        </w:tc>
        <w:tc>
          <w:tcPr>
            <w:tcW w:w="166" w:type="pct"/>
            <w:tcBorders>
              <w:top w:val="single" w:sz="4" w:space="0" w:color="auto"/>
              <w:left w:val="single" w:sz="4" w:space="0" w:color="auto"/>
              <w:bottom w:val="single" w:sz="4" w:space="0" w:color="auto"/>
              <w:right w:val="single" w:sz="4" w:space="0" w:color="auto"/>
            </w:tcBorders>
            <w:shd w:val="clear" w:color="auto" w:fill="C0C0C0"/>
            <w:hideMark/>
          </w:tcPr>
          <w:p w14:paraId="123ED810" w14:textId="77777777" w:rsidR="0011603D" w:rsidRDefault="0011603D" w:rsidP="0011603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FF38D78" w14:textId="77777777" w:rsidR="0011603D" w:rsidRDefault="0011603D" w:rsidP="0011603D">
            <w:pPr>
              <w:pStyle w:val="TAH"/>
            </w:pPr>
            <w:r>
              <w:t>Cardinality</w:t>
            </w:r>
          </w:p>
        </w:tc>
        <w:tc>
          <w:tcPr>
            <w:tcW w:w="258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D86FC27" w14:textId="77777777" w:rsidR="0011603D" w:rsidRDefault="0011603D" w:rsidP="0011603D">
            <w:pPr>
              <w:pStyle w:val="TAH"/>
            </w:pPr>
            <w:r>
              <w:t>Description</w:t>
            </w:r>
          </w:p>
        </w:tc>
      </w:tr>
      <w:tr w:rsidR="0011603D" w14:paraId="1707CC47" w14:textId="77777777" w:rsidTr="00350C7D">
        <w:trPr>
          <w:jc w:val="center"/>
        </w:trPr>
        <w:tc>
          <w:tcPr>
            <w:tcW w:w="774" w:type="pct"/>
            <w:tcBorders>
              <w:top w:val="single" w:sz="4" w:space="0" w:color="auto"/>
              <w:left w:val="single" w:sz="6" w:space="0" w:color="000000"/>
              <w:bottom w:val="single" w:sz="4" w:space="0" w:color="auto"/>
              <w:right w:val="single" w:sz="6" w:space="0" w:color="000000"/>
            </w:tcBorders>
            <w:hideMark/>
          </w:tcPr>
          <w:p w14:paraId="7F3AE7B3" w14:textId="77777777" w:rsidR="0011603D" w:rsidRDefault="0011603D" w:rsidP="0011603D">
            <w:pPr>
              <w:pStyle w:val="TAL"/>
            </w:pPr>
            <w:r>
              <w:t>Info-class</w:t>
            </w:r>
          </w:p>
        </w:tc>
        <w:tc>
          <w:tcPr>
            <w:tcW w:w="911" w:type="pct"/>
            <w:tcBorders>
              <w:top w:val="single" w:sz="4" w:space="0" w:color="auto"/>
              <w:left w:val="single" w:sz="6" w:space="0" w:color="000000"/>
              <w:bottom w:val="single" w:sz="4" w:space="0" w:color="auto"/>
              <w:right w:val="single" w:sz="6" w:space="0" w:color="000000"/>
            </w:tcBorders>
          </w:tcPr>
          <w:p w14:paraId="11D7CA4C" w14:textId="77777777" w:rsidR="0011603D" w:rsidRDefault="0011603D" w:rsidP="0011603D">
            <w:pPr>
              <w:pStyle w:val="TAL"/>
            </w:pPr>
            <w:r>
              <w:t>UeContextInfoClass</w:t>
            </w:r>
          </w:p>
        </w:tc>
        <w:tc>
          <w:tcPr>
            <w:tcW w:w="166" w:type="pct"/>
            <w:tcBorders>
              <w:top w:val="single" w:sz="4" w:space="0" w:color="auto"/>
              <w:left w:val="single" w:sz="6" w:space="0" w:color="000000"/>
              <w:bottom w:val="single" w:sz="4" w:space="0" w:color="auto"/>
              <w:right w:val="single" w:sz="6" w:space="0" w:color="000000"/>
            </w:tcBorders>
          </w:tcPr>
          <w:p w14:paraId="1E787A49" w14:textId="77777777" w:rsidR="0011603D" w:rsidRDefault="0011603D" w:rsidP="0011603D">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0EF81099" w14:textId="77777777" w:rsidR="0011603D" w:rsidRDefault="0011603D" w:rsidP="0011603D">
            <w:pPr>
              <w:pStyle w:val="TAL"/>
            </w:pPr>
            <w:r>
              <w:t>1</w:t>
            </w:r>
          </w:p>
        </w:tc>
        <w:tc>
          <w:tcPr>
            <w:tcW w:w="2589" w:type="pct"/>
            <w:tcBorders>
              <w:top w:val="single" w:sz="4" w:space="0" w:color="auto"/>
              <w:left w:val="single" w:sz="6" w:space="0" w:color="000000"/>
              <w:bottom w:val="single" w:sz="4" w:space="0" w:color="auto"/>
              <w:right w:val="single" w:sz="6" w:space="0" w:color="000000"/>
            </w:tcBorders>
            <w:vAlign w:val="center"/>
          </w:tcPr>
          <w:p w14:paraId="5DA17B65" w14:textId="77777777" w:rsidR="0011603D" w:rsidRDefault="0011603D" w:rsidP="0011603D">
            <w:pPr>
              <w:pStyle w:val="TAL"/>
            </w:pPr>
            <w:r>
              <w:t>Indicates the class of the UE Context information elements to be fetched.</w:t>
            </w:r>
          </w:p>
        </w:tc>
      </w:tr>
      <w:tr w:rsidR="0011603D" w14:paraId="2D4BB5EB" w14:textId="77777777" w:rsidTr="006212DE">
        <w:trPr>
          <w:jc w:val="center"/>
        </w:trPr>
        <w:tc>
          <w:tcPr>
            <w:tcW w:w="774" w:type="pct"/>
            <w:tcBorders>
              <w:top w:val="single" w:sz="4" w:space="0" w:color="auto"/>
              <w:left w:val="single" w:sz="6" w:space="0" w:color="000000"/>
              <w:bottom w:val="single" w:sz="4" w:space="0" w:color="auto"/>
              <w:right w:val="single" w:sz="6" w:space="0" w:color="000000"/>
            </w:tcBorders>
          </w:tcPr>
          <w:p w14:paraId="21347991" w14:textId="77777777" w:rsidR="0011603D" w:rsidRDefault="0011603D" w:rsidP="0011603D">
            <w:pPr>
              <w:pStyle w:val="TAL"/>
            </w:pPr>
            <w:r>
              <w:t>Supported-features</w:t>
            </w:r>
          </w:p>
        </w:tc>
        <w:tc>
          <w:tcPr>
            <w:tcW w:w="911" w:type="pct"/>
            <w:tcBorders>
              <w:top w:val="single" w:sz="4" w:space="0" w:color="auto"/>
              <w:left w:val="single" w:sz="6" w:space="0" w:color="000000"/>
              <w:bottom w:val="single" w:sz="4" w:space="0" w:color="auto"/>
              <w:right w:val="single" w:sz="6" w:space="0" w:color="000000"/>
            </w:tcBorders>
          </w:tcPr>
          <w:p w14:paraId="752864DF" w14:textId="77777777" w:rsidR="0011603D" w:rsidRDefault="0011603D" w:rsidP="0011603D">
            <w:pPr>
              <w:pStyle w:val="TAL"/>
            </w:pPr>
            <w:r>
              <w:t>SupportedFeatures</w:t>
            </w:r>
          </w:p>
        </w:tc>
        <w:tc>
          <w:tcPr>
            <w:tcW w:w="166" w:type="pct"/>
            <w:tcBorders>
              <w:top w:val="single" w:sz="4" w:space="0" w:color="auto"/>
              <w:left w:val="single" w:sz="6" w:space="0" w:color="000000"/>
              <w:bottom w:val="single" w:sz="4" w:space="0" w:color="auto"/>
              <w:right w:val="single" w:sz="6" w:space="0" w:color="000000"/>
            </w:tcBorders>
          </w:tcPr>
          <w:p w14:paraId="29B2BDDE" w14:textId="77777777" w:rsidR="0011603D" w:rsidRDefault="0011603D" w:rsidP="0011603D">
            <w:pPr>
              <w:pStyle w:val="TAC"/>
            </w:pPr>
            <w:r>
              <w:t>C</w:t>
            </w:r>
          </w:p>
        </w:tc>
        <w:tc>
          <w:tcPr>
            <w:tcW w:w="560" w:type="pct"/>
            <w:tcBorders>
              <w:top w:val="single" w:sz="4" w:space="0" w:color="auto"/>
              <w:left w:val="single" w:sz="6" w:space="0" w:color="000000"/>
              <w:bottom w:val="single" w:sz="4" w:space="0" w:color="auto"/>
              <w:right w:val="single" w:sz="6" w:space="0" w:color="000000"/>
            </w:tcBorders>
          </w:tcPr>
          <w:p w14:paraId="492AB50E" w14:textId="77777777" w:rsidR="0011603D" w:rsidRDefault="0011603D" w:rsidP="0011603D">
            <w:pPr>
              <w:pStyle w:val="TAL"/>
            </w:pPr>
            <w:r>
              <w:t>0..1</w:t>
            </w:r>
          </w:p>
        </w:tc>
        <w:tc>
          <w:tcPr>
            <w:tcW w:w="2589" w:type="pct"/>
            <w:tcBorders>
              <w:top w:val="single" w:sz="4" w:space="0" w:color="auto"/>
              <w:left w:val="single" w:sz="6" w:space="0" w:color="000000"/>
              <w:bottom w:val="single" w:sz="4" w:space="0" w:color="auto"/>
              <w:right w:val="single" w:sz="6" w:space="0" w:color="000000"/>
            </w:tcBorders>
          </w:tcPr>
          <w:p w14:paraId="0670B7E6" w14:textId="5403C3A6" w:rsidR="0011603D" w:rsidRDefault="0011603D" w:rsidP="0011603D">
            <w:pPr>
              <w:pStyle w:val="TAL"/>
            </w:pPr>
            <w:r>
              <w:rPr>
                <w:rFonts w:cs="Arial"/>
                <w:szCs w:val="18"/>
              </w:rPr>
              <w:t xml:space="preserve">This IE shall be present if at least one optional feature defined in </w:t>
            </w:r>
            <w:r w:rsidR="003416AC">
              <w:rPr>
                <w:rFonts w:cs="Arial"/>
                <w:szCs w:val="18"/>
              </w:rPr>
              <w:t>clause</w:t>
            </w:r>
            <w:r>
              <w:rPr>
                <w:rFonts w:cs="Arial"/>
                <w:szCs w:val="18"/>
              </w:rPr>
              <w:t xml:space="preserve"> 6.3.8 is supported. </w:t>
            </w:r>
          </w:p>
        </w:tc>
      </w:tr>
      <w:tr w:rsidR="00350C7D" w14:paraId="51CA8327" w14:textId="77777777" w:rsidTr="00350C7D">
        <w:trPr>
          <w:jc w:val="center"/>
        </w:trPr>
        <w:tc>
          <w:tcPr>
            <w:tcW w:w="774" w:type="pct"/>
            <w:tcBorders>
              <w:top w:val="single" w:sz="4" w:space="0" w:color="auto"/>
              <w:left w:val="single" w:sz="6" w:space="0" w:color="000000"/>
              <w:bottom w:val="single" w:sz="6" w:space="0" w:color="000000"/>
              <w:right w:val="single" w:sz="6" w:space="0" w:color="000000"/>
            </w:tcBorders>
          </w:tcPr>
          <w:p w14:paraId="3AF0AC72" w14:textId="299C2615" w:rsidR="00350C7D" w:rsidRDefault="00350C7D" w:rsidP="00350C7D">
            <w:pPr>
              <w:pStyle w:val="TAL"/>
            </w:pPr>
            <w:r>
              <w:t>old-guami</w:t>
            </w:r>
          </w:p>
        </w:tc>
        <w:tc>
          <w:tcPr>
            <w:tcW w:w="911" w:type="pct"/>
            <w:tcBorders>
              <w:top w:val="single" w:sz="4" w:space="0" w:color="auto"/>
              <w:left w:val="single" w:sz="6" w:space="0" w:color="000000"/>
              <w:bottom w:val="single" w:sz="6" w:space="0" w:color="000000"/>
              <w:right w:val="single" w:sz="6" w:space="0" w:color="000000"/>
            </w:tcBorders>
          </w:tcPr>
          <w:p w14:paraId="3E14602A" w14:textId="666DB4E4" w:rsidR="00350C7D" w:rsidRDefault="00350C7D" w:rsidP="00350C7D">
            <w:pPr>
              <w:pStyle w:val="TAL"/>
            </w:pPr>
            <w:r>
              <w:t>Guami</w:t>
            </w:r>
          </w:p>
        </w:tc>
        <w:tc>
          <w:tcPr>
            <w:tcW w:w="166" w:type="pct"/>
            <w:tcBorders>
              <w:top w:val="single" w:sz="4" w:space="0" w:color="auto"/>
              <w:left w:val="single" w:sz="6" w:space="0" w:color="000000"/>
              <w:bottom w:val="single" w:sz="6" w:space="0" w:color="000000"/>
              <w:right w:val="single" w:sz="6" w:space="0" w:color="000000"/>
            </w:tcBorders>
          </w:tcPr>
          <w:p w14:paraId="2EBA016D" w14:textId="19C170B0" w:rsidR="00350C7D" w:rsidRDefault="00350C7D" w:rsidP="00350C7D">
            <w:pPr>
              <w:pStyle w:val="TAC"/>
            </w:pPr>
            <w:r>
              <w:t>C</w:t>
            </w:r>
          </w:p>
        </w:tc>
        <w:tc>
          <w:tcPr>
            <w:tcW w:w="560" w:type="pct"/>
            <w:tcBorders>
              <w:top w:val="single" w:sz="4" w:space="0" w:color="auto"/>
              <w:left w:val="single" w:sz="6" w:space="0" w:color="000000"/>
              <w:bottom w:val="single" w:sz="6" w:space="0" w:color="000000"/>
              <w:right w:val="single" w:sz="6" w:space="0" w:color="000000"/>
            </w:tcBorders>
          </w:tcPr>
          <w:p w14:paraId="30D58818" w14:textId="2D0CCBF5" w:rsidR="00350C7D" w:rsidRDefault="00350C7D" w:rsidP="00350C7D">
            <w:pPr>
              <w:pStyle w:val="TAL"/>
            </w:pPr>
            <w:r>
              <w:t>0..1</w:t>
            </w:r>
          </w:p>
        </w:tc>
        <w:tc>
          <w:tcPr>
            <w:tcW w:w="2589" w:type="pct"/>
            <w:tcBorders>
              <w:top w:val="single" w:sz="4" w:space="0" w:color="auto"/>
              <w:left w:val="single" w:sz="6" w:space="0" w:color="000000"/>
              <w:bottom w:val="single" w:sz="6" w:space="0" w:color="000000"/>
              <w:right w:val="single" w:sz="6" w:space="0" w:color="000000"/>
            </w:tcBorders>
          </w:tcPr>
          <w:p w14:paraId="0AD2BDDD" w14:textId="0725963F" w:rsidR="00350C7D" w:rsidRDefault="00350C7D" w:rsidP="00350C7D">
            <w:pPr>
              <w:pStyle w:val="TAL"/>
              <w:rPr>
                <w:rFonts w:cs="Arial"/>
                <w:szCs w:val="18"/>
              </w:rPr>
            </w:pPr>
            <w:r>
              <w:rPr>
                <w:rFonts w:cs="Arial"/>
                <w:szCs w:val="18"/>
              </w:rPr>
              <w:t xml:space="preserve">This IE shall be present during an AMF planned removal procedure when the NF Service Consumer initiates a request towards the target AMF, for a UE associated to an AMF that is unavailable (see clause 5.21.2.2 of </w:t>
            </w:r>
            <w:r w:rsidR="00CB5157">
              <w:rPr>
                <w:rFonts w:cs="Arial"/>
                <w:szCs w:val="18"/>
              </w:rPr>
              <w:t>3GPP</w:t>
            </w:r>
            <w:r w:rsidR="001579DF">
              <w:rPr>
                <w:rFonts w:cs="Arial"/>
                <w:szCs w:val="18"/>
              </w:rPr>
              <w:t> TS</w:t>
            </w:r>
            <w:r w:rsidR="00CB5157">
              <w:rPr>
                <w:rFonts w:cs="Arial"/>
                <w:szCs w:val="18"/>
              </w:rPr>
              <w:t> 2</w:t>
            </w:r>
            <w:r w:rsidR="00E57AD4" w:rsidRPr="00A01882">
              <w:rPr>
                <w:rFonts w:cs="Arial"/>
                <w:szCs w:val="18"/>
              </w:rPr>
              <w:t>9.502</w:t>
            </w:r>
            <w:r w:rsidR="00E57AD4">
              <w:rPr>
                <w:rFonts w:cs="Arial"/>
                <w:szCs w:val="18"/>
              </w:rPr>
              <w:t> </w:t>
            </w:r>
            <w:r w:rsidR="00E57AD4" w:rsidRPr="00A01882">
              <w:rPr>
                <w:rFonts w:cs="Arial"/>
                <w:szCs w:val="18"/>
              </w:rPr>
              <w:t>[</w:t>
            </w:r>
            <w:r w:rsidRPr="00A01882">
              <w:rPr>
                <w:rFonts w:cs="Arial"/>
                <w:szCs w:val="18"/>
              </w:rPr>
              <w:t>16]</w:t>
            </w:r>
            <w:r>
              <w:rPr>
                <w:rFonts w:cs="Arial"/>
                <w:szCs w:val="18"/>
              </w:rPr>
              <w:t>).</w:t>
            </w:r>
          </w:p>
        </w:tc>
      </w:tr>
    </w:tbl>
    <w:p w14:paraId="4C8EB729" w14:textId="77777777" w:rsidR="0011603D" w:rsidRDefault="0011603D" w:rsidP="0011603D"/>
    <w:p w14:paraId="1A1581FA" w14:textId="77777777" w:rsidR="0011603D" w:rsidRDefault="0011603D" w:rsidP="0011603D">
      <w:r>
        <w:t>This method shall support the request data structures specified in table 6.3.3.3.3.1-2 and the response data structures and response codes specified in table 6.3.3.3.3.1-3.</w:t>
      </w:r>
    </w:p>
    <w:p w14:paraId="462824BE" w14:textId="0E0420E5" w:rsidR="0011603D" w:rsidRDefault="0011603D" w:rsidP="0011603D">
      <w:pPr>
        <w:pStyle w:val="TH"/>
      </w:pPr>
      <w:r>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11603D" w14:paraId="1C6B3C99" w14:textId="77777777" w:rsidTr="0011603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D166D76" w14:textId="77777777" w:rsidR="0011603D" w:rsidRDefault="0011603D" w:rsidP="0011603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71F294" w14:textId="77777777" w:rsidR="0011603D" w:rsidRDefault="0011603D" w:rsidP="0011603D">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E73DFC6" w14:textId="77777777" w:rsidR="0011603D" w:rsidRDefault="0011603D" w:rsidP="0011603D">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E5C77C2" w14:textId="77777777" w:rsidR="0011603D" w:rsidRDefault="0011603D" w:rsidP="0011603D">
            <w:pPr>
              <w:pStyle w:val="TAH"/>
            </w:pPr>
            <w:r>
              <w:t>Description</w:t>
            </w:r>
          </w:p>
        </w:tc>
      </w:tr>
      <w:tr w:rsidR="0011603D" w14:paraId="09C85366" w14:textId="77777777" w:rsidTr="0011603D">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9007B5E" w14:textId="77777777" w:rsidR="0011603D" w:rsidRDefault="0011603D" w:rsidP="0011603D">
            <w:pPr>
              <w:pStyle w:val="TAL"/>
              <w:rPr>
                <w:lang w:eastAsia="zh-CN"/>
              </w:rPr>
            </w:pPr>
            <w:r>
              <w:rPr>
                <w:lang w:eastAsia="zh-CN"/>
              </w:rPr>
              <w:t>n/a</w:t>
            </w:r>
          </w:p>
          <w:p w14:paraId="0289B16D" w14:textId="77777777" w:rsidR="0011603D" w:rsidRDefault="0011603D" w:rsidP="0011603D">
            <w:pPr>
              <w:pStyle w:val="TAL"/>
            </w:pPr>
          </w:p>
        </w:tc>
        <w:tc>
          <w:tcPr>
            <w:tcW w:w="425" w:type="dxa"/>
            <w:tcBorders>
              <w:top w:val="single" w:sz="4" w:space="0" w:color="auto"/>
              <w:left w:val="single" w:sz="6" w:space="0" w:color="000000"/>
              <w:bottom w:val="single" w:sz="6" w:space="0" w:color="000000"/>
              <w:right w:val="single" w:sz="6" w:space="0" w:color="000000"/>
            </w:tcBorders>
          </w:tcPr>
          <w:p w14:paraId="776841C4" w14:textId="77777777" w:rsidR="0011603D" w:rsidRDefault="0011603D" w:rsidP="0011603D">
            <w:pPr>
              <w:pStyle w:val="TAC"/>
            </w:pPr>
          </w:p>
        </w:tc>
        <w:tc>
          <w:tcPr>
            <w:tcW w:w="1276" w:type="dxa"/>
            <w:tcBorders>
              <w:top w:val="single" w:sz="4" w:space="0" w:color="auto"/>
              <w:left w:val="single" w:sz="6" w:space="0" w:color="000000"/>
              <w:bottom w:val="single" w:sz="6" w:space="0" w:color="000000"/>
              <w:right w:val="single" w:sz="6" w:space="0" w:color="000000"/>
            </w:tcBorders>
          </w:tcPr>
          <w:p w14:paraId="75AFEB9F" w14:textId="77777777" w:rsidR="0011603D" w:rsidRDefault="0011603D" w:rsidP="0011603D">
            <w:pPr>
              <w:pStyle w:val="TAL"/>
            </w:pPr>
          </w:p>
        </w:tc>
        <w:tc>
          <w:tcPr>
            <w:tcW w:w="6447" w:type="dxa"/>
            <w:tcBorders>
              <w:top w:val="single" w:sz="4" w:space="0" w:color="auto"/>
              <w:left w:val="single" w:sz="6" w:space="0" w:color="000000"/>
              <w:bottom w:val="single" w:sz="6" w:space="0" w:color="000000"/>
              <w:right w:val="single" w:sz="6" w:space="0" w:color="000000"/>
            </w:tcBorders>
          </w:tcPr>
          <w:p w14:paraId="78EF276C" w14:textId="77777777" w:rsidR="0011603D" w:rsidRDefault="0011603D" w:rsidP="0011603D">
            <w:pPr>
              <w:pStyle w:val="TAL"/>
            </w:pPr>
          </w:p>
        </w:tc>
      </w:tr>
    </w:tbl>
    <w:p w14:paraId="65341897" w14:textId="77777777" w:rsidR="0011603D" w:rsidRDefault="0011603D" w:rsidP="0011603D"/>
    <w:p w14:paraId="1AA03CF6" w14:textId="77777777" w:rsidR="0011603D" w:rsidRDefault="0011603D" w:rsidP="0011603D">
      <w:pPr>
        <w:pStyle w:val="TH"/>
      </w:pPr>
      <w:r>
        <w:lastRenderedPageBreak/>
        <w:t>Table 6.3.3.3.3.1-3: Data structures supported by the GET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62"/>
        <w:gridCol w:w="286"/>
        <w:gridCol w:w="1067"/>
        <w:gridCol w:w="1044"/>
        <w:gridCol w:w="4576"/>
      </w:tblGrid>
      <w:tr w:rsidR="0011603D" w14:paraId="7F1CCE78" w14:textId="77777777" w:rsidTr="0011603D">
        <w:trPr>
          <w:jc w:val="center"/>
        </w:trPr>
        <w:tc>
          <w:tcPr>
            <w:tcW w:w="1347" w:type="pct"/>
            <w:tcBorders>
              <w:top w:val="single" w:sz="4" w:space="0" w:color="auto"/>
              <w:left w:val="single" w:sz="4" w:space="0" w:color="auto"/>
              <w:bottom w:val="single" w:sz="4" w:space="0" w:color="auto"/>
              <w:right w:val="single" w:sz="4" w:space="0" w:color="auto"/>
            </w:tcBorders>
            <w:shd w:val="clear" w:color="auto" w:fill="C0C0C0"/>
            <w:hideMark/>
          </w:tcPr>
          <w:p w14:paraId="104F769F" w14:textId="77777777" w:rsidR="0011603D" w:rsidRDefault="0011603D" w:rsidP="0011603D">
            <w:pPr>
              <w:pStyle w:val="TAH"/>
            </w:pPr>
            <w:r>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53866FA7" w14:textId="77777777" w:rsidR="0011603D" w:rsidRDefault="0011603D" w:rsidP="0011603D">
            <w:pPr>
              <w:pStyle w:val="TAH"/>
            </w:pPr>
            <w:r>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677634DB" w14:textId="77777777" w:rsidR="0011603D" w:rsidRDefault="0011603D" w:rsidP="0011603D">
            <w:pPr>
              <w:pStyle w:val="TAH"/>
            </w:pPr>
            <w:r>
              <w:t>Cardinality</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3CD69192" w14:textId="77777777" w:rsidR="0011603D" w:rsidRDefault="0011603D" w:rsidP="0011603D">
            <w:pPr>
              <w:pStyle w:val="TAH"/>
            </w:pPr>
            <w:r>
              <w:t>Response</w:t>
            </w:r>
          </w:p>
          <w:p w14:paraId="0E9B69FB" w14:textId="77777777" w:rsidR="0011603D" w:rsidRDefault="0011603D" w:rsidP="0011603D">
            <w:pPr>
              <w:pStyle w:val="TAH"/>
            </w:pPr>
            <w:r>
              <w:t>codes</w:t>
            </w:r>
          </w:p>
        </w:tc>
        <w:tc>
          <w:tcPr>
            <w:tcW w:w="2403" w:type="pct"/>
            <w:tcBorders>
              <w:top w:val="single" w:sz="4" w:space="0" w:color="auto"/>
              <w:left w:val="single" w:sz="4" w:space="0" w:color="auto"/>
              <w:bottom w:val="single" w:sz="4" w:space="0" w:color="auto"/>
              <w:right w:val="single" w:sz="4" w:space="0" w:color="auto"/>
            </w:tcBorders>
            <w:shd w:val="clear" w:color="auto" w:fill="C0C0C0"/>
            <w:hideMark/>
          </w:tcPr>
          <w:p w14:paraId="7B3D70C9" w14:textId="77777777" w:rsidR="0011603D" w:rsidRDefault="0011603D" w:rsidP="0011603D">
            <w:pPr>
              <w:pStyle w:val="TAH"/>
            </w:pPr>
            <w:r>
              <w:t>Description</w:t>
            </w:r>
          </w:p>
        </w:tc>
      </w:tr>
      <w:tr w:rsidR="0011603D" w14:paraId="12D62D8C" w14:textId="77777777" w:rsidTr="0011603D">
        <w:trPr>
          <w:jc w:val="center"/>
        </w:trPr>
        <w:tc>
          <w:tcPr>
            <w:tcW w:w="1347" w:type="pct"/>
            <w:tcBorders>
              <w:top w:val="single" w:sz="4" w:space="0" w:color="auto"/>
              <w:left w:val="single" w:sz="6" w:space="0" w:color="000000"/>
              <w:bottom w:val="single" w:sz="4" w:space="0" w:color="auto"/>
              <w:right w:val="single" w:sz="6" w:space="0" w:color="000000"/>
            </w:tcBorders>
            <w:hideMark/>
          </w:tcPr>
          <w:p w14:paraId="0F29D0C0" w14:textId="77777777" w:rsidR="0011603D" w:rsidRDefault="0011603D" w:rsidP="0011603D">
            <w:pPr>
              <w:pStyle w:val="TAL"/>
            </w:pPr>
            <w:r>
              <w:t>UeContextInfo</w:t>
            </w:r>
          </w:p>
        </w:tc>
        <w:tc>
          <w:tcPr>
            <w:tcW w:w="148" w:type="pct"/>
            <w:tcBorders>
              <w:top w:val="single" w:sz="4" w:space="0" w:color="auto"/>
              <w:left w:val="single" w:sz="6" w:space="0" w:color="000000"/>
              <w:bottom w:val="single" w:sz="4" w:space="0" w:color="auto"/>
              <w:right w:val="single" w:sz="6" w:space="0" w:color="000000"/>
            </w:tcBorders>
            <w:hideMark/>
          </w:tcPr>
          <w:p w14:paraId="523A12AA" w14:textId="77777777" w:rsidR="0011603D" w:rsidRDefault="0011603D" w:rsidP="0011603D">
            <w:pPr>
              <w:pStyle w:val="TAC"/>
            </w:pPr>
            <w:r>
              <w:t>M</w:t>
            </w:r>
          </w:p>
        </w:tc>
        <w:tc>
          <w:tcPr>
            <w:tcW w:w="551" w:type="pct"/>
            <w:tcBorders>
              <w:top w:val="single" w:sz="4" w:space="0" w:color="auto"/>
              <w:left w:val="single" w:sz="6" w:space="0" w:color="000000"/>
              <w:bottom w:val="single" w:sz="4" w:space="0" w:color="auto"/>
              <w:right w:val="single" w:sz="6" w:space="0" w:color="000000"/>
            </w:tcBorders>
            <w:hideMark/>
          </w:tcPr>
          <w:p w14:paraId="18EAF773" w14:textId="77777777" w:rsidR="0011603D" w:rsidRDefault="0011603D" w:rsidP="0011603D">
            <w:pPr>
              <w:pStyle w:val="TAL"/>
            </w:pPr>
            <w:r>
              <w:t>1</w:t>
            </w:r>
          </w:p>
        </w:tc>
        <w:tc>
          <w:tcPr>
            <w:tcW w:w="551" w:type="pct"/>
            <w:tcBorders>
              <w:top w:val="single" w:sz="4" w:space="0" w:color="auto"/>
              <w:left w:val="single" w:sz="6" w:space="0" w:color="000000"/>
              <w:bottom w:val="single" w:sz="4" w:space="0" w:color="auto"/>
              <w:right w:val="single" w:sz="6" w:space="0" w:color="000000"/>
            </w:tcBorders>
            <w:hideMark/>
          </w:tcPr>
          <w:p w14:paraId="0923BBA4" w14:textId="77777777" w:rsidR="0011603D" w:rsidRDefault="0011603D" w:rsidP="0011603D">
            <w:pPr>
              <w:pStyle w:val="TAL"/>
            </w:pPr>
            <w:r>
              <w:rPr>
                <w:lang w:eastAsia="zh-CN"/>
              </w:rPr>
              <w:t>200 OK</w:t>
            </w:r>
          </w:p>
        </w:tc>
        <w:tc>
          <w:tcPr>
            <w:tcW w:w="2403" w:type="pct"/>
            <w:tcBorders>
              <w:top w:val="single" w:sz="4" w:space="0" w:color="auto"/>
              <w:left w:val="single" w:sz="6" w:space="0" w:color="000000"/>
              <w:bottom w:val="single" w:sz="4" w:space="0" w:color="auto"/>
              <w:right w:val="single" w:sz="6" w:space="0" w:color="000000"/>
            </w:tcBorders>
            <w:hideMark/>
          </w:tcPr>
          <w:p w14:paraId="3AE23348" w14:textId="77777777" w:rsidR="0011603D" w:rsidRDefault="0011603D" w:rsidP="0011603D">
            <w:pPr>
              <w:pStyle w:val="TAL"/>
            </w:pPr>
            <w:r>
              <w:t>This represents the operation is successful and request UE Context information is returned.</w:t>
            </w:r>
          </w:p>
        </w:tc>
      </w:tr>
      <w:tr w:rsidR="0011603D" w14:paraId="3D6B692A" w14:textId="77777777" w:rsidTr="0011603D">
        <w:trPr>
          <w:jc w:val="center"/>
        </w:trPr>
        <w:tc>
          <w:tcPr>
            <w:tcW w:w="1347" w:type="pct"/>
            <w:tcBorders>
              <w:top w:val="single" w:sz="4" w:space="0" w:color="auto"/>
              <w:left w:val="single" w:sz="6" w:space="0" w:color="000000"/>
              <w:bottom w:val="single" w:sz="4" w:space="0" w:color="auto"/>
              <w:right w:val="single" w:sz="6" w:space="0" w:color="000000"/>
            </w:tcBorders>
          </w:tcPr>
          <w:p w14:paraId="3D9E05E9" w14:textId="77777777" w:rsidR="0011603D" w:rsidRDefault="0011603D" w:rsidP="0011603D">
            <w:pPr>
              <w:pStyle w:val="TAL"/>
              <w:rPr>
                <w:lang w:eastAsia="zh-CN"/>
              </w:rPr>
            </w:pPr>
            <w:r>
              <w:rPr>
                <w:lang w:eastAsia="zh-CN"/>
              </w:rPr>
              <w:t>ProblemDetails</w:t>
            </w:r>
          </w:p>
        </w:tc>
        <w:tc>
          <w:tcPr>
            <w:tcW w:w="148" w:type="pct"/>
            <w:tcBorders>
              <w:top w:val="single" w:sz="4" w:space="0" w:color="auto"/>
              <w:left w:val="single" w:sz="6" w:space="0" w:color="000000"/>
              <w:bottom w:val="single" w:sz="4" w:space="0" w:color="auto"/>
              <w:right w:val="single" w:sz="6" w:space="0" w:color="000000"/>
            </w:tcBorders>
          </w:tcPr>
          <w:p w14:paraId="7255A25E" w14:textId="77777777" w:rsidR="0011603D" w:rsidRDefault="0011603D" w:rsidP="0011603D">
            <w:pPr>
              <w:pStyle w:val="TAC"/>
            </w:pPr>
            <w:r>
              <w:t>M</w:t>
            </w:r>
          </w:p>
        </w:tc>
        <w:tc>
          <w:tcPr>
            <w:tcW w:w="551" w:type="pct"/>
            <w:tcBorders>
              <w:top w:val="single" w:sz="4" w:space="0" w:color="auto"/>
              <w:left w:val="single" w:sz="6" w:space="0" w:color="000000"/>
              <w:bottom w:val="single" w:sz="4" w:space="0" w:color="auto"/>
              <w:right w:val="single" w:sz="6" w:space="0" w:color="000000"/>
            </w:tcBorders>
          </w:tcPr>
          <w:p w14:paraId="5A42F179" w14:textId="77777777" w:rsidR="0011603D" w:rsidRDefault="0011603D" w:rsidP="0011603D">
            <w:pPr>
              <w:pStyle w:val="TAL"/>
            </w:pPr>
            <w:r>
              <w:t>1</w:t>
            </w:r>
          </w:p>
        </w:tc>
        <w:tc>
          <w:tcPr>
            <w:tcW w:w="551" w:type="pct"/>
            <w:tcBorders>
              <w:top w:val="single" w:sz="4" w:space="0" w:color="auto"/>
              <w:left w:val="single" w:sz="6" w:space="0" w:color="000000"/>
              <w:bottom w:val="single" w:sz="4" w:space="0" w:color="auto"/>
              <w:right w:val="single" w:sz="6" w:space="0" w:color="000000"/>
            </w:tcBorders>
          </w:tcPr>
          <w:p w14:paraId="55369C93" w14:textId="77777777" w:rsidR="0011603D" w:rsidDel="008E4F8B" w:rsidRDefault="0011603D" w:rsidP="0011603D">
            <w:pPr>
              <w:pStyle w:val="TAL"/>
              <w:rPr>
                <w:lang w:eastAsia="zh-CN"/>
              </w:rPr>
            </w:pPr>
            <w:r>
              <w:rPr>
                <w:rFonts w:hint="eastAsia"/>
              </w:rPr>
              <w:t>307 Temporary Redirect</w:t>
            </w:r>
          </w:p>
        </w:tc>
        <w:tc>
          <w:tcPr>
            <w:tcW w:w="2403" w:type="pct"/>
            <w:tcBorders>
              <w:top w:val="single" w:sz="4" w:space="0" w:color="auto"/>
              <w:left w:val="single" w:sz="6" w:space="0" w:color="000000"/>
              <w:bottom w:val="single" w:sz="4" w:space="0" w:color="auto"/>
              <w:right w:val="single" w:sz="6" w:space="0" w:color="000000"/>
            </w:tcBorders>
          </w:tcPr>
          <w:p w14:paraId="2B21A9A4" w14:textId="16D6A15A" w:rsidR="0011603D" w:rsidRDefault="0011603D" w:rsidP="0011603D">
            <w:pPr>
              <w:pStyle w:val="TAL"/>
            </w:pPr>
            <w:r>
              <w:rPr>
                <w:rFonts w:hint="eastAsia"/>
              </w:rPr>
              <w:t>This</w:t>
            </w:r>
            <w:r>
              <w:t xml:space="preserve"> represents the case when the related UE context is not fully available at the target NF Service Consumer (e.g. AMF) during a planned maintenance case (e.g. AMF planned maintenance without UDSF case). The </w:t>
            </w:r>
            <w:r w:rsidRPr="00FA1305">
              <w:t>"</w:t>
            </w:r>
            <w:r w:rsidR="00EC40B2">
              <w:t>cause</w:t>
            </w:r>
            <w:r w:rsidRPr="00FA1305">
              <w:t xml:space="preserve">" attribute </w:t>
            </w:r>
            <w:r>
              <w:t xml:space="preserve">shall be </w:t>
            </w:r>
            <w:r w:rsidRPr="00FA1305">
              <w:t>set</w:t>
            </w:r>
            <w:r>
              <w:t xml:space="preserve"> to one of the following application error:</w:t>
            </w:r>
          </w:p>
          <w:p w14:paraId="4575C42E" w14:textId="77777777" w:rsidR="0011603D" w:rsidRPr="00CC6CBE" w:rsidRDefault="0011603D" w:rsidP="0011603D">
            <w:pPr>
              <w:pStyle w:val="TAL"/>
              <w:ind w:left="351"/>
            </w:pPr>
            <w:r>
              <w:t>-</w:t>
            </w:r>
            <w:r>
              <w:tab/>
              <w:t>NF_CONSUMER_REDIRECT_ONE_TXN</w:t>
            </w:r>
          </w:p>
          <w:p w14:paraId="51F3FD1D" w14:textId="77777777" w:rsidR="0011603D" w:rsidRDefault="0011603D" w:rsidP="0011603D">
            <w:pPr>
              <w:pStyle w:val="B1"/>
              <w:ind w:left="0" w:firstLine="0"/>
              <w:rPr>
                <w:rFonts w:ascii="Arial" w:hAnsi="Arial"/>
                <w:sz w:val="18"/>
              </w:rPr>
            </w:pPr>
            <w:r>
              <w:rPr>
                <w:rFonts w:ascii="Arial" w:hAnsi="Arial"/>
                <w:sz w:val="18"/>
              </w:rPr>
              <w:t>See table 6.3</w:t>
            </w:r>
            <w:r w:rsidRPr="00CC6CBE">
              <w:rPr>
                <w:rFonts w:ascii="Arial" w:hAnsi="Arial"/>
                <w:sz w:val="18"/>
              </w:rPr>
              <w:t>.7.</w:t>
            </w:r>
            <w:r>
              <w:rPr>
                <w:rFonts w:ascii="Arial" w:hAnsi="Arial"/>
                <w:sz w:val="18"/>
              </w:rPr>
              <w:t>3</w:t>
            </w:r>
            <w:r w:rsidRPr="00CC6CBE">
              <w:rPr>
                <w:rFonts w:ascii="Arial" w:hAnsi="Arial"/>
                <w:sz w:val="18"/>
              </w:rPr>
              <w:t>-1 for the description of these errors</w:t>
            </w:r>
          </w:p>
          <w:p w14:paraId="18422AAA" w14:textId="771D01DA" w:rsidR="0011603D" w:rsidRDefault="0011603D" w:rsidP="0011603D">
            <w:pPr>
              <w:pStyle w:val="TAL"/>
              <w:rPr>
                <w:lang w:eastAsia="zh-CN"/>
              </w:rPr>
            </w:pPr>
            <w:r>
              <w:t xml:space="preserve">The Location header of the response shall be set to </w:t>
            </w:r>
            <w:r w:rsidR="0056670F">
              <w:rPr>
                <w:rFonts w:hint="eastAsia"/>
                <w:lang w:eastAsia="zh-CN"/>
              </w:rPr>
              <w:t>the URI of the resource located on</w:t>
            </w:r>
            <w:r w:rsidR="0056670F">
              <w:t xml:space="preserve"> </w:t>
            </w:r>
            <w:r>
              <w:t>the target NF Service Consumer (e.g. AMF) to which the request is redirected.</w:t>
            </w:r>
          </w:p>
        </w:tc>
      </w:tr>
      <w:tr w:rsidR="00EC40B2" w14:paraId="76190080" w14:textId="77777777" w:rsidTr="0011603D">
        <w:trPr>
          <w:jc w:val="center"/>
        </w:trPr>
        <w:tc>
          <w:tcPr>
            <w:tcW w:w="1347" w:type="pct"/>
            <w:tcBorders>
              <w:top w:val="single" w:sz="4" w:space="0" w:color="auto"/>
              <w:left w:val="single" w:sz="6" w:space="0" w:color="000000"/>
              <w:bottom w:val="single" w:sz="4" w:space="0" w:color="auto"/>
              <w:right w:val="single" w:sz="6" w:space="0" w:color="000000"/>
            </w:tcBorders>
          </w:tcPr>
          <w:p w14:paraId="5CAE4CF1" w14:textId="77777777" w:rsidR="00EC40B2" w:rsidRDefault="00EC40B2" w:rsidP="00EC40B2">
            <w:pPr>
              <w:pStyle w:val="TAL"/>
              <w:rPr>
                <w:lang w:eastAsia="zh-CN"/>
              </w:rPr>
            </w:pPr>
            <w:r>
              <w:rPr>
                <w:lang w:eastAsia="zh-CN"/>
              </w:rPr>
              <w:t>ProblemDetails</w:t>
            </w:r>
          </w:p>
        </w:tc>
        <w:tc>
          <w:tcPr>
            <w:tcW w:w="148" w:type="pct"/>
            <w:tcBorders>
              <w:top w:val="single" w:sz="4" w:space="0" w:color="auto"/>
              <w:left w:val="single" w:sz="6" w:space="0" w:color="000000"/>
              <w:bottom w:val="single" w:sz="4" w:space="0" w:color="auto"/>
              <w:right w:val="single" w:sz="6" w:space="0" w:color="000000"/>
            </w:tcBorders>
          </w:tcPr>
          <w:p w14:paraId="25CAADD7" w14:textId="77777777" w:rsidR="00EC40B2" w:rsidRDefault="00EC40B2" w:rsidP="00EC40B2">
            <w:pPr>
              <w:pStyle w:val="TAC"/>
            </w:pPr>
            <w:r>
              <w:rPr>
                <w:lang w:eastAsia="zh-CN"/>
              </w:rPr>
              <w:t>M</w:t>
            </w:r>
          </w:p>
        </w:tc>
        <w:tc>
          <w:tcPr>
            <w:tcW w:w="551" w:type="pct"/>
            <w:tcBorders>
              <w:top w:val="single" w:sz="4" w:space="0" w:color="auto"/>
              <w:left w:val="single" w:sz="6" w:space="0" w:color="000000"/>
              <w:bottom w:val="single" w:sz="4" w:space="0" w:color="auto"/>
              <w:right w:val="single" w:sz="6" w:space="0" w:color="000000"/>
            </w:tcBorders>
          </w:tcPr>
          <w:p w14:paraId="6B7BE758" w14:textId="77777777" w:rsidR="00EC40B2" w:rsidRDefault="00EC40B2" w:rsidP="00EC40B2">
            <w:pPr>
              <w:pStyle w:val="TAL"/>
            </w:pPr>
            <w:r>
              <w:rPr>
                <w:rFonts w:hint="eastAsia"/>
                <w:lang w:eastAsia="zh-CN"/>
              </w:rPr>
              <w:t>1</w:t>
            </w:r>
          </w:p>
        </w:tc>
        <w:tc>
          <w:tcPr>
            <w:tcW w:w="551" w:type="pct"/>
            <w:tcBorders>
              <w:top w:val="single" w:sz="4" w:space="0" w:color="auto"/>
              <w:left w:val="single" w:sz="6" w:space="0" w:color="000000"/>
              <w:bottom w:val="single" w:sz="4" w:space="0" w:color="auto"/>
              <w:right w:val="single" w:sz="6" w:space="0" w:color="000000"/>
            </w:tcBorders>
          </w:tcPr>
          <w:p w14:paraId="0B671DCC" w14:textId="77777777" w:rsidR="00EC40B2" w:rsidRDefault="00EC40B2" w:rsidP="00EC40B2">
            <w:pPr>
              <w:pStyle w:val="TAL"/>
            </w:pPr>
            <w:r>
              <w:t>403</w:t>
            </w:r>
            <w:r>
              <w:rPr>
                <w:rFonts w:hint="eastAsia"/>
              </w:rPr>
              <w:t xml:space="preserve"> </w:t>
            </w:r>
            <w:r>
              <w:rPr>
                <w:rFonts w:hint="eastAsia"/>
                <w:lang w:eastAsia="zh-CN"/>
              </w:rPr>
              <w:t>Forbidden</w:t>
            </w:r>
          </w:p>
        </w:tc>
        <w:tc>
          <w:tcPr>
            <w:tcW w:w="2403" w:type="pct"/>
            <w:tcBorders>
              <w:top w:val="single" w:sz="4" w:space="0" w:color="auto"/>
              <w:left w:val="single" w:sz="6" w:space="0" w:color="000000"/>
              <w:bottom w:val="single" w:sz="4" w:space="0" w:color="auto"/>
              <w:right w:val="single" w:sz="6" w:space="0" w:color="000000"/>
            </w:tcBorders>
          </w:tcPr>
          <w:p w14:paraId="0DEED448" w14:textId="77777777" w:rsidR="00EC40B2" w:rsidRDefault="00EC40B2" w:rsidP="00EC40B2">
            <w:pPr>
              <w:pStyle w:val="TAL"/>
            </w:pPr>
            <w:r>
              <w:t>Indicates the operation has failed due to application error.</w:t>
            </w:r>
          </w:p>
          <w:p w14:paraId="1E529856" w14:textId="77777777" w:rsidR="00EC40B2" w:rsidRDefault="00EC40B2" w:rsidP="00EC40B2">
            <w:pPr>
              <w:pStyle w:val="TAL"/>
              <w:rPr>
                <w:lang w:eastAsia="zh-CN"/>
              </w:rPr>
            </w:pPr>
          </w:p>
          <w:p w14:paraId="61AAEE56" w14:textId="77777777" w:rsidR="00EC40B2" w:rsidRDefault="00EC40B2" w:rsidP="00EC40B2">
            <w:pPr>
              <w:pStyle w:val="TAL"/>
            </w:pPr>
            <w:r>
              <w:t xml:space="preserve">The </w:t>
            </w:r>
            <w:r w:rsidRPr="00FA1305">
              <w:t>"</w:t>
            </w:r>
            <w:r>
              <w:t>cause</w:t>
            </w:r>
            <w:r w:rsidRPr="00FA1305">
              <w:t xml:space="preserve">" attribute </w:t>
            </w:r>
            <w:r>
              <w:t>shall be set to the following application error:</w:t>
            </w:r>
          </w:p>
          <w:p w14:paraId="758643F0" w14:textId="77777777" w:rsidR="00EC40B2" w:rsidRPr="00FB3A33" w:rsidRDefault="00EC40B2" w:rsidP="00EC40B2">
            <w:pPr>
              <w:pStyle w:val="TAL"/>
              <w:ind w:left="351"/>
            </w:pPr>
            <w:r>
              <w:t>-</w:t>
            </w:r>
            <w:r>
              <w:tab/>
              <w:t>UNABLE</w:t>
            </w:r>
            <w:r w:rsidRPr="00FA1305">
              <w:t>_</w:t>
            </w:r>
            <w:r>
              <w:t>TO_PAGE_UE</w:t>
            </w:r>
          </w:p>
          <w:p w14:paraId="3AE94134" w14:textId="77777777" w:rsidR="00EC40B2" w:rsidRDefault="00EC40B2" w:rsidP="00EC40B2">
            <w:pPr>
              <w:pStyle w:val="TAL"/>
            </w:pPr>
          </w:p>
          <w:p w14:paraId="21773AD7" w14:textId="77777777" w:rsidR="00EC40B2" w:rsidRDefault="00EC40B2" w:rsidP="00EC40B2">
            <w:pPr>
              <w:pStyle w:val="TAL"/>
            </w:pPr>
            <w:r>
              <w:t>See table 6.3</w:t>
            </w:r>
            <w:r w:rsidRPr="00CC6CBE">
              <w:t>.7.</w:t>
            </w:r>
            <w:r>
              <w:t>3</w:t>
            </w:r>
            <w:r w:rsidRPr="00CC6CBE">
              <w:t>-1 for the description of these errors</w:t>
            </w:r>
            <w:r>
              <w:t>.</w:t>
            </w:r>
          </w:p>
        </w:tc>
      </w:tr>
      <w:tr w:rsidR="00EC40B2" w14:paraId="3780DFBA" w14:textId="77777777" w:rsidTr="0011603D">
        <w:trPr>
          <w:jc w:val="center"/>
        </w:trPr>
        <w:tc>
          <w:tcPr>
            <w:tcW w:w="1347" w:type="pct"/>
            <w:tcBorders>
              <w:top w:val="single" w:sz="4" w:space="0" w:color="auto"/>
              <w:left w:val="single" w:sz="6" w:space="0" w:color="000000"/>
              <w:bottom w:val="single" w:sz="4" w:space="0" w:color="auto"/>
              <w:right w:val="single" w:sz="6" w:space="0" w:color="000000"/>
            </w:tcBorders>
          </w:tcPr>
          <w:p w14:paraId="383529C2" w14:textId="77777777" w:rsidR="00EC40B2" w:rsidRDefault="00EC40B2" w:rsidP="00EC40B2">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6A8FC9AC" w14:textId="77777777" w:rsidR="00EC40B2" w:rsidRDefault="00EC40B2" w:rsidP="00EC40B2">
            <w:pPr>
              <w:pStyle w:val="TAC"/>
            </w:pPr>
            <w:r>
              <w:t>M</w:t>
            </w:r>
          </w:p>
        </w:tc>
        <w:tc>
          <w:tcPr>
            <w:tcW w:w="551" w:type="pct"/>
            <w:tcBorders>
              <w:top w:val="single" w:sz="4" w:space="0" w:color="auto"/>
              <w:left w:val="single" w:sz="6" w:space="0" w:color="000000"/>
              <w:bottom w:val="single" w:sz="4" w:space="0" w:color="auto"/>
              <w:right w:val="single" w:sz="6" w:space="0" w:color="000000"/>
            </w:tcBorders>
          </w:tcPr>
          <w:p w14:paraId="2938AF4A" w14:textId="77777777" w:rsidR="00EC40B2" w:rsidRDefault="00EC40B2" w:rsidP="00EC40B2">
            <w:pPr>
              <w:pStyle w:val="TAL"/>
            </w:pPr>
            <w:r>
              <w:t>1</w:t>
            </w:r>
          </w:p>
        </w:tc>
        <w:tc>
          <w:tcPr>
            <w:tcW w:w="551" w:type="pct"/>
            <w:tcBorders>
              <w:top w:val="single" w:sz="4" w:space="0" w:color="auto"/>
              <w:left w:val="single" w:sz="6" w:space="0" w:color="000000"/>
              <w:bottom w:val="single" w:sz="4" w:space="0" w:color="auto"/>
              <w:right w:val="single" w:sz="6" w:space="0" w:color="000000"/>
            </w:tcBorders>
          </w:tcPr>
          <w:p w14:paraId="7EA9819F" w14:textId="77777777" w:rsidR="00EC40B2" w:rsidDel="008E4F8B" w:rsidRDefault="00EC40B2" w:rsidP="00EC40B2">
            <w:pPr>
              <w:pStyle w:val="TAL"/>
              <w:rPr>
                <w:lang w:eastAsia="zh-CN"/>
              </w:rPr>
            </w:pPr>
            <w:r>
              <w:t>404</w:t>
            </w:r>
            <w:r w:rsidRPr="00FC28EF">
              <w:t xml:space="preserve"> </w:t>
            </w:r>
            <w:r>
              <w:t>Not Found</w:t>
            </w:r>
          </w:p>
        </w:tc>
        <w:tc>
          <w:tcPr>
            <w:tcW w:w="2403" w:type="pct"/>
            <w:tcBorders>
              <w:top w:val="single" w:sz="4" w:space="0" w:color="auto"/>
              <w:left w:val="single" w:sz="6" w:space="0" w:color="000000"/>
              <w:bottom w:val="single" w:sz="4" w:space="0" w:color="auto"/>
              <w:right w:val="single" w:sz="6" w:space="0" w:color="000000"/>
            </w:tcBorders>
          </w:tcPr>
          <w:p w14:paraId="47DEA580" w14:textId="77777777" w:rsidR="00EC40B2" w:rsidRDefault="00EC40B2" w:rsidP="00EC40B2">
            <w:pPr>
              <w:pStyle w:val="TAL"/>
            </w:pPr>
            <w:r>
              <w:t>Indicates the operation has failed due to application error.</w:t>
            </w:r>
          </w:p>
          <w:p w14:paraId="437FF957" w14:textId="51F97F15" w:rsidR="00EC40B2" w:rsidRDefault="00EC40B2" w:rsidP="00EC40B2">
            <w:pPr>
              <w:pStyle w:val="TAL"/>
            </w:pPr>
            <w:r>
              <w:t xml:space="preserve">The </w:t>
            </w:r>
            <w:r w:rsidRPr="00FA1305">
              <w:t>"</w:t>
            </w:r>
            <w:r>
              <w:t>cause</w:t>
            </w:r>
            <w:r w:rsidRPr="00FA1305">
              <w:t xml:space="preserve">" attribute </w:t>
            </w:r>
            <w:r>
              <w:t xml:space="preserve">shall be </w:t>
            </w:r>
            <w:r w:rsidRPr="00FA1305">
              <w:t>set</w:t>
            </w:r>
            <w:r>
              <w:t xml:space="preserve"> to the following application error:</w:t>
            </w:r>
          </w:p>
          <w:p w14:paraId="1F8D5048" w14:textId="77777777" w:rsidR="00EC40B2" w:rsidRDefault="00EC40B2" w:rsidP="00EC40B2">
            <w:pPr>
              <w:pStyle w:val="TAL"/>
              <w:ind w:left="351"/>
            </w:pPr>
            <w:r>
              <w:t>-</w:t>
            </w:r>
            <w:r>
              <w:tab/>
            </w:r>
            <w:r w:rsidRPr="00F83B5B">
              <w:rPr>
                <w:rFonts w:hint="eastAsia"/>
              </w:rPr>
              <w:t>CONTEXT_NOT_FOUND</w:t>
            </w:r>
          </w:p>
          <w:p w14:paraId="0B4D8D30" w14:textId="77777777" w:rsidR="00EC40B2" w:rsidRPr="00FB3A33" w:rsidRDefault="00EC40B2" w:rsidP="00EC40B2">
            <w:pPr>
              <w:pStyle w:val="TAL"/>
              <w:ind w:left="351"/>
            </w:pPr>
          </w:p>
          <w:p w14:paraId="392E124D" w14:textId="77777777" w:rsidR="00EC40B2" w:rsidRDefault="00EC40B2" w:rsidP="00EC40B2">
            <w:pPr>
              <w:pStyle w:val="TAL"/>
              <w:rPr>
                <w:lang w:eastAsia="zh-CN"/>
              </w:rPr>
            </w:pPr>
            <w:r>
              <w:t>See table 6.3</w:t>
            </w:r>
            <w:r w:rsidRPr="00CA7524">
              <w:t>.7.</w:t>
            </w:r>
            <w:r>
              <w:t>3</w:t>
            </w:r>
            <w:r w:rsidRPr="00CA7524">
              <w:t>-1 for the description of these errors</w:t>
            </w:r>
          </w:p>
        </w:tc>
      </w:tr>
    </w:tbl>
    <w:p w14:paraId="37AA4BD1" w14:textId="77777777" w:rsidR="0011603D" w:rsidRDefault="0011603D" w:rsidP="0011603D"/>
    <w:p w14:paraId="1B2B6273" w14:textId="31E52A0E" w:rsidR="0011603D" w:rsidRDefault="0011603D" w:rsidP="0011603D">
      <w:pPr>
        <w:pStyle w:val="Heading5"/>
      </w:pPr>
      <w:bookmarkStart w:id="1549" w:name="_Toc25157303"/>
      <w:bookmarkStart w:id="1550" w:name="_Toc43118366"/>
      <w:bookmarkStart w:id="1551" w:name="_Toc43208539"/>
      <w:bookmarkStart w:id="1552" w:name="_Toc45030514"/>
      <w:r>
        <w:t>6.3.3.3.4</w:t>
      </w:r>
      <w:r>
        <w:tab/>
        <w:t>Resource Custom Operations</w:t>
      </w:r>
      <w:bookmarkEnd w:id="1549"/>
      <w:bookmarkEnd w:id="1550"/>
      <w:bookmarkEnd w:id="1551"/>
      <w:bookmarkEnd w:id="1552"/>
    </w:p>
    <w:p w14:paraId="6A6CA13A" w14:textId="77777777" w:rsidR="0011603D" w:rsidRPr="00992A76" w:rsidRDefault="0011603D" w:rsidP="0011603D">
      <w:r>
        <w:t>There is no custom operation supported on this resource.</w:t>
      </w:r>
    </w:p>
    <w:p w14:paraId="64722AE6" w14:textId="4F6EBB5F" w:rsidR="00170884" w:rsidRDefault="00170884" w:rsidP="00170884">
      <w:pPr>
        <w:pStyle w:val="Heading3"/>
      </w:pPr>
      <w:bookmarkStart w:id="1553" w:name="_Toc25157304"/>
      <w:bookmarkStart w:id="1554" w:name="_Toc43118367"/>
      <w:bookmarkStart w:id="1555" w:name="_Toc43208540"/>
      <w:bookmarkStart w:id="1556" w:name="_Hlk507858647"/>
      <w:bookmarkStart w:id="1557" w:name="_Toc45030515"/>
      <w:r>
        <w:t>6.3.4</w:t>
      </w:r>
      <w:r>
        <w:tab/>
        <w:t>Custom Operations without associated resources</w:t>
      </w:r>
      <w:bookmarkEnd w:id="1553"/>
      <w:bookmarkEnd w:id="1554"/>
      <w:bookmarkEnd w:id="1555"/>
      <w:bookmarkEnd w:id="1557"/>
    </w:p>
    <w:p w14:paraId="0AE4AAED" w14:textId="77777777" w:rsidR="00C558B8" w:rsidRPr="00992A76" w:rsidRDefault="00C558B8" w:rsidP="00C558B8">
      <w:r>
        <w:t>There are no custom operations without associated resources supported on Namf_MT service.</w:t>
      </w:r>
    </w:p>
    <w:p w14:paraId="017DF2C2" w14:textId="6153D23C" w:rsidR="00170884" w:rsidRDefault="00170884" w:rsidP="00170884">
      <w:pPr>
        <w:pStyle w:val="Heading3"/>
      </w:pPr>
      <w:bookmarkStart w:id="1558" w:name="_Toc25157305"/>
      <w:bookmarkStart w:id="1559" w:name="_Toc43118368"/>
      <w:bookmarkStart w:id="1560" w:name="_Toc43208541"/>
      <w:bookmarkStart w:id="1561" w:name="_Toc45030516"/>
      <w:bookmarkEnd w:id="1556"/>
      <w:r>
        <w:t>6.3.5</w:t>
      </w:r>
      <w:r>
        <w:tab/>
        <w:t>Notifications</w:t>
      </w:r>
      <w:bookmarkEnd w:id="1558"/>
      <w:bookmarkEnd w:id="1559"/>
      <w:bookmarkEnd w:id="1560"/>
      <w:bookmarkEnd w:id="1561"/>
    </w:p>
    <w:p w14:paraId="57D6B9D7" w14:textId="77777777" w:rsidR="002C364F" w:rsidRPr="00992A76" w:rsidRDefault="002C364F" w:rsidP="002C364F">
      <w:r>
        <w:t>There are no notifications supported on Namf_MT service.</w:t>
      </w:r>
    </w:p>
    <w:p w14:paraId="63A4643E" w14:textId="1C46183F" w:rsidR="00170884" w:rsidRDefault="00170884" w:rsidP="00170884">
      <w:pPr>
        <w:pStyle w:val="Heading3"/>
      </w:pPr>
      <w:bookmarkStart w:id="1562" w:name="_Toc25157306"/>
      <w:bookmarkStart w:id="1563" w:name="_Toc43118369"/>
      <w:bookmarkStart w:id="1564" w:name="_Toc43208542"/>
      <w:bookmarkStart w:id="1565" w:name="_Toc45030517"/>
      <w:r>
        <w:t>6.3.6</w:t>
      </w:r>
      <w:r>
        <w:tab/>
        <w:t>Data Model</w:t>
      </w:r>
      <w:bookmarkEnd w:id="1562"/>
      <w:bookmarkEnd w:id="1563"/>
      <w:bookmarkEnd w:id="1564"/>
      <w:bookmarkEnd w:id="1565"/>
    </w:p>
    <w:p w14:paraId="34A67C7C" w14:textId="619941B6" w:rsidR="00170884" w:rsidRDefault="00170884" w:rsidP="00170884">
      <w:pPr>
        <w:pStyle w:val="Heading4"/>
      </w:pPr>
      <w:bookmarkStart w:id="1566" w:name="_Toc25157307"/>
      <w:bookmarkStart w:id="1567" w:name="_Toc43118370"/>
      <w:bookmarkStart w:id="1568" w:name="_Toc43208543"/>
      <w:bookmarkStart w:id="1569" w:name="_Toc45030518"/>
      <w:r>
        <w:t>6.3.6.</w:t>
      </w:r>
      <w:r w:rsidR="0072606E">
        <w:t>1</w:t>
      </w:r>
      <w:r>
        <w:tab/>
        <w:t>General</w:t>
      </w:r>
      <w:bookmarkEnd w:id="1566"/>
      <w:bookmarkEnd w:id="1567"/>
      <w:bookmarkEnd w:id="1568"/>
      <w:bookmarkEnd w:id="1569"/>
    </w:p>
    <w:p w14:paraId="72027257" w14:textId="50673AE9" w:rsidR="00170884" w:rsidRDefault="00170884" w:rsidP="00170884">
      <w:r>
        <w:t xml:space="preserve">This </w:t>
      </w:r>
      <w:r w:rsidR="003416AC">
        <w:t>clause</w:t>
      </w:r>
      <w:r>
        <w:t xml:space="preserve"> specifies the application data model supported by the API.</w:t>
      </w:r>
    </w:p>
    <w:p w14:paraId="62E976E1" w14:textId="77777777" w:rsidR="00170884" w:rsidRDefault="00170884" w:rsidP="00170884">
      <w:r>
        <w:t>Table 6.3.6.3-1 specifies the data types defined for the Namf</w:t>
      </w:r>
      <w:r w:rsidR="00053672">
        <w:t>_MT</w:t>
      </w:r>
      <w:r>
        <w:t xml:space="preserve"> service based interface protocol.</w:t>
      </w:r>
    </w:p>
    <w:p w14:paraId="31827892" w14:textId="77777777" w:rsidR="00170884" w:rsidRDefault="00170884" w:rsidP="00170884">
      <w:pPr>
        <w:pStyle w:val="TH"/>
      </w:pPr>
      <w:r>
        <w:lastRenderedPageBreak/>
        <w:t>Table 6.3.6.3-1: Namf</w:t>
      </w:r>
      <w:r w:rsidR="00053672">
        <w:t>_MT</w:t>
      </w:r>
      <w:r>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08"/>
        <w:gridCol w:w="1589"/>
        <w:gridCol w:w="4777"/>
      </w:tblGrid>
      <w:tr w:rsidR="00170884" w14:paraId="3E9DC6AD" w14:textId="77777777" w:rsidTr="006D5E99">
        <w:trPr>
          <w:jc w:val="center"/>
        </w:trPr>
        <w:tc>
          <w:tcPr>
            <w:tcW w:w="2808" w:type="dxa"/>
            <w:tcBorders>
              <w:top w:val="single" w:sz="4" w:space="0" w:color="auto"/>
              <w:left w:val="single" w:sz="4" w:space="0" w:color="auto"/>
              <w:bottom w:val="single" w:sz="4" w:space="0" w:color="auto"/>
              <w:right w:val="single" w:sz="4" w:space="0" w:color="auto"/>
            </w:tcBorders>
            <w:shd w:val="clear" w:color="auto" w:fill="C0C0C0"/>
            <w:hideMark/>
          </w:tcPr>
          <w:p w14:paraId="755842EA" w14:textId="77777777" w:rsidR="00170884" w:rsidRDefault="00170884" w:rsidP="00E62FD7">
            <w:pPr>
              <w:pStyle w:val="TAH"/>
            </w:pPr>
            <w:r>
              <w:t>Data type</w:t>
            </w:r>
          </w:p>
        </w:tc>
        <w:tc>
          <w:tcPr>
            <w:tcW w:w="1589" w:type="dxa"/>
            <w:tcBorders>
              <w:top w:val="single" w:sz="4" w:space="0" w:color="auto"/>
              <w:left w:val="single" w:sz="4" w:space="0" w:color="auto"/>
              <w:bottom w:val="single" w:sz="4" w:space="0" w:color="auto"/>
              <w:right w:val="single" w:sz="4" w:space="0" w:color="auto"/>
            </w:tcBorders>
            <w:shd w:val="clear" w:color="auto" w:fill="C0C0C0"/>
            <w:hideMark/>
          </w:tcPr>
          <w:p w14:paraId="560C0EF5" w14:textId="2B6AEFDD" w:rsidR="00170884" w:rsidRDefault="00E57AD4" w:rsidP="00E62FD7">
            <w:pPr>
              <w:pStyle w:val="TAH"/>
            </w:pPr>
            <w:r>
              <w:t>Clause</w:t>
            </w:r>
            <w:r w:rsidR="00170884">
              <w:t xml:space="preserve"> defined</w:t>
            </w:r>
          </w:p>
        </w:tc>
        <w:tc>
          <w:tcPr>
            <w:tcW w:w="4777" w:type="dxa"/>
            <w:tcBorders>
              <w:top w:val="single" w:sz="4" w:space="0" w:color="auto"/>
              <w:left w:val="single" w:sz="4" w:space="0" w:color="auto"/>
              <w:bottom w:val="single" w:sz="4" w:space="0" w:color="auto"/>
              <w:right w:val="single" w:sz="4" w:space="0" w:color="auto"/>
            </w:tcBorders>
            <w:shd w:val="clear" w:color="auto" w:fill="C0C0C0"/>
            <w:hideMark/>
          </w:tcPr>
          <w:p w14:paraId="27A6A1E6" w14:textId="77777777" w:rsidR="00170884" w:rsidRDefault="00170884" w:rsidP="00E62FD7">
            <w:pPr>
              <w:pStyle w:val="TAH"/>
            </w:pPr>
            <w:r>
              <w:t>Description</w:t>
            </w:r>
          </w:p>
        </w:tc>
      </w:tr>
      <w:tr w:rsidR="005B536C" w14:paraId="099DCB27" w14:textId="77777777" w:rsidTr="006D5E99">
        <w:trPr>
          <w:jc w:val="center"/>
        </w:trPr>
        <w:tc>
          <w:tcPr>
            <w:tcW w:w="2808" w:type="dxa"/>
            <w:tcBorders>
              <w:top w:val="single" w:sz="4" w:space="0" w:color="auto"/>
              <w:left w:val="single" w:sz="4" w:space="0" w:color="auto"/>
              <w:bottom w:val="single" w:sz="4" w:space="0" w:color="auto"/>
              <w:right w:val="single" w:sz="4" w:space="0" w:color="auto"/>
            </w:tcBorders>
          </w:tcPr>
          <w:p w14:paraId="45DBB7AF" w14:textId="77777777" w:rsidR="005B536C" w:rsidRDefault="0038310F" w:rsidP="005B536C">
            <w:pPr>
              <w:pStyle w:val="TAL"/>
            </w:pPr>
            <w:r>
              <w:rPr>
                <w:lang w:eastAsia="zh-CN"/>
              </w:rPr>
              <w:t xml:space="preserve">EnableUeReachabilityReqData </w:t>
            </w:r>
          </w:p>
        </w:tc>
        <w:tc>
          <w:tcPr>
            <w:tcW w:w="1589" w:type="dxa"/>
            <w:tcBorders>
              <w:top w:val="single" w:sz="4" w:space="0" w:color="auto"/>
              <w:left w:val="single" w:sz="4" w:space="0" w:color="auto"/>
              <w:bottom w:val="single" w:sz="4" w:space="0" w:color="auto"/>
              <w:right w:val="single" w:sz="4" w:space="0" w:color="auto"/>
            </w:tcBorders>
          </w:tcPr>
          <w:p w14:paraId="19229070" w14:textId="77777777" w:rsidR="005B536C" w:rsidRDefault="005B536C" w:rsidP="005B536C">
            <w:pPr>
              <w:pStyle w:val="TAL"/>
            </w:pPr>
            <w:r>
              <w:rPr>
                <w:rFonts w:hint="eastAsia"/>
                <w:lang w:eastAsia="zh-CN"/>
              </w:rPr>
              <w:t>6.3.6.</w:t>
            </w:r>
            <w:r w:rsidR="0038310F">
              <w:rPr>
                <w:lang w:eastAsia="zh-CN"/>
              </w:rPr>
              <w:t>2.2</w:t>
            </w:r>
          </w:p>
        </w:tc>
        <w:tc>
          <w:tcPr>
            <w:tcW w:w="4777" w:type="dxa"/>
            <w:tcBorders>
              <w:top w:val="single" w:sz="4" w:space="0" w:color="auto"/>
              <w:left w:val="single" w:sz="4" w:space="0" w:color="auto"/>
              <w:bottom w:val="single" w:sz="4" w:space="0" w:color="auto"/>
              <w:right w:val="single" w:sz="4" w:space="0" w:color="auto"/>
            </w:tcBorders>
          </w:tcPr>
          <w:p w14:paraId="5E0BE6B0" w14:textId="77777777" w:rsidR="005B536C" w:rsidRDefault="0038310F" w:rsidP="005B536C">
            <w:pPr>
              <w:pStyle w:val="TAL"/>
              <w:rPr>
                <w:rFonts w:cs="Arial"/>
                <w:szCs w:val="18"/>
              </w:rPr>
            </w:pPr>
            <w:r>
              <w:rPr>
                <w:rFonts w:cs="Arial"/>
                <w:szCs w:val="18"/>
                <w:lang w:eastAsia="zh-CN"/>
              </w:rPr>
              <w:t xml:space="preserve">Contain the </w:t>
            </w:r>
            <w:r>
              <w:rPr>
                <w:rFonts w:hint="eastAsia"/>
                <w:lang w:eastAsia="zh-CN"/>
              </w:rPr>
              <w:t>UeReachability</w:t>
            </w:r>
            <w:r>
              <w:rPr>
                <w:lang w:eastAsia="zh-CN"/>
              </w:rPr>
              <w:t>, indicates</w:t>
            </w:r>
            <w:r>
              <w:rPr>
                <w:rFonts w:cs="Arial" w:hint="eastAsia"/>
                <w:szCs w:val="18"/>
                <w:lang w:eastAsia="zh-CN"/>
              </w:rPr>
              <w:t xml:space="preserve"> the </w:t>
            </w:r>
            <w:r>
              <w:rPr>
                <w:rFonts w:cs="Arial"/>
                <w:szCs w:val="18"/>
                <w:lang w:eastAsia="zh-CN"/>
              </w:rPr>
              <w:t xml:space="preserve">desired reachability status </w:t>
            </w:r>
            <w:r>
              <w:rPr>
                <w:rFonts w:hint="eastAsia"/>
                <w:lang w:eastAsia="zh-CN"/>
              </w:rPr>
              <w:t>of the UE</w:t>
            </w:r>
          </w:p>
        </w:tc>
      </w:tr>
      <w:tr w:rsidR="0038310F" w14:paraId="242B54C5" w14:textId="77777777" w:rsidTr="006D5E99">
        <w:trPr>
          <w:jc w:val="center"/>
        </w:trPr>
        <w:tc>
          <w:tcPr>
            <w:tcW w:w="2808" w:type="dxa"/>
            <w:tcBorders>
              <w:top w:val="single" w:sz="4" w:space="0" w:color="auto"/>
              <w:left w:val="single" w:sz="4" w:space="0" w:color="auto"/>
              <w:bottom w:val="single" w:sz="4" w:space="0" w:color="auto"/>
              <w:right w:val="single" w:sz="4" w:space="0" w:color="auto"/>
            </w:tcBorders>
          </w:tcPr>
          <w:p w14:paraId="05874926" w14:textId="77777777" w:rsidR="0038310F" w:rsidRDefault="0038310F" w:rsidP="0038310F">
            <w:pPr>
              <w:pStyle w:val="TAL"/>
              <w:rPr>
                <w:lang w:eastAsia="zh-CN"/>
              </w:rPr>
            </w:pPr>
            <w:r>
              <w:rPr>
                <w:lang w:eastAsia="zh-CN"/>
              </w:rPr>
              <w:t>EnableUeReachabilityR</w:t>
            </w:r>
            <w:r w:rsidR="00154A01">
              <w:rPr>
                <w:lang w:eastAsia="zh-CN"/>
              </w:rPr>
              <w:t>sp</w:t>
            </w:r>
            <w:r>
              <w:rPr>
                <w:lang w:eastAsia="zh-CN"/>
              </w:rPr>
              <w:t>Data</w:t>
            </w:r>
          </w:p>
        </w:tc>
        <w:tc>
          <w:tcPr>
            <w:tcW w:w="1589" w:type="dxa"/>
            <w:tcBorders>
              <w:top w:val="single" w:sz="4" w:space="0" w:color="auto"/>
              <w:left w:val="single" w:sz="4" w:space="0" w:color="auto"/>
              <w:bottom w:val="single" w:sz="4" w:space="0" w:color="auto"/>
              <w:right w:val="single" w:sz="4" w:space="0" w:color="auto"/>
            </w:tcBorders>
          </w:tcPr>
          <w:p w14:paraId="320DF033" w14:textId="77777777" w:rsidR="0038310F" w:rsidRDefault="0038310F" w:rsidP="0038310F">
            <w:pPr>
              <w:pStyle w:val="TAL"/>
              <w:rPr>
                <w:lang w:eastAsia="zh-CN"/>
              </w:rPr>
            </w:pPr>
            <w:r>
              <w:rPr>
                <w:rFonts w:hint="eastAsia"/>
                <w:lang w:eastAsia="zh-CN"/>
              </w:rPr>
              <w:t>6.3.6.</w:t>
            </w:r>
            <w:r>
              <w:rPr>
                <w:lang w:eastAsia="zh-CN"/>
              </w:rPr>
              <w:t>2.3</w:t>
            </w:r>
          </w:p>
        </w:tc>
        <w:tc>
          <w:tcPr>
            <w:tcW w:w="4777" w:type="dxa"/>
            <w:tcBorders>
              <w:top w:val="single" w:sz="4" w:space="0" w:color="auto"/>
              <w:left w:val="single" w:sz="4" w:space="0" w:color="auto"/>
              <w:bottom w:val="single" w:sz="4" w:space="0" w:color="auto"/>
              <w:right w:val="single" w:sz="4" w:space="0" w:color="auto"/>
            </w:tcBorders>
          </w:tcPr>
          <w:p w14:paraId="5BC4B39C" w14:textId="77777777" w:rsidR="0038310F" w:rsidRDefault="0038310F" w:rsidP="0038310F">
            <w:pPr>
              <w:pStyle w:val="TAL"/>
              <w:rPr>
                <w:rFonts w:cs="Arial"/>
                <w:szCs w:val="18"/>
                <w:lang w:eastAsia="zh-CN"/>
              </w:rPr>
            </w:pPr>
            <w:r>
              <w:rPr>
                <w:rFonts w:cs="Arial"/>
                <w:szCs w:val="18"/>
                <w:lang w:eastAsia="zh-CN"/>
              </w:rPr>
              <w:t>Indicates the reachability of UE has been changed as requested.</w:t>
            </w:r>
          </w:p>
        </w:tc>
      </w:tr>
      <w:tr w:rsidR="006D5E99" w14:paraId="7058B57A" w14:textId="77777777" w:rsidTr="006D5E99">
        <w:trPr>
          <w:jc w:val="center"/>
        </w:trPr>
        <w:tc>
          <w:tcPr>
            <w:tcW w:w="2808" w:type="dxa"/>
            <w:tcBorders>
              <w:top w:val="single" w:sz="4" w:space="0" w:color="auto"/>
              <w:left w:val="single" w:sz="4" w:space="0" w:color="auto"/>
              <w:bottom w:val="single" w:sz="4" w:space="0" w:color="auto"/>
              <w:right w:val="single" w:sz="4" w:space="0" w:color="auto"/>
            </w:tcBorders>
          </w:tcPr>
          <w:p w14:paraId="2D5FCF07" w14:textId="77777777" w:rsidR="006D5E99" w:rsidRDefault="006D5E99" w:rsidP="006D5E99">
            <w:pPr>
              <w:pStyle w:val="TAL"/>
              <w:rPr>
                <w:lang w:eastAsia="zh-CN"/>
              </w:rPr>
            </w:pPr>
            <w:r>
              <w:rPr>
                <w:lang w:eastAsia="zh-CN"/>
              </w:rPr>
              <w:t>UeContextInfo</w:t>
            </w:r>
          </w:p>
        </w:tc>
        <w:tc>
          <w:tcPr>
            <w:tcW w:w="1589" w:type="dxa"/>
            <w:tcBorders>
              <w:top w:val="single" w:sz="4" w:space="0" w:color="auto"/>
              <w:left w:val="single" w:sz="4" w:space="0" w:color="auto"/>
              <w:bottom w:val="single" w:sz="4" w:space="0" w:color="auto"/>
              <w:right w:val="single" w:sz="4" w:space="0" w:color="auto"/>
            </w:tcBorders>
          </w:tcPr>
          <w:p w14:paraId="4F9601A1" w14:textId="77777777" w:rsidR="006D5E99" w:rsidRDefault="006D5E99" w:rsidP="006D5E99">
            <w:pPr>
              <w:pStyle w:val="TAL"/>
              <w:rPr>
                <w:lang w:eastAsia="zh-CN"/>
              </w:rPr>
            </w:pPr>
            <w:r>
              <w:rPr>
                <w:lang w:eastAsia="zh-CN"/>
              </w:rPr>
              <w:t>6.3.6.2.</w:t>
            </w:r>
            <w:r w:rsidR="00CF256D">
              <w:rPr>
                <w:lang w:eastAsia="zh-CN"/>
              </w:rPr>
              <w:t>4</w:t>
            </w:r>
          </w:p>
        </w:tc>
        <w:tc>
          <w:tcPr>
            <w:tcW w:w="4777" w:type="dxa"/>
            <w:tcBorders>
              <w:top w:val="single" w:sz="4" w:space="0" w:color="auto"/>
              <w:left w:val="single" w:sz="4" w:space="0" w:color="auto"/>
              <w:bottom w:val="single" w:sz="4" w:space="0" w:color="auto"/>
              <w:right w:val="single" w:sz="4" w:space="0" w:color="auto"/>
            </w:tcBorders>
          </w:tcPr>
          <w:p w14:paraId="48C95F45" w14:textId="77777777" w:rsidR="006D5E99" w:rsidRDefault="006D5E99" w:rsidP="006D5E99">
            <w:pPr>
              <w:pStyle w:val="TAL"/>
              <w:rPr>
                <w:rFonts w:cs="Arial"/>
                <w:szCs w:val="18"/>
                <w:lang w:eastAsia="zh-CN"/>
              </w:rPr>
            </w:pPr>
            <w:r>
              <w:rPr>
                <w:rFonts w:cs="Arial"/>
                <w:szCs w:val="18"/>
              </w:rPr>
              <w:t>Contains the UE Context Information</w:t>
            </w:r>
          </w:p>
        </w:tc>
      </w:tr>
      <w:tr w:rsidR="006D5E99" w14:paraId="33999BBF" w14:textId="77777777" w:rsidTr="006D5E99">
        <w:trPr>
          <w:jc w:val="center"/>
        </w:trPr>
        <w:tc>
          <w:tcPr>
            <w:tcW w:w="2808" w:type="dxa"/>
            <w:tcBorders>
              <w:top w:val="single" w:sz="4" w:space="0" w:color="auto"/>
              <w:left w:val="single" w:sz="4" w:space="0" w:color="auto"/>
              <w:bottom w:val="single" w:sz="4" w:space="0" w:color="auto"/>
              <w:right w:val="single" w:sz="4" w:space="0" w:color="auto"/>
            </w:tcBorders>
          </w:tcPr>
          <w:p w14:paraId="1636FA3D" w14:textId="77777777" w:rsidR="006D5E99" w:rsidRDefault="006D5E99" w:rsidP="006D5E99">
            <w:pPr>
              <w:pStyle w:val="TAL"/>
              <w:rPr>
                <w:lang w:eastAsia="zh-CN"/>
              </w:rPr>
            </w:pPr>
            <w:r>
              <w:rPr>
                <w:lang w:eastAsia="zh-CN"/>
              </w:rPr>
              <w:t>UeContextInfoClass</w:t>
            </w:r>
          </w:p>
        </w:tc>
        <w:tc>
          <w:tcPr>
            <w:tcW w:w="1589" w:type="dxa"/>
            <w:tcBorders>
              <w:top w:val="single" w:sz="4" w:space="0" w:color="auto"/>
              <w:left w:val="single" w:sz="4" w:space="0" w:color="auto"/>
              <w:bottom w:val="single" w:sz="4" w:space="0" w:color="auto"/>
              <w:right w:val="single" w:sz="4" w:space="0" w:color="auto"/>
            </w:tcBorders>
          </w:tcPr>
          <w:p w14:paraId="562AC5CF" w14:textId="77777777" w:rsidR="006D5E99" w:rsidRPr="004F6CF1" w:rsidRDefault="006D5E99" w:rsidP="006D5E99">
            <w:pPr>
              <w:pStyle w:val="TAL"/>
            </w:pPr>
            <w:r w:rsidRPr="004F6CF1">
              <w:t>6.</w:t>
            </w:r>
            <w:r>
              <w:t>3</w:t>
            </w:r>
            <w:r w:rsidRPr="004F6CF1">
              <w:t>.6.3.</w:t>
            </w:r>
            <w:r w:rsidR="00CF256D">
              <w:t>5</w:t>
            </w:r>
          </w:p>
        </w:tc>
        <w:tc>
          <w:tcPr>
            <w:tcW w:w="4777" w:type="dxa"/>
            <w:tcBorders>
              <w:top w:val="single" w:sz="4" w:space="0" w:color="auto"/>
              <w:left w:val="single" w:sz="4" w:space="0" w:color="auto"/>
              <w:bottom w:val="single" w:sz="4" w:space="0" w:color="auto"/>
              <w:right w:val="single" w:sz="4" w:space="0" w:color="auto"/>
            </w:tcBorders>
          </w:tcPr>
          <w:p w14:paraId="41F37343" w14:textId="77777777" w:rsidR="006D5E99" w:rsidRPr="004F6CF1" w:rsidRDefault="006D5E99" w:rsidP="006D5E99">
            <w:pPr>
              <w:pStyle w:val="TAL"/>
              <w:rPr>
                <w:rFonts w:cs="Arial"/>
                <w:szCs w:val="18"/>
              </w:rPr>
            </w:pPr>
            <w:r>
              <w:rPr>
                <w:rFonts w:cs="Arial"/>
                <w:szCs w:val="18"/>
              </w:rPr>
              <w:t>Indicates the UE Context information class</w:t>
            </w:r>
          </w:p>
        </w:tc>
      </w:tr>
    </w:tbl>
    <w:p w14:paraId="26F8B007" w14:textId="77777777" w:rsidR="00170884" w:rsidRDefault="00170884" w:rsidP="00287154"/>
    <w:p w14:paraId="2D85B484" w14:textId="77777777" w:rsidR="00170884" w:rsidRDefault="00170884" w:rsidP="00170884">
      <w:r>
        <w:t>Table 6.3.6.3-2 specifies data types re-used by the Namf</w:t>
      </w:r>
      <w:r w:rsidR="00053672">
        <w:t>_MT</w:t>
      </w:r>
      <w:r>
        <w:t xml:space="preserve"> service based interface protocol from other specifications, including a reference to their respective specifications and when needed, a short description of their use within the Namf</w:t>
      </w:r>
      <w:r w:rsidR="00053672">
        <w:t>_MT</w:t>
      </w:r>
      <w:r w:rsidR="00287154">
        <w:t xml:space="preserve"> service based interface.</w:t>
      </w:r>
    </w:p>
    <w:p w14:paraId="7D6AF9BA" w14:textId="77777777" w:rsidR="00170884" w:rsidRDefault="00170884" w:rsidP="00170884">
      <w:pPr>
        <w:pStyle w:val="TH"/>
      </w:pPr>
      <w:r>
        <w:t>Table 6.3.6.3-2: Namf</w:t>
      </w:r>
      <w:r w:rsidR="00053672">
        <w:t>_MT</w:t>
      </w:r>
      <w:r>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170884" w14:paraId="7E07ADE8" w14:textId="77777777" w:rsidTr="002D6C1D">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0BFB433E" w14:textId="77777777" w:rsidR="00170884" w:rsidRDefault="00170884" w:rsidP="00E62FD7">
            <w:pPr>
              <w:pStyle w:val="TAH"/>
            </w:pPr>
            <w:r>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414F5FF0" w14:textId="77777777" w:rsidR="00170884" w:rsidRDefault="00170884" w:rsidP="00E62FD7">
            <w:pPr>
              <w:pStyle w:val="TAH"/>
            </w:pPr>
            <w:r>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1D205FCB" w14:textId="77777777" w:rsidR="00170884" w:rsidRDefault="00170884" w:rsidP="00E62FD7">
            <w:pPr>
              <w:pStyle w:val="TAH"/>
            </w:pPr>
            <w:r>
              <w:t>Comments</w:t>
            </w:r>
          </w:p>
        </w:tc>
      </w:tr>
      <w:tr w:rsidR="0072606E" w14:paraId="3904BF94" w14:textId="77777777" w:rsidTr="002D6C1D">
        <w:trPr>
          <w:jc w:val="center"/>
        </w:trPr>
        <w:tc>
          <w:tcPr>
            <w:tcW w:w="2528" w:type="dxa"/>
            <w:tcBorders>
              <w:top w:val="single" w:sz="4" w:space="0" w:color="auto"/>
              <w:left w:val="single" w:sz="4" w:space="0" w:color="auto"/>
              <w:bottom w:val="single" w:sz="4" w:space="0" w:color="auto"/>
              <w:right w:val="single" w:sz="4" w:space="0" w:color="auto"/>
            </w:tcBorders>
          </w:tcPr>
          <w:p w14:paraId="07A7A235" w14:textId="77777777" w:rsidR="0072606E" w:rsidRDefault="00154A01" w:rsidP="0072606E">
            <w:pPr>
              <w:pStyle w:val="TAL"/>
            </w:pPr>
            <w:r>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450687B9" w14:textId="77777777" w:rsidR="0072606E" w:rsidRDefault="00154A01" w:rsidP="0072606E">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26918E17" w14:textId="77777777" w:rsidR="0072606E" w:rsidRDefault="0072606E" w:rsidP="0072606E">
            <w:pPr>
              <w:pStyle w:val="TAL"/>
              <w:rPr>
                <w:rFonts w:cs="Arial"/>
                <w:szCs w:val="18"/>
              </w:rPr>
            </w:pPr>
            <w:r>
              <w:rPr>
                <w:rFonts w:cs="Arial"/>
                <w:szCs w:val="18"/>
              </w:rPr>
              <w:t>Common data type used in response bodies</w:t>
            </w:r>
          </w:p>
        </w:tc>
      </w:tr>
      <w:tr w:rsidR="0038310F" w14:paraId="3D4E6B31" w14:textId="77777777" w:rsidTr="002D6C1D">
        <w:trPr>
          <w:jc w:val="center"/>
        </w:trPr>
        <w:tc>
          <w:tcPr>
            <w:tcW w:w="2528" w:type="dxa"/>
            <w:tcBorders>
              <w:top w:val="single" w:sz="4" w:space="0" w:color="auto"/>
              <w:left w:val="single" w:sz="4" w:space="0" w:color="auto"/>
              <w:bottom w:val="single" w:sz="4" w:space="0" w:color="auto"/>
              <w:right w:val="single" w:sz="4" w:space="0" w:color="auto"/>
            </w:tcBorders>
          </w:tcPr>
          <w:p w14:paraId="06366597" w14:textId="77777777" w:rsidR="0038310F" w:rsidRDefault="0038310F" w:rsidP="0038310F">
            <w:pPr>
              <w:pStyle w:val="TAL"/>
              <w:rPr>
                <w:lang w:eastAsia="zh-CN"/>
              </w:rPr>
            </w:pPr>
            <w:r>
              <w:t>supportedFeatures</w:t>
            </w:r>
          </w:p>
        </w:tc>
        <w:tc>
          <w:tcPr>
            <w:tcW w:w="1998" w:type="dxa"/>
            <w:tcBorders>
              <w:top w:val="single" w:sz="4" w:space="0" w:color="auto"/>
              <w:left w:val="single" w:sz="4" w:space="0" w:color="auto"/>
              <w:bottom w:val="single" w:sz="4" w:space="0" w:color="auto"/>
              <w:right w:val="single" w:sz="4" w:space="0" w:color="auto"/>
            </w:tcBorders>
          </w:tcPr>
          <w:p w14:paraId="6FE3F6A5" w14:textId="77777777" w:rsidR="0038310F" w:rsidRDefault="0038310F" w:rsidP="0038310F">
            <w:pPr>
              <w:pStyle w:val="TAL"/>
              <w:rPr>
                <w:lang w:eastAsia="zh-CN"/>
              </w:rPr>
            </w:pPr>
            <w:r>
              <w:t>3GPP TS 29.571 [6]</w:t>
            </w:r>
          </w:p>
        </w:tc>
        <w:tc>
          <w:tcPr>
            <w:tcW w:w="4648" w:type="dxa"/>
            <w:tcBorders>
              <w:top w:val="single" w:sz="4" w:space="0" w:color="auto"/>
              <w:left w:val="single" w:sz="4" w:space="0" w:color="auto"/>
              <w:bottom w:val="single" w:sz="4" w:space="0" w:color="auto"/>
              <w:right w:val="single" w:sz="4" w:space="0" w:color="auto"/>
            </w:tcBorders>
          </w:tcPr>
          <w:p w14:paraId="1779F8E7" w14:textId="77777777" w:rsidR="0038310F" w:rsidRDefault="0038310F" w:rsidP="0038310F">
            <w:pPr>
              <w:pStyle w:val="TAL"/>
              <w:rPr>
                <w:rFonts w:cs="Arial"/>
                <w:szCs w:val="18"/>
              </w:rPr>
            </w:pPr>
            <w:r>
              <w:rPr>
                <w:rFonts w:cs="Arial"/>
                <w:szCs w:val="18"/>
              </w:rPr>
              <w:t>Supported Features</w:t>
            </w:r>
          </w:p>
        </w:tc>
      </w:tr>
      <w:tr w:rsidR="002D6C1D" w14:paraId="2FF42E03" w14:textId="77777777" w:rsidTr="002D6C1D">
        <w:trPr>
          <w:jc w:val="center"/>
        </w:trPr>
        <w:tc>
          <w:tcPr>
            <w:tcW w:w="2528" w:type="dxa"/>
            <w:tcBorders>
              <w:top w:val="single" w:sz="4" w:space="0" w:color="auto"/>
              <w:left w:val="single" w:sz="4" w:space="0" w:color="auto"/>
              <w:bottom w:val="single" w:sz="4" w:space="0" w:color="auto"/>
              <w:right w:val="single" w:sz="4" w:space="0" w:color="auto"/>
            </w:tcBorders>
          </w:tcPr>
          <w:p w14:paraId="04731643" w14:textId="77777777" w:rsidR="002D6C1D" w:rsidRDefault="002D6C1D" w:rsidP="002D6C1D">
            <w:pPr>
              <w:pStyle w:val="TAL"/>
            </w:pPr>
            <w:r>
              <w:rPr>
                <w:lang w:eastAsia="ja-JP"/>
              </w:rPr>
              <w:t>AccessType</w:t>
            </w:r>
          </w:p>
        </w:tc>
        <w:tc>
          <w:tcPr>
            <w:tcW w:w="1998" w:type="dxa"/>
            <w:tcBorders>
              <w:top w:val="single" w:sz="4" w:space="0" w:color="auto"/>
              <w:left w:val="single" w:sz="4" w:space="0" w:color="auto"/>
              <w:bottom w:val="single" w:sz="4" w:space="0" w:color="auto"/>
              <w:right w:val="single" w:sz="4" w:space="0" w:color="auto"/>
            </w:tcBorders>
          </w:tcPr>
          <w:p w14:paraId="4E29CB8D" w14:textId="77777777" w:rsidR="002D6C1D" w:rsidRDefault="002D6C1D" w:rsidP="002D6C1D">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3472B771" w14:textId="77777777" w:rsidR="002D6C1D" w:rsidRDefault="002D6C1D" w:rsidP="002D6C1D">
            <w:pPr>
              <w:pStyle w:val="TAL"/>
              <w:rPr>
                <w:rFonts w:cs="Arial"/>
                <w:szCs w:val="18"/>
              </w:rPr>
            </w:pPr>
            <w:r>
              <w:rPr>
                <w:rFonts w:cs="Arial"/>
                <w:szCs w:val="18"/>
                <w:lang w:eastAsia="ja-JP"/>
              </w:rPr>
              <w:t>Access</w:t>
            </w:r>
            <w:r>
              <w:rPr>
                <w:rFonts w:cs="Arial" w:hint="eastAsia"/>
                <w:szCs w:val="18"/>
                <w:lang w:eastAsia="ja-JP"/>
              </w:rPr>
              <w:t xml:space="preserve"> </w:t>
            </w:r>
            <w:r>
              <w:rPr>
                <w:rFonts w:cs="Arial"/>
                <w:szCs w:val="18"/>
                <w:lang w:eastAsia="ja-JP"/>
              </w:rPr>
              <w:t>Type</w:t>
            </w:r>
          </w:p>
        </w:tc>
      </w:tr>
      <w:tr w:rsidR="002D6C1D" w14:paraId="4D1AD017" w14:textId="77777777" w:rsidTr="002D6C1D">
        <w:trPr>
          <w:jc w:val="center"/>
        </w:trPr>
        <w:tc>
          <w:tcPr>
            <w:tcW w:w="2528" w:type="dxa"/>
            <w:tcBorders>
              <w:top w:val="single" w:sz="4" w:space="0" w:color="auto"/>
              <w:left w:val="single" w:sz="4" w:space="0" w:color="auto"/>
              <w:bottom w:val="single" w:sz="4" w:space="0" w:color="auto"/>
              <w:right w:val="single" w:sz="4" w:space="0" w:color="auto"/>
            </w:tcBorders>
          </w:tcPr>
          <w:p w14:paraId="4595F943" w14:textId="77777777" w:rsidR="002D6C1D" w:rsidRDefault="002D6C1D" w:rsidP="002D6C1D">
            <w:pPr>
              <w:pStyle w:val="TAL"/>
            </w:pPr>
            <w:r>
              <w:rPr>
                <w:rFonts w:hint="eastAsia"/>
                <w:lang w:eastAsia="ja-JP"/>
              </w:rPr>
              <w:t>Rat</w:t>
            </w:r>
            <w:r>
              <w:rPr>
                <w:lang w:eastAsia="ja-JP"/>
              </w:rPr>
              <w:t>Type</w:t>
            </w:r>
          </w:p>
        </w:tc>
        <w:tc>
          <w:tcPr>
            <w:tcW w:w="1998" w:type="dxa"/>
            <w:tcBorders>
              <w:top w:val="single" w:sz="4" w:space="0" w:color="auto"/>
              <w:left w:val="single" w:sz="4" w:space="0" w:color="auto"/>
              <w:bottom w:val="single" w:sz="4" w:space="0" w:color="auto"/>
              <w:right w:val="single" w:sz="4" w:space="0" w:color="auto"/>
            </w:tcBorders>
          </w:tcPr>
          <w:p w14:paraId="258866D1" w14:textId="77777777" w:rsidR="002D6C1D" w:rsidRDefault="002D6C1D" w:rsidP="002D6C1D">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7CDD33D8" w14:textId="77777777" w:rsidR="002D6C1D" w:rsidRDefault="002D6C1D" w:rsidP="002D6C1D">
            <w:pPr>
              <w:pStyle w:val="TAL"/>
              <w:rPr>
                <w:rFonts w:cs="Arial"/>
                <w:szCs w:val="18"/>
              </w:rPr>
            </w:pPr>
            <w:r>
              <w:rPr>
                <w:rFonts w:cs="Arial" w:hint="eastAsia"/>
                <w:szCs w:val="18"/>
                <w:lang w:eastAsia="ja-JP"/>
              </w:rPr>
              <w:t xml:space="preserve">RAT </w:t>
            </w:r>
            <w:r>
              <w:rPr>
                <w:rFonts w:cs="Arial"/>
                <w:szCs w:val="18"/>
                <w:lang w:eastAsia="ja-JP"/>
              </w:rPr>
              <w:t>Type</w:t>
            </w:r>
          </w:p>
        </w:tc>
      </w:tr>
      <w:tr w:rsidR="002D6C1D" w14:paraId="1F8C0A0E" w14:textId="77777777" w:rsidTr="002D6C1D">
        <w:trPr>
          <w:jc w:val="center"/>
        </w:trPr>
        <w:tc>
          <w:tcPr>
            <w:tcW w:w="2528" w:type="dxa"/>
            <w:tcBorders>
              <w:top w:val="single" w:sz="4" w:space="0" w:color="auto"/>
              <w:left w:val="single" w:sz="4" w:space="0" w:color="auto"/>
              <w:bottom w:val="single" w:sz="4" w:space="0" w:color="auto"/>
              <w:right w:val="single" w:sz="4" w:space="0" w:color="auto"/>
            </w:tcBorders>
          </w:tcPr>
          <w:p w14:paraId="18ADEE7B" w14:textId="77777777" w:rsidR="002D6C1D" w:rsidRDefault="002D6C1D" w:rsidP="002D6C1D">
            <w:pPr>
              <w:pStyle w:val="TAL"/>
            </w:pPr>
            <w:r>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tcPr>
          <w:p w14:paraId="63A29C47" w14:textId="77777777" w:rsidR="002D6C1D" w:rsidRDefault="002D6C1D" w:rsidP="002D6C1D">
            <w:pPr>
              <w:pStyle w:val="TAL"/>
            </w:pPr>
            <w:r w:rsidRPr="004F6CF1">
              <w:t>6.2.6.3.7</w:t>
            </w:r>
          </w:p>
        </w:tc>
        <w:tc>
          <w:tcPr>
            <w:tcW w:w="4648" w:type="dxa"/>
            <w:tcBorders>
              <w:top w:val="single" w:sz="4" w:space="0" w:color="auto"/>
              <w:left w:val="single" w:sz="4" w:space="0" w:color="auto"/>
              <w:bottom w:val="single" w:sz="4" w:space="0" w:color="auto"/>
              <w:right w:val="single" w:sz="4" w:space="0" w:color="auto"/>
            </w:tcBorders>
          </w:tcPr>
          <w:p w14:paraId="70524773" w14:textId="77777777" w:rsidR="002D6C1D" w:rsidRDefault="002D6C1D" w:rsidP="002D6C1D">
            <w:pPr>
              <w:pStyle w:val="TAL"/>
              <w:rPr>
                <w:rFonts w:cs="Arial"/>
                <w:szCs w:val="18"/>
              </w:rPr>
            </w:pPr>
            <w:r w:rsidRPr="004F6CF1">
              <w:rPr>
                <w:rFonts w:cs="Arial"/>
                <w:szCs w:val="18"/>
              </w:rPr>
              <w:t>Describes the reachability of the UE</w:t>
            </w:r>
          </w:p>
        </w:tc>
      </w:tr>
    </w:tbl>
    <w:p w14:paraId="5A6A778D" w14:textId="77777777" w:rsidR="00170884" w:rsidRDefault="00170884" w:rsidP="003B451E"/>
    <w:p w14:paraId="41794C77" w14:textId="5C0E7195" w:rsidR="00170884" w:rsidRDefault="00170884" w:rsidP="00170884">
      <w:pPr>
        <w:pStyle w:val="Heading4"/>
        <w:rPr>
          <w:lang w:val="en-US"/>
        </w:rPr>
      </w:pPr>
      <w:bookmarkStart w:id="1570" w:name="_Toc25157308"/>
      <w:bookmarkStart w:id="1571" w:name="_Toc43118371"/>
      <w:bookmarkStart w:id="1572" w:name="_Toc43208544"/>
      <w:bookmarkStart w:id="1573" w:name="_Toc45030519"/>
      <w:r>
        <w:rPr>
          <w:lang w:val="en-US"/>
        </w:rPr>
        <w:t>6.3.6.</w:t>
      </w:r>
      <w:r w:rsidR="0072606E">
        <w:rPr>
          <w:lang w:val="en-US"/>
        </w:rPr>
        <w:t>2</w:t>
      </w:r>
      <w:r>
        <w:rPr>
          <w:lang w:val="en-US"/>
        </w:rPr>
        <w:tab/>
        <w:t>Structured data types</w:t>
      </w:r>
      <w:bookmarkEnd w:id="1570"/>
      <w:bookmarkEnd w:id="1571"/>
      <w:bookmarkEnd w:id="1572"/>
      <w:bookmarkEnd w:id="1573"/>
    </w:p>
    <w:p w14:paraId="65774ED0" w14:textId="2FA28D82" w:rsidR="00170884" w:rsidRDefault="00170884" w:rsidP="00170884">
      <w:pPr>
        <w:pStyle w:val="Heading5"/>
      </w:pPr>
      <w:bookmarkStart w:id="1574" w:name="_Toc25157309"/>
      <w:bookmarkStart w:id="1575" w:name="_Toc43118372"/>
      <w:bookmarkStart w:id="1576" w:name="_Toc43208545"/>
      <w:bookmarkStart w:id="1577" w:name="_Toc45030520"/>
      <w:r>
        <w:t>6.3.6.</w:t>
      </w:r>
      <w:r w:rsidR="0072606E">
        <w:t>2</w:t>
      </w:r>
      <w:r>
        <w:t>.1</w:t>
      </w:r>
      <w:r>
        <w:tab/>
        <w:t>Introduction</w:t>
      </w:r>
      <w:bookmarkEnd w:id="1574"/>
      <w:bookmarkEnd w:id="1575"/>
      <w:bookmarkEnd w:id="1576"/>
      <w:bookmarkEnd w:id="1577"/>
    </w:p>
    <w:p w14:paraId="2D177CBF" w14:textId="77777777" w:rsidR="00A07897" w:rsidRDefault="00A07897" w:rsidP="00A07897">
      <w:r>
        <w:t>Structured data types used in Namf_MT service are specified in this clause.</w:t>
      </w:r>
    </w:p>
    <w:p w14:paraId="79197689" w14:textId="300B96D1" w:rsidR="00170884" w:rsidRDefault="00170884" w:rsidP="00170884">
      <w:pPr>
        <w:pStyle w:val="Heading5"/>
      </w:pPr>
      <w:bookmarkStart w:id="1578" w:name="_Toc25157310"/>
      <w:bookmarkStart w:id="1579" w:name="_Toc43118373"/>
      <w:bookmarkStart w:id="1580" w:name="_Toc43208546"/>
      <w:bookmarkStart w:id="1581" w:name="_Toc45030521"/>
      <w:r>
        <w:t>6.3.6.</w:t>
      </w:r>
      <w:r w:rsidR="0072606E">
        <w:t>2</w:t>
      </w:r>
      <w:r>
        <w:t>.2</w:t>
      </w:r>
      <w:r>
        <w:tab/>
        <w:t>Type:</w:t>
      </w:r>
      <w:r w:rsidR="0072606E" w:rsidRPr="0072606E">
        <w:t xml:space="preserve"> </w:t>
      </w:r>
      <w:r w:rsidR="007E1C78">
        <w:t>EnableUeReachabilityReqData</w:t>
      </w:r>
      <w:bookmarkEnd w:id="1578"/>
      <w:bookmarkEnd w:id="1579"/>
      <w:bookmarkEnd w:id="1580"/>
      <w:bookmarkEnd w:id="1581"/>
    </w:p>
    <w:p w14:paraId="60E56D17" w14:textId="77777777" w:rsidR="00170884" w:rsidRDefault="00170884" w:rsidP="00170884">
      <w:pPr>
        <w:pStyle w:val="TH"/>
      </w:pPr>
      <w:r>
        <w:rPr>
          <w:noProof/>
        </w:rPr>
        <w:t>Table </w:t>
      </w:r>
      <w:r>
        <w:t xml:space="preserve">6.3.6.3.2-1: </w:t>
      </w:r>
      <w:r>
        <w:rPr>
          <w:noProof/>
        </w:rPr>
        <w:t xml:space="preserve">Definition of type </w:t>
      </w:r>
      <w:r w:rsidR="007E1C78">
        <w:t>EnableUeReachabilityReqData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70884" w14:paraId="28F1220D" w14:textId="77777777" w:rsidTr="00E62F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96E6FE" w14:textId="77777777" w:rsidR="00170884" w:rsidRDefault="00170884" w:rsidP="00E62FD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287DBC" w14:textId="77777777" w:rsidR="00170884" w:rsidRDefault="00170884" w:rsidP="00E62FD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6C5882" w14:textId="77777777" w:rsidR="00170884" w:rsidRDefault="00170884" w:rsidP="00E62FD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78C4A72" w14:textId="77777777" w:rsidR="00170884" w:rsidRDefault="00170884" w:rsidP="00E62FD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10BB5F" w14:textId="77777777" w:rsidR="00170884" w:rsidRDefault="00170884" w:rsidP="00E62FD7">
            <w:pPr>
              <w:pStyle w:val="TAH"/>
              <w:rPr>
                <w:rFonts w:cs="Arial"/>
                <w:szCs w:val="18"/>
              </w:rPr>
            </w:pPr>
            <w:r>
              <w:rPr>
                <w:rFonts w:cs="Arial"/>
                <w:szCs w:val="18"/>
              </w:rPr>
              <w:t>Description</w:t>
            </w:r>
          </w:p>
        </w:tc>
      </w:tr>
      <w:tr w:rsidR="0072606E" w14:paraId="344FAF01" w14:textId="77777777" w:rsidTr="00E62FD7">
        <w:trPr>
          <w:jc w:val="center"/>
        </w:trPr>
        <w:tc>
          <w:tcPr>
            <w:tcW w:w="2090" w:type="dxa"/>
            <w:tcBorders>
              <w:top w:val="single" w:sz="4" w:space="0" w:color="auto"/>
              <w:left w:val="single" w:sz="4" w:space="0" w:color="auto"/>
              <w:bottom w:val="single" w:sz="4" w:space="0" w:color="auto"/>
              <w:right w:val="single" w:sz="4" w:space="0" w:color="auto"/>
            </w:tcBorders>
          </w:tcPr>
          <w:p w14:paraId="45B40DFC" w14:textId="77777777" w:rsidR="0072606E" w:rsidRDefault="004874F4" w:rsidP="0072606E">
            <w:pPr>
              <w:pStyle w:val="TAL"/>
            </w:pPr>
            <w:r>
              <w:rPr>
                <w:lang w:eastAsia="zh-CN"/>
              </w:rPr>
              <w:t>r</w:t>
            </w:r>
            <w:r w:rsidR="0072606E">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27895E68" w14:textId="77777777" w:rsidR="0072606E" w:rsidRDefault="004874F4" w:rsidP="0072606E">
            <w:pPr>
              <w:pStyle w:val="TAL"/>
            </w:pPr>
            <w:r>
              <w:rPr>
                <w:lang w:eastAsia="zh-CN"/>
              </w:rPr>
              <w:t>U</w:t>
            </w:r>
            <w:r w:rsidR="0072606E">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5BF777CC" w14:textId="77777777" w:rsidR="0072606E" w:rsidRDefault="0072606E" w:rsidP="0072606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FBBB9E8" w14:textId="77777777" w:rsidR="0072606E" w:rsidRDefault="0072606E" w:rsidP="0072606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FD7C93B" w14:textId="77777777" w:rsidR="0072606E" w:rsidRDefault="007E1C78" w:rsidP="0072606E">
            <w:pPr>
              <w:pStyle w:val="TAL"/>
              <w:rPr>
                <w:rFonts w:cs="Arial"/>
                <w:szCs w:val="18"/>
              </w:rPr>
            </w:pPr>
            <w:r>
              <w:rPr>
                <w:lang w:eastAsia="zh-CN"/>
              </w:rPr>
              <w:t xml:space="preserve">Indicates the desired reachability </w:t>
            </w:r>
            <w:r>
              <w:rPr>
                <w:rFonts w:hint="eastAsia"/>
                <w:lang w:eastAsia="zh-CN"/>
              </w:rPr>
              <w:t>of the UE</w:t>
            </w:r>
          </w:p>
        </w:tc>
      </w:tr>
      <w:tr w:rsidR="007E1C78" w14:paraId="6335E619" w14:textId="77777777" w:rsidTr="00E62FD7">
        <w:trPr>
          <w:jc w:val="center"/>
        </w:trPr>
        <w:tc>
          <w:tcPr>
            <w:tcW w:w="2090" w:type="dxa"/>
            <w:tcBorders>
              <w:top w:val="single" w:sz="4" w:space="0" w:color="auto"/>
              <w:left w:val="single" w:sz="4" w:space="0" w:color="auto"/>
              <w:bottom w:val="single" w:sz="4" w:space="0" w:color="auto"/>
              <w:right w:val="single" w:sz="4" w:space="0" w:color="auto"/>
            </w:tcBorders>
          </w:tcPr>
          <w:p w14:paraId="6FF999A5" w14:textId="77777777" w:rsidR="007E1C78" w:rsidRDefault="007E1C78" w:rsidP="007E1C78">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55883870" w14:textId="77777777" w:rsidR="007E1C78" w:rsidRDefault="007E1C78" w:rsidP="007E1C78">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65EA174C" w14:textId="77777777" w:rsidR="007E1C78" w:rsidRDefault="007E1C78" w:rsidP="007E1C7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8CAD0D" w14:textId="77777777" w:rsidR="007E1C78" w:rsidRDefault="007E1C78" w:rsidP="007E1C7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FD7C1E3" w14:textId="2E2B5355" w:rsidR="007E1C78" w:rsidRDefault="007E1C78" w:rsidP="007E1C78">
            <w:pPr>
              <w:pStyle w:val="TAL"/>
              <w:rPr>
                <w:rFonts w:cs="Arial"/>
                <w:szCs w:val="18"/>
              </w:rPr>
            </w:pPr>
            <w:r>
              <w:rPr>
                <w:rFonts w:cs="Arial"/>
                <w:szCs w:val="18"/>
              </w:rPr>
              <w:t xml:space="preserve">This IE shall be present if at least one optional feature defined in </w:t>
            </w:r>
            <w:r w:rsidR="003416AC">
              <w:rPr>
                <w:rFonts w:cs="Arial"/>
                <w:szCs w:val="18"/>
              </w:rPr>
              <w:t>clause</w:t>
            </w:r>
            <w:r>
              <w:rPr>
                <w:rFonts w:cs="Arial"/>
                <w:szCs w:val="18"/>
              </w:rPr>
              <w:t xml:space="preserve"> 6.3.</w:t>
            </w:r>
            <w:r w:rsidR="00A8501B">
              <w:rPr>
                <w:rFonts w:cs="Arial"/>
                <w:szCs w:val="18"/>
              </w:rPr>
              <w:t>8</w:t>
            </w:r>
            <w:r>
              <w:rPr>
                <w:rFonts w:cs="Arial"/>
                <w:szCs w:val="18"/>
              </w:rPr>
              <w:t xml:space="preserve"> is supported. </w:t>
            </w:r>
          </w:p>
        </w:tc>
      </w:tr>
      <w:tr w:rsidR="00350C7D" w14:paraId="5ED45146" w14:textId="77777777" w:rsidTr="00E62FD7">
        <w:trPr>
          <w:jc w:val="center"/>
        </w:trPr>
        <w:tc>
          <w:tcPr>
            <w:tcW w:w="2090" w:type="dxa"/>
            <w:tcBorders>
              <w:top w:val="single" w:sz="4" w:space="0" w:color="auto"/>
              <w:left w:val="single" w:sz="4" w:space="0" w:color="auto"/>
              <w:bottom w:val="single" w:sz="4" w:space="0" w:color="auto"/>
              <w:right w:val="single" w:sz="4" w:space="0" w:color="auto"/>
            </w:tcBorders>
          </w:tcPr>
          <w:p w14:paraId="0B396F0E" w14:textId="1E20B994" w:rsidR="00350C7D" w:rsidRDefault="00350C7D" w:rsidP="00350C7D">
            <w:pPr>
              <w:pStyle w:val="TAL"/>
            </w:pPr>
            <w:r>
              <w:rPr>
                <w:lang w:eastAsia="zh-CN"/>
              </w:rPr>
              <w:t>oldGuami</w:t>
            </w:r>
          </w:p>
        </w:tc>
        <w:tc>
          <w:tcPr>
            <w:tcW w:w="1559" w:type="dxa"/>
            <w:tcBorders>
              <w:top w:val="single" w:sz="4" w:space="0" w:color="auto"/>
              <w:left w:val="single" w:sz="4" w:space="0" w:color="auto"/>
              <w:bottom w:val="single" w:sz="4" w:space="0" w:color="auto"/>
              <w:right w:val="single" w:sz="4" w:space="0" w:color="auto"/>
            </w:tcBorders>
          </w:tcPr>
          <w:p w14:paraId="35662EFF" w14:textId="687C1FFB" w:rsidR="00350C7D" w:rsidRDefault="00350C7D" w:rsidP="00350C7D">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2C25CE58" w14:textId="7CE3C961" w:rsidR="00350C7D" w:rsidRDefault="00350C7D" w:rsidP="00350C7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169DA6A" w14:textId="49B18F57" w:rsidR="00350C7D" w:rsidRDefault="00350C7D" w:rsidP="00350C7D">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4ECE32F" w14:textId="3BD4D53F" w:rsidR="00350C7D" w:rsidRDefault="00350C7D" w:rsidP="00350C7D">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29.502 [16]</w:t>
            </w:r>
            <w:r>
              <w:rPr>
                <w:rFonts w:cs="Arial"/>
                <w:szCs w:val="18"/>
                <w:lang w:eastAsia="zh-CN"/>
              </w:rPr>
              <w:t>).</w:t>
            </w:r>
          </w:p>
        </w:tc>
      </w:tr>
    </w:tbl>
    <w:p w14:paraId="25C9359C" w14:textId="77777777" w:rsidR="00170884" w:rsidRDefault="00170884" w:rsidP="003B451E">
      <w:pPr>
        <w:rPr>
          <w:lang w:val="en-US"/>
        </w:rPr>
      </w:pPr>
    </w:p>
    <w:p w14:paraId="331A640F" w14:textId="63457E40" w:rsidR="007E1C78" w:rsidRDefault="007E1C78" w:rsidP="007E1C78">
      <w:pPr>
        <w:pStyle w:val="Heading5"/>
      </w:pPr>
      <w:bookmarkStart w:id="1582" w:name="_Toc25157311"/>
      <w:bookmarkStart w:id="1583" w:name="_Toc43118374"/>
      <w:bookmarkStart w:id="1584" w:name="_Toc43208547"/>
      <w:bookmarkStart w:id="1585" w:name="_Toc45030522"/>
      <w:r>
        <w:t>6.3.6.2.</w:t>
      </w:r>
      <w:r w:rsidR="00A8501B">
        <w:t>3</w:t>
      </w:r>
      <w:r>
        <w:tab/>
        <w:t>Type:</w:t>
      </w:r>
      <w:r w:rsidRPr="0072606E">
        <w:t xml:space="preserve"> </w:t>
      </w:r>
      <w:r>
        <w:t>EnableUeReachabilityRspData</w:t>
      </w:r>
      <w:bookmarkEnd w:id="1582"/>
      <w:bookmarkEnd w:id="1583"/>
      <w:bookmarkEnd w:id="1584"/>
      <w:bookmarkEnd w:id="1585"/>
    </w:p>
    <w:p w14:paraId="167D6ABE" w14:textId="77777777" w:rsidR="007E1C78" w:rsidRDefault="007E1C78" w:rsidP="007E1C78">
      <w:pPr>
        <w:pStyle w:val="TH"/>
      </w:pPr>
      <w:r>
        <w:rPr>
          <w:noProof/>
        </w:rPr>
        <w:t>Table </w:t>
      </w:r>
      <w:r>
        <w:t>6.3.6.2.</w:t>
      </w:r>
      <w:r w:rsidR="00A8501B">
        <w:t>3</w:t>
      </w:r>
      <w:r>
        <w:t xml:space="preserve">-1: </w:t>
      </w:r>
      <w:r>
        <w:rPr>
          <w:noProof/>
        </w:rPr>
        <w:t xml:space="preserve">Definition of type </w:t>
      </w:r>
      <w:r>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E1C78" w14:paraId="0A1C2301" w14:textId="77777777" w:rsidTr="00115BB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474C5F3" w14:textId="77777777" w:rsidR="007E1C78" w:rsidRDefault="007E1C78" w:rsidP="00115BBB">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DAEDB1" w14:textId="77777777" w:rsidR="007E1C78" w:rsidRDefault="007E1C78" w:rsidP="00115BBB">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DD8726" w14:textId="77777777" w:rsidR="007E1C78" w:rsidRDefault="007E1C78" w:rsidP="00115BB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096B3B7" w14:textId="77777777" w:rsidR="007E1C78" w:rsidRDefault="007E1C78" w:rsidP="00115BBB">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79576F" w14:textId="77777777" w:rsidR="007E1C78" w:rsidRDefault="007E1C78" w:rsidP="00115BBB">
            <w:pPr>
              <w:pStyle w:val="TAH"/>
              <w:rPr>
                <w:rFonts w:cs="Arial"/>
                <w:szCs w:val="18"/>
              </w:rPr>
            </w:pPr>
            <w:r>
              <w:rPr>
                <w:rFonts w:cs="Arial"/>
                <w:szCs w:val="18"/>
              </w:rPr>
              <w:t>Description</w:t>
            </w:r>
          </w:p>
        </w:tc>
      </w:tr>
      <w:tr w:rsidR="007E1C78" w14:paraId="765053F3" w14:textId="77777777" w:rsidTr="00115BBB">
        <w:trPr>
          <w:jc w:val="center"/>
        </w:trPr>
        <w:tc>
          <w:tcPr>
            <w:tcW w:w="2090" w:type="dxa"/>
            <w:tcBorders>
              <w:top w:val="single" w:sz="4" w:space="0" w:color="auto"/>
              <w:left w:val="single" w:sz="4" w:space="0" w:color="auto"/>
              <w:bottom w:val="single" w:sz="4" w:space="0" w:color="auto"/>
              <w:right w:val="single" w:sz="4" w:space="0" w:color="auto"/>
            </w:tcBorders>
          </w:tcPr>
          <w:p w14:paraId="7477A37E" w14:textId="77777777" w:rsidR="007E1C78" w:rsidRDefault="007E1C78" w:rsidP="00115BBB">
            <w:pPr>
              <w:pStyle w:val="TAL"/>
            </w:pPr>
            <w:r>
              <w:rPr>
                <w:lang w:eastAsia="zh-CN"/>
              </w:rPr>
              <w:t>r</w:t>
            </w:r>
            <w:r>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2CC81994" w14:textId="77777777" w:rsidR="007E1C78" w:rsidRDefault="007E1C78" w:rsidP="00115BBB">
            <w:pPr>
              <w:pStyle w:val="TAL"/>
            </w:pPr>
            <w:r>
              <w:rPr>
                <w:lang w:eastAsia="zh-CN"/>
              </w:rPr>
              <w:t>U</w:t>
            </w:r>
            <w:r>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1389FF89" w14:textId="77777777" w:rsidR="007E1C78" w:rsidRDefault="007E1C78" w:rsidP="00115BB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01CEA29" w14:textId="77777777" w:rsidR="007E1C78" w:rsidRDefault="007E1C78" w:rsidP="00115BB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04FF3FE" w14:textId="77777777" w:rsidR="007E1C78" w:rsidRDefault="007E1C78" w:rsidP="00115BBB">
            <w:pPr>
              <w:pStyle w:val="TAL"/>
              <w:rPr>
                <w:rFonts w:cs="Arial"/>
                <w:szCs w:val="18"/>
              </w:rPr>
            </w:pPr>
            <w:r>
              <w:rPr>
                <w:rFonts w:cs="Arial"/>
                <w:szCs w:val="18"/>
              </w:rPr>
              <w:t>Indicates the current reachability of the UE</w:t>
            </w:r>
          </w:p>
        </w:tc>
      </w:tr>
      <w:tr w:rsidR="007E1C78" w14:paraId="45A9A998" w14:textId="77777777" w:rsidTr="00115BBB">
        <w:trPr>
          <w:jc w:val="center"/>
        </w:trPr>
        <w:tc>
          <w:tcPr>
            <w:tcW w:w="2090" w:type="dxa"/>
            <w:tcBorders>
              <w:top w:val="single" w:sz="4" w:space="0" w:color="auto"/>
              <w:left w:val="single" w:sz="4" w:space="0" w:color="auto"/>
              <w:bottom w:val="single" w:sz="4" w:space="0" w:color="auto"/>
              <w:right w:val="single" w:sz="4" w:space="0" w:color="auto"/>
            </w:tcBorders>
          </w:tcPr>
          <w:p w14:paraId="02B19B13" w14:textId="77777777" w:rsidR="007E1C78" w:rsidRDefault="007E1C78" w:rsidP="00115BBB">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7296DCE0" w14:textId="77777777" w:rsidR="007E1C78" w:rsidRDefault="007E1C78" w:rsidP="00115BBB">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20A46754" w14:textId="77777777" w:rsidR="007E1C78" w:rsidRDefault="007E1C78" w:rsidP="00115BB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E1CC5EC" w14:textId="77777777" w:rsidR="007E1C78" w:rsidRDefault="007E1C78" w:rsidP="00115BB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0E1E8B9" w14:textId="69BDE51B" w:rsidR="007E1C78" w:rsidRDefault="007E1C78" w:rsidP="00115BBB">
            <w:pPr>
              <w:pStyle w:val="TAL"/>
              <w:rPr>
                <w:rFonts w:cs="Arial"/>
                <w:szCs w:val="18"/>
              </w:rPr>
            </w:pPr>
            <w:r>
              <w:rPr>
                <w:rFonts w:cs="Arial"/>
                <w:szCs w:val="18"/>
              </w:rPr>
              <w:t xml:space="preserve">This IE shall be present if at least one optional feature defined in </w:t>
            </w:r>
            <w:r w:rsidR="003416AC">
              <w:rPr>
                <w:rFonts w:cs="Arial"/>
                <w:szCs w:val="18"/>
              </w:rPr>
              <w:t>clause</w:t>
            </w:r>
            <w:r>
              <w:rPr>
                <w:rFonts w:cs="Arial"/>
                <w:szCs w:val="18"/>
              </w:rPr>
              <w:t xml:space="preserve"> 6.3.</w:t>
            </w:r>
            <w:r w:rsidR="00A8501B">
              <w:rPr>
                <w:rFonts w:cs="Arial"/>
                <w:szCs w:val="18"/>
              </w:rPr>
              <w:t>8</w:t>
            </w:r>
            <w:r>
              <w:rPr>
                <w:rFonts w:cs="Arial"/>
                <w:szCs w:val="18"/>
              </w:rPr>
              <w:t xml:space="preserve"> is supported. </w:t>
            </w:r>
          </w:p>
        </w:tc>
      </w:tr>
    </w:tbl>
    <w:p w14:paraId="18DC0264" w14:textId="77777777" w:rsidR="007E1C78" w:rsidRDefault="007E1C78" w:rsidP="00572758"/>
    <w:p w14:paraId="4B546575" w14:textId="437A8AAA" w:rsidR="00CF256D" w:rsidRDefault="00CF256D" w:rsidP="00CF256D">
      <w:pPr>
        <w:pStyle w:val="Heading5"/>
      </w:pPr>
      <w:bookmarkStart w:id="1586" w:name="_Toc25157312"/>
      <w:bookmarkStart w:id="1587" w:name="_Toc43118375"/>
      <w:bookmarkStart w:id="1588" w:name="_Toc43208548"/>
      <w:bookmarkStart w:id="1589" w:name="_Toc45030523"/>
      <w:r>
        <w:lastRenderedPageBreak/>
        <w:t>6.3.6.2.4</w:t>
      </w:r>
      <w:r>
        <w:tab/>
        <w:t>Type:</w:t>
      </w:r>
      <w:r w:rsidRPr="0072606E">
        <w:t xml:space="preserve"> </w:t>
      </w:r>
      <w:r>
        <w:t>UeContextInfo</w:t>
      </w:r>
      <w:bookmarkEnd w:id="1586"/>
      <w:bookmarkEnd w:id="1587"/>
      <w:bookmarkEnd w:id="1588"/>
      <w:bookmarkEnd w:id="1589"/>
    </w:p>
    <w:p w14:paraId="7FC51D01" w14:textId="77777777" w:rsidR="00CF256D" w:rsidRDefault="00CF256D" w:rsidP="00CF256D">
      <w:pPr>
        <w:pStyle w:val="TH"/>
      </w:pPr>
      <w:r>
        <w:rPr>
          <w:noProof/>
        </w:rPr>
        <w:t>Table </w:t>
      </w:r>
      <w:r>
        <w:t xml:space="preserve">6.3.6.2.3-1: </w:t>
      </w:r>
      <w:r>
        <w:rPr>
          <w:noProof/>
        </w:rPr>
        <w:t xml:space="preserve">Definition of type </w:t>
      </w:r>
      <w:r>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CF256D" w14:paraId="7E971721" w14:textId="77777777" w:rsidTr="002D6C1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7F6B7F5" w14:textId="77777777" w:rsidR="00CF256D" w:rsidRDefault="00CF256D" w:rsidP="00381CE8">
            <w:pPr>
              <w:pStyle w:val="TAH"/>
            </w:pPr>
            <w:r>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5EFC10F0" w14:textId="77777777" w:rsidR="00CF256D" w:rsidRDefault="00CF256D" w:rsidP="00381CE8">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22A65A" w14:textId="77777777" w:rsidR="00CF256D" w:rsidRDefault="00CF256D" w:rsidP="00381CE8">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547208" w14:textId="77777777" w:rsidR="00CF256D" w:rsidRDefault="00CF256D" w:rsidP="00381CE8">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A7849B" w14:textId="77777777" w:rsidR="00CF256D" w:rsidRDefault="00CF256D" w:rsidP="00381CE8">
            <w:pPr>
              <w:pStyle w:val="TAH"/>
              <w:rPr>
                <w:rFonts w:cs="Arial"/>
                <w:szCs w:val="18"/>
              </w:rPr>
            </w:pPr>
            <w:r>
              <w:rPr>
                <w:rFonts w:cs="Arial"/>
                <w:szCs w:val="18"/>
              </w:rPr>
              <w:t>Description</w:t>
            </w:r>
          </w:p>
        </w:tc>
      </w:tr>
      <w:tr w:rsidR="00CF256D" w14:paraId="30B2B7E7" w14:textId="77777777" w:rsidTr="002D6C1D">
        <w:trPr>
          <w:jc w:val="center"/>
        </w:trPr>
        <w:tc>
          <w:tcPr>
            <w:tcW w:w="2090" w:type="dxa"/>
            <w:tcBorders>
              <w:top w:val="single" w:sz="4" w:space="0" w:color="auto"/>
              <w:left w:val="single" w:sz="4" w:space="0" w:color="auto"/>
              <w:bottom w:val="single" w:sz="4" w:space="0" w:color="auto"/>
              <w:right w:val="single" w:sz="4" w:space="0" w:color="auto"/>
            </w:tcBorders>
          </w:tcPr>
          <w:p w14:paraId="055F519E" w14:textId="77777777" w:rsidR="00CF256D" w:rsidRDefault="00CF256D" w:rsidP="00381CE8">
            <w:pPr>
              <w:pStyle w:val="TAL"/>
            </w:pPr>
            <w:r>
              <w:t>supportVoPS</w:t>
            </w:r>
          </w:p>
        </w:tc>
        <w:tc>
          <w:tcPr>
            <w:tcW w:w="1676" w:type="dxa"/>
            <w:tcBorders>
              <w:top w:val="single" w:sz="4" w:space="0" w:color="auto"/>
              <w:left w:val="single" w:sz="4" w:space="0" w:color="auto"/>
              <w:bottom w:val="single" w:sz="4" w:space="0" w:color="auto"/>
              <w:right w:val="single" w:sz="4" w:space="0" w:color="auto"/>
            </w:tcBorders>
          </w:tcPr>
          <w:p w14:paraId="34CABAFE" w14:textId="77777777" w:rsidR="00CF256D" w:rsidRDefault="00CF256D" w:rsidP="00381CE8">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0747CA3" w14:textId="77777777" w:rsidR="00CF256D" w:rsidRDefault="00CF256D" w:rsidP="00381CE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FDE554D" w14:textId="77777777" w:rsidR="00CF256D" w:rsidRDefault="00CF256D" w:rsidP="00381CE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7B4DE1" w14:textId="77777777" w:rsidR="00CF256D" w:rsidRDefault="00CF256D" w:rsidP="00381CE8">
            <w:pPr>
              <w:pStyle w:val="TAL"/>
              <w:rPr>
                <w:rFonts w:cs="Arial"/>
                <w:szCs w:val="18"/>
              </w:rPr>
            </w:pPr>
            <w:r>
              <w:rPr>
                <w:rFonts w:cs="Arial"/>
                <w:szCs w:val="18"/>
              </w:rPr>
              <w:t>This IE shall be present when following UE Context Information class are required:</w:t>
            </w:r>
          </w:p>
          <w:p w14:paraId="78678195" w14:textId="77777777" w:rsidR="00CF256D" w:rsidRDefault="00CF256D" w:rsidP="00381CE8">
            <w:pPr>
              <w:pStyle w:val="TAL"/>
              <w:ind w:left="284"/>
              <w:rPr>
                <w:rFonts w:cs="Arial"/>
                <w:szCs w:val="18"/>
              </w:rPr>
            </w:pPr>
            <w:r>
              <w:rPr>
                <w:rFonts w:cs="Arial"/>
                <w:szCs w:val="18"/>
              </w:rPr>
              <w:t>- "TADS"</w:t>
            </w:r>
          </w:p>
          <w:p w14:paraId="35E330F5" w14:textId="77777777" w:rsidR="00CF256D" w:rsidRDefault="00CF256D" w:rsidP="00381CE8">
            <w:pPr>
              <w:pStyle w:val="TAL"/>
              <w:rPr>
                <w:rFonts w:cs="Arial"/>
                <w:szCs w:val="18"/>
              </w:rPr>
            </w:pPr>
          </w:p>
          <w:p w14:paraId="67D9FC58" w14:textId="1FDAADFE" w:rsidR="00CF256D" w:rsidRDefault="00CF256D" w:rsidP="00381CE8">
            <w:pPr>
              <w:pStyle w:val="TAL"/>
              <w:rPr>
                <w:rFonts w:cs="Arial"/>
                <w:szCs w:val="18"/>
              </w:rPr>
            </w:pPr>
            <w:r>
              <w:rPr>
                <w:rFonts w:cs="Arial"/>
                <w:szCs w:val="18"/>
              </w:rPr>
              <w:t xml:space="preserve">When present, this IE shall indicate </w:t>
            </w:r>
            <w:r w:rsidR="00D7668B" w:rsidRPr="009E0DE1">
              <w:t>whether or not IMS voice over PS Session is supported in the registration area (s) where the UE is currently registered</w:t>
            </w:r>
            <w:r w:rsidR="00D7668B">
              <w:rPr>
                <w:rFonts w:cs="Arial"/>
                <w:szCs w:val="18"/>
              </w:rPr>
              <w:t xml:space="preserve"> in 3GPP access.</w:t>
            </w:r>
          </w:p>
        </w:tc>
      </w:tr>
      <w:tr w:rsidR="00D7668B" w14:paraId="1C11CF37" w14:textId="77777777" w:rsidTr="002D6C1D">
        <w:trPr>
          <w:jc w:val="center"/>
        </w:trPr>
        <w:tc>
          <w:tcPr>
            <w:tcW w:w="2090" w:type="dxa"/>
            <w:tcBorders>
              <w:top w:val="single" w:sz="4" w:space="0" w:color="auto"/>
              <w:left w:val="single" w:sz="4" w:space="0" w:color="auto"/>
              <w:bottom w:val="single" w:sz="4" w:space="0" w:color="auto"/>
              <w:right w:val="single" w:sz="4" w:space="0" w:color="auto"/>
            </w:tcBorders>
          </w:tcPr>
          <w:p w14:paraId="5345DD07" w14:textId="77777777" w:rsidR="00D7668B" w:rsidRDefault="00D7668B" w:rsidP="00D7668B">
            <w:pPr>
              <w:pStyle w:val="TAL"/>
            </w:pPr>
            <w:r>
              <w:rPr>
                <w:rFonts w:hint="eastAsia"/>
              </w:rPr>
              <w:t>supportVoPSn3gpp</w:t>
            </w:r>
          </w:p>
        </w:tc>
        <w:tc>
          <w:tcPr>
            <w:tcW w:w="1676" w:type="dxa"/>
            <w:tcBorders>
              <w:top w:val="single" w:sz="4" w:space="0" w:color="auto"/>
              <w:left w:val="single" w:sz="4" w:space="0" w:color="auto"/>
              <w:bottom w:val="single" w:sz="4" w:space="0" w:color="auto"/>
              <w:right w:val="single" w:sz="4" w:space="0" w:color="auto"/>
            </w:tcBorders>
          </w:tcPr>
          <w:p w14:paraId="3A3D33A7" w14:textId="77777777" w:rsidR="00D7668B" w:rsidRDefault="00D7668B" w:rsidP="00D7668B">
            <w:pPr>
              <w:pStyle w:val="TAL"/>
            </w:pPr>
            <w:r>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58F36CE7" w14:textId="77777777" w:rsidR="00D7668B" w:rsidRDefault="00D7668B" w:rsidP="00D7668B">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DA5AE97" w14:textId="77777777" w:rsidR="00D7668B" w:rsidRDefault="00D7668B" w:rsidP="00D7668B">
            <w:pPr>
              <w:pStyle w:val="TAL"/>
            </w:pPr>
            <w:r>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8279413" w14:textId="77777777" w:rsidR="00D7668B" w:rsidRDefault="00D7668B" w:rsidP="00D7668B">
            <w:pPr>
              <w:pStyle w:val="TAL"/>
              <w:rPr>
                <w:rFonts w:cs="Arial"/>
                <w:szCs w:val="18"/>
              </w:rPr>
            </w:pPr>
            <w:r>
              <w:rPr>
                <w:rFonts w:cs="Arial" w:hint="eastAsia"/>
                <w:szCs w:val="18"/>
              </w:rPr>
              <w:t>This IE shall be present when the UE is registered in</w:t>
            </w:r>
            <w:r>
              <w:rPr>
                <w:rFonts w:cs="Arial"/>
                <w:szCs w:val="18"/>
              </w:rPr>
              <w:t xml:space="preserve"> WLAN</w:t>
            </w:r>
            <w:r>
              <w:rPr>
                <w:rFonts w:cs="Arial" w:hint="eastAsia"/>
                <w:szCs w:val="18"/>
              </w:rPr>
              <w:t xml:space="preserve"> non 3GPP access </w:t>
            </w:r>
            <w:r>
              <w:rPr>
                <w:rFonts w:cs="Arial"/>
                <w:szCs w:val="18"/>
              </w:rPr>
              <w:t>and the following UE Context Information class are required:</w:t>
            </w:r>
          </w:p>
          <w:p w14:paraId="11685FBE" w14:textId="77777777" w:rsidR="00D7668B" w:rsidRDefault="00D7668B" w:rsidP="00D7668B">
            <w:pPr>
              <w:pStyle w:val="TAL"/>
              <w:ind w:left="284"/>
              <w:rPr>
                <w:rFonts w:cs="Arial"/>
                <w:szCs w:val="18"/>
              </w:rPr>
            </w:pPr>
            <w:r>
              <w:rPr>
                <w:rFonts w:cs="Arial"/>
                <w:szCs w:val="18"/>
              </w:rPr>
              <w:t>- "TADS"</w:t>
            </w:r>
          </w:p>
          <w:p w14:paraId="6C2DB065" w14:textId="77777777" w:rsidR="00D7668B" w:rsidRDefault="00D7668B" w:rsidP="00D7668B">
            <w:pPr>
              <w:pStyle w:val="TAL"/>
              <w:rPr>
                <w:rFonts w:cs="Arial"/>
                <w:szCs w:val="18"/>
              </w:rPr>
            </w:pPr>
          </w:p>
          <w:p w14:paraId="2FD5119F" w14:textId="77777777" w:rsidR="00D7668B" w:rsidRDefault="00D7668B" w:rsidP="00D7668B">
            <w:pPr>
              <w:pStyle w:val="TAL"/>
              <w:rPr>
                <w:rFonts w:cs="Arial"/>
                <w:szCs w:val="18"/>
              </w:rPr>
            </w:pPr>
            <w:r>
              <w:rPr>
                <w:rFonts w:cs="Arial"/>
                <w:szCs w:val="18"/>
              </w:rPr>
              <w:t xml:space="preserve">When present, this IE shall indicate </w:t>
            </w:r>
            <w:r>
              <w:t xml:space="preserve">whether or not </w:t>
            </w:r>
            <w:r w:rsidRPr="009E0DE1">
              <w:t>IMS voice over PS Session Supported Indication over non-3GPP access</w:t>
            </w:r>
            <w:r>
              <w:rPr>
                <w:lang w:val="en-US"/>
              </w:rPr>
              <w:t xml:space="preserve"> is supported in the WLAN where the UE is currently registered.</w:t>
            </w:r>
          </w:p>
        </w:tc>
      </w:tr>
      <w:tr w:rsidR="00D7668B" w14:paraId="4F52D9C3" w14:textId="77777777" w:rsidTr="002D6C1D">
        <w:trPr>
          <w:jc w:val="center"/>
        </w:trPr>
        <w:tc>
          <w:tcPr>
            <w:tcW w:w="2090" w:type="dxa"/>
            <w:tcBorders>
              <w:top w:val="single" w:sz="4" w:space="0" w:color="auto"/>
              <w:left w:val="single" w:sz="4" w:space="0" w:color="auto"/>
              <w:bottom w:val="single" w:sz="4" w:space="0" w:color="auto"/>
              <w:right w:val="single" w:sz="4" w:space="0" w:color="auto"/>
            </w:tcBorders>
          </w:tcPr>
          <w:p w14:paraId="72472B46" w14:textId="77777777" w:rsidR="00D7668B" w:rsidRDefault="00D7668B" w:rsidP="00D7668B">
            <w:pPr>
              <w:pStyle w:val="TAL"/>
            </w:pPr>
            <w:r>
              <w:t>lastActTime</w:t>
            </w:r>
          </w:p>
        </w:tc>
        <w:tc>
          <w:tcPr>
            <w:tcW w:w="1676" w:type="dxa"/>
            <w:tcBorders>
              <w:top w:val="single" w:sz="4" w:space="0" w:color="auto"/>
              <w:left w:val="single" w:sz="4" w:space="0" w:color="auto"/>
              <w:bottom w:val="single" w:sz="4" w:space="0" w:color="auto"/>
              <w:right w:val="single" w:sz="4" w:space="0" w:color="auto"/>
            </w:tcBorders>
          </w:tcPr>
          <w:p w14:paraId="2F540269" w14:textId="77777777" w:rsidR="00D7668B" w:rsidRDefault="00D7668B" w:rsidP="00D7668B">
            <w:pPr>
              <w:pStyle w:val="TAL"/>
            </w:pPr>
            <w:r w:rsidRPr="00CF152B">
              <w:t>DateTime</w:t>
            </w:r>
          </w:p>
        </w:tc>
        <w:tc>
          <w:tcPr>
            <w:tcW w:w="425" w:type="dxa"/>
            <w:tcBorders>
              <w:top w:val="single" w:sz="4" w:space="0" w:color="auto"/>
              <w:left w:val="single" w:sz="4" w:space="0" w:color="auto"/>
              <w:bottom w:val="single" w:sz="4" w:space="0" w:color="auto"/>
              <w:right w:val="single" w:sz="4" w:space="0" w:color="auto"/>
            </w:tcBorders>
          </w:tcPr>
          <w:p w14:paraId="44ED31DD" w14:textId="77777777" w:rsidR="00D7668B" w:rsidRDefault="00D7668B" w:rsidP="00D7668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A9EBC35" w14:textId="77777777" w:rsidR="00D7668B" w:rsidRDefault="00D7668B" w:rsidP="00D7668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6A71DB1" w14:textId="77777777" w:rsidR="00D7668B" w:rsidRDefault="00D7668B" w:rsidP="00D7668B">
            <w:pPr>
              <w:pStyle w:val="TAL"/>
              <w:rPr>
                <w:rFonts w:cs="Arial"/>
                <w:szCs w:val="18"/>
              </w:rPr>
            </w:pPr>
            <w:r>
              <w:rPr>
                <w:rFonts w:cs="Arial"/>
                <w:szCs w:val="18"/>
              </w:rPr>
              <w:t>This IE shall be present when following UE Context Information class are required:</w:t>
            </w:r>
          </w:p>
          <w:p w14:paraId="242ABA03" w14:textId="77777777" w:rsidR="00D7668B" w:rsidRDefault="00D7668B" w:rsidP="00D7668B">
            <w:pPr>
              <w:pStyle w:val="TAL"/>
              <w:ind w:left="284"/>
              <w:rPr>
                <w:rFonts w:cs="Arial"/>
                <w:szCs w:val="18"/>
              </w:rPr>
            </w:pPr>
            <w:r>
              <w:rPr>
                <w:rFonts w:cs="Arial"/>
                <w:szCs w:val="18"/>
              </w:rPr>
              <w:t>- "TADS"</w:t>
            </w:r>
          </w:p>
          <w:p w14:paraId="162ECD19" w14:textId="77777777" w:rsidR="00D7668B" w:rsidRDefault="00D7668B" w:rsidP="00D7668B">
            <w:pPr>
              <w:pStyle w:val="TAL"/>
              <w:rPr>
                <w:rFonts w:cs="Arial"/>
                <w:szCs w:val="18"/>
              </w:rPr>
            </w:pPr>
          </w:p>
          <w:p w14:paraId="1C7F00EA" w14:textId="77777777" w:rsidR="00D7668B" w:rsidRDefault="00D7668B" w:rsidP="00D7668B">
            <w:pPr>
              <w:pStyle w:val="TAL"/>
              <w:rPr>
                <w:rFonts w:cs="Arial"/>
                <w:szCs w:val="18"/>
              </w:rPr>
            </w:pPr>
            <w:r>
              <w:rPr>
                <w:rFonts w:cs="Arial"/>
                <w:szCs w:val="18"/>
              </w:rPr>
              <w:t>When present, this IE shall i</w:t>
            </w:r>
            <w:r>
              <w:rPr>
                <w:lang w:eastAsia="zh-CN"/>
              </w:rPr>
              <w:t>ndicate the t</w:t>
            </w:r>
            <w:r>
              <w:t>ime stamp of the last radio contact with the UE.</w:t>
            </w:r>
          </w:p>
        </w:tc>
      </w:tr>
      <w:tr w:rsidR="002D6C1D" w14:paraId="38904DB4" w14:textId="77777777" w:rsidTr="002D6C1D">
        <w:trPr>
          <w:jc w:val="center"/>
        </w:trPr>
        <w:tc>
          <w:tcPr>
            <w:tcW w:w="2090" w:type="dxa"/>
            <w:tcBorders>
              <w:top w:val="single" w:sz="4" w:space="0" w:color="auto"/>
              <w:left w:val="single" w:sz="4" w:space="0" w:color="auto"/>
              <w:bottom w:val="single" w:sz="4" w:space="0" w:color="auto"/>
              <w:right w:val="single" w:sz="4" w:space="0" w:color="auto"/>
            </w:tcBorders>
          </w:tcPr>
          <w:p w14:paraId="3878F5FE" w14:textId="77777777" w:rsidR="002D6C1D" w:rsidRDefault="002D6C1D" w:rsidP="002D6C1D">
            <w:pPr>
              <w:pStyle w:val="TAL"/>
            </w:pPr>
            <w:r>
              <w:rPr>
                <w:rFonts w:hint="eastAsia"/>
                <w:lang w:eastAsia="ja-JP"/>
              </w:rPr>
              <w:t>accessType</w:t>
            </w:r>
          </w:p>
        </w:tc>
        <w:tc>
          <w:tcPr>
            <w:tcW w:w="1676" w:type="dxa"/>
            <w:tcBorders>
              <w:top w:val="single" w:sz="4" w:space="0" w:color="auto"/>
              <w:left w:val="single" w:sz="4" w:space="0" w:color="auto"/>
              <w:bottom w:val="single" w:sz="4" w:space="0" w:color="auto"/>
              <w:right w:val="single" w:sz="4" w:space="0" w:color="auto"/>
            </w:tcBorders>
          </w:tcPr>
          <w:p w14:paraId="1381D72F" w14:textId="77777777" w:rsidR="002D6C1D" w:rsidRPr="00CF152B" w:rsidRDefault="002D6C1D" w:rsidP="002D6C1D">
            <w:pPr>
              <w:pStyle w:val="TAL"/>
            </w:pPr>
            <w:r>
              <w:rPr>
                <w:lang w:eastAsia="ja-JP"/>
              </w:rPr>
              <w:t>AccessType</w:t>
            </w:r>
          </w:p>
        </w:tc>
        <w:tc>
          <w:tcPr>
            <w:tcW w:w="425" w:type="dxa"/>
            <w:tcBorders>
              <w:top w:val="single" w:sz="4" w:space="0" w:color="auto"/>
              <w:left w:val="single" w:sz="4" w:space="0" w:color="auto"/>
              <w:bottom w:val="single" w:sz="4" w:space="0" w:color="auto"/>
              <w:right w:val="single" w:sz="4" w:space="0" w:color="auto"/>
            </w:tcBorders>
          </w:tcPr>
          <w:p w14:paraId="7728EB9B" w14:textId="77777777" w:rsidR="002D6C1D" w:rsidRDefault="002D6C1D" w:rsidP="002D6C1D">
            <w:pPr>
              <w:pStyle w:val="TAC"/>
            </w:pPr>
            <w:r>
              <w:rPr>
                <w:rFonts w:hint="eastAsia"/>
                <w:lang w:eastAsia="ja-JP"/>
              </w:rPr>
              <w:t>C</w:t>
            </w:r>
          </w:p>
        </w:tc>
        <w:tc>
          <w:tcPr>
            <w:tcW w:w="1134" w:type="dxa"/>
            <w:tcBorders>
              <w:top w:val="single" w:sz="4" w:space="0" w:color="auto"/>
              <w:left w:val="single" w:sz="4" w:space="0" w:color="auto"/>
              <w:bottom w:val="single" w:sz="4" w:space="0" w:color="auto"/>
              <w:right w:val="single" w:sz="4" w:space="0" w:color="auto"/>
            </w:tcBorders>
          </w:tcPr>
          <w:p w14:paraId="77E388B9" w14:textId="77777777" w:rsidR="002D6C1D" w:rsidRDefault="002D6C1D" w:rsidP="002D6C1D">
            <w:pPr>
              <w:pStyle w:val="TAL"/>
            </w:pPr>
            <w:r>
              <w:rPr>
                <w:rFonts w:hint="eastAsia"/>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6F01254E" w14:textId="77777777" w:rsidR="002D6C1D" w:rsidRDefault="002D6C1D" w:rsidP="002D6C1D">
            <w:pPr>
              <w:pStyle w:val="TAL"/>
              <w:rPr>
                <w:rFonts w:cs="Arial"/>
                <w:szCs w:val="18"/>
              </w:rPr>
            </w:pPr>
            <w:r>
              <w:rPr>
                <w:rFonts w:cs="Arial"/>
                <w:szCs w:val="18"/>
              </w:rPr>
              <w:t>This IE shall be present when following UE Context Information class are required:</w:t>
            </w:r>
          </w:p>
          <w:p w14:paraId="1A01042B" w14:textId="77777777" w:rsidR="002D6C1D" w:rsidRDefault="002D6C1D" w:rsidP="002D6C1D">
            <w:pPr>
              <w:pStyle w:val="TAL"/>
              <w:ind w:left="284"/>
              <w:rPr>
                <w:rFonts w:cs="Arial"/>
                <w:szCs w:val="18"/>
              </w:rPr>
            </w:pPr>
            <w:r>
              <w:rPr>
                <w:rFonts w:cs="Arial"/>
                <w:szCs w:val="18"/>
              </w:rPr>
              <w:t>- "TADS"</w:t>
            </w:r>
          </w:p>
          <w:p w14:paraId="3409AF94" w14:textId="77777777" w:rsidR="002D6C1D" w:rsidRDefault="002D6C1D" w:rsidP="002D6C1D">
            <w:pPr>
              <w:pStyle w:val="TAL"/>
              <w:rPr>
                <w:rFonts w:cs="Arial"/>
                <w:szCs w:val="18"/>
              </w:rPr>
            </w:pPr>
          </w:p>
          <w:p w14:paraId="72A17EF4" w14:textId="77777777" w:rsidR="002D6C1D" w:rsidRDefault="002D6C1D" w:rsidP="002D6C1D">
            <w:pPr>
              <w:pStyle w:val="TAL"/>
              <w:rPr>
                <w:rFonts w:cs="Arial"/>
                <w:szCs w:val="18"/>
              </w:rPr>
            </w:pPr>
            <w:r>
              <w:rPr>
                <w:rFonts w:cs="Arial"/>
                <w:szCs w:val="18"/>
              </w:rPr>
              <w:t xml:space="preserve">When present, this IE shall indicate the current </w:t>
            </w:r>
            <w:r>
              <w:rPr>
                <w:rFonts w:cs="Arial" w:hint="eastAsia"/>
                <w:szCs w:val="18"/>
                <w:lang w:eastAsia="ja-JP"/>
              </w:rPr>
              <w:t>access</w:t>
            </w:r>
            <w:r>
              <w:rPr>
                <w:rFonts w:cs="Arial"/>
                <w:szCs w:val="18"/>
              </w:rPr>
              <w:t xml:space="preserve"> type of the UE.</w:t>
            </w:r>
          </w:p>
        </w:tc>
      </w:tr>
      <w:tr w:rsidR="002D6C1D" w14:paraId="770E6FF0" w14:textId="77777777" w:rsidTr="002D6C1D">
        <w:trPr>
          <w:jc w:val="center"/>
        </w:trPr>
        <w:tc>
          <w:tcPr>
            <w:tcW w:w="2090" w:type="dxa"/>
            <w:tcBorders>
              <w:top w:val="single" w:sz="4" w:space="0" w:color="auto"/>
              <w:left w:val="single" w:sz="4" w:space="0" w:color="auto"/>
              <w:bottom w:val="single" w:sz="4" w:space="0" w:color="auto"/>
              <w:right w:val="single" w:sz="4" w:space="0" w:color="auto"/>
            </w:tcBorders>
          </w:tcPr>
          <w:p w14:paraId="1301BDFF" w14:textId="77777777" w:rsidR="002D6C1D" w:rsidRDefault="002D6C1D" w:rsidP="002D6C1D">
            <w:pPr>
              <w:pStyle w:val="TAL"/>
            </w:pPr>
            <w:r>
              <w:t>ratType</w:t>
            </w:r>
          </w:p>
        </w:tc>
        <w:tc>
          <w:tcPr>
            <w:tcW w:w="1676" w:type="dxa"/>
            <w:tcBorders>
              <w:top w:val="single" w:sz="4" w:space="0" w:color="auto"/>
              <w:left w:val="single" w:sz="4" w:space="0" w:color="auto"/>
              <w:bottom w:val="single" w:sz="4" w:space="0" w:color="auto"/>
              <w:right w:val="single" w:sz="4" w:space="0" w:color="auto"/>
            </w:tcBorders>
          </w:tcPr>
          <w:p w14:paraId="44E29DAD" w14:textId="77777777" w:rsidR="002D6C1D" w:rsidRPr="00CF152B" w:rsidRDefault="002D6C1D" w:rsidP="002D6C1D">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44C7DEF9" w14:textId="77777777" w:rsidR="002D6C1D" w:rsidRDefault="002D6C1D" w:rsidP="002D6C1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C1CA3A" w14:textId="77777777" w:rsidR="002D6C1D" w:rsidRDefault="002D6C1D" w:rsidP="002D6C1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F77EFC2" w14:textId="77777777" w:rsidR="002D6C1D" w:rsidRDefault="002D6C1D" w:rsidP="002D6C1D">
            <w:pPr>
              <w:pStyle w:val="TAL"/>
              <w:rPr>
                <w:rFonts w:cs="Arial"/>
                <w:szCs w:val="18"/>
              </w:rPr>
            </w:pPr>
            <w:r>
              <w:rPr>
                <w:rFonts w:cs="Arial"/>
                <w:szCs w:val="18"/>
              </w:rPr>
              <w:t>This IE shall be present when following UE Context Information class are required:</w:t>
            </w:r>
          </w:p>
          <w:p w14:paraId="5735B367" w14:textId="77777777" w:rsidR="002D6C1D" w:rsidRDefault="002D6C1D" w:rsidP="002D6C1D">
            <w:pPr>
              <w:pStyle w:val="TAL"/>
              <w:ind w:left="284"/>
              <w:rPr>
                <w:rFonts w:cs="Arial"/>
                <w:szCs w:val="18"/>
              </w:rPr>
            </w:pPr>
            <w:r>
              <w:rPr>
                <w:rFonts w:cs="Arial"/>
                <w:szCs w:val="18"/>
              </w:rPr>
              <w:t>- "TADS"</w:t>
            </w:r>
          </w:p>
          <w:p w14:paraId="42304CA9" w14:textId="77777777" w:rsidR="002D6C1D" w:rsidRDefault="002D6C1D" w:rsidP="002D6C1D">
            <w:pPr>
              <w:pStyle w:val="TAL"/>
              <w:rPr>
                <w:rFonts w:cs="Arial"/>
                <w:szCs w:val="18"/>
              </w:rPr>
            </w:pPr>
          </w:p>
          <w:p w14:paraId="51F9CBDB" w14:textId="77777777" w:rsidR="002D6C1D" w:rsidRDefault="002D6C1D" w:rsidP="002D6C1D">
            <w:pPr>
              <w:pStyle w:val="TAL"/>
              <w:rPr>
                <w:rFonts w:cs="Arial"/>
                <w:szCs w:val="18"/>
              </w:rPr>
            </w:pPr>
            <w:r>
              <w:rPr>
                <w:rFonts w:cs="Arial"/>
                <w:szCs w:val="18"/>
              </w:rPr>
              <w:t>When present, this IE shall indicate the current RAT type of the UE.</w:t>
            </w:r>
          </w:p>
        </w:tc>
      </w:tr>
      <w:tr w:rsidR="002D6C1D" w14:paraId="28F827D7" w14:textId="77777777" w:rsidTr="002D6C1D">
        <w:trPr>
          <w:jc w:val="center"/>
        </w:trPr>
        <w:tc>
          <w:tcPr>
            <w:tcW w:w="2090" w:type="dxa"/>
            <w:tcBorders>
              <w:top w:val="single" w:sz="4" w:space="0" w:color="auto"/>
              <w:left w:val="single" w:sz="4" w:space="0" w:color="auto"/>
              <w:bottom w:val="single" w:sz="4" w:space="0" w:color="auto"/>
              <w:right w:val="single" w:sz="4" w:space="0" w:color="auto"/>
            </w:tcBorders>
          </w:tcPr>
          <w:p w14:paraId="7FE95327" w14:textId="77777777" w:rsidR="002D6C1D" w:rsidRDefault="002D6C1D" w:rsidP="002D6C1D">
            <w:pPr>
              <w:pStyle w:val="TAL"/>
            </w:pPr>
            <w:r>
              <w:t>supportedFeatures</w:t>
            </w:r>
          </w:p>
        </w:tc>
        <w:tc>
          <w:tcPr>
            <w:tcW w:w="1676" w:type="dxa"/>
            <w:tcBorders>
              <w:top w:val="single" w:sz="4" w:space="0" w:color="auto"/>
              <w:left w:val="single" w:sz="4" w:space="0" w:color="auto"/>
              <w:bottom w:val="single" w:sz="4" w:space="0" w:color="auto"/>
              <w:right w:val="single" w:sz="4" w:space="0" w:color="auto"/>
            </w:tcBorders>
          </w:tcPr>
          <w:p w14:paraId="352800DF" w14:textId="77777777" w:rsidR="002D6C1D" w:rsidRDefault="002D6C1D" w:rsidP="002D6C1D">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5AB62EAC" w14:textId="77777777" w:rsidR="002D6C1D" w:rsidRDefault="002D6C1D" w:rsidP="002D6C1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A295726" w14:textId="77777777" w:rsidR="002D6C1D" w:rsidRDefault="002D6C1D" w:rsidP="002D6C1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011E67" w14:textId="0B390D61" w:rsidR="002D6C1D" w:rsidRDefault="002D6C1D" w:rsidP="002D6C1D">
            <w:pPr>
              <w:pStyle w:val="TAL"/>
              <w:rPr>
                <w:rFonts w:cs="Arial"/>
                <w:szCs w:val="18"/>
              </w:rPr>
            </w:pPr>
            <w:r>
              <w:rPr>
                <w:rFonts w:cs="Arial"/>
                <w:szCs w:val="18"/>
              </w:rPr>
              <w:t xml:space="preserve">This IE shall be present if at least one optional feature defined in </w:t>
            </w:r>
            <w:r w:rsidR="003416AC">
              <w:rPr>
                <w:rFonts w:cs="Arial"/>
                <w:szCs w:val="18"/>
              </w:rPr>
              <w:t>clause</w:t>
            </w:r>
            <w:r>
              <w:rPr>
                <w:rFonts w:cs="Arial"/>
                <w:szCs w:val="18"/>
              </w:rPr>
              <w:t xml:space="preserve"> 6.3.8 is supported. </w:t>
            </w:r>
          </w:p>
        </w:tc>
      </w:tr>
    </w:tbl>
    <w:p w14:paraId="531D3573" w14:textId="77777777" w:rsidR="00CF256D" w:rsidRDefault="00CF256D" w:rsidP="00572758"/>
    <w:p w14:paraId="22986E85" w14:textId="007AA7DA" w:rsidR="00CF256D" w:rsidRDefault="00CF256D" w:rsidP="00CF256D">
      <w:pPr>
        <w:pStyle w:val="Heading5"/>
      </w:pPr>
      <w:bookmarkStart w:id="1590" w:name="_Toc25157313"/>
      <w:bookmarkStart w:id="1591" w:name="_Toc43118376"/>
      <w:bookmarkStart w:id="1592" w:name="_Toc43208549"/>
      <w:bookmarkStart w:id="1593" w:name="_Toc45030524"/>
      <w:r>
        <w:t>6.3.6.3.5</w:t>
      </w:r>
      <w:r>
        <w:tab/>
        <w:t>Enumeration: UeContextInfoClass</w:t>
      </w:r>
      <w:bookmarkEnd w:id="1590"/>
      <w:bookmarkEnd w:id="1591"/>
      <w:bookmarkEnd w:id="1592"/>
      <w:bookmarkEnd w:id="1593"/>
    </w:p>
    <w:p w14:paraId="4CD4B3D1" w14:textId="17AF8684" w:rsidR="00CF256D" w:rsidRDefault="00CF256D" w:rsidP="00CF256D">
      <w:pPr>
        <w:pStyle w:val="TH"/>
      </w:pPr>
      <w:r>
        <w:t>Table 6.3.6.3.</w:t>
      </w:r>
      <w:r w:rsidR="00EF5EA5">
        <w:t>5</w:t>
      </w:r>
      <w:r>
        <w:t>-1: Enumeration UeContextInfoClass</w:t>
      </w:r>
    </w:p>
    <w:tbl>
      <w:tblPr>
        <w:tblW w:w="4650" w:type="pct"/>
        <w:tblCellMar>
          <w:left w:w="0" w:type="dxa"/>
          <w:right w:w="0" w:type="dxa"/>
        </w:tblCellMar>
        <w:tblLook w:val="04A0" w:firstRow="1" w:lastRow="0" w:firstColumn="1" w:lastColumn="0" w:noHBand="0" w:noVBand="1"/>
      </w:tblPr>
      <w:tblGrid>
        <w:gridCol w:w="3422"/>
        <w:gridCol w:w="5526"/>
      </w:tblGrid>
      <w:tr w:rsidR="00CF256D" w:rsidRPr="004F6CF1" w14:paraId="5EB8F666" w14:textId="77777777" w:rsidTr="00381C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703280E" w14:textId="77777777" w:rsidR="00CF256D" w:rsidRPr="004F6CF1" w:rsidRDefault="00CF256D" w:rsidP="00381CE8">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F244D5E" w14:textId="77777777" w:rsidR="00CF256D" w:rsidRPr="004F6CF1" w:rsidRDefault="00CF256D" w:rsidP="00381CE8">
            <w:pPr>
              <w:pStyle w:val="TAH"/>
            </w:pPr>
            <w:r w:rsidRPr="004F6CF1">
              <w:t>Description</w:t>
            </w:r>
          </w:p>
        </w:tc>
      </w:tr>
      <w:tr w:rsidR="00CF256D" w:rsidRPr="004F6CF1" w14:paraId="353F58C5" w14:textId="77777777" w:rsidTr="00381C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D18C94" w14:textId="77777777" w:rsidR="00CF256D" w:rsidRPr="004F6CF1" w:rsidRDefault="00CF256D" w:rsidP="00381CE8">
            <w:pPr>
              <w:pStyle w:val="TAL"/>
            </w:pPr>
            <w:r>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0B0EB1" w14:textId="77777777" w:rsidR="00CF256D" w:rsidRPr="004F6CF1" w:rsidRDefault="00CF256D" w:rsidP="00381CE8">
            <w:pPr>
              <w:pStyle w:val="TAL"/>
            </w:pPr>
            <w:r>
              <w:t>Defines the UE Context Information for Terminating Domain Selection for IMS Voice over PS.</w:t>
            </w:r>
          </w:p>
        </w:tc>
      </w:tr>
    </w:tbl>
    <w:p w14:paraId="5A3D4772" w14:textId="77777777" w:rsidR="00CF256D" w:rsidRDefault="00CF256D" w:rsidP="00572758"/>
    <w:p w14:paraId="7BEABDFF" w14:textId="0D9C511E" w:rsidR="00170884" w:rsidRDefault="00170884" w:rsidP="00170884">
      <w:pPr>
        <w:pStyle w:val="Heading4"/>
        <w:rPr>
          <w:lang w:val="en-US"/>
        </w:rPr>
      </w:pPr>
      <w:bookmarkStart w:id="1594" w:name="_Toc25157314"/>
      <w:bookmarkStart w:id="1595" w:name="_Toc43118377"/>
      <w:bookmarkStart w:id="1596" w:name="_Toc43208550"/>
      <w:bookmarkStart w:id="1597" w:name="_Toc45030525"/>
      <w:r>
        <w:rPr>
          <w:lang w:val="en-US"/>
        </w:rPr>
        <w:t>6.3.6.3</w:t>
      </w:r>
      <w:r>
        <w:rPr>
          <w:lang w:val="en-US"/>
        </w:rPr>
        <w:tab/>
        <w:t>Simple data types and enumerations</w:t>
      </w:r>
      <w:bookmarkEnd w:id="1594"/>
      <w:bookmarkEnd w:id="1595"/>
      <w:bookmarkEnd w:id="1596"/>
      <w:bookmarkEnd w:id="1597"/>
    </w:p>
    <w:p w14:paraId="7787DAD1" w14:textId="18463B48" w:rsidR="00170884" w:rsidRDefault="00170884" w:rsidP="00170884">
      <w:pPr>
        <w:pStyle w:val="Heading5"/>
      </w:pPr>
      <w:bookmarkStart w:id="1598" w:name="_Toc25157315"/>
      <w:bookmarkStart w:id="1599" w:name="_Toc43118378"/>
      <w:bookmarkStart w:id="1600" w:name="_Toc43208551"/>
      <w:bookmarkStart w:id="1601" w:name="_Toc45030526"/>
      <w:r>
        <w:t>6.3.6.3.1</w:t>
      </w:r>
      <w:r>
        <w:tab/>
        <w:t>Introduction</w:t>
      </w:r>
      <w:bookmarkEnd w:id="1598"/>
      <w:bookmarkEnd w:id="1599"/>
      <w:bookmarkEnd w:id="1600"/>
      <w:bookmarkEnd w:id="1601"/>
    </w:p>
    <w:p w14:paraId="31E27571" w14:textId="4DCE6D80" w:rsidR="008B403E" w:rsidRDefault="008B403E" w:rsidP="008B403E">
      <w:r>
        <w:t xml:space="preserve">This </w:t>
      </w:r>
      <w:r w:rsidR="003416AC">
        <w:t>clause</w:t>
      </w:r>
      <w:r>
        <w:t xml:space="preserve"> defines simple data types and enumerations that can be referenced from data structures defined in the previous </w:t>
      </w:r>
      <w:r w:rsidR="003416AC">
        <w:t>clause</w:t>
      </w:r>
      <w:r>
        <w:t>s.</w:t>
      </w:r>
    </w:p>
    <w:p w14:paraId="57C05115" w14:textId="6616FE9B" w:rsidR="00170884" w:rsidRDefault="00170884" w:rsidP="00170884">
      <w:pPr>
        <w:pStyle w:val="Heading5"/>
      </w:pPr>
      <w:bookmarkStart w:id="1602" w:name="_Toc25157316"/>
      <w:bookmarkStart w:id="1603" w:name="_Toc43118379"/>
      <w:bookmarkStart w:id="1604" w:name="_Toc43208552"/>
      <w:bookmarkStart w:id="1605" w:name="_Toc45030527"/>
      <w:r>
        <w:t>6.3.6.3.2</w:t>
      </w:r>
      <w:r>
        <w:tab/>
        <w:t>Simple data types</w:t>
      </w:r>
      <w:bookmarkEnd w:id="1602"/>
      <w:bookmarkEnd w:id="1603"/>
      <w:bookmarkEnd w:id="1604"/>
      <w:bookmarkEnd w:id="1605"/>
    </w:p>
    <w:p w14:paraId="07F37517" w14:textId="77777777" w:rsidR="00170884" w:rsidRDefault="00170884" w:rsidP="00170884">
      <w:r>
        <w:t>The simple data types defined in table 6.3.6.3.2-1 shall be supported.</w:t>
      </w:r>
    </w:p>
    <w:p w14:paraId="21DF9A65" w14:textId="77777777" w:rsidR="00170884" w:rsidRDefault="00170884" w:rsidP="00170884">
      <w:pPr>
        <w:pStyle w:val="TH"/>
      </w:pPr>
      <w:r>
        <w:lastRenderedPageBreak/>
        <w:t>Table 6.3.6.3.2-1: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170884" w14:paraId="34DF8E57" w14:textId="77777777" w:rsidTr="00E62F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A32E085" w14:textId="77777777" w:rsidR="00170884" w:rsidRDefault="00170884" w:rsidP="00E62FD7">
            <w:pPr>
              <w:pStyle w:val="TAH"/>
            </w:pPr>
            <w:r>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CDC2143" w14:textId="77777777" w:rsidR="00170884" w:rsidRDefault="00170884" w:rsidP="00E62FD7">
            <w:pPr>
              <w:pStyle w:val="TAH"/>
            </w:pPr>
            <w:r>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13F4E41B" w14:textId="77777777" w:rsidR="00170884" w:rsidRDefault="00170884" w:rsidP="00E62FD7">
            <w:pPr>
              <w:pStyle w:val="TAH"/>
            </w:pPr>
            <w:r>
              <w:t>Description</w:t>
            </w:r>
          </w:p>
        </w:tc>
      </w:tr>
      <w:tr w:rsidR="00170884" w14:paraId="6F4945CF" w14:textId="77777777" w:rsidTr="004B641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6471B9" w14:textId="77777777" w:rsidR="00170884" w:rsidRDefault="00170884" w:rsidP="00E62FD7">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B6BC968" w14:textId="77777777" w:rsidR="00170884" w:rsidRDefault="00170884" w:rsidP="00E62FD7">
            <w:pPr>
              <w:pStyle w:val="TAL"/>
            </w:pPr>
          </w:p>
        </w:tc>
        <w:tc>
          <w:tcPr>
            <w:tcW w:w="2952" w:type="pct"/>
            <w:tcBorders>
              <w:top w:val="single" w:sz="4" w:space="0" w:color="auto"/>
              <w:left w:val="nil"/>
              <w:bottom w:val="single" w:sz="8" w:space="0" w:color="auto"/>
              <w:right w:val="single" w:sz="8" w:space="0" w:color="auto"/>
            </w:tcBorders>
          </w:tcPr>
          <w:p w14:paraId="011A76B9" w14:textId="77777777" w:rsidR="00170884" w:rsidRDefault="00170884" w:rsidP="00E62FD7">
            <w:pPr>
              <w:pStyle w:val="TAL"/>
            </w:pPr>
          </w:p>
        </w:tc>
      </w:tr>
    </w:tbl>
    <w:p w14:paraId="690815A7" w14:textId="77777777" w:rsidR="00170884" w:rsidRDefault="00170884" w:rsidP="00170884"/>
    <w:p w14:paraId="76338BFE" w14:textId="59BA9DEE" w:rsidR="00170884" w:rsidRDefault="00170884" w:rsidP="00170884">
      <w:pPr>
        <w:pStyle w:val="Heading4"/>
      </w:pPr>
      <w:bookmarkStart w:id="1606" w:name="_Toc25157317"/>
      <w:bookmarkStart w:id="1607" w:name="_Toc43118380"/>
      <w:bookmarkStart w:id="1608" w:name="_Toc43208553"/>
      <w:bookmarkStart w:id="1609" w:name="_Toc45030528"/>
      <w:r>
        <w:t>6.3.6.4</w:t>
      </w:r>
      <w:r>
        <w:tab/>
        <w:t>Binary data</w:t>
      </w:r>
      <w:bookmarkEnd w:id="1606"/>
      <w:bookmarkEnd w:id="1607"/>
      <w:bookmarkEnd w:id="1608"/>
      <w:bookmarkEnd w:id="1609"/>
    </w:p>
    <w:p w14:paraId="328E97CB" w14:textId="77777777" w:rsidR="008B403E" w:rsidRPr="00992A76" w:rsidRDefault="008B403E" w:rsidP="008B403E">
      <w:r>
        <w:t>None.</w:t>
      </w:r>
    </w:p>
    <w:p w14:paraId="23621ECA" w14:textId="648D5D41" w:rsidR="00170884" w:rsidRDefault="00170884" w:rsidP="00170884">
      <w:pPr>
        <w:pStyle w:val="Heading3"/>
      </w:pPr>
      <w:bookmarkStart w:id="1610" w:name="_Toc25157318"/>
      <w:bookmarkStart w:id="1611" w:name="_Toc43118381"/>
      <w:bookmarkStart w:id="1612" w:name="_Toc43208554"/>
      <w:bookmarkStart w:id="1613" w:name="_Toc45030529"/>
      <w:r>
        <w:t>6.3.7</w:t>
      </w:r>
      <w:r>
        <w:tab/>
        <w:t>Error Handling</w:t>
      </w:r>
      <w:bookmarkEnd w:id="1610"/>
      <w:bookmarkEnd w:id="1611"/>
      <w:bookmarkEnd w:id="1612"/>
      <w:bookmarkEnd w:id="1613"/>
    </w:p>
    <w:p w14:paraId="0643EF46" w14:textId="41BB42CE" w:rsidR="00866583" w:rsidRDefault="00866583" w:rsidP="00866583">
      <w:pPr>
        <w:pStyle w:val="Heading4"/>
      </w:pPr>
      <w:bookmarkStart w:id="1614" w:name="_Toc25157319"/>
      <w:bookmarkStart w:id="1615" w:name="_Toc43118382"/>
      <w:bookmarkStart w:id="1616" w:name="_Toc43208555"/>
      <w:bookmarkStart w:id="1617" w:name="_Toc45030530"/>
      <w:r>
        <w:t>6.3.7.1</w:t>
      </w:r>
      <w:r>
        <w:tab/>
        <w:t>General</w:t>
      </w:r>
      <w:bookmarkEnd w:id="1614"/>
      <w:bookmarkEnd w:id="1615"/>
      <w:bookmarkEnd w:id="1616"/>
      <w:bookmarkEnd w:id="1617"/>
    </w:p>
    <w:p w14:paraId="773EF345" w14:textId="63F00C11" w:rsidR="00866583" w:rsidRDefault="00866583" w:rsidP="00866583">
      <w:r>
        <w:t xml:space="preserve">HTTP error handling shall be supported as specified in </w:t>
      </w:r>
      <w:r w:rsidR="003416AC">
        <w:t>clause</w:t>
      </w:r>
      <w:r>
        <w:t xml:space="preserve"> 5.2.4 </w:t>
      </w:r>
      <w:r w:rsidRPr="008C21B1">
        <w:t>of</w:t>
      </w:r>
      <w:r w:rsidR="00EC045E">
        <w:t xml:space="preserve"> 3GPP TS</w:t>
      </w:r>
      <w:r w:rsidR="00E57AD4">
        <w:t> </w:t>
      </w:r>
      <w:r w:rsidR="00E57AD4" w:rsidRPr="008C21B1">
        <w:t>29.500</w:t>
      </w:r>
      <w:r w:rsidR="00E57AD4">
        <w:t> </w:t>
      </w:r>
      <w:r w:rsidR="00E57AD4" w:rsidRPr="008C21B1">
        <w:t>[</w:t>
      </w:r>
      <w:r w:rsidRPr="008C21B1">
        <w:t>4]</w:t>
      </w:r>
      <w:r>
        <w:t>.</w:t>
      </w:r>
    </w:p>
    <w:p w14:paraId="450789AA" w14:textId="62B88CC6" w:rsidR="00866583" w:rsidRDefault="00866583" w:rsidP="00866583">
      <w:pPr>
        <w:pStyle w:val="Heading4"/>
      </w:pPr>
      <w:bookmarkStart w:id="1618" w:name="_Toc25157320"/>
      <w:bookmarkStart w:id="1619" w:name="_Toc43118383"/>
      <w:bookmarkStart w:id="1620" w:name="_Toc43208556"/>
      <w:bookmarkStart w:id="1621" w:name="_Toc45030531"/>
      <w:r>
        <w:t>6.3.7.2</w:t>
      </w:r>
      <w:r>
        <w:tab/>
        <w:t>Protocol Errors</w:t>
      </w:r>
      <w:bookmarkEnd w:id="1618"/>
      <w:bookmarkEnd w:id="1619"/>
      <w:bookmarkEnd w:id="1620"/>
      <w:bookmarkEnd w:id="1621"/>
    </w:p>
    <w:p w14:paraId="4D39124D" w14:textId="5D3BA3D5" w:rsidR="00866583" w:rsidRDefault="00925996" w:rsidP="003D5C4D">
      <w:r>
        <w:t xml:space="preserve">Protocol Error Handling shall be supported as specified in </w:t>
      </w:r>
      <w:r w:rsidR="003416AC">
        <w:t>clause</w:t>
      </w:r>
      <w:r>
        <w:t xml:space="preserve"> 5.2.7 of</w:t>
      </w:r>
      <w:r w:rsidR="00EC045E">
        <w:t xml:space="preserve"> 3GPP TS</w:t>
      </w:r>
      <w:r w:rsidR="00E57AD4">
        <w:t> 29.500 [</w:t>
      </w:r>
      <w:r>
        <w:t>4].</w:t>
      </w:r>
    </w:p>
    <w:p w14:paraId="2180021F" w14:textId="3BB21FFD" w:rsidR="00866583" w:rsidRDefault="00866583" w:rsidP="00866583">
      <w:pPr>
        <w:pStyle w:val="Heading4"/>
      </w:pPr>
      <w:bookmarkStart w:id="1622" w:name="_Toc25157321"/>
      <w:bookmarkStart w:id="1623" w:name="_Toc43118384"/>
      <w:bookmarkStart w:id="1624" w:name="_Toc43208557"/>
      <w:bookmarkStart w:id="1625" w:name="_Toc45030532"/>
      <w:r>
        <w:t>6.3.7.3</w:t>
      </w:r>
      <w:r>
        <w:tab/>
        <w:t>Application Errors</w:t>
      </w:r>
      <w:bookmarkEnd w:id="1622"/>
      <w:bookmarkEnd w:id="1623"/>
      <w:bookmarkEnd w:id="1624"/>
      <w:bookmarkEnd w:id="1625"/>
    </w:p>
    <w:p w14:paraId="46DE1330" w14:textId="774247B4" w:rsidR="00866583" w:rsidRDefault="002C0866" w:rsidP="00866583">
      <w:r>
        <w:t>T</w:t>
      </w:r>
      <w:r w:rsidRPr="003978A4">
        <w:t>he common application errors defined in the Table 5.2.7.2-1 in</w:t>
      </w:r>
      <w:r w:rsidR="00EC045E">
        <w:t xml:space="preserve"> 3GPP TS</w:t>
      </w:r>
      <w:r w:rsidR="00E57AD4">
        <w:t> </w:t>
      </w:r>
      <w:r w:rsidR="00E57AD4" w:rsidRPr="003978A4">
        <w:t>29.50</w:t>
      </w:r>
      <w:r w:rsidR="00E57AD4">
        <w:t>0 </w:t>
      </w:r>
      <w:r w:rsidR="00E57AD4" w:rsidRPr="003978A4">
        <w:t>[</w:t>
      </w:r>
      <w:r w:rsidR="00D27C06">
        <w:t>4</w:t>
      </w:r>
      <w:r w:rsidRPr="003978A4">
        <w:t>] may also be used for the Namf_</w:t>
      </w:r>
      <w:r>
        <w:t>MT</w:t>
      </w:r>
      <w:r w:rsidRPr="003978A4">
        <w:t xml:space="preserve"> service, and the following application errors </w:t>
      </w:r>
      <w:r>
        <w:t>listed in Table 6.3</w:t>
      </w:r>
      <w:r w:rsidRPr="003978A4">
        <w:t>.7.3-1 are specific for the Namf_</w:t>
      </w:r>
      <w:r>
        <w:t>MT</w:t>
      </w:r>
      <w:r w:rsidRPr="003978A4">
        <w:t xml:space="preserve"> service.</w:t>
      </w:r>
    </w:p>
    <w:p w14:paraId="5092ED8E" w14:textId="77777777" w:rsidR="00866583" w:rsidRDefault="00866583" w:rsidP="00866583">
      <w:pPr>
        <w:pStyle w:val="PL"/>
      </w:pPr>
    </w:p>
    <w:p w14:paraId="2FB0479D" w14:textId="77777777" w:rsidR="00866583" w:rsidRDefault="00866583" w:rsidP="00866583">
      <w:pPr>
        <w:pStyle w:val="TH"/>
      </w:pPr>
      <w:r>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7"/>
        <w:gridCol w:w="1443"/>
        <w:gridCol w:w="4563"/>
      </w:tblGrid>
      <w:tr w:rsidR="00866583" w:rsidRPr="00C376F7" w14:paraId="4169EDA1" w14:textId="77777777" w:rsidTr="003D5C4D">
        <w:trPr>
          <w:jc w:val="center"/>
        </w:trPr>
        <w:tc>
          <w:tcPr>
            <w:tcW w:w="1801" w:type="pct"/>
            <w:tcBorders>
              <w:top w:val="single" w:sz="4" w:space="0" w:color="auto"/>
              <w:left w:val="single" w:sz="4" w:space="0" w:color="auto"/>
              <w:bottom w:val="single" w:sz="4" w:space="0" w:color="auto"/>
              <w:right w:val="single" w:sz="4" w:space="0" w:color="auto"/>
            </w:tcBorders>
            <w:shd w:val="clear" w:color="auto" w:fill="BFBFBF"/>
          </w:tcPr>
          <w:p w14:paraId="18B82283" w14:textId="77777777" w:rsidR="00866583" w:rsidRDefault="00866583" w:rsidP="00115BBB">
            <w:pPr>
              <w:pStyle w:val="TAH"/>
            </w:pPr>
            <w:r>
              <w:t>Application Error</w:t>
            </w:r>
          </w:p>
        </w:tc>
        <w:tc>
          <w:tcPr>
            <w:tcW w:w="772" w:type="pct"/>
            <w:tcBorders>
              <w:top w:val="single" w:sz="4" w:space="0" w:color="auto"/>
              <w:left w:val="single" w:sz="4" w:space="0" w:color="auto"/>
              <w:bottom w:val="single" w:sz="4" w:space="0" w:color="auto"/>
              <w:right w:val="single" w:sz="4" w:space="0" w:color="auto"/>
            </w:tcBorders>
            <w:shd w:val="clear" w:color="auto" w:fill="BFBFBF"/>
            <w:hideMark/>
          </w:tcPr>
          <w:p w14:paraId="6B10B236" w14:textId="77777777" w:rsidR="00866583" w:rsidRDefault="00866583" w:rsidP="00115BBB">
            <w:pPr>
              <w:pStyle w:val="TAH"/>
            </w:pPr>
            <w:r>
              <w:t>HTTP status code</w:t>
            </w:r>
          </w:p>
        </w:tc>
        <w:tc>
          <w:tcPr>
            <w:tcW w:w="2427" w:type="pct"/>
            <w:tcBorders>
              <w:top w:val="single" w:sz="4" w:space="0" w:color="auto"/>
              <w:left w:val="single" w:sz="4" w:space="0" w:color="auto"/>
              <w:bottom w:val="single" w:sz="4" w:space="0" w:color="auto"/>
              <w:right w:val="single" w:sz="4" w:space="0" w:color="auto"/>
            </w:tcBorders>
            <w:shd w:val="clear" w:color="auto" w:fill="BFBFBF"/>
            <w:hideMark/>
          </w:tcPr>
          <w:p w14:paraId="7A91AB6A" w14:textId="77777777" w:rsidR="00866583" w:rsidRDefault="00866583" w:rsidP="00115BBB">
            <w:pPr>
              <w:pStyle w:val="TAH"/>
            </w:pPr>
            <w:r>
              <w:t>Description</w:t>
            </w:r>
          </w:p>
        </w:tc>
      </w:tr>
      <w:tr w:rsidR="00810AC5" w:rsidRPr="00C376F7" w14:paraId="633AC798" w14:textId="77777777" w:rsidTr="003D5C4D">
        <w:trPr>
          <w:jc w:val="center"/>
        </w:trPr>
        <w:tc>
          <w:tcPr>
            <w:tcW w:w="1801" w:type="pct"/>
            <w:tcBorders>
              <w:top w:val="single" w:sz="4" w:space="0" w:color="auto"/>
              <w:left w:val="single" w:sz="4" w:space="0" w:color="auto"/>
              <w:bottom w:val="single" w:sz="4" w:space="0" w:color="auto"/>
              <w:right w:val="single" w:sz="4" w:space="0" w:color="auto"/>
            </w:tcBorders>
          </w:tcPr>
          <w:p w14:paraId="17CE1787" w14:textId="77777777" w:rsidR="00810AC5" w:rsidRDefault="00810AC5" w:rsidP="00810AC5">
            <w:pPr>
              <w:pStyle w:val="TAL"/>
            </w:pPr>
            <w:r>
              <w:t>NF_CONSUMER_REDIRECT_ONE_TXN</w:t>
            </w:r>
          </w:p>
        </w:tc>
        <w:tc>
          <w:tcPr>
            <w:tcW w:w="772" w:type="pct"/>
            <w:tcBorders>
              <w:top w:val="single" w:sz="4" w:space="0" w:color="auto"/>
              <w:left w:val="single" w:sz="4" w:space="0" w:color="auto"/>
              <w:bottom w:val="single" w:sz="4" w:space="0" w:color="auto"/>
              <w:right w:val="single" w:sz="4" w:space="0" w:color="auto"/>
            </w:tcBorders>
          </w:tcPr>
          <w:p w14:paraId="586947F2" w14:textId="77777777" w:rsidR="00810AC5" w:rsidRDefault="00810AC5" w:rsidP="00810AC5">
            <w:pPr>
              <w:pStyle w:val="TAL"/>
            </w:pPr>
            <w:r>
              <w:rPr>
                <w:rFonts w:hint="eastAsia"/>
              </w:rPr>
              <w:t>307 Temporary Redirect</w:t>
            </w:r>
          </w:p>
        </w:tc>
        <w:tc>
          <w:tcPr>
            <w:tcW w:w="2427" w:type="pct"/>
            <w:tcBorders>
              <w:top w:val="single" w:sz="4" w:space="0" w:color="auto"/>
              <w:left w:val="single" w:sz="4" w:space="0" w:color="auto"/>
              <w:bottom w:val="single" w:sz="4" w:space="0" w:color="auto"/>
              <w:right w:val="single" w:sz="4" w:space="0" w:color="auto"/>
            </w:tcBorders>
          </w:tcPr>
          <w:p w14:paraId="59F9E7B4" w14:textId="77777777" w:rsidR="00810AC5" w:rsidRDefault="00810AC5" w:rsidP="00810AC5">
            <w:pPr>
              <w:pStyle w:val="TAL"/>
            </w:pPr>
            <w:r>
              <w:t>The request has been asked to be redirected to a specified target.</w:t>
            </w:r>
          </w:p>
        </w:tc>
      </w:tr>
      <w:tr w:rsidR="00810AC5" w:rsidRPr="00C376F7" w14:paraId="6F3C82FD" w14:textId="77777777" w:rsidTr="003D5C4D">
        <w:trPr>
          <w:jc w:val="center"/>
        </w:trPr>
        <w:tc>
          <w:tcPr>
            <w:tcW w:w="1801" w:type="pct"/>
            <w:tcBorders>
              <w:top w:val="single" w:sz="4" w:space="0" w:color="auto"/>
              <w:left w:val="single" w:sz="4" w:space="0" w:color="auto"/>
              <w:bottom w:val="single" w:sz="4" w:space="0" w:color="auto"/>
              <w:right w:val="single" w:sz="4" w:space="0" w:color="auto"/>
            </w:tcBorders>
          </w:tcPr>
          <w:p w14:paraId="6107FEF0" w14:textId="77777777" w:rsidR="00810AC5" w:rsidRDefault="00810AC5" w:rsidP="00810AC5">
            <w:pPr>
              <w:pStyle w:val="TAL"/>
            </w:pPr>
            <w:r>
              <w:t>UNABLE</w:t>
            </w:r>
            <w:r w:rsidRPr="00FA1305">
              <w:t>_</w:t>
            </w:r>
            <w:r>
              <w:t>TO_PAGE_UE</w:t>
            </w:r>
          </w:p>
        </w:tc>
        <w:tc>
          <w:tcPr>
            <w:tcW w:w="772" w:type="pct"/>
            <w:tcBorders>
              <w:top w:val="single" w:sz="4" w:space="0" w:color="auto"/>
              <w:left w:val="single" w:sz="4" w:space="0" w:color="auto"/>
              <w:bottom w:val="single" w:sz="4" w:space="0" w:color="auto"/>
              <w:right w:val="single" w:sz="4" w:space="0" w:color="auto"/>
            </w:tcBorders>
          </w:tcPr>
          <w:p w14:paraId="0ACC2C89" w14:textId="77777777" w:rsidR="00810AC5" w:rsidRDefault="00810AC5" w:rsidP="00810AC5">
            <w:pPr>
              <w:pStyle w:val="TAL"/>
            </w:pPr>
            <w:r>
              <w:t>403</w:t>
            </w:r>
            <w:r>
              <w:rPr>
                <w:rFonts w:hint="eastAsia"/>
              </w:rPr>
              <w:t xml:space="preserve"> </w:t>
            </w:r>
            <w:r>
              <w:rPr>
                <w:rFonts w:hint="eastAsia"/>
                <w:lang w:eastAsia="zh-CN"/>
              </w:rPr>
              <w:t>Forbidden</w:t>
            </w:r>
          </w:p>
        </w:tc>
        <w:tc>
          <w:tcPr>
            <w:tcW w:w="2427" w:type="pct"/>
            <w:tcBorders>
              <w:top w:val="single" w:sz="4" w:space="0" w:color="auto"/>
              <w:left w:val="single" w:sz="4" w:space="0" w:color="auto"/>
              <w:bottom w:val="single" w:sz="4" w:space="0" w:color="auto"/>
              <w:right w:val="single" w:sz="4" w:space="0" w:color="auto"/>
            </w:tcBorders>
          </w:tcPr>
          <w:p w14:paraId="55D53419" w14:textId="77777777" w:rsidR="00810AC5" w:rsidRDefault="002C0866" w:rsidP="00810AC5">
            <w:pPr>
              <w:pStyle w:val="TAL"/>
            </w:pPr>
            <w:r>
              <w:t>AMF</w:t>
            </w:r>
            <w:r w:rsidRPr="00B7568B">
              <w:t xml:space="preserve"> </w:t>
            </w:r>
            <w:r>
              <w:t>is unable</w:t>
            </w:r>
            <w:r w:rsidRPr="00B7568B">
              <w:t xml:space="preserve"> page the UE, temporarily</w:t>
            </w:r>
            <w:r>
              <w:t>.</w:t>
            </w:r>
          </w:p>
        </w:tc>
      </w:tr>
      <w:tr w:rsidR="003C3591" w:rsidRPr="00C376F7" w14:paraId="01A6AE06" w14:textId="77777777" w:rsidTr="003C3591">
        <w:trPr>
          <w:jc w:val="center"/>
        </w:trPr>
        <w:tc>
          <w:tcPr>
            <w:tcW w:w="1801" w:type="pct"/>
            <w:tcBorders>
              <w:top w:val="single" w:sz="4" w:space="0" w:color="auto"/>
              <w:left w:val="single" w:sz="4" w:space="0" w:color="auto"/>
              <w:bottom w:val="single" w:sz="4" w:space="0" w:color="auto"/>
              <w:right w:val="single" w:sz="4" w:space="0" w:color="auto"/>
            </w:tcBorders>
          </w:tcPr>
          <w:p w14:paraId="7F7A10ED" w14:textId="77777777" w:rsidR="003C3591" w:rsidRDefault="003C3591" w:rsidP="003C3591">
            <w:pPr>
              <w:pStyle w:val="TAL"/>
            </w:pPr>
            <w:r>
              <w:t>CONTEXT_NOT_FOUND</w:t>
            </w:r>
          </w:p>
        </w:tc>
        <w:tc>
          <w:tcPr>
            <w:tcW w:w="772" w:type="pct"/>
            <w:tcBorders>
              <w:top w:val="single" w:sz="4" w:space="0" w:color="auto"/>
              <w:left w:val="single" w:sz="4" w:space="0" w:color="auto"/>
              <w:bottom w:val="single" w:sz="4" w:space="0" w:color="auto"/>
              <w:right w:val="single" w:sz="4" w:space="0" w:color="auto"/>
            </w:tcBorders>
          </w:tcPr>
          <w:p w14:paraId="08E85F65" w14:textId="77777777" w:rsidR="003C3591" w:rsidRDefault="003C3591" w:rsidP="003C3591">
            <w:pPr>
              <w:pStyle w:val="TAL"/>
            </w:pPr>
            <w:r>
              <w:t>404 Not Found</w:t>
            </w:r>
          </w:p>
        </w:tc>
        <w:tc>
          <w:tcPr>
            <w:tcW w:w="2427" w:type="pct"/>
            <w:tcBorders>
              <w:top w:val="single" w:sz="4" w:space="0" w:color="auto"/>
              <w:left w:val="single" w:sz="4" w:space="0" w:color="auto"/>
              <w:bottom w:val="single" w:sz="4" w:space="0" w:color="auto"/>
              <w:right w:val="single" w:sz="4" w:space="0" w:color="auto"/>
            </w:tcBorders>
          </w:tcPr>
          <w:p w14:paraId="55A04C94" w14:textId="77777777" w:rsidR="003C3591" w:rsidRDefault="003C3591" w:rsidP="003C3591">
            <w:pPr>
              <w:pStyle w:val="TAL"/>
            </w:pPr>
            <w:r>
              <w:t>The related UE is not found in the NF Service Consumer.</w:t>
            </w:r>
          </w:p>
        </w:tc>
      </w:tr>
      <w:tr w:rsidR="003C3591" w:rsidRPr="00C376F7" w14:paraId="6922D99D" w14:textId="77777777" w:rsidTr="003C3591">
        <w:trPr>
          <w:jc w:val="center"/>
        </w:trPr>
        <w:tc>
          <w:tcPr>
            <w:tcW w:w="1801" w:type="pct"/>
            <w:tcBorders>
              <w:top w:val="single" w:sz="4" w:space="0" w:color="auto"/>
              <w:left w:val="single" w:sz="4" w:space="0" w:color="auto"/>
              <w:bottom w:val="single" w:sz="4" w:space="0" w:color="auto"/>
              <w:right w:val="single" w:sz="4" w:space="0" w:color="auto"/>
            </w:tcBorders>
          </w:tcPr>
          <w:p w14:paraId="726ED100" w14:textId="77777777" w:rsidR="003C3591" w:rsidRDefault="003C3591" w:rsidP="003C3591">
            <w:pPr>
              <w:pStyle w:val="TAL"/>
            </w:pPr>
            <w:r>
              <w:t>UE</w:t>
            </w:r>
            <w:r w:rsidRPr="00FA1305">
              <w:t>_</w:t>
            </w:r>
            <w:r>
              <w:t>NOT_RESPONDING</w:t>
            </w:r>
          </w:p>
        </w:tc>
        <w:tc>
          <w:tcPr>
            <w:tcW w:w="772" w:type="pct"/>
            <w:tcBorders>
              <w:top w:val="single" w:sz="4" w:space="0" w:color="auto"/>
              <w:left w:val="single" w:sz="4" w:space="0" w:color="auto"/>
              <w:bottom w:val="single" w:sz="4" w:space="0" w:color="auto"/>
              <w:right w:val="single" w:sz="4" w:space="0" w:color="auto"/>
            </w:tcBorders>
          </w:tcPr>
          <w:p w14:paraId="2054EF61" w14:textId="77777777" w:rsidR="003C3591" w:rsidRDefault="003C3591" w:rsidP="003C3591">
            <w:pPr>
              <w:pStyle w:val="TAL"/>
            </w:pPr>
            <w:r>
              <w:t>504 Gateway Timeout</w:t>
            </w:r>
          </w:p>
        </w:tc>
        <w:tc>
          <w:tcPr>
            <w:tcW w:w="2427" w:type="pct"/>
            <w:tcBorders>
              <w:top w:val="single" w:sz="4" w:space="0" w:color="auto"/>
              <w:left w:val="single" w:sz="4" w:space="0" w:color="auto"/>
              <w:bottom w:val="single" w:sz="4" w:space="0" w:color="auto"/>
              <w:right w:val="single" w:sz="4" w:space="0" w:color="auto"/>
            </w:tcBorders>
          </w:tcPr>
          <w:p w14:paraId="75701D59" w14:textId="77777777" w:rsidR="003C3591" w:rsidRDefault="003C3591" w:rsidP="003C3591">
            <w:pPr>
              <w:pStyle w:val="TAL"/>
            </w:pPr>
            <w:r w:rsidRPr="00B7568B">
              <w:t>UE is not responding to the request initiated by the network, e.g. Paging</w:t>
            </w:r>
            <w:r>
              <w:t>.</w:t>
            </w:r>
          </w:p>
        </w:tc>
      </w:tr>
    </w:tbl>
    <w:p w14:paraId="790346A8" w14:textId="77777777" w:rsidR="00AD1CAA" w:rsidRDefault="00AD1CAA" w:rsidP="00AD1CAA"/>
    <w:p w14:paraId="0DBA8715" w14:textId="689F49E2" w:rsidR="000E5C10" w:rsidRDefault="000E5C10" w:rsidP="000E5C10">
      <w:pPr>
        <w:pStyle w:val="Heading3"/>
      </w:pPr>
      <w:bookmarkStart w:id="1626" w:name="_Toc25157322"/>
      <w:bookmarkStart w:id="1627" w:name="_Toc43118385"/>
      <w:bookmarkStart w:id="1628" w:name="_Toc43208558"/>
      <w:bookmarkStart w:id="1629" w:name="_Toc45030533"/>
      <w:r>
        <w:t>6.3.8</w:t>
      </w:r>
      <w:r>
        <w:tab/>
        <w:t>Feature Negotiation</w:t>
      </w:r>
      <w:bookmarkEnd w:id="1626"/>
      <w:bookmarkEnd w:id="1627"/>
      <w:bookmarkEnd w:id="1628"/>
      <w:bookmarkEnd w:id="1629"/>
    </w:p>
    <w:p w14:paraId="47DCE168" w14:textId="70701FD8" w:rsidR="000E5C10" w:rsidRDefault="000E5C10" w:rsidP="000E5C10">
      <w:pPr>
        <w:rPr>
          <w:lang w:val="en-US"/>
        </w:rPr>
      </w:pPr>
      <w:r>
        <w:rPr>
          <w:lang w:val="en-US"/>
        </w:rPr>
        <w:t xml:space="preserve">The feature negotiation mechanism specified in </w:t>
      </w:r>
      <w:r w:rsidR="003416AC">
        <w:rPr>
          <w:lang w:val="en-US"/>
        </w:rPr>
        <w:t>clause</w:t>
      </w:r>
      <w:r>
        <w:rPr>
          <w:lang w:val="en-US"/>
        </w:rPr>
        <w:t xml:space="preserve"> 6.6 of</w:t>
      </w:r>
      <w:r w:rsidR="00EC045E">
        <w:rPr>
          <w:lang w:val="en-US"/>
        </w:rPr>
        <w:t xml:space="preserve"> 3GPP TS</w:t>
      </w:r>
      <w:r w:rsidR="00E57AD4">
        <w:rPr>
          <w:lang w:val="en-US"/>
        </w:rPr>
        <w:t> 29.500 [</w:t>
      </w:r>
      <w:r>
        <w:rPr>
          <w:lang w:val="en-US"/>
        </w:rPr>
        <w:t>4] shall be used to negotiate the optional features applicable between the AMF and the NF Service Consumer, for the Namf_MT service, if any.</w:t>
      </w:r>
    </w:p>
    <w:p w14:paraId="7FC03622" w14:textId="77777777" w:rsidR="000E5C10" w:rsidRDefault="000E5C10" w:rsidP="000E5C10">
      <w:pPr>
        <w:rPr>
          <w:lang w:val="en-US"/>
        </w:rPr>
      </w:pPr>
      <w:r>
        <w:rPr>
          <w:lang w:val="en-US"/>
        </w:rPr>
        <w:t>The NF Service Consumer shall indicate the optional features it supports for the Namf_MT service, if any, by including the supportedFeatures attribute in payload of the HTTP Request Message for following service operations:</w:t>
      </w:r>
    </w:p>
    <w:p w14:paraId="0BE9B103" w14:textId="027201E1" w:rsidR="000E5C10" w:rsidRDefault="00B1767F" w:rsidP="00B1767F">
      <w:pPr>
        <w:pStyle w:val="B1"/>
        <w:rPr>
          <w:lang w:val="en-US"/>
        </w:rPr>
      </w:pPr>
      <w:r>
        <w:t>-</w:t>
      </w:r>
      <w:r>
        <w:tab/>
      </w:r>
      <w:r w:rsidR="000E5C10" w:rsidRPr="005433C9">
        <w:t>EnableUEReachability</w:t>
      </w:r>
      <w:r w:rsidR="000E5C10">
        <w:rPr>
          <w:lang w:val="en-US"/>
        </w:rPr>
        <w:t xml:space="preserve">, as specified in </w:t>
      </w:r>
      <w:r w:rsidR="003416AC">
        <w:rPr>
          <w:lang w:val="en-US"/>
        </w:rPr>
        <w:t>clause</w:t>
      </w:r>
      <w:r w:rsidR="000E5C10">
        <w:rPr>
          <w:lang w:val="en-US"/>
        </w:rPr>
        <w:t xml:space="preserve"> 5.4.2.2;</w:t>
      </w:r>
    </w:p>
    <w:p w14:paraId="1F3880E8" w14:textId="65A97EDB" w:rsidR="000E5C10" w:rsidRDefault="00752951" w:rsidP="000E5C10">
      <w:pPr>
        <w:rPr>
          <w:lang w:val="en-US"/>
        </w:rPr>
      </w:pPr>
      <w:r>
        <w:t>-</w:t>
      </w:r>
      <w:r>
        <w:tab/>
        <w:t>ProvideDomainSelectionInfo</w:t>
      </w:r>
      <w:r>
        <w:rPr>
          <w:lang w:val="en-US"/>
        </w:rPr>
        <w:t xml:space="preserve">, as specified in </w:t>
      </w:r>
      <w:r w:rsidR="003416AC">
        <w:rPr>
          <w:lang w:val="en-US"/>
        </w:rPr>
        <w:t>clause</w:t>
      </w:r>
      <w:r>
        <w:rPr>
          <w:lang w:val="en-US"/>
        </w:rPr>
        <w:t xml:space="preserve"> 5.4.2.3;</w:t>
      </w:r>
      <w:r w:rsidR="000E5C10">
        <w:rPr>
          <w:lang w:val="en-US"/>
        </w:rPr>
        <w:t xml:space="preserve">The AMF shall determine the supported features for the service operations as specified in </w:t>
      </w:r>
      <w:r w:rsidR="003416AC">
        <w:rPr>
          <w:lang w:val="en-US"/>
        </w:rPr>
        <w:t>clause</w:t>
      </w:r>
      <w:r w:rsidR="000E5C10">
        <w:rPr>
          <w:lang w:val="en-US"/>
        </w:rPr>
        <w:t xml:space="preserve"> 6.6 of</w:t>
      </w:r>
      <w:r w:rsidR="00EC045E">
        <w:rPr>
          <w:lang w:val="en-US"/>
        </w:rPr>
        <w:t xml:space="preserve"> 3GPP TS</w:t>
      </w:r>
      <w:r w:rsidR="00E57AD4">
        <w:rPr>
          <w:lang w:val="en-US"/>
        </w:rPr>
        <w:t> 29.500 [</w:t>
      </w:r>
      <w:r w:rsidR="000E5C10">
        <w:rPr>
          <w:lang w:val="en-US"/>
        </w:rPr>
        <w:t>4] and shall indicate the supported features by including the supportedFeatures attribute in payload of the HTTP response for the service operation.</w:t>
      </w:r>
    </w:p>
    <w:p w14:paraId="55B5FC54" w14:textId="387144C1" w:rsidR="000E5C10" w:rsidRDefault="000E5C10" w:rsidP="000E5C10">
      <w:pPr>
        <w:rPr>
          <w:lang w:val="en-US"/>
        </w:rPr>
      </w:pPr>
      <w:r>
        <w:rPr>
          <w:lang w:val="en-US"/>
        </w:rPr>
        <w:t xml:space="preserve">The syntax of the supportedFeatures attribute is defined in </w:t>
      </w:r>
      <w:r w:rsidR="003416AC">
        <w:rPr>
          <w:lang w:val="en-US"/>
        </w:rPr>
        <w:t>clause</w:t>
      </w:r>
      <w:r>
        <w:rPr>
          <w:lang w:val="en-US"/>
        </w:rPr>
        <w:t xml:space="preserve"> 5.2.2 of</w:t>
      </w:r>
      <w:r w:rsidR="00EC045E">
        <w:rPr>
          <w:lang w:val="en-US"/>
        </w:rPr>
        <w:t xml:space="preserve"> 3GPP TS</w:t>
      </w:r>
      <w:r w:rsidR="00E57AD4">
        <w:rPr>
          <w:lang w:val="en-US"/>
        </w:rPr>
        <w:t> 29.571 [6</w:t>
      </w:r>
      <w:r>
        <w:rPr>
          <w:lang w:val="en-US"/>
        </w:rPr>
        <w:t>].</w:t>
      </w:r>
    </w:p>
    <w:p w14:paraId="419DF742" w14:textId="4928741C" w:rsidR="000E5C10" w:rsidRDefault="000E5C10" w:rsidP="000E5C10">
      <w:pPr>
        <w:rPr>
          <w:lang w:val="en-US"/>
        </w:rPr>
      </w:pPr>
      <w:r>
        <w:rPr>
          <w:lang w:val="en-US"/>
        </w:rPr>
        <w:t>The following features are defined for the Namf_MT service.</w:t>
      </w:r>
    </w:p>
    <w:p w14:paraId="64238986" w14:textId="77777777" w:rsidR="000E5C10" w:rsidRPr="003B5446" w:rsidRDefault="000E5C10" w:rsidP="000E5C10">
      <w:pPr>
        <w:pStyle w:val="TH"/>
      </w:pPr>
      <w:r w:rsidRPr="003B5446">
        <w:lastRenderedPageBreak/>
        <w:t xml:space="preserve">Table </w:t>
      </w:r>
      <w:r>
        <w:t>6.3.8-1</w:t>
      </w:r>
      <w:r w:rsidRPr="003B5446">
        <w:t xml:space="preserve">: Features of </w:t>
      </w:r>
      <w:r>
        <w:t>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0E5C10" w:rsidRPr="003B5446" w14:paraId="5F117280" w14:textId="77777777" w:rsidTr="00F95845">
        <w:trPr>
          <w:cantSplit/>
          <w:jc w:val="center"/>
        </w:trPr>
        <w:tc>
          <w:tcPr>
            <w:tcW w:w="993" w:type="dxa"/>
            <w:shd w:val="clear" w:color="auto" w:fill="BFBFBF"/>
          </w:tcPr>
          <w:p w14:paraId="425FBEC2" w14:textId="77777777" w:rsidR="000E5C10" w:rsidRPr="003B5446" w:rsidRDefault="000E5C10" w:rsidP="00115BBB">
            <w:pPr>
              <w:pStyle w:val="TAH"/>
            </w:pPr>
            <w:r w:rsidRPr="003B5446">
              <w:t xml:space="preserve">Feature </w:t>
            </w:r>
            <w:r>
              <w:t>Number</w:t>
            </w:r>
          </w:p>
        </w:tc>
        <w:tc>
          <w:tcPr>
            <w:tcW w:w="1063" w:type="dxa"/>
            <w:shd w:val="clear" w:color="auto" w:fill="BFBFBF"/>
          </w:tcPr>
          <w:p w14:paraId="6E25F396" w14:textId="77777777" w:rsidR="000E5C10" w:rsidRPr="003B5446" w:rsidRDefault="000E5C10" w:rsidP="00115BBB">
            <w:pPr>
              <w:pStyle w:val="TAH"/>
            </w:pPr>
            <w:r w:rsidRPr="003B5446">
              <w:t>Feature</w:t>
            </w:r>
          </w:p>
        </w:tc>
        <w:tc>
          <w:tcPr>
            <w:tcW w:w="639" w:type="dxa"/>
            <w:shd w:val="clear" w:color="auto" w:fill="BFBFBF"/>
          </w:tcPr>
          <w:p w14:paraId="40FEBCE6" w14:textId="77777777" w:rsidR="000E5C10" w:rsidRPr="003B5446" w:rsidRDefault="000E5C10" w:rsidP="00115BBB">
            <w:pPr>
              <w:pStyle w:val="TAH"/>
            </w:pPr>
            <w:r w:rsidRPr="003B5446">
              <w:t>M/O</w:t>
            </w:r>
          </w:p>
        </w:tc>
        <w:tc>
          <w:tcPr>
            <w:tcW w:w="6520" w:type="dxa"/>
            <w:shd w:val="clear" w:color="auto" w:fill="BFBFBF"/>
          </w:tcPr>
          <w:p w14:paraId="07A1A3B1" w14:textId="77777777" w:rsidR="000E5C10" w:rsidRPr="003B5446" w:rsidRDefault="000E5C10" w:rsidP="00115BBB">
            <w:pPr>
              <w:pStyle w:val="TAH"/>
            </w:pPr>
            <w:r w:rsidRPr="003B5446">
              <w:t>Description</w:t>
            </w:r>
          </w:p>
        </w:tc>
      </w:tr>
      <w:tr w:rsidR="000E5C10" w:rsidRPr="003B5446" w14:paraId="5A68FF4E" w14:textId="77777777" w:rsidTr="00115BBB">
        <w:trPr>
          <w:cantSplit/>
          <w:jc w:val="center"/>
        </w:trPr>
        <w:tc>
          <w:tcPr>
            <w:tcW w:w="993" w:type="dxa"/>
          </w:tcPr>
          <w:p w14:paraId="3B6270FE" w14:textId="77777777" w:rsidR="000E5C10" w:rsidRPr="003B5446" w:rsidRDefault="000E5C10" w:rsidP="00115BBB">
            <w:pPr>
              <w:pStyle w:val="TAC"/>
            </w:pPr>
          </w:p>
        </w:tc>
        <w:tc>
          <w:tcPr>
            <w:tcW w:w="1063" w:type="dxa"/>
          </w:tcPr>
          <w:p w14:paraId="4A95879B" w14:textId="77777777" w:rsidR="000E5C10" w:rsidRPr="003B5446" w:rsidRDefault="000E5C10" w:rsidP="00115BBB">
            <w:pPr>
              <w:pStyle w:val="TAL"/>
              <w:rPr>
                <w:color w:val="FF0000"/>
              </w:rPr>
            </w:pPr>
          </w:p>
        </w:tc>
        <w:tc>
          <w:tcPr>
            <w:tcW w:w="639" w:type="dxa"/>
          </w:tcPr>
          <w:p w14:paraId="65801C26" w14:textId="77777777" w:rsidR="000E5C10" w:rsidRPr="003B5446" w:rsidRDefault="000E5C10" w:rsidP="00115BBB">
            <w:pPr>
              <w:pStyle w:val="TAC"/>
              <w:rPr>
                <w:color w:val="FF0000"/>
              </w:rPr>
            </w:pPr>
          </w:p>
        </w:tc>
        <w:tc>
          <w:tcPr>
            <w:tcW w:w="6520" w:type="dxa"/>
          </w:tcPr>
          <w:p w14:paraId="7EC4CBA5" w14:textId="77777777" w:rsidR="000E5C10" w:rsidRDefault="000E5C10" w:rsidP="00115BBB">
            <w:pPr>
              <w:pStyle w:val="TAL"/>
              <w:jc w:val="center"/>
            </w:pPr>
          </w:p>
          <w:p w14:paraId="5EC58415" w14:textId="77777777" w:rsidR="000E5C10" w:rsidRPr="00CE7AF6" w:rsidRDefault="000E5C10" w:rsidP="00115BBB">
            <w:pPr>
              <w:pStyle w:val="TAL"/>
            </w:pPr>
            <w:r w:rsidRPr="003B5446">
              <w:t xml:space="preserve"> </w:t>
            </w:r>
          </w:p>
        </w:tc>
      </w:tr>
      <w:tr w:rsidR="000E5C10" w:rsidRPr="003B5446" w14:paraId="45FEC664" w14:textId="77777777" w:rsidTr="00115BBB">
        <w:trPr>
          <w:cantSplit/>
          <w:jc w:val="center"/>
        </w:trPr>
        <w:tc>
          <w:tcPr>
            <w:tcW w:w="9215" w:type="dxa"/>
            <w:gridSpan w:val="4"/>
          </w:tcPr>
          <w:p w14:paraId="09173FD6" w14:textId="77777777" w:rsidR="000E5C10" w:rsidRPr="003B5446" w:rsidRDefault="000E5C10" w:rsidP="00115BBB">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5BF8A8D1" w14:textId="77777777" w:rsidR="000E5C10" w:rsidRPr="003B5446" w:rsidRDefault="000E5C10" w:rsidP="00115BBB">
            <w:pPr>
              <w:pStyle w:val="TAL"/>
              <w:rPr>
                <w:bCs/>
              </w:rPr>
            </w:pPr>
            <w:r w:rsidRPr="003B5446">
              <w:rPr>
                <w:bCs/>
              </w:rPr>
              <w:t>Feature: A short name that can be used to refer to the bit and to the feature.</w:t>
            </w:r>
          </w:p>
          <w:p w14:paraId="6D713CFB" w14:textId="2FFB2C1E" w:rsidR="000E5C10" w:rsidRPr="003B5446" w:rsidRDefault="000E5C10" w:rsidP="00115BBB">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2C3D47F8" w14:textId="77777777" w:rsidR="000E5C10" w:rsidRPr="003B5446" w:rsidRDefault="000E5C10" w:rsidP="00115BBB">
            <w:pPr>
              <w:pStyle w:val="TAL"/>
            </w:pPr>
            <w:r w:rsidRPr="003B5446">
              <w:t>Description: A clear textual description of the feature.</w:t>
            </w:r>
          </w:p>
        </w:tc>
      </w:tr>
    </w:tbl>
    <w:p w14:paraId="5A0DC73D" w14:textId="77777777" w:rsidR="000E5C10" w:rsidRDefault="000E5C10" w:rsidP="000E5C10"/>
    <w:p w14:paraId="5DA151FD" w14:textId="55CF2289" w:rsidR="00AA2561" w:rsidRDefault="00AA2561" w:rsidP="00AA2561">
      <w:pPr>
        <w:pStyle w:val="Heading3"/>
        <w:rPr>
          <w:lang w:val="en-US"/>
        </w:rPr>
      </w:pPr>
      <w:bookmarkStart w:id="1630" w:name="_Toc25157323"/>
      <w:bookmarkStart w:id="1631" w:name="_Toc43118386"/>
      <w:bookmarkStart w:id="1632" w:name="_Toc43208559"/>
      <w:bookmarkStart w:id="1633" w:name="_Toc45030534"/>
      <w:r>
        <w:rPr>
          <w:lang w:val="en-US"/>
        </w:rPr>
        <w:t>6.3.9</w:t>
      </w:r>
      <w:r>
        <w:rPr>
          <w:lang w:val="en-US"/>
        </w:rPr>
        <w:tab/>
        <w:t>Security</w:t>
      </w:r>
      <w:bookmarkEnd w:id="1630"/>
      <w:bookmarkEnd w:id="1631"/>
      <w:bookmarkEnd w:id="1632"/>
      <w:bookmarkEnd w:id="1633"/>
    </w:p>
    <w:p w14:paraId="10D34728" w14:textId="10F6BB28" w:rsidR="00AA2561" w:rsidRDefault="00AA2561" w:rsidP="00AA2561">
      <w:pPr>
        <w:rPr>
          <w:lang w:val="en-US"/>
        </w:rPr>
      </w:pPr>
      <w:r>
        <w:rPr>
          <w:lang w:val="en-US"/>
        </w:rPr>
        <w:t>As indicated in</w:t>
      </w:r>
      <w:r w:rsidR="00EC045E">
        <w:rPr>
          <w:lang w:val="en-US"/>
        </w:rPr>
        <w:t xml:space="preserve"> 3GPP TS</w:t>
      </w:r>
      <w:r w:rsidR="00E57AD4">
        <w:rPr>
          <w:lang w:val="en-US"/>
        </w:rPr>
        <w:t> 33.501 [</w:t>
      </w:r>
      <w:r>
        <w:rPr>
          <w:lang w:val="en-US"/>
        </w:rPr>
        <w:t xml:space="preserve">27], the access to the Namf_MT API </w:t>
      </w:r>
      <w:r w:rsidR="0022306F">
        <w:rPr>
          <w:lang w:val="en-US"/>
        </w:rPr>
        <w:t xml:space="preserve">may </w:t>
      </w:r>
      <w:r>
        <w:rPr>
          <w:lang w:val="en-US"/>
        </w:rPr>
        <w:t xml:space="preserve">be authorized by means of the OAuth2 protocol (see </w:t>
      </w:r>
      <w:r w:rsidR="00E57AD4">
        <w:rPr>
          <w:lang w:val="en-US"/>
        </w:rPr>
        <w:t>IETF RFC 6749 </w:t>
      </w:r>
      <w:r>
        <w:rPr>
          <w:lang w:val="en-US"/>
        </w:rPr>
        <w:t>[28]), using the "Client Credentials" authorization grant, where the NRF (see</w:t>
      </w:r>
      <w:r w:rsidR="00EC045E">
        <w:rPr>
          <w:lang w:val="en-US"/>
        </w:rPr>
        <w:t xml:space="preserve"> 3GPP TS</w:t>
      </w:r>
      <w:r w:rsidR="00E57AD4">
        <w:rPr>
          <w:lang w:val="en-US"/>
        </w:rPr>
        <w:t> 29.510 [</w:t>
      </w:r>
      <w:r>
        <w:rPr>
          <w:lang w:val="en-US"/>
        </w:rPr>
        <w:t>29]) plays the role of the authorization server.</w:t>
      </w:r>
    </w:p>
    <w:p w14:paraId="145D80C2" w14:textId="3730CE35" w:rsidR="00AA2561" w:rsidRDefault="0022306F" w:rsidP="00AA2561">
      <w:pPr>
        <w:rPr>
          <w:lang w:val="en-US"/>
        </w:rPr>
      </w:pPr>
      <w:r>
        <w:rPr>
          <w:lang w:val="en-US"/>
        </w:rPr>
        <w:t>If Oauth2 authorization is used, a</w:t>
      </w:r>
      <w:r w:rsidR="00AA2561">
        <w:rPr>
          <w:lang w:val="en-US"/>
        </w:rPr>
        <w:t>n NF Service Consumer, prior to consuming services offered by the Namf_MT API, shall obtain a "token" from the authorization server, by invoking the Access Token Request service, as described in</w:t>
      </w:r>
      <w:r w:rsidR="00EC045E">
        <w:rPr>
          <w:lang w:val="en-US"/>
        </w:rPr>
        <w:t xml:space="preserve"> 3GPP TS</w:t>
      </w:r>
      <w:r w:rsidR="00E57AD4">
        <w:rPr>
          <w:lang w:val="en-US"/>
        </w:rPr>
        <w:t> 29.510 [</w:t>
      </w:r>
      <w:r w:rsidR="00AA2561">
        <w:rPr>
          <w:lang w:val="en-US"/>
        </w:rPr>
        <w:t xml:space="preserve">29], </w:t>
      </w:r>
      <w:r w:rsidR="003416AC">
        <w:rPr>
          <w:lang w:val="en-US"/>
        </w:rPr>
        <w:t>clause</w:t>
      </w:r>
      <w:r w:rsidR="00AA2561">
        <w:rPr>
          <w:lang w:val="en-US"/>
        </w:rPr>
        <w:t xml:space="preserve"> 5.4.2.2.</w:t>
      </w:r>
    </w:p>
    <w:p w14:paraId="622140EE" w14:textId="77777777" w:rsidR="00AA2561" w:rsidRPr="00082B3E" w:rsidRDefault="00AA2561" w:rsidP="00AA2561">
      <w:pPr>
        <w:pStyle w:val="NO"/>
        <w:rPr>
          <w:lang w:val="en-US"/>
        </w:rPr>
      </w:pPr>
      <w:r>
        <w:rPr>
          <w:lang w:val="en-US"/>
        </w:rPr>
        <w:t>NOTE:</w:t>
      </w:r>
      <w:r>
        <w:rPr>
          <w:lang w:val="en-US"/>
        </w:rPr>
        <w:tab/>
        <w:t>When multiple NRFs are deployed in a network, the NRF used as authorization server is the same NRF that the NF Service Consumer used for discovering the Namf_MT service.</w:t>
      </w:r>
    </w:p>
    <w:p w14:paraId="30C4DBFB" w14:textId="1755E553" w:rsidR="000E5C10" w:rsidRDefault="00AA2561" w:rsidP="000E5C10">
      <w:r>
        <w:rPr>
          <w:lang w:val="en-US"/>
        </w:rPr>
        <w:t>The Namf_MT API define</w:t>
      </w:r>
      <w:r w:rsidR="0022306F">
        <w:rPr>
          <w:lang w:val="en-US"/>
        </w:rPr>
        <w:t>s</w:t>
      </w:r>
      <w:r>
        <w:rPr>
          <w:lang w:val="en-US"/>
        </w:rPr>
        <w:t xml:space="preserve"> scopes for OAuth2 authorization</w:t>
      </w:r>
      <w:r w:rsidR="0022306F">
        <w:rPr>
          <w:lang w:val="en-US"/>
        </w:rPr>
        <w:t xml:space="preserve"> as specified in</w:t>
      </w:r>
      <w:r w:rsidR="00EC045E">
        <w:rPr>
          <w:lang w:val="en-US"/>
        </w:rPr>
        <w:t xml:space="preserve"> 3GPP TS</w:t>
      </w:r>
      <w:r w:rsidR="00E57AD4">
        <w:rPr>
          <w:lang w:val="en-US"/>
        </w:rPr>
        <w:t> 33.501 [</w:t>
      </w:r>
      <w:r w:rsidR="0022306F">
        <w:rPr>
          <w:lang w:val="en-US"/>
        </w:rPr>
        <w:t>27]; it defines a single scope consisting on the name of the service (i.e., "namf-mt"), and it does not define any additional scopes at resource or operation level</w:t>
      </w:r>
      <w:r>
        <w:rPr>
          <w:lang w:val="en-US"/>
        </w:rPr>
        <w:t>.</w:t>
      </w:r>
    </w:p>
    <w:p w14:paraId="0B37E6C8" w14:textId="51D83B7C" w:rsidR="00080039" w:rsidRDefault="009438D8" w:rsidP="00080039">
      <w:pPr>
        <w:pStyle w:val="Heading2"/>
      </w:pPr>
      <w:bookmarkStart w:id="1634" w:name="_Toc25157324"/>
      <w:bookmarkStart w:id="1635" w:name="_Toc43118387"/>
      <w:bookmarkStart w:id="1636" w:name="_Toc43208560"/>
      <w:bookmarkStart w:id="1637" w:name="_Toc45030535"/>
      <w:r>
        <w:t>6.4</w:t>
      </w:r>
      <w:r w:rsidR="00080039">
        <w:tab/>
      </w:r>
      <w:r w:rsidR="00080039" w:rsidRPr="00317982">
        <w:t>Namf_</w:t>
      </w:r>
      <w:r w:rsidR="00080039">
        <w:t>Location Service API</w:t>
      </w:r>
      <w:bookmarkEnd w:id="1634"/>
      <w:bookmarkEnd w:id="1635"/>
      <w:bookmarkEnd w:id="1636"/>
      <w:bookmarkEnd w:id="1637"/>
    </w:p>
    <w:p w14:paraId="7A9D3BC7" w14:textId="35124B69" w:rsidR="00080039" w:rsidRDefault="009438D8" w:rsidP="00080039">
      <w:pPr>
        <w:pStyle w:val="Heading3"/>
      </w:pPr>
      <w:bookmarkStart w:id="1638" w:name="_Toc25157325"/>
      <w:bookmarkStart w:id="1639" w:name="_Toc43118388"/>
      <w:bookmarkStart w:id="1640" w:name="_Toc43208561"/>
      <w:bookmarkStart w:id="1641" w:name="_Toc45030536"/>
      <w:r>
        <w:t>6.4</w:t>
      </w:r>
      <w:r w:rsidR="00080039">
        <w:t>.1</w:t>
      </w:r>
      <w:r w:rsidR="00080039">
        <w:tab/>
        <w:t>API URI</w:t>
      </w:r>
      <w:bookmarkEnd w:id="1638"/>
      <w:bookmarkEnd w:id="1639"/>
      <w:bookmarkEnd w:id="1640"/>
      <w:bookmarkEnd w:id="1641"/>
    </w:p>
    <w:p w14:paraId="5CECE545" w14:textId="77777777" w:rsidR="003A5D85" w:rsidRPr="00E23840" w:rsidRDefault="003A5D85" w:rsidP="003A5D85">
      <w:pPr>
        <w:rPr>
          <w:noProof/>
          <w:lang w:eastAsia="zh-CN"/>
        </w:rPr>
      </w:pPr>
      <w:r w:rsidRPr="00E23840">
        <w:rPr>
          <w:noProof/>
        </w:rPr>
        <w:t>The</w:t>
      </w:r>
      <w:r>
        <w:rPr>
          <w:noProof/>
        </w:rPr>
        <w:t xml:space="preserve"> </w:t>
      </w:r>
      <w:r w:rsidRPr="00E23840">
        <w:rPr>
          <w:noProof/>
        </w:rPr>
        <w:t xml:space="preserve"> </w:t>
      </w:r>
      <w:r>
        <w:rPr>
          <w:noProof/>
        </w:rPr>
        <w:t>Namf_Location</w:t>
      </w:r>
      <w:r w:rsidRPr="00E23840">
        <w:rPr>
          <w:noProof/>
        </w:rPr>
        <w:t xml:space="preserve"> shall use the </w:t>
      </w:r>
      <w:r>
        <w:rPr>
          <w:noProof/>
        </w:rPr>
        <w:t>Namf_</w:t>
      </w:r>
      <w:r w:rsidRPr="00053736">
        <w:rPr>
          <w:noProof/>
        </w:rPr>
        <w:t xml:space="preserve"> </w:t>
      </w:r>
      <w:r>
        <w:rPr>
          <w:noProof/>
        </w:rPr>
        <w:t>Location</w:t>
      </w:r>
      <w:r w:rsidRPr="00E23840">
        <w:rPr>
          <w:noProof/>
        </w:rPr>
        <w:t xml:space="preserve"> </w:t>
      </w:r>
      <w:r w:rsidRPr="00E23840">
        <w:rPr>
          <w:noProof/>
          <w:lang w:eastAsia="zh-CN"/>
        </w:rPr>
        <w:t>API.</w:t>
      </w:r>
    </w:p>
    <w:p w14:paraId="0724813B" w14:textId="47872450" w:rsidR="003A5D85" w:rsidRPr="00E23840" w:rsidRDefault="003A5D85" w:rsidP="003A5D85">
      <w:pPr>
        <w:rPr>
          <w:noProof/>
          <w:lang w:eastAsia="zh-CN"/>
        </w:rPr>
      </w:pPr>
      <w:r w:rsidRPr="00E23840">
        <w:rPr>
          <w:noProof/>
          <w:lang w:eastAsia="zh-CN"/>
        </w:rPr>
        <w:t xml:space="preserve">The request URI used in HTTP request from the NF service consumer towards the </w:t>
      </w:r>
      <w:r>
        <w:rPr>
          <w:noProof/>
          <w:lang w:eastAsia="zh-CN"/>
        </w:rPr>
        <w:t>NF service producer</w:t>
      </w:r>
      <w:r w:rsidRPr="00E23840">
        <w:rPr>
          <w:noProof/>
          <w:lang w:eastAsia="zh-CN"/>
        </w:rPr>
        <w:t xml:space="preserve"> shall have the structure defined in </w:t>
      </w:r>
      <w:r w:rsidR="003416AC">
        <w:rPr>
          <w:noProof/>
          <w:lang w:eastAsia="zh-CN"/>
        </w:rPr>
        <w:t>clause</w:t>
      </w:r>
      <w:r w:rsidRPr="00E23840">
        <w:rPr>
          <w:noProof/>
          <w:lang w:eastAsia="zh-CN"/>
        </w:rPr>
        <w:t> 4.4.1 of</w:t>
      </w:r>
      <w:r w:rsidR="00EC045E">
        <w:rPr>
          <w:noProof/>
          <w:lang w:eastAsia="zh-CN"/>
        </w:rPr>
        <w:t xml:space="preserve"> 3GPP TS</w:t>
      </w:r>
      <w:r w:rsidR="00E57AD4">
        <w:rPr>
          <w:noProof/>
          <w:lang w:eastAsia="zh-CN"/>
        </w:rPr>
        <w:t> </w:t>
      </w:r>
      <w:r w:rsidR="00E57AD4" w:rsidRPr="00E23840">
        <w:rPr>
          <w:noProof/>
          <w:lang w:eastAsia="zh-CN"/>
        </w:rPr>
        <w:t>29.501</w:t>
      </w:r>
      <w:r w:rsidR="00E57AD4">
        <w:rPr>
          <w:noProof/>
          <w:lang w:eastAsia="zh-CN"/>
        </w:rPr>
        <w:t> </w:t>
      </w:r>
      <w:r w:rsidR="00E57AD4" w:rsidRPr="00E23840">
        <w:rPr>
          <w:noProof/>
          <w:lang w:eastAsia="zh-CN"/>
        </w:rPr>
        <w:t>[</w:t>
      </w:r>
      <w:r>
        <w:rPr>
          <w:noProof/>
          <w:lang w:eastAsia="zh-CN"/>
        </w:rPr>
        <w:t>5</w:t>
      </w:r>
      <w:r w:rsidRPr="00E23840">
        <w:rPr>
          <w:noProof/>
          <w:lang w:eastAsia="zh-CN"/>
        </w:rPr>
        <w:t>], i.e.:</w:t>
      </w:r>
    </w:p>
    <w:p w14:paraId="1E7E5CE6" w14:textId="77777777" w:rsidR="003A5D85" w:rsidRPr="00E23840" w:rsidRDefault="003A5D85" w:rsidP="003A5D85">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0BE9A53" w14:textId="77777777" w:rsidR="003A5D85" w:rsidRPr="00E23840" w:rsidRDefault="003A5D85" w:rsidP="003A5D85">
      <w:pPr>
        <w:rPr>
          <w:noProof/>
          <w:lang w:eastAsia="zh-CN"/>
        </w:rPr>
      </w:pPr>
      <w:r w:rsidRPr="00E23840">
        <w:rPr>
          <w:noProof/>
          <w:lang w:eastAsia="zh-CN"/>
        </w:rPr>
        <w:t>with the following components:</w:t>
      </w:r>
    </w:p>
    <w:p w14:paraId="5B3359E3" w14:textId="6E99E6B9" w:rsidR="003A5D85" w:rsidRPr="00E23840" w:rsidRDefault="003A5D85" w:rsidP="003A5D85">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sidR="00EC045E">
        <w:rPr>
          <w:noProof/>
        </w:rPr>
        <w:t xml:space="preserve"> 3GPP TS</w:t>
      </w:r>
      <w:r w:rsidR="00E57AD4">
        <w:rPr>
          <w:noProof/>
          <w:lang w:eastAsia="zh-CN"/>
        </w:rPr>
        <w:t> </w:t>
      </w:r>
      <w:r w:rsidR="00E57AD4" w:rsidRPr="00E23840">
        <w:rPr>
          <w:noProof/>
          <w:lang w:eastAsia="zh-CN"/>
        </w:rPr>
        <w:t>29.501</w:t>
      </w:r>
      <w:r w:rsidR="00E57AD4">
        <w:rPr>
          <w:noProof/>
          <w:lang w:eastAsia="zh-CN"/>
        </w:rPr>
        <w:t> </w:t>
      </w:r>
      <w:r w:rsidR="00E57AD4" w:rsidRPr="00E23840">
        <w:rPr>
          <w:noProof/>
          <w:lang w:eastAsia="zh-CN"/>
        </w:rPr>
        <w:t>[</w:t>
      </w:r>
      <w:r>
        <w:rPr>
          <w:noProof/>
          <w:lang w:eastAsia="zh-CN"/>
        </w:rPr>
        <w:t>5</w:t>
      </w:r>
      <w:r w:rsidRPr="00E23840">
        <w:rPr>
          <w:noProof/>
          <w:lang w:eastAsia="zh-CN"/>
        </w:rPr>
        <w:t>].</w:t>
      </w:r>
    </w:p>
    <w:p w14:paraId="5C0C3D7E" w14:textId="77777777" w:rsidR="003A5D85" w:rsidRPr="00E23840" w:rsidRDefault="003A5D85" w:rsidP="003A5D85">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"namf-loc"</w:t>
      </w:r>
      <w:r w:rsidRPr="00E23840">
        <w:rPr>
          <w:noProof/>
        </w:rPr>
        <w:t>.</w:t>
      </w:r>
    </w:p>
    <w:p w14:paraId="5C9FF76B" w14:textId="77777777" w:rsidR="003A5D85" w:rsidRPr="00E23840" w:rsidRDefault="003A5D85" w:rsidP="003A5D85">
      <w:pPr>
        <w:pStyle w:val="B1"/>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B3ED2CC" w14:textId="2BAA1EF9" w:rsidR="00080039" w:rsidRDefault="003A5D85" w:rsidP="00080039">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sidR="003416AC">
        <w:rPr>
          <w:noProof/>
        </w:rPr>
        <w:t>clause</w:t>
      </w:r>
      <w:r w:rsidRPr="00E23840">
        <w:rPr>
          <w:noProof/>
          <w:lang w:eastAsia="zh-CN"/>
        </w:rPr>
        <w:t> </w:t>
      </w:r>
      <w:r>
        <w:rPr>
          <w:noProof/>
          <w:lang w:eastAsia="zh-CN"/>
        </w:rPr>
        <w:t>6.1</w:t>
      </w:r>
      <w:r w:rsidRPr="00E23840">
        <w:rPr>
          <w:noProof/>
        </w:rPr>
        <w:t>.3.</w:t>
      </w:r>
    </w:p>
    <w:p w14:paraId="1429D472" w14:textId="1EF6DBB4" w:rsidR="00080039" w:rsidRDefault="009438D8" w:rsidP="00080039">
      <w:pPr>
        <w:pStyle w:val="Heading3"/>
      </w:pPr>
      <w:bookmarkStart w:id="1642" w:name="_Toc25157326"/>
      <w:bookmarkStart w:id="1643" w:name="_Toc43118389"/>
      <w:bookmarkStart w:id="1644" w:name="_Toc43208562"/>
      <w:bookmarkStart w:id="1645" w:name="_Toc45030537"/>
      <w:r>
        <w:t>6.4</w:t>
      </w:r>
      <w:r w:rsidR="00080039">
        <w:t>.2</w:t>
      </w:r>
      <w:r w:rsidR="00080039">
        <w:tab/>
        <w:t>Usage of HTTP</w:t>
      </w:r>
      <w:bookmarkEnd w:id="1642"/>
      <w:bookmarkEnd w:id="1643"/>
      <w:bookmarkEnd w:id="1644"/>
      <w:bookmarkEnd w:id="1645"/>
    </w:p>
    <w:p w14:paraId="23C7E851" w14:textId="46816629" w:rsidR="00080039" w:rsidRDefault="009438D8" w:rsidP="00080039">
      <w:pPr>
        <w:pStyle w:val="Heading4"/>
      </w:pPr>
      <w:bookmarkStart w:id="1646" w:name="_Toc25157327"/>
      <w:bookmarkStart w:id="1647" w:name="_Toc43118390"/>
      <w:bookmarkStart w:id="1648" w:name="_Toc43208563"/>
      <w:bookmarkStart w:id="1649" w:name="_Toc45030538"/>
      <w:r>
        <w:t>6.4</w:t>
      </w:r>
      <w:r w:rsidR="00080039">
        <w:t>.2.1</w:t>
      </w:r>
      <w:r w:rsidR="00080039">
        <w:tab/>
        <w:t>General</w:t>
      </w:r>
      <w:bookmarkEnd w:id="1646"/>
      <w:bookmarkEnd w:id="1647"/>
      <w:bookmarkEnd w:id="1648"/>
      <w:bookmarkEnd w:id="1649"/>
    </w:p>
    <w:p w14:paraId="4728292B" w14:textId="13CD9B39" w:rsidR="00270842" w:rsidRDefault="00270842" w:rsidP="00270842">
      <w:r>
        <w:t xml:space="preserve">HTTP/2, as defined in </w:t>
      </w:r>
      <w:r w:rsidR="00E57AD4">
        <w:t>IETF RFC 7540 </w:t>
      </w:r>
      <w:r>
        <w:t>[</w:t>
      </w:r>
      <w:r w:rsidR="002F6DB6" w:rsidRPr="00BA6BB9">
        <w:t>19</w:t>
      </w:r>
      <w:r>
        <w:t>], shall be used as specified in clause 5 of</w:t>
      </w:r>
      <w:r w:rsidR="00EC045E">
        <w:t xml:space="preserve"> 3GPP TS</w:t>
      </w:r>
      <w:r w:rsidR="00E57AD4">
        <w:t> 29.500 [</w:t>
      </w:r>
      <w:r>
        <w:t>4].</w:t>
      </w:r>
    </w:p>
    <w:p w14:paraId="6AC023DF" w14:textId="16756EE5" w:rsidR="00270842" w:rsidRPr="008C21B1" w:rsidRDefault="00270842" w:rsidP="00270842">
      <w:r w:rsidRPr="008C21B1">
        <w:t>HTTP</w:t>
      </w:r>
      <w:r>
        <w:rPr>
          <w:lang w:eastAsia="zh-CN"/>
        </w:rPr>
        <w:t xml:space="preserve">/2 </w:t>
      </w:r>
      <w:r w:rsidRPr="008C21B1">
        <w:t xml:space="preserve">shall be </w:t>
      </w:r>
      <w:r>
        <w:t>transported</w:t>
      </w:r>
      <w:r w:rsidRPr="008C21B1">
        <w:t xml:space="preserve"> as specified in </w:t>
      </w:r>
      <w:r w:rsidR="003416AC">
        <w:t>clause</w:t>
      </w:r>
      <w:r>
        <w:t> </w:t>
      </w:r>
      <w:r w:rsidRPr="008C21B1">
        <w:t>5</w:t>
      </w:r>
      <w:r>
        <w:t>.3</w:t>
      </w:r>
      <w:r w:rsidRPr="008C21B1">
        <w:t xml:space="preserve"> of</w:t>
      </w:r>
      <w:r w:rsidR="00EC045E">
        <w:t xml:space="preserve"> 3GPP TS</w:t>
      </w:r>
      <w:r w:rsidR="00E57AD4">
        <w:t> </w:t>
      </w:r>
      <w:r w:rsidR="00E57AD4" w:rsidRPr="008C21B1">
        <w:t>29.500</w:t>
      </w:r>
      <w:r w:rsidR="00E57AD4">
        <w:t> </w:t>
      </w:r>
      <w:r w:rsidR="00E57AD4" w:rsidRPr="008C21B1">
        <w:t>[</w:t>
      </w:r>
      <w:r w:rsidRPr="008C21B1">
        <w:t>4].</w:t>
      </w:r>
    </w:p>
    <w:p w14:paraId="682D0643" w14:textId="77777777" w:rsidR="00270842" w:rsidRPr="001545A4" w:rsidRDefault="00270842" w:rsidP="00270842">
      <w:pPr>
        <w:pStyle w:val="Guidance"/>
        <w:rPr>
          <w:rFonts w:eastAsia="SimSun"/>
          <w:i w:val="0"/>
          <w:color w:val="auto"/>
        </w:rPr>
      </w:pPr>
      <w:r w:rsidRPr="00664DD2">
        <w:rPr>
          <w:rFonts w:eastAsia="SimSun"/>
          <w:i w:val="0"/>
          <w:color w:val="auto"/>
        </w:rPr>
        <w:t>HTTP messages and bodies for the Namf_Location service shall comply with the OpenAPI [</w:t>
      </w:r>
      <w:r w:rsidR="00F412EC">
        <w:rPr>
          <w:rFonts w:eastAsia="SimSun"/>
          <w:i w:val="0"/>
          <w:color w:val="auto"/>
        </w:rPr>
        <w:t>23</w:t>
      </w:r>
      <w:r w:rsidRPr="00664DD2">
        <w:rPr>
          <w:rFonts w:eastAsia="SimSun"/>
          <w:i w:val="0"/>
          <w:color w:val="auto"/>
        </w:rPr>
        <w:t>] specification contained in Annex A.</w:t>
      </w:r>
    </w:p>
    <w:p w14:paraId="225639E5" w14:textId="355EE84A" w:rsidR="00080039" w:rsidRDefault="009438D8" w:rsidP="00080039">
      <w:pPr>
        <w:pStyle w:val="Heading4"/>
      </w:pPr>
      <w:bookmarkStart w:id="1650" w:name="_Toc25157328"/>
      <w:bookmarkStart w:id="1651" w:name="_Toc43118391"/>
      <w:bookmarkStart w:id="1652" w:name="_Toc43208564"/>
      <w:bookmarkStart w:id="1653" w:name="_Toc45030539"/>
      <w:r>
        <w:lastRenderedPageBreak/>
        <w:t>6.4</w:t>
      </w:r>
      <w:r w:rsidR="00080039">
        <w:t>.2.2</w:t>
      </w:r>
      <w:r w:rsidR="00080039">
        <w:tab/>
        <w:t>HTTP standard headers</w:t>
      </w:r>
      <w:bookmarkEnd w:id="1650"/>
      <w:bookmarkEnd w:id="1651"/>
      <w:bookmarkEnd w:id="1652"/>
      <w:bookmarkEnd w:id="1653"/>
    </w:p>
    <w:p w14:paraId="60F7BBD7" w14:textId="7C2431C1" w:rsidR="00080039" w:rsidRDefault="009438D8" w:rsidP="00080039">
      <w:pPr>
        <w:pStyle w:val="Heading5"/>
        <w:rPr>
          <w:lang w:eastAsia="zh-CN"/>
        </w:rPr>
      </w:pPr>
      <w:bookmarkStart w:id="1654" w:name="_Toc25157329"/>
      <w:bookmarkStart w:id="1655" w:name="_Toc43118392"/>
      <w:bookmarkStart w:id="1656" w:name="_Toc43208565"/>
      <w:bookmarkStart w:id="1657" w:name="_Toc45030540"/>
      <w:r>
        <w:t>6.4</w:t>
      </w:r>
      <w:r w:rsidR="00080039">
        <w:t>.2.2.1</w:t>
      </w:r>
      <w:r w:rsidR="00080039">
        <w:rPr>
          <w:lang w:eastAsia="zh-CN"/>
        </w:rPr>
        <w:tab/>
        <w:t>General</w:t>
      </w:r>
      <w:bookmarkEnd w:id="1654"/>
      <w:bookmarkEnd w:id="1655"/>
      <w:bookmarkEnd w:id="1656"/>
      <w:bookmarkEnd w:id="1657"/>
    </w:p>
    <w:p w14:paraId="1AEE030C" w14:textId="5DEE5043" w:rsidR="007E46FA" w:rsidRPr="00247F7E" w:rsidRDefault="007E46FA" w:rsidP="007E46FA">
      <w:pPr>
        <w:rPr>
          <w:lang w:eastAsia="zh-CN"/>
        </w:rPr>
      </w:pPr>
      <w:r>
        <w:t>The usage of HTTP standard headers</w:t>
      </w:r>
      <w:r w:rsidRPr="001726B8">
        <w:t xml:space="preserve"> </w:t>
      </w:r>
      <w:r>
        <w:t xml:space="preserve">shall be supported as specified in </w:t>
      </w:r>
      <w:r w:rsidR="003416AC">
        <w:t>clause</w:t>
      </w:r>
      <w:r>
        <w:t xml:space="preserve"> 5.2.2 </w:t>
      </w:r>
      <w:r w:rsidRPr="008C21B1">
        <w:t>of</w:t>
      </w:r>
      <w:r w:rsidR="00EC045E">
        <w:t xml:space="preserve"> 3GPP TS</w:t>
      </w:r>
      <w:r w:rsidR="00E57AD4">
        <w:t> </w:t>
      </w:r>
      <w:r w:rsidR="00E57AD4" w:rsidRPr="008C21B1">
        <w:t>29.500</w:t>
      </w:r>
      <w:r w:rsidR="00E57AD4">
        <w:t> </w:t>
      </w:r>
      <w:r w:rsidR="00E57AD4" w:rsidRPr="008C21B1">
        <w:t>[</w:t>
      </w:r>
      <w:r w:rsidRPr="008C21B1">
        <w:t>4]</w:t>
      </w:r>
      <w:r>
        <w:t>.</w:t>
      </w:r>
    </w:p>
    <w:p w14:paraId="37F791F7" w14:textId="6F6EF3EA" w:rsidR="00080039" w:rsidRDefault="009438D8" w:rsidP="00080039">
      <w:pPr>
        <w:pStyle w:val="Heading5"/>
      </w:pPr>
      <w:bookmarkStart w:id="1658" w:name="_Toc25157330"/>
      <w:bookmarkStart w:id="1659" w:name="_Toc43118393"/>
      <w:bookmarkStart w:id="1660" w:name="_Toc43208566"/>
      <w:bookmarkStart w:id="1661" w:name="_Toc45030541"/>
      <w:r>
        <w:t>6.4</w:t>
      </w:r>
      <w:r w:rsidR="00080039">
        <w:t>.2.2.2</w:t>
      </w:r>
      <w:r w:rsidR="00080039">
        <w:tab/>
        <w:t>Content type</w:t>
      </w:r>
      <w:bookmarkEnd w:id="1658"/>
      <w:bookmarkEnd w:id="1659"/>
      <w:bookmarkEnd w:id="1660"/>
      <w:bookmarkEnd w:id="1661"/>
    </w:p>
    <w:p w14:paraId="301810CE" w14:textId="77777777" w:rsidR="00854EE3" w:rsidRDefault="00854EE3" w:rsidP="00854EE3">
      <w:r w:rsidRPr="000B71E3">
        <w:t>The following content types shall be supported:</w:t>
      </w:r>
    </w:p>
    <w:p w14:paraId="2649866E" w14:textId="3DD3078F" w:rsidR="00854EE3" w:rsidRPr="002857AD" w:rsidRDefault="00854EE3" w:rsidP="00854EE3">
      <w:pPr>
        <w:pStyle w:val="B1"/>
      </w:pPr>
      <w:r w:rsidRPr="002857AD">
        <w:t>-</w:t>
      </w:r>
      <w:r w:rsidRPr="002857AD">
        <w:tab/>
        <w:t xml:space="preserve">JSON, as defined in </w:t>
      </w:r>
      <w:r w:rsidR="00E57AD4" w:rsidRPr="002857AD">
        <w:rPr>
          <w:noProof/>
          <w:lang w:eastAsia="zh-CN"/>
        </w:rPr>
        <w:t>IETF</w:t>
      </w:r>
      <w:r w:rsidR="00E57AD4">
        <w:rPr>
          <w:noProof/>
          <w:lang w:eastAsia="zh-CN"/>
        </w:rPr>
        <w:t> </w:t>
      </w:r>
      <w:r w:rsidR="00E57AD4" w:rsidRPr="002857AD">
        <w:rPr>
          <w:noProof/>
          <w:lang w:eastAsia="zh-CN"/>
        </w:rPr>
        <w:t>RFC</w:t>
      </w:r>
      <w:r w:rsidR="00E57AD4">
        <w:rPr>
          <w:noProof/>
          <w:lang w:eastAsia="zh-CN"/>
        </w:rPr>
        <w:t> </w:t>
      </w:r>
      <w:r w:rsidR="00E57AD4" w:rsidRPr="002857AD">
        <w:rPr>
          <w:noProof/>
          <w:lang w:eastAsia="zh-CN"/>
        </w:rPr>
        <w:t>8259 </w:t>
      </w:r>
      <w:r w:rsidRPr="002857AD">
        <w:rPr>
          <w:noProof/>
          <w:lang w:eastAsia="zh-CN"/>
        </w:rPr>
        <w:t>[</w:t>
      </w:r>
      <w:r>
        <w:rPr>
          <w:noProof/>
          <w:lang w:eastAsia="zh-CN"/>
        </w:rPr>
        <w:t>8</w:t>
      </w:r>
      <w:r w:rsidRPr="002857AD">
        <w:rPr>
          <w:noProof/>
          <w:lang w:eastAsia="zh-CN"/>
        </w:rPr>
        <w:t>], shall be used as content type of the HTTP bodies specified in the present specification</w:t>
      </w:r>
      <w:r w:rsidRPr="002857AD">
        <w:t xml:space="preserve"> as indicated in </w:t>
      </w:r>
      <w:r w:rsidR="003416AC">
        <w:t>clause</w:t>
      </w:r>
      <w:r w:rsidRPr="002857AD">
        <w:t xml:space="preserve"> 5.4 of</w:t>
      </w:r>
      <w:r w:rsidR="00EC045E">
        <w:t xml:space="preserve"> 3GPP TS</w:t>
      </w:r>
      <w:r w:rsidR="00E57AD4">
        <w:t> </w:t>
      </w:r>
      <w:r w:rsidR="00E57AD4" w:rsidRPr="002857AD">
        <w:t>29.500</w:t>
      </w:r>
      <w:r w:rsidR="00E57AD4">
        <w:t> </w:t>
      </w:r>
      <w:r w:rsidR="00E57AD4" w:rsidRPr="002857AD">
        <w:t>[</w:t>
      </w:r>
      <w:r w:rsidRPr="002857AD">
        <w:t>4].</w:t>
      </w:r>
    </w:p>
    <w:p w14:paraId="2FA789D2" w14:textId="3D7A727F" w:rsidR="007E46FA" w:rsidRDefault="00854EE3" w:rsidP="00854EE3">
      <w:pPr>
        <w:pStyle w:val="B1"/>
      </w:pPr>
      <w:r w:rsidRPr="002857AD">
        <w:t>-</w:t>
      </w:r>
      <w:r w:rsidRPr="002857AD">
        <w:tab/>
        <w:t>The Problem Details JSON Object (</w:t>
      </w:r>
      <w:r w:rsidR="00E57AD4" w:rsidRPr="002857AD">
        <w:t>IETF</w:t>
      </w:r>
      <w:r w:rsidR="00E57AD4">
        <w:t> </w:t>
      </w:r>
      <w:r w:rsidR="00E57AD4" w:rsidRPr="002857AD">
        <w:t>RFC</w:t>
      </w:r>
      <w:r w:rsidR="00E57AD4">
        <w:t> </w:t>
      </w:r>
      <w:r w:rsidR="00E57AD4" w:rsidRPr="002857AD">
        <w:t>7807 </w:t>
      </w:r>
      <w:r w:rsidRPr="002857AD">
        <w:t>[</w:t>
      </w:r>
      <w:r w:rsidR="008A7A5E" w:rsidRPr="00121923">
        <w:t>36</w:t>
      </w:r>
      <w:r w:rsidRPr="002857AD">
        <w:t>]). The use of the Problem Details JSON object in a HTTP response body shall be signalled by the content type "application/problem+json".</w:t>
      </w:r>
    </w:p>
    <w:p w14:paraId="425B97A5" w14:textId="77777777" w:rsidR="00854EE3" w:rsidRPr="001545A4" w:rsidRDefault="00854EE3" w:rsidP="00121923">
      <w:pPr>
        <w:rPr>
          <w:rFonts w:eastAsia="SimSun"/>
        </w:rPr>
      </w:pPr>
    </w:p>
    <w:p w14:paraId="495F1601" w14:textId="1E8F1A0D" w:rsidR="00080039" w:rsidRDefault="009438D8" w:rsidP="00080039">
      <w:pPr>
        <w:pStyle w:val="Heading4"/>
      </w:pPr>
      <w:bookmarkStart w:id="1662" w:name="_Toc25157331"/>
      <w:bookmarkStart w:id="1663" w:name="_Toc43118394"/>
      <w:bookmarkStart w:id="1664" w:name="_Toc43208567"/>
      <w:bookmarkStart w:id="1665" w:name="_Toc45030542"/>
      <w:r>
        <w:t>6.4</w:t>
      </w:r>
      <w:r w:rsidR="00080039">
        <w:t>.2.3</w:t>
      </w:r>
      <w:r w:rsidR="00080039">
        <w:tab/>
        <w:t>HTTP custom headers</w:t>
      </w:r>
      <w:bookmarkEnd w:id="1662"/>
      <w:bookmarkEnd w:id="1663"/>
      <w:bookmarkEnd w:id="1664"/>
      <w:bookmarkEnd w:id="1665"/>
    </w:p>
    <w:p w14:paraId="5FDC0099" w14:textId="7F895D12" w:rsidR="00080039" w:rsidRDefault="009438D8" w:rsidP="00080039">
      <w:pPr>
        <w:pStyle w:val="Heading5"/>
        <w:rPr>
          <w:lang w:eastAsia="zh-CN"/>
        </w:rPr>
      </w:pPr>
      <w:bookmarkStart w:id="1666" w:name="_Toc25157332"/>
      <w:bookmarkStart w:id="1667" w:name="_Toc43118395"/>
      <w:bookmarkStart w:id="1668" w:name="_Toc43208568"/>
      <w:bookmarkStart w:id="1669" w:name="_Toc45030543"/>
      <w:r>
        <w:t>6.4</w:t>
      </w:r>
      <w:r w:rsidR="00080039">
        <w:t>.2.3.1</w:t>
      </w:r>
      <w:r w:rsidR="00080039">
        <w:rPr>
          <w:lang w:eastAsia="zh-CN"/>
        </w:rPr>
        <w:tab/>
        <w:t>General</w:t>
      </w:r>
      <w:bookmarkEnd w:id="1666"/>
      <w:bookmarkEnd w:id="1667"/>
      <w:bookmarkEnd w:id="1668"/>
      <w:bookmarkEnd w:id="1669"/>
    </w:p>
    <w:p w14:paraId="160FDE6D" w14:textId="1BB41030" w:rsidR="007E46FA" w:rsidRPr="001545A4" w:rsidRDefault="007E46FA" w:rsidP="007E46FA">
      <w:pPr>
        <w:pStyle w:val="Guidance"/>
        <w:rPr>
          <w:rFonts w:eastAsia="SimSun"/>
          <w:i w:val="0"/>
          <w:color w:val="auto"/>
        </w:rPr>
      </w:pPr>
      <w:r w:rsidRPr="00664DD2">
        <w:rPr>
          <w:rFonts w:eastAsia="SimSun"/>
          <w:i w:val="0"/>
          <w:color w:val="auto"/>
        </w:rPr>
        <w:t>In this release of this specification, no custom headers specific to the Namf_</w:t>
      </w:r>
      <w:r>
        <w:rPr>
          <w:rFonts w:eastAsia="SimSun"/>
          <w:i w:val="0"/>
          <w:color w:val="auto"/>
        </w:rPr>
        <w:t>Location</w:t>
      </w:r>
      <w:r w:rsidRPr="00664DD2">
        <w:rPr>
          <w:rFonts w:eastAsia="SimSun"/>
          <w:i w:val="0"/>
          <w:color w:val="auto"/>
        </w:rPr>
        <w:t xml:space="preserve"> service are defined. For 3GPP specific HTTP custom headers used across all service based interfaces, see clause 5.2.3 of</w:t>
      </w:r>
      <w:r w:rsidR="00EC045E">
        <w:rPr>
          <w:rFonts w:eastAsia="SimSun"/>
          <w:i w:val="0"/>
          <w:color w:val="auto"/>
        </w:rPr>
        <w:t xml:space="preserve"> 3GPP TS</w:t>
      </w:r>
      <w:r w:rsidR="00E57AD4">
        <w:rPr>
          <w:rFonts w:eastAsia="SimSun"/>
          <w:i w:val="0"/>
          <w:color w:val="auto"/>
        </w:rPr>
        <w:t> </w:t>
      </w:r>
      <w:r w:rsidR="00E57AD4" w:rsidRPr="00664DD2">
        <w:rPr>
          <w:rFonts w:eastAsia="SimSun"/>
          <w:i w:val="0"/>
          <w:color w:val="auto"/>
        </w:rPr>
        <w:t>29.500</w:t>
      </w:r>
      <w:r w:rsidR="00E57AD4">
        <w:rPr>
          <w:rFonts w:eastAsia="SimSun"/>
          <w:i w:val="0"/>
          <w:color w:val="auto"/>
        </w:rPr>
        <w:t> </w:t>
      </w:r>
      <w:r w:rsidR="00E57AD4" w:rsidRPr="00664DD2">
        <w:rPr>
          <w:rFonts w:eastAsia="SimSun"/>
          <w:i w:val="0"/>
          <w:color w:val="auto"/>
        </w:rPr>
        <w:t>[</w:t>
      </w:r>
      <w:r w:rsidRPr="00664DD2">
        <w:rPr>
          <w:rFonts w:eastAsia="SimSun"/>
          <w:i w:val="0"/>
          <w:color w:val="auto"/>
        </w:rPr>
        <w:t>4].</w:t>
      </w:r>
    </w:p>
    <w:p w14:paraId="79D4C433" w14:textId="0E90391E" w:rsidR="00080039" w:rsidRDefault="009438D8" w:rsidP="00080039">
      <w:pPr>
        <w:pStyle w:val="Heading3"/>
      </w:pPr>
      <w:bookmarkStart w:id="1670" w:name="_Toc25157333"/>
      <w:bookmarkStart w:id="1671" w:name="_Toc43118396"/>
      <w:bookmarkStart w:id="1672" w:name="_Toc43208569"/>
      <w:bookmarkStart w:id="1673" w:name="_Toc45030544"/>
      <w:r>
        <w:t>6.4</w:t>
      </w:r>
      <w:r w:rsidR="00080039">
        <w:t>.3</w:t>
      </w:r>
      <w:r w:rsidR="00080039">
        <w:tab/>
        <w:t>Resources</w:t>
      </w:r>
      <w:bookmarkEnd w:id="1670"/>
      <w:bookmarkEnd w:id="1671"/>
      <w:bookmarkEnd w:id="1672"/>
      <w:bookmarkEnd w:id="1673"/>
    </w:p>
    <w:p w14:paraId="7277D91A" w14:textId="49F9BB70" w:rsidR="00080039" w:rsidRDefault="009438D8" w:rsidP="00080039">
      <w:pPr>
        <w:pStyle w:val="Heading4"/>
      </w:pPr>
      <w:bookmarkStart w:id="1674" w:name="_Toc25157334"/>
      <w:bookmarkStart w:id="1675" w:name="_Toc43118397"/>
      <w:bookmarkStart w:id="1676" w:name="_Toc43208570"/>
      <w:bookmarkStart w:id="1677" w:name="_Toc45030545"/>
      <w:r>
        <w:t>6.4</w:t>
      </w:r>
      <w:r w:rsidR="00080039">
        <w:t>.3.1</w:t>
      </w:r>
      <w:r w:rsidR="00080039">
        <w:tab/>
        <w:t>Overview</w:t>
      </w:r>
      <w:bookmarkEnd w:id="1674"/>
      <w:bookmarkEnd w:id="1675"/>
      <w:bookmarkEnd w:id="1676"/>
      <w:bookmarkEnd w:id="1677"/>
    </w:p>
    <w:p w14:paraId="7AD0AEF5" w14:textId="3DF359A0" w:rsidR="00080039" w:rsidRDefault="00080039" w:rsidP="00080039">
      <w:pPr>
        <w:pStyle w:val="TH"/>
      </w:pPr>
      <w:r>
        <w:rPr>
          <w:lang w:val="en-US"/>
        </w:rPr>
        <w:t> </w:t>
      </w:r>
      <w:r w:rsidR="002966E6">
        <w:object w:dxaOrig="5668" w:dyaOrig="2523" w14:anchorId="1124E326">
          <v:shape id="_x0000_i1058" type="#_x0000_t75" style="width:343.1pt;height:174.85pt" o:ole="">
            <v:imagedata r:id="rId78" o:title="" cropbottom="12802f" cropright="19399f"/>
          </v:shape>
          <o:OLEObject Type="Embed" ProgID="Visio.Drawing.15" ShapeID="_x0000_i1058" DrawAspect="Content" ObjectID="_1655643145" r:id="rId79"/>
        </w:object>
      </w:r>
    </w:p>
    <w:p w14:paraId="57B58A9B" w14:textId="77777777" w:rsidR="00080039" w:rsidRDefault="00080039" w:rsidP="00080039">
      <w:pPr>
        <w:pStyle w:val="TF"/>
      </w:pPr>
      <w:r>
        <w:t xml:space="preserve">Figure </w:t>
      </w:r>
      <w:r w:rsidR="009438D8">
        <w:t>6.4</w:t>
      </w:r>
      <w:r>
        <w:t xml:space="preserve">.3.1-1: Resource URI structure of the </w:t>
      </w:r>
      <w:r w:rsidRPr="00317982">
        <w:t>Namf_</w:t>
      </w:r>
      <w:r>
        <w:t>Location Service API</w:t>
      </w:r>
    </w:p>
    <w:p w14:paraId="6A932F8D" w14:textId="77777777" w:rsidR="00080039" w:rsidRDefault="00080039" w:rsidP="00080039">
      <w:r>
        <w:t xml:space="preserve">Table </w:t>
      </w:r>
      <w:r w:rsidR="009438D8">
        <w:t>6.4</w:t>
      </w:r>
      <w:r>
        <w:t>.3.1-1 provides an overview of the resources and applicable HTTP methods.</w:t>
      </w:r>
    </w:p>
    <w:p w14:paraId="2B942CDC" w14:textId="77777777" w:rsidR="00080039" w:rsidRDefault="00080039" w:rsidP="00080039">
      <w:pPr>
        <w:pStyle w:val="TH"/>
      </w:pPr>
      <w:r>
        <w:lastRenderedPageBreak/>
        <w:t xml:space="preserve">Table </w:t>
      </w:r>
      <w:r w:rsidR="009438D8">
        <w:t>6.4</w:t>
      </w:r>
      <w:r>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32"/>
        <w:gridCol w:w="3723"/>
        <w:gridCol w:w="1482"/>
        <w:gridCol w:w="2450"/>
      </w:tblGrid>
      <w:tr w:rsidR="00080039" w:rsidRPr="00170884" w14:paraId="4ACE2484" w14:textId="77777777" w:rsidTr="003547FC">
        <w:trPr>
          <w:jc w:val="center"/>
        </w:trPr>
        <w:tc>
          <w:tcPr>
            <w:tcW w:w="9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89B854" w14:textId="77777777" w:rsidR="00080039" w:rsidRPr="00170884" w:rsidRDefault="00080039" w:rsidP="00833341">
            <w:pPr>
              <w:pStyle w:val="TAH"/>
            </w:pPr>
            <w:r w:rsidRPr="00170884">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4716880" w14:textId="77777777" w:rsidR="00080039" w:rsidRPr="00170884" w:rsidRDefault="00080039" w:rsidP="00833341">
            <w:pPr>
              <w:pStyle w:val="TAH"/>
            </w:pPr>
            <w:r w:rsidRPr="00170884">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C2C53F" w14:textId="77777777" w:rsidR="00080039" w:rsidRPr="00170884" w:rsidRDefault="00080039" w:rsidP="00833341">
            <w:pPr>
              <w:pStyle w:val="TAH"/>
            </w:pPr>
            <w:r w:rsidRPr="00170884">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415FE6B" w14:textId="77777777" w:rsidR="00080039" w:rsidRPr="00170884" w:rsidRDefault="00080039" w:rsidP="00833341">
            <w:pPr>
              <w:pStyle w:val="TAH"/>
            </w:pPr>
            <w:r w:rsidRPr="00170884">
              <w:t>Description</w:t>
            </w:r>
          </w:p>
        </w:tc>
      </w:tr>
      <w:tr w:rsidR="000B71E4" w:rsidRPr="00170884" w14:paraId="3D0CD95F" w14:textId="77777777" w:rsidTr="003547FC">
        <w:trPr>
          <w:trHeight w:val="626"/>
          <w:jc w:val="center"/>
        </w:trPr>
        <w:tc>
          <w:tcPr>
            <w:tcW w:w="965" w:type="pct"/>
            <w:tcBorders>
              <w:top w:val="single" w:sz="4" w:space="0" w:color="auto"/>
              <w:left w:val="single" w:sz="4" w:space="0" w:color="auto"/>
              <w:bottom w:val="nil"/>
              <w:right w:val="single" w:sz="4" w:space="0" w:color="auto"/>
            </w:tcBorders>
            <w:vAlign w:val="center"/>
          </w:tcPr>
          <w:p w14:paraId="615BA708" w14:textId="77777777" w:rsidR="000B71E4" w:rsidRPr="00170884" w:rsidRDefault="000B71E4" w:rsidP="000B71E4">
            <w:pPr>
              <w:pStyle w:val="TAL"/>
            </w:pPr>
            <w:r>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tcPr>
          <w:p w14:paraId="1423B7E6" w14:textId="3BC22F1C" w:rsidR="000B71E4" w:rsidRPr="00170884" w:rsidRDefault="003547FC" w:rsidP="000B71E4">
            <w:pPr>
              <w:pStyle w:val="TF"/>
              <w:jc w:val="left"/>
              <w:rPr>
                <w:iCs/>
              </w:rPr>
            </w:pPr>
            <w:r w:rsidRPr="00AE2F9F">
              <w:rPr>
                <w:b w:val="0"/>
                <w:sz w:val="18"/>
              </w:rPr>
              <w:t>{</w:t>
            </w:r>
            <w:r w:rsidRPr="006B0D56">
              <w:rPr>
                <w:b w:val="0"/>
                <w:iCs/>
                <w:sz w:val="18"/>
                <w:lang w:eastAsia="zh-CN"/>
              </w:rPr>
              <w:t>apiRoot}/namf-</w:t>
            </w:r>
            <w:r>
              <w:rPr>
                <w:b w:val="0"/>
                <w:iCs/>
                <w:sz w:val="18"/>
                <w:lang w:eastAsia="zh-CN"/>
              </w:rPr>
              <w:t>loc</w:t>
            </w:r>
            <w:r w:rsidR="00F834E9">
              <w:rPr>
                <w:b w:val="0"/>
                <w:iCs/>
                <w:sz w:val="18"/>
                <w:lang w:eastAsia="zh-CN"/>
              </w:rPr>
              <w:t>/&lt;apiVersion&gt;</w:t>
            </w:r>
            <w:r w:rsidR="000B71E4" w:rsidRPr="00A45CB0">
              <w:rPr>
                <w:b w:val="0"/>
                <w:iCs/>
                <w:sz w:val="18"/>
                <w:lang w:eastAsia="zh-CN"/>
              </w:rPr>
              <w:t>/</w:t>
            </w:r>
            <w:r w:rsidR="000B71E4">
              <w:rPr>
                <w:b w:val="0"/>
                <w:iCs/>
                <w:sz w:val="18"/>
                <w:lang w:eastAsia="zh-CN"/>
              </w:rPr>
              <w:t>{</w:t>
            </w:r>
            <w:r w:rsidR="000B71E4" w:rsidRPr="00A45CB0">
              <w:rPr>
                <w:b w:val="0"/>
                <w:iCs/>
                <w:sz w:val="18"/>
                <w:lang w:eastAsia="zh-CN"/>
              </w:rPr>
              <w:t>ueContextId}/</w:t>
            </w:r>
            <w:r w:rsidR="00164214">
              <w:rPr>
                <w:b w:val="0"/>
                <w:iCs/>
                <w:sz w:val="18"/>
                <w:lang w:eastAsia="zh-CN"/>
              </w:rPr>
              <w:t>provide-pos-info</w:t>
            </w:r>
          </w:p>
        </w:tc>
        <w:tc>
          <w:tcPr>
            <w:tcW w:w="781" w:type="pct"/>
            <w:tcBorders>
              <w:top w:val="single" w:sz="4" w:space="0" w:color="auto"/>
              <w:left w:val="single" w:sz="4" w:space="0" w:color="auto"/>
              <w:bottom w:val="single" w:sz="4" w:space="0" w:color="auto"/>
              <w:right w:val="single" w:sz="4" w:space="0" w:color="auto"/>
            </w:tcBorders>
          </w:tcPr>
          <w:p w14:paraId="3952ABCD" w14:textId="77777777" w:rsidR="000B71E4" w:rsidRDefault="000B71E4" w:rsidP="000B71E4">
            <w:pPr>
              <w:pStyle w:val="TAL"/>
              <w:rPr>
                <w:iCs/>
                <w:lang w:eastAsia="zh-CN"/>
              </w:rPr>
            </w:pPr>
            <w:r>
              <w:rPr>
                <w:rFonts w:hint="eastAsia"/>
                <w:iCs/>
                <w:lang w:eastAsia="zh-CN"/>
              </w:rPr>
              <w:t>(</w:t>
            </w:r>
            <w:r>
              <w:rPr>
                <w:iCs/>
                <w:lang w:eastAsia="zh-CN"/>
              </w:rPr>
              <w:t>POST</w:t>
            </w:r>
            <w:r>
              <w:rPr>
                <w:rFonts w:hint="eastAsia"/>
                <w:iCs/>
                <w:lang w:eastAsia="zh-CN"/>
              </w:rPr>
              <w:t>)</w:t>
            </w:r>
          </w:p>
          <w:p w14:paraId="3395A89F" w14:textId="594D5571" w:rsidR="000B71E4" w:rsidRPr="00170884" w:rsidRDefault="00164214" w:rsidP="000B71E4">
            <w:pPr>
              <w:pStyle w:val="TAL"/>
              <w:rPr>
                <w:iCs/>
              </w:rPr>
            </w:pPr>
            <w:r>
              <w:rPr>
                <w:iCs/>
                <w:lang w:eastAsia="zh-CN"/>
              </w:rPr>
              <w:t>provide-pos-info</w:t>
            </w:r>
          </w:p>
        </w:tc>
        <w:tc>
          <w:tcPr>
            <w:tcW w:w="1291" w:type="pct"/>
            <w:tcBorders>
              <w:top w:val="single" w:sz="4" w:space="0" w:color="auto"/>
              <w:left w:val="single" w:sz="4" w:space="0" w:color="auto"/>
              <w:bottom w:val="single" w:sz="4" w:space="0" w:color="auto"/>
              <w:right w:val="single" w:sz="4" w:space="0" w:color="auto"/>
            </w:tcBorders>
          </w:tcPr>
          <w:p w14:paraId="0F72AABD" w14:textId="77777777" w:rsidR="000B71E4" w:rsidRPr="00170884" w:rsidRDefault="000B71E4" w:rsidP="000B71E4">
            <w:pPr>
              <w:pStyle w:val="TAL"/>
              <w:rPr>
                <w:iCs/>
              </w:rPr>
            </w:pPr>
            <w:r>
              <w:rPr>
                <w:iCs/>
                <w:lang w:eastAsia="zh-CN"/>
              </w:rPr>
              <w:t>ProvidePositioningInfo</w:t>
            </w:r>
          </w:p>
        </w:tc>
      </w:tr>
      <w:tr w:rsidR="000B71E4" w:rsidRPr="00170884" w14:paraId="7782A730" w14:textId="77777777" w:rsidTr="003547FC">
        <w:trPr>
          <w:trHeight w:val="626"/>
          <w:jc w:val="center"/>
        </w:trPr>
        <w:tc>
          <w:tcPr>
            <w:tcW w:w="965" w:type="pct"/>
            <w:tcBorders>
              <w:top w:val="nil"/>
              <w:left w:val="single" w:sz="4" w:space="0" w:color="auto"/>
              <w:bottom w:val="single" w:sz="4" w:space="0" w:color="auto"/>
              <w:right w:val="single" w:sz="4" w:space="0" w:color="auto"/>
            </w:tcBorders>
            <w:vAlign w:val="center"/>
          </w:tcPr>
          <w:p w14:paraId="30FBDAA5" w14:textId="77777777" w:rsidR="000B71E4" w:rsidRDefault="000B71E4" w:rsidP="000B71E4">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48FFAA35" w14:textId="239612CD" w:rsidR="000B71E4" w:rsidRDefault="00A70FAE" w:rsidP="000B71E4">
            <w:pPr>
              <w:pStyle w:val="TF"/>
              <w:jc w:val="left"/>
              <w:rPr>
                <w:b w:val="0"/>
                <w:iCs/>
                <w:sz w:val="18"/>
                <w:lang w:eastAsia="zh-CN"/>
              </w:rPr>
            </w:pPr>
            <w:r w:rsidRPr="00AE2F9F">
              <w:rPr>
                <w:b w:val="0"/>
                <w:sz w:val="18"/>
              </w:rPr>
              <w:t>{</w:t>
            </w:r>
            <w:r w:rsidRPr="006B0D56">
              <w:rPr>
                <w:b w:val="0"/>
                <w:iCs/>
                <w:sz w:val="18"/>
                <w:lang w:eastAsia="zh-CN"/>
              </w:rPr>
              <w:t>apiRoot}/namf-</w:t>
            </w:r>
            <w:r>
              <w:rPr>
                <w:b w:val="0"/>
                <w:iCs/>
                <w:sz w:val="18"/>
                <w:lang w:eastAsia="zh-CN"/>
              </w:rPr>
              <w:t>loc</w:t>
            </w:r>
            <w:r w:rsidR="00F834E9">
              <w:rPr>
                <w:b w:val="0"/>
                <w:iCs/>
                <w:sz w:val="18"/>
                <w:lang w:eastAsia="zh-CN"/>
              </w:rPr>
              <w:t>/&lt;apiVersion&gt;</w:t>
            </w:r>
            <w:r w:rsidR="000B71E4" w:rsidRPr="00A45CB0">
              <w:rPr>
                <w:b w:val="0"/>
                <w:iCs/>
                <w:sz w:val="18"/>
                <w:lang w:eastAsia="zh-CN"/>
              </w:rPr>
              <w:t>/</w:t>
            </w:r>
            <w:r w:rsidR="000B71E4">
              <w:rPr>
                <w:b w:val="0"/>
                <w:iCs/>
                <w:sz w:val="18"/>
                <w:lang w:eastAsia="zh-CN"/>
              </w:rPr>
              <w:t>{</w:t>
            </w:r>
            <w:r w:rsidR="000B71E4" w:rsidRPr="00A45CB0">
              <w:rPr>
                <w:b w:val="0"/>
                <w:iCs/>
                <w:sz w:val="18"/>
                <w:lang w:eastAsia="zh-CN"/>
              </w:rPr>
              <w:t>ueContextId}/</w:t>
            </w:r>
            <w:r w:rsidR="00164214">
              <w:rPr>
                <w:b w:val="0"/>
                <w:iCs/>
                <w:sz w:val="18"/>
                <w:lang w:eastAsia="zh-CN"/>
              </w:rPr>
              <w:t>provide-loc-info</w:t>
            </w:r>
          </w:p>
        </w:tc>
        <w:tc>
          <w:tcPr>
            <w:tcW w:w="781" w:type="pct"/>
            <w:tcBorders>
              <w:top w:val="single" w:sz="4" w:space="0" w:color="auto"/>
              <w:left w:val="single" w:sz="4" w:space="0" w:color="auto"/>
              <w:right w:val="single" w:sz="4" w:space="0" w:color="auto"/>
            </w:tcBorders>
          </w:tcPr>
          <w:p w14:paraId="13318AEC" w14:textId="77777777" w:rsidR="000B71E4" w:rsidRDefault="000B71E4" w:rsidP="000B71E4">
            <w:pPr>
              <w:pStyle w:val="TAL"/>
              <w:rPr>
                <w:iCs/>
                <w:lang w:eastAsia="zh-CN"/>
              </w:rPr>
            </w:pPr>
            <w:r>
              <w:rPr>
                <w:iCs/>
                <w:lang w:eastAsia="zh-CN"/>
              </w:rPr>
              <w:t>(POST)</w:t>
            </w:r>
          </w:p>
          <w:p w14:paraId="6EAB4723" w14:textId="44A5310A" w:rsidR="000B71E4" w:rsidRDefault="00164214" w:rsidP="000B71E4">
            <w:pPr>
              <w:pStyle w:val="TAL"/>
              <w:rPr>
                <w:iCs/>
                <w:lang w:eastAsia="zh-CN"/>
              </w:rPr>
            </w:pPr>
            <w:r>
              <w:rPr>
                <w:iCs/>
                <w:lang w:eastAsia="zh-CN"/>
              </w:rPr>
              <w:t>provide-loc-info</w:t>
            </w:r>
          </w:p>
        </w:tc>
        <w:tc>
          <w:tcPr>
            <w:tcW w:w="1291" w:type="pct"/>
            <w:tcBorders>
              <w:top w:val="single" w:sz="4" w:space="0" w:color="auto"/>
              <w:left w:val="single" w:sz="4" w:space="0" w:color="auto"/>
              <w:right w:val="single" w:sz="4" w:space="0" w:color="auto"/>
            </w:tcBorders>
          </w:tcPr>
          <w:p w14:paraId="3BD50DE4" w14:textId="77777777" w:rsidR="000B71E4" w:rsidRDefault="000B71E4" w:rsidP="000B71E4">
            <w:pPr>
              <w:pStyle w:val="TAL"/>
              <w:rPr>
                <w:iCs/>
                <w:lang w:eastAsia="zh-CN"/>
              </w:rPr>
            </w:pPr>
            <w:r>
              <w:rPr>
                <w:iCs/>
                <w:lang w:eastAsia="zh-CN"/>
              </w:rPr>
              <w:t>ProvideLocationInfo</w:t>
            </w:r>
          </w:p>
        </w:tc>
      </w:tr>
    </w:tbl>
    <w:p w14:paraId="6A54C197" w14:textId="77777777" w:rsidR="00080039" w:rsidRDefault="00080039" w:rsidP="00080039"/>
    <w:p w14:paraId="5093A016" w14:textId="60329836" w:rsidR="00080039" w:rsidRDefault="009438D8" w:rsidP="00080039">
      <w:pPr>
        <w:pStyle w:val="Heading4"/>
        <w:rPr>
          <w:lang w:eastAsia="zh-CN"/>
        </w:rPr>
      </w:pPr>
      <w:bookmarkStart w:id="1678" w:name="_Toc25157335"/>
      <w:bookmarkStart w:id="1679" w:name="_Toc43118398"/>
      <w:bookmarkStart w:id="1680" w:name="_Toc43208571"/>
      <w:bookmarkStart w:id="1681" w:name="_Toc45030546"/>
      <w:r>
        <w:t>6.4</w:t>
      </w:r>
      <w:r w:rsidR="00080039">
        <w:t>.3.2</w:t>
      </w:r>
      <w:r w:rsidR="00080039">
        <w:tab/>
        <w:t xml:space="preserve">Resource: </w:t>
      </w:r>
      <w:r w:rsidR="00080039">
        <w:rPr>
          <w:lang w:eastAsia="zh-CN"/>
        </w:rPr>
        <w:t>Individual UE Context</w:t>
      </w:r>
      <w:bookmarkEnd w:id="1678"/>
      <w:bookmarkEnd w:id="1679"/>
      <w:bookmarkEnd w:id="1680"/>
      <w:bookmarkEnd w:id="1681"/>
    </w:p>
    <w:p w14:paraId="4A714ADA" w14:textId="1DC80190" w:rsidR="00080039" w:rsidRDefault="009438D8" w:rsidP="00080039">
      <w:pPr>
        <w:pStyle w:val="Heading5"/>
      </w:pPr>
      <w:bookmarkStart w:id="1682" w:name="_Toc25157336"/>
      <w:bookmarkStart w:id="1683" w:name="_Toc43118399"/>
      <w:bookmarkStart w:id="1684" w:name="_Toc43208572"/>
      <w:bookmarkStart w:id="1685" w:name="_Toc45030547"/>
      <w:r>
        <w:t>6.4</w:t>
      </w:r>
      <w:r w:rsidR="00080039">
        <w:t>.3.2.1</w:t>
      </w:r>
      <w:r w:rsidR="00080039">
        <w:tab/>
        <w:t>Description</w:t>
      </w:r>
      <w:bookmarkEnd w:id="1682"/>
      <w:bookmarkEnd w:id="1683"/>
      <w:bookmarkEnd w:id="1684"/>
      <w:bookmarkEnd w:id="1685"/>
    </w:p>
    <w:p w14:paraId="77516562" w14:textId="77777777" w:rsidR="00080039" w:rsidRDefault="00080039" w:rsidP="00080039">
      <w:r w:rsidRPr="00A51194">
        <w:t xml:space="preserve">This resource </w:t>
      </w:r>
      <w:r>
        <w:rPr>
          <w:lang w:eastAsia="zh-CN"/>
        </w:rPr>
        <w:t xml:space="preserve">represents </w:t>
      </w:r>
      <w:r>
        <w:t>an individual</w:t>
      </w:r>
      <w:r>
        <w:rPr>
          <w:rFonts w:hint="eastAsia"/>
          <w:lang w:eastAsia="zh-CN"/>
        </w:rPr>
        <w:t xml:space="preserve"> ueContextId</w:t>
      </w:r>
      <w:r w:rsidRPr="00A51194">
        <w:t>.</w:t>
      </w:r>
    </w:p>
    <w:p w14:paraId="08AB58CA" w14:textId="08A581D3" w:rsidR="00080039" w:rsidRDefault="00080039" w:rsidP="00080039">
      <w:r>
        <w:t xml:space="preserve">This resource is modelled with the Document resource archetype (see </w:t>
      </w:r>
      <w:r w:rsidR="003416AC">
        <w:t>clause</w:t>
      </w:r>
      <w:r>
        <w:t xml:space="preserve"> C.1 of</w:t>
      </w:r>
      <w:r w:rsidR="00EC045E">
        <w:t xml:space="preserve"> 3GPP TS</w:t>
      </w:r>
      <w:r w:rsidR="00E57AD4">
        <w:t> 29.501 [</w:t>
      </w:r>
      <w:r>
        <w:t>5]).</w:t>
      </w:r>
    </w:p>
    <w:p w14:paraId="3079FE59" w14:textId="4C7EC52B" w:rsidR="00080039" w:rsidRDefault="009438D8" w:rsidP="00080039">
      <w:pPr>
        <w:pStyle w:val="Heading5"/>
      </w:pPr>
      <w:bookmarkStart w:id="1686" w:name="_Toc25157337"/>
      <w:bookmarkStart w:id="1687" w:name="_Toc43118400"/>
      <w:bookmarkStart w:id="1688" w:name="_Toc43208573"/>
      <w:bookmarkStart w:id="1689" w:name="_Toc45030548"/>
      <w:r>
        <w:t>6.4</w:t>
      </w:r>
      <w:r w:rsidR="00080039">
        <w:t>.3.2.2</w:t>
      </w:r>
      <w:r w:rsidR="00080039">
        <w:tab/>
        <w:t>Resource Definition</w:t>
      </w:r>
      <w:bookmarkEnd w:id="1686"/>
      <w:bookmarkEnd w:id="1687"/>
      <w:bookmarkEnd w:id="1688"/>
      <w:bookmarkEnd w:id="1689"/>
    </w:p>
    <w:p w14:paraId="531F6250" w14:textId="706E04A5" w:rsidR="00080039" w:rsidRDefault="00080039" w:rsidP="00080039">
      <w:pPr>
        <w:rPr>
          <w:lang w:eastAsia="zh-CN"/>
        </w:rPr>
      </w:pPr>
      <w:r>
        <w:t>Resource URI:</w:t>
      </w:r>
      <w:r w:rsidRPr="00CF25D4">
        <w:t>{apiRoot}/</w:t>
      </w:r>
      <w:r>
        <w:rPr>
          <w:rFonts w:hint="eastAsia"/>
          <w:lang w:eastAsia="zh-CN"/>
        </w:rPr>
        <w:t>n</w:t>
      </w:r>
      <w:r>
        <w:t>amf</w:t>
      </w:r>
      <w:r>
        <w:rPr>
          <w:rFonts w:hint="eastAsia"/>
          <w:lang w:eastAsia="zh-CN"/>
        </w:rPr>
        <w:t>-</w:t>
      </w:r>
      <w:r>
        <w:rPr>
          <w:lang w:eastAsia="zh-CN"/>
        </w:rPr>
        <w:t>loc</w:t>
      </w:r>
      <w:r w:rsidR="00F834E9">
        <w:t>/&lt;apiVersion&gt;</w:t>
      </w:r>
      <w:r w:rsidRPr="00CF25D4">
        <w:t>/</w:t>
      </w:r>
      <w:r>
        <w:t>{ueContextId}</w:t>
      </w:r>
    </w:p>
    <w:p w14:paraId="760B89ED" w14:textId="77777777" w:rsidR="00080039" w:rsidRDefault="00080039" w:rsidP="00080039">
      <w:pPr>
        <w:rPr>
          <w:rFonts w:ascii="Arial" w:hAnsi="Arial" w:cs="Arial"/>
        </w:rPr>
      </w:pPr>
      <w:r>
        <w:t>This resource shall support the resource URI variables defined in table </w:t>
      </w:r>
      <w:r w:rsidR="009438D8">
        <w:t>6.4</w:t>
      </w:r>
      <w:r>
        <w:t>.3.2.2-1</w:t>
      </w:r>
      <w:r>
        <w:rPr>
          <w:rFonts w:ascii="Arial" w:hAnsi="Arial" w:cs="Arial"/>
        </w:rPr>
        <w:t>.</w:t>
      </w:r>
    </w:p>
    <w:p w14:paraId="33B73465" w14:textId="77777777" w:rsidR="00080039" w:rsidRDefault="00080039" w:rsidP="00080039">
      <w:pPr>
        <w:pStyle w:val="TH"/>
        <w:rPr>
          <w:rFonts w:cs="Arial"/>
        </w:rPr>
      </w:pPr>
      <w:r>
        <w:t>Table </w:t>
      </w:r>
      <w:r w:rsidR="009438D8">
        <w:t>6.4</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80039" w:rsidRPr="00DA7E50" w14:paraId="78516987"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661E4BB" w14:textId="77777777" w:rsidR="00080039" w:rsidRPr="00DA7E50" w:rsidRDefault="00080039" w:rsidP="00833341">
            <w:pPr>
              <w:pStyle w:val="TAH"/>
            </w:pPr>
            <w:r w:rsidRPr="00DA7E50">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4908BD6" w14:textId="77777777" w:rsidR="00080039" w:rsidRPr="00DA7E50" w:rsidRDefault="00080039" w:rsidP="00833341">
            <w:pPr>
              <w:pStyle w:val="TAH"/>
            </w:pPr>
            <w:r w:rsidRPr="00DA7E50">
              <w:t>Definition</w:t>
            </w:r>
          </w:p>
        </w:tc>
      </w:tr>
      <w:tr w:rsidR="00A9267A" w:rsidRPr="00DA7E50" w14:paraId="71AB55AB"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tcPr>
          <w:p w14:paraId="664A699C" w14:textId="77777777" w:rsidR="00A9267A" w:rsidRPr="00DA7E50" w:rsidRDefault="00A9267A" w:rsidP="00A9267A">
            <w:pPr>
              <w:pStyle w:val="TAL"/>
              <w:rPr>
                <w:lang w:eastAsia="zh-CN"/>
              </w:rPr>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4FC27264" w14:textId="57158130" w:rsidR="00A9267A" w:rsidRPr="00DA7E50" w:rsidRDefault="00A9267A" w:rsidP="00A9267A">
            <w:pPr>
              <w:pStyle w:val="TAL"/>
            </w:pPr>
            <w:r>
              <w:t xml:space="preserve">See </w:t>
            </w:r>
            <w:r w:rsidR="003416AC">
              <w:t>clause</w:t>
            </w:r>
            <w:r>
              <w:t xml:space="preserve"> 6.4.1</w:t>
            </w:r>
          </w:p>
        </w:tc>
      </w:tr>
      <w:tr w:rsidR="00B85932" w:rsidRPr="00DA7E50" w14:paraId="64BF4A9E"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tcPr>
          <w:p w14:paraId="2A384633" w14:textId="1B38705B" w:rsidR="00B85932" w:rsidRDefault="00B85932" w:rsidP="00B85932">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4BE9D5E3" w14:textId="6B966CA6" w:rsidR="00B85932" w:rsidRDefault="00B85932" w:rsidP="00B85932">
            <w:pPr>
              <w:pStyle w:val="TAL"/>
            </w:pPr>
            <w:r>
              <w:t xml:space="preserve">See </w:t>
            </w:r>
            <w:r w:rsidR="003416AC">
              <w:t>clause</w:t>
            </w:r>
            <w:r>
              <w:t xml:space="preserve"> 6.4.1.</w:t>
            </w:r>
          </w:p>
        </w:tc>
      </w:tr>
      <w:tr w:rsidR="00B85932" w:rsidRPr="00DA7E50" w14:paraId="1231433E"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tcPr>
          <w:p w14:paraId="55027E2D" w14:textId="77777777" w:rsidR="00B85932" w:rsidRPr="00DA7E50" w:rsidRDefault="00B85932" w:rsidP="00B85932">
            <w:pPr>
              <w:pStyle w:val="TAL"/>
            </w:pPr>
            <w:r w:rsidRPr="00DA7E50">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BAF6454" w14:textId="77777777" w:rsidR="00B85932" w:rsidRPr="00DA7E50" w:rsidRDefault="00B85932" w:rsidP="00B85932">
            <w:pPr>
              <w:pStyle w:val="TAL"/>
            </w:pPr>
            <w:r w:rsidRPr="00DA7E50">
              <w:t>Represents the Subscription Permanent Identifier (see 3GPP TS 23.501 [2] clause 5.9.2)</w:t>
            </w:r>
            <w:r w:rsidRPr="00DA7E50">
              <w:br/>
            </w:r>
            <w:r w:rsidRPr="00DA7E50">
              <w:tab/>
              <w:t>pattern: "(</w:t>
            </w:r>
            <w:r>
              <w:t>imsi</w:t>
            </w:r>
            <w:r w:rsidRPr="00DA7E50">
              <w:t>-[0-9]{5,15}|nai-.+</w:t>
            </w:r>
            <w:r>
              <w:t>|.+</w:t>
            </w:r>
            <w:r w:rsidRPr="00DA7E50">
              <w:t>)"</w:t>
            </w:r>
          </w:p>
          <w:p w14:paraId="72A8DE80" w14:textId="77777777" w:rsidR="00B85932" w:rsidRPr="00DA7E50" w:rsidRDefault="00B85932" w:rsidP="00B85932">
            <w:pPr>
              <w:pStyle w:val="TAL"/>
            </w:pPr>
            <w:r w:rsidRPr="00DA7E50">
              <w:t>Or represents the Permanent Equipment Identifier (see 3GPP TS 23.501 [2] clause 5.9.3)</w:t>
            </w:r>
          </w:p>
          <w:p w14:paraId="536CDB98" w14:textId="77777777" w:rsidR="00B85932" w:rsidRPr="00DA7E50" w:rsidRDefault="00B85932" w:rsidP="00B85932">
            <w:pPr>
              <w:pStyle w:val="TAL"/>
            </w:pPr>
            <w:r w:rsidRPr="00DA7E50">
              <w:tab/>
              <w:t>pattern: "(</w:t>
            </w:r>
            <w:r w:rsidRPr="00590517">
              <w:rPr>
                <w:lang w:val="fi-FI"/>
              </w:rPr>
              <w:t>imei-[0-9]{15}|imeisv-[0-9]{16}</w:t>
            </w:r>
            <w:r>
              <w:rPr>
                <w:lang w:val="fi-FI"/>
              </w:rPr>
              <w:t>|.+</w:t>
            </w:r>
            <w:r w:rsidRPr="00DA7E50">
              <w:t>)"</w:t>
            </w:r>
          </w:p>
        </w:tc>
      </w:tr>
    </w:tbl>
    <w:p w14:paraId="06ED6004" w14:textId="77777777" w:rsidR="00080039" w:rsidRDefault="00080039" w:rsidP="00080039"/>
    <w:p w14:paraId="5B893FA9" w14:textId="14056F70" w:rsidR="00080039" w:rsidRDefault="009438D8" w:rsidP="00080039">
      <w:pPr>
        <w:pStyle w:val="Heading5"/>
      </w:pPr>
      <w:bookmarkStart w:id="1690" w:name="_Toc25157338"/>
      <w:bookmarkStart w:id="1691" w:name="_Toc43118401"/>
      <w:bookmarkStart w:id="1692" w:name="_Toc43208574"/>
      <w:bookmarkStart w:id="1693" w:name="_Toc45030549"/>
      <w:r>
        <w:t>6.4</w:t>
      </w:r>
      <w:r w:rsidR="00080039">
        <w:t>.3.2.3</w:t>
      </w:r>
      <w:r w:rsidR="00080039">
        <w:tab/>
        <w:t>Resource Standard Methods</w:t>
      </w:r>
      <w:bookmarkEnd w:id="1690"/>
      <w:bookmarkEnd w:id="1691"/>
      <w:bookmarkEnd w:id="1692"/>
      <w:bookmarkEnd w:id="1693"/>
    </w:p>
    <w:p w14:paraId="3B5C17CD" w14:textId="77777777" w:rsidR="00B17593" w:rsidRPr="00643D01" w:rsidRDefault="00B17593" w:rsidP="00B17593">
      <w:r>
        <w:t>There are no standard methods supported on this resource.</w:t>
      </w:r>
    </w:p>
    <w:p w14:paraId="5709F268" w14:textId="017EB4A9" w:rsidR="00080039" w:rsidRDefault="009438D8" w:rsidP="00080039">
      <w:pPr>
        <w:pStyle w:val="Heading5"/>
      </w:pPr>
      <w:bookmarkStart w:id="1694" w:name="_Toc25157339"/>
      <w:bookmarkStart w:id="1695" w:name="_Toc43118402"/>
      <w:bookmarkStart w:id="1696" w:name="_Toc43208575"/>
      <w:bookmarkStart w:id="1697" w:name="_Toc45030550"/>
      <w:r>
        <w:t>6.4</w:t>
      </w:r>
      <w:r w:rsidR="00080039">
        <w:t>.3.2.4</w:t>
      </w:r>
      <w:r w:rsidR="00080039">
        <w:tab/>
        <w:t>Resource Custom Operations</w:t>
      </w:r>
      <w:bookmarkEnd w:id="1694"/>
      <w:bookmarkEnd w:id="1695"/>
      <w:bookmarkEnd w:id="1696"/>
      <w:bookmarkEnd w:id="1697"/>
    </w:p>
    <w:p w14:paraId="33A55EF1" w14:textId="4DF7CCB6" w:rsidR="00080039" w:rsidRDefault="009438D8" w:rsidP="00080039">
      <w:pPr>
        <w:pStyle w:val="Heading6"/>
        <w:ind w:left="0" w:firstLine="0"/>
      </w:pPr>
      <w:bookmarkStart w:id="1698" w:name="_Toc25157340"/>
      <w:bookmarkStart w:id="1699" w:name="_Toc43118403"/>
      <w:bookmarkStart w:id="1700" w:name="_Toc43208576"/>
      <w:bookmarkStart w:id="1701" w:name="_Toc45030551"/>
      <w:r>
        <w:t>6.4</w:t>
      </w:r>
      <w:r w:rsidR="00080039">
        <w:t>.3.2.4.1</w:t>
      </w:r>
      <w:r w:rsidR="00080039">
        <w:tab/>
        <w:t>Overview</w:t>
      </w:r>
      <w:bookmarkEnd w:id="1698"/>
      <w:bookmarkEnd w:id="1699"/>
      <w:bookmarkEnd w:id="1700"/>
      <w:bookmarkEnd w:id="1701"/>
    </w:p>
    <w:p w14:paraId="6A381140" w14:textId="77777777" w:rsidR="00080039" w:rsidRDefault="00080039" w:rsidP="00080039">
      <w:pPr>
        <w:pStyle w:val="TH"/>
      </w:pPr>
      <w:r>
        <w:t xml:space="preserve">Table </w:t>
      </w:r>
      <w:r w:rsidR="009438D8">
        <w:t>6.4</w:t>
      </w:r>
      <w:r>
        <w:t>.3.2.4.1-1: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319"/>
        <w:gridCol w:w="1691"/>
        <w:gridCol w:w="3856"/>
      </w:tblGrid>
      <w:tr w:rsidR="00080039" w:rsidRPr="00DA7E50" w14:paraId="78AF3F8F" w14:textId="77777777" w:rsidTr="002540DB">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FAABF4" w14:textId="77777777" w:rsidR="00080039" w:rsidRPr="00DA7E50" w:rsidRDefault="00080039" w:rsidP="00833341">
            <w:pPr>
              <w:pStyle w:val="TAH"/>
            </w:pPr>
            <w:r w:rsidRPr="00DA7E50">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2A3721A" w14:textId="77777777" w:rsidR="00080039" w:rsidRPr="00DA7E50" w:rsidRDefault="00080039" w:rsidP="00833341">
            <w:pPr>
              <w:pStyle w:val="TAH"/>
            </w:pPr>
            <w:r w:rsidRPr="00DA7E50">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5D2DB5" w14:textId="77777777" w:rsidR="00080039" w:rsidRPr="00DA7E50" w:rsidRDefault="00080039" w:rsidP="00833341">
            <w:pPr>
              <w:pStyle w:val="TAH"/>
            </w:pPr>
            <w:r w:rsidRPr="00DA7E50">
              <w:t>Description</w:t>
            </w:r>
          </w:p>
        </w:tc>
      </w:tr>
      <w:tr w:rsidR="00080039" w:rsidRPr="00DA7E50" w14:paraId="2C731361" w14:textId="77777777" w:rsidTr="002540DB">
        <w:trPr>
          <w:jc w:val="center"/>
        </w:trPr>
        <w:tc>
          <w:tcPr>
            <w:tcW w:w="1851" w:type="pct"/>
            <w:tcBorders>
              <w:top w:val="single" w:sz="4" w:space="0" w:color="auto"/>
              <w:left w:val="single" w:sz="4" w:space="0" w:color="auto"/>
              <w:bottom w:val="single" w:sz="4" w:space="0" w:color="auto"/>
              <w:right w:val="single" w:sz="4" w:space="0" w:color="auto"/>
            </w:tcBorders>
            <w:hideMark/>
          </w:tcPr>
          <w:p w14:paraId="762643BD" w14:textId="16FFB10E" w:rsidR="00080039" w:rsidRPr="00DA7E50" w:rsidRDefault="00080039" w:rsidP="00833341">
            <w:pPr>
              <w:pStyle w:val="TAL"/>
            </w:pPr>
            <w:r w:rsidRPr="00DA7E50">
              <w:t>{apiRoot}/namf</w:t>
            </w:r>
            <w:r w:rsidRPr="00DA7E50">
              <w:rPr>
                <w:rFonts w:hint="eastAsia"/>
                <w:lang w:eastAsia="zh-CN"/>
              </w:rPr>
              <w:t>-</w:t>
            </w:r>
            <w:r w:rsidRPr="00DA7E50">
              <w:t>loc</w:t>
            </w:r>
            <w:r w:rsidR="00F834E9">
              <w:t>/&lt;apiVersion&gt;</w:t>
            </w:r>
            <w:r w:rsidRPr="00DA7E50">
              <w:t>/{ueContextId}</w:t>
            </w:r>
            <w:r w:rsidRPr="00DA7E50">
              <w:rPr>
                <w:rFonts w:hint="eastAsia"/>
                <w:lang w:eastAsia="zh-CN"/>
              </w:rPr>
              <w:t>/</w:t>
            </w:r>
            <w:r w:rsidR="00164214">
              <w:rPr>
                <w:lang w:eastAsia="zh-CN"/>
              </w:rPr>
              <w:t>provide-pos-info</w:t>
            </w:r>
          </w:p>
        </w:tc>
        <w:tc>
          <w:tcPr>
            <w:tcW w:w="964" w:type="pct"/>
            <w:tcBorders>
              <w:top w:val="single" w:sz="4" w:space="0" w:color="auto"/>
              <w:left w:val="single" w:sz="4" w:space="0" w:color="auto"/>
              <w:bottom w:val="single" w:sz="4" w:space="0" w:color="auto"/>
              <w:right w:val="single" w:sz="4" w:space="0" w:color="auto"/>
            </w:tcBorders>
            <w:hideMark/>
          </w:tcPr>
          <w:p w14:paraId="35018DFD" w14:textId="77777777" w:rsidR="00080039" w:rsidRPr="00DA7E50" w:rsidRDefault="00080039" w:rsidP="00833341">
            <w:pPr>
              <w:pStyle w:val="TAL"/>
            </w:pPr>
            <w:r w:rsidRPr="00DA7E50">
              <w:t>POST</w:t>
            </w:r>
          </w:p>
        </w:tc>
        <w:tc>
          <w:tcPr>
            <w:tcW w:w="2185" w:type="pct"/>
            <w:tcBorders>
              <w:top w:val="single" w:sz="4" w:space="0" w:color="auto"/>
              <w:left w:val="single" w:sz="4" w:space="0" w:color="auto"/>
              <w:bottom w:val="single" w:sz="4" w:space="0" w:color="auto"/>
              <w:right w:val="single" w:sz="4" w:space="0" w:color="auto"/>
            </w:tcBorders>
            <w:hideMark/>
          </w:tcPr>
          <w:p w14:paraId="17B10525" w14:textId="77777777" w:rsidR="00080039" w:rsidRPr="00DA7E50" w:rsidRDefault="00080039" w:rsidP="00833341">
            <w:pPr>
              <w:pStyle w:val="TAL"/>
              <w:rPr>
                <w:lang w:val="en-US"/>
              </w:rPr>
            </w:pPr>
            <w:r w:rsidRPr="00DA7E50">
              <w:rPr>
                <w:lang w:val="en-US"/>
              </w:rPr>
              <w:t xml:space="preserve">Request the </w:t>
            </w:r>
            <w:r w:rsidR="002C01B7">
              <w:rPr>
                <w:lang w:val="en-US"/>
              </w:rPr>
              <w:t xml:space="preserve">positioning information </w:t>
            </w:r>
            <w:r w:rsidRPr="00DA7E50">
              <w:rPr>
                <w:lang w:val="en-US"/>
              </w:rPr>
              <w:t>of the UE.</w:t>
            </w:r>
          </w:p>
          <w:p w14:paraId="7D1F14EF" w14:textId="77777777" w:rsidR="00080039" w:rsidRPr="00DA7E50" w:rsidRDefault="00080039" w:rsidP="00833341">
            <w:pPr>
              <w:pStyle w:val="TAL"/>
            </w:pPr>
            <w:r w:rsidRPr="00DA7E50">
              <w:t xml:space="preserve">It is used for the </w:t>
            </w:r>
            <w:r w:rsidR="002C01B7">
              <w:t xml:space="preserve">ProvidePositioningInfo </w:t>
            </w:r>
            <w:r w:rsidRPr="00DA7E50">
              <w:t>service operation.</w:t>
            </w:r>
          </w:p>
        </w:tc>
      </w:tr>
      <w:tr w:rsidR="002540DB" w:rsidRPr="00DA7E50" w14:paraId="7598187F" w14:textId="77777777" w:rsidTr="002540DB">
        <w:trPr>
          <w:jc w:val="center"/>
        </w:trPr>
        <w:tc>
          <w:tcPr>
            <w:tcW w:w="1851" w:type="pct"/>
            <w:tcBorders>
              <w:top w:val="single" w:sz="4" w:space="0" w:color="auto"/>
              <w:left w:val="single" w:sz="4" w:space="0" w:color="auto"/>
              <w:bottom w:val="single" w:sz="4" w:space="0" w:color="auto"/>
              <w:right w:val="single" w:sz="4" w:space="0" w:color="auto"/>
            </w:tcBorders>
          </w:tcPr>
          <w:p w14:paraId="55BB4222" w14:textId="6A381D9B" w:rsidR="002540DB" w:rsidRPr="00DA7E50" w:rsidRDefault="002540DB" w:rsidP="002540DB">
            <w:pPr>
              <w:pStyle w:val="TAL"/>
            </w:pPr>
            <w:r w:rsidRPr="00DA7E50">
              <w:t>{apiRoot}/namf</w:t>
            </w:r>
            <w:r w:rsidRPr="00DA7E50">
              <w:rPr>
                <w:rFonts w:hint="eastAsia"/>
                <w:lang w:eastAsia="zh-CN"/>
              </w:rPr>
              <w:t>-</w:t>
            </w:r>
            <w:r w:rsidRPr="00DA7E50">
              <w:t>loc</w:t>
            </w:r>
            <w:r w:rsidR="00F834E9">
              <w:t>/&lt;apiVersion&gt;</w:t>
            </w:r>
            <w:r w:rsidRPr="00DA7E50">
              <w:t>/{ueContextId}</w:t>
            </w:r>
            <w:r w:rsidRPr="00DA7E50">
              <w:rPr>
                <w:rFonts w:hint="eastAsia"/>
                <w:lang w:eastAsia="zh-CN"/>
              </w:rPr>
              <w:t>/</w:t>
            </w:r>
            <w:r w:rsidR="00164214">
              <w:rPr>
                <w:lang w:eastAsia="zh-CN"/>
              </w:rPr>
              <w:t>provide-loc-info</w:t>
            </w:r>
          </w:p>
        </w:tc>
        <w:tc>
          <w:tcPr>
            <w:tcW w:w="964" w:type="pct"/>
            <w:tcBorders>
              <w:top w:val="single" w:sz="4" w:space="0" w:color="auto"/>
              <w:left w:val="single" w:sz="4" w:space="0" w:color="auto"/>
              <w:bottom w:val="single" w:sz="4" w:space="0" w:color="auto"/>
              <w:right w:val="single" w:sz="4" w:space="0" w:color="auto"/>
            </w:tcBorders>
          </w:tcPr>
          <w:p w14:paraId="0BE500A6" w14:textId="77777777" w:rsidR="002540DB" w:rsidRPr="00DA7E50" w:rsidRDefault="002540DB" w:rsidP="002540DB">
            <w:pPr>
              <w:pStyle w:val="TAL"/>
            </w:pPr>
            <w:r>
              <w:t>POST</w:t>
            </w:r>
          </w:p>
        </w:tc>
        <w:tc>
          <w:tcPr>
            <w:tcW w:w="2185" w:type="pct"/>
            <w:tcBorders>
              <w:top w:val="single" w:sz="4" w:space="0" w:color="auto"/>
              <w:left w:val="single" w:sz="4" w:space="0" w:color="auto"/>
              <w:bottom w:val="single" w:sz="4" w:space="0" w:color="auto"/>
              <w:right w:val="single" w:sz="4" w:space="0" w:color="auto"/>
            </w:tcBorders>
          </w:tcPr>
          <w:p w14:paraId="6B56A22A" w14:textId="77777777" w:rsidR="002540DB" w:rsidRPr="00DA7E50" w:rsidRDefault="002540DB" w:rsidP="002540DB">
            <w:pPr>
              <w:pStyle w:val="TAL"/>
              <w:rPr>
                <w:lang w:val="en-US"/>
              </w:rPr>
            </w:pPr>
            <w:r>
              <w:rPr>
                <w:lang w:val="en-US"/>
              </w:rPr>
              <w:t>Request the Network Provided Location Information of the UE.</w:t>
            </w:r>
          </w:p>
        </w:tc>
      </w:tr>
    </w:tbl>
    <w:p w14:paraId="66F0A80F" w14:textId="77777777" w:rsidR="00080039" w:rsidRDefault="00080039" w:rsidP="00080039"/>
    <w:p w14:paraId="396C4541" w14:textId="73EFEFD3" w:rsidR="00080039" w:rsidRDefault="009438D8" w:rsidP="00080039">
      <w:pPr>
        <w:pStyle w:val="Heading6"/>
        <w:ind w:left="0" w:firstLine="0"/>
        <w:rPr>
          <w:lang w:eastAsia="zh-CN"/>
        </w:rPr>
      </w:pPr>
      <w:bookmarkStart w:id="1702" w:name="_Toc25157341"/>
      <w:bookmarkStart w:id="1703" w:name="_Toc43118404"/>
      <w:bookmarkStart w:id="1704" w:name="_Toc43208577"/>
      <w:bookmarkStart w:id="1705" w:name="_Toc45030552"/>
      <w:r>
        <w:lastRenderedPageBreak/>
        <w:t>6.4</w:t>
      </w:r>
      <w:r w:rsidR="00080039">
        <w:t>.3.2.4.2</w:t>
      </w:r>
      <w:r w:rsidR="00080039">
        <w:tab/>
        <w:t xml:space="preserve">Operation: </w:t>
      </w:r>
      <w:r w:rsidR="00080039">
        <w:rPr>
          <w:rFonts w:hint="eastAsia"/>
          <w:lang w:eastAsia="zh-CN"/>
        </w:rPr>
        <w:t xml:space="preserve">(POST) </w:t>
      </w:r>
      <w:r w:rsidR="00164214">
        <w:rPr>
          <w:lang w:eastAsia="zh-CN"/>
        </w:rPr>
        <w:t>provide-pos-info</w:t>
      </w:r>
      <w:bookmarkEnd w:id="1702"/>
      <w:bookmarkEnd w:id="1703"/>
      <w:bookmarkEnd w:id="1704"/>
      <w:bookmarkEnd w:id="1705"/>
    </w:p>
    <w:p w14:paraId="09A9A77B" w14:textId="0EA13118" w:rsidR="00080039" w:rsidRDefault="009438D8" w:rsidP="00080039">
      <w:pPr>
        <w:pStyle w:val="Heading7"/>
      </w:pPr>
      <w:bookmarkStart w:id="1706" w:name="_Toc43118405"/>
      <w:bookmarkStart w:id="1707" w:name="_Toc43208578"/>
      <w:bookmarkStart w:id="1708" w:name="_Toc45030553"/>
      <w:r>
        <w:t>6.4</w:t>
      </w:r>
      <w:r w:rsidR="00080039">
        <w:t>.3.2.4.2.1</w:t>
      </w:r>
      <w:r w:rsidR="00080039">
        <w:tab/>
        <w:t>Description</w:t>
      </w:r>
      <w:bookmarkEnd w:id="1706"/>
      <w:bookmarkEnd w:id="1707"/>
      <w:bookmarkEnd w:id="1708"/>
    </w:p>
    <w:p w14:paraId="4C8ADD7E" w14:textId="77777777" w:rsidR="00080039" w:rsidRDefault="00080039" w:rsidP="00080039">
      <w:r w:rsidRPr="00A51194">
        <w:t xml:space="preserve">This </w:t>
      </w:r>
      <w:r>
        <w:rPr>
          <w:rFonts w:hint="eastAsia"/>
          <w:lang w:eastAsia="zh-CN"/>
        </w:rPr>
        <w:t xml:space="preserve">ueContextId identifies the individual ueContext </w:t>
      </w:r>
      <w:r w:rsidR="002C01B7">
        <w:rPr>
          <w:lang w:eastAsia="zh-CN"/>
        </w:rPr>
        <w:t xml:space="preserve">resource </w:t>
      </w:r>
      <w:r>
        <w:t xml:space="preserve">is composed </w:t>
      </w:r>
      <w:r w:rsidRPr="000A6538">
        <w:t>by</w:t>
      </w:r>
      <w:r w:rsidR="002C01B7">
        <w:t xml:space="preserve"> UE</w:t>
      </w:r>
      <w:r w:rsidR="003F6B0D">
        <w:t>'</w:t>
      </w:r>
      <w:r w:rsidR="002C01B7">
        <w:t>s SUPI or PEI</w:t>
      </w:r>
      <w:r w:rsidRPr="00A51194">
        <w:t>.</w:t>
      </w:r>
    </w:p>
    <w:p w14:paraId="06601361" w14:textId="1209EFAE" w:rsidR="00080039" w:rsidRDefault="009438D8" w:rsidP="00080039">
      <w:pPr>
        <w:pStyle w:val="Heading7"/>
      </w:pPr>
      <w:bookmarkStart w:id="1709" w:name="_Toc43118406"/>
      <w:bookmarkStart w:id="1710" w:name="_Toc43208579"/>
      <w:bookmarkStart w:id="1711" w:name="_Toc45030554"/>
      <w:r>
        <w:t>6.4</w:t>
      </w:r>
      <w:r w:rsidR="00080039">
        <w:t>.3.2.4.2.2</w:t>
      </w:r>
      <w:r w:rsidR="00080039">
        <w:tab/>
        <w:t>Operation Definition</w:t>
      </w:r>
      <w:bookmarkEnd w:id="1709"/>
      <w:bookmarkEnd w:id="1710"/>
      <w:bookmarkEnd w:id="1711"/>
    </w:p>
    <w:p w14:paraId="2ED4133B" w14:textId="77777777" w:rsidR="00080039" w:rsidRDefault="00080039" w:rsidP="00080039">
      <w:r>
        <w:t xml:space="preserve">This operation shall support the request data structures specified in table </w:t>
      </w:r>
      <w:r w:rsidR="009438D8">
        <w:t>6.4</w:t>
      </w:r>
      <w:r>
        <w:t xml:space="preserve">.3.2.4.2.2-1 and the response data structure and response codes specified in table </w:t>
      </w:r>
      <w:r w:rsidR="009438D8">
        <w:t>6.4</w:t>
      </w:r>
      <w:r>
        <w:t>.3.2.4.2.2-2.</w:t>
      </w:r>
    </w:p>
    <w:p w14:paraId="18F2919B" w14:textId="404647E6" w:rsidR="00080039" w:rsidRDefault="00080039" w:rsidP="00080039">
      <w:pPr>
        <w:pStyle w:val="TH"/>
      </w:pPr>
      <w:r>
        <w:t xml:space="preserve">Table </w:t>
      </w:r>
      <w:r w:rsidR="009438D8">
        <w:t>6.4</w:t>
      </w:r>
      <w:r>
        <w:t xml:space="preserve">.3.2.4.2.2-1: Data structures supported by the </w:t>
      </w:r>
      <w:r w:rsidR="00164214">
        <w:t>provide-pos-info</w:t>
      </w:r>
      <w:r w:rsidR="002C01B7">
        <w:t xml:space="preserve"> operation </w:t>
      </w:r>
      <w:r>
        <w:t>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80039" w:rsidRPr="00DA7E50" w14:paraId="37CD1349" w14:textId="77777777" w:rsidTr="002C01B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2CC8B29D" w14:textId="77777777" w:rsidR="00080039" w:rsidRPr="00DA7E50" w:rsidRDefault="00080039" w:rsidP="00833341">
            <w:pPr>
              <w:pStyle w:val="TAH"/>
            </w:pPr>
            <w:r w:rsidRPr="00DA7E50">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A78F991" w14:textId="77777777" w:rsidR="00080039" w:rsidRPr="00DA7E50" w:rsidRDefault="00080039" w:rsidP="00833341">
            <w:pPr>
              <w:pStyle w:val="TAH"/>
            </w:pPr>
            <w:r w:rsidRPr="00DA7E50">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7E0B02EB" w14:textId="77777777" w:rsidR="00080039" w:rsidRPr="00DA7E50" w:rsidRDefault="00080039" w:rsidP="00833341">
            <w:pPr>
              <w:pStyle w:val="TAH"/>
            </w:pPr>
            <w:r w:rsidRPr="00DA7E50">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77BEA02" w14:textId="77777777" w:rsidR="00080039" w:rsidRPr="00DA7E50" w:rsidRDefault="00080039" w:rsidP="00833341">
            <w:pPr>
              <w:pStyle w:val="TAH"/>
            </w:pPr>
            <w:r w:rsidRPr="00DA7E50">
              <w:t>Description</w:t>
            </w:r>
          </w:p>
        </w:tc>
      </w:tr>
      <w:tr w:rsidR="00080039" w:rsidRPr="00DA7E50" w14:paraId="4230C5D0" w14:textId="77777777" w:rsidTr="002C01B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169B913" w14:textId="77777777" w:rsidR="00080039" w:rsidRPr="00DA7E50" w:rsidRDefault="002C01B7" w:rsidP="00833341">
            <w:pPr>
              <w:pStyle w:val="TAL"/>
              <w:rPr>
                <w:lang w:eastAsia="zh-CN"/>
              </w:rPr>
            </w:pPr>
            <w:r w:rsidRPr="00DA7E50">
              <w:rPr>
                <w:lang w:eastAsia="zh-CN"/>
              </w:rPr>
              <w:t>Request</w:t>
            </w:r>
            <w:r>
              <w:rPr>
                <w:lang w:eastAsia="zh-CN"/>
              </w:rPr>
              <w:t>PosInfo</w:t>
            </w:r>
          </w:p>
        </w:tc>
        <w:tc>
          <w:tcPr>
            <w:tcW w:w="422" w:type="dxa"/>
            <w:tcBorders>
              <w:top w:val="single" w:sz="4" w:space="0" w:color="auto"/>
              <w:left w:val="single" w:sz="6" w:space="0" w:color="000000"/>
              <w:bottom w:val="single" w:sz="6" w:space="0" w:color="000000"/>
              <w:right w:val="single" w:sz="6" w:space="0" w:color="000000"/>
            </w:tcBorders>
            <w:hideMark/>
          </w:tcPr>
          <w:p w14:paraId="5FEDFAC6" w14:textId="77777777" w:rsidR="00080039" w:rsidRPr="00DA7E50" w:rsidRDefault="00080039" w:rsidP="00833341">
            <w:pPr>
              <w:pStyle w:val="TAC"/>
              <w:rPr>
                <w:lang w:eastAsia="zh-CN"/>
              </w:rPr>
            </w:pPr>
            <w:r w:rsidRPr="00DA7E50">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47BA54D9" w14:textId="77777777" w:rsidR="00080039" w:rsidRPr="00DA7E50" w:rsidRDefault="00080039" w:rsidP="00833341">
            <w:pPr>
              <w:pStyle w:val="TAL"/>
              <w:rPr>
                <w:lang w:eastAsia="zh-CN"/>
              </w:rPr>
            </w:pPr>
            <w:r w:rsidRPr="00DA7E50">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5255D748" w14:textId="77777777" w:rsidR="00080039" w:rsidRPr="00DA7E50" w:rsidRDefault="00080039" w:rsidP="00833341">
            <w:pPr>
              <w:pStyle w:val="TAL"/>
              <w:rPr>
                <w:lang w:eastAsia="zh-CN"/>
              </w:rPr>
            </w:pPr>
            <w:r w:rsidRPr="00DA7E50">
              <w:rPr>
                <w:lang w:eastAsia="zh-CN"/>
              </w:rPr>
              <w:t xml:space="preserve">The information to request the </w:t>
            </w:r>
            <w:r w:rsidR="002C01B7">
              <w:rPr>
                <w:lang w:eastAsia="zh-CN"/>
              </w:rPr>
              <w:t xml:space="preserve">positioning information </w:t>
            </w:r>
            <w:r w:rsidRPr="00DA7E50">
              <w:rPr>
                <w:lang w:eastAsia="zh-CN"/>
              </w:rPr>
              <w:t>of the UE.</w:t>
            </w:r>
          </w:p>
        </w:tc>
      </w:tr>
    </w:tbl>
    <w:p w14:paraId="6421A28A" w14:textId="77777777" w:rsidR="00080039" w:rsidRDefault="00080039" w:rsidP="00080039"/>
    <w:p w14:paraId="79656A23" w14:textId="63412635" w:rsidR="00080039" w:rsidRDefault="00080039" w:rsidP="00080039">
      <w:pPr>
        <w:pStyle w:val="TH"/>
      </w:pPr>
      <w:r>
        <w:t xml:space="preserve">Table </w:t>
      </w:r>
      <w:r w:rsidR="009438D8">
        <w:t>6.4</w:t>
      </w:r>
      <w:r>
        <w:t xml:space="preserve">.3.2.4.2.2-2: Data structures supported by the </w:t>
      </w:r>
      <w:r w:rsidR="00164214">
        <w:t>provide-pos-info</w:t>
      </w:r>
      <w:r w:rsidR="002C01B7">
        <w:t xml:space="preserve"> operation </w:t>
      </w:r>
      <w:r>
        <w:t>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1"/>
        <w:gridCol w:w="408"/>
        <w:gridCol w:w="1217"/>
        <w:gridCol w:w="1093"/>
        <w:gridCol w:w="5166"/>
      </w:tblGrid>
      <w:tr w:rsidR="00080039" w:rsidRPr="00DA7E50" w14:paraId="340FF15B" w14:textId="77777777" w:rsidTr="001B698C">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42A5B108" w14:textId="77777777" w:rsidR="00080039" w:rsidRPr="00DA7E50" w:rsidRDefault="00080039" w:rsidP="00833341">
            <w:pPr>
              <w:pStyle w:val="TAH"/>
            </w:pPr>
            <w:r w:rsidRPr="00DA7E50">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69856488" w14:textId="77777777" w:rsidR="00080039" w:rsidRPr="00DA7E50" w:rsidRDefault="00080039" w:rsidP="00833341">
            <w:pPr>
              <w:pStyle w:val="TAH"/>
            </w:pPr>
            <w:r w:rsidRPr="00DA7E50">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3D6EB370" w14:textId="77777777" w:rsidR="00080039" w:rsidRPr="00DA7E50" w:rsidRDefault="00080039" w:rsidP="00833341">
            <w:pPr>
              <w:pStyle w:val="TAH"/>
            </w:pPr>
            <w:r w:rsidRPr="00DA7E50">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5AE69718" w14:textId="77777777" w:rsidR="00080039" w:rsidRPr="00DA7E50" w:rsidRDefault="00080039" w:rsidP="00833341">
            <w:pPr>
              <w:pStyle w:val="TAH"/>
            </w:pPr>
            <w:r w:rsidRPr="00DA7E50">
              <w:t>Response</w:t>
            </w:r>
          </w:p>
          <w:p w14:paraId="5B3F5187" w14:textId="77777777" w:rsidR="00080039" w:rsidRPr="00DA7E50" w:rsidRDefault="00080039" w:rsidP="00833341">
            <w:pPr>
              <w:pStyle w:val="TAH"/>
            </w:pPr>
            <w:r w:rsidRPr="00DA7E50">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272791C5" w14:textId="77777777" w:rsidR="00080039" w:rsidRPr="00DA7E50" w:rsidRDefault="00080039" w:rsidP="00833341">
            <w:pPr>
              <w:pStyle w:val="TAH"/>
            </w:pPr>
            <w:r w:rsidRPr="00DA7E50">
              <w:t>Description</w:t>
            </w:r>
          </w:p>
        </w:tc>
      </w:tr>
      <w:tr w:rsidR="00080039" w:rsidRPr="00DA7E50" w14:paraId="0D3DC6A5" w14:textId="77777777" w:rsidTr="001B698C">
        <w:trPr>
          <w:jc w:val="center"/>
        </w:trPr>
        <w:tc>
          <w:tcPr>
            <w:tcW w:w="866" w:type="pct"/>
            <w:tcBorders>
              <w:top w:val="single" w:sz="4" w:space="0" w:color="auto"/>
              <w:left w:val="single" w:sz="6" w:space="0" w:color="000000"/>
              <w:bottom w:val="single" w:sz="4" w:space="0" w:color="auto"/>
              <w:right w:val="single" w:sz="6" w:space="0" w:color="000000"/>
            </w:tcBorders>
            <w:hideMark/>
          </w:tcPr>
          <w:p w14:paraId="62AB1223" w14:textId="77777777" w:rsidR="00080039" w:rsidRPr="00DA7E50" w:rsidRDefault="002C01B7" w:rsidP="00833341">
            <w:pPr>
              <w:pStyle w:val="TAL"/>
            </w:pPr>
            <w:r w:rsidRPr="00DA7E50">
              <w:t>Provide</w:t>
            </w:r>
            <w:r>
              <w:t>PosInfo</w:t>
            </w:r>
          </w:p>
        </w:tc>
        <w:tc>
          <w:tcPr>
            <w:tcW w:w="214" w:type="pct"/>
            <w:tcBorders>
              <w:top w:val="single" w:sz="4" w:space="0" w:color="auto"/>
              <w:left w:val="single" w:sz="6" w:space="0" w:color="000000"/>
              <w:bottom w:val="single" w:sz="4" w:space="0" w:color="auto"/>
              <w:right w:val="single" w:sz="6" w:space="0" w:color="000000"/>
            </w:tcBorders>
            <w:hideMark/>
          </w:tcPr>
          <w:p w14:paraId="57E3C000" w14:textId="77777777" w:rsidR="00080039" w:rsidRPr="00DA7E50" w:rsidRDefault="00080039" w:rsidP="00833341">
            <w:pPr>
              <w:pStyle w:val="TAC"/>
            </w:pPr>
            <w:r w:rsidRPr="00DA7E50">
              <w:t>M</w:t>
            </w:r>
          </w:p>
        </w:tc>
        <w:tc>
          <w:tcPr>
            <w:tcW w:w="638" w:type="pct"/>
            <w:tcBorders>
              <w:top w:val="single" w:sz="4" w:space="0" w:color="auto"/>
              <w:left w:val="single" w:sz="6" w:space="0" w:color="000000"/>
              <w:bottom w:val="single" w:sz="4" w:space="0" w:color="auto"/>
              <w:right w:val="single" w:sz="6" w:space="0" w:color="000000"/>
            </w:tcBorders>
            <w:hideMark/>
          </w:tcPr>
          <w:p w14:paraId="5749A06E" w14:textId="77777777" w:rsidR="00080039" w:rsidRPr="00DA7E50" w:rsidRDefault="00080039" w:rsidP="00833341">
            <w:pPr>
              <w:pStyle w:val="TAL"/>
            </w:pPr>
            <w:r w:rsidRPr="00DA7E50">
              <w:t>1</w:t>
            </w:r>
          </w:p>
        </w:tc>
        <w:tc>
          <w:tcPr>
            <w:tcW w:w="573" w:type="pct"/>
            <w:tcBorders>
              <w:top w:val="single" w:sz="4" w:space="0" w:color="auto"/>
              <w:left w:val="single" w:sz="6" w:space="0" w:color="000000"/>
              <w:bottom w:val="single" w:sz="4" w:space="0" w:color="auto"/>
              <w:right w:val="single" w:sz="6" w:space="0" w:color="000000"/>
            </w:tcBorders>
            <w:hideMark/>
          </w:tcPr>
          <w:p w14:paraId="3E9C9366" w14:textId="77777777" w:rsidR="00080039" w:rsidRPr="00DA7E50" w:rsidRDefault="00080039" w:rsidP="00833341">
            <w:pPr>
              <w:pStyle w:val="TAL"/>
            </w:pPr>
            <w:r w:rsidRPr="00DA7E50">
              <w:t>200 OK</w:t>
            </w:r>
          </w:p>
        </w:tc>
        <w:tc>
          <w:tcPr>
            <w:tcW w:w="2709" w:type="pct"/>
            <w:tcBorders>
              <w:top w:val="single" w:sz="4" w:space="0" w:color="auto"/>
              <w:left w:val="single" w:sz="6" w:space="0" w:color="000000"/>
              <w:bottom w:val="single" w:sz="4" w:space="0" w:color="auto"/>
              <w:right w:val="single" w:sz="6" w:space="0" w:color="000000"/>
            </w:tcBorders>
            <w:hideMark/>
          </w:tcPr>
          <w:p w14:paraId="17CF7810" w14:textId="77777777" w:rsidR="00080039" w:rsidRPr="00DA7E50" w:rsidRDefault="00080039" w:rsidP="00833341">
            <w:pPr>
              <w:pStyle w:val="TAL"/>
            </w:pPr>
            <w:r w:rsidRPr="00DA7E50">
              <w:t xml:space="preserve">This case represents a successful query of the UE </w:t>
            </w:r>
            <w:r w:rsidR="002C01B7">
              <w:t>positioning information</w:t>
            </w:r>
            <w:r w:rsidR="002C01B7" w:rsidRPr="00DA7E50">
              <w:t xml:space="preserve">, </w:t>
            </w:r>
            <w:r w:rsidRPr="00DA7E50">
              <w:t>the AMF returns the related information in the response.</w:t>
            </w:r>
          </w:p>
        </w:tc>
      </w:tr>
      <w:tr w:rsidR="00080039" w:rsidRPr="00DA7E50" w14:paraId="59377849" w14:textId="77777777" w:rsidTr="001B698C">
        <w:trPr>
          <w:jc w:val="center"/>
        </w:trPr>
        <w:tc>
          <w:tcPr>
            <w:tcW w:w="866" w:type="pct"/>
            <w:tcBorders>
              <w:top w:val="single" w:sz="4" w:space="0" w:color="auto"/>
              <w:left w:val="single" w:sz="6" w:space="0" w:color="000000"/>
              <w:bottom w:val="single" w:sz="4" w:space="0" w:color="auto"/>
              <w:right w:val="single" w:sz="6" w:space="0" w:color="000000"/>
            </w:tcBorders>
          </w:tcPr>
          <w:p w14:paraId="15FA70B3" w14:textId="77777777" w:rsidR="00080039" w:rsidRPr="00DA7E50" w:rsidRDefault="00080039" w:rsidP="00833341">
            <w:pPr>
              <w:pStyle w:val="TAL"/>
            </w:pPr>
            <w:r w:rsidRPr="00DA7E50">
              <w:t>ProblemDetails</w:t>
            </w:r>
          </w:p>
        </w:tc>
        <w:tc>
          <w:tcPr>
            <w:tcW w:w="214" w:type="pct"/>
            <w:tcBorders>
              <w:top w:val="single" w:sz="4" w:space="0" w:color="auto"/>
              <w:left w:val="single" w:sz="6" w:space="0" w:color="000000"/>
              <w:bottom w:val="single" w:sz="4" w:space="0" w:color="auto"/>
              <w:right w:val="single" w:sz="6" w:space="0" w:color="000000"/>
            </w:tcBorders>
          </w:tcPr>
          <w:p w14:paraId="43C244D1" w14:textId="77777777" w:rsidR="00080039" w:rsidRPr="00DA7E50" w:rsidRDefault="00610E35" w:rsidP="00833341">
            <w:pPr>
              <w:pStyle w:val="TAC"/>
            </w:pPr>
            <w:r>
              <w:t>M</w:t>
            </w:r>
          </w:p>
        </w:tc>
        <w:tc>
          <w:tcPr>
            <w:tcW w:w="638" w:type="pct"/>
            <w:tcBorders>
              <w:top w:val="single" w:sz="4" w:space="0" w:color="auto"/>
              <w:left w:val="single" w:sz="6" w:space="0" w:color="000000"/>
              <w:bottom w:val="single" w:sz="4" w:space="0" w:color="auto"/>
              <w:right w:val="single" w:sz="6" w:space="0" w:color="000000"/>
            </w:tcBorders>
          </w:tcPr>
          <w:p w14:paraId="0ED6CBD6" w14:textId="77777777" w:rsidR="00080039" w:rsidRPr="00DA7E50" w:rsidRDefault="00080039" w:rsidP="00833341">
            <w:pPr>
              <w:pStyle w:val="TAL"/>
            </w:pPr>
            <w:r w:rsidRPr="00DA7E50">
              <w:t>1</w:t>
            </w:r>
          </w:p>
        </w:tc>
        <w:tc>
          <w:tcPr>
            <w:tcW w:w="573" w:type="pct"/>
            <w:tcBorders>
              <w:top w:val="single" w:sz="4" w:space="0" w:color="auto"/>
              <w:left w:val="single" w:sz="6" w:space="0" w:color="000000"/>
              <w:bottom w:val="single" w:sz="4" w:space="0" w:color="auto"/>
              <w:right w:val="single" w:sz="6" w:space="0" w:color="000000"/>
            </w:tcBorders>
          </w:tcPr>
          <w:p w14:paraId="61569646" w14:textId="77777777" w:rsidR="00080039" w:rsidRPr="00DA7E50" w:rsidRDefault="00080039" w:rsidP="00833341">
            <w:pPr>
              <w:pStyle w:val="TAL"/>
            </w:pPr>
            <w:r>
              <w:t>403</w:t>
            </w:r>
            <w:r w:rsidRPr="00DA7E50">
              <w:t xml:space="preserve"> </w:t>
            </w:r>
            <w:r>
              <w:t>Forbidden</w:t>
            </w:r>
          </w:p>
        </w:tc>
        <w:tc>
          <w:tcPr>
            <w:tcW w:w="2709" w:type="pct"/>
            <w:tcBorders>
              <w:top w:val="single" w:sz="4" w:space="0" w:color="auto"/>
              <w:left w:val="single" w:sz="6" w:space="0" w:color="000000"/>
              <w:bottom w:val="single" w:sz="4" w:space="0" w:color="auto"/>
              <w:right w:val="single" w:sz="6" w:space="0" w:color="000000"/>
            </w:tcBorders>
          </w:tcPr>
          <w:p w14:paraId="51CFEAD9" w14:textId="77777777" w:rsidR="00610E35" w:rsidRDefault="00610E35" w:rsidP="00610E35">
            <w:pPr>
              <w:pStyle w:val="TAL"/>
            </w:pPr>
            <w:r>
              <w:t>The "cause"</w:t>
            </w:r>
            <w:r w:rsidRPr="00FA1305">
              <w:t xml:space="preserve"> attribute </w:t>
            </w:r>
            <w:r>
              <w:t xml:space="preserve">shall be </w:t>
            </w:r>
            <w:r w:rsidRPr="00FA1305">
              <w:t>set</w:t>
            </w:r>
            <w:r>
              <w:t xml:space="preserve"> to one of the following application errors:</w:t>
            </w:r>
          </w:p>
          <w:p w14:paraId="3071647E" w14:textId="77777777" w:rsidR="00610E35" w:rsidRPr="00F42FA9" w:rsidRDefault="00610E35" w:rsidP="003518DB">
            <w:pPr>
              <w:pStyle w:val="TAL"/>
              <w:ind w:left="284"/>
            </w:pPr>
            <w:r w:rsidRPr="00F42FA9">
              <w:t>-</w:t>
            </w:r>
            <w:r w:rsidR="00657048" w:rsidRPr="00F42FA9">
              <w:tab/>
            </w:r>
            <w:r w:rsidRPr="00F42FA9">
              <w:t>UNAUTHORIZED_REQUESTING_NETWORK</w:t>
            </w:r>
          </w:p>
          <w:p w14:paraId="09291190" w14:textId="77777777" w:rsidR="00610E35" w:rsidRPr="00F42FA9" w:rsidRDefault="00610E35" w:rsidP="003518DB">
            <w:pPr>
              <w:pStyle w:val="TAL"/>
              <w:ind w:left="284"/>
            </w:pPr>
            <w:r w:rsidRPr="00F42FA9">
              <w:t>-</w:t>
            </w:r>
            <w:r w:rsidR="00657048" w:rsidRPr="00F42FA9">
              <w:tab/>
            </w:r>
            <w:r w:rsidRPr="00F42FA9">
              <w:t>USER_UNKNOWN</w:t>
            </w:r>
          </w:p>
          <w:p w14:paraId="07938859" w14:textId="77777777" w:rsidR="00610E35" w:rsidRPr="00F42FA9" w:rsidRDefault="00610E35" w:rsidP="003518DB">
            <w:pPr>
              <w:pStyle w:val="TAL"/>
              <w:ind w:left="284"/>
            </w:pPr>
            <w:r w:rsidRPr="00F42FA9">
              <w:t>-</w:t>
            </w:r>
            <w:r w:rsidR="00657048" w:rsidRPr="00F42FA9">
              <w:tab/>
            </w:r>
            <w:r w:rsidRPr="00F42FA9">
              <w:t>DETACHED_USER</w:t>
            </w:r>
          </w:p>
          <w:p w14:paraId="41E2794D" w14:textId="77777777" w:rsidR="00610E35" w:rsidRPr="00C931BE" w:rsidRDefault="00610E35" w:rsidP="003518DB">
            <w:pPr>
              <w:pStyle w:val="TAL"/>
              <w:ind w:left="284"/>
            </w:pPr>
            <w:r w:rsidRPr="00C931BE">
              <w:t>-</w:t>
            </w:r>
            <w:r w:rsidR="00657048" w:rsidRPr="00C931BE">
              <w:tab/>
            </w:r>
            <w:r w:rsidRPr="00C931BE">
              <w:t>POSITIONING_DENIED</w:t>
            </w:r>
          </w:p>
          <w:p w14:paraId="46981878" w14:textId="77777777" w:rsidR="00610E35" w:rsidRDefault="00610E35" w:rsidP="003518DB">
            <w:pPr>
              <w:pStyle w:val="TAL"/>
              <w:ind w:left="284"/>
            </w:pPr>
            <w:r w:rsidRPr="000B71E4">
              <w:t>-</w:t>
            </w:r>
            <w:r w:rsidR="00657048" w:rsidRPr="0081744B">
              <w:tab/>
            </w:r>
            <w:r w:rsidRPr="0081744B">
              <w:t>UNSPECIFIED</w:t>
            </w:r>
          </w:p>
          <w:p w14:paraId="53EF80EB" w14:textId="77777777" w:rsidR="00F42FA9" w:rsidRPr="00F42FA9" w:rsidRDefault="00F42FA9" w:rsidP="001B698C">
            <w:pPr>
              <w:pStyle w:val="TAL"/>
            </w:pPr>
          </w:p>
          <w:p w14:paraId="2631A298" w14:textId="77777777" w:rsidR="00080039" w:rsidRPr="00DA7E50" w:rsidRDefault="00610E35" w:rsidP="00610E35">
            <w:pPr>
              <w:pStyle w:val="TAL"/>
            </w:pPr>
            <w:r>
              <w:t>See table 6.4.7.3-1 for the description of these errors.</w:t>
            </w:r>
          </w:p>
        </w:tc>
      </w:tr>
      <w:tr w:rsidR="006F1998" w:rsidRPr="00DA7E50" w14:paraId="6BDA973F" w14:textId="77777777" w:rsidTr="001B698C">
        <w:trPr>
          <w:jc w:val="center"/>
        </w:trPr>
        <w:tc>
          <w:tcPr>
            <w:tcW w:w="866" w:type="pct"/>
            <w:tcBorders>
              <w:top w:val="single" w:sz="4" w:space="0" w:color="auto"/>
              <w:left w:val="single" w:sz="6" w:space="0" w:color="000000"/>
              <w:bottom w:val="single" w:sz="4" w:space="0" w:color="auto"/>
              <w:right w:val="single" w:sz="6" w:space="0" w:color="000000"/>
            </w:tcBorders>
          </w:tcPr>
          <w:p w14:paraId="7B2A1935" w14:textId="51A155E1" w:rsidR="006F1998" w:rsidRPr="00DA7E50" w:rsidRDefault="006F1998" w:rsidP="006F1998">
            <w:pPr>
              <w:pStyle w:val="TAL"/>
            </w:pPr>
            <w:r w:rsidRPr="00DA7E50">
              <w:t>ProblemDetails</w:t>
            </w:r>
          </w:p>
        </w:tc>
        <w:tc>
          <w:tcPr>
            <w:tcW w:w="214" w:type="pct"/>
            <w:tcBorders>
              <w:top w:val="single" w:sz="4" w:space="0" w:color="auto"/>
              <w:left w:val="single" w:sz="6" w:space="0" w:color="000000"/>
              <w:bottom w:val="single" w:sz="4" w:space="0" w:color="auto"/>
              <w:right w:val="single" w:sz="6" w:space="0" w:color="000000"/>
            </w:tcBorders>
          </w:tcPr>
          <w:p w14:paraId="191611D9" w14:textId="35686BFC" w:rsidR="006F1998" w:rsidRDefault="006F1998" w:rsidP="006F1998">
            <w:pPr>
              <w:pStyle w:val="TAC"/>
            </w:pPr>
            <w:r>
              <w:t>M</w:t>
            </w:r>
          </w:p>
        </w:tc>
        <w:tc>
          <w:tcPr>
            <w:tcW w:w="638" w:type="pct"/>
            <w:tcBorders>
              <w:top w:val="single" w:sz="4" w:space="0" w:color="auto"/>
              <w:left w:val="single" w:sz="6" w:space="0" w:color="000000"/>
              <w:bottom w:val="single" w:sz="4" w:space="0" w:color="auto"/>
              <w:right w:val="single" w:sz="6" w:space="0" w:color="000000"/>
            </w:tcBorders>
          </w:tcPr>
          <w:p w14:paraId="7EB77497" w14:textId="020374D2" w:rsidR="006F1998" w:rsidRPr="00DA7E50" w:rsidRDefault="006F1998" w:rsidP="006F1998">
            <w:pPr>
              <w:pStyle w:val="TAL"/>
            </w:pPr>
            <w:r w:rsidRPr="00DA7E50">
              <w:t>1</w:t>
            </w:r>
          </w:p>
        </w:tc>
        <w:tc>
          <w:tcPr>
            <w:tcW w:w="573" w:type="pct"/>
            <w:tcBorders>
              <w:top w:val="single" w:sz="4" w:space="0" w:color="auto"/>
              <w:left w:val="single" w:sz="6" w:space="0" w:color="000000"/>
              <w:bottom w:val="single" w:sz="4" w:space="0" w:color="auto"/>
              <w:right w:val="single" w:sz="6" w:space="0" w:color="000000"/>
            </w:tcBorders>
          </w:tcPr>
          <w:p w14:paraId="5F00BEFD" w14:textId="59A560B3" w:rsidR="006F1998" w:rsidRDefault="006F1998" w:rsidP="006F1998">
            <w:pPr>
              <w:pStyle w:val="TAL"/>
            </w:pPr>
            <w:r>
              <w:t>500 Internal Server Error</w:t>
            </w:r>
          </w:p>
        </w:tc>
        <w:tc>
          <w:tcPr>
            <w:tcW w:w="2709" w:type="pct"/>
            <w:tcBorders>
              <w:top w:val="single" w:sz="4" w:space="0" w:color="auto"/>
              <w:left w:val="single" w:sz="6" w:space="0" w:color="000000"/>
              <w:bottom w:val="single" w:sz="4" w:space="0" w:color="auto"/>
              <w:right w:val="single" w:sz="6" w:space="0" w:color="000000"/>
            </w:tcBorders>
          </w:tcPr>
          <w:p w14:paraId="387B86A7" w14:textId="77777777" w:rsidR="006F1998" w:rsidRDefault="006F1998" w:rsidP="006F1998">
            <w:pPr>
              <w:pStyle w:val="TAL"/>
            </w:pPr>
            <w:r>
              <w:t>The "cause"</w:t>
            </w:r>
            <w:r w:rsidRPr="00FA1305">
              <w:t xml:space="preserve"> attribute </w:t>
            </w:r>
            <w:r>
              <w:t xml:space="preserve">shall be </w:t>
            </w:r>
            <w:r w:rsidRPr="00FA1305">
              <w:t>set</w:t>
            </w:r>
            <w:r>
              <w:t xml:space="preserve"> to the following application error:</w:t>
            </w:r>
          </w:p>
          <w:p w14:paraId="75E9740E" w14:textId="77777777" w:rsidR="006F1998" w:rsidRPr="000B71E4" w:rsidRDefault="006F1998" w:rsidP="006F1998">
            <w:pPr>
              <w:pStyle w:val="TAL"/>
              <w:ind w:left="284"/>
            </w:pPr>
            <w:r w:rsidRPr="00AA6A4C">
              <w:t>-</w:t>
            </w:r>
            <w:r w:rsidRPr="00AA6A4C">
              <w:tab/>
            </w:r>
            <w:r w:rsidRPr="000B71E4">
              <w:t>POSITIONING_FAILED</w:t>
            </w:r>
          </w:p>
          <w:p w14:paraId="1816308E" w14:textId="77777777" w:rsidR="006F1998" w:rsidRPr="00F42FA9" w:rsidRDefault="006F1998" w:rsidP="006F1998">
            <w:pPr>
              <w:pStyle w:val="TAL"/>
            </w:pPr>
          </w:p>
          <w:p w14:paraId="3AABCCBF" w14:textId="2651679E" w:rsidR="006F1998" w:rsidRDefault="006F1998" w:rsidP="006F1998">
            <w:pPr>
              <w:pStyle w:val="TAL"/>
            </w:pPr>
            <w:r>
              <w:t>See table 6.1.7.3-1 for the description of these errors.</w:t>
            </w:r>
          </w:p>
        </w:tc>
      </w:tr>
      <w:tr w:rsidR="006F1998" w:rsidRPr="00DA7E50" w14:paraId="1052600B" w14:textId="77777777" w:rsidTr="001B698C">
        <w:trPr>
          <w:jc w:val="center"/>
        </w:trPr>
        <w:tc>
          <w:tcPr>
            <w:tcW w:w="866" w:type="pct"/>
            <w:tcBorders>
              <w:top w:val="single" w:sz="4" w:space="0" w:color="auto"/>
              <w:left w:val="single" w:sz="6" w:space="0" w:color="000000"/>
              <w:bottom w:val="single" w:sz="6" w:space="0" w:color="000000"/>
              <w:right w:val="single" w:sz="6" w:space="0" w:color="000000"/>
            </w:tcBorders>
          </w:tcPr>
          <w:p w14:paraId="400E64E8" w14:textId="77777777" w:rsidR="006F1998" w:rsidRPr="00DA7E50" w:rsidRDefault="006F1998" w:rsidP="006F1998">
            <w:pPr>
              <w:pStyle w:val="TAL"/>
            </w:pPr>
            <w:r w:rsidRPr="00DA7E50">
              <w:t>ProblemDetails</w:t>
            </w:r>
          </w:p>
        </w:tc>
        <w:tc>
          <w:tcPr>
            <w:tcW w:w="214" w:type="pct"/>
            <w:tcBorders>
              <w:top w:val="single" w:sz="4" w:space="0" w:color="auto"/>
              <w:left w:val="single" w:sz="6" w:space="0" w:color="000000"/>
              <w:bottom w:val="single" w:sz="6" w:space="0" w:color="000000"/>
              <w:right w:val="single" w:sz="6" w:space="0" w:color="000000"/>
            </w:tcBorders>
          </w:tcPr>
          <w:p w14:paraId="0341F0B3" w14:textId="77777777" w:rsidR="006F1998" w:rsidRPr="00DA7E50" w:rsidRDefault="006F1998" w:rsidP="006F1998">
            <w:pPr>
              <w:pStyle w:val="TAC"/>
            </w:pPr>
            <w:r>
              <w:t>M</w:t>
            </w:r>
          </w:p>
        </w:tc>
        <w:tc>
          <w:tcPr>
            <w:tcW w:w="638" w:type="pct"/>
            <w:tcBorders>
              <w:top w:val="single" w:sz="4" w:space="0" w:color="auto"/>
              <w:left w:val="single" w:sz="6" w:space="0" w:color="000000"/>
              <w:bottom w:val="single" w:sz="6" w:space="0" w:color="000000"/>
              <w:right w:val="single" w:sz="6" w:space="0" w:color="000000"/>
            </w:tcBorders>
          </w:tcPr>
          <w:p w14:paraId="13BBC365" w14:textId="77777777" w:rsidR="006F1998" w:rsidRPr="00DA7E50" w:rsidRDefault="006F1998" w:rsidP="006F1998">
            <w:pPr>
              <w:pStyle w:val="TAL"/>
            </w:pPr>
            <w:r>
              <w:t>1</w:t>
            </w:r>
          </w:p>
        </w:tc>
        <w:tc>
          <w:tcPr>
            <w:tcW w:w="573" w:type="pct"/>
            <w:tcBorders>
              <w:top w:val="single" w:sz="4" w:space="0" w:color="auto"/>
              <w:left w:val="single" w:sz="6" w:space="0" w:color="000000"/>
              <w:bottom w:val="single" w:sz="6" w:space="0" w:color="000000"/>
              <w:right w:val="single" w:sz="6" w:space="0" w:color="000000"/>
            </w:tcBorders>
          </w:tcPr>
          <w:p w14:paraId="2543AE4C" w14:textId="77777777" w:rsidR="006F1998" w:rsidRDefault="006F1998" w:rsidP="006F1998">
            <w:pPr>
              <w:pStyle w:val="TAL"/>
            </w:pPr>
            <w:r>
              <w:rPr>
                <w:lang w:val="en-US"/>
              </w:rPr>
              <w:t>504 Gateway Timeout</w:t>
            </w:r>
          </w:p>
        </w:tc>
        <w:tc>
          <w:tcPr>
            <w:tcW w:w="2709" w:type="pct"/>
            <w:tcBorders>
              <w:top w:val="single" w:sz="4" w:space="0" w:color="auto"/>
              <w:left w:val="single" w:sz="6" w:space="0" w:color="000000"/>
              <w:bottom w:val="single" w:sz="6" w:space="0" w:color="000000"/>
              <w:right w:val="single" w:sz="6" w:space="0" w:color="000000"/>
            </w:tcBorders>
          </w:tcPr>
          <w:p w14:paraId="3082515B" w14:textId="77777777" w:rsidR="006F1998" w:rsidRDefault="006F1998" w:rsidP="006F1998">
            <w:pPr>
              <w:pStyle w:val="TAL"/>
            </w:pPr>
            <w:r>
              <w:t>The "cause"</w:t>
            </w:r>
            <w:r w:rsidRPr="00FA1305">
              <w:t xml:space="preserve"> attribute </w:t>
            </w:r>
            <w:r>
              <w:t xml:space="preserve">shall be </w:t>
            </w:r>
            <w:r w:rsidRPr="00FA1305">
              <w:t>set</w:t>
            </w:r>
            <w:r>
              <w:t xml:space="preserve"> to one of the following application errors:</w:t>
            </w:r>
          </w:p>
          <w:p w14:paraId="1277EF4C" w14:textId="77777777" w:rsidR="006F1998" w:rsidRDefault="006F1998" w:rsidP="006F1998">
            <w:pPr>
              <w:pStyle w:val="TAL"/>
              <w:ind w:left="284"/>
            </w:pPr>
            <w:r>
              <w:t>-</w:t>
            </w:r>
            <w:r>
              <w:tab/>
            </w:r>
            <w:r w:rsidRPr="0032412C">
              <w:t>UNREACHABLE_USER</w:t>
            </w:r>
          </w:p>
          <w:p w14:paraId="1E23E4EB" w14:textId="77777777" w:rsidR="006F1998" w:rsidRDefault="006F1998" w:rsidP="006F1998">
            <w:pPr>
              <w:pStyle w:val="TAL"/>
              <w:ind w:left="284"/>
            </w:pPr>
            <w:r w:rsidRPr="001B698C">
              <w:t>-</w:t>
            </w:r>
            <w:r w:rsidRPr="001B698C">
              <w:tab/>
              <w:t>PEER_NOT_RESPONDING</w:t>
            </w:r>
          </w:p>
          <w:p w14:paraId="6211C896" w14:textId="77777777" w:rsidR="006F1998" w:rsidRPr="001B698C" w:rsidRDefault="006F1998" w:rsidP="006F1998">
            <w:pPr>
              <w:pStyle w:val="TAL"/>
            </w:pPr>
          </w:p>
          <w:p w14:paraId="5F490BB1" w14:textId="77777777" w:rsidR="006F1998" w:rsidRPr="00DA7E50" w:rsidRDefault="006F1998" w:rsidP="006F1998">
            <w:pPr>
              <w:pStyle w:val="TAL"/>
            </w:pPr>
            <w:r>
              <w:t>See table 6.4.7.3-1 for the description of this error.</w:t>
            </w:r>
          </w:p>
        </w:tc>
      </w:tr>
    </w:tbl>
    <w:p w14:paraId="433B3833" w14:textId="77777777" w:rsidR="00080039" w:rsidRDefault="00080039" w:rsidP="00080039"/>
    <w:p w14:paraId="51E7CAD4" w14:textId="6B7A9D53" w:rsidR="002540DB" w:rsidRDefault="009F2BD9" w:rsidP="002540DB">
      <w:pPr>
        <w:pStyle w:val="Heading6"/>
        <w:ind w:left="0" w:firstLine="0"/>
        <w:rPr>
          <w:lang w:eastAsia="zh-CN"/>
        </w:rPr>
      </w:pPr>
      <w:bookmarkStart w:id="1712" w:name="_Toc25157342"/>
      <w:bookmarkStart w:id="1713" w:name="_Toc43118407"/>
      <w:bookmarkStart w:id="1714" w:name="_Toc43208580"/>
      <w:bookmarkStart w:id="1715" w:name="_Toc45030555"/>
      <w:r>
        <w:t>6.4.3.2.4.3</w:t>
      </w:r>
      <w:r w:rsidR="002540DB">
        <w:tab/>
        <w:t xml:space="preserve">Operation: </w:t>
      </w:r>
      <w:r w:rsidR="002540DB">
        <w:rPr>
          <w:rFonts w:hint="eastAsia"/>
          <w:lang w:eastAsia="zh-CN"/>
        </w:rPr>
        <w:t xml:space="preserve">(POST) </w:t>
      </w:r>
      <w:r w:rsidR="00164214">
        <w:rPr>
          <w:lang w:eastAsia="zh-CN"/>
        </w:rPr>
        <w:t>provide-loc-info</w:t>
      </w:r>
      <w:bookmarkEnd w:id="1712"/>
      <w:bookmarkEnd w:id="1713"/>
      <w:bookmarkEnd w:id="1714"/>
      <w:bookmarkEnd w:id="1715"/>
    </w:p>
    <w:p w14:paraId="445CF9BD" w14:textId="3C5403F9" w:rsidR="002540DB" w:rsidRDefault="009F2BD9" w:rsidP="002540DB">
      <w:pPr>
        <w:pStyle w:val="Heading7"/>
      </w:pPr>
      <w:bookmarkStart w:id="1716" w:name="_Toc43118408"/>
      <w:bookmarkStart w:id="1717" w:name="_Toc43208581"/>
      <w:bookmarkStart w:id="1718" w:name="_Toc45030556"/>
      <w:r>
        <w:t>6.4.3.2.4.3</w:t>
      </w:r>
      <w:r w:rsidR="002540DB">
        <w:t>.1</w:t>
      </w:r>
      <w:r w:rsidR="002540DB">
        <w:tab/>
        <w:t>Description</w:t>
      </w:r>
      <w:bookmarkEnd w:id="1716"/>
      <w:bookmarkEnd w:id="1717"/>
      <w:bookmarkEnd w:id="1718"/>
    </w:p>
    <w:p w14:paraId="3DE58F84" w14:textId="77777777" w:rsidR="002540DB" w:rsidRDefault="002540DB" w:rsidP="002540DB">
      <w:r w:rsidRPr="00A51194">
        <w:t xml:space="preserve">This </w:t>
      </w:r>
      <w:r>
        <w:rPr>
          <w:rFonts w:hint="eastAsia"/>
          <w:lang w:eastAsia="zh-CN"/>
        </w:rPr>
        <w:t xml:space="preserve">ueContextId identifies the individual ueContext </w:t>
      </w:r>
      <w:r>
        <w:rPr>
          <w:lang w:eastAsia="zh-CN"/>
        </w:rPr>
        <w:t xml:space="preserve">resource </w:t>
      </w:r>
      <w:r>
        <w:t xml:space="preserve">is composed </w:t>
      </w:r>
      <w:r w:rsidRPr="000A6538">
        <w:t xml:space="preserve">by </w:t>
      </w:r>
      <w:r>
        <w:t>UE's SUPI</w:t>
      </w:r>
      <w:r w:rsidRPr="00A51194">
        <w:t>.</w:t>
      </w:r>
    </w:p>
    <w:p w14:paraId="2ABF9C36" w14:textId="6E3281F9" w:rsidR="002540DB" w:rsidRDefault="009F2BD9" w:rsidP="002540DB">
      <w:pPr>
        <w:pStyle w:val="Heading7"/>
      </w:pPr>
      <w:bookmarkStart w:id="1719" w:name="_Toc43118409"/>
      <w:bookmarkStart w:id="1720" w:name="_Toc43208582"/>
      <w:bookmarkStart w:id="1721" w:name="_Toc45030557"/>
      <w:r>
        <w:t>6.4.3.2.4.3</w:t>
      </w:r>
      <w:r w:rsidR="002540DB">
        <w:t>.2</w:t>
      </w:r>
      <w:r w:rsidR="002540DB">
        <w:tab/>
        <w:t>Operation Definition</w:t>
      </w:r>
      <w:bookmarkEnd w:id="1719"/>
      <w:bookmarkEnd w:id="1720"/>
      <w:bookmarkEnd w:id="1721"/>
    </w:p>
    <w:p w14:paraId="13D8949E" w14:textId="77777777" w:rsidR="002540DB" w:rsidRDefault="002540DB" w:rsidP="002540DB">
      <w:r>
        <w:t>This operation shall support the request data structures specified in table </w:t>
      </w:r>
      <w:r w:rsidR="009F2BD9">
        <w:t>6.4.3.2.4.3</w:t>
      </w:r>
      <w:r>
        <w:t>.2-1 and the response data structure and response codes specified in table </w:t>
      </w:r>
      <w:r w:rsidR="009F2BD9">
        <w:t>6.4.3.2.4.3</w:t>
      </w:r>
      <w:r>
        <w:t>.2-2.</w:t>
      </w:r>
    </w:p>
    <w:p w14:paraId="76CA326F" w14:textId="77777777" w:rsidR="002540DB" w:rsidRDefault="002540DB" w:rsidP="002540DB">
      <w:pPr>
        <w:pStyle w:val="TH"/>
      </w:pPr>
      <w:r>
        <w:t xml:space="preserve">Table </w:t>
      </w:r>
      <w:r w:rsidR="009F2BD9">
        <w:t>6.4.3.2.4.3</w:t>
      </w:r>
      <w:r>
        <w:t xml:space="preserve">.2-1: Data structures supported by the </w:t>
      </w:r>
      <w:r>
        <w:rPr>
          <w:lang w:eastAsia="zh-CN"/>
        </w:rPr>
        <w:t>povideLocInfo</w:t>
      </w:r>
      <w:r>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540DB" w:rsidRPr="00DA7E50" w14:paraId="6D6E36A5" w14:textId="77777777" w:rsidTr="003643A9">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45FDBFA4" w14:textId="77777777" w:rsidR="002540DB" w:rsidRPr="00DA7E50" w:rsidRDefault="002540DB" w:rsidP="003643A9">
            <w:pPr>
              <w:pStyle w:val="TAH"/>
            </w:pPr>
            <w:r w:rsidRPr="00DA7E50">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2ADBF09" w14:textId="77777777" w:rsidR="002540DB" w:rsidRPr="00DA7E50" w:rsidRDefault="002540DB" w:rsidP="003643A9">
            <w:pPr>
              <w:pStyle w:val="TAH"/>
            </w:pPr>
            <w:r w:rsidRPr="00DA7E50">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E86888C" w14:textId="77777777" w:rsidR="002540DB" w:rsidRPr="00DA7E50" w:rsidRDefault="002540DB" w:rsidP="003643A9">
            <w:pPr>
              <w:pStyle w:val="TAH"/>
            </w:pPr>
            <w:r w:rsidRPr="00DA7E50">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A313941" w14:textId="77777777" w:rsidR="002540DB" w:rsidRPr="00DA7E50" w:rsidRDefault="002540DB" w:rsidP="003643A9">
            <w:pPr>
              <w:pStyle w:val="TAH"/>
            </w:pPr>
            <w:r w:rsidRPr="00DA7E50">
              <w:t>Description</w:t>
            </w:r>
          </w:p>
        </w:tc>
      </w:tr>
      <w:tr w:rsidR="002540DB" w:rsidRPr="00DA7E50" w14:paraId="4E842ED3" w14:textId="77777777" w:rsidTr="003643A9">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8335572" w14:textId="77777777" w:rsidR="002540DB" w:rsidRPr="00DA7E50" w:rsidRDefault="002540DB" w:rsidP="003643A9">
            <w:pPr>
              <w:pStyle w:val="TAL"/>
              <w:rPr>
                <w:lang w:eastAsia="zh-CN"/>
              </w:rPr>
            </w:pPr>
            <w:r w:rsidRPr="00DA7E50">
              <w:rPr>
                <w:lang w:eastAsia="zh-CN"/>
              </w:rPr>
              <w:t>Request</w:t>
            </w:r>
            <w:r>
              <w:rPr>
                <w:lang w:eastAsia="zh-CN"/>
              </w:rPr>
              <w:t>LocInfo</w:t>
            </w:r>
          </w:p>
        </w:tc>
        <w:tc>
          <w:tcPr>
            <w:tcW w:w="422" w:type="dxa"/>
            <w:tcBorders>
              <w:top w:val="single" w:sz="4" w:space="0" w:color="auto"/>
              <w:left w:val="single" w:sz="6" w:space="0" w:color="000000"/>
              <w:bottom w:val="single" w:sz="6" w:space="0" w:color="000000"/>
              <w:right w:val="single" w:sz="6" w:space="0" w:color="000000"/>
            </w:tcBorders>
            <w:hideMark/>
          </w:tcPr>
          <w:p w14:paraId="2461D9D9" w14:textId="77777777" w:rsidR="002540DB" w:rsidRPr="00DA7E50" w:rsidRDefault="002540DB" w:rsidP="003643A9">
            <w:pPr>
              <w:pStyle w:val="TAC"/>
              <w:rPr>
                <w:lang w:eastAsia="zh-CN"/>
              </w:rPr>
            </w:pPr>
            <w:r w:rsidRPr="00DA7E50">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58EF0EBB" w14:textId="77777777" w:rsidR="002540DB" w:rsidRPr="00DA7E50" w:rsidRDefault="002540DB" w:rsidP="003643A9">
            <w:pPr>
              <w:pStyle w:val="TAL"/>
              <w:rPr>
                <w:lang w:eastAsia="zh-CN"/>
              </w:rPr>
            </w:pPr>
            <w:r w:rsidRPr="00DA7E50">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6614FEE9" w14:textId="77777777" w:rsidR="002540DB" w:rsidRPr="00DA7E50" w:rsidRDefault="002540DB" w:rsidP="003643A9">
            <w:pPr>
              <w:pStyle w:val="TAL"/>
              <w:rPr>
                <w:lang w:eastAsia="zh-CN"/>
              </w:rPr>
            </w:pPr>
            <w:r w:rsidRPr="00DA7E50">
              <w:rPr>
                <w:lang w:eastAsia="zh-CN"/>
              </w:rPr>
              <w:t xml:space="preserve">The information to request the </w:t>
            </w:r>
            <w:r>
              <w:rPr>
                <w:lang w:eastAsia="zh-CN"/>
              </w:rPr>
              <w:t xml:space="preserve">NPLI </w:t>
            </w:r>
            <w:r w:rsidRPr="00DA7E50">
              <w:rPr>
                <w:lang w:eastAsia="zh-CN"/>
              </w:rPr>
              <w:t>of the UE.</w:t>
            </w:r>
          </w:p>
        </w:tc>
      </w:tr>
    </w:tbl>
    <w:p w14:paraId="400529FF" w14:textId="77777777" w:rsidR="002540DB" w:rsidRDefault="002540DB" w:rsidP="002540DB"/>
    <w:p w14:paraId="2128F135" w14:textId="5025C395" w:rsidR="002540DB" w:rsidRDefault="002540DB" w:rsidP="002540DB">
      <w:pPr>
        <w:pStyle w:val="TH"/>
      </w:pPr>
      <w:r>
        <w:lastRenderedPageBreak/>
        <w:t>Table 6.4.3.2.4.</w:t>
      </w:r>
      <w:r w:rsidR="00E21354">
        <w:t>3.</w:t>
      </w:r>
      <w:r>
        <w:t xml:space="preserve">2-2: Data structures supported by the </w:t>
      </w:r>
      <w:r w:rsidR="00164214">
        <w:t>provide-loc-info</w:t>
      </w:r>
      <w:r>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1"/>
        <w:gridCol w:w="408"/>
        <w:gridCol w:w="1217"/>
        <w:gridCol w:w="1093"/>
        <w:gridCol w:w="5166"/>
      </w:tblGrid>
      <w:tr w:rsidR="002540DB" w:rsidRPr="00DA7E50" w14:paraId="468F75CC" w14:textId="77777777" w:rsidTr="002540DB">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3ABA425D" w14:textId="77777777" w:rsidR="002540DB" w:rsidRPr="00DA7E50" w:rsidRDefault="002540DB" w:rsidP="003643A9">
            <w:pPr>
              <w:pStyle w:val="TAH"/>
            </w:pPr>
            <w:r w:rsidRPr="00DA7E50">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1690C7E6" w14:textId="77777777" w:rsidR="002540DB" w:rsidRPr="00DA7E50" w:rsidRDefault="002540DB" w:rsidP="003643A9">
            <w:pPr>
              <w:pStyle w:val="TAH"/>
            </w:pPr>
            <w:r w:rsidRPr="00DA7E50">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4B517B6D" w14:textId="77777777" w:rsidR="002540DB" w:rsidRPr="00DA7E50" w:rsidRDefault="002540DB" w:rsidP="003643A9">
            <w:pPr>
              <w:pStyle w:val="TAH"/>
            </w:pPr>
            <w:r w:rsidRPr="00DA7E50">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0FF8D945" w14:textId="77777777" w:rsidR="002540DB" w:rsidRPr="00DA7E50" w:rsidRDefault="002540DB" w:rsidP="003643A9">
            <w:pPr>
              <w:pStyle w:val="TAH"/>
            </w:pPr>
            <w:r w:rsidRPr="00DA7E50">
              <w:t>Response</w:t>
            </w:r>
          </w:p>
          <w:p w14:paraId="58B3E948" w14:textId="77777777" w:rsidR="002540DB" w:rsidRPr="00DA7E50" w:rsidRDefault="002540DB" w:rsidP="003643A9">
            <w:pPr>
              <w:pStyle w:val="TAH"/>
            </w:pPr>
            <w:r w:rsidRPr="00DA7E50">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0909585C" w14:textId="77777777" w:rsidR="002540DB" w:rsidRPr="00DA7E50" w:rsidRDefault="002540DB" w:rsidP="003643A9">
            <w:pPr>
              <w:pStyle w:val="TAH"/>
            </w:pPr>
            <w:r w:rsidRPr="00DA7E50">
              <w:t>Description</w:t>
            </w:r>
          </w:p>
        </w:tc>
      </w:tr>
      <w:tr w:rsidR="002540DB" w:rsidRPr="00DA7E50" w14:paraId="6747548F" w14:textId="77777777" w:rsidTr="002540DB">
        <w:trPr>
          <w:jc w:val="center"/>
        </w:trPr>
        <w:tc>
          <w:tcPr>
            <w:tcW w:w="866" w:type="pct"/>
            <w:tcBorders>
              <w:top w:val="single" w:sz="4" w:space="0" w:color="auto"/>
              <w:left w:val="single" w:sz="6" w:space="0" w:color="000000"/>
              <w:bottom w:val="single" w:sz="4" w:space="0" w:color="auto"/>
              <w:right w:val="single" w:sz="6" w:space="0" w:color="000000"/>
            </w:tcBorders>
            <w:hideMark/>
          </w:tcPr>
          <w:p w14:paraId="08A6EBAE" w14:textId="77777777" w:rsidR="002540DB" w:rsidRPr="00DA7E50" w:rsidRDefault="002540DB" w:rsidP="003643A9">
            <w:pPr>
              <w:pStyle w:val="TAL"/>
            </w:pPr>
            <w:r w:rsidRPr="00DA7E50">
              <w:t>Provide</w:t>
            </w:r>
            <w:r>
              <w:t>LocInfo</w:t>
            </w:r>
          </w:p>
        </w:tc>
        <w:tc>
          <w:tcPr>
            <w:tcW w:w="214" w:type="pct"/>
            <w:tcBorders>
              <w:top w:val="single" w:sz="4" w:space="0" w:color="auto"/>
              <w:left w:val="single" w:sz="6" w:space="0" w:color="000000"/>
              <w:bottom w:val="single" w:sz="4" w:space="0" w:color="auto"/>
              <w:right w:val="single" w:sz="6" w:space="0" w:color="000000"/>
            </w:tcBorders>
            <w:hideMark/>
          </w:tcPr>
          <w:p w14:paraId="06AC1A27" w14:textId="77777777" w:rsidR="002540DB" w:rsidRPr="00DA7E50" w:rsidRDefault="002540DB" w:rsidP="003643A9">
            <w:pPr>
              <w:pStyle w:val="TAC"/>
            </w:pPr>
            <w:r w:rsidRPr="00DA7E50">
              <w:t>M</w:t>
            </w:r>
          </w:p>
        </w:tc>
        <w:tc>
          <w:tcPr>
            <w:tcW w:w="638" w:type="pct"/>
            <w:tcBorders>
              <w:top w:val="single" w:sz="4" w:space="0" w:color="auto"/>
              <w:left w:val="single" w:sz="6" w:space="0" w:color="000000"/>
              <w:bottom w:val="single" w:sz="4" w:space="0" w:color="auto"/>
              <w:right w:val="single" w:sz="6" w:space="0" w:color="000000"/>
            </w:tcBorders>
            <w:hideMark/>
          </w:tcPr>
          <w:p w14:paraId="1373F687" w14:textId="77777777" w:rsidR="002540DB" w:rsidRPr="00DA7E50" w:rsidRDefault="002540DB" w:rsidP="003643A9">
            <w:pPr>
              <w:pStyle w:val="TAL"/>
            </w:pPr>
            <w:r w:rsidRPr="00DA7E50">
              <w:t>1</w:t>
            </w:r>
          </w:p>
        </w:tc>
        <w:tc>
          <w:tcPr>
            <w:tcW w:w="573" w:type="pct"/>
            <w:tcBorders>
              <w:top w:val="single" w:sz="4" w:space="0" w:color="auto"/>
              <w:left w:val="single" w:sz="6" w:space="0" w:color="000000"/>
              <w:bottom w:val="single" w:sz="4" w:space="0" w:color="auto"/>
              <w:right w:val="single" w:sz="6" w:space="0" w:color="000000"/>
            </w:tcBorders>
            <w:hideMark/>
          </w:tcPr>
          <w:p w14:paraId="62C560E6" w14:textId="77777777" w:rsidR="002540DB" w:rsidRPr="00DA7E50" w:rsidRDefault="002540DB" w:rsidP="003643A9">
            <w:pPr>
              <w:pStyle w:val="TAL"/>
            </w:pPr>
            <w:r w:rsidRPr="00DA7E50">
              <w:t>200 OK</w:t>
            </w:r>
          </w:p>
        </w:tc>
        <w:tc>
          <w:tcPr>
            <w:tcW w:w="2709" w:type="pct"/>
            <w:tcBorders>
              <w:top w:val="single" w:sz="4" w:space="0" w:color="auto"/>
              <w:left w:val="single" w:sz="6" w:space="0" w:color="000000"/>
              <w:bottom w:val="single" w:sz="4" w:space="0" w:color="auto"/>
              <w:right w:val="single" w:sz="6" w:space="0" w:color="000000"/>
            </w:tcBorders>
            <w:hideMark/>
          </w:tcPr>
          <w:p w14:paraId="492338D0" w14:textId="77777777" w:rsidR="002540DB" w:rsidRPr="00DA7E50" w:rsidRDefault="002540DB" w:rsidP="003643A9">
            <w:pPr>
              <w:pStyle w:val="TAL"/>
            </w:pPr>
            <w:r w:rsidRPr="00DA7E50">
              <w:t xml:space="preserve">This case represents a successful query of the </w:t>
            </w:r>
            <w:r>
              <w:t xml:space="preserve">NPLI of the target </w:t>
            </w:r>
            <w:r w:rsidRPr="00DA7E50">
              <w:t>UE, the AMF returns the related information in the response.</w:t>
            </w:r>
          </w:p>
        </w:tc>
      </w:tr>
      <w:tr w:rsidR="002540DB" w:rsidRPr="00DA7E50" w14:paraId="5CFA2CCB" w14:textId="77777777" w:rsidTr="002540DB">
        <w:trPr>
          <w:jc w:val="center"/>
        </w:trPr>
        <w:tc>
          <w:tcPr>
            <w:tcW w:w="866" w:type="pct"/>
            <w:tcBorders>
              <w:top w:val="single" w:sz="4" w:space="0" w:color="auto"/>
              <w:left w:val="single" w:sz="6" w:space="0" w:color="000000"/>
              <w:bottom w:val="single" w:sz="4" w:space="0" w:color="auto"/>
              <w:right w:val="single" w:sz="6" w:space="0" w:color="000000"/>
            </w:tcBorders>
          </w:tcPr>
          <w:p w14:paraId="3683D95A" w14:textId="77777777" w:rsidR="002540DB" w:rsidRPr="00DA7E50" w:rsidRDefault="002540DB" w:rsidP="003643A9">
            <w:pPr>
              <w:pStyle w:val="TAL"/>
            </w:pPr>
            <w:r w:rsidRPr="00DA7E50">
              <w:t>ProblemDetails</w:t>
            </w:r>
          </w:p>
        </w:tc>
        <w:tc>
          <w:tcPr>
            <w:tcW w:w="214" w:type="pct"/>
            <w:tcBorders>
              <w:top w:val="single" w:sz="4" w:space="0" w:color="auto"/>
              <w:left w:val="single" w:sz="6" w:space="0" w:color="000000"/>
              <w:bottom w:val="single" w:sz="4" w:space="0" w:color="auto"/>
              <w:right w:val="single" w:sz="6" w:space="0" w:color="000000"/>
            </w:tcBorders>
          </w:tcPr>
          <w:p w14:paraId="7B361EA5" w14:textId="77777777" w:rsidR="002540DB" w:rsidRPr="00DA7E50" w:rsidRDefault="002540DB" w:rsidP="003643A9">
            <w:pPr>
              <w:pStyle w:val="TAC"/>
            </w:pPr>
            <w:r>
              <w:t>M</w:t>
            </w:r>
          </w:p>
        </w:tc>
        <w:tc>
          <w:tcPr>
            <w:tcW w:w="638" w:type="pct"/>
            <w:tcBorders>
              <w:top w:val="single" w:sz="4" w:space="0" w:color="auto"/>
              <w:left w:val="single" w:sz="6" w:space="0" w:color="000000"/>
              <w:bottom w:val="single" w:sz="4" w:space="0" w:color="auto"/>
              <w:right w:val="single" w:sz="6" w:space="0" w:color="000000"/>
            </w:tcBorders>
          </w:tcPr>
          <w:p w14:paraId="66428EAF" w14:textId="77777777" w:rsidR="002540DB" w:rsidRPr="00DA7E50" w:rsidRDefault="002540DB" w:rsidP="003643A9">
            <w:pPr>
              <w:pStyle w:val="TAL"/>
            </w:pPr>
            <w:r w:rsidRPr="00DA7E50">
              <w:t>1</w:t>
            </w:r>
          </w:p>
        </w:tc>
        <w:tc>
          <w:tcPr>
            <w:tcW w:w="573" w:type="pct"/>
            <w:tcBorders>
              <w:top w:val="single" w:sz="4" w:space="0" w:color="auto"/>
              <w:left w:val="single" w:sz="6" w:space="0" w:color="000000"/>
              <w:bottom w:val="single" w:sz="4" w:space="0" w:color="auto"/>
              <w:right w:val="single" w:sz="6" w:space="0" w:color="000000"/>
            </w:tcBorders>
          </w:tcPr>
          <w:p w14:paraId="2268BB66" w14:textId="77777777" w:rsidR="002540DB" w:rsidRPr="00DA7E50" w:rsidRDefault="002540DB" w:rsidP="003643A9">
            <w:pPr>
              <w:pStyle w:val="TAL"/>
            </w:pPr>
            <w:r>
              <w:t>403</w:t>
            </w:r>
            <w:r w:rsidRPr="00DA7E50">
              <w:t xml:space="preserve"> </w:t>
            </w:r>
            <w:r>
              <w:t>Forbidden</w:t>
            </w:r>
          </w:p>
        </w:tc>
        <w:tc>
          <w:tcPr>
            <w:tcW w:w="2709" w:type="pct"/>
            <w:tcBorders>
              <w:top w:val="single" w:sz="4" w:space="0" w:color="auto"/>
              <w:left w:val="single" w:sz="6" w:space="0" w:color="000000"/>
              <w:bottom w:val="single" w:sz="4" w:space="0" w:color="auto"/>
              <w:right w:val="single" w:sz="6" w:space="0" w:color="000000"/>
            </w:tcBorders>
          </w:tcPr>
          <w:p w14:paraId="26E9FA25" w14:textId="77777777" w:rsidR="002540DB" w:rsidRDefault="002540DB" w:rsidP="003643A9">
            <w:pPr>
              <w:pStyle w:val="TAL"/>
            </w:pPr>
            <w:r>
              <w:t>The "cause"</w:t>
            </w:r>
            <w:r w:rsidRPr="00FA1305">
              <w:t xml:space="preserve"> attribute </w:t>
            </w:r>
            <w:r>
              <w:t xml:space="preserve">shall be </w:t>
            </w:r>
            <w:r w:rsidRPr="00FA1305">
              <w:t>set</w:t>
            </w:r>
            <w:r>
              <w:t xml:space="preserve"> to one of the following application errors:</w:t>
            </w:r>
          </w:p>
          <w:p w14:paraId="792E18DB" w14:textId="77777777" w:rsidR="002540DB" w:rsidRPr="00FB55D2" w:rsidRDefault="002540DB" w:rsidP="003643A9">
            <w:pPr>
              <w:pStyle w:val="B1"/>
              <w:rPr>
                <w:rFonts w:ascii="Arial" w:hAnsi="Arial"/>
                <w:sz w:val="18"/>
              </w:rPr>
            </w:pPr>
            <w:r w:rsidRPr="00FB55D2">
              <w:rPr>
                <w:rFonts w:ascii="Arial" w:hAnsi="Arial"/>
                <w:sz w:val="18"/>
              </w:rPr>
              <w:t>-</w:t>
            </w:r>
            <w:r w:rsidRPr="00FB55D2">
              <w:rPr>
                <w:rFonts w:ascii="Arial" w:hAnsi="Arial"/>
                <w:sz w:val="18"/>
              </w:rPr>
              <w:tab/>
              <w:t>UNSPECIFIED</w:t>
            </w:r>
          </w:p>
          <w:p w14:paraId="787C8B55" w14:textId="77777777" w:rsidR="002540DB" w:rsidRPr="00DA7E50" w:rsidRDefault="002540DB" w:rsidP="003643A9">
            <w:pPr>
              <w:pStyle w:val="TAL"/>
            </w:pPr>
            <w:r>
              <w:t>See table 6.4.7.3-1 for the description of these errors.</w:t>
            </w:r>
          </w:p>
        </w:tc>
      </w:tr>
      <w:tr w:rsidR="002540DB" w:rsidRPr="00DA7E50" w14:paraId="512A8239" w14:textId="77777777" w:rsidTr="002540DB">
        <w:trPr>
          <w:jc w:val="center"/>
        </w:trPr>
        <w:tc>
          <w:tcPr>
            <w:tcW w:w="866" w:type="pct"/>
            <w:tcBorders>
              <w:top w:val="single" w:sz="4" w:space="0" w:color="auto"/>
              <w:left w:val="single" w:sz="6" w:space="0" w:color="000000"/>
              <w:bottom w:val="single" w:sz="4" w:space="0" w:color="auto"/>
              <w:right w:val="single" w:sz="6" w:space="0" w:color="000000"/>
            </w:tcBorders>
          </w:tcPr>
          <w:p w14:paraId="04955DC3" w14:textId="77777777" w:rsidR="002540DB" w:rsidRPr="00DA7E50" w:rsidRDefault="002540DB" w:rsidP="003643A9">
            <w:pPr>
              <w:pStyle w:val="TAL"/>
            </w:pPr>
            <w:r>
              <w:t>ProblemDetails</w:t>
            </w:r>
          </w:p>
        </w:tc>
        <w:tc>
          <w:tcPr>
            <w:tcW w:w="214" w:type="pct"/>
            <w:tcBorders>
              <w:top w:val="single" w:sz="4" w:space="0" w:color="auto"/>
              <w:left w:val="single" w:sz="6" w:space="0" w:color="000000"/>
              <w:bottom w:val="single" w:sz="4" w:space="0" w:color="auto"/>
              <w:right w:val="single" w:sz="6" w:space="0" w:color="000000"/>
            </w:tcBorders>
          </w:tcPr>
          <w:p w14:paraId="713AB889" w14:textId="77777777" w:rsidR="002540DB" w:rsidRDefault="002540DB" w:rsidP="003643A9">
            <w:pPr>
              <w:pStyle w:val="TAC"/>
            </w:pPr>
            <w:r>
              <w:t>M</w:t>
            </w:r>
          </w:p>
        </w:tc>
        <w:tc>
          <w:tcPr>
            <w:tcW w:w="638" w:type="pct"/>
            <w:tcBorders>
              <w:top w:val="single" w:sz="4" w:space="0" w:color="auto"/>
              <w:left w:val="single" w:sz="6" w:space="0" w:color="000000"/>
              <w:bottom w:val="single" w:sz="4" w:space="0" w:color="auto"/>
              <w:right w:val="single" w:sz="6" w:space="0" w:color="000000"/>
            </w:tcBorders>
          </w:tcPr>
          <w:p w14:paraId="74C65089" w14:textId="77777777" w:rsidR="002540DB" w:rsidRPr="00DA7E50" w:rsidRDefault="002540DB" w:rsidP="003643A9">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770C7FD8" w14:textId="77777777" w:rsidR="002540DB" w:rsidRDefault="002540DB" w:rsidP="003643A9">
            <w:pPr>
              <w:pStyle w:val="TAL"/>
            </w:pPr>
            <w:r>
              <w:t>404 Not Found</w:t>
            </w:r>
          </w:p>
        </w:tc>
        <w:tc>
          <w:tcPr>
            <w:tcW w:w="2709" w:type="pct"/>
            <w:tcBorders>
              <w:top w:val="single" w:sz="4" w:space="0" w:color="auto"/>
              <w:left w:val="single" w:sz="6" w:space="0" w:color="000000"/>
              <w:bottom w:val="single" w:sz="4" w:space="0" w:color="auto"/>
              <w:right w:val="single" w:sz="6" w:space="0" w:color="000000"/>
            </w:tcBorders>
          </w:tcPr>
          <w:p w14:paraId="359166D9" w14:textId="77777777" w:rsidR="002540DB" w:rsidRDefault="002540DB" w:rsidP="003643A9">
            <w:pPr>
              <w:pStyle w:val="TAL"/>
            </w:pPr>
            <w:r>
              <w:t>The "cause"</w:t>
            </w:r>
            <w:r w:rsidRPr="00FA1305">
              <w:t xml:space="preserve"> attribute </w:t>
            </w:r>
            <w:r>
              <w:t xml:space="preserve">shall be </w:t>
            </w:r>
            <w:r w:rsidRPr="00FA1305">
              <w:t>set</w:t>
            </w:r>
            <w:r>
              <w:t xml:space="preserve"> to one of the following application errors:</w:t>
            </w:r>
          </w:p>
          <w:p w14:paraId="26236388" w14:textId="77777777" w:rsidR="002540DB" w:rsidRDefault="002540DB" w:rsidP="003643A9">
            <w:pPr>
              <w:pStyle w:val="TAL"/>
            </w:pPr>
            <w:r>
              <w:tab/>
              <w:t>-</w:t>
            </w:r>
            <w:r>
              <w:tab/>
              <w:t>CONTEXT NOT_FOUND</w:t>
            </w:r>
          </w:p>
          <w:p w14:paraId="36AE23EF" w14:textId="77777777" w:rsidR="002540DB" w:rsidRDefault="002540DB" w:rsidP="003643A9">
            <w:pPr>
              <w:pStyle w:val="TAL"/>
            </w:pPr>
          </w:p>
          <w:p w14:paraId="51A56542" w14:textId="77777777" w:rsidR="002540DB" w:rsidRDefault="002540DB" w:rsidP="003643A9">
            <w:pPr>
              <w:pStyle w:val="TAL"/>
            </w:pPr>
            <w:r>
              <w:t>See table 6.4.7.3-1 for the description of these errors.</w:t>
            </w:r>
          </w:p>
        </w:tc>
      </w:tr>
    </w:tbl>
    <w:p w14:paraId="66D2981A" w14:textId="77777777" w:rsidR="002540DB" w:rsidRDefault="002540DB" w:rsidP="002540DB"/>
    <w:p w14:paraId="3821FDA7" w14:textId="47B52082" w:rsidR="00B22A2E" w:rsidRDefault="009438D8" w:rsidP="00B22A2E">
      <w:pPr>
        <w:pStyle w:val="Heading3"/>
      </w:pPr>
      <w:bookmarkStart w:id="1722" w:name="_Toc25157343"/>
      <w:bookmarkStart w:id="1723" w:name="_Toc43118410"/>
      <w:bookmarkStart w:id="1724" w:name="_Toc43208583"/>
      <w:bookmarkStart w:id="1725" w:name="_Toc45030558"/>
      <w:r>
        <w:t>6.4</w:t>
      </w:r>
      <w:r w:rsidR="00B22A2E">
        <w:t>.4</w:t>
      </w:r>
      <w:r w:rsidR="00B22A2E">
        <w:tab/>
        <w:t>Custom Operations without associated resources</w:t>
      </w:r>
      <w:bookmarkEnd w:id="1722"/>
      <w:bookmarkEnd w:id="1723"/>
      <w:bookmarkEnd w:id="1724"/>
      <w:bookmarkEnd w:id="1725"/>
    </w:p>
    <w:p w14:paraId="0B0CD234" w14:textId="0AACEABB" w:rsidR="00B17593" w:rsidRDefault="00B17593" w:rsidP="00B17593">
      <w:r>
        <w:t>There are no custom operations without associated resources supported on Namf_Location service.</w:t>
      </w:r>
    </w:p>
    <w:p w14:paraId="05E8C2E7" w14:textId="59DC08CA" w:rsidR="007712AF" w:rsidRDefault="00D958FA" w:rsidP="007712AF">
      <w:pPr>
        <w:pStyle w:val="Heading3"/>
      </w:pPr>
      <w:bookmarkStart w:id="1726" w:name="_Toc25157344"/>
      <w:bookmarkStart w:id="1727" w:name="_Toc43118411"/>
      <w:bookmarkStart w:id="1728" w:name="_Toc43208584"/>
      <w:bookmarkStart w:id="1729" w:name="_Toc45030559"/>
      <w:r>
        <w:t>6.4</w:t>
      </w:r>
      <w:r w:rsidR="007712AF">
        <w:t>.5</w:t>
      </w:r>
      <w:r w:rsidR="007712AF">
        <w:tab/>
        <w:t>Notifications</w:t>
      </w:r>
      <w:bookmarkEnd w:id="1726"/>
      <w:bookmarkEnd w:id="1727"/>
      <w:bookmarkEnd w:id="1728"/>
      <w:bookmarkEnd w:id="1729"/>
    </w:p>
    <w:p w14:paraId="4D89B943" w14:textId="4BA1FE6C" w:rsidR="007712AF" w:rsidRDefault="00D958FA" w:rsidP="007712AF">
      <w:pPr>
        <w:pStyle w:val="Heading4"/>
      </w:pPr>
      <w:bookmarkStart w:id="1730" w:name="_Toc25157345"/>
      <w:bookmarkStart w:id="1731" w:name="_Toc43118412"/>
      <w:bookmarkStart w:id="1732" w:name="_Toc43208585"/>
      <w:bookmarkStart w:id="1733" w:name="_Toc45030560"/>
      <w:r>
        <w:t>6.4</w:t>
      </w:r>
      <w:r w:rsidR="007712AF">
        <w:t>.5.1</w:t>
      </w:r>
      <w:r w:rsidR="007712AF">
        <w:tab/>
        <w:t>General</w:t>
      </w:r>
      <w:bookmarkEnd w:id="1730"/>
      <w:bookmarkEnd w:id="1731"/>
      <w:bookmarkEnd w:id="1732"/>
      <w:bookmarkEnd w:id="1733"/>
    </w:p>
    <w:p w14:paraId="379512A9" w14:textId="26B5B0B2" w:rsidR="007712AF" w:rsidRDefault="007712AF" w:rsidP="007712AF">
      <w:r>
        <w:t>This clause provides the definition of the EventNotify notification of the Namf_Location service.</w:t>
      </w:r>
    </w:p>
    <w:p w14:paraId="6CF9B6A2" w14:textId="69990378" w:rsidR="007712AF" w:rsidRDefault="00D958FA" w:rsidP="007712AF">
      <w:pPr>
        <w:pStyle w:val="Heading4"/>
      </w:pPr>
      <w:bookmarkStart w:id="1734" w:name="_Toc25157346"/>
      <w:bookmarkStart w:id="1735" w:name="_Toc43118413"/>
      <w:bookmarkStart w:id="1736" w:name="_Toc43208586"/>
      <w:bookmarkStart w:id="1737" w:name="_Toc45030561"/>
      <w:r>
        <w:t>6.4</w:t>
      </w:r>
      <w:r w:rsidR="007712AF">
        <w:t>.5.2</w:t>
      </w:r>
      <w:r w:rsidR="007712AF">
        <w:tab/>
        <w:t>Event Notify</w:t>
      </w:r>
      <w:bookmarkEnd w:id="1734"/>
      <w:bookmarkEnd w:id="1735"/>
      <w:bookmarkEnd w:id="1736"/>
      <w:bookmarkEnd w:id="1737"/>
    </w:p>
    <w:p w14:paraId="42E04B81" w14:textId="71D51D1F" w:rsidR="007712AF" w:rsidRDefault="00D958FA" w:rsidP="007712AF">
      <w:pPr>
        <w:pStyle w:val="Heading5"/>
      </w:pPr>
      <w:bookmarkStart w:id="1738" w:name="_Toc25157347"/>
      <w:bookmarkStart w:id="1739" w:name="_Toc43118414"/>
      <w:bookmarkStart w:id="1740" w:name="_Toc43208587"/>
      <w:bookmarkStart w:id="1741" w:name="_Toc45030562"/>
      <w:r>
        <w:t>6.4</w:t>
      </w:r>
      <w:r w:rsidR="007712AF">
        <w:t>.5.</w:t>
      </w:r>
      <w:r w:rsidR="007712AF">
        <w:rPr>
          <w:lang w:eastAsia="zh-CN"/>
        </w:rPr>
        <w:t>2</w:t>
      </w:r>
      <w:r w:rsidR="007712AF">
        <w:t>.1</w:t>
      </w:r>
      <w:r w:rsidR="007712AF">
        <w:tab/>
        <w:t>Description</w:t>
      </w:r>
      <w:bookmarkEnd w:id="1738"/>
      <w:bookmarkEnd w:id="1739"/>
      <w:bookmarkEnd w:id="1740"/>
      <w:bookmarkEnd w:id="1741"/>
    </w:p>
    <w:p w14:paraId="31BD6802" w14:textId="6D37C74B" w:rsidR="007712AF" w:rsidRDefault="007712AF" w:rsidP="007712AF">
      <w:r>
        <w:t xml:space="preserve">This resource represents the callback reference </w:t>
      </w:r>
      <w:r w:rsidR="00A541B0">
        <w:t>of</w:t>
      </w:r>
      <w:r>
        <w:t xml:space="preserve"> the NF Service Consumer (e.g. </w:t>
      </w:r>
      <w:r>
        <w:rPr>
          <w:lang w:eastAsia="zh-CN"/>
        </w:rPr>
        <w:t>GMLC</w:t>
      </w:r>
      <w:r>
        <w:t xml:space="preserve">) to receive </w:t>
      </w:r>
      <w:r>
        <w:rPr>
          <w:lang w:eastAsia="zh-CN"/>
        </w:rPr>
        <w:t>LCS event notify</w:t>
      </w:r>
      <w:r>
        <w:t>.</w:t>
      </w:r>
    </w:p>
    <w:p w14:paraId="4A4BEDE4" w14:textId="331B7C1B" w:rsidR="007712AF" w:rsidRDefault="00D958FA" w:rsidP="007712AF">
      <w:pPr>
        <w:pStyle w:val="Heading5"/>
      </w:pPr>
      <w:bookmarkStart w:id="1742" w:name="_Toc25157348"/>
      <w:bookmarkStart w:id="1743" w:name="_Toc43118415"/>
      <w:bookmarkStart w:id="1744" w:name="_Toc43208588"/>
      <w:bookmarkStart w:id="1745" w:name="_Toc45030563"/>
      <w:r>
        <w:t>6.4</w:t>
      </w:r>
      <w:r w:rsidR="007712AF">
        <w:t>.5.</w:t>
      </w:r>
      <w:r w:rsidR="007712AF">
        <w:rPr>
          <w:lang w:eastAsia="zh-CN"/>
        </w:rPr>
        <w:t>2</w:t>
      </w:r>
      <w:r w:rsidR="007712AF">
        <w:t>.2</w:t>
      </w:r>
      <w:r w:rsidR="007712AF">
        <w:tab/>
        <w:t>Notification Definition</w:t>
      </w:r>
      <w:bookmarkEnd w:id="1742"/>
      <w:bookmarkEnd w:id="1743"/>
      <w:bookmarkEnd w:id="1744"/>
      <w:bookmarkEnd w:id="1745"/>
    </w:p>
    <w:p w14:paraId="5DF22383" w14:textId="77777777" w:rsidR="007712AF" w:rsidRDefault="007712AF" w:rsidP="007712AF">
      <w:r>
        <w:t>Callback URI:</w:t>
      </w:r>
      <w:r w:rsidRPr="00271164">
        <w:t xml:space="preserve"> </w:t>
      </w:r>
      <w:r>
        <w:t>{</w:t>
      </w:r>
      <w:r>
        <w:rPr>
          <w:lang w:eastAsia="zh-CN"/>
        </w:rPr>
        <w:t>locationNotification</w:t>
      </w:r>
      <w:r>
        <w:t>U</w:t>
      </w:r>
      <w:r>
        <w:rPr>
          <w:rFonts w:hint="eastAsia"/>
          <w:lang w:eastAsia="zh-CN"/>
        </w:rPr>
        <w:t>ri</w:t>
      </w:r>
      <w:r>
        <w:t>}</w:t>
      </w:r>
    </w:p>
    <w:p w14:paraId="2D4930B5" w14:textId="321BF76C" w:rsidR="00641F94" w:rsidRDefault="00A541B0" w:rsidP="007712AF">
      <w:pPr>
        <w:rPr>
          <w:lang w:eastAsia="zh-CN"/>
        </w:rPr>
      </w:pPr>
      <w:r>
        <w:t xml:space="preserve">See </w:t>
      </w:r>
      <w:r w:rsidR="003416AC">
        <w:t>clause</w:t>
      </w:r>
      <w:r>
        <w:t xml:space="preserve"> 5.5.2.3.1 for the description of how the AMF obtains the </w:t>
      </w:r>
      <w:r w:rsidR="00641F94">
        <w:t xml:space="preserve">Callback URI </w:t>
      </w:r>
      <w:r>
        <w:t>of</w:t>
      </w:r>
      <w:r w:rsidR="00641F94">
        <w:t xml:space="preserve"> the NF Service Consumer (e.g. GMLC).</w:t>
      </w:r>
    </w:p>
    <w:p w14:paraId="6BDE5A9B" w14:textId="5A2AF3F8" w:rsidR="007712AF" w:rsidRDefault="00D958FA" w:rsidP="007712AF">
      <w:pPr>
        <w:pStyle w:val="Heading5"/>
      </w:pPr>
      <w:bookmarkStart w:id="1746" w:name="_Toc25157349"/>
      <w:bookmarkStart w:id="1747" w:name="_Toc43118416"/>
      <w:bookmarkStart w:id="1748" w:name="_Toc43208589"/>
      <w:bookmarkStart w:id="1749" w:name="_Toc45030564"/>
      <w:r>
        <w:t>6.4</w:t>
      </w:r>
      <w:r w:rsidR="007712AF">
        <w:t>.5.</w:t>
      </w:r>
      <w:r w:rsidR="007712AF">
        <w:rPr>
          <w:lang w:eastAsia="zh-CN"/>
        </w:rPr>
        <w:t>2</w:t>
      </w:r>
      <w:r w:rsidR="007712AF">
        <w:t>.3</w:t>
      </w:r>
      <w:r w:rsidR="007712AF">
        <w:tab/>
        <w:t>Notification Standard Methods</w:t>
      </w:r>
      <w:bookmarkEnd w:id="1746"/>
      <w:bookmarkEnd w:id="1747"/>
      <w:bookmarkEnd w:id="1748"/>
      <w:bookmarkEnd w:id="1749"/>
    </w:p>
    <w:p w14:paraId="4C46D7C1" w14:textId="46D0733F" w:rsidR="007712AF" w:rsidRDefault="00D958FA" w:rsidP="007712AF">
      <w:pPr>
        <w:pStyle w:val="Heading6"/>
        <w:rPr>
          <w:lang w:eastAsia="zh-CN"/>
        </w:rPr>
      </w:pPr>
      <w:bookmarkStart w:id="1750" w:name="_Toc25157350"/>
      <w:bookmarkStart w:id="1751" w:name="_Toc43118417"/>
      <w:bookmarkStart w:id="1752" w:name="_Toc43208590"/>
      <w:bookmarkStart w:id="1753" w:name="_Toc45030565"/>
      <w:r>
        <w:t>6.4</w:t>
      </w:r>
      <w:r w:rsidR="007712AF">
        <w:t>.5.</w:t>
      </w:r>
      <w:r w:rsidR="007712AF">
        <w:rPr>
          <w:lang w:eastAsia="zh-CN"/>
        </w:rPr>
        <w:t>2</w:t>
      </w:r>
      <w:r w:rsidR="007712AF">
        <w:t>.3.1</w:t>
      </w:r>
      <w:r w:rsidR="007712AF">
        <w:tab/>
      </w:r>
      <w:r w:rsidR="007712AF">
        <w:rPr>
          <w:rFonts w:hint="eastAsia"/>
          <w:lang w:eastAsia="zh-CN"/>
        </w:rPr>
        <w:t>POST</w:t>
      </w:r>
      <w:bookmarkEnd w:id="1750"/>
      <w:bookmarkEnd w:id="1751"/>
      <w:bookmarkEnd w:id="1752"/>
      <w:bookmarkEnd w:id="1753"/>
    </w:p>
    <w:p w14:paraId="54CFF33C" w14:textId="23486F50" w:rsidR="007712AF" w:rsidRDefault="007712AF" w:rsidP="00834E83">
      <w:r>
        <w:t>This method sends a</w:t>
      </w:r>
      <w:r w:rsidRPr="00502555">
        <w:t>n</w:t>
      </w:r>
      <w:r>
        <w:t xml:space="preserve"> </w:t>
      </w:r>
      <w:r>
        <w:rPr>
          <w:lang w:eastAsia="zh-CN"/>
        </w:rPr>
        <w:t>LCS event notify</w:t>
      </w:r>
      <w:r>
        <w:t xml:space="preserve"> to the NF Service Consumer.</w:t>
      </w:r>
    </w:p>
    <w:p w14:paraId="48B322C2" w14:textId="77777777" w:rsidR="007712AF" w:rsidRDefault="007712AF" w:rsidP="007712AF">
      <w:r>
        <w:t xml:space="preserve">This method shall support the request data structures specified in table </w:t>
      </w:r>
      <w:r w:rsidR="00D958FA">
        <w:t>6.4</w:t>
      </w:r>
      <w:r>
        <w:t>.5.</w:t>
      </w:r>
      <w:r>
        <w:rPr>
          <w:lang w:eastAsia="zh-CN"/>
        </w:rPr>
        <w:t>2</w:t>
      </w:r>
      <w:r>
        <w:t>.3.1-</w:t>
      </w:r>
      <w:r w:rsidR="00834E83">
        <w:t>1</w:t>
      </w:r>
      <w:r>
        <w:t xml:space="preserve"> and the response data structures and response codes specified in table </w:t>
      </w:r>
      <w:r w:rsidR="00D958FA">
        <w:t>6.4</w:t>
      </w:r>
      <w:r>
        <w:t>.5.</w:t>
      </w:r>
      <w:r>
        <w:rPr>
          <w:lang w:eastAsia="zh-CN"/>
        </w:rPr>
        <w:t>2</w:t>
      </w:r>
      <w:r>
        <w:t>.3.1-</w:t>
      </w:r>
      <w:r w:rsidR="00834E83">
        <w:t>2</w:t>
      </w:r>
      <w:r>
        <w:t>.</w:t>
      </w:r>
    </w:p>
    <w:p w14:paraId="1B493DC7" w14:textId="77777777" w:rsidR="007712AF" w:rsidRDefault="007712AF" w:rsidP="00F95CC5">
      <w:pPr>
        <w:pStyle w:val="TH"/>
      </w:pPr>
      <w:r>
        <w:t xml:space="preserve">Table </w:t>
      </w:r>
      <w:r w:rsidR="00D958FA">
        <w:t>6.4</w:t>
      </w:r>
      <w:r>
        <w:t>.5.</w:t>
      </w:r>
      <w:r>
        <w:rPr>
          <w:lang w:eastAsia="zh-CN"/>
        </w:rPr>
        <w:t>2</w:t>
      </w:r>
      <w:r>
        <w:t>.3.1-</w:t>
      </w:r>
      <w:r w:rsidR="00834E83">
        <w:t>1</w:t>
      </w:r>
      <w:r>
        <w:t xml:space="preserve">: Data </w:t>
      </w:r>
      <w:r w:rsidRPr="00931074">
        <w:t>structures</w:t>
      </w:r>
      <w:r>
        <w:t xml:space="preserve"> supported by the </w:t>
      </w:r>
      <w:r>
        <w:rPr>
          <w:rFonts w:hint="eastAsia"/>
          <w:lang w:eastAsia="zh-CN"/>
        </w:rPr>
        <w:t>POST</w:t>
      </w:r>
      <w:r>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7712AF" w14:paraId="0E59BEA9" w14:textId="77777777" w:rsidTr="00F42FA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3D3B1D7" w14:textId="77777777" w:rsidR="007712AF" w:rsidRDefault="007712AF" w:rsidP="0083334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5A67EF" w14:textId="77777777" w:rsidR="007712AF" w:rsidRDefault="007712AF" w:rsidP="0083334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6522C11" w14:textId="77777777" w:rsidR="007712AF" w:rsidRDefault="007712AF" w:rsidP="0083334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97165C2" w14:textId="77777777" w:rsidR="007712AF" w:rsidRDefault="007712AF" w:rsidP="00833341">
            <w:pPr>
              <w:pStyle w:val="TAH"/>
            </w:pPr>
            <w:r>
              <w:t>Description</w:t>
            </w:r>
          </w:p>
        </w:tc>
      </w:tr>
      <w:tr w:rsidR="007712AF" w14:paraId="4DAA625C" w14:textId="77777777" w:rsidTr="00F42FA9">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3F4248D" w14:textId="77777777" w:rsidR="007712AF" w:rsidRDefault="00F42FA9" w:rsidP="00833341">
            <w:pPr>
              <w:pStyle w:val="TAL"/>
              <w:rPr>
                <w:lang w:eastAsia="zh-CN"/>
              </w:rPr>
            </w:pPr>
            <w:r>
              <w:rPr>
                <w:lang w:eastAsia="zh-CN"/>
              </w:rPr>
              <w:t>NotifiedPosInfo</w:t>
            </w:r>
          </w:p>
        </w:tc>
        <w:tc>
          <w:tcPr>
            <w:tcW w:w="425" w:type="dxa"/>
            <w:tcBorders>
              <w:top w:val="single" w:sz="4" w:space="0" w:color="auto"/>
              <w:left w:val="single" w:sz="6" w:space="0" w:color="000000"/>
              <w:bottom w:val="single" w:sz="6" w:space="0" w:color="000000"/>
              <w:right w:val="single" w:sz="6" w:space="0" w:color="000000"/>
            </w:tcBorders>
            <w:hideMark/>
          </w:tcPr>
          <w:p w14:paraId="682AEFD1" w14:textId="77777777" w:rsidR="007712AF" w:rsidRDefault="007712AF" w:rsidP="00833341">
            <w:pPr>
              <w:pStyle w:val="TAC"/>
              <w:rPr>
                <w:lang w:eastAsia="zh-CN"/>
              </w:rPr>
            </w:pPr>
            <w:r>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523F006A" w14:textId="77777777" w:rsidR="007712AF" w:rsidRDefault="007712AF" w:rsidP="00833341">
            <w:pPr>
              <w:pStyle w:val="TAL"/>
              <w:rPr>
                <w:lang w:eastAsia="zh-CN"/>
              </w:rPr>
            </w:pPr>
            <w:r>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5FFB407" w14:textId="77777777" w:rsidR="007712AF" w:rsidRDefault="007712AF" w:rsidP="00833341">
            <w:pPr>
              <w:pStyle w:val="TAL"/>
              <w:rPr>
                <w:lang w:eastAsia="zh-CN"/>
              </w:rPr>
            </w:pPr>
            <w:r>
              <w:t xml:space="preserve">Representation of the </w:t>
            </w:r>
            <w:r>
              <w:rPr>
                <w:lang w:eastAsia="zh-CN"/>
              </w:rPr>
              <w:t>LCS event notify</w:t>
            </w:r>
            <w:r>
              <w:t>.</w:t>
            </w:r>
          </w:p>
        </w:tc>
      </w:tr>
    </w:tbl>
    <w:p w14:paraId="1C8C39E4" w14:textId="77777777" w:rsidR="007712AF" w:rsidRDefault="007712AF" w:rsidP="007712AF"/>
    <w:p w14:paraId="4A95AAD5" w14:textId="77777777" w:rsidR="007712AF" w:rsidRDefault="007712AF" w:rsidP="00F95CC5">
      <w:pPr>
        <w:pStyle w:val="TH"/>
      </w:pPr>
      <w:r>
        <w:lastRenderedPageBreak/>
        <w:t xml:space="preserve">Table </w:t>
      </w:r>
      <w:r w:rsidR="00D958FA">
        <w:t>6.4</w:t>
      </w:r>
      <w:r>
        <w:t>.5.</w:t>
      </w:r>
      <w:r>
        <w:rPr>
          <w:lang w:eastAsia="zh-CN"/>
        </w:rPr>
        <w:t>2</w:t>
      </w:r>
      <w:r>
        <w:t>.3.1-</w:t>
      </w:r>
      <w:r w:rsidR="00834E83">
        <w:t>2</w:t>
      </w:r>
      <w:r>
        <w:t xml:space="preserve">: Data </w:t>
      </w:r>
      <w:r w:rsidRPr="00931074">
        <w:t>structures</w:t>
      </w:r>
      <w:r>
        <w:t xml:space="preserve"> supported by the </w:t>
      </w:r>
      <w:r>
        <w:rPr>
          <w:rFonts w:hint="eastAsia"/>
          <w:lang w:eastAsia="zh-CN"/>
        </w:rPr>
        <w:t>POST</w:t>
      </w:r>
      <w:r>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7712AF" w14:paraId="1BF64277" w14:textId="77777777" w:rsidTr="00292DF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AC78066" w14:textId="77777777" w:rsidR="007712AF" w:rsidRDefault="007712AF" w:rsidP="00833341">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295ACCA" w14:textId="77777777" w:rsidR="007712AF" w:rsidRDefault="007712AF" w:rsidP="00833341">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43126BDE" w14:textId="77777777" w:rsidR="007712AF" w:rsidRDefault="007712AF" w:rsidP="00833341">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4C0FD1E" w14:textId="77777777" w:rsidR="007712AF" w:rsidRDefault="007712AF" w:rsidP="00833341">
            <w:pPr>
              <w:pStyle w:val="TAH"/>
            </w:pPr>
            <w:r>
              <w:t>Response</w:t>
            </w:r>
          </w:p>
          <w:p w14:paraId="6ABB2DBB" w14:textId="77777777" w:rsidR="007712AF" w:rsidRDefault="007712AF" w:rsidP="00833341">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29D643DD" w14:textId="77777777" w:rsidR="007712AF" w:rsidRDefault="007712AF" w:rsidP="00833341">
            <w:pPr>
              <w:pStyle w:val="TAH"/>
            </w:pPr>
            <w:r>
              <w:t>Description</w:t>
            </w:r>
          </w:p>
        </w:tc>
      </w:tr>
      <w:tr w:rsidR="007712AF" w14:paraId="505E5228" w14:textId="77777777" w:rsidTr="00292DFE">
        <w:trPr>
          <w:jc w:val="center"/>
        </w:trPr>
        <w:tc>
          <w:tcPr>
            <w:tcW w:w="826" w:type="pct"/>
            <w:tcBorders>
              <w:top w:val="single" w:sz="4" w:space="0" w:color="auto"/>
              <w:left w:val="single" w:sz="6" w:space="0" w:color="000000"/>
              <w:bottom w:val="single" w:sz="4" w:space="0" w:color="auto"/>
              <w:right w:val="single" w:sz="6" w:space="0" w:color="000000"/>
            </w:tcBorders>
            <w:hideMark/>
          </w:tcPr>
          <w:p w14:paraId="51608627" w14:textId="77777777" w:rsidR="007712AF" w:rsidRDefault="007712AF" w:rsidP="00833341">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7F076579" w14:textId="77777777" w:rsidR="007712AF" w:rsidRDefault="007712AF" w:rsidP="00833341">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59CCD4F5" w14:textId="77777777" w:rsidR="007712AF" w:rsidRDefault="007712AF" w:rsidP="00833341">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22129A8A" w14:textId="77777777" w:rsidR="007712AF" w:rsidRDefault="007712AF" w:rsidP="00833341">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3EBF6A50" w14:textId="77777777" w:rsidR="007712AF" w:rsidRDefault="007712AF" w:rsidP="00833341">
            <w:pPr>
              <w:pStyle w:val="TAL"/>
            </w:pPr>
            <w:r>
              <w:t xml:space="preserve">This case represents a successful notification of the </w:t>
            </w:r>
            <w:r>
              <w:rPr>
                <w:lang w:eastAsia="zh-CN"/>
              </w:rPr>
              <w:t>LCS event</w:t>
            </w:r>
            <w:r>
              <w:t>.</w:t>
            </w:r>
          </w:p>
        </w:tc>
      </w:tr>
    </w:tbl>
    <w:p w14:paraId="4D82B33B" w14:textId="77777777" w:rsidR="007712AF" w:rsidRDefault="007712AF" w:rsidP="007712AF"/>
    <w:p w14:paraId="2A22AB16" w14:textId="1400E368" w:rsidR="009D615D" w:rsidRDefault="009438D8" w:rsidP="009D615D">
      <w:pPr>
        <w:pStyle w:val="Heading3"/>
      </w:pPr>
      <w:bookmarkStart w:id="1754" w:name="_Toc25157351"/>
      <w:bookmarkStart w:id="1755" w:name="_Toc43118418"/>
      <w:bookmarkStart w:id="1756" w:name="_Toc43208591"/>
      <w:bookmarkStart w:id="1757" w:name="_Toc45030566"/>
      <w:r>
        <w:t>6.4</w:t>
      </w:r>
      <w:r w:rsidR="009D615D">
        <w:t>.6</w:t>
      </w:r>
      <w:r w:rsidR="009D615D">
        <w:tab/>
        <w:t>Data Model</w:t>
      </w:r>
      <w:bookmarkEnd w:id="1754"/>
      <w:bookmarkEnd w:id="1755"/>
      <w:bookmarkEnd w:id="1756"/>
      <w:bookmarkEnd w:id="1757"/>
    </w:p>
    <w:p w14:paraId="0F0A3DDE" w14:textId="29DF0283" w:rsidR="009D615D" w:rsidRDefault="009438D8" w:rsidP="009D615D">
      <w:pPr>
        <w:pStyle w:val="Heading4"/>
      </w:pPr>
      <w:bookmarkStart w:id="1758" w:name="_Toc25157352"/>
      <w:bookmarkStart w:id="1759" w:name="_Toc43118419"/>
      <w:bookmarkStart w:id="1760" w:name="_Toc43208592"/>
      <w:bookmarkStart w:id="1761" w:name="_Toc45030567"/>
      <w:r>
        <w:t>6.4</w:t>
      </w:r>
      <w:r w:rsidR="009D615D">
        <w:t>.6.1</w:t>
      </w:r>
      <w:r w:rsidR="009D615D">
        <w:tab/>
        <w:t>General</w:t>
      </w:r>
      <w:bookmarkEnd w:id="1758"/>
      <w:bookmarkEnd w:id="1759"/>
      <w:bookmarkEnd w:id="1760"/>
      <w:bookmarkEnd w:id="1761"/>
    </w:p>
    <w:p w14:paraId="16F41D15" w14:textId="09928677" w:rsidR="009D615D" w:rsidRDefault="009D615D" w:rsidP="009D615D">
      <w:r>
        <w:t xml:space="preserve">This </w:t>
      </w:r>
      <w:r w:rsidR="003416AC">
        <w:t>clause</w:t>
      </w:r>
      <w:r>
        <w:t xml:space="preserve"> specifies the application data model supported by the API.</w:t>
      </w:r>
    </w:p>
    <w:p w14:paraId="2E0C6148" w14:textId="77777777" w:rsidR="009D615D" w:rsidRDefault="009D615D" w:rsidP="009D615D">
      <w:r>
        <w:t xml:space="preserve">Table </w:t>
      </w:r>
      <w:r w:rsidR="009438D8">
        <w:t>6.4</w:t>
      </w:r>
      <w:r>
        <w:t>.6.1-1 specifies the data types defined for the Namf</w:t>
      </w:r>
      <w:r w:rsidR="003A239E">
        <w:rPr>
          <w:lang w:val="en-US"/>
        </w:rPr>
        <w:t>_Location</w:t>
      </w:r>
      <w:r>
        <w:t xml:space="preserve"> service based interface protocol.</w:t>
      </w:r>
    </w:p>
    <w:p w14:paraId="2BFCD8E8" w14:textId="77777777" w:rsidR="009D615D" w:rsidRDefault="009D615D" w:rsidP="009D615D">
      <w:pPr>
        <w:pStyle w:val="TH"/>
      </w:pPr>
      <w:r>
        <w:t xml:space="preserve">Table </w:t>
      </w:r>
      <w:r w:rsidR="009438D8">
        <w:t>6.4</w:t>
      </w:r>
      <w:r>
        <w:t>.6.1-1: Namf</w:t>
      </w:r>
      <w:r w:rsidR="003A239E">
        <w:rPr>
          <w:lang w:val="en-US"/>
        </w:rPr>
        <w:t>_Location</w:t>
      </w:r>
      <w:r>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9D615D" w:rsidRPr="00DA7E50" w14:paraId="03D3BC09"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14:paraId="1E19F647" w14:textId="77777777" w:rsidR="009D615D" w:rsidRPr="00DA7E50" w:rsidRDefault="009D615D" w:rsidP="00833341">
            <w:pPr>
              <w:pStyle w:val="TAH"/>
            </w:pPr>
            <w:r w:rsidRPr="00DA7E50">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14:paraId="6509CBE5" w14:textId="2850B88C" w:rsidR="009D615D" w:rsidRPr="00DA7E50" w:rsidRDefault="00E57AD4" w:rsidP="00833341">
            <w:pPr>
              <w:pStyle w:val="TAH"/>
            </w:pPr>
            <w:r>
              <w:t>Clause</w:t>
            </w:r>
            <w:r w:rsidR="009D615D" w:rsidRPr="00DA7E50">
              <w:t xml:space="preserve">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14:paraId="43E002AF" w14:textId="77777777" w:rsidR="009D615D" w:rsidRPr="00DA7E50" w:rsidRDefault="009D615D" w:rsidP="00833341">
            <w:pPr>
              <w:pStyle w:val="TAH"/>
            </w:pPr>
            <w:r w:rsidRPr="00DA7E50">
              <w:t>Description</w:t>
            </w:r>
          </w:p>
        </w:tc>
      </w:tr>
      <w:tr w:rsidR="009D615D" w:rsidRPr="00DA7E50" w14:paraId="48645A80"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tcPr>
          <w:p w14:paraId="6CE14B2E" w14:textId="77777777" w:rsidR="009D615D" w:rsidRPr="00DA7E50" w:rsidRDefault="00F42FA9" w:rsidP="00833341">
            <w:pPr>
              <w:pStyle w:val="TAL"/>
            </w:pPr>
            <w:r w:rsidRPr="00DA7E50">
              <w:t>Request</w:t>
            </w:r>
            <w:r>
              <w:t>PosInfo</w:t>
            </w:r>
          </w:p>
        </w:tc>
        <w:tc>
          <w:tcPr>
            <w:tcW w:w="1537" w:type="dxa"/>
            <w:tcBorders>
              <w:top w:val="single" w:sz="4" w:space="0" w:color="auto"/>
              <w:left w:val="single" w:sz="4" w:space="0" w:color="auto"/>
              <w:bottom w:val="single" w:sz="4" w:space="0" w:color="auto"/>
              <w:right w:val="single" w:sz="4" w:space="0" w:color="auto"/>
            </w:tcBorders>
          </w:tcPr>
          <w:p w14:paraId="1A0E2078" w14:textId="77777777" w:rsidR="009D615D" w:rsidRPr="00DA7E50" w:rsidRDefault="009438D8" w:rsidP="00833341">
            <w:pPr>
              <w:pStyle w:val="TAL"/>
            </w:pPr>
            <w:r>
              <w:t>6.4</w:t>
            </w:r>
            <w:r w:rsidR="009D615D" w:rsidRPr="00DA7E50">
              <w:t>.6.2.2</w:t>
            </w:r>
          </w:p>
        </w:tc>
        <w:tc>
          <w:tcPr>
            <w:tcW w:w="4621" w:type="dxa"/>
            <w:tcBorders>
              <w:top w:val="single" w:sz="4" w:space="0" w:color="auto"/>
              <w:left w:val="single" w:sz="4" w:space="0" w:color="auto"/>
              <w:bottom w:val="single" w:sz="4" w:space="0" w:color="auto"/>
              <w:right w:val="single" w:sz="4" w:space="0" w:color="auto"/>
            </w:tcBorders>
          </w:tcPr>
          <w:p w14:paraId="2B005FB5" w14:textId="77777777" w:rsidR="009D615D" w:rsidRPr="00DA7E50" w:rsidRDefault="009D615D" w:rsidP="00833341">
            <w:pPr>
              <w:pStyle w:val="TAL"/>
              <w:rPr>
                <w:rFonts w:cs="Arial"/>
                <w:szCs w:val="18"/>
              </w:rPr>
            </w:pPr>
            <w:r w:rsidRPr="00DA7E50">
              <w:rPr>
                <w:rFonts w:cs="Arial"/>
                <w:szCs w:val="18"/>
              </w:rPr>
              <w:t xml:space="preserve">Information within Provide </w:t>
            </w:r>
            <w:r w:rsidR="00F42FA9">
              <w:rPr>
                <w:rFonts w:cs="Arial"/>
                <w:szCs w:val="18"/>
              </w:rPr>
              <w:t xml:space="preserve">Positioning Information </w:t>
            </w:r>
            <w:r w:rsidRPr="00DA7E50">
              <w:rPr>
                <w:rFonts w:cs="Arial"/>
                <w:szCs w:val="18"/>
              </w:rPr>
              <w:t>Request</w:t>
            </w:r>
          </w:p>
        </w:tc>
      </w:tr>
      <w:tr w:rsidR="009D615D" w:rsidRPr="00DA7E50" w14:paraId="7FA065E5"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tcPr>
          <w:p w14:paraId="4CF0BFBC" w14:textId="77777777" w:rsidR="009D615D" w:rsidRPr="00DA7E50" w:rsidRDefault="00F42FA9" w:rsidP="00833341">
            <w:pPr>
              <w:pStyle w:val="TAL"/>
            </w:pPr>
            <w:r w:rsidRPr="00DA7E50">
              <w:t>Provide</w:t>
            </w:r>
            <w:r>
              <w:t>PosInfo</w:t>
            </w:r>
          </w:p>
        </w:tc>
        <w:tc>
          <w:tcPr>
            <w:tcW w:w="1537" w:type="dxa"/>
            <w:tcBorders>
              <w:top w:val="single" w:sz="4" w:space="0" w:color="auto"/>
              <w:left w:val="single" w:sz="4" w:space="0" w:color="auto"/>
              <w:bottom w:val="single" w:sz="4" w:space="0" w:color="auto"/>
              <w:right w:val="single" w:sz="4" w:space="0" w:color="auto"/>
            </w:tcBorders>
          </w:tcPr>
          <w:p w14:paraId="4AF863F7" w14:textId="77777777" w:rsidR="009D615D" w:rsidRPr="00DA7E50" w:rsidRDefault="009438D8" w:rsidP="00833341">
            <w:pPr>
              <w:pStyle w:val="TAL"/>
            </w:pPr>
            <w:r>
              <w:t>6.4</w:t>
            </w:r>
            <w:r w:rsidR="009D615D" w:rsidRPr="00DA7E50">
              <w:t>.6.2.3</w:t>
            </w:r>
          </w:p>
        </w:tc>
        <w:tc>
          <w:tcPr>
            <w:tcW w:w="4621" w:type="dxa"/>
            <w:tcBorders>
              <w:top w:val="single" w:sz="4" w:space="0" w:color="auto"/>
              <w:left w:val="single" w:sz="4" w:space="0" w:color="auto"/>
              <w:bottom w:val="single" w:sz="4" w:space="0" w:color="auto"/>
              <w:right w:val="single" w:sz="4" w:space="0" w:color="auto"/>
            </w:tcBorders>
          </w:tcPr>
          <w:p w14:paraId="361FDE50" w14:textId="77777777" w:rsidR="009D615D" w:rsidRPr="00DA7E50" w:rsidRDefault="009D615D" w:rsidP="00833341">
            <w:pPr>
              <w:pStyle w:val="TAL"/>
              <w:rPr>
                <w:rFonts w:cs="Arial"/>
                <w:szCs w:val="18"/>
              </w:rPr>
            </w:pPr>
            <w:r w:rsidRPr="00DA7E50">
              <w:rPr>
                <w:rFonts w:cs="Arial"/>
                <w:szCs w:val="18"/>
              </w:rPr>
              <w:t xml:space="preserve">Information within Provide </w:t>
            </w:r>
            <w:r w:rsidR="00F42FA9">
              <w:rPr>
                <w:rFonts w:cs="Arial"/>
                <w:szCs w:val="18"/>
              </w:rPr>
              <w:t xml:space="preserve">Positioning Information </w:t>
            </w:r>
            <w:r w:rsidRPr="00DA7E50">
              <w:rPr>
                <w:rFonts w:cs="Arial"/>
                <w:szCs w:val="18"/>
              </w:rPr>
              <w:t>Response</w:t>
            </w:r>
          </w:p>
        </w:tc>
      </w:tr>
      <w:tr w:rsidR="00292DFE" w:rsidRPr="00DA7E50" w14:paraId="185F5C0D"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tcPr>
          <w:p w14:paraId="4772034B" w14:textId="77777777" w:rsidR="00292DFE" w:rsidRPr="00DA7E50" w:rsidRDefault="00F42FA9" w:rsidP="00292DFE">
            <w:pPr>
              <w:pStyle w:val="TAL"/>
            </w:pPr>
            <w:r>
              <w:t>Notified</w:t>
            </w:r>
            <w:r>
              <w:rPr>
                <w:lang w:eastAsia="zh-CN"/>
              </w:rPr>
              <w:t>PosInfo</w:t>
            </w:r>
          </w:p>
        </w:tc>
        <w:tc>
          <w:tcPr>
            <w:tcW w:w="1537" w:type="dxa"/>
            <w:tcBorders>
              <w:top w:val="single" w:sz="4" w:space="0" w:color="auto"/>
              <w:left w:val="single" w:sz="4" w:space="0" w:color="auto"/>
              <w:bottom w:val="single" w:sz="4" w:space="0" w:color="auto"/>
              <w:right w:val="single" w:sz="4" w:space="0" w:color="auto"/>
            </w:tcBorders>
          </w:tcPr>
          <w:p w14:paraId="7BF52CE2" w14:textId="77777777" w:rsidR="00292DFE" w:rsidRDefault="00292DFE" w:rsidP="00292DFE">
            <w:pPr>
              <w:pStyle w:val="TAL"/>
            </w:pPr>
            <w:r>
              <w:t>6.4.6.2.4</w:t>
            </w:r>
          </w:p>
        </w:tc>
        <w:tc>
          <w:tcPr>
            <w:tcW w:w="4621" w:type="dxa"/>
            <w:tcBorders>
              <w:top w:val="single" w:sz="4" w:space="0" w:color="auto"/>
              <w:left w:val="single" w:sz="4" w:space="0" w:color="auto"/>
              <w:bottom w:val="single" w:sz="4" w:space="0" w:color="auto"/>
              <w:right w:val="single" w:sz="4" w:space="0" w:color="auto"/>
            </w:tcBorders>
          </w:tcPr>
          <w:p w14:paraId="07C7D5BD" w14:textId="77777777" w:rsidR="00292DFE" w:rsidRPr="00DA7E50" w:rsidRDefault="00292DFE" w:rsidP="00292DFE">
            <w:pPr>
              <w:pStyle w:val="TAL"/>
              <w:rPr>
                <w:rFonts w:cs="Arial"/>
                <w:szCs w:val="18"/>
              </w:rPr>
            </w:pPr>
            <w:r>
              <w:rPr>
                <w:rFonts w:cs="Arial"/>
                <w:szCs w:val="18"/>
              </w:rPr>
              <w:t xml:space="preserve">Information within </w:t>
            </w:r>
            <w:r>
              <w:t>EventNotify notification</w:t>
            </w:r>
          </w:p>
        </w:tc>
      </w:tr>
      <w:tr w:rsidR="0085477C" w:rsidRPr="00DA7E50" w14:paraId="519A14A9"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tcPr>
          <w:p w14:paraId="1D5B0E88" w14:textId="77777777" w:rsidR="0085477C" w:rsidRDefault="0085477C" w:rsidP="0085477C">
            <w:pPr>
              <w:pStyle w:val="TAL"/>
            </w:pPr>
            <w:r w:rsidRPr="00DA7E50">
              <w:t>Request</w:t>
            </w:r>
            <w:r>
              <w:t>LocInfo</w:t>
            </w:r>
          </w:p>
        </w:tc>
        <w:tc>
          <w:tcPr>
            <w:tcW w:w="1537" w:type="dxa"/>
            <w:tcBorders>
              <w:top w:val="single" w:sz="4" w:space="0" w:color="auto"/>
              <w:left w:val="single" w:sz="4" w:space="0" w:color="auto"/>
              <w:bottom w:val="single" w:sz="4" w:space="0" w:color="auto"/>
              <w:right w:val="single" w:sz="4" w:space="0" w:color="auto"/>
            </w:tcBorders>
          </w:tcPr>
          <w:p w14:paraId="49492689" w14:textId="77777777" w:rsidR="0085477C" w:rsidRDefault="00556EB6" w:rsidP="0085477C">
            <w:pPr>
              <w:pStyle w:val="TAL"/>
            </w:pPr>
            <w:r>
              <w:t>6.4.6.2.5</w:t>
            </w:r>
          </w:p>
        </w:tc>
        <w:tc>
          <w:tcPr>
            <w:tcW w:w="4621" w:type="dxa"/>
            <w:tcBorders>
              <w:top w:val="single" w:sz="4" w:space="0" w:color="auto"/>
              <w:left w:val="single" w:sz="4" w:space="0" w:color="auto"/>
              <w:bottom w:val="single" w:sz="4" w:space="0" w:color="auto"/>
              <w:right w:val="single" w:sz="4" w:space="0" w:color="auto"/>
            </w:tcBorders>
          </w:tcPr>
          <w:p w14:paraId="16583947" w14:textId="77777777" w:rsidR="0085477C" w:rsidRDefault="0085477C" w:rsidP="0085477C">
            <w:pPr>
              <w:pStyle w:val="TAL"/>
              <w:rPr>
                <w:rFonts w:cs="Arial"/>
                <w:szCs w:val="18"/>
              </w:rPr>
            </w:pPr>
            <w:r w:rsidRPr="00DA7E50">
              <w:rPr>
                <w:rFonts w:cs="Arial"/>
                <w:szCs w:val="18"/>
              </w:rPr>
              <w:t xml:space="preserve">Information within Provide </w:t>
            </w:r>
            <w:r>
              <w:rPr>
                <w:rFonts w:cs="Arial"/>
                <w:szCs w:val="18"/>
              </w:rPr>
              <w:t xml:space="preserve">Location Information </w:t>
            </w:r>
            <w:r w:rsidRPr="00DA7E50">
              <w:rPr>
                <w:rFonts w:cs="Arial"/>
                <w:szCs w:val="18"/>
              </w:rPr>
              <w:t>Request</w:t>
            </w:r>
          </w:p>
        </w:tc>
      </w:tr>
      <w:tr w:rsidR="0085477C" w:rsidRPr="00DA7E50" w14:paraId="43864F5C"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tcPr>
          <w:p w14:paraId="1F177642" w14:textId="77777777" w:rsidR="0085477C" w:rsidRDefault="0085477C" w:rsidP="0085477C">
            <w:pPr>
              <w:pStyle w:val="TAL"/>
            </w:pPr>
            <w:r w:rsidRPr="00DA7E50">
              <w:t>Provide</w:t>
            </w:r>
            <w:r>
              <w:t>LocInfo</w:t>
            </w:r>
          </w:p>
        </w:tc>
        <w:tc>
          <w:tcPr>
            <w:tcW w:w="1537" w:type="dxa"/>
            <w:tcBorders>
              <w:top w:val="single" w:sz="4" w:space="0" w:color="auto"/>
              <w:left w:val="single" w:sz="4" w:space="0" w:color="auto"/>
              <w:bottom w:val="single" w:sz="4" w:space="0" w:color="auto"/>
              <w:right w:val="single" w:sz="4" w:space="0" w:color="auto"/>
            </w:tcBorders>
          </w:tcPr>
          <w:p w14:paraId="622073CD" w14:textId="77777777" w:rsidR="0085477C" w:rsidRDefault="00556EB6" w:rsidP="0085477C">
            <w:pPr>
              <w:pStyle w:val="TAL"/>
            </w:pPr>
            <w:r>
              <w:t>6.4.6.2.6</w:t>
            </w:r>
          </w:p>
        </w:tc>
        <w:tc>
          <w:tcPr>
            <w:tcW w:w="4621" w:type="dxa"/>
            <w:tcBorders>
              <w:top w:val="single" w:sz="4" w:space="0" w:color="auto"/>
              <w:left w:val="single" w:sz="4" w:space="0" w:color="auto"/>
              <w:bottom w:val="single" w:sz="4" w:space="0" w:color="auto"/>
              <w:right w:val="single" w:sz="4" w:space="0" w:color="auto"/>
            </w:tcBorders>
          </w:tcPr>
          <w:p w14:paraId="120777A9" w14:textId="77777777" w:rsidR="0085477C" w:rsidRDefault="0085477C" w:rsidP="0085477C">
            <w:pPr>
              <w:pStyle w:val="TAL"/>
              <w:rPr>
                <w:rFonts w:cs="Arial"/>
                <w:szCs w:val="18"/>
              </w:rPr>
            </w:pPr>
            <w:r w:rsidRPr="00DA7E50">
              <w:rPr>
                <w:rFonts w:cs="Arial"/>
                <w:szCs w:val="18"/>
              </w:rPr>
              <w:t xml:space="preserve">Information within Provide Location </w:t>
            </w:r>
            <w:r>
              <w:rPr>
                <w:rFonts w:cs="Arial"/>
                <w:szCs w:val="18"/>
              </w:rPr>
              <w:t xml:space="preserve">Information </w:t>
            </w:r>
            <w:r w:rsidRPr="00DA7E50">
              <w:rPr>
                <w:rFonts w:cs="Arial"/>
                <w:szCs w:val="18"/>
              </w:rPr>
              <w:t>Response</w:t>
            </w:r>
          </w:p>
        </w:tc>
      </w:tr>
      <w:tr w:rsidR="0085477C" w:rsidRPr="00DA7E50" w14:paraId="2DDD93D4"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tcPr>
          <w:p w14:paraId="457FD69E" w14:textId="77777777" w:rsidR="0085477C" w:rsidRDefault="0085477C" w:rsidP="0085477C">
            <w:pPr>
              <w:pStyle w:val="TAL"/>
              <w:rPr>
                <w:lang w:val="en-US"/>
              </w:rPr>
            </w:pPr>
            <w:r w:rsidRPr="00065574">
              <w:rPr>
                <w:color w:val="000000"/>
              </w:rPr>
              <w:t>LocationType</w:t>
            </w:r>
          </w:p>
        </w:tc>
        <w:tc>
          <w:tcPr>
            <w:tcW w:w="1537" w:type="dxa"/>
            <w:tcBorders>
              <w:top w:val="single" w:sz="4" w:space="0" w:color="auto"/>
              <w:left w:val="single" w:sz="4" w:space="0" w:color="auto"/>
              <w:bottom w:val="single" w:sz="4" w:space="0" w:color="auto"/>
              <w:right w:val="single" w:sz="4" w:space="0" w:color="auto"/>
            </w:tcBorders>
          </w:tcPr>
          <w:p w14:paraId="54593B20" w14:textId="77777777" w:rsidR="0085477C" w:rsidRDefault="0085477C" w:rsidP="0085477C">
            <w:pPr>
              <w:pStyle w:val="TAL"/>
            </w:pPr>
            <w:r>
              <w:t>6.4.6.3.3</w:t>
            </w:r>
          </w:p>
        </w:tc>
        <w:tc>
          <w:tcPr>
            <w:tcW w:w="4621" w:type="dxa"/>
            <w:tcBorders>
              <w:top w:val="single" w:sz="4" w:space="0" w:color="auto"/>
              <w:left w:val="single" w:sz="4" w:space="0" w:color="auto"/>
              <w:bottom w:val="single" w:sz="4" w:space="0" w:color="auto"/>
              <w:right w:val="single" w:sz="4" w:space="0" w:color="auto"/>
            </w:tcBorders>
          </w:tcPr>
          <w:p w14:paraId="7E3E0F4A" w14:textId="77777777" w:rsidR="0085477C" w:rsidRDefault="0085477C" w:rsidP="0085477C">
            <w:pPr>
              <w:pStyle w:val="TAL"/>
              <w:rPr>
                <w:color w:val="000000"/>
              </w:rPr>
            </w:pPr>
            <w:r>
              <w:rPr>
                <w:color w:val="000000"/>
              </w:rPr>
              <w:t xml:space="preserve">Information within </w:t>
            </w:r>
            <w:r w:rsidRPr="00DA7E50">
              <w:rPr>
                <w:rFonts w:cs="Arial"/>
                <w:szCs w:val="18"/>
              </w:rPr>
              <w:t>Provide Location Response</w:t>
            </w:r>
            <w:r>
              <w:rPr>
                <w:rFonts w:cs="Arial"/>
                <w:szCs w:val="18"/>
              </w:rPr>
              <w:t xml:space="preserve"> and </w:t>
            </w:r>
            <w:r>
              <w:t>EventNotify notification</w:t>
            </w:r>
          </w:p>
        </w:tc>
      </w:tr>
      <w:tr w:rsidR="0085477C" w:rsidRPr="00DA7E50" w14:paraId="737A92D4"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tcPr>
          <w:p w14:paraId="287CEEEE" w14:textId="77777777" w:rsidR="0085477C" w:rsidRPr="00065574" w:rsidRDefault="0085477C" w:rsidP="0085477C">
            <w:pPr>
              <w:pStyle w:val="TAL"/>
              <w:rPr>
                <w:color w:val="000000"/>
              </w:rPr>
            </w:pPr>
            <w:r w:rsidRPr="00ED5C60">
              <w:rPr>
                <w:color w:val="000000"/>
                <w:lang w:eastAsia="zh-CN"/>
              </w:rPr>
              <w:t>LocationEvent</w:t>
            </w:r>
          </w:p>
        </w:tc>
        <w:tc>
          <w:tcPr>
            <w:tcW w:w="1537" w:type="dxa"/>
            <w:tcBorders>
              <w:top w:val="single" w:sz="4" w:space="0" w:color="auto"/>
              <w:left w:val="single" w:sz="4" w:space="0" w:color="auto"/>
              <w:bottom w:val="single" w:sz="4" w:space="0" w:color="auto"/>
              <w:right w:val="single" w:sz="4" w:space="0" w:color="auto"/>
            </w:tcBorders>
          </w:tcPr>
          <w:p w14:paraId="5BE6DBCE" w14:textId="77777777" w:rsidR="0085477C" w:rsidRDefault="0085477C" w:rsidP="0085477C">
            <w:pPr>
              <w:pStyle w:val="TAL"/>
            </w:pPr>
            <w:r>
              <w:t>6.4.6.3.4</w:t>
            </w:r>
          </w:p>
        </w:tc>
        <w:tc>
          <w:tcPr>
            <w:tcW w:w="4621" w:type="dxa"/>
            <w:tcBorders>
              <w:top w:val="single" w:sz="4" w:space="0" w:color="auto"/>
              <w:left w:val="single" w:sz="4" w:space="0" w:color="auto"/>
              <w:bottom w:val="single" w:sz="4" w:space="0" w:color="auto"/>
              <w:right w:val="single" w:sz="4" w:space="0" w:color="auto"/>
            </w:tcBorders>
          </w:tcPr>
          <w:p w14:paraId="428B4248" w14:textId="77777777" w:rsidR="0085477C" w:rsidRDefault="0085477C" w:rsidP="0085477C">
            <w:pPr>
              <w:pStyle w:val="TAL"/>
              <w:rPr>
                <w:color w:val="000000"/>
              </w:rPr>
            </w:pPr>
            <w:r>
              <w:rPr>
                <w:rFonts w:cs="Arial"/>
                <w:szCs w:val="18"/>
              </w:rPr>
              <w:t xml:space="preserve">Information within </w:t>
            </w:r>
            <w:r>
              <w:t>EventNotify notification</w:t>
            </w:r>
          </w:p>
        </w:tc>
      </w:tr>
    </w:tbl>
    <w:p w14:paraId="405FC494" w14:textId="77777777" w:rsidR="009D615D" w:rsidRDefault="009D615D" w:rsidP="00287154"/>
    <w:p w14:paraId="35053B75" w14:textId="2CE310F4" w:rsidR="009D615D" w:rsidRDefault="009D615D" w:rsidP="009D615D">
      <w:r>
        <w:t xml:space="preserve">Table </w:t>
      </w:r>
      <w:r w:rsidR="009438D8">
        <w:t>6.4</w:t>
      </w:r>
      <w:r>
        <w:t>.6.1-2 specifies data types re-used by the Namf</w:t>
      </w:r>
      <w:r w:rsidR="003A239E">
        <w:rPr>
          <w:lang w:val="en-US"/>
        </w:rPr>
        <w:t>_Location</w:t>
      </w:r>
      <w:r>
        <w:t xml:space="preserve"> service based interface protocol from other specifications, including a reference to their respective specifications and when needed, a short description of their use within the Namf</w:t>
      </w:r>
      <w:r w:rsidR="003A239E">
        <w:rPr>
          <w:lang w:val="en-US"/>
        </w:rPr>
        <w:t>_Location</w:t>
      </w:r>
      <w:r>
        <w:t xml:space="preserve"> service based interface.</w:t>
      </w:r>
    </w:p>
    <w:p w14:paraId="24C6BB3E" w14:textId="77777777" w:rsidR="009D615D" w:rsidRDefault="009D615D" w:rsidP="009D615D">
      <w:pPr>
        <w:pStyle w:val="TH"/>
      </w:pPr>
      <w:r>
        <w:lastRenderedPageBreak/>
        <w:t xml:space="preserve">Table </w:t>
      </w:r>
      <w:r w:rsidR="009438D8">
        <w:t>6.4</w:t>
      </w:r>
      <w:r>
        <w:t>.6.1-2: Namf</w:t>
      </w:r>
      <w:r w:rsidR="002A1C4B">
        <w:rPr>
          <w:lang w:val="en-US"/>
        </w:rPr>
        <w:t>_Location</w:t>
      </w:r>
      <w:r>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9D615D" w:rsidRPr="00DA7E50" w14:paraId="188D316F"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7709F4CA" w14:textId="77777777" w:rsidR="009D615D" w:rsidRPr="00DA7E50" w:rsidRDefault="009D615D" w:rsidP="00833341">
            <w:pPr>
              <w:pStyle w:val="TAH"/>
            </w:pPr>
            <w:r w:rsidRPr="00DA7E50">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14:paraId="5400DD39" w14:textId="77777777" w:rsidR="009D615D" w:rsidRPr="00DA7E50" w:rsidRDefault="009D615D" w:rsidP="00833341">
            <w:pPr>
              <w:pStyle w:val="TAH"/>
            </w:pPr>
            <w:r w:rsidRPr="00DA7E50">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14:paraId="4033A6A7" w14:textId="77777777" w:rsidR="009D615D" w:rsidRPr="00DA7E50" w:rsidRDefault="009D615D" w:rsidP="00833341">
            <w:pPr>
              <w:pStyle w:val="TAH"/>
            </w:pPr>
            <w:r w:rsidRPr="00DA7E50">
              <w:t>Comments</w:t>
            </w:r>
          </w:p>
        </w:tc>
      </w:tr>
      <w:tr w:rsidR="009D615D" w:rsidRPr="00DA7E50" w14:paraId="3D0E6439"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7BAE1DDA" w14:textId="77777777" w:rsidR="009D615D" w:rsidRPr="00C66E87" w:rsidRDefault="009D615D" w:rsidP="00C66E87">
            <w:pPr>
              <w:pStyle w:val="TAL"/>
            </w:pPr>
            <w:r w:rsidRPr="00C66E87">
              <w:t>Supi</w:t>
            </w:r>
          </w:p>
        </w:tc>
        <w:tc>
          <w:tcPr>
            <w:tcW w:w="2048" w:type="dxa"/>
            <w:tcBorders>
              <w:top w:val="single" w:sz="4" w:space="0" w:color="auto"/>
              <w:left w:val="single" w:sz="4" w:space="0" w:color="auto"/>
              <w:bottom w:val="single" w:sz="4" w:space="0" w:color="auto"/>
              <w:right w:val="single" w:sz="4" w:space="0" w:color="auto"/>
            </w:tcBorders>
          </w:tcPr>
          <w:p w14:paraId="61BC2CAE" w14:textId="77777777" w:rsidR="009D615D" w:rsidRPr="00DA7E50" w:rsidRDefault="009D615D" w:rsidP="00833341">
            <w:pPr>
              <w:pStyle w:val="TAL"/>
            </w:pPr>
            <w:r w:rsidRPr="00DA7E50">
              <w:t>3GPP TS 29.571 [6]</w:t>
            </w:r>
          </w:p>
        </w:tc>
        <w:tc>
          <w:tcPr>
            <w:tcW w:w="3407" w:type="dxa"/>
            <w:tcBorders>
              <w:top w:val="single" w:sz="4" w:space="0" w:color="auto"/>
              <w:left w:val="single" w:sz="4" w:space="0" w:color="auto"/>
              <w:bottom w:val="single" w:sz="4" w:space="0" w:color="auto"/>
              <w:right w:val="single" w:sz="4" w:space="0" w:color="auto"/>
            </w:tcBorders>
          </w:tcPr>
          <w:p w14:paraId="0B0AEC0D" w14:textId="77777777" w:rsidR="009D615D" w:rsidRPr="00C66E87" w:rsidRDefault="009D615D" w:rsidP="00C66E87">
            <w:pPr>
              <w:pStyle w:val="TAL"/>
            </w:pPr>
            <w:r w:rsidRPr="00C66E87">
              <w:t>Subscription Permanent Identifier</w:t>
            </w:r>
          </w:p>
        </w:tc>
      </w:tr>
      <w:tr w:rsidR="009D615D" w:rsidRPr="00DA7E50" w14:paraId="1D6BB64D"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6C27ACB4" w14:textId="77777777" w:rsidR="009D615D" w:rsidRPr="00C66E87" w:rsidRDefault="009D615D" w:rsidP="00C66E87">
            <w:pPr>
              <w:pStyle w:val="TAL"/>
            </w:pPr>
            <w:r w:rsidRPr="00C66E87">
              <w:t>Gpsi</w:t>
            </w:r>
          </w:p>
        </w:tc>
        <w:tc>
          <w:tcPr>
            <w:tcW w:w="2048" w:type="dxa"/>
            <w:tcBorders>
              <w:top w:val="single" w:sz="4" w:space="0" w:color="auto"/>
              <w:left w:val="single" w:sz="4" w:space="0" w:color="auto"/>
              <w:bottom w:val="single" w:sz="4" w:space="0" w:color="auto"/>
              <w:right w:val="single" w:sz="4" w:space="0" w:color="auto"/>
            </w:tcBorders>
          </w:tcPr>
          <w:p w14:paraId="491978F7" w14:textId="77777777" w:rsidR="009D615D" w:rsidRPr="00DA7E50" w:rsidRDefault="009D615D" w:rsidP="00833341">
            <w:pPr>
              <w:pStyle w:val="TAL"/>
            </w:pPr>
            <w:r w:rsidRPr="00DA7E50">
              <w:t>3GPP TS 29.571 [6]</w:t>
            </w:r>
          </w:p>
        </w:tc>
        <w:tc>
          <w:tcPr>
            <w:tcW w:w="3407" w:type="dxa"/>
            <w:tcBorders>
              <w:top w:val="single" w:sz="4" w:space="0" w:color="auto"/>
              <w:left w:val="single" w:sz="4" w:space="0" w:color="auto"/>
              <w:bottom w:val="single" w:sz="4" w:space="0" w:color="auto"/>
              <w:right w:val="single" w:sz="4" w:space="0" w:color="auto"/>
            </w:tcBorders>
          </w:tcPr>
          <w:p w14:paraId="71427411" w14:textId="77777777" w:rsidR="009D615D" w:rsidRPr="00C66E87" w:rsidRDefault="009D615D" w:rsidP="00C66E87">
            <w:pPr>
              <w:pStyle w:val="TAL"/>
            </w:pPr>
            <w:r w:rsidRPr="00C66E87">
              <w:t>General Public Subscription Identifier</w:t>
            </w:r>
          </w:p>
        </w:tc>
      </w:tr>
      <w:tr w:rsidR="00964F22" w:rsidRPr="00DA7E50" w14:paraId="60116B85"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483D60D8" w14:textId="77777777" w:rsidR="00964F22" w:rsidRPr="00C66E87" w:rsidRDefault="00964F22" w:rsidP="00964F22">
            <w:pPr>
              <w:pStyle w:val="TAL"/>
            </w:pPr>
            <w:r>
              <w:t>Pei</w:t>
            </w:r>
          </w:p>
        </w:tc>
        <w:tc>
          <w:tcPr>
            <w:tcW w:w="2048" w:type="dxa"/>
            <w:tcBorders>
              <w:top w:val="single" w:sz="4" w:space="0" w:color="auto"/>
              <w:left w:val="single" w:sz="4" w:space="0" w:color="auto"/>
              <w:bottom w:val="single" w:sz="4" w:space="0" w:color="auto"/>
              <w:right w:val="single" w:sz="4" w:space="0" w:color="auto"/>
            </w:tcBorders>
          </w:tcPr>
          <w:p w14:paraId="75B91323" w14:textId="77777777" w:rsidR="00964F22" w:rsidRPr="00DA7E50" w:rsidRDefault="00964F22" w:rsidP="00964F22">
            <w:pPr>
              <w:pStyle w:val="TAL"/>
            </w:pPr>
            <w:r w:rsidRPr="00DA7E50">
              <w:t>3GPP TS 29.571 [6]</w:t>
            </w:r>
          </w:p>
        </w:tc>
        <w:tc>
          <w:tcPr>
            <w:tcW w:w="3407" w:type="dxa"/>
            <w:tcBorders>
              <w:top w:val="single" w:sz="4" w:space="0" w:color="auto"/>
              <w:left w:val="single" w:sz="4" w:space="0" w:color="auto"/>
              <w:bottom w:val="single" w:sz="4" w:space="0" w:color="auto"/>
              <w:right w:val="single" w:sz="4" w:space="0" w:color="auto"/>
            </w:tcBorders>
          </w:tcPr>
          <w:p w14:paraId="5820094B" w14:textId="77777777" w:rsidR="00964F22" w:rsidRPr="00C66E87" w:rsidRDefault="00964F22" w:rsidP="00964F22">
            <w:pPr>
              <w:pStyle w:val="TAL"/>
            </w:pPr>
            <w:r w:rsidRPr="00B6630E">
              <w:rPr>
                <w:lang w:eastAsia="zh-CN"/>
              </w:rPr>
              <w:t>Permanent Equipment Identifier</w:t>
            </w:r>
          </w:p>
        </w:tc>
      </w:tr>
      <w:tr w:rsidR="00964F22" w:rsidRPr="00DA7E50" w14:paraId="7DBAA4D1"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1756AF07" w14:textId="77777777" w:rsidR="00964F22" w:rsidRPr="00C66E87" w:rsidRDefault="0087438D" w:rsidP="00964F22">
            <w:pPr>
              <w:pStyle w:val="TAL"/>
            </w:pPr>
            <w:r>
              <w:t>External</w:t>
            </w:r>
            <w:r w:rsidRPr="00C66E87">
              <w:t>ClientType</w:t>
            </w:r>
          </w:p>
        </w:tc>
        <w:tc>
          <w:tcPr>
            <w:tcW w:w="2048" w:type="dxa"/>
            <w:tcBorders>
              <w:top w:val="single" w:sz="4" w:space="0" w:color="auto"/>
              <w:left w:val="single" w:sz="4" w:space="0" w:color="auto"/>
              <w:bottom w:val="single" w:sz="4" w:space="0" w:color="auto"/>
              <w:right w:val="single" w:sz="4" w:space="0" w:color="auto"/>
            </w:tcBorders>
          </w:tcPr>
          <w:p w14:paraId="73854D9F" w14:textId="77777777" w:rsidR="00964F22" w:rsidRPr="00DA7E50" w:rsidRDefault="00964F22" w:rsidP="00964F22">
            <w:pPr>
              <w:pStyle w:val="TAL"/>
            </w:pPr>
            <w:r w:rsidRPr="00DA7E50">
              <w:t>3GPP TS 29.57</w:t>
            </w:r>
            <w:r w:rsidR="0087438D">
              <w:t>2</w:t>
            </w:r>
            <w:r w:rsidRPr="00DA7E50">
              <w:t> [</w:t>
            </w:r>
            <w:r w:rsidR="00242EF3">
              <w:t>25</w:t>
            </w:r>
            <w:r w:rsidRPr="00DA7E50">
              <w:t>]</w:t>
            </w:r>
          </w:p>
        </w:tc>
        <w:tc>
          <w:tcPr>
            <w:tcW w:w="3407" w:type="dxa"/>
            <w:tcBorders>
              <w:top w:val="single" w:sz="4" w:space="0" w:color="auto"/>
              <w:left w:val="single" w:sz="4" w:space="0" w:color="auto"/>
              <w:bottom w:val="single" w:sz="4" w:space="0" w:color="auto"/>
              <w:right w:val="single" w:sz="4" w:space="0" w:color="auto"/>
            </w:tcBorders>
          </w:tcPr>
          <w:p w14:paraId="5BFFC1CC" w14:textId="77777777" w:rsidR="00964F22" w:rsidRPr="00C66E87" w:rsidRDefault="00964F22" w:rsidP="00964F22">
            <w:pPr>
              <w:pStyle w:val="TAL"/>
            </w:pPr>
            <w:r w:rsidRPr="00C66E87">
              <w:t>LCS Client Type (</w:t>
            </w:r>
            <w:r w:rsidRPr="0088594C">
              <w:t>Emergency, Lawful Interception …</w:t>
            </w:r>
            <w:r w:rsidRPr="00C66E87">
              <w:t>)</w:t>
            </w:r>
          </w:p>
        </w:tc>
      </w:tr>
      <w:tr w:rsidR="00964F22" w:rsidRPr="00DA7E50" w14:paraId="30E08B14"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7C51F3D6" w14:textId="77777777" w:rsidR="00964F22" w:rsidRPr="00C66E87" w:rsidRDefault="0087438D" w:rsidP="00964F22">
            <w:pPr>
              <w:pStyle w:val="TAL"/>
            </w:pPr>
            <w:r w:rsidRPr="00065574">
              <w:rPr>
                <w:color w:val="000000"/>
              </w:rPr>
              <w:t>LocationQoS</w:t>
            </w:r>
          </w:p>
        </w:tc>
        <w:tc>
          <w:tcPr>
            <w:tcW w:w="2048" w:type="dxa"/>
            <w:tcBorders>
              <w:top w:val="single" w:sz="4" w:space="0" w:color="auto"/>
              <w:left w:val="single" w:sz="4" w:space="0" w:color="auto"/>
              <w:bottom w:val="single" w:sz="4" w:space="0" w:color="auto"/>
              <w:right w:val="single" w:sz="4" w:space="0" w:color="auto"/>
            </w:tcBorders>
          </w:tcPr>
          <w:p w14:paraId="6F045A24" w14:textId="77777777" w:rsidR="00964F22" w:rsidRPr="00DA7E50" w:rsidRDefault="00964F22" w:rsidP="00964F22">
            <w:pPr>
              <w:pStyle w:val="TAL"/>
            </w:pPr>
            <w:r w:rsidRPr="00DA7E50">
              <w:t>3GPP TS 29.57</w:t>
            </w:r>
            <w:r w:rsidR="0087438D">
              <w:t>2</w:t>
            </w:r>
            <w:r w:rsidRPr="00DA7E50">
              <w:t> [</w:t>
            </w:r>
            <w:r w:rsidR="00242EF3">
              <w:t>25</w:t>
            </w:r>
            <w:r w:rsidRPr="00DA7E50">
              <w:t>]</w:t>
            </w:r>
          </w:p>
        </w:tc>
        <w:tc>
          <w:tcPr>
            <w:tcW w:w="3407" w:type="dxa"/>
            <w:tcBorders>
              <w:top w:val="single" w:sz="4" w:space="0" w:color="auto"/>
              <w:left w:val="single" w:sz="4" w:space="0" w:color="auto"/>
              <w:bottom w:val="single" w:sz="4" w:space="0" w:color="auto"/>
              <w:right w:val="single" w:sz="4" w:space="0" w:color="auto"/>
            </w:tcBorders>
          </w:tcPr>
          <w:p w14:paraId="15030B98" w14:textId="77777777" w:rsidR="00964F22" w:rsidRPr="00C66E87" w:rsidRDefault="00964F22" w:rsidP="00964F22">
            <w:pPr>
              <w:pStyle w:val="TAL"/>
            </w:pPr>
            <w:r w:rsidRPr="00C66E87">
              <w:t>LCS QoS (</w:t>
            </w:r>
            <w:r w:rsidRPr="0088594C">
              <w:t>accuracy, response time</w:t>
            </w:r>
            <w:r w:rsidRPr="00C66E87">
              <w:t>)</w:t>
            </w:r>
          </w:p>
        </w:tc>
      </w:tr>
      <w:tr w:rsidR="00964F22" w:rsidRPr="00DA7E50" w14:paraId="199174A1"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31445555" w14:textId="77777777" w:rsidR="00964F22" w:rsidRPr="00C66E87" w:rsidRDefault="00964F22" w:rsidP="00964F22">
            <w:pPr>
              <w:pStyle w:val="TAL"/>
            </w:pPr>
            <w:r w:rsidRPr="0088594C">
              <w:t>SupportedGADShapes</w:t>
            </w:r>
          </w:p>
        </w:tc>
        <w:tc>
          <w:tcPr>
            <w:tcW w:w="2048" w:type="dxa"/>
            <w:tcBorders>
              <w:top w:val="single" w:sz="4" w:space="0" w:color="auto"/>
              <w:left w:val="single" w:sz="4" w:space="0" w:color="auto"/>
              <w:bottom w:val="single" w:sz="4" w:space="0" w:color="auto"/>
              <w:right w:val="single" w:sz="4" w:space="0" w:color="auto"/>
            </w:tcBorders>
          </w:tcPr>
          <w:p w14:paraId="258A7A44" w14:textId="77777777" w:rsidR="00964F22" w:rsidRPr="00DA7E50" w:rsidRDefault="00964F22" w:rsidP="00964F22">
            <w:pPr>
              <w:pStyle w:val="TAL"/>
            </w:pPr>
            <w:r w:rsidRPr="00DA7E50">
              <w:t>3GPP TS 29.57</w:t>
            </w:r>
            <w:r w:rsidR="0087438D">
              <w:t>2</w:t>
            </w:r>
            <w:r w:rsidRPr="00DA7E50">
              <w:t> [</w:t>
            </w:r>
            <w:r w:rsidR="00242EF3">
              <w:t>25</w:t>
            </w:r>
            <w:r w:rsidRPr="00DA7E50">
              <w:t>]</w:t>
            </w:r>
          </w:p>
        </w:tc>
        <w:tc>
          <w:tcPr>
            <w:tcW w:w="3407" w:type="dxa"/>
            <w:tcBorders>
              <w:top w:val="single" w:sz="4" w:space="0" w:color="auto"/>
              <w:left w:val="single" w:sz="4" w:space="0" w:color="auto"/>
              <w:bottom w:val="single" w:sz="4" w:space="0" w:color="auto"/>
              <w:right w:val="single" w:sz="4" w:space="0" w:color="auto"/>
            </w:tcBorders>
          </w:tcPr>
          <w:p w14:paraId="4C815B1E" w14:textId="77777777" w:rsidR="00964F22" w:rsidRPr="00C66E87" w:rsidRDefault="00964F22" w:rsidP="00964F22">
            <w:pPr>
              <w:pStyle w:val="TAL"/>
            </w:pPr>
            <w:r w:rsidRPr="00C66E87">
              <w:t>LCS supported GAD shapes</w:t>
            </w:r>
          </w:p>
        </w:tc>
      </w:tr>
      <w:tr w:rsidR="00964F22" w:rsidRPr="00DA7E50" w14:paraId="02FA9E6A"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7C33F916" w14:textId="77777777" w:rsidR="00964F22" w:rsidRPr="0088594C" w:rsidRDefault="0087438D" w:rsidP="00964F22">
            <w:pPr>
              <w:pStyle w:val="TAL"/>
            </w:pPr>
            <w:r>
              <w:t>GeographicArea</w:t>
            </w:r>
          </w:p>
        </w:tc>
        <w:tc>
          <w:tcPr>
            <w:tcW w:w="2048" w:type="dxa"/>
            <w:tcBorders>
              <w:top w:val="single" w:sz="4" w:space="0" w:color="auto"/>
              <w:left w:val="single" w:sz="4" w:space="0" w:color="auto"/>
              <w:bottom w:val="single" w:sz="4" w:space="0" w:color="auto"/>
              <w:right w:val="single" w:sz="4" w:space="0" w:color="auto"/>
            </w:tcBorders>
          </w:tcPr>
          <w:p w14:paraId="70E7AE76" w14:textId="77777777" w:rsidR="00964F22" w:rsidRPr="00DA7E50" w:rsidRDefault="00964F22" w:rsidP="00964F22">
            <w:pPr>
              <w:pStyle w:val="TAL"/>
            </w:pPr>
            <w:r w:rsidRPr="00DA7E50">
              <w:t>3GPP TS 29.57</w:t>
            </w:r>
            <w:r w:rsidR="0087438D">
              <w:t>2</w:t>
            </w:r>
            <w:r w:rsidRPr="00DA7E50">
              <w:t> [</w:t>
            </w:r>
            <w:r w:rsidR="00242EF3">
              <w:t>25</w:t>
            </w:r>
            <w:r w:rsidRPr="00DA7E50">
              <w:t>]</w:t>
            </w:r>
          </w:p>
        </w:tc>
        <w:tc>
          <w:tcPr>
            <w:tcW w:w="3407" w:type="dxa"/>
            <w:tcBorders>
              <w:top w:val="single" w:sz="4" w:space="0" w:color="auto"/>
              <w:left w:val="single" w:sz="4" w:space="0" w:color="auto"/>
              <w:bottom w:val="single" w:sz="4" w:space="0" w:color="auto"/>
              <w:right w:val="single" w:sz="4" w:space="0" w:color="auto"/>
            </w:tcBorders>
          </w:tcPr>
          <w:p w14:paraId="031CCD3F" w14:textId="77777777" w:rsidR="00964F22" w:rsidRPr="00C66E87" w:rsidRDefault="00964F22" w:rsidP="00964F22">
            <w:pPr>
              <w:pStyle w:val="TAL"/>
            </w:pPr>
            <w:r w:rsidRPr="0088594C">
              <w:t>Estimate of the location of the UE</w:t>
            </w:r>
          </w:p>
        </w:tc>
      </w:tr>
      <w:tr w:rsidR="00964F22" w:rsidRPr="00DA7E50" w14:paraId="0AB705B5"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639C08A6" w14:textId="77777777" w:rsidR="00964F22" w:rsidRPr="0088594C" w:rsidRDefault="00964F22" w:rsidP="00964F22">
            <w:pPr>
              <w:pStyle w:val="TAL"/>
            </w:pPr>
            <w:r w:rsidRPr="0088594C">
              <w:t>AccuracyFulfilmentIndicator</w:t>
            </w:r>
          </w:p>
        </w:tc>
        <w:tc>
          <w:tcPr>
            <w:tcW w:w="2048" w:type="dxa"/>
            <w:tcBorders>
              <w:top w:val="single" w:sz="4" w:space="0" w:color="auto"/>
              <w:left w:val="single" w:sz="4" w:space="0" w:color="auto"/>
              <w:bottom w:val="single" w:sz="4" w:space="0" w:color="auto"/>
              <w:right w:val="single" w:sz="4" w:space="0" w:color="auto"/>
            </w:tcBorders>
          </w:tcPr>
          <w:p w14:paraId="7404A55C" w14:textId="77777777" w:rsidR="00964F22" w:rsidRPr="00DA7E50" w:rsidRDefault="00964F22" w:rsidP="00964F22">
            <w:pPr>
              <w:pStyle w:val="TAL"/>
            </w:pPr>
            <w:r w:rsidRPr="00DA7E50">
              <w:t>3GPP TS 29.57</w:t>
            </w:r>
            <w:r w:rsidR="0087438D">
              <w:t>2</w:t>
            </w:r>
            <w:r w:rsidRPr="00DA7E50">
              <w:t> [</w:t>
            </w:r>
            <w:r w:rsidR="00242EF3">
              <w:t>25</w:t>
            </w:r>
            <w:r w:rsidRPr="00DA7E50">
              <w:t>]</w:t>
            </w:r>
          </w:p>
        </w:tc>
        <w:tc>
          <w:tcPr>
            <w:tcW w:w="3407" w:type="dxa"/>
            <w:tcBorders>
              <w:top w:val="single" w:sz="4" w:space="0" w:color="auto"/>
              <w:left w:val="single" w:sz="4" w:space="0" w:color="auto"/>
              <w:bottom w:val="single" w:sz="4" w:space="0" w:color="auto"/>
              <w:right w:val="single" w:sz="4" w:space="0" w:color="auto"/>
            </w:tcBorders>
          </w:tcPr>
          <w:p w14:paraId="7148A38B" w14:textId="77777777" w:rsidR="00964F22" w:rsidRPr="00C66E87" w:rsidRDefault="00964F22" w:rsidP="00964F22">
            <w:pPr>
              <w:pStyle w:val="TAL"/>
            </w:pPr>
            <w:r w:rsidRPr="0088594C">
              <w:t>Requested accuracy was fulfilled or not</w:t>
            </w:r>
          </w:p>
        </w:tc>
      </w:tr>
      <w:tr w:rsidR="00964F22" w:rsidRPr="00DA7E50" w14:paraId="0E62E385"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2A62AE1F" w14:textId="77777777" w:rsidR="00964F22" w:rsidRPr="0088594C" w:rsidRDefault="00964F22" w:rsidP="00964F22">
            <w:pPr>
              <w:pStyle w:val="TAL"/>
            </w:pPr>
            <w:r w:rsidRPr="0088594C">
              <w:t>AgeOfLocationEstimate</w:t>
            </w:r>
          </w:p>
        </w:tc>
        <w:tc>
          <w:tcPr>
            <w:tcW w:w="2048" w:type="dxa"/>
            <w:tcBorders>
              <w:top w:val="single" w:sz="4" w:space="0" w:color="auto"/>
              <w:left w:val="single" w:sz="4" w:space="0" w:color="auto"/>
              <w:bottom w:val="single" w:sz="4" w:space="0" w:color="auto"/>
              <w:right w:val="single" w:sz="4" w:space="0" w:color="auto"/>
            </w:tcBorders>
          </w:tcPr>
          <w:p w14:paraId="26BEAC09" w14:textId="77777777" w:rsidR="00964F22" w:rsidRPr="00DA7E50" w:rsidRDefault="00964F22" w:rsidP="00964F22">
            <w:pPr>
              <w:pStyle w:val="TAL"/>
            </w:pPr>
            <w:r w:rsidRPr="00DA7E50">
              <w:t>3GPP TS 29.57</w:t>
            </w:r>
            <w:r w:rsidR="0087438D">
              <w:t>2</w:t>
            </w:r>
            <w:r w:rsidRPr="00DA7E50">
              <w:t> [</w:t>
            </w:r>
            <w:r w:rsidR="00242EF3">
              <w:t>25</w:t>
            </w:r>
            <w:r w:rsidRPr="00DA7E50">
              <w:t>]</w:t>
            </w:r>
          </w:p>
        </w:tc>
        <w:tc>
          <w:tcPr>
            <w:tcW w:w="3407" w:type="dxa"/>
            <w:tcBorders>
              <w:top w:val="single" w:sz="4" w:space="0" w:color="auto"/>
              <w:left w:val="single" w:sz="4" w:space="0" w:color="auto"/>
              <w:bottom w:val="single" w:sz="4" w:space="0" w:color="auto"/>
              <w:right w:val="single" w:sz="4" w:space="0" w:color="auto"/>
            </w:tcBorders>
          </w:tcPr>
          <w:p w14:paraId="7BDAA7C3" w14:textId="77777777" w:rsidR="00964F22" w:rsidRPr="00C66E87" w:rsidRDefault="00964F22" w:rsidP="00964F22">
            <w:pPr>
              <w:pStyle w:val="TAL"/>
            </w:pPr>
            <w:r w:rsidRPr="0088594C">
              <w:t>Age Of Location Estimate</w:t>
            </w:r>
          </w:p>
        </w:tc>
      </w:tr>
      <w:tr w:rsidR="00964F22" w:rsidRPr="00DA7E50" w14:paraId="094B1C1A"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02BF2C94" w14:textId="77777777" w:rsidR="00964F22" w:rsidRPr="0088594C" w:rsidRDefault="0087438D" w:rsidP="00964F22">
            <w:pPr>
              <w:pStyle w:val="TAL"/>
            </w:pPr>
            <w:r w:rsidRPr="009B0FAB">
              <w:rPr>
                <w:color w:val="000000"/>
              </w:rPr>
              <w:t>PositioningMethodAndUsage</w:t>
            </w:r>
          </w:p>
        </w:tc>
        <w:tc>
          <w:tcPr>
            <w:tcW w:w="2048" w:type="dxa"/>
            <w:tcBorders>
              <w:top w:val="single" w:sz="4" w:space="0" w:color="auto"/>
              <w:left w:val="single" w:sz="4" w:space="0" w:color="auto"/>
              <w:bottom w:val="single" w:sz="4" w:space="0" w:color="auto"/>
              <w:right w:val="single" w:sz="4" w:space="0" w:color="auto"/>
            </w:tcBorders>
          </w:tcPr>
          <w:p w14:paraId="7B1DD346" w14:textId="77777777" w:rsidR="00964F22" w:rsidRPr="00DA7E50" w:rsidRDefault="00964F22" w:rsidP="00964F22">
            <w:pPr>
              <w:pStyle w:val="TAL"/>
            </w:pPr>
            <w:r w:rsidRPr="00DA7E50">
              <w:t>3GPP TS 29.57</w:t>
            </w:r>
            <w:r w:rsidR="0087438D">
              <w:t>2</w:t>
            </w:r>
            <w:r w:rsidRPr="00DA7E50">
              <w:t> [</w:t>
            </w:r>
            <w:r w:rsidR="00242EF3">
              <w:t>25</w:t>
            </w:r>
            <w:r w:rsidRPr="00DA7E50">
              <w:t>]</w:t>
            </w:r>
          </w:p>
        </w:tc>
        <w:tc>
          <w:tcPr>
            <w:tcW w:w="3407" w:type="dxa"/>
            <w:tcBorders>
              <w:top w:val="single" w:sz="4" w:space="0" w:color="auto"/>
              <w:left w:val="single" w:sz="4" w:space="0" w:color="auto"/>
              <w:bottom w:val="single" w:sz="4" w:space="0" w:color="auto"/>
              <w:right w:val="single" w:sz="4" w:space="0" w:color="auto"/>
            </w:tcBorders>
          </w:tcPr>
          <w:p w14:paraId="423F1666" w14:textId="77777777" w:rsidR="00964F22" w:rsidRPr="00C66E87" w:rsidRDefault="00964F22" w:rsidP="00964F22">
            <w:pPr>
              <w:pStyle w:val="TAL"/>
            </w:pPr>
            <w:r w:rsidRPr="0088594C">
              <w:t xml:space="preserve">Usage of each </w:t>
            </w:r>
            <w:r w:rsidR="0087438D" w:rsidRPr="009B0FAB">
              <w:rPr>
                <w:noProof/>
                <w:color w:val="000000"/>
              </w:rPr>
              <w:t>non-GANSS</w:t>
            </w:r>
            <w:r w:rsidR="0087438D" w:rsidRPr="009B0FAB">
              <w:rPr>
                <w:color w:val="000000"/>
              </w:rPr>
              <w:t xml:space="preserve"> </w:t>
            </w:r>
            <w:r w:rsidRPr="0088594C">
              <w:t>positioning method</w:t>
            </w:r>
          </w:p>
        </w:tc>
      </w:tr>
      <w:tr w:rsidR="00633C2F" w:rsidRPr="00DA7E50" w14:paraId="4FD0750A"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2181CB24" w14:textId="77777777" w:rsidR="00633C2F" w:rsidRPr="009B0FAB" w:rsidRDefault="00633C2F" w:rsidP="00633C2F">
            <w:pPr>
              <w:pStyle w:val="TAL"/>
              <w:rPr>
                <w:color w:val="000000"/>
              </w:rPr>
            </w:pPr>
            <w:r>
              <w:rPr>
                <w:color w:val="000000"/>
                <w:lang w:val="en-US"/>
              </w:rPr>
              <w:t>VelocityEstimate</w:t>
            </w:r>
          </w:p>
        </w:tc>
        <w:tc>
          <w:tcPr>
            <w:tcW w:w="2048" w:type="dxa"/>
            <w:tcBorders>
              <w:top w:val="single" w:sz="4" w:space="0" w:color="auto"/>
              <w:left w:val="single" w:sz="4" w:space="0" w:color="auto"/>
              <w:bottom w:val="single" w:sz="4" w:space="0" w:color="auto"/>
              <w:right w:val="single" w:sz="4" w:space="0" w:color="auto"/>
            </w:tcBorders>
          </w:tcPr>
          <w:p w14:paraId="0B5AF8AD" w14:textId="77777777" w:rsidR="00633C2F" w:rsidRPr="00DA7E50" w:rsidRDefault="00633C2F" w:rsidP="00633C2F">
            <w:pPr>
              <w:pStyle w:val="TAL"/>
            </w:pPr>
            <w:r>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3C02BB19" w14:textId="77777777" w:rsidR="00633C2F" w:rsidRPr="0088594C" w:rsidRDefault="00633C2F" w:rsidP="00633C2F">
            <w:pPr>
              <w:pStyle w:val="TAL"/>
            </w:pPr>
            <w:r>
              <w:rPr>
                <w:color w:val="000000"/>
              </w:rPr>
              <w:t>Estimate of the velocity of the target UE</w:t>
            </w:r>
          </w:p>
        </w:tc>
      </w:tr>
      <w:tr w:rsidR="00596F76" w:rsidRPr="00DA7E50" w14:paraId="3D6F3962"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0B26DB00" w14:textId="77777777" w:rsidR="00596F76" w:rsidRPr="0088594C" w:rsidRDefault="00596F76" w:rsidP="00596F76">
            <w:pPr>
              <w:pStyle w:val="TAL"/>
            </w:pPr>
            <w:r w:rsidRPr="00065574">
              <w:rPr>
                <w:color w:val="000000"/>
              </w:rPr>
              <w:t>VelocityRequested</w:t>
            </w:r>
          </w:p>
        </w:tc>
        <w:tc>
          <w:tcPr>
            <w:tcW w:w="2048" w:type="dxa"/>
            <w:tcBorders>
              <w:top w:val="single" w:sz="4" w:space="0" w:color="auto"/>
              <w:left w:val="single" w:sz="4" w:space="0" w:color="auto"/>
              <w:bottom w:val="single" w:sz="4" w:space="0" w:color="auto"/>
              <w:right w:val="single" w:sz="4" w:space="0" w:color="auto"/>
            </w:tcBorders>
          </w:tcPr>
          <w:p w14:paraId="6CAC44B9" w14:textId="77777777" w:rsidR="00596F76" w:rsidRPr="00DA7E50" w:rsidRDefault="00596F76" w:rsidP="00596F76">
            <w:pPr>
              <w:pStyle w:val="TAL"/>
            </w:pPr>
            <w:r w:rsidRPr="009B0FAB">
              <w:rPr>
                <w:color w:val="000000"/>
              </w:rPr>
              <w:t>3GPP TS 29.572 [</w:t>
            </w:r>
            <w:r w:rsidR="00242EF3">
              <w:rPr>
                <w:color w:val="000000"/>
              </w:rPr>
              <w:t>25</w:t>
            </w:r>
            <w:r w:rsidRPr="009B0FAB">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27D5501D" w14:textId="77777777" w:rsidR="00596F76" w:rsidRPr="0088594C" w:rsidRDefault="00596F76" w:rsidP="00596F76">
            <w:pPr>
              <w:pStyle w:val="TAL"/>
            </w:pPr>
            <w:r w:rsidRPr="009B0FAB">
              <w:rPr>
                <w:color w:val="000000"/>
              </w:rPr>
              <w:t xml:space="preserve">Indication of the </w:t>
            </w:r>
            <w:r w:rsidRPr="009B0FAB">
              <w:rPr>
                <w:rFonts w:hint="eastAsia"/>
                <w:color w:val="000000"/>
                <w:lang w:eastAsia="zh-CN"/>
              </w:rPr>
              <w:t>Velocity</w:t>
            </w:r>
            <w:r w:rsidRPr="009B0FAB">
              <w:rPr>
                <w:color w:val="000000"/>
                <w:lang w:eastAsia="zh-CN"/>
              </w:rPr>
              <w:t xml:space="preserve"> requirement</w:t>
            </w:r>
          </w:p>
        </w:tc>
      </w:tr>
      <w:tr w:rsidR="00596F76" w:rsidRPr="00DA7E50" w14:paraId="6C7C0ABD"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6EF93E10" w14:textId="77777777" w:rsidR="00596F76" w:rsidRPr="0088594C" w:rsidRDefault="00596F76" w:rsidP="00596F76">
            <w:pPr>
              <w:pStyle w:val="TAL"/>
            </w:pPr>
            <w:r w:rsidRPr="00065574">
              <w:rPr>
                <w:color w:val="000000"/>
              </w:rPr>
              <w:t>LcsPriority</w:t>
            </w:r>
          </w:p>
        </w:tc>
        <w:tc>
          <w:tcPr>
            <w:tcW w:w="2048" w:type="dxa"/>
            <w:tcBorders>
              <w:top w:val="single" w:sz="4" w:space="0" w:color="auto"/>
              <w:left w:val="single" w:sz="4" w:space="0" w:color="auto"/>
              <w:bottom w:val="single" w:sz="4" w:space="0" w:color="auto"/>
              <w:right w:val="single" w:sz="4" w:space="0" w:color="auto"/>
            </w:tcBorders>
          </w:tcPr>
          <w:p w14:paraId="6ACEE75E" w14:textId="77777777" w:rsidR="00596F76" w:rsidRPr="00DA7E50" w:rsidRDefault="00596F76" w:rsidP="00596F76">
            <w:pPr>
              <w:pStyle w:val="TAL"/>
            </w:pPr>
            <w:r w:rsidRPr="009B0FAB">
              <w:rPr>
                <w:color w:val="000000"/>
              </w:rPr>
              <w:t>3GPP TS 29.572 [</w:t>
            </w:r>
            <w:r w:rsidR="00242EF3">
              <w:rPr>
                <w:color w:val="000000"/>
              </w:rPr>
              <w:t>25</w:t>
            </w:r>
            <w:r w:rsidRPr="009B0FAB">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1E8EEF38" w14:textId="77777777" w:rsidR="00596F76" w:rsidRPr="0088594C" w:rsidRDefault="00596F76" w:rsidP="00596F76">
            <w:pPr>
              <w:pStyle w:val="TAL"/>
            </w:pPr>
            <w:r w:rsidRPr="009B0FAB">
              <w:rPr>
                <w:color w:val="000000"/>
              </w:rPr>
              <w:t>Priority of the LCS client</w:t>
            </w:r>
          </w:p>
        </w:tc>
      </w:tr>
      <w:tr w:rsidR="00596F76" w:rsidRPr="00DA7E50" w14:paraId="07E2C536"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6DB4D4DE" w14:textId="77777777" w:rsidR="00596F76" w:rsidRPr="0088594C" w:rsidRDefault="00596F76" w:rsidP="00596F76">
            <w:pPr>
              <w:pStyle w:val="TAL"/>
            </w:pPr>
            <w:r w:rsidRPr="009B0FAB">
              <w:rPr>
                <w:color w:val="000000"/>
              </w:rPr>
              <w:t>G</w:t>
            </w:r>
            <w:r w:rsidR="00420DF8">
              <w:rPr>
                <w:color w:val="000000"/>
              </w:rPr>
              <w:t>nss</w:t>
            </w:r>
            <w:r w:rsidRPr="009B0FAB">
              <w:rPr>
                <w:color w:val="000000"/>
              </w:rPr>
              <w:t>PositioningMethodAndUsage</w:t>
            </w:r>
          </w:p>
        </w:tc>
        <w:tc>
          <w:tcPr>
            <w:tcW w:w="2048" w:type="dxa"/>
            <w:tcBorders>
              <w:top w:val="single" w:sz="4" w:space="0" w:color="auto"/>
              <w:left w:val="single" w:sz="4" w:space="0" w:color="auto"/>
              <w:bottom w:val="single" w:sz="4" w:space="0" w:color="auto"/>
              <w:right w:val="single" w:sz="4" w:space="0" w:color="auto"/>
            </w:tcBorders>
          </w:tcPr>
          <w:p w14:paraId="4D572B2E" w14:textId="77777777" w:rsidR="00596F76" w:rsidRPr="00DA7E50" w:rsidRDefault="00596F76" w:rsidP="00596F76">
            <w:pPr>
              <w:pStyle w:val="TAL"/>
            </w:pPr>
            <w:r w:rsidRPr="009B0FAB">
              <w:rPr>
                <w:color w:val="000000"/>
              </w:rPr>
              <w:t>3GPP TS 29.572 [</w:t>
            </w:r>
            <w:r w:rsidR="00242EF3">
              <w:rPr>
                <w:color w:val="000000"/>
              </w:rPr>
              <w:t>25</w:t>
            </w:r>
            <w:r w:rsidRPr="009B0FAB">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24205828" w14:textId="77777777" w:rsidR="00596F76" w:rsidRPr="0088594C" w:rsidRDefault="00596F76" w:rsidP="00596F76">
            <w:pPr>
              <w:pStyle w:val="TAL"/>
            </w:pPr>
            <w:r w:rsidRPr="009B0FAB">
              <w:rPr>
                <w:noProof/>
                <w:color w:val="000000"/>
              </w:rPr>
              <w:t xml:space="preserve">Usage of each GANSS </w:t>
            </w:r>
            <w:r w:rsidRPr="009B0FAB">
              <w:rPr>
                <w:color w:val="000000"/>
              </w:rPr>
              <w:t xml:space="preserve">positioning </w:t>
            </w:r>
            <w:r w:rsidRPr="009B0FAB">
              <w:rPr>
                <w:noProof/>
                <w:color w:val="000000"/>
              </w:rPr>
              <w:t>method</w:t>
            </w:r>
          </w:p>
        </w:tc>
      </w:tr>
      <w:tr w:rsidR="00596F76" w:rsidRPr="00DA7E50" w14:paraId="1A194B47"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21B45175" w14:textId="77777777" w:rsidR="00596F76" w:rsidRPr="0088594C" w:rsidRDefault="00596F76" w:rsidP="00596F76">
            <w:pPr>
              <w:pStyle w:val="TAL"/>
            </w:pPr>
            <w:r w:rsidRPr="009B0FAB">
              <w:rPr>
                <w:color w:val="000000"/>
              </w:rPr>
              <w:t>CivicAddress</w:t>
            </w:r>
          </w:p>
        </w:tc>
        <w:tc>
          <w:tcPr>
            <w:tcW w:w="2048" w:type="dxa"/>
            <w:tcBorders>
              <w:top w:val="single" w:sz="4" w:space="0" w:color="auto"/>
              <w:left w:val="single" w:sz="4" w:space="0" w:color="auto"/>
              <w:bottom w:val="single" w:sz="4" w:space="0" w:color="auto"/>
              <w:right w:val="single" w:sz="4" w:space="0" w:color="auto"/>
            </w:tcBorders>
          </w:tcPr>
          <w:p w14:paraId="1DA5A8C2" w14:textId="77777777" w:rsidR="00596F76" w:rsidRPr="00DA7E50" w:rsidRDefault="00596F76" w:rsidP="00596F76">
            <w:pPr>
              <w:pStyle w:val="TAL"/>
            </w:pPr>
            <w:r w:rsidRPr="009B0FAB">
              <w:rPr>
                <w:color w:val="000000"/>
              </w:rPr>
              <w:t>3GPP TS 29.572 [</w:t>
            </w:r>
            <w:r w:rsidR="00242EF3">
              <w:rPr>
                <w:color w:val="000000"/>
              </w:rPr>
              <w:t>25</w:t>
            </w:r>
            <w:r w:rsidRPr="009B0FAB">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7747D73E" w14:textId="77777777" w:rsidR="00596F76" w:rsidRPr="0088594C" w:rsidRDefault="00596F76" w:rsidP="00596F76">
            <w:pPr>
              <w:pStyle w:val="TAL"/>
            </w:pPr>
            <w:r w:rsidRPr="009B0FAB">
              <w:rPr>
                <w:color w:val="000000"/>
              </w:rPr>
              <w:t>Civic address</w:t>
            </w:r>
          </w:p>
        </w:tc>
      </w:tr>
      <w:tr w:rsidR="0016627E" w:rsidRPr="00DA7E50" w14:paraId="0E0DD8B4"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5769B00B" w14:textId="77777777" w:rsidR="0016627E" w:rsidRPr="009B0FAB" w:rsidRDefault="0016627E" w:rsidP="0016627E">
            <w:pPr>
              <w:pStyle w:val="TAL"/>
              <w:rPr>
                <w:color w:val="000000"/>
              </w:rPr>
            </w:pPr>
            <w:r>
              <w:t>BarometricPressure</w:t>
            </w:r>
          </w:p>
        </w:tc>
        <w:tc>
          <w:tcPr>
            <w:tcW w:w="2048" w:type="dxa"/>
            <w:tcBorders>
              <w:top w:val="single" w:sz="4" w:space="0" w:color="auto"/>
              <w:left w:val="single" w:sz="4" w:space="0" w:color="auto"/>
              <w:bottom w:val="single" w:sz="4" w:space="0" w:color="auto"/>
              <w:right w:val="single" w:sz="4" w:space="0" w:color="auto"/>
            </w:tcBorders>
          </w:tcPr>
          <w:p w14:paraId="0C937A41" w14:textId="77777777" w:rsidR="0016627E" w:rsidRPr="009B0FAB" w:rsidRDefault="0016627E" w:rsidP="0016627E">
            <w:pPr>
              <w:pStyle w:val="TAL"/>
              <w:rPr>
                <w:color w:val="000000"/>
              </w:rPr>
            </w:pPr>
            <w:r w:rsidRPr="009B0FAB">
              <w:rPr>
                <w:color w:val="000000"/>
              </w:rPr>
              <w:t>3GPP TS 29.572 [</w:t>
            </w:r>
            <w:r>
              <w:rPr>
                <w:color w:val="000000"/>
              </w:rPr>
              <w:t>25</w:t>
            </w:r>
            <w:r w:rsidRPr="009B0FAB">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10C5C471" w14:textId="77777777" w:rsidR="0016627E" w:rsidRPr="009B0FAB" w:rsidRDefault="0016627E" w:rsidP="0016627E">
            <w:pPr>
              <w:pStyle w:val="TAL"/>
              <w:rPr>
                <w:color w:val="000000"/>
              </w:rPr>
            </w:pPr>
            <w:r>
              <w:rPr>
                <w:color w:val="000000"/>
              </w:rPr>
              <w:t>Barometric Pressure</w:t>
            </w:r>
          </w:p>
        </w:tc>
      </w:tr>
      <w:tr w:rsidR="001E7976" w:rsidRPr="00DA7E50" w14:paraId="2789299E"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443F26F7" w14:textId="77777777" w:rsidR="001E7976" w:rsidRDefault="001E7976" w:rsidP="001E7976">
            <w:pPr>
              <w:pStyle w:val="TAL"/>
            </w:pPr>
            <w:r>
              <w:rPr>
                <w:color w:val="000000"/>
              </w:rPr>
              <w:t>Altitude</w:t>
            </w:r>
          </w:p>
        </w:tc>
        <w:tc>
          <w:tcPr>
            <w:tcW w:w="2048" w:type="dxa"/>
            <w:tcBorders>
              <w:top w:val="single" w:sz="4" w:space="0" w:color="auto"/>
              <w:left w:val="single" w:sz="4" w:space="0" w:color="auto"/>
              <w:bottom w:val="single" w:sz="4" w:space="0" w:color="auto"/>
              <w:right w:val="single" w:sz="4" w:space="0" w:color="auto"/>
            </w:tcBorders>
          </w:tcPr>
          <w:p w14:paraId="45C6A6B3" w14:textId="77777777" w:rsidR="001E7976" w:rsidRPr="009B0FAB" w:rsidRDefault="001E7976" w:rsidP="001E7976">
            <w:pPr>
              <w:pStyle w:val="TAL"/>
              <w:rPr>
                <w:color w:val="000000"/>
              </w:rPr>
            </w:pPr>
            <w:r w:rsidRPr="009B0FAB">
              <w:rPr>
                <w:color w:val="000000"/>
              </w:rPr>
              <w:t>3GPP TS 29.572 [</w:t>
            </w:r>
            <w:r>
              <w:rPr>
                <w:color w:val="000000"/>
              </w:rPr>
              <w:t>25</w:t>
            </w:r>
            <w:r w:rsidRPr="009B0FAB">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70F5FA1D" w14:textId="77777777" w:rsidR="001E7976" w:rsidRDefault="001E7976" w:rsidP="001E7976">
            <w:pPr>
              <w:pStyle w:val="TAL"/>
              <w:rPr>
                <w:color w:val="000000"/>
              </w:rPr>
            </w:pPr>
            <w:r>
              <w:rPr>
                <w:color w:val="000000"/>
              </w:rPr>
              <w:t>Altitude estimate of the UE</w:t>
            </w:r>
          </w:p>
        </w:tc>
      </w:tr>
      <w:tr w:rsidR="001E7976" w:rsidRPr="00DA7E50" w14:paraId="22359F77"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540E4845" w14:textId="77777777" w:rsidR="001E7976" w:rsidRPr="0088594C" w:rsidRDefault="001E7976" w:rsidP="001E7976">
            <w:pPr>
              <w:pStyle w:val="TAL"/>
            </w:pPr>
            <w:r w:rsidRPr="0088594C">
              <w:t>Ecgi</w:t>
            </w:r>
          </w:p>
        </w:tc>
        <w:tc>
          <w:tcPr>
            <w:tcW w:w="2048" w:type="dxa"/>
            <w:tcBorders>
              <w:top w:val="single" w:sz="4" w:space="0" w:color="auto"/>
              <w:left w:val="single" w:sz="4" w:space="0" w:color="auto"/>
              <w:bottom w:val="single" w:sz="4" w:space="0" w:color="auto"/>
              <w:right w:val="single" w:sz="4" w:space="0" w:color="auto"/>
            </w:tcBorders>
          </w:tcPr>
          <w:p w14:paraId="42F76FE9" w14:textId="77777777" w:rsidR="001E7976" w:rsidRPr="00DA7E50" w:rsidRDefault="001E7976" w:rsidP="001E7976">
            <w:pPr>
              <w:pStyle w:val="TAL"/>
            </w:pPr>
            <w:r w:rsidRPr="00DA7E50">
              <w:t>3GPP TS 29.571 [6]</w:t>
            </w:r>
          </w:p>
        </w:tc>
        <w:tc>
          <w:tcPr>
            <w:tcW w:w="3407" w:type="dxa"/>
            <w:tcBorders>
              <w:top w:val="single" w:sz="4" w:space="0" w:color="auto"/>
              <w:left w:val="single" w:sz="4" w:space="0" w:color="auto"/>
              <w:bottom w:val="single" w:sz="4" w:space="0" w:color="auto"/>
              <w:right w:val="single" w:sz="4" w:space="0" w:color="auto"/>
            </w:tcBorders>
          </w:tcPr>
          <w:p w14:paraId="298D0640" w14:textId="77777777" w:rsidR="001E7976" w:rsidRPr="00365075" w:rsidRDefault="001E7976" w:rsidP="001E7976">
            <w:pPr>
              <w:pStyle w:val="TAL"/>
            </w:pPr>
            <w:r w:rsidRPr="00C66E87">
              <w:t>UE EUTRAN ce</w:t>
            </w:r>
            <w:r w:rsidRPr="00365075">
              <w:t>ll information</w:t>
            </w:r>
          </w:p>
        </w:tc>
      </w:tr>
      <w:tr w:rsidR="001E7976" w:rsidRPr="00DA7E50" w14:paraId="58A7660F"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7E336661" w14:textId="77777777" w:rsidR="001E7976" w:rsidRPr="0088594C" w:rsidRDefault="001E7976" w:rsidP="001E7976">
            <w:pPr>
              <w:pStyle w:val="TAL"/>
            </w:pPr>
            <w:r w:rsidRPr="0088594C">
              <w:t>Ncgi</w:t>
            </w:r>
          </w:p>
        </w:tc>
        <w:tc>
          <w:tcPr>
            <w:tcW w:w="2048" w:type="dxa"/>
            <w:tcBorders>
              <w:top w:val="single" w:sz="4" w:space="0" w:color="auto"/>
              <w:left w:val="single" w:sz="4" w:space="0" w:color="auto"/>
              <w:bottom w:val="single" w:sz="4" w:space="0" w:color="auto"/>
              <w:right w:val="single" w:sz="4" w:space="0" w:color="auto"/>
            </w:tcBorders>
          </w:tcPr>
          <w:p w14:paraId="14EB8264" w14:textId="77777777" w:rsidR="001E7976" w:rsidRPr="00DA7E50" w:rsidRDefault="001E7976" w:rsidP="001E7976">
            <w:pPr>
              <w:pStyle w:val="TAL"/>
            </w:pPr>
            <w:r w:rsidRPr="00DA7E50">
              <w:t>3GPP TS 29.571 [6]</w:t>
            </w:r>
          </w:p>
        </w:tc>
        <w:tc>
          <w:tcPr>
            <w:tcW w:w="3407" w:type="dxa"/>
            <w:tcBorders>
              <w:top w:val="single" w:sz="4" w:space="0" w:color="auto"/>
              <w:left w:val="single" w:sz="4" w:space="0" w:color="auto"/>
              <w:bottom w:val="single" w:sz="4" w:space="0" w:color="auto"/>
              <w:right w:val="single" w:sz="4" w:space="0" w:color="auto"/>
            </w:tcBorders>
          </w:tcPr>
          <w:p w14:paraId="29F5E037" w14:textId="77777777" w:rsidR="001E7976" w:rsidRPr="00C66E87" w:rsidRDefault="001E7976" w:rsidP="001E7976">
            <w:pPr>
              <w:pStyle w:val="TAL"/>
            </w:pPr>
            <w:r w:rsidRPr="00C66E87">
              <w:t>UE NR cell information</w:t>
            </w:r>
          </w:p>
        </w:tc>
      </w:tr>
      <w:tr w:rsidR="001E7976" w:rsidRPr="00DA7E50" w14:paraId="529B3CC4"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2903439D" w14:textId="77777777" w:rsidR="001E7976" w:rsidRPr="0088594C" w:rsidRDefault="001E7976" w:rsidP="001E7976">
            <w:pPr>
              <w:pStyle w:val="TAL"/>
            </w:pPr>
            <w:r>
              <w:t>SupportedFeatures</w:t>
            </w:r>
          </w:p>
        </w:tc>
        <w:tc>
          <w:tcPr>
            <w:tcW w:w="2048" w:type="dxa"/>
            <w:tcBorders>
              <w:top w:val="single" w:sz="4" w:space="0" w:color="auto"/>
              <w:left w:val="single" w:sz="4" w:space="0" w:color="auto"/>
              <w:bottom w:val="single" w:sz="4" w:space="0" w:color="auto"/>
              <w:right w:val="single" w:sz="4" w:space="0" w:color="auto"/>
            </w:tcBorders>
          </w:tcPr>
          <w:p w14:paraId="7D45A2AB" w14:textId="77777777" w:rsidR="001E7976" w:rsidRPr="00DA7E50" w:rsidRDefault="001E7976" w:rsidP="001E7976">
            <w:pPr>
              <w:pStyle w:val="TAL"/>
            </w:pPr>
            <w:r w:rsidRPr="00DA7E50">
              <w:t>3GPP TS 29.571 [6]</w:t>
            </w:r>
          </w:p>
        </w:tc>
        <w:tc>
          <w:tcPr>
            <w:tcW w:w="3407" w:type="dxa"/>
            <w:tcBorders>
              <w:top w:val="single" w:sz="4" w:space="0" w:color="auto"/>
              <w:left w:val="single" w:sz="4" w:space="0" w:color="auto"/>
              <w:bottom w:val="single" w:sz="4" w:space="0" w:color="auto"/>
              <w:right w:val="single" w:sz="4" w:space="0" w:color="auto"/>
            </w:tcBorders>
          </w:tcPr>
          <w:p w14:paraId="737E62A5" w14:textId="77777777" w:rsidR="001E7976" w:rsidRPr="00C66E87" w:rsidRDefault="001E7976" w:rsidP="001E7976">
            <w:pPr>
              <w:pStyle w:val="TAL"/>
            </w:pPr>
            <w:r>
              <w:t>Supported Features</w:t>
            </w:r>
          </w:p>
        </w:tc>
      </w:tr>
      <w:tr w:rsidR="001E7976" w:rsidRPr="00DA7E50" w14:paraId="0E64B90F"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2877098A" w14:textId="77777777" w:rsidR="001E7976" w:rsidRDefault="001E7976" w:rsidP="001E7976">
            <w:pPr>
              <w:pStyle w:val="TAL"/>
            </w:pPr>
            <w:r>
              <w:t>RatType</w:t>
            </w:r>
          </w:p>
        </w:tc>
        <w:tc>
          <w:tcPr>
            <w:tcW w:w="2048" w:type="dxa"/>
            <w:tcBorders>
              <w:top w:val="single" w:sz="4" w:space="0" w:color="auto"/>
              <w:left w:val="single" w:sz="4" w:space="0" w:color="auto"/>
              <w:bottom w:val="single" w:sz="4" w:space="0" w:color="auto"/>
              <w:right w:val="single" w:sz="4" w:space="0" w:color="auto"/>
            </w:tcBorders>
          </w:tcPr>
          <w:p w14:paraId="79B5C0E8" w14:textId="77777777" w:rsidR="001E7976" w:rsidRPr="00DA7E50" w:rsidRDefault="001E7976" w:rsidP="001E7976">
            <w:pPr>
              <w:pStyle w:val="TAL"/>
            </w:pPr>
            <w:r w:rsidRPr="00DA7E50">
              <w:t>3GPP TS 29.571 [6]</w:t>
            </w:r>
          </w:p>
        </w:tc>
        <w:tc>
          <w:tcPr>
            <w:tcW w:w="3407" w:type="dxa"/>
            <w:tcBorders>
              <w:top w:val="single" w:sz="4" w:space="0" w:color="auto"/>
              <w:left w:val="single" w:sz="4" w:space="0" w:color="auto"/>
              <w:bottom w:val="single" w:sz="4" w:space="0" w:color="auto"/>
              <w:right w:val="single" w:sz="4" w:space="0" w:color="auto"/>
            </w:tcBorders>
          </w:tcPr>
          <w:p w14:paraId="4CB672F3" w14:textId="77777777" w:rsidR="001E7976" w:rsidRDefault="001E7976" w:rsidP="001E7976">
            <w:pPr>
              <w:pStyle w:val="TAL"/>
            </w:pPr>
            <w:r>
              <w:t>RAT type</w:t>
            </w:r>
          </w:p>
        </w:tc>
      </w:tr>
      <w:tr w:rsidR="001E7976" w:rsidRPr="00DA7E50" w14:paraId="4D0F5B10"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491C33B0" w14:textId="77777777" w:rsidR="001E7976" w:rsidRDefault="001E7976" w:rsidP="001E7976">
            <w:pPr>
              <w:pStyle w:val="TAL"/>
            </w:pPr>
            <w:r>
              <w:t>TimeZone</w:t>
            </w:r>
          </w:p>
        </w:tc>
        <w:tc>
          <w:tcPr>
            <w:tcW w:w="2048" w:type="dxa"/>
            <w:tcBorders>
              <w:top w:val="single" w:sz="4" w:space="0" w:color="auto"/>
              <w:left w:val="single" w:sz="4" w:space="0" w:color="auto"/>
              <w:bottom w:val="single" w:sz="4" w:space="0" w:color="auto"/>
              <w:right w:val="single" w:sz="4" w:space="0" w:color="auto"/>
            </w:tcBorders>
          </w:tcPr>
          <w:p w14:paraId="59F7CC77" w14:textId="77777777" w:rsidR="001E7976" w:rsidRPr="00DA7E50" w:rsidRDefault="001E7976" w:rsidP="001E7976">
            <w:pPr>
              <w:pStyle w:val="TAL"/>
            </w:pPr>
            <w:r w:rsidRPr="00DA7E50">
              <w:t>3GPP TS 29.571 [6]</w:t>
            </w:r>
          </w:p>
        </w:tc>
        <w:tc>
          <w:tcPr>
            <w:tcW w:w="3407" w:type="dxa"/>
            <w:tcBorders>
              <w:top w:val="single" w:sz="4" w:space="0" w:color="auto"/>
              <w:left w:val="single" w:sz="4" w:space="0" w:color="auto"/>
              <w:bottom w:val="single" w:sz="4" w:space="0" w:color="auto"/>
              <w:right w:val="single" w:sz="4" w:space="0" w:color="auto"/>
            </w:tcBorders>
          </w:tcPr>
          <w:p w14:paraId="126BCFCB" w14:textId="77777777" w:rsidR="001E7976" w:rsidRDefault="001E7976" w:rsidP="001E7976">
            <w:pPr>
              <w:pStyle w:val="TAL"/>
            </w:pPr>
            <w:r>
              <w:t>Time Zone</w:t>
            </w:r>
          </w:p>
        </w:tc>
      </w:tr>
      <w:tr w:rsidR="001E7976" w:rsidRPr="00DA7E50" w14:paraId="7DAEA3EC"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6125571E" w14:textId="77777777" w:rsidR="001E7976" w:rsidRDefault="001E7976" w:rsidP="001E7976">
            <w:pPr>
              <w:pStyle w:val="TAL"/>
            </w:pPr>
            <w:r>
              <w:t>DateTime</w:t>
            </w:r>
          </w:p>
        </w:tc>
        <w:tc>
          <w:tcPr>
            <w:tcW w:w="2048" w:type="dxa"/>
            <w:tcBorders>
              <w:top w:val="single" w:sz="4" w:space="0" w:color="auto"/>
              <w:left w:val="single" w:sz="4" w:space="0" w:color="auto"/>
              <w:bottom w:val="single" w:sz="4" w:space="0" w:color="auto"/>
              <w:right w:val="single" w:sz="4" w:space="0" w:color="auto"/>
            </w:tcBorders>
          </w:tcPr>
          <w:p w14:paraId="708BFFB9" w14:textId="77777777" w:rsidR="001E7976" w:rsidRPr="00DA7E50" w:rsidRDefault="001E7976" w:rsidP="001E7976">
            <w:pPr>
              <w:pStyle w:val="TAL"/>
            </w:pPr>
            <w:r w:rsidRPr="00DA7E50">
              <w:t>3GPP TS 29.571 [6]</w:t>
            </w:r>
          </w:p>
        </w:tc>
        <w:tc>
          <w:tcPr>
            <w:tcW w:w="3407" w:type="dxa"/>
            <w:tcBorders>
              <w:top w:val="single" w:sz="4" w:space="0" w:color="auto"/>
              <w:left w:val="single" w:sz="4" w:space="0" w:color="auto"/>
              <w:bottom w:val="single" w:sz="4" w:space="0" w:color="auto"/>
              <w:right w:val="single" w:sz="4" w:space="0" w:color="auto"/>
            </w:tcBorders>
          </w:tcPr>
          <w:p w14:paraId="45DE56A4" w14:textId="77777777" w:rsidR="001E7976" w:rsidRDefault="001E7976" w:rsidP="001E7976">
            <w:pPr>
              <w:pStyle w:val="TAL"/>
            </w:pPr>
            <w:r>
              <w:t>Date and Time</w:t>
            </w:r>
          </w:p>
        </w:tc>
      </w:tr>
      <w:tr w:rsidR="001E7976" w:rsidRPr="00DA7E50" w14:paraId="737F00EF"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2FD3867A" w14:textId="77777777" w:rsidR="001E7976" w:rsidRDefault="001E7976" w:rsidP="001E7976">
            <w:pPr>
              <w:pStyle w:val="TAL"/>
            </w:pPr>
            <w:r>
              <w:t>UserLocation</w:t>
            </w:r>
          </w:p>
        </w:tc>
        <w:tc>
          <w:tcPr>
            <w:tcW w:w="2048" w:type="dxa"/>
            <w:tcBorders>
              <w:top w:val="single" w:sz="4" w:space="0" w:color="auto"/>
              <w:left w:val="single" w:sz="4" w:space="0" w:color="auto"/>
              <w:bottom w:val="single" w:sz="4" w:space="0" w:color="auto"/>
              <w:right w:val="single" w:sz="4" w:space="0" w:color="auto"/>
            </w:tcBorders>
          </w:tcPr>
          <w:p w14:paraId="60DAC5F8" w14:textId="77777777" w:rsidR="001E7976" w:rsidRPr="00DA7E50" w:rsidRDefault="001E7976" w:rsidP="001E7976">
            <w:pPr>
              <w:pStyle w:val="TAL"/>
            </w:pPr>
            <w:r w:rsidRPr="00DA7E50">
              <w:t>3GPP TS 29.571 [6]</w:t>
            </w:r>
          </w:p>
        </w:tc>
        <w:tc>
          <w:tcPr>
            <w:tcW w:w="3407" w:type="dxa"/>
            <w:tcBorders>
              <w:top w:val="single" w:sz="4" w:space="0" w:color="auto"/>
              <w:left w:val="single" w:sz="4" w:space="0" w:color="auto"/>
              <w:bottom w:val="single" w:sz="4" w:space="0" w:color="auto"/>
              <w:right w:val="single" w:sz="4" w:space="0" w:color="auto"/>
            </w:tcBorders>
          </w:tcPr>
          <w:p w14:paraId="43E99828" w14:textId="77777777" w:rsidR="001E7976" w:rsidRDefault="001E7976" w:rsidP="001E7976">
            <w:pPr>
              <w:pStyle w:val="TAL"/>
            </w:pPr>
            <w:r>
              <w:t>User Location</w:t>
            </w:r>
          </w:p>
        </w:tc>
      </w:tr>
    </w:tbl>
    <w:p w14:paraId="6A53B8D3" w14:textId="77777777" w:rsidR="009D615D" w:rsidRDefault="009D615D" w:rsidP="009D615D"/>
    <w:p w14:paraId="28E654FD" w14:textId="08FB2B5C" w:rsidR="009D615D" w:rsidRDefault="009438D8" w:rsidP="009D615D">
      <w:pPr>
        <w:pStyle w:val="Heading4"/>
        <w:rPr>
          <w:lang w:val="en-US"/>
        </w:rPr>
      </w:pPr>
      <w:bookmarkStart w:id="1762" w:name="_Toc25157353"/>
      <w:bookmarkStart w:id="1763" w:name="_Toc43118420"/>
      <w:bookmarkStart w:id="1764" w:name="_Toc43208593"/>
      <w:bookmarkStart w:id="1765" w:name="_Toc45030568"/>
      <w:r>
        <w:rPr>
          <w:lang w:val="en-US"/>
        </w:rPr>
        <w:t>6.4</w:t>
      </w:r>
      <w:r w:rsidR="009D615D">
        <w:rPr>
          <w:lang w:val="en-US"/>
        </w:rPr>
        <w:t>.6.2</w:t>
      </w:r>
      <w:r w:rsidR="009D615D">
        <w:rPr>
          <w:lang w:val="en-US"/>
        </w:rPr>
        <w:tab/>
        <w:t>Structured data types</w:t>
      </w:r>
      <w:bookmarkEnd w:id="1762"/>
      <w:bookmarkEnd w:id="1763"/>
      <w:bookmarkEnd w:id="1764"/>
      <w:bookmarkEnd w:id="1765"/>
    </w:p>
    <w:p w14:paraId="27573BB0" w14:textId="6086F3F5" w:rsidR="009D615D" w:rsidRDefault="009438D8" w:rsidP="009D615D">
      <w:pPr>
        <w:pStyle w:val="Heading5"/>
      </w:pPr>
      <w:bookmarkStart w:id="1766" w:name="_Toc25157354"/>
      <w:bookmarkStart w:id="1767" w:name="_Toc43118421"/>
      <w:bookmarkStart w:id="1768" w:name="_Toc43208594"/>
      <w:bookmarkStart w:id="1769" w:name="_Toc45030569"/>
      <w:r>
        <w:t>6.4</w:t>
      </w:r>
      <w:r w:rsidR="009D615D">
        <w:t>.6.2.1</w:t>
      </w:r>
      <w:r w:rsidR="009D615D">
        <w:tab/>
        <w:t>Introduction</w:t>
      </w:r>
      <w:bookmarkEnd w:id="1766"/>
      <w:bookmarkEnd w:id="1767"/>
      <w:bookmarkEnd w:id="1768"/>
      <w:bookmarkEnd w:id="1769"/>
    </w:p>
    <w:p w14:paraId="5899973E" w14:textId="77777777" w:rsidR="002D32CF" w:rsidRDefault="002D32CF" w:rsidP="002D32CF">
      <w:r>
        <w:t>Structured data types used in Namf_Location service are specified in this clause.</w:t>
      </w:r>
    </w:p>
    <w:p w14:paraId="174C0A3B" w14:textId="373833B9" w:rsidR="009D615D" w:rsidRDefault="009438D8" w:rsidP="009D615D">
      <w:pPr>
        <w:pStyle w:val="Heading5"/>
      </w:pPr>
      <w:bookmarkStart w:id="1770" w:name="_Toc25157355"/>
      <w:bookmarkStart w:id="1771" w:name="_Toc43118422"/>
      <w:bookmarkStart w:id="1772" w:name="_Toc43208595"/>
      <w:bookmarkStart w:id="1773" w:name="_Toc45030570"/>
      <w:r>
        <w:lastRenderedPageBreak/>
        <w:t>6.4</w:t>
      </w:r>
      <w:r w:rsidR="009D615D">
        <w:t>.6.2.2</w:t>
      </w:r>
      <w:r w:rsidR="009D615D">
        <w:tab/>
        <w:t xml:space="preserve">Type: </w:t>
      </w:r>
      <w:r w:rsidR="00F42FA9">
        <w:rPr>
          <w:lang w:eastAsia="zh-CN"/>
        </w:rPr>
        <w:t>RequestPosInfo</w:t>
      </w:r>
      <w:bookmarkEnd w:id="1770"/>
      <w:bookmarkEnd w:id="1771"/>
      <w:bookmarkEnd w:id="1772"/>
      <w:bookmarkEnd w:id="1773"/>
    </w:p>
    <w:p w14:paraId="5B3131B4" w14:textId="77777777" w:rsidR="009D615D" w:rsidRDefault="009D615D" w:rsidP="009D615D">
      <w:pPr>
        <w:pStyle w:val="TH"/>
      </w:pPr>
      <w:r>
        <w:rPr>
          <w:noProof/>
        </w:rPr>
        <w:t>Table </w:t>
      </w:r>
      <w:r w:rsidR="009438D8">
        <w:t>6.4</w:t>
      </w:r>
      <w:r>
        <w:t xml:space="preserve">.6.2.2-1: </w:t>
      </w:r>
      <w:r>
        <w:rPr>
          <w:noProof/>
        </w:rPr>
        <w:t xml:space="preserve">Definition of type </w:t>
      </w:r>
      <w:r w:rsidR="00F42FA9">
        <w:rPr>
          <w:lang w:eastAsia="zh-CN"/>
        </w:rPr>
        <w:t>RequestPosInfo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1966"/>
        <w:gridCol w:w="425"/>
        <w:gridCol w:w="1134"/>
        <w:gridCol w:w="4359"/>
      </w:tblGrid>
      <w:tr w:rsidR="009D615D" w:rsidRPr="00DA7E50" w14:paraId="4E5AC509" w14:textId="77777777" w:rsidTr="00590574">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14:paraId="094CB00B" w14:textId="77777777" w:rsidR="009D615D" w:rsidRPr="00DA7E50" w:rsidRDefault="009D615D" w:rsidP="00833341">
            <w:pPr>
              <w:pStyle w:val="TAH"/>
            </w:pPr>
            <w:r w:rsidRPr="00DA7E50">
              <w:t>Attribute name</w:t>
            </w:r>
          </w:p>
        </w:tc>
        <w:tc>
          <w:tcPr>
            <w:tcW w:w="1966" w:type="dxa"/>
            <w:tcBorders>
              <w:top w:val="single" w:sz="4" w:space="0" w:color="auto"/>
              <w:left w:val="single" w:sz="4" w:space="0" w:color="auto"/>
              <w:bottom w:val="single" w:sz="4" w:space="0" w:color="auto"/>
              <w:right w:val="single" w:sz="4" w:space="0" w:color="auto"/>
            </w:tcBorders>
            <w:shd w:val="clear" w:color="auto" w:fill="C0C0C0"/>
            <w:hideMark/>
          </w:tcPr>
          <w:p w14:paraId="5E0A4DD1" w14:textId="77777777" w:rsidR="009D615D" w:rsidRPr="00DA7E50" w:rsidRDefault="009D615D" w:rsidP="00833341">
            <w:pPr>
              <w:pStyle w:val="TAH"/>
            </w:pPr>
            <w:r w:rsidRPr="00DA7E50">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583121" w14:textId="77777777" w:rsidR="009D615D" w:rsidRPr="00DA7E50" w:rsidRDefault="009D615D" w:rsidP="00833341">
            <w:pPr>
              <w:pStyle w:val="TAH"/>
            </w:pPr>
            <w:r w:rsidRPr="00DA7E50">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618F89" w14:textId="77777777" w:rsidR="009D615D" w:rsidRPr="00DA7E50" w:rsidRDefault="009D615D" w:rsidP="00833341">
            <w:pPr>
              <w:pStyle w:val="TAH"/>
              <w:jc w:val="left"/>
            </w:pPr>
            <w:r w:rsidRPr="00DA7E50">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CC5EBA" w14:textId="77777777" w:rsidR="009D615D" w:rsidRPr="00DA7E50" w:rsidRDefault="009D615D" w:rsidP="00833341">
            <w:pPr>
              <w:pStyle w:val="TAH"/>
              <w:rPr>
                <w:rFonts w:cs="Arial"/>
                <w:szCs w:val="18"/>
              </w:rPr>
            </w:pPr>
            <w:r w:rsidRPr="00DA7E50">
              <w:rPr>
                <w:rFonts w:cs="Arial"/>
                <w:szCs w:val="18"/>
              </w:rPr>
              <w:t>Description</w:t>
            </w:r>
          </w:p>
        </w:tc>
      </w:tr>
      <w:tr w:rsidR="009D615D" w:rsidRPr="00DA7E50" w14:paraId="293CF322" w14:textId="77777777" w:rsidTr="00590574">
        <w:trPr>
          <w:jc w:val="center"/>
        </w:trPr>
        <w:tc>
          <w:tcPr>
            <w:tcW w:w="2186" w:type="dxa"/>
            <w:tcBorders>
              <w:top w:val="single" w:sz="4" w:space="0" w:color="auto"/>
              <w:left w:val="single" w:sz="4" w:space="0" w:color="auto"/>
              <w:bottom w:val="single" w:sz="4" w:space="0" w:color="auto"/>
              <w:right w:val="single" w:sz="4" w:space="0" w:color="auto"/>
            </w:tcBorders>
          </w:tcPr>
          <w:p w14:paraId="0B45BE58" w14:textId="77777777" w:rsidR="009D615D" w:rsidRPr="00DA7E50" w:rsidRDefault="009D615D" w:rsidP="00833341">
            <w:pPr>
              <w:pStyle w:val="TAL"/>
            </w:pPr>
            <w:r w:rsidRPr="00DA7E50">
              <w:t>lcsClientType</w:t>
            </w:r>
          </w:p>
        </w:tc>
        <w:tc>
          <w:tcPr>
            <w:tcW w:w="1966" w:type="dxa"/>
            <w:tcBorders>
              <w:top w:val="single" w:sz="4" w:space="0" w:color="auto"/>
              <w:left w:val="single" w:sz="4" w:space="0" w:color="auto"/>
              <w:bottom w:val="single" w:sz="4" w:space="0" w:color="auto"/>
              <w:right w:val="single" w:sz="4" w:space="0" w:color="auto"/>
            </w:tcBorders>
          </w:tcPr>
          <w:p w14:paraId="0DA3E1CE" w14:textId="77777777" w:rsidR="009D615D" w:rsidRPr="00DA7E50" w:rsidRDefault="00E47D5B" w:rsidP="00833341">
            <w:pPr>
              <w:pStyle w:val="TAL"/>
            </w:pPr>
            <w:r>
              <w:t>External</w:t>
            </w:r>
            <w:r w:rsidRPr="00DA7E50">
              <w:t>ClientType</w:t>
            </w:r>
          </w:p>
        </w:tc>
        <w:tc>
          <w:tcPr>
            <w:tcW w:w="425" w:type="dxa"/>
            <w:tcBorders>
              <w:top w:val="single" w:sz="4" w:space="0" w:color="auto"/>
              <w:left w:val="single" w:sz="4" w:space="0" w:color="auto"/>
              <w:bottom w:val="single" w:sz="4" w:space="0" w:color="auto"/>
              <w:right w:val="single" w:sz="4" w:space="0" w:color="auto"/>
            </w:tcBorders>
          </w:tcPr>
          <w:p w14:paraId="631A5946" w14:textId="77777777" w:rsidR="009D615D" w:rsidRPr="00DA7E50" w:rsidRDefault="009D615D" w:rsidP="00833341">
            <w:pPr>
              <w:pStyle w:val="TAC"/>
            </w:pPr>
            <w:r w:rsidRPr="00DA7E50">
              <w:t>M</w:t>
            </w:r>
          </w:p>
        </w:tc>
        <w:tc>
          <w:tcPr>
            <w:tcW w:w="1134" w:type="dxa"/>
            <w:tcBorders>
              <w:top w:val="single" w:sz="4" w:space="0" w:color="auto"/>
              <w:left w:val="single" w:sz="4" w:space="0" w:color="auto"/>
              <w:bottom w:val="single" w:sz="4" w:space="0" w:color="auto"/>
              <w:right w:val="single" w:sz="4" w:space="0" w:color="auto"/>
            </w:tcBorders>
          </w:tcPr>
          <w:p w14:paraId="04DFD08A" w14:textId="77777777" w:rsidR="009D615D" w:rsidRPr="00DA7E50" w:rsidRDefault="009D615D" w:rsidP="00833341">
            <w:pPr>
              <w:pStyle w:val="TAL"/>
            </w:pPr>
            <w:r w:rsidRPr="00DA7E50">
              <w:t>1</w:t>
            </w:r>
          </w:p>
        </w:tc>
        <w:tc>
          <w:tcPr>
            <w:tcW w:w="4359" w:type="dxa"/>
            <w:tcBorders>
              <w:top w:val="single" w:sz="4" w:space="0" w:color="auto"/>
              <w:left w:val="single" w:sz="4" w:space="0" w:color="auto"/>
              <w:bottom w:val="single" w:sz="4" w:space="0" w:color="auto"/>
              <w:right w:val="single" w:sz="4" w:space="0" w:color="auto"/>
            </w:tcBorders>
          </w:tcPr>
          <w:p w14:paraId="194FE626" w14:textId="77777777" w:rsidR="009D615D" w:rsidRPr="00C66E87" w:rsidRDefault="009D615D" w:rsidP="00C66E87">
            <w:pPr>
              <w:pStyle w:val="TAL"/>
            </w:pPr>
            <w:r w:rsidRPr="0088594C">
              <w:t>This IE shall contain the type of LCS client (Emergency, Lawful Interception etc.,.) issuing the location request</w:t>
            </w:r>
          </w:p>
        </w:tc>
      </w:tr>
      <w:tr w:rsidR="0095653F" w:rsidRPr="00DA7E50" w14:paraId="06AFC9F9" w14:textId="77777777" w:rsidTr="00590574">
        <w:trPr>
          <w:jc w:val="center"/>
        </w:trPr>
        <w:tc>
          <w:tcPr>
            <w:tcW w:w="2186" w:type="dxa"/>
            <w:tcBorders>
              <w:top w:val="single" w:sz="4" w:space="0" w:color="auto"/>
              <w:left w:val="single" w:sz="4" w:space="0" w:color="auto"/>
              <w:bottom w:val="single" w:sz="4" w:space="0" w:color="auto"/>
              <w:right w:val="single" w:sz="4" w:space="0" w:color="auto"/>
            </w:tcBorders>
          </w:tcPr>
          <w:p w14:paraId="22482317" w14:textId="77777777" w:rsidR="0095653F" w:rsidRPr="00DA7E50" w:rsidRDefault="0095653F" w:rsidP="0095653F">
            <w:pPr>
              <w:pStyle w:val="TAL"/>
            </w:pPr>
            <w:r w:rsidRPr="009B0FAB">
              <w:rPr>
                <w:color w:val="000000"/>
              </w:rPr>
              <w:t>lcsLocation</w:t>
            </w:r>
          </w:p>
        </w:tc>
        <w:tc>
          <w:tcPr>
            <w:tcW w:w="1966" w:type="dxa"/>
            <w:tcBorders>
              <w:top w:val="single" w:sz="4" w:space="0" w:color="auto"/>
              <w:left w:val="single" w:sz="4" w:space="0" w:color="auto"/>
              <w:bottom w:val="single" w:sz="4" w:space="0" w:color="auto"/>
              <w:right w:val="single" w:sz="4" w:space="0" w:color="auto"/>
            </w:tcBorders>
          </w:tcPr>
          <w:p w14:paraId="4476E4A0" w14:textId="77777777" w:rsidR="0095653F" w:rsidRDefault="0095653F" w:rsidP="0095653F">
            <w:pPr>
              <w:pStyle w:val="TAL"/>
            </w:pPr>
            <w:r w:rsidRPr="009B0FAB">
              <w:rPr>
                <w:color w:val="000000"/>
              </w:rPr>
              <w:t>LocationType</w:t>
            </w:r>
          </w:p>
        </w:tc>
        <w:tc>
          <w:tcPr>
            <w:tcW w:w="425" w:type="dxa"/>
            <w:tcBorders>
              <w:top w:val="single" w:sz="4" w:space="0" w:color="auto"/>
              <w:left w:val="single" w:sz="4" w:space="0" w:color="auto"/>
              <w:bottom w:val="single" w:sz="4" w:space="0" w:color="auto"/>
              <w:right w:val="single" w:sz="4" w:space="0" w:color="auto"/>
            </w:tcBorders>
          </w:tcPr>
          <w:p w14:paraId="202D9B9A" w14:textId="77777777" w:rsidR="0095653F" w:rsidRPr="00DA7E50" w:rsidRDefault="0095653F" w:rsidP="0095653F">
            <w:pPr>
              <w:pStyle w:val="TAC"/>
            </w:pPr>
            <w:r w:rsidRPr="009B0FAB">
              <w:rPr>
                <w:color w:val="000000"/>
              </w:rPr>
              <w:t>M</w:t>
            </w:r>
          </w:p>
        </w:tc>
        <w:tc>
          <w:tcPr>
            <w:tcW w:w="1134" w:type="dxa"/>
            <w:tcBorders>
              <w:top w:val="single" w:sz="4" w:space="0" w:color="auto"/>
              <w:left w:val="single" w:sz="4" w:space="0" w:color="auto"/>
              <w:bottom w:val="single" w:sz="4" w:space="0" w:color="auto"/>
              <w:right w:val="single" w:sz="4" w:space="0" w:color="auto"/>
            </w:tcBorders>
          </w:tcPr>
          <w:p w14:paraId="10B735BF" w14:textId="77777777" w:rsidR="0095653F" w:rsidRPr="00DA7E50" w:rsidRDefault="0095653F" w:rsidP="0095653F">
            <w:pPr>
              <w:pStyle w:val="TAL"/>
            </w:pPr>
            <w:r w:rsidRPr="009B0FAB">
              <w:rPr>
                <w:color w:val="000000"/>
              </w:rPr>
              <w:t>1</w:t>
            </w:r>
          </w:p>
        </w:tc>
        <w:tc>
          <w:tcPr>
            <w:tcW w:w="4359" w:type="dxa"/>
            <w:tcBorders>
              <w:top w:val="single" w:sz="4" w:space="0" w:color="auto"/>
              <w:left w:val="single" w:sz="4" w:space="0" w:color="auto"/>
              <w:bottom w:val="single" w:sz="4" w:space="0" w:color="auto"/>
              <w:right w:val="single" w:sz="4" w:space="0" w:color="auto"/>
            </w:tcBorders>
          </w:tcPr>
          <w:p w14:paraId="5F9588D9" w14:textId="77777777" w:rsidR="0095653F" w:rsidRPr="0088594C" w:rsidRDefault="0095653F" w:rsidP="0095653F">
            <w:pPr>
              <w:pStyle w:val="TAL"/>
            </w:pPr>
            <w:r w:rsidRPr="009B0FAB">
              <w:rPr>
                <w:color w:val="000000"/>
              </w:rPr>
              <w:t xml:space="preserve">This IE </w:t>
            </w:r>
            <w:r w:rsidRPr="009B0FAB">
              <w:rPr>
                <w:rFonts w:hint="eastAsia"/>
                <w:color w:val="000000"/>
                <w:lang w:eastAsia="zh-CN"/>
              </w:rPr>
              <w:t xml:space="preserve">shall </w:t>
            </w:r>
            <w:r w:rsidRPr="009B0FAB">
              <w:rPr>
                <w:color w:val="000000"/>
              </w:rPr>
              <w:t>contain the type of location measurement requested, such as current location, initial location, last known location, etc.</w:t>
            </w:r>
          </w:p>
        </w:tc>
      </w:tr>
      <w:tr w:rsidR="0095653F" w:rsidRPr="00DA7E50" w14:paraId="135635D7" w14:textId="77777777" w:rsidTr="00590574">
        <w:trPr>
          <w:jc w:val="center"/>
        </w:trPr>
        <w:tc>
          <w:tcPr>
            <w:tcW w:w="2186" w:type="dxa"/>
            <w:tcBorders>
              <w:top w:val="single" w:sz="4" w:space="0" w:color="auto"/>
              <w:left w:val="single" w:sz="4" w:space="0" w:color="auto"/>
              <w:bottom w:val="single" w:sz="4" w:space="0" w:color="auto"/>
              <w:right w:val="single" w:sz="4" w:space="0" w:color="auto"/>
            </w:tcBorders>
          </w:tcPr>
          <w:p w14:paraId="20E40078" w14:textId="77777777" w:rsidR="0095653F" w:rsidRPr="0088594C" w:rsidRDefault="0095653F" w:rsidP="0095653F">
            <w:pPr>
              <w:pStyle w:val="TAL"/>
            </w:pPr>
            <w:r w:rsidRPr="0088594C">
              <w:t>supi</w:t>
            </w:r>
          </w:p>
        </w:tc>
        <w:tc>
          <w:tcPr>
            <w:tcW w:w="1966" w:type="dxa"/>
            <w:tcBorders>
              <w:top w:val="single" w:sz="4" w:space="0" w:color="auto"/>
              <w:left w:val="single" w:sz="4" w:space="0" w:color="auto"/>
              <w:bottom w:val="single" w:sz="4" w:space="0" w:color="auto"/>
              <w:right w:val="single" w:sz="4" w:space="0" w:color="auto"/>
            </w:tcBorders>
          </w:tcPr>
          <w:p w14:paraId="65F2B91C" w14:textId="77777777" w:rsidR="0095653F" w:rsidRPr="0088594C" w:rsidRDefault="0095653F" w:rsidP="0095653F">
            <w:pPr>
              <w:pStyle w:val="TAL"/>
            </w:pPr>
            <w:r w:rsidRPr="0088594C">
              <w:t>Supi</w:t>
            </w:r>
          </w:p>
        </w:tc>
        <w:tc>
          <w:tcPr>
            <w:tcW w:w="425" w:type="dxa"/>
            <w:tcBorders>
              <w:top w:val="single" w:sz="4" w:space="0" w:color="auto"/>
              <w:left w:val="single" w:sz="4" w:space="0" w:color="auto"/>
              <w:bottom w:val="single" w:sz="4" w:space="0" w:color="auto"/>
              <w:right w:val="single" w:sz="4" w:space="0" w:color="auto"/>
            </w:tcBorders>
          </w:tcPr>
          <w:p w14:paraId="2BB445E2" w14:textId="77777777" w:rsidR="0095653F" w:rsidRPr="00DA7E50" w:rsidRDefault="0095653F" w:rsidP="0095653F">
            <w:pPr>
              <w:pStyle w:val="TAC"/>
            </w:pPr>
            <w:r w:rsidRPr="00DA7E50">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E9B95B" w14:textId="77777777" w:rsidR="0095653F" w:rsidRPr="00DA7E50" w:rsidRDefault="0095653F" w:rsidP="0095653F">
            <w:pPr>
              <w:pStyle w:val="TAL"/>
            </w:pPr>
            <w:r w:rsidRPr="00DA7E50">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A78B21F" w14:textId="77777777" w:rsidR="0095653F" w:rsidRPr="0088594C" w:rsidRDefault="0095653F" w:rsidP="0095653F">
            <w:pPr>
              <w:pStyle w:val="TAL"/>
            </w:pPr>
            <w:r w:rsidRPr="0088594C">
              <w:t>If the SUPI is available, t</w:t>
            </w:r>
            <w:r w:rsidRPr="0088594C">
              <w:rPr>
                <w:rFonts w:hint="eastAsia"/>
              </w:rPr>
              <w:t xml:space="preserve">his IE shall </w:t>
            </w:r>
            <w:r w:rsidRPr="0088594C">
              <w:t>be present.</w:t>
            </w:r>
          </w:p>
        </w:tc>
      </w:tr>
      <w:tr w:rsidR="0095653F" w:rsidRPr="00DA7E50" w14:paraId="6238163E" w14:textId="77777777" w:rsidTr="00590574">
        <w:trPr>
          <w:jc w:val="center"/>
        </w:trPr>
        <w:tc>
          <w:tcPr>
            <w:tcW w:w="2186" w:type="dxa"/>
            <w:tcBorders>
              <w:top w:val="single" w:sz="4" w:space="0" w:color="auto"/>
              <w:left w:val="single" w:sz="4" w:space="0" w:color="auto"/>
              <w:bottom w:val="single" w:sz="4" w:space="0" w:color="auto"/>
              <w:right w:val="single" w:sz="4" w:space="0" w:color="auto"/>
            </w:tcBorders>
          </w:tcPr>
          <w:p w14:paraId="6D5C4621" w14:textId="77777777" w:rsidR="0095653F" w:rsidRPr="0088594C" w:rsidRDefault="0095653F" w:rsidP="0095653F">
            <w:pPr>
              <w:pStyle w:val="TAL"/>
            </w:pPr>
            <w:r w:rsidRPr="0088594C">
              <w:t>gpsi</w:t>
            </w:r>
          </w:p>
        </w:tc>
        <w:tc>
          <w:tcPr>
            <w:tcW w:w="1966" w:type="dxa"/>
            <w:tcBorders>
              <w:top w:val="single" w:sz="4" w:space="0" w:color="auto"/>
              <w:left w:val="single" w:sz="4" w:space="0" w:color="auto"/>
              <w:bottom w:val="single" w:sz="4" w:space="0" w:color="auto"/>
              <w:right w:val="single" w:sz="4" w:space="0" w:color="auto"/>
            </w:tcBorders>
          </w:tcPr>
          <w:p w14:paraId="07FB55B4" w14:textId="77777777" w:rsidR="0095653F" w:rsidRPr="0088594C" w:rsidRDefault="0095653F" w:rsidP="0095653F">
            <w:pPr>
              <w:pStyle w:val="TAL"/>
            </w:pPr>
            <w:r w:rsidRPr="0088594C">
              <w:t>Gpsi</w:t>
            </w:r>
          </w:p>
        </w:tc>
        <w:tc>
          <w:tcPr>
            <w:tcW w:w="425" w:type="dxa"/>
            <w:tcBorders>
              <w:top w:val="single" w:sz="4" w:space="0" w:color="auto"/>
              <w:left w:val="single" w:sz="4" w:space="0" w:color="auto"/>
              <w:bottom w:val="single" w:sz="4" w:space="0" w:color="auto"/>
              <w:right w:val="single" w:sz="4" w:space="0" w:color="auto"/>
            </w:tcBorders>
          </w:tcPr>
          <w:p w14:paraId="50139BA7" w14:textId="77777777" w:rsidR="0095653F" w:rsidRPr="00DA7E50" w:rsidRDefault="0095653F" w:rsidP="0095653F">
            <w:pPr>
              <w:pStyle w:val="TAC"/>
            </w:pPr>
            <w:r w:rsidRPr="00DA7E50">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473787" w14:textId="77777777" w:rsidR="0095653F" w:rsidRPr="00DA7E50" w:rsidRDefault="0095653F" w:rsidP="0095653F">
            <w:pPr>
              <w:pStyle w:val="TAL"/>
            </w:pPr>
            <w:r w:rsidRPr="00DA7E50">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629F210" w14:textId="77777777" w:rsidR="0095653F" w:rsidRPr="00C66E87" w:rsidRDefault="0095653F" w:rsidP="0095653F">
            <w:pPr>
              <w:pStyle w:val="TAL"/>
            </w:pPr>
            <w:r w:rsidRPr="00C66E87">
              <w:t>If the GPSI is available, this IE shall be present.</w:t>
            </w:r>
          </w:p>
        </w:tc>
      </w:tr>
      <w:tr w:rsidR="0095653F" w:rsidRPr="00DA7E50" w14:paraId="16EB618D" w14:textId="77777777" w:rsidTr="00590574">
        <w:trPr>
          <w:jc w:val="center"/>
        </w:trPr>
        <w:tc>
          <w:tcPr>
            <w:tcW w:w="2186" w:type="dxa"/>
            <w:tcBorders>
              <w:top w:val="single" w:sz="4" w:space="0" w:color="auto"/>
              <w:left w:val="single" w:sz="4" w:space="0" w:color="auto"/>
              <w:bottom w:val="single" w:sz="4" w:space="0" w:color="auto"/>
              <w:right w:val="single" w:sz="4" w:space="0" w:color="auto"/>
            </w:tcBorders>
          </w:tcPr>
          <w:p w14:paraId="1CBA3ED6" w14:textId="77777777" w:rsidR="0095653F" w:rsidRPr="0088594C" w:rsidRDefault="0095653F" w:rsidP="0095653F">
            <w:pPr>
              <w:pStyle w:val="TAL"/>
            </w:pPr>
            <w:r w:rsidRPr="009B0FAB">
              <w:rPr>
                <w:color w:val="000000"/>
              </w:rPr>
              <w:t>priority</w:t>
            </w:r>
          </w:p>
        </w:tc>
        <w:tc>
          <w:tcPr>
            <w:tcW w:w="1966" w:type="dxa"/>
            <w:tcBorders>
              <w:top w:val="single" w:sz="4" w:space="0" w:color="auto"/>
              <w:left w:val="single" w:sz="4" w:space="0" w:color="auto"/>
              <w:bottom w:val="single" w:sz="4" w:space="0" w:color="auto"/>
              <w:right w:val="single" w:sz="4" w:space="0" w:color="auto"/>
            </w:tcBorders>
          </w:tcPr>
          <w:p w14:paraId="30096A51" w14:textId="77777777" w:rsidR="0095653F" w:rsidRPr="0088594C" w:rsidRDefault="0095653F" w:rsidP="0095653F">
            <w:pPr>
              <w:pStyle w:val="TAL"/>
            </w:pPr>
            <w:r w:rsidRPr="009B0FAB">
              <w:rPr>
                <w:color w:val="000000"/>
              </w:rPr>
              <w:t>LcsPriority</w:t>
            </w:r>
          </w:p>
        </w:tc>
        <w:tc>
          <w:tcPr>
            <w:tcW w:w="425" w:type="dxa"/>
            <w:tcBorders>
              <w:top w:val="single" w:sz="4" w:space="0" w:color="auto"/>
              <w:left w:val="single" w:sz="4" w:space="0" w:color="auto"/>
              <w:bottom w:val="single" w:sz="4" w:space="0" w:color="auto"/>
              <w:right w:val="single" w:sz="4" w:space="0" w:color="auto"/>
            </w:tcBorders>
          </w:tcPr>
          <w:p w14:paraId="74405F58" w14:textId="77777777" w:rsidR="0095653F" w:rsidRPr="00DA7E50" w:rsidRDefault="0095653F" w:rsidP="0095653F">
            <w:pPr>
              <w:pStyle w:val="TAC"/>
              <w:rPr>
                <w:lang w:eastAsia="zh-CN"/>
              </w:rPr>
            </w:pPr>
            <w:r w:rsidRPr="009B0FAB">
              <w:rPr>
                <w:color w:val="000000"/>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969C77" w14:textId="77777777" w:rsidR="0095653F" w:rsidRPr="00DA7E50" w:rsidRDefault="0095653F" w:rsidP="0095653F">
            <w:pPr>
              <w:pStyle w:val="TAL"/>
              <w:rPr>
                <w:lang w:eastAsia="zh-CN"/>
              </w:rPr>
            </w:pPr>
            <w:r w:rsidRPr="009B0FAB">
              <w:rPr>
                <w:color w:val="000000"/>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0FD77D9" w14:textId="77777777" w:rsidR="0095653F" w:rsidRPr="00C66E87" w:rsidRDefault="0095653F" w:rsidP="0095653F">
            <w:pPr>
              <w:pStyle w:val="TAL"/>
            </w:pPr>
            <w:r w:rsidRPr="009B0FAB">
              <w:rPr>
                <w:color w:val="000000"/>
              </w:rPr>
              <w:t>If present, this IE shall contain the priority of the LCS client issuing the positioning request.</w:t>
            </w:r>
          </w:p>
        </w:tc>
      </w:tr>
      <w:tr w:rsidR="0095653F" w:rsidRPr="00DA7E50" w14:paraId="58247143" w14:textId="77777777" w:rsidTr="00590574">
        <w:trPr>
          <w:jc w:val="center"/>
        </w:trPr>
        <w:tc>
          <w:tcPr>
            <w:tcW w:w="2186" w:type="dxa"/>
            <w:tcBorders>
              <w:top w:val="single" w:sz="4" w:space="0" w:color="auto"/>
              <w:left w:val="single" w:sz="4" w:space="0" w:color="auto"/>
              <w:bottom w:val="single" w:sz="4" w:space="0" w:color="auto"/>
              <w:right w:val="single" w:sz="4" w:space="0" w:color="auto"/>
            </w:tcBorders>
          </w:tcPr>
          <w:p w14:paraId="5F0A2E05" w14:textId="77777777" w:rsidR="0095653F" w:rsidRPr="00C66E87" w:rsidRDefault="0095653F" w:rsidP="0095653F">
            <w:pPr>
              <w:pStyle w:val="TAL"/>
            </w:pPr>
            <w:r w:rsidRPr="00C66E87">
              <w:t>lcsQoS</w:t>
            </w:r>
          </w:p>
        </w:tc>
        <w:tc>
          <w:tcPr>
            <w:tcW w:w="1966" w:type="dxa"/>
            <w:tcBorders>
              <w:top w:val="single" w:sz="4" w:space="0" w:color="auto"/>
              <w:left w:val="single" w:sz="4" w:space="0" w:color="auto"/>
              <w:bottom w:val="single" w:sz="4" w:space="0" w:color="auto"/>
              <w:right w:val="single" w:sz="4" w:space="0" w:color="auto"/>
            </w:tcBorders>
          </w:tcPr>
          <w:p w14:paraId="24946C51" w14:textId="77777777" w:rsidR="0095653F" w:rsidRPr="00365075" w:rsidRDefault="0095653F" w:rsidP="0095653F">
            <w:pPr>
              <w:pStyle w:val="TAL"/>
            </w:pPr>
            <w:r w:rsidRPr="009B0FAB">
              <w:rPr>
                <w:color w:val="000000"/>
              </w:rPr>
              <w:t>LocationQoS</w:t>
            </w:r>
          </w:p>
        </w:tc>
        <w:tc>
          <w:tcPr>
            <w:tcW w:w="425" w:type="dxa"/>
            <w:tcBorders>
              <w:top w:val="single" w:sz="4" w:space="0" w:color="auto"/>
              <w:left w:val="single" w:sz="4" w:space="0" w:color="auto"/>
              <w:bottom w:val="single" w:sz="4" w:space="0" w:color="auto"/>
              <w:right w:val="single" w:sz="4" w:space="0" w:color="auto"/>
            </w:tcBorders>
          </w:tcPr>
          <w:p w14:paraId="6D0C3032" w14:textId="77777777" w:rsidR="0095653F" w:rsidRPr="00DA7E50" w:rsidRDefault="0095653F" w:rsidP="0095653F">
            <w:pPr>
              <w:pStyle w:val="TAC"/>
            </w:pPr>
            <w:r w:rsidRPr="00DA7E50">
              <w:t>O</w:t>
            </w:r>
          </w:p>
        </w:tc>
        <w:tc>
          <w:tcPr>
            <w:tcW w:w="1134" w:type="dxa"/>
            <w:tcBorders>
              <w:top w:val="single" w:sz="4" w:space="0" w:color="auto"/>
              <w:left w:val="single" w:sz="4" w:space="0" w:color="auto"/>
              <w:bottom w:val="single" w:sz="4" w:space="0" w:color="auto"/>
              <w:right w:val="single" w:sz="4" w:space="0" w:color="auto"/>
            </w:tcBorders>
          </w:tcPr>
          <w:p w14:paraId="07A1E707" w14:textId="77777777" w:rsidR="0095653F" w:rsidRPr="00DA7E50" w:rsidRDefault="0095653F" w:rsidP="0095653F">
            <w:pPr>
              <w:pStyle w:val="TAL"/>
            </w:pPr>
            <w:r w:rsidRPr="00DA7E50">
              <w:t>0..1</w:t>
            </w:r>
          </w:p>
        </w:tc>
        <w:tc>
          <w:tcPr>
            <w:tcW w:w="4359" w:type="dxa"/>
            <w:tcBorders>
              <w:top w:val="single" w:sz="4" w:space="0" w:color="auto"/>
              <w:left w:val="single" w:sz="4" w:space="0" w:color="auto"/>
              <w:bottom w:val="single" w:sz="4" w:space="0" w:color="auto"/>
              <w:right w:val="single" w:sz="4" w:space="0" w:color="auto"/>
            </w:tcBorders>
          </w:tcPr>
          <w:p w14:paraId="6928AA91" w14:textId="77777777" w:rsidR="0095653F" w:rsidRPr="00C66E87" w:rsidRDefault="0095653F" w:rsidP="0095653F">
            <w:pPr>
              <w:pStyle w:val="TAL"/>
            </w:pPr>
            <w:r w:rsidRPr="0088594C">
              <w:t>If present, this IE shall contain the quality of service requested, such as the accuracy of the positioning measurement and the response time of the positioning operation</w:t>
            </w:r>
          </w:p>
        </w:tc>
      </w:tr>
      <w:tr w:rsidR="0095653F" w:rsidRPr="00DA7E50" w14:paraId="142EB248" w14:textId="77777777" w:rsidTr="00590574">
        <w:trPr>
          <w:jc w:val="center"/>
        </w:trPr>
        <w:tc>
          <w:tcPr>
            <w:tcW w:w="2186" w:type="dxa"/>
            <w:tcBorders>
              <w:top w:val="single" w:sz="4" w:space="0" w:color="auto"/>
              <w:left w:val="single" w:sz="4" w:space="0" w:color="auto"/>
              <w:bottom w:val="single" w:sz="4" w:space="0" w:color="auto"/>
              <w:right w:val="single" w:sz="4" w:space="0" w:color="auto"/>
            </w:tcBorders>
          </w:tcPr>
          <w:p w14:paraId="091A0976" w14:textId="77777777" w:rsidR="0095653F" w:rsidRPr="00C66E87" w:rsidRDefault="0095653F" w:rsidP="0095653F">
            <w:pPr>
              <w:pStyle w:val="TAL"/>
            </w:pPr>
            <w:r w:rsidRPr="009B0FAB">
              <w:rPr>
                <w:color w:val="000000"/>
              </w:rPr>
              <w:t>velocityRequested</w:t>
            </w:r>
          </w:p>
        </w:tc>
        <w:tc>
          <w:tcPr>
            <w:tcW w:w="1966" w:type="dxa"/>
            <w:tcBorders>
              <w:top w:val="single" w:sz="4" w:space="0" w:color="auto"/>
              <w:left w:val="single" w:sz="4" w:space="0" w:color="auto"/>
              <w:bottom w:val="single" w:sz="4" w:space="0" w:color="auto"/>
              <w:right w:val="single" w:sz="4" w:space="0" w:color="auto"/>
            </w:tcBorders>
          </w:tcPr>
          <w:p w14:paraId="46E9997B" w14:textId="77777777" w:rsidR="0095653F" w:rsidRPr="009B0FAB" w:rsidRDefault="0095653F" w:rsidP="0095653F">
            <w:pPr>
              <w:pStyle w:val="TAL"/>
              <w:rPr>
                <w:color w:val="000000"/>
              </w:rPr>
            </w:pPr>
            <w:r w:rsidRPr="009B0FAB">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tcPr>
          <w:p w14:paraId="0AB1E492" w14:textId="77777777" w:rsidR="0095653F" w:rsidRPr="00DA7E50" w:rsidRDefault="0095653F" w:rsidP="0095653F">
            <w:pPr>
              <w:pStyle w:val="TAC"/>
            </w:pPr>
            <w:r w:rsidRPr="009B0FAB">
              <w:rPr>
                <w:color w:val="000000"/>
              </w:rPr>
              <w:t>O</w:t>
            </w:r>
          </w:p>
        </w:tc>
        <w:tc>
          <w:tcPr>
            <w:tcW w:w="1134" w:type="dxa"/>
            <w:tcBorders>
              <w:top w:val="single" w:sz="4" w:space="0" w:color="auto"/>
              <w:left w:val="single" w:sz="4" w:space="0" w:color="auto"/>
              <w:bottom w:val="single" w:sz="4" w:space="0" w:color="auto"/>
              <w:right w:val="single" w:sz="4" w:space="0" w:color="auto"/>
            </w:tcBorders>
          </w:tcPr>
          <w:p w14:paraId="659A6331" w14:textId="77777777" w:rsidR="0095653F" w:rsidRPr="00DA7E50" w:rsidRDefault="0095653F" w:rsidP="0095653F">
            <w:pPr>
              <w:pStyle w:val="TAL"/>
            </w:pPr>
            <w:r w:rsidRPr="009B0FAB">
              <w:rPr>
                <w:color w:val="000000"/>
              </w:rPr>
              <w:t>0..1</w:t>
            </w:r>
          </w:p>
        </w:tc>
        <w:tc>
          <w:tcPr>
            <w:tcW w:w="4359" w:type="dxa"/>
            <w:tcBorders>
              <w:top w:val="single" w:sz="4" w:space="0" w:color="auto"/>
              <w:left w:val="single" w:sz="4" w:space="0" w:color="auto"/>
              <w:bottom w:val="single" w:sz="4" w:space="0" w:color="auto"/>
              <w:right w:val="single" w:sz="4" w:space="0" w:color="auto"/>
            </w:tcBorders>
          </w:tcPr>
          <w:p w14:paraId="6EDC4ACE" w14:textId="77777777" w:rsidR="0095653F" w:rsidRPr="0088594C" w:rsidRDefault="0095653F" w:rsidP="0095653F">
            <w:pPr>
              <w:pStyle w:val="TAL"/>
            </w:pPr>
            <w:r w:rsidRPr="009B0FAB">
              <w:rPr>
                <w:rFonts w:hint="eastAsia"/>
                <w:color w:val="000000"/>
                <w:lang w:eastAsia="zh-CN"/>
              </w:rPr>
              <w:t xml:space="preserve">If present, this </w:t>
            </w:r>
            <w:r w:rsidRPr="009B0FAB">
              <w:rPr>
                <w:color w:val="000000"/>
                <w:lang w:eastAsia="zh-CN"/>
              </w:rPr>
              <w:t>IE</w:t>
            </w:r>
            <w:r w:rsidRPr="009B0FAB">
              <w:rPr>
                <w:rFonts w:hint="eastAsia"/>
                <w:color w:val="000000"/>
                <w:lang w:eastAsia="zh-CN"/>
              </w:rPr>
              <w:t xml:space="preserve"> shall contain an indication of whether or not the Velocity of the target UE is requested</w:t>
            </w:r>
            <w:r w:rsidRPr="009B0FAB">
              <w:rPr>
                <w:color w:val="000000"/>
                <w:lang w:eastAsia="zh-CN"/>
              </w:rPr>
              <w:t>.</w:t>
            </w:r>
          </w:p>
        </w:tc>
      </w:tr>
      <w:tr w:rsidR="0095653F" w:rsidRPr="00DA7E50" w14:paraId="3D42A9AF" w14:textId="77777777" w:rsidTr="00590574">
        <w:trPr>
          <w:jc w:val="center"/>
        </w:trPr>
        <w:tc>
          <w:tcPr>
            <w:tcW w:w="2186" w:type="dxa"/>
            <w:tcBorders>
              <w:top w:val="single" w:sz="4" w:space="0" w:color="auto"/>
              <w:left w:val="single" w:sz="4" w:space="0" w:color="auto"/>
              <w:bottom w:val="single" w:sz="4" w:space="0" w:color="auto"/>
              <w:right w:val="single" w:sz="4" w:space="0" w:color="auto"/>
            </w:tcBorders>
          </w:tcPr>
          <w:p w14:paraId="5E7A27EE" w14:textId="77777777" w:rsidR="0095653F" w:rsidRPr="00C66E87" w:rsidRDefault="0095653F" w:rsidP="0095653F">
            <w:pPr>
              <w:pStyle w:val="TAL"/>
            </w:pPr>
            <w:r w:rsidRPr="0088594C">
              <w:t>lcsSupportedGADShapes</w:t>
            </w:r>
          </w:p>
        </w:tc>
        <w:tc>
          <w:tcPr>
            <w:tcW w:w="1966" w:type="dxa"/>
            <w:tcBorders>
              <w:top w:val="single" w:sz="4" w:space="0" w:color="auto"/>
              <w:left w:val="single" w:sz="4" w:space="0" w:color="auto"/>
              <w:bottom w:val="single" w:sz="4" w:space="0" w:color="auto"/>
              <w:right w:val="single" w:sz="4" w:space="0" w:color="auto"/>
            </w:tcBorders>
          </w:tcPr>
          <w:p w14:paraId="0F5AC302" w14:textId="77777777" w:rsidR="0095653F" w:rsidRPr="00C66E87" w:rsidRDefault="0095653F" w:rsidP="0095653F">
            <w:pPr>
              <w:pStyle w:val="TAL"/>
            </w:pPr>
            <w:r w:rsidRPr="0088594C">
              <w:t>SupportedGADShapes</w:t>
            </w:r>
          </w:p>
        </w:tc>
        <w:tc>
          <w:tcPr>
            <w:tcW w:w="425" w:type="dxa"/>
            <w:tcBorders>
              <w:top w:val="single" w:sz="4" w:space="0" w:color="auto"/>
              <w:left w:val="single" w:sz="4" w:space="0" w:color="auto"/>
              <w:bottom w:val="single" w:sz="4" w:space="0" w:color="auto"/>
              <w:right w:val="single" w:sz="4" w:space="0" w:color="auto"/>
            </w:tcBorders>
          </w:tcPr>
          <w:p w14:paraId="27F7ECA2" w14:textId="77777777" w:rsidR="0095653F" w:rsidRPr="00DA7E50" w:rsidRDefault="0095653F" w:rsidP="0095653F">
            <w:pPr>
              <w:pStyle w:val="TAC"/>
            </w:pPr>
            <w:r w:rsidRPr="00DA7E50">
              <w:t>O</w:t>
            </w:r>
          </w:p>
        </w:tc>
        <w:tc>
          <w:tcPr>
            <w:tcW w:w="1134" w:type="dxa"/>
            <w:tcBorders>
              <w:top w:val="single" w:sz="4" w:space="0" w:color="auto"/>
              <w:left w:val="single" w:sz="4" w:space="0" w:color="auto"/>
              <w:bottom w:val="single" w:sz="4" w:space="0" w:color="auto"/>
              <w:right w:val="single" w:sz="4" w:space="0" w:color="auto"/>
            </w:tcBorders>
          </w:tcPr>
          <w:p w14:paraId="6D3DD293" w14:textId="77777777" w:rsidR="0095653F" w:rsidRPr="00DA7E50" w:rsidRDefault="0095653F" w:rsidP="0095653F">
            <w:pPr>
              <w:pStyle w:val="TAL"/>
            </w:pPr>
            <w:r w:rsidRPr="00DA7E50">
              <w:t>0..1</w:t>
            </w:r>
          </w:p>
        </w:tc>
        <w:tc>
          <w:tcPr>
            <w:tcW w:w="4359" w:type="dxa"/>
            <w:tcBorders>
              <w:top w:val="single" w:sz="4" w:space="0" w:color="auto"/>
              <w:left w:val="single" w:sz="4" w:space="0" w:color="auto"/>
              <w:bottom w:val="single" w:sz="4" w:space="0" w:color="auto"/>
              <w:right w:val="single" w:sz="4" w:space="0" w:color="auto"/>
            </w:tcBorders>
          </w:tcPr>
          <w:p w14:paraId="77C4356E" w14:textId="30FCCB3C" w:rsidR="0095653F" w:rsidRPr="00C66E87" w:rsidRDefault="0095653F" w:rsidP="0095653F">
            <w:pPr>
              <w:pStyle w:val="TAL"/>
            </w:pPr>
            <w:r w:rsidRPr="0088594C">
              <w:t xml:space="preserve">If present, this IE shall contain </w:t>
            </w:r>
            <w:r w:rsidR="00590574">
              <w:t>one</w:t>
            </w:r>
            <w:r w:rsidRPr="0088594C">
              <w:t xml:space="preserve">GAD shape </w:t>
            </w:r>
            <w:r w:rsidR="00590574">
              <w:t xml:space="preserve">supported </w:t>
            </w:r>
            <w:r w:rsidRPr="0088594C">
              <w:t>by the LCS client.</w:t>
            </w:r>
          </w:p>
        </w:tc>
      </w:tr>
      <w:tr w:rsidR="00590574" w:rsidRPr="00DA7E50" w14:paraId="58717DB7" w14:textId="77777777" w:rsidTr="00590574">
        <w:trPr>
          <w:jc w:val="center"/>
        </w:trPr>
        <w:tc>
          <w:tcPr>
            <w:tcW w:w="2186" w:type="dxa"/>
            <w:tcBorders>
              <w:top w:val="single" w:sz="4" w:space="0" w:color="auto"/>
              <w:left w:val="single" w:sz="4" w:space="0" w:color="auto"/>
              <w:bottom w:val="single" w:sz="4" w:space="0" w:color="auto"/>
              <w:right w:val="single" w:sz="4" w:space="0" w:color="auto"/>
            </w:tcBorders>
          </w:tcPr>
          <w:p w14:paraId="0E581253" w14:textId="77769FCE" w:rsidR="00590574" w:rsidRPr="0088594C" w:rsidRDefault="00590574" w:rsidP="00590574">
            <w:pPr>
              <w:pStyle w:val="TAL"/>
            </w:pPr>
            <w:r>
              <w:t>additionalLcsSuppGADShapes</w:t>
            </w:r>
          </w:p>
        </w:tc>
        <w:tc>
          <w:tcPr>
            <w:tcW w:w="1966" w:type="dxa"/>
            <w:tcBorders>
              <w:top w:val="single" w:sz="4" w:space="0" w:color="auto"/>
              <w:left w:val="single" w:sz="4" w:space="0" w:color="auto"/>
              <w:bottom w:val="single" w:sz="4" w:space="0" w:color="auto"/>
              <w:right w:val="single" w:sz="4" w:space="0" w:color="auto"/>
            </w:tcBorders>
          </w:tcPr>
          <w:p w14:paraId="63C3BEC9" w14:textId="1CDD875E" w:rsidR="00590574" w:rsidRPr="0088594C" w:rsidRDefault="00590574" w:rsidP="00590574">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677B0D8B" w14:textId="799ED96B" w:rsidR="00590574" w:rsidRPr="00DA7E50" w:rsidRDefault="00590574" w:rsidP="0059057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6C3763E" w14:textId="5E07C785" w:rsidR="00590574" w:rsidRPr="00DA7E50" w:rsidRDefault="00590574" w:rsidP="00590574">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39C262E" w14:textId="6B7E17A6" w:rsidR="00590574" w:rsidRPr="0088594C" w:rsidRDefault="00590574" w:rsidP="00590574">
            <w:pPr>
              <w:pStyle w:val="TAL"/>
            </w:pPr>
            <w:r>
              <w:t xml:space="preserve">Shall be absent if lcsSupportedGADShapes is absent. </w:t>
            </w:r>
            <w:r>
              <w:br/>
              <w:t>Shall be present if the LCS client supports more than one GAD shape.</w:t>
            </w:r>
          </w:p>
        </w:tc>
      </w:tr>
      <w:tr w:rsidR="00590574" w:rsidRPr="00DA7E50" w14:paraId="672EBC2B" w14:textId="77777777" w:rsidTr="00590574">
        <w:trPr>
          <w:jc w:val="center"/>
        </w:trPr>
        <w:tc>
          <w:tcPr>
            <w:tcW w:w="2186" w:type="dxa"/>
            <w:tcBorders>
              <w:top w:val="single" w:sz="4" w:space="0" w:color="auto"/>
              <w:left w:val="single" w:sz="4" w:space="0" w:color="auto"/>
              <w:bottom w:val="single" w:sz="4" w:space="0" w:color="auto"/>
              <w:right w:val="single" w:sz="4" w:space="0" w:color="auto"/>
            </w:tcBorders>
          </w:tcPr>
          <w:p w14:paraId="417467A1" w14:textId="77777777" w:rsidR="00590574" w:rsidRPr="0088594C" w:rsidRDefault="00590574" w:rsidP="00590574">
            <w:pPr>
              <w:pStyle w:val="TAL"/>
            </w:pPr>
            <w:r w:rsidRPr="0088594C">
              <w:t>locationNotificationU</w:t>
            </w:r>
            <w:r w:rsidRPr="0088594C">
              <w:rPr>
                <w:rFonts w:hint="eastAsia"/>
              </w:rPr>
              <w:t>ri</w:t>
            </w:r>
          </w:p>
        </w:tc>
        <w:tc>
          <w:tcPr>
            <w:tcW w:w="1966" w:type="dxa"/>
            <w:tcBorders>
              <w:top w:val="single" w:sz="4" w:space="0" w:color="auto"/>
              <w:left w:val="single" w:sz="4" w:space="0" w:color="auto"/>
              <w:bottom w:val="single" w:sz="4" w:space="0" w:color="auto"/>
              <w:right w:val="single" w:sz="4" w:space="0" w:color="auto"/>
            </w:tcBorders>
          </w:tcPr>
          <w:p w14:paraId="29B86926" w14:textId="77777777" w:rsidR="00590574" w:rsidRPr="0088594C" w:rsidRDefault="00590574" w:rsidP="00590574">
            <w:pPr>
              <w:pStyle w:val="TAL"/>
            </w:pPr>
            <w:r w:rsidRPr="0088594C">
              <w:t>Uri</w:t>
            </w:r>
          </w:p>
        </w:tc>
        <w:tc>
          <w:tcPr>
            <w:tcW w:w="425" w:type="dxa"/>
            <w:tcBorders>
              <w:top w:val="single" w:sz="4" w:space="0" w:color="auto"/>
              <w:left w:val="single" w:sz="4" w:space="0" w:color="auto"/>
              <w:bottom w:val="single" w:sz="4" w:space="0" w:color="auto"/>
              <w:right w:val="single" w:sz="4" w:space="0" w:color="auto"/>
            </w:tcBorders>
          </w:tcPr>
          <w:p w14:paraId="22A6B298" w14:textId="77777777" w:rsidR="00590574" w:rsidRPr="00162A83" w:rsidRDefault="00590574" w:rsidP="00590574">
            <w:pPr>
              <w:pStyle w:val="TAC"/>
            </w:pPr>
            <w:r w:rsidRPr="00162A83">
              <w:t>O</w:t>
            </w:r>
          </w:p>
        </w:tc>
        <w:tc>
          <w:tcPr>
            <w:tcW w:w="1134" w:type="dxa"/>
            <w:tcBorders>
              <w:top w:val="single" w:sz="4" w:space="0" w:color="auto"/>
              <w:left w:val="single" w:sz="4" w:space="0" w:color="auto"/>
              <w:bottom w:val="single" w:sz="4" w:space="0" w:color="auto"/>
              <w:right w:val="single" w:sz="4" w:space="0" w:color="auto"/>
            </w:tcBorders>
          </w:tcPr>
          <w:p w14:paraId="701E3840" w14:textId="77777777" w:rsidR="00590574" w:rsidRPr="00162A83" w:rsidRDefault="00590574" w:rsidP="00590574">
            <w:pPr>
              <w:pStyle w:val="TAL"/>
            </w:pPr>
            <w:r w:rsidRPr="00162A83">
              <w:t>0..1</w:t>
            </w:r>
          </w:p>
        </w:tc>
        <w:tc>
          <w:tcPr>
            <w:tcW w:w="4359" w:type="dxa"/>
            <w:tcBorders>
              <w:top w:val="single" w:sz="4" w:space="0" w:color="auto"/>
              <w:left w:val="single" w:sz="4" w:space="0" w:color="auto"/>
              <w:bottom w:val="single" w:sz="4" w:space="0" w:color="auto"/>
              <w:right w:val="single" w:sz="4" w:space="0" w:color="auto"/>
            </w:tcBorders>
          </w:tcPr>
          <w:p w14:paraId="5260D095" w14:textId="77777777" w:rsidR="00590574" w:rsidRPr="0088594C" w:rsidRDefault="00590574" w:rsidP="00590574">
            <w:pPr>
              <w:pStyle w:val="TAL"/>
            </w:pPr>
            <w:r w:rsidRPr="0088594C">
              <w:t>The callback URI on which location change event notification is reported.</w:t>
            </w:r>
          </w:p>
        </w:tc>
      </w:tr>
      <w:tr w:rsidR="00590574" w:rsidRPr="00DA7E50" w14:paraId="01A311C3" w14:textId="77777777" w:rsidTr="00590574">
        <w:trPr>
          <w:jc w:val="center"/>
        </w:trPr>
        <w:tc>
          <w:tcPr>
            <w:tcW w:w="2186" w:type="dxa"/>
            <w:tcBorders>
              <w:top w:val="single" w:sz="4" w:space="0" w:color="auto"/>
              <w:left w:val="single" w:sz="4" w:space="0" w:color="auto"/>
              <w:bottom w:val="single" w:sz="4" w:space="0" w:color="auto"/>
              <w:right w:val="single" w:sz="4" w:space="0" w:color="auto"/>
            </w:tcBorders>
          </w:tcPr>
          <w:p w14:paraId="06F5A7E0" w14:textId="77777777" w:rsidR="00590574" w:rsidRPr="0088594C" w:rsidRDefault="00590574" w:rsidP="00590574">
            <w:pPr>
              <w:pStyle w:val="TAL"/>
            </w:pPr>
            <w:r>
              <w:t>supportedFeatures</w:t>
            </w:r>
          </w:p>
        </w:tc>
        <w:tc>
          <w:tcPr>
            <w:tcW w:w="1966" w:type="dxa"/>
            <w:tcBorders>
              <w:top w:val="single" w:sz="4" w:space="0" w:color="auto"/>
              <w:left w:val="single" w:sz="4" w:space="0" w:color="auto"/>
              <w:bottom w:val="single" w:sz="4" w:space="0" w:color="auto"/>
              <w:right w:val="single" w:sz="4" w:space="0" w:color="auto"/>
            </w:tcBorders>
          </w:tcPr>
          <w:p w14:paraId="1935DF38" w14:textId="77777777" w:rsidR="00590574" w:rsidRPr="0088594C" w:rsidRDefault="00590574" w:rsidP="00590574">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42C12C94" w14:textId="77777777" w:rsidR="00590574" w:rsidRPr="00162A83" w:rsidRDefault="00590574" w:rsidP="0059057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7D7FD50" w14:textId="77777777" w:rsidR="00590574" w:rsidRPr="00162A83" w:rsidRDefault="00590574" w:rsidP="005905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41DADD9" w14:textId="2B87AB7A" w:rsidR="00590574" w:rsidRPr="0088594C" w:rsidRDefault="00590574" w:rsidP="00590574">
            <w:pPr>
              <w:pStyle w:val="TAL"/>
            </w:pPr>
            <w:r>
              <w:rPr>
                <w:rFonts w:cs="Arial"/>
                <w:szCs w:val="18"/>
              </w:rPr>
              <w:t xml:space="preserve">This IE shall be present if at least one optional feature defined in clause 6.4.8 is supported. </w:t>
            </w:r>
          </w:p>
        </w:tc>
      </w:tr>
      <w:tr w:rsidR="00590574" w:rsidRPr="00DA7E50" w14:paraId="6392C5A9" w14:textId="77777777" w:rsidTr="00590574">
        <w:trPr>
          <w:jc w:val="center"/>
        </w:trPr>
        <w:tc>
          <w:tcPr>
            <w:tcW w:w="2186" w:type="dxa"/>
            <w:tcBorders>
              <w:top w:val="single" w:sz="4" w:space="0" w:color="auto"/>
              <w:left w:val="single" w:sz="4" w:space="0" w:color="auto"/>
              <w:bottom w:val="single" w:sz="4" w:space="0" w:color="auto"/>
              <w:right w:val="single" w:sz="4" w:space="0" w:color="auto"/>
            </w:tcBorders>
          </w:tcPr>
          <w:p w14:paraId="1FDC34A1" w14:textId="32095871" w:rsidR="00590574" w:rsidRDefault="00590574" w:rsidP="00590574">
            <w:pPr>
              <w:pStyle w:val="TAL"/>
            </w:pPr>
            <w:r>
              <w:rPr>
                <w:lang w:eastAsia="zh-CN"/>
              </w:rPr>
              <w:t>oldGuami</w:t>
            </w:r>
          </w:p>
        </w:tc>
        <w:tc>
          <w:tcPr>
            <w:tcW w:w="1966" w:type="dxa"/>
            <w:tcBorders>
              <w:top w:val="single" w:sz="4" w:space="0" w:color="auto"/>
              <w:left w:val="single" w:sz="4" w:space="0" w:color="auto"/>
              <w:bottom w:val="single" w:sz="4" w:space="0" w:color="auto"/>
              <w:right w:val="single" w:sz="4" w:space="0" w:color="auto"/>
            </w:tcBorders>
          </w:tcPr>
          <w:p w14:paraId="5DDBD988" w14:textId="2B92A22C" w:rsidR="00590574" w:rsidRDefault="00590574" w:rsidP="00590574">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56351677" w14:textId="33643186" w:rsidR="00590574" w:rsidRDefault="00590574" w:rsidP="00590574">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DABA7D3" w14:textId="25CCBCB8" w:rsidR="00590574" w:rsidRDefault="00590574" w:rsidP="00590574">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D522643" w14:textId="3A70ACEB" w:rsidR="00590574" w:rsidRDefault="00590574" w:rsidP="00590574">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29.502 [16]</w:t>
            </w:r>
            <w:r>
              <w:rPr>
                <w:rFonts w:cs="Arial"/>
                <w:szCs w:val="18"/>
                <w:lang w:eastAsia="zh-CN"/>
              </w:rPr>
              <w:t>).</w:t>
            </w:r>
          </w:p>
        </w:tc>
      </w:tr>
    </w:tbl>
    <w:p w14:paraId="67ED1498" w14:textId="77777777" w:rsidR="009D615D" w:rsidRDefault="009D615D" w:rsidP="009D615D">
      <w:pPr>
        <w:rPr>
          <w:lang w:val="en-US"/>
        </w:rPr>
      </w:pPr>
    </w:p>
    <w:p w14:paraId="0D3BF240" w14:textId="6F092571" w:rsidR="009D615D" w:rsidRDefault="009438D8" w:rsidP="009D615D">
      <w:pPr>
        <w:pStyle w:val="Heading5"/>
      </w:pPr>
      <w:bookmarkStart w:id="1774" w:name="_Toc25157356"/>
      <w:bookmarkStart w:id="1775" w:name="_Toc43118423"/>
      <w:bookmarkStart w:id="1776" w:name="_Toc43208596"/>
      <w:bookmarkStart w:id="1777" w:name="_Toc45030571"/>
      <w:r>
        <w:lastRenderedPageBreak/>
        <w:t>6.4</w:t>
      </w:r>
      <w:r w:rsidR="009D615D">
        <w:t>.6.2.3</w:t>
      </w:r>
      <w:r w:rsidR="009D615D">
        <w:tab/>
        <w:t xml:space="preserve">Type: </w:t>
      </w:r>
      <w:r w:rsidR="00F42FA9">
        <w:rPr>
          <w:lang w:eastAsia="zh-CN"/>
        </w:rPr>
        <w:t>ProvidePosInfo</w:t>
      </w:r>
      <w:bookmarkEnd w:id="1774"/>
      <w:bookmarkEnd w:id="1775"/>
      <w:bookmarkEnd w:id="1776"/>
      <w:bookmarkEnd w:id="1777"/>
    </w:p>
    <w:p w14:paraId="4FC936D3" w14:textId="77777777" w:rsidR="009D615D" w:rsidRDefault="009D615D" w:rsidP="009D615D">
      <w:pPr>
        <w:pStyle w:val="TH"/>
      </w:pPr>
      <w:r>
        <w:rPr>
          <w:noProof/>
        </w:rPr>
        <w:t>Table </w:t>
      </w:r>
      <w:r w:rsidR="009438D8">
        <w:t>6.4</w:t>
      </w:r>
      <w:r>
        <w:t xml:space="preserve">.6.2.3-1: </w:t>
      </w:r>
      <w:r>
        <w:rPr>
          <w:noProof/>
        </w:rPr>
        <w:t xml:space="preserve">Definition of type </w:t>
      </w:r>
      <w:r w:rsidR="00F42FA9">
        <w:rPr>
          <w:lang w:eastAsia="zh-CN"/>
        </w:rPr>
        <w:t>ProvidePosInfo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3406"/>
        <w:gridCol w:w="351"/>
        <w:gridCol w:w="1100"/>
        <w:gridCol w:w="2863"/>
      </w:tblGrid>
      <w:tr w:rsidR="009D615D" w:rsidRPr="00DA7E50" w14:paraId="0783A2F1"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14:paraId="7549119E" w14:textId="77777777" w:rsidR="009D615D" w:rsidRPr="00DA7E50" w:rsidRDefault="009D615D" w:rsidP="00833341">
            <w:pPr>
              <w:pStyle w:val="TAH"/>
            </w:pPr>
            <w:r w:rsidRPr="00DA7E50">
              <w:t>Attribute name</w:t>
            </w:r>
          </w:p>
        </w:tc>
        <w:tc>
          <w:tcPr>
            <w:tcW w:w="3406" w:type="dxa"/>
            <w:tcBorders>
              <w:top w:val="single" w:sz="4" w:space="0" w:color="auto"/>
              <w:left w:val="single" w:sz="4" w:space="0" w:color="auto"/>
              <w:bottom w:val="single" w:sz="4" w:space="0" w:color="auto"/>
              <w:right w:val="single" w:sz="4" w:space="0" w:color="auto"/>
            </w:tcBorders>
            <w:shd w:val="clear" w:color="auto" w:fill="C0C0C0"/>
            <w:hideMark/>
          </w:tcPr>
          <w:p w14:paraId="0F35D9DB" w14:textId="77777777" w:rsidR="009D615D" w:rsidRPr="00DA7E50" w:rsidRDefault="009D615D" w:rsidP="00833341">
            <w:pPr>
              <w:pStyle w:val="TAH"/>
            </w:pPr>
            <w:r w:rsidRPr="00DA7E50">
              <w:t>Data type</w:t>
            </w:r>
          </w:p>
        </w:tc>
        <w:tc>
          <w:tcPr>
            <w:tcW w:w="351" w:type="dxa"/>
            <w:tcBorders>
              <w:top w:val="single" w:sz="4" w:space="0" w:color="auto"/>
              <w:left w:val="single" w:sz="4" w:space="0" w:color="auto"/>
              <w:bottom w:val="single" w:sz="4" w:space="0" w:color="auto"/>
              <w:right w:val="single" w:sz="4" w:space="0" w:color="auto"/>
            </w:tcBorders>
            <w:shd w:val="clear" w:color="auto" w:fill="C0C0C0"/>
            <w:hideMark/>
          </w:tcPr>
          <w:p w14:paraId="1FF358FD" w14:textId="77777777" w:rsidR="009D615D" w:rsidRPr="00DA7E50" w:rsidRDefault="009D615D" w:rsidP="00833341">
            <w:pPr>
              <w:pStyle w:val="TAH"/>
            </w:pPr>
            <w:r w:rsidRPr="00DA7E50">
              <w:t>P</w:t>
            </w:r>
          </w:p>
        </w:tc>
        <w:tc>
          <w:tcPr>
            <w:tcW w:w="1100" w:type="dxa"/>
            <w:tcBorders>
              <w:top w:val="single" w:sz="4" w:space="0" w:color="auto"/>
              <w:left w:val="single" w:sz="4" w:space="0" w:color="auto"/>
              <w:bottom w:val="single" w:sz="4" w:space="0" w:color="auto"/>
              <w:right w:val="single" w:sz="4" w:space="0" w:color="auto"/>
            </w:tcBorders>
            <w:shd w:val="clear" w:color="auto" w:fill="C0C0C0"/>
            <w:hideMark/>
          </w:tcPr>
          <w:p w14:paraId="55A99EC0" w14:textId="77777777" w:rsidR="009D615D" w:rsidRPr="00DA7E50" w:rsidRDefault="009D615D" w:rsidP="00833341">
            <w:pPr>
              <w:pStyle w:val="TAH"/>
              <w:jc w:val="left"/>
            </w:pPr>
            <w:r w:rsidRPr="00DA7E50">
              <w:t>Cardinality</w:t>
            </w:r>
          </w:p>
        </w:tc>
        <w:tc>
          <w:tcPr>
            <w:tcW w:w="2863" w:type="dxa"/>
            <w:tcBorders>
              <w:top w:val="single" w:sz="4" w:space="0" w:color="auto"/>
              <w:left w:val="single" w:sz="4" w:space="0" w:color="auto"/>
              <w:bottom w:val="single" w:sz="4" w:space="0" w:color="auto"/>
              <w:right w:val="single" w:sz="4" w:space="0" w:color="auto"/>
            </w:tcBorders>
            <w:shd w:val="clear" w:color="auto" w:fill="C0C0C0"/>
            <w:hideMark/>
          </w:tcPr>
          <w:p w14:paraId="673C1878" w14:textId="77777777" w:rsidR="009D615D" w:rsidRPr="00DA7E50" w:rsidRDefault="009D615D" w:rsidP="00833341">
            <w:pPr>
              <w:pStyle w:val="TAH"/>
              <w:rPr>
                <w:rFonts w:cs="Arial"/>
                <w:szCs w:val="18"/>
              </w:rPr>
            </w:pPr>
            <w:r w:rsidRPr="00DA7E50">
              <w:rPr>
                <w:rFonts w:cs="Arial"/>
                <w:szCs w:val="18"/>
              </w:rPr>
              <w:t>Description</w:t>
            </w:r>
          </w:p>
        </w:tc>
      </w:tr>
      <w:tr w:rsidR="009D615D" w:rsidRPr="00DA7E50" w14:paraId="3584747E"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600EA7E1" w14:textId="77777777" w:rsidR="009D615D" w:rsidRPr="0088594C" w:rsidRDefault="009D615D" w:rsidP="00C66E87">
            <w:pPr>
              <w:pStyle w:val="TAL"/>
            </w:pPr>
            <w:r w:rsidRPr="0088594C">
              <w:t>locationEstimate</w:t>
            </w:r>
          </w:p>
        </w:tc>
        <w:tc>
          <w:tcPr>
            <w:tcW w:w="3406" w:type="dxa"/>
            <w:tcBorders>
              <w:top w:val="single" w:sz="4" w:space="0" w:color="auto"/>
              <w:left w:val="single" w:sz="4" w:space="0" w:color="auto"/>
              <w:bottom w:val="single" w:sz="4" w:space="0" w:color="auto"/>
              <w:right w:val="single" w:sz="4" w:space="0" w:color="auto"/>
            </w:tcBorders>
          </w:tcPr>
          <w:p w14:paraId="2D4B42A6" w14:textId="77777777" w:rsidR="009D615D" w:rsidRPr="0088594C" w:rsidRDefault="00D36685" w:rsidP="00365075">
            <w:pPr>
              <w:pStyle w:val="TAL"/>
            </w:pPr>
            <w:r>
              <w:t>GeographicArea</w:t>
            </w:r>
          </w:p>
        </w:tc>
        <w:tc>
          <w:tcPr>
            <w:tcW w:w="351" w:type="dxa"/>
            <w:tcBorders>
              <w:top w:val="single" w:sz="4" w:space="0" w:color="auto"/>
              <w:left w:val="single" w:sz="4" w:space="0" w:color="auto"/>
              <w:bottom w:val="single" w:sz="4" w:space="0" w:color="auto"/>
              <w:right w:val="single" w:sz="4" w:space="0" w:color="auto"/>
            </w:tcBorders>
          </w:tcPr>
          <w:p w14:paraId="3B48A0F6" w14:textId="77777777" w:rsidR="009D615D" w:rsidRPr="00DA7E50" w:rsidRDefault="009D615D" w:rsidP="00833341">
            <w:pPr>
              <w:pStyle w:val="TAC"/>
            </w:pPr>
            <w:r w:rsidRPr="00DA7E50">
              <w:rPr>
                <w:lang w:eastAsia="zh-CN"/>
              </w:rPr>
              <w:t>O</w:t>
            </w:r>
          </w:p>
        </w:tc>
        <w:tc>
          <w:tcPr>
            <w:tcW w:w="1100" w:type="dxa"/>
            <w:tcBorders>
              <w:top w:val="single" w:sz="4" w:space="0" w:color="auto"/>
              <w:left w:val="single" w:sz="4" w:space="0" w:color="auto"/>
              <w:bottom w:val="single" w:sz="4" w:space="0" w:color="auto"/>
              <w:right w:val="single" w:sz="4" w:space="0" w:color="auto"/>
            </w:tcBorders>
          </w:tcPr>
          <w:p w14:paraId="6C53E238" w14:textId="77777777" w:rsidR="009D615D" w:rsidRPr="00DA7E50" w:rsidRDefault="009D615D" w:rsidP="00833341">
            <w:pPr>
              <w:pStyle w:val="TAL"/>
            </w:pPr>
            <w:r w:rsidRPr="00DA7E50">
              <w:rPr>
                <w:lang w:eastAsia="zh-CN"/>
              </w:rPr>
              <w:t>0..1</w:t>
            </w:r>
          </w:p>
        </w:tc>
        <w:tc>
          <w:tcPr>
            <w:tcW w:w="2863" w:type="dxa"/>
            <w:tcBorders>
              <w:top w:val="single" w:sz="4" w:space="0" w:color="auto"/>
              <w:left w:val="single" w:sz="4" w:space="0" w:color="auto"/>
              <w:bottom w:val="single" w:sz="4" w:space="0" w:color="auto"/>
              <w:right w:val="single" w:sz="4" w:space="0" w:color="auto"/>
            </w:tcBorders>
          </w:tcPr>
          <w:p w14:paraId="691A6AEA" w14:textId="77777777" w:rsidR="009D615D" w:rsidRPr="00365075" w:rsidRDefault="009D615D" w:rsidP="00C66E87">
            <w:pPr>
              <w:pStyle w:val="TAL"/>
            </w:pPr>
            <w:r w:rsidRPr="00C66E87">
              <w:t>If present, this IE shall contain an estimate of the location of the UE in universal coordinates and the accuracy of the estimate.</w:t>
            </w:r>
          </w:p>
        </w:tc>
      </w:tr>
      <w:tr w:rsidR="009D615D" w:rsidRPr="00DA7E50" w14:paraId="04A5A585"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3575C550" w14:textId="77777777" w:rsidR="009D615D" w:rsidRPr="00C66E87" w:rsidRDefault="009D615D" w:rsidP="00C66E87">
            <w:pPr>
              <w:pStyle w:val="TAL"/>
            </w:pPr>
            <w:r w:rsidRPr="0088594C">
              <w:t>accuracyFulfilmentIndicator</w:t>
            </w:r>
          </w:p>
        </w:tc>
        <w:tc>
          <w:tcPr>
            <w:tcW w:w="3406" w:type="dxa"/>
            <w:tcBorders>
              <w:top w:val="single" w:sz="4" w:space="0" w:color="auto"/>
              <w:left w:val="single" w:sz="4" w:space="0" w:color="auto"/>
              <w:bottom w:val="single" w:sz="4" w:space="0" w:color="auto"/>
              <w:right w:val="single" w:sz="4" w:space="0" w:color="auto"/>
            </w:tcBorders>
          </w:tcPr>
          <w:p w14:paraId="021F691B" w14:textId="77777777" w:rsidR="009D615D" w:rsidRPr="00C66E87" w:rsidRDefault="009D615D" w:rsidP="00365075">
            <w:pPr>
              <w:pStyle w:val="TAL"/>
            </w:pPr>
            <w:r w:rsidRPr="0088594C">
              <w:t>AccuracyFulfilmentIndicator</w:t>
            </w:r>
          </w:p>
        </w:tc>
        <w:tc>
          <w:tcPr>
            <w:tcW w:w="351" w:type="dxa"/>
            <w:tcBorders>
              <w:top w:val="single" w:sz="4" w:space="0" w:color="auto"/>
              <w:left w:val="single" w:sz="4" w:space="0" w:color="auto"/>
              <w:bottom w:val="single" w:sz="4" w:space="0" w:color="auto"/>
              <w:right w:val="single" w:sz="4" w:space="0" w:color="auto"/>
            </w:tcBorders>
          </w:tcPr>
          <w:p w14:paraId="0A0FD886" w14:textId="77777777" w:rsidR="009D615D" w:rsidRPr="00DA7E50" w:rsidRDefault="009D615D" w:rsidP="00833341">
            <w:pPr>
              <w:pStyle w:val="TAC"/>
            </w:pPr>
            <w:r w:rsidRPr="00DA7E50">
              <w:rPr>
                <w:rFonts w:hint="eastAsia"/>
                <w:lang w:eastAsia="zh-CN"/>
              </w:rPr>
              <w:t>O</w:t>
            </w:r>
          </w:p>
        </w:tc>
        <w:tc>
          <w:tcPr>
            <w:tcW w:w="1100" w:type="dxa"/>
            <w:tcBorders>
              <w:top w:val="single" w:sz="4" w:space="0" w:color="auto"/>
              <w:left w:val="single" w:sz="4" w:space="0" w:color="auto"/>
              <w:bottom w:val="single" w:sz="4" w:space="0" w:color="auto"/>
              <w:right w:val="single" w:sz="4" w:space="0" w:color="auto"/>
            </w:tcBorders>
          </w:tcPr>
          <w:p w14:paraId="1CF24A80" w14:textId="77777777" w:rsidR="009D615D" w:rsidRPr="00DA7E50" w:rsidRDefault="009D615D" w:rsidP="00833341">
            <w:pPr>
              <w:pStyle w:val="TAL"/>
            </w:pPr>
            <w:r w:rsidRPr="00DA7E50">
              <w:rPr>
                <w:rFonts w:hint="eastAsia"/>
                <w:lang w:eastAsia="zh-CN"/>
              </w:rPr>
              <w:t>0..1</w:t>
            </w:r>
          </w:p>
        </w:tc>
        <w:tc>
          <w:tcPr>
            <w:tcW w:w="2863" w:type="dxa"/>
            <w:tcBorders>
              <w:top w:val="single" w:sz="4" w:space="0" w:color="auto"/>
              <w:left w:val="single" w:sz="4" w:space="0" w:color="auto"/>
              <w:bottom w:val="single" w:sz="4" w:space="0" w:color="auto"/>
              <w:right w:val="single" w:sz="4" w:space="0" w:color="auto"/>
            </w:tcBorders>
          </w:tcPr>
          <w:p w14:paraId="1620D55A" w14:textId="77777777" w:rsidR="009D615D" w:rsidRPr="00365075" w:rsidRDefault="009D615D" w:rsidP="00C66E87">
            <w:pPr>
              <w:pStyle w:val="TAL"/>
            </w:pPr>
            <w:r w:rsidRPr="00C66E87">
              <w:t>If present, this IE shall contain an indication of wh</w:t>
            </w:r>
            <w:r w:rsidRPr="00365075">
              <w:t>ether the requested accuracy (as indicated in the LcsQoS in the request message) was fulfilled or not.</w:t>
            </w:r>
          </w:p>
        </w:tc>
      </w:tr>
      <w:tr w:rsidR="009D615D" w:rsidRPr="00DA7E50" w14:paraId="6BF5E794"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61CB838B" w14:textId="77777777" w:rsidR="009D615D" w:rsidRPr="00C66E87" w:rsidRDefault="009D615D" w:rsidP="00C66E87">
            <w:pPr>
              <w:pStyle w:val="TAL"/>
            </w:pPr>
            <w:r w:rsidRPr="0088594C">
              <w:t>ageOfLocationEstimate</w:t>
            </w:r>
          </w:p>
        </w:tc>
        <w:tc>
          <w:tcPr>
            <w:tcW w:w="3406" w:type="dxa"/>
            <w:tcBorders>
              <w:top w:val="single" w:sz="4" w:space="0" w:color="auto"/>
              <w:left w:val="single" w:sz="4" w:space="0" w:color="auto"/>
              <w:bottom w:val="single" w:sz="4" w:space="0" w:color="auto"/>
              <w:right w:val="single" w:sz="4" w:space="0" w:color="auto"/>
            </w:tcBorders>
          </w:tcPr>
          <w:p w14:paraId="578251BC" w14:textId="77777777" w:rsidR="009D615D" w:rsidRPr="00C66E87" w:rsidRDefault="009D615D" w:rsidP="00365075">
            <w:pPr>
              <w:pStyle w:val="TAL"/>
            </w:pPr>
            <w:r w:rsidRPr="0088594C">
              <w:t>AgeOfLocationEstimate</w:t>
            </w:r>
          </w:p>
        </w:tc>
        <w:tc>
          <w:tcPr>
            <w:tcW w:w="351" w:type="dxa"/>
            <w:tcBorders>
              <w:top w:val="single" w:sz="4" w:space="0" w:color="auto"/>
              <w:left w:val="single" w:sz="4" w:space="0" w:color="auto"/>
              <w:bottom w:val="single" w:sz="4" w:space="0" w:color="auto"/>
              <w:right w:val="single" w:sz="4" w:space="0" w:color="auto"/>
            </w:tcBorders>
          </w:tcPr>
          <w:p w14:paraId="3D86808C" w14:textId="77777777" w:rsidR="009D615D" w:rsidRPr="00DA7E50" w:rsidRDefault="009D615D" w:rsidP="00833341">
            <w:pPr>
              <w:pStyle w:val="TAC"/>
            </w:pPr>
            <w:r w:rsidRPr="00DA7E50">
              <w:t>O</w:t>
            </w:r>
          </w:p>
        </w:tc>
        <w:tc>
          <w:tcPr>
            <w:tcW w:w="1100" w:type="dxa"/>
            <w:tcBorders>
              <w:top w:val="single" w:sz="4" w:space="0" w:color="auto"/>
              <w:left w:val="single" w:sz="4" w:space="0" w:color="auto"/>
              <w:bottom w:val="single" w:sz="4" w:space="0" w:color="auto"/>
              <w:right w:val="single" w:sz="4" w:space="0" w:color="auto"/>
            </w:tcBorders>
          </w:tcPr>
          <w:p w14:paraId="6BFE603C" w14:textId="77777777" w:rsidR="009D615D" w:rsidRPr="00DA7E50" w:rsidRDefault="009D615D" w:rsidP="00833341">
            <w:pPr>
              <w:pStyle w:val="TAL"/>
            </w:pPr>
            <w:r w:rsidRPr="00DA7E50">
              <w:t>0..1</w:t>
            </w:r>
          </w:p>
        </w:tc>
        <w:tc>
          <w:tcPr>
            <w:tcW w:w="2863" w:type="dxa"/>
            <w:tcBorders>
              <w:top w:val="single" w:sz="4" w:space="0" w:color="auto"/>
              <w:left w:val="single" w:sz="4" w:space="0" w:color="auto"/>
              <w:bottom w:val="single" w:sz="4" w:space="0" w:color="auto"/>
              <w:right w:val="single" w:sz="4" w:space="0" w:color="auto"/>
            </w:tcBorders>
          </w:tcPr>
          <w:p w14:paraId="18BED4C9" w14:textId="77777777" w:rsidR="009D615D" w:rsidRPr="00365075" w:rsidRDefault="009D615D" w:rsidP="00C66E87">
            <w:pPr>
              <w:pStyle w:val="TAL"/>
            </w:pPr>
            <w:r w:rsidRPr="00C66E87">
              <w:t>If present, this IE shall contain an indication of how long ago the location estimate was obtained.</w:t>
            </w:r>
          </w:p>
        </w:tc>
      </w:tr>
      <w:tr w:rsidR="00D36685" w:rsidRPr="00DA7E50" w14:paraId="44D3FC9A"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53C1FA52" w14:textId="77777777" w:rsidR="00D36685" w:rsidRPr="0088594C" w:rsidRDefault="00D36685" w:rsidP="00D36685">
            <w:pPr>
              <w:pStyle w:val="TAL"/>
            </w:pPr>
            <w:r w:rsidRPr="009B0FAB">
              <w:rPr>
                <w:color w:val="000000"/>
                <w:lang w:val="en-US"/>
              </w:rPr>
              <w:t>velocityEstimate</w:t>
            </w:r>
          </w:p>
        </w:tc>
        <w:tc>
          <w:tcPr>
            <w:tcW w:w="3406" w:type="dxa"/>
            <w:tcBorders>
              <w:top w:val="single" w:sz="4" w:space="0" w:color="auto"/>
              <w:left w:val="single" w:sz="4" w:space="0" w:color="auto"/>
              <w:bottom w:val="single" w:sz="4" w:space="0" w:color="auto"/>
              <w:right w:val="single" w:sz="4" w:space="0" w:color="auto"/>
            </w:tcBorders>
          </w:tcPr>
          <w:p w14:paraId="53AD08CF" w14:textId="77777777" w:rsidR="00D36685" w:rsidRPr="0088594C" w:rsidRDefault="00D36685" w:rsidP="00D36685">
            <w:pPr>
              <w:pStyle w:val="TAL"/>
            </w:pPr>
            <w:r w:rsidRPr="009B0FAB">
              <w:rPr>
                <w:color w:val="000000"/>
                <w:lang w:val="en-US"/>
              </w:rPr>
              <w:t>VelocityEstimate</w:t>
            </w:r>
          </w:p>
        </w:tc>
        <w:tc>
          <w:tcPr>
            <w:tcW w:w="351" w:type="dxa"/>
            <w:tcBorders>
              <w:top w:val="single" w:sz="4" w:space="0" w:color="auto"/>
              <w:left w:val="single" w:sz="4" w:space="0" w:color="auto"/>
              <w:bottom w:val="single" w:sz="4" w:space="0" w:color="auto"/>
              <w:right w:val="single" w:sz="4" w:space="0" w:color="auto"/>
            </w:tcBorders>
          </w:tcPr>
          <w:p w14:paraId="3037D20E" w14:textId="77777777" w:rsidR="00D36685" w:rsidRPr="00DA7E50" w:rsidRDefault="00D36685" w:rsidP="00D36685">
            <w:pPr>
              <w:pStyle w:val="TAC"/>
            </w:pPr>
            <w:r w:rsidRPr="009B0FAB">
              <w:rPr>
                <w:color w:val="000000"/>
              </w:rPr>
              <w:t>O</w:t>
            </w:r>
          </w:p>
        </w:tc>
        <w:tc>
          <w:tcPr>
            <w:tcW w:w="1100" w:type="dxa"/>
            <w:tcBorders>
              <w:top w:val="single" w:sz="4" w:space="0" w:color="auto"/>
              <w:left w:val="single" w:sz="4" w:space="0" w:color="auto"/>
              <w:bottom w:val="single" w:sz="4" w:space="0" w:color="auto"/>
              <w:right w:val="single" w:sz="4" w:space="0" w:color="auto"/>
            </w:tcBorders>
          </w:tcPr>
          <w:p w14:paraId="6882294B" w14:textId="77777777" w:rsidR="00D36685" w:rsidRPr="00DA7E50" w:rsidRDefault="00D36685" w:rsidP="00D36685">
            <w:pPr>
              <w:pStyle w:val="TAL"/>
            </w:pPr>
            <w:r w:rsidRPr="009B0FAB">
              <w:rPr>
                <w:color w:val="000000"/>
              </w:rPr>
              <w:t>0..1</w:t>
            </w:r>
          </w:p>
        </w:tc>
        <w:tc>
          <w:tcPr>
            <w:tcW w:w="2863" w:type="dxa"/>
            <w:tcBorders>
              <w:top w:val="single" w:sz="4" w:space="0" w:color="auto"/>
              <w:left w:val="single" w:sz="4" w:space="0" w:color="auto"/>
              <w:bottom w:val="single" w:sz="4" w:space="0" w:color="auto"/>
              <w:right w:val="single" w:sz="4" w:space="0" w:color="auto"/>
            </w:tcBorders>
          </w:tcPr>
          <w:p w14:paraId="647703A7" w14:textId="77777777" w:rsidR="00D36685" w:rsidRPr="00C66E87" w:rsidRDefault="00D36685" w:rsidP="00D36685">
            <w:pPr>
              <w:pStyle w:val="TAL"/>
            </w:pPr>
            <w:r w:rsidRPr="009B0FAB">
              <w:rPr>
                <w:color w:val="000000"/>
              </w:rPr>
              <w:t>If present, this IE shall contain an estimate of the velocity of the target UE, composed by horizontal speed, vertical speed, and their respective uncertainty.</w:t>
            </w:r>
          </w:p>
        </w:tc>
      </w:tr>
      <w:tr w:rsidR="00D36685" w:rsidRPr="00DA7E50" w14:paraId="7DACDE71"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138E7F1B" w14:textId="77777777" w:rsidR="00D36685" w:rsidRPr="00C66E87" w:rsidRDefault="00D36685" w:rsidP="00D36685">
            <w:pPr>
              <w:pStyle w:val="TAL"/>
            </w:pPr>
            <w:r w:rsidRPr="0088594C">
              <w:t>positioningData</w:t>
            </w:r>
            <w:r w:rsidR="00CA46F5">
              <w:t>List</w:t>
            </w:r>
          </w:p>
        </w:tc>
        <w:tc>
          <w:tcPr>
            <w:tcW w:w="3406" w:type="dxa"/>
            <w:tcBorders>
              <w:top w:val="single" w:sz="4" w:space="0" w:color="auto"/>
              <w:left w:val="single" w:sz="4" w:space="0" w:color="auto"/>
              <w:bottom w:val="single" w:sz="4" w:space="0" w:color="auto"/>
              <w:right w:val="single" w:sz="4" w:space="0" w:color="auto"/>
            </w:tcBorders>
          </w:tcPr>
          <w:p w14:paraId="5CAEFC82" w14:textId="77777777" w:rsidR="00D36685" w:rsidRPr="00C66E87" w:rsidRDefault="00D36685" w:rsidP="00D36685">
            <w:pPr>
              <w:pStyle w:val="TAL"/>
            </w:pPr>
            <w:r>
              <w:rPr>
                <w:color w:val="000000"/>
              </w:rPr>
              <w:t>array(</w:t>
            </w:r>
            <w:r w:rsidRPr="009B0FAB">
              <w:rPr>
                <w:color w:val="000000"/>
              </w:rPr>
              <w:t>PositioningMethodAndUsage</w:t>
            </w:r>
            <w:r>
              <w:rPr>
                <w:color w:val="000000"/>
              </w:rPr>
              <w:t>)</w:t>
            </w:r>
          </w:p>
        </w:tc>
        <w:tc>
          <w:tcPr>
            <w:tcW w:w="351" w:type="dxa"/>
            <w:tcBorders>
              <w:top w:val="single" w:sz="4" w:space="0" w:color="auto"/>
              <w:left w:val="single" w:sz="4" w:space="0" w:color="auto"/>
              <w:bottom w:val="single" w:sz="4" w:space="0" w:color="auto"/>
              <w:right w:val="single" w:sz="4" w:space="0" w:color="auto"/>
            </w:tcBorders>
          </w:tcPr>
          <w:p w14:paraId="4019EEED" w14:textId="77777777" w:rsidR="00D36685" w:rsidRPr="00DA7E50" w:rsidRDefault="00D36685" w:rsidP="00D36685">
            <w:pPr>
              <w:pStyle w:val="TAC"/>
            </w:pPr>
            <w:r w:rsidRPr="00DA7E50">
              <w:t>O</w:t>
            </w:r>
          </w:p>
        </w:tc>
        <w:tc>
          <w:tcPr>
            <w:tcW w:w="1100" w:type="dxa"/>
            <w:tcBorders>
              <w:top w:val="single" w:sz="4" w:space="0" w:color="auto"/>
              <w:left w:val="single" w:sz="4" w:space="0" w:color="auto"/>
              <w:bottom w:val="single" w:sz="4" w:space="0" w:color="auto"/>
              <w:right w:val="single" w:sz="4" w:space="0" w:color="auto"/>
            </w:tcBorders>
          </w:tcPr>
          <w:p w14:paraId="3DEFE2EC" w14:textId="77777777" w:rsidR="00D36685" w:rsidRPr="00DA7E50" w:rsidRDefault="00D36685" w:rsidP="00D36685">
            <w:pPr>
              <w:pStyle w:val="TAL"/>
            </w:pPr>
            <w:r w:rsidRPr="00DA7E50">
              <w:t>0..</w:t>
            </w:r>
            <w:r>
              <w:t>9</w:t>
            </w:r>
          </w:p>
        </w:tc>
        <w:tc>
          <w:tcPr>
            <w:tcW w:w="2863" w:type="dxa"/>
            <w:tcBorders>
              <w:top w:val="single" w:sz="4" w:space="0" w:color="auto"/>
              <w:left w:val="single" w:sz="4" w:space="0" w:color="auto"/>
              <w:bottom w:val="single" w:sz="4" w:space="0" w:color="auto"/>
              <w:right w:val="single" w:sz="4" w:space="0" w:color="auto"/>
            </w:tcBorders>
          </w:tcPr>
          <w:p w14:paraId="36E155FF" w14:textId="77777777" w:rsidR="00D36685" w:rsidRPr="00365075" w:rsidRDefault="00D36685" w:rsidP="00D36685">
            <w:pPr>
              <w:pStyle w:val="TAL"/>
            </w:pPr>
            <w:r w:rsidRPr="00C66E87">
              <w:t xml:space="preserve">If present, this IE shall indicate the usage of each </w:t>
            </w:r>
            <w:r w:rsidRPr="009B0FAB">
              <w:rPr>
                <w:color w:val="000000"/>
              </w:rPr>
              <w:t>non-</w:t>
            </w:r>
            <w:r w:rsidRPr="009B0FAB">
              <w:rPr>
                <w:noProof/>
                <w:color w:val="000000"/>
              </w:rPr>
              <w:t xml:space="preserve"> GANSS</w:t>
            </w:r>
            <w:r w:rsidRPr="009B0FAB">
              <w:rPr>
                <w:color w:val="000000"/>
              </w:rPr>
              <w:t xml:space="preserve"> </w:t>
            </w:r>
            <w:r w:rsidRPr="00C66E87">
              <w:t>positioning method that was attempted to determine the location estimate, either successfully or unsuccessfully.</w:t>
            </w:r>
          </w:p>
        </w:tc>
      </w:tr>
      <w:tr w:rsidR="00D36685" w:rsidRPr="00DA7E50" w14:paraId="07016622"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6BDE87D7" w14:textId="77777777" w:rsidR="00D36685" w:rsidRPr="0088594C" w:rsidRDefault="00D36685" w:rsidP="00D36685">
            <w:pPr>
              <w:pStyle w:val="TAL"/>
            </w:pPr>
            <w:r w:rsidRPr="009B0FAB">
              <w:rPr>
                <w:color w:val="000000"/>
              </w:rPr>
              <w:t>gnssPositioningData</w:t>
            </w:r>
            <w:r w:rsidR="00CA46F5">
              <w:rPr>
                <w:color w:val="000000"/>
              </w:rPr>
              <w:t>List</w:t>
            </w:r>
          </w:p>
        </w:tc>
        <w:tc>
          <w:tcPr>
            <w:tcW w:w="3406" w:type="dxa"/>
            <w:tcBorders>
              <w:top w:val="single" w:sz="4" w:space="0" w:color="auto"/>
              <w:left w:val="single" w:sz="4" w:space="0" w:color="auto"/>
              <w:bottom w:val="single" w:sz="4" w:space="0" w:color="auto"/>
              <w:right w:val="single" w:sz="4" w:space="0" w:color="auto"/>
            </w:tcBorders>
          </w:tcPr>
          <w:p w14:paraId="530E276F" w14:textId="77777777" w:rsidR="00D36685" w:rsidRDefault="00CA46F5" w:rsidP="00D36685">
            <w:pPr>
              <w:pStyle w:val="TAL"/>
              <w:rPr>
                <w:color w:val="000000"/>
              </w:rPr>
            </w:pPr>
            <w:r>
              <w:rPr>
                <w:color w:val="000000"/>
              </w:rPr>
              <w:t>array(</w:t>
            </w:r>
            <w:r w:rsidR="00D36685" w:rsidRPr="009B0FAB">
              <w:rPr>
                <w:color w:val="000000"/>
              </w:rPr>
              <w:t>G</w:t>
            </w:r>
            <w:r w:rsidR="00420DF8">
              <w:rPr>
                <w:color w:val="000000"/>
              </w:rPr>
              <w:t>nss</w:t>
            </w:r>
            <w:r w:rsidR="00D36685" w:rsidRPr="009B0FAB">
              <w:rPr>
                <w:color w:val="000000"/>
              </w:rPr>
              <w:t>PositioningMethodAndUsage</w:t>
            </w:r>
            <w:r>
              <w:rPr>
                <w:color w:val="000000"/>
              </w:rPr>
              <w:t>)</w:t>
            </w:r>
          </w:p>
        </w:tc>
        <w:tc>
          <w:tcPr>
            <w:tcW w:w="351" w:type="dxa"/>
            <w:tcBorders>
              <w:top w:val="single" w:sz="4" w:space="0" w:color="auto"/>
              <w:left w:val="single" w:sz="4" w:space="0" w:color="auto"/>
              <w:bottom w:val="single" w:sz="4" w:space="0" w:color="auto"/>
              <w:right w:val="single" w:sz="4" w:space="0" w:color="auto"/>
            </w:tcBorders>
          </w:tcPr>
          <w:p w14:paraId="610BAF8E" w14:textId="77777777" w:rsidR="00D36685" w:rsidRPr="00DA7E50" w:rsidRDefault="00D36685" w:rsidP="00D36685">
            <w:pPr>
              <w:pStyle w:val="TAC"/>
            </w:pPr>
            <w:r w:rsidRPr="009B0FAB">
              <w:rPr>
                <w:color w:val="000000"/>
              </w:rPr>
              <w:t>O</w:t>
            </w:r>
          </w:p>
        </w:tc>
        <w:tc>
          <w:tcPr>
            <w:tcW w:w="1100" w:type="dxa"/>
            <w:tcBorders>
              <w:top w:val="single" w:sz="4" w:space="0" w:color="auto"/>
              <w:left w:val="single" w:sz="4" w:space="0" w:color="auto"/>
              <w:bottom w:val="single" w:sz="4" w:space="0" w:color="auto"/>
              <w:right w:val="single" w:sz="4" w:space="0" w:color="auto"/>
            </w:tcBorders>
          </w:tcPr>
          <w:p w14:paraId="185AB973" w14:textId="77777777" w:rsidR="00D36685" w:rsidRPr="00DA7E50" w:rsidRDefault="00D36685" w:rsidP="00D36685">
            <w:pPr>
              <w:pStyle w:val="TAL"/>
            </w:pPr>
            <w:r w:rsidRPr="009B0FAB">
              <w:rPr>
                <w:color w:val="000000"/>
              </w:rPr>
              <w:t>0..9</w:t>
            </w:r>
          </w:p>
        </w:tc>
        <w:tc>
          <w:tcPr>
            <w:tcW w:w="2863" w:type="dxa"/>
            <w:tcBorders>
              <w:top w:val="single" w:sz="4" w:space="0" w:color="auto"/>
              <w:left w:val="single" w:sz="4" w:space="0" w:color="auto"/>
              <w:bottom w:val="single" w:sz="4" w:space="0" w:color="auto"/>
              <w:right w:val="single" w:sz="4" w:space="0" w:color="auto"/>
            </w:tcBorders>
          </w:tcPr>
          <w:p w14:paraId="6B89229A" w14:textId="77777777" w:rsidR="00D36685" w:rsidRPr="00C66E87" w:rsidRDefault="00D36685" w:rsidP="00D36685">
            <w:pPr>
              <w:pStyle w:val="TAL"/>
            </w:pPr>
            <w:r w:rsidRPr="009B0FAB">
              <w:rPr>
                <w:color w:val="000000"/>
              </w:rPr>
              <w:t xml:space="preserve">If present, this IE shall indicate the usage of each </w:t>
            </w:r>
            <w:r w:rsidRPr="009B0FAB">
              <w:rPr>
                <w:noProof/>
                <w:color w:val="000000"/>
              </w:rPr>
              <w:t>GANSS</w:t>
            </w:r>
            <w:r w:rsidRPr="009B0FAB">
              <w:rPr>
                <w:color w:val="000000"/>
              </w:rPr>
              <w:t xml:space="preserve"> positioning method that was attempted to determine the location estimate, either successfully or unsuccessfully.</w:t>
            </w:r>
          </w:p>
        </w:tc>
      </w:tr>
      <w:tr w:rsidR="00D36685" w:rsidRPr="00DA7E50" w14:paraId="1487596F"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5BB7E750" w14:textId="77777777" w:rsidR="00D36685" w:rsidRPr="00C66E87" w:rsidRDefault="00D36685" w:rsidP="00D36685">
            <w:pPr>
              <w:pStyle w:val="TAL"/>
            </w:pPr>
            <w:r w:rsidRPr="0088594C">
              <w:t>ecgi</w:t>
            </w:r>
          </w:p>
        </w:tc>
        <w:tc>
          <w:tcPr>
            <w:tcW w:w="3406" w:type="dxa"/>
            <w:tcBorders>
              <w:top w:val="single" w:sz="4" w:space="0" w:color="auto"/>
              <w:left w:val="single" w:sz="4" w:space="0" w:color="auto"/>
              <w:bottom w:val="single" w:sz="4" w:space="0" w:color="auto"/>
              <w:right w:val="single" w:sz="4" w:space="0" w:color="auto"/>
            </w:tcBorders>
          </w:tcPr>
          <w:p w14:paraId="3931D469" w14:textId="77777777" w:rsidR="00D36685" w:rsidRPr="00C66E87" w:rsidRDefault="00D36685" w:rsidP="00D36685">
            <w:pPr>
              <w:pStyle w:val="TAL"/>
            </w:pPr>
            <w:r w:rsidRPr="0088594C">
              <w:t>Ecgi</w:t>
            </w:r>
          </w:p>
        </w:tc>
        <w:tc>
          <w:tcPr>
            <w:tcW w:w="351" w:type="dxa"/>
            <w:tcBorders>
              <w:top w:val="single" w:sz="4" w:space="0" w:color="auto"/>
              <w:left w:val="single" w:sz="4" w:space="0" w:color="auto"/>
              <w:bottom w:val="single" w:sz="4" w:space="0" w:color="auto"/>
              <w:right w:val="single" w:sz="4" w:space="0" w:color="auto"/>
            </w:tcBorders>
          </w:tcPr>
          <w:p w14:paraId="47AE8CA5" w14:textId="77777777" w:rsidR="00D36685" w:rsidRPr="00DA7E50" w:rsidRDefault="00D36685" w:rsidP="00D36685">
            <w:pPr>
              <w:pStyle w:val="TAC"/>
            </w:pPr>
            <w:r w:rsidRPr="00DA7E50">
              <w:t>O</w:t>
            </w:r>
          </w:p>
        </w:tc>
        <w:tc>
          <w:tcPr>
            <w:tcW w:w="1100" w:type="dxa"/>
            <w:tcBorders>
              <w:top w:val="single" w:sz="4" w:space="0" w:color="auto"/>
              <w:left w:val="single" w:sz="4" w:space="0" w:color="auto"/>
              <w:bottom w:val="single" w:sz="4" w:space="0" w:color="auto"/>
              <w:right w:val="single" w:sz="4" w:space="0" w:color="auto"/>
            </w:tcBorders>
          </w:tcPr>
          <w:p w14:paraId="0E56813E" w14:textId="77777777" w:rsidR="00D36685" w:rsidRPr="00DA7E50" w:rsidRDefault="00D36685" w:rsidP="00D36685">
            <w:pPr>
              <w:pStyle w:val="TAL"/>
            </w:pPr>
            <w:r w:rsidRPr="00DA7E50">
              <w:t>0..1</w:t>
            </w:r>
          </w:p>
        </w:tc>
        <w:tc>
          <w:tcPr>
            <w:tcW w:w="2863" w:type="dxa"/>
            <w:tcBorders>
              <w:top w:val="single" w:sz="4" w:space="0" w:color="auto"/>
              <w:left w:val="single" w:sz="4" w:space="0" w:color="auto"/>
              <w:bottom w:val="single" w:sz="4" w:space="0" w:color="auto"/>
              <w:right w:val="single" w:sz="4" w:space="0" w:color="auto"/>
            </w:tcBorders>
          </w:tcPr>
          <w:p w14:paraId="27A8DF32" w14:textId="77777777" w:rsidR="00D36685" w:rsidRPr="00365075" w:rsidRDefault="00D36685" w:rsidP="00D36685">
            <w:pPr>
              <w:pStyle w:val="TAL"/>
            </w:pPr>
            <w:r w:rsidRPr="00C66E87">
              <w:t>If present, this IE shall contain</w:t>
            </w:r>
            <w:r w:rsidRPr="00365075">
              <w:t xml:space="preserve"> the current EUTRAN cell location of the target UE as delivered by the 5G-AN.</w:t>
            </w:r>
          </w:p>
        </w:tc>
      </w:tr>
      <w:tr w:rsidR="00D36685" w:rsidRPr="00DA7E50" w14:paraId="21CCF81A"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277EA9C1" w14:textId="77777777" w:rsidR="00D36685" w:rsidRPr="0088594C" w:rsidRDefault="00D36685" w:rsidP="00D36685">
            <w:pPr>
              <w:pStyle w:val="TAL"/>
            </w:pPr>
            <w:r>
              <w:t>n</w:t>
            </w:r>
            <w:r w:rsidRPr="0088594C">
              <w:t>cgi</w:t>
            </w:r>
          </w:p>
        </w:tc>
        <w:tc>
          <w:tcPr>
            <w:tcW w:w="3406" w:type="dxa"/>
            <w:tcBorders>
              <w:top w:val="single" w:sz="4" w:space="0" w:color="auto"/>
              <w:left w:val="single" w:sz="4" w:space="0" w:color="auto"/>
              <w:bottom w:val="single" w:sz="4" w:space="0" w:color="auto"/>
              <w:right w:val="single" w:sz="4" w:space="0" w:color="auto"/>
            </w:tcBorders>
          </w:tcPr>
          <w:p w14:paraId="41430DF5" w14:textId="77777777" w:rsidR="00D36685" w:rsidRPr="0088594C" w:rsidRDefault="00D36685" w:rsidP="00D36685">
            <w:pPr>
              <w:pStyle w:val="TAL"/>
            </w:pPr>
            <w:r w:rsidRPr="0088594C">
              <w:t>Ncgi</w:t>
            </w:r>
          </w:p>
        </w:tc>
        <w:tc>
          <w:tcPr>
            <w:tcW w:w="351" w:type="dxa"/>
            <w:tcBorders>
              <w:top w:val="single" w:sz="4" w:space="0" w:color="auto"/>
              <w:left w:val="single" w:sz="4" w:space="0" w:color="auto"/>
              <w:bottom w:val="single" w:sz="4" w:space="0" w:color="auto"/>
              <w:right w:val="single" w:sz="4" w:space="0" w:color="auto"/>
            </w:tcBorders>
          </w:tcPr>
          <w:p w14:paraId="447B365D" w14:textId="77777777" w:rsidR="00D36685" w:rsidRPr="00DA7E50" w:rsidRDefault="00D36685" w:rsidP="00D36685">
            <w:pPr>
              <w:pStyle w:val="TAC"/>
            </w:pPr>
            <w:r>
              <w:t>O</w:t>
            </w:r>
          </w:p>
        </w:tc>
        <w:tc>
          <w:tcPr>
            <w:tcW w:w="1100" w:type="dxa"/>
            <w:tcBorders>
              <w:top w:val="single" w:sz="4" w:space="0" w:color="auto"/>
              <w:left w:val="single" w:sz="4" w:space="0" w:color="auto"/>
              <w:bottom w:val="single" w:sz="4" w:space="0" w:color="auto"/>
              <w:right w:val="single" w:sz="4" w:space="0" w:color="auto"/>
            </w:tcBorders>
          </w:tcPr>
          <w:p w14:paraId="45E156C4" w14:textId="77777777" w:rsidR="00D36685" w:rsidRPr="00DA7E50" w:rsidRDefault="00D36685" w:rsidP="00D36685">
            <w:pPr>
              <w:pStyle w:val="TAL"/>
            </w:pPr>
            <w:r>
              <w:t>0..1</w:t>
            </w:r>
          </w:p>
        </w:tc>
        <w:tc>
          <w:tcPr>
            <w:tcW w:w="2863" w:type="dxa"/>
            <w:tcBorders>
              <w:top w:val="single" w:sz="4" w:space="0" w:color="auto"/>
              <w:left w:val="single" w:sz="4" w:space="0" w:color="auto"/>
              <w:bottom w:val="single" w:sz="4" w:space="0" w:color="auto"/>
              <w:right w:val="single" w:sz="4" w:space="0" w:color="auto"/>
            </w:tcBorders>
          </w:tcPr>
          <w:p w14:paraId="70CA73E4" w14:textId="77777777" w:rsidR="00D36685" w:rsidRPr="00C66E87" w:rsidRDefault="00D36685" w:rsidP="00D36685">
            <w:pPr>
              <w:pStyle w:val="TAL"/>
            </w:pPr>
            <w:r w:rsidRPr="00C66E87">
              <w:t>If present, this IE shall contain the current NR cell location of the target UE as delivered by the 5G-AN.</w:t>
            </w:r>
          </w:p>
        </w:tc>
      </w:tr>
      <w:tr w:rsidR="00D36685" w:rsidRPr="00DA7E50" w14:paraId="0D35F78B"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4F56C41A" w14:textId="77777777" w:rsidR="00D36685" w:rsidRPr="0088594C" w:rsidRDefault="00D36685" w:rsidP="00D36685">
            <w:pPr>
              <w:pStyle w:val="TAL"/>
            </w:pPr>
            <w:r w:rsidRPr="0088594C">
              <w:t>targetServingNode</w:t>
            </w:r>
          </w:p>
        </w:tc>
        <w:tc>
          <w:tcPr>
            <w:tcW w:w="3406" w:type="dxa"/>
            <w:tcBorders>
              <w:top w:val="single" w:sz="4" w:space="0" w:color="auto"/>
              <w:left w:val="single" w:sz="4" w:space="0" w:color="auto"/>
              <w:bottom w:val="single" w:sz="4" w:space="0" w:color="auto"/>
              <w:right w:val="single" w:sz="4" w:space="0" w:color="auto"/>
            </w:tcBorders>
          </w:tcPr>
          <w:p w14:paraId="4EADFE4C" w14:textId="77777777" w:rsidR="00D36685" w:rsidRPr="0088594C" w:rsidRDefault="00D36685" w:rsidP="00D36685">
            <w:pPr>
              <w:pStyle w:val="TAL"/>
            </w:pPr>
            <w:r w:rsidRPr="0088594C">
              <w:t>NfInstanceId</w:t>
            </w:r>
          </w:p>
        </w:tc>
        <w:tc>
          <w:tcPr>
            <w:tcW w:w="351" w:type="dxa"/>
            <w:tcBorders>
              <w:top w:val="single" w:sz="4" w:space="0" w:color="auto"/>
              <w:left w:val="single" w:sz="4" w:space="0" w:color="auto"/>
              <w:bottom w:val="single" w:sz="4" w:space="0" w:color="auto"/>
              <w:right w:val="single" w:sz="4" w:space="0" w:color="auto"/>
            </w:tcBorders>
          </w:tcPr>
          <w:p w14:paraId="0401962F" w14:textId="77777777" w:rsidR="00D36685" w:rsidRPr="00DA7E50" w:rsidRDefault="00D36685" w:rsidP="00D36685">
            <w:pPr>
              <w:pStyle w:val="TAC"/>
            </w:pPr>
            <w:r w:rsidRPr="00DA7E50">
              <w:t>O</w:t>
            </w:r>
          </w:p>
        </w:tc>
        <w:tc>
          <w:tcPr>
            <w:tcW w:w="1100" w:type="dxa"/>
            <w:tcBorders>
              <w:top w:val="single" w:sz="4" w:space="0" w:color="auto"/>
              <w:left w:val="single" w:sz="4" w:space="0" w:color="auto"/>
              <w:bottom w:val="single" w:sz="4" w:space="0" w:color="auto"/>
              <w:right w:val="single" w:sz="4" w:space="0" w:color="auto"/>
            </w:tcBorders>
          </w:tcPr>
          <w:p w14:paraId="4BEB441E" w14:textId="77777777" w:rsidR="00D36685" w:rsidRPr="00DA7E50" w:rsidRDefault="00D36685" w:rsidP="00D36685">
            <w:pPr>
              <w:pStyle w:val="TAL"/>
            </w:pPr>
            <w:r w:rsidRPr="00DA7E50">
              <w:t>0..1</w:t>
            </w:r>
          </w:p>
        </w:tc>
        <w:tc>
          <w:tcPr>
            <w:tcW w:w="2863" w:type="dxa"/>
            <w:tcBorders>
              <w:top w:val="single" w:sz="4" w:space="0" w:color="auto"/>
              <w:left w:val="single" w:sz="4" w:space="0" w:color="auto"/>
              <w:bottom w:val="single" w:sz="4" w:space="0" w:color="auto"/>
              <w:right w:val="single" w:sz="4" w:space="0" w:color="auto"/>
            </w:tcBorders>
          </w:tcPr>
          <w:p w14:paraId="1BA111D6" w14:textId="77777777" w:rsidR="00D36685" w:rsidRPr="00365075" w:rsidRDefault="00D36685" w:rsidP="00D36685">
            <w:pPr>
              <w:pStyle w:val="TAL"/>
            </w:pPr>
            <w:r w:rsidRPr="00C66E87">
              <w:t>If present, th</w:t>
            </w:r>
            <w:r w:rsidRPr="00365075">
              <w:t>is IE shall contain the address of the target side serving node for handover of an IMS Emergency Call.</w:t>
            </w:r>
          </w:p>
        </w:tc>
      </w:tr>
      <w:tr w:rsidR="00D36685" w:rsidRPr="00DA7E50" w14:paraId="5307C471"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6A6636D5" w14:textId="77777777" w:rsidR="00D36685" w:rsidRPr="0088594C" w:rsidRDefault="00D36685" w:rsidP="00D36685">
            <w:pPr>
              <w:pStyle w:val="TAL"/>
            </w:pPr>
            <w:r w:rsidRPr="009B0FAB">
              <w:rPr>
                <w:color w:val="000000"/>
                <w:lang w:val="en-US"/>
              </w:rPr>
              <w:t>civicAddress</w:t>
            </w:r>
          </w:p>
        </w:tc>
        <w:tc>
          <w:tcPr>
            <w:tcW w:w="3406" w:type="dxa"/>
            <w:tcBorders>
              <w:top w:val="single" w:sz="4" w:space="0" w:color="auto"/>
              <w:left w:val="single" w:sz="4" w:space="0" w:color="auto"/>
              <w:bottom w:val="single" w:sz="4" w:space="0" w:color="auto"/>
              <w:right w:val="single" w:sz="4" w:space="0" w:color="auto"/>
            </w:tcBorders>
          </w:tcPr>
          <w:p w14:paraId="6E527114" w14:textId="77777777" w:rsidR="00D36685" w:rsidRPr="0088594C" w:rsidRDefault="00D36685" w:rsidP="00D36685">
            <w:pPr>
              <w:pStyle w:val="TAL"/>
            </w:pPr>
            <w:r w:rsidRPr="009B0FAB">
              <w:rPr>
                <w:color w:val="000000"/>
              </w:rPr>
              <w:t>CivicAddress</w:t>
            </w:r>
          </w:p>
        </w:tc>
        <w:tc>
          <w:tcPr>
            <w:tcW w:w="351" w:type="dxa"/>
            <w:tcBorders>
              <w:top w:val="single" w:sz="4" w:space="0" w:color="auto"/>
              <w:left w:val="single" w:sz="4" w:space="0" w:color="auto"/>
              <w:bottom w:val="single" w:sz="4" w:space="0" w:color="auto"/>
              <w:right w:val="single" w:sz="4" w:space="0" w:color="auto"/>
            </w:tcBorders>
          </w:tcPr>
          <w:p w14:paraId="6BC8F517" w14:textId="77777777" w:rsidR="00D36685" w:rsidRPr="00DA7E50" w:rsidRDefault="00D36685" w:rsidP="00D36685">
            <w:pPr>
              <w:pStyle w:val="TAC"/>
            </w:pPr>
            <w:r w:rsidRPr="009B0FAB">
              <w:rPr>
                <w:color w:val="000000"/>
              </w:rPr>
              <w:t>O</w:t>
            </w:r>
          </w:p>
        </w:tc>
        <w:tc>
          <w:tcPr>
            <w:tcW w:w="1100" w:type="dxa"/>
            <w:tcBorders>
              <w:top w:val="single" w:sz="4" w:space="0" w:color="auto"/>
              <w:left w:val="single" w:sz="4" w:space="0" w:color="auto"/>
              <w:bottom w:val="single" w:sz="4" w:space="0" w:color="auto"/>
              <w:right w:val="single" w:sz="4" w:space="0" w:color="auto"/>
            </w:tcBorders>
          </w:tcPr>
          <w:p w14:paraId="176F51B1" w14:textId="77777777" w:rsidR="00D36685" w:rsidRPr="00DA7E50" w:rsidRDefault="00D36685" w:rsidP="00D36685">
            <w:pPr>
              <w:pStyle w:val="TAL"/>
            </w:pPr>
            <w:r w:rsidRPr="009B0FAB">
              <w:rPr>
                <w:color w:val="000000"/>
              </w:rPr>
              <w:t>0..1</w:t>
            </w:r>
          </w:p>
        </w:tc>
        <w:tc>
          <w:tcPr>
            <w:tcW w:w="2863" w:type="dxa"/>
            <w:tcBorders>
              <w:top w:val="single" w:sz="4" w:space="0" w:color="auto"/>
              <w:left w:val="single" w:sz="4" w:space="0" w:color="auto"/>
              <w:bottom w:val="single" w:sz="4" w:space="0" w:color="auto"/>
              <w:right w:val="single" w:sz="4" w:space="0" w:color="auto"/>
            </w:tcBorders>
          </w:tcPr>
          <w:p w14:paraId="249DC127" w14:textId="77777777" w:rsidR="00D36685" w:rsidRPr="00C66E87" w:rsidRDefault="00D36685" w:rsidP="00D36685">
            <w:pPr>
              <w:pStyle w:val="TAL"/>
            </w:pPr>
            <w:r w:rsidRPr="009B0FAB">
              <w:rPr>
                <w:color w:val="000000"/>
              </w:rPr>
              <w:t xml:space="preserve">If present, this IE contains a location estimate for the target </w:t>
            </w:r>
            <w:r w:rsidRPr="009B0FAB">
              <w:rPr>
                <w:rFonts w:hint="eastAsia"/>
                <w:color w:val="000000"/>
                <w:lang w:eastAsia="zh-CN"/>
              </w:rPr>
              <w:t>UE</w:t>
            </w:r>
            <w:r w:rsidRPr="009B0FAB">
              <w:rPr>
                <w:color w:val="000000"/>
                <w:lang w:eastAsia="zh-CN"/>
              </w:rPr>
              <w:t xml:space="preserve"> expressed as </w:t>
            </w:r>
            <w:r w:rsidRPr="009B0FAB">
              <w:rPr>
                <w:color w:val="000000"/>
              </w:rPr>
              <w:t>a Civic address.</w:t>
            </w:r>
          </w:p>
        </w:tc>
      </w:tr>
      <w:tr w:rsidR="00D36685" w:rsidRPr="00DA7E50" w14:paraId="7969C97A"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6C0803A2" w14:textId="77777777" w:rsidR="00D36685" w:rsidRPr="0088594C" w:rsidRDefault="00D36685" w:rsidP="00D36685">
            <w:pPr>
              <w:pStyle w:val="TAL"/>
            </w:pPr>
            <w:r>
              <w:rPr>
                <w:lang w:val="en-US"/>
              </w:rPr>
              <w:t>barometricPressure</w:t>
            </w:r>
          </w:p>
        </w:tc>
        <w:tc>
          <w:tcPr>
            <w:tcW w:w="3406" w:type="dxa"/>
            <w:tcBorders>
              <w:top w:val="single" w:sz="4" w:space="0" w:color="auto"/>
              <w:left w:val="single" w:sz="4" w:space="0" w:color="auto"/>
              <w:bottom w:val="single" w:sz="4" w:space="0" w:color="auto"/>
              <w:right w:val="single" w:sz="4" w:space="0" w:color="auto"/>
            </w:tcBorders>
          </w:tcPr>
          <w:p w14:paraId="0A803CDD" w14:textId="77777777" w:rsidR="00D36685" w:rsidRPr="0088594C" w:rsidRDefault="00D36685" w:rsidP="00D36685">
            <w:pPr>
              <w:pStyle w:val="TAL"/>
            </w:pPr>
            <w:r>
              <w:t>Barometric</w:t>
            </w:r>
            <w:r w:rsidRPr="000F0FCD">
              <w:t>Pressure</w:t>
            </w:r>
          </w:p>
        </w:tc>
        <w:tc>
          <w:tcPr>
            <w:tcW w:w="351" w:type="dxa"/>
            <w:tcBorders>
              <w:top w:val="single" w:sz="4" w:space="0" w:color="auto"/>
              <w:left w:val="single" w:sz="4" w:space="0" w:color="auto"/>
              <w:bottom w:val="single" w:sz="4" w:space="0" w:color="auto"/>
              <w:right w:val="single" w:sz="4" w:space="0" w:color="auto"/>
            </w:tcBorders>
          </w:tcPr>
          <w:p w14:paraId="74ABAA0C" w14:textId="77777777" w:rsidR="00D36685" w:rsidRPr="00DA7E50" w:rsidRDefault="00D36685" w:rsidP="00D36685">
            <w:pPr>
              <w:pStyle w:val="TAC"/>
            </w:pPr>
            <w:r w:rsidRPr="009B0FAB">
              <w:rPr>
                <w:color w:val="000000"/>
              </w:rPr>
              <w:t>O</w:t>
            </w:r>
          </w:p>
        </w:tc>
        <w:tc>
          <w:tcPr>
            <w:tcW w:w="1100" w:type="dxa"/>
            <w:tcBorders>
              <w:top w:val="single" w:sz="4" w:space="0" w:color="auto"/>
              <w:left w:val="single" w:sz="4" w:space="0" w:color="auto"/>
              <w:bottom w:val="single" w:sz="4" w:space="0" w:color="auto"/>
              <w:right w:val="single" w:sz="4" w:space="0" w:color="auto"/>
            </w:tcBorders>
          </w:tcPr>
          <w:p w14:paraId="78A77E4D" w14:textId="77777777" w:rsidR="00D36685" w:rsidRPr="00DA7E50" w:rsidRDefault="00D36685" w:rsidP="00D36685">
            <w:pPr>
              <w:pStyle w:val="TAL"/>
            </w:pPr>
            <w:r w:rsidRPr="009B0FAB">
              <w:rPr>
                <w:color w:val="000000"/>
              </w:rPr>
              <w:t>0..1</w:t>
            </w:r>
          </w:p>
        </w:tc>
        <w:tc>
          <w:tcPr>
            <w:tcW w:w="2863" w:type="dxa"/>
            <w:tcBorders>
              <w:top w:val="single" w:sz="4" w:space="0" w:color="auto"/>
              <w:left w:val="single" w:sz="4" w:space="0" w:color="auto"/>
              <w:bottom w:val="single" w:sz="4" w:space="0" w:color="auto"/>
              <w:right w:val="single" w:sz="4" w:space="0" w:color="auto"/>
            </w:tcBorders>
          </w:tcPr>
          <w:p w14:paraId="4CA53833" w14:textId="77777777" w:rsidR="00D36685" w:rsidRPr="00C66E87" w:rsidRDefault="00D36685" w:rsidP="00D36685">
            <w:pPr>
              <w:pStyle w:val="TAL"/>
            </w:pPr>
            <w:r w:rsidRPr="007331AA">
              <w:t xml:space="preserve">If present, this </w:t>
            </w:r>
            <w:r>
              <w:t xml:space="preserve">IE </w:t>
            </w:r>
            <w:r w:rsidRPr="00E575B3">
              <w:t>contains</w:t>
            </w:r>
            <w:r>
              <w:t xml:space="preserve"> the barometric pressure measurement as reported by </w:t>
            </w:r>
            <w:r w:rsidRPr="00E575B3">
              <w:t xml:space="preserve">the target </w:t>
            </w:r>
            <w:r>
              <w:rPr>
                <w:rFonts w:hint="eastAsia"/>
                <w:lang w:eastAsia="zh-CN"/>
              </w:rPr>
              <w:t>UE</w:t>
            </w:r>
            <w:r>
              <w:rPr>
                <w:lang w:eastAsia="zh-CN"/>
              </w:rPr>
              <w:t>.</w:t>
            </w:r>
          </w:p>
        </w:tc>
      </w:tr>
      <w:tr w:rsidR="001E7976" w:rsidRPr="00DA7E50" w14:paraId="0408BF62"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6A633C10" w14:textId="77777777" w:rsidR="001E7976" w:rsidRDefault="001E7976" w:rsidP="001E7976">
            <w:pPr>
              <w:pStyle w:val="TAL"/>
              <w:rPr>
                <w:lang w:val="en-US"/>
              </w:rPr>
            </w:pPr>
            <w:r>
              <w:t>altitude</w:t>
            </w:r>
          </w:p>
        </w:tc>
        <w:tc>
          <w:tcPr>
            <w:tcW w:w="3406" w:type="dxa"/>
            <w:tcBorders>
              <w:top w:val="single" w:sz="4" w:space="0" w:color="auto"/>
              <w:left w:val="single" w:sz="4" w:space="0" w:color="auto"/>
              <w:bottom w:val="single" w:sz="4" w:space="0" w:color="auto"/>
              <w:right w:val="single" w:sz="4" w:space="0" w:color="auto"/>
            </w:tcBorders>
          </w:tcPr>
          <w:p w14:paraId="7C041DA2" w14:textId="77777777" w:rsidR="001E7976" w:rsidRDefault="001E7976" w:rsidP="001E7976">
            <w:pPr>
              <w:pStyle w:val="TAL"/>
            </w:pPr>
            <w:r>
              <w:t>Altitude</w:t>
            </w:r>
          </w:p>
        </w:tc>
        <w:tc>
          <w:tcPr>
            <w:tcW w:w="351" w:type="dxa"/>
            <w:tcBorders>
              <w:top w:val="single" w:sz="4" w:space="0" w:color="auto"/>
              <w:left w:val="single" w:sz="4" w:space="0" w:color="auto"/>
              <w:bottom w:val="single" w:sz="4" w:space="0" w:color="auto"/>
              <w:right w:val="single" w:sz="4" w:space="0" w:color="auto"/>
            </w:tcBorders>
          </w:tcPr>
          <w:p w14:paraId="44F1B84D" w14:textId="77777777" w:rsidR="001E7976" w:rsidRPr="009B0FAB" w:rsidRDefault="001E7976" w:rsidP="001E7976">
            <w:pPr>
              <w:pStyle w:val="TAC"/>
              <w:rPr>
                <w:color w:val="000000"/>
              </w:rPr>
            </w:pPr>
            <w:r>
              <w:t>O</w:t>
            </w:r>
          </w:p>
        </w:tc>
        <w:tc>
          <w:tcPr>
            <w:tcW w:w="1100" w:type="dxa"/>
            <w:tcBorders>
              <w:top w:val="single" w:sz="4" w:space="0" w:color="auto"/>
              <w:left w:val="single" w:sz="4" w:space="0" w:color="auto"/>
              <w:bottom w:val="single" w:sz="4" w:space="0" w:color="auto"/>
              <w:right w:val="single" w:sz="4" w:space="0" w:color="auto"/>
            </w:tcBorders>
          </w:tcPr>
          <w:p w14:paraId="083843E8" w14:textId="77777777" w:rsidR="001E7976" w:rsidRPr="009B0FAB" w:rsidRDefault="001E7976" w:rsidP="001E7976">
            <w:pPr>
              <w:pStyle w:val="TAL"/>
              <w:rPr>
                <w:color w:val="000000"/>
              </w:rPr>
            </w:pPr>
            <w:r>
              <w:t>0..1</w:t>
            </w:r>
          </w:p>
        </w:tc>
        <w:tc>
          <w:tcPr>
            <w:tcW w:w="2863" w:type="dxa"/>
            <w:tcBorders>
              <w:top w:val="single" w:sz="4" w:space="0" w:color="auto"/>
              <w:left w:val="single" w:sz="4" w:space="0" w:color="auto"/>
              <w:bottom w:val="single" w:sz="4" w:space="0" w:color="auto"/>
              <w:right w:val="single" w:sz="4" w:space="0" w:color="auto"/>
            </w:tcBorders>
          </w:tcPr>
          <w:p w14:paraId="7191DE44" w14:textId="77777777" w:rsidR="001E7976" w:rsidRPr="007331AA" w:rsidRDefault="001E7976" w:rsidP="001E7976">
            <w:pPr>
              <w:pStyle w:val="TAL"/>
            </w:pPr>
            <w:r>
              <w:rPr>
                <w:rFonts w:cs="Arial"/>
                <w:szCs w:val="18"/>
              </w:rPr>
              <w:t>If present, this IE indicates the altitude of the positioning estimate.</w:t>
            </w:r>
          </w:p>
        </w:tc>
      </w:tr>
      <w:tr w:rsidR="001E7976" w:rsidRPr="00DA7E50" w14:paraId="16C71763"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5EA2BCA3" w14:textId="77777777" w:rsidR="001E7976" w:rsidRPr="0088594C" w:rsidRDefault="001E7976" w:rsidP="001E7976">
            <w:pPr>
              <w:pStyle w:val="TAL"/>
            </w:pPr>
            <w:r>
              <w:t>supportedFeatures</w:t>
            </w:r>
          </w:p>
        </w:tc>
        <w:tc>
          <w:tcPr>
            <w:tcW w:w="3406" w:type="dxa"/>
            <w:tcBorders>
              <w:top w:val="single" w:sz="4" w:space="0" w:color="auto"/>
              <w:left w:val="single" w:sz="4" w:space="0" w:color="auto"/>
              <w:bottom w:val="single" w:sz="4" w:space="0" w:color="auto"/>
              <w:right w:val="single" w:sz="4" w:space="0" w:color="auto"/>
            </w:tcBorders>
          </w:tcPr>
          <w:p w14:paraId="242B8F3C" w14:textId="77777777" w:rsidR="001E7976" w:rsidRPr="0088594C" w:rsidRDefault="001E7976" w:rsidP="001E7976">
            <w:pPr>
              <w:pStyle w:val="TAL"/>
            </w:pPr>
            <w:r>
              <w:t>SupportedFeatures</w:t>
            </w:r>
          </w:p>
        </w:tc>
        <w:tc>
          <w:tcPr>
            <w:tcW w:w="351" w:type="dxa"/>
            <w:tcBorders>
              <w:top w:val="single" w:sz="4" w:space="0" w:color="auto"/>
              <w:left w:val="single" w:sz="4" w:space="0" w:color="auto"/>
              <w:bottom w:val="single" w:sz="4" w:space="0" w:color="auto"/>
              <w:right w:val="single" w:sz="4" w:space="0" w:color="auto"/>
            </w:tcBorders>
          </w:tcPr>
          <w:p w14:paraId="3622B85B" w14:textId="77777777" w:rsidR="001E7976" w:rsidRPr="00DA7E50" w:rsidRDefault="001E7976" w:rsidP="001E7976">
            <w:pPr>
              <w:pStyle w:val="TAC"/>
            </w:pPr>
            <w:r>
              <w:t>C</w:t>
            </w:r>
          </w:p>
        </w:tc>
        <w:tc>
          <w:tcPr>
            <w:tcW w:w="1100" w:type="dxa"/>
            <w:tcBorders>
              <w:top w:val="single" w:sz="4" w:space="0" w:color="auto"/>
              <w:left w:val="single" w:sz="4" w:space="0" w:color="auto"/>
              <w:bottom w:val="single" w:sz="4" w:space="0" w:color="auto"/>
              <w:right w:val="single" w:sz="4" w:space="0" w:color="auto"/>
            </w:tcBorders>
          </w:tcPr>
          <w:p w14:paraId="6D074071" w14:textId="77777777" w:rsidR="001E7976" w:rsidRPr="00DA7E50" w:rsidRDefault="001E7976" w:rsidP="001E7976">
            <w:pPr>
              <w:pStyle w:val="TAL"/>
            </w:pPr>
            <w:r>
              <w:t>0..1</w:t>
            </w:r>
          </w:p>
        </w:tc>
        <w:tc>
          <w:tcPr>
            <w:tcW w:w="2863" w:type="dxa"/>
            <w:tcBorders>
              <w:top w:val="single" w:sz="4" w:space="0" w:color="auto"/>
              <w:left w:val="single" w:sz="4" w:space="0" w:color="auto"/>
              <w:bottom w:val="single" w:sz="4" w:space="0" w:color="auto"/>
              <w:right w:val="single" w:sz="4" w:space="0" w:color="auto"/>
            </w:tcBorders>
          </w:tcPr>
          <w:p w14:paraId="4A401088" w14:textId="7B2ACD80" w:rsidR="001E7976" w:rsidRPr="00C66E87" w:rsidRDefault="001E7976" w:rsidP="001E7976">
            <w:pPr>
              <w:pStyle w:val="TAL"/>
            </w:pPr>
            <w:r>
              <w:rPr>
                <w:rFonts w:cs="Arial"/>
                <w:szCs w:val="18"/>
              </w:rPr>
              <w:t xml:space="preserve">This IE shall be present if at least one optional feature defined in </w:t>
            </w:r>
            <w:r w:rsidR="003416AC">
              <w:rPr>
                <w:rFonts w:cs="Arial"/>
                <w:szCs w:val="18"/>
              </w:rPr>
              <w:t>clause</w:t>
            </w:r>
            <w:r>
              <w:rPr>
                <w:rFonts w:cs="Arial"/>
                <w:szCs w:val="18"/>
              </w:rPr>
              <w:t xml:space="preserve"> 6.4.8 is supported. </w:t>
            </w:r>
          </w:p>
        </w:tc>
      </w:tr>
    </w:tbl>
    <w:p w14:paraId="6ED8EC9B" w14:textId="77777777" w:rsidR="009D615D" w:rsidRDefault="009D615D" w:rsidP="009D615D"/>
    <w:p w14:paraId="12F9E6A1" w14:textId="2E5CBB55" w:rsidR="00AF6B26" w:rsidRDefault="00AF6B26" w:rsidP="00AF6B26">
      <w:pPr>
        <w:pStyle w:val="Heading5"/>
      </w:pPr>
      <w:bookmarkStart w:id="1778" w:name="_Toc25157357"/>
      <w:bookmarkStart w:id="1779" w:name="_Toc43118424"/>
      <w:bookmarkStart w:id="1780" w:name="_Toc43208597"/>
      <w:bookmarkStart w:id="1781" w:name="_Toc45030572"/>
      <w:r>
        <w:lastRenderedPageBreak/>
        <w:t>6.4.6.2.4</w:t>
      </w:r>
      <w:r>
        <w:tab/>
        <w:t xml:space="preserve">Type: </w:t>
      </w:r>
      <w:r w:rsidR="00F42FA9">
        <w:t>Notified</w:t>
      </w:r>
      <w:r w:rsidR="00F42FA9">
        <w:rPr>
          <w:lang w:eastAsia="zh-CN"/>
        </w:rPr>
        <w:t>PosInfo</w:t>
      </w:r>
      <w:bookmarkEnd w:id="1778"/>
      <w:bookmarkEnd w:id="1779"/>
      <w:bookmarkEnd w:id="1780"/>
      <w:bookmarkEnd w:id="1781"/>
    </w:p>
    <w:p w14:paraId="18116CC2" w14:textId="77777777" w:rsidR="00AF6B26" w:rsidRDefault="00AF6B26" w:rsidP="00AF6B26">
      <w:pPr>
        <w:pStyle w:val="TH"/>
      </w:pPr>
      <w:r>
        <w:rPr>
          <w:noProof/>
        </w:rPr>
        <w:t>Table </w:t>
      </w:r>
      <w:r>
        <w:t xml:space="preserve">6.4.6.2.4-1: </w:t>
      </w:r>
      <w:r>
        <w:rPr>
          <w:noProof/>
        </w:rPr>
        <w:t xml:space="preserve">Definition of type </w:t>
      </w:r>
      <w:r w:rsidR="00F42FA9">
        <w:t>Notified</w:t>
      </w:r>
      <w:r w:rsidR="00F42FA9">
        <w:rPr>
          <w:lang w:eastAsia="zh-CN"/>
        </w:rPr>
        <w:t>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3406"/>
        <w:gridCol w:w="366"/>
        <w:gridCol w:w="1105"/>
        <w:gridCol w:w="3093"/>
      </w:tblGrid>
      <w:tr w:rsidR="00AF6B26" w14:paraId="20DC281C"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14:paraId="6F85FFC7" w14:textId="77777777" w:rsidR="00AF6B26" w:rsidRDefault="00AF6B26" w:rsidP="002C784C">
            <w:pPr>
              <w:pStyle w:val="TAH"/>
            </w:pPr>
            <w:r>
              <w:t>Attribute name</w:t>
            </w:r>
          </w:p>
        </w:tc>
        <w:tc>
          <w:tcPr>
            <w:tcW w:w="3406" w:type="dxa"/>
            <w:tcBorders>
              <w:top w:val="single" w:sz="4" w:space="0" w:color="auto"/>
              <w:left w:val="single" w:sz="4" w:space="0" w:color="auto"/>
              <w:bottom w:val="single" w:sz="4" w:space="0" w:color="auto"/>
              <w:right w:val="single" w:sz="4" w:space="0" w:color="auto"/>
            </w:tcBorders>
            <w:shd w:val="clear" w:color="auto" w:fill="C0C0C0"/>
            <w:hideMark/>
          </w:tcPr>
          <w:p w14:paraId="02B26311" w14:textId="77777777" w:rsidR="00AF6B26" w:rsidRDefault="00AF6B26" w:rsidP="002C784C">
            <w:pPr>
              <w:pStyle w:val="TAH"/>
            </w:pPr>
            <w:r>
              <w:t>Data type</w:t>
            </w:r>
          </w:p>
        </w:tc>
        <w:tc>
          <w:tcPr>
            <w:tcW w:w="366" w:type="dxa"/>
            <w:tcBorders>
              <w:top w:val="single" w:sz="4" w:space="0" w:color="auto"/>
              <w:left w:val="single" w:sz="4" w:space="0" w:color="auto"/>
              <w:bottom w:val="single" w:sz="4" w:space="0" w:color="auto"/>
              <w:right w:val="single" w:sz="4" w:space="0" w:color="auto"/>
            </w:tcBorders>
            <w:shd w:val="clear" w:color="auto" w:fill="C0C0C0"/>
            <w:hideMark/>
          </w:tcPr>
          <w:p w14:paraId="108F3AB3" w14:textId="77777777" w:rsidR="00AF6B26" w:rsidRDefault="00AF6B26" w:rsidP="002C784C">
            <w:pPr>
              <w:pStyle w:val="TAH"/>
            </w:pPr>
            <w:r>
              <w:t>P</w:t>
            </w:r>
          </w:p>
        </w:tc>
        <w:tc>
          <w:tcPr>
            <w:tcW w:w="1105" w:type="dxa"/>
            <w:tcBorders>
              <w:top w:val="single" w:sz="4" w:space="0" w:color="auto"/>
              <w:left w:val="single" w:sz="4" w:space="0" w:color="auto"/>
              <w:bottom w:val="single" w:sz="4" w:space="0" w:color="auto"/>
              <w:right w:val="single" w:sz="4" w:space="0" w:color="auto"/>
            </w:tcBorders>
            <w:shd w:val="clear" w:color="auto" w:fill="C0C0C0"/>
            <w:hideMark/>
          </w:tcPr>
          <w:p w14:paraId="61CBAF5B" w14:textId="77777777" w:rsidR="00AF6B26" w:rsidRDefault="00AF6B26" w:rsidP="002C784C">
            <w:pPr>
              <w:pStyle w:val="TAH"/>
              <w:jc w:val="left"/>
            </w:pPr>
            <w:r>
              <w:t>Cardinality</w:t>
            </w:r>
          </w:p>
        </w:tc>
        <w:tc>
          <w:tcPr>
            <w:tcW w:w="3093" w:type="dxa"/>
            <w:tcBorders>
              <w:top w:val="single" w:sz="4" w:space="0" w:color="auto"/>
              <w:left w:val="single" w:sz="4" w:space="0" w:color="auto"/>
              <w:bottom w:val="single" w:sz="4" w:space="0" w:color="auto"/>
              <w:right w:val="single" w:sz="4" w:space="0" w:color="auto"/>
            </w:tcBorders>
            <w:shd w:val="clear" w:color="auto" w:fill="C0C0C0"/>
            <w:hideMark/>
          </w:tcPr>
          <w:p w14:paraId="5E132E18" w14:textId="77777777" w:rsidR="00AF6B26" w:rsidRDefault="00AF6B26" w:rsidP="002C784C">
            <w:pPr>
              <w:pStyle w:val="TAH"/>
              <w:rPr>
                <w:rFonts w:cs="Arial"/>
                <w:szCs w:val="18"/>
              </w:rPr>
            </w:pPr>
            <w:r>
              <w:rPr>
                <w:rFonts w:cs="Arial"/>
                <w:szCs w:val="18"/>
              </w:rPr>
              <w:t>Description</w:t>
            </w:r>
          </w:p>
        </w:tc>
      </w:tr>
      <w:tr w:rsidR="00AF6B26" w14:paraId="6615AD48"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38FB8866" w14:textId="77777777" w:rsidR="00AF6B26" w:rsidRPr="00ED5C60" w:rsidRDefault="00AF6B26" w:rsidP="002C784C">
            <w:pPr>
              <w:pStyle w:val="TAL"/>
              <w:rPr>
                <w:color w:val="000000"/>
              </w:rPr>
            </w:pPr>
            <w:r w:rsidRPr="00ED5C60">
              <w:rPr>
                <w:color w:val="000000"/>
                <w:lang w:eastAsia="zh-CN"/>
              </w:rPr>
              <w:t>locationEvent</w:t>
            </w:r>
          </w:p>
        </w:tc>
        <w:tc>
          <w:tcPr>
            <w:tcW w:w="3406" w:type="dxa"/>
            <w:tcBorders>
              <w:top w:val="single" w:sz="4" w:space="0" w:color="auto"/>
              <w:left w:val="single" w:sz="4" w:space="0" w:color="auto"/>
              <w:bottom w:val="single" w:sz="4" w:space="0" w:color="auto"/>
              <w:right w:val="single" w:sz="4" w:space="0" w:color="auto"/>
            </w:tcBorders>
          </w:tcPr>
          <w:p w14:paraId="24AC7CCF" w14:textId="77777777" w:rsidR="00AF6B26" w:rsidRPr="00ED5C60" w:rsidRDefault="00AF6B26" w:rsidP="002C784C">
            <w:pPr>
              <w:pStyle w:val="TAL"/>
              <w:rPr>
                <w:color w:val="000000"/>
              </w:rPr>
            </w:pPr>
            <w:r w:rsidRPr="00ED5C60">
              <w:rPr>
                <w:color w:val="000000"/>
                <w:lang w:eastAsia="zh-CN"/>
              </w:rPr>
              <w:t>LocationEvent</w:t>
            </w:r>
          </w:p>
        </w:tc>
        <w:tc>
          <w:tcPr>
            <w:tcW w:w="366" w:type="dxa"/>
            <w:tcBorders>
              <w:top w:val="single" w:sz="4" w:space="0" w:color="auto"/>
              <w:left w:val="single" w:sz="4" w:space="0" w:color="auto"/>
              <w:bottom w:val="single" w:sz="4" w:space="0" w:color="auto"/>
              <w:right w:val="single" w:sz="4" w:space="0" w:color="auto"/>
            </w:tcBorders>
          </w:tcPr>
          <w:p w14:paraId="083CDD2E" w14:textId="77777777" w:rsidR="00AF6B26" w:rsidRPr="00ED5C60" w:rsidRDefault="00AF6B26" w:rsidP="002C784C">
            <w:pPr>
              <w:pStyle w:val="TAC"/>
              <w:rPr>
                <w:color w:val="000000"/>
              </w:rPr>
            </w:pPr>
            <w:r w:rsidRPr="00ED5C60">
              <w:rPr>
                <w:color w:val="000000"/>
                <w:lang w:eastAsia="zh-CN"/>
              </w:rPr>
              <w:t>M</w:t>
            </w:r>
          </w:p>
        </w:tc>
        <w:tc>
          <w:tcPr>
            <w:tcW w:w="1105" w:type="dxa"/>
            <w:tcBorders>
              <w:top w:val="single" w:sz="4" w:space="0" w:color="auto"/>
              <w:left w:val="single" w:sz="4" w:space="0" w:color="auto"/>
              <w:bottom w:val="single" w:sz="4" w:space="0" w:color="auto"/>
              <w:right w:val="single" w:sz="4" w:space="0" w:color="auto"/>
            </w:tcBorders>
          </w:tcPr>
          <w:p w14:paraId="21FDE83B" w14:textId="77777777" w:rsidR="00AF6B26" w:rsidRPr="00ED5C60" w:rsidRDefault="00AF6B26" w:rsidP="002C784C">
            <w:pPr>
              <w:pStyle w:val="TAL"/>
              <w:rPr>
                <w:color w:val="000000"/>
              </w:rPr>
            </w:pPr>
            <w:r w:rsidRPr="00ED5C60">
              <w:rPr>
                <w:color w:val="000000"/>
                <w:lang w:eastAsia="zh-CN"/>
              </w:rPr>
              <w:t>1</w:t>
            </w:r>
          </w:p>
        </w:tc>
        <w:tc>
          <w:tcPr>
            <w:tcW w:w="3093" w:type="dxa"/>
            <w:tcBorders>
              <w:top w:val="single" w:sz="4" w:space="0" w:color="auto"/>
              <w:left w:val="single" w:sz="4" w:space="0" w:color="auto"/>
              <w:bottom w:val="single" w:sz="4" w:space="0" w:color="auto"/>
              <w:right w:val="single" w:sz="4" w:space="0" w:color="auto"/>
            </w:tcBorders>
          </w:tcPr>
          <w:p w14:paraId="24C2F3F4" w14:textId="77777777" w:rsidR="00AF6B26" w:rsidRPr="00ED5C60" w:rsidRDefault="00AF6B26" w:rsidP="002C784C">
            <w:pPr>
              <w:pStyle w:val="TAL"/>
              <w:rPr>
                <w:rFonts w:cs="Arial"/>
                <w:color w:val="000000"/>
                <w:szCs w:val="18"/>
              </w:rPr>
            </w:pPr>
            <w:r w:rsidRPr="00ED5C60">
              <w:rPr>
                <w:color w:val="000000"/>
              </w:rPr>
              <w:t xml:space="preserve">This IE </w:t>
            </w:r>
            <w:r w:rsidRPr="00ED5C60">
              <w:rPr>
                <w:rFonts w:hint="eastAsia"/>
                <w:color w:val="000000"/>
                <w:lang w:eastAsia="zh-CN"/>
              </w:rPr>
              <w:t xml:space="preserve">shall </w:t>
            </w:r>
            <w:r w:rsidRPr="00ED5C60">
              <w:rPr>
                <w:color w:val="000000"/>
              </w:rPr>
              <w:t>contain the type of event that caused the location procedure to be initiated.</w:t>
            </w:r>
          </w:p>
        </w:tc>
      </w:tr>
      <w:tr w:rsidR="00AF6B26" w14:paraId="1082449C"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68A59498" w14:textId="77777777" w:rsidR="00AF6B26" w:rsidRPr="00ED5C60" w:rsidRDefault="00AF6B26" w:rsidP="002C784C">
            <w:pPr>
              <w:pStyle w:val="TAL"/>
              <w:rPr>
                <w:color w:val="000000"/>
                <w:lang w:eastAsia="zh-CN"/>
              </w:rPr>
            </w:pPr>
            <w:r w:rsidRPr="00ED5C60">
              <w:rPr>
                <w:color w:val="000000"/>
                <w:lang w:eastAsia="zh-CN"/>
              </w:rPr>
              <w:t>supi</w:t>
            </w:r>
          </w:p>
        </w:tc>
        <w:tc>
          <w:tcPr>
            <w:tcW w:w="3406" w:type="dxa"/>
            <w:tcBorders>
              <w:top w:val="single" w:sz="4" w:space="0" w:color="auto"/>
              <w:left w:val="single" w:sz="4" w:space="0" w:color="auto"/>
              <w:bottom w:val="single" w:sz="4" w:space="0" w:color="auto"/>
              <w:right w:val="single" w:sz="4" w:space="0" w:color="auto"/>
            </w:tcBorders>
          </w:tcPr>
          <w:p w14:paraId="33428B92" w14:textId="77777777" w:rsidR="00AF6B26" w:rsidRPr="00ED5C60" w:rsidRDefault="00AF6B26" w:rsidP="002C784C">
            <w:pPr>
              <w:pStyle w:val="TAL"/>
              <w:rPr>
                <w:color w:val="000000"/>
                <w:lang w:eastAsia="zh-CN"/>
              </w:rPr>
            </w:pPr>
            <w:r w:rsidRPr="00ED5C60">
              <w:rPr>
                <w:color w:val="000000"/>
                <w:lang w:eastAsia="zh-CN"/>
              </w:rPr>
              <w:t>Supi</w:t>
            </w:r>
          </w:p>
        </w:tc>
        <w:tc>
          <w:tcPr>
            <w:tcW w:w="366" w:type="dxa"/>
            <w:tcBorders>
              <w:top w:val="single" w:sz="4" w:space="0" w:color="auto"/>
              <w:left w:val="single" w:sz="4" w:space="0" w:color="auto"/>
              <w:bottom w:val="single" w:sz="4" w:space="0" w:color="auto"/>
              <w:right w:val="single" w:sz="4" w:space="0" w:color="auto"/>
            </w:tcBorders>
          </w:tcPr>
          <w:p w14:paraId="1AF13FA6" w14:textId="77777777" w:rsidR="00AF6B26" w:rsidRPr="00ED5C60" w:rsidRDefault="00AF6B26" w:rsidP="002C784C">
            <w:pPr>
              <w:pStyle w:val="TAC"/>
              <w:rPr>
                <w:color w:val="000000"/>
                <w:lang w:eastAsia="zh-CN"/>
              </w:rPr>
            </w:pPr>
            <w:r w:rsidRPr="00ED5C60">
              <w:rPr>
                <w:color w:val="000000"/>
                <w:lang w:eastAsia="zh-CN"/>
              </w:rPr>
              <w:t>C</w:t>
            </w:r>
          </w:p>
        </w:tc>
        <w:tc>
          <w:tcPr>
            <w:tcW w:w="1105" w:type="dxa"/>
            <w:tcBorders>
              <w:top w:val="single" w:sz="4" w:space="0" w:color="auto"/>
              <w:left w:val="single" w:sz="4" w:space="0" w:color="auto"/>
              <w:bottom w:val="single" w:sz="4" w:space="0" w:color="auto"/>
              <w:right w:val="single" w:sz="4" w:space="0" w:color="auto"/>
            </w:tcBorders>
          </w:tcPr>
          <w:p w14:paraId="34239474" w14:textId="77777777" w:rsidR="00AF6B26" w:rsidRPr="00ED5C60" w:rsidRDefault="00AF6B26" w:rsidP="002C784C">
            <w:pPr>
              <w:pStyle w:val="TAL"/>
              <w:rPr>
                <w:color w:val="000000"/>
                <w:lang w:eastAsia="zh-CN"/>
              </w:rPr>
            </w:pPr>
            <w:r w:rsidRPr="00ED5C60">
              <w:rPr>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tcPr>
          <w:p w14:paraId="5402F51D" w14:textId="77777777" w:rsidR="00AF6B26" w:rsidRPr="00ED5C60" w:rsidRDefault="00AF6B26" w:rsidP="002C784C">
            <w:pPr>
              <w:pStyle w:val="TAL"/>
              <w:rPr>
                <w:rFonts w:cs="Arial"/>
                <w:color w:val="000000"/>
                <w:szCs w:val="18"/>
                <w:lang w:eastAsia="zh-CN"/>
              </w:rPr>
            </w:pPr>
            <w:r w:rsidRPr="00ED5C60">
              <w:rPr>
                <w:rFonts w:cs="Arial" w:hint="eastAsia"/>
                <w:color w:val="000000"/>
                <w:szCs w:val="18"/>
                <w:lang w:eastAsia="zh-CN"/>
              </w:rPr>
              <w:t xml:space="preserve">This IE shall contain the </w:t>
            </w:r>
            <w:r w:rsidRPr="00ED5C60">
              <w:rPr>
                <w:rFonts w:cs="Arial"/>
                <w:color w:val="000000"/>
                <w:szCs w:val="18"/>
                <w:lang w:eastAsia="zh-CN"/>
              </w:rPr>
              <w:t>SUPI</w:t>
            </w:r>
            <w:r>
              <w:rPr>
                <w:rFonts w:cs="Arial"/>
                <w:color w:val="000000"/>
                <w:szCs w:val="18"/>
                <w:lang w:eastAsia="zh-CN"/>
              </w:rPr>
              <w:t xml:space="preserve"> if available (see NOTE 1).</w:t>
            </w:r>
          </w:p>
        </w:tc>
      </w:tr>
      <w:tr w:rsidR="00AF6B26" w14:paraId="5B190059"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708EDDCD" w14:textId="77777777" w:rsidR="00AF6B26" w:rsidRPr="00ED5C60" w:rsidRDefault="00AF6B26" w:rsidP="002C784C">
            <w:pPr>
              <w:pStyle w:val="TAL"/>
              <w:rPr>
                <w:color w:val="000000"/>
              </w:rPr>
            </w:pPr>
            <w:r w:rsidRPr="00ED5C60">
              <w:rPr>
                <w:color w:val="000000"/>
                <w:lang w:eastAsia="zh-CN"/>
              </w:rPr>
              <w:t>gpsi</w:t>
            </w:r>
          </w:p>
        </w:tc>
        <w:tc>
          <w:tcPr>
            <w:tcW w:w="3406" w:type="dxa"/>
            <w:tcBorders>
              <w:top w:val="single" w:sz="4" w:space="0" w:color="auto"/>
              <w:left w:val="single" w:sz="4" w:space="0" w:color="auto"/>
              <w:bottom w:val="single" w:sz="4" w:space="0" w:color="auto"/>
              <w:right w:val="single" w:sz="4" w:space="0" w:color="auto"/>
            </w:tcBorders>
          </w:tcPr>
          <w:p w14:paraId="33DFE61A" w14:textId="77777777" w:rsidR="00AF6B26" w:rsidRPr="00ED5C60" w:rsidRDefault="00AF6B26" w:rsidP="002C784C">
            <w:pPr>
              <w:pStyle w:val="TAL"/>
              <w:rPr>
                <w:color w:val="000000"/>
              </w:rPr>
            </w:pPr>
            <w:r w:rsidRPr="00ED5C60">
              <w:rPr>
                <w:color w:val="000000"/>
                <w:lang w:eastAsia="zh-CN"/>
              </w:rPr>
              <w:t>Gpsi</w:t>
            </w:r>
          </w:p>
        </w:tc>
        <w:tc>
          <w:tcPr>
            <w:tcW w:w="366" w:type="dxa"/>
            <w:tcBorders>
              <w:top w:val="single" w:sz="4" w:space="0" w:color="auto"/>
              <w:left w:val="single" w:sz="4" w:space="0" w:color="auto"/>
              <w:bottom w:val="single" w:sz="4" w:space="0" w:color="auto"/>
              <w:right w:val="single" w:sz="4" w:space="0" w:color="auto"/>
            </w:tcBorders>
          </w:tcPr>
          <w:p w14:paraId="2F8B4B30" w14:textId="77777777" w:rsidR="00AF6B26" w:rsidRPr="00ED5C60" w:rsidRDefault="00AF6B26" w:rsidP="002C784C">
            <w:pPr>
              <w:pStyle w:val="TAC"/>
              <w:rPr>
                <w:color w:val="000000"/>
              </w:rPr>
            </w:pPr>
            <w:r w:rsidRPr="00ED5C60">
              <w:rPr>
                <w:rFonts w:hint="eastAsia"/>
                <w:color w:val="000000"/>
                <w:lang w:eastAsia="zh-CN"/>
              </w:rPr>
              <w:t>C</w:t>
            </w:r>
          </w:p>
        </w:tc>
        <w:tc>
          <w:tcPr>
            <w:tcW w:w="1105" w:type="dxa"/>
            <w:tcBorders>
              <w:top w:val="single" w:sz="4" w:space="0" w:color="auto"/>
              <w:left w:val="single" w:sz="4" w:space="0" w:color="auto"/>
              <w:bottom w:val="single" w:sz="4" w:space="0" w:color="auto"/>
              <w:right w:val="single" w:sz="4" w:space="0" w:color="auto"/>
            </w:tcBorders>
          </w:tcPr>
          <w:p w14:paraId="0DD03ED1" w14:textId="77777777" w:rsidR="00AF6B26" w:rsidRPr="00ED5C60" w:rsidRDefault="00AF6B26" w:rsidP="002C784C">
            <w:pPr>
              <w:pStyle w:val="TAL"/>
              <w:rPr>
                <w:color w:val="000000"/>
              </w:rPr>
            </w:pPr>
            <w:r w:rsidRPr="00ED5C60">
              <w:rPr>
                <w:rFonts w:hint="eastAsia"/>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tcPr>
          <w:p w14:paraId="09068B41" w14:textId="77777777" w:rsidR="00AF6B26" w:rsidRPr="00ED5C60" w:rsidRDefault="00AF6B26" w:rsidP="002C784C">
            <w:pPr>
              <w:pStyle w:val="TAL"/>
              <w:rPr>
                <w:rFonts w:cs="Arial"/>
                <w:color w:val="000000"/>
                <w:szCs w:val="18"/>
              </w:rPr>
            </w:pPr>
            <w:r w:rsidRPr="00ED5C60">
              <w:rPr>
                <w:rFonts w:cs="Arial"/>
                <w:color w:val="000000"/>
                <w:szCs w:val="18"/>
              </w:rPr>
              <w:t>This IE shall contain the GPSI</w:t>
            </w:r>
            <w:r>
              <w:rPr>
                <w:rFonts w:cs="Arial"/>
                <w:color w:val="000000"/>
                <w:szCs w:val="18"/>
              </w:rPr>
              <w:t xml:space="preserve"> if available (see NOTE 1)</w:t>
            </w:r>
            <w:r w:rsidRPr="00ED5C60">
              <w:rPr>
                <w:rFonts w:cs="Arial"/>
                <w:color w:val="000000"/>
                <w:szCs w:val="18"/>
              </w:rPr>
              <w:t>.</w:t>
            </w:r>
          </w:p>
        </w:tc>
      </w:tr>
      <w:tr w:rsidR="00AF6B26" w14:paraId="38DF0C02"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692F37F6" w14:textId="77777777" w:rsidR="00AF6B26" w:rsidRPr="00ED5C60" w:rsidRDefault="00AF6B26" w:rsidP="002C784C">
            <w:pPr>
              <w:pStyle w:val="TAL"/>
              <w:rPr>
                <w:color w:val="000000"/>
                <w:lang w:eastAsia="zh-CN"/>
              </w:rPr>
            </w:pPr>
            <w:r w:rsidRPr="00ED5C60">
              <w:rPr>
                <w:color w:val="000000"/>
                <w:lang w:eastAsia="zh-CN"/>
              </w:rPr>
              <w:t>pei</w:t>
            </w:r>
          </w:p>
        </w:tc>
        <w:tc>
          <w:tcPr>
            <w:tcW w:w="3406" w:type="dxa"/>
            <w:tcBorders>
              <w:top w:val="single" w:sz="4" w:space="0" w:color="auto"/>
              <w:left w:val="single" w:sz="4" w:space="0" w:color="auto"/>
              <w:bottom w:val="single" w:sz="4" w:space="0" w:color="auto"/>
              <w:right w:val="single" w:sz="4" w:space="0" w:color="auto"/>
            </w:tcBorders>
          </w:tcPr>
          <w:p w14:paraId="5382CC35" w14:textId="77777777" w:rsidR="00AF6B26" w:rsidRPr="00ED5C60" w:rsidRDefault="00AF6B26" w:rsidP="002C784C">
            <w:pPr>
              <w:pStyle w:val="TAL"/>
              <w:rPr>
                <w:color w:val="000000"/>
                <w:lang w:eastAsia="zh-CN"/>
              </w:rPr>
            </w:pPr>
            <w:r w:rsidRPr="00ED5C60">
              <w:rPr>
                <w:color w:val="000000"/>
                <w:lang w:eastAsia="zh-CN"/>
              </w:rPr>
              <w:t>Pei</w:t>
            </w:r>
          </w:p>
        </w:tc>
        <w:tc>
          <w:tcPr>
            <w:tcW w:w="366" w:type="dxa"/>
            <w:tcBorders>
              <w:top w:val="single" w:sz="4" w:space="0" w:color="auto"/>
              <w:left w:val="single" w:sz="4" w:space="0" w:color="auto"/>
              <w:bottom w:val="single" w:sz="4" w:space="0" w:color="auto"/>
              <w:right w:val="single" w:sz="4" w:space="0" w:color="auto"/>
            </w:tcBorders>
          </w:tcPr>
          <w:p w14:paraId="5BE0E00C" w14:textId="77777777" w:rsidR="00AF6B26" w:rsidRPr="00ED5C60" w:rsidRDefault="00AF6B26" w:rsidP="002C784C">
            <w:pPr>
              <w:pStyle w:val="TAC"/>
              <w:rPr>
                <w:color w:val="000000"/>
                <w:lang w:eastAsia="zh-CN"/>
              </w:rPr>
            </w:pPr>
            <w:r w:rsidRPr="00ED5C60">
              <w:rPr>
                <w:color w:val="000000"/>
                <w:lang w:eastAsia="zh-CN"/>
              </w:rPr>
              <w:t>C</w:t>
            </w:r>
          </w:p>
        </w:tc>
        <w:tc>
          <w:tcPr>
            <w:tcW w:w="1105" w:type="dxa"/>
            <w:tcBorders>
              <w:top w:val="single" w:sz="4" w:space="0" w:color="auto"/>
              <w:left w:val="single" w:sz="4" w:space="0" w:color="auto"/>
              <w:bottom w:val="single" w:sz="4" w:space="0" w:color="auto"/>
              <w:right w:val="single" w:sz="4" w:space="0" w:color="auto"/>
            </w:tcBorders>
          </w:tcPr>
          <w:p w14:paraId="5D00218C" w14:textId="77777777" w:rsidR="00AF6B26" w:rsidRPr="00ED5C60" w:rsidRDefault="00AF6B26" w:rsidP="002C784C">
            <w:pPr>
              <w:pStyle w:val="TAL"/>
              <w:rPr>
                <w:color w:val="000000"/>
                <w:lang w:eastAsia="zh-CN"/>
              </w:rPr>
            </w:pPr>
            <w:r w:rsidRPr="00ED5C60">
              <w:rPr>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tcPr>
          <w:p w14:paraId="6913D4FE" w14:textId="77777777" w:rsidR="00AF6B26" w:rsidRPr="00ED5C60" w:rsidRDefault="00AF6B26" w:rsidP="002C784C">
            <w:pPr>
              <w:pStyle w:val="TAL"/>
              <w:rPr>
                <w:rFonts w:cs="Arial"/>
                <w:color w:val="000000"/>
                <w:szCs w:val="18"/>
              </w:rPr>
            </w:pPr>
            <w:r w:rsidRPr="00ED5C60">
              <w:rPr>
                <w:rFonts w:cs="Arial"/>
                <w:color w:val="000000"/>
                <w:szCs w:val="18"/>
              </w:rPr>
              <w:t>This IE shall contain the PEI</w:t>
            </w:r>
            <w:r>
              <w:rPr>
                <w:rFonts w:cs="Arial"/>
                <w:color w:val="000000"/>
                <w:szCs w:val="18"/>
              </w:rPr>
              <w:t xml:space="preserve"> if available (see NOTE 1)</w:t>
            </w:r>
            <w:r w:rsidRPr="00ED5C60">
              <w:rPr>
                <w:rFonts w:cs="Arial"/>
                <w:color w:val="000000"/>
                <w:szCs w:val="18"/>
              </w:rPr>
              <w:t>.</w:t>
            </w:r>
          </w:p>
        </w:tc>
      </w:tr>
      <w:tr w:rsidR="00AF6B26" w14:paraId="017856B6"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5FDC8C9B" w14:textId="77777777" w:rsidR="00AF6B26" w:rsidRPr="00ED5C60" w:rsidRDefault="00AF6B26" w:rsidP="002C784C">
            <w:pPr>
              <w:pStyle w:val="TAL"/>
              <w:rPr>
                <w:color w:val="000000"/>
                <w:lang w:eastAsia="zh-CN"/>
              </w:rPr>
            </w:pPr>
            <w:r w:rsidRPr="00ED5C60">
              <w:rPr>
                <w:color w:val="000000"/>
                <w:lang w:eastAsia="zh-CN"/>
              </w:rPr>
              <w:t>locationEstimate</w:t>
            </w:r>
          </w:p>
        </w:tc>
        <w:tc>
          <w:tcPr>
            <w:tcW w:w="3406" w:type="dxa"/>
            <w:tcBorders>
              <w:top w:val="single" w:sz="4" w:space="0" w:color="auto"/>
              <w:left w:val="single" w:sz="4" w:space="0" w:color="auto"/>
              <w:bottom w:val="single" w:sz="4" w:space="0" w:color="auto"/>
              <w:right w:val="single" w:sz="4" w:space="0" w:color="auto"/>
            </w:tcBorders>
          </w:tcPr>
          <w:p w14:paraId="2B0AF505" w14:textId="77777777" w:rsidR="00AF6B26" w:rsidRPr="00ED5C60" w:rsidRDefault="00AF6B26" w:rsidP="002C784C">
            <w:pPr>
              <w:pStyle w:val="TAL"/>
              <w:rPr>
                <w:color w:val="000000"/>
                <w:lang w:eastAsia="zh-CN"/>
              </w:rPr>
            </w:pPr>
            <w:r>
              <w:t>GeographicArea</w:t>
            </w:r>
          </w:p>
        </w:tc>
        <w:tc>
          <w:tcPr>
            <w:tcW w:w="366" w:type="dxa"/>
            <w:tcBorders>
              <w:top w:val="single" w:sz="4" w:space="0" w:color="auto"/>
              <w:left w:val="single" w:sz="4" w:space="0" w:color="auto"/>
              <w:bottom w:val="single" w:sz="4" w:space="0" w:color="auto"/>
              <w:right w:val="single" w:sz="4" w:space="0" w:color="auto"/>
            </w:tcBorders>
          </w:tcPr>
          <w:p w14:paraId="5E668B12" w14:textId="77777777" w:rsidR="00AF6B26" w:rsidRPr="00ED5C60" w:rsidRDefault="00AF6B26" w:rsidP="002C784C">
            <w:pPr>
              <w:pStyle w:val="TAC"/>
              <w:rPr>
                <w:color w:val="000000"/>
                <w:lang w:eastAsia="zh-CN"/>
              </w:rPr>
            </w:pPr>
            <w:r w:rsidRPr="00ED5C60">
              <w:rPr>
                <w:color w:val="000000"/>
                <w:lang w:eastAsia="zh-CN"/>
              </w:rPr>
              <w:t>O</w:t>
            </w:r>
          </w:p>
        </w:tc>
        <w:tc>
          <w:tcPr>
            <w:tcW w:w="1105" w:type="dxa"/>
            <w:tcBorders>
              <w:top w:val="single" w:sz="4" w:space="0" w:color="auto"/>
              <w:left w:val="single" w:sz="4" w:space="0" w:color="auto"/>
              <w:bottom w:val="single" w:sz="4" w:space="0" w:color="auto"/>
              <w:right w:val="single" w:sz="4" w:space="0" w:color="auto"/>
            </w:tcBorders>
          </w:tcPr>
          <w:p w14:paraId="1EF20B9B" w14:textId="77777777" w:rsidR="00AF6B26" w:rsidRPr="00ED5C60" w:rsidRDefault="00AF6B26" w:rsidP="002C784C">
            <w:pPr>
              <w:pStyle w:val="TAL"/>
              <w:rPr>
                <w:color w:val="000000"/>
                <w:lang w:eastAsia="zh-CN"/>
              </w:rPr>
            </w:pPr>
            <w:r w:rsidRPr="00ED5C60">
              <w:rPr>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tcPr>
          <w:p w14:paraId="46B3F986" w14:textId="77777777" w:rsidR="00AF6B26" w:rsidRPr="00ED5C60" w:rsidRDefault="00AF6B26" w:rsidP="002C784C">
            <w:pPr>
              <w:pStyle w:val="TAL"/>
              <w:rPr>
                <w:rFonts w:cs="Arial"/>
                <w:color w:val="000000"/>
                <w:szCs w:val="18"/>
              </w:rPr>
            </w:pPr>
            <w:r w:rsidRPr="00ED5C60">
              <w:rPr>
                <w:color w:val="000000"/>
              </w:rPr>
              <w:t>If present, this IE shall contain an estimate of the location of the UE in universal coordinates and the accuracy of the estimate.</w:t>
            </w:r>
          </w:p>
        </w:tc>
      </w:tr>
      <w:tr w:rsidR="00AF6B26" w14:paraId="1682E053"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00A32D1B" w14:textId="77777777" w:rsidR="00AF6B26" w:rsidRPr="00ED5C60" w:rsidRDefault="00AF6B26" w:rsidP="002C784C">
            <w:pPr>
              <w:pStyle w:val="TAL"/>
              <w:rPr>
                <w:color w:val="000000"/>
              </w:rPr>
            </w:pPr>
            <w:r w:rsidRPr="00ED5C60">
              <w:rPr>
                <w:color w:val="000000"/>
                <w:lang w:val="en-US"/>
              </w:rPr>
              <w:t>ageOfLocationEstimate</w:t>
            </w:r>
          </w:p>
        </w:tc>
        <w:tc>
          <w:tcPr>
            <w:tcW w:w="3406" w:type="dxa"/>
            <w:tcBorders>
              <w:top w:val="single" w:sz="4" w:space="0" w:color="auto"/>
              <w:left w:val="single" w:sz="4" w:space="0" w:color="auto"/>
              <w:bottom w:val="single" w:sz="4" w:space="0" w:color="auto"/>
              <w:right w:val="single" w:sz="4" w:space="0" w:color="auto"/>
            </w:tcBorders>
          </w:tcPr>
          <w:p w14:paraId="0F062600" w14:textId="77777777" w:rsidR="00AF6B26" w:rsidRPr="00ED5C60" w:rsidRDefault="00AF6B26" w:rsidP="002C784C">
            <w:pPr>
              <w:pStyle w:val="TAL"/>
              <w:rPr>
                <w:color w:val="000000"/>
              </w:rPr>
            </w:pPr>
            <w:r w:rsidRPr="00ED5C60">
              <w:rPr>
                <w:color w:val="000000"/>
                <w:lang w:val="en-US"/>
              </w:rPr>
              <w:t>AgeOfLocationEstimate</w:t>
            </w:r>
          </w:p>
        </w:tc>
        <w:tc>
          <w:tcPr>
            <w:tcW w:w="366" w:type="dxa"/>
            <w:tcBorders>
              <w:top w:val="single" w:sz="4" w:space="0" w:color="auto"/>
              <w:left w:val="single" w:sz="4" w:space="0" w:color="auto"/>
              <w:bottom w:val="single" w:sz="4" w:space="0" w:color="auto"/>
              <w:right w:val="single" w:sz="4" w:space="0" w:color="auto"/>
            </w:tcBorders>
          </w:tcPr>
          <w:p w14:paraId="79EC8E05" w14:textId="77777777" w:rsidR="00AF6B26" w:rsidRPr="00ED5C60" w:rsidRDefault="00AF6B26" w:rsidP="002C784C">
            <w:pPr>
              <w:pStyle w:val="TAC"/>
              <w:rPr>
                <w:color w:val="000000"/>
                <w:lang w:eastAsia="zh-CN"/>
              </w:rPr>
            </w:pPr>
            <w:r w:rsidRPr="00ED5C60">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03115A55" w14:textId="77777777" w:rsidR="00AF6B26" w:rsidRPr="00ED5C60" w:rsidRDefault="00AF6B26" w:rsidP="002C784C">
            <w:pPr>
              <w:pStyle w:val="TAL"/>
              <w:rPr>
                <w:color w:val="000000"/>
                <w:lang w:eastAsia="zh-CN"/>
              </w:rPr>
            </w:pPr>
            <w:r w:rsidRPr="00ED5C60">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4BC3182A" w14:textId="77777777" w:rsidR="00AF6B26" w:rsidRPr="00ED5C60" w:rsidRDefault="00AF6B26" w:rsidP="002C784C">
            <w:pPr>
              <w:pStyle w:val="TAL"/>
              <w:rPr>
                <w:color w:val="000000"/>
              </w:rPr>
            </w:pPr>
            <w:r w:rsidRPr="00ED5C60">
              <w:rPr>
                <w:color w:val="000000"/>
              </w:rPr>
              <w:t>If present, this IE shall contain an indication of how long ago the location estimate was obtained.</w:t>
            </w:r>
          </w:p>
        </w:tc>
      </w:tr>
      <w:tr w:rsidR="00AF6B26" w14:paraId="7B5A729A"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35E48B32" w14:textId="77777777" w:rsidR="00AF6B26" w:rsidRPr="009B0FAB" w:rsidRDefault="00AF6B26" w:rsidP="002C784C">
            <w:pPr>
              <w:pStyle w:val="TAL"/>
              <w:rPr>
                <w:color w:val="000000"/>
                <w:lang w:val="en-US"/>
              </w:rPr>
            </w:pPr>
            <w:r w:rsidRPr="009B0FAB">
              <w:rPr>
                <w:color w:val="000000"/>
                <w:lang w:val="en-US"/>
              </w:rPr>
              <w:t>velocityEstimate</w:t>
            </w:r>
          </w:p>
        </w:tc>
        <w:tc>
          <w:tcPr>
            <w:tcW w:w="3406" w:type="dxa"/>
            <w:tcBorders>
              <w:top w:val="single" w:sz="4" w:space="0" w:color="auto"/>
              <w:left w:val="single" w:sz="4" w:space="0" w:color="auto"/>
              <w:bottom w:val="single" w:sz="4" w:space="0" w:color="auto"/>
              <w:right w:val="single" w:sz="4" w:space="0" w:color="auto"/>
            </w:tcBorders>
          </w:tcPr>
          <w:p w14:paraId="1BBCDC1A" w14:textId="77777777" w:rsidR="00AF6B26" w:rsidRPr="009B0FAB" w:rsidRDefault="00AF6B26" w:rsidP="002C784C">
            <w:pPr>
              <w:pStyle w:val="TAL"/>
              <w:rPr>
                <w:color w:val="000000"/>
                <w:lang w:val="en-US"/>
              </w:rPr>
            </w:pPr>
            <w:r w:rsidRPr="009B0FAB">
              <w:rPr>
                <w:color w:val="000000"/>
                <w:lang w:val="en-US"/>
              </w:rPr>
              <w:t>VelocityEstimate</w:t>
            </w:r>
          </w:p>
        </w:tc>
        <w:tc>
          <w:tcPr>
            <w:tcW w:w="366" w:type="dxa"/>
            <w:tcBorders>
              <w:top w:val="single" w:sz="4" w:space="0" w:color="auto"/>
              <w:left w:val="single" w:sz="4" w:space="0" w:color="auto"/>
              <w:bottom w:val="single" w:sz="4" w:space="0" w:color="auto"/>
              <w:right w:val="single" w:sz="4" w:space="0" w:color="auto"/>
            </w:tcBorders>
          </w:tcPr>
          <w:p w14:paraId="37548A3E" w14:textId="77777777" w:rsidR="00AF6B26" w:rsidRPr="009B0FAB" w:rsidRDefault="00AF6B26" w:rsidP="002C784C">
            <w:pPr>
              <w:pStyle w:val="TAC"/>
              <w:rPr>
                <w:color w:val="000000"/>
              </w:rPr>
            </w:pPr>
            <w:r w:rsidRPr="009B0FAB">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41483A39" w14:textId="77777777" w:rsidR="00AF6B26" w:rsidRPr="009B0FAB" w:rsidRDefault="00AF6B26" w:rsidP="002C784C">
            <w:pPr>
              <w:pStyle w:val="TAL"/>
              <w:rPr>
                <w:color w:val="000000"/>
              </w:rPr>
            </w:pPr>
            <w:r w:rsidRPr="009B0FAB">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0AEE8469" w14:textId="77777777" w:rsidR="00AF6B26" w:rsidRPr="009B0FAB" w:rsidRDefault="00AF6B26" w:rsidP="002C784C">
            <w:pPr>
              <w:pStyle w:val="TAL"/>
              <w:rPr>
                <w:color w:val="000000"/>
              </w:rPr>
            </w:pPr>
            <w:r w:rsidRPr="009B0FAB">
              <w:rPr>
                <w:color w:val="000000"/>
              </w:rPr>
              <w:t>If present, this IE shall contain an estimate of the velocity of the target UE, composed by horizontal speed, vertical speed, and their respective uncertainty.</w:t>
            </w:r>
          </w:p>
        </w:tc>
      </w:tr>
      <w:tr w:rsidR="00AF6B26" w14:paraId="5563E596"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57EB8291" w14:textId="77777777" w:rsidR="00AF6B26" w:rsidRPr="009B0FAB" w:rsidRDefault="00AF6B26" w:rsidP="002C784C">
            <w:pPr>
              <w:pStyle w:val="TAL"/>
              <w:rPr>
                <w:color w:val="000000"/>
                <w:lang w:val="en-US"/>
              </w:rPr>
            </w:pPr>
            <w:r w:rsidRPr="009B0FAB">
              <w:rPr>
                <w:color w:val="000000"/>
                <w:lang w:val="en-US"/>
              </w:rPr>
              <w:t>positioningData</w:t>
            </w:r>
            <w:r w:rsidR="00CA46F5">
              <w:rPr>
                <w:color w:val="000000"/>
                <w:lang w:val="en-US"/>
              </w:rPr>
              <w:t>List</w:t>
            </w:r>
          </w:p>
        </w:tc>
        <w:tc>
          <w:tcPr>
            <w:tcW w:w="3406" w:type="dxa"/>
            <w:tcBorders>
              <w:top w:val="single" w:sz="4" w:space="0" w:color="auto"/>
              <w:left w:val="single" w:sz="4" w:space="0" w:color="auto"/>
              <w:bottom w:val="single" w:sz="4" w:space="0" w:color="auto"/>
              <w:right w:val="single" w:sz="4" w:space="0" w:color="auto"/>
            </w:tcBorders>
          </w:tcPr>
          <w:p w14:paraId="00FCE200" w14:textId="77777777" w:rsidR="00AF6B26" w:rsidRPr="009B0FAB" w:rsidRDefault="00CA46F5" w:rsidP="002C784C">
            <w:pPr>
              <w:pStyle w:val="TAL"/>
              <w:rPr>
                <w:color w:val="000000"/>
                <w:lang w:val="en-US"/>
              </w:rPr>
            </w:pPr>
            <w:r>
              <w:rPr>
                <w:color w:val="000000"/>
              </w:rPr>
              <w:t>array(</w:t>
            </w:r>
            <w:r w:rsidR="00AF6B26" w:rsidRPr="009B0FAB">
              <w:rPr>
                <w:color w:val="000000"/>
              </w:rPr>
              <w:t>PositioningMethodAndUsage</w:t>
            </w:r>
            <w:r>
              <w:rPr>
                <w:color w:val="000000"/>
              </w:rPr>
              <w:t>)</w:t>
            </w:r>
          </w:p>
        </w:tc>
        <w:tc>
          <w:tcPr>
            <w:tcW w:w="366" w:type="dxa"/>
            <w:tcBorders>
              <w:top w:val="single" w:sz="4" w:space="0" w:color="auto"/>
              <w:left w:val="single" w:sz="4" w:space="0" w:color="auto"/>
              <w:bottom w:val="single" w:sz="4" w:space="0" w:color="auto"/>
              <w:right w:val="single" w:sz="4" w:space="0" w:color="auto"/>
            </w:tcBorders>
          </w:tcPr>
          <w:p w14:paraId="0076CE01" w14:textId="77777777" w:rsidR="00AF6B26" w:rsidRPr="009B0FAB" w:rsidRDefault="00AF6B26" w:rsidP="002C784C">
            <w:pPr>
              <w:pStyle w:val="TAC"/>
              <w:rPr>
                <w:color w:val="000000"/>
              </w:rPr>
            </w:pPr>
            <w:r w:rsidRPr="009B0FAB">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68C9B216" w14:textId="77777777" w:rsidR="00AF6B26" w:rsidRPr="009B0FAB" w:rsidRDefault="00AF6B26" w:rsidP="002C784C">
            <w:pPr>
              <w:pStyle w:val="TAL"/>
              <w:rPr>
                <w:color w:val="000000"/>
              </w:rPr>
            </w:pPr>
            <w:r w:rsidRPr="009B0FAB">
              <w:rPr>
                <w:color w:val="000000"/>
              </w:rPr>
              <w:t>0..9</w:t>
            </w:r>
          </w:p>
        </w:tc>
        <w:tc>
          <w:tcPr>
            <w:tcW w:w="3093" w:type="dxa"/>
            <w:tcBorders>
              <w:top w:val="single" w:sz="4" w:space="0" w:color="auto"/>
              <w:left w:val="single" w:sz="4" w:space="0" w:color="auto"/>
              <w:bottom w:val="single" w:sz="4" w:space="0" w:color="auto"/>
              <w:right w:val="single" w:sz="4" w:space="0" w:color="auto"/>
            </w:tcBorders>
          </w:tcPr>
          <w:p w14:paraId="1CC1E466" w14:textId="77777777" w:rsidR="00AF6B26" w:rsidRPr="009B0FAB" w:rsidRDefault="00AF6B26" w:rsidP="002C784C">
            <w:pPr>
              <w:pStyle w:val="TAL"/>
              <w:rPr>
                <w:color w:val="000000"/>
              </w:rPr>
            </w:pPr>
            <w:r w:rsidRPr="009B0FAB">
              <w:rPr>
                <w:color w:val="000000"/>
              </w:rPr>
              <w:t>If present, this IE shall indicate the usage of each non-</w:t>
            </w:r>
            <w:r w:rsidRPr="009B0FAB">
              <w:rPr>
                <w:noProof/>
                <w:color w:val="000000"/>
              </w:rPr>
              <w:t>GANSS</w:t>
            </w:r>
            <w:r w:rsidRPr="009B0FAB">
              <w:rPr>
                <w:color w:val="000000"/>
              </w:rPr>
              <w:t xml:space="preserve"> positioning method that was attempted to determine the location estimate, either successfully or unsuccessfully.</w:t>
            </w:r>
          </w:p>
        </w:tc>
      </w:tr>
      <w:tr w:rsidR="00AF6B26" w14:paraId="73087155"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746B7EBC" w14:textId="77777777" w:rsidR="00AF6B26" w:rsidRPr="009B0FAB" w:rsidRDefault="00AF6B26" w:rsidP="002C784C">
            <w:pPr>
              <w:pStyle w:val="TAL"/>
              <w:rPr>
                <w:color w:val="000000"/>
                <w:lang w:val="en-US"/>
              </w:rPr>
            </w:pPr>
            <w:r w:rsidRPr="009B0FAB">
              <w:rPr>
                <w:color w:val="000000"/>
              </w:rPr>
              <w:t>gnssPositioningData</w:t>
            </w:r>
            <w:r w:rsidR="00CA46F5">
              <w:rPr>
                <w:color w:val="000000"/>
              </w:rPr>
              <w:t>List</w:t>
            </w:r>
          </w:p>
        </w:tc>
        <w:tc>
          <w:tcPr>
            <w:tcW w:w="3406" w:type="dxa"/>
            <w:tcBorders>
              <w:top w:val="single" w:sz="4" w:space="0" w:color="auto"/>
              <w:left w:val="single" w:sz="4" w:space="0" w:color="auto"/>
              <w:bottom w:val="single" w:sz="4" w:space="0" w:color="auto"/>
              <w:right w:val="single" w:sz="4" w:space="0" w:color="auto"/>
            </w:tcBorders>
          </w:tcPr>
          <w:p w14:paraId="5AE9EAEE" w14:textId="77777777" w:rsidR="00AF6B26" w:rsidRPr="009B0FAB" w:rsidRDefault="00CA46F5" w:rsidP="002C784C">
            <w:pPr>
              <w:pStyle w:val="TAL"/>
              <w:rPr>
                <w:color w:val="000000"/>
              </w:rPr>
            </w:pPr>
            <w:r>
              <w:rPr>
                <w:color w:val="000000"/>
              </w:rPr>
              <w:t>array(</w:t>
            </w:r>
            <w:r w:rsidR="00AF6B26" w:rsidRPr="009B0FAB">
              <w:rPr>
                <w:color w:val="000000"/>
              </w:rPr>
              <w:t>G</w:t>
            </w:r>
            <w:r w:rsidR="00420DF8">
              <w:rPr>
                <w:color w:val="000000"/>
              </w:rPr>
              <w:t>nss</w:t>
            </w:r>
            <w:r w:rsidR="00AF6B26" w:rsidRPr="009B0FAB">
              <w:rPr>
                <w:color w:val="000000"/>
              </w:rPr>
              <w:t>PositioningMethodAndUsage</w:t>
            </w:r>
            <w:r>
              <w:rPr>
                <w:color w:val="000000"/>
              </w:rPr>
              <w:t>)</w:t>
            </w:r>
          </w:p>
        </w:tc>
        <w:tc>
          <w:tcPr>
            <w:tcW w:w="366" w:type="dxa"/>
            <w:tcBorders>
              <w:top w:val="single" w:sz="4" w:space="0" w:color="auto"/>
              <w:left w:val="single" w:sz="4" w:space="0" w:color="auto"/>
              <w:bottom w:val="single" w:sz="4" w:space="0" w:color="auto"/>
              <w:right w:val="single" w:sz="4" w:space="0" w:color="auto"/>
            </w:tcBorders>
          </w:tcPr>
          <w:p w14:paraId="5AE69762" w14:textId="77777777" w:rsidR="00AF6B26" w:rsidRPr="009B0FAB" w:rsidRDefault="00AF6B26" w:rsidP="002C784C">
            <w:pPr>
              <w:pStyle w:val="TAC"/>
              <w:rPr>
                <w:color w:val="000000"/>
              </w:rPr>
            </w:pPr>
            <w:r w:rsidRPr="009B0FAB">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5B4A6C28" w14:textId="77777777" w:rsidR="00AF6B26" w:rsidRPr="009B0FAB" w:rsidRDefault="00AF6B26" w:rsidP="002C784C">
            <w:pPr>
              <w:pStyle w:val="TAL"/>
              <w:rPr>
                <w:color w:val="000000"/>
              </w:rPr>
            </w:pPr>
            <w:r w:rsidRPr="009B0FAB">
              <w:rPr>
                <w:color w:val="000000"/>
              </w:rPr>
              <w:t>0..9</w:t>
            </w:r>
          </w:p>
        </w:tc>
        <w:tc>
          <w:tcPr>
            <w:tcW w:w="3093" w:type="dxa"/>
            <w:tcBorders>
              <w:top w:val="single" w:sz="4" w:space="0" w:color="auto"/>
              <w:left w:val="single" w:sz="4" w:space="0" w:color="auto"/>
              <w:bottom w:val="single" w:sz="4" w:space="0" w:color="auto"/>
              <w:right w:val="single" w:sz="4" w:space="0" w:color="auto"/>
            </w:tcBorders>
          </w:tcPr>
          <w:p w14:paraId="51242767" w14:textId="77777777" w:rsidR="00AF6B26" w:rsidRPr="009B0FAB" w:rsidRDefault="00AF6B26" w:rsidP="002C784C">
            <w:pPr>
              <w:pStyle w:val="TAL"/>
              <w:rPr>
                <w:color w:val="000000"/>
              </w:rPr>
            </w:pPr>
            <w:r w:rsidRPr="009B0FAB">
              <w:rPr>
                <w:color w:val="000000"/>
              </w:rPr>
              <w:t xml:space="preserve">If present, this IE shall indicate the usage of each </w:t>
            </w:r>
            <w:r w:rsidRPr="009B0FAB">
              <w:rPr>
                <w:noProof/>
                <w:color w:val="000000"/>
              </w:rPr>
              <w:t>GANSS</w:t>
            </w:r>
            <w:r w:rsidRPr="009B0FAB">
              <w:rPr>
                <w:color w:val="000000"/>
              </w:rPr>
              <w:t xml:space="preserve"> positioning method that was attempted to determine the location estimate, either successfully or unsuccessfully.</w:t>
            </w:r>
          </w:p>
        </w:tc>
      </w:tr>
      <w:tr w:rsidR="00AF6B26" w14:paraId="0ADD940A"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25F0BEB2" w14:textId="77777777" w:rsidR="00AF6B26" w:rsidRPr="009B0FAB" w:rsidRDefault="00AF6B26" w:rsidP="002C784C">
            <w:pPr>
              <w:pStyle w:val="TAL"/>
              <w:rPr>
                <w:color w:val="000000"/>
                <w:lang w:val="en-US"/>
              </w:rPr>
            </w:pPr>
            <w:r w:rsidRPr="009B0FAB">
              <w:rPr>
                <w:color w:val="000000"/>
                <w:lang w:val="en-US" w:eastAsia="zh-CN"/>
              </w:rPr>
              <w:t>ecgi</w:t>
            </w:r>
          </w:p>
        </w:tc>
        <w:tc>
          <w:tcPr>
            <w:tcW w:w="3406" w:type="dxa"/>
            <w:tcBorders>
              <w:top w:val="single" w:sz="4" w:space="0" w:color="auto"/>
              <w:left w:val="single" w:sz="4" w:space="0" w:color="auto"/>
              <w:bottom w:val="single" w:sz="4" w:space="0" w:color="auto"/>
              <w:right w:val="single" w:sz="4" w:space="0" w:color="auto"/>
            </w:tcBorders>
          </w:tcPr>
          <w:p w14:paraId="1FD06D09" w14:textId="77777777" w:rsidR="00AF6B26" w:rsidRPr="009B0FAB" w:rsidRDefault="00AF6B26" w:rsidP="002C784C">
            <w:pPr>
              <w:pStyle w:val="TAL"/>
              <w:rPr>
                <w:color w:val="000000"/>
                <w:lang w:val="en-US"/>
              </w:rPr>
            </w:pPr>
            <w:r w:rsidRPr="009B0FAB">
              <w:rPr>
                <w:color w:val="000000"/>
                <w:lang w:val="en-US"/>
              </w:rPr>
              <w:t>Ecgi</w:t>
            </w:r>
          </w:p>
        </w:tc>
        <w:tc>
          <w:tcPr>
            <w:tcW w:w="366" w:type="dxa"/>
            <w:tcBorders>
              <w:top w:val="single" w:sz="4" w:space="0" w:color="auto"/>
              <w:left w:val="single" w:sz="4" w:space="0" w:color="auto"/>
              <w:bottom w:val="single" w:sz="4" w:space="0" w:color="auto"/>
              <w:right w:val="single" w:sz="4" w:space="0" w:color="auto"/>
            </w:tcBorders>
          </w:tcPr>
          <w:p w14:paraId="19F3B8DB" w14:textId="77777777" w:rsidR="00AF6B26" w:rsidRPr="009B0FAB" w:rsidRDefault="00AF6B26" w:rsidP="002C784C">
            <w:pPr>
              <w:pStyle w:val="TAC"/>
              <w:rPr>
                <w:color w:val="000000"/>
              </w:rPr>
            </w:pPr>
            <w:r w:rsidRPr="009B0FAB">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36076115" w14:textId="77777777" w:rsidR="00AF6B26" w:rsidRPr="009B0FAB" w:rsidRDefault="00AF6B26" w:rsidP="002C784C">
            <w:pPr>
              <w:pStyle w:val="TAL"/>
              <w:rPr>
                <w:color w:val="000000"/>
              </w:rPr>
            </w:pPr>
            <w:r w:rsidRPr="009B0FAB">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54242CF5" w14:textId="77777777" w:rsidR="00AF6B26" w:rsidRPr="009B0FAB" w:rsidRDefault="00AF6B26" w:rsidP="002C784C">
            <w:pPr>
              <w:pStyle w:val="TAL"/>
              <w:rPr>
                <w:color w:val="000000"/>
              </w:rPr>
            </w:pPr>
            <w:r w:rsidRPr="009B0FAB">
              <w:rPr>
                <w:color w:val="000000"/>
              </w:rPr>
              <w:t>If present, this IE shall contain the current EUTRAN cell location of the target UE as delivered by the 5G-AN.</w:t>
            </w:r>
          </w:p>
        </w:tc>
      </w:tr>
      <w:tr w:rsidR="00AF6B26" w14:paraId="3531A85F"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7184FFB9" w14:textId="77777777" w:rsidR="00AF6B26" w:rsidRPr="009B0FAB" w:rsidRDefault="00AF6B26" w:rsidP="002C784C">
            <w:pPr>
              <w:pStyle w:val="TAL"/>
              <w:rPr>
                <w:color w:val="000000"/>
                <w:lang w:val="en-US" w:eastAsia="zh-CN"/>
              </w:rPr>
            </w:pPr>
            <w:r w:rsidRPr="009B0FAB">
              <w:rPr>
                <w:color w:val="000000"/>
                <w:lang w:val="en-US" w:eastAsia="zh-CN"/>
              </w:rPr>
              <w:t>ncgi</w:t>
            </w:r>
          </w:p>
        </w:tc>
        <w:tc>
          <w:tcPr>
            <w:tcW w:w="3406" w:type="dxa"/>
            <w:tcBorders>
              <w:top w:val="single" w:sz="4" w:space="0" w:color="auto"/>
              <w:left w:val="single" w:sz="4" w:space="0" w:color="auto"/>
              <w:bottom w:val="single" w:sz="4" w:space="0" w:color="auto"/>
              <w:right w:val="single" w:sz="4" w:space="0" w:color="auto"/>
            </w:tcBorders>
          </w:tcPr>
          <w:p w14:paraId="16534FF9" w14:textId="77777777" w:rsidR="00AF6B26" w:rsidRPr="009B0FAB" w:rsidRDefault="00AF6B26" w:rsidP="002C784C">
            <w:pPr>
              <w:pStyle w:val="TAL"/>
              <w:rPr>
                <w:color w:val="000000"/>
                <w:lang w:val="en-US"/>
              </w:rPr>
            </w:pPr>
            <w:r w:rsidRPr="009B0FAB">
              <w:rPr>
                <w:color w:val="000000"/>
                <w:lang w:val="en-US"/>
              </w:rPr>
              <w:t>Ncgi</w:t>
            </w:r>
          </w:p>
        </w:tc>
        <w:tc>
          <w:tcPr>
            <w:tcW w:w="366" w:type="dxa"/>
            <w:tcBorders>
              <w:top w:val="single" w:sz="4" w:space="0" w:color="auto"/>
              <w:left w:val="single" w:sz="4" w:space="0" w:color="auto"/>
              <w:bottom w:val="single" w:sz="4" w:space="0" w:color="auto"/>
              <w:right w:val="single" w:sz="4" w:space="0" w:color="auto"/>
            </w:tcBorders>
          </w:tcPr>
          <w:p w14:paraId="152FCF5D" w14:textId="77777777" w:rsidR="00AF6B26" w:rsidRPr="009B0FAB" w:rsidRDefault="00AF6B26" w:rsidP="002C784C">
            <w:pPr>
              <w:pStyle w:val="TAC"/>
              <w:rPr>
                <w:color w:val="000000"/>
              </w:rPr>
            </w:pPr>
            <w:r w:rsidRPr="009B0FAB">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6632D655" w14:textId="77777777" w:rsidR="00AF6B26" w:rsidRPr="009B0FAB" w:rsidRDefault="00AF6B26" w:rsidP="002C784C">
            <w:pPr>
              <w:pStyle w:val="TAL"/>
              <w:rPr>
                <w:color w:val="000000"/>
              </w:rPr>
            </w:pPr>
            <w:r w:rsidRPr="009B0FAB">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475579E2" w14:textId="77777777" w:rsidR="00AF6B26" w:rsidRPr="009B0FAB" w:rsidRDefault="00AF6B26" w:rsidP="002C784C">
            <w:pPr>
              <w:pStyle w:val="TAL"/>
              <w:rPr>
                <w:color w:val="000000"/>
              </w:rPr>
            </w:pPr>
            <w:r w:rsidRPr="009B0FAB">
              <w:rPr>
                <w:color w:val="000000"/>
              </w:rPr>
              <w:t>If present, this IE shall contain the current NR cell location of the target UE as delivered by the 5G-AN.</w:t>
            </w:r>
          </w:p>
        </w:tc>
      </w:tr>
      <w:tr w:rsidR="00AF6B26" w:rsidRPr="00114D00" w14:paraId="4B73F25C"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4D15131C" w14:textId="77777777" w:rsidR="00AF6B26" w:rsidRPr="009B0FAB" w:rsidRDefault="00AF6B26" w:rsidP="002C784C">
            <w:pPr>
              <w:pStyle w:val="TAL"/>
              <w:rPr>
                <w:color w:val="000000"/>
                <w:lang w:val="en-US" w:eastAsia="zh-CN"/>
              </w:rPr>
            </w:pPr>
            <w:r w:rsidRPr="009B0FAB">
              <w:rPr>
                <w:color w:val="000000"/>
                <w:lang w:val="en-US" w:eastAsia="zh-CN"/>
              </w:rPr>
              <w:t>servingNode</w:t>
            </w:r>
          </w:p>
        </w:tc>
        <w:tc>
          <w:tcPr>
            <w:tcW w:w="3406" w:type="dxa"/>
            <w:tcBorders>
              <w:top w:val="single" w:sz="4" w:space="0" w:color="auto"/>
              <w:left w:val="single" w:sz="4" w:space="0" w:color="auto"/>
              <w:bottom w:val="single" w:sz="4" w:space="0" w:color="auto"/>
              <w:right w:val="single" w:sz="4" w:space="0" w:color="auto"/>
            </w:tcBorders>
          </w:tcPr>
          <w:p w14:paraId="3C8B07C4" w14:textId="77777777" w:rsidR="00AF6B26" w:rsidRPr="009B0FAB" w:rsidRDefault="00AF6B26" w:rsidP="002C784C">
            <w:pPr>
              <w:pStyle w:val="TAL"/>
              <w:rPr>
                <w:color w:val="000000"/>
                <w:lang w:val="en-US"/>
              </w:rPr>
            </w:pPr>
            <w:r w:rsidRPr="009B0FAB">
              <w:rPr>
                <w:color w:val="000000"/>
                <w:lang w:val="en-US"/>
              </w:rPr>
              <w:t>NfInstanceId</w:t>
            </w:r>
          </w:p>
        </w:tc>
        <w:tc>
          <w:tcPr>
            <w:tcW w:w="366" w:type="dxa"/>
            <w:tcBorders>
              <w:top w:val="single" w:sz="4" w:space="0" w:color="auto"/>
              <w:left w:val="single" w:sz="4" w:space="0" w:color="auto"/>
              <w:bottom w:val="single" w:sz="4" w:space="0" w:color="auto"/>
              <w:right w:val="single" w:sz="4" w:space="0" w:color="auto"/>
            </w:tcBorders>
          </w:tcPr>
          <w:p w14:paraId="3CB5C7F0" w14:textId="77777777" w:rsidR="00AF6B26" w:rsidRPr="009B0FAB" w:rsidRDefault="00AF6B26" w:rsidP="002C784C">
            <w:pPr>
              <w:pStyle w:val="TAC"/>
              <w:rPr>
                <w:color w:val="000000"/>
              </w:rPr>
            </w:pPr>
            <w:r w:rsidRPr="009B0FAB">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24C424F2" w14:textId="77777777" w:rsidR="00AF6B26" w:rsidRPr="009B0FAB" w:rsidRDefault="00AF6B26" w:rsidP="002C784C">
            <w:pPr>
              <w:pStyle w:val="TAL"/>
              <w:rPr>
                <w:color w:val="000000"/>
              </w:rPr>
            </w:pPr>
            <w:r w:rsidRPr="009B0FAB">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13CA1AD4" w14:textId="77777777" w:rsidR="00AF6B26" w:rsidRPr="009B0FAB" w:rsidRDefault="00AF6B26" w:rsidP="002C784C">
            <w:pPr>
              <w:pStyle w:val="TAL"/>
              <w:rPr>
                <w:color w:val="000000"/>
              </w:rPr>
            </w:pPr>
            <w:r w:rsidRPr="009B0FAB">
              <w:rPr>
                <w:color w:val="000000"/>
              </w:rPr>
              <w:t>If present, this IE shall contain the address of the serving node.</w:t>
            </w:r>
            <w:r>
              <w:rPr>
                <w:color w:val="000000"/>
              </w:rPr>
              <w:t xml:space="preserve"> For handover of an IMS Emergency Call, this IE shall contain the address of the target side serving node.</w:t>
            </w:r>
          </w:p>
        </w:tc>
      </w:tr>
      <w:tr w:rsidR="00AF6B26" w14:paraId="6FA41ED7"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3A2587DE" w14:textId="77777777" w:rsidR="00AF6B26" w:rsidRPr="009B0FAB" w:rsidRDefault="00AF6B26" w:rsidP="002C784C">
            <w:pPr>
              <w:pStyle w:val="TAL"/>
              <w:rPr>
                <w:color w:val="000000"/>
                <w:lang w:val="en-US" w:eastAsia="zh-CN"/>
              </w:rPr>
            </w:pPr>
            <w:r w:rsidRPr="009B0FAB">
              <w:rPr>
                <w:color w:val="000000"/>
                <w:lang w:val="en-US"/>
              </w:rPr>
              <w:t>civicAddress</w:t>
            </w:r>
          </w:p>
        </w:tc>
        <w:tc>
          <w:tcPr>
            <w:tcW w:w="3406" w:type="dxa"/>
            <w:tcBorders>
              <w:top w:val="single" w:sz="4" w:space="0" w:color="auto"/>
              <w:left w:val="single" w:sz="4" w:space="0" w:color="auto"/>
              <w:bottom w:val="single" w:sz="4" w:space="0" w:color="auto"/>
              <w:right w:val="single" w:sz="4" w:space="0" w:color="auto"/>
            </w:tcBorders>
          </w:tcPr>
          <w:p w14:paraId="4CDA1E53" w14:textId="77777777" w:rsidR="00AF6B26" w:rsidRPr="009B0FAB" w:rsidRDefault="00AF6B26" w:rsidP="002C784C">
            <w:pPr>
              <w:pStyle w:val="TAL"/>
              <w:rPr>
                <w:color w:val="000000"/>
                <w:lang w:val="en-US"/>
              </w:rPr>
            </w:pPr>
            <w:r w:rsidRPr="009B0FAB">
              <w:rPr>
                <w:color w:val="000000"/>
              </w:rPr>
              <w:t>CivicAddress</w:t>
            </w:r>
          </w:p>
        </w:tc>
        <w:tc>
          <w:tcPr>
            <w:tcW w:w="366" w:type="dxa"/>
            <w:tcBorders>
              <w:top w:val="single" w:sz="4" w:space="0" w:color="auto"/>
              <w:left w:val="single" w:sz="4" w:space="0" w:color="auto"/>
              <w:bottom w:val="single" w:sz="4" w:space="0" w:color="auto"/>
              <w:right w:val="single" w:sz="4" w:space="0" w:color="auto"/>
            </w:tcBorders>
          </w:tcPr>
          <w:p w14:paraId="66CA2559" w14:textId="77777777" w:rsidR="00AF6B26" w:rsidRPr="009B0FAB" w:rsidRDefault="00AF6B26" w:rsidP="002C784C">
            <w:pPr>
              <w:pStyle w:val="TAC"/>
              <w:rPr>
                <w:color w:val="000000"/>
              </w:rPr>
            </w:pPr>
            <w:r w:rsidRPr="009B0FAB">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7407C74F" w14:textId="77777777" w:rsidR="00AF6B26" w:rsidRPr="009B0FAB" w:rsidRDefault="00AF6B26" w:rsidP="002C784C">
            <w:pPr>
              <w:pStyle w:val="TAL"/>
              <w:rPr>
                <w:color w:val="000000"/>
              </w:rPr>
            </w:pPr>
            <w:r w:rsidRPr="009B0FAB">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697604D4" w14:textId="77777777" w:rsidR="00AF6B26" w:rsidRPr="009B0FAB" w:rsidRDefault="00AF6B26" w:rsidP="002C784C">
            <w:pPr>
              <w:pStyle w:val="TAL"/>
              <w:rPr>
                <w:color w:val="000000"/>
              </w:rPr>
            </w:pPr>
            <w:r w:rsidRPr="009B0FAB">
              <w:rPr>
                <w:color w:val="000000"/>
              </w:rPr>
              <w:t xml:space="preserve">If present, this IE contains a location estimate for the target </w:t>
            </w:r>
            <w:r w:rsidRPr="009B0FAB">
              <w:rPr>
                <w:rFonts w:hint="eastAsia"/>
                <w:color w:val="000000"/>
                <w:lang w:eastAsia="zh-CN"/>
              </w:rPr>
              <w:t>UE</w:t>
            </w:r>
            <w:r w:rsidRPr="009B0FAB">
              <w:rPr>
                <w:color w:val="000000"/>
                <w:lang w:eastAsia="zh-CN"/>
              </w:rPr>
              <w:t xml:space="preserve"> expressed as </w:t>
            </w:r>
            <w:r w:rsidRPr="009B0FAB">
              <w:rPr>
                <w:color w:val="000000"/>
              </w:rPr>
              <w:t>a Civic address.</w:t>
            </w:r>
          </w:p>
        </w:tc>
      </w:tr>
      <w:tr w:rsidR="00AF6B26" w14:paraId="2C2B9716"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0640188B" w14:textId="77777777" w:rsidR="00AF6B26" w:rsidRPr="009B0FAB" w:rsidRDefault="00AF6B26" w:rsidP="002C784C">
            <w:pPr>
              <w:pStyle w:val="TAL"/>
              <w:rPr>
                <w:color w:val="000000"/>
                <w:lang w:val="en-US"/>
              </w:rPr>
            </w:pPr>
            <w:r>
              <w:rPr>
                <w:lang w:val="en-US"/>
              </w:rPr>
              <w:t>barometricPressure</w:t>
            </w:r>
          </w:p>
        </w:tc>
        <w:tc>
          <w:tcPr>
            <w:tcW w:w="3406" w:type="dxa"/>
            <w:tcBorders>
              <w:top w:val="single" w:sz="4" w:space="0" w:color="auto"/>
              <w:left w:val="single" w:sz="4" w:space="0" w:color="auto"/>
              <w:bottom w:val="single" w:sz="4" w:space="0" w:color="auto"/>
              <w:right w:val="single" w:sz="4" w:space="0" w:color="auto"/>
            </w:tcBorders>
          </w:tcPr>
          <w:p w14:paraId="63FA387A" w14:textId="77777777" w:rsidR="00AF6B26" w:rsidRPr="009B0FAB" w:rsidRDefault="00AF6B26" w:rsidP="002C784C">
            <w:pPr>
              <w:pStyle w:val="TAL"/>
              <w:rPr>
                <w:color w:val="000000"/>
              </w:rPr>
            </w:pPr>
            <w:r>
              <w:t>Barometric</w:t>
            </w:r>
            <w:r w:rsidRPr="000F0FCD">
              <w:t>Pressure</w:t>
            </w:r>
          </w:p>
        </w:tc>
        <w:tc>
          <w:tcPr>
            <w:tcW w:w="366" w:type="dxa"/>
            <w:tcBorders>
              <w:top w:val="single" w:sz="4" w:space="0" w:color="auto"/>
              <w:left w:val="single" w:sz="4" w:space="0" w:color="auto"/>
              <w:bottom w:val="single" w:sz="4" w:space="0" w:color="auto"/>
              <w:right w:val="single" w:sz="4" w:space="0" w:color="auto"/>
            </w:tcBorders>
          </w:tcPr>
          <w:p w14:paraId="11559211" w14:textId="77777777" w:rsidR="00AF6B26" w:rsidRPr="009B0FAB" w:rsidRDefault="00AF6B26" w:rsidP="002C784C">
            <w:pPr>
              <w:pStyle w:val="TAC"/>
              <w:rPr>
                <w:color w:val="000000"/>
              </w:rPr>
            </w:pPr>
            <w:r w:rsidRPr="009B0FAB">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1AD13F50" w14:textId="77777777" w:rsidR="00AF6B26" w:rsidRPr="009B0FAB" w:rsidRDefault="00AF6B26" w:rsidP="002C784C">
            <w:pPr>
              <w:pStyle w:val="TAL"/>
              <w:rPr>
                <w:color w:val="000000"/>
              </w:rPr>
            </w:pPr>
            <w:r w:rsidRPr="009B0FAB">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6876AF2F" w14:textId="77777777" w:rsidR="00AF6B26" w:rsidRPr="009B0FAB" w:rsidRDefault="00AF6B26" w:rsidP="002C784C">
            <w:pPr>
              <w:pStyle w:val="TAL"/>
              <w:rPr>
                <w:color w:val="000000"/>
              </w:rPr>
            </w:pPr>
            <w:r w:rsidRPr="007331AA">
              <w:t xml:space="preserve">If present, this </w:t>
            </w:r>
            <w:r>
              <w:t xml:space="preserve">IE </w:t>
            </w:r>
            <w:r w:rsidRPr="00E575B3">
              <w:t>contains</w:t>
            </w:r>
            <w:r>
              <w:t xml:space="preserve"> the barometric pressure measurement as reported by </w:t>
            </w:r>
            <w:r w:rsidRPr="00E575B3">
              <w:t xml:space="preserve">the target </w:t>
            </w:r>
            <w:r>
              <w:rPr>
                <w:rFonts w:hint="eastAsia"/>
                <w:lang w:eastAsia="zh-CN"/>
              </w:rPr>
              <w:t>UE</w:t>
            </w:r>
            <w:r>
              <w:rPr>
                <w:lang w:eastAsia="zh-CN"/>
              </w:rPr>
              <w:t>.</w:t>
            </w:r>
          </w:p>
        </w:tc>
      </w:tr>
      <w:tr w:rsidR="001E7976" w14:paraId="13CA1E5B"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1F4FE7E2" w14:textId="77777777" w:rsidR="001E7976" w:rsidRDefault="001E7976" w:rsidP="001E7976">
            <w:pPr>
              <w:pStyle w:val="TAL"/>
              <w:rPr>
                <w:lang w:val="en-US"/>
              </w:rPr>
            </w:pPr>
            <w:r>
              <w:t>altitude</w:t>
            </w:r>
          </w:p>
        </w:tc>
        <w:tc>
          <w:tcPr>
            <w:tcW w:w="3406" w:type="dxa"/>
            <w:tcBorders>
              <w:top w:val="single" w:sz="4" w:space="0" w:color="auto"/>
              <w:left w:val="single" w:sz="4" w:space="0" w:color="auto"/>
              <w:bottom w:val="single" w:sz="4" w:space="0" w:color="auto"/>
              <w:right w:val="single" w:sz="4" w:space="0" w:color="auto"/>
            </w:tcBorders>
          </w:tcPr>
          <w:p w14:paraId="577F881D" w14:textId="77777777" w:rsidR="001E7976" w:rsidRDefault="001E7976" w:rsidP="001E7976">
            <w:pPr>
              <w:pStyle w:val="TAL"/>
            </w:pPr>
            <w:r>
              <w:t>Altitude</w:t>
            </w:r>
          </w:p>
        </w:tc>
        <w:tc>
          <w:tcPr>
            <w:tcW w:w="366" w:type="dxa"/>
            <w:tcBorders>
              <w:top w:val="single" w:sz="4" w:space="0" w:color="auto"/>
              <w:left w:val="single" w:sz="4" w:space="0" w:color="auto"/>
              <w:bottom w:val="single" w:sz="4" w:space="0" w:color="auto"/>
              <w:right w:val="single" w:sz="4" w:space="0" w:color="auto"/>
            </w:tcBorders>
          </w:tcPr>
          <w:p w14:paraId="5295B785" w14:textId="77777777" w:rsidR="001E7976" w:rsidRPr="009B0FAB" w:rsidRDefault="001E7976" w:rsidP="001E7976">
            <w:pPr>
              <w:pStyle w:val="TAC"/>
              <w:rPr>
                <w:color w:val="000000"/>
              </w:rPr>
            </w:pPr>
            <w:r>
              <w:t>O</w:t>
            </w:r>
          </w:p>
        </w:tc>
        <w:tc>
          <w:tcPr>
            <w:tcW w:w="1105" w:type="dxa"/>
            <w:tcBorders>
              <w:top w:val="single" w:sz="4" w:space="0" w:color="auto"/>
              <w:left w:val="single" w:sz="4" w:space="0" w:color="auto"/>
              <w:bottom w:val="single" w:sz="4" w:space="0" w:color="auto"/>
              <w:right w:val="single" w:sz="4" w:space="0" w:color="auto"/>
            </w:tcBorders>
          </w:tcPr>
          <w:p w14:paraId="54AE543D" w14:textId="77777777" w:rsidR="001E7976" w:rsidRPr="009B0FAB" w:rsidRDefault="001E7976" w:rsidP="001E7976">
            <w:pPr>
              <w:pStyle w:val="TAL"/>
              <w:rPr>
                <w:color w:val="000000"/>
              </w:rPr>
            </w:pPr>
            <w:r>
              <w:t>0..1</w:t>
            </w:r>
          </w:p>
        </w:tc>
        <w:tc>
          <w:tcPr>
            <w:tcW w:w="3093" w:type="dxa"/>
            <w:tcBorders>
              <w:top w:val="single" w:sz="4" w:space="0" w:color="auto"/>
              <w:left w:val="single" w:sz="4" w:space="0" w:color="auto"/>
              <w:bottom w:val="single" w:sz="4" w:space="0" w:color="auto"/>
              <w:right w:val="single" w:sz="4" w:space="0" w:color="auto"/>
            </w:tcBorders>
          </w:tcPr>
          <w:p w14:paraId="3EE289B8" w14:textId="77777777" w:rsidR="001E7976" w:rsidRPr="007331AA" w:rsidRDefault="001E7976" w:rsidP="001E7976">
            <w:pPr>
              <w:pStyle w:val="TAL"/>
            </w:pPr>
            <w:r>
              <w:rPr>
                <w:rFonts w:cs="Arial"/>
                <w:szCs w:val="18"/>
              </w:rPr>
              <w:t>If present, this IE indicates the altitude of the positioning estimate.</w:t>
            </w:r>
          </w:p>
        </w:tc>
      </w:tr>
      <w:tr w:rsidR="001E7976" w14:paraId="7FDE0A7B" w14:textId="77777777" w:rsidTr="001E7976">
        <w:trPr>
          <w:jc w:val="center"/>
        </w:trPr>
        <w:tc>
          <w:tcPr>
            <w:tcW w:w="10046" w:type="dxa"/>
            <w:gridSpan w:val="5"/>
            <w:tcBorders>
              <w:top w:val="single" w:sz="4" w:space="0" w:color="auto"/>
              <w:left w:val="single" w:sz="4" w:space="0" w:color="auto"/>
              <w:bottom w:val="single" w:sz="4" w:space="0" w:color="auto"/>
              <w:right w:val="single" w:sz="4" w:space="0" w:color="auto"/>
            </w:tcBorders>
          </w:tcPr>
          <w:p w14:paraId="4BFB399D" w14:textId="77777777" w:rsidR="001E7976" w:rsidRPr="003510A6" w:rsidRDefault="001E7976" w:rsidP="001E7976">
            <w:pPr>
              <w:pStyle w:val="TAN"/>
            </w:pPr>
            <w:r w:rsidRPr="003510A6">
              <w:t>NOTE 1:</w:t>
            </w:r>
            <w:r>
              <w:tab/>
            </w:r>
            <w:r w:rsidRPr="003510A6">
              <w:t>At least one of these IEs shall be present in the message.</w:t>
            </w:r>
          </w:p>
        </w:tc>
      </w:tr>
    </w:tbl>
    <w:p w14:paraId="044517B5" w14:textId="77777777" w:rsidR="00AF6B26" w:rsidRDefault="00AF6B26" w:rsidP="009D615D"/>
    <w:p w14:paraId="69AB3A84" w14:textId="6B92C31F" w:rsidR="0085477C" w:rsidRDefault="00556EB6" w:rsidP="0085477C">
      <w:pPr>
        <w:pStyle w:val="Heading5"/>
      </w:pPr>
      <w:bookmarkStart w:id="1782" w:name="_Toc25157358"/>
      <w:bookmarkStart w:id="1783" w:name="_Toc43118425"/>
      <w:bookmarkStart w:id="1784" w:name="_Toc43208598"/>
      <w:bookmarkStart w:id="1785" w:name="_Toc45030573"/>
      <w:r>
        <w:lastRenderedPageBreak/>
        <w:t>6.4.6.2.5</w:t>
      </w:r>
      <w:r w:rsidR="0085477C">
        <w:tab/>
        <w:t xml:space="preserve">Type: </w:t>
      </w:r>
      <w:r w:rsidR="0085477C">
        <w:rPr>
          <w:lang w:eastAsia="zh-CN"/>
        </w:rPr>
        <w:t>RequestLocInfo</w:t>
      </w:r>
      <w:bookmarkEnd w:id="1782"/>
      <w:bookmarkEnd w:id="1783"/>
      <w:bookmarkEnd w:id="1784"/>
      <w:bookmarkEnd w:id="1785"/>
    </w:p>
    <w:p w14:paraId="68F0C9E5" w14:textId="77777777" w:rsidR="0085477C" w:rsidRDefault="0085477C" w:rsidP="0085477C">
      <w:pPr>
        <w:pStyle w:val="TH"/>
      </w:pPr>
      <w:r>
        <w:rPr>
          <w:noProof/>
        </w:rPr>
        <w:t>Table </w:t>
      </w:r>
      <w:r w:rsidR="00556EB6">
        <w:t>6.4.6.2.5</w:t>
      </w:r>
      <w:r>
        <w:t xml:space="preserve">-1: </w:t>
      </w:r>
      <w:r>
        <w:rPr>
          <w:noProof/>
        </w:rPr>
        <w:t xml:space="preserve">Definition of type </w:t>
      </w:r>
      <w:r>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5477C" w:rsidRPr="00DA7E50" w14:paraId="7ECFB45F"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7E3E44" w14:textId="77777777" w:rsidR="0085477C" w:rsidRPr="00DA7E50" w:rsidRDefault="0085477C" w:rsidP="003643A9">
            <w:pPr>
              <w:pStyle w:val="TAH"/>
            </w:pPr>
            <w:r w:rsidRPr="00DA7E50">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E279C02" w14:textId="77777777" w:rsidR="0085477C" w:rsidRPr="00DA7E50" w:rsidRDefault="0085477C" w:rsidP="003643A9">
            <w:pPr>
              <w:pStyle w:val="TAH"/>
            </w:pPr>
            <w:r w:rsidRPr="00DA7E50">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98C261" w14:textId="77777777" w:rsidR="0085477C" w:rsidRPr="00DA7E50" w:rsidRDefault="0085477C" w:rsidP="003643A9">
            <w:pPr>
              <w:pStyle w:val="TAH"/>
            </w:pPr>
            <w:r w:rsidRPr="00DA7E50">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65F249" w14:textId="77777777" w:rsidR="0085477C" w:rsidRPr="00DA7E50" w:rsidRDefault="0085477C" w:rsidP="003643A9">
            <w:pPr>
              <w:pStyle w:val="TAH"/>
              <w:jc w:val="left"/>
            </w:pPr>
            <w:r w:rsidRPr="00DA7E50">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0C957C" w14:textId="77777777" w:rsidR="0085477C" w:rsidRPr="00DA7E50" w:rsidRDefault="0085477C" w:rsidP="003643A9">
            <w:pPr>
              <w:pStyle w:val="TAH"/>
              <w:rPr>
                <w:rFonts w:cs="Arial"/>
                <w:szCs w:val="18"/>
              </w:rPr>
            </w:pPr>
            <w:r w:rsidRPr="00DA7E50">
              <w:rPr>
                <w:rFonts w:cs="Arial"/>
                <w:szCs w:val="18"/>
              </w:rPr>
              <w:t>Description</w:t>
            </w:r>
          </w:p>
        </w:tc>
      </w:tr>
      <w:tr w:rsidR="0085477C" w:rsidRPr="00DA7E50" w14:paraId="00554220"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0147AA4F" w14:textId="77777777" w:rsidR="0085477C" w:rsidRPr="0088594C" w:rsidRDefault="0085477C" w:rsidP="003643A9">
            <w:pPr>
              <w:pStyle w:val="TAL"/>
            </w:pPr>
            <w:r>
              <w:t>req5gsLoc</w:t>
            </w:r>
          </w:p>
        </w:tc>
        <w:tc>
          <w:tcPr>
            <w:tcW w:w="1559" w:type="dxa"/>
            <w:tcBorders>
              <w:top w:val="single" w:sz="4" w:space="0" w:color="auto"/>
              <w:left w:val="single" w:sz="4" w:space="0" w:color="auto"/>
              <w:bottom w:val="single" w:sz="4" w:space="0" w:color="auto"/>
              <w:right w:val="single" w:sz="4" w:space="0" w:color="auto"/>
            </w:tcBorders>
          </w:tcPr>
          <w:p w14:paraId="355D4DAD" w14:textId="77777777" w:rsidR="0085477C" w:rsidRPr="0088594C" w:rsidRDefault="0085477C" w:rsidP="003643A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779A96F" w14:textId="77777777" w:rsidR="0085477C" w:rsidRDefault="0085477C" w:rsidP="003643A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65E685" w14:textId="77777777" w:rsidR="0085477C" w:rsidRPr="00DA7E50" w:rsidRDefault="0085477C" w:rsidP="003643A9">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4960B8" w14:textId="77777777" w:rsidR="0085477C" w:rsidRDefault="0085477C" w:rsidP="003643A9">
            <w:pPr>
              <w:pStyle w:val="TAL"/>
            </w:pPr>
            <w:r>
              <w:t>This IE shall be present and set to "true", if 5GS location information is requested in NPLI.</w:t>
            </w:r>
          </w:p>
          <w:p w14:paraId="33105BF8" w14:textId="77777777" w:rsidR="0085477C" w:rsidRDefault="0085477C" w:rsidP="003643A9">
            <w:pPr>
              <w:pStyle w:val="TAL"/>
            </w:pPr>
          </w:p>
          <w:p w14:paraId="15A50CF1" w14:textId="77777777" w:rsidR="0085477C" w:rsidRDefault="0085477C" w:rsidP="003643A9">
            <w:pPr>
              <w:pStyle w:val="TAL"/>
            </w:pPr>
            <w:r>
              <w:t>When present, the IE shall be set as following:</w:t>
            </w:r>
          </w:p>
          <w:p w14:paraId="77EE36D7" w14:textId="77777777" w:rsidR="0085477C" w:rsidRDefault="00EE4A93" w:rsidP="00EE4A93">
            <w:pPr>
              <w:pStyle w:val="TAL"/>
              <w:ind w:left="397" w:hanging="297"/>
            </w:pPr>
            <w:r>
              <w:rPr>
                <w:rFonts w:cs="Arial"/>
                <w:szCs w:val="18"/>
                <w:lang w:val="en-US" w:eastAsia="zh-CN"/>
              </w:rPr>
              <w:t>-</w:t>
            </w:r>
            <w:r>
              <w:tab/>
            </w:r>
            <w:r w:rsidR="0085477C">
              <w:t>true: the location of the UE is requested</w:t>
            </w:r>
          </w:p>
          <w:p w14:paraId="08BAC647" w14:textId="77777777" w:rsidR="0085477C" w:rsidRDefault="00EE4A93" w:rsidP="00EE4A93">
            <w:pPr>
              <w:pStyle w:val="TAL"/>
              <w:ind w:left="397" w:hanging="283"/>
            </w:pPr>
            <w:r>
              <w:rPr>
                <w:rFonts w:cs="Arial"/>
                <w:szCs w:val="18"/>
                <w:lang w:val="en-US" w:eastAsia="zh-CN"/>
              </w:rPr>
              <w:t>-</w:t>
            </w:r>
            <w:r>
              <w:tab/>
            </w:r>
            <w:r w:rsidR="0085477C">
              <w:t>false (default): the location of the UE is not requested</w:t>
            </w:r>
          </w:p>
        </w:tc>
      </w:tr>
      <w:tr w:rsidR="0085477C" w:rsidRPr="00DA7E50" w14:paraId="37D3CA6D"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61D67F2B" w14:textId="77777777" w:rsidR="0085477C" w:rsidRDefault="0085477C" w:rsidP="003643A9">
            <w:pPr>
              <w:pStyle w:val="TAL"/>
            </w:pPr>
            <w:r>
              <w:t>reqCurrentLoc</w:t>
            </w:r>
          </w:p>
        </w:tc>
        <w:tc>
          <w:tcPr>
            <w:tcW w:w="1559" w:type="dxa"/>
            <w:tcBorders>
              <w:top w:val="single" w:sz="4" w:space="0" w:color="auto"/>
              <w:left w:val="single" w:sz="4" w:space="0" w:color="auto"/>
              <w:bottom w:val="single" w:sz="4" w:space="0" w:color="auto"/>
              <w:right w:val="single" w:sz="4" w:space="0" w:color="auto"/>
            </w:tcBorders>
          </w:tcPr>
          <w:p w14:paraId="7CD981A4" w14:textId="77777777" w:rsidR="0085477C" w:rsidRDefault="0085477C" w:rsidP="003643A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F4F63D1" w14:textId="77777777" w:rsidR="0085477C" w:rsidRDefault="0085477C" w:rsidP="003643A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B530D9" w14:textId="77777777" w:rsidR="0085477C" w:rsidRDefault="0085477C" w:rsidP="003643A9">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1FF290" w14:textId="77777777" w:rsidR="0085477C" w:rsidRDefault="0085477C" w:rsidP="003643A9">
            <w:pPr>
              <w:pStyle w:val="TAL"/>
            </w:pPr>
            <w:r>
              <w:t>This IE may be present if 5GS location information is requested in NPLI.</w:t>
            </w:r>
          </w:p>
          <w:p w14:paraId="19A95036" w14:textId="77777777" w:rsidR="0085477C" w:rsidRDefault="0085477C" w:rsidP="003643A9">
            <w:pPr>
              <w:pStyle w:val="TAL"/>
            </w:pPr>
          </w:p>
          <w:p w14:paraId="0F76EF8D" w14:textId="77777777" w:rsidR="0085477C" w:rsidRDefault="0085477C" w:rsidP="003643A9">
            <w:pPr>
              <w:pStyle w:val="TAL"/>
            </w:pPr>
            <w:r>
              <w:t>When present, the IE shall be set as following:</w:t>
            </w:r>
          </w:p>
          <w:p w14:paraId="60D0B615" w14:textId="77777777" w:rsidR="0085477C" w:rsidRDefault="00EE4A93" w:rsidP="00EE4A93">
            <w:pPr>
              <w:pStyle w:val="TAL"/>
              <w:ind w:left="397" w:hanging="297"/>
            </w:pPr>
            <w:r>
              <w:rPr>
                <w:rFonts w:cs="Arial"/>
                <w:szCs w:val="18"/>
                <w:lang w:val="en-US" w:eastAsia="zh-CN"/>
              </w:rPr>
              <w:t>-</w:t>
            </w:r>
            <w:r>
              <w:tab/>
            </w:r>
            <w:r w:rsidR="0085477C">
              <w:t>true: the current location of the UE is requested</w:t>
            </w:r>
          </w:p>
          <w:p w14:paraId="41E636DE" w14:textId="77777777" w:rsidR="0085477C" w:rsidRPr="0088594C" w:rsidRDefault="00EE4A93" w:rsidP="00EE4A93">
            <w:pPr>
              <w:pStyle w:val="TAL"/>
              <w:ind w:left="397" w:hanging="297"/>
            </w:pPr>
            <w:r>
              <w:rPr>
                <w:rFonts w:cs="Arial"/>
                <w:szCs w:val="18"/>
                <w:lang w:val="en-US" w:eastAsia="zh-CN"/>
              </w:rPr>
              <w:t>-</w:t>
            </w:r>
            <w:r>
              <w:tab/>
            </w:r>
            <w:r w:rsidR="0085477C">
              <w:t>false (default): the current location of the UE is not requested</w:t>
            </w:r>
          </w:p>
        </w:tc>
      </w:tr>
      <w:tr w:rsidR="0085477C" w:rsidRPr="00DA7E50" w14:paraId="47533AA8"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53098107" w14:textId="77777777" w:rsidR="0085477C" w:rsidRDefault="0085477C" w:rsidP="003643A9">
            <w:pPr>
              <w:pStyle w:val="TAL"/>
            </w:pPr>
            <w:r>
              <w:t>reqRatType</w:t>
            </w:r>
          </w:p>
        </w:tc>
        <w:tc>
          <w:tcPr>
            <w:tcW w:w="1559" w:type="dxa"/>
            <w:tcBorders>
              <w:top w:val="single" w:sz="4" w:space="0" w:color="auto"/>
              <w:left w:val="single" w:sz="4" w:space="0" w:color="auto"/>
              <w:bottom w:val="single" w:sz="4" w:space="0" w:color="auto"/>
              <w:right w:val="single" w:sz="4" w:space="0" w:color="auto"/>
            </w:tcBorders>
          </w:tcPr>
          <w:p w14:paraId="2EA7C3AF" w14:textId="77777777" w:rsidR="0085477C" w:rsidRDefault="0085477C" w:rsidP="003643A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50AD7C1" w14:textId="77777777" w:rsidR="0085477C" w:rsidRDefault="0085477C" w:rsidP="003643A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3F662" w14:textId="77777777" w:rsidR="0085477C" w:rsidRDefault="0085477C" w:rsidP="003643A9">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0FDD66" w14:textId="77777777" w:rsidR="0085477C" w:rsidRDefault="0085477C" w:rsidP="003643A9">
            <w:pPr>
              <w:pStyle w:val="TAL"/>
            </w:pPr>
            <w:r>
              <w:t>This IE shall be present and set to "true", if the RAT Type of the UE is requested in NPLI.</w:t>
            </w:r>
          </w:p>
          <w:p w14:paraId="1EAD7D0E" w14:textId="77777777" w:rsidR="0085477C" w:rsidRDefault="0085477C" w:rsidP="003643A9">
            <w:pPr>
              <w:pStyle w:val="TAL"/>
            </w:pPr>
          </w:p>
          <w:p w14:paraId="00A34440" w14:textId="77777777" w:rsidR="0085477C" w:rsidRDefault="0085477C" w:rsidP="003643A9">
            <w:pPr>
              <w:pStyle w:val="TAL"/>
            </w:pPr>
            <w:r>
              <w:t>When present, the IE shall be set as following:</w:t>
            </w:r>
          </w:p>
          <w:p w14:paraId="127E0DA4" w14:textId="77777777" w:rsidR="0085477C" w:rsidRDefault="00EE4A93" w:rsidP="00EE4A93">
            <w:pPr>
              <w:pStyle w:val="TAL"/>
              <w:ind w:left="397" w:hanging="297"/>
            </w:pPr>
            <w:r>
              <w:rPr>
                <w:rFonts w:cs="Arial"/>
                <w:szCs w:val="18"/>
                <w:lang w:val="en-US" w:eastAsia="zh-CN"/>
              </w:rPr>
              <w:t>-</w:t>
            </w:r>
            <w:r>
              <w:tab/>
            </w:r>
            <w:r w:rsidR="0085477C">
              <w:t>true: the RAT type of the UE is requested</w:t>
            </w:r>
          </w:p>
          <w:p w14:paraId="08DDFD83" w14:textId="77777777" w:rsidR="0085477C" w:rsidRPr="0088594C" w:rsidRDefault="00EE4A93" w:rsidP="00EE4A93">
            <w:pPr>
              <w:pStyle w:val="TAL"/>
              <w:ind w:left="397" w:hanging="297"/>
            </w:pPr>
            <w:r>
              <w:rPr>
                <w:rFonts w:cs="Arial"/>
                <w:szCs w:val="18"/>
                <w:lang w:val="en-US" w:eastAsia="zh-CN"/>
              </w:rPr>
              <w:t>-</w:t>
            </w:r>
            <w:r>
              <w:tab/>
            </w:r>
            <w:r w:rsidR="0085477C">
              <w:t>false (default): the RAT type of the UE is not requested</w:t>
            </w:r>
          </w:p>
        </w:tc>
      </w:tr>
      <w:tr w:rsidR="0085477C" w:rsidRPr="00DA7E50" w14:paraId="375803EE"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5EFE19BB" w14:textId="77777777" w:rsidR="0085477C" w:rsidRDefault="0085477C" w:rsidP="003643A9">
            <w:pPr>
              <w:pStyle w:val="TAL"/>
            </w:pPr>
            <w:r>
              <w:t>reqTimeZone</w:t>
            </w:r>
          </w:p>
        </w:tc>
        <w:tc>
          <w:tcPr>
            <w:tcW w:w="1559" w:type="dxa"/>
            <w:tcBorders>
              <w:top w:val="single" w:sz="4" w:space="0" w:color="auto"/>
              <w:left w:val="single" w:sz="4" w:space="0" w:color="auto"/>
              <w:bottom w:val="single" w:sz="4" w:space="0" w:color="auto"/>
              <w:right w:val="single" w:sz="4" w:space="0" w:color="auto"/>
            </w:tcBorders>
          </w:tcPr>
          <w:p w14:paraId="552E033C" w14:textId="77777777" w:rsidR="0085477C" w:rsidRDefault="0085477C" w:rsidP="003643A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3EE8A4" w14:textId="77777777" w:rsidR="0085477C" w:rsidRDefault="0085477C" w:rsidP="003643A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6FBF3C" w14:textId="77777777" w:rsidR="0085477C" w:rsidRDefault="0085477C" w:rsidP="003643A9">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082A99" w14:textId="77777777" w:rsidR="0085477C" w:rsidRDefault="0085477C" w:rsidP="003643A9">
            <w:pPr>
              <w:pStyle w:val="TAL"/>
            </w:pPr>
            <w:r>
              <w:t>This IE shall be present and set to "true, if the local timezone of the UE is requested in NPLI.</w:t>
            </w:r>
          </w:p>
          <w:p w14:paraId="33572C90" w14:textId="77777777" w:rsidR="0085477C" w:rsidRDefault="0085477C" w:rsidP="003643A9">
            <w:pPr>
              <w:pStyle w:val="TAL"/>
            </w:pPr>
          </w:p>
          <w:p w14:paraId="32556941" w14:textId="77777777" w:rsidR="0085477C" w:rsidRDefault="0085477C" w:rsidP="003643A9">
            <w:pPr>
              <w:pStyle w:val="TAL"/>
            </w:pPr>
            <w:r>
              <w:t>When present, the IE shall be set as following:</w:t>
            </w:r>
          </w:p>
          <w:p w14:paraId="11B3AD65" w14:textId="77777777" w:rsidR="0085477C" w:rsidRDefault="00EE4A93" w:rsidP="00EE4A93">
            <w:pPr>
              <w:pStyle w:val="TAL"/>
              <w:ind w:left="397" w:hanging="297"/>
            </w:pPr>
            <w:r>
              <w:rPr>
                <w:rFonts w:cs="Arial"/>
                <w:szCs w:val="18"/>
                <w:lang w:val="en-US" w:eastAsia="zh-CN"/>
              </w:rPr>
              <w:t>-</w:t>
            </w:r>
            <w:r>
              <w:tab/>
            </w:r>
            <w:r w:rsidR="0085477C">
              <w:t>true: the local timezone of the UE is requested</w:t>
            </w:r>
          </w:p>
          <w:p w14:paraId="350FB9CF" w14:textId="77777777" w:rsidR="0085477C" w:rsidRPr="0088594C" w:rsidRDefault="00EE4A93" w:rsidP="00EE4A93">
            <w:pPr>
              <w:pStyle w:val="TAL"/>
              <w:ind w:left="397" w:hanging="297"/>
            </w:pPr>
            <w:r>
              <w:rPr>
                <w:rFonts w:cs="Arial"/>
                <w:szCs w:val="18"/>
                <w:lang w:val="en-US" w:eastAsia="zh-CN"/>
              </w:rPr>
              <w:t>-</w:t>
            </w:r>
            <w:r>
              <w:tab/>
            </w:r>
            <w:r w:rsidR="0085477C">
              <w:t>false (default): the local timezone of the UE is not requested.</w:t>
            </w:r>
          </w:p>
        </w:tc>
      </w:tr>
      <w:tr w:rsidR="0085477C" w:rsidRPr="00DA7E50" w14:paraId="2679BC04"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469B911C" w14:textId="77777777" w:rsidR="0085477C" w:rsidRPr="0088594C" w:rsidRDefault="0085477C" w:rsidP="003643A9">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591ABC3B" w14:textId="77777777" w:rsidR="0085477C" w:rsidRPr="0088594C" w:rsidRDefault="0085477C" w:rsidP="003643A9">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71B41433" w14:textId="77777777" w:rsidR="0085477C" w:rsidRPr="00162A83" w:rsidRDefault="0085477C" w:rsidP="003643A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77D088" w14:textId="77777777" w:rsidR="0085477C" w:rsidRPr="00162A83" w:rsidRDefault="0085477C" w:rsidP="003643A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87A961" w14:textId="7E472EA2" w:rsidR="0085477C" w:rsidRPr="0088594C" w:rsidRDefault="0085477C" w:rsidP="003643A9">
            <w:pPr>
              <w:pStyle w:val="TAL"/>
            </w:pPr>
            <w:r>
              <w:rPr>
                <w:rFonts w:cs="Arial"/>
                <w:szCs w:val="18"/>
              </w:rPr>
              <w:t xml:space="preserve">This IE shall be present if at least one optional feature defined in </w:t>
            </w:r>
            <w:r w:rsidR="003416AC">
              <w:rPr>
                <w:rFonts w:cs="Arial"/>
                <w:szCs w:val="18"/>
              </w:rPr>
              <w:t>clause</w:t>
            </w:r>
            <w:r>
              <w:rPr>
                <w:rFonts w:cs="Arial"/>
                <w:szCs w:val="18"/>
              </w:rPr>
              <w:t xml:space="preserve"> 6.4.8 is supported. </w:t>
            </w:r>
          </w:p>
        </w:tc>
      </w:tr>
      <w:tr w:rsidR="00350C7D" w:rsidRPr="00DA7E50" w14:paraId="66242265"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40EE2CAA" w14:textId="34C98796" w:rsidR="00350C7D" w:rsidRDefault="00350C7D" w:rsidP="00350C7D">
            <w:pPr>
              <w:pStyle w:val="TAL"/>
            </w:pPr>
            <w:r>
              <w:rPr>
                <w:lang w:eastAsia="zh-CN"/>
              </w:rPr>
              <w:t>oldGuami</w:t>
            </w:r>
          </w:p>
        </w:tc>
        <w:tc>
          <w:tcPr>
            <w:tcW w:w="1559" w:type="dxa"/>
            <w:tcBorders>
              <w:top w:val="single" w:sz="4" w:space="0" w:color="auto"/>
              <w:left w:val="single" w:sz="4" w:space="0" w:color="auto"/>
              <w:bottom w:val="single" w:sz="4" w:space="0" w:color="auto"/>
              <w:right w:val="single" w:sz="4" w:space="0" w:color="auto"/>
            </w:tcBorders>
          </w:tcPr>
          <w:p w14:paraId="0C3448DB" w14:textId="3263640E" w:rsidR="00350C7D" w:rsidRDefault="00350C7D" w:rsidP="00350C7D">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4CDBBDE5" w14:textId="2A022968" w:rsidR="00350C7D" w:rsidRDefault="00350C7D" w:rsidP="00350C7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10C6D8" w14:textId="2FFB36BA" w:rsidR="00350C7D" w:rsidRDefault="00350C7D" w:rsidP="00350C7D">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A91F58" w14:textId="536F3D09" w:rsidR="00350C7D" w:rsidRDefault="00350C7D" w:rsidP="00350C7D">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29.502 [16]</w:t>
            </w:r>
            <w:r>
              <w:rPr>
                <w:rFonts w:cs="Arial"/>
                <w:szCs w:val="18"/>
                <w:lang w:eastAsia="zh-CN"/>
              </w:rPr>
              <w:t>).</w:t>
            </w:r>
          </w:p>
        </w:tc>
      </w:tr>
    </w:tbl>
    <w:p w14:paraId="272EADC3" w14:textId="77777777" w:rsidR="0085477C" w:rsidRDefault="0085477C" w:rsidP="009D615D"/>
    <w:p w14:paraId="44CCD02E" w14:textId="3DADBE13" w:rsidR="0085477C" w:rsidRDefault="00556EB6" w:rsidP="0085477C">
      <w:pPr>
        <w:pStyle w:val="Heading5"/>
      </w:pPr>
      <w:bookmarkStart w:id="1786" w:name="_Toc25157359"/>
      <w:bookmarkStart w:id="1787" w:name="_Toc43118426"/>
      <w:bookmarkStart w:id="1788" w:name="_Toc43208599"/>
      <w:bookmarkStart w:id="1789" w:name="_Toc45030574"/>
      <w:r>
        <w:lastRenderedPageBreak/>
        <w:t>6.4.6.2.6</w:t>
      </w:r>
      <w:r w:rsidR="0085477C">
        <w:tab/>
        <w:t xml:space="preserve">Type: </w:t>
      </w:r>
      <w:r w:rsidR="0085477C">
        <w:rPr>
          <w:lang w:eastAsia="zh-CN"/>
        </w:rPr>
        <w:t>ProvideLocInfo</w:t>
      </w:r>
      <w:bookmarkEnd w:id="1786"/>
      <w:bookmarkEnd w:id="1787"/>
      <w:bookmarkEnd w:id="1788"/>
      <w:bookmarkEnd w:id="1789"/>
    </w:p>
    <w:p w14:paraId="005B5359" w14:textId="77777777" w:rsidR="0085477C" w:rsidRDefault="0085477C" w:rsidP="0085477C">
      <w:pPr>
        <w:pStyle w:val="TH"/>
      </w:pPr>
      <w:r>
        <w:rPr>
          <w:noProof/>
        </w:rPr>
        <w:t>Table </w:t>
      </w:r>
      <w:r w:rsidR="00556EB6">
        <w:t>6.4.6.2.6</w:t>
      </w:r>
      <w:r>
        <w:t xml:space="preserve">-1: </w:t>
      </w:r>
      <w:r>
        <w:rPr>
          <w:noProof/>
        </w:rPr>
        <w:t xml:space="preserve">Definition of type </w:t>
      </w:r>
      <w:r>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5477C" w:rsidRPr="00DA7E50" w14:paraId="4E3D74D5"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99409E" w14:textId="77777777" w:rsidR="0085477C" w:rsidRPr="00DA7E50" w:rsidRDefault="0085477C" w:rsidP="003643A9">
            <w:pPr>
              <w:pStyle w:val="TAH"/>
            </w:pPr>
            <w:r w:rsidRPr="00DA7E50">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50CB95" w14:textId="77777777" w:rsidR="0085477C" w:rsidRPr="00DA7E50" w:rsidRDefault="0085477C" w:rsidP="003643A9">
            <w:pPr>
              <w:pStyle w:val="TAH"/>
            </w:pPr>
            <w:r w:rsidRPr="00DA7E50">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9F07B7" w14:textId="77777777" w:rsidR="0085477C" w:rsidRPr="00DA7E50" w:rsidRDefault="0085477C" w:rsidP="003643A9">
            <w:pPr>
              <w:pStyle w:val="TAH"/>
            </w:pPr>
            <w:r w:rsidRPr="00DA7E50">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F7E999" w14:textId="77777777" w:rsidR="0085477C" w:rsidRPr="00DA7E50" w:rsidRDefault="0085477C" w:rsidP="003643A9">
            <w:pPr>
              <w:pStyle w:val="TAH"/>
              <w:jc w:val="left"/>
            </w:pPr>
            <w:r w:rsidRPr="00DA7E50">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EC95E8F" w14:textId="77777777" w:rsidR="0085477C" w:rsidRPr="00DA7E50" w:rsidRDefault="0085477C" w:rsidP="003643A9">
            <w:pPr>
              <w:pStyle w:val="TAH"/>
              <w:rPr>
                <w:rFonts w:cs="Arial"/>
                <w:szCs w:val="18"/>
              </w:rPr>
            </w:pPr>
            <w:r w:rsidRPr="00DA7E50">
              <w:rPr>
                <w:rFonts w:cs="Arial"/>
                <w:szCs w:val="18"/>
              </w:rPr>
              <w:t>Description</w:t>
            </w:r>
          </w:p>
        </w:tc>
      </w:tr>
      <w:tr w:rsidR="0085477C" w:rsidRPr="00DA7E50" w14:paraId="34003F93"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26B7E3E6" w14:textId="77777777" w:rsidR="0085477C" w:rsidRPr="0088594C" w:rsidRDefault="0085477C" w:rsidP="003643A9">
            <w:pPr>
              <w:pStyle w:val="TAL"/>
            </w:pPr>
            <w:r>
              <w:t>currentLoc</w:t>
            </w:r>
          </w:p>
        </w:tc>
        <w:tc>
          <w:tcPr>
            <w:tcW w:w="1559" w:type="dxa"/>
            <w:tcBorders>
              <w:top w:val="single" w:sz="4" w:space="0" w:color="auto"/>
              <w:left w:val="single" w:sz="4" w:space="0" w:color="auto"/>
              <w:bottom w:val="single" w:sz="4" w:space="0" w:color="auto"/>
              <w:right w:val="single" w:sz="4" w:space="0" w:color="auto"/>
            </w:tcBorders>
          </w:tcPr>
          <w:p w14:paraId="77AEC432" w14:textId="77777777" w:rsidR="0085477C" w:rsidRPr="0088594C" w:rsidRDefault="0085477C" w:rsidP="003643A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6A9A39C" w14:textId="77777777" w:rsidR="0085477C" w:rsidRPr="00DA7E50" w:rsidRDefault="0085477C" w:rsidP="003643A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4F64B73" w14:textId="77777777" w:rsidR="0085477C" w:rsidRPr="00DA7E50" w:rsidRDefault="0085477C" w:rsidP="003643A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B941F5" w14:textId="77777777" w:rsidR="0085477C" w:rsidRDefault="0085477C" w:rsidP="003643A9">
            <w:pPr>
              <w:pStyle w:val="TAL"/>
            </w:pPr>
            <w:r>
              <w:t>This IE shall be present, if the 5GS location information is requested by the NF Service consumer.</w:t>
            </w:r>
          </w:p>
          <w:p w14:paraId="49244346" w14:textId="77777777" w:rsidR="0085477C" w:rsidRDefault="0085477C" w:rsidP="003643A9">
            <w:pPr>
              <w:pStyle w:val="TAL"/>
            </w:pPr>
          </w:p>
          <w:p w14:paraId="0F35A428" w14:textId="77777777" w:rsidR="0085477C" w:rsidRDefault="0085477C" w:rsidP="003643A9">
            <w:pPr>
              <w:pStyle w:val="TAL"/>
            </w:pPr>
            <w:r>
              <w:t>When present, this IE shall be set as following:</w:t>
            </w:r>
          </w:p>
          <w:p w14:paraId="17E75033" w14:textId="77777777" w:rsidR="0085477C" w:rsidRDefault="00EE4A93" w:rsidP="00EE4A93">
            <w:pPr>
              <w:pStyle w:val="TAL"/>
              <w:ind w:left="397" w:hanging="297"/>
            </w:pPr>
            <w:r>
              <w:rPr>
                <w:rFonts w:cs="Arial"/>
                <w:szCs w:val="18"/>
                <w:lang w:val="en-US" w:eastAsia="zh-CN"/>
              </w:rPr>
              <w:t>-</w:t>
            </w:r>
            <w:r>
              <w:tab/>
            </w:r>
            <w:r w:rsidR="0085477C">
              <w:t>true: the current location of the UE is returned</w:t>
            </w:r>
          </w:p>
          <w:p w14:paraId="1FFC7AD0" w14:textId="77777777" w:rsidR="0085477C" w:rsidRPr="00C66E87" w:rsidRDefault="00EE4A93" w:rsidP="00EE4A93">
            <w:pPr>
              <w:pStyle w:val="TAL"/>
              <w:ind w:left="397" w:hanging="297"/>
            </w:pPr>
            <w:r>
              <w:rPr>
                <w:rFonts w:cs="Arial"/>
                <w:szCs w:val="18"/>
                <w:lang w:val="en-US" w:eastAsia="zh-CN"/>
              </w:rPr>
              <w:t>-</w:t>
            </w:r>
            <w:r>
              <w:tab/>
            </w:r>
            <w:r w:rsidR="0085477C">
              <w:t>false: the last known location of the UE is returned.</w:t>
            </w:r>
          </w:p>
        </w:tc>
      </w:tr>
      <w:tr w:rsidR="0085477C" w:rsidRPr="00DA7E50" w14:paraId="1F9B9030"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0893C538" w14:textId="77777777" w:rsidR="0085477C" w:rsidRDefault="0085477C" w:rsidP="003643A9">
            <w:pPr>
              <w:pStyle w:val="TAL"/>
            </w:pPr>
            <w:r>
              <w:t>location</w:t>
            </w:r>
          </w:p>
        </w:tc>
        <w:tc>
          <w:tcPr>
            <w:tcW w:w="1559" w:type="dxa"/>
            <w:tcBorders>
              <w:top w:val="single" w:sz="4" w:space="0" w:color="auto"/>
              <w:left w:val="single" w:sz="4" w:space="0" w:color="auto"/>
              <w:bottom w:val="single" w:sz="4" w:space="0" w:color="auto"/>
              <w:right w:val="single" w:sz="4" w:space="0" w:color="auto"/>
            </w:tcBorders>
          </w:tcPr>
          <w:p w14:paraId="2801AE84" w14:textId="77777777" w:rsidR="0085477C" w:rsidRDefault="0085477C" w:rsidP="003643A9">
            <w:pPr>
              <w:pStyle w:val="TAL"/>
            </w:pPr>
            <w:r>
              <w:t>UserLocation</w:t>
            </w:r>
          </w:p>
        </w:tc>
        <w:tc>
          <w:tcPr>
            <w:tcW w:w="425" w:type="dxa"/>
            <w:tcBorders>
              <w:top w:val="single" w:sz="4" w:space="0" w:color="auto"/>
              <w:left w:val="single" w:sz="4" w:space="0" w:color="auto"/>
              <w:bottom w:val="single" w:sz="4" w:space="0" w:color="auto"/>
              <w:right w:val="single" w:sz="4" w:space="0" w:color="auto"/>
            </w:tcBorders>
          </w:tcPr>
          <w:p w14:paraId="6390C821" w14:textId="77777777" w:rsidR="0085477C" w:rsidRDefault="0085477C" w:rsidP="003643A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45A9372" w14:textId="77777777" w:rsidR="0085477C" w:rsidRDefault="0085477C" w:rsidP="003643A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1D7671C" w14:textId="77777777" w:rsidR="0085477C" w:rsidRDefault="0085477C" w:rsidP="003643A9">
            <w:pPr>
              <w:pStyle w:val="TAL"/>
            </w:pPr>
            <w:r>
              <w:t>If present, this IE contains the location information of the UE.</w:t>
            </w:r>
          </w:p>
        </w:tc>
      </w:tr>
      <w:tr w:rsidR="0085477C" w:rsidRPr="00DA7E50" w14:paraId="56822B4E"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2DF7544F" w14:textId="77777777" w:rsidR="0085477C" w:rsidRDefault="0085477C" w:rsidP="003643A9">
            <w:pPr>
              <w:pStyle w:val="TAL"/>
            </w:pPr>
            <w:r>
              <w:t>geoInfo</w:t>
            </w:r>
          </w:p>
        </w:tc>
        <w:tc>
          <w:tcPr>
            <w:tcW w:w="1559" w:type="dxa"/>
            <w:tcBorders>
              <w:top w:val="single" w:sz="4" w:space="0" w:color="auto"/>
              <w:left w:val="single" w:sz="4" w:space="0" w:color="auto"/>
              <w:bottom w:val="single" w:sz="4" w:space="0" w:color="auto"/>
              <w:right w:val="single" w:sz="4" w:space="0" w:color="auto"/>
            </w:tcBorders>
          </w:tcPr>
          <w:p w14:paraId="046A307F" w14:textId="77777777" w:rsidR="0085477C" w:rsidRDefault="0085477C" w:rsidP="003643A9">
            <w:pPr>
              <w:pStyle w:val="TAL"/>
            </w:pPr>
            <w:r>
              <w:t>GeographicArea</w:t>
            </w:r>
          </w:p>
        </w:tc>
        <w:tc>
          <w:tcPr>
            <w:tcW w:w="425" w:type="dxa"/>
            <w:tcBorders>
              <w:top w:val="single" w:sz="4" w:space="0" w:color="auto"/>
              <w:left w:val="single" w:sz="4" w:space="0" w:color="auto"/>
              <w:bottom w:val="single" w:sz="4" w:space="0" w:color="auto"/>
              <w:right w:val="single" w:sz="4" w:space="0" w:color="auto"/>
            </w:tcBorders>
          </w:tcPr>
          <w:p w14:paraId="78D32AC9" w14:textId="77777777" w:rsidR="0085477C" w:rsidRDefault="0085477C" w:rsidP="003643A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81D5921" w14:textId="77777777" w:rsidR="0085477C" w:rsidRDefault="0085477C" w:rsidP="003643A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F1276B" w14:textId="77777777" w:rsidR="0085477C" w:rsidRDefault="0085477C" w:rsidP="003643A9">
            <w:pPr>
              <w:pStyle w:val="TAL"/>
            </w:pPr>
            <w:r>
              <w:t>If present, this IE shall contain the geographical information of the UE.</w:t>
            </w:r>
          </w:p>
        </w:tc>
      </w:tr>
      <w:tr w:rsidR="0085477C" w:rsidRPr="00DA7E50" w14:paraId="6B0941EA"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5AC43DDB" w14:textId="77777777" w:rsidR="0085477C" w:rsidRDefault="0085477C" w:rsidP="003643A9">
            <w:pPr>
              <w:pStyle w:val="TAL"/>
            </w:pPr>
            <w:r>
              <w:t>locationAge</w:t>
            </w:r>
          </w:p>
        </w:tc>
        <w:tc>
          <w:tcPr>
            <w:tcW w:w="1559" w:type="dxa"/>
            <w:tcBorders>
              <w:top w:val="single" w:sz="4" w:space="0" w:color="auto"/>
              <w:left w:val="single" w:sz="4" w:space="0" w:color="auto"/>
              <w:bottom w:val="single" w:sz="4" w:space="0" w:color="auto"/>
              <w:right w:val="single" w:sz="4" w:space="0" w:color="auto"/>
            </w:tcBorders>
          </w:tcPr>
          <w:p w14:paraId="3585D154" w14:textId="77777777" w:rsidR="0085477C" w:rsidRDefault="0085477C" w:rsidP="003643A9">
            <w:pPr>
              <w:pStyle w:val="TAL"/>
            </w:pPr>
            <w:r>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69BC4407" w14:textId="77777777" w:rsidR="0085477C" w:rsidRDefault="0085477C" w:rsidP="003643A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68AA971" w14:textId="77777777" w:rsidR="0085477C" w:rsidRDefault="0085477C" w:rsidP="003643A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0933947" w14:textId="77777777" w:rsidR="0085477C" w:rsidRDefault="0085477C" w:rsidP="003643A9">
            <w:pPr>
              <w:pStyle w:val="TAL"/>
            </w:pPr>
            <w:r>
              <w:t>If present, this IE shall contain the age of the location information.</w:t>
            </w:r>
          </w:p>
        </w:tc>
      </w:tr>
      <w:tr w:rsidR="0085477C" w:rsidRPr="00DA7E50" w14:paraId="7D5E3C17"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5D32A824" w14:textId="77777777" w:rsidR="0085477C" w:rsidRDefault="0085477C" w:rsidP="003643A9">
            <w:pPr>
              <w:pStyle w:val="TAL"/>
            </w:pPr>
            <w:r>
              <w:t>ratType</w:t>
            </w:r>
          </w:p>
        </w:tc>
        <w:tc>
          <w:tcPr>
            <w:tcW w:w="1559" w:type="dxa"/>
            <w:tcBorders>
              <w:top w:val="single" w:sz="4" w:space="0" w:color="auto"/>
              <w:left w:val="single" w:sz="4" w:space="0" w:color="auto"/>
              <w:bottom w:val="single" w:sz="4" w:space="0" w:color="auto"/>
              <w:right w:val="single" w:sz="4" w:space="0" w:color="auto"/>
            </w:tcBorders>
          </w:tcPr>
          <w:p w14:paraId="7B6949E9" w14:textId="77777777" w:rsidR="0085477C" w:rsidRDefault="0085477C" w:rsidP="003643A9">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114571E0" w14:textId="77777777" w:rsidR="0085477C" w:rsidRDefault="0085477C" w:rsidP="003643A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02E462A" w14:textId="77777777" w:rsidR="0085477C" w:rsidRDefault="0085477C" w:rsidP="003643A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A467E0A" w14:textId="77777777" w:rsidR="0085477C" w:rsidRDefault="0085477C" w:rsidP="003643A9">
            <w:pPr>
              <w:pStyle w:val="TAL"/>
            </w:pPr>
            <w:r>
              <w:t>If present, this IE shall contain the current RAT type of the UE.</w:t>
            </w:r>
          </w:p>
        </w:tc>
      </w:tr>
      <w:tr w:rsidR="0085477C" w:rsidRPr="00DA7E50" w14:paraId="21714058"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2334454E" w14:textId="77777777" w:rsidR="0085477C" w:rsidRDefault="0085477C" w:rsidP="003643A9">
            <w:pPr>
              <w:pStyle w:val="TAL"/>
            </w:pPr>
            <w:r>
              <w:t>timezone</w:t>
            </w:r>
          </w:p>
        </w:tc>
        <w:tc>
          <w:tcPr>
            <w:tcW w:w="1559" w:type="dxa"/>
            <w:tcBorders>
              <w:top w:val="single" w:sz="4" w:space="0" w:color="auto"/>
              <w:left w:val="single" w:sz="4" w:space="0" w:color="auto"/>
              <w:bottom w:val="single" w:sz="4" w:space="0" w:color="auto"/>
              <w:right w:val="single" w:sz="4" w:space="0" w:color="auto"/>
            </w:tcBorders>
          </w:tcPr>
          <w:p w14:paraId="27537A0F" w14:textId="77777777" w:rsidR="0085477C" w:rsidRDefault="0085477C" w:rsidP="003643A9">
            <w:pPr>
              <w:pStyle w:val="TAL"/>
            </w:pPr>
            <w:r>
              <w:t>TimeZone</w:t>
            </w:r>
          </w:p>
        </w:tc>
        <w:tc>
          <w:tcPr>
            <w:tcW w:w="425" w:type="dxa"/>
            <w:tcBorders>
              <w:top w:val="single" w:sz="4" w:space="0" w:color="auto"/>
              <w:left w:val="single" w:sz="4" w:space="0" w:color="auto"/>
              <w:bottom w:val="single" w:sz="4" w:space="0" w:color="auto"/>
              <w:right w:val="single" w:sz="4" w:space="0" w:color="auto"/>
            </w:tcBorders>
          </w:tcPr>
          <w:p w14:paraId="487E582E" w14:textId="77777777" w:rsidR="0085477C" w:rsidRDefault="0085477C" w:rsidP="003643A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09C889" w14:textId="77777777" w:rsidR="0085477C" w:rsidRDefault="0085477C" w:rsidP="003643A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5EF1DB" w14:textId="77777777" w:rsidR="0085477C" w:rsidRDefault="0085477C" w:rsidP="003643A9">
            <w:pPr>
              <w:pStyle w:val="TAL"/>
            </w:pPr>
            <w:r>
              <w:t>If present, this IE shall contain the local time zone of the UE.</w:t>
            </w:r>
          </w:p>
        </w:tc>
      </w:tr>
      <w:tr w:rsidR="0085477C" w:rsidRPr="00DA7E50" w14:paraId="7949FA93"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10BE2505" w14:textId="77777777" w:rsidR="0085477C" w:rsidRPr="0088594C" w:rsidRDefault="0085477C" w:rsidP="003643A9">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699EFB5E" w14:textId="77777777" w:rsidR="0085477C" w:rsidRPr="0088594C" w:rsidRDefault="0085477C" w:rsidP="003643A9">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131E3B17" w14:textId="77777777" w:rsidR="0085477C" w:rsidRPr="00DA7E50" w:rsidRDefault="0085477C" w:rsidP="003643A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9CD9117" w14:textId="77777777" w:rsidR="0085477C" w:rsidRPr="00DA7E50" w:rsidRDefault="0085477C" w:rsidP="003643A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E43C785" w14:textId="04A3B7C5" w:rsidR="0085477C" w:rsidRPr="00C66E87" w:rsidRDefault="0085477C" w:rsidP="003643A9">
            <w:pPr>
              <w:pStyle w:val="TAL"/>
            </w:pPr>
            <w:r>
              <w:rPr>
                <w:rFonts w:cs="Arial"/>
                <w:szCs w:val="18"/>
              </w:rPr>
              <w:t xml:space="preserve">This IE shall be present if at least one optional feature defined in </w:t>
            </w:r>
            <w:r w:rsidR="003416AC">
              <w:rPr>
                <w:rFonts w:cs="Arial"/>
                <w:szCs w:val="18"/>
              </w:rPr>
              <w:t>clause</w:t>
            </w:r>
            <w:r>
              <w:rPr>
                <w:rFonts w:cs="Arial"/>
                <w:szCs w:val="18"/>
              </w:rPr>
              <w:t xml:space="preserve"> 6.4.8 is supported. </w:t>
            </w:r>
          </w:p>
        </w:tc>
      </w:tr>
    </w:tbl>
    <w:p w14:paraId="261EE1A0" w14:textId="77777777" w:rsidR="0085477C" w:rsidRDefault="0085477C" w:rsidP="0085477C">
      <w:pPr>
        <w:rPr>
          <w:noProof/>
        </w:rPr>
      </w:pPr>
    </w:p>
    <w:p w14:paraId="09C2734C" w14:textId="77777777" w:rsidR="0085477C" w:rsidRDefault="0085477C" w:rsidP="009D615D"/>
    <w:p w14:paraId="03CDD89F" w14:textId="01AB81A3" w:rsidR="00AF6B26" w:rsidRDefault="00AF6B26" w:rsidP="00AF6B26">
      <w:pPr>
        <w:pStyle w:val="Heading4"/>
        <w:rPr>
          <w:lang w:val="en-US"/>
        </w:rPr>
      </w:pPr>
      <w:bookmarkStart w:id="1790" w:name="_Toc25157360"/>
      <w:bookmarkStart w:id="1791" w:name="_Toc43118427"/>
      <w:bookmarkStart w:id="1792" w:name="_Toc43208600"/>
      <w:bookmarkStart w:id="1793" w:name="_Toc45030575"/>
      <w:r>
        <w:rPr>
          <w:lang w:val="en-US"/>
        </w:rPr>
        <w:t>6.4.6.3</w:t>
      </w:r>
      <w:r>
        <w:rPr>
          <w:lang w:val="en-US"/>
        </w:rPr>
        <w:tab/>
        <w:t>Simple data types and enumerations</w:t>
      </w:r>
      <w:bookmarkEnd w:id="1790"/>
      <w:bookmarkEnd w:id="1791"/>
      <w:bookmarkEnd w:id="1792"/>
      <w:bookmarkEnd w:id="1793"/>
    </w:p>
    <w:p w14:paraId="0AFBED1C" w14:textId="75B28570" w:rsidR="00AF6B26" w:rsidRDefault="00AF6B26" w:rsidP="00AF6B26">
      <w:pPr>
        <w:pStyle w:val="Heading5"/>
      </w:pPr>
      <w:bookmarkStart w:id="1794" w:name="_Toc25157361"/>
      <w:bookmarkStart w:id="1795" w:name="_Toc43118428"/>
      <w:bookmarkStart w:id="1796" w:name="_Toc43208601"/>
      <w:bookmarkStart w:id="1797" w:name="_Toc45030576"/>
      <w:r>
        <w:t>6.4.6.3.1</w:t>
      </w:r>
      <w:r>
        <w:tab/>
        <w:t>Introduction</w:t>
      </w:r>
      <w:bookmarkEnd w:id="1794"/>
      <w:bookmarkEnd w:id="1795"/>
      <w:bookmarkEnd w:id="1796"/>
      <w:bookmarkEnd w:id="1797"/>
    </w:p>
    <w:p w14:paraId="7DC3F820" w14:textId="048268DF" w:rsidR="00AF6B26" w:rsidRPr="00407052" w:rsidRDefault="00AF6B26" w:rsidP="00AF6B26">
      <w:r w:rsidRPr="00407052">
        <w:t xml:space="preserve">This </w:t>
      </w:r>
      <w:r w:rsidR="003416AC">
        <w:t>clause</w:t>
      </w:r>
      <w:r w:rsidRPr="00407052">
        <w:t xml:space="preserve"> defines simple data types and enumerations that can be referenced from data structures defined in the previous </w:t>
      </w:r>
      <w:r w:rsidR="003416AC">
        <w:t>clause</w:t>
      </w:r>
      <w:r w:rsidRPr="00407052">
        <w:t>s.</w:t>
      </w:r>
    </w:p>
    <w:p w14:paraId="6212E33A" w14:textId="1E0E1FA8" w:rsidR="00AF6B26" w:rsidRDefault="00AF6B26" w:rsidP="00AF6B26">
      <w:pPr>
        <w:pStyle w:val="Heading5"/>
      </w:pPr>
      <w:bookmarkStart w:id="1798" w:name="_Toc25157362"/>
      <w:bookmarkStart w:id="1799" w:name="_Toc43118429"/>
      <w:bookmarkStart w:id="1800" w:name="_Toc43208602"/>
      <w:bookmarkStart w:id="1801" w:name="_Toc45030577"/>
      <w:r>
        <w:t>6.4.6.3.2</w:t>
      </w:r>
      <w:r>
        <w:tab/>
        <w:t>Simple data types</w:t>
      </w:r>
      <w:bookmarkEnd w:id="1798"/>
      <w:bookmarkEnd w:id="1799"/>
      <w:bookmarkEnd w:id="1800"/>
      <w:bookmarkEnd w:id="1801"/>
    </w:p>
    <w:p w14:paraId="09A40ECD" w14:textId="77777777" w:rsidR="00AF6B26" w:rsidRDefault="00AF6B26" w:rsidP="00AF6B26">
      <w:r>
        <w:t>The simple data types defined in table 6.4.6.3.2-1 shall be supported.</w:t>
      </w:r>
    </w:p>
    <w:p w14:paraId="75D88312" w14:textId="77777777" w:rsidR="00AF6B26" w:rsidRDefault="00AF6B26" w:rsidP="00AF6B26">
      <w:pPr>
        <w:pStyle w:val="TH"/>
      </w:pPr>
      <w:r>
        <w:t>Table 6.4.6.3.2-1: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AF6B26" w14:paraId="43F23383" w14:textId="77777777" w:rsidTr="002C784C">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E293703" w14:textId="77777777" w:rsidR="00AF6B26" w:rsidRDefault="00AF6B26" w:rsidP="002C784C">
            <w:pPr>
              <w:pStyle w:val="TAH"/>
            </w:pPr>
            <w:r>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E30301A" w14:textId="77777777" w:rsidR="00AF6B26" w:rsidRDefault="00AF6B26" w:rsidP="002C784C">
            <w:pPr>
              <w:pStyle w:val="TAH"/>
            </w:pPr>
            <w:r>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79B23041" w14:textId="77777777" w:rsidR="00AF6B26" w:rsidRDefault="00AF6B26" w:rsidP="002C784C">
            <w:pPr>
              <w:pStyle w:val="TAH"/>
            </w:pPr>
            <w:r>
              <w:t>Description</w:t>
            </w:r>
          </w:p>
        </w:tc>
      </w:tr>
      <w:tr w:rsidR="00AF6B26" w14:paraId="58436F9F" w14:textId="77777777" w:rsidTr="002C784C">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DAEF2D8" w14:textId="7AA936BF" w:rsidR="00AF6B26" w:rsidRDefault="00AF6B26" w:rsidP="002C784C">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BA72287" w14:textId="48A6357F" w:rsidR="00AF6B26" w:rsidRDefault="00AF6B26" w:rsidP="002C784C">
            <w:pPr>
              <w:pStyle w:val="TAL"/>
            </w:pPr>
          </w:p>
        </w:tc>
        <w:tc>
          <w:tcPr>
            <w:tcW w:w="2952" w:type="pct"/>
            <w:tcBorders>
              <w:top w:val="single" w:sz="4" w:space="0" w:color="auto"/>
              <w:left w:val="nil"/>
              <w:bottom w:val="single" w:sz="8" w:space="0" w:color="auto"/>
              <w:right w:val="single" w:sz="8" w:space="0" w:color="auto"/>
            </w:tcBorders>
          </w:tcPr>
          <w:p w14:paraId="3F270DA6" w14:textId="062902F7" w:rsidR="00AF6B26" w:rsidRDefault="00AF6B26" w:rsidP="002C784C">
            <w:pPr>
              <w:pStyle w:val="TAL"/>
            </w:pPr>
          </w:p>
        </w:tc>
      </w:tr>
    </w:tbl>
    <w:p w14:paraId="2E1E0A31" w14:textId="77777777" w:rsidR="00AF6B26" w:rsidRDefault="00AF6B26" w:rsidP="00AF6B26"/>
    <w:p w14:paraId="5179D510" w14:textId="36D7C87D" w:rsidR="00AF6B26" w:rsidRDefault="00AF6B26" w:rsidP="00AF6B26">
      <w:pPr>
        <w:pStyle w:val="Heading5"/>
      </w:pPr>
      <w:bookmarkStart w:id="1802" w:name="_Toc25157363"/>
      <w:bookmarkStart w:id="1803" w:name="_Toc43118430"/>
      <w:bookmarkStart w:id="1804" w:name="_Toc43208603"/>
      <w:bookmarkStart w:id="1805" w:name="_Toc45030578"/>
      <w:r>
        <w:t>6.4.6.3.3</w:t>
      </w:r>
      <w:r>
        <w:tab/>
        <w:t>Enumeration: LocationType</w:t>
      </w:r>
      <w:bookmarkEnd w:id="1802"/>
      <w:bookmarkEnd w:id="1803"/>
      <w:bookmarkEnd w:id="1804"/>
      <w:bookmarkEnd w:id="1805"/>
    </w:p>
    <w:p w14:paraId="49EFA9CB" w14:textId="77777777" w:rsidR="00AF6B26" w:rsidRPr="00DB4DBA" w:rsidRDefault="00AF6B26" w:rsidP="00AF6B26">
      <w:pPr>
        <w:rPr>
          <w:color w:val="000000"/>
        </w:rPr>
      </w:pPr>
      <w:r w:rsidRPr="00384E92">
        <w:t xml:space="preserve">The enumeration </w:t>
      </w:r>
      <w:r>
        <w:t>LocationType</w:t>
      </w:r>
      <w:r w:rsidRPr="00384E92">
        <w:t xml:space="preserve"> represents </w:t>
      </w:r>
      <w:r>
        <w:t xml:space="preserve">the </w:t>
      </w:r>
      <w:r w:rsidRPr="00DB4DBA">
        <w:rPr>
          <w:color w:val="000000"/>
        </w:rPr>
        <w:t>type of location measurement requested.</w:t>
      </w:r>
    </w:p>
    <w:p w14:paraId="0A51A891" w14:textId="77777777" w:rsidR="00AF6B26" w:rsidRDefault="00AF6B26" w:rsidP="00AF6B26">
      <w:pPr>
        <w:pStyle w:val="TH"/>
      </w:pPr>
      <w:r>
        <w:t>Table 6.4.6.3.3-1: Enumeration LocationType</w:t>
      </w:r>
    </w:p>
    <w:tbl>
      <w:tblPr>
        <w:tblW w:w="4650" w:type="pct"/>
        <w:tblCellMar>
          <w:left w:w="0" w:type="dxa"/>
          <w:right w:w="0" w:type="dxa"/>
        </w:tblCellMar>
        <w:tblLook w:val="04A0" w:firstRow="1" w:lastRow="0" w:firstColumn="1" w:lastColumn="0" w:noHBand="0" w:noVBand="1"/>
      </w:tblPr>
      <w:tblGrid>
        <w:gridCol w:w="6196"/>
        <w:gridCol w:w="2752"/>
      </w:tblGrid>
      <w:tr w:rsidR="00AF6B26" w:rsidRPr="00387BE7" w14:paraId="1FA04B35" w14:textId="77777777" w:rsidTr="002C784C">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BC71A7" w14:textId="77777777" w:rsidR="00AF6B26" w:rsidRDefault="00AF6B26" w:rsidP="002C784C">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610F99" w14:textId="77777777" w:rsidR="00AF6B26" w:rsidRDefault="00AF6B26" w:rsidP="002C784C">
            <w:pPr>
              <w:pStyle w:val="TAH"/>
            </w:pPr>
            <w:r>
              <w:t>Description</w:t>
            </w:r>
          </w:p>
        </w:tc>
      </w:tr>
      <w:tr w:rsidR="00AF6B26" w:rsidRPr="0015708C" w14:paraId="3BBCED21" w14:textId="77777777" w:rsidTr="002C784C">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71F5EF" w14:textId="77777777" w:rsidR="00AF6B26" w:rsidRDefault="00AF6B26" w:rsidP="002C784C">
            <w:pPr>
              <w:pStyle w:val="TAL"/>
            </w:pPr>
            <w:r>
              <w:t>"</w:t>
            </w:r>
            <w:r w:rsidRPr="005E149E">
              <w:t>CURRENT_</w:t>
            </w:r>
            <w:r>
              <w:t>LOCATION</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F4CF2E" w14:textId="77777777" w:rsidR="00AF6B26" w:rsidRDefault="00AF6B26" w:rsidP="002C784C">
            <w:pPr>
              <w:pStyle w:val="TAL"/>
            </w:pPr>
          </w:p>
        </w:tc>
      </w:tr>
      <w:tr w:rsidR="00AF6B26" w:rsidRPr="0015708C" w14:paraId="0E349F65" w14:textId="77777777" w:rsidTr="002C784C">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E1E786" w14:textId="77777777" w:rsidR="00AF6B26" w:rsidRDefault="00AF6B26" w:rsidP="002C784C">
            <w:pPr>
              <w:pStyle w:val="TAL"/>
            </w:pPr>
            <w:r>
              <w:t>"</w:t>
            </w:r>
            <w:r w:rsidRPr="005E149E">
              <w:t>CURRENT_OR_LAST_KNOWN_LOCATION</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7BE608" w14:textId="77777777" w:rsidR="00AF6B26" w:rsidRDefault="00AF6B26" w:rsidP="002C784C">
            <w:pPr>
              <w:pStyle w:val="TAL"/>
            </w:pPr>
          </w:p>
        </w:tc>
      </w:tr>
      <w:tr w:rsidR="00AF6B26" w:rsidRPr="0015708C" w14:paraId="0201E5E8" w14:textId="77777777" w:rsidTr="002C784C">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D39B0B" w14:textId="77777777" w:rsidR="00AF6B26" w:rsidRDefault="00AF6B26" w:rsidP="002C784C">
            <w:pPr>
              <w:pStyle w:val="TAL"/>
            </w:pPr>
            <w:r>
              <w:t>"</w:t>
            </w:r>
            <w:r w:rsidRPr="005E149E">
              <w:t>INITIAL_</w:t>
            </w:r>
            <w:r>
              <w:t>LOCATION"</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EFB510" w14:textId="77777777" w:rsidR="00AF6B26" w:rsidRDefault="00AF6B26" w:rsidP="002C784C">
            <w:pPr>
              <w:pStyle w:val="TAL"/>
            </w:pPr>
          </w:p>
        </w:tc>
      </w:tr>
    </w:tbl>
    <w:p w14:paraId="1DDDA683" w14:textId="77777777" w:rsidR="00AF6B26" w:rsidRDefault="00AF6B26" w:rsidP="009D615D"/>
    <w:p w14:paraId="5B49B007" w14:textId="7545640A" w:rsidR="00732F89" w:rsidRDefault="00732F89" w:rsidP="00732F89">
      <w:pPr>
        <w:pStyle w:val="Heading5"/>
      </w:pPr>
      <w:bookmarkStart w:id="1806" w:name="_Toc25157364"/>
      <w:bookmarkStart w:id="1807" w:name="_Toc43118431"/>
      <w:bookmarkStart w:id="1808" w:name="_Toc43208604"/>
      <w:bookmarkStart w:id="1809" w:name="_Toc45030579"/>
      <w:r>
        <w:t>6.4.6.3.4</w:t>
      </w:r>
      <w:r>
        <w:tab/>
        <w:t>Enumeration: LocationEvent</w:t>
      </w:r>
      <w:bookmarkEnd w:id="1806"/>
      <w:bookmarkEnd w:id="1807"/>
      <w:bookmarkEnd w:id="1808"/>
      <w:bookmarkEnd w:id="1809"/>
    </w:p>
    <w:p w14:paraId="34F2F57A" w14:textId="77777777" w:rsidR="00732F89" w:rsidRPr="00DB4DBA" w:rsidRDefault="00732F89" w:rsidP="00732F89">
      <w:pPr>
        <w:rPr>
          <w:color w:val="000000"/>
        </w:rPr>
      </w:pPr>
      <w:r w:rsidRPr="00384E92">
        <w:t xml:space="preserve">The enumeration </w:t>
      </w:r>
      <w:r>
        <w:t>LocationEvent</w:t>
      </w:r>
      <w:r w:rsidRPr="00384E92">
        <w:t xml:space="preserve"> represents </w:t>
      </w:r>
      <w:r>
        <w:t xml:space="preserve">the </w:t>
      </w:r>
      <w:r w:rsidRPr="00DB4DBA">
        <w:rPr>
          <w:color w:val="000000"/>
        </w:rPr>
        <w:t>type of location measurement requested.</w:t>
      </w:r>
    </w:p>
    <w:p w14:paraId="67C0299A" w14:textId="77777777" w:rsidR="00732F89" w:rsidRDefault="00732F89" w:rsidP="00732F89">
      <w:pPr>
        <w:pStyle w:val="TH"/>
      </w:pPr>
      <w:r>
        <w:lastRenderedPageBreak/>
        <w:t>Table 6.4.6.3.4-1: Enumeration LocationEvent</w:t>
      </w:r>
    </w:p>
    <w:tbl>
      <w:tblPr>
        <w:tblW w:w="4650" w:type="pct"/>
        <w:tblCellMar>
          <w:left w:w="0" w:type="dxa"/>
          <w:right w:w="0" w:type="dxa"/>
        </w:tblCellMar>
        <w:tblLook w:val="04A0" w:firstRow="1" w:lastRow="0" w:firstColumn="1" w:lastColumn="0" w:noHBand="0" w:noVBand="1"/>
      </w:tblPr>
      <w:tblGrid>
        <w:gridCol w:w="4120"/>
        <w:gridCol w:w="4828"/>
      </w:tblGrid>
      <w:tr w:rsidR="00732F89" w:rsidRPr="00387BE7" w14:paraId="7AD3E4D6" w14:textId="77777777" w:rsidTr="00C55DD7">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08E272" w14:textId="77777777" w:rsidR="00732F89" w:rsidRDefault="00732F89" w:rsidP="00C55DD7">
            <w:pPr>
              <w:pStyle w:val="TAH"/>
            </w:pPr>
            <w:r>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9E3FFAA" w14:textId="77777777" w:rsidR="00732F89" w:rsidRDefault="00732F89" w:rsidP="00C55DD7">
            <w:pPr>
              <w:pStyle w:val="TAH"/>
            </w:pPr>
            <w:r>
              <w:t>Description</w:t>
            </w:r>
          </w:p>
        </w:tc>
      </w:tr>
      <w:tr w:rsidR="00732F89" w:rsidRPr="0015708C" w14:paraId="33703468" w14:textId="77777777" w:rsidTr="00C55DD7">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FEDBE8" w14:textId="77777777" w:rsidR="00732F89" w:rsidRPr="00FF7ABA" w:rsidRDefault="00732F89" w:rsidP="00C55DD7">
            <w:pPr>
              <w:pStyle w:val="TAL"/>
            </w:pPr>
            <w:r w:rsidRPr="00FF7ABA">
              <w:t>"EMERGENCY_CALL_ORIGINATION</w:t>
            </w:r>
            <w:r w:rsidRPr="00FF7ABA">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4717FE" w14:textId="77777777" w:rsidR="00732F89" w:rsidRDefault="00732F89" w:rsidP="00C55DD7">
            <w:pPr>
              <w:pStyle w:val="TAL"/>
            </w:pPr>
            <w:r>
              <w:t>Emergency session initiation</w:t>
            </w:r>
          </w:p>
        </w:tc>
      </w:tr>
      <w:tr w:rsidR="00732F89" w:rsidRPr="0015708C" w14:paraId="00CA601B" w14:textId="77777777" w:rsidTr="00C55DD7">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97380B" w14:textId="77777777" w:rsidR="00732F89" w:rsidRPr="00FF7ABA" w:rsidRDefault="00732F89" w:rsidP="00C55DD7">
            <w:pPr>
              <w:pStyle w:val="TAL"/>
            </w:pPr>
            <w:r w:rsidRPr="00FF7ABA">
              <w:t>"EMERGENCY_CALL_RELEASE</w:t>
            </w:r>
            <w:r w:rsidRPr="00FF7ABA">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4DFC07" w14:textId="77777777" w:rsidR="00732F89" w:rsidRDefault="00732F89" w:rsidP="00C55DD7">
            <w:pPr>
              <w:pStyle w:val="TAL"/>
            </w:pPr>
            <w:r>
              <w:t>Emergency session termination</w:t>
            </w:r>
          </w:p>
        </w:tc>
      </w:tr>
      <w:tr w:rsidR="00732F89" w:rsidRPr="0015708C" w14:paraId="3D87A1A7" w14:textId="77777777" w:rsidTr="00C55DD7">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D58AD4" w14:textId="77777777" w:rsidR="00732F89" w:rsidRPr="00FF7ABA" w:rsidRDefault="00732F89" w:rsidP="00C55DD7">
            <w:pPr>
              <w:pStyle w:val="TAL"/>
            </w:pPr>
            <w:r w:rsidRPr="00FF7ABA">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3BC880" w14:textId="77777777" w:rsidR="00732F89" w:rsidRDefault="00732F89" w:rsidP="00C55DD7">
            <w:pPr>
              <w:pStyle w:val="TAL"/>
            </w:pPr>
            <w:r>
              <w:t>H</w:t>
            </w:r>
            <w:r w:rsidRPr="009F56F1">
              <w:t xml:space="preserve">andover of an Emergency </w:t>
            </w:r>
            <w:r>
              <w:t>session</w:t>
            </w:r>
          </w:p>
        </w:tc>
      </w:tr>
    </w:tbl>
    <w:p w14:paraId="175164A1" w14:textId="77777777" w:rsidR="00732F89" w:rsidRPr="003D5C4D" w:rsidRDefault="00732F89" w:rsidP="009D615D">
      <w:pPr>
        <w:rPr>
          <w:lang w:val="en-US"/>
        </w:rPr>
      </w:pPr>
    </w:p>
    <w:p w14:paraId="288E299D" w14:textId="7D079488" w:rsidR="00FE333D" w:rsidRDefault="00FE333D" w:rsidP="00FE333D">
      <w:pPr>
        <w:pStyle w:val="Heading3"/>
      </w:pPr>
      <w:bookmarkStart w:id="1810" w:name="_Toc25157365"/>
      <w:bookmarkStart w:id="1811" w:name="_Toc43118432"/>
      <w:bookmarkStart w:id="1812" w:name="_Toc43208605"/>
      <w:bookmarkStart w:id="1813" w:name="_Toc45030580"/>
      <w:r>
        <w:t>6.4.7</w:t>
      </w:r>
      <w:r>
        <w:tab/>
        <w:t>Error Handling</w:t>
      </w:r>
      <w:bookmarkEnd w:id="1810"/>
      <w:bookmarkEnd w:id="1811"/>
      <w:bookmarkEnd w:id="1812"/>
      <w:bookmarkEnd w:id="1813"/>
    </w:p>
    <w:p w14:paraId="70DF3D8E" w14:textId="4C677957" w:rsidR="00FE333D" w:rsidRDefault="00FE333D" w:rsidP="00FE333D">
      <w:pPr>
        <w:pStyle w:val="Heading4"/>
      </w:pPr>
      <w:bookmarkStart w:id="1814" w:name="_Toc25157366"/>
      <w:bookmarkStart w:id="1815" w:name="_Toc43118433"/>
      <w:bookmarkStart w:id="1816" w:name="_Toc43208606"/>
      <w:bookmarkStart w:id="1817" w:name="_Toc45030581"/>
      <w:r>
        <w:t>6.4.7.1</w:t>
      </w:r>
      <w:r>
        <w:tab/>
        <w:t>General</w:t>
      </w:r>
      <w:bookmarkEnd w:id="1814"/>
      <w:bookmarkEnd w:id="1815"/>
      <w:bookmarkEnd w:id="1816"/>
      <w:bookmarkEnd w:id="1817"/>
    </w:p>
    <w:p w14:paraId="3F496267" w14:textId="49ABDDF5" w:rsidR="00FE333D" w:rsidRDefault="00FE333D" w:rsidP="00FE333D">
      <w:r>
        <w:t xml:space="preserve">HTTP error handling shall be supported as specified in </w:t>
      </w:r>
      <w:r w:rsidR="003416AC">
        <w:t>clause</w:t>
      </w:r>
      <w:r>
        <w:t xml:space="preserve"> 5.2.4 </w:t>
      </w:r>
      <w:r w:rsidRPr="008C21B1">
        <w:t>of</w:t>
      </w:r>
      <w:r w:rsidR="00EC045E">
        <w:t xml:space="preserve"> 3GPP TS</w:t>
      </w:r>
      <w:r w:rsidR="00E57AD4">
        <w:t> </w:t>
      </w:r>
      <w:r w:rsidR="00E57AD4" w:rsidRPr="008C21B1">
        <w:t>29.500</w:t>
      </w:r>
      <w:r w:rsidR="00E57AD4">
        <w:t> </w:t>
      </w:r>
      <w:r w:rsidR="00E57AD4" w:rsidRPr="008C21B1">
        <w:t>[</w:t>
      </w:r>
      <w:r w:rsidRPr="008C21B1">
        <w:t>4]</w:t>
      </w:r>
      <w:r>
        <w:t>.</w:t>
      </w:r>
    </w:p>
    <w:p w14:paraId="7D50DFF5" w14:textId="06476CC8" w:rsidR="00FE333D" w:rsidRDefault="00FE333D" w:rsidP="00FE333D">
      <w:pPr>
        <w:pStyle w:val="Heading4"/>
      </w:pPr>
      <w:bookmarkStart w:id="1818" w:name="_Toc25157367"/>
      <w:bookmarkStart w:id="1819" w:name="_Toc43118434"/>
      <w:bookmarkStart w:id="1820" w:name="_Toc43208607"/>
      <w:bookmarkStart w:id="1821" w:name="_Toc45030582"/>
      <w:r>
        <w:t>6.4.7.2</w:t>
      </w:r>
      <w:r>
        <w:tab/>
        <w:t>Protocol Errors</w:t>
      </w:r>
      <w:bookmarkEnd w:id="1818"/>
      <w:bookmarkEnd w:id="1819"/>
      <w:bookmarkEnd w:id="1820"/>
      <w:bookmarkEnd w:id="1821"/>
    </w:p>
    <w:p w14:paraId="22ACB257" w14:textId="775CC5F8" w:rsidR="00925996" w:rsidRDefault="00925996" w:rsidP="00925996">
      <w:r>
        <w:t xml:space="preserve">Protocol Error Handling shall be supported as specified in </w:t>
      </w:r>
      <w:r w:rsidR="003416AC">
        <w:t>clause</w:t>
      </w:r>
      <w:r>
        <w:t xml:space="preserve"> 5.2.7 of</w:t>
      </w:r>
      <w:r w:rsidR="00EC045E">
        <w:t xml:space="preserve"> 3GPP TS</w:t>
      </w:r>
      <w:r w:rsidR="00E57AD4">
        <w:t> 29.500 [</w:t>
      </w:r>
      <w:r>
        <w:t>4].</w:t>
      </w:r>
    </w:p>
    <w:p w14:paraId="564282A7" w14:textId="70553ADC" w:rsidR="00FE333D" w:rsidRDefault="00FE333D" w:rsidP="00FE333D">
      <w:pPr>
        <w:pStyle w:val="Heading4"/>
      </w:pPr>
      <w:bookmarkStart w:id="1822" w:name="_Toc25157368"/>
      <w:bookmarkStart w:id="1823" w:name="_Toc43118435"/>
      <w:bookmarkStart w:id="1824" w:name="_Toc43208608"/>
      <w:bookmarkStart w:id="1825" w:name="_Toc45030583"/>
      <w:r>
        <w:t>6.4.7.3</w:t>
      </w:r>
      <w:r>
        <w:tab/>
        <w:t>Application Errors</w:t>
      </w:r>
      <w:bookmarkEnd w:id="1822"/>
      <w:bookmarkEnd w:id="1823"/>
      <w:bookmarkEnd w:id="1824"/>
      <w:bookmarkEnd w:id="1825"/>
    </w:p>
    <w:p w14:paraId="509B32B5" w14:textId="1F67BDD6" w:rsidR="00FE333D" w:rsidRDefault="00D86710" w:rsidP="00FE333D">
      <w:r>
        <w:t>The</w:t>
      </w:r>
      <w:r w:rsidRPr="003978A4">
        <w:t xml:space="preserve"> common application errors defined in the Table 5.2.7.2-1 in</w:t>
      </w:r>
      <w:r w:rsidR="00EC045E">
        <w:t xml:space="preserve"> 3GPP TS</w:t>
      </w:r>
      <w:r w:rsidR="00E57AD4">
        <w:t> </w:t>
      </w:r>
      <w:r w:rsidR="00E57AD4" w:rsidRPr="003978A4">
        <w:t>29.501</w:t>
      </w:r>
      <w:r w:rsidR="00E57AD4">
        <w:t> </w:t>
      </w:r>
      <w:r w:rsidR="00E57AD4" w:rsidRPr="003978A4">
        <w:t>[</w:t>
      </w:r>
      <w:r w:rsidRPr="003978A4">
        <w:t>5] may also be used for the Namf_</w:t>
      </w:r>
      <w:r>
        <w:t>Location</w:t>
      </w:r>
      <w:r w:rsidRPr="003978A4">
        <w:t xml:space="preserve"> service, and the following application errors </w:t>
      </w:r>
      <w:r>
        <w:t>listed in Table 6.4</w:t>
      </w:r>
      <w:r w:rsidRPr="003978A4">
        <w:t>.7.3-1 are specific for the Namf_</w:t>
      </w:r>
      <w:r>
        <w:t>Location</w:t>
      </w:r>
      <w:r w:rsidRPr="003978A4">
        <w:t xml:space="preserve"> service.</w:t>
      </w:r>
    </w:p>
    <w:p w14:paraId="6CF53520" w14:textId="77777777" w:rsidR="00FE333D" w:rsidRDefault="00FE333D" w:rsidP="00FE333D">
      <w:pPr>
        <w:pStyle w:val="PL"/>
      </w:pPr>
    </w:p>
    <w:p w14:paraId="1603F1A2" w14:textId="77777777" w:rsidR="00FE333D" w:rsidRDefault="00FE333D" w:rsidP="00FE333D">
      <w:pPr>
        <w:pStyle w:val="TH"/>
      </w:pPr>
      <w:r>
        <w:t>Table 6.4.</w:t>
      </w:r>
      <w:r w:rsidR="00D86710">
        <w:t>7</w:t>
      </w:r>
      <w:r>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8"/>
        <w:gridCol w:w="1253"/>
        <w:gridCol w:w="4372"/>
      </w:tblGrid>
      <w:tr w:rsidR="00FE333D" w:rsidRPr="00C376F7" w14:paraId="393AB0E8" w14:textId="77777777" w:rsidTr="0032057E">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tcPr>
          <w:p w14:paraId="305981A2" w14:textId="77777777" w:rsidR="00FE333D" w:rsidRDefault="00FE333D" w:rsidP="00115BBB">
            <w:pPr>
              <w:pStyle w:val="TAH"/>
            </w:pPr>
            <w:r>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14:paraId="74CEFD03" w14:textId="77777777" w:rsidR="00FE333D" w:rsidRDefault="00FE333D" w:rsidP="00115BBB">
            <w:pPr>
              <w:pStyle w:val="TAH"/>
            </w:pPr>
            <w:r>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14:paraId="43CD6223" w14:textId="77777777" w:rsidR="00FE333D" w:rsidRDefault="00FE333D" w:rsidP="00115BBB">
            <w:pPr>
              <w:pStyle w:val="TAH"/>
            </w:pPr>
            <w:r>
              <w:t>Description</w:t>
            </w:r>
          </w:p>
        </w:tc>
      </w:tr>
      <w:tr w:rsidR="00D86710" w:rsidRPr="00C376F7" w14:paraId="4E04B482" w14:textId="77777777" w:rsidTr="0032057E">
        <w:trPr>
          <w:jc w:val="center"/>
        </w:trPr>
        <w:tc>
          <w:tcPr>
            <w:tcW w:w="2015" w:type="pct"/>
            <w:tcBorders>
              <w:top w:val="single" w:sz="4" w:space="0" w:color="auto"/>
              <w:left w:val="single" w:sz="4" w:space="0" w:color="auto"/>
              <w:bottom w:val="single" w:sz="4" w:space="0" w:color="auto"/>
              <w:right w:val="single" w:sz="4" w:space="0" w:color="auto"/>
            </w:tcBorders>
          </w:tcPr>
          <w:p w14:paraId="1BA1861B" w14:textId="77777777" w:rsidR="00D86710" w:rsidRDefault="00D86710" w:rsidP="003D5C4D">
            <w:pPr>
              <w:pStyle w:val="TAC"/>
              <w:jc w:val="left"/>
            </w:pPr>
            <w:r w:rsidRPr="0032412C">
              <w:t>UNAUTHORIZED_REQUESTING_NETWORK</w:t>
            </w:r>
          </w:p>
        </w:tc>
        <w:tc>
          <w:tcPr>
            <w:tcW w:w="665" w:type="pct"/>
            <w:tcBorders>
              <w:top w:val="single" w:sz="4" w:space="0" w:color="auto"/>
              <w:left w:val="single" w:sz="4" w:space="0" w:color="auto"/>
              <w:bottom w:val="single" w:sz="4" w:space="0" w:color="auto"/>
              <w:right w:val="single" w:sz="4" w:space="0" w:color="auto"/>
            </w:tcBorders>
          </w:tcPr>
          <w:p w14:paraId="1EA27AC6" w14:textId="77777777" w:rsidR="00D86710" w:rsidRDefault="00D86710" w:rsidP="003D5C4D">
            <w:pPr>
              <w:pStyle w:val="TAC"/>
              <w:jc w:val="left"/>
            </w:pPr>
            <w:r>
              <w:t>403</w:t>
            </w:r>
            <w:r w:rsidRPr="00DA7E50">
              <w:t xml:space="preserve"> </w:t>
            </w:r>
            <w:r>
              <w:t>Forbidden</w:t>
            </w:r>
          </w:p>
        </w:tc>
        <w:tc>
          <w:tcPr>
            <w:tcW w:w="2320" w:type="pct"/>
            <w:tcBorders>
              <w:top w:val="single" w:sz="4" w:space="0" w:color="auto"/>
              <w:left w:val="single" w:sz="4" w:space="0" w:color="auto"/>
              <w:bottom w:val="single" w:sz="4" w:space="0" w:color="auto"/>
              <w:right w:val="single" w:sz="4" w:space="0" w:color="auto"/>
            </w:tcBorders>
          </w:tcPr>
          <w:p w14:paraId="5A4CC3E9" w14:textId="77777777" w:rsidR="00D86710" w:rsidRDefault="00D86710" w:rsidP="00D86710">
            <w:pPr>
              <w:pStyle w:val="TAL"/>
            </w:pPr>
            <w:r>
              <w:t>The requesting GMLC's network is not authorized to request UE location information</w:t>
            </w:r>
            <w:r w:rsidRPr="009C4D60">
              <w:t>.</w:t>
            </w:r>
          </w:p>
        </w:tc>
      </w:tr>
      <w:tr w:rsidR="00D86710" w:rsidRPr="00C376F7" w14:paraId="1FFF202E" w14:textId="77777777" w:rsidTr="0032057E">
        <w:trPr>
          <w:jc w:val="center"/>
        </w:trPr>
        <w:tc>
          <w:tcPr>
            <w:tcW w:w="2015" w:type="pct"/>
            <w:tcBorders>
              <w:top w:val="single" w:sz="4" w:space="0" w:color="auto"/>
              <w:left w:val="single" w:sz="4" w:space="0" w:color="auto"/>
              <w:bottom w:val="single" w:sz="4" w:space="0" w:color="auto"/>
              <w:right w:val="single" w:sz="4" w:space="0" w:color="auto"/>
            </w:tcBorders>
          </w:tcPr>
          <w:p w14:paraId="258DCA87" w14:textId="77777777" w:rsidR="00D86710" w:rsidRDefault="00D86710" w:rsidP="003D5C4D">
            <w:pPr>
              <w:pStyle w:val="TAC"/>
              <w:jc w:val="left"/>
            </w:pPr>
            <w:r w:rsidRPr="0032412C">
              <w:t>USER_UNKNOWN</w:t>
            </w:r>
          </w:p>
        </w:tc>
        <w:tc>
          <w:tcPr>
            <w:tcW w:w="665" w:type="pct"/>
            <w:tcBorders>
              <w:top w:val="single" w:sz="4" w:space="0" w:color="auto"/>
              <w:left w:val="single" w:sz="4" w:space="0" w:color="auto"/>
              <w:bottom w:val="single" w:sz="4" w:space="0" w:color="auto"/>
              <w:right w:val="single" w:sz="4" w:space="0" w:color="auto"/>
            </w:tcBorders>
          </w:tcPr>
          <w:p w14:paraId="4B9F54B7" w14:textId="77777777" w:rsidR="00D86710" w:rsidRDefault="00D86710" w:rsidP="003D5C4D">
            <w:pPr>
              <w:pStyle w:val="TAC"/>
              <w:jc w:val="left"/>
            </w:pPr>
            <w:r>
              <w:t>403</w:t>
            </w:r>
            <w:r w:rsidRPr="00DA7E50">
              <w:t xml:space="preserve"> </w:t>
            </w:r>
            <w:r>
              <w:t>Forbidden</w:t>
            </w:r>
          </w:p>
        </w:tc>
        <w:tc>
          <w:tcPr>
            <w:tcW w:w="2320" w:type="pct"/>
            <w:tcBorders>
              <w:top w:val="single" w:sz="4" w:space="0" w:color="auto"/>
              <w:left w:val="single" w:sz="4" w:space="0" w:color="auto"/>
              <w:bottom w:val="single" w:sz="4" w:space="0" w:color="auto"/>
              <w:right w:val="single" w:sz="4" w:space="0" w:color="auto"/>
            </w:tcBorders>
          </w:tcPr>
          <w:p w14:paraId="3A81C8BF" w14:textId="77777777" w:rsidR="00D86710" w:rsidRDefault="00D86710" w:rsidP="00D86710">
            <w:pPr>
              <w:pStyle w:val="TAL"/>
            </w:pPr>
            <w:r>
              <w:t>Th</w:t>
            </w:r>
            <w:r w:rsidRPr="009C4D60">
              <w:t>e user is unknown</w:t>
            </w:r>
            <w:r>
              <w:t>.</w:t>
            </w:r>
          </w:p>
        </w:tc>
      </w:tr>
      <w:tr w:rsidR="00D86710" w:rsidRPr="00C376F7" w14:paraId="3D70FDE2" w14:textId="77777777" w:rsidTr="0032057E">
        <w:trPr>
          <w:jc w:val="center"/>
        </w:trPr>
        <w:tc>
          <w:tcPr>
            <w:tcW w:w="2015" w:type="pct"/>
            <w:tcBorders>
              <w:top w:val="single" w:sz="4" w:space="0" w:color="auto"/>
              <w:left w:val="single" w:sz="4" w:space="0" w:color="auto"/>
              <w:bottom w:val="single" w:sz="4" w:space="0" w:color="auto"/>
              <w:right w:val="single" w:sz="4" w:space="0" w:color="auto"/>
            </w:tcBorders>
          </w:tcPr>
          <w:p w14:paraId="1982418E" w14:textId="77777777" w:rsidR="00D86710" w:rsidRDefault="00D86710" w:rsidP="003D5C4D">
            <w:pPr>
              <w:pStyle w:val="TAC"/>
              <w:jc w:val="left"/>
            </w:pPr>
            <w:r w:rsidRPr="00150E70">
              <w:t>DETACHED_USER</w:t>
            </w:r>
          </w:p>
        </w:tc>
        <w:tc>
          <w:tcPr>
            <w:tcW w:w="665" w:type="pct"/>
            <w:tcBorders>
              <w:top w:val="single" w:sz="4" w:space="0" w:color="auto"/>
              <w:left w:val="single" w:sz="4" w:space="0" w:color="auto"/>
              <w:bottom w:val="single" w:sz="4" w:space="0" w:color="auto"/>
              <w:right w:val="single" w:sz="4" w:space="0" w:color="auto"/>
            </w:tcBorders>
          </w:tcPr>
          <w:p w14:paraId="3519AAF2" w14:textId="77777777" w:rsidR="00D86710" w:rsidRDefault="00D86710" w:rsidP="003D5C4D">
            <w:pPr>
              <w:pStyle w:val="TAC"/>
              <w:jc w:val="left"/>
            </w:pPr>
            <w:r>
              <w:t>403</w:t>
            </w:r>
            <w:r w:rsidRPr="00DA7E50">
              <w:t xml:space="preserve"> </w:t>
            </w:r>
            <w:r>
              <w:t>Forbidden</w:t>
            </w:r>
          </w:p>
        </w:tc>
        <w:tc>
          <w:tcPr>
            <w:tcW w:w="2320" w:type="pct"/>
            <w:tcBorders>
              <w:top w:val="single" w:sz="4" w:space="0" w:color="auto"/>
              <w:left w:val="single" w:sz="4" w:space="0" w:color="auto"/>
              <w:bottom w:val="single" w:sz="4" w:space="0" w:color="auto"/>
              <w:right w:val="single" w:sz="4" w:space="0" w:color="auto"/>
            </w:tcBorders>
          </w:tcPr>
          <w:p w14:paraId="34BFCEE5" w14:textId="77777777" w:rsidR="00D86710" w:rsidRDefault="00D86710" w:rsidP="00D86710">
            <w:pPr>
              <w:pStyle w:val="TAL"/>
            </w:pPr>
            <w:r>
              <w:t>The user is detached in the AMF.</w:t>
            </w:r>
          </w:p>
        </w:tc>
      </w:tr>
      <w:tr w:rsidR="00D86710" w:rsidRPr="00C376F7" w14:paraId="0F9D08BC" w14:textId="77777777" w:rsidTr="0032057E">
        <w:trPr>
          <w:jc w:val="center"/>
        </w:trPr>
        <w:tc>
          <w:tcPr>
            <w:tcW w:w="2015" w:type="pct"/>
            <w:tcBorders>
              <w:top w:val="single" w:sz="4" w:space="0" w:color="auto"/>
              <w:left w:val="single" w:sz="4" w:space="0" w:color="auto"/>
              <w:bottom w:val="single" w:sz="4" w:space="0" w:color="auto"/>
              <w:right w:val="single" w:sz="4" w:space="0" w:color="auto"/>
            </w:tcBorders>
          </w:tcPr>
          <w:p w14:paraId="32C8A703" w14:textId="77777777" w:rsidR="00D86710" w:rsidRDefault="00D86710" w:rsidP="003D5C4D">
            <w:pPr>
              <w:pStyle w:val="TAC"/>
              <w:jc w:val="left"/>
            </w:pPr>
            <w:r w:rsidRPr="0032412C">
              <w:t>POSITIONING_DENIED</w:t>
            </w:r>
          </w:p>
        </w:tc>
        <w:tc>
          <w:tcPr>
            <w:tcW w:w="665" w:type="pct"/>
            <w:tcBorders>
              <w:top w:val="single" w:sz="4" w:space="0" w:color="auto"/>
              <w:left w:val="single" w:sz="4" w:space="0" w:color="auto"/>
              <w:bottom w:val="single" w:sz="4" w:space="0" w:color="auto"/>
              <w:right w:val="single" w:sz="4" w:space="0" w:color="auto"/>
            </w:tcBorders>
          </w:tcPr>
          <w:p w14:paraId="56BBE4BF" w14:textId="77777777" w:rsidR="00D86710" w:rsidRDefault="00D86710" w:rsidP="003D5C4D">
            <w:pPr>
              <w:pStyle w:val="TAC"/>
              <w:jc w:val="left"/>
            </w:pPr>
            <w:r>
              <w:t>403</w:t>
            </w:r>
            <w:r w:rsidRPr="00DA7E50">
              <w:t xml:space="preserve"> </w:t>
            </w:r>
            <w:r>
              <w:t>Forbidden</w:t>
            </w:r>
          </w:p>
        </w:tc>
        <w:tc>
          <w:tcPr>
            <w:tcW w:w="2320" w:type="pct"/>
            <w:tcBorders>
              <w:top w:val="single" w:sz="4" w:space="0" w:color="auto"/>
              <w:left w:val="single" w:sz="4" w:space="0" w:color="auto"/>
              <w:bottom w:val="single" w:sz="4" w:space="0" w:color="auto"/>
              <w:right w:val="single" w:sz="4" w:space="0" w:color="auto"/>
            </w:tcBorders>
          </w:tcPr>
          <w:p w14:paraId="0143583F" w14:textId="77777777" w:rsidR="00D86710" w:rsidRDefault="00D86710" w:rsidP="00D86710">
            <w:pPr>
              <w:pStyle w:val="TAL"/>
            </w:pPr>
            <w:r>
              <w:t>The positioning procedure was denied.</w:t>
            </w:r>
          </w:p>
        </w:tc>
      </w:tr>
      <w:tr w:rsidR="0085477C" w:rsidRPr="00C376F7" w14:paraId="0EA143B2" w14:textId="77777777" w:rsidTr="0032057E">
        <w:trPr>
          <w:jc w:val="center"/>
        </w:trPr>
        <w:tc>
          <w:tcPr>
            <w:tcW w:w="2015" w:type="pct"/>
            <w:tcBorders>
              <w:top w:val="single" w:sz="4" w:space="0" w:color="auto"/>
              <w:left w:val="single" w:sz="4" w:space="0" w:color="auto"/>
              <w:bottom w:val="single" w:sz="4" w:space="0" w:color="auto"/>
              <w:right w:val="single" w:sz="4" w:space="0" w:color="auto"/>
            </w:tcBorders>
          </w:tcPr>
          <w:p w14:paraId="387320C7" w14:textId="77777777" w:rsidR="0085477C" w:rsidRPr="0032412C" w:rsidRDefault="0085477C" w:rsidP="0085477C">
            <w:pPr>
              <w:pStyle w:val="TAC"/>
              <w:jc w:val="left"/>
            </w:pPr>
            <w:r>
              <w:t>UNSPECIFIED</w:t>
            </w:r>
          </w:p>
        </w:tc>
        <w:tc>
          <w:tcPr>
            <w:tcW w:w="665" w:type="pct"/>
            <w:tcBorders>
              <w:top w:val="single" w:sz="4" w:space="0" w:color="auto"/>
              <w:left w:val="single" w:sz="4" w:space="0" w:color="auto"/>
              <w:bottom w:val="single" w:sz="4" w:space="0" w:color="auto"/>
              <w:right w:val="single" w:sz="4" w:space="0" w:color="auto"/>
            </w:tcBorders>
          </w:tcPr>
          <w:p w14:paraId="33BD47F0" w14:textId="77777777" w:rsidR="0085477C" w:rsidRDefault="0085477C" w:rsidP="0085477C">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tcPr>
          <w:p w14:paraId="7F7D8D43" w14:textId="77777777" w:rsidR="0085477C" w:rsidRDefault="0085477C" w:rsidP="0085477C">
            <w:pPr>
              <w:pStyle w:val="TAL"/>
            </w:pPr>
            <w:r>
              <w:t>The request is rejected due to unspecified reasons.</w:t>
            </w:r>
          </w:p>
        </w:tc>
      </w:tr>
      <w:tr w:rsidR="0085477C" w:rsidRPr="00C376F7" w14:paraId="43975F1F" w14:textId="77777777" w:rsidTr="0032057E">
        <w:trPr>
          <w:jc w:val="center"/>
        </w:trPr>
        <w:tc>
          <w:tcPr>
            <w:tcW w:w="2015" w:type="pct"/>
            <w:tcBorders>
              <w:top w:val="single" w:sz="4" w:space="0" w:color="auto"/>
              <w:left w:val="single" w:sz="4" w:space="0" w:color="auto"/>
              <w:bottom w:val="single" w:sz="4" w:space="0" w:color="auto"/>
              <w:right w:val="single" w:sz="4" w:space="0" w:color="auto"/>
            </w:tcBorders>
          </w:tcPr>
          <w:p w14:paraId="5BAEBCFC" w14:textId="77777777" w:rsidR="0085477C" w:rsidRPr="0032412C" w:rsidRDefault="0085477C" w:rsidP="0085477C">
            <w:pPr>
              <w:pStyle w:val="TAC"/>
              <w:jc w:val="left"/>
            </w:pPr>
            <w:r>
              <w:t>CONTEXT_NOT_FOUND</w:t>
            </w:r>
          </w:p>
        </w:tc>
        <w:tc>
          <w:tcPr>
            <w:tcW w:w="665" w:type="pct"/>
            <w:tcBorders>
              <w:top w:val="single" w:sz="4" w:space="0" w:color="auto"/>
              <w:left w:val="single" w:sz="4" w:space="0" w:color="auto"/>
              <w:bottom w:val="single" w:sz="4" w:space="0" w:color="auto"/>
              <w:right w:val="single" w:sz="4" w:space="0" w:color="auto"/>
            </w:tcBorders>
          </w:tcPr>
          <w:p w14:paraId="5994E7A9" w14:textId="77777777" w:rsidR="0085477C" w:rsidRDefault="0085477C" w:rsidP="0085477C">
            <w:pPr>
              <w:pStyle w:val="TAC"/>
              <w:jc w:val="left"/>
            </w:pPr>
            <w:r>
              <w:t>404 Not Found</w:t>
            </w:r>
          </w:p>
        </w:tc>
        <w:tc>
          <w:tcPr>
            <w:tcW w:w="2320" w:type="pct"/>
            <w:tcBorders>
              <w:top w:val="single" w:sz="4" w:space="0" w:color="auto"/>
              <w:left w:val="single" w:sz="4" w:space="0" w:color="auto"/>
              <w:bottom w:val="single" w:sz="4" w:space="0" w:color="auto"/>
              <w:right w:val="single" w:sz="4" w:space="0" w:color="auto"/>
            </w:tcBorders>
          </w:tcPr>
          <w:p w14:paraId="40882F9D" w14:textId="77777777" w:rsidR="0085477C" w:rsidRDefault="0085477C" w:rsidP="0085477C">
            <w:pPr>
              <w:pStyle w:val="TAL"/>
            </w:pPr>
            <w:r>
              <w:t>The requested UE Context does not exist in the AMF.</w:t>
            </w:r>
          </w:p>
        </w:tc>
      </w:tr>
      <w:tr w:rsidR="009B6FBC" w:rsidRPr="00C376F7" w14:paraId="44250E47" w14:textId="77777777" w:rsidTr="009B6FBC">
        <w:trPr>
          <w:jc w:val="center"/>
        </w:trPr>
        <w:tc>
          <w:tcPr>
            <w:tcW w:w="2015" w:type="pct"/>
            <w:tcBorders>
              <w:top w:val="single" w:sz="4" w:space="0" w:color="auto"/>
              <w:left w:val="single" w:sz="4" w:space="0" w:color="auto"/>
              <w:bottom w:val="single" w:sz="4" w:space="0" w:color="auto"/>
              <w:right w:val="single" w:sz="4" w:space="0" w:color="auto"/>
            </w:tcBorders>
          </w:tcPr>
          <w:p w14:paraId="2CEB82D0" w14:textId="2DD0C9E7" w:rsidR="009B6FBC" w:rsidRDefault="009B6FBC" w:rsidP="009B6FBC">
            <w:pPr>
              <w:pStyle w:val="TAC"/>
              <w:jc w:val="left"/>
            </w:pPr>
            <w:r w:rsidRPr="0032412C">
              <w:t>POSITIONING_FAILED</w:t>
            </w:r>
          </w:p>
        </w:tc>
        <w:tc>
          <w:tcPr>
            <w:tcW w:w="665" w:type="pct"/>
            <w:tcBorders>
              <w:top w:val="single" w:sz="4" w:space="0" w:color="auto"/>
              <w:left w:val="single" w:sz="4" w:space="0" w:color="auto"/>
              <w:bottom w:val="single" w:sz="4" w:space="0" w:color="auto"/>
              <w:right w:val="single" w:sz="4" w:space="0" w:color="auto"/>
            </w:tcBorders>
          </w:tcPr>
          <w:p w14:paraId="62064325" w14:textId="3DDE65D4" w:rsidR="009B6FBC" w:rsidRDefault="009B6FBC" w:rsidP="009B6FBC">
            <w:pPr>
              <w:pStyle w:val="TAC"/>
              <w:jc w:val="left"/>
            </w:pPr>
            <w:r>
              <w:t>500</w:t>
            </w:r>
            <w:r w:rsidRPr="00DA7E50">
              <w:t xml:space="preserve"> </w:t>
            </w:r>
            <w:r>
              <w:t>Internal Server Error</w:t>
            </w:r>
          </w:p>
        </w:tc>
        <w:tc>
          <w:tcPr>
            <w:tcW w:w="2320" w:type="pct"/>
            <w:tcBorders>
              <w:top w:val="single" w:sz="4" w:space="0" w:color="auto"/>
              <w:left w:val="single" w:sz="4" w:space="0" w:color="auto"/>
              <w:bottom w:val="single" w:sz="4" w:space="0" w:color="auto"/>
              <w:right w:val="single" w:sz="4" w:space="0" w:color="auto"/>
            </w:tcBorders>
          </w:tcPr>
          <w:p w14:paraId="254ADDA0" w14:textId="17F557BA" w:rsidR="009B6FBC" w:rsidRDefault="009B6FBC" w:rsidP="009B6FBC">
            <w:pPr>
              <w:pStyle w:val="TAL"/>
            </w:pPr>
            <w:r>
              <w:t>The positioning procedure failed.</w:t>
            </w:r>
          </w:p>
        </w:tc>
      </w:tr>
      <w:tr w:rsidR="009B6FBC" w:rsidRPr="00C376F7" w14:paraId="7E8FFF5C" w14:textId="77777777" w:rsidTr="0032057E">
        <w:trPr>
          <w:jc w:val="center"/>
        </w:trPr>
        <w:tc>
          <w:tcPr>
            <w:tcW w:w="2015" w:type="pct"/>
            <w:tcBorders>
              <w:top w:val="single" w:sz="4" w:space="0" w:color="auto"/>
              <w:left w:val="single" w:sz="4" w:space="0" w:color="auto"/>
              <w:bottom w:val="single" w:sz="4" w:space="0" w:color="auto"/>
              <w:right w:val="single" w:sz="4" w:space="0" w:color="auto"/>
            </w:tcBorders>
          </w:tcPr>
          <w:p w14:paraId="2128EDDF" w14:textId="77777777" w:rsidR="009B6FBC" w:rsidRDefault="009B6FBC" w:rsidP="009B6FBC">
            <w:pPr>
              <w:pStyle w:val="TAC"/>
              <w:jc w:val="left"/>
            </w:pPr>
            <w:r w:rsidRPr="0032412C">
              <w:t>UNREACHABLE_USER</w:t>
            </w:r>
          </w:p>
        </w:tc>
        <w:tc>
          <w:tcPr>
            <w:tcW w:w="665" w:type="pct"/>
            <w:tcBorders>
              <w:top w:val="single" w:sz="4" w:space="0" w:color="auto"/>
              <w:left w:val="single" w:sz="4" w:space="0" w:color="auto"/>
              <w:bottom w:val="single" w:sz="4" w:space="0" w:color="auto"/>
              <w:right w:val="single" w:sz="4" w:space="0" w:color="auto"/>
            </w:tcBorders>
          </w:tcPr>
          <w:p w14:paraId="3A3A5409" w14:textId="77777777" w:rsidR="009B6FBC" w:rsidRDefault="009B6FBC" w:rsidP="009B6FBC">
            <w:pPr>
              <w:pStyle w:val="TAC"/>
              <w:jc w:val="left"/>
            </w:pPr>
            <w:r>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6AB6B6CE" w14:textId="77777777" w:rsidR="009B6FBC" w:rsidRDefault="009B6FBC" w:rsidP="009B6FBC">
            <w:pPr>
              <w:pStyle w:val="TAL"/>
            </w:pPr>
            <w:r>
              <w:t>The user could not be reached in order to perform positioning procedure.</w:t>
            </w:r>
          </w:p>
        </w:tc>
      </w:tr>
      <w:tr w:rsidR="009B6FBC" w:rsidRPr="00C376F7" w14:paraId="34B44810" w14:textId="77777777" w:rsidTr="0032057E">
        <w:trPr>
          <w:jc w:val="center"/>
        </w:trPr>
        <w:tc>
          <w:tcPr>
            <w:tcW w:w="2015" w:type="pct"/>
            <w:tcBorders>
              <w:top w:val="single" w:sz="4" w:space="0" w:color="auto"/>
              <w:left w:val="single" w:sz="4" w:space="0" w:color="auto"/>
              <w:bottom w:val="single" w:sz="4" w:space="0" w:color="auto"/>
              <w:right w:val="single" w:sz="4" w:space="0" w:color="auto"/>
            </w:tcBorders>
          </w:tcPr>
          <w:p w14:paraId="7544564B" w14:textId="77777777" w:rsidR="009B6FBC" w:rsidRDefault="009B6FBC" w:rsidP="009B6FBC">
            <w:pPr>
              <w:pStyle w:val="TAC"/>
              <w:jc w:val="left"/>
            </w:pPr>
            <w:r>
              <w:rPr>
                <w:lang w:val="en-US"/>
              </w:rPr>
              <w:t>PEER_NOT_RESPONDING</w:t>
            </w:r>
          </w:p>
        </w:tc>
        <w:tc>
          <w:tcPr>
            <w:tcW w:w="665" w:type="pct"/>
            <w:tcBorders>
              <w:top w:val="single" w:sz="4" w:space="0" w:color="auto"/>
              <w:left w:val="single" w:sz="4" w:space="0" w:color="auto"/>
              <w:bottom w:val="single" w:sz="4" w:space="0" w:color="auto"/>
              <w:right w:val="single" w:sz="4" w:space="0" w:color="auto"/>
            </w:tcBorders>
          </w:tcPr>
          <w:p w14:paraId="59AF6E69" w14:textId="77777777" w:rsidR="009B6FBC" w:rsidRDefault="009B6FBC" w:rsidP="009B6FBC">
            <w:pPr>
              <w:pStyle w:val="TAC"/>
              <w:jc w:val="left"/>
            </w:pPr>
            <w:r>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3A2B9307" w14:textId="77777777" w:rsidR="009B6FBC" w:rsidRDefault="009B6FBC" w:rsidP="009B6FBC">
            <w:pPr>
              <w:pStyle w:val="TAL"/>
            </w:pPr>
            <w:r w:rsidRPr="006D3677">
              <w:rPr>
                <w:lang w:val="en-US"/>
              </w:rPr>
              <w:t xml:space="preserve">No response is received from </w:t>
            </w:r>
            <w:r>
              <w:rPr>
                <w:lang w:val="en-US"/>
              </w:rPr>
              <w:t>a</w:t>
            </w:r>
            <w:r w:rsidRPr="006D3677">
              <w:rPr>
                <w:lang w:val="en-US"/>
              </w:rPr>
              <w:t xml:space="preserve"> remote peer</w:t>
            </w:r>
            <w:r>
              <w:rPr>
                <w:lang w:val="en-US"/>
              </w:rPr>
              <w:t>, e.g. from the LMF.</w:t>
            </w:r>
          </w:p>
        </w:tc>
      </w:tr>
    </w:tbl>
    <w:p w14:paraId="033D6376" w14:textId="77777777" w:rsidR="00FE333D" w:rsidRDefault="00FE333D" w:rsidP="00FE333D"/>
    <w:p w14:paraId="651D4A95" w14:textId="2814E36F" w:rsidR="000E5A95" w:rsidRDefault="000E5A95" w:rsidP="000E5A95">
      <w:pPr>
        <w:pStyle w:val="Heading3"/>
      </w:pPr>
      <w:bookmarkStart w:id="1826" w:name="_Toc25157369"/>
      <w:bookmarkStart w:id="1827" w:name="_Toc43118436"/>
      <w:bookmarkStart w:id="1828" w:name="_Toc43208609"/>
      <w:bookmarkStart w:id="1829" w:name="_Toc45030584"/>
      <w:r>
        <w:t>6.4.</w:t>
      </w:r>
      <w:r w:rsidR="00FE333D">
        <w:t>8</w:t>
      </w:r>
      <w:r>
        <w:tab/>
        <w:t>Feature Negotiation</w:t>
      </w:r>
      <w:bookmarkEnd w:id="1826"/>
      <w:bookmarkEnd w:id="1827"/>
      <w:bookmarkEnd w:id="1828"/>
      <w:bookmarkEnd w:id="1829"/>
    </w:p>
    <w:p w14:paraId="2FC3101F" w14:textId="66981234" w:rsidR="000E5A95" w:rsidRDefault="000E5A95" w:rsidP="000E5A95">
      <w:pPr>
        <w:rPr>
          <w:lang w:val="en-US"/>
        </w:rPr>
      </w:pPr>
      <w:r>
        <w:rPr>
          <w:lang w:val="en-US"/>
        </w:rPr>
        <w:t xml:space="preserve">The feature negotiation mechanism specified in </w:t>
      </w:r>
      <w:r w:rsidR="003416AC">
        <w:rPr>
          <w:lang w:val="en-US"/>
        </w:rPr>
        <w:t>clause</w:t>
      </w:r>
      <w:r>
        <w:rPr>
          <w:lang w:val="en-US"/>
        </w:rPr>
        <w:t xml:space="preserve"> 6.6 of</w:t>
      </w:r>
      <w:r w:rsidR="00EC045E">
        <w:rPr>
          <w:lang w:val="en-US"/>
        </w:rPr>
        <w:t xml:space="preserve"> 3GPP TS</w:t>
      </w:r>
      <w:r w:rsidR="00E57AD4">
        <w:rPr>
          <w:lang w:val="en-US"/>
        </w:rPr>
        <w:t> 29.500 [</w:t>
      </w:r>
      <w:r>
        <w:rPr>
          <w:lang w:val="en-US"/>
        </w:rPr>
        <w:t>4] shall be used to negotiate the optional features applicable between the AMF and the NF Service Consumer, for the Namf_Location service, if any.</w:t>
      </w:r>
    </w:p>
    <w:p w14:paraId="694E4582" w14:textId="77777777" w:rsidR="000E5A95" w:rsidRDefault="000E5A95" w:rsidP="000E5A95">
      <w:pPr>
        <w:rPr>
          <w:lang w:val="en-US"/>
        </w:rPr>
      </w:pPr>
      <w:r>
        <w:rPr>
          <w:lang w:val="en-US"/>
        </w:rPr>
        <w:t>The NF Service Consumer shall indicate the optional features it supports for the Namf_Location service, if any, by including the supportedFeatures attribute in payload of the HTTP Request Message for following service operations:</w:t>
      </w:r>
    </w:p>
    <w:p w14:paraId="7ACD7AAB" w14:textId="0C0B80A9" w:rsidR="000E5A95" w:rsidRDefault="00B1767F" w:rsidP="00B1767F">
      <w:pPr>
        <w:pStyle w:val="B1"/>
        <w:rPr>
          <w:lang w:val="en-US"/>
        </w:rPr>
      </w:pPr>
      <w:r>
        <w:rPr>
          <w:lang w:val="en-US"/>
        </w:rPr>
        <w:t>-</w:t>
      </w:r>
      <w:r>
        <w:rPr>
          <w:lang w:val="en-US"/>
        </w:rPr>
        <w:tab/>
      </w:r>
      <w:r w:rsidR="00F42FA9">
        <w:rPr>
          <w:lang w:val="en-US"/>
        </w:rPr>
        <w:t>ProvidePositioningInfo</w:t>
      </w:r>
      <w:r w:rsidR="000E5A95">
        <w:rPr>
          <w:lang w:val="en-US"/>
        </w:rPr>
        <w:t xml:space="preserve">, as specified in </w:t>
      </w:r>
      <w:r w:rsidR="003416AC">
        <w:rPr>
          <w:lang w:val="en-US"/>
        </w:rPr>
        <w:t>clause</w:t>
      </w:r>
      <w:r w:rsidR="000E5A95">
        <w:rPr>
          <w:lang w:val="en-US"/>
        </w:rPr>
        <w:t xml:space="preserve"> 5.5.2.2;</w:t>
      </w:r>
    </w:p>
    <w:p w14:paraId="37E7E849" w14:textId="0DF71B5F" w:rsidR="0085477C" w:rsidRDefault="0085477C" w:rsidP="0085477C">
      <w:pPr>
        <w:pStyle w:val="B1"/>
        <w:rPr>
          <w:lang w:val="en-US"/>
        </w:rPr>
      </w:pPr>
      <w:r>
        <w:rPr>
          <w:lang w:val="en-US"/>
        </w:rPr>
        <w:t>-</w:t>
      </w:r>
      <w:r>
        <w:rPr>
          <w:lang w:val="en-US"/>
        </w:rPr>
        <w:tab/>
        <w:t xml:space="preserve">ProvideLocationInfo, as specified in </w:t>
      </w:r>
      <w:r w:rsidR="003416AC">
        <w:rPr>
          <w:lang w:val="en-US"/>
        </w:rPr>
        <w:t>clause</w:t>
      </w:r>
      <w:r>
        <w:rPr>
          <w:lang w:val="en-US"/>
        </w:rPr>
        <w:t xml:space="preserve"> 5.5.2.x;</w:t>
      </w:r>
    </w:p>
    <w:p w14:paraId="56C6FD3A" w14:textId="48452D55" w:rsidR="000E5A95" w:rsidRDefault="000E5A95" w:rsidP="000E5A95">
      <w:pPr>
        <w:rPr>
          <w:lang w:val="en-US"/>
        </w:rPr>
      </w:pPr>
      <w:r>
        <w:rPr>
          <w:lang w:val="en-US"/>
        </w:rPr>
        <w:t xml:space="preserve">The AMF shall determine the supported features for the service operations as specified in </w:t>
      </w:r>
      <w:r w:rsidR="003416AC">
        <w:rPr>
          <w:lang w:val="en-US"/>
        </w:rPr>
        <w:t>clause</w:t>
      </w:r>
      <w:r>
        <w:rPr>
          <w:lang w:val="en-US"/>
        </w:rPr>
        <w:t xml:space="preserve"> 6.6 of</w:t>
      </w:r>
      <w:r w:rsidR="00EC045E">
        <w:rPr>
          <w:lang w:val="en-US"/>
        </w:rPr>
        <w:t xml:space="preserve"> 3GPP TS</w:t>
      </w:r>
      <w:r w:rsidR="00E57AD4">
        <w:rPr>
          <w:lang w:val="en-US"/>
        </w:rPr>
        <w:t> 29.500 [</w:t>
      </w:r>
      <w:r>
        <w:rPr>
          <w:lang w:val="en-US"/>
        </w:rPr>
        <w:t>4] and shall indicate the supported features by including the supportedFeatures attribute in payload of the HTTP response for the service operation.</w:t>
      </w:r>
    </w:p>
    <w:p w14:paraId="2AED8991" w14:textId="20F6D1E6" w:rsidR="000E5A95" w:rsidRDefault="000E5A95" w:rsidP="000E5A95">
      <w:pPr>
        <w:rPr>
          <w:lang w:val="en-US"/>
        </w:rPr>
      </w:pPr>
      <w:r>
        <w:rPr>
          <w:lang w:val="en-US"/>
        </w:rPr>
        <w:t xml:space="preserve">The syntax of the supportedFeatures attribute is defined in </w:t>
      </w:r>
      <w:r w:rsidR="003416AC">
        <w:rPr>
          <w:lang w:val="en-US"/>
        </w:rPr>
        <w:t>clause</w:t>
      </w:r>
      <w:r>
        <w:rPr>
          <w:lang w:val="en-US"/>
        </w:rPr>
        <w:t xml:space="preserve"> 5.2.2 of</w:t>
      </w:r>
      <w:r w:rsidR="00EC045E">
        <w:rPr>
          <w:lang w:val="en-US"/>
        </w:rPr>
        <w:t xml:space="preserve"> 3GPP TS</w:t>
      </w:r>
      <w:r w:rsidR="00E57AD4">
        <w:rPr>
          <w:lang w:val="en-US"/>
        </w:rPr>
        <w:t> 29.571 [6</w:t>
      </w:r>
      <w:r>
        <w:rPr>
          <w:lang w:val="en-US"/>
        </w:rPr>
        <w:t>].</w:t>
      </w:r>
    </w:p>
    <w:p w14:paraId="75C33DF0" w14:textId="64CD4F69" w:rsidR="000E5A95" w:rsidRDefault="000E5A95" w:rsidP="000E5A95">
      <w:pPr>
        <w:rPr>
          <w:lang w:val="en-US"/>
        </w:rPr>
      </w:pPr>
      <w:r>
        <w:rPr>
          <w:lang w:val="en-US"/>
        </w:rPr>
        <w:lastRenderedPageBreak/>
        <w:t>The following features are defined for the Namf_Location service.</w:t>
      </w:r>
    </w:p>
    <w:p w14:paraId="5E2C1E37" w14:textId="77777777" w:rsidR="000E5A95" w:rsidRPr="003B5446" w:rsidRDefault="000E5A95" w:rsidP="000E5A95">
      <w:pPr>
        <w:pStyle w:val="TH"/>
      </w:pPr>
      <w:r w:rsidRPr="003B5446">
        <w:t xml:space="preserve">Table </w:t>
      </w:r>
      <w:r>
        <w:t>6.1.8-1</w:t>
      </w:r>
      <w:r w:rsidRPr="003B5446">
        <w:t xml:space="preserve">: Features of </w:t>
      </w:r>
      <w:r>
        <w:t>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0E5A95" w:rsidRPr="003B5446" w14:paraId="35A65BE8" w14:textId="77777777" w:rsidTr="00F95845">
        <w:trPr>
          <w:cantSplit/>
          <w:jc w:val="center"/>
        </w:trPr>
        <w:tc>
          <w:tcPr>
            <w:tcW w:w="993" w:type="dxa"/>
            <w:shd w:val="clear" w:color="auto" w:fill="BFBFBF"/>
          </w:tcPr>
          <w:p w14:paraId="5D9011E6" w14:textId="77777777" w:rsidR="000E5A95" w:rsidRPr="003B5446" w:rsidRDefault="000E5A95" w:rsidP="00C63368">
            <w:pPr>
              <w:pStyle w:val="TAH"/>
            </w:pPr>
            <w:r w:rsidRPr="003B5446">
              <w:t xml:space="preserve">Feature </w:t>
            </w:r>
            <w:r>
              <w:t>Number</w:t>
            </w:r>
          </w:p>
        </w:tc>
        <w:tc>
          <w:tcPr>
            <w:tcW w:w="1063" w:type="dxa"/>
            <w:shd w:val="clear" w:color="auto" w:fill="BFBFBF"/>
          </w:tcPr>
          <w:p w14:paraId="7B0B904C" w14:textId="77777777" w:rsidR="000E5A95" w:rsidRPr="003B5446" w:rsidRDefault="000E5A95" w:rsidP="00C63368">
            <w:pPr>
              <w:pStyle w:val="TAH"/>
            </w:pPr>
            <w:r w:rsidRPr="003B5446">
              <w:t>Feature</w:t>
            </w:r>
          </w:p>
        </w:tc>
        <w:tc>
          <w:tcPr>
            <w:tcW w:w="639" w:type="dxa"/>
            <w:shd w:val="clear" w:color="auto" w:fill="BFBFBF"/>
          </w:tcPr>
          <w:p w14:paraId="05ABBB75" w14:textId="77777777" w:rsidR="000E5A95" w:rsidRPr="003B5446" w:rsidRDefault="000E5A95" w:rsidP="00C63368">
            <w:pPr>
              <w:pStyle w:val="TAH"/>
            </w:pPr>
            <w:r w:rsidRPr="003B5446">
              <w:t>M/O</w:t>
            </w:r>
          </w:p>
        </w:tc>
        <w:tc>
          <w:tcPr>
            <w:tcW w:w="6520" w:type="dxa"/>
            <w:shd w:val="clear" w:color="auto" w:fill="BFBFBF"/>
          </w:tcPr>
          <w:p w14:paraId="2843371F" w14:textId="77777777" w:rsidR="000E5A95" w:rsidRPr="003B5446" w:rsidRDefault="000E5A95" w:rsidP="00C63368">
            <w:pPr>
              <w:pStyle w:val="TAH"/>
            </w:pPr>
            <w:r w:rsidRPr="003B5446">
              <w:t>Description</w:t>
            </w:r>
          </w:p>
        </w:tc>
      </w:tr>
      <w:tr w:rsidR="000E5A95" w:rsidRPr="003B5446" w14:paraId="1221968B" w14:textId="77777777" w:rsidTr="00C63368">
        <w:trPr>
          <w:cantSplit/>
          <w:jc w:val="center"/>
        </w:trPr>
        <w:tc>
          <w:tcPr>
            <w:tcW w:w="993" w:type="dxa"/>
          </w:tcPr>
          <w:p w14:paraId="4A209D3C" w14:textId="77777777" w:rsidR="000E5A95" w:rsidRPr="003B5446" w:rsidRDefault="000E5A95" w:rsidP="00C63368">
            <w:pPr>
              <w:pStyle w:val="TAC"/>
            </w:pPr>
          </w:p>
        </w:tc>
        <w:tc>
          <w:tcPr>
            <w:tcW w:w="1063" w:type="dxa"/>
          </w:tcPr>
          <w:p w14:paraId="603CEB59" w14:textId="77777777" w:rsidR="000E5A95" w:rsidRPr="003B5446" w:rsidRDefault="000E5A95" w:rsidP="00C63368">
            <w:pPr>
              <w:pStyle w:val="TAL"/>
              <w:rPr>
                <w:color w:val="FF0000"/>
              </w:rPr>
            </w:pPr>
          </w:p>
        </w:tc>
        <w:tc>
          <w:tcPr>
            <w:tcW w:w="639" w:type="dxa"/>
          </w:tcPr>
          <w:p w14:paraId="1C1DAC65" w14:textId="77777777" w:rsidR="000E5A95" w:rsidRPr="003B5446" w:rsidRDefault="000E5A95" w:rsidP="00C63368">
            <w:pPr>
              <w:pStyle w:val="TAC"/>
              <w:rPr>
                <w:color w:val="FF0000"/>
              </w:rPr>
            </w:pPr>
          </w:p>
        </w:tc>
        <w:tc>
          <w:tcPr>
            <w:tcW w:w="6520" w:type="dxa"/>
          </w:tcPr>
          <w:p w14:paraId="396B6A38" w14:textId="77777777" w:rsidR="000E5A95" w:rsidRDefault="000E5A95" w:rsidP="00C63368">
            <w:pPr>
              <w:pStyle w:val="TAL"/>
              <w:jc w:val="center"/>
            </w:pPr>
          </w:p>
          <w:p w14:paraId="68D6C3C7" w14:textId="77777777" w:rsidR="000E5A95" w:rsidRPr="00CE7AF6" w:rsidRDefault="000E5A95" w:rsidP="00C63368">
            <w:pPr>
              <w:pStyle w:val="TAL"/>
            </w:pPr>
            <w:r w:rsidRPr="003B5446">
              <w:t xml:space="preserve"> </w:t>
            </w:r>
          </w:p>
        </w:tc>
      </w:tr>
      <w:tr w:rsidR="000E5A95" w:rsidRPr="003B5446" w14:paraId="45410440" w14:textId="77777777" w:rsidTr="00C63368">
        <w:trPr>
          <w:cantSplit/>
          <w:jc w:val="center"/>
        </w:trPr>
        <w:tc>
          <w:tcPr>
            <w:tcW w:w="9215" w:type="dxa"/>
            <w:gridSpan w:val="4"/>
          </w:tcPr>
          <w:p w14:paraId="2D98FF88" w14:textId="77777777" w:rsidR="000E5A95" w:rsidRPr="003B5446" w:rsidRDefault="000E5A95" w:rsidP="00C63368">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18FBE40" w14:textId="77777777" w:rsidR="000E5A95" w:rsidRPr="003B5446" w:rsidRDefault="000E5A95" w:rsidP="00C63368">
            <w:pPr>
              <w:pStyle w:val="TAL"/>
              <w:rPr>
                <w:bCs/>
              </w:rPr>
            </w:pPr>
            <w:r w:rsidRPr="003B5446">
              <w:rPr>
                <w:bCs/>
              </w:rPr>
              <w:t>Feature: A short name that can be used to refer to the bit and to the feature.</w:t>
            </w:r>
          </w:p>
          <w:p w14:paraId="62827FC7" w14:textId="336C5C04" w:rsidR="000E5A95" w:rsidRPr="003B5446" w:rsidRDefault="000E5A95" w:rsidP="00C63368">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436CF007" w14:textId="77777777" w:rsidR="000E5A95" w:rsidRPr="003B5446" w:rsidRDefault="000E5A95" w:rsidP="00C63368">
            <w:pPr>
              <w:pStyle w:val="TAL"/>
            </w:pPr>
            <w:r w:rsidRPr="003B5446">
              <w:t>Description: A clear textual description of the feature.</w:t>
            </w:r>
          </w:p>
        </w:tc>
      </w:tr>
    </w:tbl>
    <w:p w14:paraId="6A4CDE91" w14:textId="77777777" w:rsidR="000E5A95" w:rsidRDefault="000E5A95" w:rsidP="009D615D"/>
    <w:p w14:paraId="22036048" w14:textId="7E17B875" w:rsidR="007D0ECF" w:rsidRDefault="007D0ECF" w:rsidP="007D0ECF">
      <w:pPr>
        <w:pStyle w:val="Heading3"/>
        <w:rPr>
          <w:lang w:val="en-US"/>
        </w:rPr>
      </w:pPr>
      <w:bookmarkStart w:id="1830" w:name="_Toc25157370"/>
      <w:bookmarkStart w:id="1831" w:name="_Toc43118437"/>
      <w:bookmarkStart w:id="1832" w:name="_Toc43208610"/>
      <w:bookmarkStart w:id="1833" w:name="_Toc45030585"/>
      <w:r>
        <w:rPr>
          <w:lang w:val="en-US"/>
        </w:rPr>
        <w:t>6.4.9</w:t>
      </w:r>
      <w:r>
        <w:rPr>
          <w:lang w:val="en-US"/>
        </w:rPr>
        <w:tab/>
        <w:t>Security</w:t>
      </w:r>
      <w:bookmarkEnd w:id="1830"/>
      <w:bookmarkEnd w:id="1831"/>
      <w:bookmarkEnd w:id="1832"/>
      <w:bookmarkEnd w:id="1833"/>
    </w:p>
    <w:p w14:paraId="76916A71" w14:textId="5A9FB16F" w:rsidR="007D0ECF" w:rsidRDefault="007D0ECF" w:rsidP="007D0ECF">
      <w:pPr>
        <w:rPr>
          <w:lang w:val="en-US"/>
        </w:rPr>
      </w:pPr>
      <w:r>
        <w:rPr>
          <w:lang w:val="en-US"/>
        </w:rPr>
        <w:t>As indicated in</w:t>
      </w:r>
      <w:r w:rsidR="00EC045E">
        <w:rPr>
          <w:lang w:val="en-US"/>
        </w:rPr>
        <w:t xml:space="preserve"> 3GPP TS</w:t>
      </w:r>
      <w:r w:rsidR="00E57AD4">
        <w:rPr>
          <w:lang w:val="en-US"/>
        </w:rPr>
        <w:t> 33.501 [</w:t>
      </w:r>
      <w:r>
        <w:rPr>
          <w:lang w:val="en-US"/>
        </w:rPr>
        <w:t xml:space="preserve">27], the access to the Namf_Location API </w:t>
      </w:r>
      <w:r w:rsidR="0022306F">
        <w:rPr>
          <w:lang w:val="en-US"/>
        </w:rPr>
        <w:t xml:space="preserve">may </w:t>
      </w:r>
      <w:r>
        <w:rPr>
          <w:lang w:val="en-US"/>
        </w:rPr>
        <w:t xml:space="preserve">be authorized by means of the OAuth2 protocol (see </w:t>
      </w:r>
      <w:r w:rsidR="00E57AD4">
        <w:rPr>
          <w:lang w:val="en-US"/>
        </w:rPr>
        <w:t>IETF RFC 6749 </w:t>
      </w:r>
      <w:r>
        <w:rPr>
          <w:lang w:val="en-US"/>
        </w:rPr>
        <w:t>[28]), using the "Client Credentials" authorization grant, where the NRF (see</w:t>
      </w:r>
      <w:r w:rsidR="00EC045E">
        <w:rPr>
          <w:lang w:val="en-US"/>
        </w:rPr>
        <w:t xml:space="preserve"> 3GPP TS</w:t>
      </w:r>
      <w:r w:rsidR="00E57AD4">
        <w:rPr>
          <w:lang w:val="en-US"/>
        </w:rPr>
        <w:t> 29.510 [</w:t>
      </w:r>
      <w:r>
        <w:rPr>
          <w:lang w:val="en-US"/>
        </w:rPr>
        <w:t>29]) plays the role of the authorization server.</w:t>
      </w:r>
    </w:p>
    <w:p w14:paraId="43AD6B69" w14:textId="7287EA30" w:rsidR="007D0ECF" w:rsidRDefault="0022306F" w:rsidP="007D0ECF">
      <w:pPr>
        <w:rPr>
          <w:lang w:val="en-US"/>
        </w:rPr>
      </w:pPr>
      <w:r>
        <w:rPr>
          <w:lang w:val="en-US"/>
        </w:rPr>
        <w:t>If Oauth2 authorization is used, a</w:t>
      </w:r>
      <w:r w:rsidR="007D0ECF">
        <w:rPr>
          <w:lang w:val="en-US"/>
        </w:rPr>
        <w:t>n NF Service Consumer, prior to consuming services offered by the Namf_Location API, shall obtain a "token" from the authorization server, by invoking the Access Token Request service, as described in</w:t>
      </w:r>
      <w:r w:rsidR="00EC045E">
        <w:rPr>
          <w:lang w:val="en-US"/>
        </w:rPr>
        <w:t xml:space="preserve"> 3GPP TS</w:t>
      </w:r>
      <w:r w:rsidR="00E57AD4">
        <w:rPr>
          <w:lang w:val="en-US"/>
        </w:rPr>
        <w:t> 29.510 [</w:t>
      </w:r>
      <w:r w:rsidR="007D0ECF">
        <w:rPr>
          <w:lang w:val="en-US"/>
        </w:rPr>
        <w:t xml:space="preserve">29], </w:t>
      </w:r>
      <w:r w:rsidR="003416AC">
        <w:rPr>
          <w:lang w:val="en-US"/>
        </w:rPr>
        <w:t>clause</w:t>
      </w:r>
      <w:r w:rsidR="007D0ECF">
        <w:rPr>
          <w:lang w:val="en-US"/>
        </w:rPr>
        <w:t xml:space="preserve"> 5.4.2.2.</w:t>
      </w:r>
    </w:p>
    <w:p w14:paraId="6EFE6672" w14:textId="77777777" w:rsidR="007D0ECF" w:rsidRPr="00082B3E" w:rsidRDefault="007D0ECF" w:rsidP="007D0ECF">
      <w:pPr>
        <w:pStyle w:val="NO"/>
        <w:rPr>
          <w:lang w:val="en-US"/>
        </w:rPr>
      </w:pPr>
      <w:r>
        <w:rPr>
          <w:lang w:val="en-US"/>
        </w:rPr>
        <w:t>NOTE:</w:t>
      </w:r>
      <w:r>
        <w:rPr>
          <w:lang w:val="en-US"/>
        </w:rPr>
        <w:tab/>
        <w:t>When multiple NRFs are deployed in a network, the NRF used as authorization server is the same NRF that the NF Service Consumer used for discovering the Namf_Location service.</w:t>
      </w:r>
    </w:p>
    <w:p w14:paraId="30AD124F" w14:textId="4862AD1E" w:rsidR="00483FEE" w:rsidRPr="00287154" w:rsidRDefault="007D0ECF" w:rsidP="00080039">
      <w:pPr>
        <w:rPr>
          <w:lang w:val="en-US"/>
        </w:rPr>
      </w:pPr>
      <w:r>
        <w:rPr>
          <w:lang w:val="en-US"/>
        </w:rPr>
        <w:t>The Namf_Location API define</w:t>
      </w:r>
      <w:r w:rsidR="0022306F">
        <w:rPr>
          <w:lang w:val="en-US"/>
        </w:rPr>
        <w:t>s</w:t>
      </w:r>
      <w:r>
        <w:rPr>
          <w:lang w:val="en-US"/>
        </w:rPr>
        <w:t xml:space="preserve"> scopes for OAuth2 authorization</w:t>
      </w:r>
      <w:r w:rsidR="0022306F">
        <w:rPr>
          <w:lang w:val="en-US"/>
        </w:rPr>
        <w:t xml:space="preserve"> as specified in</w:t>
      </w:r>
      <w:r w:rsidR="00EC045E">
        <w:rPr>
          <w:lang w:val="en-US"/>
        </w:rPr>
        <w:t xml:space="preserve"> 3GPP TS</w:t>
      </w:r>
      <w:r w:rsidR="00E57AD4">
        <w:rPr>
          <w:lang w:val="en-US"/>
        </w:rPr>
        <w:t> 33.501 [</w:t>
      </w:r>
      <w:r w:rsidR="0022306F">
        <w:rPr>
          <w:lang w:val="en-US"/>
        </w:rPr>
        <w:t>27]; it defines a single scope consisting on the name of the service (i.e., "namf-loc"), and it does not define any additional scopes at resource or operation level</w:t>
      </w:r>
      <w:r>
        <w:rPr>
          <w:lang w:val="en-US"/>
        </w:rPr>
        <w:t>.</w:t>
      </w:r>
    </w:p>
    <w:p w14:paraId="7AA433F1" w14:textId="24B1D5CD" w:rsidR="00483FEE" w:rsidRPr="00483FEE" w:rsidRDefault="003B451E" w:rsidP="00EE4A93">
      <w:pPr>
        <w:pStyle w:val="Heading8"/>
      </w:pPr>
      <w:bookmarkStart w:id="1834" w:name="_Toc45030586"/>
      <w:r w:rsidRPr="001209DF">
        <w:t>Annex</w:t>
      </w:r>
      <w:r>
        <w:t xml:space="preserve"> A (normative):</w:t>
      </w:r>
      <w:r>
        <w:tab/>
      </w:r>
      <w:r w:rsidR="00483FEE" w:rsidRPr="00483FEE">
        <w:t>OpenAPI specification</w:t>
      </w:r>
      <w:bookmarkEnd w:id="1834"/>
    </w:p>
    <w:p w14:paraId="08699D30" w14:textId="5F12DC5E" w:rsidR="00515970" w:rsidRDefault="00515970" w:rsidP="00515970">
      <w:pPr>
        <w:pStyle w:val="Heading2"/>
      </w:pPr>
      <w:bookmarkStart w:id="1835" w:name="_Toc25157371"/>
      <w:bookmarkStart w:id="1836" w:name="_Toc43118438"/>
      <w:bookmarkStart w:id="1837" w:name="_Toc43208611"/>
      <w:bookmarkStart w:id="1838" w:name="_Toc45030587"/>
      <w:r>
        <w:t>A.1</w:t>
      </w:r>
      <w:r>
        <w:tab/>
        <w:t>General</w:t>
      </w:r>
      <w:bookmarkEnd w:id="1835"/>
      <w:bookmarkEnd w:id="1836"/>
      <w:bookmarkEnd w:id="1837"/>
      <w:bookmarkEnd w:id="1838"/>
    </w:p>
    <w:p w14:paraId="56BFFEFF" w14:textId="48C3EE49" w:rsidR="00C91BFE" w:rsidRDefault="00C91BFE" w:rsidP="00C91BFE">
      <w:pPr>
        <w:rPr>
          <w:lang w:val="en-US"/>
        </w:rPr>
      </w:pPr>
      <w:r>
        <w:rPr>
          <w:lang w:val="en-US"/>
        </w:rPr>
        <w:t>This Annex specifies the API definition of the service provided by AMF in this document. The APIs are defined by OpenAPI 3.0.0 specifications in YAML format, following guidelines in</w:t>
      </w:r>
      <w:r w:rsidR="00EC045E">
        <w:rPr>
          <w:lang w:val="en-US"/>
        </w:rPr>
        <w:t xml:space="preserve"> 3GPP TS</w:t>
      </w:r>
      <w:r w:rsidR="00E57AD4">
        <w:rPr>
          <w:lang w:val="en-US"/>
        </w:rPr>
        <w:t> 29.501 [</w:t>
      </w:r>
      <w:r>
        <w:rPr>
          <w:lang w:val="en-US"/>
        </w:rPr>
        <w:t>5].</w:t>
      </w:r>
    </w:p>
    <w:p w14:paraId="1EA65E32" w14:textId="77777777" w:rsidR="00C91BFE" w:rsidRDefault="00C91BFE" w:rsidP="00C91BFE">
      <w:pPr>
        <w:rPr>
          <w:lang w:val="en-US"/>
        </w:rPr>
      </w:pPr>
      <w:r>
        <w:rPr>
          <w:lang w:val="en-US"/>
        </w:rPr>
        <w:t>The APIs for specified for following services:</w:t>
      </w:r>
    </w:p>
    <w:p w14:paraId="6F786AAB" w14:textId="77777777" w:rsidR="00C91BFE" w:rsidRDefault="00C91BFE" w:rsidP="00C91BFE">
      <w:pPr>
        <w:pStyle w:val="B1"/>
        <w:rPr>
          <w:lang w:val="en-US"/>
        </w:rPr>
      </w:pPr>
      <w:r>
        <w:rPr>
          <w:lang w:val="en-US"/>
        </w:rPr>
        <w:t>-</w:t>
      </w:r>
      <w:r>
        <w:rPr>
          <w:lang w:val="en-US"/>
        </w:rPr>
        <w:tab/>
        <w:t>Namf_Communication Service</w:t>
      </w:r>
    </w:p>
    <w:p w14:paraId="79A11F66" w14:textId="77777777" w:rsidR="00C91BFE" w:rsidRDefault="00C91BFE" w:rsidP="00C91BFE">
      <w:pPr>
        <w:pStyle w:val="B1"/>
        <w:rPr>
          <w:lang w:val="en-US"/>
        </w:rPr>
      </w:pPr>
      <w:r>
        <w:rPr>
          <w:lang w:val="en-US"/>
        </w:rPr>
        <w:t>-</w:t>
      </w:r>
      <w:r>
        <w:rPr>
          <w:lang w:val="en-US"/>
        </w:rPr>
        <w:tab/>
        <w:t>Namf_EventExposure Service</w:t>
      </w:r>
    </w:p>
    <w:p w14:paraId="353E80DE" w14:textId="77777777" w:rsidR="00C91BFE" w:rsidRDefault="00C91BFE" w:rsidP="00C91BFE">
      <w:pPr>
        <w:pStyle w:val="B1"/>
        <w:rPr>
          <w:lang w:val="en-US"/>
        </w:rPr>
      </w:pPr>
      <w:r>
        <w:rPr>
          <w:lang w:val="en-US"/>
        </w:rPr>
        <w:t>-</w:t>
      </w:r>
      <w:r>
        <w:rPr>
          <w:lang w:val="en-US"/>
        </w:rPr>
        <w:tab/>
        <w:t>Namf_MT Service</w:t>
      </w:r>
    </w:p>
    <w:p w14:paraId="09AABB69" w14:textId="3467703A" w:rsidR="008A7A5E" w:rsidRDefault="00C91BFE" w:rsidP="00F07EF4">
      <w:pPr>
        <w:pStyle w:val="B1"/>
        <w:rPr>
          <w:lang w:val="en-US"/>
        </w:rPr>
      </w:pPr>
      <w:r>
        <w:rPr>
          <w:lang w:val="en-US"/>
        </w:rPr>
        <w:t>-</w:t>
      </w:r>
      <w:r>
        <w:rPr>
          <w:lang w:val="en-US"/>
        </w:rPr>
        <w:tab/>
        <w:t>Namf_Location Service</w:t>
      </w:r>
    </w:p>
    <w:p w14:paraId="764F6AA0" w14:textId="77777777" w:rsidR="00F07EF4" w:rsidRPr="00EA7D0A" w:rsidRDefault="00F07EF4" w:rsidP="00F07EF4">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5FBA7CB3" w14:textId="77777777" w:rsidR="00F07EF4" w:rsidRPr="004D2E9A" w:rsidRDefault="00F07EF4" w:rsidP="00F07EF4">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104ED38B" w14:textId="13AA1A1E" w:rsidR="00F07EF4" w:rsidRDefault="00F07EF4" w:rsidP="00F07EF4">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the </w:t>
      </w:r>
      <w:r>
        <w:t xml:space="preserve">public </w:t>
      </w:r>
      <w:r w:rsidRPr="00D27A4B">
        <w:t xml:space="preserve">3GPP </w:t>
      </w:r>
      <w:r>
        <w:t>file server</w:t>
      </w:r>
      <w:r w:rsidRPr="00D27A4B">
        <w:t xml:space="preserve"> in </w:t>
      </w:r>
      <w:r>
        <w:t>the following</w:t>
      </w:r>
      <w:r w:rsidRPr="00D27A4B">
        <w:t xml:space="preserve"> </w:t>
      </w:r>
      <w:r>
        <w:t xml:space="preserve">locations </w:t>
      </w:r>
      <w:r>
        <w:rPr>
          <w:lang w:eastAsia="zh-CN"/>
        </w:rPr>
        <w:t>(see clause 5B of the</w:t>
      </w:r>
      <w:r w:rsidR="00EC045E">
        <w:rPr>
          <w:lang w:eastAsia="zh-CN"/>
        </w:rPr>
        <w:t xml:space="preserve"> 3GPP TR</w:t>
      </w:r>
      <w:r w:rsidR="00E57AD4">
        <w:rPr>
          <w:lang w:eastAsia="zh-CN"/>
        </w:rPr>
        <w:t> 21.900 [37</w:t>
      </w:r>
      <w:r>
        <w:rPr>
          <w:lang w:eastAsia="zh-CN"/>
        </w:rPr>
        <w:t>] for further information)</w:t>
      </w:r>
      <w:r>
        <w:t>:</w:t>
      </w:r>
    </w:p>
    <w:p w14:paraId="3B164048" w14:textId="77777777" w:rsidR="00F07EF4" w:rsidRDefault="00F07EF4" w:rsidP="00F07EF4">
      <w:pPr>
        <w:pStyle w:val="B1"/>
        <w:rPr>
          <w:lang w:eastAsia="zh-CN"/>
        </w:rPr>
      </w:pPr>
      <w:r>
        <w:t>-</w:t>
      </w:r>
      <w:r>
        <w:tab/>
      </w:r>
      <w:hyperlink r:id="rId80" w:history="1">
        <w:r w:rsidRPr="00D35B0A">
          <w:rPr>
            <w:rStyle w:val="Hyperlink"/>
          </w:rPr>
          <w:t>https://www.3gpp.org/ftp/Specs/archive/OpenAPI/&lt;Release&gt;/</w:t>
        </w:r>
      </w:hyperlink>
      <w:r>
        <w:rPr>
          <w:lang w:eastAsia="zh-CN"/>
        </w:rPr>
        <w:t>, and</w:t>
      </w:r>
    </w:p>
    <w:p w14:paraId="5FACDA41" w14:textId="77777777" w:rsidR="00F07EF4" w:rsidRDefault="00F07EF4" w:rsidP="00F07EF4">
      <w:pPr>
        <w:pStyle w:val="B1"/>
      </w:pPr>
      <w:r>
        <w:rPr>
          <w:lang w:eastAsia="zh-CN"/>
        </w:rPr>
        <w:t>-</w:t>
      </w:r>
      <w:r>
        <w:rPr>
          <w:lang w:eastAsia="zh-CN"/>
        </w:rPr>
        <w:tab/>
      </w:r>
      <w:hyperlink r:id="rId81" w:history="1">
        <w:r w:rsidRPr="0069247E">
          <w:rPr>
            <w:rStyle w:val="Hyperlink"/>
          </w:rPr>
          <w:t>https://www.3gpp.org/ftp/Specs/&lt;P</w:t>
        </w:r>
        <w:r w:rsidRPr="002678E3">
          <w:rPr>
            <w:rStyle w:val="Hyperlink"/>
          </w:rPr>
          <w:t>lenary&gt;/&lt;</w:t>
        </w:r>
        <w:r w:rsidRPr="003E10F6">
          <w:rPr>
            <w:rStyle w:val="Hyperlink"/>
          </w:rPr>
          <w:t>Release&gt;/OpenAPI/</w:t>
        </w:r>
      </w:hyperlink>
      <w:r>
        <w:t>.</w:t>
      </w:r>
    </w:p>
    <w:p w14:paraId="7F494000" w14:textId="053DD020" w:rsidR="00F07EF4" w:rsidRDefault="00F07EF4" w:rsidP="00121923">
      <w:pPr>
        <w:pStyle w:val="NO"/>
      </w:pPr>
      <w:r w:rsidRPr="006D6534">
        <w:lastRenderedPageBreak/>
        <w:t>NOTE</w:t>
      </w:r>
      <w:r>
        <w:t> 2</w:t>
      </w:r>
      <w:r w:rsidRPr="006D6534">
        <w:t>:</w:t>
      </w:r>
      <w:bookmarkStart w:id="1839" w:name="_Hlk3295746"/>
      <w:r>
        <w:tab/>
      </w:r>
      <w:r w:rsidRPr="006D6534">
        <w:t>To fetch the OpenAPI specification file after CT#8</w:t>
      </w:r>
      <w:r>
        <w:t>3</w:t>
      </w:r>
      <w:r w:rsidRPr="006D6534">
        <w:t xml:space="preserve"> plenary meeting for Release 15 in the above links &lt;Plenary&gt; must be replaced with the date the CT Plenary occurs, in the form of year-month (</w:t>
      </w:r>
      <w:r>
        <w:t>yyyy</w:t>
      </w:r>
      <w:r w:rsidRPr="006D6534">
        <w:t>-</w:t>
      </w:r>
      <w:r>
        <w:t>mm</w:t>
      </w:r>
      <w:r w:rsidRPr="006D6534">
        <w:t>), e.g. for CT#8</w:t>
      </w:r>
      <w:r>
        <w:t>3</w:t>
      </w:r>
      <w:r w:rsidRPr="006D6534">
        <w:t xml:space="preserve"> meeting &lt;Plenary&gt; must be replaced with value "2019-0</w:t>
      </w:r>
      <w:r>
        <w:t>3</w:t>
      </w:r>
      <w:r w:rsidRPr="006D6534">
        <w:t>" and &lt;Release&gt; must be replaced with value "Rel-15".</w:t>
      </w:r>
      <w:bookmarkEnd w:id="1839"/>
    </w:p>
    <w:p w14:paraId="46EF672F" w14:textId="6476391A" w:rsidR="00515970" w:rsidRDefault="00515970" w:rsidP="00515970">
      <w:pPr>
        <w:pStyle w:val="Heading2"/>
      </w:pPr>
      <w:bookmarkStart w:id="1840" w:name="_Toc25157372"/>
      <w:bookmarkStart w:id="1841" w:name="_Toc43118439"/>
      <w:bookmarkStart w:id="1842" w:name="_Toc43208612"/>
      <w:bookmarkStart w:id="1843" w:name="_Toc45030588"/>
      <w:r>
        <w:t>A.2</w:t>
      </w:r>
      <w:r>
        <w:tab/>
        <w:t>Namf_Communication API</w:t>
      </w:r>
      <w:bookmarkEnd w:id="1840"/>
      <w:bookmarkEnd w:id="1841"/>
      <w:bookmarkEnd w:id="1842"/>
      <w:bookmarkEnd w:id="1843"/>
    </w:p>
    <w:p w14:paraId="695653F5" w14:textId="77777777" w:rsidR="00C91BFE" w:rsidRDefault="00C91BFE" w:rsidP="00C91BFE">
      <w:pPr>
        <w:pStyle w:val="PL"/>
      </w:pPr>
      <w:r>
        <w:t>openapi: 3.0.0</w:t>
      </w:r>
    </w:p>
    <w:p w14:paraId="2FDFCEB3" w14:textId="77777777" w:rsidR="00C91BFE" w:rsidRDefault="00C91BFE" w:rsidP="00C91BFE">
      <w:pPr>
        <w:pStyle w:val="PL"/>
      </w:pPr>
      <w:r>
        <w:t>info:</w:t>
      </w:r>
    </w:p>
    <w:p w14:paraId="380963B2" w14:textId="43C82E99" w:rsidR="00C91BFE" w:rsidRDefault="00C91BFE" w:rsidP="00C91BFE">
      <w:pPr>
        <w:pStyle w:val="PL"/>
      </w:pPr>
      <w:r>
        <w:t xml:space="preserve">  version: 1.</w:t>
      </w:r>
      <w:r w:rsidR="00EE4E09">
        <w:t>0</w:t>
      </w:r>
      <w:r>
        <w:t>.</w:t>
      </w:r>
      <w:r w:rsidR="0051315D">
        <w:t>5</w:t>
      </w:r>
    </w:p>
    <w:p w14:paraId="5B42861E" w14:textId="381629EE" w:rsidR="00C91BFE" w:rsidRDefault="00C91BFE" w:rsidP="00C91BFE">
      <w:pPr>
        <w:pStyle w:val="PL"/>
      </w:pPr>
      <w:r>
        <w:t xml:space="preserve">  title: </w:t>
      </w:r>
      <w:r w:rsidR="002F1B00">
        <w:t>Namf_Communication</w:t>
      </w:r>
    </w:p>
    <w:p w14:paraId="18903D21" w14:textId="77777777" w:rsidR="005E652D" w:rsidRDefault="00C91BFE" w:rsidP="00C91BFE">
      <w:pPr>
        <w:pStyle w:val="PL"/>
      </w:pPr>
      <w:r>
        <w:t xml:space="preserve">  description:</w:t>
      </w:r>
      <w:r w:rsidR="00100EBE">
        <w:t xml:space="preserve"> </w:t>
      </w:r>
      <w:r w:rsidR="005E652D">
        <w:t>|</w:t>
      </w:r>
    </w:p>
    <w:p w14:paraId="222020AA" w14:textId="2A211F9A" w:rsidR="00C91BFE" w:rsidRDefault="005E652D" w:rsidP="00C91BFE">
      <w:pPr>
        <w:pStyle w:val="PL"/>
      </w:pPr>
      <w:r>
        <w:t xml:space="preserve">    </w:t>
      </w:r>
      <w:r w:rsidR="00C91BFE">
        <w:t>AMF Communication Service</w:t>
      </w:r>
    </w:p>
    <w:p w14:paraId="327AB751" w14:textId="0EB78204" w:rsidR="005E652D" w:rsidRDefault="005E652D" w:rsidP="005E652D">
      <w:pPr>
        <w:pStyle w:val="PL"/>
      </w:pPr>
      <w:r>
        <w:t xml:space="preserve">    © 2019, 3GPP Organizational Partners (ARIB, ATIS, CCSA, ETSI, TSDSI, TTA, TTC).</w:t>
      </w:r>
    </w:p>
    <w:p w14:paraId="53C61596" w14:textId="50544724" w:rsidR="005E652D" w:rsidRDefault="005E652D" w:rsidP="00C91BFE">
      <w:pPr>
        <w:pStyle w:val="PL"/>
      </w:pPr>
      <w:r>
        <w:t xml:space="preserve">    All rights reserved.</w:t>
      </w:r>
    </w:p>
    <w:p w14:paraId="4591E596" w14:textId="77777777" w:rsidR="00C91BFE" w:rsidRDefault="00C91BFE" w:rsidP="00C91BFE">
      <w:pPr>
        <w:pStyle w:val="PL"/>
      </w:pPr>
      <w:r>
        <w:t>security:</w:t>
      </w:r>
    </w:p>
    <w:p w14:paraId="09217E71" w14:textId="77777777" w:rsidR="002F1B00" w:rsidRPr="002857AD" w:rsidRDefault="002F1B00" w:rsidP="002F1B00">
      <w:pPr>
        <w:pStyle w:val="PL"/>
        <w:rPr>
          <w:lang w:val="en-US"/>
        </w:rPr>
      </w:pPr>
      <w:r w:rsidRPr="002857AD">
        <w:rPr>
          <w:lang w:val="en-US"/>
        </w:rPr>
        <w:t xml:space="preserve">  - {}</w:t>
      </w:r>
    </w:p>
    <w:p w14:paraId="64FC6B72" w14:textId="111939E9" w:rsidR="00C91BFE" w:rsidRDefault="00C91BFE" w:rsidP="00C91BFE">
      <w:pPr>
        <w:pStyle w:val="PL"/>
      </w:pPr>
      <w:r>
        <w:t xml:space="preserve">  - </w:t>
      </w:r>
      <w:r w:rsidR="00D56B67">
        <w:t>oAuth2ClientCredentials</w:t>
      </w:r>
      <w:r>
        <w:t>:</w:t>
      </w:r>
    </w:p>
    <w:p w14:paraId="42B2EFAC" w14:textId="77777777" w:rsidR="009414A5" w:rsidRPr="002857AD" w:rsidRDefault="009414A5" w:rsidP="009414A5">
      <w:pPr>
        <w:pStyle w:val="PL"/>
        <w:rPr>
          <w:lang w:val="en-US"/>
        </w:rPr>
      </w:pPr>
      <w:r>
        <w:rPr>
          <w:lang w:val="en-US"/>
        </w:rPr>
        <w:t xml:space="preserve">      - namf-comm</w:t>
      </w:r>
    </w:p>
    <w:p w14:paraId="65A16B9B" w14:textId="77777777" w:rsidR="00C91BFE" w:rsidRDefault="00C91BFE" w:rsidP="00C91BFE">
      <w:pPr>
        <w:pStyle w:val="PL"/>
      </w:pPr>
      <w:r>
        <w:t>externalDocs:</w:t>
      </w:r>
    </w:p>
    <w:p w14:paraId="7CA9F624" w14:textId="71B089B5" w:rsidR="00C91BFE" w:rsidRDefault="00C91BFE" w:rsidP="00C91BFE">
      <w:pPr>
        <w:pStyle w:val="PL"/>
      </w:pPr>
      <w:r>
        <w:t xml:space="preserve">  description: </w:t>
      </w:r>
      <w:r w:rsidR="002F1B00" w:rsidRPr="00D27A4B">
        <w:rPr>
          <w:noProof w:val="0"/>
        </w:rPr>
        <w:t>3GPP TS 29.5</w:t>
      </w:r>
      <w:r w:rsidR="002F1B00">
        <w:rPr>
          <w:noProof w:val="0"/>
        </w:rPr>
        <w:t>18</w:t>
      </w:r>
      <w:r w:rsidR="002F1B00" w:rsidRPr="00D27A4B">
        <w:rPr>
          <w:noProof w:val="0"/>
        </w:rPr>
        <w:t xml:space="preserve"> V15.</w:t>
      </w:r>
      <w:r w:rsidR="0051315D">
        <w:rPr>
          <w:noProof w:val="0"/>
        </w:rPr>
        <w:t>7</w:t>
      </w:r>
      <w:r w:rsidR="002F1B00" w:rsidRPr="00D27A4B">
        <w:rPr>
          <w:noProof w:val="0"/>
        </w:rPr>
        <w:t xml:space="preserve">.0; </w:t>
      </w:r>
      <w:r w:rsidR="002F1B00" w:rsidRPr="00085EB9">
        <w:rPr>
          <w:noProof w:val="0"/>
        </w:rPr>
        <w:t>5G System; Access and Mobility Management</w:t>
      </w:r>
      <w:r w:rsidR="002F1B00">
        <w:rPr>
          <w:noProof w:val="0"/>
        </w:rPr>
        <w:t xml:space="preserve"> </w:t>
      </w:r>
      <w:r w:rsidR="002F1B00" w:rsidRPr="00085EB9">
        <w:rPr>
          <w:noProof w:val="0"/>
        </w:rPr>
        <w:t>Services</w:t>
      </w:r>
    </w:p>
    <w:p w14:paraId="1F54C54E" w14:textId="087FCD93" w:rsidR="00C91BFE" w:rsidRDefault="00C91BFE" w:rsidP="00C91BFE">
      <w:pPr>
        <w:pStyle w:val="PL"/>
      </w:pPr>
      <w:r>
        <w:t xml:space="preserve">  url: 'http://www.3gpp.org/ftp/Specs/archive/29_series/29.518/'</w:t>
      </w:r>
    </w:p>
    <w:p w14:paraId="12220F7D" w14:textId="77777777" w:rsidR="00C91BFE" w:rsidRPr="003D5C4D" w:rsidRDefault="00C91BFE" w:rsidP="00C91BFE">
      <w:pPr>
        <w:pStyle w:val="PL"/>
        <w:rPr>
          <w:lang w:val="sv-SE"/>
        </w:rPr>
      </w:pPr>
      <w:r w:rsidRPr="003D5C4D">
        <w:rPr>
          <w:lang w:val="sv-SE"/>
        </w:rPr>
        <w:t>servers:</w:t>
      </w:r>
    </w:p>
    <w:p w14:paraId="3FB8F332" w14:textId="29FE4171" w:rsidR="00C91BFE" w:rsidRPr="003D5C4D" w:rsidRDefault="00C91BFE" w:rsidP="00C91BFE">
      <w:pPr>
        <w:pStyle w:val="PL"/>
        <w:rPr>
          <w:lang w:val="sv-SE"/>
        </w:rPr>
      </w:pPr>
      <w:r w:rsidRPr="003D5C4D">
        <w:rPr>
          <w:lang w:val="sv-SE"/>
        </w:rPr>
        <w:t xml:space="preserve">  - url: </w:t>
      </w:r>
      <w:r w:rsidR="006F4D32">
        <w:rPr>
          <w:lang w:val="sv-SE"/>
        </w:rPr>
        <w:t>'</w:t>
      </w:r>
      <w:r w:rsidRPr="003D5C4D">
        <w:rPr>
          <w:lang w:val="sv-SE"/>
        </w:rPr>
        <w:t>{apiRoot}/namf-comm/v1</w:t>
      </w:r>
      <w:r w:rsidR="006F4D32">
        <w:rPr>
          <w:lang w:val="sv-SE"/>
        </w:rPr>
        <w:t>'</w:t>
      </w:r>
    </w:p>
    <w:p w14:paraId="35569543" w14:textId="77777777" w:rsidR="00C91BFE" w:rsidRDefault="00C91BFE" w:rsidP="00C91BFE">
      <w:pPr>
        <w:pStyle w:val="PL"/>
      </w:pPr>
      <w:r w:rsidRPr="003D5C4D">
        <w:rPr>
          <w:lang w:val="sv-SE"/>
        </w:rPr>
        <w:t xml:space="preserve">    </w:t>
      </w:r>
      <w:r>
        <w:t>variables:</w:t>
      </w:r>
    </w:p>
    <w:p w14:paraId="55A90BD9" w14:textId="77777777" w:rsidR="00C91BFE" w:rsidRDefault="00C91BFE" w:rsidP="00C91BFE">
      <w:pPr>
        <w:pStyle w:val="PL"/>
      </w:pPr>
      <w:r>
        <w:t xml:space="preserve">      apiRoot:</w:t>
      </w:r>
    </w:p>
    <w:p w14:paraId="51385BDF" w14:textId="1A215901" w:rsidR="00C91BFE" w:rsidRDefault="00C91BFE" w:rsidP="00C91BFE">
      <w:pPr>
        <w:pStyle w:val="PL"/>
      </w:pPr>
      <w:r>
        <w:t xml:space="preserve">        default: </w:t>
      </w:r>
      <w:r w:rsidR="007A522E" w:rsidRPr="002857AD">
        <w:t>https://example.com</w:t>
      </w:r>
    </w:p>
    <w:p w14:paraId="7A296442" w14:textId="0029F137" w:rsidR="007A522E" w:rsidRDefault="007A522E" w:rsidP="007A522E">
      <w:pPr>
        <w:pStyle w:val="PL"/>
        <w:rPr>
          <w:lang w:eastAsia="zh-CN"/>
        </w:rPr>
      </w:pPr>
      <w:r>
        <w:t xml:space="preserve">        description: apiRoot as defined in </w:t>
      </w:r>
      <w:r w:rsidR="003416AC">
        <w:t>clause</w:t>
      </w:r>
      <w:r>
        <w:t xml:space="preserve"> </w:t>
      </w:r>
      <w:r w:rsidR="003416AC">
        <w:t>clause</w:t>
      </w:r>
      <w:r>
        <w:t xml:space="preserve"> 4.4 of 3GPP TS 29.501</w:t>
      </w:r>
    </w:p>
    <w:p w14:paraId="20F8278C" w14:textId="77777777" w:rsidR="00C91BFE" w:rsidRDefault="00C91BFE" w:rsidP="00C91BFE">
      <w:pPr>
        <w:pStyle w:val="PL"/>
      </w:pPr>
      <w:r>
        <w:t>paths:</w:t>
      </w:r>
    </w:p>
    <w:p w14:paraId="6B11EB2A" w14:textId="77777777" w:rsidR="00C91BFE" w:rsidRDefault="00C91BFE" w:rsidP="00C91BFE">
      <w:pPr>
        <w:pStyle w:val="PL"/>
      </w:pPr>
      <w:r>
        <w:t xml:space="preserve">  /ue-contexts/{ueContextId}:</w:t>
      </w:r>
    </w:p>
    <w:p w14:paraId="2977AB23" w14:textId="77777777" w:rsidR="00C91BFE" w:rsidRDefault="00C91BFE" w:rsidP="00C91BFE">
      <w:pPr>
        <w:pStyle w:val="PL"/>
      </w:pPr>
      <w:r>
        <w:t xml:space="preserve">    put:</w:t>
      </w:r>
    </w:p>
    <w:p w14:paraId="6EED215F" w14:textId="77777777" w:rsidR="00C91BFE" w:rsidRDefault="00C91BFE" w:rsidP="00C91BFE">
      <w:pPr>
        <w:pStyle w:val="PL"/>
      </w:pPr>
      <w:r>
        <w:t xml:space="preserve">      summary: Namf_Communication CreateUEContext service Operation</w:t>
      </w:r>
    </w:p>
    <w:p w14:paraId="1A263A8A" w14:textId="77777777" w:rsidR="00C91BFE" w:rsidRDefault="00C91BFE" w:rsidP="00C91BFE">
      <w:pPr>
        <w:pStyle w:val="PL"/>
      </w:pPr>
      <w:r>
        <w:t xml:space="preserve">      tags:</w:t>
      </w:r>
    </w:p>
    <w:p w14:paraId="47A091E1" w14:textId="77777777" w:rsidR="008D1FA2" w:rsidRDefault="008D1FA2" w:rsidP="008D1FA2">
      <w:pPr>
        <w:pStyle w:val="PL"/>
      </w:pPr>
      <w:r>
        <w:t xml:space="preserve">        - </w:t>
      </w:r>
      <w:r w:rsidRPr="00174B44">
        <w:t>Individual ueContext</w:t>
      </w:r>
      <w:r>
        <w:t xml:space="preserve"> (Document)</w:t>
      </w:r>
    </w:p>
    <w:p w14:paraId="5CAC9A2F" w14:textId="77777777" w:rsidR="00C91BFE" w:rsidRDefault="00C91BFE" w:rsidP="00C91BFE">
      <w:pPr>
        <w:pStyle w:val="PL"/>
      </w:pPr>
      <w:r>
        <w:t xml:space="preserve">      operationId: CreateUEContext</w:t>
      </w:r>
    </w:p>
    <w:p w14:paraId="64A3EFA3" w14:textId="77777777" w:rsidR="00C91BFE" w:rsidRDefault="00C91BFE" w:rsidP="00C91BFE">
      <w:pPr>
        <w:pStyle w:val="PL"/>
      </w:pPr>
      <w:r>
        <w:t xml:space="preserve">      parameters:</w:t>
      </w:r>
    </w:p>
    <w:p w14:paraId="002D3602" w14:textId="77777777" w:rsidR="00C91BFE" w:rsidRDefault="00C91BFE" w:rsidP="00C91BFE">
      <w:pPr>
        <w:pStyle w:val="PL"/>
      </w:pPr>
      <w:r>
        <w:t xml:space="preserve">        - name: ueContextId</w:t>
      </w:r>
    </w:p>
    <w:p w14:paraId="617D8C84" w14:textId="77777777" w:rsidR="00C91BFE" w:rsidRDefault="00C91BFE" w:rsidP="00C91BFE">
      <w:pPr>
        <w:pStyle w:val="PL"/>
      </w:pPr>
      <w:r>
        <w:t xml:space="preserve">          in: path</w:t>
      </w:r>
    </w:p>
    <w:p w14:paraId="2884A116" w14:textId="77777777" w:rsidR="00C91BFE" w:rsidRDefault="00C91BFE" w:rsidP="00C91BFE">
      <w:pPr>
        <w:pStyle w:val="PL"/>
      </w:pPr>
      <w:r>
        <w:t xml:space="preserve">          description: UE Context Identifier</w:t>
      </w:r>
    </w:p>
    <w:p w14:paraId="032497E5" w14:textId="77777777" w:rsidR="00C91BFE" w:rsidRDefault="00C91BFE" w:rsidP="00C91BFE">
      <w:pPr>
        <w:pStyle w:val="PL"/>
      </w:pPr>
      <w:r>
        <w:t xml:space="preserve">          required: true</w:t>
      </w:r>
    </w:p>
    <w:p w14:paraId="2DE3E9EF" w14:textId="77777777" w:rsidR="00C91BFE" w:rsidRDefault="00C91BFE" w:rsidP="00C91BFE">
      <w:pPr>
        <w:pStyle w:val="PL"/>
      </w:pPr>
      <w:r>
        <w:t xml:space="preserve">          schema:</w:t>
      </w:r>
    </w:p>
    <w:p w14:paraId="1B924315" w14:textId="77777777" w:rsidR="00C91BFE" w:rsidRDefault="00C91BFE" w:rsidP="00C91BFE">
      <w:pPr>
        <w:pStyle w:val="PL"/>
      </w:pPr>
      <w:r>
        <w:t xml:space="preserve">            type: string</w:t>
      </w:r>
    </w:p>
    <w:p w14:paraId="55242B29" w14:textId="77777777" w:rsidR="00AA6A4C" w:rsidRDefault="007723BE" w:rsidP="00AA6A4C">
      <w:pPr>
        <w:pStyle w:val="PL"/>
      </w:pPr>
      <w:r>
        <w:t xml:space="preserve">            pattern</w:t>
      </w:r>
      <w:r w:rsidR="00AA6A4C">
        <w:rPr>
          <w:lang w:val="en-US"/>
        </w:rPr>
        <w:t>: '</w:t>
      </w:r>
      <w:r w:rsidR="00AA6A4C">
        <w:t>^(5g-guti-[0-9]{5,6}</w:t>
      </w:r>
      <w:r w:rsidR="00AA6A4C" w:rsidRPr="00A841CD">
        <w:t>[0-9a-fA-F]</w:t>
      </w:r>
      <w:r w:rsidR="00AA6A4C">
        <w:t>{14}|</w:t>
      </w:r>
      <w:r w:rsidR="00AA6A4C" w:rsidRPr="00591266">
        <w:t>imsi-[0-9]{5,15}|nai-.+</w:t>
      </w:r>
      <w:r w:rsidR="00AA6A4C">
        <w:t>|</w:t>
      </w:r>
      <w:r w:rsidR="00AA6A4C" w:rsidRPr="00FF4A94">
        <w:t>imei-[0-9]{15}|imeisv-[0-9]{16}</w:t>
      </w:r>
      <w:r w:rsidR="00AA6A4C">
        <w:t>|.+)$'</w:t>
      </w:r>
    </w:p>
    <w:p w14:paraId="67989604" w14:textId="77777777" w:rsidR="00C91BFE" w:rsidRDefault="00C91BFE" w:rsidP="00C91BFE">
      <w:pPr>
        <w:pStyle w:val="PL"/>
      </w:pPr>
      <w:r>
        <w:t xml:space="preserve">      requestBody:</w:t>
      </w:r>
    </w:p>
    <w:p w14:paraId="63BFF44A" w14:textId="77777777" w:rsidR="00C91BFE" w:rsidRDefault="00C91BFE" w:rsidP="00C91BFE">
      <w:pPr>
        <w:pStyle w:val="PL"/>
      </w:pPr>
      <w:r>
        <w:t xml:space="preserve">        content:</w:t>
      </w:r>
    </w:p>
    <w:p w14:paraId="2A1F20B1" w14:textId="77777777" w:rsidR="00C91BFE" w:rsidRDefault="00C91BFE" w:rsidP="00C91BFE">
      <w:pPr>
        <w:pStyle w:val="PL"/>
      </w:pPr>
      <w:r>
        <w:t xml:space="preserve">          multipart/related:  # message with binary body part(s)</w:t>
      </w:r>
    </w:p>
    <w:p w14:paraId="0735DFB3" w14:textId="77777777" w:rsidR="00C91BFE" w:rsidRDefault="00C91BFE" w:rsidP="00C91BFE">
      <w:pPr>
        <w:pStyle w:val="PL"/>
      </w:pPr>
      <w:r>
        <w:t xml:space="preserve">            schema:</w:t>
      </w:r>
    </w:p>
    <w:p w14:paraId="38D38EC0" w14:textId="77777777" w:rsidR="00C91BFE" w:rsidRDefault="00C91BFE" w:rsidP="00C91BFE">
      <w:pPr>
        <w:pStyle w:val="PL"/>
      </w:pPr>
      <w:r>
        <w:t xml:space="preserve">              type: object</w:t>
      </w:r>
    </w:p>
    <w:p w14:paraId="2718227C" w14:textId="77777777" w:rsidR="00C91BFE" w:rsidRDefault="00C91BFE" w:rsidP="00C91BFE">
      <w:pPr>
        <w:pStyle w:val="PL"/>
      </w:pPr>
      <w:r>
        <w:t xml:space="preserve">              properties: # Request parts</w:t>
      </w:r>
    </w:p>
    <w:p w14:paraId="63EFB481" w14:textId="77777777" w:rsidR="00C91BFE" w:rsidRDefault="00C91BFE" w:rsidP="00C91BFE">
      <w:pPr>
        <w:pStyle w:val="PL"/>
      </w:pPr>
      <w:r>
        <w:t xml:space="preserve">                jsonData:</w:t>
      </w:r>
    </w:p>
    <w:p w14:paraId="7DECA14F" w14:textId="77777777" w:rsidR="00C91BFE" w:rsidRDefault="00C91BFE" w:rsidP="00C91BFE">
      <w:pPr>
        <w:pStyle w:val="PL"/>
      </w:pPr>
      <w:r>
        <w:t xml:space="preserve">                  $ref: '#/components/schemas/UeContextCreateData'</w:t>
      </w:r>
    </w:p>
    <w:p w14:paraId="28CBD65E" w14:textId="77777777" w:rsidR="00C91BFE" w:rsidRDefault="00C91BFE" w:rsidP="00C91BFE">
      <w:pPr>
        <w:pStyle w:val="PL"/>
      </w:pPr>
      <w:r>
        <w:t xml:space="preserve">                binaryDataN2Information:</w:t>
      </w:r>
    </w:p>
    <w:p w14:paraId="2EEBA67F" w14:textId="77777777" w:rsidR="00C91BFE" w:rsidRDefault="00C91BFE" w:rsidP="00C91BFE">
      <w:pPr>
        <w:pStyle w:val="PL"/>
      </w:pPr>
      <w:r>
        <w:t xml:space="preserve">                  type: string</w:t>
      </w:r>
    </w:p>
    <w:p w14:paraId="215F2184" w14:textId="77777777" w:rsidR="00C91BFE" w:rsidRDefault="00C91BFE" w:rsidP="00C91BFE">
      <w:pPr>
        <w:pStyle w:val="PL"/>
      </w:pPr>
      <w:r>
        <w:t xml:space="preserve">                  format: binary</w:t>
      </w:r>
    </w:p>
    <w:p w14:paraId="59959473" w14:textId="77777777" w:rsidR="00F13222" w:rsidRDefault="00F13222" w:rsidP="00F13222">
      <w:pPr>
        <w:pStyle w:val="PL"/>
      </w:pPr>
      <w:r>
        <w:t xml:space="preserve">                binaryDataN2InformationExt1:</w:t>
      </w:r>
    </w:p>
    <w:p w14:paraId="5A6CF543" w14:textId="77777777" w:rsidR="00F13222" w:rsidRDefault="00F13222" w:rsidP="00F13222">
      <w:pPr>
        <w:pStyle w:val="PL"/>
      </w:pPr>
      <w:r>
        <w:t xml:space="preserve">                  type: string</w:t>
      </w:r>
    </w:p>
    <w:p w14:paraId="210A045A" w14:textId="320FFA3B" w:rsidR="00F13222" w:rsidRDefault="00F13222" w:rsidP="00F13222">
      <w:pPr>
        <w:pStyle w:val="PL"/>
      </w:pPr>
      <w:r>
        <w:t xml:space="preserve">                  format: binary</w:t>
      </w:r>
    </w:p>
    <w:p w14:paraId="0FDCE970" w14:textId="77777777" w:rsidR="00531AF9" w:rsidRDefault="00531AF9" w:rsidP="00531AF9">
      <w:pPr>
        <w:pStyle w:val="PL"/>
      </w:pPr>
      <w:r>
        <w:t xml:space="preserve">                binaryDataN2InformationExt2:</w:t>
      </w:r>
    </w:p>
    <w:p w14:paraId="28F43120" w14:textId="77777777" w:rsidR="00531AF9" w:rsidRDefault="00531AF9" w:rsidP="00531AF9">
      <w:pPr>
        <w:pStyle w:val="PL"/>
      </w:pPr>
      <w:r>
        <w:t xml:space="preserve">                  type: string</w:t>
      </w:r>
    </w:p>
    <w:p w14:paraId="3B0D5E62" w14:textId="77777777" w:rsidR="00531AF9" w:rsidRDefault="00531AF9" w:rsidP="00531AF9">
      <w:pPr>
        <w:pStyle w:val="PL"/>
      </w:pPr>
      <w:r>
        <w:t xml:space="preserve">                  format: binary</w:t>
      </w:r>
    </w:p>
    <w:p w14:paraId="0AEAB391" w14:textId="77777777" w:rsidR="00531AF9" w:rsidRDefault="00531AF9" w:rsidP="00531AF9">
      <w:pPr>
        <w:pStyle w:val="PL"/>
      </w:pPr>
      <w:r>
        <w:t xml:space="preserve">                binaryDataN2InformationExt3:</w:t>
      </w:r>
    </w:p>
    <w:p w14:paraId="68F76C9C" w14:textId="77777777" w:rsidR="00531AF9" w:rsidRDefault="00531AF9" w:rsidP="00531AF9">
      <w:pPr>
        <w:pStyle w:val="PL"/>
      </w:pPr>
      <w:r>
        <w:t xml:space="preserve">                  type: string</w:t>
      </w:r>
    </w:p>
    <w:p w14:paraId="770E7994" w14:textId="77777777" w:rsidR="00531AF9" w:rsidRDefault="00531AF9" w:rsidP="00531AF9">
      <w:pPr>
        <w:pStyle w:val="PL"/>
      </w:pPr>
      <w:r>
        <w:t xml:space="preserve">                  format: binary</w:t>
      </w:r>
    </w:p>
    <w:p w14:paraId="015B2BF7" w14:textId="77777777" w:rsidR="00531AF9" w:rsidRDefault="00531AF9" w:rsidP="00531AF9">
      <w:pPr>
        <w:pStyle w:val="PL"/>
      </w:pPr>
      <w:r>
        <w:t xml:space="preserve">                binaryDataN2InformationExt4:</w:t>
      </w:r>
    </w:p>
    <w:p w14:paraId="21B24653" w14:textId="77777777" w:rsidR="00531AF9" w:rsidRDefault="00531AF9" w:rsidP="00531AF9">
      <w:pPr>
        <w:pStyle w:val="PL"/>
      </w:pPr>
      <w:r>
        <w:t xml:space="preserve">                  type: string</w:t>
      </w:r>
    </w:p>
    <w:p w14:paraId="4F409C58" w14:textId="77777777" w:rsidR="00531AF9" w:rsidRDefault="00531AF9" w:rsidP="00531AF9">
      <w:pPr>
        <w:pStyle w:val="PL"/>
      </w:pPr>
      <w:r>
        <w:t xml:space="preserve">                  format: binary</w:t>
      </w:r>
    </w:p>
    <w:p w14:paraId="7CBAB82A" w14:textId="77777777" w:rsidR="00531AF9" w:rsidRDefault="00531AF9" w:rsidP="00531AF9">
      <w:pPr>
        <w:pStyle w:val="PL"/>
      </w:pPr>
      <w:r>
        <w:t xml:space="preserve">                binaryDataN2InformationExt5:</w:t>
      </w:r>
    </w:p>
    <w:p w14:paraId="223823D6" w14:textId="77777777" w:rsidR="00531AF9" w:rsidRDefault="00531AF9" w:rsidP="00531AF9">
      <w:pPr>
        <w:pStyle w:val="PL"/>
      </w:pPr>
      <w:r>
        <w:t xml:space="preserve">                  type: string</w:t>
      </w:r>
    </w:p>
    <w:p w14:paraId="5EC396E4" w14:textId="77777777" w:rsidR="00531AF9" w:rsidRDefault="00531AF9" w:rsidP="00531AF9">
      <w:pPr>
        <w:pStyle w:val="PL"/>
      </w:pPr>
      <w:r>
        <w:t xml:space="preserve">                  format: binary</w:t>
      </w:r>
    </w:p>
    <w:p w14:paraId="108093FB" w14:textId="77777777" w:rsidR="00531AF9" w:rsidRDefault="00531AF9" w:rsidP="00531AF9">
      <w:pPr>
        <w:pStyle w:val="PL"/>
      </w:pPr>
      <w:r>
        <w:t xml:space="preserve">                binaryDataN2InformationExt6:</w:t>
      </w:r>
    </w:p>
    <w:p w14:paraId="2FB9ADEC" w14:textId="77777777" w:rsidR="00531AF9" w:rsidRDefault="00531AF9" w:rsidP="00531AF9">
      <w:pPr>
        <w:pStyle w:val="PL"/>
      </w:pPr>
      <w:r>
        <w:t xml:space="preserve">                  type: string</w:t>
      </w:r>
    </w:p>
    <w:p w14:paraId="0151F0E2" w14:textId="77777777" w:rsidR="00531AF9" w:rsidRDefault="00531AF9" w:rsidP="00531AF9">
      <w:pPr>
        <w:pStyle w:val="PL"/>
      </w:pPr>
      <w:r>
        <w:t xml:space="preserve">                  format: binary</w:t>
      </w:r>
    </w:p>
    <w:p w14:paraId="3F92BFC8" w14:textId="77777777" w:rsidR="00531AF9" w:rsidRDefault="00531AF9" w:rsidP="00531AF9">
      <w:pPr>
        <w:pStyle w:val="PL"/>
      </w:pPr>
      <w:r>
        <w:t xml:space="preserve">                binaryDataN2InformationExt7:</w:t>
      </w:r>
    </w:p>
    <w:p w14:paraId="7BD41F8A" w14:textId="77777777" w:rsidR="00531AF9" w:rsidRDefault="00531AF9" w:rsidP="00531AF9">
      <w:pPr>
        <w:pStyle w:val="PL"/>
      </w:pPr>
      <w:r>
        <w:t xml:space="preserve">                  type: string</w:t>
      </w:r>
    </w:p>
    <w:p w14:paraId="13CAEC2B" w14:textId="77777777" w:rsidR="00531AF9" w:rsidRDefault="00531AF9" w:rsidP="00531AF9">
      <w:pPr>
        <w:pStyle w:val="PL"/>
      </w:pPr>
      <w:r>
        <w:lastRenderedPageBreak/>
        <w:t xml:space="preserve">                  format: binary</w:t>
      </w:r>
    </w:p>
    <w:p w14:paraId="6AD2EAFC" w14:textId="77777777" w:rsidR="00531AF9" w:rsidRDefault="00531AF9" w:rsidP="00531AF9">
      <w:pPr>
        <w:pStyle w:val="PL"/>
      </w:pPr>
      <w:r>
        <w:t xml:space="preserve">                binaryDataN2InformationExt8:</w:t>
      </w:r>
    </w:p>
    <w:p w14:paraId="388DBCAF" w14:textId="77777777" w:rsidR="00531AF9" w:rsidRDefault="00531AF9" w:rsidP="00531AF9">
      <w:pPr>
        <w:pStyle w:val="PL"/>
      </w:pPr>
      <w:r>
        <w:t xml:space="preserve">                  type: string</w:t>
      </w:r>
    </w:p>
    <w:p w14:paraId="308C5839" w14:textId="77777777" w:rsidR="00531AF9" w:rsidRDefault="00531AF9" w:rsidP="00531AF9">
      <w:pPr>
        <w:pStyle w:val="PL"/>
      </w:pPr>
      <w:r>
        <w:t xml:space="preserve">                  format: binary</w:t>
      </w:r>
    </w:p>
    <w:p w14:paraId="13214399" w14:textId="77777777" w:rsidR="00531AF9" w:rsidRDefault="00531AF9" w:rsidP="00531AF9">
      <w:pPr>
        <w:pStyle w:val="PL"/>
      </w:pPr>
      <w:r>
        <w:t xml:space="preserve">                binaryDataN2InformationExt9:</w:t>
      </w:r>
    </w:p>
    <w:p w14:paraId="7E2B0398" w14:textId="77777777" w:rsidR="00531AF9" w:rsidRDefault="00531AF9" w:rsidP="00531AF9">
      <w:pPr>
        <w:pStyle w:val="PL"/>
      </w:pPr>
      <w:r>
        <w:t xml:space="preserve">                  type: string</w:t>
      </w:r>
    </w:p>
    <w:p w14:paraId="5335D534" w14:textId="77777777" w:rsidR="00531AF9" w:rsidRDefault="00531AF9" w:rsidP="00531AF9">
      <w:pPr>
        <w:pStyle w:val="PL"/>
      </w:pPr>
      <w:r>
        <w:t xml:space="preserve">                  format: binary</w:t>
      </w:r>
    </w:p>
    <w:p w14:paraId="534116D0" w14:textId="77777777" w:rsidR="00531AF9" w:rsidRDefault="00531AF9" w:rsidP="00531AF9">
      <w:pPr>
        <w:pStyle w:val="PL"/>
      </w:pPr>
      <w:r>
        <w:t xml:space="preserve">                binaryDataN2InformationExt10:</w:t>
      </w:r>
    </w:p>
    <w:p w14:paraId="03150B20" w14:textId="77777777" w:rsidR="00531AF9" w:rsidRDefault="00531AF9" w:rsidP="00531AF9">
      <w:pPr>
        <w:pStyle w:val="PL"/>
      </w:pPr>
      <w:r>
        <w:t xml:space="preserve">                  type: string</w:t>
      </w:r>
    </w:p>
    <w:p w14:paraId="59586AC5" w14:textId="77777777" w:rsidR="00531AF9" w:rsidRDefault="00531AF9" w:rsidP="00531AF9">
      <w:pPr>
        <w:pStyle w:val="PL"/>
      </w:pPr>
      <w:r>
        <w:t xml:space="preserve">                  format: binary</w:t>
      </w:r>
    </w:p>
    <w:p w14:paraId="3004DE7D" w14:textId="77777777" w:rsidR="00531AF9" w:rsidRDefault="00531AF9" w:rsidP="00531AF9">
      <w:pPr>
        <w:pStyle w:val="PL"/>
      </w:pPr>
      <w:r>
        <w:t xml:space="preserve">                binaryDataN2InformationExt11:</w:t>
      </w:r>
    </w:p>
    <w:p w14:paraId="45D82080" w14:textId="77777777" w:rsidR="00531AF9" w:rsidRDefault="00531AF9" w:rsidP="00531AF9">
      <w:pPr>
        <w:pStyle w:val="PL"/>
      </w:pPr>
      <w:r>
        <w:t xml:space="preserve">                  type: string</w:t>
      </w:r>
    </w:p>
    <w:p w14:paraId="0F63A618" w14:textId="77777777" w:rsidR="00531AF9" w:rsidRDefault="00531AF9" w:rsidP="00531AF9">
      <w:pPr>
        <w:pStyle w:val="PL"/>
      </w:pPr>
      <w:r>
        <w:t xml:space="preserve">                  format: binary</w:t>
      </w:r>
    </w:p>
    <w:p w14:paraId="7CE7A727" w14:textId="77777777" w:rsidR="00531AF9" w:rsidRDefault="00531AF9" w:rsidP="00531AF9">
      <w:pPr>
        <w:pStyle w:val="PL"/>
      </w:pPr>
      <w:r>
        <w:t xml:space="preserve">                binaryDataN2InformationExt12:</w:t>
      </w:r>
    </w:p>
    <w:p w14:paraId="5E048B76" w14:textId="77777777" w:rsidR="00531AF9" w:rsidRDefault="00531AF9" w:rsidP="00531AF9">
      <w:pPr>
        <w:pStyle w:val="PL"/>
      </w:pPr>
      <w:r>
        <w:t xml:space="preserve">                  type: string</w:t>
      </w:r>
    </w:p>
    <w:p w14:paraId="6F67174A" w14:textId="77777777" w:rsidR="00531AF9" w:rsidRDefault="00531AF9" w:rsidP="00531AF9">
      <w:pPr>
        <w:pStyle w:val="PL"/>
      </w:pPr>
      <w:r>
        <w:t xml:space="preserve">                  format: binary</w:t>
      </w:r>
    </w:p>
    <w:p w14:paraId="60F56186" w14:textId="77777777" w:rsidR="00531AF9" w:rsidRDefault="00531AF9" w:rsidP="00531AF9">
      <w:pPr>
        <w:pStyle w:val="PL"/>
      </w:pPr>
      <w:r>
        <w:t xml:space="preserve">                binaryDataN2InformationExt13:</w:t>
      </w:r>
    </w:p>
    <w:p w14:paraId="40AB4465" w14:textId="77777777" w:rsidR="00531AF9" w:rsidRDefault="00531AF9" w:rsidP="00531AF9">
      <w:pPr>
        <w:pStyle w:val="PL"/>
      </w:pPr>
      <w:r>
        <w:t xml:space="preserve">                  type: string</w:t>
      </w:r>
    </w:p>
    <w:p w14:paraId="056BB40E" w14:textId="77777777" w:rsidR="00531AF9" w:rsidRDefault="00531AF9" w:rsidP="00531AF9">
      <w:pPr>
        <w:pStyle w:val="PL"/>
      </w:pPr>
      <w:r>
        <w:t xml:space="preserve">                  format: binary</w:t>
      </w:r>
    </w:p>
    <w:p w14:paraId="0FE73D01" w14:textId="77777777" w:rsidR="00531AF9" w:rsidRDefault="00531AF9" w:rsidP="00531AF9">
      <w:pPr>
        <w:pStyle w:val="PL"/>
      </w:pPr>
      <w:r>
        <w:t xml:space="preserve">                binaryDataN2InformationExt14:</w:t>
      </w:r>
    </w:p>
    <w:p w14:paraId="351C0084" w14:textId="77777777" w:rsidR="00531AF9" w:rsidRDefault="00531AF9" w:rsidP="00531AF9">
      <w:pPr>
        <w:pStyle w:val="PL"/>
      </w:pPr>
      <w:r>
        <w:t xml:space="preserve">                  type: string</w:t>
      </w:r>
    </w:p>
    <w:p w14:paraId="0E4CA7CA" w14:textId="77777777" w:rsidR="00531AF9" w:rsidRDefault="00531AF9" w:rsidP="00531AF9">
      <w:pPr>
        <w:pStyle w:val="PL"/>
      </w:pPr>
      <w:r>
        <w:t xml:space="preserve">                  format: binary</w:t>
      </w:r>
    </w:p>
    <w:p w14:paraId="2DCDB013" w14:textId="77777777" w:rsidR="00531AF9" w:rsidRDefault="00531AF9" w:rsidP="00531AF9">
      <w:pPr>
        <w:pStyle w:val="PL"/>
      </w:pPr>
      <w:r>
        <w:t xml:space="preserve">                binaryDataN2InformationExt15:</w:t>
      </w:r>
    </w:p>
    <w:p w14:paraId="46E88B83" w14:textId="77777777" w:rsidR="00531AF9" w:rsidRDefault="00531AF9" w:rsidP="00531AF9">
      <w:pPr>
        <w:pStyle w:val="PL"/>
      </w:pPr>
      <w:r>
        <w:t xml:space="preserve">                  type: string</w:t>
      </w:r>
    </w:p>
    <w:p w14:paraId="623D0CC9" w14:textId="77777777" w:rsidR="00531AF9" w:rsidRDefault="00531AF9" w:rsidP="00531AF9">
      <w:pPr>
        <w:pStyle w:val="PL"/>
      </w:pPr>
      <w:r>
        <w:t xml:space="preserve">                  format: binary</w:t>
      </w:r>
    </w:p>
    <w:p w14:paraId="5B205FF2" w14:textId="77777777" w:rsidR="00531AF9" w:rsidRDefault="00531AF9" w:rsidP="00531AF9">
      <w:pPr>
        <w:pStyle w:val="PL"/>
      </w:pPr>
      <w:r>
        <w:t xml:space="preserve">                binaryDataN2InformationExt16:</w:t>
      </w:r>
    </w:p>
    <w:p w14:paraId="040DBA75" w14:textId="77777777" w:rsidR="00531AF9" w:rsidRDefault="00531AF9" w:rsidP="00531AF9">
      <w:pPr>
        <w:pStyle w:val="PL"/>
      </w:pPr>
      <w:r>
        <w:t xml:space="preserve">                  type: string</w:t>
      </w:r>
    </w:p>
    <w:p w14:paraId="29FF6D2C" w14:textId="1DB6D16E" w:rsidR="00531AF9" w:rsidRDefault="00531AF9" w:rsidP="00531AF9">
      <w:pPr>
        <w:pStyle w:val="PL"/>
      </w:pPr>
      <w:r>
        <w:t xml:space="preserve">                  format: binary</w:t>
      </w:r>
    </w:p>
    <w:p w14:paraId="1855B196" w14:textId="77777777" w:rsidR="00C91BFE" w:rsidRDefault="00C91BFE" w:rsidP="00C91BFE">
      <w:pPr>
        <w:pStyle w:val="PL"/>
      </w:pPr>
      <w:r>
        <w:t xml:space="preserve">            encoding:</w:t>
      </w:r>
    </w:p>
    <w:p w14:paraId="2A8A8682" w14:textId="77777777" w:rsidR="00C91BFE" w:rsidRDefault="00C91BFE" w:rsidP="00C91BFE">
      <w:pPr>
        <w:pStyle w:val="PL"/>
      </w:pPr>
      <w:r>
        <w:t xml:space="preserve">              jsonData:</w:t>
      </w:r>
    </w:p>
    <w:p w14:paraId="1F56F9DA" w14:textId="77777777" w:rsidR="00C91BFE" w:rsidRDefault="00C91BFE" w:rsidP="00C91BFE">
      <w:pPr>
        <w:pStyle w:val="PL"/>
      </w:pPr>
      <w:r>
        <w:t xml:space="preserve">                contentType:  application/json</w:t>
      </w:r>
    </w:p>
    <w:p w14:paraId="76FD9741" w14:textId="77777777" w:rsidR="00C91BFE" w:rsidRDefault="00C91BFE" w:rsidP="00C91BFE">
      <w:pPr>
        <w:pStyle w:val="PL"/>
      </w:pPr>
      <w:r>
        <w:t xml:space="preserve">              binaryDataN2Information:</w:t>
      </w:r>
    </w:p>
    <w:p w14:paraId="79A0A10E" w14:textId="77777777" w:rsidR="00C91BFE" w:rsidRDefault="00C91BFE" w:rsidP="00C91BFE">
      <w:pPr>
        <w:pStyle w:val="PL"/>
      </w:pPr>
      <w:r>
        <w:t xml:space="preserve">                contentType:  application/vnd.3gpp.ngap</w:t>
      </w:r>
    </w:p>
    <w:p w14:paraId="224F8D73" w14:textId="77777777" w:rsidR="00C91BFE" w:rsidRDefault="00C91BFE" w:rsidP="00C91BFE">
      <w:pPr>
        <w:pStyle w:val="PL"/>
      </w:pPr>
      <w:r>
        <w:t xml:space="preserve">                headers:</w:t>
      </w:r>
    </w:p>
    <w:p w14:paraId="60F235E3" w14:textId="77777777" w:rsidR="00C91BFE" w:rsidRDefault="00C91BFE" w:rsidP="00C91BFE">
      <w:pPr>
        <w:pStyle w:val="PL"/>
      </w:pPr>
      <w:r>
        <w:t xml:space="preserve">                  Content-Id:</w:t>
      </w:r>
    </w:p>
    <w:p w14:paraId="470A3FBF" w14:textId="77777777" w:rsidR="00C91BFE" w:rsidRDefault="00C91BFE" w:rsidP="00C91BFE">
      <w:pPr>
        <w:pStyle w:val="PL"/>
      </w:pPr>
      <w:r>
        <w:t xml:space="preserve">                    schema:</w:t>
      </w:r>
    </w:p>
    <w:p w14:paraId="6F3C6D02" w14:textId="45619E09" w:rsidR="00C91BFE" w:rsidRDefault="00C91BFE" w:rsidP="00C91BFE">
      <w:pPr>
        <w:pStyle w:val="PL"/>
      </w:pPr>
      <w:r>
        <w:t xml:space="preserve">                      type: string</w:t>
      </w:r>
    </w:p>
    <w:p w14:paraId="7C2ED1C5" w14:textId="77777777" w:rsidR="00F13222" w:rsidRDefault="00F13222" w:rsidP="00F13222">
      <w:pPr>
        <w:pStyle w:val="PL"/>
      </w:pPr>
      <w:r>
        <w:t xml:space="preserve">              binaryDataN2InformationExt1:</w:t>
      </w:r>
    </w:p>
    <w:p w14:paraId="2B327013" w14:textId="77777777" w:rsidR="00F13222" w:rsidRDefault="00F13222" w:rsidP="00F13222">
      <w:pPr>
        <w:pStyle w:val="PL"/>
      </w:pPr>
      <w:r>
        <w:t xml:space="preserve">                contentType:  application/vnd.3gpp.ngap</w:t>
      </w:r>
    </w:p>
    <w:p w14:paraId="490245F8" w14:textId="77777777" w:rsidR="00F13222" w:rsidRDefault="00F13222" w:rsidP="00F13222">
      <w:pPr>
        <w:pStyle w:val="PL"/>
      </w:pPr>
      <w:r>
        <w:t xml:space="preserve">                headers:</w:t>
      </w:r>
    </w:p>
    <w:p w14:paraId="7743165A" w14:textId="77777777" w:rsidR="00F13222" w:rsidRDefault="00F13222" w:rsidP="00F13222">
      <w:pPr>
        <w:pStyle w:val="PL"/>
      </w:pPr>
      <w:r>
        <w:t xml:space="preserve">                  Content-Id:</w:t>
      </w:r>
    </w:p>
    <w:p w14:paraId="63BD8409" w14:textId="77777777" w:rsidR="00F13222" w:rsidRDefault="00F13222" w:rsidP="00F13222">
      <w:pPr>
        <w:pStyle w:val="PL"/>
      </w:pPr>
      <w:r>
        <w:t xml:space="preserve">                    schema:</w:t>
      </w:r>
    </w:p>
    <w:p w14:paraId="787F4B85" w14:textId="4CF89FDA" w:rsidR="00F13222" w:rsidRDefault="00F13222" w:rsidP="00F13222">
      <w:pPr>
        <w:pStyle w:val="PL"/>
      </w:pPr>
      <w:r>
        <w:t xml:space="preserve">                      type: string</w:t>
      </w:r>
    </w:p>
    <w:p w14:paraId="27E4BFC5" w14:textId="77777777" w:rsidR="00C84226" w:rsidRDefault="00C84226" w:rsidP="00C84226">
      <w:pPr>
        <w:pStyle w:val="PL"/>
      </w:pPr>
      <w:r>
        <w:t xml:space="preserve">              binaryDataN2InformationExt2:</w:t>
      </w:r>
    </w:p>
    <w:p w14:paraId="0D9DA928" w14:textId="77777777" w:rsidR="00C84226" w:rsidRDefault="00C84226" w:rsidP="00C84226">
      <w:pPr>
        <w:pStyle w:val="PL"/>
      </w:pPr>
      <w:r>
        <w:t xml:space="preserve">                contentType:  application/vnd.3gpp.ngap</w:t>
      </w:r>
    </w:p>
    <w:p w14:paraId="746F2D08" w14:textId="77777777" w:rsidR="00C84226" w:rsidRDefault="00C84226" w:rsidP="00C84226">
      <w:pPr>
        <w:pStyle w:val="PL"/>
      </w:pPr>
      <w:r>
        <w:t xml:space="preserve">                headers:</w:t>
      </w:r>
    </w:p>
    <w:p w14:paraId="681F9360" w14:textId="77777777" w:rsidR="00C84226" w:rsidRDefault="00C84226" w:rsidP="00C84226">
      <w:pPr>
        <w:pStyle w:val="PL"/>
      </w:pPr>
      <w:r>
        <w:t xml:space="preserve">                  Content-Id:</w:t>
      </w:r>
    </w:p>
    <w:p w14:paraId="1E65B34D" w14:textId="77777777" w:rsidR="00C84226" w:rsidRDefault="00C84226" w:rsidP="00C84226">
      <w:pPr>
        <w:pStyle w:val="PL"/>
      </w:pPr>
      <w:r>
        <w:t xml:space="preserve">                    schema:</w:t>
      </w:r>
    </w:p>
    <w:p w14:paraId="3E9C5A41" w14:textId="79194D34" w:rsidR="00C84226" w:rsidRDefault="00C84226" w:rsidP="00C84226">
      <w:pPr>
        <w:pStyle w:val="PL"/>
      </w:pPr>
      <w:r>
        <w:t xml:space="preserve">                      type: string</w:t>
      </w:r>
    </w:p>
    <w:p w14:paraId="0F3F3BD2" w14:textId="77777777" w:rsidR="00C84226" w:rsidRDefault="00C84226" w:rsidP="00C84226">
      <w:pPr>
        <w:pStyle w:val="PL"/>
      </w:pPr>
      <w:r>
        <w:t xml:space="preserve">              binaryDataN2InformationExt3:</w:t>
      </w:r>
    </w:p>
    <w:p w14:paraId="07E6905B" w14:textId="77777777" w:rsidR="00C84226" w:rsidRDefault="00C84226" w:rsidP="00C84226">
      <w:pPr>
        <w:pStyle w:val="PL"/>
      </w:pPr>
      <w:r>
        <w:t xml:space="preserve">                contentType:  application/vnd.3gpp.ngap</w:t>
      </w:r>
    </w:p>
    <w:p w14:paraId="333C94DA" w14:textId="77777777" w:rsidR="00C84226" w:rsidRDefault="00C84226" w:rsidP="00C84226">
      <w:pPr>
        <w:pStyle w:val="PL"/>
      </w:pPr>
      <w:r>
        <w:t xml:space="preserve">                headers:</w:t>
      </w:r>
    </w:p>
    <w:p w14:paraId="362745F7" w14:textId="77777777" w:rsidR="00C84226" w:rsidRDefault="00C84226" w:rsidP="00C84226">
      <w:pPr>
        <w:pStyle w:val="PL"/>
      </w:pPr>
      <w:r>
        <w:t xml:space="preserve">                  Content-Id:</w:t>
      </w:r>
    </w:p>
    <w:p w14:paraId="1BB3D53F" w14:textId="77777777" w:rsidR="00C84226" w:rsidRDefault="00C84226" w:rsidP="00C84226">
      <w:pPr>
        <w:pStyle w:val="PL"/>
      </w:pPr>
      <w:r>
        <w:t xml:space="preserve">                    schema:</w:t>
      </w:r>
    </w:p>
    <w:p w14:paraId="5D08946C" w14:textId="5AB3AA04" w:rsidR="00C84226" w:rsidRDefault="00C84226" w:rsidP="00C84226">
      <w:pPr>
        <w:pStyle w:val="PL"/>
      </w:pPr>
      <w:r>
        <w:t xml:space="preserve">                      type: string</w:t>
      </w:r>
    </w:p>
    <w:p w14:paraId="2D32D877" w14:textId="77777777" w:rsidR="00C84226" w:rsidRDefault="00C84226" w:rsidP="00C84226">
      <w:pPr>
        <w:pStyle w:val="PL"/>
      </w:pPr>
      <w:r>
        <w:t xml:space="preserve">              binaryDataN2InformationExt4:</w:t>
      </w:r>
    </w:p>
    <w:p w14:paraId="12A70FEB" w14:textId="77777777" w:rsidR="00C84226" w:rsidRDefault="00C84226" w:rsidP="00C84226">
      <w:pPr>
        <w:pStyle w:val="PL"/>
      </w:pPr>
      <w:r>
        <w:t xml:space="preserve">                contentType:  application/vnd.3gpp.ngap</w:t>
      </w:r>
    </w:p>
    <w:p w14:paraId="2E1A772D" w14:textId="77777777" w:rsidR="00C84226" w:rsidRDefault="00C84226" w:rsidP="00C84226">
      <w:pPr>
        <w:pStyle w:val="PL"/>
      </w:pPr>
      <w:r>
        <w:t xml:space="preserve">                headers:</w:t>
      </w:r>
    </w:p>
    <w:p w14:paraId="485AB3CB" w14:textId="77777777" w:rsidR="00C84226" w:rsidRDefault="00C84226" w:rsidP="00C84226">
      <w:pPr>
        <w:pStyle w:val="PL"/>
      </w:pPr>
      <w:r>
        <w:t xml:space="preserve">                  Content-Id:</w:t>
      </w:r>
    </w:p>
    <w:p w14:paraId="5AB0404C" w14:textId="77777777" w:rsidR="00C84226" w:rsidRDefault="00C84226" w:rsidP="00C84226">
      <w:pPr>
        <w:pStyle w:val="PL"/>
      </w:pPr>
      <w:r>
        <w:t xml:space="preserve">                    schema:</w:t>
      </w:r>
    </w:p>
    <w:p w14:paraId="369F7D60" w14:textId="398E4B79" w:rsidR="00C84226" w:rsidRDefault="00C84226" w:rsidP="00C84226">
      <w:pPr>
        <w:pStyle w:val="PL"/>
      </w:pPr>
      <w:r>
        <w:t xml:space="preserve">                      type: string</w:t>
      </w:r>
    </w:p>
    <w:p w14:paraId="1F999695" w14:textId="77777777" w:rsidR="00C84226" w:rsidRDefault="00C84226" w:rsidP="00C84226">
      <w:pPr>
        <w:pStyle w:val="PL"/>
      </w:pPr>
      <w:r>
        <w:t xml:space="preserve">              binaryDataN2InformationExt5:</w:t>
      </w:r>
    </w:p>
    <w:p w14:paraId="62328946" w14:textId="77777777" w:rsidR="00C84226" w:rsidRDefault="00C84226" w:rsidP="00C84226">
      <w:pPr>
        <w:pStyle w:val="PL"/>
      </w:pPr>
      <w:r>
        <w:t xml:space="preserve">                contentType:  application/vnd.3gpp.ngap</w:t>
      </w:r>
    </w:p>
    <w:p w14:paraId="47C936A5" w14:textId="77777777" w:rsidR="00C84226" w:rsidRDefault="00C84226" w:rsidP="00C84226">
      <w:pPr>
        <w:pStyle w:val="PL"/>
      </w:pPr>
      <w:r>
        <w:t xml:space="preserve">                headers:</w:t>
      </w:r>
    </w:p>
    <w:p w14:paraId="0D422738" w14:textId="77777777" w:rsidR="00C84226" w:rsidRDefault="00C84226" w:rsidP="00C84226">
      <w:pPr>
        <w:pStyle w:val="PL"/>
      </w:pPr>
      <w:r>
        <w:t xml:space="preserve">                  Content-Id:</w:t>
      </w:r>
    </w:p>
    <w:p w14:paraId="3DE74990" w14:textId="77777777" w:rsidR="00C84226" w:rsidRDefault="00C84226" w:rsidP="00C84226">
      <w:pPr>
        <w:pStyle w:val="PL"/>
      </w:pPr>
      <w:r>
        <w:t xml:space="preserve">                    schema:</w:t>
      </w:r>
    </w:p>
    <w:p w14:paraId="6CFDF852" w14:textId="22F229A4" w:rsidR="00C84226" w:rsidRDefault="00C84226" w:rsidP="00C84226">
      <w:pPr>
        <w:pStyle w:val="PL"/>
      </w:pPr>
      <w:r>
        <w:t xml:space="preserve">                      type: string</w:t>
      </w:r>
    </w:p>
    <w:p w14:paraId="662C47EA" w14:textId="77777777" w:rsidR="00C84226" w:rsidRDefault="00C84226" w:rsidP="00C84226">
      <w:pPr>
        <w:pStyle w:val="PL"/>
      </w:pPr>
      <w:r>
        <w:t xml:space="preserve">              binaryDataN2InformationExt6:</w:t>
      </w:r>
    </w:p>
    <w:p w14:paraId="4BCFCC06" w14:textId="77777777" w:rsidR="00C84226" w:rsidRDefault="00C84226" w:rsidP="00C84226">
      <w:pPr>
        <w:pStyle w:val="PL"/>
      </w:pPr>
      <w:r>
        <w:t xml:space="preserve">                contentType:  application/vnd.3gpp.ngap</w:t>
      </w:r>
    </w:p>
    <w:p w14:paraId="7DD2F138" w14:textId="77777777" w:rsidR="00C84226" w:rsidRDefault="00C84226" w:rsidP="00C84226">
      <w:pPr>
        <w:pStyle w:val="PL"/>
      </w:pPr>
      <w:r>
        <w:t xml:space="preserve">                headers:</w:t>
      </w:r>
    </w:p>
    <w:p w14:paraId="207CF8E4" w14:textId="77777777" w:rsidR="00C84226" w:rsidRDefault="00C84226" w:rsidP="00C84226">
      <w:pPr>
        <w:pStyle w:val="PL"/>
      </w:pPr>
      <w:r>
        <w:t xml:space="preserve">                  Content-Id:</w:t>
      </w:r>
    </w:p>
    <w:p w14:paraId="75650CEE" w14:textId="77777777" w:rsidR="00C84226" w:rsidRDefault="00C84226" w:rsidP="00C84226">
      <w:pPr>
        <w:pStyle w:val="PL"/>
      </w:pPr>
      <w:r>
        <w:t xml:space="preserve">                    schema:</w:t>
      </w:r>
    </w:p>
    <w:p w14:paraId="40ADF8F4" w14:textId="3F343366" w:rsidR="00C84226" w:rsidRDefault="00C84226" w:rsidP="00C84226">
      <w:pPr>
        <w:pStyle w:val="PL"/>
      </w:pPr>
      <w:r>
        <w:t xml:space="preserve">                      type: string</w:t>
      </w:r>
    </w:p>
    <w:p w14:paraId="6D347118" w14:textId="77777777" w:rsidR="00C84226" w:rsidRDefault="00C84226" w:rsidP="00C84226">
      <w:pPr>
        <w:pStyle w:val="PL"/>
      </w:pPr>
      <w:r>
        <w:t xml:space="preserve">              binaryDataN2InformationExt7:</w:t>
      </w:r>
    </w:p>
    <w:p w14:paraId="0FE3985D" w14:textId="77777777" w:rsidR="00C84226" w:rsidRDefault="00C84226" w:rsidP="00C84226">
      <w:pPr>
        <w:pStyle w:val="PL"/>
      </w:pPr>
      <w:r>
        <w:t xml:space="preserve">                contentType:  application/vnd.3gpp.ngap</w:t>
      </w:r>
    </w:p>
    <w:p w14:paraId="2958D7F7" w14:textId="77777777" w:rsidR="00C84226" w:rsidRDefault="00C84226" w:rsidP="00C84226">
      <w:pPr>
        <w:pStyle w:val="PL"/>
      </w:pPr>
      <w:r>
        <w:t xml:space="preserve">                headers:</w:t>
      </w:r>
    </w:p>
    <w:p w14:paraId="5061F0B4" w14:textId="77777777" w:rsidR="00C84226" w:rsidRDefault="00C84226" w:rsidP="00C84226">
      <w:pPr>
        <w:pStyle w:val="PL"/>
      </w:pPr>
      <w:r>
        <w:t xml:space="preserve">                  Content-Id:</w:t>
      </w:r>
    </w:p>
    <w:p w14:paraId="585BF84A" w14:textId="77777777" w:rsidR="00C84226" w:rsidRDefault="00C84226" w:rsidP="00C84226">
      <w:pPr>
        <w:pStyle w:val="PL"/>
      </w:pPr>
      <w:r>
        <w:t xml:space="preserve">                    schema:</w:t>
      </w:r>
    </w:p>
    <w:p w14:paraId="5B5112FC" w14:textId="50A49A15" w:rsidR="00C84226" w:rsidRDefault="00C84226" w:rsidP="00C84226">
      <w:pPr>
        <w:pStyle w:val="PL"/>
      </w:pPr>
      <w:r>
        <w:lastRenderedPageBreak/>
        <w:t xml:space="preserve">                      type: string</w:t>
      </w:r>
    </w:p>
    <w:p w14:paraId="50524129" w14:textId="77777777" w:rsidR="00C84226" w:rsidRDefault="00C84226" w:rsidP="00C84226">
      <w:pPr>
        <w:pStyle w:val="PL"/>
      </w:pPr>
      <w:r>
        <w:t xml:space="preserve">              binaryDataN2InformationExt8:</w:t>
      </w:r>
    </w:p>
    <w:p w14:paraId="7E9AA625" w14:textId="77777777" w:rsidR="00C84226" w:rsidRDefault="00C84226" w:rsidP="00C84226">
      <w:pPr>
        <w:pStyle w:val="PL"/>
      </w:pPr>
      <w:r>
        <w:t xml:space="preserve">                contentType:  application/vnd.3gpp.ngap</w:t>
      </w:r>
    </w:p>
    <w:p w14:paraId="0DE4DAFF" w14:textId="77777777" w:rsidR="00C84226" w:rsidRDefault="00C84226" w:rsidP="00C84226">
      <w:pPr>
        <w:pStyle w:val="PL"/>
      </w:pPr>
      <w:r>
        <w:t xml:space="preserve">                headers:</w:t>
      </w:r>
    </w:p>
    <w:p w14:paraId="1FB21E5D" w14:textId="77777777" w:rsidR="00C84226" w:rsidRDefault="00C84226" w:rsidP="00C84226">
      <w:pPr>
        <w:pStyle w:val="PL"/>
      </w:pPr>
      <w:r>
        <w:t xml:space="preserve">                  Content-Id:</w:t>
      </w:r>
    </w:p>
    <w:p w14:paraId="0F439255" w14:textId="77777777" w:rsidR="00C84226" w:rsidRDefault="00C84226" w:rsidP="00C84226">
      <w:pPr>
        <w:pStyle w:val="PL"/>
      </w:pPr>
      <w:r>
        <w:t xml:space="preserve">                    schema:</w:t>
      </w:r>
    </w:p>
    <w:p w14:paraId="2E51715D" w14:textId="55B80326" w:rsidR="00C84226" w:rsidRDefault="00C84226" w:rsidP="00C84226">
      <w:pPr>
        <w:pStyle w:val="PL"/>
      </w:pPr>
      <w:r>
        <w:t xml:space="preserve">                      type: string</w:t>
      </w:r>
    </w:p>
    <w:p w14:paraId="0576D641" w14:textId="77777777" w:rsidR="00C84226" w:rsidRDefault="00C84226" w:rsidP="00C84226">
      <w:pPr>
        <w:pStyle w:val="PL"/>
      </w:pPr>
      <w:r>
        <w:t xml:space="preserve">              binaryDataN2InformationExt9:</w:t>
      </w:r>
    </w:p>
    <w:p w14:paraId="3B062A72" w14:textId="77777777" w:rsidR="00C84226" w:rsidRDefault="00C84226" w:rsidP="00C84226">
      <w:pPr>
        <w:pStyle w:val="PL"/>
      </w:pPr>
      <w:r>
        <w:t xml:space="preserve">                contentType:  application/vnd.3gpp.ngap</w:t>
      </w:r>
    </w:p>
    <w:p w14:paraId="76971F0B" w14:textId="77777777" w:rsidR="00C84226" w:rsidRDefault="00C84226" w:rsidP="00C84226">
      <w:pPr>
        <w:pStyle w:val="PL"/>
      </w:pPr>
      <w:r>
        <w:t xml:space="preserve">                headers:</w:t>
      </w:r>
    </w:p>
    <w:p w14:paraId="1E8EDBB7" w14:textId="77777777" w:rsidR="00C84226" w:rsidRDefault="00C84226" w:rsidP="00C84226">
      <w:pPr>
        <w:pStyle w:val="PL"/>
      </w:pPr>
      <w:r>
        <w:t xml:space="preserve">                  Content-Id:</w:t>
      </w:r>
    </w:p>
    <w:p w14:paraId="698FB28D" w14:textId="77777777" w:rsidR="00C84226" w:rsidRDefault="00C84226" w:rsidP="00C84226">
      <w:pPr>
        <w:pStyle w:val="PL"/>
      </w:pPr>
      <w:r>
        <w:t xml:space="preserve">                    schema:</w:t>
      </w:r>
    </w:p>
    <w:p w14:paraId="48C1B878" w14:textId="0F5DBBBF" w:rsidR="00C84226" w:rsidRDefault="00C84226" w:rsidP="00C84226">
      <w:pPr>
        <w:pStyle w:val="PL"/>
      </w:pPr>
      <w:r>
        <w:t xml:space="preserve">                      type: string</w:t>
      </w:r>
    </w:p>
    <w:p w14:paraId="4ACEA6FD" w14:textId="77777777" w:rsidR="00C84226" w:rsidRDefault="00C84226" w:rsidP="00C84226">
      <w:pPr>
        <w:pStyle w:val="PL"/>
      </w:pPr>
      <w:r>
        <w:t xml:space="preserve">              binaryDataN2InformationExt10:</w:t>
      </w:r>
    </w:p>
    <w:p w14:paraId="74E9181D" w14:textId="77777777" w:rsidR="00C84226" w:rsidRDefault="00C84226" w:rsidP="00C84226">
      <w:pPr>
        <w:pStyle w:val="PL"/>
      </w:pPr>
      <w:r>
        <w:t xml:space="preserve">                contentType:  application/vnd.3gpp.ngap</w:t>
      </w:r>
    </w:p>
    <w:p w14:paraId="2D4F196E" w14:textId="77777777" w:rsidR="00C84226" w:rsidRDefault="00C84226" w:rsidP="00C84226">
      <w:pPr>
        <w:pStyle w:val="PL"/>
      </w:pPr>
      <w:r>
        <w:t xml:space="preserve">                headers:</w:t>
      </w:r>
    </w:p>
    <w:p w14:paraId="4E8F6568" w14:textId="77777777" w:rsidR="00C84226" w:rsidRDefault="00C84226" w:rsidP="00C84226">
      <w:pPr>
        <w:pStyle w:val="PL"/>
      </w:pPr>
      <w:r>
        <w:t xml:space="preserve">                  Content-Id:</w:t>
      </w:r>
    </w:p>
    <w:p w14:paraId="6E321574" w14:textId="77777777" w:rsidR="00C84226" w:rsidRDefault="00C84226" w:rsidP="00C84226">
      <w:pPr>
        <w:pStyle w:val="PL"/>
      </w:pPr>
      <w:r>
        <w:t xml:space="preserve">                    schema:</w:t>
      </w:r>
    </w:p>
    <w:p w14:paraId="126DF8B5" w14:textId="19F85A4B" w:rsidR="00C84226" w:rsidRDefault="00C84226" w:rsidP="00C84226">
      <w:pPr>
        <w:pStyle w:val="PL"/>
      </w:pPr>
      <w:r>
        <w:t xml:space="preserve">                      type: string</w:t>
      </w:r>
    </w:p>
    <w:p w14:paraId="1FEAEB15" w14:textId="77777777" w:rsidR="00C84226" w:rsidRDefault="00C84226" w:rsidP="00C84226">
      <w:pPr>
        <w:pStyle w:val="PL"/>
      </w:pPr>
      <w:r>
        <w:t xml:space="preserve">              binaryDataN2InformationExt11:</w:t>
      </w:r>
    </w:p>
    <w:p w14:paraId="1249485E" w14:textId="77777777" w:rsidR="00C84226" w:rsidRDefault="00C84226" w:rsidP="00C84226">
      <w:pPr>
        <w:pStyle w:val="PL"/>
      </w:pPr>
      <w:r>
        <w:t xml:space="preserve">                contentType:  application/vnd.3gpp.ngap</w:t>
      </w:r>
    </w:p>
    <w:p w14:paraId="2069F96B" w14:textId="77777777" w:rsidR="00C84226" w:rsidRDefault="00C84226" w:rsidP="00C84226">
      <w:pPr>
        <w:pStyle w:val="PL"/>
      </w:pPr>
      <w:r>
        <w:t xml:space="preserve">                headers:</w:t>
      </w:r>
    </w:p>
    <w:p w14:paraId="1C924B59" w14:textId="77777777" w:rsidR="00C84226" w:rsidRDefault="00C84226" w:rsidP="00C84226">
      <w:pPr>
        <w:pStyle w:val="PL"/>
      </w:pPr>
      <w:r>
        <w:t xml:space="preserve">                  Content-Id:</w:t>
      </w:r>
    </w:p>
    <w:p w14:paraId="33616821" w14:textId="77777777" w:rsidR="00C84226" w:rsidRDefault="00C84226" w:rsidP="00C84226">
      <w:pPr>
        <w:pStyle w:val="PL"/>
      </w:pPr>
      <w:r>
        <w:t xml:space="preserve">                    schema:</w:t>
      </w:r>
    </w:p>
    <w:p w14:paraId="3AE488D0" w14:textId="67ACA2CB" w:rsidR="00C84226" w:rsidRDefault="00C84226" w:rsidP="00C84226">
      <w:pPr>
        <w:pStyle w:val="PL"/>
      </w:pPr>
      <w:r>
        <w:t xml:space="preserve">                      type: string</w:t>
      </w:r>
    </w:p>
    <w:p w14:paraId="6C6170B2" w14:textId="77777777" w:rsidR="00C84226" w:rsidRDefault="00C84226" w:rsidP="00C84226">
      <w:pPr>
        <w:pStyle w:val="PL"/>
      </w:pPr>
      <w:r>
        <w:t xml:space="preserve">              binaryDataN2InformationExt12:</w:t>
      </w:r>
    </w:p>
    <w:p w14:paraId="712D5466" w14:textId="77777777" w:rsidR="00C84226" w:rsidRDefault="00C84226" w:rsidP="00C84226">
      <w:pPr>
        <w:pStyle w:val="PL"/>
      </w:pPr>
      <w:r>
        <w:t xml:space="preserve">                contentType:  application/vnd.3gpp.ngap</w:t>
      </w:r>
    </w:p>
    <w:p w14:paraId="730BB115" w14:textId="77777777" w:rsidR="00C84226" w:rsidRDefault="00C84226" w:rsidP="00C84226">
      <w:pPr>
        <w:pStyle w:val="PL"/>
      </w:pPr>
      <w:r>
        <w:t xml:space="preserve">                headers:</w:t>
      </w:r>
    </w:p>
    <w:p w14:paraId="22955F5A" w14:textId="77777777" w:rsidR="00C84226" w:rsidRDefault="00C84226" w:rsidP="00C84226">
      <w:pPr>
        <w:pStyle w:val="PL"/>
      </w:pPr>
      <w:r>
        <w:t xml:space="preserve">                  Content-Id:</w:t>
      </w:r>
    </w:p>
    <w:p w14:paraId="5777C8C0" w14:textId="77777777" w:rsidR="00C84226" w:rsidRDefault="00C84226" w:rsidP="00C84226">
      <w:pPr>
        <w:pStyle w:val="PL"/>
      </w:pPr>
      <w:r>
        <w:t xml:space="preserve">                    schema:</w:t>
      </w:r>
    </w:p>
    <w:p w14:paraId="295D4B69" w14:textId="64EE44BF" w:rsidR="00C84226" w:rsidRDefault="00C84226" w:rsidP="00C84226">
      <w:pPr>
        <w:pStyle w:val="PL"/>
      </w:pPr>
      <w:r>
        <w:t xml:space="preserve">                      type: string</w:t>
      </w:r>
    </w:p>
    <w:p w14:paraId="7B22D6EE" w14:textId="77777777" w:rsidR="00C84226" w:rsidRDefault="00C84226" w:rsidP="00C84226">
      <w:pPr>
        <w:pStyle w:val="PL"/>
      </w:pPr>
      <w:r>
        <w:t xml:space="preserve">              binaryDataN2InformationExt13:</w:t>
      </w:r>
    </w:p>
    <w:p w14:paraId="029C55DC" w14:textId="77777777" w:rsidR="00C84226" w:rsidRDefault="00C84226" w:rsidP="00C84226">
      <w:pPr>
        <w:pStyle w:val="PL"/>
      </w:pPr>
      <w:r>
        <w:t xml:space="preserve">                contentType:  application/vnd.3gpp.ngap</w:t>
      </w:r>
    </w:p>
    <w:p w14:paraId="429693E4" w14:textId="77777777" w:rsidR="00C84226" w:rsidRDefault="00C84226" w:rsidP="00C84226">
      <w:pPr>
        <w:pStyle w:val="PL"/>
      </w:pPr>
      <w:r>
        <w:t xml:space="preserve">                headers:</w:t>
      </w:r>
    </w:p>
    <w:p w14:paraId="25B469CC" w14:textId="77777777" w:rsidR="00C84226" w:rsidRDefault="00C84226" w:rsidP="00C84226">
      <w:pPr>
        <w:pStyle w:val="PL"/>
      </w:pPr>
      <w:r>
        <w:t xml:space="preserve">                  Content-Id:</w:t>
      </w:r>
    </w:p>
    <w:p w14:paraId="154B8B08" w14:textId="77777777" w:rsidR="00C84226" w:rsidRDefault="00C84226" w:rsidP="00C84226">
      <w:pPr>
        <w:pStyle w:val="PL"/>
      </w:pPr>
      <w:r>
        <w:t xml:space="preserve">                    schema:</w:t>
      </w:r>
    </w:p>
    <w:p w14:paraId="0E21762B" w14:textId="23D04F05" w:rsidR="00C84226" w:rsidRDefault="00C84226" w:rsidP="00C84226">
      <w:pPr>
        <w:pStyle w:val="PL"/>
      </w:pPr>
      <w:r>
        <w:t xml:space="preserve">                      type: string</w:t>
      </w:r>
    </w:p>
    <w:p w14:paraId="34BF154E" w14:textId="77777777" w:rsidR="00C84226" w:rsidRDefault="00C84226" w:rsidP="00C84226">
      <w:pPr>
        <w:pStyle w:val="PL"/>
      </w:pPr>
      <w:r>
        <w:t xml:space="preserve">              binaryDataN2InformationExt14:</w:t>
      </w:r>
    </w:p>
    <w:p w14:paraId="21A12854" w14:textId="77777777" w:rsidR="00C84226" w:rsidRDefault="00C84226" w:rsidP="00C84226">
      <w:pPr>
        <w:pStyle w:val="PL"/>
      </w:pPr>
      <w:r>
        <w:t xml:space="preserve">                contentType:  application/vnd.3gpp.ngap</w:t>
      </w:r>
    </w:p>
    <w:p w14:paraId="3E94F3EF" w14:textId="77777777" w:rsidR="00C84226" w:rsidRDefault="00C84226" w:rsidP="00C84226">
      <w:pPr>
        <w:pStyle w:val="PL"/>
      </w:pPr>
      <w:r>
        <w:t xml:space="preserve">                headers:</w:t>
      </w:r>
    </w:p>
    <w:p w14:paraId="735EF45C" w14:textId="77777777" w:rsidR="00C84226" w:rsidRDefault="00C84226" w:rsidP="00C84226">
      <w:pPr>
        <w:pStyle w:val="PL"/>
      </w:pPr>
      <w:r>
        <w:t xml:space="preserve">                  Content-Id:</w:t>
      </w:r>
    </w:p>
    <w:p w14:paraId="1CD153C7" w14:textId="77777777" w:rsidR="00C84226" w:rsidRDefault="00C84226" w:rsidP="00C84226">
      <w:pPr>
        <w:pStyle w:val="PL"/>
      </w:pPr>
      <w:r>
        <w:t xml:space="preserve">                    schema:</w:t>
      </w:r>
    </w:p>
    <w:p w14:paraId="2587B191" w14:textId="0974416B" w:rsidR="00C84226" w:rsidRDefault="00C84226" w:rsidP="00C84226">
      <w:pPr>
        <w:pStyle w:val="PL"/>
      </w:pPr>
      <w:r>
        <w:t xml:space="preserve">                      type: string</w:t>
      </w:r>
    </w:p>
    <w:p w14:paraId="61B3CAF6" w14:textId="77777777" w:rsidR="00C84226" w:rsidRDefault="00C84226" w:rsidP="00C84226">
      <w:pPr>
        <w:pStyle w:val="PL"/>
      </w:pPr>
      <w:r>
        <w:t xml:space="preserve">              binaryDataN2InformationExt15:</w:t>
      </w:r>
    </w:p>
    <w:p w14:paraId="497E1D8D" w14:textId="77777777" w:rsidR="00C84226" w:rsidRDefault="00C84226" w:rsidP="00C84226">
      <w:pPr>
        <w:pStyle w:val="PL"/>
      </w:pPr>
      <w:r>
        <w:t xml:space="preserve">                contentType:  application/vnd.3gpp.ngap</w:t>
      </w:r>
    </w:p>
    <w:p w14:paraId="0640906E" w14:textId="77777777" w:rsidR="00C84226" w:rsidRDefault="00C84226" w:rsidP="00C84226">
      <w:pPr>
        <w:pStyle w:val="PL"/>
      </w:pPr>
      <w:r>
        <w:t xml:space="preserve">                headers:</w:t>
      </w:r>
    </w:p>
    <w:p w14:paraId="75F17625" w14:textId="77777777" w:rsidR="00C84226" w:rsidRDefault="00C84226" w:rsidP="00C84226">
      <w:pPr>
        <w:pStyle w:val="PL"/>
      </w:pPr>
      <w:r>
        <w:t xml:space="preserve">                  Content-Id:</w:t>
      </w:r>
    </w:p>
    <w:p w14:paraId="4B4E4D65" w14:textId="77777777" w:rsidR="00C84226" w:rsidRDefault="00C84226" w:rsidP="00C84226">
      <w:pPr>
        <w:pStyle w:val="PL"/>
      </w:pPr>
      <w:r>
        <w:t xml:space="preserve">                    schema:</w:t>
      </w:r>
    </w:p>
    <w:p w14:paraId="15FC0186" w14:textId="4BFE6E1A" w:rsidR="00C84226" w:rsidRDefault="00C84226" w:rsidP="00C84226">
      <w:pPr>
        <w:pStyle w:val="PL"/>
      </w:pPr>
      <w:r>
        <w:t xml:space="preserve">                      type: string</w:t>
      </w:r>
    </w:p>
    <w:p w14:paraId="7FD31F62" w14:textId="77777777" w:rsidR="00C84226" w:rsidRDefault="00C84226" w:rsidP="00C84226">
      <w:pPr>
        <w:pStyle w:val="PL"/>
      </w:pPr>
      <w:r>
        <w:t xml:space="preserve">              binaryDataN2InformationExt16:</w:t>
      </w:r>
    </w:p>
    <w:p w14:paraId="6167EB29" w14:textId="77777777" w:rsidR="00C84226" w:rsidRDefault="00C84226" w:rsidP="00C84226">
      <w:pPr>
        <w:pStyle w:val="PL"/>
      </w:pPr>
      <w:r>
        <w:t xml:space="preserve">                contentType:  application/vnd.3gpp.ngap</w:t>
      </w:r>
    </w:p>
    <w:p w14:paraId="6AB567C6" w14:textId="77777777" w:rsidR="00C84226" w:rsidRDefault="00C84226" w:rsidP="00C84226">
      <w:pPr>
        <w:pStyle w:val="PL"/>
      </w:pPr>
      <w:r>
        <w:t xml:space="preserve">                headers:</w:t>
      </w:r>
    </w:p>
    <w:p w14:paraId="4C5AF5A3" w14:textId="77777777" w:rsidR="00C84226" w:rsidRDefault="00C84226" w:rsidP="00C84226">
      <w:pPr>
        <w:pStyle w:val="PL"/>
      </w:pPr>
      <w:r>
        <w:t xml:space="preserve">                  Content-Id:</w:t>
      </w:r>
    </w:p>
    <w:p w14:paraId="588E5ED5" w14:textId="77777777" w:rsidR="00C84226" w:rsidRDefault="00C84226" w:rsidP="00C84226">
      <w:pPr>
        <w:pStyle w:val="PL"/>
      </w:pPr>
      <w:r>
        <w:t xml:space="preserve">                    schema:</w:t>
      </w:r>
    </w:p>
    <w:p w14:paraId="0048A035" w14:textId="68D8EB71" w:rsidR="00C84226" w:rsidRDefault="00C84226" w:rsidP="00C84226">
      <w:pPr>
        <w:pStyle w:val="PL"/>
      </w:pPr>
      <w:r>
        <w:t xml:space="preserve">                      type: string</w:t>
      </w:r>
    </w:p>
    <w:p w14:paraId="46812FFE" w14:textId="19BB17A7" w:rsidR="00C91BFE" w:rsidRDefault="00C91BFE" w:rsidP="00C91BFE">
      <w:pPr>
        <w:pStyle w:val="PL"/>
      </w:pPr>
      <w:r>
        <w:t xml:space="preserve">        required: true</w:t>
      </w:r>
    </w:p>
    <w:p w14:paraId="278BB16A" w14:textId="5EB65735" w:rsidR="0064631F" w:rsidRDefault="0064631F" w:rsidP="0064631F">
      <w:pPr>
        <w:pStyle w:val="PL"/>
      </w:pPr>
      <w:r>
        <w:t xml:space="preserve">      callbacks:</w:t>
      </w:r>
    </w:p>
    <w:p w14:paraId="35220959" w14:textId="77777777" w:rsidR="0064631F" w:rsidRDefault="0064631F" w:rsidP="0064631F">
      <w:pPr>
        <w:pStyle w:val="PL"/>
      </w:pPr>
      <w:r>
        <w:t xml:space="preserve">        onN2MessageNotify:</w:t>
      </w:r>
    </w:p>
    <w:p w14:paraId="75CD6D00" w14:textId="77777777" w:rsidR="0064631F" w:rsidRDefault="0064631F" w:rsidP="0064631F">
      <w:pPr>
        <w:pStyle w:val="PL"/>
      </w:pPr>
      <w:r>
        <w:t xml:space="preserve">          '{$request.body#/</w:t>
      </w:r>
      <w:r>
        <w:rPr>
          <w:lang w:eastAsia="zh-CN"/>
        </w:rPr>
        <w:t>n2NotifyUri</w:t>
      </w:r>
      <w:r>
        <w:t>}':</w:t>
      </w:r>
    </w:p>
    <w:p w14:paraId="64DB98C0" w14:textId="77777777" w:rsidR="0064631F" w:rsidRDefault="0064631F" w:rsidP="0064631F">
      <w:pPr>
        <w:pStyle w:val="PL"/>
      </w:pPr>
      <w:r>
        <w:t xml:space="preserve">            post:</w:t>
      </w:r>
    </w:p>
    <w:p w14:paraId="577FF26A" w14:textId="77777777" w:rsidR="0064631F" w:rsidRDefault="0064631F" w:rsidP="0064631F">
      <w:pPr>
        <w:pStyle w:val="PL"/>
      </w:pPr>
      <w:r>
        <w:t xml:space="preserve">              summary: Namf_Communication N2 Info Notify (UE Specific) service Operation</w:t>
      </w:r>
    </w:p>
    <w:p w14:paraId="62839F3A" w14:textId="77777777" w:rsidR="0064631F" w:rsidRDefault="0064631F" w:rsidP="0064631F">
      <w:pPr>
        <w:pStyle w:val="PL"/>
      </w:pPr>
      <w:r>
        <w:t xml:space="preserve">              tags:</w:t>
      </w:r>
    </w:p>
    <w:p w14:paraId="6E80624A" w14:textId="77777777" w:rsidR="0064631F" w:rsidRDefault="0064631F" w:rsidP="0064631F">
      <w:pPr>
        <w:pStyle w:val="PL"/>
      </w:pPr>
      <w:r>
        <w:t xml:space="preserve">                - N2 Info Notify</w:t>
      </w:r>
    </w:p>
    <w:p w14:paraId="4E479224" w14:textId="77777777" w:rsidR="0064631F" w:rsidRDefault="0064631F" w:rsidP="0064631F">
      <w:pPr>
        <w:pStyle w:val="PL"/>
      </w:pPr>
      <w:r>
        <w:t xml:space="preserve">              operationId: N2InfoNotify</w:t>
      </w:r>
    </w:p>
    <w:p w14:paraId="2ABE403A" w14:textId="77777777" w:rsidR="0064631F" w:rsidRDefault="0064631F" w:rsidP="0064631F">
      <w:pPr>
        <w:pStyle w:val="PL"/>
      </w:pPr>
      <w:r>
        <w:t xml:space="preserve">              requestBody:</w:t>
      </w:r>
    </w:p>
    <w:p w14:paraId="5FB2C00B" w14:textId="77777777" w:rsidR="0064631F" w:rsidRPr="00DC4A38" w:rsidRDefault="0064631F" w:rsidP="0064631F">
      <w:pPr>
        <w:pStyle w:val="PL"/>
      </w:pPr>
      <w:r w:rsidRPr="00DC4A38">
        <w:t xml:space="preserve">                description: UE Specific N2 Information Notification</w:t>
      </w:r>
    </w:p>
    <w:p w14:paraId="677E5111" w14:textId="77777777" w:rsidR="0064631F" w:rsidRPr="00DC4A38" w:rsidRDefault="0064631F" w:rsidP="0064631F">
      <w:pPr>
        <w:pStyle w:val="PL"/>
      </w:pPr>
      <w:r w:rsidRPr="00DC4A38">
        <w:t xml:space="preserve">                content:</w:t>
      </w:r>
    </w:p>
    <w:p w14:paraId="73F8E8AB" w14:textId="77777777" w:rsidR="0064631F" w:rsidRDefault="0064631F" w:rsidP="0064631F">
      <w:pPr>
        <w:pStyle w:val="PL"/>
      </w:pPr>
      <w:r>
        <w:t xml:space="preserve">                  application/json:</w:t>
      </w:r>
    </w:p>
    <w:p w14:paraId="2F02CCC0" w14:textId="77777777" w:rsidR="0064631F" w:rsidRDefault="0064631F" w:rsidP="0064631F">
      <w:pPr>
        <w:pStyle w:val="PL"/>
      </w:pPr>
      <w:r>
        <w:t xml:space="preserve">                    schema:</w:t>
      </w:r>
    </w:p>
    <w:p w14:paraId="1975B97E" w14:textId="77777777" w:rsidR="0064631F" w:rsidRDefault="0064631F" w:rsidP="0064631F">
      <w:pPr>
        <w:pStyle w:val="PL"/>
      </w:pPr>
      <w:r>
        <w:t xml:space="preserve">                      $ref: '#/components/schemas/N2InformationNotification'</w:t>
      </w:r>
    </w:p>
    <w:p w14:paraId="5459E526" w14:textId="77777777" w:rsidR="0064631F" w:rsidRDefault="0064631F" w:rsidP="0064631F">
      <w:pPr>
        <w:pStyle w:val="PL"/>
      </w:pPr>
      <w:r>
        <w:t xml:space="preserve">              responses:</w:t>
      </w:r>
    </w:p>
    <w:p w14:paraId="17B8BC7F" w14:textId="77777777" w:rsidR="0064631F" w:rsidRDefault="0064631F" w:rsidP="0064631F">
      <w:pPr>
        <w:pStyle w:val="PL"/>
      </w:pPr>
      <w:r>
        <w:t xml:space="preserve">                '200':</w:t>
      </w:r>
    </w:p>
    <w:p w14:paraId="252417E0" w14:textId="77777777" w:rsidR="0064631F" w:rsidRPr="00DC4A38" w:rsidRDefault="0064631F" w:rsidP="0064631F">
      <w:pPr>
        <w:pStyle w:val="PL"/>
      </w:pPr>
      <w:r w:rsidRPr="00DC4A38">
        <w:t xml:space="preserve">                  description: N2 Information Notification Response.</w:t>
      </w:r>
    </w:p>
    <w:p w14:paraId="74B4A7A4" w14:textId="77777777" w:rsidR="0064631F" w:rsidRDefault="0064631F" w:rsidP="0064631F">
      <w:pPr>
        <w:pStyle w:val="PL"/>
      </w:pPr>
      <w:r w:rsidRPr="00DC4A38">
        <w:t xml:space="preserve">                  </w:t>
      </w:r>
      <w:r>
        <w:t>content:</w:t>
      </w:r>
    </w:p>
    <w:p w14:paraId="5190326B" w14:textId="77777777" w:rsidR="0064631F" w:rsidRDefault="0064631F" w:rsidP="0064631F">
      <w:pPr>
        <w:pStyle w:val="PL"/>
      </w:pPr>
      <w:r>
        <w:t xml:space="preserve">                    application/json:</w:t>
      </w:r>
    </w:p>
    <w:p w14:paraId="23EB05D2" w14:textId="77777777" w:rsidR="0064631F" w:rsidRDefault="0064631F" w:rsidP="0064631F">
      <w:pPr>
        <w:pStyle w:val="PL"/>
      </w:pPr>
      <w:r>
        <w:t xml:space="preserve">                      schema:</w:t>
      </w:r>
    </w:p>
    <w:p w14:paraId="0A4AFFB1" w14:textId="77777777" w:rsidR="0064631F" w:rsidRDefault="0064631F" w:rsidP="0064631F">
      <w:pPr>
        <w:pStyle w:val="PL"/>
      </w:pPr>
      <w:r>
        <w:t xml:space="preserve">                        $ref: '#/components/schemas/N2InfoNotificationRspData'</w:t>
      </w:r>
    </w:p>
    <w:p w14:paraId="7A3FD7D4" w14:textId="77777777" w:rsidR="0064631F" w:rsidRDefault="0064631F" w:rsidP="0064631F">
      <w:pPr>
        <w:pStyle w:val="PL"/>
      </w:pPr>
      <w:r>
        <w:t xml:space="preserve">                    multipart/related:  # message with binary body part(s)</w:t>
      </w:r>
    </w:p>
    <w:p w14:paraId="7E47D87F" w14:textId="77777777" w:rsidR="0064631F" w:rsidRDefault="0064631F" w:rsidP="0064631F">
      <w:pPr>
        <w:pStyle w:val="PL"/>
      </w:pPr>
      <w:r>
        <w:lastRenderedPageBreak/>
        <w:t xml:space="preserve">                      schema:</w:t>
      </w:r>
    </w:p>
    <w:p w14:paraId="25498357" w14:textId="77777777" w:rsidR="0064631F" w:rsidRDefault="0064631F" w:rsidP="0064631F">
      <w:pPr>
        <w:pStyle w:val="PL"/>
      </w:pPr>
      <w:r>
        <w:t xml:space="preserve">                        type: object</w:t>
      </w:r>
    </w:p>
    <w:p w14:paraId="1040562F" w14:textId="77777777" w:rsidR="0064631F" w:rsidRDefault="0064631F" w:rsidP="0064631F">
      <w:pPr>
        <w:pStyle w:val="PL"/>
      </w:pPr>
      <w:r>
        <w:t xml:space="preserve">                        properties: # Request parts</w:t>
      </w:r>
    </w:p>
    <w:p w14:paraId="0F36F7AF" w14:textId="77777777" w:rsidR="0064631F" w:rsidRDefault="0064631F" w:rsidP="0064631F">
      <w:pPr>
        <w:pStyle w:val="PL"/>
      </w:pPr>
      <w:r>
        <w:t xml:space="preserve">                          jsonData:</w:t>
      </w:r>
    </w:p>
    <w:p w14:paraId="4AC8A74D" w14:textId="77777777" w:rsidR="0064631F" w:rsidRDefault="0064631F" w:rsidP="0064631F">
      <w:pPr>
        <w:pStyle w:val="PL"/>
      </w:pPr>
      <w:r>
        <w:t xml:space="preserve">                            $ref: '#/components/schemas/N2InfoNotificationRspData'</w:t>
      </w:r>
    </w:p>
    <w:p w14:paraId="0EC70DB1" w14:textId="77777777" w:rsidR="0064631F" w:rsidRDefault="0064631F" w:rsidP="0064631F">
      <w:pPr>
        <w:pStyle w:val="PL"/>
      </w:pPr>
      <w:r>
        <w:t xml:space="preserve">                          binaryDataN2Information:</w:t>
      </w:r>
    </w:p>
    <w:p w14:paraId="0564F52E" w14:textId="77777777" w:rsidR="0064631F" w:rsidRDefault="0064631F" w:rsidP="0064631F">
      <w:pPr>
        <w:pStyle w:val="PL"/>
      </w:pPr>
      <w:r>
        <w:t xml:space="preserve">                            type: string</w:t>
      </w:r>
    </w:p>
    <w:p w14:paraId="0D1E89D4" w14:textId="77777777" w:rsidR="0064631F" w:rsidRDefault="0064631F" w:rsidP="0064631F">
      <w:pPr>
        <w:pStyle w:val="PL"/>
      </w:pPr>
      <w:r>
        <w:t xml:space="preserve">                            format: binary</w:t>
      </w:r>
    </w:p>
    <w:p w14:paraId="679A529E" w14:textId="77777777" w:rsidR="0064631F" w:rsidRDefault="0064631F" w:rsidP="0064631F">
      <w:pPr>
        <w:pStyle w:val="PL"/>
      </w:pPr>
      <w:r>
        <w:t xml:space="preserve">                      encoding:</w:t>
      </w:r>
    </w:p>
    <w:p w14:paraId="266077FA" w14:textId="77777777" w:rsidR="0064631F" w:rsidRDefault="0064631F" w:rsidP="0064631F">
      <w:pPr>
        <w:pStyle w:val="PL"/>
      </w:pPr>
      <w:r>
        <w:t xml:space="preserve">                        jsonData:</w:t>
      </w:r>
    </w:p>
    <w:p w14:paraId="5DE77FF8" w14:textId="77777777" w:rsidR="0064631F" w:rsidRDefault="0064631F" w:rsidP="0064631F">
      <w:pPr>
        <w:pStyle w:val="PL"/>
      </w:pPr>
      <w:r>
        <w:t xml:space="preserve">                          contentType:  application/json</w:t>
      </w:r>
    </w:p>
    <w:p w14:paraId="1525383F" w14:textId="77777777" w:rsidR="0064631F" w:rsidRDefault="0064631F" w:rsidP="0064631F">
      <w:pPr>
        <w:pStyle w:val="PL"/>
      </w:pPr>
      <w:r>
        <w:t xml:space="preserve">                        binaryDataN2Information:</w:t>
      </w:r>
    </w:p>
    <w:p w14:paraId="4FEB729F" w14:textId="77777777" w:rsidR="0064631F" w:rsidRDefault="0064631F" w:rsidP="0064631F">
      <w:pPr>
        <w:pStyle w:val="PL"/>
      </w:pPr>
      <w:r>
        <w:t xml:space="preserve">                          contentType:  application/vnd.3gpp.ngap</w:t>
      </w:r>
    </w:p>
    <w:p w14:paraId="16991E46" w14:textId="77777777" w:rsidR="0064631F" w:rsidRDefault="0064631F" w:rsidP="0064631F">
      <w:pPr>
        <w:pStyle w:val="PL"/>
      </w:pPr>
      <w:r>
        <w:t xml:space="preserve">                          headers:</w:t>
      </w:r>
    </w:p>
    <w:p w14:paraId="0B2B151C" w14:textId="77777777" w:rsidR="0064631F" w:rsidRDefault="0064631F" w:rsidP="0064631F">
      <w:pPr>
        <w:pStyle w:val="PL"/>
      </w:pPr>
      <w:r>
        <w:t xml:space="preserve">                            Content-Id:</w:t>
      </w:r>
    </w:p>
    <w:p w14:paraId="0ED5970F" w14:textId="77777777" w:rsidR="0064631F" w:rsidRDefault="0064631F" w:rsidP="0064631F">
      <w:pPr>
        <w:pStyle w:val="PL"/>
      </w:pPr>
      <w:r>
        <w:t xml:space="preserve">                              schema:</w:t>
      </w:r>
    </w:p>
    <w:p w14:paraId="3310E3A8" w14:textId="7AD2B92D" w:rsidR="0064631F" w:rsidRDefault="0064631F" w:rsidP="0064631F">
      <w:pPr>
        <w:pStyle w:val="PL"/>
      </w:pPr>
      <w:r>
        <w:t xml:space="preserve">                                type: string</w:t>
      </w:r>
    </w:p>
    <w:p w14:paraId="29FA6944" w14:textId="77777777" w:rsidR="0064631F" w:rsidRDefault="0064631F" w:rsidP="0064631F">
      <w:pPr>
        <w:pStyle w:val="PL"/>
      </w:pPr>
      <w:r>
        <w:t xml:space="preserve">                '204':</w:t>
      </w:r>
    </w:p>
    <w:p w14:paraId="06A52941" w14:textId="77777777" w:rsidR="0064631F" w:rsidRDefault="0064631F" w:rsidP="0064631F">
      <w:pPr>
        <w:pStyle w:val="PL"/>
      </w:pPr>
      <w:r>
        <w:t xml:space="preserve">                  description: Expected response to a successful callback processing</w:t>
      </w:r>
    </w:p>
    <w:p w14:paraId="092C4409" w14:textId="77777777" w:rsidR="0064631F" w:rsidRDefault="0064631F" w:rsidP="0064631F">
      <w:pPr>
        <w:pStyle w:val="PL"/>
      </w:pPr>
      <w:r>
        <w:t xml:space="preserve">                '400':</w:t>
      </w:r>
    </w:p>
    <w:p w14:paraId="023AC133" w14:textId="77777777" w:rsidR="0064631F" w:rsidRDefault="0064631F" w:rsidP="0064631F">
      <w:pPr>
        <w:pStyle w:val="PL"/>
      </w:pPr>
      <w:r>
        <w:t xml:space="preserve">                  $ref: 'TS29571_CommonData.yaml#/components/responses/400'</w:t>
      </w:r>
    </w:p>
    <w:p w14:paraId="23127049" w14:textId="77777777" w:rsidR="0064631F" w:rsidRDefault="0064631F" w:rsidP="0064631F">
      <w:pPr>
        <w:pStyle w:val="PL"/>
      </w:pPr>
      <w:r>
        <w:t xml:space="preserve">                '403':</w:t>
      </w:r>
    </w:p>
    <w:p w14:paraId="156A6130" w14:textId="77777777" w:rsidR="0064631F" w:rsidRDefault="0064631F" w:rsidP="0064631F">
      <w:pPr>
        <w:pStyle w:val="PL"/>
      </w:pPr>
      <w:r>
        <w:t xml:space="preserve">                  $ref: 'TS29571_CommonData.yaml#/components/responses/403'</w:t>
      </w:r>
    </w:p>
    <w:p w14:paraId="2D1F2F8D" w14:textId="77777777" w:rsidR="0064631F" w:rsidRDefault="0064631F" w:rsidP="0064631F">
      <w:pPr>
        <w:pStyle w:val="PL"/>
      </w:pPr>
      <w:r>
        <w:t xml:space="preserve">                '411':</w:t>
      </w:r>
    </w:p>
    <w:p w14:paraId="20700825" w14:textId="77777777" w:rsidR="0064631F" w:rsidRDefault="0064631F" w:rsidP="0064631F">
      <w:pPr>
        <w:pStyle w:val="PL"/>
      </w:pPr>
      <w:r>
        <w:t xml:space="preserve">                  $ref: 'TS29571_CommonData.yaml#/components/responses/411'</w:t>
      </w:r>
    </w:p>
    <w:p w14:paraId="04F537B4" w14:textId="77777777" w:rsidR="0064631F" w:rsidRDefault="0064631F" w:rsidP="0064631F">
      <w:pPr>
        <w:pStyle w:val="PL"/>
      </w:pPr>
      <w:r>
        <w:t xml:space="preserve">                '413':</w:t>
      </w:r>
    </w:p>
    <w:p w14:paraId="4E66BA13" w14:textId="77777777" w:rsidR="0064631F" w:rsidRDefault="0064631F" w:rsidP="0064631F">
      <w:pPr>
        <w:pStyle w:val="PL"/>
      </w:pPr>
      <w:r>
        <w:t xml:space="preserve">                  $ref: 'TS29571_CommonData.yaml#/components/responses/413'</w:t>
      </w:r>
    </w:p>
    <w:p w14:paraId="55FD41E5" w14:textId="77777777" w:rsidR="0064631F" w:rsidRDefault="0064631F" w:rsidP="0064631F">
      <w:pPr>
        <w:pStyle w:val="PL"/>
      </w:pPr>
      <w:r>
        <w:t xml:space="preserve">                '415':</w:t>
      </w:r>
    </w:p>
    <w:p w14:paraId="6FD5C39B" w14:textId="77777777" w:rsidR="0064631F" w:rsidRDefault="0064631F" w:rsidP="0064631F">
      <w:pPr>
        <w:pStyle w:val="PL"/>
      </w:pPr>
      <w:r>
        <w:t xml:space="preserve">                  $ref: 'TS29571_CommonData.yaml#/components/responses/415'</w:t>
      </w:r>
    </w:p>
    <w:p w14:paraId="76BE1435" w14:textId="77777777" w:rsidR="0064631F" w:rsidRDefault="0064631F" w:rsidP="0064631F">
      <w:pPr>
        <w:pStyle w:val="PL"/>
        <w:rPr>
          <w:lang w:val="en-US"/>
        </w:rPr>
      </w:pPr>
      <w:r>
        <w:t xml:space="preserve">        </w:t>
      </w:r>
      <w:r w:rsidRPr="002E5CBA">
        <w:rPr>
          <w:lang w:val="en-US"/>
        </w:rPr>
        <w:t xml:space="preserve">        </w:t>
      </w:r>
      <w:r>
        <w:rPr>
          <w:lang w:val="en-US"/>
        </w:rPr>
        <w:t>'429':</w:t>
      </w:r>
    </w:p>
    <w:p w14:paraId="751A1BAE" w14:textId="77777777" w:rsidR="0064631F" w:rsidRPr="00D82896" w:rsidRDefault="0064631F" w:rsidP="0064631F">
      <w:pPr>
        <w:pStyle w:val="PL"/>
        <w:rPr>
          <w:lang w:val="en-US"/>
        </w:rPr>
      </w:pPr>
      <w:r>
        <w:t xml:space="preserve">        </w:t>
      </w:r>
      <w:r w:rsidRPr="002E5CBA">
        <w:rPr>
          <w:lang w:val="en-US"/>
        </w:rPr>
        <w:t xml:space="preserve">        </w:t>
      </w:r>
      <w:r>
        <w:rPr>
          <w:lang w:val="en-US"/>
        </w:rPr>
        <w:t xml:space="preserve">  </w:t>
      </w:r>
      <w:r w:rsidRPr="008F2F3C">
        <w:t>$ref: 'TS29571_CommonData.yaml#/components/responses/</w:t>
      </w:r>
      <w:r>
        <w:t>429</w:t>
      </w:r>
      <w:r w:rsidRPr="008F2F3C">
        <w:t>'</w:t>
      </w:r>
    </w:p>
    <w:p w14:paraId="05A4C7BE" w14:textId="77777777" w:rsidR="0064631F" w:rsidRDefault="0064631F" w:rsidP="0064631F">
      <w:pPr>
        <w:pStyle w:val="PL"/>
      </w:pPr>
      <w:r>
        <w:t xml:space="preserve">                '500':</w:t>
      </w:r>
    </w:p>
    <w:p w14:paraId="1D8F7C4C" w14:textId="77777777" w:rsidR="0064631F" w:rsidRDefault="0064631F" w:rsidP="0064631F">
      <w:pPr>
        <w:pStyle w:val="PL"/>
      </w:pPr>
      <w:r>
        <w:t xml:space="preserve">                  $ref: 'TS29571_CommonData.yaml#/components/responses/500'</w:t>
      </w:r>
    </w:p>
    <w:p w14:paraId="24A032E6" w14:textId="77777777" w:rsidR="0064631F" w:rsidRDefault="0064631F" w:rsidP="0064631F">
      <w:pPr>
        <w:pStyle w:val="PL"/>
      </w:pPr>
      <w:r>
        <w:t xml:space="preserve">                '503':</w:t>
      </w:r>
    </w:p>
    <w:p w14:paraId="398718F7" w14:textId="30CD5961" w:rsidR="0064631F" w:rsidRDefault="0064631F" w:rsidP="0064631F">
      <w:pPr>
        <w:pStyle w:val="PL"/>
      </w:pPr>
      <w:r>
        <w:t xml:space="preserve">                  $ref: 'TS29571_CommonData.yaml#/components/responses/503'</w:t>
      </w:r>
    </w:p>
    <w:p w14:paraId="651AF4B8" w14:textId="77777777" w:rsidR="00C91BFE" w:rsidRDefault="00C91BFE" w:rsidP="00C91BFE">
      <w:pPr>
        <w:pStyle w:val="PL"/>
      </w:pPr>
      <w:r>
        <w:t xml:space="preserve">      responses:</w:t>
      </w:r>
    </w:p>
    <w:p w14:paraId="562B21B1" w14:textId="77777777" w:rsidR="00C91BFE" w:rsidRDefault="00C91BFE" w:rsidP="00C91BFE">
      <w:pPr>
        <w:pStyle w:val="PL"/>
      </w:pPr>
      <w:r>
        <w:t xml:space="preserve">        '201':</w:t>
      </w:r>
    </w:p>
    <w:p w14:paraId="4FB85DE3" w14:textId="77777777" w:rsidR="00C91BFE" w:rsidRDefault="00C91BFE" w:rsidP="00C91BFE">
      <w:pPr>
        <w:pStyle w:val="PL"/>
      </w:pPr>
      <w:r>
        <w:t xml:space="preserve">          description: UE context successfully created.</w:t>
      </w:r>
    </w:p>
    <w:p w14:paraId="6EF6BE74" w14:textId="77777777" w:rsidR="00B85159" w:rsidRDefault="00B85159" w:rsidP="00B85159">
      <w:pPr>
        <w:pStyle w:val="PL"/>
      </w:pPr>
      <w:r>
        <w:t xml:space="preserve">          headers:</w:t>
      </w:r>
    </w:p>
    <w:p w14:paraId="0AF5650D" w14:textId="77777777" w:rsidR="00B85159" w:rsidRDefault="00B85159" w:rsidP="00B85159">
      <w:pPr>
        <w:pStyle w:val="PL"/>
      </w:pPr>
      <w:r>
        <w:t xml:space="preserve">            Location:</w:t>
      </w:r>
    </w:p>
    <w:p w14:paraId="03324F69" w14:textId="61731D9C" w:rsidR="00B85159" w:rsidRDefault="00B85159" w:rsidP="00B85159">
      <w:pPr>
        <w:pStyle w:val="PL"/>
      </w:pPr>
      <w:r>
        <w:t xml:space="preserve">              description: 'Contains the URI of the newly created resource, according to the structure: </w:t>
      </w:r>
      <w:r w:rsidRPr="00720CCB">
        <w:t>{apiRoot}/namf-comm</w:t>
      </w:r>
      <w:r w:rsidR="003C7F0A">
        <w:t>/&lt;apiVersion&gt;</w:t>
      </w:r>
      <w:r w:rsidRPr="00720CCB">
        <w:t>/ue-contexts/{ueContextId}</w:t>
      </w:r>
      <w:r>
        <w:t>'</w:t>
      </w:r>
    </w:p>
    <w:p w14:paraId="3C1D1EA6" w14:textId="77777777" w:rsidR="00B85159" w:rsidRDefault="00B85159" w:rsidP="00B85159">
      <w:pPr>
        <w:pStyle w:val="PL"/>
      </w:pPr>
      <w:r>
        <w:t xml:space="preserve">              required: true</w:t>
      </w:r>
    </w:p>
    <w:p w14:paraId="442DA64A" w14:textId="77777777" w:rsidR="00B85159" w:rsidRDefault="00B85159" w:rsidP="00B85159">
      <w:pPr>
        <w:pStyle w:val="PL"/>
      </w:pPr>
      <w:r>
        <w:t xml:space="preserve">              schema:</w:t>
      </w:r>
    </w:p>
    <w:p w14:paraId="26514983" w14:textId="77777777" w:rsidR="00B85159" w:rsidRPr="00630AB6" w:rsidRDefault="00B85159" w:rsidP="00B85159">
      <w:pPr>
        <w:pStyle w:val="PL"/>
      </w:pPr>
      <w:r>
        <w:t xml:space="preserve">                type: string</w:t>
      </w:r>
    </w:p>
    <w:p w14:paraId="177DFE42" w14:textId="77777777" w:rsidR="00C91BFE" w:rsidRDefault="00C91BFE" w:rsidP="00C91BFE">
      <w:pPr>
        <w:pStyle w:val="PL"/>
      </w:pPr>
      <w:r>
        <w:t xml:space="preserve">          content:</w:t>
      </w:r>
    </w:p>
    <w:p w14:paraId="578FF162" w14:textId="77777777" w:rsidR="00C91BFE" w:rsidRDefault="00C91BFE" w:rsidP="00C91BFE">
      <w:pPr>
        <w:pStyle w:val="PL"/>
      </w:pPr>
      <w:r>
        <w:t xml:space="preserve">            application/json:</w:t>
      </w:r>
    </w:p>
    <w:p w14:paraId="482C1A69" w14:textId="77777777" w:rsidR="00C91BFE" w:rsidRDefault="00C91BFE" w:rsidP="00C91BFE">
      <w:pPr>
        <w:pStyle w:val="PL"/>
      </w:pPr>
      <w:r>
        <w:t xml:space="preserve">              schema:</w:t>
      </w:r>
    </w:p>
    <w:p w14:paraId="5EFE17DE" w14:textId="77777777" w:rsidR="00C91BFE" w:rsidRDefault="00C91BFE" w:rsidP="00C91BFE">
      <w:pPr>
        <w:pStyle w:val="PL"/>
      </w:pPr>
      <w:r>
        <w:t xml:space="preserve">                $ref: '#/components/schemas/UeContextCreatedData'</w:t>
      </w:r>
    </w:p>
    <w:p w14:paraId="54E684CD" w14:textId="77777777" w:rsidR="00C91BFE" w:rsidRDefault="00C91BFE" w:rsidP="00C91BFE">
      <w:pPr>
        <w:pStyle w:val="PL"/>
      </w:pPr>
      <w:r>
        <w:t xml:space="preserve">            multipart/related:  # message with binary body part(s)</w:t>
      </w:r>
    </w:p>
    <w:p w14:paraId="2A818E8E" w14:textId="77777777" w:rsidR="00C91BFE" w:rsidRDefault="00C91BFE" w:rsidP="00C91BFE">
      <w:pPr>
        <w:pStyle w:val="PL"/>
      </w:pPr>
      <w:r>
        <w:t xml:space="preserve">              schema:</w:t>
      </w:r>
    </w:p>
    <w:p w14:paraId="4746AE82" w14:textId="77777777" w:rsidR="00C91BFE" w:rsidRDefault="00C91BFE" w:rsidP="00C91BFE">
      <w:pPr>
        <w:pStyle w:val="PL"/>
      </w:pPr>
      <w:r>
        <w:t xml:space="preserve">                type: object</w:t>
      </w:r>
    </w:p>
    <w:p w14:paraId="7DA191A8" w14:textId="77777777" w:rsidR="00C91BFE" w:rsidRDefault="00C91BFE" w:rsidP="00C91BFE">
      <w:pPr>
        <w:pStyle w:val="PL"/>
      </w:pPr>
      <w:r>
        <w:t xml:space="preserve">                properties: # Request parts</w:t>
      </w:r>
    </w:p>
    <w:p w14:paraId="3A5DD178" w14:textId="77777777" w:rsidR="00C91BFE" w:rsidRDefault="00C91BFE" w:rsidP="00C91BFE">
      <w:pPr>
        <w:pStyle w:val="PL"/>
      </w:pPr>
      <w:r>
        <w:t xml:space="preserve">                  jsonData:</w:t>
      </w:r>
    </w:p>
    <w:p w14:paraId="3C39B0C0" w14:textId="77777777" w:rsidR="00C91BFE" w:rsidRDefault="00C91BFE" w:rsidP="00C91BFE">
      <w:pPr>
        <w:pStyle w:val="PL"/>
      </w:pPr>
      <w:r>
        <w:t xml:space="preserve">                    $ref: '#/components/schemas/UeContextCreatedData'</w:t>
      </w:r>
    </w:p>
    <w:p w14:paraId="59D0293C" w14:textId="3A3CE9BB" w:rsidR="00C91BFE" w:rsidRDefault="00C91BFE" w:rsidP="00C91BFE">
      <w:pPr>
        <w:pStyle w:val="PL"/>
      </w:pPr>
      <w:r>
        <w:t xml:space="preserve">                  binaryDataN2Information:</w:t>
      </w:r>
    </w:p>
    <w:p w14:paraId="21CACBD9" w14:textId="4DDF71F7" w:rsidR="00C91BFE" w:rsidRDefault="00C91BFE" w:rsidP="00C91BFE">
      <w:pPr>
        <w:pStyle w:val="PL"/>
      </w:pPr>
      <w:r>
        <w:t xml:space="preserve">                    type: string</w:t>
      </w:r>
    </w:p>
    <w:p w14:paraId="693E78C7" w14:textId="77777777" w:rsidR="00FC6D44" w:rsidRDefault="00C91BFE" w:rsidP="00C84226">
      <w:pPr>
        <w:pStyle w:val="PL"/>
      </w:pPr>
      <w:r>
        <w:t xml:space="preserve">                    format: binary</w:t>
      </w:r>
    </w:p>
    <w:p w14:paraId="50C798E7" w14:textId="03CDC269" w:rsidR="00C84226" w:rsidRDefault="00FC6D44" w:rsidP="00C84226">
      <w:pPr>
        <w:pStyle w:val="PL"/>
      </w:pPr>
      <w:r>
        <w:t xml:space="preserve">                  </w:t>
      </w:r>
      <w:r w:rsidR="00C84226">
        <w:t>binaryDataN2InformationExt1:</w:t>
      </w:r>
    </w:p>
    <w:p w14:paraId="1441AE56" w14:textId="77777777" w:rsidR="00C84226" w:rsidRDefault="00C84226" w:rsidP="00C84226">
      <w:pPr>
        <w:pStyle w:val="PL"/>
      </w:pPr>
      <w:r>
        <w:t xml:space="preserve">                    type: string</w:t>
      </w:r>
    </w:p>
    <w:p w14:paraId="36C9D99B" w14:textId="77777777" w:rsidR="00C84226" w:rsidRDefault="00C84226" w:rsidP="00C84226">
      <w:pPr>
        <w:pStyle w:val="PL"/>
      </w:pPr>
      <w:r>
        <w:t xml:space="preserve">                    format: binary</w:t>
      </w:r>
    </w:p>
    <w:p w14:paraId="78ADEA45" w14:textId="77777777" w:rsidR="00C84226" w:rsidRDefault="00C84226" w:rsidP="00C84226">
      <w:pPr>
        <w:pStyle w:val="PL"/>
      </w:pPr>
      <w:r>
        <w:t xml:space="preserve">                  binaryDataN2InformationExt2:</w:t>
      </w:r>
    </w:p>
    <w:p w14:paraId="43014689" w14:textId="77777777" w:rsidR="00C84226" w:rsidRDefault="00C84226" w:rsidP="00C84226">
      <w:pPr>
        <w:pStyle w:val="PL"/>
      </w:pPr>
      <w:r>
        <w:t xml:space="preserve">                    type: string</w:t>
      </w:r>
    </w:p>
    <w:p w14:paraId="22FBDE26" w14:textId="77777777" w:rsidR="00C84226" w:rsidRDefault="00C84226" w:rsidP="00C84226">
      <w:pPr>
        <w:pStyle w:val="PL"/>
      </w:pPr>
      <w:r>
        <w:t xml:space="preserve">                    format: binary</w:t>
      </w:r>
    </w:p>
    <w:p w14:paraId="33860C41" w14:textId="77777777" w:rsidR="00C84226" w:rsidRDefault="00C84226" w:rsidP="00C84226">
      <w:pPr>
        <w:pStyle w:val="PL"/>
      </w:pPr>
      <w:r>
        <w:t xml:space="preserve">                  binaryDataN2InformationExt3:</w:t>
      </w:r>
    </w:p>
    <w:p w14:paraId="3890F926" w14:textId="77777777" w:rsidR="00C84226" w:rsidRDefault="00C84226" w:rsidP="00C84226">
      <w:pPr>
        <w:pStyle w:val="PL"/>
      </w:pPr>
      <w:r>
        <w:t xml:space="preserve">                    type: string</w:t>
      </w:r>
    </w:p>
    <w:p w14:paraId="2CB2F0FC" w14:textId="77777777" w:rsidR="00C84226" w:rsidRDefault="00C84226" w:rsidP="00C84226">
      <w:pPr>
        <w:pStyle w:val="PL"/>
      </w:pPr>
      <w:r>
        <w:t xml:space="preserve">                    format: binary</w:t>
      </w:r>
    </w:p>
    <w:p w14:paraId="67D3C6A4" w14:textId="77777777" w:rsidR="00C84226" w:rsidRDefault="00C84226" w:rsidP="00C84226">
      <w:pPr>
        <w:pStyle w:val="PL"/>
      </w:pPr>
      <w:r>
        <w:t xml:space="preserve">                  binaryDataN2InformationExt4:</w:t>
      </w:r>
    </w:p>
    <w:p w14:paraId="42786C47" w14:textId="77777777" w:rsidR="00C84226" w:rsidRDefault="00C84226" w:rsidP="00C84226">
      <w:pPr>
        <w:pStyle w:val="PL"/>
      </w:pPr>
      <w:r>
        <w:t xml:space="preserve">                    type: string</w:t>
      </w:r>
    </w:p>
    <w:p w14:paraId="20DEAC72" w14:textId="77777777" w:rsidR="00C84226" w:rsidRDefault="00C84226" w:rsidP="00C84226">
      <w:pPr>
        <w:pStyle w:val="PL"/>
      </w:pPr>
      <w:r>
        <w:t xml:space="preserve">                    format: binary</w:t>
      </w:r>
    </w:p>
    <w:p w14:paraId="198A644A" w14:textId="77777777" w:rsidR="00C84226" w:rsidRDefault="00C84226" w:rsidP="00C84226">
      <w:pPr>
        <w:pStyle w:val="PL"/>
      </w:pPr>
      <w:r>
        <w:t xml:space="preserve">                  binaryDataN2InformationExt5:</w:t>
      </w:r>
    </w:p>
    <w:p w14:paraId="6D361A4F" w14:textId="77777777" w:rsidR="00C84226" w:rsidRDefault="00C84226" w:rsidP="00C84226">
      <w:pPr>
        <w:pStyle w:val="PL"/>
      </w:pPr>
      <w:r>
        <w:t xml:space="preserve">                    type: string</w:t>
      </w:r>
    </w:p>
    <w:p w14:paraId="4F9C4814" w14:textId="77777777" w:rsidR="00C84226" w:rsidRDefault="00C84226" w:rsidP="00C84226">
      <w:pPr>
        <w:pStyle w:val="PL"/>
      </w:pPr>
      <w:r>
        <w:t xml:space="preserve">                    format: binary</w:t>
      </w:r>
    </w:p>
    <w:p w14:paraId="3985F903" w14:textId="77777777" w:rsidR="00C84226" w:rsidRDefault="00C84226" w:rsidP="00C84226">
      <w:pPr>
        <w:pStyle w:val="PL"/>
      </w:pPr>
      <w:r>
        <w:t xml:space="preserve">                  binaryDataN2InformationExt6:</w:t>
      </w:r>
    </w:p>
    <w:p w14:paraId="63AEC872" w14:textId="77777777" w:rsidR="00C84226" w:rsidRDefault="00C84226" w:rsidP="00C84226">
      <w:pPr>
        <w:pStyle w:val="PL"/>
      </w:pPr>
      <w:r>
        <w:t xml:space="preserve">                    type: string</w:t>
      </w:r>
    </w:p>
    <w:p w14:paraId="434CADE2" w14:textId="77777777" w:rsidR="00C84226" w:rsidRDefault="00C84226" w:rsidP="00C84226">
      <w:pPr>
        <w:pStyle w:val="PL"/>
      </w:pPr>
      <w:r>
        <w:t xml:space="preserve">                    format: binary</w:t>
      </w:r>
    </w:p>
    <w:p w14:paraId="6FB7833A" w14:textId="77777777" w:rsidR="00C84226" w:rsidRDefault="00C84226" w:rsidP="00C84226">
      <w:pPr>
        <w:pStyle w:val="PL"/>
      </w:pPr>
      <w:r>
        <w:t xml:space="preserve">                  binaryDataN2InformationExt7:</w:t>
      </w:r>
    </w:p>
    <w:p w14:paraId="6E3236E3" w14:textId="77777777" w:rsidR="00C84226" w:rsidRDefault="00C84226" w:rsidP="00C84226">
      <w:pPr>
        <w:pStyle w:val="PL"/>
      </w:pPr>
      <w:r>
        <w:t xml:space="preserve">                    type: string</w:t>
      </w:r>
    </w:p>
    <w:p w14:paraId="1770952F" w14:textId="77777777" w:rsidR="00C84226" w:rsidRDefault="00C84226" w:rsidP="00C84226">
      <w:pPr>
        <w:pStyle w:val="PL"/>
      </w:pPr>
      <w:r>
        <w:lastRenderedPageBreak/>
        <w:t xml:space="preserve">                    format: binary</w:t>
      </w:r>
    </w:p>
    <w:p w14:paraId="5517E325" w14:textId="77777777" w:rsidR="00C84226" w:rsidRDefault="00C84226" w:rsidP="00C84226">
      <w:pPr>
        <w:pStyle w:val="PL"/>
      </w:pPr>
      <w:r>
        <w:t xml:space="preserve">                  binaryDataN2InformationExt8:</w:t>
      </w:r>
    </w:p>
    <w:p w14:paraId="1071EFB1" w14:textId="77777777" w:rsidR="00C84226" w:rsidRDefault="00C84226" w:rsidP="00C84226">
      <w:pPr>
        <w:pStyle w:val="PL"/>
      </w:pPr>
      <w:r>
        <w:t xml:space="preserve">                    type: string</w:t>
      </w:r>
    </w:p>
    <w:p w14:paraId="7E050654" w14:textId="77777777" w:rsidR="00C84226" w:rsidRDefault="00C84226" w:rsidP="00C84226">
      <w:pPr>
        <w:pStyle w:val="PL"/>
      </w:pPr>
      <w:r>
        <w:t xml:space="preserve">                    format: binary</w:t>
      </w:r>
    </w:p>
    <w:p w14:paraId="21D0CB17" w14:textId="77777777" w:rsidR="00C84226" w:rsidRDefault="00C84226" w:rsidP="00C84226">
      <w:pPr>
        <w:pStyle w:val="PL"/>
      </w:pPr>
      <w:r>
        <w:t xml:space="preserve">                  binaryDataN2InformationExt9:</w:t>
      </w:r>
    </w:p>
    <w:p w14:paraId="620BED85" w14:textId="77777777" w:rsidR="00C84226" w:rsidRDefault="00C84226" w:rsidP="00C84226">
      <w:pPr>
        <w:pStyle w:val="PL"/>
      </w:pPr>
      <w:r>
        <w:t xml:space="preserve">                    type: string</w:t>
      </w:r>
    </w:p>
    <w:p w14:paraId="7EA4020C" w14:textId="77777777" w:rsidR="00C84226" w:rsidRDefault="00C84226" w:rsidP="00C84226">
      <w:pPr>
        <w:pStyle w:val="PL"/>
      </w:pPr>
      <w:r>
        <w:t xml:space="preserve">                    format: binary</w:t>
      </w:r>
    </w:p>
    <w:p w14:paraId="74EF746D" w14:textId="77777777" w:rsidR="00C84226" w:rsidRDefault="00C84226" w:rsidP="00C84226">
      <w:pPr>
        <w:pStyle w:val="PL"/>
      </w:pPr>
      <w:r>
        <w:t xml:space="preserve">                  binaryDataN2InformationExt10:</w:t>
      </w:r>
    </w:p>
    <w:p w14:paraId="2152735C" w14:textId="77777777" w:rsidR="00C84226" w:rsidRDefault="00C84226" w:rsidP="00C84226">
      <w:pPr>
        <w:pStyle w:val="PL"/>
      </w:pPr>
      <w:r>
        <w:t xml:space="preserve">                    type: string</w:t>
      </w:r>
    </w:p>
    <w:p w14:paraId="73204A57" w14:textId="77777777" w:rsidR="00C84226" w:rsidRDefault="00C84226" w:rsidP="00C84226">
      <w:pPr>
        <w:pStyle w:val="PL"/>
      </w:pPr>
      <w:r>
        <w:t xml:space="preserve">                    format: binary</w:t>
      </w:r>
    </w:p>
    <w:p w14:paraId="38D0D51B" w14:textId="77777777" w:rsidR="00C84226" w:rsidRDefault="00C84226" w:rsidP="00C84226">
      <w:pPr>
        <w:pStyle w:val="PL"/>
      </w:pPr>
      <w:r>
        <w:t xml:space="preserve">                  binaryDataN2InformationExt11:</w:t>
      </w:r>
    </w:p>
    <w:p w14:paraId="3E8C3D0F" w14:textId="77777777" w:rsidR="00C84226" w:rsidRDefault="00C84226" w:rsidP="00C84226">
      <w:pPr>
        <w:pStyle w:val="PL"/>
      </w:pPr>
      <w:r>
        <w:t xml:space="preserve">                    type: string</w:t>
      </w:r>
    </w:p>
    <w:p w14:paraId="250F3088" w14:textId="77777777" w:rsidR="00C84226" w:rsidRDefault="00C84226" w:rsidP="00C84226">
      <w:pPr>
        <w:pStyle w:val="PL"/>
      </w:pPr>
      <w:r>
        <w:t xml:space="preserve">                    format: binary</w:t>
      </w:r>
    </w:p>
    <w:p w14:paraId="52C5A134" w14:textId="77777777" w:rsidR="00C84226" w:rsidRDefault="00C84226" w:rsidP="00C84226">
      <w:pPr>
        <w:pStyle w:val="PL"/>
      </w:pPr>
      <w:r>
        <w:t xml:space="preserve">                  binaryDataN2InformationExt12:</w:t>
      </w:r>
    </w:p>
    <w:p w14:paraId="02C632E4" w14:textId="77777777" w:rsidR="00C84226" w:rsidRDefault="00C84226" w:rsidP="00C84226">
      <w:pPr>
        <w:pStyle w:val="PL"/>
      </w:pPr>
      <w:r>
        <w:t xml:space="preserve">                    type: string</w:t>
      </w:r>
    </w:p>
    <w:p w14:paraId="089B16FE" w14:textId="77777777" w:rsidR="00C84226" w:rsidRDefault="00C84226" w:rsidP="00C84226">
      <w:pPr>
        <w:pStyle w:val="PL"/>
      </w:pPr>
      <w:r>
        <w:t xml:space="preserve">                    format: binary</w:t>
      </w:r>
    </w:p>
    <w:p w14:paraId="40CDD0AA" w14:textId="77777777" w:rsidR="00C84226" w:rsidRDefault="00C84226" w:rsidP="00C84226">
      <w:pPr>
        <w:pStyle w:val="PL"/>
      </w:pPr>
      <w:r>
        <w:t xml:space="preserve">                  binaryDataN2InformationExt13:</w:t>
      </w:r>
    </w:p>
    <w:p w14:paraId="32CAD1AE" w14:textId="77777777" w:rsidR="00C84226" w:rsidRDefault="00C84226" w:rsidP="00C84226">
      <w:pPr>
        <w:pStyle w:val="PL"/>
      </w:pPr>
      <w:r>
        <w:t xml:space="preserve">                    type: string</w:t>
      </w:r>
    </w:p>
    <w:p w14:paraId="29DAD927" w14:textId="77777777" w:rsidR="00C84226" w:rsidRDefault="00C84226" w:rsidP="00C84226">
      <w:pPr>
        <w:pStyle w:val="PL"/>
      </w:pPr>
      <w:r>
        <w:t xml:space="preserve">                    format: binary</w:t>
      </w:r>
    </w:p>
    <w:p w14:paraId="4BC977F2" w14:textId="77777777" w:rsidR="00C84226" w:rsidRDefault="00C84226" w:rsidP="00C84226">
      <w:pPr>
        <w:pStyle w:val="PL"/>
      </w:pPr>
      <w:r>
        <w:t xml:space="preserve">                  binaryDataN2InformationExt14:</w:t>
      </w:r>
    </w:p>
    <w:p w14:paraId="0B0B6365" w14:textId="77777777" w:rsidR="00C84226" w:rsidRDefault="00C84226" w:rsidP="00C84226">
      <w:pPr>
        <w:pStyle w:val="PL"/>
      </w:pPr>
      <w:r>
        <w:t xml:space="preserve">                    type: string</w:t>
      </w:r>
    </w:p>
    <w:p w14:paraId="4EF0E36C" w14:textId="77777777" w:rsidR="00C84226" w:rsidRDefault="00C84226" w:rsidP="00C84226">
      <w:pPr>
        <w:pStyle w:val="PL"/>
      </w:pPr>
      <w:r>
        <w:t xml:space="preserve">                    format: binary</w:t>
      </w:r>
    </w:p>
    <w:p w14:paraId="0A5175E3" w14:textId="77777777" w:rsidR="00C84226" w:rsidRDefault="00C84226" w:rsidP="00C84226">
      <w:pPr>
        <w:pStyle w:val="PL"/>
      </w:pPr>
      <w:r>
        <w:t xml:space="preserve">                  binaryDataN2InformationExt15:</w:t>
      </w:r>
    </w:p>
    <w:p w14:paraId="72243C29" w14:textId="77777777" w:rsidR="00C84226" w:rsidRDefault="00C84226" w:rsidP="00C84226">
      <w:pPr>
        <w:pStyle w:val="PL"/>
      </w:pPr>
      <w:r>
        <w:t xml:space="preserve">                    type: string</w:t>
      </w:r>
    </w:p>
    <w:p w14:paraId="285BD027" w14:textId="66FC8BD3" w:rsidR="00C84226" w:rsidRDefault="00C84226" w:rsidP="00C91BFE">
      <w:pPr>
        <w:pStyle w:val="PL"/>
      </w:pPr>
      <w:r>
        <w:t xml:space="preserve">                    format: binary</w:t>
      </w:r>
    </w:p>
    <w:p w14:paraId="69B9F7A8" w14:textId="77777777" w:rsidR="00C91BFE" w:rsidRDefault="00C91BFE" w:rsidP="00C91BFE">
      <w:pPr>
        <w:pStyle w:val="PL"/>
      </w:pPr>
      <w:r>
        <w:t xml:space="preserve">              encoding:</w:t>
      </w:r>
    </w:p>
    <w:p w14:paraId="1E5EDBF3" w14:textId="77777777" w:rsidR="00C91BFE" w:rsidRDefault="00C91BFE" w:rsidP="00C91BFE">
      <w:pPr>
        <w:pStyle w:val="PL"/>
      </w:pPr>
      <w:r>
        <w:t xml:space="preserve">                jsonData:</w:t>
      </w:r>
    </w:p>
    <w:p w14:paraId="3828ACAE" w14:textId="77777777" w:rsidR="00C91BFE" w:rsidRDefault="00C91BFE" w:rsidP="00C91BFE">
      <w:pPr>
        <w:pStyle w:val="PL"/>
      </w:pPr>
      <w:r>
        <w:t xml:space="preserve">                  contentType:  application/json</w:t>
      </w:r>
    </w:p>
    <w:p w14:paraId="01063B52" w14:textId="77777777" w:rsidR="00C91BFE" w:rsidRDefault="00C91BFE" w:rsidP="00C91BFE">
      <w:pPr>
        <w:pStyle w:val="PL"/>
      </w:pPr>
      <w:r>
        <w:t xml:space="preserve">                binaryDataN2Information:</w:t>
      </w:r>
    </w:p>
    <w:p w14:paraId="671E5C01" w14:textId="77777777" w:rsidR="00C91BFE" w:rsidRDefault="00C91BFE" w:rsidP="00C91BFE">
      <w:pPr>
        <w:pStyle w:val="PL"/>
      </w:pPr>
      <w:r>
        <w:t xml:space="preserve">                  contentType:  application/vnd.3gpp.ngap</w:t>
      </w:r>
    </w:p>
    <w:p w14:paraId="12BC7A71" w14:textId="77777777" w:rsidR="00C91BFE" w:rsidRDefault="00C91BFE" w:rsidP="00C91BFE">
      <w:pPr>
        <w:pStyle w:val="PL"/>
      </w:pPr>
      <w:r>
        <w:t xml:space="preserve">                  headers:</w:t>
      </w:r>
    </w:p>
    <w:p w14:paraId="63B20B74" w14:textId="77777777" w:rsidR="00C91BFE" w:rsidRDefault="00C91BFE" w:rsidP="00C91BFE">
      <w:pPr>
        <w:pStyle w:val="PL"/>
      </w:pPr>
      <w:r>
        <w:t xml:space="preserve">                    Content-Id:</w:t>
      </w:r>
    </w:p>
    <w:p w14:paraId="406E4924" w14:textId="77777777" w:rsidR="00C91BFE" w:rsidRDefault="00C91BFE" w:rsidP="00C91BFE">
      <w:pPr>
        <w:pStyle w:val="PL"/>
      </w:pPr>
      <w:r>
        <w:t xml:space="preserve">                      schema:</w:t>
      </w:r>
    </w:p>
    <w:p w14:paraId="61F8C869" w14:textId="0116FC78" w:rsidR="00C91BFE" w:rsidRDefault="00C91BFE" w:rsidP="00C91BFE">
      <w:pPr>
        <w:pStyle w:val="PL"/>
      </w:pPr>
      <w:r>
        <w:t xml:space="preserve">                        type: string</w:t>
      </w:r>
    </w:p>
    <w:p w14:paraId="76ADD461" w14:textId="77777777" w:rsidR="00C84226" w:rsidRDefault="00C84226" w:rsidP="00C84226">
      <w:pPr>
        <w:pStyle w:val="PL"/>
      </w:pPr>
      <w:r>
        <w:t xml:space="preserve">                binaryDataN2InformationExt1:</w:t>
      </w:r>
    </w:p>
    <w:p w14:paraId="05B97684" w14:textId="77777777" w:rsidR="00C84226" w:rsidRDefault="00C84226" w:rsidP="00C84226">
      <w:pPr>
        <w:pStyle w:val="PL"/>
      </w:pPr>
      <w:r>
        <w:t xml:space="preserve">                  contentType:  application/vnd.3gpp.ngap</w:t>
      </w:r>
    </w:p>
    <w:p w14:paraId="3704615F" w14:textId="77777777" w:rsidR="00C84226" w:rsidRDefault="00C84226" w:rsidP="00C84226">
      <w:pPr>
        <w:pStyle w:val="PL"/>
      </w:pPr>
      <w:r>
        <w:t xml:space="preserve">                  headers:</w:t>
      </w:r>
    </w:p>
    <w:p w14:paraId="3E1854ED" w14:textId="77777777" w:rsidR="00C84226" w:rsidRDefault="00C84226" w:rsidP="00C84226">
      <w:pPr>
        <w:pStyle w:val="PL"/>
      </w:pPr>
      <w:r>
        <w:t xml:space="preserve">                    Content-Id:</w:t>
      </w:r>
    </w:p>
    <w:p w14:paraId="467ED2A7" w14:textId="77777777" w:rsidR="00C84226" w:rsidRDefault="00C84226" w:rsidP="00C84226">
      <w:pPr>
        <w:pStyle w:val="PL"/>
      </w:pPr>
      <w:r>
        <w:t xml:space="preserve">                      schema:</w:t>
      </w:r>
    </w:p>
    <w:p w14:paraId="0A64203F" w14:textId="69E04AA7" w:rsidR="00C84226" w:rsidRDefault="00C84226" w:rsidP="00C84226">
      <w:pPr>
        <w:pStyle w:val="PL"/>
      </w:pPr>
      <w:r>
        <w:t xml:space="preserve">                        type: string</w:t>
      </w:r>
    </w:p>
    <w:p w14:paraId="3E35C09E" w14:textId="77777777" w:rsidR="00C84226" w:rsidRDefault="00C84226" w:rsidP="00C84226">
      <w:pPr>
        <w:pStyle w:val="PL"/>
      </w:pPr>
      <w:r>
        <w:t xml:space="preserve">                binaryDataN2InformationExt2:</w:t>
      </w:r>
    </w:p>
    <w:p w14:paraId="2F2B3BED" w14:textId="77777777" w:rsidR="00C84226" w:rsidRDefault="00C84226" w:rsidP="00C84226">
      <w:pPr>
        <w:pStyle w:val="PL"/>
      </w:pPr>
      <w:r>
        <w:t xml:space="preserve">                  contentType:  application/vnd.3gpp.ngap</w:t>
      </w:r>
    </w:p>
    <w:p w14:paraId="28A6B45D" w14:textId="77777777" w:rsidR="00C84226" w:rsidRDefault="00C84226" w:rsidP="00C84226">
      <w:pPr>
        <w:pStyle w:val="PL"/>
      </w:pPr>
      <w:r>
        <w:t xml:space="preserve">                  headers:</w:t>
      </w:r>
    </w:p>
    <w:p w14:paraId="1E620F48" w14:textId="77777777" w:rsidR="00C84226" w:rsidRDefault="00C84226" w:rsidP="00C84226">
      <w:pPr>
        <w:pStyle w:val="PL"/>
      </w:pPr>
      <w:r>
        <w:t xml:space="preserve">                    Content-Id:</w:t>
      </w:r>
    </w:p>
    <w:p w14:paraId="32F0F92D" w14:textId="77777777" w:rsidR="00C84226" w:rsidRDefault="00C84226" w:rsidP="00C84226">
      <w:pPr>
        <w:pStyle w:val="PL"/>
      </w:pPr>
      <w:r>
        <w:t xml:space="preserve">                      schema:</w:t>
      </w:r>
    </w:p>
    <w:p w14:paraId="6193F9C7" w14:textId="5C9CD850" w:rsidR="00C84226" w:rsidRDefault="00C84226" w:rsidP="00C84226">
      <w:pPr>
        <w:pStyle w:val="PL"/>
      </w:pPr>
      <w:r>
        <w:t xml:space="preserve">                        type: string</w:t>
      </w:r>
    </w:p>
    <w:p w14:paraId="04E23D9C" w14:textId="77777777" w:rsidR="00C84226" w:rsidRDefault="00C84226" w:rsidP="00C84226">
      <w:pPr>
        <w:pStyle w:val="PL"/>
      </w:pPr>
      <w:r>
        <w:t xml:space="preserve">                binaryDataN2InformationExt3:</w:t>
      </w:r>
    </w:p>
    <w:p w14:paraId="766235E0" w14:textId="77777777" w:rsidR="00C84226" w:rsidRDefault="00C84226" w:rsidP="00C84226">
      <w:pPr>
        <w:pStyle w:val="PL"/>
      </w:pPr>
      <w:r>
        <w:t xml:space="preserve">                  contentType:  application/vnd.3gpp.ngap</w:t>
      </w:r>
    </w:p>
    <w:p w14:paraId="30B9D906" w14:textId="77777777" w:rsidR="00C84226" w:rsidRDefault="00C84226" w:rsidP="00C84226">
      <w:pPr>
        <w:pStyle w:val="PL"/>
      </w:pPr>
      <w:r>
        <w:t xml:space="preserve">                  headers:</w:t>
      </w:r>
    </w:p>
    <w:p w14:paraId="64C77E63" w14:textId="77777777" w:rsidR="00C84226" w:rsidRDefault="00C84226" w:rsidP="00C84226">
      <w:pPr>
        <w:pStyle w:val="PL"/>
      </w:pPr>
      <w:r>
        <w:t xml:space="preserve">                    Content-Id:</w:t>
      </w:r>
    </w:p>
    <w:p w14:paraId="5448998B" w14:textId="77777777" w:rsidR="00C84226" w:rsidRDefault="00C84226" w:rsidP="00C84226">
      <w:pPr>
        <w:pStyle w:val="PL"/>
      </w:pPr>
      <w:r>
        <w:t xml:space="preserve">                      schema:</w:t>
      </w:r>
    </w:p>
    <w:p w14:paraId="003753D3" w14:textId="08234CBB" w:rsidR="00C84226" w:rsidRDefault="00C84226" w:rsidP="00C84226">
      <w:pPr>
        <w:pStyle w:val="PL"/>
      </w:pPr>
      <w:r>
        <w:t xml:space="preserve">                        type: string</w:t>
      </w:r>
    </w:p>
    <w:p w14:paraId="65976F76" w14:textId="77777777" w:rsidR="00C84226" w:rsidRDefault="00C84226" w:rsidP="00C84226">
      <w:pPr>
        <w:pStyle w:val="PL"/>
      </w:pPr>
      <w:r>
        <w:t xml:space="preserve">                binaryDataN2InformationExt4:</w:t>
      </w:r>
    </w:p>
    <w:p w14:paraId="7D9BE957" w14:textId="77777777" w:rsidR="00C84226" w:rsidRDefault="00C84226" w:rsidP="00C84226">
      <w:pPr>
        <w:pStyle w:val="PL"/>
      </w:pPr>
      <w:r>
        <w:t xml:space="preserve">                  contentType:  application/vnd.3gpp.ngap</w:t>
      </w:r>
    </w:p>
    <w:p w14:paraId="6153B746" w14:textId="77777777" w:rsidR="00C84226" w:rsidRDefault="00C84226" w:rsidP="00C84226">
      <w:pPr>
        <w:pStyle w:val="PL"/>
      </w:pPr>
      <w:r>
        <w:t xml:space="preserve">                  headers:</w:t>
      </w:r>
    </w:p>
    <w:p w14:paraId="63AADE41" w14:textId="77777777" w:rsidR="00C84226" w:rsidRDefault="00C84226" w:rsidP="00C84226">
      <w:pPr>
        <w:pStyle w:val="PL"/>
      </w:pPr>
      <w:r>
        <w:t xml:space="preserve">                    Content-Id:</w:t>
      </w:r>
    </w:p>
    <w:p w14:paraId="2D1D5E0C" w14:textId="77777777" w:rsidR="00C84226" w:rsidRDefault="00C84226" w:rsidP="00C84226">
      <w:pPr>
        <w:pStyle w:val="PL"/>
      </w:pPr>
      <w:r>
        <w:t xml:space="preserve">                      schema:</w:t>
      </w:r>
    </w:p>
    <w:p w14:paraId="5AADC48E" w14:textId="4D436957" w:rsidR="00C84226" w:rsidRDefault="00C84226" w:rsidP="00C84226">
      <w:pPr>
        <w:pStyle w:val="PL"/>
      </w:pPr>
      <w:r>
        <w:t xml:space="preserve">                        type: string</w:t>
      </w:r>
    </w:p>
    <w:p w14:paraId="575A5F64" w14:textId="77777777" w:rsidR="00C84226" w:rsidRDefault="00C84226" w:rsidP="00C84226">
      <w:pPr>
        <w:pStyle w:val="PL"/>
      </w:pPr>
      <w:r>
        <w:t xml:space="preserve">                binaryDataN2InformationExt5:</w:t>
      </w:r>
    </w:p>
    <w:p w14:paraId="410A5712" w14:textId="77777777" w:rsidR="00C84226" w:rsidRDefault="00C84226" w:rsidP="00C84226">
      <w:pPr>
        <w:pStyle w:val="PL"/>
      </w:pPr>
      <w:r>
        <w:t xml:space="preserve">                  contentType:  application/vnd.3gpp.ngap</w:t>
      </w:r>
    </w:p>
    <w:p w14:paraId="44BB1BEA" w14:textId="77777777" w:rsidR="00C84226" w:rsidRDefault="00C84226" w:rsidP="00C84226">
      <w:pPr>
        <w:pStyle w:val="PL"/>
      </w:pPr>
      <w:r>
        <w:t xml:space="preserve">                  headers:</w:t>
      </w:r>
    </w:p>
    <w:p w14:paraId="592AB9B2" w14:textId="77777777" w:rsidR="00C84226" w:rsidRDefault="00C84226" w:rsidP="00C84226">
      <w:pPr>
        <w:pStyle w:val="PL"/>
      </w:pPr>
      <w:r>
        <w:t xml:space="preserve">                    Content-Id:</w:t>
      </w:r>
    </w:p>
    <w:p w14:paraId="5722CBC3" w14:textId="77777777" w:rsidR="00C84226" w:rsidRDefault="00C84226" w:rsidP="00C84226">
      <w:pPr>
        <w:pStyle w:val="PL"/>
      </w:pPr>
      <w:r>
        <w:t xml:space="preserve">                      schema:</w:t>
      </w:r>
    </w:p>
    <w:p w14:paraId="6CEFD978" w14:textId="2E2D0C6B" w:rsidR="00C84226" w:rsidRDefault="00C84226" w:rsidP="00C84226">
      <w:pPr>
        <w:pStyle w:val="PL"/>
      </w:pPr>
      <w:r>
        <w:t xml:space="preserve">                        type: string</w:t>
      </w:r>
    </w:p>
    <w:p w14:paraId="4876C46F" w14:textId="77777777" w:rsidR="00C84226" w:rsidRDefault="00C84226" w:rsidP="00C84226">
      <w:pPr>
        <w:pStyle w:val="PL"/>
      </w:pPr>
      <w:r>
        <w:t xml:space="preserve">                binaryDataN2InformationExt6:</w:t>
      </w:r>
    </w:p>
    <w:p w14:paraId="0F5AA946" w14:textId="77777777" w:rsidR="00C84226" w:rsidRDefault="00C84226" w:rsidP="00C84226">
      <w:pPr>
        <w:pStyle w:val="PL"/>
      </w:pPr>
      <w:r>
        <w:t xml:space="preserve">                  contentType:  application/vnd.3gpp.ngap</w:t>
      </w:r>
    </w:p>
    <w:p w14:paraId="241C98D4" w14:textId="77777777" w:rsidR="00C84226" w:rsidRDefault="00C84226" w:rsidP="00C84226">
      <w:pPr>
        <w:pStyle w:val="PL"/>
      </w:pPr>
      <w:r>
        <w:t xml:space="preserve">                  headers:</w:t>
      </w:r>
    </w:p>
    <w:p w14:paraId="781FD1E8" w14:textId="77777777" w:rsidR="00C84226" w:rsidRDefault="00C84226" w:rsidP="00C84226">
      <w:pPr>
        <w:pStyle w:val="PL"/>
      </w:pPr>
      <w:r>
        <w:t xml:space="preserve">                    Content-Id:</w:t>
      </w:r>
    </w:p>
    <w:p w14:paraId="77C4A9C3" w14:textId="77777777" w:rsidR="00C84226" w:rsidRDefault="00C84226" w:rsidP="00C84226">
      <w:pPr>
        <w:pStyle w:val="PL"/>
      </w:pPr>
      <w:r>
        <w:t xml:space="preserve">                      schema:</w:t>
      </w:r>
    </w:p>
    <w:p w14:paraId="4EB1A10A" w14:textId="1142283C" w:rsidR="00C84226" w:rsidRDefault="00C84226" w:rsidP="00C84226">
      <w:pPr>
        <w:pStyle w:val="PL"/>
      </w:pPr>
      <w:r>
        <w:t xml:space="preserve">                        type: string</w:t>
      </w:r>
    </w:p>
    <w:p w14:paraId="0F7BD893" w14:textId="77777777" w:rsidR="00C84226" w:rsidRDefault="00C84226" w:rsidP="00C84226">
      <w:pPr>
        <w:pStyle w:val="PL"/>
      </w:pPr>
      <w:r>
        <w:t xml:space="preserve">                binaryDataN2InformationExt7:</w:t>
      </w:r>
    </w:p>
    <w:p w14:paraId="1D302E03" w14:textId="77777777" w:rsidR="00C84226" w:rsidRDefault="00C84226" w:rsidP="00C84226">
      <w:pPr>
        <w:pStyle w:val="PL"/>
      </w:pPr>
      <w:r>
        <w:t xml:space="preserve">                  contentType:  application/vnd.3gpp.ngap</w:t>
      </w:r>
    </w:p>
    <w:p w14:paraId="5C61DBD1" w14:textId="77777777" w:rsidR="00C84226" w:rsidRDefault="00C84226" w:rsidP="00C84226">
      <w:pPr>
        <w:pStyle w:val="PL"/>
      </w:pPr>
      <w:r>
        <w:t xml:space="preserve">                  headers:</w:t>
      </w:r>
    </w:p>
    <w:p w14:paraId="313AB9A4" w14:textId="77777777" w:rsidR="00C84226" w:rsidRDefault="00C84226" w:rsidP="00C84226">
      <w:pPr>
        <w:pStyle w:val="PL"/>
      </w:pPr>
      <w:r>
        <w:t xml:space="preserve">                    Content-Id:</w:t>
      </w:r>
    </w:p>
    <w:p w14:paraId="34F0A4D1" w14:textId="77777777" w:rsidR="00C84226" w:rsidRDefault="00C84226" w:rsidP="00C84226">
      <w:pPr>
        <w:pStyle w:val="PL"/>
      </w:pPr>
      <w:r>
        <w:t xml:space="preserve">                      schema:</w:t>
      </w:r>
    </w:p>
    <w:p w14:paraId="0EEFB068" w14:textId="320E4497" w:rsidR="00C84226" w:rsidRDefault="00C84226" w:rsidP="00C84226">
      <w:pPr>
        <w:pStyle w:val="PL"/>
      </w:pPr>
      <w:r>
        <w:t xml:space="preserve">                        type: string</w:t>
      </w:r>
    </w:p>
    <w:p w14:paraId="1C4F4E64" w14:textId="77777777" w:rsidR="00C84226" w:rsidRDefault="00C84226" w:rsidP="00C84226">
      <w:pPr>
        <w:pStyle w:val="PL"/>
      </w:pPr>
      <w:r>
        <w:t xml:space="preserve">                binaryDataN2InformationExt8:</w:t>
      </w:r>
    </w:p>
    <w:p w14:paraId="297F062E" w14:textId="77777777" w:rsidR="00C84226" w:rsidRDefault="00C84226" w:rsidP="00C84226">
      <w:pPr>
        <w:pStyle w:val="PL"/>
      </w:pPr>
      <w:r>
        <w:t xml:space="preserve">                  contentType:  application/vnd.3gpp.ngap</w:t>
      </w:r>
    </w:p>
    <w:p w14:paraId="091CE0DD" w14:textId="77777777" w:rsidR="00C84226" w:rsidRDefault="00C84226" w:rsidP="00C84226">
      <w:pPr>
        <w:pStyle w:val="PL"/>
      </w:pPr>
      <w:r>
        <w:lastRenderedPageBreak/>
        <w:t xml:space="preserve">                  headers:</w:t>
      </w:r>
    </w:p>
    <w:p w14:paraId="33EB4312" w14:textId="77777777" w:rsidR="00C84226" w:rsidRDefault="00C84226" w:rsidP="00C84226">
      <w:pPr>
        <w:pStyle w:val="PL"/>
      </w:pPr>
      <w:r>
        <w:t xml:space="preserve">                    Content-Id:</w:t>
      </w:r>
    </w:p>
    <w:p w14:paraId="6378D9A3" w14:textId="77777777" w:rsidR="00C84226" w:rsidRDefault="00C84226" w:rsidP="00C84226">
      <w:pPr>
        <w:pStyle w:val="PL"/>
      </w:pPr>
      <w:r>
        <w:t xml:space="preserve">                      schema:</w:t>
      </w:r>
    </w:p>
    <w:p w14:paraId="2E4222B9" w14:textId="686A1092" w:rsidR="00C84226" w:rsidRDefault="00C84226" w:rsidP="00C84226">
      <w:pPr>
        <w:pStyle w:val="PL"/>
      </w:pPr>
      <w:r>
        <w:t xml:space="preserve">                        type: string</w:t>
      </w:r>
    </w:p>
    <w:p w14:paraId="3A3AEB40" w14:textId="77777777" w:rsidR="00C84226" w:rsidRDefault="00C84226" w:rsidP="00C84226">
      <w:pPr>
        <w:pStyle w:val="PL"/>
      </w:pPr>
      <w:r>
        <w:t xml:space="preserve">                binaryDataN2InformationExt9:</w:t>
      </w:r>
    </w:p>
    <w:p w14:paraId="015FBA24" w14:textId="77777777" w:rsidR="00C84226" w:rsidRDefault="00C84226" w:rsidP="00C84226">
      <w:pPr>
        <w:pStyle w:val="PL"/>
      </w:pPr>
      <w:r>
        <w:t xml:space="preserve">                  contentType:  application/vnd.3gpp.ngap</w:t>
      </w:r>
    </w:p>
    <w:p w14:paraId="507499EB" w14:textId="77777777" w:rsidR="00C84226" w:rsidRDefault="00C84226" w:rsidP="00C84226">
      <w:pPr>
        <w:pStyle w:val="PL"/>
      </w:pPr>
      <w:r>
        <w:t xml:space="preserve">                  headers:</w:t>
      </w:r>
    </w:p>
    <w:p w14:paraId="2441B7F9" w14:textId="77777777" w:rsidR="00C84226" w:rsidRDefault="00C84226" w:rsidP="00C84226">
      <w:pPr>
        <w:pStyle w:val="PL"/>
      </w:pPr>
      <w:r>
        <w:t xml:space="preserve">                    Content-Id:</w:t>
      </w:r>
    </w:p>
    <w:p w14:paraId="083B841B" w14:textId="77777777" w:rsidR="00C84226" w:rsidRDefault="00C84226" w:rsidP="00C84226">
      <w:pPr>
        <w:pStyle w:val="PL"/>
      </w:pPr>
      <w:r>
        <w:t xml:space="preserve">                      schema:</w:t>
      </w:r>
    </w:p>
    <w:p w14:paraId="6E47BF92" w14:textId="480AA853" w:rsidR="00C84226" w:rsidRDefault="00C84226" w:rsidP="00C84226">
      <w:pPr>
        <w:pStyle w:val="PL"/>
      </w:pPr>
      <w:r>
        <w:t xml:space="preserve">                        type: string</w:t>
      </w:r>
    </w:p>
    <w:p w14:paraId="518D33FB" w14:textId="77777777" w:rsidR="00C84226" w:rsidRDefault="00C84226" w:rsidP="00C84226">
      <w:pPr>
        <w:pStyle w:val="PL"/>
      </w:pPr>
      <w:r>
        <w:t xml:space="preserve">                binaryDataN2InformationExt10:</w:t>
      </w:r>
    </w:p>
    <w:p w14:paraId="31100C69" w14:textId="77777777" w:rsidR="00C84226" w:rsidRDefault="00C84226" w:rsidP="00C84226">
      <w:pPr>
        <w:pStyle w:val="PL"/>
      </w:pPr>
      <w:r>
        <w:t xml:space="preserve">                  contentType:  application/vnd.3gpp.ngap</w:t>
      </w:r>
    </w:p>
    <w:p w14:paraId="4FB8E505" w14:textId="77777777" w:rsidR="00C84226" w:rsidRDefault="00C84226" w:rsidP="00C84226">
      <w:pPr>
        <w:pStyle w:val="PL"/>
      </w:pPr>
      <w:r>
        <w:t xml:space="preserve">                  headers:</w:t>
      </w:r>
    </w:p>
    <w:p w14:paraId="0336D899" w14:textId="77777777" w:rsidR="00C84226" w:rsidRDefault="00C84226" w:rsidP="00C84226">
      <w:pPr>
        <w:pStyle w:val="PL"/>
      </w:pPr>
      <w:r>
        <w:t xml:space="preserve">                    Content-Id:</w:t>
      </w:r>
    </w:p>
    <w:p w14:paraId="6A2008A5" w14:textId="77777777" w:rsidR="00C84226" w:rsidRDefault="00C84226" w:rsidP="00C84226">
      <w:pPr>
        <w:pStyle w:val="PL"/>
      </w:pPr>
      <w:r>
        <w:t xml:space="preserve">                      schema:</w:t>
      </w:r>
    </w:p>
    <w:p w14:paraId="69F8A272" w14:textId="5BE85895" w:rsidR="00C84226" w:rsidRDefault="00C84226" w:rsidP="00C84226">
      <w:pPr>
        <w:pStyle w:val="PL"/>
      </w:pPr>
      <w:r>
        <w:t xml:space="preserve">                        type: string</w:t>
      </w:r>
    </w:p>
    <w:p w14:paraId="027CCD9A" w14:textId="77777777" w:rsidR="00C84226" w:rsidRDefault="00C84226" w:rsidP="00C84226">
      <w:pPr>
        <w:pStyle w:val="PL"/>
      </w:pPr>
      <w:r>
        <w:t xml:space="preserve">                binaryDataN2InformationExt11:</w:t>
      </w:r>
    </w:p>
    <w:p w14:paraId="08E84CCA" w14:textId="77777777" w:rsidR="00C84226" w:rsidRDefault="00C84226" w:rsidP="00C84226">
      <w:pPr>
        <w:pStyle w:val="PL"/>
      </w:pPr>
      <w:r>
        <w:t xml:space="preserve">                  contentType:  application/vnd.3gpp.ngap</w:t>
      </w:r>
    </w:p>
    <w:p w14:paraId="52D68B92" w14:textId="77777777" w:rsidR="00C84226" w:rsidRDefault="00C84226" w:rsidP="00C84226">
      <w:pPr>
        <w:pStyle w:val="PL"/>
      </w:pPr>
      <w:r>
        <w:t xml:space="preserve">                  headers:</w:t>
      </w:r>
    </w:p>
    <w:p w14:paraId="0BB534A1" w14:textId="77777777" w:rsidR="00C84226" w:rsidRDefault="00C84226" w:rsidP="00C84226">
      <w:pPr>
        <w:pStyle w:val="PL"/>
      </w:pPr>
      <w:r>
        <w:t xml:space="preserve">                    Content-Id:</w:t>
      </w:r>
    </w:p>
    <w:p w14:paraId="41B0AB74" w14:textId="77777777" w:rsidR="00C84226" w:rsidRDefault="00C84226" w:rsidP="00C84226">
      <w:pPr>
        <w:pStyle w:val="PL"/>
      </w:pPr>
      <w:r>
        <w:t xml:space="preserve">                      schema:</w:t>
      </w:r>
    </w:p>
    <w:p w14:paraId="31AE4600" w14:textId="7B9B4390" w:rsidR="00C84226" w:rsidRDefault="00C84226" w:rsidP="00C84226">
      <w:pPr>
        <w:pStyle w:val="PL"/>
      </w:pPr>
      <w:r>
        <w:t xml:space="preserve">                        type: string</w:t>
      </w:r>
    </w:p>
    <w:p w14:paraId="05C04512" w14:textId="77777777" w:rsidR="00C84226" w:rsidRDefault="00C84226" w:rsidP="00C84226">
      <w:pPr>
        <w:pStyle w:val="PL"/>
      </w:pPr>
      <w:r>
        <w:t xml:space="preserve">                binaryDataN2InformationExt12:</w:t>
      </w:r>
    </w:p>
    <w:p w14:paraId="3C267990" w14:textId="77777777" w:rsidR="00C84226" w:rsidRDefault="00C84226" w:rsidP="00C84226">
      <w:pPr>
        <w:pStyle w:val="PL"/>
      </w:pPr>
      <w:r>
        <w:t xml:space="preserve">                  contentType:  application/vnd.3gpp.ngap</w:t>
      </w:r>
    </w:p>
    <w:p w14:paraId="2B1261BB" w14:textId="77777777" w:rsidR="00C84226" w:rsidRDefault="00C84226" w:rsidP="00C84226">
      <w:pPr>
        <w:pStyle w:val="PL"/>
      </w:pPr>
      <w:r>
        <w:t xml:space="preserve">                  headers:</w:t>
      </w:r>
    </w:p>
    <w:p w14:paraId="7B3C034B" w14:textId="77777777" w:rsidR="00C84226" w:rsidRDefault="00C84226" w:rsidP="00C84226">
      <w:pPr>
        <w:pStyle w:val="PL"/>
      </w:pPr>
      <w:r>
        <w:t xml:space="preserve">                    Content-Id:</w:t>
      </w:r>
    </w:p>
    <w:p w14:paraId="48575592" w14:textId="77777777" w:rsidR="00C84226" w:rsidRDefault="00C84226" w:rsidP="00C84226">
      <w:pPr>
        <w:pStyle w:val="PL"/>
      </w:pPr>
      <w:r>
        <w:t xml:space="preserve">                      schema:</w:t>
      </w:r>
    </w:p>
    <w:p w14:paraId="597AAFA8" w14:textId="0E7BD9AF" w:rsidR="00C84226" w:rsidRDefault="00C84226" w:rsidP="00C84226">
      <w:pPr>
        <w:pStyle w:val="PL"/>
      </w:pPr>
      <w:r>
        <w:t xml:space="preserve">                        type: string</w:t>
      </w:r>
    </w:p>
    <w:p w14:paraId="52B1B644" w14:textId="77777777" w:rsidR="00C84226" w:rsidRDefault="00C84226" w:rsidP="00C84226">
      <w:pPr>
        <w:pStyle w:val="PL"/>
      </w:pPr>
      <w:r>
        <w:t xml:space="preserve">                binaryDataN2InformationExt13:</w:t>
      </w:r>
    </w:p>
    <w:p w14:paraId="06AA40AC" w14:textId="77777777" w:rsidR="00C84226" w:rsidRDefault="00C84226" w:rsidP="00C84226">
      <w:pPr>
        <w:pStyle w:val="PL"/>
      </w:pPr>
      <w:r>
        <w:t xml:space="preserve">                  contentType:  application/vnd.3gpp.ngap</w:t>
      </w:r>
    </w:p>
    <w:p w14:paraId="4C7FC486" w14:textId="77777777" w:rsidR="00C84226" w:rsidRDefault="00C84226" w:rsidP="00C84226">
      <w:pPr>
        <w:pStyle w:val="PL"/>
      </w:pPr>
      <w:r>
        <w:t xml:space="preserve">                  headers:</w:t>
      </w:r>
    </w:p>
    <w:p w14:paraId="5CA331CD" w14:textId="77777777" w:rsidR="00C84226" w:rsidRDefault="00C84226" w:rsidP="00C84226">
      <w:pPr>
        <w:pStyle w:val="PL"/>
      </w:pPr>
      <w:r>
        <w:t xml:space="preserve">                    Content-Id:</w:t>
      </w:r>
    </w:p>
    <w:p w14:paraId="7BBA7F9A" w14:textId="77777777" w:rsidR="00C84226" w:rsidRDefault="00C84226" w:rsidP="00C84226">
      <w:pPr>
        <w:pStyle w:val="PL"/>
      </w:pPr>
      <w:r>
        <w:t xml:space="preserve">                      schema:</w:t>
      </w:r>
    </w:p>
    <w:p w14:paraId="3CBE39FF" w14:textId="405AD77B" w:rsidR="00C84226" w:rsidRDefault="00C84226" w:rsidP="00C84226">
      <w:pPr>
        <w:pStyle w:val="PL"/>
      </w:pPr>
      <w:r>
        <w:t xml:space="preserve">                        type: string</w:t>
      </w:r>
    </w:p>
    <w:p w14:paraId="68C3B9A3" w14:textId="77777777" w:rsidR="00C84226" w:rsidRDefault="00C84226" w:rsidP="00C84226">
      <w:pPr>
        <w:pStyle w:val="PL"/>
      </w:pPr>
      <w:r>
        <w:t xml:space="preserve">                binaryDataN2InformationExt14:</w:t>
      </w:r>
    </w:p>
    <w:p w14:paraId="37B57F6D" w14:textId="77777777" w:rsidR="00C84226" w:rsidRDefault="00C84226" w:rsidP="00C84226">
      <w:pPr>
        <w:pStyle w:val="PL"/>
      </w:pPr>
      <w:r>
        <w:t xml:space="preserve">                  contentType:  application/vnd.3gpp.ngap</w:t>
      </w:r>
    </w:p>
    <w:p w14:paraId="48E650F0" w14:textId="77777777" w:rsidR="00C84226" w:rsidRDefault="00C84226" w:rsidP="00C84226">
      <w:pPr>
        <w:pStyle w:val="PL"/>
      </w:pPr>
      <w:r>
        <w:t xml:space="preserve">                  headers:</w:t>
      </w:r>
    </w:p>
    <w:p w14:paraId="46BBE6F2" w14:textId="77777777" w:rsidR="00C84226" w:rsidRDefault="00C84226" w:rsidP="00C84226">
      <w:pPr>
        <w:pStyle w:val="PL"/>
      </w:pPr>
      <w:r>
        <w:t xml:space="preserve">                    Content-Id:</w:t>
      </w:r>
    </w:p>
    <w:p w14:paraId="3197B100" w14:textId="77777777" w:rsidR="00C84226" w:rsidRDefault="00C84226" w:rsidP="00C84226">
      <w:pPr>
        <w:pStyle w:val="PL"/>
      </w:pPr>
      <w:r>
        <w:t xml:space="preserve">                      schema:</w:t>
      </w:r>
    </w:p>
    <w:p w14:paraId="236E13BC" w14:textId="78095967" w:rsidR="00C84226" w:rsidRDefault="00C84226" w:rsidP="00C84226">
      <w:pPr>
        <w:pStyle w:val="PL"/>
      </w:pPr>
      <w:r>
        <w:t xml:space="preserve">                        type: string</w:t>
      </w:r>
    </w:p>
    <w:p w14:paraId="50F7D8C1" w14:textId="77777777" w:rsidR="00C84226" w:rsidRDefault="00C84226" w:rsidP="00C84226">
      <w:pPr>
        <w:pStyle w:val="PL"/>
      </w:pPr>
      <w:r>
        <w:t xml:space="preserve">                binaryDataN2InformationExt15:</w:t>
      </w:r>
    </w:p>
    <w:p w14:paraId="4F434C90" w14:textId="77777777" w:rsidR="00C84226" w:rsidRDefault="00C84226" w:rsidP="00C84226">
      <w:pPr>
        <w:pStyle w:val="PL"/>
      </w:pPr>
      <w:r>
        <w:t xml:space="preserve">                  contentType:  application/vnd.3gpp.ngap</w:t>
      </w:r>
    </w:p>
    <w:p w14:paraId="63DD1218" w14:textId="77777777" w:rsidR="00C84226" w:rsidRDefault="00C84226" w:rsidP="00C84226">
      <w:pPr>
        <w:pStyle w:val="PL"/>
      </w:pPr>
      <w:r>
        <w:t xml:space="preserve">                  headers:</w:t>
      </w:r>
    </w:p>
    <w:p w14:paraId="330BFE22" w14:textId="77777777" w:rsidR="00C84226" w:rsidRDefault="00C84226" w:rsidP="00C84226">
      <w:pPr>
        <w:pStyle w:val="PL"/>
      </w:pPr>
      <w:r>
        <w:t xml:space="preserve">                    Content-Id:</w:t>
      </w:r>
    </w:p>
    <w:p w14:paraId="6E2128E7" w14:textId="77777777" w:rsidR="00C84226" w:rsidRDefault="00C84226" w:rsidP="00C84226">
      <w:pPr>
        <w:pStyle w:val="PL"/>
      </w:pPr>
      <w:r>
        <w:t xml:space="preserve">                      schema:</w:t>
      </w:r>
    </w:p>
    <w:p w14:paraId="2A48DB15" w14:textId="092B1BDC" w:rsidR="00C84226" w:rsidRDefault="00C84226" w:rsidP="00C84226">
      <w:pPr>
        <w:pStyle w:val="PL"/>
      </w:pPr>
      <w:r>
        <w:t xml:space="preserve">                        type: string</w:t>
      </w:r>
    </w:p>
    <w:p w14:paraId="202D5849" w14:textId="77777777" w:rsidR="003F4E86" w:rsidRDefault="003F4E86" w:rsidP="003F4E86">
      <w:pPr>
        <w:pStyle w:val="PL"/>
      </w:pPr>
      <w:r>
        <w:t xml:space="preserve">        '400':</w:t>
      </w:r>
    </w:p>
    <w:p w14:paraId="06A0B0D4" w14:textId="77777777" w:rsidR="003F4E86" w:rsidRDefault="003F4E86" w:rsidP="003F4E86">
      <w:pPr>
        <w:pStyle w:val="PL"/>
      </w:pPr>
      <w:r>
        <w:t xml:space="preserve">          description: Bad Request</w:t>
      </w:r>
    </w:p>
    <w:p w14:paraId="5DAC735B" w14:textId="77777777" w:rsidR="003F4E86" w:rsidRDefault="003F4E86" w:rsidP="003F4E86">
      <w:pPr>
        <w:pStyle w:val="PL"/>
      </w:pPr>
      <w:r>
        <w:t xml:space="preserve">          content:</w:t>
      </w:r>
    </w:p>
    <w:p w14:paraId="3BD248B2" w14:textId="77777777" w:rsidR="003F4E86" w:rsidRDefault="003F4E86" w:rsidP="003F4E86">
      <w:pPr>
        <w:pStyle w:val="PL"/>
      </w:pPr>
      <w:r>
        <w:t xml:space="preserve">            application/json:</w:t>
      </w:r>
    </w:p>
    <w:p w14:paraId="0D3B97F4" w14:textId="77777777" w:rsidR="003F4E86" w:rsidRDefault="003F4E86" w:rsidP="003F4E86">
      <w:pPr>
        <w:pStyle w:val="PL"/>
      </w:pPr>
      <w:r>
        <w:t xml:space="preserve">              schema:</w:t>
      </w:r>
    </w:p>
    <w:p w14:paraId="42412376" w14:textId="77777777" w:rsidR="003F4E86" w:rsidRDefault="003F4E86" w:rsidP="003F4E86">
      <w:pPr>
        <w:pStyle w:val="PL"/>
      </w:pPr>
      <w:r>
        <w:t xml:space="preserve">                $ref: '#/components/schemas/UeContextCreateError'</w:t>
      </w:r>
    </w:p>
    <w:p w14:paraId="57FA4C11" w14:textId="77777777" w:rsidR="003F4E86" w:rsidRDefault="003F4E86" w:rsidP="003F4E86">
      <w:pPr>
        <w:pStyle w:val="PL"/>
      </w:pPr>
      <w:r>
        <w:t xml:space="preserve">        '403':</w:t>
      </w:r>
    </w:p>
    <w:p w14:paraId="38451F16" w14:textId="77777777" w:rsidR="003F4E86" w:rsidRDefault="003F4E86" w:rsidP="003F4E86">
      <w:pPr>
        <w:pStyle w:val="PL"/>
      </w:pPr>
      <w:r>
        <w:t xml:space="preserve">          description: Forbidden</w:t>
      </w:r>
    </w:p>
    <w:p w14:paraId="4EC672F2" w14:textId="77777777" w:rsidR="003F4E86" w:rsidRDefault="003F4E86" w:rsidP="003F4E86">
      <w:pPr>
        <w:pStyle w:val="PL"/>
      </w:pPr>
      <w:r>
        <w:t xml:space="preserve">          content:</w:t>
      </w:r>
    </w:p>
    <w:p w14:paraId="2E349398" w14:textId="77777777" w:rsidR="003F4E86" w:rsidRDefault="003F4E86" w:rsidP="003F4E86">
      <w:pPr>
        <w:pStyle w:val="PL"/>
      </w:pPr>
      <w:r>
        <w:t xml:space="preserve">            application/json:</w:t>
      </w:r>
    </w:p>
    <w:p w14:paraId="320EF45A" w14:textId="77777777" w:rsidR="003F4E86" w:rsidRDefault="003F4E86" w:rsidP="003F4E86">
      <w:pPr>
        <w:pStyle w:val="PL"/>
      </w:pPr>
      <w:r>
        <w:t xml:space="preserve">              schema:</w:t>
      </w:r>
    </w:p>
    <w:p w14:paraId="02C0FB23" w14:textId="77777777" w:rsidR="003F4E86" w:rsidRDefault="003F4E86" w:rsidP="003F4E86">
      <w:pPr>
        <w:pStyle w:val="PL"/>
      </w:pPr>
      <w:r>
        <w:t xml:space="preserve">                $ref: '#/components/schemas/UeContextCreateError'</w:t>
      </w:r>
    </w:p>
    <w:p w14:paraId="406F2A68" w14:textId="77777777" w:rsidR="003F4E86" w:rsidRDefault="003F4E86" w:rsidP="003F4E86">
      <w:pPr>
        <w:pStyle w:val="PL"/>
      </w:pPr>
      <w:r>
        <w:t xml:space="preserve">        '411':</w:t>
      </w:r>
    </w:p>
    <w:p w14:paraId="03BAB692" w14:textId="77777777" w:rsidR="003F4E86" w:rsidRDefault="003F4E86" w:rsidP="003F4E86">
      <w:pPr>
        <w:pStyle w:val="PL"/>
      </w:pPr>
      <w:r>
        <w:t xml:space="preserve">          $ref: 'TS29571_CommonData.yaml#/components/responses/411'</w:t>
      </w:r>
    </w:p>
    <w:p w14:paraId="2CFAC0E7" w14:textId="77777777" w:rsidR="003F4E86" w:rsidRDefault="003F4E86" w:rsidP="003F4E86">
      <w:pPr>
        <w:pStyle w:val="PL"/>
      </w:pPr>
      <w:r>
        <w:t xml:space="preserve">        '413':</w:t>
      </w:r>
    </w:p>
    <w:p w14:paraId="2AC72ACC" w14:textId="77777777" w:rsidR="003F4E86" w:rsidRDefault="003F4E86" w:rsidP="003F4E86">
      <w:pPr>
        <w:pStyle w:val="PL"/>
      </w:pPr>
      <w:r>
        <w:t xml:space="preserve">          $ref: 'TS29571_CommonData.yaml#/components/responses/413'</w:t>
      </w:r>
    </w:p>
    <w:p w14:paraId="35C19586" w14:textId="77777777" w:rsidR="003F4E86" w:rsidRDefault="003F4E86" w:rsidP="003F4E86">
      <w:pPr>
        <w:pStyle w:val="PL"/>
      </w:pPr>
      <w:r>
        <w:t xml:space="preserve">        '415':</w:t>
      </w:r>
    </w:p>
    <w:p w14:paraId="5E91FF1C" w14:textId="77777777" w:rsidR="003F4E86" w:rsidRDefault="003F4E86" w:rsidP="003F4E86">
      <w:pPr>
        <w:pStyle w:val="PL"/>
      </w:pPr>
      <w:r>
        <w:t xml:space="preserve">          $ref: 'TS29571_CommonData.yaml#/components/responses/415'</w:t>
      </w:r>
    </w:p>
    <w:p w14:paraId="21F4AF50" w14:textId="77777777" w:rsidR="00A826CF" w:rsidRDefault="00A826CF" w:rsidP="00A826CF">
      <w:pPr>
        <w:pStyle w:val="PL"/>
      </w:pPr>
      <w:r>
        <w:t xml:space="preserve">        '429':</w:t>
      </w:r>
    </w:p>
    <w:p w14:paraId="42F6573F" w14:textId="77777777" w:rsidR="00A826CF" w:rsidRDefault="00A826CF" w:rsidP="00A826CF">
      <w:pPr>
        <w:pStyle w:val="PL"/>
      </w:pPr>
      <w:r>
        <w:t xml:space="preserve">          $ref: 'TS29571_CommonData.yaml#/components/responses/429'</w:t>
      </w:r>
    </w:p>
    <w:p w14:paraId="7F7DD4CA" w14:textId="77777777" w:rsidR="003F4E86" w:rsidRDefault="003F4E86" w:rsidP="003F4E86">
      <w:pPr>
        <w:pStyle w:val="PL"/>
      </w:pPr>
      <w:r>
        <w:t xml:space="preserve">        '500':</w:t>
      </w:r>
    </w:p>
    <w:p w14:paraId="19593F79" w14:textId="77777777" w:rsidR="003F4E86" w:rsidRDefault="003F4E86" w:rsidP="003F4E86">
      <w:pPr>
        <w:pStyle w:val="PL"/>
      </w:pPr>
      <w:r>
        <w:t xml:space="preserve">          description: </w:t>
      </w:r>
      <w:r w:rsidRPr="00002930">
        <w:rPr>
          <w:lang w:val="en-US"/>
        </w:rPr>
        <w:t>Internal Server Error</w:t>
      </w:r>
    </w:p>
    <w:p w14:paraId="0FE4C2A0" w14:textId="77777777" w:rsidR="003F4E86" w:rsidRDefault="003F4E86" w:rsidP="003F4E86">
      <w:pPr>
        <w:pStyle w:val="PL"/>
      </w:pPr>
      <w:r>
        <w:t xml:space="preserve">          content:</w:t>
      </w:r>
    </w:p>
    <w:p w14:paraId="560B3A68" w14:textId="77777777" w:rsidR="003F4E86" w:rsidRDefault="003F4E86" w:rsidP="003F4E86">
      <w:pPr>
        <w:pStyle w:val="PL"/>
      </w:pPr>
      <w:r>
        <w:t xml:space="preserve">            application/json:</w:t>
      </w:r>
    </w:p>
    <w:p w14:paraId="07CC9029" w14:textId="77777777" w:rsidR="003F4E86" w:rsidRDefault="003F4E86" w:rsidP="003F4E86">
      <w:pPr>
        <w:pStyle w:val="PL"/>
      </w:pPr>
      <w:r>
        <w:t xml:space="preserve">              schema:</w:t>
      </w:r>
    </w:p>
    <w:p w14:paraId="4DC32958" w14:textId="77777777" w:rsidR="003F4E86" w:rsidRDefault="003F4E86" w:rsidP="003F4E86">
      <w:pPr>
        <w:pStyle w:val="PL"/>
      </w:pPr>
      <w:r>
        <w:t xml:space="preserve">                $ref: '#/components/schemas/UeContextCreateError'</w:t>
      </w:r>
    </w:p>
    <w:p w14:paraId="5315F480" w14:textId="77777777" w:rsidR="003F4E86" w:rsidRDefault="003F4E86" w:rsidP="003F4E86">
      <w:pPr>
        <w:pStyle w:val="PL"/>
      </w:pPr>
      <w:r>
        <w:t xml:space="preserve">        '503':</w:t>
      </w:r>
    </w:p>
    <w:p w14:paraId="0C51C30C" w14:textId="77777777" w:rsidR="003F4E86" w:rsidRDefault="003F4E86" w:rsidP="003F4E86">
      <w:pPr>
        <w:pStyle w:val="PL"/>
      </w:pPr>
      <w:r>
        <w:t xml:space="preserve">          $ref: 'TS29571_CommonData.yaml#/components/responses/503'</w:t>
      </w:r>
    </w:p>
    <w:p w14:paraId="37B45018" w14:textId="77777777" w:rsidR="00C91BFE" w:rsidRDefault="00C91BFE" w:rsidP="00C91BFE">
      <w:pPr>
        <w:pStyle w:val="PL"/>
      </w:pPr>
      <w:r>
        <w:t xml:space="preserve">        default:</w:t>
      </w:r>
    </w:p>
    <w:p w14:paraId="1B716D0E" w14:textId="77777777" w:rsidR="00C91BFE" w:rsidRDefault="00C91BFE" w:rsidP="00C91BFE">
      <w:pPr>
        <w:pStyle w:val="PL"/>
      </w:pPr>
      <w:r>
        <w:t xml:space="preserve">          description: Unexpected error</w:t>
      </w:r>
    </w:p>
    <w:p w14:paraId="69717EBC" w14:textId="77777777" w:rsidR="00C91BFE" w:rsidRDefault="00C91BFE" w:rsidP="00C91BFE">
      <w:pPr>
        <w:pStyle w:val="PL"/>
      </w:pPr>
      <w:r>
        <w:t xml:space="preserve">  /ue-contexts/{ueContextId}/release:</w:t>
      </w:r>
    </w:p>
    <w:p w14:paraId="4217EB88" w14:textId="77777777" w:rsidR="00C91BFE" w:rsidRDefault="00C91BFE" w:rsidP="00C91BFE">
      <w:pPr>
        <w:pStyle w:val="PL"/>
      </w:pPr>
      <w:r>
        <w:t xml:space="preserve">    post:</w:t>
      </w:r>
    </w:p>
    <w:p w14:paraId="2AB39633" w14:textId="77777777" w:rsidR="00C91BFE" w:rsidRDefault="00C91BFE" w:rsidP="00C91BFE">
      <w:pPr>
        <w:pStyle w:val="PL"/>
      </w:pPr>
      <w:r>
        <w:lastRenderedPageBreak/>
        <w:t xml:space="preserve">      summary: Namf_Communication ReleaseUEContext service Operation</w:t>
      </w:r>
    </w:p>
    <w:p w14:paraId="4695FB8B" w14:textId="77777777" w:rsidR="00C91BFE" w:rsidRDefault="00C91BFE" w:rsidP="00C91BFE">
      <w:pPr>
        <w:pStyle w:val="PL"/>
      </w:pPr>
      <w:r>
        <w:t xml:space="preserve">      tags:</w:t>
      </w:r>
    </w:p>
    <w:p w14:paraId="02DFD53F" w14:textId="77777777" w:rsidR="008D1FA2" w:rsidRDefault="008D1FA2" w:rsidP="008D1FA2">
      <w:pPr>
        <w:pStyle w:val="PL"/>
      </w:pPr>
      <w:r>
        <w:t xml:space="preserve">        - </w:t>
      </w:r>
      <w:r w:rsidRPr="00174B44">
        <w:t>Individual ueContext</w:t>
      </w:r>
      <w:r>
        <w:t xml:space="preserve"> (Document)</w:t>
      </w:r>
    </w:p>
    <w:p w14:paraId="29772736" w14:textId="77777777" w:rsidR="00C91BFE" w:rsidRDefault="00C91BFE" w:rsidP="00C91BFE">
      <w:pPr>
        <w:pStyle w:val="PL"/>
      </w:pPr>
      <w:r>
        <w:t xml:space="preserve">      operationId: ReleaseUEContext</w:t>
      </w:r>
    </w:p>
    <w:p w14:paraId="5B27FF62" w14:textId="77777777" w:rsidR="00C91BFE" w:rsidRDefault="00C91BFE" w:rsidP="00C91BFE">
      <w:pPr>
        <w:pStyle w:val="PL"/>
      </w:pPr>
      <w:r>
        <w:t xml:space="preserve">      parameters:</w:t>
      </w:r>
    </w:p>
    <w:p w14:paraId="287D385B" w14:textId="77777777" w:rsidR="00C91BFE" w:rsidRDefault="00C91BFE" w:rsidP="00C91BFE">
      <w:pPr>
        <w:pStyle w:val="PL"/>
      </w:pPr>
      <w:r>
        <w:t xml:space="preserve">        - name: ueContextId</w:t>
      </w:r>
    </w:p>
    <w:p w14:paraId="66E7C828" w14:textId="77777777" w:rsidR="00C91BFE" w:rsidRDefault="00C91BFE" w:rsidP="00C91BFE">
      <w:pPr>
        <w:pStyle w:val="PL"/>
      </w:pPr>
      <w:r>
        <w:t xml:space="preserve">          in: path</w:t>
      </w:r>
    </w:p>
    <w:p w14:paraId="64F6A336" w14:textId="77777777" w:rsidR="00C91BFE" w:rsidRDefault="00C91BFE" w:rsidP="00C91BFE">
      <w:pPr>
        <w:pStyle w:val="PL"/>
      </w:pPr>
      <w:r>
        <w:t xml:space="preserve">          description: UE Context Identifier</w:t>
      </w:r>
    </w:p>
    <w:p w14:paraId="64E0320C" w14:textId="77777777" w:rsidR="00C91BFE" w:rsidRDefault="00C91BFE" w:rsidP="00C91BFE">
      <w:pPr>
        <w:pStyle w:val="PL"/>
      </w:pPr>
      <w:r>
        <w:t xml:space="preserve">          required: true</w:t>
      </w:r>
    </w:p>
    <w:p w14:paraId="07ECD1A0" w14:textId="77777777" w:rsidR="00C91BFE" w:rsidRDefault="00C91BFE" w:rsidP="00C91BFE">
      <w:pPr>
        <w:pStyle w:val="PL"/>
      </w:pPr>
      <w:r>
        <w:t xml:space="preserve">          schema:</w:t>
      </w:r>
    </w:p>
    <w:p w14:paraId="2332A3BE" w14:textId="77777777" w:rsidR="00C91BFE" w:rsidRDefault="00C91BFE" w:rsidP="00C91BFE">
      <w:pPr>
        <w:pStyle w:val="PL"/>
      </w:pPr>
      <w:r>
        <w:t xml:space="preserve">            type: string</w:t>
      </w:r>
    </w:p>
    <w:p w14:paraId="68C087D6" w14:textId="77777777" w:rsidR="00AA6A4C" w:rsidRDefault="007723BE" w:rsidP="00AA6A4C">
      <w:pPr>
        <w:pStyle w:val="PL"/>
      </w:pPr>
      <w:r>
        <w:t xml:space="preserve">            pattern</w:t>
      </w:r>
      <w:r w:rsidR="00AA6A4C">
        <w:rPr>
          <w:lang w:val="en-US"/>
        </w:rPr>
        <w:t>: '</w:t>
      </w:r>
      <w:r w:rsidR="00AA6A4C">
        <w:t>^(5g-guti-[0-9]{5,6}</w:t>
      </w:r>
      <w:r w:rsidR="00AA6A4C" w:rsidRPr="00A841CD">
        <w:t>[0-9a-fA-F]</w:t>
      </w:r>
      <w:r w:rsidR="00AA6A4C">
        <w:t>{14}|</w:t>
      </w:r>
      <w:r w:rsidR="00AA6A4C" w:rsidRPr="00591266">
        <w:t>imsi-[0-9]{5,15}|nai-.+</w:t>
      </w:r>
      <w:r w:rsidR="00AA6A4C">
        <w:t>|</w:t>
      </w:r>
      <w:r w:rsidR="00AA6A4C" w:rsidRPr="00FF4A94">
        <w:t>imei-[0-9]{15}|imeisv-[0-9]{16}</w:t>
      </w:r>
      <w:r w:rsidR="00AA6A4C">
        <w:t>|.+)$'</w:t>
      </w:r>
    </w:p>
    <w:p w14:paraId="3D281873" w14:textId="77777777" w:rsidR="00C91BFE" w:rsidRDefault="00C91BFE" w:rsidP="00C91BFE">
      <w:pPr>
        <w:pStyle w:val="PL"/>
      </w:pPr>
      <w:r>
        <w:t xml:space="preserve">      requestBody:</w:t>
      </w:r>
    </w:p>
    <w:p w14:paraId="463EC958" w14:textId="77777777" w:rsidR="00C91BFE" w:rsidRDefault="00C91BFE" w:rsidP="00C91BFE">
      <w:pPr>
        <w:pStyle w:val="PL"/>
      </w:pPr>
      <w:r>
        <w:t xml:space="preserve">        content:</w:t>
      </w:r>
    </w:p>
    <w:p w14:paraId="71BF1F70" w14:textId="77777777" w:rsidR="00C91BFE" w:rsidRDefault="00C91BFE" w:rsidP="00C91BFE">
      <w:pPr>
        <w:pStyle w:val="PL"/>
      </w:pPr>
      <w:r>
        <w:t xml:space="preserve">          application/json:</w:t>
      </w:r>
    </w:p>
    <w:p w14:paraId="4C261029" w14:textId="77777777" w:rsidR="00C91BFE" w:rsidRDefault="00C91BFE" w:rsidP="00C91BFE">
      <w:pPr>
        <w:pStyle w:val="PL"/>
      </w:pPr>
      <w:r>
        <w:t xml:space="preserve">            schema:</w:t>
      </w:r>
    </w:p>
    <w:p w14:paraId="6B46D420" w14:textId="77777777" w:rsidR="00C91BFE" w:rsidRDefault="00C91BFE" w:rsidP="00C91BFE">
      <w:pPr>
        <w:pStyle w:val="PL"/>
      </w:pPr>
      <w:r>
        <w:t xml:space="preserve">              $ref: '#/components/schemas/UEContextRelease'</w:t>
      </w:r>
    </w:p>
    <w:p w14:paraId="1744CAA9" w14:textId="77777777" w:rsidR="00C91BFE" w:rsidRDefault="00C91BFE" w:rsidP="00C91BFE">
      <w:pPr>
        <w:pStyle w:val="PL"/>
      </w:pPr>
      <w:r>
        <w:t xml:space="preserve">        required: true</w:t>
      </w:r>
    </w:p>
    <w:p w14:paraId="451F72C3" w14:textId="77777777" w:rsidR="00C91BFE" w:rsidRDefault="00C91BFE" w:rsidP="00C91BFE">
      <w:pPr>
        <w:pStyle w:val="PL"/>
      </w:pPr>
      <w:r>
        <w:t xml:space="preserve">      responses:</w:t>
      </w:r>
    </w:p>
    <w:p w14:paraId="6282739C" w14:textId="77777777" w:rsidR="00C91BFE" w:rsidRDefault="00C91BFE" w:rsidP="00C91BFE">
      <w:pPr>
        <w:pStyle w:val="PL"/>
      </w:pPr>
      <w:r>
        <w:t xml:space="preserve">        '204':</w:t>
      </w:r>
    </w:p>
    <w:p w14:paraId="419A2088" w14:textId="77777777" w:rsidR="00C91BFE" w:rsidRDefault="00C91BFE" w:rsidP="00C91BFE">
      <w:pPr>
        <w:pStyle w:val="PL"/>
      </w:pPr>
      <w:r>
        <w:t xml:space="preserve">          description: UE Context successfully released</w:t>
      </w:r>
    </w:p>
    <w:p w14:paraId="50DEDAB8" w14:textId="77777777" w:rsidR="00C91BFE" w:rsidRDefault="00C91BFE" w:rsidP="00C91BFE">
      <w:pPr>
        <w:pStyle w:val="PL"/>
      </w:pPr>
      <w:r>
        <w:t xml:space="preserve">        '400':</w:t>
      </w:r>
    </w:p>
    <w:p w14:paraId="1079B278" w14:textId="77777777" w:rsidR="00C91BFE" w:rsidRDefault="00C91BFE" w:rsidP="00C91BFE">
      <w:pPr>
        <w:pStyle w:val="PL"/>
      </w:pPr>
      <w:r>
        <w:t xml:space="preserve">          $ref: 'TS29571_CommonData.yaml#/components/responses/400'</w:t>
      </w:r>
    </w:p>
    <w:p w14:paraId="27C04F1B" w14:textId="77777777" w:rsidR="00C91BFE" w:rsidRDefault="00C91BFE" w:rsidP="00C91BFE">
      <w:pPr>
        <w:pStyle w:val="PL"/>
      </w:pPr>
      <w:r>
        <w:t xml:space="preserve">        '403':</w:t>
      </w:r>
    </w:p>
    <w:p w14:paraId="17A78A6A" w14:textId="77777777" w:rsidR="00C91BFE" w:rsidRDefault="00C91BFE" w:rsidP="00C91BFE">
      <w:pPr>
        <w:pStyle w:val="PL"/>
      </w:pPr>
      <w:r>
        <w:t xml:space="preserve">          $ref: 'TS29571_CommonData.yaml#/components/responses/403'</w:t>
      </w:r>
    </w:p>
    <w:p w14:paraId="1175C28D" w14:textId="77777777" w:rsidR="00C91BFE" w:rsidRDefault="00C91BFE" w:rsidP="00C91BFE">
      <w:pPr>
        <w:pStyle w:val="PL"/>
      </w:pPr>
      <w:r>
        <w:t xml:space="preserve">        '404':</w:t>
      </w:r>
    </w:p>
    <w:p w14:paraId="6DB55DFB" w14:textId="77777777" w:rsidR="00C91BFE" w:rsidRDefault="00C91BFE" w:rsidP="00C91BFE">
      <w:pPr>
        <w:pStyle w:val="PL"/>
      </w:pPr>
      <w:r>
        <w:t xml:space="preserve">          $ref: 'TS29571_CommonData.yaml#/components/responses/404'</w:t>
      </w:r>
    </w:p>
    <w:p w14:paraId="61E36051" w14:textId="77777777" w:rsidR="003F4E86" w:rsidRDefault="003F4E86" w:rsidP="003F4E86">
      <w:pPr>
        <w:pStyle w:val="PL"/>
      </w:pPr>
      <w:r>
        <w:t xml:space="preserve">        '411':</w:t>
      </w:r>
    </w:p>
    <w:p w14:paraId="6AF2E042" w14:textId="77777777" w:rsidR="003F4E86" w:rsidRDefault="003F4E86" w:rsidP="003F4E86">
      <w:pPr>
        <w:pStyle w:val="PL"/>
      </w:pPr>
      <w:r>
        <w:t xml:space="preserve">          $ref: 'TS29571_CommonData.yaml#/components/responses/411'</w:t>
      </w:r>
    </w:p>
    <w:p w14:paraId="02924635" w14:textId="77777777" w:rsidR="003F4E86" w:rsidRDefault="003F4E86" w:rsidP="003F4E86">
      <w:pPr>
        <w:pStyle w:val="PL"/>
      </w:pPr>
      <w:r>
        <w:t xml:space="preserve">        '413':</w:t>
      </w:r>
    </w:p>
    <w:p w14:paraId="409C070B" w14:textId="77777777" w:rsidR="003F4E86" w:rsidRDefault="003F4E86" w:rsidP="003F4E86">
      <w:pPr>
        <w:pStyle w:val="PL"/>
      </w:pPr>
      <w:r>
        <w:t xml:space="preserve">          $ref: 'TS29571_CommonData.yaml#/components/responses/413'</w:t>
      </w:r>
    </w:p>
    <w:p w14:paraId="3CC6F5C8" w14:textId="77777777" w:rsidR="003F4E86" w:rsidRDefault="003F4E86" w:rsidP="003F4E86">
      <w:pPr>
        <w:pStyle w:val="PL"/>
      </w:pPr>
      <w:r>
        <w:t xml:space="preserve">        '415':</w:t>
      </w:r>
    </w:p>
    <w:p w14:paraId="37CFE0C2" w14:textId="77777777" w:rsidR="003F4E86" w:rsidRDefault="003F4E86" w:rsidP="003F4E86">
      <w:pPr>
        <w:pStyle w:val="PL"/>
      </w:pPr>
      <w:r>
        <w:t xml:space="preserve">          $ref: 'TS29571_CommonData.yaml#/components/responses/415'</w:t>
      </w:r>
    </w:p>
    <w:p w14:paraId="3CEE49EB" w14:textId="77777777" w:rsidR="00A826CF" w:rsidRDefault="00A826CF" w:rsidP="00A826CF">
      <w:pPr>
        <w:pStyle w:val="PL"/>
      </w:pPr>
      <w:r>
        <w:t xml:space="preserve">        '429':</w:t>
      </w:r>
    </w:p>
    <w:p w14:paraId="1C96953D" w14:textId="77777777" w:rsidR="00A826CF" w:rsidRDefault="00A826CF" w:rsidP="00A826CF">
      <w:pPr>
        <w:pStyle w:val="PL"/>
      </w:pPr>
      <w:r>
        <w:t xml:space="preserve">          $ref: 'TS29571_CommonData.yaml#/components/responses/429'</w:t>
      </w:r>
    </w:p>
    <w:p w14:paraId="57E808F8" w14:textId="77777777" w:rsidR="00C91BFE" w:rsidRDefault="00C91BFE" w:rsidP="00C91BFE">
      <w:pPr>
        <w:pStyle w:val="PL"/>
      </w:pPr>
      <w:r>
        <w:t xml:space="preserve">        '500':</w:t>
      </w:r>
    </w:p>
    <w:p w14:paraId="7BACFAB1" w14:textId="77777777" w:rsidR="00C91BFE" w:rsidRDefault="00C91BFE" w:rsidP="00C91BFE">
      <w:pPr>
        <w:pStyle w:val="PL"/>
      </w:pPr>
      <w:r>
        <w:t xml:space="preserve">          $ref: 'TS29571_CommonData.yaml#/components/responses/500'</w:t>
      </w:r>
    </w:p>
    <w:p w14:paraId="361A4805" w14:textId="77777777" w:rsidR="00C91BFE" w:rsidRDefault="00C91BFE" w:rsidP="00C91BFE">
      <w:pPr>
        <w:pStyle w:val="PL"/>
      </w:pPr>
      <w:r>
        <w:t xml:space="preserve">        '503':</w:t>
      </w:r>
    </w:p>
    <w:p w14:paraId="2949BB10" w14:textId="77777777" w:rsidR="00C91BFE" w:rsidRDefault="00C91BFE" w:rsidP="00C91BFE">
      <w:pPr>
        <w:pStyle w:val="PL"/>
      </w:pPr>
      <w:r>
        <w:t xml:space="preserve">          $ref: 'TS29571_CommonData.yaml#/components/responses/503'</w:t>
      </w:r>
    </w:p>
    <w:p w14:paraId="0C9A2716" w14:textId="77777777" w:rsidR="00C91BFE" w:rsidRDefault="00C91BFE" w:rsidP="00C91BFE">
      <w:pPr>
        <w:pStyle w:val="PL"/>
      </w:pPr>
      <w:r>
        <w:t xml:space="preserve">        default:</w:t>
      </w:r>
    </w:p>
    <w:p w14:paraId="10DA3B68" w14:textId="77777777" w:rsidR="00C91BFE" w:rsidRDefault="00C91BFE" w:rsidP="00C91BFE">
      <w:pPr>
        <w:pStyle w:val="PL"/>
      </w:pPr>
      <w:r>
        <w:t xml:space="preserve">          description: Unexpected error</w:t>
      </w:r>
    </w:p>
    <w:p w14:paraId="1F25B20A" w14:textId="77777777" w:rsidR="00C91BFE" w:rsidRDefault="00C91BFE" w:rsidP="00C91BFE">
      <w:pPr>
        <w:pStyle w:val="PL"/>
      </w:pPr>
      <w:r>
        <w:t xml:space="preserve">  /ue-contexts/{ueContextId}/</w:t>
      </w:r>
      <w:r w:rsidR="005C2A40">
        <w:t>assign-ebi</w:t>
      </w:r>
      <w:r>
        <w:t>:</w:t>
      </w:r>
    </w:p>
    <w:p w14:paraId="042BF863" w14:textId="77777777" w:rsidR="00C91BFE" w:rsidRDefault="00C91BFE" w:rsidP="00C91BFE">
      <w:pPr>
        <w:pStyle w:val="PL"/>
      </w:pPr>
      <w:r>
        <w:t xml:space="preserve">    post:</w:t>
      </w:r>
    </w:p>
    <w:p w14:paraId="25E49DC5" w14:textId="77777777" w:rsidR="00C91BFE" w:rsidRDefault="00C91BFE" w:rsidP="00C91BFE">
      <w:pPr>
        <w:pStyle w:val="PL"/>
      </w:pPr>
      <w:r>
        <w:t xml:space="preserve">      summary: Namf_Communication EBI Assignment service Operation</w:t>
      </w:r>
    </w:p>
    <w:p w14:paraId="4E85640F" w14:textId="77777777" w:rsidR="00C91BFE" w:rsidRDefault="00C91BFE" w:rsidP="00C91BFE">
      <w:pPr>
        <w:pStyle w:val="PL"/>
      </w:pPr>
      <w:r>
        <w:t xml:space="preserve">      tags:</w:t>
      </w:r>
    </w:p>
    <w:p w14:paraId="6E5C76F4" w14:textId="77777777" w:rsidR="008D1FA2" w:rsidRDefault="008D1FA2" w:rsidP="008D1FA2">
      <w:pPr>
        <w:pStyle w:val="PL"/>
      </w:pPr>
      <w:r>
        <w:t xml:space="preserve">        - </w:t>
      </w:r>
      <w:r w:rsidRPr="00174B44">
        <w:t>Individual ueContext</w:t>
      </w:r>
      <w:r>
        <w:t xml:space="preserve"> (Document)</w:t>
      </w:r>
    </w:p>
    <w:p w14:paraId="46C759F2" w14:textId="77777777" w:rsidR="00C91BFE" w:rsidRDefault="00C91BFE" w:rsidP="00C91BFE">
      <w:pPr>
        <w:pStyle w:val="PL"/>
      </w:pPr>
      <w:r>
        <w:t xml:space="preserve">      operationId: EBIAssignment</w:t>
      </w:r>
    </w:p>
    <w:p w14:paraId="68D27825" w14:textId="77777777" w:rsidR="00C91BFE" w:rsidRDefault="00C91BFE" w:rsidP="00C91BFE">
      <w:pPr>
        <w:pStyle w:val="PL"/>
      </w:pPr>
      <w:r>
        <w:t xml:space="preserve">      parameters:</w:t>
      </w:r>
    </w:p>
    <w:p w14:paraId="6D581E79" w14:textId="77777777" w:rsidR="00C91BFE" w:rsidRDefault="00C91BFE" w:rsidP="00C91BFE">
      <w:pPr>
        <w:pStyle w:val="PL"/>
      </w:pPr>
      <w:r>
        <w:t xml:space="preserve">        - name: ueContextId</w:t>
      </w:r>
    </w:p>
    <w:p w14:paraId="6895EB89" w14:textId="77777777" w:rsidR="00C91BFE" w:rsidRDefault="00C91BFE" w:rsidP="00C91BFE">
      <w:pPr>
        <w:pStyle w:val="PL"/>
      </w:pPr>
      <w:r>
        <w:t xml:space="preserve">          in: path</w:t>
      </w:r>
    </w:p>
    <w:p w14:paraId="5A79D00B" w14:textId="77777777" w:rsidR="00C91BFE" w:rsidRDefault="00C91BFE" w:rsidP="00C91BFE">
      <w:pPr>
        <w:pStyle w:val="PL"/>
      </w:pPr>
      <w:r>
        <w:t xml:space="preserve">          description: UE Context Identifier</w:t>
      </w:r>
    </w:p>
    <w:p w14:paraId="0E2F17B5" w14:textId="77777777" w:rsidR="00C91BFE" w:rsidRDefault="00C91BFE" w:rsidP="00C91BFE">
      <w:pPr>
        <w:pStyle w:val="PL"/>
      </w:pPr>
      <w:r>
        <w:t xml:space="preserve">          required: true</w:t>
      </w:r>
    </w:p>
    <w:p w14:paraId="3FAD28D6" w14:textId="77777777" w:rsidR="00C91BFE" w:rsidRDefault="00C91BFE" w:rsidP="00C91BFE">
      <w:pPr>
        <w:pStyle w:val="PL"/>
      </w:pPr>
      <w:r>
        <w:t xml:space="preserve">          schema:</w:t>
      </w:r>
    </w:p>
    <w:p w14:paraId="7104686A" w14:textId="77777777" w:rsidR="00C91BFE" w:rsidRDefault="00C91BFE" w:rsidP="00C91BFE">
      <w:pPr>
        <w:pStyle w:val="PL"/>
      </w:pPr>
      <w:r>
        <w:t xml:space="preserve">            type: string</w:t>
      </w:r>
    </w:p>
    <w:p w14:paraId="5126A012" w14:textId="77777777" w:rsidR="00AA6A4C" w:rsidRDefault="007723BE" w:rsidP="00AA6A4C">
      <w:pPr>
        <w:pStyle w:val="PL"/>
      </w:pPr>
      <w:r>
        <w:t xml:space="preserve">            pattern</w:t>
      </w:r>
      <w:r w:rsidR="00AA6A4C">
        <w:rPr>
          <w:lang w:val="en-US"/>
        </w:rPr>
        <w:t>: '</w:t>
      </w:r>
      <w:r w:rsidR="00AA6A4C">
        <w:t>^(5g-guti-[0-9]{5,6}</w:t>
      </w:r>
      <w:r w:rsidR="00AA6A4C" w:rsidRPr="00A841CD">
        <w:t>[0-9a-fA-F]</w:t>
      </w:r>
      <w:r w:rsidR="00AA6A4C">
        <w:t>{14}|</w:t>
      </w:r>
      <w:r w:rsidR="00AA6A4C" w:rsidRPr="00591266">
        <w:t>imsi-[0-9]{5,15}|nai-.+</w:t>
      </w:r>
      <w:r w:rsidR="00AA6A4C">
        <w:t>|</w:t>
      </w:r>
      <w:r w:rsidR="00AA6A4C" w:rsidRPr="00FF4A94">
        <w:t>imei-[0-9]{15}|imeisv-[0-9]{16}</w:t>
      </w:r>
      <w:r w:rsidR="00AA6A4C">
        <w:t>|.+)$'</w:t>
      </w:r>
    </w:p>
    <w:p w14:paraId="51D7AC3A" w14:textId="77777777" w:rsidR="00C91BFE" w:rsidRDefault="00C91BFE" w:rsidP="00C91BFE">
      <w:pPr>
        <w:pStyle w:val="PL"/>
      </w:pPr>
      <w:r>
        <w:t xml:space="preserve">      requestBody:</w:t>
      </w:r>
    </w:p>
    <w:p w14:paraId="59F7172B" w14:textId="77777777" w:rsidR="00C91BFE" w:rsidRDefault="00C91BFE" w:rsidP="00C91BFE">
      <w:pPr>
        <w:pStyle w:val="PL"/>
      </w:pPr>
      <w:r>
        <w:t xml:space="preserve">        content:</w:t>
      </w:r>
    </w:p>
    <w:p w14:paraId="7740AE40" w14:textId="77777777" w:rsidR="00C91BFE" w:rsidRDefault="00C91BFE" w:rsidP="00C91BFE">
      <w:pPr>
        <w:pStyle w:val="PL"/>
      </w:pPr>
      <w:r>
        <w:t xml:space="preserve">          application/json:</w:t>
      </w:r>
    </w:p>
    <w:p w14:paraId="0769C118" w14:textId="77777777" w:rsidR="00C91BFE" w:rsidRDefault="00C91BFE" w:rsidP="00C91BFE">
      <w:pPr>
        <w:pStyle w:val="PL"/>
      </w:pPr>
      <w:r>
        <w:t xml:space="preserve">            schema:</w:t>
      </w:r>
    </w:p>
    <w:p w14:paraId="7F21624C" w14:textId="77777777" w:rsidR="00C91BFE" w:rsidRDefault="00C91BFE" w:rsidP="00C91BFE">
      <w:pPr>
        <w:pStyle w:val="PL"/>
      </w:pPr>
      <w:r>
        <w:t xml:space="preserve">              $ref: '#/components/schemas/AssignEbi</w:t>
      </w:r>
      <w:r w:rsidR="006057F2">
        <w:t>Data</w:t>
      </w:r>
      <w:r>
        <w:t>'</w:t>
      </w:r>
    </w:p>
    <w:p w14:paraId="3EC500BC" w14:textId="77777777" w:rsidR="00C91BFE" w:rsidRDefault="00C91BFE" w:rsidP="00C91BFE">
      <w:pPr>
        <w:pStyle w:val="PL"/>
      </w:pPr>
      <w:r>
        <w:t xml:space="preserve">        required: true</w:t>
      </w:r>
    </w:p>
    <w:p w14:paraId="26BA0158" w14:textId="77777777" w:rsidR="00C91BFE" w:rsidRDefault="00C91BFE" w:rsidP="00C91BFE">
      <w:pPr>
        <w:pStyle w:val="PL"/>
      </w:pPr>
      <w:r>
        <w:t xml:space="preserve">      responses:</w:t>
      </w:r>
    </w:p>
    <w:p w14:paraId="48D246AA" w14:textId="77777777" w:rsidR="00C91BFE" w:rsidRDefault="00C91BFE" w:rsidP="00C91BFE">
      <w:pPr>
        <w:pStyle w:val="PL"/>
      </w:pPr>
      <w:r>
        <w:t xml:space="preserve">        '200':</w:t>
      </w:r>
    </w:p>
    <w:p w14:paraId="45EDBC5A" w14:textId="77777777" w:rsidR="00C91BFE" w:rsidRDefault="00C91BFE" w:rsidP="00C91BFE">
      <w:pPr>
        <w:pStyle w:val="PL"/>
      </w:pPr>
      <w:r>
        <w:t xml:space="preserve">          description: EBI Assignment successfully performed.</w:t>
      </w:r>
    </w:p>
    <w:p w14:paraId="4C5FA54E" w14:textId="77777777" w:rsidR="00C91BFE" w:rsidRDefault="00C91BFE" w:rsidP="00C91BFE">
      <w:pPr>
        <w:pStyle w:val="PL"/>
      </w:pPr>
      <w:r>
        <w:t xml:space="preserve">          content:</w:t>
      </w:r>
    </w:p>
    <w:p w14:paraId="0C558EA9" w14:textId="77777777" w:rsidR="00C91BFE" w:rsidRDefault="00C91BFE" w:rsidP="00C91BFE">
      <w:pPr>
        <w:pStyle w:val="PL"/>
      </w:pPr>
      <w:r>
        <w:t xml:space="preserve">            application/json:</w:t>
      </w:r>
    </w:p>
    <w:p w14:paraId="494E9D65" w14:textId="77777777" w:rsidR="00C91BFE" w:rsidRDefault="00C91BFE" w:rsidP="00C91BFE">
      <w:pPr>
        <w:pStyle w:val="PL"/>
      </w:pPr>
      <w:r>
        <w:t xml:space="preserve">              schema:</w:t>
      </w:r>
    </w:p>
    <w:p w14:paraId="67F907C7" w14:textId="77777777" w:rsidR="00C91BFE" w:rsidRDefault="00C91BFE" w:rsidP="00C91BFE">
      <w:pPr>
        <w:pStyle w:val="PL"/>
      </w:pPr>
      <w:r>
        <w:t xml:space="preserve">                $ref: '#/components/schemas/AssignedEbi</w:t>
      </w:r>
      <w:r w:rsidR="006057F2">
        <w:t>Data</w:t>
      </w:r>
      <w:r>
        <w:t>'</w:t>
      </w:r>
    </w:p>
    <w:p w14:paraId="57AC4032" w14:textId="77777777" w:rsidR="003F4E86" w:rsidRDefault="003F4E86" w:rsidP="003F4E86">
      <w:pPr>
        <w:pStyle w:val="PL"/>
      </w:pPr>
      <w:r>
        <w:t xml:space="preserve">        '400':</w:t>
      </w:r>
    </w:p>
    <w:p w14:paraId="0627B561" w14:textId="77777777" w:rsidR="003F4E86" w:rsidRDefault="003F4E86" w:rsidP="003F4E86">
      <w:pPr>
        <w:pStyle w:val="PL"/>
      </w:pPr>
      <w:r>
        <w:t xml:space="preserve">          description: Bad Request</w:t>
      </w:r>
    </w:p>
    <w:p w14:paraId="3C65FD57" w14:textId="77777777" w:rsidR="003F4E86" w:rsidRDefault="003F4E86" w:rsidP="003F4E86">
      <w:pPr>
        <w:pStyle w:val="PL"/>
      </w:pPr>
      <w:r>
        <w:t xml:space="preserve">          content:</w:t>
      </w:r>
    </w:p>
    <w:p w14:paraId="2FB4C7CD" w14:textId="77777777" w:rsidR="003F4E86" w:rsidRDefault="003F4E86" w:rsidP="003F4E86">
      <w:pPr>
        <w:pStyle w:val="PL"/>
      </w:pPr>
      <w:r>
        <w:t xml:space="preserve">            application/json:</w:t>
      </w:r>
    </w:p>
    <w:p w14:paraId="4561CB1B" w14:textId="77777777" w:rsidR="003F4E86" w:rsidRDefault="003F4E86" w:rsidP="003F4E86">
      <w:pPr>
        <w:pStyle w:val="PL"/>
      </w:pPr>
      <w:r>
        <w:t xml:space="preserve">              schema:</w:t>
      </w:r>
    </w:p>
    <w:p w14:paraId="53B99729" w14:textId="77777777" w:rsidR="003F4E86" w:rsidRDefault="003F4E86" w:rsidP="003F4E86">
      <w:pPr>
        <w:pStyle w:val="PL"/>
      </w:pPr>
      <w:r>
        <w:t xml:space="preserve">                $ref: '#/components/schemas/AssignEbiError'</w:t>
      </w:r>
    </w:p>
    <w:p w14:paraId="11E8DD42" w14:textId="77777777" w:rsidR="003F4E86" w:rsidRDefault="003F4E86" w:rsidP="003F4E86">
      <w:pPr>
        <w:pStyle w:val="PL"/>
      </w:pPr>
      <w:r>
        <w:t xml:space="preserve">        '403':</w:t>
      </w:r>
    </w:p>
    <w:p w14:paraId="2D7CECE4" w14:textId="77777777" w:rsidR="003F4E86" w:rsidRDefault="003F4E86" w:rsidP="003F4E86">
      <w:pPr>
        <w:pStyle w:val="PL"/>
      </w:pPr>
      <w:r>
        <w:t xml:space="preserve">          description: Forbidden</w:t>
      </w:r>
    </w:p>
    <w:p w14:paraId="2C98BE59" w14:textId="77777777" w:rsidR="003F4E86" w:rsidRDefault="003F4E86" w:rsidP="003F4E86">
      <w:pPr>
        <w:pStyle w:val="PL"/>
      </w:pPr>
      <w:r>
        <w:lastRenderedPageBreak/>
        <w:t xml:space="preserve">          content:</w:t>
      </w:r>
    </w:p>
    <w:p w14:paraId="7ACB15CC" w14:textId="77777777" w:rsidR="003F4E86" w:rsidRDefault="003F4E86" w:rsidP="003F4E86">
      <w:pPr>
        <w:pStyle w:val="PL"/>
      </w:pPr>
      <w:r>
        <w:t xml:space="preserve">            application/json:</w:t>
      </w:r>
    </w:p>
    <w:p w14:paraId="5C103F86" w14:textId="77777777" w:rsidR="003F4E86" w:rsidRDefault="003F4E86" w:rsidP="003F4E86">
      <w:pPr>
        <w:pStyle w:val="PL"/>
      </w:pPr>
      <w:r>
        <w:t xml:space="preserve">              schema:</w:t>
      </w:r>
    </w:p>
    <w:p w14:paraId="7661E0CD" w14:textId="77777777" w:rsidR="003F4E86" w:rsidRDefault="003F4E86" w:rsidP="003F4E86">
      <w:pPr>
        <w:pStyle w:val="PL"/>
      </w:pPr>
      <w:r>
        <w:t xml:space="preserve">                $ref: '#/components/schemas/AssignEbiError'</w:t>
      </w:r>
    </w:p>
    <w:p w14:paraId="23FA129C" w14:textId="77777777" w:rsidR="003F4E86" w:rsidRDefault="003F4E86" w:rsidP="003F4E86">
      <w:pPr>
        <w:pStyle w:val="PL"/>
      </w:pPr>
      <w:r>
        <w:t xml:space="preserve">        '411':</w:t>
      </w:r>
    </w:p>
    <w:p w14:paraId="4BA8A125" w14:textId="77777777" w:rsidR="003F4E86" w:rsidRDefault="003F4E86" w:rsidP="003F4E86">
      <w:pPr>
        <w:pStyle w:val="PL"/>
      </w:pPr>
      <w:r>
        <w:t xml:space="preserve">          $ref: 'TS29571_CommonData.yaml#/components/responses/411'</w:t>
      </w:r>
    </w:p>
    <w:p w14:paraId="1F3AE44E" w14:textId="77777777" w:rsidR="003F4E86" w:rsidRDefault="003F4E86" w:rsidP="003F4E86">
      <w:pPr>
        <w:pStyle w:val="PL"/>
      </w:pPr>
      <w:r>
        <w:t xml:space="preserve">        '413':</w:t>
      </w:r>
    </w:p>
    <w:p w14:paraId="31555256" w14:textId="77777777" w:rsidR="003F4E86" w:rsidRDefault="003F4E86" w:rsidP="003F4E86">
      <w:pPr>
        <w:pStyle w:val="PL"/>
      </w:pPr>
      <w:r>
        <w:t xml:space="preserve">          $ref: 'TS29571_CommonData.yaml#/components/responses/413'</w:t>
      </w:r>
    </w:p>
    <w:p w14:paraId="31448A74" w14:textId="77777777" w:rsidR="003F4E86" w:rsidRDefault="003F4E86" w:rsidP="003F4E86">
      <w:pPr>
        <w:pStyle w:val="PL"/>
      </w:pPr>
      <w:r>
        <w:t xml:space="preserve">        '415':</w:t>
      </w:r>
    </w:p>
    <w:p w14:paraId="2D805C7C" w14:textId="77777777" w:rsidR="003F4E86" w:rsidRDefault="003F4E86" w:rsidP="003F4E86">
      <w:pPr>
        <w:pStyle w:val="PL"/>
      </w:pPr>
      <w:r>
        <w:t xml:space="preserve">          $ref: 'TS29571_CommonData.yaml#/components/responses/415'</w:t>
      </w:r>
    </w:p>
    <w:p w14:paraId="3068BA71" w14:textId="77777777" w:rsidR="00A826CF" w:rsidRDefault="00A826CF" w:rsidP="00A826CF">
      <w:pPr>
        <w:pStyle w:val="PL"/>
      </w:pPr>
      <w:r>
        <w:t xml:space="preserve">        '429':</w:t>
      </w:r>
    </w:p>
    <w:p w14:paraId="3CC56023" w14:textId="77777777" w:rsidR="00A826CF" w:rsidRDefault="00A826CF" w:rsidP="00A826CF">
      <w:pPr>
        <w:pStyle w:val="PL"/>
      </w:pPr>
      <w:r>
        <w:t xml:space="preserve">          $ref: 'TS29571_CommonData.yaml#/components/responses/429'</w:t>
      </w:r>
    </w:p>
    <w:p w14:paraId="7B05E572" w14:textId="77777777" w:rsidR="003F4E86" w:rsidRDefault="003F4E86" w:rsidP="003F4E86">
      <w:pPr>
        <w:pStyle w:val="PL"/>
      </w:pPr>
      <w:r>
        <w:t xml:space="preserve">        '500':</w:t>
      </w:r>
    </w:p>
    <w:p w14:paraId="2C40323D" w14:textId="77777777" w:rsidR="003F4E86" w:rsidRDefault="003F4E86" w:rsidP="003F4E86">
      <w:pPr>
        <w:pStyle w:val="PL"/>
      </w:pPr>
      <w:r>
        <w:t xml:space="preserve">          description: Internal Server Error</w:t>
      </w:r>
    </w:p>
    <w:p w14:paraId="35D41053" w14:textId="77777777" w:rsidR="003F4E86" w:rsidRDefault="003F4E86" w:rsidP="003F4E86">
      <w:pPr>
        <w:pStyle w:val="PL"/>
      </w:pPr>
      <w:r>
        <w:t xml:space="preserve">          content:</w:t>
      </w:r>
    </w:p>
    <w:p w14:paraId="2383028A" w14:textId="77777777" w:rsidR="003F4E86" w:rsidRDefault="003F4E86" w:rsidP="003F4E86">
      <w:pPr>
        <w:pStyle w:val="PL"/>
      </w:pPr>
      <w:r>
        <w:t xml:space="preserve">            application/json:</w:t>
      </w:r>
    </w:p>
    <w:p w14:paraId="74053F6C" w14:textId="77777777" w:rsidR="003F4E86" w:rsidRDefault="003F4E86" w:rsidP="003F4E86">
      <w:pPr>
        <w:pStyle w:val="PL"/>
      </w:pPr>
      <w:r>
        <w:t xml:space="preserve">              schema:</w:t>
      </w:r>
    </w:p>
    <w:p w14:paraId="085F0388" w14:textId="77777777" w:rsidR="003F4E86" w:rsidRDefault="003F4E86" w:rsidP="003F4E86">
      <w:pPr>
        <w:pStyle w:val="PL"/>
      </w:pPr>
      <w:r>
        <w:t xml:space="preserve">                $ref: '#/components/schemas/AssignEbiError'</w:t>
      </w:r>
    </w:p>
    <w:p w14:paraId="40171E18" w14:textId="77777777" w:rsidR="003F4E86" w:rsidRDefault="003F4E86" w:rsidP="003F4E86">
      <w:pPr>
        <w:pStyle w:val="PL"/>
      </w:pPr>
      <w:r>
        <w:t xml:space="preserve">        '503':</w:t>
      </w:r>
    </w:p>
    <w:p w14:paraId="51EA6692" w14:textId="77777777" w:rsidR="003F4E86" w:rsidRDefault="003F4E86" w:rsidP="003F4E86">
      <w:pPr>
        <w:pStyle w:val="PL"/>
      </w:pPr>
      <w:r>
        <w:t xml:space="preserve">          $ref: 'TS29571_CommonData.yaml#/components/responses/503'</w:t>
      </w:r>
    </w:p>
    <w:p w14:paraId="286DBF70" w14:textId="77777777" w:rsidR="00C91BFE" w:rsidRDefault="00C91BFE" w:rsidP="00C91BFE">
      <w:pPr>
        <w:pStyle w:val="PL"/>
      </w:pPr>
      <w:r>
        <w:t xml:space="preserve">        default:</w:t>
      </w:r>
    </w:p>
    <w:p w14:paraId="155601B5" w14:textId="77777777" w:rsidR="00C91BFE" w:rsidRDefault="00C91BFE" w:rsidP="00C91BFE">
      <w:pPr>
        <w:pStyle w:val="PL"/>
      </w:pPr>
      <w:r>
        <w:t xml:space="preserve">          description: Unexpected error</w:t>
      </w:r>
    </w:p>
    <w:p w14:paraId="1F8C4450" w14:textId="77777777" w:rsidR="00C91BFE" w:rsidRDefault="00C91BFE" w:rsidP="00C91BFE">
      <w:pPr>
        <w:pStyle w:val="PL"/>
      </w:pPr>
      <w:r>
        <w:t xml:space="preserve">  /ue-contexts/{ueContextId}/transfer:</w:t>
      </w:r>
    </w:p>
    <w:p w14:paraId="63257672" w14:textId="77777777" w:rsidR="00C91BFE" w:rsidRDefault="00C91BFE" w:rsidP="00C91BFE">
      <w:pPr>
        <w:pStyle w:val="PL"/>
      </w:pPr>
      <w:r>
        <w:t xml:space="preserve">    post:</w:t>
      </w:r>
    </w:p>
    <w:p w14:paraId="2F3DD4E6" w14:textId="77777777" w:rsidR="00C91BFE" w:rsidRDefault="00C91BFE" w:rsidP="00C91BFE">
      <w:pPr>
        <w:pStyle w:val="PL"/>
      </w:pPr>
      <w:r>
        <w:t xml:space="preserve">      summary: Namf_Communication UEContextTransfer service Operation</w:t>
      </w:r>
    </w:p>
    <w:p w14:paraId="721D3B17" w14:textId="77777777" w:rsidR="00C91BFE" w:rsidRDefault="00C91BFE" w:rsidP="00C91BFE">
      <w:pPr>
        <w:pStyle w:val="PL"/>
      </w:pPr>
      <w:r>
        <w:t xml:space="preserve">      tags:</w:t>
      </w:r>
    </w:p>
    <w:p w14:paraId="6670E2C1" w14:textId="77777777" w:rsidR="008D1FA2" w:rsidRDefault="008D1FA2" w:rsidP="008D1FA2">
      <w:pPr>
        <w:pStyle w:val="PL"/>
      </w:pPr>
      <w:r>
        <w:t xml:space="preserve">        - </w:t>
      </w:r>
      <w:r w:rsidRPr="00174B44">
        <w:t>Individual ueContext</w:t>
      </w:r>
      <w:r>
        <w:t xml:space="preserve"> (Document)</w:t>
      </w:r>
    </w:p>
    <w:p w14:paraId="1416B747" w14:textId="77777777" w:rsidR="00C91BFE" w:rsidRDefault="00C91BFE" w:rsidP="00C91BFE">
      <w:pPr>
        <w:pStyle w:val="PL"/>
      </w:pPr>
      <w:r>
        <w:t xml:space="preserve">      operationId: UEContextTransfer</w:t>
      </w:r>
    </w:p>
    <w:p w14:paraId="4681C887" w14:textId="77777777" w:rsidR="00C91BFE" w:rsidRDefault="00C91BFE" w:rsidP="00C91BFE">
      <w:pPr>
        <w:pStyle w:val="PL"/>
      </w:pPr>
      <w:r>
        <w:t xml:space="preserve">      parameters:</w:t>
      </w:r>
    </w:p>
    <w:p w14:paraId="7BF6C38C" w14:textId="77777777" w:rsidR="00C91BFE" w:rsidRDefault="00C91BFE" w:rsidP="00C91BFE">
      <w:pPr>
        <w:pStyle w:val="PL"/>
      </w:pPr>
      <w:r>
        <w:t xml:space="preserve">        - name: ueContextId</w:t>
      </w:r>
    </w:p>
    <w:p w14:paraId="44B8D043" w14:textId="77777777" w:rsidR="00C91BFE" w:rsidRDefault="00C91BFE" w:rsidP="00C91BFE">
      <w:pPr>
        <w:pStyle w:val="PL"/>
      </w:pPr>
      <w:r>
        <w:t xml:space="preserve">          in: path</w:t>
      </w:r>
    </w:p>
    <w:p w14:paraId="011A84AB" w14:textId="77777777" w:rsidR="00C91BFE" w:rsidRDefault="00C91BFE" w:rsidP="00C91BFE">
      <w:pPr>
        <w:pStyle w:val="PL"/>
      </w:pPr>
      <w:r>
        <w:t xml:space="preserve">          description: UE Context Identifier</w:t>
      </w:r>
    </w:p>
    <w:p w14:paraId="71603DEE" w14:textId="77777777" w:rsidR="00C91BFE" w:rsidRDefault="00C91BFE" w:rsidP="00C91BFE">
      <w:pPr>
        <w:pStyle w:val="PL"/>
      </w:pPr>
      <w:r>
        <w:t xml:space="preserve">          required: true</w:t>
      </w:r>
    </w:p>
    <w:p w14:paraId="1434BAF1" w14:textId="77777777" w:rsidR="00C91BFE" w:rsidRDefault="00C91BFE" w:rsidP="00C91BFE">
      <w:pPr>
        <w:pStyle w:val="PL"/>
      </w:pPr>
      <w:r>
        <w:t xml:space="preserve">          schema:</w:t>
      </w:r>
    </w:p>
    <w:p w14:paraId="45F468B9" w14:textId="77777777" w:rsidR="00C91BFE" w:rsidRDefault="00C91BFE" w:rsidP="00C91BFE">
      <w:pPr>
        <w:pStyle w:val="PL"/>
      </w:pPr>
      <w:r>
        <w:t xml:space="preserve">            type: string</w:t>
      </w:r>
    </w:p>
    <w:p w14:paraId="4C624B63" w14:textId="77777777" w:rsidR="00AA6A4C" w:rsidRDefault="007723BE" w:rsidP="00AA6A4C">
      <w:pPr>
        <w:pStyle w:val="PL"/>
      </w:pPr>
      <w:r>
        <w:t xml:space="preserve">            pattern</w:t>
      </w:r>
      <w:r w:rsidR="00AA6A4C">
        <w:rPr>
          <w:lang w:val="en-US"/>
        </w:rPr>
        <w:t>: '</w:t>
      </w:r>
      <w:r w:rsidR="00AA6A4C">
        <w:t>^(5g-guti-[0-9]{5,6}</w:t>
      </w:r>
      <w:r w:rsidR="00AA6A4C" w:rsidRPr="00A841CD">
        <w:t>[0-9a-fA-F]</w:t>
      </w:r>
      <w:r w:rsidR="00AA6A4C">
        <w:t>{14}|</w:t>
      </w:r>
      <w:r w:rsidR="00AA6A4C" w:rsidRPr="00591266">
        <w:t>imsi-[0-9]{5,15}|nai-.+</w:t>
      </w:r>
      <w:r w:rsidR="00AA6A4C">
        <w:t>|</w:t>
      </w:r>
      <w:r w:rsidR="00AA6A4C" w:rsidRPr="00FF4A94">
        <w:t>imei-[0-9]{15}|imeisv-[0-9]{16}</w:t>
      </w:r>
      <w:r w:rsidR="00AA6A4C">
        <w:t>|.+)$'</w:t>
      </w:r>
    </w:p>
    <w:p w14:paraId="71F2E80F" w14:textId="77777777" w:rsidR="00C91BFE" w:rsidRDefault="00C91BFE" w:rsidP="00C91BFE">
      <w:pPr>
        <w:pStyle w:val="PL"/>
      </w:pPr>
      <w:r>
        <w:t xml:space="preserve">      requestBody:</w:t>
      </w:r>
    </w:p>
    <w:p w14:paraId="0EBD7227" w14:textId="77777777" w:rsidR="00C91BFE" w:rsidRDefault="00C91BFE" w:rsidP="00C91BFE">
      <w:pPr>
        <w:pStyle w:val="PL"/>
      </w:pPr>
      <w:r>
        <w:t xml:space="preserve">        content:</w:t>
      </w:r>
    </w:p>
    <w:p w14:paraId="14D0E876" w14:textId="77777777" w:rsidR="00C91BFE" w:rsidRDefault="00C91BFE" w:rsidP="00C91BFE">
      <w:pPr>
        <w:pStyle w:val="PL"/>
      </w:pPr>
      <w:r>
        <w:t xml:space="preserve">          application/json:</w:t>
      </w:r>
    </w:p>
    <w:p w14:paraId="2D72A360" w14:textId="77777777" w:rsidR="00C91BFE" w:rsidRDefault="00C91BFE" w:rsidP="00C91BFE">
      <w:pPr>
        <w:pStyle w:val="PL"/>
      </w:pPr>
      <w:r>
        <w:t xml:space="preserve">            schema:</w:t>
      </w:r>
    </w:p>
    <w:p w14:paraId="21F26FAC" w14:textId="77777777" w:rsidR="00C91BFE" w:rsidRDefault="00C91BFE" w:rsidP="00C91BFE">
      <w:pPr>
        <w:pStyle w:val="PL"/>
      </w:pPr>
      <w:r>
        <w:t xml:space="preserve">              $ref: '#/components/schemas/UeContextTransferReqData'</w:t>
      </w:r>
    </w:p>
    <w:p w14:paraId="6CB2CC22" w14:textId="77777777" w:rsidR="00C91BFE" w:rsidRDefault="00C91BFE" w:rsidP="00C91BFE">
      <w:pPr>
        <w:pStyle w:val="PL"/>
      </w:pPr>
      <w:r>
        <w:t xml:space="preserve">          multipart/related:  # message with binary body part(s)</w:t>
      </w:r>
    </w:p>
    <w:p w14:paraId="224E2C77" w14:textId="77777777" w:rsidR="00C91BFE" w:rsidRDefault="00C91BFE" w:rsidP="00C91BFE">
      <w:pPr>
        <w:pStyle w:val="PL"/>
      </w:pPr>
      <w:r>
        <w:t xml:space="preserve">            schema:</w:t>
      </w:r>
    </w:p>
    <w:p w14:paraId="2C0C8B4D" w14:textId="77777777" w:rsidR="00C91BFE" w:rsidRDefault="00C91BFE" w:rsidP="00C91BFE">
      <w:pPr>
        <w:pStyle w:val="PL"/>
      </w:pPr>
      <w:r>
        <w:t xml:space="preserve">              type: object</w:t>
      </w:r>
    </w:p>
    <w:p w14:paraId="7848DA0B" w14:textId="77777777" w:rsidR="00C91BFE" w:rsidRDefault="00C91BFE" w:rsidP="00C91BFE">
      <w:pPr>
        <w:pStyle w:val="PL"/>
      </w:pPr>
      <w:r>
        <w:t xml:space="preserve">              properties: # Request parts</w:t>
      </w:r>
    </w:p>
    <w:p w14:paraId="1DE1C65E" w14:textId="77777777" w:rsidR="00C91BFE" w:rsidRDefault="00C91BFE" w:rsidP="00C91BFE">
      <w:pPr>
        <w:pStyle w:val="PL"/>
      </w:pPr>
      <w:r>
        <w:t xml:space="preserve">                jsonData:</w:t>
      </w:r>
    </w:p>
    <w:p w14:paraId="7983CD0D" w14:textId="77777777" w:rsidR="00C91BFE" w:rsidRDefault="00C91BFE" w:rsidP="00C91BFE">
      <w:pPr>
        <w:pStyle w:val="PL"/>
      </w:pPr>
      <w:r>
        <w:t xml:space="preserve">                  $ref: '#/components/schemas/UeContextTransferReqData'</w:t>
      </w:r>
    </w:p>
    <w:p w14:paraId="505E61CF" w14:textId="77777777" w:rsidR="00C91BFE" w:rsidRDefault="00C91BFE" w:rsidP="00C91BFE">
      <w:pPr>
        <w:pStyle w:val="PL"/>
      </w:pPr>
      <w:r>
        <w:t xml:space="preserve">                binaryDataN1Message:</w:t>
      </w:r>
    </w:p>
    <w:p w14:paraId="4FDB263A" w14:textId="77777777" w:rsidR="00C91BFE" w:rsidRDefault="00C91BFE" w:rsidP="00C91BFE">
      <w:pPr>
        <w:pStyle w:val="PL"/>
      </w:pPr>
      <w:r>
        <w:t xml:space="preserve">                  type: string</w:t>
      </w:r>
    </w:p>
    <w:p w14:paraId="25566BB8" w14:textId="77777777" w:rsidR="00C91BFE" w:rsidRDefault="00C91BFE" w:rsidP="00C91BFE">
      <w:pPr>
        <w:pStyle w:val="PL"/>
      </w:pPr>
      <w:r>
        <w:t xml:space="preserve">                  format: binary</w:t>
      </w:r>
    </w:p>
    <w:p w14:paraId="7F6F33DA" w14:textId="77777777" w:rsidR="00C91BFE" w:rsidRDefault="00C91BFE" w:rsidP="00C91BFE">
      <w:pPr>
        <w:pStyle w:val="PL"/>
      </w:pPr>
      <w:r>
        <w:t xml:space="preserve">            encoding:</w:t>
      </w:r>
    </w:p>
    <w:p w14:paraId="6825335F" w14:textId="77777777" w:rsidR="00C91BFE" w:rsidRDefault="00C91BFE" w:rsidP="00C91BFE">
      <w:pPr>
        <w:pStyle w:val="PL"/>
      </w:pPr>
      <w:r>
        <w:t xml:space="preserve">              jsonData:</w:t>
      </w:r>
    </w:p>
    <w:p w14:paraId="7630A30B" w14:textId="77777777" w:rsidR="00C91BFE" w:rsidRDefault="00C91BFE" w:rsidP="00C91BFE">
      <w:pPr>
        <w:pStyle w:val="PL"/>
      </w:pPr>
      <w:r>
        <w:t xml:space="preserve">                contentType:  application/json</w:t>
      </w:r>
    </w:p>
    <w:p w14:paraId="42EBCD8A" w14:textId="77777777" w:rsidR="00C91BFE" w:rsidRDefault="00C91BFE" w:rsidP="00C91BFE">
      <w:pPr>
        <w:pStyle w:val="PL"/>
      </w:pPr>
      <w:r>
        <w:t xml:space="preserve">              binaryDataN1Message:</w:t>
      </w:r>
    </w:p>
    <w:p w14:paraId="6B38FA60" w14:textId="77777777" w:rsidR="00C91BFE" w:rsidRDefault="00C91BFE" w:rsidP="00C91BFE">
      <w:pPr>
        <w:pStyle w:val="PL"/>
      </w:pPr>
      <w:r>
        <w:t xml:space="preserve">                contentType:  application/vnd.3gpp.5gnas</w:t>
      </w:r>
    </w:p>
    <w:p w14:paraId="03EA2D83" w14:textId="77777777" w:rsidR="00C91BFE" w:rsidRDefault="00C91BFE" w:rsidP="00C91BFE">
      <w:pPr>
        <w:pStyle w:val="PL"/>
      </w:pPr>
      <w:r>
        <w:t xml:space="preserve">                headers:</w:t>
      </w:r>
    </w:p>
    <w:p w14:paraId="49E0BF26" w14:textId="77777777" w:rsidR="00C91BFE" w:rsidRDefault="00C91BFE" w:rsidP="00C91BFE">
      <w:pPr>
        <w:pStyle w:val="PL"/>
      </w:pPr>
      <w:r>
        <w:t xml:space="preserve">                  Content-Id:</w:t>
      </w:r>
    </w:p>
    <w:p w14:paraId="4E11F65C" w14:textId="77777777" w:rsidR="00C91BFE" w:rsidRDefault="00C91BFE" w:rsidP="00C91BFE">
      <w:pPr>
        <w:pStyle w:val="PL"/>
      </w:pPr>
      <w:r>
        <w:t xml:space="preserve">                    schema:</w:t>
      </w:r>
    </w:p>
    <w:p w14:paraId="2225144B" w14:textId="19B7CED0" w:rsidR="00C91BFE" w:rsidRDefault="00C91BFE" w:rsidP="00C91BFE">
      <w:pPr>
        <w:pStyle w:val="PL"/>
      </w:pPr>
      <w:r>
        <w:t xml:space="preserve">                      type: string</w:t>
      </w:r>
    </w:p>
    <w:p w14:paraId="0388582B" w14:textId="77777777" w:rsidR="00C91BFE" w:rsidRDefault="00C91BFE" w:rsidP="00C91BFE">
      <w:pPr>
        <w:pStyle w:val="PL"/>
      </w:pPr>
      <w:r>
        <w:t xml:space="preserve">        required: true</w:t>
      </w:r>
    </w:p>
    <w:p w14:paraId="20AB11B6" w14:textId="77777777" w:rsidR="00C91BFE" w:rsidRDefault="00C91BFE" w:rsidP="00C91BFE">
      <w:pPr>
        <w:pStyle w:val="PL"/>
      </w:pPr>
      <w:r>
        <w:t xml:space="preserve">      responses:</w:t>
      </w:r>
    </w:p>
    <w:p w14:paraId="5DD32D69" w14:textId="77777777" w:rsidR="00C91BFE" w:rsidRDefault="00C91BFE" w:rsidP="00C91BFE">
      <w:pPr>
        <w:pStyle w:val="PL"/>
      </w:pPr>
      <w:r>
        <w:t xml:space="preserve">        '200':</w:t>
      </w:r>
    </w:p>
    <w:p w14:paraId="0981FB20" w14:textId="77777777" w:rsidR="00C91BFE" w:rsidRDefault="00C91BFE" w:rsidP="00C91BFE">
      <w:pPr>
        <w:pStyle w:val="PL"/>
      </w:pPr>
      <w:r>
        <w:t xml:space="preserve">          description: UE context transfer successfully initiated.</w:t>
      </w:r>
    </w:p>
    <w:p w14:paraId="5A8BB644" w14:textId="77777777" w:rsidR="00C91BFE" w:rsidRDefault="00C91BFE" w:rsidP="00C91BFE">
      <w:pPr>
        <w:pStyle w:val="PL"/>
      </w:pPr>
      <w:r>
        <w:t xml:space="preserve">          content:</w:t>
      </w:r>
    </w:p>
    <w:p w14:paraId="3CDC3F05" w14:textId="77777777" w:rsidR="00C91BFE" w:rsidRDefault="00C91BFE" w:rsidP="00C91BFE">
      <w:pPr>
        <w:pStyle w:val="PL"/>
      </w:pPr>
      <w:r>
        <w:t xml:space="preserve">            application/json:</w:t>
      </w:r>
    </w:p>
    <w:p w14:paraId="686A875E" w14:textId="77777777" w:rsidR="00C91BFE" w:rsidRDefault="00C91BFE" w:rsidP="00C91BFE">
      <w:pPr>
        <w:pStyle w:val="PL"/>
      </w:pPr>
      <w:r>
        <w:t xml:space="preserve">              schema:</w:t>
      </w:r>
    </w:p>
    <w:p w14:paraId="59D81835" w14:textId="77777777" w:rsidR="00C91BFE" w:rsidRDefault="00C91BFE" w:rsidP="00C91BFE">
      <w:pPr>
        <w:pStyle w:val="PL"/>
      </w:pPr>
      <w:r>
        <w:t xml:space="preserve">                $ref: '#/components/schemas/UeContextTransferRspData'</w:t>
      </w:r>
    </w:p>
    <w:p w14:paraId="52259B25" w14:textId="77777777" w:rsidR="00F13222" w:rsidRDefault="00F13222" w:rsidP="00F13222">
      <w:pPr>
        <w:pStyle w:val="PL"/>
      </w:pPr>
      <w:r>
        <w:t xml:space="preserve">            multipart/related:  # message with binary body part(s)</w:t>
      </w:r>
    </w:p>
    <w:p w14:paraId="07BDB7E1" w14:textId="77777777" w:rsidR="00F13222" w:rsidRDefault="00F13222" w:rsidP="00F13222">
      <w:pPr>
        <w:pStyle w:val="PL"/>
      </w:pPr>
      <w:r>
        <w:t xml:space="preserve">              schema:</w:t>
      </w:r>
    </w:p>
    <w:p w14:paraId="1443F9A0" w14:textId="77777777" w:rsidR="00F13222" w:rsidRDefault="00F13222" w:rsidP="00F13222">
      <w:pPr>
        <w:pStyle w:val="PL"/>
      </w:pPr>
      <w:r>
        <w:t xml:space="preserve">                type: object</w:t>
      </w:r>
    </w:p>
    <w:p w14:paraId="0ECC1C29" w14:textId="77777777" w:rsidR="00F13222" w:rsidRDefault="00F13222" w:rsidP="00F13222">
      <w:pPr>
        <w:pStyle w:val="PL"/>
      </w:pPr>
      <w:r>
        <w:t xml:space="preserve">                properties: # Request parts</w:t>
      </w:r>
    </w:p>
    <w:p w14:paraId="47610ABD" w14:textId="77777777" w:rsidR="00F13222" w:rsidRDefault="00F13222" w:rsidP="00F13222">
      <w:pPr>
        <w:pStyle w:val="PL"/>
      </w:pPr>
      <w:r>
        <w:t xml:space="preserve">                  jsonData:</w:t>
      </w:r>
    </w:p>
    <w:p w14:paraId="70E5D730" w14:textId="77777777" w:rsidR="00F13222" w:rsidRDefault="00F13222" w:rsidP="00F13222">
      <w:pPr>
        <w:pStyle w:val="PL"/>
      </w:pPr>
      <w:r>
        <w:t xml:space="preserve">                    $ref: '#/components/schemas/UeContextTransferRspData'</w:t>
      </w:r>
    </w:p>
    <w:p w14:paraId="3C7D472C" w14:textId="77777777" w:rsidR="00F13222" w:rsidRPr="00F13222" w:rsidRDefault="00F13222" w:rsidP="00F13222">
      <w:pPr>
        <w:pStyle w:val="PL"/>
        <w:rPr>
          <w:lang w:val="sv-SE"/>
        </w:rPr>
      </w:pPr>
      <w:r w:rsidRPr="00F13222">
        <w:rPr>
          <w:lang w:val="en-US"/>
        </w:rPr>
        <w:t xml:space="preserve">                  </w:t>
      </w:r>
      <w:r w:rsidRPr="00F13222">
        <w:rPr>
          <w:lang w:val="sv-SE"/>
        </w:rPr>
        <w:t>binaryDataN2Information:</w:t>
      </w:r>
    </w:p>
    <w:p w14:paraId="2D202AD8" w14:textId="77777777" w:rsidR="00F13222" w:rsidRPr="00F13222" w:rsidRDefault="00F13222" w:rsidP="00F13222">
      <w:pPr>
        <w:pStyle w:val="PL"/>
        <w:rPr>
          <w:lang w:val="sv-SE"/>
        </w:rPr>
      </w:pPr>
      <w:r>
        <w:rPr>
          <w:lang w:val="sv-SE"/>
        </w:rPr>
        <w:t xml:space="preserve">  </w:t>
      </w:r>
      <w:r w:rsidRPr="00F13222">
        <w:rPr>
          <w:lang w:val="sv-SE"/>
        </w:rPr>
        <w:t xml:space="preserve">                  type: string</w:t>
      </w:r>
    </w:p>
    <w:p w14:paraId="46185B5D" w14:textId="77777777" w:rsidR="00F13222" w:rsidRDefault="00F13222" w:rsidP="00F13222">
      <w:pPr>
        <w:pStyle w:val="PL"/>
        <w:rPr>
          <w:lang w:val="sv-SE"/>
        </w:rPr>
      </w:pPr>
      <w:r>
        <w:rPr>
          <w:lang w:val="sv-SE"/>
        </w:rPr>
        <w:t xml:space="preserve">  </w:t>
      </w:r>
      <w:r w:rsidRPr="00F13222">
        <w:rPr>
          <w:lang w:val="sv-SE"/>
        </w:rPr>
        <w:t xml:space="preserve">                  format: binary</w:t>
      </w:r>
    </w:p>
    <w:p w14:paraId="2F75CFC9" w14:textId="77777777" w:rsidR="00F13222" w:rsidRPr="002E5CBA" w:rsidRDefault="00F13222" w:rsidP="00F13222">
      <w:pPr>
        <w:pStyle w:val="PL"/>
        <w:rPr>
          <w:lang w:val="en-US"/>
        </w:rPr>
      </w:pPr>
      <w:r w:rsidRPr="00F13222">
        <w:rPr>
          <w:lang w:val="sv-SE"/>
        </w:rPr>
        <w:t xml:space="preserve">              </w:t>
      </w:r>
      <w:r w:rsidRPr="002E5CBA">
        <w:rPr>
          <w:lang w:val="en-US"/>
        </w:rPr>
        <w:t>encoding:</w:t>
      </w:r>
    </w:p>
    <w:p w14:paraId="55B1130E" w14:textId="77777777" w:rsidR="00F13222" w:rsidRPr="002E5CBA" w:rsidRDefault="00F13222" w:rsidP="00F13222">
      <w:pPr>
        <w:pStyle w:val="PL"/>
        <w:rPr>
          <w:lang w:val="en-US"/>
        </w:rPr>
      </w:pPr>
      <w:r w:rsidRPr="002E5CBA">
        <w:rPr>
          <w:lang w:val="en-US"/>
        </w:rPr>
        <w:lastRenderedPageBreak/>
        <w:t xml:space="preserve">                jsonData:</w:t>
      </w:r>
    </w:p>
    <w:p w14:paraId="0534F368" w14:textId="77777777" w:rsidR="00F13222" w:rsidRPr="002E5CBA" w:rsidRDefault="00F13222" w:rsidP="00F13222">
      <w:pPr>
        <w:pStyle w:val="PL"/>
        <w:rPr>
          <w:lang w:val="en-US"/>
        </w:rPr>
      </w:pPr>
      <w:r w:rsidRPr="002E5CBA">
        <w:rPr>
          <w:lang w:val="en-US"/>
        </w:rPr>
        <w:t xml:space="preserve">                  contentType:  application/json</w:t>
      </w:r>
    </w:p>
    <w:p w14:paraId="5B6A7ECC" w14:textId="77777777" w:rsidR="00F13222" w:rsidRPr="002E5CBA" w:rsidRDefault="00F13222" w:rsidP="00F13222">
      <w:pPr>
        <w:pStyle w:val="PL"/>
        <w:rPr>
          <w:lang w:val="en-US"/>
        </w:rPr>
      </w:pPr>
      <w:r w:rsidRPr="002E5CBA">
        <w:rPr>
          <w:lang w:val="en-US"/>
        </w:rPr>
        <w:t xml:space="preserve">                </w:t>
      </w:r>
      <w:r w:rsidRPr="00ED3680">
        <w:t>binaryDataN2Information</w:t>
      </w:r>
      <w:r w:rsidRPr="002E5CBA">
        <w:rPr>
          <w:lang w:val="en-US"/>
        </w:rPr>
        <w:t>:</w:t>
      </w:r>
    </w:p>
    <w:p w14:paraId="1F8F43C9" w14:textId="77777777" w:rsidR="00F13222" w:rsidRPr="002E5CBA" w:rsidRDefault="00F13222" w:rsidP="00F13222">
      <w:pPr>
        <w:pStyle w:val="PL"/>
        <w:rPr>
          <w:lang w:val="en-US"/>
        </w:rPr>
      </w:pPr>
      <w:r w:rsidRPr="002E5CBA">
        <w:rPr>
          <w:lang w:val="en-US"/>
        </w:rPr>
        <w:t xml:space="preserve">                  contentType:  application/vnd.3gpp.ngap</w:t>
      </w:r>
    </w:p>
    <w:p w14:paraId="56282A2B" w14:textId="77777777" w:rsidR="00F13222" w:rsidRPr="002E5CBA" w:rsidRDefault="00F13222" w:rsidP="00F13222">
      <w:pPr>
        <w:pStyle w:val="PL"/>
        <w:rPr>
          <w:lang w:val="en-US"/>
        </w:rPr>
      </w:pPr>
      <w:r w:rsidRPr="002E5CBA">
        <w:rPr>
          <w:lang w:val="en-US"/>
        </w:rPr>
        <w:t xml:space="preserve">                  headers:</w:t>
      </w:r>
    </w:p>
    <w:p w14:paraId="5DE69DA5" w14:textId="77777777" w:rsidR="00F13222" w:rsidRPr="002E5CBA" w:rsidRDefault="00F13222" w:rsidP="00F13222">
      <w:pPr>
        <w:pStyle w:val="PL"/>
        <w:rPr>
          <w:lang w:val="en-US"/>
        </w:rPr>
      </w:pPr>
      <w:r w:rsidRPr="002E5CBA">
        <w:rPr>
          <w:lang w:val="en-US"/>
        </w:rPr>
        <w:t xml:space="preserve">                    Content-Id:</w:t>
      </w:r>
    </w:p>
    <w:p w14:paraId="733A9D9A" w14:textId="77777777" w:rsidR="00F13222" w:rsidRPr="002E5CBA" w:rsidRDefault="00F13222" w:rsidP="00F13222">
      <w:pPr>
        <w:pStyle w:val="PL"/>
        <w:rPr>
          <w:lang w:val="en-US"/>
        </w:rPr>
      </w:pPr>
      <w:r w:rsidRPr="002E5CBA">
        <w:rPr>
          <w:lang w:val="en-US"/>
        </w:rPr>
        <w:t xml:space="preserve">                      schema:</w:t>
      </w:r>
    </w:p>
    <w:p w14:paraId="2ABD14E8" w14:textId="3B85C7EC" w:rsidR="00F13222" w:rsidRPr="002E5CBA" w:rsidRDefault="00F13222" w:rsidP="00F13222">
      <w:pPr>
        <w:pStyle w:val="PL"/>
        <w:rPr>
          <w:lang w:val="en-US"/>
        </w:rPr>
      </w:pPr>
      <w:r w:rsidRPr="002E5CBA">
        <w:rPr>
          <w:lang w:val="en-US"/>
        </w:rPr>
        <w:t xml:space="preserve">                        type: string</w:t>
      </w:r>
    </w:p>
    <w:p w14:paraId="32D7DAC7" w14:textId="77777777" w:rsidR="003F4E86" w:rsidRDefault="003F4E86" w:rsidP="003F4E86">
      <w:pPr>
        <w:pStyle w:val="PL"/>
      </w:pPr>
      <w:r>
        <w:t xml:space="preserve">        '400':</w:t>
      </w:r>
    </w:p>
    <w:p w14:paraId="1DF0DD9C" w14:textId="77777777" w:rsidR="003F4E86" w:rsidRDefault="003F4E86" w:rsidP="003F4E86">
      <w:pPr>
        <w:pStyle w:val="PL"/>
      </w:pPr>
      <w:r>
        <w:t xml:space="preserve">          $ref: 'TS29571_CommonData.yaml#/components/responses/400'</w:t>
      </w:r>
    </w:p>
    <w:p w14:paraId="3C7270EE" w14:textId="77777777" w:rsidR="003F4E86" w:rsidRDefault="003F4E86" w:rsidP="003F4E86">
      <w:pPr>
        <w:pStyle w:val="PL"/>
      </w:pPr>
      <w:r>
        <w:t xml:space="preserve">        '403':</w:t>
      </w:r>
    </w:p>
    <w:p w14:paraId="0D632A57" w14:textId="77777777" w:rsidR="003F4E86" w:rsidRDefault="003F4E86" w:rsidP="003F4E86">
      <w:pPr>
        <w:pStyle w:val="PL"/>
      </w:pPr>
      <w:r>
        <w:t xml:space="preserve">          $ref: 'TS29571_CommonData.yaml#/components/responses/403'</w:t>
      </w:r>
    </w:p>
    <w:p w14:paraId="09805B42" w14:textId="77777777" w:rsidR="00032591" w:rsidRDefault="00032591" w:rsidP="00032591">
      <w:pPr>
        <w:pStyle w:val="PL"/>
      </w:pPr>
      <w:r>
        <w:t xml:space="preserve">        '404':</w:t>
      </w:r>
    </w:p>
    <w:p w14:paraId="1C39AD46" w14:textId="77777777" w:rsidR="00032591" w:rsidRPr="00E53BB2" w:rsidRDefault="00032591" w:rsidP="00032591">
      <w:pPr>
        <w:pStyle w:val="PL"/>
      </w:pPr>
      <w:r>
        <w:t xml:space="preserve">          $ref: 'TS29571_CommonData.yaml#/components/responses/404'</w:t>
      </w:r>
    </w:p>
    <w:p w14:paraId="305BF0D9" w14:textId="77777777" w:rsidR="003F4E86" w:rsidRDefault="003F4E86" w:rsidP="003F4E86">
      <w:pPr>
        <w:pStyle w:val="PL"/>
      </w:pPr>
      <w:r>
        <w:t xml:space="preserve">        '411':</w:t>
      </w:r>
    </w:p>
    <w:p w14:paraId="523372DF" w14:textId="77777777" w:rsidR="003F4E86" w:rsidRDefault="003F4E86" w:rsidP="003F4E86">
      <w:pPr>
        <w:pStyle w:val="PL"/>
      </w:pPr>
      <w:r>
        <w:t xml:space="preserve">          $ref: 'TS29571_CommonData.yaml#/components/responses/411'</w:t>
      </w:r>
    </w:p>
    <w:p w14:paraId="1ACABE24" w14:textId="77777777" w:rsidR="003F4E86" w:rsidRDefault="003F4E86" w:rsidP="003F4E86">
      <w:pPr>
        <w:pStyle w:val="PL"/>
      </w:pPr>
      <w:r>
        <w:t xml:space="preserve">        '413':</w:t>
      </w:r>
    </w:p>
    <w:p w14:paraId="6EED187B" w14:textId="77777777" w:rsidR="003F4E86" w:rsidRDefault="003F4E86" w:rsidP="003F4E86">
      <w:pPr>
        <w:pStyle w:val="PL"/>
      </w:pPr>
      <w:r>
        <w:t xml:space="preserve">          $ref: 'TS29571_CommonData.yaml#/components/responses/413'</w:t>
      </w:r>
    </w:p>
    <w:p w14:paraId="18D129BC" w14:textId="77777777" w:rsidR="003F4E86" w:rsidRDefault="003F4E86" w:rsidP="003F4E86">
      <w:pPr>
        <w:pStyle w:val="PL"/>
      </w:pPr>
      <w:r>
        <w:t xml:space="preserve">        '415':</w:t>
      </w:r>
    </w:p>
    <w:p w14:paraId="2B3ADF4C" w14:textId="77777777" w:rsidR="003F4E86" w:rsidRDefault="003F4E86" w:rsidP="003F4E86">
      <w:pPr>
        <w:pStyle w:val="PL"/>
      </w:pPr>
      <w:r>
        <w:t xml:space="preserve">          $ref: 'TS29571_CommonData.yaml#/components/responses/415'</w:t>
      </w:r>
    </w:p>
    <w:p w14:paraId="0C9543D3" w14:textId="77777777" w:rsidR="00A826CF" w:rsidRDefault="00A826CF" w:rsidP="00A826CF">
      <w:pPr>
        <w:pStyle w:val="PL"/>
      </w:pPr>
      <w:r>
        <w:t xml:space="preserve">        '429':</w:t>
      </w:r>
    </w:p>
    <w:p w14:paraId="5557A7A1" w14:textId="77777777" w:rsidR="00A826CF" w:rsidRDefault="00A826CF" w:rsidP="00A826CF">
      <w:pPr>
        <w:pStyle w:val="PL"/>
      </w:pPr>
      <w:r>
        <w:t xml:space="preserve">          $ref: 'TS29571_CommonData.yaml#/components/responses/429'</w:t>
      </w:r>
    </w:p>
    <w:p w14:paraId="1EC6AB40" w14:textId="77777777" w:rsidR="003F4E86" w:rsidRDefault="003F4E86" w:rsidP="003F4E86">
      <w:pPr>
        <w:pStyle w:val="PL"/>
      </w:pPr>
      <w:r>
        <w:t xml:space="preserve">        '500':</w:t>
      </w:r>
    </w:p>
    <w:p w14:paraId="46A46EF8" w14:textId="77777777" w:rsidR="003F4E86" w:rsidRDefault="003F4E86" w:rsidP="003F4E86">
      <w:pPr>
        <w:pStyle w:val="PL"/>
      </w:pPr>
      <w:r>
        <w:t xml:space="preserve">          $ref: 'TS29571_CommonData.yaml#/components/responses/500'</w:t>
      </w:r>
    </w:p>
    <w:p w14:paraId="2D420D31" w14:textId="77777777" w:rsidR="003F4E86" w:rsidRDefault="003F4E86" w:rsidP="003F4E86">
      <w:pPr>
        <w:pStyle w:val="PL"/>
      </w:pPr>
      <w:r>
        <w:t xml:space="preserve">        '503':</w:t>
      </w:r>
    </w:p>
    <w:p w14:paraId="5A00D642" w14:textId="77777777" w:rsidR="003F4E86" w:rsidRDefault="003F4E86" w:rsidP="003F4E86">
      <w:pPr>
        <w:pStyle w:val="PL"/>
      </w:pPr>
      <w:r>
        <w:t xml:space="preserve">          $ref: 'TS29571_CommonData.yaml#/components/responses/503'</w:t>
      </w:r>
    </w:p>
    <w:p w14:paraId="6D288A6D" w14:textId="77777777" w:rsidR="00C91BFE" w:rsidRDefault="00C91BFE" w:rsidP="00C91BFE">
      <w:pPr>
        <w:pStyle w:val="PL"/>
      </w:pPr>
      <w:r>
        <w:t xml:space="preserve">        default:</w:t>
      </w:r>
    </w:p>
    <w:p w14:paraId="47535961" w14:textId="77777777" w:rsidR="00C91BFE" w:rsidRDefault="00C91BFE" w:rsidP="00C91BFE">
      <w:pPr>
        <w:pStyle w:val="PL"/>
      </w:pPr>
      <w:r>
        <w:t xml:space="preserve">          description: Unexpected error</w:t>
      </w:r>
    </w:p>
    <w:p w14:paraId="6398B9B9" w14:textId="77777777" w:rsidR="00C25B21" w:rsidRDefault="00C25B21" w:rsidP="00C25B21">
      <w:pPr>
        <w:pStyle w:val="PL"/>
      </w:pPr>
      <w:r>
        <w:t xml:space="preserve">  /ue-contexts/{ueContextId}/transfer-update:</w:t>
      </w:r>
    </w:p>
    <w:p w14:paraId="7519E617" w14:textId="77777777" w:rsidR="00C25B21" w:rsidRDefault="00C25B21" w:rsidP="00C25B21">
      <w:pPr>
        <w:pStyle w:val="PL"/>
      </w:pPr>
      <w:r>
        <w:t xml:space="preserve">    post:</w:t>
      </w:r>
    </w:p>
    <w:p w14:paraId="7D9CF22B" w14:textId="77777777" w:rsidR="00C25B21" w:rsidRDefault="00C25B21" w:rsidP="00C25B21">
      <w:pPr>
        <w:pStyle w:val="PL"/>
      </w:pPr>
      <w:r>
        <w:t xml:space="preserve">      summary: Namf_Communication RegistrationStatusUpdate service Operation</w:t>
      </w:r>
    </w:p>
    <w:p w14:paraId="09035888" w14:textId="77777777" w:rsidR="00C25B21" w:rsidRDefault="00C25B21" w:rsidP="00C25B21">
      <w:pPr>
        <w:pStyle w:val="PL"/>
      </w:pPr>
      <w:r>
        <w:t xml:space="preserve">      tags:</w:t>
      </w:r>
    </w:p>
    <w:p w14:paraId="60680516" w14:textId="77777777" w:rsidR="00C25B21" w:rsidRDefault="00C25B21" w:rsidP="00C25B21">
      <w:pPr>
        <w:pStyle w:val="PL"/>
      </w:pPr>
      <w:r>
        <w:t xml:space="preserve">        - Individual </w:t>
      </w:r>
      <w:r>
        <w:rPr>
          <w:rFonts w:hint="eastAsia"/>
          <w:lang w:eastAsia="zh-CN"/>
        </w:rPr>
        <w:t>ueContext</w:t>
      </w:r>
      <w:r>
        <w:rPr>
          <w:lang w:eastAsia="zh-CN"/>
        </w:rPr>
        <w:t xml:space="preserve"> (Document)</w:t>
      </w:r>
    </w:p>
    <w:p w14:paraId="1198193A" w14:textId="77777777" w:rsidR="00C25B21" w:rsidRDefault="00C25B21" w:rsidP="00C25B21">
      <w:pPr>
        <w:pStyle w:val="PL"/>
      </w:pPr>
      <w:r>
        <w:t xml:space="preserve">      operationId: RegistrationStatusUpdate</w:t>
      </w:r>
    </w:p>
    <w:p w14:paraId="130C7FB1" w14:textId="77777777" w:rsidR="00C25B21" w:rsidRDefault="00C25B21" w:rsidP="00C25B21">
      <w:pPr>
        <w:pStyle w:val="PL"/>
      </w:pPr>
      <w:r>
        <w:t xml:space="preserve">      parameters:</w:t>
      </w:r>
    </w:p>
    <w:p w14:paraId="618B76ED" w14:textId="77777777" w:rsidR="00C25B21" w:rsidRDefault="00C25B21" w:rsidP="00C25B21">
      <w:pPr>
        <w:pStyle w:val="PL"/>
      </w:pPr>
      <w:r>
        <w:t xml:space="preserve">        - name: ueContextId</w:t>
      </w:r>
    </w:p>
    <w:p w14:paraId="3E5E42D5" w14:textId="77777777" w:rsidR="00C25B21" w:rsidRDefault="00C25B21" w:rsidP="00C25B21">
      <w:pPr>
        <w:pStyle w:val="PL"/>
      </w:pPr>
      <w:r>
        <w:t xml:space="preserve">          in: path</w:t>
      </w:r>
    </w:p>
    <w:p w14:paraId="4136ABF6" w14:textId="77777777" w:rsidR="00C25B21" w:rsidRDefault="00C25B21" w:rsidP="00C25B21">
      <w:pPr>
        <w:pStyle w:val="PL"/>
      </w:pPr>
      <w:r>
        <w:t xml:space="preserve">          description: UE Context Identifier</w:t>
      </w:r>
    </w:p>
    <w:p w14:paraId="696FDA40" w14:textId="77777777" w:rsidR="00C25B21" w:rsidRDefault="00C25B21" w:rsidP="00C25B21">
      <w:pPr>
        <w:pStyle w:val="PL"/>
      </w:pPr>
      <w:r>
        <w:t xml:space="preserve">          required: true</w:t>
      </w:r>
    </w:p>
    <w:p w14:paraId="0314B9F2" w14:textId="77777777" w:rsidR="00C25B21" w:rsidRDefault="00C25B21" w:rsidP="00C25B21">
      <w:pPr>
        <w:pStyle w:val="PL"/>
      </w:pPr>
      <w:r>
        <w:t xml:space="preserve">          schema:</w:t>
      </w:r>
    </w:p>
    <w:p w14:paraId="4D2E3395" w14:textId="77777777" w:rsidR="00C25B21" w:rsidRDefault="00C25B21" w:rsidP="00C25B21">
      <w:pPr>
        <w:pStyle w:val="PL"/>
      </w:pPr>
      <w:r>
        <w:t xml:space="preserve">            type: string</w:t>
      </w:r>
    </w:p>
    <w:p w14:paraId="007DBD97" w14:textId="77777777" w:rsidR="00064BEF" w:rsidRDefault="00064BEF" w:rsidP="00064BEF">
      <w:pPr>
        <w:pStyle w:val="PL"/>
      </w:pPr>
      <w:r>
        <w:t xml:space="preserve">            pattern</w:t>
      </w:r>
      <w:r>
        <w:rPr>
          <w:lang w:val="en-US"/>
        </w:rPr>
        <w:t>: '</w:t>
      </w:r>
      <w:r>
        <w:t>^(5g-guti-[0-9]{5,6}</w:t>
      </w:r>
      <w:r w:rsidRPr="00A841CD">
        <w:t>[0-9a-fA-F]</w:t>
      </w:r>
      <w:r>
        <w:t>{14}|</w:t>
      </w:r>
      <w:r w:rsidRPr="00591266">
        <w:t>imsi-[0-9]{5,15}|nai-.+</w:t>
      </w:r>
      <w:r>
        <w:t>|</w:t>
      </w:r>
      <w:r w:rsidRPr="00FF4A94">
        <w:t>imei-[0-9]{15}|imeisv-[0-9]{16}</w:t>
      </w:r>
      <w:r>
        <w:t>|.+)$'</w:t>
      </w:r>
    </w:p>
    <w:p w14:paraId="72DF07E5" w14:textId="77777777" w:rsidR="00C25B21" w:rsidRDefault="00C25B21" w:rsidP="00C25B21">
      <w:pPr>
        <w:pStyle w:val="PL"/>
      </w:pPr>
      <w:r>
        <w:t xml:space="preserve">      requestBody:</w:t>
      </w:r>
    </w:p>
    <w:p w14:paraId="713EC550" w14:textId="77777777" w:rsidR="00C25B21" w:rsidRDefault="00C25B21" w:rsidP="00C25B21">
      <w:pPr>
        <w:pStyle w:val="PL"/>
      </w:pPr>
      <w:r>
        <w:t xml:space="preserve">        content:</w:t>
      </w:r>
    </w:p>
    <w:p w14:paraId="102493D0" w14:textId="77777777" w:rsidR="00C25B21" w:rsidRDefault="00C25B21" w:rsidP="00C25B21">
      <w:pPr>
        <w:pStyle w:val="PL"/>
      </w:pPr>
      <w:r>
        <w:t xml:space="preserve">          application/json:</w:t>
      </w:r>
    </w:p>
    <w:p w14:paraId="66474EE1" w14:textId="77777777" w:rsidR="00C25B21" w:rsidRDefault="00C25B21" w:rsidP="00C25B21">
      <w:pPr>
        <w:pStyle w:val="PL"/>
      </w:pPr>
      <w:r>
        <w:t xml:space="preserve">            schema:</w:t>
      </w:r>
    </w:p>
    <w:p w14:paraId="58A9F00B" w14:textId="77777777" w:rsidR="00C25B21" w:rsidRDefault="00C25B21" w:rsidP="00C25B21">
      <w:pPr>
        <w:pStyle w:val="PL"/>
      </w:pPr>
      <w:r>
        <w:t xml:space="preserve">              $ref: '#/components/schemas/U</w:t>
      </w:r>
      <w:r w:rsidR="00261DC5">
        <w:t>e</w:t>
      </w:r>
      <w:r>
        <w:t>RegStatusUpdateReqData'</w:t>
      </w:r>
    </w:p>
    <w:p w14:paraId="0A6ABBD4" w14:textId="77777777" w:rsidR="00C25B21" w:rsidRDefault="00C25B21" w:rsidP="00C25B21">
      <w:pPr>
        <w:pStyle w:val="PL"/>
      </w:pPr>
      <w:r>
        <w:t xml:space="preserve">        required: true</w:t>
      </w:r>
    </w:p>
    <w:p w14:paraId="3BB461B9" w14:textId="77777777" w:rsidR="00C25B21" w:rsidRDefault="00C25B21" w:rsidP="00C25B21">
      <w:pPr>
        <w:pStyle w:val="PL"/>
      </w:pPr>
      <w:r>
        <w:t xml:space="preserve">      responses:</w:t>
      </w:r>
    </w:p>
    <w:p w14:paraId="1215C868" w14:textId="77777777" w:rsidR="00C25B21" w:rsidRDefault="00C25B21" w:rsidP="00C25B21">
      <w:pPr>
        <w:pStyle w:val="PL"/>
      </w:pPr>
      <w:r>
        <w:t xml:space="preserve">        '200':</w:t>
      </w:r>
    </w:p>
    <w:p w14:paraId="68B5FB38" w14:textId="77777777" w:rsidR="00C25B21" w:rsidRDefault="00C25B21" w:rsidP="00C25B21">
      <w:pPr>
        <w:pStyle w:val="PL"/>
      </w:pPr>
      <w:r>
        <w:t xml:space="preserve">          description: UE context transfer status successfully updated.</w:t>
      </w:r>
    </w:p>
    <w:p w14:paraId="28739173" w14:textId="77777777" w:rsidR="00C25B21" w:rsidRDefault="00C25B21" w:rsidP="00C25B21">
      <w:pPr>
        <w:pStyle w:val="PL"/>
      </w:pPr>
      <w:r>
        <w:t xml:space="preserve">          content:</w:t>
      </w:r>
    </w:p>
    <w:p w14:paraId="749FB726" w14:textId="77777777" w:rsidR="00C25B21" w:rsidRDefault="00C25B21" w:rsidP="00C25B21">
      <w:pPr>
        <w:pStyle w:val="PL"/>
      </w:pPr>
      <w:r>
        <w:t xml:space="preserve">            application/json:</w:t>
      </w:r>
    </w:p>
    <w:p w14:paraId="2E422CDC" w14:textId="77777777" w:rsidR="00C25B21" w:rsidRDefault="00C25B21" w:rsidP="00C25B21">
      <w:pPr>
        <w:pStyle w:val="PL"/>
      </w:pPr>
      <w:r>
        <w:t xml:space="preserve">              schema:</w:t>
      </w:r>
    </w:p>
    <w:p w14:paraId="3BBFB7BC" w14:textId="77777777" w:rsidR="00C25B21" w:rsidRDefault="00C25B21" w:rsidP="00C25B21">
      <w:pPr>
        <w:pStyle w:val="PL"/>
      </w:pPr>
      <w:r>
        <w:t xml:space="preserve">                $ref: '#/components/schemas/U</w:t>
      </w:r>
      <w:r w:rsidR="00261DC5">
        <w:t>e</w:t>
      </w:r>
      <w:r>
        <w:t>RegStatusUpdateRspData'</w:t>
      </w:r>
    </w:p>
    <w:p w14:paraId="44F86989" w14:textId="77777777" w:rsidR="004D4A04" w:rsidRDefault="004D4A04" w:rsidP="004D4A04">
      <w:pPr>
        <w:pStyle w:val="PL"/>
      </w:pPr>
      <w:r>
        <w:t xml:space="preserve">        '400':</w:t>
      </w:r>
    </w:p>
    <w:p w14:paraId="08F57621" w14:textId="77777777" w:rsidR="004D4A04" w:rsidRDefault="004D4A04" w:rsidP="004D4A04">
      <w:pPr>
        <w:pStyle w:val="PL"/>
      </w:pPr>
      <w:r>
        <w:t xml:space="preserve">          $ref: 'TS29571_CommonData.yaml#/components/responses/400'</w:t>
      </w:r>
    </w:p>
    <w:p w14:paraId="4BC17CCC" w14:textId="77777777" w:rsidR="00C25B21" w:rsidRDefault="00C25B21" w:rsidP="00C25B21">
      <w:pPr>
        <w:pStyle w:val="PL"/>
      </w:pPr>
      <w:r>
        <w:t xml:space="preserve">        '403':</w:t>
      </w:r>
    </w:p>
    <w:p w14:paraId="58DD6969" w14:textId="77777777" w:rsidR="00C25B21" w:rsidRDefault="00C25B21" w:rsidP="00C25B21">
      <w:pPr>
        <w:pStyle w:val="PL"/>
      </w:pPr>
      <w:r>
        <w:t xml:space="preserve">          $ref: 'TS29571_CommonData.yaml#/components/responses/403'</w:t>
      </w:r>
    </w:p>
    <w:p w14:paraId="4121D00A" w14:textId="77777777" w:rsidR="00C25B21" w:rsidRDefault="00C25B21" w:rsidP="00C25B21">
      <w:pPr>
        <w:pStyle w:val="PL"/>
      </w:pPr>
      <w:r>
        <w:t xml:space="preserve">        '404':</w:t>
      </w:r>
    </w:p>
    <w:p w14:paraId="4936E2E1" w14:textId="77777777" w:rsidR="00C25B21" w:rsidRDefault="00C25B21" w:rsidP="00C25B21">
      <w:pPr>
        <w:pStyle w:val="PL"/>
      </w:pPr>
      <w:r>
        <w:t xml:space="preserve">          $ref: 'TS29571_CommonData.yaml#/components/responses/404'</w:t>
      </w:r>
    </w:p>
    <w:p w14:paraId="59AAA402" w14:textId="77777777" w:rsidR="004D4A04" w:rsidRDefault="004D4A04" w:rsidP="004D4A04">
      <w:pPr>
        <w:pStyle w:val="PL"/>
      </w:pPr>
      <w:r>
        <w:t xml:space="preserve">        '411':</w:t>
      </w:r>
    </w:p>
    <w:p w14:paraId="0262CB81" w14:textId="77777777" w:rsidR="004D4A04" w:rsidRDefault="004D4A04" w:rsidP="004D4A04">
      <w:pPr>
        <w:pStyle w:val="PL"/>
      </w:pPr>
      <w:r>
        <w:t xml:space="preserve">          $ref: 'TS29571_CommonData.yaml#/components/responses/411'</w:t>
      </w:r>
    </w:p>
    <w:p w14:paraId="2325C11F" w14:textId="77777777" w:rsidR="004D4A04" w:rsidRDefault="004D4A04" w:rsidP="004D4A04">
      <w:pPr>
        <w:pStyle w:val="PL"/>
      </w:pPr>
      <w:r>
        <w:t xml:space="preserve">        '413':</w:t>
      </w:r>
    </w:p>
    <w:p w14:paraId="7A6E9103" w14:textId="77777777" w:rsidR="004D4A04" w:rsidRDefault="004D4A04" w:rsidP="004D4A04">
      <w:pPr>
        <w:pStyle w:val="PL"/>
      </w:pPr>
      <w:r>
        <w:t xml:space="preserve">          $ref: 'TS29571_CommonData.yaml#/components/responses/413'</w:t>
      </w:r>
    </w:p>
    <w:p w14:paraId="7EBE0D42" w14:textId="77777777" w:rsidR="004D4A04" w:rsidRDefault="004D4A04" w:rsidP="004D4A04">
      <w:pPr>
        <w:pStyle w:val="PL"/>
      </w:pPr>
      <w:r>
        <w:t xml:space="preserve">        '415':</w:t>
      </w:r>
    </w:p>
    <w:p w14:paraId="5C0F8FD7" w14:textId="77777777" w:rsidR="004D4A04" w:rsidRDefault="004D4A04" w:rsidP="004D4A04">
      <w:pPr>
        <w:pStyle w:val="PL"/>
      </w:pPr>
      <w:r>
        <w:t xml:space="preserve">          $ref: 'TS29571_CommonData.yaml#/components/responses/415'</w:t>
      </w:r>
    </w:p>
    <w:p w14:paraId="5C0E167A" w14:textId="77777777" w:rsidR="00A826CF" w:rsidRDefault="00A826CF" w:rsidP="00A826CF">
      <w:pPr>
        <w:pStyle w:val="PL"/>
      </w:pPr>
      <w:r>
        <w:t xml:space="preserve">        '429':</w:t>
      </w:r>
    </w:p>
    <w:p w14:paraId="23812B53" w14:textId="77777777" w:rsidR="00A826CF" w:rsidRDefault="00A826CF" w:rsidP="00A826CF">
      <w:pPr>
        <w:pStyle w:val="PL"/>
      </w:pPr>
      <w:r>
        <w:t xml:space="preserve">          $ref: 'TS29571_CommonData.yaml#/components/responses/429'</w:t>
      </w:r>
    </w:p>
    <w:p w14:paraId="2D67E34C" w14:textId="77777777" w:rsidR="004D4A04" w:rsidRDefault="004D4A04" w:rsidP="004D4A04">
      <w:pPr>
        <w:pStyle w:val="PL"/>
      </w:pPr>
      <w:r>
        <w:t xml:space="preserve">        '500':</w:t>
      </w:r>
    </w:p>
    <w:p w14:paraId="0587B3C7" w14:textId="77777777" w:rsidR="004D4A04" w:rsidRDefault="004D4A04" w:rsidP="004D4A04">
      <w:pPr>
        <w:pStyle w:val="PL"/>
      </w:pPr>
      <w:r>
        <w:t xml:space="preserve">          $ref: 'TS29571_CommonData.yaml#/components/responses/500'</w:t>
      </w:r>
    </w:p>
    <w:p w14:paraId="4208929D" w14:textId="77777777" w:rsidR="004D4A04" w:rsidRDefault="004D4A04" w:rsidP="004D4A04">
      <w:pPr>
        <w:pStyle w:val="PL"/>
      </w:pPr>
      <w:r>
        <w:t xml:space="preserve">        '503':</w:t>
      </w:r>
    </w:p>
    <w:p w14:paraId="5DED6926" w14:textId="77777777" w:rsidR="004D4A04" w:rsidRDefault="004D4A04" w:rsidP="004D4A04">
      <w:pPr>
        <w:pStyle w:val="PL"/>
      </w:pPr>
      <w:r>
        <w:t xml:space="preserve">          $ref: 'TS29571_CommonData.yaml#/components/responses/503'</w:t>
      </w:r>
    </w:p>
    <w:p w14:paraId="77E7C805" w14:textId="77777777" w:rsidR="00C25B21" w:rsidRDefault="00C25B21" w:rsidP="00C25B21">
      <w:pPr>
        <w:pStyle w:val="PL"/>
      </w:pPr>
      <w:r>
        <w:t xml:space="preserve">        default:</w:t>
      </w:r>
    </w:p>
    <w:p w14:paraId="11F15344" w14:textId="77777777" w:rsidR="00C25B21" w:rsidRDefault="00C25B21" w:rsidP="00C25B21">
      <w:pPr>
        <w:pStyle w:val="PL"/>
      </w:pPr>
      <w:r>
        <w:t xml:space="preserve">          $ref: 'TS29571_CommonData.yaml#/components/responses/default'</w:t>
      </w:r>
    </w:p>
    <w:p w14:paraId="72141D75" w14:textId="77777777" w:rsidR="00C91BFE" w:rsidRDefault="00C91BFE" w:rsidP="00C91BFE">
      <w:pPr>
        <w:pStyle w:val="PL"/>
      </w:pPr>
      <w:r>
        <w:t xml:space="preserve">  /ue-contexts/{ueContextId}/n1-n2-messages:</w:t>
      </w:r>
    </w:p>
    <w:p w14:paraId="08BB15D5" w14:textId="77777777" w:rsidR="00C91BFE" w:rsidRDefault="00C91BFE" w:rsidP="00C91BFE">
      <w:pPr>
        <w:pStyle w:val="PL"/>
      </w:pPr>
      <w:r>
        <w:t xml:space="preserve">    post:</w:t>
      </w:r>
    </w:p>
    <w:p w14:paraId="0C413777" w14:textId="77777777" w:rsidR="00C91BFE" w:rsidRDefault="00C91BFE" w:rsidP="00C91BFE">
      <w:pPr>
        <w:pStyle w:val="PL"/>
      </w:pPr>
      <w:r>
        <w:lastRenderedPageBreak/>
        <w:t xml:space="preserve">      summary: Namf_Communication N1N2 Message Transfer (UE Specific) service Operation</w:t>
      </w:r>
    </w:p>
    <w:p w14:paraId="3CF994B7" w14:textId="77777777" w:rsidR="00C91BFE" w:rsidRDefault="00C91BFE" w:rsidP="00C91BFE">
      <w:pPr>
        <w:pStyle w:val="PL"/>
      </w:pPr>
      <w:r>
        <w:t xml:space="preserve">      tags:</w:t>
      </w:r>
    </w:p>
    <w:p w14:paraId="4DCB0B11" w14:textId="77777777" w:rsidR="008D1FA2" w:rsidRDefault="008D1FA2" w:rsidP="008D1FA2">
      <w:pPr>
        <w:pStyle w:val="PL"/>
      </w:pPr>
      <w:r>
        <w:t xml:space="preserve">        - n1N2Message collection (Document)</w:t>
      </w:r>
    </w:p>
    <w:p w14:paraId="6CCC5429" w14:textId="77777777" w:rsidR="00C91BFE" w:rsidRDefault="00C91BFE" w:rsidP="00C91BFE">
      <w:pPr>
        <w:pStyle w:val="PL"/>
      </w:pPr>
      <w:r>
        <w:t xml:space="preserve">      operationId: N1N2MessageTransfer</w:t>
      </w:r>
    </w:p>
    <w:p w14:paraId="75C5A13A" w14:textId="77777777" w:rsidR="00C91BFE" w:rsidRDefault="00C91BFE" w:rsidP="00C91BFE">
      <w:pPr>
        <w:pStyle w:val="PL"/>
      </w:pPr>
      <w:r>
        <w:t xml:space="preserve">      parameters:</w:t>
      </w:r>
    </w:p>
    <w:p w14:paraId="39C72EDF" w14:textId="77777777" w:rsidR="00C91BFE" w:rsidRDefault="00C91BFE" w:rsidP="00C91BFE">
      <w:pPr>
        <w:pStyle w:val="PL"/>
      </w:pPr>
      <w:r>
        <w:t xml:space="preserve">        - name: ueContextId</w:t>
      </w:r>
    </w:p>
    <w:p w14:paraId="295E0425" w14:textId="77777777" w:rsidR="00C91BFE" w:rsidRDefault="00C91BFE" w:rsidP="00C91BFE">
      <w:pPr>
        <w:pStyle w:val="PL"/>
      </w:pPr>
      <w:r>
        <w:t xml:space="preserve">          in: path</w:t>
      </w:r>
    </w:p>
    <w:p w14:paraId="16D1BED5" w14:textId="77777777" w:rsidR="00C91BFE" w:rsidRDefault="00C91BFE" w:rsidP="00C91BFE">
      <w:pPr>
        <w:pStyle w:val="PL"/>
      </w:pPr>
      <w:r>
        <w:t xml:space="preserve">          description: UE Context Identifier</w:t>
      </w:r>
    </w:p>
    <w:p w14:paraId="0792BE7C" w14:textId="77777777" w:rsidR="00C91BFE" w:rsidRDefault="00C91BFE" w:rsidP="00C91BFE">
      <w:pPr>
        <w:pStyle w:val="PL"/>
      </w:pPr>
      <w:r>
        <w:t xml:space="preserve">          required: true</w:t>
      </w:r>
    </w:p>
    <w:p w14:paraId="23A24B01" w14:textId="77777777" w:rsidR="00C91BFE" w:rsidRDefault="00C91BFE" w:rsidP="00C91BFE">
      <w:pPr>
        <w:pStyle w:val="PL"/>
      </w:pPr>
      <w:r>
        <w:t xml:space="preserve">          schema:</w:t>
      </w:r>
    </w:p>
    <w:p w14:paraId="2424226F" w14:textId="77777777" w:rsidR="00C91BFE" w:rsidRDefault="00C91BFE" w:rsidP="00C91BFE">
      <w:pPr>
        <w:pStyle w:val="PL"/>
      </w:pPr>
      <w:r>
        <w:t xml:space="preserve">            type: string</w:t>
      </w:r>
    </w:p>
    <w:p w14:paraId="1949B13A" w14:textId="4D58D5AF" w:rsidR="00AA6A4C" w:rsidRPr="00C434F7" w:rsidRDefault="007723BE" w:rsidP="00AA6A4C">
      <w:pPr>
        <w:pStyle w:val="PL"/>
      </w:pPr>
      <w:r>
        <w:t xml:space="preserve">            pattern</w:t>
      </w:r>
      <w:r w:rsidR="00AA6A4C">
        <w:rPr>
          <w:lang w:val="en-US"/>
        </w:rPr>
        <w:t>: '</w:t>
      </w:r>
      <w:r w:rsidR="00AA6A4C">
        <w:t>^(</w:t>
      </w:r>
      <w:r w:rsidR="00AA6A4C" w:rsidRPr="00591266">
        <w:t>imsi-[0-9]{5,15}|nai-.+</w:t>
      </w:r>
      <w:r w:rsidR="00AA6A4C">
        <w:t>|</w:t>
      </w:r>
      <w:r w:rsidR="00AA6A4C" w:rsidRPr="00FF4A94">
        <w:t>imei-[0-9]{15}|imeisv-[0-9]{16}</w:t>
      </w:r>
      <w:r w:rsidR="00AA6A4C">
        <w:t>|</w:t>
      </w:r>
      <w:r w:rsidR="00E662A2">
        <w:t>cid-.{1,255}|</w:t>
      </w:r>
      <w:r w:rsidR="00AA6A4C">
        <w:t>.+)$'</w:t>
      </w:r>
    </w:p>
    <w:p w14:paraId="3B20BAB0" w14:textId="77777777" w:rsidR="00C91BFE" w:rsidRDefault="00C91BFE" w:rsidP="00C91BFE">
      <w:pPr>
        <w:pStyle w:val="PL"/>
      </w:pPr>
      <w:r>
        <w:t xml:space="preserve">      requestBody:</w:t>
      </w:r>
    </w:p>
    <w:p w14:paraId="71A6C9C0" w14:textId="77777777" w:rsidR="00C91BFE" w:rsidRDefault="00C91BFE" w:rsidP="00C91BFE">
      <w:pPr>
        <w:pStyle w:val="PL"/>
      </w:pPr>
      <w:r>
        <w:t xml:space="preserve">        content:</w:t>
      </w:r>
    </w:p>
    <w:p w14:paraId="2696C675" w14:textId="77777777" w:rsidR="00C91BFE" w:rsidRDefault="00C91BFE" w:rsidP="00C91BFE">
      <w:pPr>
        <w:pStyle w:val="PL"/>
      </w:pPr>
      <w:r>
        <w:t xml:space="preserve">          application/json:</w:t>
      </w:r>
    </w:p>
    <w:p w14:paraId="01484C27" w14:textId="77777777" w:rsidR="00C91BFE" w:rsidRDefault="00C91BFE" w:rsidP="00C91BFE">
      <w:pPr>
        <w:pStyle w:val="PL"/>
      </w:pPr>
      <w:r>
        <w:t xml:space="preserve">            schema:</w:t>
      </w:r>
    </w:p>
    <w:p w14:paraId="4D9E18E2" w14:textId="77777777" w:rsidR="00C91BFE" w:rsidRDefault="00C91BFE" w:rsidP="00C91BFE">
      <w:pPr>
        <w:pStyle w:val="PL"/>
      </w:pPr>
      <w:r>
        <w:t xml:space="preserve">              $ref: '#/components/schemas/</w:t>
      </w:r>
      <w:r w:rsidR="00CF2AE6" w:rsidRPr="000A2C56">
        <w:rPr>
          <w:lang w:eastAsia="zh-CN"/>
        </w:rPr>
        <w:t>N1N2MessageTransferReqData</w:t>
      </w:r>
      <w:r>
        <w:t>'</w:t>
      </w:r>
    </w:p>
    <w:p w14:paraId="452D7017" w14:textId="77777777" w:rsidR="00C91BFE" w:rsidRDefault="00C91BFE" w:rsidP="00C91BFE">
      <w:pPr>
        <w:pStyle w:val="PL"/>
      </w:pPr>
      <w:r>
        <w:t xml:space="preserve">          multipart/related:  # message with binary body part(s)</w:t>
      </w:r>
    </w:p>
    <w:p w14:paraId="7B320D6D" w14:textId="77777777" w:rsidR="00C91BFE" w:rsidRDefault="00C91BFE" w:rsidP="00C91BFE">
      <w:pPr>
        <w:pStyle w:val="PL"/>
      </w:pPr>
      <w:r>
        <w:t xml:space="preserve">            schema:</w:t>
      </w:r>
    </w:p>
    <w:p w14:paraId="4A39FE17" w14:textId="77777777" w:rsidR="00C91BFE" w:rsidRDefault="00C91BFE" w:rsidP="00C91BFE">
      <w:pPr>
        <w:pStyle w:val="PL"/>
      </w:pPr>
      <w:r>
        <w:t xml:space="preserve">              type: object</w:t>
      </w:r>
    </w:p>
    <w:p w14:paraId="2DD59CFC" w14:textId="77777777" w:rsidR="00C91BFE" w:rsidRDefault="00C91BFE" w:rsidP="00C91BFE">
      <w:pPr>
        <w:pStyle w:val="PL"/>
      </w:pPr>
      <w:r>
        <w:t xml:space="preserve">              properties: # Request parts</w:t>
      </w:r>
    </w:p>
    <w:p w14:paraId="76F44736" w14:textId="77777777" w:rsidR="00C91BFE" w:rsidRDefault="00C91BFE" w:rsidP="00C91BFE">
      <w:pPr>
        <w:pStyle w:val="PL"/>
      </w:pPr>
      <w:r>
        <w:t xml:space="preserve">                jsonData:</w:t>
      </w:r>
    </w:p>
    <w:p w14:paraId="145CD064" w14:textId="77777777" w:rsidR="00C91BFE" w:rsidRDefault="00C91BFE" w:rsidP="00C91BFE">
      <w:pPr>
        <w:pStyle w:val="PL"/>
      </w:pPr>
      <w:r>
        <w:t xml:space="preserve">                  $ref: '#/components/schemas/</w:t>
      </w:r>
      <w:r w:rsidR="00CF2AE6" w:rsidRPr="000A2C56">
        <w:rPr>
          <w:lang w:eastAsia="zh-CN"/>
        </w:rPr>
        <w:t>N1N2MessageTransferReqData</w:t>
      </w:r>
      <w:r>
        <w:t>'</w:t>
      </w:r>
    </w:p>
    <w:p w14:paraId="47B343DA" w14:textId="77777777" w:rsidR="00C91BFE" w:rsidRDefault="00C91BFE" w:rsidP="00C91BFE">
      <w:pPr>
        <w:pStyle w:val="PL"/>
      </w:pPr>
      <w:r>
        <w:t xml:space="preserve">                binaryDataN1Message:</w:t>
      </w:r>
    </w:p>
    <w:p w14:paraId="433ECC86" w14:textId="77777777" w:rsidR="00C91BFE" w:rsidRDefault="00C91BFE" w:rsidP="00C91BFE">
      <w:pPr>
        <w:pStyle w:val="PL"/>
      </w:pPr>
      <w:r>
        <w:t xml:space="preserve">                  type: string</w:t>
      </w:r>
    </w:p>
    <w:p w14:paraId="5B3911B6" w14:textId="77777777" w:rsidR="00C91BFE" w:rsidRDefault="00C91BFE" w:rsidP="00C91BFE">
      <w:pPr>
        <w:pStyle w:val="PL"/>
      </w:pPr>
      <w:r>
        <w:t xml:space="preserve">                  format: binary</w:t>
      </w:r>
    </w:p>
    <w:p w14:paraId="37695593" w14:textId="77777777" w:rsidR="00C91BFE" w:rsidRDefault="00C91BFE" w:rsidP="00C91BFE">
      <w:pPr>
        <w:pStyle w:val="PL"/>
      </w:pPr>
      <w:r>
        <w:t xml:space="preserve">                binaryDataN2Information:</w:t>
      </w:r>
    </w:p>
    <w:p w14:paraId="5F04B5CD" w14:textId="77777777" w:rsidR="00C91BFE" w:rsidRDefault="00C91BFE" w:rsidP="00C91BFE">
      <w:pPr>
        <w:pStyle w:val="PL"/>
      </w:pPr>
      <w:r>
        <w:t xml:space="preserve">                  type: string</w:t>
      </w:r>
    </w:p>
    <w:p w14:paraId="52BF6BAA" w14:textId="77777777" w:rsidR="00C91BFE" w:rsidRDefault="00C91BFE" w:rsidP="00C91BFE">
      <w:pPr>
        <w:pStyle w:val="PL"/>
      </w:pPr>
      <w:r>
        <w:t xml:space="preserve">                  format: binary</w:t>
      </w:r>
    </w:p>
    <w:p w14:paraId="14922BB5" w14:textId="77777777" w:rsidR="00C91BFE" w:rsidRDefault="00C91BFE" w:rsidP="00C91BFE">
      <w:pPr>
        <w:pStyle w:val="PL"/>
      </w:pPr>
      <w:r>
        <w:t xml:space="preserve">            encoding:</w:t>
      </w:r>
    </w:p>
    <w:p w14:paraId="46A37527" w14:textId="77777777" w:rsidR="00C91BFE" w:rsidRDefault="00C91BFE" w:rsidP="00C91BFE">
      <w:pPr>
        <w:pStyle w:val="PL"/>
      </w:pPr>
      <w:r>
        <w:t xml:space="preserve">              jsonData:</w:t>
      </w:r>
    </w:p>
    <w:p w14:paraId="07D22E11" w14:textId="77777777" w:rsidR="00C91BFE" w:rsidRDefault="00C91BFE" w:rsidP="00C91BFE">
      <w:pPr>
        <w:pStyle w:val="PL"/>
      </w:pPr>
      <w:r>
        <w:t xml:space="preserve">                contentType:  application/json</w:t>
      </w:r>
    </w:p>
    <w:p w14:paraId="253DEDF0" w14:textId="77777777" w:rsidR="00C91BFE" w:rsidRDefault="00C91BFE" w:rsidP="00C91BFE">
      <w:pPr>
        <w:pStyle w:val="PL"/>
      </w:pPr>
      <w:r>
        <w:t xml:space="preserve">              binaryDataN1Message:</w:t>
      </w:r>
    </w:p>
    <w:p w14:paraId="53DDC6A9" w14:textId="77777777" w:rsidR="00C91BFE" w:rsidRDefault="00C91BFE" w:rsidP="00C91BFE">
      <w:pPr>
        <w:pStyle w:val="PL"/>
      </w:pPr>
      <w:r>
        <w:t xml:space="preserve">                contentType:  application/vnd.3gpp.5gnas</w:t>
      </w:r>
    </w:p>
    <w:p w14:paraId="7E1B1D41" w14:textId="77777777" w:rsidR="00C91BFE" w:rsidRDefault="00C91BFE" w:rsidP="00C91BFE">
      <w:pPr>
        <w:pStyle w:val="PL"/>
      </w:pPr>
      <w:r>
        <w:t xml:space="preserve">                headers:</w:t>
      </w:r>
    </w:p>
    <w:p w14:paraId="713E3AF9" w14:textId="77777777" w:rsidR="00C91BFE" w:rsidRDefault="00C91BFE" w:rsidP="00C91BFE">
      <w:pPr>
        <w:pStyle w:val="PL"/>
      </w:pPr>
      <w:r>
        <w:t xml:space="preserve">                  Content-Id:</w:t>
      </w:r>
    </w:p>
    <w:p w14:paraId="7B69661A" w14:textId="77777777" w:rsidR="00C91BFE" w:rsidRDefault="00C91BFE" w:rsidP="00C91BFE">
      <w:pPr>
        <w:pStyle w:val="PL"/>
      </w:pPr>
      <w:r>
        <w:t xml:space="preserve">                    schema:</w:t>
      </w:r>
    </w:p>
    <w:p w14:paraId="157EF932" w14:textId="165371B8" w:rsidR="00C91BFE" w:rsidRDefault="00C91BFE" w:rsidP="00C91BFE">
      <w:pPr>
        <w:pStyle w:val="PL"/>
      </w:pPr>
      <w:r>
        <w:t xml:space="preserve">                      type: string</w:t>
      </w:r>
    </w:p>
    <w:p w14:paraId="432AAF7B" w14:textId="77777777" w:rsidR="00C91BFE" w:rsidRDefault="00C91BFE" w:rsidP="00C91BFE">
      <w:pPr>
        <w:pStyle w:val="PL"/>
      </w:pPr>
      <w:r>
        <w:t xml:space="preserve">              binaryDataN2Information:</w:t>
      </w:r>
    </w:p>
    <w:p w14:paraId="579AE3FD" w14:textId="77777777" w:rsidR="00C91BFE" w:rsidRDefault="00C91BFE" w:rsidP="00C91BFE">
      <w:pPr>
        <w:pStyle w:val="PL"/>
      </w:pPr>
      <w:r>
        <w:t xml:space="preserve">                contentType:  application/vnd.3gpp.ngap</w:t>
      </w:r>
    </w:p>
    <w:p w14:paraId="6C2946BC" w14:textId="77777777" w:rsidR="00C91BFE" w:rsidRDefault="00C91BFE" w:rsidP="00C91BFE">
      <w:pPr>
        <w:pStyle w:val="PL"/>
      </w:pPr>
      <w:r>
        <w:t xml:space="preserve">                headers:</w:t>
      </w:r>
    </w:p>
    <w:p w14:paraId="068B94BC" w14:textId="77777777" w:rsidR="00C91BFE" w:rsidRDefault="00C91BFE" w:rsidP="00C91BFE">
      <w:pPr>
        <w:pStyle w:val="PL"/>
      </w:pPr>
      <w:r>
        <w:t xml:space="preserve">                  Content-Id:</w:t>
      </w:r>
    </w:p>
    <w:p w14:paraId="33D59C48" w14:textId="77777777" w:rsidR="00C91BFE" w:rsidRDefault="00C91BFE" w:rsidP="00C91BFE">
      <w:pPr>
        <w:pStyle w:val="PL"/>
      </w:pPr>
      <w:r>
        <w:t xml:space="preserve">                    schema:</w:t>
      </w:r>
    </w:p>
    <w:p w14:paraId="24D94189" w14:textId="1A3E502D" w:rsidR="00C91BFE" w:rsidRDefault="00C91BFE" w:rsidP="00C91BFE">
      <w:pPr>
        <w:pStyle w:val="PL"/>
      </w:pPr>
      <w:r>
        <w:t xml:space="preserve">                      type: string</w:t>
      </w:r>
    </w:p>
    <w:p w14:paraId="3DB3F445" w14:textId="77777777" w:rsidR="00C91BFE" w:rsidRDefault="00C91BFE" w:rsidP="00C91BFE">
      <w:pPr>
        <w:pStyle w:val="PL"/>
      </w:pPr>
      <w:r>
        <w:t xml:space="preserve">        required: true</w:t>
      </w:r>
    </w:p>
    <w:p w14:paraId="3BAECA31" w14:textId="77777777" w:rsidR="00C91BFE" w:rsidRDefault="00C91BFE" w:rsidP="00C91BFE">
      <w:pPr>
        <w:pStyle w:val="PL"/>
      </w:pPr>
      <w:r>
        <w:t xml:space="preserve">      responses:</w:t>
      </w:r>
    </w:p>
    <w:p w14:paraId="3B8F8C73" w14:textId="77777777" w:rsidR="00C91BFE" w:rsidRDefault="00C91BFE" w:rsidP="00C91BFE">
      <w:pPr>
        <w:pStyle w:val="PL"/>
      </w:pPr>
      <w:r>
        <w:t xml:space="preserve">        '202':</w:t>
      </w:r>
    </w:p>
    <w:p w14:paraId="0D0BD8AB" w14:textId="77777777" w:rsidR="00C91BFE" w:rsidRDefault="00C91BFE" w:rsidP="00C91BFE">
      <w:pPr>
        <w:pStyle w:val="PL"/>
      </w:pPr>
      <w:r>
        <w:t xml:space="preserve">          description: N1N2 Message Transfer accepted.</w:t>
      </w:r>
    </w:p>
    <w:p w14:paraId="1A83D723" w14:textId="77777777" w:rsidR="00C91BFE" w:rsidRDefault="00C91BFE" w:rsidP="00C91BFE">
      <w:pPr>
        <w:pStyle w:val="PL"/>
      </w:pPr>
      <w:r>
        <w:t xml:space="preserve">          content:</w:t>
      </w:r>
    </w:p>
    <w:p w14:paraId="4EE12A56" w14:textId="77777777" w:rsidR="00C91BFE" w:rsidRDefault="00C91BFE" w:rsidP="00C91BFE">
      <w:pPr>
        <w:pStyle w:val="PL"/>
      </w:pPr>
      <w:r>
        <w:t xml:space="preserve">            application/json:</w:t>
      </w:r>
    </w:p>
    <w:p w14:paraId="2F22102B" w14:textId="77777777" w:rsidR="00C91BFE" w:rsidRDefault="00C91BFE" w:rsidP="00C91BFE">
      <w:pPr>
        <w:pStyle w:val="PL"/>
      </w:pPr>
      <w:r>
        <w:t xml:space="preserve">              schema:</w:t>
      </w:r>
    </w:p>
    <w:p w14:paraId="48D2FCD0" w14:textId="77777777" w:rsidR="00C91BFE" w:rsidRDefault="00C91BFE" w:rsidP="00C91BFE">
      <w:pPr>
        <w:pStyle w:val="PL"/>
      </w:pPr>
      <w:r>
        <w:t xml:space="preserve">                $ref: '#/components/schemas/N1N2MessageTransferRspData'</w:t>
      </w:r>
    </w:p>
    <w:p w14:paraId="7C21EEEC" w14:textId="77777777" w:rsidR="00703BB6" w:rsidRDefault="00703BB6" w:rsidP="00703BB6">
      <w:pPr>
        <w:pStyle w:val="PL"/>
      </w:pPr>
      <w:r>
        <w:t xml:space="preserve">          headers:</w:t>
      </w:r>
    </w:p>
    <w:p w14:paraId="3CD7D62F" w14:textId="77777777" w:rsidR="00703BB6" w:rsidRDefault="00703BB6" w:rsidP="00703BB6">
      <w:pPr>
        <w:pStyle w:val="PL"/>
      </w:pPr>
      <w:r>
        <w:t xml:space="preserve">          </w:t>
      </w:r>
      <w:r>
        <w:rPr>
          <w:rFonts w:hint="eastAsia"/>
          <w:lang w:eastAsia="zh-CN"/>
        </w:rPr>
        <w:t xml:space="preserve">  </w:t>
      </w:r>
      <w:r>
        <w:t>Location:</w:t>
      </w:r>
    </w:p>
    <w:p w14:paraId="3F40AC0E" w14:textId="77777777" w:rsidR="00703BB6" w:rsidRDefault="00703BB6" w:rsidP="00703BB6">
      <w:pPr>
        <w:pStyle w:val="PL"/>
      </w:pPr>
      <w:r>
        <w:t xml:space="preserve">          </w:t>
      </w:r>
      <w:r>
        <w:rPr>
          <w:rFonts w:hint="eastAsia"/>
          <w:lang w:eastAsia="zh-CN"/>
        </w:rPr>
        <w:t xml:space="preserve">    </w:t>
      </w:r>
      <w:r>
        <w:t>description: '</w:t>
      </w:r>
      <w:r>
        <w:rPr>
          <w:rFonts w:hint="eastAsia"/>
          <w:lang w:eastAsia="zh-CN"/>
        </w:rPr>
        <w:t>The URI of the resource located on</w:t>
      </w:r>
      <w:r>
        <w:t xml:space="preserve"> the AMF to which the status of the N1N2 message transfer is held'</w:t>
      </w:r>
    </w:p>
    <w:p w14:paraId="2F156CE7" w14:textId="77777777" w:rsidR="00703BB6" w:rsidRDefault="00703BB6" w:rsidP="00703BB6">
      <w:pPr>
        <w:pStyle w:val="PL"/>
      </w:pPr>
      <w:r>
        <w:t xml:space="preserve">          </w:t>
      </w:r>
      <w:r>
        <w:rPr>
          <w:rFonts w:hint="eastAsia"/>
          <w:lang w:eastAsia="zh-CN"/>
        </w:rPr>
        <w:t xml:space="preserve">    </w:t>
      </w:r>
      <w:r>
        <w:t>required: true</w:t>
      </w:r>
    </w:p>
    <w:p w14:paraId="63FFAF42" w14:textId="77777777" w:rsidR="00703BB6" w:rsidRDefault="00703BB6" w:rsidP="00703BB6">
      <w:pPr>
        <w:pStyle w:val="PL"/>
      </w:pPr>
      <w:r>
        <w:t xml:space="preserve">          </w:t>
      </w:r>
      <w:r>
        <w:rPr>
          <w:rFonts w:hint="eastAsia"/>
          <w:lang w:eastAsia="zh-CN"/>
        </w:rPr>
        <w:t xml:space="preserve">    </w:t>
      </w:r>
      <w:r>
        <w:t>schema:</w:t>
      </w:r>
    </w:p>
    <w:p w14:paraId="62F372E8" w14:textId="77777777" w:rsidR="00703BB6" w:rsidRDefault="00703BB6" w:rsidP="00703BB6">
      <w:pPr>
        <w:pStyle w:val="PL"/>
      </w:pPr>
      <w:r>
        <w:t xml:space="preserve">          </w:t>
      </w:r>
      <w:r>
        <w:rPr>
          <w:rFonts w:hint="eastAsia"/>
          <w:lang w:eastAsia="zh-CN"/>
        </w:rPr>
        <w:t xml:space="preserve">      </w:t>
      </w:r>
      <w:r>
        <w:t>type: string</w:t>
      </w:r>
    </w:p>
    <w:p w14:paraId="6139A46E" w14:textId="77777777" w:rsidR="00C91BFE" w:rsidRDefault="00C91BFE" w:rsidP="00C91BFE">
      <w:pPr>
        <w:pStyle w:val="PL"/>
      </w:pPr>
      <w:r>
        <w:t xml:space="preserve">        '200':</w:t>
      </w:r>
    </w:p>
    <w:p w14:paraId="7B660D3D" w14:textId="77777777" w:rsidR="00C91BFE" w:rsidRDefault="00C91BFE" w:rsidP="00C91BFE">
      <w:pPr>
        <w:pStyle w:val="PL"/>
      </w:pPr>
      <w:r>
        <w:t xml:space="preserve">          description: N1N2 Message Transfer successfully initiated.</w:t>
      </w:r>
    </w:p>
    <w:p w14:paraId="1516D1FA" w14:textId="77777777" w:rsidR="00C91BFE" w:rsidRDefault="00C91BFE" w:rsidP="00C91BFE">
      <w:pPr>
        <w:pStyle w:val="PL"/>
      </w:pPr>
      <w:r>
        <w:t xml:space="preserve">          content:</w:t>
      </w:r>
    </w:p>
    <w:p w14:paraId="27821E31" w14:textId="77777777" w:rsidR="00C91BFE" w:rsidRDefault="00C91BFE" w:rsidP="00C91BFE">
      <w:pPr>
        <w:pStyle w:val="PL"/>
      </w:pPr>
      <w:r>
        <w:t xml:space="preserve">            application/json:</w:t>
      </w:r>
    </w:p>
    <w:p w14:paraId="45CD0462" w14:textId="77777777" w:rsidR="00C91BFE" w:rsidRDefault="00C91BFE" w:rsidP="00C91BFE">
      <w:pPr>
        <w:pStyle w:val="PL"/>
      </w:pPr>
      <w:r>
        <w:t xml:space="preserve">              schema:</w:t>
      </w:r>
    </w:p>
    <w:p w14:paraId="652E017C" w14:textId="77777777" w:rsidR="00C91BFE" w:rsidRDefault="00C91BFE" w:rsidP="00C91BFE">
      <w:pPr>
        <w:pStyle w:val="PL"/>
      </w:pPr>
      <w:r>
        <w:t xml:space="preserve">                $ref: '#/components/schemas/N1N2MessageTransferRspData'</w:t>
      </w:r>
    </w:p>
    <w:p w14:paraId="30FBE2BE" w14:textId="77777777" w:rsidR="00C91BFE" w:rsidRDefault="00C91BFE" w:rsidP="00C91BFE">
      <w:pPr>
        <w:pStyle w:val="PL"/>
      </w:pPr>
      <w:r>
        <w:t xml:space="preserve">        '307':</w:t>
      </w:r>
    </w:p>
    <w:p w14:paraId="4A364DB1" w14:textId="77777777" w:rsidR="00C91BFE" w:rsidRDefault="00C91BFE" w:rsidP="00C91BFE">
      <w:pPr>
        <w:pStyle w:val="PL"/>
      </w:pPr>
      <w:r>
        <w:t xml:space="preserve">          description: Temporary Redirect</w:t>
      </w:r>
    </w:p>
    <w:p w14:paraId="204F61C2" w14:textId="77777777" w:rsidR="00C91BFE" w:rsidRDefault="00C91BFE" w:rsidP="00C91BFE">
      <w:pPr>
        <w:pStyle w:val="PL"/>
      </w:pPr>
      <w:r>
        <w:t xml:space="preserve">          content:</w:t>
      </w:r>
    </w:p>
    <w:p w14:paraId="20661CE1" w14:textId="77777777" w:rsidR="00C91BFE" w:rsidRDefault="00C91BFE" w:rsidP="00C91BFE">
      <w:pPr>
        <w:pStyle w:val="PL"/>
      </w:pPr>
      <w:r>
        <w:t xml:space="preserve">            application/problem+json:</w:t>
      </w:r>
    </w:p>
    <w:p w14:paraId="086EAF92" w14:textId="77777777" w:rsidR="00C91BFE" w:rsidRDefault="00C91BFE" w:rsidP="00C91BFE">
      <w:pPr>
        <w:pStyle w:val="PL"/>
      </w:pPr>
      <w:r>
        <w:t xml:space="preserve">              schema:</w:t>
      </w:r>
    </w:p>
    <w:p w14:paraId="195220A0" w14:textId="6AA58FA6" w:rsidR="00C91BFE" w:rsidRDefault="00C91BFE" w:rsidP="00C91BFE">
      <w:pPr>
        <w:pStyle w:val="PL"/>
      </w:pPr>
      <w:r>
        <w:t xml:space="preserve">                $ref: 'TS29571_CommonData.yaml#/components/schemas/ProblemDetails'</w:t>
      </w:r>
    </w:p>
    <w:p w14:paraId="544CF1C2" w14:textId="77777777" w:rsidR="00DB568C" w:rsidRDefault="00DB568C" w:rsidP="00DB568C">
      <w:pPr>
        <w:pStyle w:val="PL"/>
      </w:pPr>
      <w:r>
        <w:t xml:space="preserve">          headers:</w:t>
      </w:r>
    </w:p>
    <w:p w14:paraId="26E37C33" w14:textId="77777777" w:rsidR="00DB568C" w:rsidRDefault="00DB568C" w:rsidP="00DB568C">
      <w:pPr>
        <w:pStyle w:val="PL"/>
      </w:pPr>
      <w:r>
        <w:t xml:space="preserve">          </w:t>
      </w:r>
      <w:r>
        <w:rPr>
          <w:rFonts w:hint="eastAsia"/>
          <w:lang w:eastAsia="zh-CN"/>
        </w:rPr>
        <w:t xml:space="preserve">  </w:t>
      </w:r>
      <w:r>
        <w:t>Location:</w:t>
      </w:r>
    </w:p>
    <w:p w14:paraId="00207E28" w14:textId="77777777" w:rsidR="00DB568C" w:rsidRDefault="00DB568C" w:rsidP="00DB568C">
      <w:pPr>
        <w:pStyle w:val="PL"/>
      </w:pPr>
      <w:r>
        <w:t xml:space="preserve">          </w:t>
      </w:r>
      <w:r>
        <w:rPr>
          <w:rFonts w:hint="eastAsia"/>
          <w:lang w:eastAsia="zh-CN"/>
        </w:rPr>
        <w:t xml:space="preserve">    </w:t>
      </w:r>
      <w:r>
        <w:t>description: '</w:t>
      </w:r>
      <w:r>
        <w:rPr>
          <w:rFonts w:hint="eastAsia"/>
          <w:lang w:eastAsia="zh-CN"/>
        </w:rPr>
        <w:t>The URI of the resource located on</w:t>
      </w:r>
      <w:r>
        <w:t xml:space="preserve"> the target NF Service Consumer (e.g. AMF) to which the request is redirected'</w:t>
      </w:r>
    </w:p>
    <w:p w14:paraId="79947EE6" w14:textId="77777777" w:rsidR="00DB568C" w:rsidRDefault="00DB568C" w:rsidP="00DB568C">
      <w:pPr>
        <w:pStyle w:val="PL"/>
      </w:pPr>
      <w:r>
        <w:t xml:space="preserve">          </w:t>
      </w:r>
      <w:r>
        <w:rPr>
          <w:rFonts w:hint="eastAsia"/>
          <w:lang w:eastAsia="zh-CN"/>
        </w:rPr>
        <w:t xml:space="preserve">    </w:t>
      </w:r>
      <w:r>
        <w:t>required: true</w:t>
      </w:r>
    </w:p>
    <w:p w14:paraId="50D52A80" w14:textId="77777777" w:rsidR="00DB568C" w:rsidRDefault="00DB568C" w:rsidP="00DB568C">
      <w:pPr>
        <w:pStyle w:val="PL"/>
      </w:pPr>
      <w:r>
        <w:t xml:space="preserve">          </w:t>
      </w:r>
      <w:r>
        <w:rPr>
          <w:rFonts w:hint="eastAsia"/>
          <w:lang w:eastAsia="zh-CN"/>
        </w:rPr>
        <w:t xml:space="preserve">    </w:t>
      </w:r>
      <w:r>
        <w:t>schema:</w:t>
      </w:r>
    </w:p>
    <w:p w14:paraId="6C84CDE3" w14:textId="1CCC5CC6" w:rsidR="00DB568C" w:rsidRDefault="00DB568C" w:rsidP="00DB568C">
      <w:pPr>
        <w:pStyle w:val="PL"/>
      </w:pPr>
      <w:r>
        <w:t xml:space="preserve">          </w:t>
      </w:r>
      <w:r>
        <w:rPr>
          <w:rFonts w:hint="eastAsia"/>
          <w:lang w:eastAsia="zh-CN"/>
        </w:rPr>
        <w:t xml:space="preserve">      </w:t>
      </w:r>
      <w:r>
        <w:t>type: string</w:t>
      </w:r>
    </w:p>
    <w:p w14:paraId="7EBA5085" w14:textId="77777777" w:rsidR="007F1F4E" w:rsidRDefault="007F1F4E" w:rsidP="007F1F4E">
      <w:pPr>
        <w:pStyle w:val="PL"/>
        <w:rPr>
          <w:lang w:val="en-US"/>
        </w:rPr>
      </w:pPr>
      <w:r w:rsidRPr="002E5CBA">
        <w:rPr>
          <w:lang w:val="en-US"/>
        </w:rPr>
        <w:lastRenderedPageBreak/>
        <w:t xml:space="preserve">        </w:t>
      </w:r>
      <w:r>
        <w:rPr>
          <w:lang w:val="en-US"/>
        </w:rPr>
        <w:t>'400':</w:t>
      </w:r>
    </w:p>
    <w:p w14:paraId="4CAFF993" w14:textId="77777777" w:rsidR="007F1F4E" w:rsidRPr="001F14B1" w:rsidRDefault="007F1F4E" w:rsidP="007F1F4E">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16064E9A" w14:textId="77777777" w:rsidR="007F1F4E" w:rsidRDefault="007F1F4E" w:rsidP="007F1F4E">
      <w:pPr>
        <w:pStyle w:val="PL"/>
      </w:pPr>
      <w:r>
        <w:t xml:space="preserve">        '403':</w:t>
      </w:r>
    </w:p>
    <w:p w14:paraId="0B022764" w14:textId="77777777" w:rsidR="007F1F4E" w:rsidRDefault="007F1F4E" w:rsidP="007F1F4E">
      <w:pPr>
        <w:pStyle w:val="PL"/>
      </w:pPr>
      <w:r>
        <w:t xml:space="preserve">          $ref: 'TS29571_CommonData.yaml#/components/responses/403'</w:t>
      </w:r>
    </w:p>
    <w:p w14:paraId="6CADD8B4" w14:textId="77777777" w:rsidR="007F1F4E" w:rsidRDefault="007F1F4E" w:rsidP="007F1F4E">
      <w:pPr>
        <w:pStyle w:val="PL"/>
      </w:pPr>
      <w:r>
        <w:t xml:space="preserve">        '404':</w:t>
      </w:r>
    </w:p>
    <w:p w14:paraId="645F6621" w14:textId="77777777" w:rsidR="007F1F4E" w:rsidRDefault="007F1F4E" w:rsidP="007F1F4E">
      <w:pPr>
        <w:pStyle w:val="PL"/>
      </w:pPr>
      <w:r>
        <w:t xml:space="preserve">          $ref: 'TS29571_CommonData.yaml#/components/responses/404'</w:t>
      </w:r>
    </w:p>
    <w:p w14:paraId="3ADDD9D4" w14:textId="77777777" w:rsidR="00C91BFE" w:rsidRDefault="00C91BFE" w:rsidP="00C91BFE">
      <w:pPr>
        <w:pStyle w:val="PL"/>
      </w:pPr>
      <w:r>
        <w:t xml:space="preserve">        '409':</w:t>
      </w:r>
    </w:p>
    <w:p w14:paraId="6BFA6BAF" w14:textId="77777777" w:rsidR="00C91BFE" w:rsidRDefault="00C91BFE" w:rsidP="00C91BFE">
      <w:pPr>
        <w:pStyle w:val="PL"/>
      </w:pPr>
      <w:r>
        <w:t xml:space="preserve">          description: Conflicts</w:t>
      </w:r>
    </w:p>
    <w:p w14:paraId="01021855" w14:textId="77777777" w:rsidR="00C91BFE" w:rsidRDefault="00C91BFE" w:rsidP="00C91BFE">
      <w:pPr>
        <w:pStyle w:val="PL"/>
      </w:pPr>
      <w:r>
        <w:t xml:space="preserve">          content:</w:t>
      </w:r>
    </w:p>
    <w:p w14:paraId="486C1CD1" w14:textId="77777777" w:rsidR="00C91BFE" w:rsidRDefault="00C91BFE" w:rsidP="00C91BFE">
      <w:pPr>
        <w:pStyle w:val="PL"/>
      </w:pPr>
      <w:r>
        <w:t xml:space="preserve">            application/json:</w:t>
      </w:r>
    </w:p>
    <w:p w14:paraId="769A50A5" w14:textId="77777777" w:rsidR="00C91BFE" w:rsidRDefault="00C91BFE" w:rsidP="00C91BFE">
      <w:pPr>
        <w:pStyle w:val="PL"/>
      </w:pPr>
      <w:r>
        <w:t xml:space="preserve">              schema:</w:t>
      </w:r>
    </w:p>
    <w:p w14:paraId="1914C3A1" w14:textId="77777777" w:rsidR="00C91BFE" w:rsidRDefault="00C91BFE" w:rsidP="00C91BFE">
      <w:pPr>
        <w:pStyle w:val="PL"/>
      </w:pPr>
      <w:r>
        <w:t xml:space="preserve">                $ref: '#/components/schemas/N1N2MessageTransferError'</w:t>
      </w:r>
    </w:p>
    <w:p w14:paraId="4CA1AA5D" w14:textId="77777777" w:rsidR="007F1F4E" w:rsidRDefault="007F1F4E" w:rsidP="007F1F4E">
      <w:pPr>
        <w:pStyle w:val="PL"/>
        <w:rPr>
          <w:lang w:val="en-US"/>
        </w:rPr>
      </w:pPr>
      <w:r w:rsidRPr="002E5CBA">
        <w:rPr>
          <w:lang w:val="en-US"/>
        </w:rPr>
        <w:t xml:space="preserve">        </w:t>
      </w:r>
      <w:r>
        <w:rPr>
          <w:lang w:val="en-US"/>
        </w:rPr>
        <w:t>'411':</w:t>
      </w:r>
    </w:p>
    <w:p w14:paraId="7111986F" w14:textId="77777777" w:rsidR="007F1F4E" w:rsidRDefault="007F1F4E" w:rsidP="007F1F4E">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B11D4AF" w14:textId="77777777" w:rsidR="007F1F4E" w:rsidRDefault="007F1F4E" w:rsidP="007F1F4E">
      <w:pPr>
        <w:pStyle w:val="PL"/>
        <w:rPr>
          <w:lang w:val="en-US"/>
        </w:rPr>
      </w:pPr>
      <w:r w:rsidRPr="002E5CBA">
        <w:rPr>
          <w:lang w:val="en-US"/>
        </w:rPr>
        <w:t xml:space="preserve">        </w:t>
      </w:r>
      <w:r>
        <w:rPr>
          <w:lang w:val="en-US"/>
        </w:rPr>
        <w:t>'413':</w:t>
      </w:r>
    </w:p>
    <w:p w14:paraId="061908E2" w14:textId="77777777" w:rsidR="007F1F4E" w:rsidRDefault="007F1F4E" w:rsidP="007F1F4E">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9766846" w14:textId="77777777" w:rsidR="007F1F4E" w:rsidRDefault="007F1F4E" w:rsidP="007F1F4E">
      <w:pPr>
        <w:pStyle w:val="PL"/>
        <w:rPr>
          <w:lang w:val="en-US"/>
        </w:rPr>
      </w:pPr>
      <w:r w:rsidRPr="002E5CBA">
        <w:rPr>
          <w:lang w:val="en-US"/>
        </w:rPr>
        <w:t xml:space="preserve">        </w:t>
      </w:r>
      <w:r>
        <w:rPr>
          <w:lang w:val="en-US"/>
        </w:rPr>
        <w:t>'415':</w:t>
      </w:r>
    </w:p>
    <w:p w14:paraId="1E8AF250" w14:textId="77777777" w:rsidR="007F1F4E" w:rsidRPr="00D82896" w:rsidRDefault="007F1F4E" w:rsidP="007F1F4E">
      <w:pPr>
        <w:pStyle w:val="PL"/>
        <w:rPr>
          <w:lang w:val="en-US"/>
        </w:rPr>
      </w:pPr>
      <w:r w:rsidRPr="002E5CBA">
        <w:rPr>
          <w:lang w:val="en-US"/>
        </w:rPr>
        <w:t xml:space="preserve">        </w:t>
      </w:r>
      <w:r>
        <w:rPr>
          <w:lang w:val="en-US"/>
        </w:rPr>
        <w:t xml:space="preserve">  </w:t>
      </w:r>
      <w:r w:rsidRPr="008F2F3C">
        <w:t>$ref: 'TS29571_CommonData.yaml#/components/responses/</w:t>
      </w:r>
      <w:r>
        <w:t>415</w:t>
      </w:r>
      <w:r w:rsidRPr="008F2F3C">
        <w:t>'</w:t>
      </w:r>
    </w:p>
    <w:p w14:paraId="537EB955" w14:textId="77777777" w:rsidR="00A826CF" w:rsidRDefault="00A826CF" w:rsidP="00A826CF">
      <w:pPr>
        <w:pStyle w:val="PL"/>
      </w:pPr>
      <w:r>
        <w:t xml:space="preserve">        '429':</w:t>
      </w:r>
    </w:p>
    <w:p w14:paraId="3F98DCA7" w14:textId="77777777" w:rsidR="00A826CF" w:rsidRDefault="00A826CF" w:rsidP="00A826CF">
      <w:pPr>
        <w:pStyle w:val="PL"/>
      </w:pPr>
      <w:r>
        <w:t xml:space="preserve">          $ref: 'TS29571_CommonData.yaml#/components/responses/429'</w:t>
      </w:r>
    </w:p>
    <w:p w14:paraId="6655C649" w14:textId="77777777" w:rsidR="007F1F4E" w:rsidRDefault="007F1F4E" w:rsidP="007F1F4E">
      <w:pPr>
        <w:pStyle w:val="PL"/>
      </w:pPr>
      <w:r>
        <w:t xml:space="preserve">        '500':</w:t>
      </w:r>
    </w:p>
    <w:p w14:paraId="03A4D3A3" w14:textId="77777777" w:rsidR="007F1F4E" w:rsidRDefault="007F1F4E" w:rsidP="007F1F4E">
      <w:pPr>
        <w:pStyle w:val="PL"/>
      </w:pPr>
      <w:r>
        <w:t xml:space="preserve">          $ref: 'TS29571_CommonData.yaml#/components/responses/500'</w:t>
      </w:r>
    </w:p>
    <w:p w14:paraId="6557C404" w14:textId="77777777" w:rsidR="007F1F4E" w:rsidRDefault="007F1F4E" w:rsidP="007F1F4E">
      <w:pPr>
        <w:pStyle w:val="PL"/>
      </w:pPr>
      <w:r>
        <w:t xml:space="preserve">        '503':</w:t>
      </w:r>
    </w:p>
    <w:p w14:paraId="7307C94F" w14:textId="77777777" w:rsidR="007F1F4E" w:rsidRDefault="007F1F4E" w:rsidP="007F1F4E">
      <w:pPr>
        <w:pStyle w:val="PL"/>
      </w:pPr>
      <w:r>
        <w:t xml:space="preserve">          $ref: 'TS29571_CommonData.yaml#/components/responses/503'</w:t>
      </w:r>
    </w:p>
    <w:p w14:paraId="0CC2BF35" w14:textId="77777777" w:rsidR="00C91BFE" w:rsidRDefault="00C91BFE" w:rsidP="00C91BFE">
      <w:pPr>
        <w:pStyle w:val="PL"/>
      </w:pPr>
      <w:r>
        <w:t xml:space="preserve">        '504':</w:t>
      </w:r>
    </w:p>
    <w:p w14:paraId="262E1020" w14:textId="77777777" w:rsidR="00C91BFE" w:rsidRDefault="00C91BFE" w:rsidP="00C91BFE">
      <w:pPr>
        <w:pStyle w:val="PL"/>
      </w:pPr>
      <w:r>
        <w:t xml:space="preserve">          description: Gateway Timeout</w:t>
      </w:r>
    </w:p>
    <w:p w14:paraId="502D541F" w14:textId="77777777" w:rsidR="00C91BFE" w:rsidRDefault="00C91BFE" w:rsidP="00C91BFE">
      <w:pPr>
        <w:pStyle w:val="PL"/>
      </w:pPr>
      <w:r>
        <w:t xml:space="preserve">          content:</w:t>
      </w:r>
    </w:p>
    <w:p w14:paraId="76010173" w14:textId="77777777" w:rsidR="00C91BFE" w:rsidRDefault="00C91BFE" w:rsidP="00C91BFE">
      <w:pPr>
        <w:pStyle w:val="PL"/>
      </w:pPr>
      <w:r>
        <w:t xml:space="preserve">            application/json:</w:t>
      </w:r>
    </w:p>
    <w:p w14:paraId="1FA190F7" w14:textId="77777777" w:rsidR="00C91BFE" w:rsidRDefault="00C91BFE" w:rsidP="00C91BFE">
      <w:pPr>
        <w:pStyle w:val="PL"/>
      </w:pPr>
      <w:r>
        <w:t xml:space="preserve">              schema:</w:t>
      </w:r>
    </w:p>
    <w:p w14:paraId="144314B2" w14:textId="77777777" w:rsidR="00C91BFE" w:rsidRDefault="00C91BFE" w:rsidP="00C91BFE">
      <w:pPr>
        <w:pStyle w:val="PL"/>
      </w:pPr>
      <w:r>
        <w:t xml:space="preserve">                $ref: '#/components/schemas/N1N2MessageTransferError'</w:t>
      </w:r>
    </w:p>
    <w:p w14:paraId="6C7DB6A5" w14:textId="77777777" w:rsidR="00C91BFE" w:rsidRDefault="00C91BFE" w:rsidP="00C91BFE">
      <w:pPr>
        <w:pStyle w:val="PL"/>
      </w:pPr>
      <w:r>
        <w:t xml:space="preserve">        default:</w:t>
      </w:r>
    </w:p>
    <w:p w14:paraId="2DD4CACF" w14:textId="77777777" w:rsidR="00C91BFE" w:rsidRDefault="00C91BFE" w:rsidP="00C91BFE">
      <w:pPr>
        <w:pStyle w:val="PL"/>
      </w:pPr>
      <w:r>
        <w:t xml:space="preserve">          description: Unexpected error</w:t>
      </w:r>
    </w:p>
    <w:p w14:paraId="57752C35" w14:textId="77777777" w:rsidR="00C91BFE" w:rsidRDefault="00C91BFE" w:rsidP="00C91BFE">
      <w:pPr>
        <w:pStyle w:val="PL"/>
      </w:pPr>
      <w:r>
        <w:t xml:space="preserve">      callbacks:</w:t>
      </w:r>
    </w:p>
    <w:p w14:paraId="452DD242" w14:textId="77777777" w:rsidR="00C91BFE" w:rsidRDefault="00C91BFE" w:rsidP="00C91BFE">
      <w:pPr>
        <w:pStyle w:val="PL"/>
      </w:pPr>
      <w:r>
        <w:t xml:space="preserve">        onN1N2TransferFailure:</w:t>
      </w:r>
    </w:p>
    <w:p w14:paraId="09E80220" w14:textId="77777777" w:rsidR="00C91BFE" w:rsidRDefault="00C91BFE" w:rsidP="00C91BFE">
      <w:pPr>
        <w:pStyle w:val="PL"/>
      </w:pPr>
      <w:r>
        <w:t xml:space="preserve">          </w:t>
      </w:r>
      <w:r w:rsidR="00A57556">
        <w:t>'</w:t>
      </w:r>
      <w:r>
        <w:t>{$request.body#/n1n2FailureTxfNotifURI}</w:t>
      </w:r>
      <w:r w:rsidR="00A57556">
        <w:t>'</w:t>
      </w:r>
      <w:r>
        <w:t>:</w:t>
      </w:r>
    </w:p>
    <w:p w14:paraId="24A6386E" w14:textId="77777777" w:rsidR="00C91BFE" w:rsidRDefault="00C91BFE" w:rsidP="00C91BFE">
      <w:pPr>
        <w:pStyle w:val="PL"/>
      </w:pPr>
      <w:r>
        <w:t xml:space="preserve">            post:</w:t>
      </w:r>
    </w:p>
    <w:p w14:paraId="17CF8D49" w14:textId="77777777" w:rsidR="00C91BFE" w:rsidRDefault="00C91BFE" w:rsidP="00C91BFE">
      <w:pPr>
        <w:pStyle w:val="PL"/>
      </w:pPr>
      <w:r>
        <w:t xml:space="preserve">              summary: Namf_Communication N1N2Transfer Failure Notification service Operation</w:t>
      </w:r>
    </w:p>
    <w:p w14:paraId="106BDB46" w14:textId="77777777" w:rsidR="00C91BFE" w:rsidRDefault="00C91BFE" w:rsidP="00C91BFE">
      <w:pPr>
        <w:pStyle w:val="PL"/>
      </w:pPr>
      <w:r>
        <w:t xml:space="preserve">              tags:</w:t>
      </w:r>
    </w:p>
    <w:p w14:paraId="14C7D749" w14:textId="77777777" w:rsidR="00C91BFE" w:rsidRDefault="00C91BFE" w:rsidP="00C91BFE">
      <w:pPr>
        <w:pStyle w:val="PL"/>
      </w:pPr>
      <w:r>
        <w:t xml:space="preserve">                - N1N2</w:t>
      </w:r>
      <w:r w:rsidR="00E807C1">
        <w:t xml:space="preserve"> </w:t>
      </w:r>
      <w:r>
        <w:t>Transfer Failure Notification</w:t>
      </w:r>
    </w:p>
    <w:p w14:paraId="519AD09A" w14:textId="77777777" w:rsidR="00C91BFE" w:rsidRDefault="00C91BFE" w:rsidP="00C91BFE">
      <w:pPr>
        <w:pStyle w:val="PL"/>
      </w:pPr>
      <w:r>
        <w:t xml:space="preserve">              operationId: N1N2TransferFailureNotification</w:t>
      </w:r>
    </w:p>
    <w:p w14:paraId="3B418FEB" w14:textId="77777777" w:rsidR="00C91BFE" w:rsidRDefault="00C91BFE" w:rsidP="00C91BFE">
      <w:pPr>
        <w:pStyle w:val="PL"/>
      </w:pPr>
      <w:r>
        <w:t xml:space="preserve">              requestBody:</w:t>
      </w:r>
    </w:p>
    <w:p w14:paraId="5D3AFA65" w14:textId="77777777" w:rsidR="00C91BFE" w:rsidRDefault="00C91BFE" w:rsidP="00C91BFE">
      <w:pPr>
        <w:pStyle w:val="PL"/>
      </w:pPr>
      <w:r>
        <w:t xml:space="preserve">                description: N1N2Transfer Failure Notification</w:t>
      </w:r>
    </w:p>
    <w:p w14:paraId="3AA4CE3B" w14:textId="77777777" w:rsidR="00C91BFE" w:rsidRDefault="00C91BFE" w:rsidP="00C91BFE">
      <w:pPr>
        <w:pStyle w:val="PL"/>
      </w:pPr>
      <w:r>
        <w:t xml:space="preserve">                content:</w:t>
      </w:r>
    </w:p>
    <w:p w14:paraId="5F888998" w14:textId="77777777" w:rsidR="00C91BFE" w:rsidRDefault="00C91BFE" w:rsidP="00C91BFE">
      <w:pPr>
        <w:pStyle w:val="PL"/>
      </w:pPr>
      <w:r>
        <w:t xml:space="preserve">                  application/json:</w:t>
      </w:r>
    </w:p>
    <w:p w14:paraId="14137618" w14:textId="77777777" w:rsidR="00C91BFE" w:rsidRDefault="00C91BFE" w:rsidP="00C91BFE">
      <w:pPr>
        <w:pStyle w:val="PL"/>
      </w:pPr>
      <w:r>
        <w:t xml:space="preserve">                    schema:</w:t>
      </w:r>
    </w:p>
    <w:p w14:paraId="49A64372" w14:textId="77777777" w:rsidR="00C91BFE" w:rsidRDefault="00C91BFE" w:rsidP="00C91BFE">
      <w:pPr>
        <w:pStyle w:val="PL"/>
      </w:pPr>
      <w:r>
        <w:t xml:space="preserve">                      $ref: '#/components/schemas/N1N2MsgTxfrFailureNotification'</w:t>
      </w:r>
    </w:p>
    <w:p w14:paraId="0A764642" w14:textId="77777777" w:rsidR="00C91BFE" w:rsidRDefault="00C91BFE" w:rsidP="00C91BFE">
      <w:pPr>
        <w:pStyle w:val="PL"/>
      </w:pPr>
      <w:r>
        <w:t xml:space="preserve">              responses:</w:t>
      </w:r>
    </w:p>
    <w:p w14:paraId="7671FD48" w14:textId="77777777" w:rsidR="00C91BFE" w:rsidRDefault="00C91BFE" w:rsidP="00C91BFE">
      <w:pPr>
        <w:pStyle w:val="PL"/>
      </w:pPr>
      <w:r>
        <w:t xml:space="preserve">                '204':</w:t>
      </w:r>
    </w:p>
    <w:p w14:paraId="0E0EB2EA" w14:textId="77777777" w:rsidR="00C91BFE" w:rsidRDefault="00C91BFE" w:rsidP="00C91BFE">
      <w:pPr>
        <w:pStyle w:val="PL"/>
      </w:pPr>
      <w:r>
        <w:t xml:space="preserve">                  description: Expected response to a successful callback processing</w:t>
      </w:r>
    </w:p>
    <w:p w14:paraId="64F262F1" w14:textId="77777777" w:rsidR="003F4E86" w:rsidRDefault="003F4E86" w:rsidP="003F4E86">
      <w:pPr>
        <w:pStyle w:val="PL"/>
      </w:pPr>
      <w:bookmarkStart w:id="1844" w:name="_Hlk521667976"/>
      <w:r>
        <w:t xml:space="preserve">        </w:t>
      </w:r>
      <w:bookmarkEnd w:id="1844"/>
      <w:r>
        <w:t xml:space="preserve">        '400':</w:t>
      </w:r>
    </w:p>
    <w:p w14:paraId="41CAB0A3" w14:textId="77777777" w:rsidR="003F4E86" w:rsidRDefault="003F4E86" w:rsidP="003F4E86">
      <w:pPr>
        <w:pStyle w:val="PL"/>
      </w:pPr>
      <w:r>
        <w:t xml:space="preserve">                  $ref: 'TS29571_CommonData.yaml#/components/responses/400'</w:t>
      </w:r>
    </w:p>
    <w:p w14:paraId="17E72513" w14:textId="77777777" w:rsidR="003F4E86" w:rsidRDefault="003F4E86" w:rsidP="003F4E86">
      <w:pPr>
        <w:pStyle w:val="PL"/>
      </w:pPr>
      <w:r>
        <w:t xml:space="preserve">                '411':</w:t>
      </w:r>
    </w:p>
    <w:p w14:paraId="198604CC" w14:textId="77777777" w:rsidR="003F4E86" w:rsidRDefault="003F4E86" w:rsidP="003F4E86">
      <w:pPr>
        <w:pStyle w:val="PL"/>
      </w:pPr>
      <w:r>
        <w:t xml:space="preserve">                  $ref: 'TS29571_CommonData.yaml#/components/responses/411'</w:t>
      </w:r>
    </w:p>
    <w:p w14:paraId="4572D71B" w14:textId="77777777" w:rsidR="003F4E86" w:rsidRDefault="003F4E86" w:rsidP="003F4E86">
      <w:pPr>
        <w:pStyle w:val="PL"/>
      </w:pPr>
      <w:r>
        <w:t xml:space="preserve">                '413':</w:t>
      </w:r>
    </w:p>
    <w:p w14:paraId="61B30E35" w14:textId="77777777" w:rsidR="003F4E86" w:rsidRDefault="003F4E86" w:rsidP="003F4E86">
      <w:pPr>
        <w:pStyle w:val="PL"/>
      </w:pPr>
      <w:r>
        <w:t xml:space="preserve">                  $ref: 'TS29571_CommonData.yaml#/components/responses/413'</w:t>
      </w:r>
    </w:p>
    <w:p w14:paraId="2D34FA92" w14:textId="77777777" w:rsidR="003F4E86" w:rsidRDefault="003F4E86" w:rsidP="003F4E86">
      <w:pPr>
        <w:pStyle w:val="PL"/>
      </w:pPr>
      <w:r>
        <w:t xml:space="preserve">                '415':</w:t>
      </w:r>
    </w:p>
    <w:p w14:paraId="647D7B6B" w14:textId="77777777" w:rsidR="003F4E86" w:rsidRDefault="003F4E86" w:rsidP="003F4E86">
      <w:pPr>
        <w:pStyle w:val="PL"/>
      </w:pPr>
      <w:r>
        <w:t xml:space="preserve">                  $ref: 'TS29571_CommonData.yaml#/components/responses/415'</w:t>
      </w:r>
    </w:p>
    <w:p w14:paraId="3CF4A38B" w14:textId="77777777" w:rsidR="00A826CF" w:rsidRDefault="00A826CF" w:rsidP="00A826CF">
      <w:pPr>
        <w:pStyle w:val="PL"/>
        <w:rPr>
          <w:lang w:val="en-US"/>
        </w:rPr>
      </w:pPr>
      <w:r>
        <w:t xml:space="preserve">        </w:t>
      </w:r>
      <w:r w:rsidRPr="002E5CBA">
        <w:rPr>
          <w:lang w:val="en-US"/>
        </w:rPr>
        <w:t xml:space="preserve">        </w:t>
      </w:r>
      <w:r>
        <w:rPr>
          <w:lang w:val="en-US"/>
        </w:rPr>
        <w:t>'429':</w:t>
      </w:r>
    </w:p>
    <w:p w14:paraId="1032E603" w14:textId="77777777" w:rsidR="00A826CF" w:rsidRPr="00D82896" w:rsidRDefault="00A826CF" w:rsidP="00A826CF">
      <w:pPr>
        <w:pStyle w:val="PL"/>
        <w:rPr>
          <w:lang w:val="en-US"/>
        </w:rPr>
      </w:pPr>
      <w:r>
        <w:t xml:space="preserve">        </w:t>
      </w:r>
      <w:r w:rsidRPr="002E5CBA">
        <w:rPr>
          <w:lang w:val="en-US"/>
        </w:rPr>
        <w:t xml:space="preserve">        </w:t>
      </w:r>
      <w:r>
        <w:rPr>
          <w:lang w:val="en-US"/>
        </w:rPr>
        <w:t xml:space="preserve">  </w:t>
      </w:r>
      <w:r w:rsidRPr="008F2F3C">
        <w:t>$ref: 'TS29571_CommonData.yaml#/components/responses/</w:t>
      </w:r>
      <w:r>
        <w:t>429</w:t>
      </w:r>
      <w:r w:rsidRPr="008F2F3C">
        <w:t>'</w:t>
      </w:r>
    </w:p>
    <w:p w14:paraId="0BAEC4C1" w14:textId="77777777" w:rsidR="003F4E86" w:rsidRDefault="003F4E86" w:rsidP="003F4E86">
      <w:pPr>
        <w:pStyle w:val="PL"/>
      </w:pPr>
      <w:r>
        <w:t xml:space="preserve">                '500':</w:t>
      </w:r>
    </w:p>
    <w:p w14:paraId="4ABED46A" w14:textId="77777777" w:rsidR="003F4E86" w:rsidRDefault="003F4E86" w:rsidP="003F4E86">
      <w:pPr>
        <w:pStyle w:val="PL"/>
      </w:pPr>
      <w:r>
        <w:t xml:space="preserve">                  $ref: 'TS29571_CommonData.yaml#/components/responses/500'</w:t>
      </w:r>
    </w:p>
    <w:p w14:paraId="15E7B81C" w14:textId="77777777" w:rsidR="003F4E86" w:rsidRDefault="003F4E86" w:rsidP="003F4E86">
      <w:pPr>
        <w:pStyle w:val="PL"/>
      </w:pPr>
      <w:r>
        <w:t xml:space="preserve">                '503':</w:t>
      </w:r>
    </w:p>
    <w:p w14:paraId="758EB63A" w14:textId="77777777" w:rsidR="003F4E86" w:rsidRDefault="003F4E86" w:rsidP="003F4E86">
      <w:pPr>
        <w:pStyle w:val="PL"/>
      </w:pPr>
      <w:r>
        <w:t xml:space="preserve">                  $ref: 'TS29571_CommonData.yaml#/components/responses/503'</w:t>
      </w:r>
    </w:p>
    <w:p w14:paraId="7EF1C7C7" w14:textId="77777777" w:rsidR="00C91BFE" w:rsidRDefault="00C91BFE" w:rsidP="00C91BFE">
      <w:pPr>
        <w:pStyle w:val="PL"/>
      </w:pPr>
      <w:r>
        <w:t xml:space="preserve">  /ue-contexts/{ueContextId}/n1-n2-messages/subscriptions:</w:t>
      </w:r>
    </w:p>
    <w:p w14:paraId="1C8A0F1D" w14:textId="77777777" w:rsidR="00C91BFE" w:rsidRDefault="00C91BFE" w:rsidP="00C91BFE">
      <w:pPr>
        <w:pStyle w:val="PL"/>
      </w:pPr>
      <w:r>
        <w:t xml:space="preserve">    post:</w:t>
      </w:r>
    </w:p>
    <w:p w14:paraId="77727BB6" w14:textId="77777777" w:rsidR="00C91BFE" w:rsidRDefault="00C91BFE" w:rsidP="00C91BFE">
      <w:pPr>
        <w:pStyle w:val="PL"/>
      </w:pPr>
      <w:r>
        <w:t xml:space="preserve">      summary: Namf_Communication N1N2 Message Subscribe (UE Specific) service Operation</w:t>
      </w:r>
    </w:p>
    <w:p w14:paraId="7E00ED73" w14:textId="77777777" w:rsidR="00C91BFE" w:rsidRDefault="00C91BFE" w:rsidP="00C91BFE">
      <w:pPr>
        <w:pStyle w:val="PL"/>
      </w:pPr>
      <w:r>
        <w:t xml:space="preserve">      tags:</w:t>
      </w:r>
    </w:p>
    <w:p w14:paraId="04A24A32" w14:textId="77777777" w:rsidR="008D1FA2" w:rsidRDefault="008D1FA2" w:rsidP="008D1FA2">
      <w:pPr>
        <w:pStyle w:val="PL"/>
      </w:pPr>
      <w:r>
        <w:t xml:space="preserve">        - N1N2 Subscriptions Collection for Individual UE Contexts (Document)</w:t>
      </w:r>
    </w:p>
    <w:p w14:paraId="18B2E491" w14:textId="77777777" w:rsidR="00C91BFE" w:rsidRDefault="00C91BFE" w:rsidP="00C91BFE">
      <w:pPr>
        <w:pStyle w:val="PL"/>
      </w:pPr>
      <w:r>
        <w:t xml:space="preserve">      operationId: N1N2MessageSubscribe</w:t>
      </w:r>
    </w:p>
    <w:p w14:paraId="21F74932" w14:textId="77777777" w:rsidR="00C91BFE" w:rsidRDefault="00C91BFE" w:rsidP="00C91BFE">
      <w:pPr>
        <w:pStyle w:val="PL"/>
      </w:pPr>
      <w:r>
        <w:t xml:space="preserve">      parameters:</w:t>
      </w:r>
    </w:p>
    <w:p w14:paraId="26BFD7AF" w14:textId="77777777" w:rsidR="00C91BFE" w:rsidRDefault="00C91BFE" w:rsidP="00C91BFE">
      <w:pPr>
        <w:pStyle w:val="PL"/>
      </w:pPr>
      <w:r>
        <w:t xml:space="preserve">        - name: ueContextId</w:t>
      </w:r>
    </w:p>
    <w:p w14:paraId="28C22A38" w14:textId="77777777" w:rsidR="00C91BFE" w:rsidRDefault="00C91BFE" w:rsidP="00C91BFE">
      <w:pPr>
        <w:pStyle w:val="PL"/>
      </w:pPr>
      <w:r>
        <w:t xml:space="preserve">          in: path</w:t>
      </w:r>
    </w:p>
    <w:p w14:paraId="3BDA716C" w14:textId="77777777" w:rsidR="00C91BFE" w:rsidRDefault="00C91BFE" w:rsidP="00C91BFE">
      <w:pPr>
        <w:pStyle w:val="PL"/>
      </w:pPr>
      <w:r>
        <w:t xml:space="preserve">          description: UE Context Identifier</w:t>
      </w:r>
    </w:p>
    <w:p w14:paraId="463E1639" w14:textId="77777777" w:rsidR="00C91BFE" w:rsidRDefault="00C91BFE" w:rsidP="00C91BFE">
      <w:pPr>
        <w:pStyle w:val="PL"/>
      </w:pPr>
      <w:r>
        <w:t xml:space="preserve">          required: true</w:t>
      </w:r>
    </w:p>
    <w:p w14:paraId="56E76851" w14:textId="77777777" w:rsidR="00C91BFE" w:rsidRDefault="00C91BFE" w:rsidP="00C91BFE">
      <w:pPr>
        <w:pStyle w:val="PL"/>
      </w:pPr>
      <w:r>
        <w:t xml:space="preserve">          schema:</w:t>
      </w:r>
    </w:p>
    <w:p w14:paraId="0699BC94" w14:textId="77777777" w:rsidR="00C91BFE" w:rsidRDefault="00C91BFE" w:rsidP="00C91BFE">
      <w:pPr>
        <w:pStyle w:val="PL"/>
      </w:pPr>
      <w:r>
        <w:t xml:space="preserve">            type: string</w:t>
      </w:r>
    </w:p>
    <w:p w14:paraId="52E42260" w14:textId="77777777" w:rsidR="00AA6A4C" w:rsidRPr="00C434F7" w:rsidRDefault="007723BE" w:rsidP="00AA6A4C">
      <w:pPr>
        <w:pStyle w:val="PL"/>
      </w:pPr>
      <w:r>
        <w:t xml:space="preserve">            pattern</w:t>
      </w:r>
      <w:r w:rsidR="00AA6A4C">
        <w:rPr>
          <w:lang w:val="en-US"/>
        </w:rPr>
        <w:t>: '</w:t>
      </w:r>
      <w:r w:rsidR="00AA6A4C">
        <w:t>^(5g-guti-[0-9]{5,6}</w:t>
      </w:r>
      <w:r w:rsidR="00AA6A4C" w:rsidRPr="00A841CD">
        <w:t>[0-9a-fA-F]</w:t>
      </w:r>
      <w:r w:rsidR="00AA6A4C">
        <w:t>{14}|</w:t>
      </w:r>
      <w:r w:rsidR="00AA6A4C" w:rsidRPr="00591266">
        <w:t>imsi-[0-9]{5,15}|nai-.+</w:t>
      </w:r>
      <w:r w:rsidR="00AA6A4C">
        <w:t>|</w:t>
      </w:r>
      <w:r w:rsidR="00AA6A4C" w:rsidRPr="00FF4A94">
        <w:t>imei-[0-9]{15}|imeisv-[0-9]{16}</w:t>
      </w:r>
      <w:r w:rsidR="00AA6A4C">
        <w:t>|.+)$'</w:t>
      </w:r>
    </w:p>
    <w:p w14:paraId="1507A7F3" w14:textId="77777777" w:rsidR="00C91BFE" w:rsidRDefault="00C91BFE" w:rsidP="00C91BFE">
      <w:pPr>
        <w:pStyle w:val="PL"/>
      </w:pPr>
      <w:r>
        <w:lastRenderedPageBreak/>
        <w:t xml:space="preserve">      requestBody:</w:t>
      </w:r>
    </w:p>
    <w:p w14:paraId="61C2DE68" w14:textId="77777777" w:rsidR="00C91BFE" w:rsidRDefault="00C91BFE" w:rsidP="00C91BFE">
      <w:pPr>
        <w:pStyle w:val="PL"/>
      </w:pPr>
      <w:r>
        <w:t xml:space="preserve">        content:</w:t>
      </w:r>
    </w:p>
    <w:p w14:paraId="0BDB206A" w14:textId="77777777" w:rsidR="00C91BFE" w:rsidRDefault="00C91BFE" w:rsidP="00C91BFE">
      <w:pPr>
        <w:pStyle w:val="PL"/>
      </w:pPr>
      <w:r>
        <w:t xml:space="preserve">          application/json:</w:t>
      </w:r>
    </w:p>
    <w:p w14:paraId="707733CF" w14:textId="77777777" w:rsidR="00C91BFE" w:rsidRDefault="00C91BFE" w:rsidP="00C91BFE">
      <w:pPr>
        <w:pStyle w:val="PL"/>
      </w:pPr>
      <w:r>
        <w:t xml:space="preserve">            schema:</w:t>
      </w:r>
    </w:p>
    <w:p w14:paraId="280B79F9" w14:textId="77777777" w:rsidR="00C91BFE" w:rsidRDefault="00C91BFE" w:rsidP="00C91BFE">
      <w:pPr>
        <w:pStyle w:val="PL"/>
      </w:pPr>
      <w:r>
        <w:t xml:space="preserve">              $ref: '#/components/schemas/UeN1N2InfoSubscriptionCreateData'</w:t>
      </w:r>
    </w:p>
    <w:p w14:paraId="5B52FCFA" w14:textId="77777777" w:rsidR="00C91BFE" w:rsidRDefault="00C91BFE" w:rsidP="00C91BFE">
      <w:pPr>
        <w:pStyle w:val="PL"/>
      </w:pPr>
      <w:r>
        <w:t xml:space="preserve">        required: true</w:t>
      </w:r>
    </w:p>
    <w:p w14:paraId="19BFF384" w14:textId="77777777" w:rsidR="00C91BFE" w:rsidRDefault="00C91BFE" w:rsidP="00C91BFE">
      <w:pPr>
        <w:pStyle w:val="PL"/>
      </w:pPr>
      <w:r>
        <w:t xml:space="preserve">      responses:</w:t>
      </w:r>
    </w:p>
    <w:p w14:paraId="73EDC99E" w14:textId="77777777" w:rsidR="00C91BFE" w:rsidRDefault="00C91BFE" w:rsidP="00C91BFE">
      <w:pPr>
        <w:pStyle w:val="PL"/>
      </w:pPr>
      <w:r>
        <w:t xml:space="preserve">        '201':</w:t>
      </w:r>
    </w:p>
    <w:p w14:paraId="045CBB39" w14:textId="77777777" w:rsidR="00C91BFE" w:rsidRDefault="00C91BFE" w:rsidP="00C91BFE">
      <w:pPr>
        <w:pStyle w:val="PL"/>
      </w:pPr>
      <w:r>
        <w:t xml:space="preserve">          description: N1N2 Message Subscription successfully created.</w:t>
      </w:r>
    </w:p>
    <w:p w14:paraId="748720E4" w14:textId="77777777" w:rsidR="00B85159" w:rsidRDefault="00B85159" w:rsidP="00B85159">
      <w:pPr>
        <w:pStyle w:val="PL"/>
      </w:pPr>
      <w:r>
        <w:t xml:space="preserve">          headers:</w:t>
      </w:r>
    </w:p>
    <w:p w14:paraId="7F05CAF4" w14:textId="77777777" w:rsidR="00B85159" w:rsidRDefault="00B85159" w:rsidP="00B85159">
      <w:pPr>
        <w:pStyle w:val="PL"/>
      </w:pPr>
      <w:r>
        <w:t xml:space="preserve">            Location:</w:t>
      </w:r>
    </w:p>
    <w:p w14:paraId="1C47E3DC" w14:textId="38AAEFA9" w:rsidR="00B85159" w:rsidRDefault="00B85159" w:rsidP="00B85159">
      <w:pPr>
        <w:pStyle w:val="PL"/>
      </w:pPr>
      <w:r>
        <w:t xml:space="preserve">              description: 'Contains the URI of the newly created resource, according to the structure: </w:t>
      </w:r>
      <w:r w:rsidRPr="009847B0">
        <w:t>{apiRoot}/namf-comm</w:t>
      </w:r>
      <w:r w:rsidR="003C7F0A">
        <w:t>/&lt;apiVersion&gt;</w:t>
      </w:r>
      <w:r w:rsidRPr="009847B0">
        <w:t>/</w:t>
      </w:r>
      <w:r w:rsidR="00E92BB7">
        <w:rPr>
          <w:rFonts w:hint="eastAsia"/>
          <w:lang w:eastAsia="zh-CN"/>
        </w:rPr>
        <w:t>ue-contexts/</w:t>
      </w:r>
      <w:r w:rsidRPr="009847B0">
        <w:t>{ueContextId}/n1-n2-messages/subscriptions/{subscriptionId}</w:t>
      </w:r>
      <w:r>
        <w:t>'</w:t>
      </w:r>
    </w:p>
    <w:p w14:paraId="0CFD3416" w14:textId="77777777" w:rsidR="00B85159" w:rsidRDefault="00B85159" w:rsidP="00B85159">
      <w:pPr>
        <w:pStyle w:val="PL"/>
      </w:pPr>
      <w:r>
        <w:t xml:space="preserve">              required: true</w:t>
      </w:r>
    </w:p>
    <w:p w14:paraId="68C3D634" w14:textId="77777777" w:rsidR="00B85159" w:rsidRDefault="00B85159" w:rsidP="00B85159">
      <w:pPr>
        <w:pStyle w:val="PL"/>
      </w:pPr>
      <w:r>
        <w:t xml:space="preserve">              schema:</w:t>
      </w:r>
    </w:p>
    <w:p w14:paraId="3BFD7B28" w14:textId="77777777" w:rsidR="00B85159" w:rsidRPr="00630AB6" w:rsidRDefault="00B85159" w:rsidP="00B85159">
      <w:pPr>
        <w:pStyle w:val="PL"/>
      </w:pPr>
      <w:r>
        <w:t xml:space="preserve">                type: string</w:t>
      </w:r>
    </w:p>
    <w:p w14:paraId="066A8773" w14:textId="77777777" w:rsidR="00C91BFE" w:rsidRDefault="00C91BFE" w:rsidP="00C91BFE">
      <w:pPr>
        <w:pStyle w:val="PL"/>
      </w:pPr>
      <w:r>
        <w:t xml:space="preserve">          content:</w:t>
      </w:r>
    </w:p>
    <w:p w14:paraId="3FDAF90E" w14:textId="77777777" w:rsidR="00C91BFE" w:rsidRDefault="00C91BFE" w:rsidP="00C91BFE">
      <w:pPr>
        <w:pStyle w:val="PL"/>
      </w:pPr>
      <w:r>
        <w:t xml:space="preserve">            application/json:</w:t>
      </w:r>
    </w:p>
    <w:p w14:paraId="4E91635B" w14:textId="77777777" w:rsidR="00C91BFE" w:rsidRDefault="00C91BFE" w:rsidP="00C91BFE">
      <w:pPr>
        <w:pStyle w:val="PL"/>
      </w:pPr>
      <w:r>
        <w:t xml:space="preserve">              schema:</w:t>
      </w:r>
    </w:p>
    <w:p w14:paraId="3A9D68A9" w14:textId="77777777" w:rsidR="00C91BFE" w:rsidRDefault="00C91BFE" w:rsidP="00C91BFE">
      <w:pPr>
        <w:pStyle w:val="PL"/>
      </w:pPr>
      <w:r>
        <w:t xml:space="preserve">                $ref: '#/components/schemas/UeN1N2InfoSubscriptionCreatedData'</w:t>
      </w:r>
    </w:p>
    <w:p w14:paraId="43C4E3A0" w14:textId="77777777" w:rsidR="003F4E86" w:rsidRDefault="003F4E86" w:rsidP="003F4E86">
      <w:pPr>
        <w:pStyle w:val="PL"/>
      </w:pPr>
      <w:r>
        <w:t xml:space="preserve">        '400':</w:t>
      </w:r>
    </w:p>
    <w:p w14:paraId="735D4EDC" w14:textId="77777777" w:rsidR="003F4E86" w:rsidRDefault="003F4E86" w:rsidP="003F4E86">
      <w:pPr>
        <w:pStyle w:val="PL"/>
      </w:pPr>
      <w:r>
        <w:t xml:space="preserve">          $ref: 'TS29571_CommonData.yaml#/components/responses/400'</w:t>
      </w:r>
    </w:p>
    <w:p w14:paraId="5DA730AD" w14:textId="77777777" w:rsidR="003F4E86" w:rsidRDefault="003F4E86" w:rsidP="003F4E86">
      <w:pPr>
        <w:pStyle w:val="PL"/>
      </w:pPr>
      <w:r>
        <w:t xml:space="preserve">        '411':</w:t>
      </w:r>
    </w:p>
    <w:p w14:paraId="72034645" w14:textId="77777777" w:rsidR="003F4E86" w:rsidRDefault="003F4E86" w:rsidP="003F4E86">
      <w:pPr>
        <w:pStyle w:val="PL"/>
      </w:pPr>
      <w:r>
        <w:t xml:space="preserve">          $ref: 'TS29571_CommonData.yaml#/components/responses/411'</w:t>
      </w:r>
    </w:p>
    <w:p w14:paraId="02ABB4B7" w14:textId="77777777" w:rsidR="003F4E86" w:rsidRDefault="003F4E86" w:rsidP="003F4E86">
      <w:pPr>
        <w:pStyle w:val="PL"/>
      </w:pPr>
      <w:r>
        <w:t xml:space="preserve">        '413':</w:t>
      </w:r>
    </w:p>
    <w:p w14:paraId="10407679" w14:textId="77777777" w:rsidR="003F4E86" w:rsidRDefault="003F4E86" w:rsidP="003F4E86">
      <w:pPr>
        <w:pStyle w:val="PL"/>
      </w:pPr>
      <w:r>
        <w:t xml:space="preserve">          $ref: 'TS29571_CommonData.yaml#/components/responses/413'</w:t>
      </w:r>
    </w:p>
    <w:p w14:paraId="140DB6F6" w14:textId="77777777" w:rsidR="003F4E86" w:rsidRDefault="003F4E86" w:rsidP="003F4E86">
      <w:pPr>
        <w:pStyle w:val="PL"/>
      </w:pPr>
      <w:r>
        <w:t xml:space="preserve">        '415':</w:t>
      </w:r>
    </w:p>
    <w:p w14:paraId="6D30ABEB" w14:textId="77777777" w:rsidR="003F4E86" w:rsidRDefault="003F4E86" w:rsidP="003F4E86">
      <w:pPr>
        <w:pStyle w:val="PL"/>
      </w:pPr>
      <w:r>
        <w:t xml:space="preserve">          $ref: 'TS29571_CommonData.yaml#/components/responses/415'</w:t>
      </w:r>
    </w:p>
    <w:p w14:paraId="7F404B2E" w14:textId="77777777" w:rsidR="00A826CF" w:rsidRDefault="00A826CF" w:rsidP="00A826CF">
      <w:pPr>
        <w:pStyle w:val="PL"/>
      </w:pPr>
      <w:r>
        <w:t xml:space="preserve">        '429':</w:t>
      </w:r>
    </w:p>
    <w:p w14:paraId="60912ACE" w14:textId="77777777" w:rsidR="00A826CF" w:rsidRDefault="00A826CF" w:rsidP="00A826CF">
      <w:pPr>
        <w:pStyle w:val="PL"/>
      </w:pPr>
      <w:r>
        <w:t xml:space="preserve">          $ref: 'TS29571_CommonData.yaml#/components/responses/429'</w:t>
      </w:r>
    </w:p>
    <w:p w14:paraId="3C240DDB" w14:textId="77777777" w:rsidR="003F4E86" w:rsidRDefault="003F4E86" w:rsidP="003F4E86">
      <w:pPr>
        <w:pStyle w:val="PL"/>
      </w:pPr>
      <w:r>
        <w:t xml:space="preserve">        '500':</w:t>
      </w:r>
    </w:p>
    <w:p w14:paraId="4E346F69" w14:textId="77777777" w:rsidR="003F4E86" w:rsidRDefault="003F4E86" w:rsidP="003F4E86">
      <w:pPr>
        <w:pStyle w:val="PL"/>
      </w:pPr>
      <w:r>
        <w:t xml:space="preserve">          $ref: 'TS29571_CommonData.yaml#/components/responses/500'</w:t>
      </w:r>
    </w:p>
    <w:p w14:paraId="4CA2FBB7" w14:textId="77777777" w:rsidR="003F4E86" w:rsidRDefault="003F4E86" w:rsidP="003F4E86">
      <w:pPr>
        <w:pStyle w:val="PL"/>
      </w:pPr>
      <w:r>
        <w:t xml:space="preserve">        '503':</w:t>
      </w:r>
    </w:p>
    <w:p w14:paraId="239F7CE4" w14:textId="77777777" w:rsidR="003F4E86" w:rsidRDefault="003F4E86" w:rsidP="003F4E86">
      <w:pPr>
        <w:pStyle w:val="PL"/>
      </w:pPr>
      <w:r>
        <w:t xml:space="preserve">          $ref: 'TS29571_CommonData.yaml#/components/responses/503'</w:t>
      </w:r>
    </w:p>
    <w:p w14:paraId="3886EF66" w14:textId="77777777" w:rsidR="00C91BFE" w:rsidRDefault="00C91BFE" w:rsidP="00C91BFE">
      <w:pPr>
        <w:pStyle w:val="PL"/>
      </w:pPr>
      <w:r>
        <w:t xml:space="preserve">        default:</w:t>
      </w:r>
    </w:p>
    <w:p w14:paraId="2B9AFB37" w14:textId="77777777" w:rsidR="00C91BFE" w:rsidRDefault="00C91BFE" w:rsidP="00C91BFE">
      <w:pPr>
        <w:pStyle w:val="PL"/>
      </w:pPr>
      <w:r>
        <w:t xml:space="preserve">          description: Unexpected error</w:t>
      </w:r>
    </w:p>
    <w:p w14:paraId="73A43AAE" w14:textId="77777777" w:rsidR="00C91BFE" w:rsidRDefault="00C91BFE" w:rsidP="00C91BFE">
      <w:pPr>
        <w:pStyle w:val="PL"/>
      </w:pPr>
      <w:r>
        <w:t xml:space="preserve">      callbacks:</w:t>
      </w:r>
    </w:p>
    <w:p w14:paraId="7E6C0CE9" w14:textId="77777777" w:rsidR="00C91BFE" w:rsidRDefault="00C91BFE" w:rsidP="00C91BFE">
      <w:pPr>
        <w:pStyle w:val="PL"/>
      </w:pPr>
      <w:r>
        <w:t xml:space="preserve">        onN1N2MessageNotify:</w:t>
      </w:r>
    </w:p>
    <w:p w14:paraId="12382F79" w14:textId="77777777" w:rsidR="00C91BFE" w:rsidRDefault="00C91BFE" w:rsidP="00C91BFE">
      <w:pPr>
        <w:pStyle w:val="PL"/>
      </w:pPr>
      <w:r>
        <w:t xml:space="preserve">          '{$request.body#/n1NotifyCallbackUri}':</w:t>
      </w:r>
    </w:p>
    <w:p w14:paraId="1081ECEF" w14:textId="77777777" w:rsidR="00C91BFE" w:rsidRDefault="00C91BFE" w:rsidP="00C91BFE">
      <w:pPr>
        <w:pStyle w:val="PL"/>
      </w:pPr>
      <w:r>
        <w:t xml:space="preserve">            post:</w:t>
      </w:r>
    </w:p>
    <w:p w14:paraId="636B343C" w14:textId="77777777" w:rsidR="00C91BFE" w:rsidRDefault="00C91BFE" w:rsidP="00C91BFE">
      <w:pPr>
        <w:pStyle w:val="PL"/>
      </w:pPr>
      <w:r>
        <w:t xml:space="preserve">              summary: Namf_Communication N1 Message Notify service Operation</w:t>
      </w:r>
    </w:p>
    <w:p w14:paraId="22BFD078" w14:textId="77777777" w:rsidR="00C91BFE" w:rsidRDefault="00C91BFE" w:rsidP="00C91BFE">
      <w:pPr>
        <w:pStyle w:val="PL"/>
      </w:pPr>
      <w:r>
        <w:t xml:space="preserve">              tags:</w:t>
      </w:r>
    </w:p>
    <w:p w14:paraId="33AD49EF" w14:textId="77777777" w:rsidR="00C91BFE" w:rsidRDefault="00C91BFE" w:rsidP="00C91BFE">
      <w:pPr>
        <w:pStyle w:val="PL"/>
      </w:pPr>
      <w:r>
        <w:t xml:space="preserve">                - N1 Message Notify</w:t>
      </w:r>
    </w:p>
    <w:p w14:paraId="19FA3476" w14:textId="77777777" w:rsidR="00C91BFE" w:rsidRDefault="00C91BFE" w:rsidP="00C91BFE">
      <w:pPr>
        <w:pStyle w:val="PL"/>
      </w:pPr>
      <w:r>
        <w:t xml:space="preserve">              operationId: N1MessageNotify</w:t>
      </w:r>
    </w:p>
    <w:p w14:paraId="2EBB5627" w14:textId="77777777" w:rsidR="00C91BFE" w:rsidRDefault="00C91BFE" w:rsidP="00C91BFE">
      <w:pPr>
        <w:pStyle w:val="PL"/>
      </w:pPr>
      <w:r>
        <w:t xml:space="preserve">              requestBody:</w:t>
      </w:r>
    </w:p>
    <w:p w14:paraId="63E4F45A" w14:textId="77777777" w:rsidR="00C91BFE" w:rsidRDefault="00C91BFE" w:rsidP="00C91BFE">
      <w:pPr>
        <w:pStyle w:val="PL"/>
      </w:pPr>
      <w:r>
        <w:t xml:space="preserve">                description: N1 Message Notification</w:t>
      </w:r>
    </w:p>
    <w:p w14:paraId="617F06E5" w14:textId="77777777" w:rsidR="00C91BFE" w:rsidRDefault="00C91BFE" w:rsidP="00C91BFE">
      <w:pPr>
        <w:pStyle w:val="PL"/>
      </w:pPr>
      <w:r>
        <w:t xml:space="preserve">                content:</w:t>
      </w:r>
    </w:p>
    <w:p w14:paraId="6138761A" w14:textId="77777777" w:rsidR="00C91BFE" w:rsidRDefault="00C91BFE" w:rsidP="00C91BFE">
      <w:pPr>
        <w:pStyle w:val="PL"/>
      </w:pPr>
      <w:r>
        <w:t xml:space="preserve">                  multipart/related:  # message with binary body part(s)</w:t>
      </w:r>
    </w:p>
    <w:p w14:paraId="4E17A766" w14:textId="77777777" w:rsidR="00C91BFE" w:rsidRDefault="00C91BFE" w:rsidP="00C91BFE">
      <w:pPr>
        <w:pStyle w:val="PL"/>
      </w:pPr>
      <w:r>
        <w:t xml:space="preserve">                    schema:</w:t>
      </w:r>
    </w:p>
    <w:p w14:paraId="7C7DD9BB" w14:textId="77777777" w:rsidR="00C91BFE" w:rsidRDefault="00C91BFE" w:rsidP="00C91BFE">
      <w:pPr>
        <w:pStyle w:val="PL"/>
      </w:pPr>
      <w:r>
        <w:t xml:space="preserve">                      type: object</w:t>
      </w:r>
    </w:p>
    <w:p w14:paraId="0316C76F" w14:textId="77777777" w:rsidR="00C91BFE" w:rsidRDefault="00C91BFE" w:rsidP="00C91BFE">
      <w:pPr>
        <w:pStyle w:val="PL"/>
      </w:pPr>
      <w:r>
        <w:t xml:space="preserve">                      properties: # Request parts</w:t>
      </w:r>
    </w:p>
    <w:p w14:paraId="1BEDA167" w14:textId="77777777" w:rsidR="00C91BFE" w:rsidRDefault="00C91BFE" w:rsidP="00C91BFE">
      <w:pPr>
        <w:pStyle w:val="PL"/>
      </w:pPr>
      <w:r>
        <w:t xml:space="preserve">                        jsonData:</w:t>
      </w:r>
    </w:p>
    <w:p w14:paraId="0655A91E" w14:textId="77777777" w:rsidR="00C91BFE" w:rsidRDefault="00C91BFE" w:rsidP="00C91BFE">
      <w:pPr>
        <w:pStyle w:val="PL"/>
      </w:pPr>
      <w:r>
        <w:t xml:space="preserve">                          $ref: '#/components/schemas/N1MessageNotification'</w:t>
      </w:r>
    </w:p>
    <w:p w14:paraId="1F458CF6" w14:textId="77777777" w:rsidR="00C91BFE" w:rsidRDefault="00C91BFE" w:rsidP="00C91BFE">
      <w:pPr>
        <w:pStyle w:val="PL"/>
      </w:pPr>
      <w:r>
        <w:t xml:space="preserve">                        binaryDataN1Message:</w:t>
      </w:r>
    </w:p>
    <w:p w14:paraId="4A3D8186" w14:textId="77777777" w:rsidR="00C91BFE" w:rsidRDefault="00C91BFE" w:rsidP="00C91BFE">
      <w:pPr>
        <w:pStyle w:val="PL"/>
      </w:pPr>
      <w:r>
        <w:t xml:space="preserve">                          type: string</w:t>
      </w:r>
    </w:p>
    <w:p w14:paraId="349EC873" w14:textId="77777777" w:rsidR="00C91BFE" w:rsidRDefault="00C91BFE" w:rsidP="00C91BFE">
      <w:pPr>
        <w:pStyle w:val="PL"/>
      </w:pPr>
      <w:r>
        <w:t xml:space="preserve">                          format: binary</w:t>
      </w:r>
    </w:p>
    <w:p w14:paraId="4A7CA44A" w14:textId="77777777" w:rsidR="00C91BFE" w:rsidRDefault="00C91BFE" w:rsidP="00C91BFE">
      <w:pPr>
        <w:pStyle w:val="PL"/>
      </w:pPr>
      <w:r>
        <w:t xml:space="preserve">                    encoding:</w:t>
      </w:r>
    </w:p>
    <w:p w14:paraId="2AB793C9" w14:textId="77777777" w:rsidR="00C91BFE" w:rsidRDefault="00C91BFE" w:rsidP="00C91BFE">
      <w:pPr>
        <w:pStyle w:val="PL"/>
      </w:pPr>
      <w:r>
        <w:t xml:space="preserve">                      jsonData:</w:t>
      </w:r>
    </w:p>
    <w:p w14:paraId="5FAD44E2" w14:textId="77777777" w:rsidR="00C91BFE" w:rsidRDefault="00C91BFE" w:rsidP="00C91BFE">
      <w:pPr>
        <w:pStyle w:val="PL"/>
      </w:pPr>
      <w:r>
        <w:t xml:space="preserve">                        contentType:  application/json</w:t>
      </w:r>
    </w:p>
    <w:p w14:paraId="15387B27" w14:textId="77777777" w:rsidR="00C91BFE" w:rsidRDefault="00C91BFE" w:rsidP="00C91BFE">
      <w:pPr>
        <w:pStyle w:val="PL"/>
      </w:pPr>
      <w:r>
        <w:t xml:space="preserve">                      binaryDataN1Message:</w:t>
      </w:r>
    </w:p>
    <w:p w14:paraId="32D953F8" w14:textId="77777777" w:rsidR="00C91BFE" w:rsidRDefault="00C91BFE" w:rsidP="00C91BFE">
      <w:pPr>
        <w:pStyle w:val="PL"/>
      </w:pPr>
      <w:r>
        <w:t xml:space="preserve">                        contentType:  application/vnd.3gpp.5gnas</w:t>
      </w:r>
    </w:p>
    <w:p w14:paraId="567731E6" w14:textId="77777777" w:rsidR="00C91BFE" w:rsidRDefault="00C91BFE" w:rsidP="00C91BFE">
      <w:pPr>
        <w:pStyle w:val="PL"/>
      </w:pPr>
      <w:r>
        <w:t xml:space="preserve">                        headers:</w:t>
      </w:r>
    </w:p>
    <w:p w14:paraId="35C23878" w14:textId="77777777" w:rsidR="00C91BFE" w:rsidRDefault="00C91BFE" w:rsidP="00C91BFE">
      <w:pPr>
        <w:pStyle w:val="PL"/>
      </w:pPr>
      <w:r>
        <w:t xml:space="preserve">                          Content-Id:</w:t>
      </w:r>
    </w:p>
    <w:p w14:paraId="76FD2D5B" w14:textId="77777777" w:rsidR="00C91BFE" w:rsidRDefault="00C91BFE" w:rsidP="00C91BFE">
      <w:pPr>
        <w:pStyle w:val="PL"/>
      </w:pPr>
      <w:r>
        <w:t xml:space="preserve">                            schema:</w:t>
      </w:r>
    </w:p>
    <w:p w14:paraId="69C1ED20" w14:textId="639687E4" w:rsidR="00C91BFE" w:rsidRDefault="00C91BFE" w:rsidP="00C91BFE">
      <w:pPr>
        <w:pStyle w:val="PL"/>
      </w:pPr>
      <w:r>
        <w:t xml:space="preserve">                              type: string</w:t>
      </w:r>
    </w:p>
    <w:p w14:paraId="4FB2C236" w14:textId="77777777" w:rsidR="00C91BFE" w:rsidRDefault="00C91BFE" w:rsidP="00C91BFE">
      <w:pPr>
        <w:pStyle w:val="PL"/>
      </w:pPr>
      <w:r>
        <w:t xml:space="preserve">              responses:</w:t>
      </w:r>
    </w:p>
    <w:p w14:paraId="17D16670" w14:textId="77777777" w:rsidR="00C91BFE" w:rsidRDefault="00C91BFE" w:rsidP="00C91BFE">
      <w:pPr>
        <w:pStyle w:val="PL"/>
      </w:pPr>
      <w:r>
        <w:t xml:space="preserve">                '204':</w:t>
      </w:r>
    </w:p>
    <w:p w14:paraId="5753A1D7" w14:textId="77777777" w:rsidR="00C91BFE" w:rsidRDefault="00C91BFE" w:rsidP="00C91BFE">
      <w:pPr>
        <w:pStyle w:val="PL"/>
      </w:pPr>
      <w:r>
        <w:t xml:space="preserve">                  description: Expected response to a successful callback processing</w:t>
      </w:r>
    </w:p>
    <w:p w14:paraId="3E749610" w14:textId="77777777" w:rsidR="003F4E86" w:rsidRDefault="003F4E86" w:rsidP="003F4E86">
      <w:pPr>
        <w:pStyle w:val="PL"/>
      </w:pPr>
      <w:r>
        <w:t xml:space="preserve">                '400':</w:t>
      </w:r>
    </w:p>
    <w:p w14:paraId="19ADBF4D" w14:textId="77777777" w:rsidR="003F4E86" w:rsidRDefault="003F4E86" w:rsidP="003F4E86">
      <w:pPr>
        <w:pStyle w:val="PL"/>
      </w:pPr>
      <w:r>
        <w:t xml:space="preserve">                  $ref: 'TS29571_CommonData.yaml#/components/responses/400'</w:t>
      </w:r>
    </w:p>
    <w:p w14:paraId="3990BE7F" w14:textId="77777777" w:rsidR="003F4E86" w:rsidRDefault="003F4E86" w:rsidP="003F4E86">
      <w:pPr>
        <w:pStyle w:val="PL"/>
      </w:pPr>
      <w:r>
        <w:t xml:space="preserve">                '403':</w:t>
      </w:r>
    </w:p>
    <w:p w14:paraId="00E8D998" w14:textId="77777777" w:rsidR="003F4E86" w:rsidRDefault="003F4E86" w:rsidP="003F4E86">
      <w:pPr>
        <w:pStyle w:val="PL"/>
      </w:pPr>
      <w:r>
        <w:t xml:space="preserve">                  $ref: 'TS29571_CommonData.yaml#/components/responses/403'</w:t>
      </w:r>
    </w:p>
    <w:p w14:paraId="7FF04C52" w14:textId="77777777" w:rsidR="003F4E86" w:rsidRDefault="003F4E86" w:rsidP="003F4E86">
      <w:pPr>
        <w:pStyle w:val="PL"/>
      </w:pPr>
      <w:r>
        <w:t xml:space="preserve">                '411':</w:t>
      </w:r>
    </w:p>
    <w:p w14:paraId="40ACD728" w14:textId="77777777" w:rsidR="003F4E86" w:rsidRDefault="003F4E86" w:rsidP="003F4E86">
      <w:pPr>
        <w:pStyle w:val="PL"/>
      </w:pPr>
      <w:r>
        <w:t xml:space="preserve">                  $ref: 'TS29571_CommonData.yaml#/components/responses/411'</w:t>
      </w:r>
    </w:p>
    <w:p w14:paraId="41C6F82A" w14:textId="77777777" w:rsidR="003F4E86" w:rsidRDefault="003F4E86" w:rsidP="003F4E86">
      <w:pPr>
        <w:pStyle w:val="PL"/>
      </w:pPr>
      <w:r>
        <w:t xml:space="preserve">                '413':</w:t>
      </w:r>
    </w:p>
    <w:p w14:paraId="092B4CE9" w14:textId="77777777" w:rsidR="003F4E86" w:rsidRDefault="003F4E86" w:rsidP="003F4E86">
      <w:pPr>
        <w:pStyle w:val="PL"/>
      </w:pPr>
      <w:r>
        <w:t xml:space="preserve">                  $ref: 'TS29571_CommonData.yaml#/components/responses/413'</w:t>
      </w:r>
    </w:p>
    <w:p w14:paraId="5D323E77" w14:textId="77777777" w:rsidR="003F4E86" w:rsidRDefault="003F4E86" w:rsidP="003F4E86">
      <w:pPr>
        <w:pStyle w:val="PL"/>
      </w:pPr>
      <w:r>
        <w:t xml:space="preserve">                '415':</w:t>
      </w:r>
    </w:p>
    <w:p w14:paraId="6B93416E" w14:textId="77777777" w:rsidR="003F4E86" w:rsidRDefault="003F4E86" w:rsidP="003F4E86">
      <w:pPr>
        <w:pStyle w:val="PL"/>
      </w:pPr>
      <w:r>
        <w:lastRenderedPageBreak/>
        <w:t xml:space="preserve">                  $ref: 'TS29571_CommonData.yaml#/components/responses/415'</w:t>
      </w:r>
    </w:p>
    <w:p w14:paraId="0B420FE0" w14:textId="77777777" w:rsidR="00A826CF" w:rsidRDefault="00A826CF" w:rsidP="00A826CF">
      <w:pPr>
        <w:pStyle w:val="PL"/>
        <w:rPr>
          <w:lang w:val="en-US"/>
        </w:rPr>
      </w:pPr>
      <w:r>
        <w:t xml:space="preserve">        </w:t>
      </w:r>
      <w:r w:rsidRPr="002E5CBA">
        <w:rPr>
          <w:lang w:val="en-US"/>
        </w:rPr>
        <w:t xml:space="preserve">        </w:t>
      </w:r>
      <w:r>
        <w:rPr>
          <w:lang w:val="en-US"/>
        </w:rPr>
        <w:t>'429':</w:t>
      </w:r>
    </w:p>
    <w:p w14:paraId="0067C20C" w14:textId="77777777" w:rsidR="00A826CF" w:rsidRPr="00D82896" w:rsidRDefault="00A826CF" w:rsidP="00A826CF">
      <w:pPr>
        <w:pStyle w:val="PL"/>
        <w:rPr>
          <w:lang w:val="en-US"/>
        </w:rPr>
      </w:pPr>
      <w:r>
        <w:t xml:space="preserve">        </w:t>
      </w:r>
      <w:r w:rsidRPr="002E5CBA">
        <w:rPr>
          <w:lang w:val="en-US"/>
        </w:rPr>
        <w:t xml:space="preserve">        </w:t>
      </w:r>
      <w:r>
        <w:rPr>
          <w:lang w:val="en-US"/>
        </w:rPr>
        <w:t xml:space="preserve">  </w:t>
      </w:r>
      <w:r w:rsidRPr="008F2F3C">
        <w:t>$ref: 'TS29571_CommonData.yaml#/components/responses/</w:t>
      </w:r>
      <w:r>
        <w:t>429</w:t>
      </w:r>
      <w:r w:rsidRPr="008F2F3C">
        <w:t>'</w:t>
      </w:r>
    </w:p>
    <w:p w14:paraId="278BE648" w14:textId="77777777" w:rsidR="003F4E86" w:rsidRDefault="003F4E86" w:rsidP="003F4E86">
      <w:pPr>
        <w:pStyle w:val="PL"/>
      </w:pPr>
      <w:r>
        <w:t xml:space="preserve">                '500':</w:t>
      </w:r>
    </w:p>
    <w:p w14:paraId="3D0E1A2C" w14:textId="77777777" w:rsidR="003F4E86" w:rsidRDefault="003F4E86" w:rsidP="003F4E86">
      <w:pPr>
        <w:pStyle w:val="PL"/>
      </w:pPr>
      <w:r>
        <w:t xml:space="preserve">                  $ref: 'TS29571_CommonData.yaml#/components/responses/500'</w:t>
      </w:r>
    </w:p>
    <w:p w14:paraId="610ECCD2" w14:textId="77777777" w:rsidR="003F4E86" w:rsidRDefault="003F4E86" w:rsidP="003F4E86">
      <w:pPr>
        <w:pStyle w:val="PL"/>
      </w:pPr>
      <w:r>
        <w:t xml:space="preserve">                '503':</w:t>
      </w:r>
    </w:p>
    <w:p w14:paraId="0FD46F08" w14:textId="77777777" w:rsidR="003F4E86" w:rsidRDefault="003F4E86" w:rsidP="003F4E86">
      <w:pPr>
        <w:pStyle w:val="PL"/>
      </w:pPr>
      <w:r>
        <w:t xml:space="preserve">                  $ref: 'TS29571_CommonData.yaml#/components/responses/503'</w:t>
      </w:r>
    </w:p>
    <w:p w14:paraId="63B4381B" w14:textId="77777777" w:rsidR="00C91BFE" w:rsidRDefault="00C91BFE" w:rsidP="00C91BFE">
      <w:pPr>
        <w:pStyle w:val="PL"/>
      </w:pPr>
      <w:r>
        <w:t xml:space="preserve">          '{$request.body#/n2NotifyCallbackUri}':</w:t>
      </w:r>
    </w:p>
    <w:p w14:paraId="13D9587A" w14:textId="77777777" w:rsidR="00C91BFE" w:rsidRDefault="00C91BFE" w:rsidP="00C91BFE">
      <w:pPr>
        <w:pStyle w:val="PL"/>
      </w:pPr>
      <w:r>
        <w:t xml:space="preserve">            post:</w:t>
      </w:r>
    </w:p>
    <w:p w14:paraId="1423ECAE" w14:textId="77777777" w:rsidR="00C91BFE" w:rsidRDefault="00C91BFE" w:rsidP="00C91BFE">
      <w:pPr>
        <w:pStyle w:val="PL"/>
      </w:pPr>
      <w:r>
        <w:t xml:space="preserve">              summary: Namf_Communication N2 Info Notify (UE Specific) service Operation</w:t>
      </w:r>
    </w:p>
    <w:p w14:paraId="413B9711" w14:textId="77777777" w:rsidR="00C91BFE" w:rsidRDefault="00C91BFE" w:rsidP="00C91BFE">
      <w:pPr>
        <w:pStyle w:val="PL"/>
      </w:pPr>
      <w:r>
        <w:t xml:space="preserve">              tags:</w:t>
      </w:r>
    </w:p>
    <w:p w14:paraId="261F486F" w14:textId="77777777" w:rsidR="00C91BFE" w:rsidRDefault="00C91BFE" w:rsidP="00C91BFE">
      <w:pPr>
        <w:pStyle w:val="PL"/>
      </w:pPr>
      <w:r>
        <w:t xml:space="preserve">                - N2 Info Notify</w:t>
      </w:r>
    </w:p>
    <w:p w14:paraId="192A9B53" w14:textId="77777777" w:rsidR="00C91BFE" w:rsidRDefault="00C91BFE" w:rsidP="00C91BFE">
      <w:pPr>
        <w:pStyle w:val="PL"/>
      </w:pPr>
      <w:r>
        <w:t xml:space="preserve">              operationId: N2InfoNotify</w:t>
      </w:r>
    </w:p>
    <w:p w14:paraId="12958031" w14:textId="77777777" w:rsidR="00C91BFE" w:rsidRDefault="00C91BFE" w:rsidP="00C91BFE">
      <w:pPr>
        <w:pStyle w:val="PL"/>
      </w:pPr>
      <w:r>
        <w:t xml:space="preserve">              requestBody:</w:t>
      </w:r>
    </w:p>
    <w:p w14:paraId="0C63A4C1" w14:textId="77777777" w:rsidR="00C91BFE" w:rsidRDefault="00C91BFE" w:rsidP="00C91BFE">
      <w:pPr>
        <w:pStyle w:val="PL"/>
      </w:pPr>
      <w:r>
        <w:t xml:space="preserve">                description: UE Specific N2 Informaiton Notification</w:t>
      </w:r>
    </w:p>
    <w:p w14:paraId="65B4487E" w14:textId="77777777" w:rsidR="00C91BFE" w:rsidRDefault="00C91BFE" w:rsidP="00C91BFE">
      <w:pPr>
        <w:pStyle w:val="PL"/>
      </w:pPr>
      <w:r>
        <w:t xml:space="preserve">                content:</w:t>
      </w:r>
    </w:p>
    <w:p w14:paraId="504DF572" w14:textId="77777777" w:rsidR="00C91BFE" w:rsidRDefault="00C91BFE" w:rsidP="00C91BFE">
      <w:pPr>
        <w:pStyle w:val="PL"/>
      </w:pPr>
      <w:r>
        <w:t xml:space="preserve">                  multipart/related:  # message with binary body part(s)</w:t>
      </w:r>
    </w:p>
    <w:p w14:paraId="59CDF0ED" w14:textId="77777777" w:rsidR="00C91BFE" w:rsidRDefault="00C91BFE" w:rsidP="00C91BFE">
      <w:pPr>
        <w:pStyle w:val="PL"/>
      </w:pPr>
      <w:r>
        <w:t xml:space="preserve">                    schema:</w:t>
      </w:r>
    </w:p>
    <w:p w14:paraId="4CA09E1F" w14:textId="77777777" w:rsidR="00C91BFE" w:rsidRDefault="00C91BFE" w:rsidP="00C91BFE">
      <w:pPr>
        <w:pStyle w:val="PL"/>
      </w:pPr>
      <w:r>
        <w:t xml:space="preserve">                      type: object</w:t>
      </w:r>
    </w:p>
    <w:p w14:paraId="48DEE5ED" w14:textId="77777777" w:rsidR="00C91BFE" w:rsidRDefault="00C91BFE" w:rsidP="00C91BFE">
      <w:pPr>
        <w:pStyle w:val="PL"/>
      </w:pPr>
      <w:r>
        <w:t xml:space="preserve">                      properties: # Request parts</w:t>
      </w:r>
    </w:p>
    <w:p w14:paraId="2A2786B2" w14:textId="77777777" w:rsidR="00C91BFE" w:rsidRDefault="00C91BFE" w:rsidP="00C91BFE">
      <w:pPr>
        <w:pStyle w:val="PL"/>
      </w:pPr>
      <w:r>
        <w:t xml:space="preserve">                        jsonData:</w:t>
      </w:r>
    </w:p>
    <w:p w14:paraId="49672D16" w14:textId="77777777" w:rsidR="00C91BFE" w:rsidRDefault="00C91BFE" w:rsidP="00C91BFE">
      <w:pPr>
        <w:pStyle w:val="PL"/>
      </w:pPr>
      <w:r>
        <w:t xml:space="preserve">                          $ref: '#/components/schemas/N2InformationNotification'</w:t>
      </w:r>
    </w:p>
    <w:p w14:paraId="16397757" w14:textId="77777777" w:rsidR="00C91BFE" w:rsidRDefault="00C91BFE" w:rsidP="00C91BFE">
      <w:pPr>
        <w:pStyle w:val="PL"/>
      </w:pPr>
      <w:r>
        <w:t xml:space="preserve">                        binaryDataN1Message:</w:t>
      </w:r>
    </w:p>
    <w:p w14:paraId="35A40FFC" w14:textId="77777777" w:rsidR="00C91BFE" w:rsidRDefault="00C91BFE" w:rsidP="00C91BFE">
      <w:pPr>
        <w:pStyle w:val="PL"/>
      </w:pPr>
      <w:r>
        <w:t xml:space="preserve">                          type: string</w:t>
      </w:r>
    </w:p>
    <w:p w14:paraId="7206060B" w14:textId="77777777" w:rsidR="00C91BFE" w:rsidRDefault="00C91BFE" w:rsidP="00C91BFE">
      <w:pPr>
        <w:pStyle w:val="PL"/>
      </w:pPr>
      <w:r>
        <w:t xml:space="preserve">                          format: binary</w:t>
      </w:r>
    </w:p>
    <w:p w14:paraId="6C22C97B" w14:textId="77777777" w:rsidR="00C91BFE" w:rsidRDefault="00C91BFE" w:rsidP="00C91BFE">
      <w:pPr>
        <w:pStyle w:val="PL"/>
      </w:pPr>
      <w:r>
        <w:t xml:space="preserve">                        binaryDataN2Information:</w:t>
      </w:r>
    </w:p>
    <w:p w14:paraId="0D986CB2" w14:textId="77777777" w:rsidR="00C91BFE" w:rsidRDefault="00C91BFE" w:rsidP="00C91BFE">
      <w:pPr>
        <w:pStyle w:val="PL"/>
      </w:pPr>
      <w:r>
        <w:t xml:space="preserve">                          type: string</w:t>
      </w:r>
    </w:p>
    <w:p w14:paraId="2B8EA9A1" w14:textId="77777777" w:rsidR="00C91BFE" w:rsidRDefault="00C91BFE" w:rsidP="00C91BFE">
      <w:pPr>
        <w:pStyle w:val="PL"/>
      </w:pPr>
      <w:r>
        <w:t xml:space="preserve">                          format: binary</w:t>
      </w:r>
    </w:p>
    <w:p w14:paraId="1B0E4B79" w14:textId="77777777" w:rsidR="00C91BFE" w:rsidRDefault="00C91BFE" w:rsidP="00C91BFE">
      <w:pPr>
        <w:pStyle w:val="PL"/>
      </w:pPr>
      <w:r>
        <w:t xml:space="preserve">                    encoding:</w:t>
      </w:r>
    </w:p>
    <w:p w14:paraId="0E722D76" w14:textId="77777777" w:rsidR="00C91BFE" w:rsidRDefault="00C91BFE" w:rsidP="00C91BFE">
      <w:pPr>
        <w:pStyle w:val="PL"/>
      </w:pPr>
      <w:r>
        <w:t xml:space="preserve">                      jsonData:</w:t>
      </w:r>
    </w:p>
    <w:p w14:paraId="4D46CCCD" w14:textId="77777777" w:rsidR="00C91BFE" w:rsidRDefault="00C91BFE" w:rsidP="00C91BFE">
      <w:pPr>
        <w:pStyle w:val="PL"/>
      </w:pPr>
      <w:r>
        <w:t xml:space="preserve">                        contentType:  application/json</w:t>
      </w:r>
    </w:p>
    <w:p w14:paraId="302BB282" w14:textId="77777777" w:rsidR="00C91BFE" w:rsidRDefault="00C91BFE" w:rsidP="00C91BFE">
      <w:pPr>
        <w:pStyle w:val="PL"/>
      </w:pPr>
      <w:r>
        <w:t xml:space="preserve">                      binaryDataN1Message:</w:t>
      </w:r>
    </w:p>
    <w:p w14:paraId="176BFD7F" w14:textId="77777777" w:rsidR="00C91BFE" w:rsidRDefault="00C91BFE" w:rsidP="00C91BFE">
      <w:pPr>
        <w:pStyle w:val="PL"/>
      </w:pPr>
      <w:r>
        <w:t xml:space="preserve">                        contentType:  application/vnd.3gpp.5gnas</w:t>
      </w:r>
    </w:p>
    <w:p w14:paraId="24E8A391" w14:textId="77777777" w:rsidR="00C91BFE" w:rsidRDefault="00C91BFE" w:rsidP="00C91BFE">
      <w:pPr>
        <w:pStyle w:val="PL"/>
      </w:pPr>
      <w:r>
        <w:t xml:space="preserve">                        headers:</w:t>
      </w:r>
    </w:p>
    <w:p w14:paraId="0BD7AE85" w14:textId="77777777" w:rsidR="00C91BFE" w:rsidRDefault="00C91BFE" w:rsidP="00C91BFE">
      <w:pPr>
        <w:pStyle w:val="PL"/>
      </w:pPr>
      <w:r>
        <w:t xml:space="preserve">                          Content-Id:</w:t>
      </w:r>
    </w:p>
    <w:p w14:paraId="6C4EEAAC" w14:textId="77777777" w:rsidR="00C91BFE" w:rsidRDefault="00C91BFE" w:rsidP="00C91BFE">
      <w:pPr>
        <w:pStyle w:val="PL"/>
      </w:pPr>
      <w:r>
        <w:t xml:space="preserve">                            schema:</w:t>
      </w:r>
    </w:p>
    <w:p w14:paraId="2A8DB7D4" w14:textId="20E822DA" w:rsidR="00C91BFE" w:rsidRDefault="00C91BFE" w:rsidP="00C91BFE">
      <w:pPr>
        <w:pStyle w:val="PL"/>
      </w:pPr>
      <w:r>
        <w:t xml:space="preserve">                              type: string</w:t>
      </w:r>
    </w:p>
    <w:p w14:paraId="19D216DC" w14:textId="77777777" w:rsidR="00C91BFE" w:rsidRDefault="00C91BFE" w:rsidP="00C91BFE">
      <w:pPr>
        <w:pStyle w:val="PL"/>
      </w:pPr>
      <w:r>
        <w:t xml:space="preserve">                      binaryDataN2Information:</w:t>
      </w:r>
    </w:p>
    <w:p w14:paraId="2BC3BD68" w14:textId="77777777" w:rsidR="00C91BFE" w:rsidRDefault="00C91BFE" w:rsidP="00C91BFE">
      <w:pPr>
        <w:pStyle w:val="PL"/>
      </w:pPr>
      <w:r>
        <w:t xml:space="preserve">                        contentType:  application/vnd.3gpp.ngap</w:t>
      </w:r>
    </w:p>
    <w:p w14:paraId="0F45FD33" w14:textId="77777777" w:rsidR="00C91BFE" w:rsidRDefault="00C91BFE" w:rsidP="00C91BFE">
      <w:pPr>
        <w:pStyle w:val="PL"/>
      </w:pPr>
      <w:r>
        <w:t xml:space="preserve">                        headers:</w:t>
      </w:r>
    </w:p>
    <w:p w14:paraId="0B0F4CC5" w14:textId="77777777" w:rsidR="00C91BFE" w:rsidRDefault="00C91BFE" w:rsidP="00C91BFE">
      <w:pPr>
        <w:pStyle w:val="PL"/>
      </w:pPr>
      <w:r>
        <w:t xml:space="preserve">                          Content-Id:</w:t>
      </w:r>
    </w:p>
    <w:p w14:paraId="6500E0BB" w14:textId="77777777" w:rsidR="00C91BFE" w:rsidRDefault="00C91BFE" w:rsidP="00C91BFE">
      <w:pPr>
        <w:pStyle w:val="PL"/>
      </w:pPr>
      <w:r>
        <w:t xml:space="preserve">                            schema:</w:t>
      </w:r>
    </w:p>
    <w:p w14:paraId="6DBA447E" w14:textId="048DC3B1" w:rsidR="00C91BFE" w:rsidRDefault="00C91BFE" w:rsidP="00C91BFE">
      <w:pPr>
        <w:pStyle w:val="PL"/>
      </w:pPr>
      <w:r>
        <w:t xml:space="preserve">                              type: string</w:t>
      </w:r>
    </w:p>
    <w:p w14:paraId="1DE27875" w14:textId="77777777" w:rsidR="00C91BFE" w:rsidRDefault="00C91BFE" w:rsidP="00C91BFE">
      <w:pPr>
        <w:pStyle w:val="PL"/>
      </w:pPr>
      <w:r>
        <w:t xml:space="preserve">              responses:</w:t>
      </w:r>
    </w:p>
    <w:p w14:paraId="1433DC86" w14:textId="77777777" w:rsidR="00C91BFE" w:rsidRDefault="00C91BFE" w:rsidP="00C91BFE">
      <w:pPr>
        <w:pStyle w:val="PL"/>
      </w:pPr>
      <w:r>
        <w:t xml:space="preserve">                '204':</w:t>
      </w:r>
    </w:p>
    <w:p w14:paraId="249FC71D" w14:textId="77777777" w:rsidR="00C91BFE" w:rsidRDefault="00C91BFE" w:rsidP="00C91BFE">
      <w:pPr>
        <w:pStyle w:val="PL"/>
      </w:pPr>
      <w:r>
        <w:t xml:space="preserve">                  description: Expected response to a successful callback processing</w:t>
      </w:r>
    </w:p>
    <w:p w14:paraId="20A6737C" w14:textId="77777777" w:rsidR="003F4E86" w:rsidRDefault="003F4E86" w:rsidP="003F4E86">
      <w:pPr>
        <w:pStyle w:val="PL"/>
      </w:pPr>
      <w:r>
        <w:t xml:space="preserve">                '400':</w:t>
      </w:r>
    </w:p>
    <w:p w14:paraId="2CA92E9F" w14:textId="77777777" w:rsidR="003F4E86" w:rsidRDefault="003F4E86" w:rsidP="003F4E86">
      <w:pPr>
        <w:pStyle w:val="PL"/>
      </w:pPr>
      <w:r>
        <w:t xml:space="preserve">                  $ref: 'TS29571_CommonData.yaml#/components/responses/400'</w:t>
      </w:r>
    </w:p>
    <w:p w14:paraId="716E43AE" w14:textId="77777777" w:rsidR="003F4E86" w:rsidRDefault="003F4E86" w:rsidP="003F4E86">
      <w:pPr>
        <w:pStyle w:val="PL"/>
      </w:pPr>
      <w:r>
        <w:t xml:space="preserve">                '411':</w:t>
      </w:r>
    </w:p>
    <w:p w14:paraId="2E2753B6" w14:textId="77777777" w:rsidR="003F4E86" w:rsidRDefault="003F4E86" w:rsidP="003F4E86">
      <w:pPr>
        <w:pStyle w:val="PL"/>
      </w:pPr>
      <w:r>
        <w:t xml:space="preserve">                  $ref: 'TS29571_CommonData.yaml#/components/responses/411'</w:t>
      </w:r>
    </w:p>
    <w:p w14:paraId="35C33D5E" w14:textId="77777777" w:rsidR="003F4E86" w:rsidRDefault="003F4E86" w:rsidP="003F4E86">
      <w:pPr>
        <w:pStyle w:val="PL"/>
      </w:pPr>
      <w:r>
        <w:t xml:space="preserve">                '413':</w:t>
      </w:r>
    </w:p>
    <w:p w14:paraId="1E16073B" w14:textId="77777777" w:rsidR="003F4E86" w:rsidRDefault="003F4E86" w:rsidP="003F4E86">
      <w:pPr>
        <w:pStyle w:val="PL"/>
      </w:pPr>
      <w:r>
        <w:t xml:space="preserve">                  $ref: 'TS29571_CommonData.yaml#/components/responses/413'</w:t>
      </w:r>
    </w:p>
    <w:p w14:paraId="4E20323B" w14:textId="77777777" w:rsidR="003F4E86" w:rsidRDefault="003F4E86" w:rsidP="003F4E86">
      <w:pPr>
        <w:pStyle w:val="PL"/>
      </w:pPr>
      <w:r>
        <w:t xml:space="preserve">                '415':</w:t>
      </w:r>
    </w:p>
    <w:p w14:paraId="4433EC6E" w14:textId="77777777" w:rsidR="003F4E86" w:rsidRDefault="003F4E86" w:rsidP="003F4E86">
      <w:pPr>
        <w:pStyle w:val="PL"/>
      </w:pPr>
      <w:r>
        <w:t xml:space="preserve">                  $ref: 'TS29571_CommonData.yaml#/components/responses/415'</w:t>
      </w:r>
    </w:p>
    <w:p w14:paraId="1702207D" w14:textId="77777777" w:rsidR="00A826CF" w:rsidRDefault="00A826CF" w:rsidP="00A826CF">
      <w:pPr>
        <w:pStyle w:val="PL"/>
        <w:rPr>
          <w:lang w:val="en-US"/>
        </w:rPr>
      </w:pPr>
      <w:r>
        <w:t xml:space="preserve">        </w:t>
      </w:r>
      <w:r w:rsidRPr="002E5CBA">
        <w:rPr>
          <w:lang w:val="en-US"/>
        </w:rPr>
        <w:t xml:space="preserve">        </w:t>
      </w:r>
      <w:r>
        <w:rPr>
          <w:lang w:val="en-US"/>
        </w:rPr>
        <w:t>'429':</w:t>
      </w:r>
    </w:p>
    <w:p w14:paraId="47A51DCC" w14:textId="77777777" w:rsidR="00A826CF" w:rsidRPr="00D82896" w:rsidRDefault="00A826CF" w:rsidP="00A826CF">
      <w:pPr>
        <w:pStyle w:val="PL"/>
        <w:rPr>
          <w:lang w:val="en-US"/>
        </w:rPr>
      </w:pPr>
      <w:r>
        <w:t xml:space="preserve">        </w:t>
      </w:r>
      <w:r w:rsidRPr="002E5CBA">
        <w:rPr>
          <w:lang w:val="en-US"/>
        </w:rPr>
        <w:t xml:space="preserve">        </w:t>
      </w:r>
      <w:r>
        <w:rPr>
          <w:lang w:val="en-US"/>
        </w:rPr>
        <w:t xml:space="preserve">  </w:t>
      </w:r>
      <w:r w:rsidRPr="008F2F3C">
        <w:t>$ref: 'TS29571_CommonData.yaml#/components/responses/</w:t>
      </w:r>
      <w:r>
        <w:t>429</w:t>
      </w:r>
      <w:r w:rsidRPr="008F2F3C">
        <w:t>'</w:t>
      </w:r>
    </w:p>
    <w:p w14:paraId="2474F267" w14:textId="77777777" w:rsidR="003F4E86" w:rsidRDefault="003F4E86" w:rsidP="003F4E86">
      <w:pPr>
        <w:pStyle w:val="PL"/>
      </w:pPr>
      <w:r>
        <w:t xml:space="preserve">                '500':</w:t>
      </w:r>
    </w:p>
    <w:p w14:paraId="35842459" w14:textId="77777777" w:rsidR="003F4E86" w:rsidRDefault="003F4E86" w:rsidP="003F4E86">
      <w:pPr>
        <w:pStyle w:val="PL"/>
      </w:pPr>
      <w:r>
        <w:t xml:space="preserve">                  $ref: 'TS29571_CommonData.yaml#/components/responses/500'</w:t>
      </w:r>
    </w:p>
    <w:p w14:paraId="29733663" w14:textId="77777777" w:rsidR="003F4E86" w:rsidRDefault="003F4E86" w:rsidP="003F4E86">
      <w:pPr>
        <w:pStyle w:val="PL"/>
      </w:pPr>
      <w:r>
        <w:t xml:space="preserve">                '503':</w:t>
      </w:r>
    </w:p>
    <w:p w14:paraId="43FA3574" w14:textId="77777777" w:rsidR="003F4E86" w:rsidRDefault="003F4E86" w:rsidP="003F4E86">
      <w:pPr>
        <w:pStyle w:val="PL"/>
      </w:pPr>
      <w:r>
        <w:t xml:space="preserve">                  $ref: 'TS29571_CommonData.yaml#/components/responses/503'</w:t>
      </w:r>
    </w:p>
    <w:p w14:paraId="70E17389" w14:textId="77777777" w:rsidR="00C91BFE" w:rsidRDefault="00C91BFE" w:rsidP="00C91BFE">
      <w:pPr>
        <w:pStyle w:val="PL"/>
      </w:pPr>
      <w:r>
        <w:t xml:space="preserve">  /ue-contexts/{ueContextId}/n1-n2-messages/subscriptions/{subscriptionId}:</w:t>
      </w:r>
    </w:p>
    <w:p w14:paraId="141A4B27" w14:textId="77777777" w:rsidR="00C91BFE" w:rsidRDefault="00C91BFE" w:rsidP="00C91BFE">
      <w:pPr>
        <w:pStyle w:val="PL"/>
      </w:pPr>
      <w:r>
        <w:t xml:space="preserve">    delete:</w:t>
      </w:r>
    </w:p>
    <w:p w14:paraId="4FC1DEB9" w14:textId="77777777" w:rsidR="00C91BFE" w:rsidRDefault="00C91BFE" w:rsidP="00C91BFE">
      <w:pPr>
        <w:pStyle w:val="PL"/>
      </w:pPr>
      <w:r>
        <w:t xml:space="preserve">      summary: Namf_Communication N1N2 Message UnSubscribe (UE Specific) service Operation</w:t>
      </w:r>
    </w:p>
    <w:p w14:paraId="5B8A4AF4" w14:textId="77777777" w:rsidR="00C91BFE" w:rsidRDefault="00C91BFE" w:rsidP="00C91BFE">
      <w:pPr>
        <w:pStyle w:val="PL"/>
      </w:pPr>
      <w:r>
        <w:t xml:space="preserve">      tags:</w:t>
      </w:r>
    </w:p>
    <w:p w14:paraId="636A541F" w14:textId="77777777" w:rsidR="008D1FA2" w:rsidRDefault="008D1FA2" w:rsidP="008D1FA2">
      <w:pPr>
        <w:pStyle w:val="PL"/>
      </w:pPr>
      <w:r>
        <w:t xml:space="preserve">        - N1N2 Individual Subscription (Document)</w:t>
      </w:r>
    </w:p>
    <w:p w14:paraId="4594994C" w14:textId="77777777" w:rsidR="00C91BFE" w:rsidRDefault="00C91BFE" w:rsidP="00C91BFE">
      <w:pPr>
        <w:pStyle w:val="PL"/>
      </w:pPr>
      <w:r>
        <w:t xml:space="preserve">      operationId: N1N2MessageUnSubscribe</w:t>
      </w:r>
    </w:p>
    <w:p w14:paraId="70C9C6AF" w14:textId="77777777" w:rsidR="00C91BFE" w:rsidRDefault="00C91BFE" w:rsidP="00C91BFE">
      <w:pPr>
        <w:pStyle w:val="PL"/>
      </w:pPr>
      <w:r>
        <w:t xml:space="preserve">      parameters:</w:t>
      </w:r>
    </w:p>
    <w:p w14:paraId="07D81739" w14:textId="77777777" w:rsidR="00C91BFE" w:rsidRDefault="00C91BFE" w:rsidP="00C91BFE">
      <w:pPr>
        <w:pStyle w:val="PL"/>
      </w:pPr>
      <w:r>
        <w:t xml:space="preserve">        - name: ueContextId</w:t>
      </w:r>
    </w:p>
    <w:p w14:paraId="07FF8BB3" w14:textId="77777777" w:rsidR="00C91BFE" w:rsidRDefault="00C91BFE" w:rsidP="00C91BFE">
      <w:pPr>
        <w:pStyle w:val="PL"/>
      </w:pPr>
      <w:r>
        <w:t xml:space="preserve">          in: path</w:t>
      </w:r>
    </w:p>
    <w:p w14:paraId="719F0906" w14:textId="77777777" w:rsidR="00C91BFE" w:rsidRDefault="00C91BFE" w:rsidP="00C91BFE">
      <w:pPr>
        <w:pStyle w:val="PL"/>
      </w:pPr>
      <w:r>
        <w:t xml:space="preserve">          description: UE Context Identifier</w:t>
      </w:r>
    </w:p>
    <w:p w14:paraId="7D2A1174" w14:textId="77777777" w:rsidR="00C91BFE" w:rsidRDefault="00C91BFE" w:rsidP="00C91BFE">
      <w:pPr>
        <w:pStyle w:val="PL"/>
      </w:pPr>
      <w:r>
        <w:t xml:space="preserve">          required: true</w:t>
      </w:r>
    </w:p>
    <w:p w14:paraId="51EC8D18" w14:textId="77777777" w:rsidR="00C91BFE" w:rsidRDefault="00C91BFE" w:rsidP="00C91BFE">
      <w:pPr>
        <w:pStyle w:val="PL"/>
      </w:pPr>
      <w:r>
        <w:t xml:space="preserve">          schema:</w:t>
      </w:r>
    </w:p>
    <w:p w14:paraId="7AEDB898" w14:textId="77777777" w:rsidR="00C91BFE" w:rsidRDefault="00C91BFE" w:rsidP="00C91BFE">
      <w:pPr>
        <w:pStyle w:val="PL"/>
      </w:pPr>
      <w:r>
        <w:t xml:space="preserve">            type: string</w:t>
      </w:r>
    </w:p>
    <w:p w14:paraId="0CCF881F" w14:textId="77777777" w:rsidR="00AA6A4C" w:rsidRPr="00C434F7" w:rsidRDefault="007723BE" w:rsidP="00AA6A4C">
      <w:pPr>
        <w:pStyle w:val="PL"/>
      </w:pPr>
      <w:r>
        <w:t xml:space="preserve">            pattern</w:t>
      </w:r>
      <w:r w:rsidR="00AA6A4C">
        <w:rPr>
          <w:lang w:val="en-US"/>
        </w:rPr>
        <w:t>: '</w:t>
      </w:r>
      <w:r w:rsidR="00AA6A4C">
        <w:t>^(5g-guti-[0-9]{5,6}</w:t>
      </w:r>
      <w:r w:rsidR="00AA6A4C" w:rsidRPr="00A841CD">
        <w:t>[0-9a-fA-F]</w:t>
      </w:r>
      <w:r w:rsidR="00AA6A4C">
        <w:t>{14}|</w:t>
      </w:r>
      <w:r w:rsidR="00AA6A4C" w:rsidRPr="00591266">
        <w:t>imsi-[0-9]{5,15}|nai-.+</w:t>
      </w:r>
      <w:r w:rsidR="00AA6A4C">
        <w:t>|</w:t>
      </w:r>
      <w:r w:rsidR="00AA6A4C" w:rsidRPr="00FF4A94">
        <w:t>imei-[0-9]{15}|imeisv-[0-9]{16}</w:t>
      </w:r>
      <w:r w:rsidR="00AA6A4C">
        <w:t>|.+)$'</w:t>
      </w:r>
    </w:p>
    <w:p w14:paraId="10A5CC21" w14:textId="77777777" w:rsidR="00C91BFE" w:rsidRDefault="00C91BFE" w:rsidP="00C91BFE">
      <w:pPr>
        <w:pStyle w:val="PL"/>
      </w:pPr>
      <w:r>
        <w:t xml:space="preserve">        - name: subscriptionId</w:t>
      </w:r>
    </w:p>
    <w:p w14:paraId="4394D0AD" w14:textId="77777777" w:rsidR="00C91BFE" w:rsidRDefault="00C91BFE" w:rsidP="00C91BFE">
      <w:pPr>
        <w:pStyle w:val="PL"/>
      </w:pPr>
      <w:r>
        <w:t xml:space="preserve">          in: path</w:t>
      </w:r>
    </w:p>
    <w:p w14:paraId="3F1649A6" w14:textId="77777777" w:rsidR="00C91BFE" w:rsidRDefault="00C91BFE" w:rsidP="00C91BFE">
      <w:pPr>
        <w:pStyle w:val="PL"/>
      </w:pPr>
      <w:r>
        <w:t xml:space="preserve">          description: Subscription Identifier</w:t>
      </w:r>
    </w:p>
    <w:p w14:paraId="5514461C" w14:textId="77777777" w:rsidR="00C91BFE" w:rsidRDefault="00C91BFE" w:rsidP="00C91BFE">
      <w:pPr>
        <w:pStyle w:val="PL"/>
      </w:pPr>
      <w:r>
        <w:lastRenderedPageBreak/>
        <w:t xml:space="preserve">          required: true</w:t>
      </w:r>
    </w:p>
    <w:p w14:paraId="05D29417" w14:textId="77777777" w:rsidR="00C91BFE" w:rsidRDefault="00C91BFE" w:rsidP="00C91BFE">
      <w:pPr>
        <w:pStyle w:val="PL"/>
      </w:pPr>
      <w:r>
        <w:t xml:space="preserve">          schema:</w:t>
      </w:r>
    </w:p>
    <w:p w14:paraId="7A87E9C1" w14:textId="77777777" w:rsidR="00C91BFE" w:rsidRDefault="00C91BFE" w:rsidP="00C91BFE">
      <w:pPr>
        <w:pStyle w:val="PL"/>
      </w:pPr>
      <w:r>
        <w:t xml:space="preserve">            type: string</w:t>
      </w:r>
    </w:p>
    <w:p w14:paraId="4B1F822E" w14:textId="77777777" w:rsidR="00C91BFE" w:rsidRDefault="00C91BFE" w:rsidP="00C91BFE">
      <w:pPr>
        <w:pStyle w:val="PL"/>
      </w:pPr>
      <w:r>
        <w:t xml:space="preserve">      responses:</w:t>
      </w:r>
    </w:p>
    <w:p w14:paraId="12D1FC4D" w14:textId="77777777" w:rsidR="00C91BFE" w:rsidRDefault="00C91BFE" w:rsidP="00C91BFE">
      <w:pPr>
        <w:pStyle w:val="PL"/>
      </w:pPr>
      <w:r>
        <w:t xml:space="preserve">        '204':</w:t>
      </w:r>
    </w:p>
    <w:p w14:paraId="1CC8C46E" w14:textId="77777777" w:rsidR="00C91BFE" w:rsidRDefault="00C91BFE" w:rsidP="00C91BFE">
      <w:pPr>
        <w:pStyle w:val="PL"/>
      </w:pPr>
      <w:r>
        <w:t xml:space="preserve">          description: N1N2 Message Subscription successfully removed.</w:t>
      </w:r>
    </w:p>
    <w:p w14:paraId="5D247B1D" w14:textId="77777777" w:rsidR="003F4E86" w:rsidRDefault="003F4E86" w:rsidP="003F4E86">
      <w:pPr>
        <w:pStyle w:val="PL"/>
      </w:pPr>
      <w:r>
        <w:t xml:space="preserve">        '400':</w:t>
      </w:r>
    </w:p>
    <w:p w14:paraId="5B93E87E" w14:textId="77777777" w:rsidR="003F4E86" w:rsidRDefault="003F4E86" w:rsidP="003F4E86">
      <w:pPr>
        <w:pStyle w:val="PL"/>
      </w:pPr>
      <w:r>
        <w:t xml:space="preserve">          $ref: 'TS29571_CommonData.yaml#/components/responses/400'</w:t>
      </w:r>
    </w:p>
    <w:p w14:paraId="544B0543" w14:textId="77777777" w:rsidR="003F4E86" w:rsidRDefault="003F4E86" w:rsidP="003F4E86">
      <w:pPr>
        <w:pStyle w:val="PL"/>
      </w:pPr>
      <w:r>
        <w:t xml:space="preserve">        '411':</w:t>
      </w:r>
    </w:p>
    <w:p w14:paraId="5D15ACDC" w14:textId="77777777" w:rsidR="003F4E86" w:rsidRDefault="003F4E86" w:rsidP="003F4E86">
      <w:pPr>
        <w:pStyle w:val="PL"/>
      </w:pPr>
      <w:r>
        <w:t xml:space="preserve">          $ref: 'TS29571_CommonData.yaml#/components/responses/411'</w:t>
      </w:r>
    </w:p>
    <w:p w14:paraId="239565BD" w14:textId="77777777" w:rsidR="003F4E86" w:rsidRDefault="003F4E86" w:rsidP="003F4E86">
      <w:pPr>
        <w:pStyle w:val="PL"/>
      </w:pPr>
      <w:r>
        <w:t xml:space="preserve">        '413':</w:t>
      </w:r>
    </w:p>
    <w:p w14:paraId="356CDA21" w14:textId="77777777" w:rsidR="003F4E86" w:rsidRDefault="003F4E86" w:rsidP="003F4E86">
      <w:pPr>
        <w:pStyle w:val="PL"/>
      </w:pPr>
      <w:r>
        <w:t xml:space="preserve">          $ref: 'TS29571_CommonData.yaml#/components/responses/413'</w:t>
      </w:r>
    </w:p>
    <w:p w14:paraId="2BF8EEFE" w14:textId="77777777" w:rsidR="003F4E86" w:rsidRDefault="003F4E86" w:rsidP="003F4E86">
      <w:pPr>
        <w:pStyle w:val="PL"/>
      </w:pPr>
      <w:r>
        <w:t xml:space="preserve">        '415':</w:t>
      </w:r>
    </w:p>
    <w:p w14:paraId="07F5594C" w14:textId="77777777" w:rsidR="003F4E86" w:rsidRDefault="003F4E86" w:rsidP="003F4E86">
      <w:pPr>
        <w:pStyle w:val="PL"/>
      </w:pPr>
      <w:r>
        <w:t xml:space="preserve">          $ref: 'TS29571_CommonData.yaml#/components/responses/415'</w:t>
      </w:r>
    </w:p>
    <w:p w14:paraId="6A6F75F9" w14:textId="77777777" w:rsidR="00A826CF" w:rsidRDefault="00A826CF" w:rsidP="00A826CF">
      <w:pPr>
        <w:pStyle w:val="PL"/>
      </w:pPr>
      <w:r>
        <w:t xml:space="preserve">        '429':</w:t>
      </w:r>
    </w:p>
    <w:p w14:paraId="510DC898" w14:textId="77777777" w:rsidR="00A826CF" w:rsidRDefault="00A826CF" w:rsidP="00A826CF">
      <w:pPr>
        <w:pStyle w:val="PL"/>
      </w:pPr>
      <w:r>
        <w:t xml:space="preserve">          $ref: 'TS29571_CommonData.yaml#/components/responses/429'</w:t>
      </w:r>
    </w:p>
    <w:p w14:paraId="18D541B8" w14:textId="77777777" w:rsidR="003F4E86" w:rsidRDefault="003F4E86" w:rsidP="003F4E86">
      <w:pPr>
        <w:pStyle w:val="PL"/>
      </w:pPr>
      <w:r>
        <w:t xml:space="preserve">        '500':</w:t>
      </w:r>
    </w:p>
    <w:p w14:paraId="4846E2CB" w14:textId="77777777" w:rsidR="003F4E86" w:rsidRDefault="003F4E86" w:rsidP="003F4E86">
      <w:pPr>
        <w:pStyle w:val="PL"/>
      </w:pPr>
      <w:r>
        <w:t xml:space="preserve">          $ref: 'TS29571_CommonData.yaml#/components/responses/500'</w:t>
      </w:r>
    </w:p>
    <w:p w14:paraId="6277735D" w14:textId="77777777" w:rsidR="003F4E86" w:rsidRDefault="003F4E86" w:rsidP="003F4E86">
      <w:pPr>
        <w:pStyle w:val="PL"/>
      </w:pPr>
      <w:r>
        <w:t xml:space="preserve">        '503':</w:t>
      </w:r>
    </w:p>
    <w:p w14:paraId="1B91AD06" w14:textId="77777777" w:rsidR="003F4E86" w:rsidRDefault="003F4E86" w:rsidP="003F4E86">
      <w:pPr>
        <w:pStyle w:val="PL"/>
      </w:pPr>
      <w:r>
        <w:t xml:space="preserve">          $ref: 'TS29571_CommonData.yaml#/components/responses/503'</w:t>
      </w:r>
    </w:p>
    <w:p w14:paraId="3EA78AC8" w14:textId="77777777" w:rsidR="00C91BFE" w:rsidRDefault="00C91BFE" w:rsidP="00C91BFE">
      <w:pPr>
        <w:pStyle w:val="PL"/>
      </w:pPr>
      <w:r>
        <w:t xml:space="preserve">  /non-ue-n2-messages/transfer:</w:t>
      </w:r>
    </w:p>
    <w:p w14:paraId="3C83FF10" w14:textId="77777777" w:rsidR="00C91BFE" w:rsidRDefault="00C91BFE" w:rsidP="00C91BFE">
      <w:pPr>
        <w:pStyle w:val="PL"/>
      </w:pPr>
      <w:r>
        <w:t xml:space="preserve">    post:</w:t>
      </w:r>
    </w:p>
    <w:p w14:paraId="2EDCCB93" w14:textId="77777777" w:rsidR="00C91BFE" w:rsidRDefault="00C91BFE" w:rsidP="00C91BFE">
      <w:pPr>
        <w:pStyle w:val="PL"/>
      </w:pPr>
      <w:r>
        <w:t xml:space="preserve">      summary: Namf_Communication Non UE N2 Message Transfer service Operation</w:t>
      </w:r>
    </w:p>
    <w:p w14:paraId="677A9A2C" w14:textId="77777777" w:rsidR="00C91BFE" w:rsidRDefault="00C91BFE" w:rsidP="00C91BFE">
      <w:pPr>
        <w:pStyle w:val="PL"/>
      </w:pPr>
      <w:r>
        <w:t xml:space="preserve">      tags:</w:t>
      </w:r>
    </w:p>
    <w:p w14:paraId="657966AB" w14:textId="77777777" w:rsidR="008D1FA2" w:rsidRDefault="008D1FA2" w:rsidP="008D1FA2">
      <w:pPr>
        <w:pStyle w:val="PL"/>
      </w:pPr>
      <w:r>
        <w:t xml:space="preserve">        - </w:t>
      </w:r>
      <w:r>
        <w:rPr>
          <w:lang w:eastAsia="zh-CN"/>
        </w:rPr>
        <w:t>Non UE N2Messages collection</w:t>
      </w:r>
      <w:r w:rsidRPr="00170884">
        <w:rPr>
          <w:iCs/>
        </w:rPr>
        <w:t xml:space="preserve"> </w:t>
      </w:r>
      <w:r>
        <w:rPr>
          <w:iCs/>
        </w:rPr>
        <w:t>(Document)</w:t>
      </w:r>
    </w:p>
    <w:p w14:paraId="18B76C64" w14:textId="77777777" w:rsidR="00C91BFE" w:rsidRDefault="00C91BFE" w:rsidP="00C91BFE">
      <w:pPr>
        <w:pStyle w:val="PL"/>
      </w:pPr>
      <w:r>
        <w:t xml:space="preserve">      operationId: NonUeN2MessageTransfer</w:t>
      </w:r>
    </w:p>
    <w:p w14:paraId="4FC5EE80" w14:textId="77777777" w:rsidR="00C91BFE" w:rsidRDefault="00C91BFE" w:rsidP="00C91BFE">
      <w:pPr>
        <w:pStyle w:val="PL"/>
      </w:pPr>
      <w:r>
        <w:t xml:space="preserve">      requestBody:</w:t>
      </w:r>
    </w:p>
    <w:p w14:paraId="775B8AD9" w14:textId="77777777" w:rsidR="00C91BFE" w:rsidRDefault="00C91BFE" w:rsidP="00C91BFE">
      <w:pPr>
        <w:pStyle w:val="PL"/>
      </w:pPr>
      <w:r>
        <w:t xml:space="preserve">        content:</w:t>
      </w:r>
    </w:p>
    <w:p w14:paraId="0DEAABAF" w14:textId="77777777" w:rsidR="00C91BFE" w:rsidRDefault="00C91BFE" w:rsidP="00C91BFE">
      <w:pPr>
        <w:pStyle w:val="PL"/>
      </w:pPr>
      <w:r>
        <w:t xml:space="preserve">          application/json:</w:t>
      </w:r>
    </w:p>
    <w:p w14:paraId="7EC90DFF" w14:textId="77777777" w:rsidR="00C91BFE" w:rsidRDefault="00C91BFE" w:rsidP="00C91BFE">
      <w:pPr>
        <w:pStyle w:val="PL"/>
      </w:pPr>
      <w:r>
        <w:t xml:space="preserve">            schema:</w:t>
      </w:r>
    </w:p>
    <w:p w14:paraId="022ADD09" w14:textId="77777777" w:rsidR="00C91BFE" w:rsidRDefault="00C91BFE" w:rsidP="00C91BFE">
      <w:pPr>
        <w:pStyle w:val="PL"/>
      </w:pPr>
      <w:r>
        <w:t xml:space="preserve">              $ref: '#/components/schemas/N2InformationTransferReqData'</w:t>
      </w:r>
    </w:p>
    <w:p w14:paraId="416E5D3D" w14:textId="77777777" w:rsidR="00C91BFE" w:rsidRDefault="00C91BFE" w:rsidP="00C91BFE">
      <w:pPr>
        <w:pStyle w:val="PL"/>
      </w:pPr>
      <w:r>
        <w:t xml:space="preserve">          multipart/related:  # message with binary body part(s)</w:t>
      </w:r>
    </w:p>
    <w:p w14:paraId="41FBC521" w14:textId="77777777" w:rsidR="00C91BFE" w:rsidRDefault="00C91BFE" w:rsidP="00C91BFE">
      <w:pPr>
        <w:pStyle w:val="PL"/>
      </w:pPr>
      <w:r>
        <w:t xml:space="preserve">            schema:</w:t>
      </w:r>
    </w:p>
    <w:p w14:paraId="72C656E8" w14:textId="77777777" w:rsidR="00C91BFE" w:rsidRDefault="00C91BFE" w:rsidP="00C91BFE">
      <w:pPr>
        <w:pStyle w:val="PL"/>
      </w:pPr>
      <w:r>
        <w:t xml:space="preserve">              type: object</w:t>
      </w:r>
    </w:p>
    <w:p w14:paraId="3E00ECE8" w14:textId="77777777" w:rsidR="00C91BFE" w:rsidRDefault="00C91BFE" w:rsidP="00C91BFE">
      <w:pPr>
        <w:pStyle w:val="PL"/>
      </w:pPr>
      <w:r>
        <w:t xml:space="preserve">              properties: # Request parts</w:t>
      </w:r>
    </w:p>
    <w:p w14:paraId="448D460A" w14:textId="77777777" w:rsidR="00C91BFE" w:rsidRDefault="00C91BFE" w:rsidP="00C91BFE">
      <w:pPr>
        <w:pStyle w:val="PL"/>
      </w:pPr>
      <w:r>
        <w:t xml:space="preserve">                jsonData:</w:t>
      </w:r>
    </w:p>
    <w:p w14:paraId="7AC4CB97" w14:textId="77777777" w:rsidR="00C91BFE" w:rsidRDefault="00C91BFE" w:rsidP="00C91BFE">
      <w:pPr>
        <w:pStyle w:val="PL"/>
      </w:pPr>
      <w:r>
        <w:t xml:space="preserve">                  $ref: '#/components/schemas/N2InformationTransferReqData'</w:t>
      </w:r>
    </w:p>
    <w:p w14:paraId="6AC35783" w14:textId="77777777" w:rsidR="00C91BFE" w:rsidRDefault="00C91BFE" w:rsidP="00C91BFE">
      <w:pPr>
        <w:pStyle w:val="PL"/>
      </w:pPr>
      <w:r>
        <w:t xml:space="preserve">                binaryDataN2Information:</w:t>
      </w:r>
    </w:p>
    <w:p w14:paraId="63013FF0" w14:textId="77777777" w:rsidR="00C91BFE" w:rsidRDefault="00C91BFE" w:rsidP="00C91BFE">
      <w:pPr>
        <w:pStyle w:val="PL"/>
      </w:pPr>
      <w:r>
        <w:t xml:space="preserve">                  type: string</w:t>
      </w:r>
    </w:p>
    <w:p w14:paraId="41FEC3FD" w14:textId="77777777" w:rsidR="00C91BFE" w:rsidRDefault="00C91BFE" w:rsidP="00C91BFE">
      <w:pPr>
        <w:pStyle w:val="PL"/>
      </w:pPr>
      <w:r>
        <w:t xml:space="preserve">                  format: binary</w:t>
      </w:r>
    </w:p>
    <w:p w14:paraId="65B186AB" w14:textId="77777777" w:rsidR="00C91BFE" w:rsidRDefault="00C91BFE" w:rsidP="00C91BFE">
      <w:pPr>
        <w:pStyle w:val="PL"/>
      </w:pPr>
      <w:r>
        <w:t xml:space="preserve">            encoding:</w:t>
      </w:r>
    </w:p>
    <w:p w14:paraId="66882C14" w14:textId="77777777" w:rsidR="00C91BFE" w:rsidRDefault="00C91BFE" w:rsidP="00C91BFE">
      <w:pPr>
        <w:pStyle w:val="PL"/>
      </w:pPr>
      <w:r>
        <w:t xml:space="preserve">              jsonData:</w:t>
      </w:r>
    </w:p>
    <w:p w14:paraId="110FF2EE" w14:textId="77777777" w:rsidR="00C91BFE" w:rsidRDefault="00C91BFE" w:rsidP="00C91BFE">
      <w:pPr>
        <w:pStyle w:val="PL"/>
      </w:pPr>
      <w:r>
        <w:t xml:space="preserve">                contentType:  application/json</w:t>
      </w:r>
    </w:p>
    <w:p w14:paraId="2BE74B03" w14:textId="77777777" w:rsidR="00C91BFE" w:rsidRDefault="00C91BFE" w:rsidP="00C91BFE">
      <w:pPr>
        <w:pStyle w:val="PL"/>
      </w:pPr>
      <w:r>
        <w:t xml:space="preserve">              binaryDataN2Information:</w:t>
      </w:r>
    </w:p>
    <w:p w14:paraId="63356E8E" w14:textId="77777777" w:rsidR="00C91BFE" w:rsidRDefault="00C91BFE" w:rsidP="00C91BFE">
      <w:pPr>
        <w:pStyle w:val="PL"/>
      </w:pPr>
      <w:r>
        <w:t xml:space="preserve">                contentType:  application/vnd.3gpp.ngap</w:t>
      </w:r>
    </w:p>
    <w:p w14:paraId="13DF2DD5" w14:textId="77777777" w:rsidR="00C91BFE" w:rsidRDefault="00C91BFE" w:rsidP="00C91BFE">
      <w:pPr>
        <w:pStyle w:val="PL"/>
      </w:pPr>
      <w:r>
        <w:t xml:space="preserve">                headers:</w:t>
      </w:r>
    </w:p>
    <w:p w14:paraId="73EDFB99" w14:textId="77777777" w:rsidR="00C91BFE" w:rsidRDefault="00C91BFE" w:rsidP="00C91BFE">
      <w:pPr>
        <w:pStyle w:val="PL"/>
      </w:pPr>
      <w:r>
        <w:t xml:space="preserve">                  Content-Id:</w:t>
      </w:r>
    </w:p>
    <w:p w14:paraId="0BDA17C5" w14:textId="77777777" w:rsidR="00C91BFE" w:rsidRDefault="00C91BFE" w:rsidP="00C91BFE">
      <w:pPr>
        <w:pStyle w:val="PL"/>
      </w:pPr>
      <w:r>
        <w:t xml:space="preserve">                    schema:</w:t>
      </w:r>
    </w:p>
    <w:p w14:paraId="48CE855B" w14:textId="6AFEB27F" w:rsidR="00C91BFE" w:rsidRDefault="00C91BFE" w:rsidP="00C91BFE">
      <w:pPr>
        <w:pStyle w:val="PL"/>
      </w:pPr>
      <w:r>
        <w:t xml:space="preserve">                      type: string</w:t>
      </w:r>
    </w:p>
    <w:p w14:paraId="35DED504" w14:textId="77777777" w:rsidR="00C91BFE" w:rsidRDefault="00C91BFE" w:rsidP="00C91BFE">
      <w:pPr>
        <w:pStyle w:val="PL"/>
      </w:pPr>
      <w:r>
        <w:t xml:space="preserve">        required: true</w:t>
      </w:r>
    </w:p>
    <w:p w14:paraId="409ED5F1" w14:textId="77777777" w:rsidR="00C91BFE" w:rsidRDefault="00C91BFE" w:rsidP="00C91BFE">
      <w:pPr>
        <w:pStyle w:val="PL"/>
      </w:pPr>
      <w:r>
        <w:t xml:space="preserve">      responses:</w:t>
      </w:r>
    </w:p>
    <w:p w14:paraId="28825013" w14:textId="77777777" w:rsidR="00C91BFE" w:rsidRDefault="00C91BFE" w:rsidP="00C91BFE">
      <w:pPr>
        <w:pStyle w:val="PL"/>
      </w:pPr>
      <w:r>
        <w:t xml:space="preserve">        '200':</w:t>
      </w:r>
    </w:p>
    <w:p w14:paraId="2A46B45B" w14:textId="77777777" w:rsidR="00C91BFE" w:rsidRDefault="00C91BFE" w:rsidP="00C91BFE">
      <w:pPr>
        <w:pStyle w:val="PL"/>
      </w:pPr>
      <w:r>
        <w:t xml:space="preserve">          description: Non UE N2 Message Transfer successfully initiated.</w:t>
      </w:r>
    </w:p>
    <w:p w14:paraId="7581DD86" w14:textId="77777777" w:rsidR="00C91BFE" w:rsidRDefault="00C91BFE" w:rsidP="00C91BFE">
      <w:pPr>
        <w:pStyle w:val="PL"/>
      </w:pPr>
      <w:r>
        <w:t xml:space="preserve">          content:</w:t>
      </w:r>
    </w:p>
    <w:p w14:paraId="121C4F0D" w14:textId="77777777" w:rsidR="00C91BFE" w:rsidRDefault="00C91BFE" w:rsidP="00C91BFE">
      <w:pPr>
        <w:pStyle w:val="PL"/>
      </w:pPr>
      <w:r>
        <w:t xml:space="preserve">            application/json:</w:t>
      </w:r>
    </w:p>
    <w:p w14:paraId="63115274" w14:textId="77777777" w:rsidR="00C91BFE" w:rsidRDefault="00C91BFE" w:rsidP="00C91BFE">
      <w:pPr>
        <w:pStyle w:val="PL"/>
      </w:pPr>
      <w:r>
        <w:t xml:space="preserve">              schema:</w:t>
      </w:r>
    </w:p>
    <w:p w14:paraId="2A9516D7" w14:textId="77777777" w:rsidR="00C91BFE" w:rsidRDefault="00C91BFE" w:rsidP="00C91BFE">
      <w:pPr>
        <w:pStyle w:val="PL"/>
      </w:pPr>
      <w:r>
        <w:t xml:space="preserve">                $ref: '#/components/schemas/N2InformationTransferRspData'</w:t>
      </w:r>
    </w:p>
    <w:p w14:paraId="349A02C2" w14:textId="77777777" w:rsidR="00C91BFE" w:rsidRDefault="00C91BFE" w:rsidP="00C91BFE">
      <w:pPr>
        <w:pStyle w:val="PL"/>
      </w:pPr>
      <w:r>
        <w:t xml:space="preserve">        '400':</w:t>
      </w:r>
    </w:p>
    <w:p w14:paraId="13689F5A" w14:textId="77777777" w:rsidR="00C91BFE" w:rsidRDefault="00C91BFE" w:rsidP="00C91BFE">
      <w:pPr>
        <w:pStyle w:val="PL"/>
      </w:pPr>
      <w:r>
        <w:t xml:space="preserve">          description: Bad Request</w:t>
      </w:r>
    </w:p>
    <w:p w14:paraId="2FB5EF20" w14:textId="77777777" w:rsidR="00C91BFE" w:rsidRDefault="00C91BFE" w:rsidP="00C91BFE">
      <w:pPr>
        <w:pStyle w:val="PL"/>
      </w:pPr>
      <w:r>
        <w:t xml:space="preserve">          content:</w:t>
      </w:r>
    </w:p>
    <w:p w14:paraId="71A377A3" w14:textId="77777777" w:rsidR="00C91BFE" w:rsidRDefault="00C91BFE" w:rsidP="00C91BFE">
      <w:pPr>
        <w:pStyle w:val="PL"/>
      </w:pPr>
      <w:r>
        <w:t xml:space="preserve">            application/json:</w:t>
      </w:r>
    </w:p>
    <w:p w14:paraId="2731A054" w14:textId="77777777" w:rsidR="00C91BFE" w:rsidRDefault="00C91BFE" w:rsidP="00C91BFE">
      <w:pPr>
        <w:pStyle w:val="PL"/>
      </w:pPr>
      <w:r>
        <w:t xml:space="preserve">              schema:</w:t>
      </w:r>
    </w:p>
    <w:p w14:paraId="35E07096" w14:textId="77777777" w:rsidR="00C91BFE" w:rsidRDefault="00C91BFE" w:rsidP="00C91BFE">
      <w:pPr>
        <w:pStyle w:val="PL"/>
      </w:pPr>
      <w:r>
        <w:t xml:space="preserve">                $ref: '#/components/schemas/N2InformationTransferError'</w:t>
      </w:r>
    </w:p>
    <w:p w14:paraId="7E4BFB90" w14:textId="77777777" w:rsidR="00C91BFE" w:rsidRDefault="00C91BFE" w:rsidP="00C91BFE">
      <w:pPr>
        <w:pStyle w:val="PL"/>
      </w:pPr>
      <w:r>
        <w:t xml:space="preserve">        '403':</w:t>
      </w:r>
    </w:p>
    <w:p w14:paraId="43FEB1AF" w14:textId="77777777" w:rsidR="00C91BFE" w:rsidRDefault="00C91BFE" w:rsidP="00C91BFE">
      <w:pPr>
        <w:pStyle w:val="PL"/>
      </w:pPr>
      <w:r>
        <w:t xml:space="preserve">          description: Forbidden</w:t>
      </w:r>
    </w:p>
    <w:p w14:paraId="1CF34F7B" w14:textId="77777777" w:rsidR="00C91BFE" w:rsidRDefault="00C91BFE" w:rsidP="00C91BFE">
      <w:pPr>
        <w:pStyle w:val="PL"/>
      </w:pPr>
      <w:r>
        <w:t xml:space="preserve">          content:</w:t>
      </w:r>
    </w:p>
    <w:p w14:paraId="3D3CF168" w14:textId="77777777" w:rsidR="00C91BFE" w:rsidRDefault="00C91BFE" w:rsidP="00C91BFE">
      <w:pPr>
        <w:pStyle w:val="PL"/>
      </w:pPr>
      <w:r>
        <w:t xml:space="preserve">            application/json:</w:t>
      </w:r>
    </w:p>
    <w:p w14:paraId="660606CF" w14:textId="77777777" w:rsidR="00C91BFE" w:rsidRDefault="00C91BFE" w:rsidP="00C91BFE">
      <w:pPr>
        <w:pStyle w:val="PL"/>
      </w:pPr>
      <w:r>
        <w:t xml:space="preserve">              schema:</w:t>
      </w:r>
    </w:p>
    <w:p w14:paraId="10401FD9" w14:textId="77777777" w:rsidR="00C91BFE" w:rsidRDefault="00C91BFE" w:rsidP="00C91BFE">
      <w:pPr>
        <w:pStyle w:val="PL"/>
      </w:pPr>
      <w:r>
        <w:t xml:space="preserve">                $ref: '#/components/schemas/N2InformationTransferError'</w:t>
      </w:r>
    </w:p>
    <w:p w14:paraId="071289D9" w14:textId="77777777" w:rsidR="00C91BFE" w:rsidRDefault="00C91BFE" w:rsidP="00C91BFE">
      <w:pPr>
        <w:pStyle w:val="PL"/>
      </w:pPr>
      <w:r>
        <w:t xml:space="preserve">        '404':</w:t>
      </w:r>
    </w:p>
    <w:p w14:paraId="6D3EFE48" w14:textId="77777777" w:rsidR="00C91BFE" w:rsidRDefault="00C91BFE" w:rsidP="00C91BFE">
      <w:pPr>
        <w:pStyle w:val="PL"/>
      </w:pPr>
      <w:r>
        <w:t xml:space="preserve">          description: Not Found</w:t>
      </w:r>
    </w:p>
    <w:p w14:paraId="24ADEFB1" w14:textId="77777777" w:rsidR="00C91BFE" w:rsidRDefault="00C91BFE" w:rsidP="00C91BFE">
      <w:pPr>
        <w:pStyle w:val="PL"/>
      </w:pPr>
      <w:r>
        <w:t xml:space="preserve">          content:</w:t>
      </w:r>
    </w:p>
    <w:p w14:paraId="3FD1238E" w14:textId="77777777" w:rsidR="00C91BFE" w:rsidRDefault="00C91BFE" w:rsidP="00C91BFE">
      <w:pPr>
        <w:pStyle w:val="PL"/>
      </w:pPr>
      <w:r>
        <w:t xml:space="preserve">            application/json:</w:t>
      </w:r>
    </w:p>
    <w:p w14:paraId="554DD8A6" w14:textId="77777777" w:rsidR="00C91BFE" w:rsidRDefault="00C91BFE" w:rsidP="00C91BFE">
      <w:pPr>
        <w:pStyle w:val="PL"/>
      </w:pPr>
      <w:r>
        <w:t xml:space="preserve">              schema:</w:t>
      </w:r>
    </w:p>
    <w:p w14:paraId="267D3EE2" w14:textId="77777777" w:rsidR="00C91BFE" w:rsidRDefault="00C91BFE" w:rsidP="00C91BFE">
      <w:pPr>
        <w:pStyle w:val="PL"/>
      </w:pPr>
      <w:r>
        <w:t xml:space="preserve">                $ref: '#/components/schemas/N2InformationTransferError'</w:t>
      </w:r>
    </w:p>
    <w:p w14:paraId="2DE23121" w14:textId="77777777" w:rsidR="006A4C25" w:rsidRDefault="006A4C25" w:rsidP="006A4C25">
      <w:pPr>
        <w:pStyle w:val="PL"/>
      </w:pPr>
      <w:r>
        <w:t xml:space="preserve">        '411':</w:t>
      </w:r>
    </w:p>
    <w:p w14:paraId="59838E56" w14:textId="77777777" w:rsidR="006A4C25" w:rsidRDefault="006A4C25" w:rsidP="006A4C25">
      <w:pPr>
        <w:pStyle w:val="PL"/>
      </w:pPr>
      <w:r>
        <w:t xml:space="preserve">          $ref: 'TS29571_CommonData.yaml#/components/responses/411'</w:t>
      </w:r>
    </w:p>
    <w:p w14:paraId="26F860CC" w14:textId="77777777" w:rsidR="006A4C25" w:rsidRDefault="006A4C25" w:rsidP="006A4C25">
      <w:pPr>
        <w:pStyle w:val="PL"/>
      </w:pPr>
      <w:r>
        <w:t xml:space="preserve">        '413':</w:t>
      </w:r>
    </w:p>
    <w:p w14:paraId="21A626A3" w14:textId="77777777" w:rsidR="006A4C25" w:rsidRDefault="006A4C25" w:rsidP="006A4C25">
      <w:pPr>
        <w:pStyle w:val="PL"/>
      </w:pPr>
      <w:r>
        <w:lastRenderedPageBreak/>
        <w:t xml:space="preserve">          $ref: 'TS29571_CommonData.yaml#/components/responses/413'</w:t>
      </w:r>
    </w:p>
    <w:p w14:paraId="7E24FB5A" w14:textId="77777777" w:rsidR="006A4C25" w:rsidRDefault="006A4C25" w:rsidP="006A4C25">
      <w:pPr>
        <w:pStyle w:val="PL"/>
      </w:pPr>
      <w:r>
        <w:t xml:space="preserve">        '415':</w:t>
      </w:r>
    </w:p>
    <w:p w14:paraId="6BCB981D" w14:textId="77777777" w:rsidR="006A4C25" w:rsidRDefault="006A4C25" w:rsidP="006A4C25">
      <w:pPr>
        <w:pStyle w:val="PL"/>
      </w:pPr>
      <w:r>
        <w:t xml:space="preserve">          $ref: 'TS29571_CommonData.yaml#/components/responses/415'</w:t>
      </w:r>
    </w:p>
    <w:p w14:paraId="7C978A71" w14:textId="77777777" w:rsidR="00A826CF" w:rsidRDefault="00A826CF" w:rsidP="00A826CF">
      <w:pPr>
        <w:pStyle w:val="PL"/>
      </w:pPr>
      <w:r>
        <w:t xml:space="preserve">        '429':</w:t>
      </w:r>
    </w:p>
    <w:p w14:paraId="5CA6FF45" w14:textId="77777777" w:rsidR="00A826CF" w:rsidRDefault="00A826CF" w:rsidP="00A826CF">
      <w:pPr>
        <w:pStyle w:val="PL"/>
      </w:pPr>
      <w:r>
        <w:t xml:space="preserve">          $ref: 'TS29571_CommonData.yaml#/components/responses/429'</w:t>
      </w:r>
    </w:p>
    <w:p w14:paraId="0D9BDB67" w14:textId="77777777" w:rsidR="00C91BFE" w:rsidRDefault="00C91BFE" w:rsidP="00C91BFE">
      <w:pPr>
        <w:pStyle w:val="PL"/>
      </w:pPr>
      <w:r>
        <w:t xml:space="preserve">        '500':</w:t>
      </w:r>
    </w:p>
    <w:p w14:paraId="2F3CB006" w14:textId="77777777" w:rsidR="00C91BFE" w:rsidRDefault="00C91BFE" w:rsidP="00C91BFE">
      <w:pPr>
        <w:pStyle w:val="PL"/>
      </w:pPr>
      <w:r>
        <w:t xml:space="preserve">          description: Internal Server Error</w:t>
      </w:r>
    </w:p>
    <w:p w14:paraId="46399319" w14:textId="77777777" w:rsidR="00C91BFE" w:rsidRDefault="00C91BFE" w:rsidP="00C91BFE">
      <w:pPr>
        <w:pStyle w:val="PL"/>
      </w:pPr>
      <w:r>
        <w:t xml:space="preserve">          content:</w:t>
      </w:r>
    </w:p>
    <w:p w14:paraId="29CCF369" w14:textId="77777777" w:rsidR="00C91BFE" w:rsidRDefault="00C91BFE" w:rsidP="00C91BFE">
      <w:pPr>
        <w:pStyle w:val="PL"/>
      </w:pPr>
      <w:r>
        <w:t xml:space="preserve">            application/json:</w:t>
      </w:r>
    </w:p>
    <w:p w14:paraId="36A2C801" w14:textId="77777777" w:rsidR="00C91BFE" w:rsidRDefault="00C91BFE" w:rsidP="00C91BFE">
      <w:pPr>
        <w:pStyle w:val="PL"/>
      </w:pPr>
      <w:r>
        <w:t xml:space="preserve">              schema:</w:t>
      </w:r>
    </w:p>
    <w:p w14:paraId="1DDFA56F" w14:textId="77777777" w:rsidR="00C91BFE" w:rsidRDefault="00C91BFE" w:rsidP="00C91BFE">
      <w:pPr>
        <w:pStyle w:val="PL"/>
      </w:pPr>
      <w:r>
        <w:t xml:space="preserve">                $ref: '#/components/schemas/N2InformationTransferError'</w:t>
      </w:r>
    </w:p>
    <w:p w14:paraId="27DA4959" w14:textId="77777777" w:rsidR="00C91BFE" w:rsidRDefault="00C91BFE" w:rsidP="00C91BFE">
      <w:pPr>
        <w:pStyle w:val="PL"/>
      </w:pPr>
      <w:r>
        <w:t xml:space="preserve">        '503':</w:t>
      </w:r>
    </w:p>
    <w:p w14:paraId="7C3CB3BE" w14:textId="77777777" w:rsidR="00C91BFE" w:rsidRDefault="00C91BFE" w:rsidP="00C91BFE">
      <w:pPr>
        <w:pStyle w:val="PL"/>
      </w:pPr>
      <w:r>
        <w:t xml:space="preserve">          description: Service Unavailable</w:t>
      </w:r>
    </w:p>
    <w:p w14:paraId="3FC88D1D" w14:textId="77777777" w:rsidR="00C91BFE" w:rsidRDefault="00C91BFE" w:rsidP="00C91BFE">
      <w:pPr>
        <w:pStyle w:val="PL"/>
      </w:pPr>
      <w:r>
        <w:t xml:space="preserve">          content:</w:t>
      </w:r>
    </w:p>
    <w:p w14:paraId="0BDA6C94" w14:textId="77777777" w:rsidR="00C91BFE" w:rsidRDefault="00C91BFE" w:rsidP="00C91BFE">
      <w:pPr>
        <w:pStyle w:val="PL"/>
      </w:pPr>
      <w:r>
        <w:t xml:space="preserve">            application/json:</w:t>
      </w:r>
    </w:p>
    <w:p w14:paraId="5584117A" w14:textId="77777777" w:rsidR="00C91BFE" w:rsidRDefault="00C91BFE" w:rsidP="00C91BFE">
      <w:pPr>
        <w:pStyle w:val="PL"/>
      </w:pPr>
      <w:r>
        <w:t xml:space="preserve">              schema:</w:t>
      </w:r>
    </w:p>
    <w:p w14:paraId="469F5980" w14:textId="77777777" w:rsidR="00C91BFE" w:rsidRDefault="00C91BFE" w:rsidP="00C91BFE">
      <w:pPr>
        <w:pStyle w:val="PL"/>
      </w:pPr>
      <w:r>
        <w:t xml:space="preserve">                $ref: '#/components/schemas/N2InformationTransferError'</w:t>
      </w:r>
    </w:p>
    <w:p w14:paraId="6A3957B8" w14:textId="77777777" w:rsidR="00C91BFE" w:rsidRDefault="00C91BFE" w:rsidP="00C91BFE">
      <w:pPr>
        <w:pStyle w:val="PL"/>
      </w:pPr>
      <w:r>
        <w:t xml:space="preserve">        default:</w:t>
      </w:r>
    </w:p>
    <w:p w14:paraId="34E70DFA" w14:textId="77777777" w:rsidR="00C91BFE" w:rsidRDefault="00C91BFE" w:rsidP="00C91BFE">
      <w:pPr>
        <w:pStyle w:val="PL"/>
      </w:pPr>
      <w:r>
        <w:t xml:space="preserve">          description: Unexpected error</w:t>
      </w:r>
    </w:p>
    <w:p w14:paraId="1F100B63" w14:textId="77777777" w:rsidR="00C91BFE" w:rsidRDefault="00C91BFE" w:rsidP="00C91BFE">
      <w:pPr>
        <w:pStyle w:val="PL"/>
      </w:pPr>
      <w:r>
        <w:t xml:space="preserve">  /non-ue-n2-messages/subscriptions:</w:t>
      </w:r>
    </w:p>
    <w:p w14:paraId="45918718" w14:textId="77777777" w:rsidR="00C91BFE" w:rsidRDefault="00C91BFE" w:rsidP="00C91BFE">
      <w:pPr>
        <w:pStyle w:val="PL"/>
      </w:pPr>
      <w:r>
        <w:t xml:space="preserve">    post:</w:t>
      </w:r>
    </w:p>
    <w:p w14:paraId="7AF86B0C" w14:textId="77777777" w:rsidR="00C91BFE" w:rsidRDefault="00C91BFE" w:rsidP="00C91BFE">
      <w:pPr>
        <w:pStyle w:val="PL"/>
      </w:pPr>
      <w:r>
        <w:t xml:space="preserve">      summary: Namf_Communication Non UE N2 Info Subscribe service Operation</w:t>
      </w:r>
    </w:p>
    <w:p w14:paraId="272FA891" w14:textId="77777777" w:rsidR="00C91BFE" w:rsidRDefault="00C91BFE" w:rsidP="00C91BFE">
      <w:pPr>
        <w:pStyle w:val="PL"/>
      </w:pPr>
      <w:r>
        <w:t xml:space="preserve">      tags:</w:t>
      </w:r>
    </w:p>
    <w:p w14:paraId="6A628A3B" w14:textId="77777777" w:rsidR="008D1FA2" w:rsidRDefault="008D1FA2" w:rsidP="008D1FA2">
      <w:pPr>
        <w:pStyle w:val="PL"/>
      </w:pPr>
      <w:r>
        <w:t xml:space="preserve">        - </w:t>
      </w:r>
      <w:r>
        <w:rPr>
          <w:lang w:eastAsia="zh-CN"/>
        </w:rPr>
        <w:t>Non UE N2Messages Subscriptions collection (Document)</w:t>
      </w:r>
    </w:p>
    <w:p w14:paraId="6A2DF731" w14:textId="77777777" w:rsidR="00C91BFE" w:rsidRDefault="00C91BFE" w:rsidP="00C91BFE">
      <w:pPr>
        <w:pStyle w:val="PL"/>
      </w:pPr>
      <w:r>
        <w:t xml:space="preserve">      operationId: NonUeN2InfoSubscribe</w:t>
      </w:r>
    </w:p>
    <w:p w14:paraId="0070F8B5" w14:textId="77777777" w:rsidR="00C91BFE" w:rsidRDefault="00C91BFE" w:rsidP="00C91BFE">
      <w:pPr>
        <w:pStyle w:val="PL"/>
      </w:pPr>
      <w:r>
        <w:t xml:space="preserve">      requestBody:</w:t>
      </w:r>
    </w:p>
    <w:p w14:paraId="0901EC6F" w14:textId="77777777" w:rsidR="00C91BFE" w:rsidRDefault="00C91BFE" w:rsidP="00C91BFE">
      <w:pPr>
        <w:pStyle w:val="PL"/>
      </w:pPr>
      <w:r>
        <w:t xml:space="preserve">        content:</w:t>
      </w:r>
    </w:p>
    <w:p w14:paraId="29D8060A" w14:textId="77777777" w:rsidR="00C91BFE" w:rsidRDefault="00C91BFE" w:rsidP="00C91BFE">
      <w:pPr>
        <w:pStyle w:val="PL"/>
      </w:pPr>
      <w:r>
        <w:t xml:space="preserve">          application/json:</w:t>
      </w:r>
    </w:p>
    <w:p w14:paraId="5F6C76F3" w14:textId="77777777" w:rsidR="00C91BFE" w:rsidRDefault="00C91BFE" w:rsidP="00C91BFE">
      <w:pPr>
        <w:pStyle w:val="PL"/>
      </w:pPr>
      <w:r>
        <w:t xml:space="preserve">            schema:</w:t>
      </w:r>
    </w:p>
    <w:p w14:paraId="5F1C2B25" w14:textId="77777777" w:rsidR="00C91BFE" w:rsidRDefault="00C91BFE" w:rsidP="00C91BFE">
      <w:pPr>
        <w:pStyle w:val="PL"/>
      </w:pPr>
      <w:r>
        <w:t xml:space="preserve">              $ref: '#/components/schemas/NonUeN2InfoSubscriptionCreateData'</w:t>
      </w:r>
    </w:p>
    <w:p w14:paraId="56B00AF3" w14:textId="77777777" w:rsidR="00C91BFE" w:rsidRDefault="00C91BFE" w:rsidP="00C91BFE">
      <w:pPr>
        <w:pStyle w:val="PL"/>
      </w:pPr>
      <w:r>
        <w:t xml:space="preserve">        required: true</w:t>
      </w:r>
    </w:p>
    <w:p w14:paraId="3AA0E452" w14:textId="77777777" w:rsidR="00C91BFE" w:rsidRDefault="00C91BFE" w:rsidP="00C91BFE">
      <w:pPr>
        <w:pStyle w:val="PL"/>
      </w:pPr>
      <w:r>
        <w:t xml:space="preserve">      responses:</w:t>
      </w:r>
    </w:p>
    <w:p w14:paraId="4963E1AD" w14:textId="77777777" w:rsidR="00C91BFE" w:rsidRDefault="00C91BFE" w:rsidP="00C91BFE">
      <w:pPr>
        <w:pStyle w:val="PL"/>
      </w:pPr>
      <w:r>
        <w:t xml:space="preserve">        '201':</w:t>
      </w:r>
    </w:p>
    <w:p w14:paraId="17D5730E" w14:textId="77777777" w:rsidR="00C91BFE" w:rsidRDefault="00C91BFE" w:rsidP="00C91BFE">
      <w:pPr>
        <w:pStyle w:val="PL"/>
      </w:pPr>
      <w:r>
        <w:t xml:space="preserve">          description: Non UE N2 Info Subscription successfully created.</w:t>
      </w:r>
    </w:p>
    <w:p w14:paraId="72ABA551" w14:textId="77777777" w:rsidR="00B85159" w:rsidRDefault="00B85159" w:rsidP="00B85159">
      <w:pPr>
        <w:pStyle w:val="PL"/>
      </w:pPr>
      <w:r>
        <w:t xml:space="preserve">          headers:</w:t>
      </w:r>
    </w:p>
    <w:p w14:paraId="3DF20E56" w14:textId="77777777" w:rsidR="00B85159" w:rsidRDefault="00B85159" w:rsidP="00B85159">
      <w:pPr>
        <w:pStyle w:val="PL"/>
      </w:pPr>
      <w:r>
        <w:t xml:space="preserve">            Location:</w:t>
      </w:r>
    </w:p>
    <w:p w14:paraId="0A1CC11A" w14:textId="7B31A470" w:rsidR="00B85159" w:rsidRDefault="00B85159" w:rsidP="00B85159">
      <w:pPr>
        <w:pStyle w:val="PL"/>
      </w:pPr>
      <w:r>
        <w:t xml:space="preserve">              description: 'Contains the URI of the newly created resource, according to the structure: </w:t>
      </w:r>
      <w:r w:rsidRPr="002237ED">
        <w:t>{apiRoot}/namf-comm</w:t>
      </w:r>
      <w:r w:rsidR="003C7F0A">
        <w:t>/&lt;apiVersion&gt;</w:t>
      </w:r>
      <w:r w:rsidRPr="002237ED">
        <w:t>/non-ue-n2-messages/subscriptions/{n2NotifySubscriptionId}</w:t>
      </w:r>
      <w:r>
        <w:t>'</w:t>
      </w:r>
    </w:p>
    <w:p w14:paraId="0C28BD58" w14:textId="77777777" w:rsidR="00B85159" w:rsidRDefault="00B85159" w:rsidP="00B85159">
      <w:pPr>
        <w:pStyle w:val="PL"/>
      </w:pPr>
      <w:r>
        <w:t xml:space="preserve">              required: true</w:t>
      </w:r>
    </w:p>
    <w:p w14:paraId="11F4839B" w14:textId="77777777" w:rsidR="00B85159" w:rsidRDefault="00B85159" w:rsidP="00B85159">
      <w:pPr>
        <w:pStyle w:val="PL"/>
      </w:pPr>
      <w:r>
        <w:t xml:space="preserve">              schema:</w:t>
      </w:r>
    </w:p>
    <w:p w14:paraId="6C699258" w14:textId="77777777" w:rsidR="00B85159" w:rsidRPr="00630AB6" w:rsidRDefault="00B85159" w:rsidP="00B85159">
      <w:pPr>
        <w:pStyle w:val="PL"/>
      </w:pPr>
      <w:r>
        <w:t xml:space="preserve">                type: string</w:t>
      </w:r>
    </w:p>
    <w:p w14:paraId="29202D49" w14:textId="77777777" w:rsidR="00C91BFE" w:rsidRDefault="00C91BFE" w:rsidP="00C91BFE">
      <w:pPr>
        <w:pStyle w:val="PL"/>
      </w:pPr>
      <w:r>
        <w:t xml:space="preserve">          content:</w:t>
      </w:r>
    </w:p>
    <w:p w14:paraId="527611F9" w14:textId="77777777" w:rsidR="00C91BFE" w:rsidRDefault="00C91BFE" w:rsidP="00C91BFE">
      <w:pPr>
        <w:pStyle w:val="PL"/>
      </w:pPr>
      <w:r>
        <w:t xml:space="preserve">            application/json:</w:t>
      </w:r>
    </w:p>
    <w:p w14:paraId="169C701A" w14:textId="77777777" w:rsidR="00C91BFE" w:rsidRDefault="00C91BFE" w:rsidP="00C91BFE">
      <w:pPr>
        <w:pStyle w:val="PL"/>
      </w:pPr>
      <w:r>
        <w:t xml:space="preserve">              schema:</w:t>
      </w:r>
    </w:p>
    <w:p w14:paraId="0A85457A" w14:textId="77777777" w:rsidR="00C91BFE" w:rsidRDefault="00C91BFE" w:rsidP="00C91BFE">
      <w:pPr>
        <w:pStyle w:val="PL"/>
      </w:pPr>
      <w:r>
        <w:t xml:space="preserve">                $ref: '#/components/schemas/NonUeN2InfoSubscriptionCreatedData'</w:t>
      </w:r>
    </w:p>
    <w:p w14:paraId="35C71D5B" w14:textId="77777777" w:rsidR="006A4C25" w:rsidRDefault="006A4C25" w:rsidP="006A4C25">
      <w:pPr>
        <w:pStyle w:val="PL"/>
      </w:pPr>
      <w:r>
        <w:t xml:space="preserve">        '400':</w:t>
      </w:r>
    </w:p>
    <w:p w14:paraId="32BE0334" w14:textId="77777777" w:rsidR="006A4C25" w:rsidRDefault="006A4C25" w:rsidP="006A4C25">
      <w:pPr>
        <w:pStyle w:val="PL"/>
      </w:pPr>
      <w:r>
        <w:t xml:space="preserve">          $ref: 'TS29571_CommonData.yaml#/components/responses/400'</w:t>
      </w:r>
    </w:p>
    <w:p w14:paraId="3E8D9EE2" w14:textId="77777777" w:rsidR="006A4C25" w:rsidRDefault="006A4C25" w:rsidP="006A4C25">
      <w:pPr>
        <w:pStyle w:val="PL"/>
      </w:pPr>
      <w:r>
        <w:t xml:space="preserve">        '403':</w:t>
      </w:r>
    </w:p>
    <w:p w14:paraId="5A151865" w14:textId="77777777" w:rsidR="006A4C25" w:rsidRDefault="006A4C25" w:rsidP="006A4C25">
      <w:pPr>
        <w:pStyle w:val="PL"/>
      </w:pPr>
      <w:r>
        <w:t xml:space="preserve">          $ref: 'TS29571_CommonData.yaml#/components/responses/403'</w:t>
      </w:r>
    </w:p>
    <w:p w14:paraId="7655C1CA" w14:textId="77777777" w:rsidR="006A4C25" w:rsidRDefault="006A4C25" w:rsidP="006A4C25">
      <w:pPr>
        <w:pStyle w:val="PL"/>
      </w:pPr>
      <w:r>
        <w:t xml:space="preserve">        '411':</w:t>
      </w:r>
    </w:p>
    <w:p w14:paraId="52F86030" w14:textId="77777777" w:rsidR="006A4C25" w:rsidRDefault="006A4C25" w:rsidP="006A4C25">
      <w:pPr>
        <w:pStyle w:val="PL"/>
      </w:pPr>
      <w:r>
        <w:t xml:space="preserve">          $ref: 'TS29571_CommonData.yaml#/components/responses/411'</w:t>
      </w:r>
    </w:p>
    <w:p w14:paraId="1D8EEA61" w14:textId="77777777" w:rsidR="006A4C25" w:rsidRDefault="006A4C25" w:rsidP="006A4C25">
      <w:pPr>
        <w:pStyle w:val="PL"/>
      </w:pPr>
      <w:r>
        <w:t xml:space="preserve">        '413':</w:t>
      </w:r>
    </w:p>
    <w:p w14:paraId="0EC25605" w14:textId="77777777" w:rsidR="006A4C25" w:rsidRDefault="006A4C25" w:rsidP="006A4C25">
      <w:pPr>
        <w:pStyle w:val="PL"/>
      </w:pPr>
      <w:r>
        <w:t xml:space="preserve">          $ref: 'TS29571_CommonData.yaml#/components/responses/413'</w:t>
      </w:r>
    </w:p>
    <w:p w14:paraId="506ABBEE" w14:textId="77777777" w:rsidR="006A4C25" w:rsidRDefault="006A4C25" w:rsidP="006A4C25">
      <w:pPr>
        <w:pStyle w:val="PL"/>
      </w:pPr>
      <w:r>
        <w:t xml:space="preserve">        '415':</w:t>
      </w:r>
    </w:p>
    <w:p w14:paraId="29B8898E" w14:textId="77777777" w:rsidR="006A4C25" w:rsidRDefault="006A4C25" w:rsidP="006A4C25">
      <w:pPr>
        <w:pStyle w:val="PL"/>
      </w:pPr>
      <w:r>
        <w:t xml:space="preserve">          $ref: 'TS29571_CommonData.yaml#/components/responses/415'</w:t>
      </w:r>
    </w:p>
    <w:p w14:paraId="2781DC3D" w14:textId="77777777" w:rsidR="00A826CF" w:rsidRDefault="00A826CF" w:rsidP="00A826CF">
      <w:pPr>
        <w:pStyle w:val="PL"/>
      </w:pPr>
      <w:r>
        <w:t xml:space="preserve">        '429':</w:t>
      </w:r>
    </w:p>
    <w:p w14:paraId="3BEAC6DC" w14:textId="77777777" w:rsidR="00A826CF" w:rsidRDefault="00A826CF" w:rsidP="00A826CF">
      <w:pPr>
        <w:pStyle w:val="PL"/>
      </w:pPr>
      <w:r>
        <w:t xml:space="preserve">          $ref: 'TS29571_CommonData.yaml#/components/responses/429'</w:t>
      </w:r>
    </w:p>
    <w:p w14:paraId="38DBB054" w14:textId="77777777" w:rsidR="006A4C25" w:rsidRDefault="006A4C25" w:rsidP="006A4C25">
      <w:pPr>
        <w:pStyle w:val="PL"/>
      </w:pPr>
      <w:r>
        <w:t xml:space="preserve">        '500':</w:t>
      </w:r>
    </w:p>
    <w:p w14:paraId="5F084827" w14:textId="77777777" w:rsidR="006A4C25" w:rsidRDefault="006A4C25" w:rsidP="006A4C25">
      <w:pPr>
        <w:pStyle w:val="PL"/>
      </w:pPr>
      <w:r>
        <w:t xml:space="preserve">          $ref: 'TS29571_CommonData.yaml#/components/responses/500'</w:t>
      </w:r>
    </w:p>
    <w:p w14:paraId="5BC4DE80" w14:textId="77777777" w:rsidR="006A4C25" w:rsidRDefault="006A4C25" w:rsidP="006A4C25">
      <w:pPr>
        <w:pStyle w:val="PL"/>
      </w:pPr>
      <w:r>
        <w:t xml:space="preserve">        '503':</w:t>
      </w:r>
    </w:p>
    <w:p w14:paraId="2A98C8A4" w14:textId="77777777" w:rsidR="006A4C25" w:rsidRDefault="006A4C25" w:rsidP="006A4C25">
      <w:pPr>
        <w:pStyle w:val="PL"/>
      </w:pPr>
      <w:r>
        <w:t xml:space="preserve">          $ref: 'TS29571_CommonData.yaml#/components/responses/503'</w:t>
      </w:r>
    </w:p>
    <w:p w14:paraId="425603E2" w14:textId="77777777" w:rsidR="00C91BFE" w:rsidRDefault="00C91BFE" w:rsidP="00C91BFE">
      <w:pPr>
        <w:pStyle w:val="PL"/>
      </w:pPr>
      <w:r>
        <w:t xml:space="preserve">        default:</w:t>
      </w:r>
    </w:p>
    <w:p w14:paraId="78DFD9CD" w14:textId="77777777" w:rsidR="00C91BFE" w:rsidRDefault="00C91BFE" w:rsidP="00C91BFE">
      <w:pPr>
        <w:pStyle w:val="PL"/>
      </w:pPr>
      <w:r>
        <w:t xml:space="preserve">          description: Unexpected error</w:t>
      </w:r>
    </w:p>
    <w:p w14:paraId="3EB39279" w14:textId="77777777" w:rsidR="00C91BFE" w:rsidRDefault="00C91BFE" w:rsidP="00C91BFE">
      <w:pPr>
        <w:pStyle w:val="PL"/>
      </w:pPr>
      <w:r>
        <w:t xml:space="preserve">      callbacks:</w:t>
      </w:r>
    </w:p>
    <w:p w14:paraId="0A06EF52" w14:textId="77777777" w:rsidR="00C91BFE" w:rsidRDefault="00C91BFE" w:rsidP="00C91BFE">
      <w:pPr>
        <w:pStyle w:val="PL"/>
      </w:pPr>
      <w:r>
        <w:t xml:space="preserve">        onN2InfoNotify:</w:t>
      </w:r>
    </w:p>
    <w:p w14:paraId="4717DB94" w14:textId="77777777" w:rsidR="00C91BFE" w:rsidRDefault="00C91BFE" w:rsidP="00C91BFE">
      <w:pPr>
        <w:pStyle w:val="PL"/>
      </w:pPr>
      <w:r>
        <w:t xml:space="preserve">          </w:t>
      </w:r>
      <w:r w:rsidR="00A57556">
        <w:t>'</w:t>
      </w:r>
      <w:r>
        <w:t>{$request.body#/n2NotifyCallbackUri}</w:t>
      </w:r>
      <w:r w:rsidR="00A57556">
        <w:t>'</w:t>
      </w:r>
      <w:r>
        <w:t>:</w:t>
      </w:r>
    </w:p>
    <w:p w14:paraId="794F9ED8" w14:textId="77777777" w:rsidR="00C91BFE" w:rsidRDefault="00C91BFE" w:rsidP="00C91BFE">
      <w:pPr>
        <w:pStyle w:val="PL"/>
      </w:pPr>
      <w:r>
        <w:t xml:space="preserve">            post:</w:t>
      </w:r>
    </w:p>
    <w:p w14:paraId="7E8DBBC0" w14:textId="77777777" w:rsidR="00C91BFE" w:rsidRDefault="00C91BFE" w:rsidP="00C91BFE">
      <w:pPr>
        <w:pStyle w:val="PL"/>
      </w:pPr>
      <w:r>
        <w:t xml:space="preserve">              summary: Namf_Communication Non UE N2 Info Notify service Operation</w:t>
      </w:r>
    </w:p>
    <w:p w14:paraId="1E68BB8C" w14:textId="77777777" w:rsidR="00C91BFE" w:rsidRDefault="00C91BFE" w:rsidP="00C91BFE">
      <w:pPr>
        <w:pStyle w:val="PL"/>
      </w:pPr>
      <w:r>
        <w:t xml:space="preserve">              tags:</w:t>
      </w:r>
    </w:p>
    <w:p w14:paraId="32EFBB02" w14:textId="77777777" w:rsidR="00C91BFE" w:rsidRDefault="00C91BFE" w:rsidP="00C91BFE">
      <w:pPr>
        <w:pStyle w:val="PL"/>
      </w:pPr>
      <w:r>
        <w:t xml:space="preserve">                - Non UE N2 Info Notify</w:t>
      </w:r>
    </w:p>
    <w:p w14:paraId="31E60AB4" w14:textId="77777777" w:rsidR="00C91BFE" w:rsidRDefault="00C91BFE" w:rsidP="00C91BFE">
      <w:pPr>
        <w:pStyle w:val="PL"/>
      </w:pPr>
      <w:r>
        <w:t xml:space="preserve">              operationId: NonUeN2InfoNotify</w:t>
      </w:r>
    </w:p>
    <w:p w14:paraId="61356019" w14:textId="77777777" w:rsidR="00C91BFE" w:rsidRDefault="00C91BFE" w:rsidP="00C91BFE">
      <w:pPr>
        <w:pStyle w:val="PL"/>
      </w:pPr>
      <w:r>
        <w:t xml:space="preserve">              requestBody:</w:t>
      </w:r>
    </w:p>
    <w:p w14:paraId="57B48E93" w14:textId="77777777" w:rsidR="00C91BFE" w:rsidRDefault="00C91BFE" w:rsidP="00C91BFE">
      <w:pPr>
        <w:pStyle w:val="PL"/>
      </w:pPr>
      <w:r>
        <w:t xml:space="preserve">                description: Non UE N2 Informaiton Notification</w:t>
      </w:r>
    </w:p>
    <w:p w14:paraId="44CE8208" w14:textId="77777777" w:rsidR="00C91BFE" w:rsidRDefault="00C91BFE" w:rsidP="00C91BFE">
      <w:pPr>
        <w:pStyle w:val="PL"/>
      </w:pPr>
      <w:r>
        <w:t xml:space="preserve">                content:</w:t>
      </w:r>
    </w:p>
    <w:p w14:paraId="415F4493" w14:textId="77777777" w:rsidR="00C91BFE" w:rsidRDefault="00C91BFE" w:rsidP="00C91BFE">
      <w:pPr>
        <w:pStyle w:val="PL"/>
      </w:pPr>
      <w:r>
        <w:t xml:space="preserve">                  application/json:</w:t>
      </w:r>
    </w:p>
    <w:p w14:paraId="7ED682CE" w14:textId="77777777" w:rsidR="00C91BFE" w:rsidRDefault="00C91BFE" w:rsidP="00C91BFE">
      <w:pPr>
        <w:pStyle w:val="PL"/>
      </w:pPr>
      <w:r>
        <w:t xml:space="preserve">                    schema:</w:t>
      </w:r>
    </w:p>
    <w:p w14:paraId="06651D03" w14:textId="77777777" w:rsidR="00C91BFE" w:rsidRDefault="00C91BFE" w:rsidP="00C91BFE">
      <w:pPr>
        <w:pStyle w:val="PL"/>
      </w:pPr>
      <w:r>
        <w:t xml:space="preserve">                      $ref: '#/components/schemas/N2InformationNotification'</w:t>
      </w:r>
    </w:p>
    <w:p w14:paraId="7016BF73" w14:textId="77777777" w:rsidR="00C91BFE" w:rsidRDefault="00C91BFE" w:rsidP="00C91BFE">
      <w:pPr>
        <w:pStyle w:val="PL"/>
      </w:pPr>
      <w:r>
        <w:lastRenderedPageBreak/>
        <w:t xml:space="preserve">                  multipart/related:  # message with binary body part(s)</w:t>
      </w:r>
    </w:p>
    <w:p w14:paraId="33BB83EE" w14:textId="77777777" w:rsidR="00C91BFE" w:rsidRDefault="00C91BFE" w:rsidP="00C91BFE">
      <w:pPr>
        <w:pStyle w:val="PL"/>
      </w:pPr>
      <w:r>
        <w:t xml:space="preserve">                    schema:</w:t>
      </w:r>
    </w:p>
    <w:p w14:paraId="3BC123B1" w14:textId="77777777" w:rsidR="00C91BFE" w:rsidRDefault="00C91BFE" w:rsidP="00C91BFE">
      <w:pPr>
        <w:pStyle w:val="PL"/>
      </w:pPr>
      <w:r>
        <w:t xml:space="preserve">                      type: object</w:t>
      </w:r>
    </w:p>
    <w:p w14:paraId="7B831C28" w14:textId="77777777" w:rsidR="00C91BFE" w:rsidRDefault="00C91BFE" w:rsidP="00C91BFE">
      <w:pPr>
        <w:pStyle w:val="PL"/>
      </w:pPr>
      <w:r>
        <w:t xml:space="preserve">                      properties: # Request parts</w:t>
      </w:r>
    </w:p>
    <w:p w14:paraId="6FDC2915" w14:textId="77777777" w:rsidR="00C91BFE" w:rsidRDefault="00C91BFE" w:rsidP="00C91BFE">
      <w:pPr>
        <w:pStyle w:val="PL"/>
      </w:pPr>
      <w:r>
        <w:t xml:space="preserve">                        jsonData:</w:t>
      </w:r>
    </w:p>
    <w:p w14:paraId="6C2102E3" w14:textId="77777777" w:rsidR="00C91BFE" w:rsidRDefault="00C91BFE" w:rsidP="00C91BFE">
      <w:pPr>
        <w:pStyle w:val="PL"/>
      </w:pPr>
      <w:r>
        <w:t xml:space="preserve">                          $ref: '#/components/schemas/N2InformationNotification'</w:t>
      </w:r>
    </w:p>
    <w:p w14:paraId="4978ACD5" w14:textId="77777777" w:rsidR="00C91BFE" w:rsidRDefault="00C91BFE" w:rsidP="00C91BFE">
      <w:pPr>
        <w:pStyle w:val="PL"/>
      </w:pPr>
      <w:r>
        <w:t xml:space="preserve">                        binaryDataN2Information:</w:t>
      </w:r>
    </w:p>
    <w:p w14:paraId="358B56A6" w14:textId="77777777" w:rsidR="00C91BFE" w:rsidRDefault="00C91BFE" w:rsidP="00C91BFE">
      <w:pPr>
        <w:pStyle w:val="PL"/>
      </w:pPr>
      <w:r>
        <w:t xml:space="preserve">                          type: string</w:t>
      </w:r>
    </w:p>
    <w:p w14:paraId="3D87EE07" w14:textId="77777777" w:rsidR="00C91BFE" w:rsidRDefault="00C91BFE" w:rsidP="00C91BFE">
      <w:pPr>
        <w:pStyle w:val="PL"/>
      </w:pPr>
      <w:r>
        <w:t xml:space="preserve">                          format: binary</w:t>
      </w:r>
    </w:p>
    <w:p w14:paraId="22C36693" w14:textId="77777777" w:rsidR="00C91BFE" w:rsidRDefault="00C91BFE" w:rsidP="00C91BFE">
      <w:pPr>
        <w:pStyle w:val="PL"/>
      </w:pPr>
      <w:r>
        <w:t xml:space="preserve">                    encoding:</w:t>
      </w:r>
    </w:p>
    <w:p w14:paraId="3D42DBB0" w14:textId="77777777" w:rsidR="00C91BFE" w:rsidRDefault="00C91BFE" w:rsidP="00C91BFE">
      <w:pPr>
        <w:pStyle w:val="PL"/>
      </w:pPr>
      <w:r>
        <w:t xml:space="preserve">                      jsonData:</w:t>
      </w:r>
    </w:p>
    <w:p w14:paraId="48F2B0F3" w14:textId="77777777" w:rsidR="00C91BFE" w:rsidRDefault="00C91BFE" w:rsidP="00C91BFE">
      <w:pPr>
        <w:pStyle w:val="PL"/>
      </w:pPr>
      <w:r>
        <w:t xml:space="preserve">                        contentType:  application/json</w:t>
      </w:r>
    </w:p>
    <w:p w14:paraId="217B3518" w14:textId="77777777" w:rsidR="00C91BFE" w:rsidRDefault="00C91BFE" w:rsidP="00C91BFE">
      <w:pPr>
        <w:pStyle w:val="PL"/>
      </w:pPr>
      <w:r>
        <w:t xml:space="preserve">                      binaryDataN2Information:</w:t>
      </w:r>
    </w:p>
    <w:p w14:paraId="0EB092E4" w14:textId="77777777" w:rsidR="00C91BFE" w:rsidRDefault="00C91BFE" w:rsidP="00C91BFE">
      <w:pPr>
        <w:pStyle w:val="PL"/>
      </w:pPr>
      <w:r>
        <w:t xml:space="preserve">                        contentType:  application/vnd.3gpp.ngap</w:t>
      </w:r>
    </w:p>
    <w:p w14:paraId="26FFFF02" w14:textId="77777777" w:rsidR="00C91BFE" w:rsidRDefault="00C91BFE" w:rsidP="00C91BFE">
      <w:pPr>
        <w:pStyle w:val="PL"/>
      </w:pPr>
      <w:r>
        <w:t xml:space="preserve">                        headers:</w:t>
      </w:r>
    </w:p>
    <w:p w14:paraId="45E6C2D2" w14:textId="77777777" w:rsidR="00C91BFE" w:rsidRDefault="00C91BFE" w:rsidP="00C91BFE">
      <w:pPr>
        <w:pStyle w:val="PL"/>
      </w:pPr>
      <w:r>
        <w:t xml:space="preserve">                          Content-Id:</w:t>
      </w:r>
    </w:p>
    <w:p w14:paraId="40CCDCFD" w14:textId="77777777" w:rsidR="00C91BFE" w:rsidRDefault="00C91BFE" w:rsidP="00C91BFE">
      <w:pPr>
        <w:pStyle w:val="PL"/>
      </w:pPr>
      <w:r>
        <w:t xml:space="preserve">                            schema:</w:t>
      </w:r>
    </w:p>
    <w:p w14:paraId="0E46A291" w14:textId="48129830" w:rsidR="00C91BFE" w:rsidRDefault="00C91BFE" w:rsidP="00C91BFE">
      <w:pPr>
        <w:pStyle w:val="PL"/>
      </w:pPr>
      <w:r>
        <w:t xml:space="preserve">                              type: string</w:t>
      </w:r>
    </w:p>
    <w:p w14:paraId="46D7412F" w14:textId="77777777" w:rsidR="00C91BFE" w:rsidRDefault="00C91BFE" w:rsidP="00C91BFE">
      <w:pPr>
        <w:pStyle w:val="PL"/>
      </w:pPr>
      <w:r>
        <w:t xml:space="preserve">              responses:</w:t>
      </w:r>
    </w:p>
    <w:p w14:paraId="4AEC7DDE" w14:textId="77777777" w:rsidR="00C91BFE" w:rsidRDefault="00C91BFE" w:rsidP="00C91BFE">
      <w:pPr>
        <w:pStyle w:val="PL"/>
      </w:pPr>
      <w:r>
        <w:t xml:space="preserve">                '204':</w:t>
      </w:r>
    </w:p>
    <w:p w14:paraId="6DA586A9" w14:textId="77777777" w:rsidR="00C91BFE" w:rsidRDefault="00C91BFE" w:rsidP="00C91BFE">
      <w:pPr>
        <w:pStyle w:val="PL"/>
      </w:pPr>
      <w:r>
        <w:t xml:space="preserve">                  description: Expected response to a successful callback processing</w:t>
      </w:r>
    </w:p>
    <w:p w14:paraId="022BF982" w14:textId="77777777" w:rsidR="006A4C25" w:rsidRDefault="006A4C25" w:rsidP="006A4C25">
      <w:pPr>
        <w:pStyle w:val="PL"/>
      </w:pPr>
      <w:r>
        <w:t xml:space="preserve">                '400':</w:t>
      </w:r>
    </w:p>
    <w:p w14:paraId="6C0FAA4B" w14:textId="77777777" w:rsidR="006A4C25" w:rsidRDefault="006A4C25" w:rsidP="006A4C25">
      <w:pPr>
        <w:pStyle w:val="PL"/>
      </w:pPr>
      <w:r>
        <w:t xml:space="preserve">                  $ref: 'TS29571_CommonData.yaml#/components/responses/400'</w:t>
      </w:r>
    </w:p>
    <w:p w14:paraId="3004F6AF" w14:textId="77777777" w:rsidR="006A4C25" w:rsidRDefault="006A4C25" w:rsidP="006A4C25">
      <w:pPr>
        <w:pStyle w:val="PL"/>
      </w:pPr>
      <w:r>
        <w:t xml:space="preserve">                '411':</w:t>
      </w:r>
    </w:p>
    <w:p w14:paraId="497876A8" w14:textId="77777777" w:rsidR="006A4C25" w:rsidRDefault="006A4C25" w:rsidP="006A4C25">
      <w:pPr>
        <w:pStyle w:val="PL"/>
      </w:pPr>
      <w:r>
        <w:t xml:space="preserve">                  $ref: 'TS29571_CommonData.yaml#/components/responses/411'</w:t>
      </w:r>
    </w:p>
    <w:p w14:paraId="2D6CF821" w14:textId="77777777" w:rsidR="006A4C25" w:rsidRDefault="006A4C25" w:rsidP="006A4C25">
      <w:pPr>
        <w:pStyle w:val="PL"/>
      </w:pPr>
      <w:r>
        <w:t xml:space="preserve">                '413':</w:t>
      </w:r>
    </w:p>
    <w:p w14:paraId="4877CF72" w14:textId="77777777" w:rsidR="006A4C25" w:rsidRDefault="006A4C25" w:rsidP="006A4C25">
      <w:pPr>
        <w:pStyle w:val="PL"/>
      </w:pPr>
      <w:r>
        <w:t xml:space="preserve">                  $ref: 'TS29571_CommonData.yaml#/components/responses/413'</w:t>
      </w:r>
    </w:p>
    <w:p w14:paraId="375E30DD" w14:textId="77777777" w:rsidR="006A4C25" w:rsidRDefault="006A4C25" w:rsidP="006A4C25">
      <w:pPr>
        <w:pStyle w:val="PL"/>
      </w:pPr>
      <w:r>
        <w:t xml:space="preserve">                '415':</w:t>
      </w:r>
    </w:p>
    <w:p w14:paraId="33857011" w14:textId="77777777" w:rsidR="006A4C25" w:rsidRDefault="006A4C25" w:rsidP="006A4C25">
      <w:pPr>
        <w:pStyle w:val="PL"/>
      </w:pPr>
      <w:r>
        <w:t xml:space="preserve">                  $ref: 'TS29571_CommonData.yaml#/components/responses/415'</w:t>
      </w:r>
    </w:p>
    <w:p w14:paraId="21291797" w14:textId="77777777" w:rsidR="00A826CF" w:rsidRDefault="00A826CF" w:rsidP="00A826CF">
      <w:pPr>
        <w:pStyle w:val="PL"/>
        <w:rPr>
          <w:lang w:val="en-US"/>
        </w:rPr>
      </w:pPr>
      <w:r>
        <w:t xml:space="preserve">        </w:t>
      </w:r>
      <w:r w:rsidRPr="002E5CBA">
        <w:rPr>
          <w:lang w:val="en-US"/>
        </w:rPr>
        <w:t xml:space="preserve">        </w:t>
      </w:r>
      <w:r>
        <w:rPr>
          <w:lang w:val="en-US"/>
        </w:rPr>
        <w:t>'429':</w:t>
      </w:r>
    </w:p>
    <w:p w14:paraId="407AC669" w14:textId="77777777" w:rsidR="00A826CF" w:rsidRPr="00D82896" w:rsidRDefault="00A826CF" w:rsidP="00A826CF">
      <w:pPr>
        <w:pStyle w:val="PL"/>
        <w:rPr>
          <w:lang w:val="en-US"/>
        </w:rPr>
      </w:pPr>
      <w:r>
        <w:t xml:space="preserve">        </w:t>
      </w:r>
      <w:r w:rsidRPr="002E5CBA">
        <w:rPr>
          <w:lang w:val="en-US"/>
        </w:rPr>
        <w:t xml:space="preserve">        </w:t>
      </w:r>
      <w:r>
        <w:rPr>
          <w:lang w:val="en-US"/>
        </w:rPr>
        <w:t xml:space="preserve">  </w:t>
      </w:r>
      <w:r w:rsidRPr="008F2F3C">
        <w:t>$ref: 'TS29571_CommonData.yaml#/components/responses/</w:t>
      </w:r>
      <w:r>
        <w:t>429</w:t>
      </w:r>
      <w:r w:rsidRPr="008F2F3C">
        <w:t>'</w:t>
      </w:r>
    </w:p>
    <w:p w14:paraId="411A79B8" w14:textId="77777777" w:rsidR="006A4C25" w:rsidRDefault="006A4C25" w:rsidP="006A4C25">
      <w:pPr>
        <w:pStyle w:val="PL"/>
      </w:pPr>
      <w:r>
        <w:t xml:space="preserve">                '500':</w:t>
      </w:r>
    </w:p>
    <w:p w14:paraId="2FBC5DF0" w14:textId="77777777" w:rsidR="006A4C25" w:rsidRDefault="006A4C25" w:rsidP="006A4C25">
      <w:pPr>
        <w:pStyle w:val="PL"/>
      </w:pPr>
      <w:r>
        <w:t xml:space="preserve">                  $ref: 'TS29571_CommonData.yaml#/components/responses/500'</w:t>
      </w:r>
    </w:p>
    <w:p w14:paraId="686C8EB6" w14:textId="77777777" w:rsidR="006A4C25" w:rsidRDefault="006A4C25" w:rsidP="006A4C25">
      <w:pPr>
        <w:pStyle w:val="PL"/>
      </w:pPr>
      <w:r>
        <w:t xml:space="preserve">                '503':</w:t>
      </w:r>
    </w:p>
    <w:p w14:paraId="27ABC3BF" w14:textId="77777777" w:rsidR="006A4C25" w:rsidRDefault="006A4C25" w:rsidP="006A4C25">
      <w:pPr>
        <w:pStyle w:val="PL"/>
      </w:pPr>
      <w:r>
        <w:t xml:space="preserve">                  $ref: 'TS29571_CommonData.yaml#/components/responses/503'</w:t>
      </w:r>
    </w:p>
    <w:p w14:paraId="038131E2" w14:textId="77777777" w:rsidR="00C91BFE" w:rsidRDefault="00C91BFE" w:rsidP="00C91BFE">
      <w:pPr>
        <w:pStyle w:val="PL"/>
      </w:pPr>
      <w:r>
        <w:t xml:space="preserve">  /non-ue-n2-messages/subscriptions/{n2NotifySubscriptionId}:</w:t>
      </w:r>
    </w:p>
    <w:p w14:paraId="0E63671F" w14:textId="77777777" w:rsidR="00C91BFE" w:rsidRDefault="00C91BFE" w:rsidP="00C91BFE">
      <w:pPr>
        <w:pStyle w:val="PL"/>
      </w:pPr>
      <w:r>
        <w:t xml:space="preserve">    delete:</w:t>
      </w:r>
    </w:p>
    <w:p w14:paraId="1677D6B2" w14:textId="77777777" w:rsidR="00C91BFE" w:rsidRDefault="00C91BFE" w:rsidP="00C91BFE">
      <w:pPr>
        <w:pStyle w:val="PL"/>
      </w:pPr>
      <w:r>
        <w:t xml:space="preserve">      summary: Namf_Communication Non UE N2 Info UnSubscribe service Operation</w:t>
      </w:r>
    </w:p>
    <w:p w14:paraId="0E743A9E" w14:textId="77777777" w:rsidR="00C91BFE" w:rsidRDefault="00C91BFE" w:rsidP="00C91BFE">
      <w:pPr>
        <w:pStyle w:val="PL"/>
      </w:pPr>
      <w:r>
        <w:t xml:space="preserve">      tags:</w:t>
      </w:r>
    </w:p>
    <w:p w14:paraId="1BF96B9C" w14:textId="77777777" w:rsidR="008D1FA2" w:rsidRDefault="008D1FA2" w:rsidP="008D1FA2">
      <w:pPr>
        <w:pStyle w:val="PL"/>
      </w:pPr>
      <w:r>
        <w:t xml:space="preserve">        - Non UE N2 Message Notification Individual Subscription (Document)</w:t>
      </w:r>
    </w:p>
    <w:p w14:paraId="42F0FF5B" w14:textId="77777777" w:rsidR="00C91BFE" w:rsidRDefault="00C91BFE" w:rsidP="00C91BFE">
      <w:pPr>
        <w:pStyle w:val="PL"/>
      </w:pPr>
      <w:r>
        <w:t xml:space="preserve">      operationId: NonUeN2InfoUnSubscribe</w:t>
      </w:r>
    </w:p>
    <w:p w14:paraId="3281164F" w14:textId="77777777" w:rsidR="00C91BFE" w:rsidRDefault="00C91BFE" w:rsidP="00C91BFE">
      <w:pPr>
        <w:pStyle w:val="PL"/>
      </w:pPr>
      <w:r>
        <w:t xml:space="preserve">      parameters:</w:t>
      </w:r>
    </w:p>
    <w:p w14:paraId="1D419CC8" w14:textId="77777777" w:rsidR="00C91BFE" w:rsidRDefault="00C91BFE" w:rsidP="00C91BFE">
      <w:pPr>
        <w:pStyle w:val="PL"/>
      </w:pPr>
      <w:r>
        <w:t xml:space="preserve">        - name: n2NotifySubscriptionId</w:t>
      </w:r>
    </w:p>
    <w:p w14:paraId="79287474" w14:textId="77777777" w:rsidR="00C91BFE" w:rsidRDefault="00C91BFE" w:rsidP="00C91BFE">
      <w:pPr>
        <w:pStyle w:val="PL"/>
      </w:pPr>
      <w:r>
        <w:t xml:space="preserve">          in: path</w:t>
      </w:r>
    </w:p>
    <w:p w14:paraId="20087124" w14:textId="77777777" w:rsidR="00C91BFE" w:rsidRDefault="00C91BFE" w:rsidP="00C91BFE">
      <w:pPr>
        <w:pStyle w:val="PL"/>
      </w:pPr>
      <w:r>
        <w:t xml:space="preserve">          description: N2 info Subscription Identifier</w:t>
      </w:r>
    </w:p>
    <w:p w14:paraId="7EE9343C" w14:textId="77777777" w:rsidR="00C91BFE" w:rsidRDefault="00C91BFE" w:rsidP="00C91BFE">
      <w:pPr>
        <w:pStyle w:val="PL"/>
      </w:pPr>
      <w:r>
        <w:t xml:space="preserve">          required: true</w:t>
      </w:r>
    </w:p>
    <w:p w14:paraId="5385F0E9" w14:textId="77777777" w:rsidR="00C91BFE" w:rsidRDefault="00C91BFE" w:rsidP="00C91BFE">
      <w:pPr>
        <w:pStyle w:val="PL"/>
      </w:pPr>
      <w:r>
        <w:t xml:space="preserve">          schema:</w:t>
      </w:r>
    </w:p>
    <w:p w14:paraId="5477F216" w14:textId="77777777" w:rsidR="00C91BFE" w:rsidRDefault="00C91BFE" w:rsidP="00C91BFE">
      <w:pPr>
        <w:pStyle w:val="PL"/>
      </w:pPr>
      <w:r>
        <w:t xml:space="preserve">            type: string</w:t>
      </w:r>
    </w:p>
    <w:p w14:paraId="188F0EDC" w14:textId="77777777" w:rsidR="00C91BFE" w:rsidRDefault="00C91BFE" w:rsidP="00C91BFE">
      <w:pPr>
        <w:pStyle w:val="PL"/>
      </w:pPr>
      <w:r>
        <w:t xml:space="preserve">      responses:</w:t>
      </w:r>
    </w:p>
    <w:p w14:paraId="4339D1BB" w14:textId="77777777" w:rsidR="00C91BFE" w:rsidRDefault="00C91BFE" w:rsidP="00C91BFE">
      <w:pPr>
        <w:pStyle w:val="PL"/>
      </w:pPr>
      <w:r>
        <w:t xml:space="preserve">        '204':</w:t>
      </w:r>
    </w:p>
    <w:p w14:paraId="1C2FDB89" w14:textId="77777777" w:rsidR="00C91BFE" w:rsidRDefault="00C91BFE" w:rsidP="00C91BFE">
      <w:pPr>
        <w:pStyle w:val="PL"/>
      </w:pPr>
      <w:r>
        <w:t xml:space="preserve">          description: Non UE N2 INfo Subscription successfully removed.</w:t>
      </w:r>
    </w:p>
    <w:p w14:paraId="7305E01F" w14:textId="77777777" w:rsidR="002B5392" w:rsidRDefault="002B5392" w:rsidP="002B5392">
      <w:pPr>
        <w:pStyle w:val="PL"/>
      </w:pPr>
      <w:r>
        <w:t xml:space="preserve">        '400':</w:t>
      </w:r>
    </w:p>
    <w:p w14:paraId="4373FECC" w14:textId="77777777" w:rsidR="002B5392" w:rsidRDefault="002B5392" w:rsidP="002B5392">
      <w:pPr>
        <w:pStyle w:val="PL"/>
      </w:pPr>
      <w:r>
        <w:t xml:space="preserve">          $ref: 'TS29571_CommonData.yaml#/components/responses/400'</w:t>
      </w:r>
    </w:p>
    <w:p w14:paraId="585ABB52" w14:textId="77777777" w:rsidR="00A826CF" w:rsidRDefault="00A826CF" w:rsidP="00A826CF">
      <w:pPr>
        <w:pStyle w:val="PL"/>
      </w:pPr>
      <w:r>
        <w:t xml:space="preserve">        '429':</w:t>
      </w:r>
    </w:p>
    <w:p w14:paraId="2BD1122E" w14:textId="77777777" w:rsidR="00A826CF" w:rsidRDefault="00A826CF" w:rsidP="00A826CF">
      <w:pPr>
        <w:pStyle w:val="PL"/>
      </w:pPr>
      <w:r>
        <w:t xml:space="preserve">          $ref: 'TS29571_CommonData.yaml#/components/responses/429'</w:t>
      </w:r>
    </w:p>
    <w:p w14:paraId="0EB33CF0" w14:textId="77777777" w:rsidR="002B5392" w:rsidRDefault="002B5392" w:rsidP="002B5392">
      <w:pPr>
        <w:pStyle w:val="PL"/>
      </w:pPr>
      <w:r>
        <w:t xml:space="preserve">        '500':</w:t>
      </w:r>
    </w:p>
    <w:p w14:paraId="0D358EF2" w14:textId="77777777" w:rsidR="002B5392" w:rsidRDefault="002B5392" w:rsidP="002B5392">
      <w:pPr>
        <w:pStyle w:val="PL"/>
      </w:pPr>
      <w:r>
        <w:t xml:space="preserve">          $ref: 'TS29571_CommonData.yaml#/components/responses/500'</w:t>
      </w:r>
    </w:p>
    <w:p w14:paraId="5AB97F87" w14:textId="77777777" w:rsidR="002B5392" w:rsidRDefault="002B5392" w:rsidP="002B5392">
      <w:pPr>
        <w:pStyle w:val="PL"/>
      </w:pPr>
      <w:r>
        <w:t xml:space="preserve">        '503':</w:t>
      </w:r>
    </w:p>
    <w:p w14:paraId="195E3EEE" w14:textId="77777777" w:rsidR="002B5392" w:rsidRDefault="002B5392" w:rsidP="002B5392">
      <w:pPr>
        <w:pStyle w:val="PL"/>
      </w:pPr>
      <w:r>
        <w:t xml:space="preserve">          $ref: 'TS29571_CommonData.yaml#/components/responses/503'</w:t>
      </w:r>
    </w:p>
    <w:p w14:paraId="4FA0DE9E" w14:textId="77777777" w:rsidR="00C91BFE" w:rsidRDefault="00C91BFE" w:rsidP="00C91BFE">
      <w:pPr>
        <w:pStyle w:val="PL"/>
      </w:pPr>
      <w:r>
        <w:t xml:space="preserve">  /subscriptions:</w:t>
      </w:r>
    </w:p>
    <w:p w14:paraId="6989290A" w14:textId="77777777" w:rsidR="00C91BFE" w:rsidRDefault="00C91BFE" w:rsidP="00C91BFE">
      <w:pPr>
        <w:pStyle w:val="PL"/>
      </w:pPr>
      <w:r>
        <w:t xml:space="preserve">    post:</w:t>
      </w:r>
    </w:p>
    <w:p w14:paraId="4DF85613" w14:textId="77777777" w:rsidR="00C91BFE" w:rsidRDefault="00C91BFE" w:rsidP="00C91BFE">
      <w:pPr>
        <w:pStyle w:val="PL"/>
      </w:pPr>
      <w:r>
        <w:t xml:space="preserve">      summary: Namf_Communication AMF Status Change Subscribe service Operation</w:t>
      </w:r>
    </w:p>
    <w:p w14:paraId="4B0AF0E4" w14:textId="77777777" w:rsidR="00C91BFE" w:rsidRDefault="00C91BFE" w:rsidP="00C91BFE">
      <w:pPr>
        <w:pStyle w:val="PL"/>
      </w:pPr>
      <w:r>
        <w:t xml:space="preserve">      tags:</w:t>
      </w:r>
    </w:p>
    <w:p w14:paraId="7DC83A6F" w14:textId="77777777" w:rsidR="008D1FA2" w:rsidRDefault="008D1FA2" w:rsidP="008D1FA2">
      <w:pPr>
        <w:pStyle w:val="PL"/>
      </w:pPr>
      <w:r>
        <w:t xml:space="preserve">        - </w:t>
      </w:r>
      <w:r w:rsidRPr="000C1994">
        <w:t>subscriptions collection</w:t>
      </w:r>
      <w:r>
        <w:t xml:space="preserve"> (Document)</w:t>
      </w:r>
    </w:p>
    <w:p w14:paraId="34AAFFCB" w14:textId="77777777" w:rsidR="00C91BFE" w:rsidRDefault="00C91BFE" w:rsidP="00C91BFE">
      <w:pPr>
        <w:pStyle w:val="PL"/>
      </w:pPr>
      <w:r>
        <w:t xml:space="preserve">      operationId: AMFStatusChangeSubscribe</w:t>
      </w:r>
    </w:p>
    <w:p w14:paraId="1F23DA6D" w14:textId="77777777" w:rsidR="00C91BFE" w:rsidRDefault="00C91BFE" w:rsidP="00C91BFE">
      <w:pPr>
        <w:pStyle w:val="PL"/>
      </w:pPr>
      <w:r>
        <w:t xml:space="preserve">      requestBody:</w:t>
      </w:r>
    </w:p>
    <w:p w14:paraId="3D7F4C9B" w14:textId="77777777" w:rsidR="00C91BFE" w:rsidRDefault="00C91BFE" w:rsidP="00C91BFE">
      <w:pPr>
        <w:pStyle w:val="PL"/>
      </w:pPr>
      <w:r>
        <w:t xml:space="preserve">        content:</w:t>
      </w:r>
    </w:p>
    <w:p w14:paraId="57AABB50" w14:textId="77777777" w:rsidR="00C91BFE" w:rsidRDefault="00C91BFE" w:rsidP="00C91BFE">
      <w:pPr>
        <w:pStyle w:val="PL"/>
      </w:pPr>
      <w:r>
        <w:t xml:space="preserve">          application/json:</w:t>
      </w:r>
    </w:p>
    <w:p w14:paraId="4BE0C035" w14:textId="77777777" w:rsidR="00C91BFE" w:rsidRDefault="00C91BFE" w:rsidP="00C91BFE">
      <w:pPr>
        <w:pStyle w:val="PL"/>
      </w:pPr>
      <w:r>
        <w:t xml:space="preserve">            schema:</w:t>
      </w:r>
    </w:p>
    <w:p w14:paraId="083A8A6C" w14:textId="77777777" w:rsidR="00C91BFE" w:rsidRDefault="00C91BFE" w:rsidP="00C91BFE">
      <w:pPr>
        <w:pStyle w:val="PL"/>
      </w:pPr>
      <w:r>
        <w:t xml:space="preserve">              $ref: '#/components/schemas/SubscriptionData'</w:t>
      </w:r>
    </w:p>
    <w:p w14:paraId="48DD0A8E" w14:textId="77777777" w:rsidR="00C91BFE" w:rsidRDefault="00C91BFE" w:rsidP="00C91BFE">
      <w:pPr>
        <w:pStyle w:val="PL"/>
      </w:pPr>
      <w:r>
        <w:t xml:space="preserve">        required: true</w:t>
      </w:r>
    </w:p>
    <w:p w14:paraId="62EAC1B3" w14:textId="77777777" w:rsidR="00C91BFE" w:rsidRDefault="00C91BFE" w:rsidP="00C91BFE">
      <w:pPr>
        <w:pStyle w:val="PL"/>
      </w:pPr>
      <w:r>
        <w:t xml:space="preserve">      responses:</w:t>
      </w:r>
    </w:p>
    <w:p w14:paraId="6315E13E" w14:textId="77777777" w:rsidR="00C91BFE" w:rsidRDefault="00C91BFE" w:rsidP="00C91BFE">
      <w:pPr>
        <w:pStyle w:val="PL"/>
      </w:pPr>
      <w:r>
        <w:t xml:space="preserve">        '201':</w:t>
      </w:r>
    </w:p>
    <w:p w14:paraId="596EF2F8" w14:textId="77777777" w:rsidR="00C91BFE" w:rsidRDefault="00C91BFE" w:rsidP="00C91BFE">
      <w:pPr>
        <w:pStyle w:val="PL"/>
      </w:pPr>
      <w:r>
        <w:t xml:space="preserve">          description: N1N2 Message Subscription successfully created.</w:t>
      </w:r>
    </w:p>
    <w:p w14:paraId="106C0012" w14:textId="77777777" w:rsidR="00B85159" w:rsidRDefault="00B85159" w:rsidP="00B85159">
      <w:pPr>
        <w:pStyle w:val="PL"/>
      </w:pPr>
      <w:r>
        <w:t xml:space="preserve">          headers:</w:t>
      </w:r>
    </w:p>
    <w:p w14:paraId="1A4B5C34" w14:textId="77777777" w:rsidR="00B85159" w:rsidRDefault="00B85159" w:rsidP="00B85159">
      <w:pPr>
        <w:pStyle w:val="PL"/>
      </w:pPr>
      <w:r>
        <w:t xml:space="preserve">            Location:</w:t>
      </w:r>
    </w:p>
    <w:p w14:paraId="581CEA11" w14:textId="3A7E62CF" w:rsidR="00B85159" w:rsidRDefault="00B85159" w:rsidP="00B85159">
      <w:pPr>
        <w:pStyle w:val="PL"/>
      </w:pPr>
      <w:r>
        <w:t xml:space="preserve">              description: 'Contains the URI of the newly created resource, according to the structure: </w:t>
      </w:r>
      <w:r w:rsidRPr="008C73B7">
        <w:t>{apiRoot}/namf-comm</w:t>
      </w:r>
      <w:r w:rsidR="003C7F0A">
        <w:t>/&lt;apiVersion&gt;</w:t>
      </w:r>
      <w:r w:rsidRPr="008C73B7">
        <w:t>/subscriptions/{subscriptionId}</w:t>
      </w:r>
      <w:r>
        <w:t>'</w:t>
      </w:r>
    </w:p>
    <w:p w14:paraId="684C6A56" w14:textId="77777777" w:rsidR="00B85159" w:rsidRDefault="00B85159" w:rsidP="00B85159">
      <w:pPr>
        <w:pStyle w:val="PL"/>
      </w:pPr>
      <w:r>
        <w:lastRenderedPageBreak/>
        <w:t xml:space="preserve">              required: true</w:t>
      </w:r>
    </w:p>
    <w:p w14:paraId="56984F1D" w14:textId="77777777" w:rsidR="00B85159" w:rsidRDefault="00B85159" w:rsidP="00B85159">
      <w:pPr>
        <w:pStyle w:val="PL"/>
      </w:pPr>
      <w:r>
        <w:t xml:space="preserve">              schema:</w:t>
      </w:r>
    </w:p>
    <w:p w14:paraId="2C1FFEA0" w14:textId="77777777" w:rsidR="00B85159" w:rsidRPr="00630AB6" w:rsidRDefault="00B85159" w:rsidP="00B85159">
      <w:pPr>
        <w:pStyle w:val="PL"/>
      </w:pPr>
      <w:r>
        <w:t xml:space="preserve">                type: string</w:t>
      </w:r>
    </w:p>
    <w:p w14:paraId="627819F6" w14:textId="77777777" w:rsidR="00C91BFE" w:rsidRDefault="00C91BFE" w:rsidP="00C91BFE">
      <w:pPr>
        <w:pStyle w:val="PL"/>
      </w:pPr>
      <w:r>
        <w:t xml:space="preserve">          content:</w:t>
      </w:r>
    </w:p>
    <w:p w14:paraId="3488EA67" w14:textId="77777777" w:rsidR="00C91BFE" w:rsidRDefault="00C91BFE" w:rsidP="00C91BFE">
      <w:pPr>
        <w:pStyle w:val="PL"/>
      </w:pPr>
      <w:r>
        <w:t xml:space="preserve">            application/json:</w:t>
      </w:r>
    </w:p>
    <w:p w14:paraId="03954AD0" w14:textId="77777777" w:rsidR="00C91BFE" w:rsidRDefault="00C91BFE" w:rsidP="00C91BFE">
      <w:pPr>
        <w:pStyle w:val="PL"/>
      </w:pPr>
      <w:r>
        <w:t xml:space="preserve">              schema:</w:t>
      </w:r>
    </w:p>
    <w:p w14:paraId="1163B56D" w14:textId="77777777" w:rsidR="00C91BFE" w:rsidRDefault="00C91BFE" w:rsidP="00C91BFE">
      <w:pPr>
        <w:pStyle w:val="PL"/>
      </w:pPr>
      <w:r>
        <w:t xml:space="preserve">                $ref: '#/components/schemas/SubscriptionData'</w:t>
      </w:r>
    </w:p>
    <w:p w14:paraId="3933E25A" w14:textId="77777777" w:rsidR="00C91BFE" w:rsidRDefault="00C91BFE" w:rsidP="00C91BFE">
      <w:pPr>
        <w:pStyle w:val="PL"/>
      </w:pPr>
      <w:r>
        <w:t xml:space="preserve">        '400':</w:t>
      </w:r>
    </w:p>
    <w:p w14:paraId="167F62AD" w14:textId="77777777" w:rsidR="00C91BFE" w:rsidRDefault="00C91BFE" w:rsidP="00C91BFE">
      <w:pPr>
        <w:pStyle w:val="PL"/>
      </w:pPr>
      <w:r>
        <w:t xml:space="preserve">          $ref: 'TS29571_CommonData.yaml#/components/responses/400'</w:t>
      </w:r>
    </w:p>
    <w:p w14:paraId="2FF9415E" w14:textId="77777777" w:rsidR="00C91BFE" w:rsidRDefault="00C91BFE" w:rsidP="00C91BFE">
      <w:pPr>
        <w:pStyle w:val="PL"/>
      </w:pPr>
      <w:r>
        <w:t xml:space="preserve">        '403':</w:t>
      </w:r>
    </w:p>
    <w:p w14:paraId="084D87AC" w14:textId="77777777" w:rsidR="00C91BFE" w:rsidRDefault="00C91BFE" w:rsidP="00C91BFE">
      <w:pPr>
        <w:pStyle w:val="PL"/>
      </w:pPr>
      <w:r>
        <w:t xml:space="preserve">          $ref: 'TS29571_CommonData.yaml#/components/responses/403'</w:t>
      </w:r>
    </w:p>
    <w:p w14:paraId="215A80C4" w14:textId="77777777" w:rsidR="002B5392" w:rsidRDefault="002B5392" w:rsidP="002B5392">
      <w:pPr>
        <w:pStyle w:val="PL"/>
      </w:pPr>
      <w:r>
        <w:t xml:space="preserve">        '411':</w:t>
      </w:r>
    </w:p>
    <w:p w14:paraId="280AAA48" w14:textId="77777777" w:rsidR="002B5392" w:rsidRDefault="002B5392" w:rsidP="002B5392">
      <w:pPr>
        <w:pStyle w:val="PL"/>
      </w:pPr>
      <w:r>
        <w:t xml:space="preserve">          $ref: 'TS29571_CommonData.yaml#/components/responses/411'</w:t>
      </w:r>
    </w:p>
    <w:p w14:paraId="3C336625" w14:textId="77777777" w:rsidR="002B5392" w:rsidRDefault="002B5392" w:rsidP="002B5392">
      <w:pPr>
        <w:pStyle w:val="PL"/>
      </w:pPr>
      <w:r>
        <w:t xml:space="preserve">        '413':</w:t>
      </w:r>
    </w:p>
    <w:p w14:paraId="1AE2790D" w14:textId="77777777" w:rsidR="002B5392" w:rsidRDefault="002B5392" w:rsidP="002B5392">
      <w:pPr>
        <w:pStyle w:val="PL"/>
      </w:pPr>
      <w:r>
        <w:t xml:space="preserve">          $ref: 'TS29571_CommonData.yaml#/components/responses/413'</w:t>
      </w:r>
    </w:p>
    <w:p w14:paraId="7D4AB8DE" w14:textId="77777777" w:rsidR="002B5392" w:rsidRDefault="002B5392" w:rsidP="002B5392">
      <w:pPr>
        <w:pStyle w:val="PL"/>
      </w:pPr>
      <w:r>
        <w:t xml:space="preserve">        '415':</w:t>
      </w:r>
    </w:p>
    <w:p w14:paraId="36A311FD" w14:textId="77777777" w:rsidR="002B5392" w:rsidRDefault="002B5392" w:rsidP="002B5392">
      <w:pPr>
        <w:pStyle w:val="PL"/>
      </w:pPr>
      <w:r>
        <w:t xml:space="preserve">          $ref: 'TS29571_CommonData.yaml#/components/responses/415'</w:t>
      </w:r>
    </w:p>
    <w:p w14:paraId="28F5DBC5" w14:textId="77777777" w:rsidR="00A826CF" w:rsidRDefault="00A826CF" w:rsidP="00A826CF">
      <w:pPr>
        <w:pStyle w:val="PL"/>
      </w:pPr>
      <w:r>
        <w:t xml:space="preserve">        '429':</w:t>
      </w:r>
    </w:p>
    <w:p w14:paraId="7AFCEBA1" w14:textId="77777777" w:rsidR="00A826CF" w:rsidRDefault="00A826CF" w:rsidP="00A826CF">
      <w:pPr>
        <w:pStyle w:val="PL"/>
      </w:pPr>
      <w:r>
        <w:t xml:space="preserve">          $ref: 'TS29571_CommonData.yaml#/components/responses/429'</w:t>
      </w:r>
    </w:p>
    <w:p w14:paraId="53E8823D" w14:textId="77777777" w:rsidR="00C91BFE" w:rsidRDefault="00C91BFE" w:rsidP="00C91BFE">
      <w:pPr>
        <w:pStyle w:val="PL"/>
      </w:pPr>
      <w:r>
        <w:t xml:space="preserve">        '500':</w:t>
      </w:r>
    </w:p>
    <w:p w14:paraId="19D936A7" w14:textId="77777777" w:rsidR="00C91BFE" w:rsidRDefault="00C91BFE" w:rsidP="00C91BFE">
      <w:pPr>
        <w:pStyle w:val="PL"/>
      </w:pPr>
      <w:r>
        <w:t xml:space="preserve">          $ref: 'TS29571_CommonData.yaml#/components/responses/500'</w:t>
      </w:r>
    </w:p>
    <w:p w14:paraId="3D126C00" w14:textId="77777777" w:rsidR="00C91BFE" w:rsidRDefault="00C91BFE" w:rsidP="00C91BFE">
      <w:pPr>
        <w:pStyle w:val="PL"/>
      </w:pPr>
      <w:r>
        <w:t xml:space="preserve">        '503':</w:t>
      </w:r>
    </w:p>
    <w:p w14:paraId="06C612D9" w14:textId="77777777" w:rsidR="00C91BFE" w:rsidRDefault="00C91BFE" w:rsidP="00C91BFE">
      <w:pPr>
        <w:pStyle w:val="PL"/>
      </w:pPr>
      <w:r>
        <w:t xml:space="preserve">          $ref: 'TS29571_CommonData.yaml#/components/responses/503'</w:t>
      </w:r>
    </w:p>
    <w:p w14:paraId="77CDAFF2" w14:textId="77777777" w:rsidR="00C91BFE" w:rsidRDefault="00C91BFE" w:rsidP="00C91BFE">
      <w:pPr>
        <w:pStyle w:val="PL"/>
      </w:pPr>
      <w:r>
        <w:t xml:space="preserve">        default:</w:t>
      </w:r>
    </w:p>
    <w:p w14:paraId="28E3E20F" w14:textId="77777777" w:rsidR="00C91BFE" w:rsidRDefault="00C91BFE" w:rsidP="00C91BFE">
      <w:pPr>
        <w:pStyle w:val="PL"/>
      </w:pPr>
      <w:r>
        <w:t xml:space="preserve">          description: Unexpected error</w:t>
      </w:r>
    </w:p>
    <w:p w14:paraId="496418C3" w14:textId="77777777" w:rsidR="00C91BFE" w:rsidRDefault="00C91BFE" w:rsidP="00C91BFE">
      <w:pPr>
        <w:pStyle w:val="PL"/>
      </w:pPr>
      <w:r>
        <w:t xml:space="preserve">      callbacks:</w:t>
      </w:r>
    </w:p>
    <w:p w14:paraId="2016DD57" w14:textId="77777777" w:rsidR="00C91BFE" w:rsidRDefault="00C91BFE" w:rsidP="00C91BFE">
      <w:pPr>
        <w:pStyle w:val="PL"/>
      </w:pPr>
      <w:r>
        <w:t xml:space="preserve">        onAmfStatusChange:</w:t>
      </w:r>
    </w:p>
    <w:p w14:paraId="283606AF" w14:textId="77777777" w:rsidR="00C91BFE" w:rsidRDefault="00C91BFE" w:rsidP="00C91BFE">
      <w:pPr>
        <w:pStyle w:val="PL"/>
      </w:pPr>
      <w:r>
        <w:t xml:space="preserve">          </w:t>
      </w:r>
      <w:r w:rsidR="00A57556">
        <w:t>'</w:t>
      </w:r>
      <w:r>
        <w:t>{$request.body#/amfStatusUri}</w:t>
      </w:r>
      <w:r w:rsidR="00A57556">
        <w:t>'</w:t>
      </w:r>
      <w:r>
        <w:t>:</w:t>
      </w:r>
    </w:p>
    <w:p w14:paraId="3BAB2444" w14:textId="77777777" w:rsidR="00C91BFE" w:rsidRDefault="00C91BFE" w:rsidP="00C91BFE">
      <w:pPr>
        <w:pStyle w:val="PL"/>
      </w:pPr>
      <w:r>
        <w:t xml:space="preserve">            post:</w:t>
      </w:r>
    </w:p>
    <w:p w14:paraId="2F9B237D" w14:textId="77777777" w:rsidR="00C91BFE" w:rsidRDefault="00C91BFE" w:rsidP="00C91BFE">
      <w:pPr>
        <w:pStyle w:val="PL"/>
      </w:pPr>
      <w:r>
        <w:t xml:space="preserve">              summary: Amf Status Change Notify service Operation</w:t>
      </w:r>
    </w:p>
    <w:p w14:paraId="6DAD43A1" w14:textId="77777777" w:rsidR="00C91BFE" w:rsidRDefault="00C91BFE" w:rsidP="00C91BFE">
      <w:pPr>
        <w:pStyle w:val="PL"/>
      </w:pPr>
      <w:r>
        <w:t xml:space="preserve">              tags:</w:t>
      </w:r>
    </w:p>
    <w:p w14:paraId="2B0873CC" w14:textId="77777777" w:rsidR="00C91BFE" w:rsidRDefault="00C91BFE" w:rsidP="00C91BFE">
      <w:pPr>
        <w:pStyle w:val="PL"/>
      </w:pPr>
      <w:r>
        <w:t xml:space="preserve">                - Amf Status Change Notify</w:t>
      </w:r>
    </w:p>
    <w:p w14:paraId="7E4F19C5" w14:textId="77777777" w:rsidR="00C91BFE" w:rsidRDefault="00C91BFE" w:rsidP="00C91BFE">
      <w:pPr>
        <w:pStyle w:val="PL"/>
      </w:pPr>
      <w:r>
        <w:t xml:space="preserve">              operationId: AmfStatusChangeNotify</w:t>
      </w:r>
    </w:p>
    <w:p w14:paraId="3B9C9167" w14:textId="77777777" w:rsidR="00C91BFE" w:rsidRDefault="00C91BFE" w:rsidP="00C91BFE">
      <w:pPr>
        <w:pStyle w:val="PL"/>
      </w:pPr>
      <w:r>
        <w:t xml:space="preserve">              requestBody:</w:t>
      </w:r>
    </w:p>
    <w:p w14:paraId="0082F98F" w14:textId="77777777" w:rsidR="00C91BFE" w:rsidRDefault="00C91BFE" w:rsidP="00C91BFE">
      <w:pPr>
        <w:pStyle w:val="PL"/>
      </w:pPr>
      <w:r>
        <w:t xml:space="preserve">                description: Amf Status Change Notification</w:t>
      </w:r>
    </w:p>
    <w:p w14:paraId="3BAC8DF5" w14:textId="77777777" w:rsidR="00C91BFE" w:rsidRDefault="00C91BFE" w:rsidP="00C91BFE">
      <w:pPr>
        <w:pStyle w:val="PL"/>
      </w:pPr>
      <w:r>
        <w:t xml:space="preserve">                content:</w:t>
      </w:r>
    </w:p>
    <w:p w14:paraId="65CED3E2" w14:textId="77777777" w:rsidR="00C91BFE" w:rsidRDefault="00C91BFE" w:rsidP="00C91BFE">
      <w:pPr>
        <w:pStyle w:val="PL"/>
      </w:pPr>
      <w:r>
        <w:t xml:space="preserve">                  application/json:</w:t>
      </w:r>
    </w:p>
    <w:p w14:paraId="4AA36F46" w14:textId="77777777" w:rsidR="00C91BFE" w:rsidRDefault="00C91BFE" w:rsidP="00C91BFE">
      <w:pPr>
        <w:pStyle w:val="PL"/>
      </w:pPr>
      <w:r>
        <w:t xml:space="preserve">                    schema:</w:t>
      </w:r>
    </w:p>
    <w:p w14:paraId="7AF0B907" w14:textId="77777777" w:rsidR="00C91BFE" w:rsidRDefault="00C91BFE" w:rsidP="00C91BFE">
      <w:pPr>
        <w:pStyle w:val="PL"/>
      </w:pPr>
      <w:r>
        <w:t xml:space="preserve">                      $ref: '#/components/schemas/AmfStatusChangeNotification'</w:t>
      </w:r>
    </w:p>
    <w:p w14:paraId="7FF73142" w14:textId="77777777" w:rsidR="00C91BFE" w:rsidRDefault="00C91BFE" w:rsidP="00C91BFE">
      <w:pPr>
        <w:pStyle w:val="PL"/>
      </w:pPr>
      <w:r>
        <w:t xml:space="preserve">              responses:</w:t>
      </w:r>
    </w:p>
    <w:p w14:paraId="4929AA96" w14:textId="77777777" w:rsidR="00C91BFE" w:rsidRDefault="00C91BFE" w:rsidP="00C91BFE">
      <w:pPr>
        <w:pStyle w:val="PL"/>
      </w:pPr>
      <w:r>
        <w:t xml:space="preserve">                '204':</w:t>
      </w:r>
    </w:p>
    <w:p w14:paraId="5E820ED6" w14:textId="77777777" w:rsidR="00C91BFE" w:rsidRDefault="00C91BFE" w:rsidP="00C91BFE">
      <w:pPr>
        <w:pStyle w:val="PL"/>
      </w:pPr>
      <w:r>
        <w:t xml:space="preserve">                  description: Expected response to a successful callback processing</w:t>
      </w:r>
    </w:p>
    <w:p w14:paraId="3E80197C" w14:textId="77777777" w:rsidR="002B5392" w:rsidRDefault="002B5392" w:rsidP="002B5392">
      <w:pPr>
        <w:pStyle w:val="PL"/>
      </w:pPr>
      <w:r>
        <w:t xml:space="preserve">                '400':</w:t>
      </w:r>
    </w:p>
    <w:p w14:paraId="535E798C" w14:textId="77777777" w:rsidR="002B5392" w:rsidRDefault="002B5392" w:rsidP="002B5392">
      <w:pPr>
        <w:pStyle w:val="PL"/>
      </w:pPr>
      <w:r>
        <w:t xml:space="preserve">                  $ref: 'TS29571_CommonData.yaml#/components/responses/400'</w:t>
      </w:r>
    </w:p>
    <w:p w14:paraId="6A69BEFB" w14:textId="77777777" w:rsidR="00C91BFE" w:rsidRDefault="00C91BFE" w:rsidP="00C91BFE">
      <w:pPr>
        <w:pStyle w:val="PL"/>
      </w:pPr>
      <w:r>
        <w:t xml:space="preserve">                '404':</w:t>
      </w:r>
    </w:p>
    <w:p w14:paraId="75D09C31" w14:textId="77777777" w:rsidR="00C91BFE" w:rsidRDefault="00C91BFE" w:rsidP="00C91BFE">
      <w:pPr>
        <w:pStyle w:val="PL"/>
      </w:pPr>
      <w:r>
        <w:t xml:space="preserve">                  $ref: 'TS29571_CommonData.yaml#/components/responses/404'</w:t>
      </w:r>
    </w:p>
    <w:p w14:paraId="5F04EB0D" w14:textId="77777777" w:rsidR="002B5392" w:rsidRDefault="002B5392" w:rsidP="002B5392">
      <w:pPr>
        <w:pStyle w:val="PL"/>
      </w:pPr>
      <w:r>
        <w:t xml:space="preserve">                '411':</w:t>
      </w:r>
    </w:p>
    <w:p w14:paraId="5ABA3740" w14:textId="77777777" w:rsidR="002B5392" w:rsidRDefault="002B5392" w:rsidP="002B5392">
      <w:pPr>
        <w:pStyle w:val="PL"/>
      </w:pPr>
      <w:r>
        <w:t xml:space="preserve">                  $ref: 'TS29571_CommonData.yaml#/components/responses/411'</w:t>
      </w:r>
    </w:p>
    <w:p w14:paraId="34E670CF" w14:textId="77777777" w:rsidR="002B5392" w:rsidRDefault="002B5392" w:rsidP="002B5392">
      <w:pPr>
        <w:pStyle w:val="PL"/>
      </w:pPr>
      <w:r>
        <w:t xml:space="preserve">                '413':</w:t>
      </w:r>
    </w:p>
    <w:p w14:paraId="078297E2" w14:textId="77777777" w:rsidR="002B5392" w:rsidRDefault="002B5392" w:rsidP="002B5392">
      <w:pPr>
        <w:pStyle w:val="PL"/>
      </w:pPr>
      <w:r>
        <w:t xml:space="preserve">                  $ref: 'TS29571_CommonData.yaml#/components/responses/413'</w:t>
      </w:r>
    </w:p>
    <w:p w14:paraId="3809750C" w14:textId="77777777" w:rsidR="002B5392" w:rsidRDefault="002B5392" w:rsidP="002B5392">
      <w:pPr>
        <w:pStyle w:val="PL"/>
      </w:pPr>
      <w:r>
        <w:t xml:space="preserve">                '415':</w:t>
      </w:r>
    </w:p>
    <w:p w14:paraId="5DDC0CD2" w14:textId="77777777" w:rsidR="002B5392" w:rsidRDefault="002B5392" w:rsidP="002B5392">
      <w:pPr>
        <w:pStyle w:val="PL"/>
      </w:pPr>
      <w:r>
        <w:t xml:space="preserve">                  $ref: 'TS29571_CommonData.yaml#/components/responses/415'</w:t>
      </w:r>
    </w:p>
    <w:p w14:paraId="5DE4CEB8" w14:textId="77777777" w:rsidR="00A826CF" w:rsidRDefault="00A826CF" w:rsidP="00A826CF">
      <w:pPr>
        <w:pStyle w:val="PL"/>
        <w:rPr>
          <w:lang w:val="en-US"/>
        </w:rPr>
      </w:pPr>
      <w:r>
        <w:t xml:space="preserve">        </w:t>
      </w:r>
      <w:r w:rsidRPr="002E5CBA">
        <w:rPr>
          <w:lang w:val="en-US"/>
        </w:rPr>
        <w:t xml:space="preserve">        </w:t>
      </w:r>
      <w:r>
        <w:rPr>
          <w:lang w:val="en-US"/>
        </w:rPr>
        <w:t>'429':</w:t>
      </w:r>
    </w:p>
    <w:p w14:paraId="2DDB6168" w14:textId="77777777" w:rsidR="00A826CF" w:rsidRPr="00D82896" w:rsidRDefault="00A826CF" w:rsidP="00A826CF">
      <w:pPr>
        <w:pStyle w:val="PL"/>
        <w:rPr>
          <w:lang w:val="en-US"/>
        </w:rPr>
      </w:pPr>
      <w:r>
        <w:t xml:space="preserve">        </w:t>
      </w:r>
      <w:r w:rsidRPr="002E5CBA">
        <w:rPr>
          <w:lang w:val="en-US"/>
        </w:rPr>
        <w:t xml:space="preserve">        </w:t>
      </w:r>
      <w:r>
        <w:rPr>
          <w:lang w:val="en-US"/>
        </w:rPr>
        <w:t xml:space="preserve">  </w:t>
      </w:r>
      <w:r w:rsidRPr="008F2F3C">
        <w:t>$ref: 'TS29571_CommonData.yaml#/components/responses/</w:t>
      </w:r>
      <w:r>
        <w:t>429</w:t>
      </w:r>
      <w:r w:rsidRPr="008F2F3C">
        <w:t>'</w:t>
      </w:r>
    </w:p>
    <w:p w14:paraId="54349039" w14:textId="77777777" w:rsidR="002B5392" w:rsidRDefault="002B5392" w:rsidP="002B5392">
      <w:pPr>
        <w:pStyle w:val="PL"/>
      </w:pPr>
      <w:r>
        <w:t xml:space="preserve">                '500':</w:t>
      </w:r>
    </w:p>
    <w:p w14:paraId="7F8DB272" w14:textId="77777777" w:rsidR="002B5392" w:rsidRDefault="002B5392" w:rsidP="002B5392">
      <w:pPr>
        <w:pStyle w:val="PL"/>
      </w:pPr>
      <w:r>
        <w:t xml:space="preserve">                  $ref: 'TS29571_CommonData.yaml#/components/responses/500'</w:t>
      </w:r>
    </w:p>
    <w:p w14:paraId="7A03B426" w14:textId="77777777" w:rsidR="002B5392" w:rsidRDefault="002B5392" w:rsidP="002B5392">
      <w:pPr>
        <w:pStyle w:val="PL"/>
      </w:pPr>
      <w:r>
        <w:t xml:space="preserve">                '503':</w:t>
      </w:r>
    </w:p>
    <w:p w14:paraId="7B231601" w14:textId="77777777" w:rsidR="002B5392" w:rsidRDefault="002B5392" w:rsidP="002B5392">
      <w:pPr>
        <w:pStyle w:val="PL"/>
      </w:pPr>
      <w:r>
        <w:t xml:space="preserve">                  $ref: 'TS29571_CommonData.yaml#/components/responses/503'</w:t>
      </w:r>
    </w:p>
    <w:p w14:paraId="0C101C7A" w14:textId="77777777" w:rsidR="00C91BFE" w:rsidRDefault="00C91BFE" w:rsidP="00C91BFE">
      <w:pPr>
        <w:pStyle w:val="PL"/>
      </w:pPr>
      <w:r>
        <w:t xml:space="preserve">  /subscriptions/{subscriptionId}:</w:t>
      </w:r>
    </w:p>
    <w:p w14:paraId="61212E63" w14:textId="77777777" w:rsidR="00C91BFE" w:rsidRDefault="00C91BFE" w:rsidP="00C91BFE">
      <w:pPr>
        <w:pStyle w:val="PL"/>
      </w:pPr>
      <w:r>
        <w:t xml:space="preserve">    delete:</w:t>
      </w:r>
    </w:p>
    <w:p w14:paraId="50FD8366" w14:textId="77777777" w:rsidR="00C91BFE" w:rsidRDefault="00C91BFE" w:rsidP="00C91BFE">
      <w:pPr>
        <w:pStyle w:val="PL"/>
      </w:pPr>
      <w:r>
        <w:t xml:space="preserve">      summary: Namf_Communication AMF Status Change UnSubscribe service Operation</w:t>
      </w:r>
    </w:p>
    <w:p w14:paraId="28A6CE6D" w14:textId="77777777" w:rsidR="00C91BFE" w:rsidRDefault="00C91BFE" w:rsidP="00C91BFE">
      <w:pPr>
        <w:pStyle w:val="PL"/>
      </w:pPr>
      <w:r>
        <w:t xml:space="preserve">      tags:</w:t>
      </w:r>
    </w:p>
    <w:p w14:paraId="2249F46E" w14:textId="77777777" w:rsidR="008D1FA2" w:rsidRDefault="008D1FA2" w:rsidP="008D1FA2">
      <w:pPr>
        <w:pStyle w:val="PL"/>
      </w:pPr>
      <w:r>
        <w:t xml:space="preserve">        - </w:t>
      </w:r>
      <w:r w:rsidRPr="00175848">
        <w:t>individual subscription</w:t>
      </w:r>
      <w:r>
        <w:t xml:space="preserve"> (Document)</w:t>
      </w:r>
    </w:p>
    <w:p w14:paraId="5E169CA1" w14:textId="77777777" w:rsidR="00C91BFE" w:rsidRDefault="00C91BFE" w:rsidP="00C91BFE">
      <w:pPr>
        <w:pStyle w:val="PL"/>
      </w:pPr>
      <w:r>
        <w:t xml:space="preserve">      operationId: AMFStatusChangeUnSubscribe</w:t>
      </w:r>
    </w:p>
    <w:p w14:paraId="2483B8C3" w14:textId="77777777" w:rsidR="00C91BFE" w:rsidRDefault="00C91BFE" w:rsidP="00C91BFE">
      <w:pPr>
        <w:pStyle w:val="PL"/>
      </w:pPr>
      <w:r>
        <w:t xml:space="preserve">      parameters:</w:t>
      </w:r>
    </w:p>
    <w:p w14:paraId="6C53D65F" w14:textId="77777777" w:rsidR="00C91BFE" w:rsidRDefault="00C91BFE" w:rsidP="00C91BFE">
      <w:pPr>
        <w:pStyle w:val="PL"/>
      </w:pPr>
      <w:r>
        <w:t xml:space="preserve">        - name: subscriptionId</w:t>
      </w:r>
    </w:p>
    <w:p w14:paraId="6753E9EE" w14:textId="77777777" w:rsidR="00C91BFE" w:rsidRDefault="00C91BFE" w:rsidP="00C91BFE">
      <w:pPr>
        <w:pStyle w:val="PL"/>
      </w:pPr>
      <w:r>
        <w:t xml:space="preserve">          in: path</w:t>
      </w:r>
    </w:p>
    <w:p w14:paraId="19422D33" w14:textId="77777777" w:rsidR="00C91BFE" w:rsidRDefault="00C91BFE" w:rsidP="00C91BFE">
      <w:pPr>
        <w:pStyle w:val="PL"/>
      </w:pPr>
      <w:r>
        <w:t xml:space="preserve">          description: AMF Status Change Subscription Identifier</w:t>
      </w:r>
    </w:p>
    <w:p w14:paraId="1ACCB9EC" w14:textId="77777777" w:rsidR="00C91BFE" w:rsidRDefault="00C91BFE" w:rsidP="00C91BFE">
      <w:pPr>
        <w:pStyle w:val="PL"/>
      </w:pPr>
      <w:r>
        <w:t xml:space="preserve">          required: true</w:t>
      </w:r>
    </w:p>
    <w:p w14:paraId="3B0555A5" w14:textId="77777777" w:rsidR="00C91BFE" w:rsidRDefault="00C91BFE" w:rsidP="00C91BFE">
      <w:pPr>
        <w:pStyle w:val="PL"/>
      </w:pPr>
      <w:r>
        <w:t xml:space="preserve">          schema:</w:t>
      </w:r>
    </w:p>
    <w:p w14:paraId="56B37CA6" w14:textId="77777777" w:rsidR="00C91BFE" w:rsidRDefault="00C91BFE" w:rsidP="00C91BFE">
      <w:pPr>
        <w:pStyle w:val="PL"/>
      </w:pPr>
      <w:r>
        <w:t xml:space="preserve">            type: string</w:t>
      </w:r>
    </w:p>
    <w:p w14:paraId="3EC1C0C0" w14:textId="77777777" w:rsidR="00C91BFE" w:rsidRDefault="00C91BFE" w:rsidP="00C91BFE">
      <w:pPr>
        <w:pStyle w:val="PL"/>
      </w:pPr>
      <w:r>
        <w:t xml:space="preserve">      responses:</w:t>
      </w:r>
    </w:p>
    <w:p w14:paraId="2A0C546D" w14:textId="77777777" w:rsidR="00C91BFE" w:rsidRDefault="00C91BFE" w:rsidP="00C91BFE">
      <w:pPr>
        <w:pStyle w:val="PL"/>
      </w:pPr>
      <w:r>
        <w:t xml:space="preserve">        '204':</w:t>
      </w:r>
    </w:p>
    <w:p w14:paraId="360FA8CC" w14:textId="77777777" w:rsidR="00C91BFE" w:rsidRDefault="00C91BFE" w:rsidP="00C91BFE">
      <w:pPr>
        <w:pStyle w:val="PL"/>
      </w:pPr>
      <w:r>
        <w:t xml:space="preserve">          description: N1N2 Message Subscription successfully removed.</w:t>
      </w:r>
    </w:p>
    <w:p w14:paraId="11CB73BA" w14:textId="77777777" w:rsidR="002B5392" w:rsidRDefault="002B5392" w:rsidP="002B5392">
      <w:pPr>
        <w:pStyle w:val="PL"/>
      </w:pPr>
      <w:r>
        <w:t xml:space="preserve">        '400':</w:t>
      </w:r>
    </w:p>
    <w:p w14:paraId="45236356" w14:textId="77777777" w:rsidR="002B5392" w:rsidRDefault="002B5392" w:rsidP="002B5392">
      <w:pPr>
        <w:pStyle w:val="PL"/>
      </w:pPr>
      <w:r>
        <w:t xml:space="preserve">          $ref: 'TS29571_CommonData.yaml#/components/responses/400'</w:t>
      </w:r>
    </w:p>
    <w:p w14:paraId="79A6BFFE" w14:textId="77777777" w:rsidR="002B5392" w:rsidRDefault="002B5392" w:rsidP="002B5392">
      <w:pPr>
        <w:pStyle w:val="PL"/>
      </w:pPr>
      <w:r>
        <w:t xml:space="preserve">        '404':</w:t>
      </w:r>
    </w:p>
    <w:p w14:paraId="0D2066BE" w14:textId="77777777" w:rsidR="002B5392" w:rsidRDefault="002B5392" w:rsidP="002B5392">
      <w:pPr>
        <w:pStyle w:val="PL"/>
      </w:pPr>
      <w:r>
        <w:t xml:space="preserve">          $ref: 'TS29571_CommonData.yaml#/components/responses/404'</w:t>
      </w:r>
    </w:p>
    <w:p w14:paraId="5AE837A4" w14:textId="77777777" w:rsidR="00A826CF" w:rsidRDefault="00A826CF" w:rsidP="00A826CF">
      <w:pPr>
        <w:pStyle w:val="PL"/>
      </w:pPr>
      <w:r>
        <w:lastRenderedPageBreak/>
        <w:t xml:space="preserve">        '429':</w:t>
      </w:r>
    </w:p>
    <w:p w14:paraId="19AB6772" w14:textId="77777777" w:rsidR="00A826CF" w:rsidRDefault="00A826CF" w:rsidP="00A826CF">
      <w:pPr>
        <w:pStyle w:val="PL"/>
      </w:pPr>
      <w:r>
        <w:t xml:space="preserve">          $ref: 'TS29571_CommonData.yaml#/components/responses/429'</w:t>
      </w:r>
    </w:p>
    <w:p w14:paraId="5FAC4439" w14:textId="77777777" w:rsidR="002B5392" w:rsidRDefault="002B5392" w:rsidP="002B5392">
      <w:pPr>
        <w:pStyle w:val="PL"/>
      </w:pPr>
      <w:r>
        <w:t xml:space="preserve">        '500':</w:t>
      </w:r>
    </w:p>
    <w:p w14:paraId="6EC2274E" w14:textId="77777777" w:rsidR="002B5392" w:rsidRDefault="002B5392" w:rsidP="002B5392">
      <w:pPr>
        <w:pStyle w:val="PL"/>
      </w:pPr>
      <w:r>
        <w:t xml:space="preserve">          $ref: 'TS29571_CommonData.yaml#/components/responses/500'</w:t>
      </w:r>
    </w:p>
    <w:p w14:paraId="296ACB0E" w14:textId="77777777" w:rsidR="002B5392" w:rsidRDefault="002B5392" w:rsidP="002B5392">
      <w:pPr>
        <w:pStyle w:val="PL"/>
      </w:pPr>
      <w:r>
        <w:t xml:space="preserve">        '503':</w:t>
      </w:r>
    </w:p>
    <w:p w14:paraId="00FCAB56" w14:textId="77777777" w:rsidR="002B5392" w:rsidRDefault="002B5392" w:rsidP="002B5392">
      <w:pPr>
        <w:pStyle w:val="PL"/>
      </w:pPr>
      <w:r>
        <w:t xml:space="preserve">          $ref: 'TS29571_CommonData.yaml#/components/responses/503'</w:t>
      </w:r>
    </w:p>
    <w:p w14:paraId="7845AE26" w14:textId="77777777" w:rsidR="002B5392" w:rsidRDefault="002B5392" w:rsidP="002B5392">
      <w:pPr>
        <w:pStyle w:val="PL"/>
      </w:pPr>
      <w:r>
        <w:t xml:space="preserve">        default:</w:t>
      </w:r>
    </w:p>
    <w:p w14:paraId="2436D295" w14:textId="77777777" w:rsidR="002B5392" w:rsidRDefault="002B5392" w:rsidP="002B5392">
      <w:pPr>
        <w:pStyle w:val="PL"/>
      </w:pPr>
      <w:r>
        <w:t xml:space="preserve">          description: Unexpected error</w:t>
      </w:r>
    </w:p>
    <w:p w14:paraId="663956FF" w14:textId="77777777" w:rsidR="00C91BFE" w:rsidRDefault="00C91BFE" w:rsidP="00C91BFE">
      <w:pPr>
        <w:pStyle w:val="PL"/>
      </w:pPr>
      <w:r>
        <w:t xml:space="preserve">    put:</w:t>
      </w:r>
    </w:p>
    <w:p w14:paraId="40CB6FAB" w14:textId="77777777" w:rsidR="00C91BFE" w:rsidRDefault="00C91BFE" w:rsidP="00C91BFE">
      <w:pPr>
        <w:pStyle w:val="PL"/>
      </w:pPr>
      <w:r>
        <w:t xml:space="preserve">      summary: Namf_Communication AMF Status Change Subscribe Modify service Operation</w:t>
      </w:r>
    </w:p>
    <w:p w14:paraId="5787D6B3" w14:textId="77777777" w:rsidR="00C91BFE" w:rsidRDefault="00C91BFE" w:rsidP="00C91BFE">
      <w:pPr>
        <w:pStyle w:val="PL"/>
      </w:pPr>
      <w:r>
        <w:t xml:space="preserve">      tags:</w:t>
      </w:r>
    </w:p>
    <w:p w14:paraId="11447A3B" w14:textId="77777777" w:rsidR="008D1FA2" w:rsidRDefault="008D1FA2" w:rsidP="008D1FA2">
      <w:pPr>
        <w:pStyle w:val="PL"/>
      </w:pPr>
      <w:r>
        <w:t xml:space="preserve">        - </w:t>
      </w:r>
      <w:r w:rsidRPr="00175848">
        <w:t>individual subscription</w:t>
      </w:r>
      <w:r>
        <w:t xml:space="preserve"> (Document)</w:t>
      </w:r>
    </w:p>
    <w:p w14:paraId="477726C4" w14:textId="77777777" w:rsidR="00C91BFE" w:rsidRDefault="00C91BFE" w:rsidP="00C91BFE">
      <w:pPr>
        <w:pStyle w:val="PL"/>
      </w:pPr>
      <w:r>
        <w:t xml:space="preserve">      operationId: AMFStatusChangeSubscribeModfy</w:t>
      </w:r>
    </w:p>
    <w:p w14:paraId="4116FB81" w14:textId="77777777" w:rsidR="00C91BFE" w:rsidRDefault="00C91BFE" w:rsidP="00C91BFE">
      <w:pPr>
        <w:pStyle w:val="PL"/>
      </w:pPr>
      <w:r>
        <w:t xml:space="preserve">      parameters:</w:t>
      </w:r>
    </w:p>
    <w:p w14:paraId="29BB5696" w14:textId="77777777" w:rsidR="00C91BFE" w:rsidRDefault="00C91BFE" w:rsidP="00C91BFE">
      <w:pPr>
        <w:pStyle w:val="PL"/>
      </w:pPr>
      <w:r>
        <w:t xml:space="preserve">        - name: subscriptionId</w:t>
      </w:r>
    </w:p>
    <w:p w14:paraId="12F5805A" w14:textId="77777777" w:rsidR="00C91BFE" w:rsidRDefault="00C91BFE" w:rsidP="00C91BFE">
      <w:pPr>
        <w:pStyle w:val="PL"/>
      </w:pPr>
      <w:r>
        <w:t xml:space="preserve">          in: path</w:t>
      </w:r>
    </w:p>
    <w:p w14:paraId="6F49B796" w14:textId="77777777" w:rsidR="00C91BFE" w:rsidRDefault="00C91BFE" w:rsidP="00C91BFE">
      <w:pPr>
        <w:pStyle w:val="PL"/>
      </w:pPr>
      <w:r>
        <w:t xml:space="preserve">          description: AMF Status Change Subscription Identifier</w:t>
      </w:r>
    </w:p>
    <w:p w14:paraId="7A14ECDA" w14:textId="77777777" w:rsidR="00C91BFE" w:rsidRDefault="00C91BFE" w:rsidP="00C91BFE">
      <w:pPr>
        <w:pStyle w:val="PL"/>
      </w:pPr>
      <w:r>
        <w:t xml:space="preserve">          required: true</w:t>
      </w:r>
    </w:p>
    <w:p w14:paraId="0FCF4EAD" w14:textId="77777777" w:rsidR="00C91BFE" w:rsidRDefault="00C91BFE" w:rsidP="00C91BFE">
      <w:pPr>
        <w:pStyle w:val="PL"/>
      </w:pPr>
      <w:r>
        <w:t xml:space="preserve">          schema:</w:t>
      </w:r>
    </w:p>
    <w:p w14:paraId="1F09F07B" w14:textId="77777777" w:rsidR="00C91BFE" w:rsidRDefault="00C91BFE" w:rsidP="00C91BFE">
      <w:pPr>
        <w:pStyle w:val="PL"/>
      </w:pPr>
      <w:r>
        <w:t xml:space="preserve">            type: string</w:t>
      </w:r>
    </w:p>
    <w:p w14:paraId="5B5B69E9" w14:textId="77777777" w:rsidR="00C91BFE" w:rsidRDefault="00C91BFE" w:rsidP="00C91BFE">
      <w:pPr>
        <w:pStyle w:val="PL"/>
      </w:pPr>
      <w:r>
        <w:t xml:space="preserve">      requestBody:</w:t>
      </w:r>
    </w:p>
    <w:p w14:paraId="5CFAF792" w14:textId="77777777" w:rsidR="00C91BFE" w:rsidRDefault="00C91BFE" w:rsidP="00C91BFE">
      <w:pPr>
        <w:pStyle w:val="PL"/>
      </w:pPr>
      <w:r>
        <w:t xml:space="preserve">        content:</w:t>
      </w:r>
    </w:p>
    <w:p w14:paraId="22F87368" w14:textId="77777777" w:rsidR="00C91BFE" w:rsidRDefault="00C91BFE" w:rsidP="00C91BFE">
      <w:pPr>
        <w:pStyle w:val="PL"/>
      </w:pPr>
      <w:r>
        <w:t xml:space="preserve">          application/json:</w:t>
      </w:r>
    </w:p>
    <w:p w14:paraId="30702EAE" w14:textId="77777777" w:rsidR="00C91BFE" w:rsidRDefault="00C91BFE" w:rsidP="00C91BFE">
      <w:pPr>
        <w:pStyle w:val="PL"/>
      </w:pPr>
      <w:r>
        <w:t xml:space="preserve">            schema:</w:t>
      </w:r>
    </w:p>
    <w:p w14:paraId="5ABB9124" w14:textId="77777777" w:rsidR="00C91BFE" w:rsidRDefault="00C91BFE" w:rsidP="00C91BFE">
      <w:pPr>
        <w:pStyle w:val="PL"/>
      </w:pPr>
      <w:r>
        <w:t xml:space="preserve">              $ref: '#/components/schemas/SubscriptionData'</w:t>
      </w:r>
    </w:p>
    <w:p w14:paraId="68BBFA4D" w14:textId="77777777" w:rsidR="00C91BFE" w:rsidRDefault="00C91BFE" w:rsidP="00C91BFE">
      <w:pPr>
        <w:pStyle w:val="PL"/>
      </w:pPr>
      <w:r>
        <w:t xml:space="preserve">        required: true</w:t>
      </w:r>
    </w:p>
    <w:p w14:paraId="0E7E4F37" w14:textId="77777777" w:rsidR="00C91BFE" w:rsidRDefault="00C91BFE" w:rsidP="00C91BFE">
      <w:pPr>
        <w:pStyle w:val="PL"/>
      </w:pPr>
      <w:r>
        <w:t xml:space="preserve">      responses:</w:t>
      </w:r>
    </w:p>
    <w:p w14:paraId="1EB1B265" w14:textId="77777777" w:rsidR="00C91BFE" w:rsidRDefault="00C91BFE" w:rsidP="00C91BFE">
      <w:pPr>
        <w:pStyle w:val="PL"/>
      </w:pPr>
      <w:r>
        <w:t xml:space="preserve">        '202':</w:t>
      </w:r>
    </w:p>
    <w:p w14:paraId="22159620" w14:textId="77777777" w:rsidR="00C91BFE" w:rsidRDefault="00C91BFE" w:rsidP="00C91BFE">
      <w:pPr>
        <w:pStyle w:val="PL"/>
      </w:pPr>
      <w:r>
        <w:t xml:space="preserve">          description: N1N2 Message Subscription successfully updated.</w:t>
      </w:r>
    </w:p>
    <w:p w14:paraId="312CFD67" w14:textId="77777777" w:rsidR="00C91BFE" w:rsidRDefault="00C91BFE" w:rsidP="00C91BFE">
      <w:pPr>
        <w:pStyle w:val="PL"/>
      </w:pPr>
      <w:r>
        <w:t xml:space="preserve">          content:</w:t>
      </w:r>
    </w:p>
    <w:p w14:paraId="26021F9A" w14:textId="77777777" w:rsidR="00C91BFE" w:rsidRDefault="00C91BFE" w:rsidP="00C91BFE">
      <w:pPr>
        <w:pStyle w:val="PL"/>
      </w:pPr>
      <w:r>
        <w:t xml:space="preserve">            application/json:</w:t>
      </w:r>
    </w:p>
    <w:p w14:paraId="3A831FDA" w14:textId="77777777" w:rsidR="00C91BFE" w:rsidRDefault="00C91BFE" w:rsidP="00C91BFE">
      <w:pPr>
        <w:pStyle w:val="PL"/>
      </w:pPr>
      <w:r>
        <w:t xml:space="preserve">              schema:</w:t>
      </w:r>
    </w:p>
    <w:p w14:paraId="5369BDEB" w14:textId="77777777" w:rsidR="00C91BFE" w:rsidRDefault="00C91BFE" w:rsidP="00C91BFE">
      <w:pPr>
        <w:pStyle w:val="PL"/>
      </w:pPr>
      <w:r>
        <w:t xml:space="preserve">                $ref: '#/components/schemas/SubscriptionData'</w:t>
      </w:r>
    </w:p>
    <w:p w14:paraId="1AA7C467" w14:textId="77777777" w:rsidR="002B5392" w:rsidRDefault="002B5392" w:rsidP="002B5392">
      <w:pPr>
        <w:pStyle w:val="PL"/>
      </w:pPr>
      <w:r>
        <w:t xml:space="preserve">        '400':</w:t>
      </w:r>
    </w:p>
    <w:p w14:paraId="312669B4" w14:textId="77777777" w:rsidR="002B5392" w:rsidRDefault="002B5392" w:rsidP="002B5392">
      <w:pPr>
        <w:pStyle w:val="PL"/>
      </w:pPr>
      <w:r>
        <w:t xml:space="preserve">          $ref: 'TS29571_CommonData.yaml#/components/responses/400'</w:t>
      </w:r>
    </w:p>
    <w:p w14:paraId="29B1E067" w14:textId="77777777" w:rsidR="002B5392" w:rsidRDefault="002B5392" w:rsidP="002B5392">
      <w:pPr>
        <w:pStyle w:val="PL"/>
      </w:pPr>
      <w:r>
        <w:t xml:space="preserve">        '403':</w:t>
      </w:r>
    </w:p>
    <w:p w14:paraId="27FAAA3C" w14:textId="77777777" w:rsidR="002B5392" w:rsidRDefault="002B5392" w:rsidP="002B5392">
      <w:pPr>
        <w:pStyle w:val="PL"/>
      </w:pPr>
      <w:r>
        <w:t xml:space="preserve">          $ref: 'TS29571_CommonData.yaml#/components/responses/403'</w:t>
      </w:r>
    </w:p>
    <w:p w14:paraId="566178F7" w14:textId="77777777" w:rsidR="002B5392" w:rsidRDefault="002B5392" w:rsidP="002B5392">
      <w:pPr>
        <w:pStyle w:val="PL"/>
      </w:pPr>
      <w:r>
        <w:t xml:space="preserve">        '411':</w:t>
      </w:r>
    </w:p>
    <w:p w14:paraId="746A8C45" w14:textId="77777777" w:rsidR="002B5392" w:rsidRDefault="002B5392" w:rsidP="002B5392">
      <w:pPr>
        <w:pStyle w:val="PL"/>
      </w:pPr>
      <w:r>
        <w:t xml:space="preserve">          $ref: 'TS29571_CommonData.yaml#/components/responses/411'</w:t>
      </w:r>
    </w:p>
    <w:p w14:paraId="36942C87" w14:textId="77777777" w:rsidR="002B5392" w:rsidRDefault="002B5392" w:rsidP="002B5392">
      <w:pPr>
        <w:pStyle w:val="PL"/>
      </w:pPr>
      <w:r>
        <w:t xml:space="preserve">        '413':</w:t>
      </w:r>
    </w:p>
    <w:p w14:paraId="6D7CFB73" w14:textId="77777777" w:rsidR="002B5392" w:rsidRDefault="002B5392" w:rsidP="002B5392">
      <w:pPr>
        <w:pStyle w:val="PL"/>
      </w:pPr>
      <w:r>
        <w:t xml:space="preserve">          $ref: 'TS29571_CommonData.yaml#/components/responses/413'</w:t>
      </w:r>
    </w:p>
    <w:p w14:paraId="6EC764C2" w14:textId="77777777" w:rsidR="002B5392" w:rsidRDefault="002B5392" w:rsidP="002B5392">
      <w:pPr>
        <w:pStyle w:val="PL"/>
      </w:pPr>
      <w:r>
        <w:t xml:space="preserve">        '415':</w:t>
      </w:r>
    </w:p>
    <w:p w14:paraId="72715B96" w14:textId="77777777" w:rsidR="002B5392" w:rsidRDefault="002B5392" w:rsidP="002B5392">
      <w:pPr>
        <w:pStyle w:val="PL"/>
      </w:pPr>
      <w:r>
        <w:t xml:space="preserve">          $ref: 'TS29571_CommonData.yaml#/components/responses/415'</w:t>
      </w:r>
    </w:p>
    <w:p w14:paraId="01D3861A" w14:textId="77777777" w:rsidR="00A826CF" w:rsidRDefault="00A826CF" w:rsidP="00A826CF">
      <w:pPr>
        <w:pStyle w:val="PL"/>
      </w:pPr>
      <w:r>
        <w:t xml:space="preserve">        '429':</w:t>
      </w:r>
    </w:p>
    <w:p w14:paraId="2ACC499F" w14:textId="77777777" w:rsidR="00A826CF" w:rsidRDefault="00A826CF" w:rsidP="00A826CF">
      <w:pPr>
        <w:pStyle w:val="PL"/>
      </w:pPr>
      <w:r>
        <w:t xml:space="preserve">          $ref: 'TS29571_CommonData.yaml#/components/responses/429'</w:t>
      </w:r>
    </w:p>
    <w:p w14:paraId="7A3118C0" w14:textId="77777777" w:rsidR="002B5392" w:rsidRDefault="002B5392" w:rsidP="002B5392">
      <w:pPr>
        <w:pStyle w:val="PL"/>
      </w:pPr>
      <w:r>
        <w:t xml:space="preserve">        '500':</w:t>
      </w:r>
    </w:p>
    <w:p w14:paraId="488F733D" w14:textId="77777777" w:rsidR="002B5392" w:rsidRDefault="002B5392" w:rsidP="002B5392">
      <w:pPr>
        <w:pStyle w:val="PL"/>
      </w:pPr>
      <w:r>
        <w:t xml:space="preserve">          $ref: 'TS29571_CommonData.yaml#/components/responses/500'</w:t>
      </w:r>
    </w:p>
    <w:p w14:paraId="4244BDCE" w14:textId="77777777" w:rsidR="002B5392" w:rsidRDefault="002B5392" w:rsidP="002B5392">
      <w:pPr>
        <w:pStyle w:val="PL"/>
      </w:pPr>
      <w:r>
        <w:t xml:space="preserve">        '503':</w:t>
      </w:r>
    </w:p>
    <w:p w14:paraId="62326F16" w14:textId="77777777" w:rsidR="002B5392" w:rsidRDefault="002B5392" w:rsidP="002B5392">
      <w:pPr>
        <w:pStyle w:val="PL"/>
      </w:pPr>
      <w:r>
        <w:t xml:space="preserve">          $ref: 'TS29571_CommonData.yaml#/components/responses/503'</w:t>
      </w:r>
    </w:p>
    <w:p w14:paraId="43DC845F" w14:textId="77777777" w:rsidR="00C91BFE" w:rsidRDefault="00C91BFE" w:rsidP="00C91BFE">
      <w:pPr>
        <w:pStyle w:val="PL"/>
      </w:pPr>
      <w:r>
        <w:t xml:space="preserve">        default:</w:t>
      </w:r>
    </w:p>
    <w:p w14:paraId="7DCF0122" w14:textId="77777777" w:rsidR="00C91BFE" w:rsidRDefault="00C91BFE" w:rsidP="00C91BFE">
      <w:pPr>
        <w:pStyle w:val="PL"/>
      </w:pPr>
      <w:r>
        <w:t xml:space="preserve">          description: Unexpected error</w:t>
      </w:r>
    </w:p>
    <w:p w14:paraId="096B6047" w14:textId="77777777" w:rsidR="00C91BFE" w:rsidRDefault="00C91BFE" w:rsidP="00C91BFE">
      <w:pPr>
        <w:pStyle w:val="PL"/>
      </w:pPr>
      <w:r>
        <w:t xml:space="preserve">      callbacks:</w:t>
      </w:r>
    </w:p>
    <w:p w14:paraId="77593F0F" w14:textId="77777777" w:rsidR="00C91BFE" w:rsidRDefault="00C91BFE" w:rsidP="00C91BFE">
      <w:pPr>
        <w:pStyle w:val="PL"/>
      </w:pPr>
      <w:r>
        <w:t xml:space="preserve">        OnAmfStatusChange:</w:t>
      </w:r>
    </w:p>
    <w:p w14:paraId="35D5164A" w14:textId="77777777" w:rsidR="00C91BFE" w:rsidRDefault="00C91BFE" w:rsidP="00C91BFE">
      <w:pPr>
        <w:pStyle w:val="PL"/>
      </w:pPr>
      <w:r>
        <w:t xml:space="preserve">          </w:t>
      </w:r>
      <w:r w:rsidR="00A57556">
        <w:t>'</w:t>
      </w:r>
      <w:r>
        <w:t>{$request.body#/amfStatusUri}</w:t>
      </w:r>
      <w:r w:rsidR="00A57556">
        <w:t>'</w:t>
      </w:r>
      <w:r>
        <w:t>:</w:t>
      </w:r>
    </w:p>
    <w:p w14:paraId="4AC4E7D4" w14:textId="77777777" w:rsidR="00C91BFE" w:rsidRDefault="00C91BFE" w:rsidP="00C91BFE">
      <w:pPr>
        <w:pStyle w:val="PL"/>
      </w:pPr>
      <w:r>
        <w:t xml:space="preserve">            post:</w:t>
      </w:r>
    </w:p>
    <w:p w14:paraId="7EFE8CC6" w14:textId="77777777" w:rsidR="00C91BFE" w:rsidRDefault="00C91BFE" w:rsidP="00C91BFE">
      <w:pPr>
        <w:pStyle w:val="PL"/>
      </w:pPr>
      <w:r>
        <w:t xml:space="preserve">              summary: Amf Status Change Notify service Operation</w:t>
      </w:r>
    </w:p>
    <w:p w14:paraId="066B8331" w14:textId="77777777" w:rsidR="00C91BFE" w:rsidRDefault="00C91BFE" w:rsidP="00C91BFE">
      <w:pPr>
        <w:pStyle w:val="PL"/>
      </w:pPr>
      <w:r>
        <w:t xml:space="preserve">              tags:</w:t>
      </w:r>
    </w:p>
    <w:p w14:paraId="65949AA2" w14:textId="77777777" w:rsidR="00C91BFE" w:rsidRDefault="00C91BFE" w:rsidP="00C91BFE">
      <w:pPr>
        <w:pStyle w:val="PL"/>
      </w:pPr>
      <w:r>
        <w:t xml:space="preserve">                - Amf Status Change Notify</w:t>
      </w:r>
    </w:p>
    <w:p w14:paraId="10FD1CA9" w14:textId="77777777" w:rsidR="00C91BFE" w:rsidRDefault="00C91BFE" w:rsidP="00C91BFE">
      <w:pPr>
        <w:pStyle w:val="PL"/>
      </w:pPr>
      <w:r>
        <w:t xml:space="preserve">              operationId: AmfStatusChangeNOtify</w:t>
      </w:r>
    </w:p>
    <w:p w14:paraId="594130C5" w14:textId="77777777" w:rsidR="00C91BFE" w:rsidRDefault="00C91BFE" w:rsidP="00C91BFE">
      <w:pPr>
        <w:pStyle w:val="PL"/>
      </w:pPr>
      <w:r>
        <w:t xml:space="preserve">              requestBody:</w:t>
      </w:r>
    </w:p>
    <w:p w14:paraId="34F8EA4E" w14:textId="77777777" w:rsidR="00C91BFE" w:rsidRDefault="00C91BFE" w:rsidP="00C91BFE">
      <w:pPr>
        <w:pStyle w:val="PL"/>
      </w:pPr>
      <w:r>
        <w:t xml:space="preserve">                description: Amf Status Change Notification</w:t>
      </w:r>
    </w:p>
    <w:p w14:paraId="4C418C06" w14:textId="77777777" w:rsidR="00C91BFE" w:rsidRDefault="00C91BFE" w:rsidP="00C91BFE">
      <w:pPr>
        <w:pStyle w:val="PL"/>
      </w:pPr>
      <w:r>
        <w:t xml:space="preserve">                content:</w:t>
      </w:r>
    </w:p>
    <w:p w14:paraId="09A5AC48" w14:textId="77777777" w:rsidR="00C91BFE" w:rsidRDefault="00C91BFE" w:rsidP="00C91BFE">
      <w:pPr>
        <w:pStyle w:val="PL"/>
      </w:pPr>
      <w:r>
        <w:t xml:space="preserve">                  application/json:</w:t>
      </w:r>
    </w:p>
    <w:p w14:paraId="33CF016D" w14:textId="77777777" w:rsidR="00C91BFE" w:rsidRDefault="00C91BFE" w:rsidP="00C91BFE">
      <w:pPr>
        <w:pStyle w:val="PL"/>
      </w:pPr>
      <w:r>
        <w:t xml:space="preserve">                    schema:</w:t>
      </w:r>
    </w:p>
    <w:p w14:paraId="27768013" w14:textId="77777777" w:rsidR="00C91BFE" w:rsidRDefault="00C91BFE" w:rsidP="00C91BFE">
      <w:pPr>
        <w:pStyle w:val="PL"/>
      </w:pPr>
      <w:r>
        <w:t xml:space="preserve">                      $ref: '#/components/schemas/AmfStatusChangeNotification'</w:t>
      </w:r>
    </w:p>
    <w:p w14:paraId="081C2BB4" w14:textId="77777777" w:rsidR="00C91BFE" w:rsidRDefault="00C91BFE" w:rsidP="00C91BFE">
      <w:pPr>
        <w:pStyle w:val="PL"/>
      </w:pPr>
      <w:r>
        <w:t xml:space="preserve">              responses:</w:t>
      </w:r>
    </w:p>
    <w:p w14:paraId="3BC540DA" w14:textId="77777777" w:rsidR="00C91BFE" w:rsidRDefault="00C91BFE" w:rsidP="00C91BFE">
      <w:pPr>
        <w:pStyle w:val="PL"/>
      </w:pPr>
      <w:r>
        <w:t xml:space="preserve">                '204':</w:t>
      </w:r>
    </w:p>
    <w:p w14:paraId="1955C855" w14:textId="77777777" w:rsidR="00C91BFE" w:rsidRDefault="00C91BFE" w:rsidP="00C91BFE">
      <w:pPr>
        <w:pStyle w:val="PL"/>
      </w:pPr>
      <w:r>
        <w:t xml:space="preserve">                  description: Expected response to a successful callback processing</w:t>
      </w:r>
    </w:p>
    <w:p w14:paraId="0AF33641" w14:textId="77777777" w:rsidR="002B5392" w:rsidRDefault="002B5392" w:rsidP="002B5392">
      <w:pPr>
        <w:pStyle w:val="PL"/>
      </w:pPr>
      <w:r>
        <w:t xml:space="preserve">                '400':</w:t>
      </w:r>
    </w:p>
    <w:p w14:paraId="2F751921" w14:textId="77777777" w:rsidR="002B5392" w:rsidRDefault="002B5392" w:rsidP="002B5392">
      <w:pPr>
        <w:pStyle w:val="PL"/>
      </w:pPr>
      <w:r>
        <w:t xml:space="preserve">                  $ref: 'TS29571_CommonData.yaml#/components/responses/400'</w:t>
      </w:r>
    </w:p>
    <w:p w14:paraId="3A51E5B3" w14:textId="77777777" w:rsidR="002B5392" w:rsidRDefault="002B5392" w:rsidP="002B5392">
      <w:pPr>
        <w:pStyle w:val="PL"/>
      </w:pPr>
      <w:r>
        <w:t xml:space="preserve">                '403':</w:t>
      </w:r>
    </w:p>
    <w:p w14:paraId="72E5CE47" w14:textId="77777777" w:rsidR="002B5392" w:rsidRDefault="002B5392" w:rsidP="002B5392">
      <w:pPr>
        <w:pStyle w:val="PL"/>
      </w:pPr>
      <w:r>
        <w:t xml:space="preserve">                  $ref: 'TS29571_CommonData.yaml#/components/responses/403'</w:t>
      </w:r>
    </w:p>
    <w:p w14:paraId="75277A38" w14:textId="77777777" w:rsidR="002B5392" w:rsidRDefault="002B5392" w:rsidP="002B5392">
      <w:pPr>
        <w:pStyle w:val="PL"/>
      </w:pPr>
      <w:r>
        <w:t xml:space="preserve">                '411':</w:t>
      </w:r>
    </w:p>
    <w:p w14:paraId="06889D13" w14:textId="77777777" w:rsidR="002B5392" w:rsidRDefault="002B5392" w:rsidP="002B5392">
      <w:pPr>
        <w:pStyle w:val="PL"/>
      </w:pPr>
      <w:r>
        <w:t xml:space="preserve">                  $ref: 'TS29571_CommonData.yaml#/components/responses/411'</w:t>
      </w:r>
    </w:p>
    <w:p w14:paraId="41FE9694" w14:textId="77777777" w:rsidR="002B5392" w:rsidRDefault="002B5392" w:rsidP="002B5392">
      <w:pPr>
        <w:pStyle w:val="PL"/>
      </w:pPr>
      <w:r>
        <w:t xml:space="preserve">                '413':</w:t>
      </w:r>
    </w:p>
    <w:p w14:paraId="5EE379D7" w14:textId="77777777" w:rsidR="002B5392" w:rsidRDefault="002B5392" w:rsidP="002B5392">
      <w:pPr>
        <w:pStyle w:val="PL"/>
      </w:pPr>
      <w:r>
        <w:t xml:space="preserve">                  $ref: 'TS29571_CommonData.yaml#/components/responses/413'</w:t>
      </w:r>
    </w:p>
    <w:p w14:paraId="57C61149" w14:textId="77777777" w:rsidR="002B5392" w:rsidRDefault="002B5392" w:rsidP="002B5392">
      <w:pPr>
        <w:pStyle w:val="PL"/>
      </w:pPr>
      <w:r>
        <w:t xml:space="preserve">                '415':</w:t>
      </w:r>
    </w:p>
    <w:p w14:paraId="6491F1BD" w14:textId="77777777" w:rsidR="002B5392" w:rsidRDefault="002B5392" w:rsidP="002B5392">
      <w:pPr>
        <w:pStyle w:val="PL"/>
      </w:pPr>
      <w:r>
        <w:t xml:space="preserve">                  $ref: 'TS29571_CommonData.yaml#/components/responses/415'</w:t>
      </w:r>
    </w:p>
    <w:p w14:paraId="4DF3BFCB" w14:textId="77777777" w:rsidR="00A826CF" w:rsidRDefault="00A826CF" w:rsidP="00A826CF">
      <w:pPr>
        <w:pStyle w:val="PL"/>
        <w:rPr>
          <w:lang w:val="en-US"/>
        </w:rPr>
      </w:pPr>
      <w:r>
        <w:lastRenderedPageBreak/>
        <w:t xml:space="preserve">        </w:t>
      </w:r>
      <w:r w:rsidRPr="002E5CBA">
        <w:rPr>
          <w:lang w:val="en-US"/>
        </w:rPr>
        <w:t xml:space="preserve">        </w:t>
      </w:r>
      <w:r>
        <w:rPr>
          <w:lang w:val="en-US"/>
        </w:rPr>
        <w:t>'429':</w:t>
      </w:r>
    </w:p>
    <w:p w14:paraId="1B11AA50" w14:textId="77777777" w:rsidR="00A826CF" w:rsidRPr="00D82896" w:rsidRDefault="00A826CF" w:rsidP="00A826CF">
      <w:pPr>
        <w:pStyle w:val="PL"/>
        <w:rPr>
          <w:lang w:val="en-US"/>
        </w:rPr>
      </w:pPr>
      <w:r>
        <w:t xml:space="preserve">        </w:t>
      </w:r>
      <w:r w:rsidRPr="002E5CBA">
        <w:rPr>
          <w:lang w:val="en-US"/>
        </w:rPr>
        <w:t xml:space="preserve">        </w:t>
      </w:r>
      <w:r>
        <w:rPr>
          <w:lang w:val="en-US"/>
        </w:rPr>
        <w:t xml:space="preserve">  </w:t>
      </w:r>
      <w:r w:rsidRPr="008F2F3C">
        <w:t>$ref: 'TS29571_CommonData.yaml#/components/responses/</w:t>
      </w:r>
      <w:r>
        <w:t>429</w:t>
      </w:r>
      <w:r w:rsidRPr="008F2F3C">
        <w:t>'</w:t>
      </w:r>
    </w:p>
    <w:p w14:paraId="0FBF7131" w14:textId="77777777" w:rsidR="002B5392" w:rsidRDefault="002B5392" w:rsidP="002B5392">
      <w:pPr>
        <w:pStyle w:val="PL"/>
      </w:pPr>
      <w:r>
        <w:t xml:space="preserve">                '500':</w:t>
      </w:r>
    </w:p>
    <w:p w14:paraId="3E662C22" w14:textId="77777777" w:rsidR="002B5392" w:rsidRDefault="002B5392" w:rsidP="002B5392">
      <w:pPr>
        <w:pStyle w:val="PL"/>
      </w:pPr>
      <w:r>
        <w:t xml:space="preserve">                  $ref: 'TS29571_CommonData.yaml#/components/responses/500'</w:t>
      </w:r>
    </w:p>
    <w:p w14:paraId="70B7EB31" w14:textId="77777777" w:rsidR="002B5392" w:rsidRDefault="002B5392" w:rsidP="002B5392">
      <w:pPr>
        <w:pStyle w:val="PL"/>
      </w:pPr>
      <w:r>
        <w:t xml:space="preserve">                '503':</w:t>
      </w:r>
    </w:p>
    <w:p w14:paraId="5AC6A4A5" w14:textId="77777777" w:rsidR="002B5392" w:rsidRDefault="002B5392" w:rsidP="002B5392">
      <w:pPr>
        <w:pStyle w:val="PL"/>
      </w:pPr>
      <w:r>
        <w:t xml:space="preserve">                  $ref: 'TS29571_CommonData.yaml#/components/responses/503'</w:t>
      </w:r>
    </w:p>
    <w:p w14:paraId="11A732DF" w14:textId="77777777" w:rsidR="00C91BFE" w:rsidRDefault="00C91BFE" w:rsidP="00C91BFE">
      <w:pPr>
        <w:pStyle w:val="PL"/>
      </w:pPr>
      <w:r>
        <w:t>components:</w:t>
      </w:r>
    </w:p>
    <w:p w14:paraId="56576230" w14:textId="77777777" w:rsidR="00C91BFE" w:rsidRDefault="00C91BFE" w:rsidP="00C91BFE">
      <w:pPr>
        <w:pStyle w:val="PL"/>
      </w:pPr>
      <w:r>
        <w:t xml:space="preserve">  securitySchemes:</w:t>
      </w:r>
    </w:p>
    <w:p w14:paraId="715EA8B8" w14:textId="77777777" w:rsidR="00C91BFE" w:rsidRDefault="00C91BFE" w:rsidP="00C91BFE">
      <w:pPr>
        <w:pStyle w:val="PL"/>
      </w:pPr>
      <w:r>
        <w:t xml:space="preserve">    oAuth2ClientCredentials:</w:t>
      </w:r>
    </w:p>
    <w:p w14:paraId="577BA084" w14:textId="77777777" w:rsidR="00C91BFE" w:rsidRDefault="00C91BFE" w:rsidP="00C91BFE">
      <w:pPr>
        <w:pStyle w:val="PL"/>
      </w:pPr>
      <w:r>
        <w:t xml:space="preserve">      type: oauth2</w:t>
      </w:r>
    </w:p>
    <w:p w14:paraId="3CC9C397" w14:textId="32914A8F" w:rsidR="00C91BFE" w:rsidRDefault="00C91BFE" w:rsidP="00C91BFE">
      <w:pPr>
        <w:pStyle w:val="PL"/>
      </w:pPr>
      <w:r>
        <w:t xml:space="preserve">      flows:</w:t>
      </w:r>
    </w:p>
    <w:p w14:paraId="23615751" w14:textId="0AE621B3" w:rsidR="00C91BFE" w:rsidRDefault="00C91BFE" w:rsidP="00C91BFE">
      <w:pPr>
        <w:pStyle w:val="PL"/>
      </w:pPr>
      <w:r>
        <w:t xml:space="preserve">        clientCredentials:</w:t>
      </w:r>
    </w:p>
    <w:p w14:paraId="685F81A2" w14:textId="77777777" w:rsidR="00C91BFE" w:rsidRDefault="00C91BFE" w:rsidP="00C91BFE">
      <w:pPr>
        <w:pStyle w:val="PL"/>
      </w:pPr>
      <w:r>
        <w:t xml:space="preserve">          tokenUrl: '{nrfApiRoot}/oauth2/token'</w:t>
      </w:r>
    </w:p>
    <w:p w14:paraId="32FD216F" w14:textId="65471245" w:rsidR="00C91BFE" w:rsidRDefault="00C91BFE" w:rsidP="00C91BFE">
      <w:pPr>
        <w:pStyle w:val="PL"/>
      </w:pPr>
      <w:r>
        <w:t xml:space="preserve">          scopes:</w:t>
      </w:r>
    </w:p>
    <w:p w14:paraId="33F86349" w14:textId="77777777" w:rsidR="00C60831" w:rsidRDefault="00C60831" w:rsidP="00C60831">
      <w:pPr>
        <w:pStyle w:val="PL"/>
        <w:rPr>
          <w:lang w:val="en-US"/>
        </w:rPr>
      </w:pPr>
      <w:r>
        <w:rPr>
          <w:lang w:val="en-US"/>
        </w:rPr>
        <w:t xml:space="preserve">            namf-comm: Access to the </w:t>
      </w:r>
      <w:r>
        <w:t xml:space="preserve">Namf_Communication </w:t>
      </w:r>
      <w:r>
        <w:rPr>
          <w:lang w:val="en-US"/>
        </w:rPr>
        <w:t>API</w:t>
      </w:r>
    </w:p>
    <w:p w14:paraId="5B05B7B1" w14:textId="77777777" w:rsidR="00C91BFE" w:rsidRDefault="00C91BFE" w:rsidP="00C91BFE">
      <w:pPr>
        <w:pStyle w:val="PL"/>
      </w:pPr>
      <w:r>
        <w:t xml:space="preserve">  schemas:</w:t>
      </w:r>
    </w:p>
    <w:p w14:paraId="0564E8C8" w14:textId="77777777" w:rsidR="001272EA" w:rsidRPr="002E5CBA" w:rsidRDefault="001272EA" w:rsidP="001272EA">
      <w:pPr>
        <w:pStyle w:val="PL"/>
        <w:rPr>
          <w:lang w:val="en-US"/>
        </w:rPr>
      </w:pPr>
      <w:r w:rsidRPr="002E5CBA">
        <w:rPr>
          <w:lang w:val="en-US"/>
        </w:rPr>
        <w:t>#</w:t>
      </w:r>
    </w:p>
    <w:p w14:paraId="0B42EE37" w14:textId="77777777" w:rsidR="001272EA" w:rsidRPr="002E5CBA" w:rsidRDefault="001272EA" w:rsidP="001272EA">
      <w:pPr>
        <w:pStyle w:val="PL"/>
        <w:rPr>
          <w:lang w:val="en-US"/>
        </w:rPr>
      </w:pPr>
      <w:r w:rsidRPr="002E5CBA">
        <w:rPr>
          <w:lang w:val="en-US"/>
        </w:rPr>
        <w:t># STRUCTURED DATA TYPES</w:t>
      </w:r>
    </w:p>
    <w:p w14:paraId="21B9783E" w14:textId="77777777" w:rsidR="001272EA" w:rsidRPr="00DF6839" w:rsidRDefault="001272EA" w:rsidP="001272EA">
      <w:pPr>
        <w:pStyle w:val="PL"/>
        <w:rPr>
          <w:lang w:val="en-US"/>
        </w:rPr>
      </w:pPr>
      <w:r w:rsidRPr="002E5CBA">
        <w:rPr>
          <w:lang w:val="en-US"/>
        </w:rPr>
        <w:t>#</w:t>
      </w:r>
    </w:p>
    <w:p w14:paraId="6346A834" w14:textId="77777777" w:rsidR="00C91BFE" w:rsidRDefault="00C91BFE" w:rsidP="00C91BFE">
      <w:pPr>
        <w:pStyle w:val="PL"/>
      </w:pPr>
      <w:r>
        <w:t xml:space="preserve">    SubscriptionData:</w:t>
      </w:r>
    </w:p>
    <w:p w14:paraId="28AFD03F" w14:textId="77777777" w:rsidR="00C91BFE" w:rsidRDefault="00C91BFE" w:rsidP="00C91BFE">
      <w:pPr>
        <w:pStyle w:val="PL"/>
      </w:pPr>
      <w:r>
        <w:t xml:space="preserve">      type: object</w:t>
      </w:r>
    </w:p>
    <w:p w14:paraId="7BD4D64D" w14:textId="77777777" w:rsidR="00C91BFE" w:rsidRDefault="00C91BFE" w:rsidP="00C91BFE">
      <w:pPr>
        <w:pStyle w:val="PL"/>
      </w:pPr>
      <w:r>
        <w:t xml:space="preserve">      properties:</w:t>
      </w:r>
    </w:p>
    <w:p w14:paraId="2F2E4AE0" w14:textId="77777777" w:rsidR="00C91BFE" w:rsidRDefault="00C91BFE" w:rsidP="00C91BFE">
      <w:pPr>
        <w:pStyle w:val="PL"/>
      </w:pPr>
      <w:r>
        <w:t xml:space="preserve">        amfStatusUri:</w:t>
      </w:r>
    </w:p>
    <w:p w14:paraId="1DFB3371" w14:textId="77777777" w:rsidR="00C91BFE" w:rsidRDefault="00C91BFE" w:rsidP="00C91BFE">
      <w:pPr>
        <w:pStyle w:val="PL"/>
      </w:pPr>
      <w:r>
        <w:t xml:space="preserve">          $ref: 'TS29571_CommonData.yaml#/components/schemas/Uri'</w:t>
      </w:r>
    </w:p>
    <w:p w14:paraId="48F13524" w14:textId="77777777" w:rsidR="00C91BFE" w:rsidRDefault="00C91BFE" w:rsidP="00C91BFE">
      <w:pPr>
        <w:pStyle w:val="PL"/>
      </w:pPr>
      <w:r>
        <w:t xml:space="preserve">        guami</w:t>
      </w:r>
      <w:r w:rsidR="00E03C11">
        <w:t>List</w:t>
      </w:r>
      <w:r>
        <w:t>:</w:t>
      </w:r>
    </w:p>
    <w:p w14:paraId="68907DAB" w14:textId="77777777" w:rsidR="00E03C11" w:rsidRDefault="00E03C11" w:rsidP="00E03C11">
      <w:pPr>
        <w:pStyle w:val="PL"/>
      </w:pPr>
      <w:r>
        <w:t xml:space="preserve">          type: array</w:t>
      </w:r>
    </w:p>
    <w:p w14:paraId="0A31EFED" w14:textId="77777777" w:rsidR="00E03C11" w:rsidRDefault="00E03C11" w:rsidP="00E03C11">
      <w:pPr>
        <w:pStyle w:val="PL"/>
      </w:pPr>
      <w:r>
        <w:t xml:space="preserve">          items:</w:t>
      </w:r>
    </w:p>
    <w:p w14:paraId="38CE12AB" w14:textId="77777777" w:rsidR="00E03C11" w:rsidRDefault="00E03C11" w:rsidP="00E03C11">
      <w:pPr>
        <w:pStyle w:val="PL"/>
      </w:pPr>
      <w:r>
        <w:t xml:space="preserve">            $ref: 'TS29571_CommonData.yaml#/components/schemas/Guami'</w:t>
      </w:r>
    </w:p>
    <w:p w14:paraId="54AEED1B" w14:textId="7294D461" w:rsidR="00E03C11" w:rsidRDefault="00E03C11" w:rsidP="00E03C11">
      <w:pPr>
        <w:pStyle w:val="PL"/>
      </w:pPr>
      <w:r>
        <w:t xml:space="preserve">          minItems: </w:t>
      </w:r>
      <w:r w:rsidR="00B41241">
        <w:t>1</w:t>
      </w:r>
    </w:p>
    <w:p w14:paraId="55CB0D7B" w14:textId="77777777" w:rsidR="00C91BFE" w:rsidRDefault="00C91BFE" w:rsidP="00C91BFE">
      <w:pPr>
        <w:pStyle w:val="PL"/>
      </w:pPr>
      <w:r>
        <w:t xml:space="preserve">      required:</w:t>
      </w:r>
    </w:p>
    <w:p w14:paraId="69D11E5E" w14:textId="77777777" w:rsidR="00C91BFE" w:rsidRDefault="00C91BFE" w:rsidP="00C91BFE">
      <w:pPr>
        <w:pStyle w:val="PL"/>
      </w:pPr>
      <w:r>
        <w:t xml:space="preserve">        - amfStatusUri</w:t>
      </w:r>
    </w:p>
    <w:p w14:paraId="1686F190" w14:textId="77777777" w:rsidR="00C91BFE" w:rsidRDefault="00C91BFE" w:rsidP="00C91BFE">
      <w:pPr>
        <w:pStyle w:val="PL"/>
      </w:pPr>
      <w:r>
        <w:t xml:space="preserve">    AmfStatusChangeNotification:</w:t>
      </w:r>
    </w:p>
    <w:p w14:paraId="51EDECFD" w14:textId="77777777" w:rsidR="00C91BFE" w:rsidRDefault="00C91BFE" w:rsidP="00C91BFE">
      <w:pPr>
        <w:pStyle w:val="PL"/>
      </w:pPr>
      <w:r>
        <w:t xml:space="preserve">      type: object</w:t>
      </w:r>
    </w:p>
    <w:p w14:paraId="2FA99149" w14:textId="77777777" w:rsidR="00C91BFE" w:rsidRDefault="00C91BFE" w:rsidP="00C91BFE">
      <w:pPr>
        <w:pStyle w:val="PL"/>
      </w:pPr>
      <w:r>
        <w:t xml:space="preserve">      properties:</w:t>
      </w:r>
    </w:p>
    <w:p w14:paraId="17375C2A" w14:textId="77777777" w:rsidR="00E03C11" w:rsidRDefault="00C91BFE" w:rsidP="00E03C11">
      <w:pPr>
        <w:pStyle w:val="PL"/>
      </w:pPr>
      <w:r>
        <w:t xml:space="preserve">        amfStatusInfo</w:t>
      </w:r>
      <w:r w:rsidR="00E03C11">
        <w:t>List:</w:t>
      </w:r>
    </w:p>
    <w:p w14:paraId="41D7650A" w14:textId="77777777" w:rsidR="00E03C11" w:rsidRDefault="00E03C11" w:rsidP="00E03C11">
      <w:pPr>
        <w:pStyle w:val="PL"/>
      </w:pPr>
      <w:r>
        <w:t xml:space="preserve">          type: array</w:t>
      </w:r>
    </w:p>
    <w:p w14:paraId="7F4C09CB" w14:textId="77777777" w:rsidR="00E03C11" w:rsidRDefault="00E03C11" w:rsidP="00E03C11">
      <w:pPr>
        <w:pStyle w:val="PL"/>
      </w:pPr>
      <w:r>
        <w:t xml:space="preserve">          items:</w:t>
      </w:r>
    </w:p>
    <w:p w14:paraId="2320B6CB" w14:textId="77777777" w:rsidR="00E03C11" w:rsidRDefault="00E03C11" w:rsidP="00E03C11">
      <w:pPr>
        <w:pStyle w:val="PL"/>
      </w:pPr>
      <w:r>
        <w:t xml:space="preserve">            $ref: '#/components/schemas/AmfStatusInfo'</w:t>
      </w:r>
    </w:p>
    <w:p w14:paraId="391161F0" w14:textId="77777777" w:rsidR="00994B27" w:rsidRDefault="00E03C11" w:rsidP="00E03C11">
      <w:pPr>
        <w:pStyle w:val="PL"/>
      </w:pPr>
      <w:r>
        <w:t xml:space="preserve">          minItems: 1</w:t>
      </w:r>
    </w:p>
    <w:p w14:paraId="6AE70602" w14:textId="77777777" w:rsidR="00C91BFE" w:rsidRDefault="00C91BFE" w:rsidP="00C91BFE">
      <w:pPr>
        <w:pStyle w:val="PL"/>
      </w:pPr>
      <w:r>
        <w:t xml:space="preserve">      required:</w:t>
      </w:r>
    </w:p>
    <w:p w14:paraId="3BDE620E" w14:textId="1AF06F1A" w:rsidR="00C91BFE" w:rsidRDefault="00C91BFE" w:rsidP="00C91BFE">
      <w:pPr>
        <w:pStyle w:val="PL"/>
      </w:pPr>
      <w:r>
        <w:t xml:space="preserve">        - </w:t>
      </w:r>
      <w:r w:rsidR="00D56B67">
        <w:t>amfStatusInfoList</w:t>
      </w:r>
    </w:p>
    <w:p w14:paraId="5D647924" w14:textId="77777777" w:rsidR="00C91BFE" w:rsidRDefault="00C91BFE" w:rsidP="00C91BFE">
      <w:pPr>
        <w:pStyle w:val="PL"/>
      </w:pPr>
      <w:r>
        <w:t xml:space="preserve">    AmfStatusInfo:</w:t>
      </w:r>
    </w:p>
    <w:p w14:paraId="728853E9" w14:textId="77777777" w:rsidR="00C91BFE" w:rsidRDefault="00C91BFE" w:rsidP="00C91BFE">
      <w:pPr>
        <w:pStyle w:val="PL"/>
      </w:pPr>
      <w:r>
        <w:t xml:space="preserve">      type: object</w:t>
      </w:r>
    </w:p>
    <w:p w14:paraId="7307F8D1" w14:textId="77777777" w:rsidR="00C91BFE" w:rsidRDefault="00C91BFE" w:rsidP="00C91BFE">
      <w:pPr>
        <w:pStyle w:val="PL"/>
      </w:pPr>
      <w:r>
        <w:t xml:space="preserve">      properties:</w:t>
      </w:r>
    </w:p>
    <w:p w14:paraId="13E16EC7" w14:textId="77777777" w:rsidR="00E03C11" w:rsidRDefault="00C91BFE" w:rsidP="00E03C11">
      <w:pPr>
        <w:pStyle w:val="PL"/>
      </w:pPr>
      <w:r>
        <w:t xml:space="preserve">        guami</w:t>
      </w:r>
      <w:r w:rsidR="00E03C11">
        <w:t>List:</w:t>
      </w:r>
    </w:p>
    <w:p w14:paraId="4A637DB7" w14:textId="77777777" w:rsidR="00E03C11" w:rsidRDefault="00E03C11" w:rsidP="00E03C11">
      <w:pPr>
        <w:pStyle w:val="PL"/>
      </w:pPr>
      <w:r>
        <w:t xml:space="preserve">          type: array</w:t>
      </w:r>
    </w:p>
    <w:p w14:paraId="65DAC2E0" w14:textId="77777777" w:rsidR="00E03C11" w:rsidRDefault="00E03C11" w:rsidP="00E03C11">
      <w:pPr>
        <w:pStyle w:val="PL"/>
      </w:pPr>
      <w:r>
        <w:t xml:space="preserve">          items:</w:t>
      </w:r>
    </w:p>
    <w:p w14:paraId="1472ECB6" w14:textId="77777777" w:rsidR="00E03C11" w:rsidRDefault="00E03C11" w:rsidP="00E03C11">
      <w:pPr>
        <w:pStyle w:val="PL"/>
      </w:pPr>
      <w:r>
        <w:t xml:space="preserve">            $ref: 'TS29571_CommonData.yaml#/components/schemas/Guami'</w:t>
      </w:r>
    </w:p>
    <w:p w14:paraId="17EFB3B9" w14:textId="77777777" w:rsidR="00E03C11" w:rsidRDefault="00E03C11" w:rsidP="00E03C11">
      <w:pPr>
        <w:pStyle w:val="PL"/>
      </w:pPr>
      <w:r>
        <w:t xml:space="preserve">          minItems: 1</w:t>
      </w:r>
    </w:p>
    <w:p w14:paraId="61CE7D1F" w14:textId="77777777" w:rsidR="00C91BFE" w:rsidRDefault="00C91BFE" w:rsidP="00C91BFE">
      <w:pPr>
        <w:pStyle w:val="PL"/>
      </w:pPr>
      <w:r>
        <w:t xml:space="preserve">        statusChange:</w:t>
      </w:r>
    </w:p>
    <w:p w14:paraId="49A301F3" w14:textId="77777777" w:rsidR="00C91BFE" w:rsidRDefault="00C91BFE" w:rsidP="00C91BFE">
      <w:pPr>
        <w:pStyle w:val="PL"/>
      </w:pPr>
      <w:r>
        <w:t xml:space="preserve">          $ref: '#/components/schemas/StatusChange'</w:t>
      </w:r>
    </w:p>
    <w:p w14:paraId="0D8EB281" w14:textId="77777777" w:rsidR="002741C4" w:rsidRDefault="002741C4" w:rsidP="002741C4">
      <w:pPr>
        <w:pStyle w:val="PL"/>
      </w:pPr>
      <w:r>
        <w:t xml:space="preserve">        targetAmfRemoval:</w:t>
      </w:r>
    </w:p>
    <w:p w14:paraId="3662AF91" w14:textId="77777777" w:rsidR="002741C4" w:rsidRDefault="002741C4" w:rsidP="002741C4">
      <w:pPr>
        <w:pStyle w:val="PL"/>
      </w:pPr>
      <w:r>
        <w:t xml:space="preserve">          $ref: 'TS29571_CommonData.yaml#/components/schemas/AmfName'</w:t>
      </w:r>
    </w:p>
    <w:p w14:paraId="02F62A11" w14:textId="77777777" w:rsidR="002741C4" w:rsidRDefault="002741C4" w:rsidP="002741C4">
      <w:pPr>
        <w:pStyle w:val="PL"/>
      </w:pPr>
      <w:r>
        <w:t xml:space="preserve">        targetAmfFailure:</w:t>
      </w:r>
    </w:p>
    <w:p w14:paraId="38B8803B" w14:textId="77777777" w:rsidR="002741C4" w:rsidRDefault="002741C4" w:rsidP="002741C4">
      <w:pPr>
        <w:pStyle w:val="PL"/>
      </w:pPr>
      <w:r>
        <w:t xml:space="preserve">          $ref: 'TS29571_CommonData.yaml#/components/schemas/AmfName'</w:t>
      </w:r>
    </w:p>
    <w:p w14:paraId="191C17CD" w14:textId="77777777" w:rsidR="00C91BFE" w:rsidRDefault="00C91BFE" w:rsidP="00C91BFE">
      <w:pPr>
        <w:pStyle w:val="PL"/>
      </w:pPr>
      <w:r>
        <w:t xml:space="preserve">      required:</w:t>
      </w:r>
    </w:p>
    <w:p w14:paraId="65C9DF13" w14:textId="14E2F66A" w:rsidR="00C91BFE" w:rsidRDefault="00C91BFE" w:rsidP="00C91BFE">
      <w:pPr>
        <w:pStyle w:val="PL"/>
      </w:pPr>
      <w:r>
        <w:t xml:space="preserve">        - </w:t>
      </w:r>
      <w:r w:rsidR="00D56B67">
        <w:t>guamiList</w:t>
      </w:r>
    </w:p>
    <w:p w14:paraId="0C7FC04F" w14:textId="77777777" w:rsidR="00C91BFE" w:rsidRDefault="00C91BFE" w:rsidP="00C91BFE">
      <w:pPr>
        <w:pStyle w:val="PL"/>
      </w:pPr>
      <w:r>
        <w:t xml:space="preserve">        - statusChange</w:t>
      </w:r>
    </w:p>
    <w:p w14:paraId="1C015976" w14:textId="77777777" w:rsidR="00C91BFE" w:rsidRDefault="00C91BFE" w:rsidP="00C91BFE">
      <w:pPr>
        <w:pStyle w:val="PL"/>
      </w:pPr>
      <w:r>
        <w:t xml:space="preserve">    AssignEbi</w:t>
      </w:r>
      <w:r w:rsidR="006057F2">
        <w:t>Data</w:t>
      </w:r>
      <w:r>
        <w:t>:</w:t>
      </w:r>
    </w:p>
    <w:p w14:paraId="7AD1D7A2" w14:textId="77777777" w:rsidR="00C91BFE" w:rsidRDefault="00C91BFE" w:rsidP="00C91BFE">
      <w:pPr>
        <w:pStyle w:val="PL"/>
      </w:pPr>
      <w:r>
        <w:t xml:space="preserve">      type: object</w:t>
      </w:r>
    </w:p>
    <w:p w14:paraId="5F4A64E6" w14:textId="77777777" w:rsidR="00C91BFE" w:rsidRDefault="00C91BFE" w:rsidP="00C91BFE">
      <w:pPr>
        <w:pStyle w:val="PL"/>
      </w:pPr>
      <w:r>
        <w:t xml:space="preserve">      properties:</w:t>
      </w:r>
    </w:p>
    <w:p w14:paraId="440DBFEB" w14:textId="77777777" w:rsidR="00C91BFE" w:rsidRDefault="00C91BFE" w:rsidP="00C91BFE">
      <w:pPr>
        <w:pStyle w:val="PL"/>
      </w:pPr>
      <w:r>
        <w:t xml:space="preserve">        pduSessionId:</w:t>
      </w:r>
    </w:p>
    <w:p w14:paraId="5E887795" w14:textId="77777777" w:rsidR="00C91BFE" w:rsidRDefault="00C91BFE" w:rsidP="00C91BFE">
      <w:pPr>
        <w:pStyle w:val="PL"/>
      </w:pPr>
      <w:r>
        <w:t xml:space="preserve">          $ref: 'TS29571_CommonData.yaml#/components/schemas/PduSessionId'</w:t>
      </w:r>
    </w:p>
    <w:p w14:paraId="34606778" w14:textId="77777777" w:rsidR="00C91BFE" w:rsidRDefault="00C91BFE" w:rsidP="00C91BFE">
      <w:pPr>
        <w:pStyle w:val="PL"/>
      </w:pPr>
      <w:r>
        <w:t xml:space="preserve">        arp</w:t>
      </w:r>
      <w:r w:rsidR="00E03C11">
        <w:t>List</w:t>
      </w:r>
      <w:r>
        <w:t>:</w:t>
      </w:r>
    </w:p>
    <w:p w14:paraId="716E4659" w14:textId="77777777" w:rsidR="00C91BFE" w:rsidRDefault="00C91BFE" w:rsidP="00C91BFE">
      <w:pPr>
        <w:pStyle w:val="PL"/>
      </w:pPr>
      <w:r>
        <w:t xml:space="preserve">          type: array</w:t>
      </w:r>
    </w:p>
    <w:p w14:paraId="2E8DC9C8" w14:textId="77777777" w:rsidR="00C91BFE" w:rsidRDefault="00C91BFE" w:rsidP="00C91BFE">
      <w:pPr>
        <w:pStyle w:val="PL"/>
      </w:pPr>
      <w:r>
        <w:t xml:space="preserve">          items:</w:t>
      </w:r>
    </w:p>
    <w:p w14:paraId="1082C477" w14:textId="77777777" w:rsidR="00C91BFE" w:rsidRDefault="00C91BFE" w:rsidP="00C91BFE">
      <w:pPr>
        <w:pStyle w:val="PL"/>
      </w:pPr>
      <w:r>
        <w:t xml:space="preserve">            $ref: 'TS29571_CommonData.yaml#/components/schemas/Arp'</w:t>
      </w:r>
    </w:p>
    <w:p w14:paraId="03B7D5A9" w14:textId="77777777" w:rsidR="00C91BFE" w:rsidRDefault="00C91BFE" w:rsidP="00C91BFE">
      <w:pPr>
        <w:pStyle w:val="PL"/>
      </w:pPr>
      <w:r>
        <w:t xml:space="preserve">          minItems: 1</w:t>
      </w:r>
    </w:p>
    <w:p w14:paraId="3E8C725C" w14:textId="77777777" w:rsidR="00C91BFE" w:rsidRDefault="00C91BFE" w:rsidP="00C91BFE">
      <w:pPr>
        <w:pStyle w:val="PL"/>
      </w:pPr>
      <w:r>
        <w:t xml:space="preserve">        releasedEbiList:</w:t>
      </w:r>
    </w:p>
    <w:p w14:paraId="2D0C1594" w14:textId="77777777" w:rsidR="00C91BFE" w:rsidRDefault="00C91BFE" w:rsidP="00C91BFE">
      <w:pPr>
        <w:pStyle w:val="PL"/>
      </w:pPr>
      <w:r>
        <w:t xml:space="preserve">          type: array</w:t>
      </w:r>
    </w:p>
    <w:p w14:paraId="43A4A6A8" w14:textId="77777777" w:rsidR="00C91BFE" w:rsidRDefault="00C91BFE" w:rsidP="00C91BFE">
      <w:pPr>
        <w:pStyle w:val="PL"/>
      </w:pPr>
      <w:r>
        <w:t xml:space="preserve">          items:</w:t>
      </w:r>
    </w:p>
    <w:p w14:paraId="1E9A5758" w14:textId="77777777" w:rsidR="00C91BFE" w:rsidRDefault="00C91BFE" w:rsidP="00C91BFE">
      <w:pPr>
        <w:pStyle w:val="PL"/>
      </w:pPr>
      <w:r>
        <w:t xml:space="preserve">            $ref: '#/components/schemas/EpsBearerId'</w:t>
      </w:r>
    </w:p>
    <w:p w14:paraId="22159C6B" w14:textId="52A47BFB" w:rsidR="00C91BFE" w:rsidRDefault="00C91BFE" w:rsidP="00C91BFE">
      <w:pPr>
        <w:pStyle w:val="PL"/>
      </w:pPr>
      <w:r>
        <w:t xml:space="preserve">          minItems: </w:t>
      </w:r>
      <w:r w:rsidR="00B41241">
        <w:t>1</w:t>
      </w:r>
    </w:p>
    <w:p w14:paraId="40D44615" w14:textId="77777777" w:rsidR="002D234C" w:rsidRPr="003B2883" w:rsidRDefault="002D234C" w:rsidP="002D234C">
      <w:pPr>
        <w:pStyle w:val="PL"/>
      </w:pPr>
      <w:r w:rsidRPr="003B2883">
        <w:t xml:space="preserve">        </w:t>
      </w:r>
      <w:r>
        <w:t>oldGuami:</w:t>
      </w:r>
    </w:p>
    <w:p w14:paraId="2A915F29" w14:textId="77777777" w:rsidR="002D234C" w:rsidRPr="003B2883" w:rsidRDefault="002D234C" w:rsidP="002D234C">
      <w:pPr>
        <w:pStyle w:val="PL"/>
      </w:pPr>
      <w:r w:rsidRPr="003B2883">
        <w:t xml:space="preserve">        </w:t>
      </w:r>
      <w:r>
        <w:t xml:space="preserve">  </w:t>
      </w:r>
      <w:r w:rsidRPr="003B2883">
        <w:t>$ref: 'TS29571_CommonData.yaml#/components/schemas/Guami'</w:t>
      </w:r>
    </w:p>
    <w:p w14:paraId="321E795B" w14:textId="77777777" w:rsidR="00C91BFE" w:rsidRDefault="00C91BFE" w:rsidP="00C91BFE">
      <w:pPr>
        <w:pStyle w:val="PL"/>
      </w:pPr>
      <w:r>
        <w:t xml:space="preserve">      required:</w:t>
      </w:r>
    </w:p>
    <w:p w14:paraId="562272A5" w14:textId="77777777" w:rsidR="00C91BFE" w:rsidRDefault="00C91BFE" w:rsidP="00C91BFE">
      <w:pPr>
        <w:pStyle w:val="PL"/>
      </w:pPr>
      <w:r>
        <w:t xml:space="preserve">        - pduSessionId</w:t>
      </w:r>
    </w:p>
    <w:p w14:paraId="029514F0" w14:textId="77777777" w:rsidR="00C91BFE" w:rsidRDefault="00C91BFE" w:rsidP="00C91BFE">
      <w:pPr>
        <w:pStyle w:val="PL"/>
      </w:pPr>
      <w:r>
        <w:t xml:space="preserve">    AssignedEbi</w:t>
      </w:r>
      <w:r w:rsidR="006057F2">
        <w:t>Data</w:t>
      </w:r>
      <w:r>
        <w:t>:</w:t>
      </w:r>
    </w:p>
    <w:p w14:paraId="2C50EB5E" w14:textId="77777777" w:rsidR="00C91BFE" w:rsidRDefault="00C91BFE" w:rsidP="00C91BFE">
      <w:pPr>
        <w:pStyle w:val="PL"/>
      </w:pPr>
      <w:r>
        <w:lastRenderedPageBreak/>
        <w:t xml:space="preserve">      type: object</w:t>
      </w:r>
    </w:p>
    <w:p w14:paraId="37624720" w14:textId="77777777" w:rsidR="00C91BFE" w:rsidRDefault="00C91BFE" w:rsidP="00C91BFE">
      <w:pPr>
        <w:pStyle w:val="PL"/>
      </w:pPr>
      <w:r>
        <w:t xml:space="preserve">      properties:</w:t>
      </w:r>
    </w:p>
    <w:p w14:paraId="504F562A" w14:textId="77777777" w:rsidR="00C91BFE" w:rsidRDefault="00C91BFE" w:rsidP="00C91BFE">
      <w:pPr>
        <w:pStyle w:val="PL"/>
      </w:pPr>
      <w:r>
        <w:t xml:space="preserve">        pduSessionId:</w:t>
      </w:r>
    </w:p>
    <w:p w14:paraId="0EA9644D" w14:textId="77777777" w:rsidR="00C91BFE" w:rsidRDefault="00C91BFE" w:rsidP="00C91BFE">
      <w:pPr>
        <w:pStyle w:val="PL"/>
      </w:pPr>
      <w:r>
        <w:t xml:space="preserve">          $ref: 'TS29571_CommonData.yaml#/components/schemas/PduSessionId'</w:t>
      </w:r>
    </w:p>
    <w:p w14:paraId="137985B0" w14:textId="77777777" w:rsidR="00C91BFE" w:rsidRDefault="00C91BFE" w:rsidP="00C91BFE">
      <w:pPr>
        <w:pStyle w:val="PL"/>
      </w:pPr>
      <w:r>
        <w:t xml:space="preserve">        assignedEbi</w:t>
      </w:r>
      <w:r w:rsidR="00E03C11">
        <w:t>List</w:t>
      </w:r>
      <w:r>
        <w:t>:</w:t>
      </w:r>
    </w:p>
    <w:p w14:paraId="380A6EC1" w14:textId="77777777" w:rsidR="00C91BFE" w:rsidRDefault="00C91BFE" w:rsidP="00C91BFE">
      <w:pPr>
        <w:pStyle w:val="PL"/>
      </w:pPr>
      <w:r>
        <w:t xml:space="preserve">          type: array</w:t>
      </w:r>
    </w:p>
    <w:p w14:paraId="0347B656" w14:textId="77777777" w:rsidR="00C91BFE" w:rsidRDefault="00C91BFE" w:rsidP="00C91BFE">
      <w:pPr>
        <w:pStyle w:val="PL"/>
      </w:pPr>
      <w:r>
        <w:t xml:space="preserve">          items:</w:t>
      </w:r>
    </w:p>
    <w:p w14:paraId="712ABB02" w14:textId="77777777" w:rsidR="00C91BFE" w:rsidRDefault="00C91BFE" w:rsidP="00C91BFE">
      <w:pPr>
        <w:pStyle w:val="PL"/>
      </w:pPr>
      <w:r>
        <w:t xml:space="preserve">            $ref: 'TS29502_Nsmf_PDUSession.yaml#/components/schemas/EbiArpMapping'</w:t>
      </w:r>
    </w:p>
    <w:p w14:paraId="0F553DA8" w14:textId="1C0A58D3" w:rsidR="00C91BFE" w:rsidRDefault="00C91BFE" w:rsidP="00C91BFE">
      <w:pPr>
        <w:pStyle w:val="PL"/>
      </w:pPr>
      <w:r>
        <w:t xml:space="preserve">          minItems: </w:t>
      </w:r>
      <w:r w:rsidR="00B83100">
        <w:t>0</w:t>
      </w:r>
    </w:p>
    <w:p w14:paraId="542B1F3C" w14:textId="77777777" w:rsidR="00C91BFE" w:rsidRDefault="00C91BFE" w:rsidP="00C91BFE">
      <w:pPr>
        <w:pStyle w:val="PL"/>
      </w:pPr>
      <w:r>
        <w:t xml:space="preserve">        failedArpList:</w:t>
      </w:r>
    </w:p>
    <w:p w14:paraId="155A2C66" w14:textId="77777777" w:rsidR="00C91BFE" w:rsidRDefault="00C91BFE" w:rsidP="00C91BFE">
      <w:pPr>
        <w:pStyle w:val="PL"/>
      </w:pPr>
      <w:r>
        <w:t xml:space="preserve">          type: array</w:t>
      </w:r>
    </w:p>
    <w:p w14:paraId="3F65F23D" w14:textId="77777777" w:rsidR="00C91BFE" w:rsidRDefault="00C91BFE" w:rsidP="00C91BFE">
      <w:pPr>
        <w:pStyle w:val="PL"/>
      </w:pPr>
      <w:r>
        <w:t xml:space="preserve">          items:</w:t>
      </w:r>
    </w:p>
    <w:p w14:paraId="450AD5F1" w14:textId="77777777" w:rsidR="00C91BFE" w:rsidRDefault="00C91BFE" w:rsidP="00C91BFE">
      <w:pPr>
        <w:pStyle w:val="PL"/>
      </w:pPr>
      <w:r>
        <w:t xml:space="preserve">            $ref: 'TS29571_CommonData.yaml#/components/schemas/Arp'</w:t>
      </w:r>
    </w:p>
    <w:p w14:paraId="4BBE58D7" w14:textId="0B353802" w:rsidR="00C91BFE" w:rsidRDefault="00C91BFE" w:rsidP="00C91BFE">
      <w:pPr>
        <w:pStyle w:val="PL"/>
      </w:pPr>
      <w:r>
        <w:t xml:space="preserve">          minItems: </w:t>
      </w:r>
      <w:r w:rsidR="00B41241">
        <w:t>1</w:t>
      </w:r>
    </w:p>
    <w:p w14:paraId="60630539" w14:textId="77777777" w:rsidR="00C91BFE" w:rsidRDefault="00C91BFE" w:rsidP="00C91BFE">
      <w:pPr>
        <w:pStyle w:val="PL"/>
      </w:pPr>
      <w:r>
        <w:t xml:space="preserve">        releasedEbiList:</w:t>
      </w:r>
    </w:p>
    <w:p w14:paraId="51CC42BC" w14:textId="77777777" w:rsidR="00C91BFE" w:rsidRDefault="00C91BFE" w:rsidP="00C91BFE">
      <w:pPr>
        <w:pStyle w:val="PL"/>
      </w:pPr>
      <w:r>
        <w:t xml:space="preserve">          type: array</w:t>
      </w:r>
    </w:p>
    <w:p w14:paraId="2428F6C6" w14:textId="77777777" w:rsidR="00C91BFE" w:rsidRDefault="00C91BFE" w:rsidP="00C91BFE">
      <w:pPr>
        <w:pStyle w:val="PL"/>
      </w:pPr>
      <w:r>
        <w:t xml:space="preserve">          items:</w:t>
      </w:r>
    </w:p>
    <w:p w14:paraId="528FC08D" w14:textId="77777777" w:rsidR="00C91BFE" w:rsidRDefault="00C91BFE" w:rsidP="00C91BFE">
      <w:pPr>
        <w:pStyle w:val="PL"/>
      </w:pPr>
      <w:r>
        <w:t xml:space="preserve">            $ref: '#/components/schemas/EpsBearerId'</w:t>
      </w:r>
    </w:p>
    <w:p w14:paraId="6FDACB05" w14:textId="13B266D1" w:rsidR="00C91BFE" w:rsidRDefault="00C91BFE" w:rsidP="00C91BFE">
      <w:pPr>
        <w:pStyle w:val="PL"/>
      </w:pPr>
      <w:r>
        <w:t xml:space="preserve">          minItems: </w:t>
      </w:r>
      <w:r w:rsidR="00B41241">
        <w:t>1</w:t>
      </w:r>
    </w:p>
    <w:p w14:paraId="37AB6AF0" w14:textId="77777777" w:rsidR="00C91BFE" w:rsidRDefault="00C91BFE" w:rsidP="00C91BFE">
      <w:pPr>
        <w:pStyle w:val="PL"/>
      </w:pPr>
      <w:r>
        <w:t xml:space="preserve">      required:</w:t>
      </w:r>
    </w:p>
    <w:p w14:paraId="46325739" w14:textId="77777777" w:rsidR="00C91BFE" w:rsidRDefault="00C91BFE" w:rsidP="00C91BFE">
      <w:pPr>
        <w:pStyle w:val="PL"/>
      </w:pPr>
      <w:r>
        <w:t xml:space="preserve">        - pduSessionId</w:t>
      </w:r>
    </w:p>
    <w:p w14:paraId="1448FDFA" w14:textId="6213FC4D" w:rsidR="00C91BFE" w:rsidRDefault="00C91BFE" w:rsidP="00C91BFE">
      <w:pPr>
        <w:pStyle w:val="PL"/>
      </w:pPr>
      <w:r>
        <w:t xml:space="preserve">        - </w:t>
      </w:r>
      <w:r w:rsidR="00D56B67">
        <w:t>assignedEbiList</w:t>
      </w:r>
    </w:p>
    <w:p w14:paraId="4F44123F" w14:textId="77777777" w:rsidR="00C91BFE" w:rsidRDefault="00C91BFE" w:rsidP="00C91BFE">
      <w:pPr>
        <w:pStyle w:val="PL"/>
      </w:pPr>
      <w:r>
        <w:t xml:space="preserve">    AssignEbiFailed:</w:t>
      </w:r>
    </w:p>
    <w:p w14:paraId="017CDE19" w14:textId="77777777" w:rsidR="00C91BFE" w:rsidRDefault="00C91BFE" w:rsidP="00C91BFE">
      <w:pPr>
        <w:pStyle w:val="PL"/>
      </w:pPr>
      <w:r>
        <w:t xml:space="preserve">      type: object</w:t>
      </w:r>
    </w:p>
    <w:p w14:paraId="2E610514" w14:textId="77777777" w:rsidR="00C91BFE" w:rsidRDefault="00C91BFE" w:rsidP="00C91BFE">
      <w:pPr>
        <w:pStyle w:val="PL"/>
      </w:pPr>
      <w:r>
        <w:t xml:space="preserve">      properties:</w:t>
      </w:r>
    </w:p>
    <w:p w14:paraId="5B0C993F" w14:textId="77777777" w:rsidR="00C91BFE" w:rsidRDefault="00C91BFE" w:rsidP="00C91BFE">
      <w:pPr>
        <w:pStyle w:val="PL"/>
      </w:pPr>
      <w:r>
        <w:t xml:space="preserve">        pduSessionId:</w:t>
      </w:r>
    </w:p>
    <w:p w14:paraId="0D5FE815" w14:textId="77777777" w:rsidR="00C91BFE" w:rsidRDefault="00C91BFE" w:rsidP="00C91BFE">
      <w:pPr>
        <w:pStyle w:val="PL"/>
      </w:pPr>
      <w:r>
        <w:t xml:space="preserve">          $ref: 'TS29571_CommonData.yaml#/components/schemas/PduSessionId'</w:t>
      </w:r>
    </w:p>
    <w:p w14:paraId="335735DC" w14:textId="77777777" w:rsidR="00C91BFE" w:rsidRDefault="00C91BFE" w:rsidP="00C91BFE">
      <w:pPr>
        <w:pStyle w:val="PL"/>
      </w:pPr>
      <w:r>
        <w:t xml:space="preserve">        failedArpList:</w:t>
      </w:r>
    </w:p>
    <w:p w14:paraId="33BA16A9" w14:textId="77777777" w:rsidR="00C91BFE" w:rsidRDefault="00C91BFE" w:rsidP="00C91BFE">
      <w:pPr>
        <w:pStyle w:val="PL"/>
      </w:pPr>
      <w:r>
        <w:t xml:space="preserve">          type: array</w:t>
      </w:r>
    </w:p>
    <w:p w14:paraId="05040DCA" w14:textId="77777777" w:rsidR="00C91BFE" w:rsidRDefault="00C91BFE" w:rsidP="00C91BFE">
      <w:pPr>
        <w:pStyle w:val="PL"/>
      </w:pPr>
      <w:r>
        <w:t xml:space="preserve">          items:</w:t>
      </w:r>
    </w:p>
    <w:p w14:paraId="0791C14C" w14:textId="77777777" w:rsidR="00C91BFE" w:rsidRDefault="00C91BFE" w:rsidP="00C91BFE">
      <w:pPr>
        <w:pStyle w:val="PL"/>
      </w:pPr>
      <w:r>
        <w:t xml:space="preserve">            $ref: 'TS29571_CommonData.yaml#/components/schemas/Arp'</w:t>
      </w:r>
    </w:p>
    <w:p w14:paraId="7DB13BF3" w14:textId="3E1F1B58" w:rsidR="00C91BFE" w:rsidRDefault="00C91BFE" w:rsidP="00C91BFE">
      <w:pPr>
        <w:pStyle w:val="PL"/>
      </w:pPr>
      <w:r>
        <w:t xml:space="preserve">          minItems: </w:t>
      </w:r>
      <w:r w:rsidR="00B41241">
        <w:t>1</w:t>
      </w:r>
    </w:p>
    <w:p w14:paraId="1355D416" w14:textId="77777777" w:rsidR="00C91BFE" w:rsidRDefault="00C91BFE" w:rsidP="00C91BFE">
      <w:pPr>
        <w:pStyle w:val="PL"/>
      </w:pPr>
      <w:r>
        <w:t xml:space="preserve">      required:</w:t>
      </w:r>
    </w:p>
    <w:p w14:paraId="5EB61EBE" w14:textId="77777777" w:rsidR="00C91BFE" w:rsidRDefault="00C91BFE" w:rsidP="00C91BFE">
      <w:pPr>
        <w:pStyle w:val="PL"/>
      </w:pPr>
      <w:r>
        <w:t xml:space="preserve">        - pduSessionId</w:t>
      </w:r>
    </w:p>
    <w:p w14:paraId="0BC63532" w14:textId="77777777" w:rsidR="00C91BFE" w:rsidRDefault="00C91BFE" w:rsidP="00C91BFE">
      <w:pPr>
        <w:pStyle w:val="PL"/>
      </w:pPr>
      <w:r>
        <w:t xml:space="preserve">    UEContextRelease:</w:t>
      </w:r>
    </w:p>
    <w:p w14:paraId="4DF36E4B" w14:textId="77777777" w:rsidR="00C91BFE" w:rsidRDefault="00C91BFE" w:rsidP="00C91BFE">
      <w:pPr>
        <w:pStyle w:val="PL"/>
      </w:pPr>
      <w:r>
        <w:t xml:space="preserve">      type: object</w:t>
      </w:r>
    </w:p>
    <w:p w14:paraId="0EDB16C1" w14:textId="77777777" w:rsidR="00C91BFE" w:rsidRDefault="00C91BFE" w:rsidP="00C91BFE">
      <w:pPr>
        <w:pStyle w:val="PL"/>
      </w:pPr>
      <w:r>
        <w:t xml:space="preserve">      properties:</w:t>
      </w:r>
    </w:p>
    <w:p w14:paraId="0604A5FC" w14:textId="77777777" w:rsidR="00C91BFE" w:rsidRDefault="00C91BFE" w:rsidP="00C91BFE">
      <w:pPr>
        <w:pStyle w:val="PL"/>
      </w:pPr>
      <w:r>
        <w:t xml:space="preserve">        supi:</w:t>
      </w:r>
    </w:p>
    <w:p w14:paraId="7B606D0A" w14:textId="77777777" w:rsidR="00C91BFE" w:rsidRDefault="00C91BFE" w:rsidP="00C91BFE">
      <w:pPr>
        <w:pStyle w:val="PL"/>
      </w:pPr>
      <w:r>
        <w:t xml:space="preserve">          $ref: 'TS29571_CommonData.yaml#/components/schemas/Supi'</w:t>
      </w:r>
    </w:p>
    <w:p w14:paraId="3D441730" w14:textId="77777777" w:rsidR="00C91BFE" w:rsidRDefault="00C91BFE" w:rsidP="00C91BFE">
      <w:pPr>
        <w:pStyle w:val="PL"/>
      </w:pPr>
      <w:r>
        <w:t xml:space="preserve">        unauthenticatedSupi:</w:t>
      </w:r>
    </w:p>
    <w:p w14:paraId="783A5E55" w14:textId="77777777" w:rsidR="00C91BFE" w:rsidRDefault="00C91BFE" w:rsidP="00C91BFE">
      <w:pPr>
        <w:pStyle w:val="PL"/>
      </w:pPr>
      <w:r>
        <w:t xml:space="preserve">          type: boolean</w:t>
      </w:r>
    </w:p>
    <w:p w14:paraId="7241D12C" w14:textId="77777777" w:rsidR="00C91BFE" w:rsidRDefault="00C91BFE" w:rsidP="00C91BFE">
      <w:pPr>
        <w:pStyle w:val="PL"/>
      </w:pPr>
      <w:r>
        <w:t xml:space="preserve">          default: false</w:t>
      </w:r>
    </w:p>
    <w:p w14:paraId="62026D35" w14:textId="77777777" w:rsidR="00C91BFE" w:rsidRDefault="00C91BFE" w:rsidP="00C91BFE">
      <w:pPr>
        <w:pStyle w:val="PL"/>
      </w:pPr>
      <w:r>
        <w:t xml:space="preserve">        ngapCause:</w:t>
      </w:r>
    </w:p>
    <w:p w14:paraId="12247D92" w14:textId="77777777" w:rsidR="00C91BFE" w:rsidRDefault="00C91BFE" w:rsidP="00C91BFE">
      <w:pPr>
        <w:pStyle w:val="PL"/>
      </w:pPr>
      <w:r>
        <w:t xml:space="preserve">          $ref: '</w:t>
      </w:r>
      <w:r w:rsidR="00F5576F">
        <w:t>TS29571_CommonData.yaml</w:t>
      </w:r>
      <w:r>
        <w:t>#/components/schemas/NgApCause'</w:t>
      </w:r>
    </w:p>
    <w:p w14:paraId="1CF2126C" w14:textId="77777777" w:rsidR="00C91BFE" w:rsidRDefault="00C91BFE" w:rsidP="00C91BFE">
      <w:pPr>
        <w:pStyle w:val="PL"/>
      </w:pPr>
      <w:r>
        <w:t xml:space="preserve">      required:</w:t>
      </w:r>
    </w:p>
    <w:p w14:paraId="0DB97E8C" w14:textId="77777777" w:rsidR="00C91BFE" w:rsidRDefault="00C91BFE" w:rsidP="00C91BFE">
      <w:pPr>
        <w:pStyle w:val="PL"/>
      </w:pPr>
      <w:r>
        <w:t xml:space="preserve">        - ngapCause</w:t>
      </w:r>
    </w:p>
    <w:p w14:paraId="20387503" w14:textId="77777777" w:rsidR="00C91BFE" w:rsidRDefault="00C91BFE" w:rsidP="00C91BFE">
      <w:pPr>
        <w:pStyle w:val="PL"/>
      </w:pPr>
      <w:r>
        <w:t xml:space="preserve">    N2InformationTransferReqData:</w:t>
      </w:r>
    </w:p>
    <w:p w14:paraId="30EDB7C0" w14:textId="77777777" w:rsidR="00C91BFE" w:rsidRDefault="00C91BFE" w:rsidP="00C91BFE">
      <w:pPr>
        <w:pStyle w:val="PL"/>
      </w:pPr>
      <w:r>
        <w:t xml:space="preserve">      type: object</w:t>
      </w:r>
    </w:p>
    <w:p w14:paraId="2AAF1B6A" w14:textId="77777777" w:rsidR="00C91BFE" w:rsidRDefault="00C91BFE" w:rsidP="00C91BFE">
      <w:pPr>
        <w:pStyle w:val="PL"/>
      </w:pPr>
      <w:r>
        <w:t xml:space="preserve">      properties:</w:t>
      </w:r>
    </w:p>
    <w:p w14:paraId="1ABB831B" w14:textId="77777777" w:rsidR="008A262A" w:rsidRDefault="008A262A" w:rsidP="008A262A">
      <w:pPr>
        <w:pStyle w:val="PL"/>
      </w:pPr>
      <w:r>
        <w:t xml:space="preserve">        taiList:</w:t>
      </w:r>
    </w:p>
    <w:p w14:paraId="26A1753B" w14:textId="77777777" w:rsidR="008A262A" w:rsidRDefault="008A262A" w:rsidP="008A262A">
      <w:pPr>
        <w:pStyle w:val="PL"/>
      </w:pPr>
      <w:r>
        <w:t xml:space="preserve">          type: array</w:t>
      </w:r>
    </w:p>
    <w:p w14:paraId="1B1B2AC8" w14:textId="77777777" w:rsidR="008A262A" w:rsidRDefault="008A262A" w:rsidP="008A262A">
      <w:pPr>
        <w:pStyle w:val="PL"/>
      </w:pPr>
      <w:r>
        <w:t xml:space="preserve">          items:</w:t>
      </w:r>
    </w:p>
    <w:p w14:paraId="7C450608" w14:textId="77777777" w:rsidR="008A262A" w:rsidRDefault="008A262A" w:rsidP="008A262A">
      <w:pPr>
        <w:pStyle w:val="PL"/>
      </w:pPr>
      <w:r>
        <w:t xml:space="preserve">            $ref: 'TS29571_CommonData.yaml#/components/schemas/Tai'</w:t>
      </w:r>
    </w:p>
    <w:p w14:paraId="7F0556C4" w14:textId="4A68DA62" w:rsidR="008A262A" w:rsidRDefault="008A262A" w:rsidP="008A262A">
      <w:pPr>
        <w:pStyle w:val="PL"/>
      </w:pPr>
      <w:r>
        <w:t xml:space="preserve">          minItems: </w:t>
      </w:r>
      <w:r w:rsidR="00B41241">
        <w:t>1</w:t>
      </w:r>
    </w:p>
    <w:p w14:paraId="0ADE92C5" w14:textId="77777777" w:rsidR="008A262A" w:rsidRDefault="008A262A" w:rsidP="008A262A">
      <w:pPr>
        <w:pStyle w:val="PL"/>
      </w:pPr>
      <w:r>
        <w:t xml:space="preserve">        ratSelector:</w:t>
      </w:r>
    </w:p>
    <w:p w14:paraId="17B142E5" w14:textId="77777777" w:rsidR="008A262A" w:rsidRDefault="008A262A" w:rsidP="008A262A">
      <w:pPr>
        <w:pStyle w:val="PL"/>
      </w:pPr>
      <w:r>
        <w:t xml:space="preserve">          $ref: '#/components/schemas/RatSelector'</w:t>
      </w:r>
    </w:p>
    <w:p w14:paraId="06600EEE" w14:textId="77777777" w:rsidR="008A262A" w:rsidRDefault="008A262A" w:rsidP="008A262A">
      <w:pPr>
        <w:pStyle w:val="PL"/>
      </w:pPr>
      <w:r>
        <w:t xml:space="preserve">        ecgiList:</w:t>
      </w:r>
    </w:p>
    <w:p w14:paraId="2E297BBB" w14:textId="77777777" w:rsidR="008A262A" w:rsidRDefault="008A262A" w:rsidP="008A262A">
      <w:pPr>
        <w:pStyle w:val="PL"/>
      </w:pPr>
      <w:r>
        <w:t xml:space="preserve">          type: array</w:t>
      </w:r>
    </w:p>
    <w:p w14:paraId="087C826A" w14:textId="77777777" w:rsidR="008A262A" w:rsidRDefault="008A262A" w:rsidP="008A262A">
      <w:pPr>
        <w:pStyle w:val="PL"/>
      </w:pPr>
      <w:r>
        <w:t xml:space="preserve">          items:</w:t>
      </w:r>
    </w:p>
    <w:p w14:paraId="2BA3C8F1" w14:textId="77777777" w:rsidR="008A262A" w:rsidRDefault="008A262A" w:rsidP="008A262A">
      <w:pPr>
        <w:pStyle w:val="PL"/>
      </w:pPr>
      <w:r>
        <w:t xml:space="preserve">            $ref: 'TS29571_CommonData.yaml#/components/schemas/Ecgi'</w:t>
      </w:r>
    </w:p>
    <w:p w14:paraId="45609460" w14:textId="338EAC28" w:rsidR="008A262A" w:rsidRDefault="008A262A" w:rsidP="008A262A">
      <w:pPr>
        <w:pStyle w:val="PL"/>
      </w:pPr>
      <w:r>
        <w:t xml:space="preserve">          minItems: </w:t>
      </w:r>
      <w:r w:rsidR="00B41241">
        <w:t>1</w:t>
      </w:r>
    </w:p>
    <w:p w14:paraId="25290403" w14:textId="77777777" w:rsidR="008A262A" w:rsidRDefault="008A262A" w:rsidP="008A262A">
      <w:pPr>
        <w:pStyle w:val="PL"/>
      </w:pPr>
      <w:r>
        <w:t xml:space="preserve">        ncgiList:</w:t>
      </w:r>
    </w:p>
    <w:p w14:paraId="318BB877" w14:textId="77777777" w:rsidR="008A262A" w:rsidRDefault="008A262A" w:rsidP="008A262A">
      <w:pPr>
        <w:pStyle w:val="PL"/>
      </w:pPr>
      <w:r>
        <w:t xml:space="preserve">          type: array</w:t>
      </w:r>
    </w:p>
    <w:p w14:paraId="58306ABF" w14:textId="77777777" w:rsidR="008A262A" w:rsidRDefault="008A262A" w:rsidP="008A262A">
      <w:pPr>
        <w:pStyle w:val="PL"/>
      </w:pPr>
      <w:r>
        <w:t xml:space="preserve">          items:</w:t>
      </w:r>
    </w:p>
    <w:p w14:paraId="547C0018" w14:textId="77777777" w:rsidR="008A262A" w:rsidRDefault="008A262A" w:rsidP="008A262A">
      <w:pPr>
        <w:pStyle w:val="PL"/>
      </w:pPr>
      <w:r>
        <w:t xml:space="preserve">            $ref: 'TS29571_CommonData.yaml#/components/schemas/Ncgi'</w:t>
      </w:r>
    </w:p>
    <w:p w14:paraId="341C8956" w14:textId="036F4A1C" w:rsidR="008A262A" w:rsidRDefault="008A262A" w:rsidP="008A262A">
      <w:pPr>
        <w:pStyle w:val="PL"/>
      </w:pPr>
      <w:r>
        <w:t xml:space="preserve">          minItems: </w:t>
      </w:r>
      <w:r w:rsidR="00B41241">
        <w:t>1</w:t>
      </w:r>
    </w:p>
    <w:p w14:paraId="45CD824E" w14:textId="77777777" w:rsidR="008A262A" w:rsidRDefault="008A262A" w:rsidP="008A262A">
      <w:pPr>
        <w:pStyle w:val="PL"/>
      </w:pPr>
      <w:r>
        <w:t xml:space="preserve">        globalRanNodeList:</w:t>
      </w:r>
    </w:p>
    <w:p w14:paraId="780CD0E9" w14:textId="77777777" w:rsidR="00C91BFE" w:rsidRDefault="00C91BFE" w:rsidP="00C91BFE">
      <w:pPr>
        <w:pStyle w:val="PL"/>
      </w:pPr>
      <w:r>
        <w:t xml:space="preserve">          type: array</w:t>
      </w:r>
    </w:p>
    <w:p w14:paraId="1EB76E09" w14:textId="77777777" w:rsidR="00C91BFE" w:rsidRDefault="00C91BFE" w:rsidP="00C91BFE">
      <w:pPr>
        <w:pStyle w:val="PL"/>
      </w:pPr>
      <w:r>
        <w:t xml:space="preserve">          items:</w:t>
      </w:r>
    </w:p>
    <w:p w14:paraId="7E051E9D" w14:textId="77777777" w:rsidR="00C91BFE" w:rsidRDefault="00C91BFE" w:rsidP="00C91BFE">
      <w:pPr>
        <w:pStyle w:val="PL"/>
      </w:pPr>
      <w:r>
        <w:t xml:space="preserve">            $ref: '</w:t>
      </w:r>
      <w:r w:rsidR="00D04D75">
        <w:t>TS29571_CommonData.yaml</w:t>
      </w:r>
      <w:r>
        <w:t>#/components/schemas/GlobalRanNodeId'</w:t>
      </w:r>
    </w:p>
    <w:p w14:paraId="25747AF4" w14:textId="5F7AC3E6" w:rsidR="002A7F09" w:rsidRDefault="002A7F09" w:rsidP="002A7F09">
      <w:pPr>
        <w:pStyle w:val="PL"/>
      </w:pPr>
      <w:r>
        <w:t xml:space="preserve">          minItems: </w:t>
      </w:r>
      <w:r w:rsidR="00B41241">
        <w:t>1</w:t>
      </w:r>
    </w:p>
    <w:p w14:paraId="009D9752" w14:textId="77777777" w:rsidR="00C91BFE" w:rsidRDefault="00C91BFE" w:rsidP="00C91BFE">
      <w:pPr>
        <w:pStyle w:val="PL"/>
      </w:pPr>
      <w:r>
        <w:t xml:space="preserve">        n2Information:</w:t>
      </w:r>
    </w:p>
    <w:p w14:paraId="38C2CC80" w14:textId="77777777" w:rsidR="00C91BFE" w:rsidRDefault="00C91BFE" w:rsidP="00C91BFE">
      <w:pPr>
        <w:pStyle w:val="PL"/>
      </w:pPr>
      <w:r>
        <w:t xml:space="preserve">          $ref: '#/components/schemas/N2InfoContainer'</w:t>
      </w:r>
    </w:p>
    <w:p w14:paraId="242C2EAF" w14:textId="77777777" w:rsidR="00C91BFE" w:rsidRDefault="00C91BFE" w:rsidP="00C91BFE">
      <w:pPr>
        <w:pStyle w:val="PL"/>
      </w:pPr>
      <w:r>
        <w:t xml:space="preserve">        supportedFeatures:</w:t>
      </w:r>
    </w:p>
    <w:p w14:paraId="4E07A8E5" w14:textId="77777777" w:rsidR="00C91BFE" w:rsidRDefault="00C91BFE" w:rsidP="00C91BFE">
      <w:pPr>
        <w:pStyle w:val="PL"/>
      </w:pPr>
      <w:r>
        <w:t xml:space="preserve">          $ref: 'TS29571_CommonData.yaml#/components/schemas/SupportedFeatures'</w:t>
      </w:r>
    </w:p>
    <w:p w14:paraId="16E7314F" w14:textId="77777777" w:rsidR="00C91BFE" w:rsidRDefault="00C91BFE" w:rsidP="00C91BFE">
      <w:pPr>
        <w:pStyle w:val="PL"/>
      </w:pPr>
      <w:r>
        <w:t xml:space="preserve">      required:</w:t>
      </w:r>
    </w:p>
    <w:p w14:paraId="3E5B6E8E" w14:textId="77777777" w:rsidR="00C91BFE" w:rsidRDefault="00C91BFE" w:rsidP="00C91BFE">
      <w:pPr>
        <w:pStyle w:val="PL"/>
      </w:pPr>
      <w:r>
        <w:t xml:space="preserve">        - n2Information</w:t>
      </w:r>
    </w:p>
    <w:p w14:paraId="54AD02AB" w14:textId="77777777" w:rsidR="00C91BFE" w:rsidRDefault="00C91BFE" w:rsidP="00C91BFE">
      <w:pPr>
        <w:pStyle w:val="PL"/>
      </w:pPr>
      <w:r>
        <w:t xml:space="preserve">    NonUeN2InfoSubscriptionCreateData:</w:t>
      </w:r>
    </w:p>
    <w:p w14:paraId="0C4C4619" w14:textId="77777777" w:rsidR="00C91BFE" w:rsidRDefault="00C91BFE" w:rsidP="00C91BFE">
      <w:pPr>
        <w:pStyle w:val="PL"/>
      </w:pPr>
      <w:r>
        <w:lastRenderedPageBreak/>
        <w:t xml:space="preserve">      type: object</w:t>
      </w:r>
    </w:p>
    <w:p w14:paraId="6529D6BD" w14:textId="77777777" w:rsidR="00C91BFE" w:rsidRDefault="00C91BFE" w:rsidP="00C91BFE">
      <w:pPr>
        <w:pStyle w:val="PL"/>
      </w:pPr>
      <w:r>
        <w:t xml:space="preserve">      properties:</w:t>
      </w:r>
    </w:p>
    <w:p w14:paraId="11201091" w14:textId="77777777" w:rsidR="00C91BFE" w:rsidRDefault="00C91BFE" w:rsidP="00C91BFE">
      <w:pPr>
        <w:pStyle w:val="PL"/>
      </w:pPr>
      <w:r>
        <w:t xml:space="preserve">        globalRanNode</w:t>
      </w:r>
      <w:r w:rsidR="00E03C11">
        <w:t>List</w:t>
      </w:r>
      <w:r>
        <w:t>:</w:t>
      </w:r>
    </w:p>
    <w:p w14:paraId="1628407A" w14:textId="77777777" w:rsidR="00C91BFE" w:rsidRDefault="00C91BFE" w:rsidP="00C91BFE">
      <w:pPr>
        <w:pStyle w:val="PL"/>
      </w:pPr>
      <w:r>
        <w:t xml:space="preserve">          type: array</w:t>
      </w:r>
    </w:p>
    <w:p w14:paraId="213E4BD5" w14:textId="77777777" w:rsidR="00C91BFE" w:rsidRDefault="00C91BFE" w:rsidP="00C91BFE">
      <w:pPr>
        <w:pStyle w:val="PL"/>
      </w:pPr>
      <w:r>
        <w:t xml:space="preserve">          items:</w:t>
      </w:r>
    </w:p>
    <w:p w14:paraId="6DEFF71A" w14:textId="77777777" w:rsidR="00C91BFE" w:rsidRDefault="00C91BFE" w:rsidP="00C91BFE">
      <w:pPr>
        <w:pStyle w:val="PL"/>
      </w:pPr>
      <w:r>
        <w:t xml:space="preserve">            $ref: '</w:t>
      </w:r>
      <w:r w:rsidR="00D04D75">
        <w:t>TS29571_CommonData.yaml</w:t>
      </w:r>
      <w:r>
        <w:t>#/components/schemas/GlobalRanNodeId'</w:t>
      </w:r>
    </w:p>
    <w:p w14:paraId="29E7A0A6" w14:textId="03BA4372" w:rsidR="00E03C11" w:rsidRDefault="00E03C11" w:rsidP="00E03C11">
      <w:pPr>
        <w:pStyle w:val="PL"/>
      </w:pPr>
      <w:r>
        <w:t xml:space="preserve">          minItems: </w:t>
      </w:r>
      <w:r w:rsidR="00B41241">
        <w:t>1</w:t>
      </w:r>
    </w:p>
    <w:p w14:paraId="360AD20D" w14:textId="77777777" w:rsidR="00C91BFE" w:rsidRDefault="00C91BFE" w:rsidP="00C91BFE">
      <w:pPr>
        <w:pStyle w:val="PL"/>
      </w:pPr>
      <w:r>
        <w:t xml:space="preserve">        anType</w:t>
      </w:r>
      <w:r w:rsidR="00E03C11">
        <w:t>List</w:t>
      </w:r>
      <w:r>
        <w:t>:</w:t>
      </w:r>
    </w:p>
    <w:p w14:paraId="58291D14" w14:textId="77777777" w:rsidR="00C91BFE" w:rsidRDefault="00C91BFE" w:rsidP="00C91BFE">
      <w:pPr>
        <w:pStyle w:val="PL"/>
      </w:pPr>
      <w:r>
        <w:t xml:space="preserve">          type: array</w:t>
      </w:r>
    </w:p>
    <w:p w14:paraId="3C4D78BC" w14:textId="77777777" w:rsidR="00C91BFE" w:rsidRDefault="00C91BFE" w:rsidP="00C91BFE">
      <w:pPr>
        <w:pStyle w:val="PL"/>
      </w:pPr>
      <w:r>
        <w:t xml:space="preserve">          items:</w:t>
      </w:r>
    </w:p>
    <w:p w14:paraId="031D906E" w14:textId="77777777" w:rsidR="00C91BFE" w:rsidRDefault="00C91BFE" w:rsidP="00C91BFE">
      <w:pPr>
        <w:pStyle w:val="PL"/>
      </w:pPr>
      <w:r>
        <w:t xml:space="preserve">            $ref: 'TS29571_CommonData.yaml#/components/schemas/AccessType'</w:t>
      </w:r>
    </w:p>
    <w:p w14:paraId="203A6E0E" w14:textId="1BBA2DAE" w:rsidR="00E03C11" w:rsidRDefault="00E03C11" w:rsidP="00E03C11">
      <w:pPr>
        <w:pStyle w:val="PL"/>
      </w:pPr>
      <w:r>
        <w:t xml:space="preserve">          minItems: </w:t>
      </w:r>
      <w:r w:rsidR="00B41241">
        <w:t>1</w:t>
      </w:r>
    </w:p>
    <w:p w14:paraId="7C9CDB5D" w14:textId="77777777" w:rsidR="00C91BFE" w:rsidRDefault="00C91BFE" w:rsidP="00C91BFE">
      <w:pPr>
        <w:pStyle w:val="PL"/>
      </w:pPr>
      <w:r>
        <w:t xml:space="preserve">        n2InformationClass:</w:t>
      </w:r>
    </w:p>
    <w:p w14:paraId="28986C2F" w14:textId="77777777" w:rsidR="00C91BFE" w:rsidRDefault="00C91BFE" w:rsidP="00C91BFE">
      <w:pPr>
        <w:pStyle w:val="PL"/>
      </w:pPr>
      <w:r>
        <w:t xml:space="preserve">          $ref: '#/components/schemas/N2InformationClass'</w:t>
      </w:r>
    </w:p>
    <w:p w14:paraId="7A7B020A" w14:textId="77777777" w:rsidR="00C91BFE" w:rsidRDefault="00C91BFE" w:rsidP="00C91BFE">
      <w:pPr>
        <w:pStyle w:val="PL"/>
      </w:pPr>
      <w:r>
        <w:t xml:space="preserve">        n2NotifyCallbackUri:</w:t>
      </w:r>
    </w:p>
    <w:p w14:paraId="5C0A37F6" w14:textId="77777777" w:rsidR="00C91BFE" w:rsidRDefault="00C91BFE" w:rsidP="00C91BFE">
      <w:pPr>
        <w:pStyle w:val="PL"/>
      </w:pPr>
      <w:r>
        <w:t xml:space="preserve">          $ref: 'TS29571_CommonData.yaml#/components/schemas/Uri'</w:t>
      </w:r>
    </w:p>
    <w:p w14:paraId="0F11BBCD" w14:textId="77777777" w:rsidR="00C91BFE" w:rsidRDefault="00C91BFE" w:rsidP="00C91BFE">
      <w:pPr>
        <w:pStyle w:val="PL"/>
      </w:pPr>
      <w:r>
        <w:t xml:space="preserve">        </w:t>
      </w:r>
      <w:r w:rsidR="002C4BF4">
        <w:t>nfId</w:t>
      </w:r>
      <w:r>
        <w:t>:</w:t>
      </w:r>
    </w:p>
    <w:p w14:paraId="365E5C5F" w14:textId="77777777" w:rsidR="00C91BFE" w:rsidRDefault="00C91BFE" w:rsidP="00C91BFE">
      <w:pPr>
        <w:pStyle w:val="PL"/>
      </w:pPr>
      <w:r>
        <w:t xml:space="preserve">          $ref: 'TS29571_CommonData.yaml#/components/schemas/NfInstanceId'</w:t>
      </w:r>
    </w:p>
    <w:p w14:paraId="5D0A8B7E" w14:textId="77777777" w:rsidR="00C91BFE" w:rsidRDefault="00C91BFE" w:rsidP="00C91BFE">
      <w:pPr>
        <w:pStyle w:val="PL"/>
      </w:pPr>
      <w:r>
        <w:t xml:space="preserve">        supportedFeatures:</w:t>
      </w:r>
    </w:p>
    <w:p w14:paraId="78963896" w14:textId="77777777" w:rsidR="00C91BFE" w:rsidRDefault="00C91BFE" w:rsidP="00C91BFE">
      <w:pPr>
        <w:pStyle w:val="PL"/>
      </w:pPr>
      <w:r>
        <w:t xml:space="preserve">          $ref: 'TS29571_CommonData.yaml#/components/schemas/SupportedFeatures'</w:t>
      </w:r>
    </w:p>
    <w:p w14:paraId="3605CE33" w14:textId="77777777" w:rsidR="00C91BFE" w:rsidRDefault="00C91BFE" w:rsidP="00C91BFE">
      <w:pPr>
        <w:pStyle w:val="PL"/>
      </w:pPr>
      <w:r>
        <w:t xml:space="preserve">      required:</w:t>
      </w:r>
    </w:p>
    <w:p w14:paraId="17C4502C" w14:textId="77777777" w:rsidR="00C91BFE" w:rsidRDefault="00C91BFE" w:rsidP="00C91BFE">
      <w:pPr>
        <w:pStyle w:val="PL"/>
      </w:pPr>
      <w:r>
        <w:t xml:space="preserve">        - n2InformationClass</w:t>
      </w:r>
    </w:p>
    <w:p w14:paraId="61447310" w14:textId="77777777" w:rsidR="00C91BFE" w:rsidRDefault="00C91BFE" w:rsidP="00C91BFE">
      <w:pPr>
        <w:pStyle w:val="PL"/>
      </w:pPr>
      <w:r>
        <w:t xml:space="preserve">        - n2NotifyCallbackUri</w:t>
      </w:r>
    </w:p>
    <w:p w14:paraId="19FF06CE" w14:textId="77777777" w:rsidR="00C91BFE" w:rsidRDefault="00C91BFE" w:rsidP="00C91BFE">
      <w:pPr>
        <w:pStyle w:val="PL"/>
      </w:pPr>
      <w:r>
        <w:t xml:space="preserve">    NonUeN2InfoSubscriptionCreatedData:</w:t>
      </w:r>
    </w:p>
    <w:p w14:paraId="67B4C614" w14:textId="77777777" w:rsidR="00C91BFE" w:rsidRDefault="00C91BFE" w:rsidP="00C91BFE">
      <w:pPr>
        <w:pStyle w:val="PL"/>
      </w:pPr>
      <w:r>
        <w:t xml:space="preserve">      type: object</w:t>
      </w:r>
    </w:p>
    <w:p w14:paraId="1D1FE4C7" w14:textId="77777777" w:rsidR="00C91BFE" w:rsidRDefault="00C91BFE" w:rsidP="00C91BFE">
      <w:pPr>
        <w:pStyle w:val="PL"/>
      </w:pPr>
      <w:r>
        <w:t xml:space="preserve">      properties:</w:t>
      </w:r>
    </w:p>
    <w:p w14:paraId="6B987544" w14:textId="77777777" w:rsidR="00C91BFE" w:rsidRDefault="00C91BFE" w:rsidP="00C91BFE">
      <w:pPr>
        <w:pStyle w:val="PL"/>
      </w:pPr>
      <w:r>
        <w:t xml:space="preserve">        n2NotifySubscriptionId:</w:t>
      </w:r>
    </w:p>
    <w:p w14:paraId="52D79CC6" w14:textId="77777777" w:rsidR="00C91BFE" w:rsidRDefault="00C91BFE" w:rsidP="00C91BFE">
      <w:pPr>
        <w:pStyle w:val="PL"/>
      </w:pPr>
      <w:r>
        <w:t xml:space="preserve">          type: string</w:t>
      </w:r>
    </w:p>
    <w:p w14:paraId="34A64780" w14:textId="77777777" w:rsidR="00C91BFE" w:rsidRDefault="00C91BFE" w:rsidP="00C91BFE">
      <w:pPr>
        <w:pStyle w:val="PL"/>
      </w:pPr>
      <w:r>
        <w:t xml:space="preserve">        supportedFeatures:</w:t>
      </w:r>
    </w:p>
    <w:p w14:paraId="6A11BEBB" w14:textId="77777777" w:rsidR="00C91BFE" w:rsidRDefault="00C91BFE" w:rsidP="00C91BFE">
      <w:pPr>
        <w:pStyle w:val="PL"/>
      </w:pPr>
      <w:r>
        <w:t xml:space="preserve">          $ref: 'TS29571_CommonData.yaml#/components/schemas/SupportedFeatures'</w:t>
      </w:r>
    </w:p>
    <w:p w14:paraId="45CF05D8" w14:textId="77777777" w:rsidR="00C91BFE" w:rsidRDefault="00C91BFE" w:rsidP="00C91BFE">
      <w:pPr>
        <w:pStyle w:val="PL"/>
      </w:pPr>
      <w:r>
        <w:t xml:space="preserve">      required:</w:t>
      </w:r>
    </w:p>
    <w:p w14:paraId="321FF740" w14:textId="77777777" w:rsidR="00C91BFE" w:rsidRDefault="00C91BFE" w:rsidP="00C91BFE">
      <w:pPr>
        <w:pStyle w:val="PL"/>
      </w:pPr>
      <w:r>
        <w:t xml:space="preserve">        - n2NotifySubscriptionId</w:t>
      </w:r>
    </w:p>
    <w:p w14:paraId="0F5D2C8B" w14:textId="77777777" w:rsidR="00C91BFE" w:rsidRDefault="00C91BFE" w:rsidP="00C91BFE">
      <w:pPr>
        <w:pStyle w:val="PL"/>
      </w:pPr>
      <w:r>
        <w:t xml:space="preserve">    UeN1N2InfoSubscriptionCreateData:</w:t>
      </w:r>
    </w:p>
    <w:p w14:paraId="04827F41" w14:textId="77777777" w:rsidR="00C91BFE" w:rsidRDefault="00C91BFE" w:rsidP="00C91BFE">
      <w:pPr>
        <w:pStyle w:val="PL"/>
      </w:pPr>
      <w:r>
        <w:t xml:space="preserve">      type: object</w:t>
      </w:r>
    </w:p>
    <w:p w14:paraId="1D58A147" w14:textId="77777777" w:rsidR="00C91BFE" w:rsidRDefault="00C91BFE" w:rsidP="00C91BFE">
      <w:pPr>
        <w:pStyle w:val="PL"/>
      </w:pPr>
      <w:r>
        <w:t xml:space="preserve">      properties:</w:t>
      </w:r>
    </w:p>
    <w:p w14:paraId="6C2FF143" w14:textId="77777777" w:rsidR="00C91BFE" w:rsidRDefault="00C91BFE" w:rsidP="00C91BFE">
      <w:pPr>
        <w:pStyle w:val="PL"/>
      </w:pPr>
      <w:r>
        <w:t xml:space="preserve">        n2InformationClass:</w:t>
      </w:r>
    </w:p>
    <w:p w14:paraId="06479AB1" w14:textId="77777777" w:rsidR="00C91BFE" w:rsidRDefault="00C91BFE" w:rsidP="00C91BFE">
      <w:pPr>
        <w:pStyle w:val="PL"/>
      </w:pPr>
      <w:r>
        <w:t xml:space="preserve">          $ref: '#/components/schemas/N2InformationClass'</w:t>
      </w:r>
    </w:p>
    <w:p w14:paraId="04063BD1" w14:textId="77777777" w:rsidR="00C91BFE" w:rsidRDefault="00C91BFE" w:rsidP="00C91BFE">
      <w:pPr>
        <w:pStyle w:val="PL"/>
      </w:pPr>
      <w:r>
        <w:t xml:space="preserve">        n2NotifyCallbackUri:</w:t>
      </w:r>
    </w:p>
    <w:p w14:paraId="7E316749" w14:textId="77777777" w:rsidR="00C91BFE" w:rsidRDefault="00C91BFE" w:rsidP="00C91BFE">
      <w:pPr>
        <w:pStyle w:val="PL"/>
      </w:pPr>
      <w:r>
        <w:t xml:space="preserve">          $ref: 'TS29571_CommonData.yaml#/components/schemas/Uri'</w:t>
      </w:r>
    </w:p>
    <w:p w14:paraId="48545BB9" w14:textId="77777777" w:rsidR="00C91BFE" w:rsidRDefault="00C91BFE" w:rsidP="00C91BFE">
      <w:pPr>
        <w:pStyle w:val="PL"/>
      </w:pPr>
      <w:r>
        <w:t xml:space="preserve">        n1MessageClass:</w:t>
      </w:r>
    </w:p>
    <w:p w14:paraId="674F99F4" w14:textId="77777777" w:rsidR="00C91BFE" w:rsidRDefault="00C91BFE" w:rsidP="00C91BFE">
      <w:pPr>
        <w:pStyle w:val="PL"/>
      </w:pPr>
      <w:r>
        <w:t xml:space="preserve">          $ref: '#/components/schemas/N1MessageClass'</w:t>
      </w:r>
    </w:p>
    <w:p w14:paraId="73D205FF" w14:textId="77777777" w:rsidR="00C91BFE" w:rsidRDefault="00C91BFE" w:rsidP="00C91BFE">
      <w:pPr>
        <w:pStyle w:val="PL"/>
      </w:pPr>
      <w:r>
        <w:t xml:space="preserve">        n1NotifyCallbackUri:</w:t>
      </w:r>
    </w:p>
    <w:p w14:paraId="5B3CF81A" w14:textId="77777777" w:rsidR="00C91BFE" w:rsidRDefault="00C91BFE" w:rsidP="00C91BFE">
      <w:pPr>
        <w:pStyle w:val="PL"/>
      </w:pPr>
      <w:r>
        <w:t xml:space="preserve">          $ref: 'TS29571_CommonData.yaml#/components/schemas/Uri'</w:t>
      </w:r>
    </w:p>
    <w:p w14:paraId="4D06F003" w14:textId="77777777" w:rsidR="00C91BFE" w:rsidRDefault="00C91BFE" w:rsidP="00C91BFE">
      <w:pPr>
        <w:pStyle w:val="PL"/>
      </w:pPr>
      <w:r>
        <w:t xml:space="preserve">        </w:t>
      </w:r>
      <w:r w:rsidR="002C4BF4">
        <w:t>nfId</w:t>
      </w:r>
      <w:r>
        <w:t>:</w:t>
      </w:r>
    </w:p>
    <w:p w14:paraId="1E327284" w14:textId="77777777" w:rsidR="00C91BFE" w:rsidRDefault="00C91BFE" w:rsidP="00C91BFE">
      <w:pPr>
        <w:pStyle w:val="PL"/>
      </w:pPr>
      <w:r>
        <w:t xml:space="preserve">          $ref: 'TS29571_CommonData.yaml#/components/schemas/NfInstanceId'</w:t>
      </w:r>
    </w:p>
    <w:p w14:paraId="105FFA1D" w14:textId="77777777" w:rsidR="00C91BFE" w:rsidRDefault="00C91BFE" w:rsidP="00C91BFE">
      <w:pPr>
        <w:pStyle w:val="PL"/>
      </w:pPr>
      <w:r>
        <w:t xml:space="preserve">        supportedFeatures:</w:t>
      </w:r>
    </w:p>
    <w:p w14:paraId="4D0ADAF0" w14:textId="77777777" w:rsidR="00C91BFE" w:rsidRDefault="00C91BFE" w:rsidP="00C91BFE">
      <w:pPr>
        <w:pStyle w:val="PL"/>
      </w:pPr>
      <w:r>
        <w:t xml:space="preserve">          $ref: 'TS29571_CommonData.yaml#/components/schemas/SupportedFeatures'</w:t>
      </w:r>
    </w:p>
    <w:p w14:paraId="021E41B1" w14:textId="77777777" w:rsidR="002D234C" w:rsidRPr="003B2883" w:rsidRDefault="002D234C" w:rsidP="002D234C">
      <w:pPr>
        <w:pStyle w:val="PL"/>
      </w:pPr>
      <w:r w:rsidRPr="003B2883">
        <w:t xml:space="preserve">        </w:t>
      </w:r>
      <w:r>
        <w:t>oldGuami:</w:t>
      </w:r>
    </w:p>
    <w:p w14:paraId="5DCACB16" w14:textId="77777777" w:rsidR="002D234C" w:rsidRPr="003B2883" w:rsidRDefault="002D234C" w:rsidP="002D234C">
      <w:pPr>
        <w:pStyle w:val="PL"/>
      </w:pPr>
      <w:r w:rsidRPr="003B2883">
        <w:t xml:space="preserve">        </w:t>
      </w:r>
      <w:r>
        <w:t xml:space="preserve">  </w:t>
      </w:r>
      <w:r w:rsidRPr="003B2883">
        <w:t>$ref: 'TS29571_CommonData.yaml#/components/schemas/Guami'</w:t>
      </w:r>
    </w:p>
    <w:p w14:paraId="347E1011" w14:textId="77777777" w:rsidR="00C91BFE" w:rsidRDefault="00C91BFE" w:rsidP="00C91BFE">
      <w:pPr>
        <w:pStyle w:val="PL"/>
      </w:pPr>
      <w:r>
        <w:t xml:space="preserve">    UeN1N2InfoSubscriptionCreatedData:</w:t>
      </w:r>
    </w:p>
    <w:p w14:paraId="633B1EB6" w14:textId="77777777" w:rsidR="00C91BFE" w:rsidRDefault="00C91BFE" w:rsidP="00C91BFE">
      <w:pPr>
        <w:pStyle w:val="PL"/>
      </w:pPr>
      <w:r>
        <w:t xml:space="preserve">      type: object</w:t>
      </w:r>
    </w:p>
    <w:p w14:paraId="6E161158" w14:textId="77777777" w:rsidR="00C91BFE" w:rsidRDefault="00C91BFE" w:rsidP="00C91BFE">
      <w:pPr>
        <w:pStyle w:val="PL"/>
      </w:pPr>
      <w:r>
        <w:t xml:space="preserve">      properties:</w:t>
      </w:r>
    </w:p>
    <w:p w14:paraId="5FA44604" w14:textId="77777777" w:rsidR="00C91BFE" w:rsidRDefault="00C91BFE" w:rsidP="00C91BFE">
      <w:pPr>
        <w:pStyle w:val="PL"/>
      </w:pPr>
      <w:r>
        <w:t xml:space="preserve">        n1n2NotifySubscriptionId:</w:t>
      </w:r>
    </w:p>
    <w:p w14:paraId="3C1EFAC5" w14:textId="77777777" w:rsidR="00C91BFE" w:rsidRDefault="00C91BFE" w:rsidP="00C91BFE">
      <w:pPr>
        <w:pStyle w:val="PL"/>
      </w:pPr>
      <w:r>
        <w:t xml:space="preserve">          type: string</w:t>
      </w:r>
    </w:p>
    <w:p w14:paraId="0B871FF3" w14:textId="77777777" w:rsidR="00C91BFE" w:rsidRDefault="00C91BFE" w:rsidP="00C91BFE">
      <w:pPr>
        <w:pStyle w:val="PL"/>
      </w:pPr>
      <w:r>
        <w:t xml:space="preserve">        supportedFeatures:</w:t>
      </w:r>
    </w:p>
    <w:p w14:paraId="59E17296" w14:textId="77777777" w:rsidR="00C91BFE" w:rsidRDefault="00C91BFE" w:rsidP="00C91BFE">
      <w:pPr>
        <w:pStyle w:val="PL"/>
      </w:pPr>
      <w:r>
        <w:t xml:space="preserve">          $ref: 'TS29571_CommonData.yaml#/components/schemas/SupportedFeatures'</w:t>
      </w:r>
    </w:p>
    <w:p w14:paraId="38F5BF02" w14:textId="77777777" w:rsidR="00C91BFE" w:rsidRDefault="00C91BFE" w:rsidP="00C91BFE">
      <w:pPr>
        <w:pStyle w:val="PL"/>
      </w:pPr>
      <w:r>
        <w:t xml:space="preserve">      required:</w:t>
      </w:r>
    </w:p>
    <w:p w14:paraId="46AD7363" w14:textId="77777777" w:rsidR="00C91BFE" w:rsidRDefault="00C91BFE" w:rsidP="00C91BFE">
      <w:pPr>
        <w:pStyle w:val="PL"/>
      </w:pPr>
      <w:r>
        <w:t xml:space="preserve">        - n1n2NotifySubscriptionId</w:t>
      </w:r>
    </w:p>
    <w:p w14:paraId="073077A2" w14:textId="77777777" w:rsidR="00C91BFE" w:rsidRDefault="00C91BFE" w:rsidP="00C91BFE">
      <w:pPr>
        <w:pStyle w:val="PL"/>
      </w:pPr>
      <w:r>
        <w:t xml:space="preserve">    N2InformationNotification:</w:t>
      </w:r>
    </w:p>
    <w:p w14:paraId="696A2D15" w14:textId="77777777" w:rsidR="00C91BFE" w:rsidRDefault="00C91BFE" w:rsidP="00C91BFE">
      <w:pPr>
        <w:pStyle w:val="PL"/>
      </w:pPr>
      <w:r>
        <w:t xml:space="preserve">      type: object</w:t>
      </w:r>
    </w:p>
    <w:p w14:paraId="2950776A" w14:textId="77777777" w:rsidR="00C91BFE" w:rsidRDefault="00C91BFE" w:rsidP="00C91BFE">
      <w:pPr>
        <w:pStyle w:val="PL"/>
      </w:pPr>
      <w:r>
        <w:t xml:space="preserve">      properties:</w:t>
      </w:r>
    </w:p>
    <w:p w14:paraId="0F01EFDB" w14:textId="77777777" w:rsidR="00C91BFE" w:rsidRDefault="00C91BFE" w:rsidP="00C91BFE">
      <w:pPr>
        <w:pStyle w:val="PL"/>
      </w:pPr>
      <w:r>
        <w:t xml:space="preserve">        n2NotifySubscriptionId:</w:t>
      </w:r>
    </w:p>
    <w:p w14:paraId="585B6FEF" w14:textId="77777777" w:rsidR="00C91BFE" w:rsidRDefault="00C91BFE" w:rsidP="00C91BFE">
      <w:pPr>
        <w:pStyle w:val="PL"/>
      </w:pPr>
      <w:r>
        <w:t xml:space="preserve">          type: string</w:t>
      </w:r>
    </w:p>
    <w:p w14:paraId="46E219B0" w14:textId="77777777" w:rsidR="00C91BFE" w:rsidRDefault="00C91BFE" w:rsidP="00C91BFE">
      <w:pPr>
        <w:pStyle w:val="PL"/>
      </w:pPr>
      <w:r>
        <w:t xml:space="preserve">        n2InfoContainer:</w:t>
      </w:r>
    </w:p>
    <w:p w14:paraId="6B00440F" w14:textId="77777777" w:rsidR="00C91BFE" w:rsidRDefault="00C91BFE" w:rsidP="00C91BFE">
      <w:pPr>
        <w:pStyle w:val="PL"/>
      </w:pPr>
      <w:r>
        <w:t xml:space="preserve">          $ref: '#/components/schemas/N2InfoContainer'</w:t>
      </w:r>
    </w:p>
    <w:p w14:paraId="043FEC76" w14:textId="77777777" w:rsidR="00C56DD9" w:rsidRDefault="00C56DD9" w:rsidP="00C56DD9">
      <w:pPr>
        <w:pStyle w:val="PL"/>
      </w:pPr>
      <w:r>
        <w:t xml:space="preserve">        toReleaseSessionList:</w:t>
      </w:r>
    </w:p>
    <w:p w14:paraId="235F2BD5" w14:textId="77777777" w:rsidR="00C56DD9" w:rsidRDefault="00C56DD9" w:rsidP="00C56DD9">
      <w:pPr>
        <w:pStyle w:val="PL"/>
      </w:pPr>
      <w:r>
        <w:t xml:space="preserve">          type: array</w:t>
      </w:r>
    </w:p>
    <w:p w14:paraId="1521505D" w14:textId="77777777" w:rsidR="00C56DD9" w:rsidRDefault="00C56DD9" w:rsidP="00C56DD9">
      <w:pPr>
        <w:pStyle w:val="PL"/>
      </w:pPr>
      <w:r>
        <w:t xml:space="preserve">          items:</w:t>
      </w:r>
    </w:p>
    <w:p w14:paraId="3A14CC4A" w14:textId="77777777" w:rsidR="00C56DD9" w:rsidRDefault="00C56DD9" w:rsidP="00C56DD9">
      <w:pPr>
        <w:pStyle w:val="PL"/>
      </w:pPr>
      <w:r>
        <w:t xml:space="preserve">            $ref: 'TS29571_CommonData.yaml#/components/schemas/PduSessionId'</w:t>
      </w:r>
    </w:p>
    <w:p w14:paraId="4AEDF7D1" w14:textId="507727B4" w:rsidR="00C56DD9" w:rsidRDefault="00C56DD9" w:rsidP="00C56DD9">
      <w:pPr>
        <w:pStyle w:val="PL"/>
      </w:pPr>
      <w:r>
        <w:t xml:space="preserve">          minItems: </w:t>
      </w:r>
      <w:r w:rsidR="00B41241">
        <w:t>1</w:t>
      </w:r>
    </w:p>
    <w:p w14:paraId="2648EAF6" w14:textId="77777777" w:rsidR="00C91BFE" w:rsidRDefault="00C91BFE" w:rsidP="00C91BFE">
      <w:pPr>
        <w:pStyle w:val="PL"/>
      </w:pPr>
      <w:r>
        <w:t xml:space="preserve">        lcsCorrelationId:</w:t>
      </w:r>
    </w:p>
    <w:p w14:paraId="566AB7A2" w14:textId="77777777" w:rsidR="00C91BFE" w:rsidRDefault="00C91BFE" w:rsidP="00C91BFE">
      <w:pPr>
        <w:pStyle w:val="PL"/>
      </w:pPr>
      <w:r>
        <w:t xml:space="preserve">          $ref: '</w:t>
      </w:r>
      <w:r w:rsidR="00481117">
        <w:t>TS29572_Nlmf_Location.yaml</w:t>
      </w:r>
      <w:r>
        <w:t>#/components/schemas/CorrelationID'</w:t>
      </w:r>
    </w:p>
    <w:p w14:paraId="57139AA4" w14:textId="77777777" w:rsidR="00473A8A" w:rsidRDefault="00473A8A" w:rsidP="00473A8A">
      <w:pPr>
        <w:pStyle w:val="PL"/>
      </w:pPr>
      <w:r>
        <w:t xml:space="preserve">        notifyReason:</w:t>
      </w:r>
    </w:p>
    <w:p w14:paraId="262068C9" w14:textId="77777777" w:rsidR="00473A8A" w:rsidRDefault="00473A8A" w:rsidP="00473A8A">
      <w:pPr>
        <w:pStyle w:val="PL"/>
      </w:pPr>
      <w:r>
        <w:t xml:space="preserve">          $ref: '#/components/schemas/N2InfoNotifyReason'</w:t>
      </w:r>
    </w:p>
    <w:p w14:paraId="4460AD61" w14:textId="77777777" w:rsidR="00C91BFE" w:rsidRDefault="00C91BFE" w:rsidP="00C91BFE">
      <w:pPr>
        <w:pStyle w:val="PL"/>
      </w:pPr>
      <w:r>
        <w:t xml:space="preserve">      required:</w:t>
      </w:r>
    </w:p>
    <w:p w14:paraId="4BE82B38" w14:textId="77777777" w:rsidR="00C91BFE" w:rsidRDefault="00C91BFE" w:rsidP="00C91BFE">
      <w:pPr>
        <w:pStyle w:val="PL"/>
      </w:pPr>
      <w:r>
        <w:t xml:space="preserve">        - n2NotifySubscriptionId</w:t>
      </w:r>
    </w:p>
    <w:p w14:paraId="2E8F6B2E" w14:textId="77777777" w:rsidR="00C91BFE" w:rsidRDefault="00C91BFE" w:rsidP="00C91BFE">
      <w:pPr>
        <w:pStyle w:val="PL"/>
      </w:pPr>
      <w:r>
        <w:t xml:space="preserve">    N2InfoContainer:</w:t>
      </w:r>
    </w:p>
    <w:p w14:paraId="4F0F8A5E" w14:textId="77777777" w:rsidR="00C91BFE" w:rsidRDefault="00C91BFE" w:rsidP="00C91BFE">
      <w:pPr>
        <w:pStyle w:val="PL"/>
      </w:pPr>
      <w:r>
        <w:t xml:space="preserve">      type: object</w:t>
      </w:r>
    </w:p>
    <w:p w14:paraId="223C1D01" w14:textId="77777777" w:rsidR="00C91BFE" w:rsidRDefault="00C91BFE" w:rsidP="00C91BFE">
      <w:pPr>
        <w:pStyle w:val="PL"/>
      </w:pPr>
      <w:r>
        <w:lastRenderedPageBreak/>
        <w:t xml:space="preserve">      properties:</w:t>
      </w:r>
    </w:p>
    <w:p w14:paraId="77317591" w14:textId="77777777" w:rsidR="00C91BFE" w:rsidRDefault="00C91BFE" w:rsidP="00C91BFE">
      <w:pPr>
        <w:pStyle w:val="PL"/>
      </w:pPr>
      <w:r>
        <w:t xml:space="preserve">        n2InformationClass:</w:t>
      </w:r>
    </w:p>
    <w:p w14:paraId="3F784372" w14:textId="77777777" w:rsidR="00C91BFE" w:rsidRDefault="00C91BFE" w:rsidP="00C91BFE">
      <w:pPr>
        <w:pStyle w:val="PL"/>
      </w:pPr>
      <w:r>
        <w:t xml:space="preserve">          $ref: '#/components/schemas/N2InformationClass'</w:t>
      </w:r>
    </w:p>
    <w:p w14:paraId="03C04B5A" w14:textId="77777777" w:rsidR="00C91BFE" w:rsidRDefault="00C91BFE" w:rsidP="00C91BFE">
      <w:pPr>
        <w:pStyle w:val="PL"/>
      </w:pPr>
      <w:r>
        <w:t xml:space="preserve">        smInfo:</w:t>
      </w:r>
    </w:p>
    <w:p w14:paraId="0317747F" w14:textId="77777777" w:rsidR="00C91BFE" w:rsidRDefault="00C91BFE" w:rsidP="00C91BFE">
      <w:pPr>
        <w:pStyle w:val="PL"/>
      </w:pPr>
      <w:r>
        <w:t xml:space="preserve">          $ref: '#/components/schemas/N2SmInformation'</w:t>
      </w:r>
    </w:p>
    <w:p w14:paraId="35DCD37A" w14:textId="77777777" w:rsidR="0089725F" w:rsidRDefault="0089725F" w:rsidP="0089725F">
      <w:pPr>
        <w:pStyle w:val="PL"/>
      </w:pPr>
      <w:r>
        <w:t xml:space="preserve">        ranInfo:</w:t>
      </w:r>
    </w:p>
    <w:p w14:paraId="73A9B0A8" w14:textId="77777777" w:rsidR="0089725F" w:rsidRDefault="0089725F" w:rsidP="0089725F">
      <w:pPr>
        <w:pStyle w:val="PL"/>
      </w:pPr>
      <w:r>
        <w:t xml:space="preserve">          $ref: '#/components/schemas/N2RanInformation'</w:t>
      </w:r>
    </w:p>
    <w:p w14:paraId="4FEB1CDC" w14:textId="77777777" w:rsidR="00C91BFE" w:rsidRDefault="00C91BFE" w:rsidP="00C91BFE">
      <w:pPr>
        <w:pStyle w:val="PL"/>
      </w:pPr>
      <w:r>
        <w:t xml:space="preserve">        nrppaInfo:</w:t>
      </w:r>
    </w:p>
    <w:p w14:paraId="09BEF945" w14:textId="77777777" w:rsidR="00C91BFE" w:rsidRDefault="00C91BFE" w:rsidP="00C91BFE">
      <w:pPr>
        <w:pStyle w:val="PL"/>
      </w:pPr>
      <w:r>
        <w:t xml:space="preserve">          $ref: '#/components/schemas/NrppaInformation'</w:t>
      </w:r>
    </w:p>
    <w:p w14:paraId="7E6D7B45" w14:textId="77777777" w:rsidR="00C91BFE" w:rsidRDefault="00C91BFE" w:rsidP="00C91BFE">
      <w:pPr>
        <w:pStyle w:val="PL"/>
      </w:pPr>
      <w:r>
        <w:t xml:space="preserve">        pwsInfo:</w:t>
      </w:r>
    </w:p>
    <w:p w14:paraId="491EF08A" w14:textId="77777777" w:rsidR="00C91BFE" w:rsidRDefault="00C91BFE" w:rsidP="00C91BFE">
      <w:pPr>
        <w:pStyle w:val="PL"/>
      </w:pPr>
      <w:r>
        <w:t xml:space="preserve">          $ref: '#/components/schemas/PwsInformation'</w:t>
      </w:r>
    </w:p>
    <w:p w14:paraId="1960D20A" w14:textId="77777777" w:rsidR="00C91BFE" w:rsidRDefault="00C91BFE" w:rsidP="00C91BFE">
      <w:pPr>
        <w:pStyle w:val="PL"/>
      </w:pPr>
      <w:r>
        <w:t xml:space="preserve">      required:</w:t>
      </w:r>
    </w:p>
    <w:p w14:paraId="3266873A" w14:textId="77777777" w:rsidR="00C91BFE" w:rsidRDefault="00C91BFE" w:rsidP="00C91BFE">
      <w:pPr>
        <w:pStyle w:val="PL"/>
      </w:pPr>
      <w:r>
        <w:t xml:space="preserve">        - n2InformationClass</w:t>
      </w:r>
    </w:p>
    <w:p w14:paraId="225E7B63" w14:textId="77777777" w:rsidR="00C91BFE" w:rsidRDefault="00C91BFE" w:rsidP="00C91BFE">
      <w:pPr>
        <w:pStyle w:val="PL"/>
      </w:pPr>
      <w:r>
        <w:t xml:space="preserve">    N1MessageNotification:</w:t>
      </w:r>
    </w:p>
    <w:p w14:paraId="1DB04B1A" w14:textId="77777777" w:rsidR="00C91BFE" w:rsidRDefault="00C91BFE" w:rsidP="00C91BFE">
      <w:pPr>
        <w:pStyle w:val="PL"/>
      </w:pPr>
      <w:r>
        <w:t xml:space="preserve">      type: object</w:t>
      </w:r>
    </w:p>
    <w:p w14:paraId="0F3DD886" w14:textId="77777777" w:rsidR="00C91BFE" w:rsidRDefault="00C91BFE" w:rsidP="00C91BFE">
      <w:pPr>
        <w:pStyle w:val="PL"/>
      </w:pPr>
      <w:r>
        <w:t xml:space="preserve">      properties:</w:t>
      </w:r>
    </w:p>
    <w:p w14:paraId="52A8495F" w14:textId="77777777" w:rsidR="00C91BFE" w:rsidRDefault="00C91BFE" w:rsidP="00C91BFE">
      <w:pPr>
        <w:pStyle w:val="PL"/>
      </w:pPr>
      <w:r>
        <w:t xml:space="preserve">        n1NotifySubscriptionId:</w:t>
      </w:r>
    </w:p>
    <w:p w14:paraId="1D13A04C" w14:textId="77777777" w:rsidR="00C91BFE" w:rsidRDefault="00C91BFE" w:rsidP="00C91BFE">
      <w:pPr>
        <w:pStyle w:val="PL"/>
      </w:pPr>
      <w:r>
        <w:t xml:space="preserve">          type: string</w:t>
      </w:r>
    </w:p>
    <w:p w14:paraId="14F954D6" w14:textId="77777777" w:rsidR="00C91BFE" w:rsidRDefault="00C91BFE" w:rsidP="00C91BFE">
      <w:pPr>
        <w:pStyle w:val="PL"/>
      </w:pPr>
      <w:r>
        <w:t xml:space="preserve">        n1MessageContainer:</w:t>
      </w:r>
    </w:p>
    <w:p w14:paraId="3C384552" w14:textId="77777777" w:rsidR="00C91BFE" w:rsidRDefault="00C91BFE" w:rsidP="00C91BFE">
      <w:pPr>
        <w:pStyle w:val="PL"/>
      </w:pPr>
      <w:r>
        <w:t xml:space="preserve">          $ref: '#/components/schemas/N1MessageContainer'</w:t>
      </w:r>
    </w:p>
    <w:p w14:paraId="55C841BD" w14:textId="77777777" w:rsidR="00C91BFE" w:rsidRDefault="00C91BFE" w:rsidP="00C91BFE">
      <w:pPr>
        <w:pStyle w:val="PL"/>
      </w:pPr>
      <w:r>
        <w:t xml:space="preserve">        lcsCorrelationId:</w:t>
      </w:r>
    </w:p>
    <w:p w14:paraId="7E8EDF86" w14:textId="77777777" w:rsidR="00C91BFE" w:rsidRDefault="00C91BFE" w:rsidP="00C91BFE">
      <w:pPr>
        <w:pStyle w:val="PL"/>
      </w:pPr>
      <w:r>
        <w:t xml:space="preserve">          $ref: '</w:t>
      </w:r>
      <w:r w:rsidR="00481117">
        <w:t>TS29572_Nlmf_Location.yaml</w:t>
      </w:r>
      <w:r>
        <w:t>#/components/schemas/CorrelationID'</w:t>
      </w:r>
    </w:p>
    <w:p w14:paraId="4A221F26" w14:textId="77777777" w:rsidR="00C91BFE" w:rsidRDefault="00C91BFE" w:rsidP="00C91BFE">
      <w:pPr>
        <w:pStyle w:val="PL"/>
      </w:pPr>
      <w:r>
        <w:t xml:space="preserve">        registrationCtxtContainer:</w:t>
      </w:r>
    </w:p>
    <w:p w14:paraId="1A11DE3B" w14:textId="77777777" w:rsidR="00C91BFE" w:rsidRDefault="00C91BFE" w:rsidP="00C91BFE">
      <w:pPr>
        <w:pStyle w:val="PL"/>
      </w:pPr>
      <w:r>
        <w:t xml:space="preserve">          $ref: '#/components/schemas/RegistrationContextContainer'</w:t>
      </w:r>
    </w:p>
    <w:p w14:paraId="3A8746B7" w14:textId="77777777" w:rsidR="00C91BFE" w:rsidRDefault="00C91BFE" w:rsidP="00C91BFE">
      <w:pPr>
        <w:pStyle w:val="PL"/>
      </w:pPr>
      <w:r>
        <w:t xml:space="preserve">      required:</w:t>
      </w:r>
    </w:p>
    <w:p w14:paraId="72B0A6AE" w14:textId="77777777" w:rsidR="00C91BFE" w:rsidRDefault="00C91BFE" w:rsidP="00C91BFE">
      <w:pPr>
        <w:pStyle w:val="PL"/>
      </w:pPr>
      <w:r>
        <w:t xml:space="preserve">        - n1MessageContainer</w:t>
      </w:r>
    </w:p>
    <w:p w14:paraId="7DF756FF" w14:textId="77777777" w:rsidR="00C91BFE" w:rsidRDefault="00C91BFE" w:rsidP="00C91BFE">
      <w:pPr>
        <w:pStyle w:val="PL"/>
      </w:pPr>
      <w:r>
        <w:t xml:space="preserve">    N1MessageContainer:</w:t>
      </w:r>
    </w:p>
    <w:p w14:paraId="14D16329" w14:textId="77777777" w:rsidR="00C91BFE" w:rsidRDefault="00C91BFE" w:rsidP="00C91BFE">
      <w:pPr>
        <w:pStyle w:val="PL"/>
      </w:pPr>
      <w:r>
        <w:t xml:space="preserve">      type: object</w:t>
      </w:r>
    </w:p>
    <w:p w14:paraId="3FD5CC60" w14:textId="77777777" w:rsidR="00C91BFE" w:rsidRDefault="00C91BFE" w:rsidP="00C91BFE">
      <w:pPr>
        <w:pStyle w:val="PL"/>
      </w:pPr>
      <w:r>
        <w:t xml:space="preserve">      properties:</w:t>
      </w:r>
    </w:p>
    <w:p w14:paraId="080E465C" w14:textId="77777777" w:rsidR="00C91BFE" w:rsidRDefault="00C91BFE" w:rsidP="00C91BFE">
      <w:pPr>
        <w:pStyle w:val="PL"/>
      </w:pPr>
      <w:r>
        <w:t xml:space="preserve">        n1MessageClass:</w:t>
      </w:r>
    </w:p>
    <w:p w14:paraId="26ADF5D7" w14:textId="77777777" w:rsidR="00C91BFE" w:rsidRDefault="00C91BFE" w:rsidP="00C91BFE">
      <w:pPr>
        <w:pStyle w:val="PL"/>
      </w:pPr>
      <w:r>
        <w:t xml:space="preserve">          $ref: '#/components/schemas/N1MessageClass'</w:t>
      </w:r>
    </w:p>
    <w:p w14:paraId="7ABCF857" w14:textId="77777777" w:rsidR="00C91BFE" w:rsidRDefault="00C91BFE" w:rsidP="00C91BFE">
      <w:pPr>
        <w:pStyle w:val="PL"/>
      </w:pPr>
      <w:r>
        <w:t xml:space="preserve">        n1MessageContent:</w:t>
      </w:r>
    </w:p>
    <w:p w14:paraId="3E902D7F" w14:textId="77777777" w:rsidR="00C91BFE" w:rsidRDefault="00C91BFE" w:rsidP="00C91BFE">
      <w:pPr>
        <w:pStyle w:val="PL"/>
      </w:pPr>
      <w:r>
        <w:t xml:space="preserve">          $ref: '</w:t>
      </w:r>
      <w:r w:rsidR="00DB4199">
        <w:t>TS29571_CommonData.yaml</w:t>
      </w:r>
      <w:r>
        <w:t>#/components/schemas/RefToBinaryData'</w:t>
      </w:r>
    </w:p>
    <w:p w14:paraId="3C2E3FC6" w14:textId="77777777" w:rsidR="00C91BFE" w:rsidRDefault="00C91BFE" w:rsidP="00C91BFE">
      <w:pPr>
        <w:pStyle w:val="PL"/>
      </w:pPr>
      <w:r>
        <w:t xml:space="preserve">        </w:t>
      </w:r>
      <w:r w:rsidR="002C4BF4">
        <w:t>nfId</w:t>
      </w:r>
      <w:r>
        <w:t>:</w:t>
      </w:r>
    </w:p>
    <w:p w14:paraId="55515237" w14:textId="3D1DC8D5" w:rsidR="00C91BFE" w:rsidRDefault="00C91BFE" w:rsidP="00C91BFE">
      <w:pPr>
        <w:pStyle w:val="PL"/>
      </w:pPr>
      <w:r>
        <w:t xml:space="preserve">          $ref: 'TS29571_CommonData.yaml#/components/schemas/NfInstanceId'</w:t>
      </w:r>
    </w:p>
    <w:p w14:paraId="0A7AAA90" w14:textId="3A4ED427" w:rsidR="00D0587C" w:rsidRDefault="00D0587C" w:rsidP="005A646F">
      <w:pPr>
        <w:pStyle w:val="PL"/>
      </w:pPr>
      <w:r>
        <w:t xml:space="preserve">        serviceInstanceId:</w:t>
      </w:r>
    </w:p>
    <w:p w14:paraId="7D2D9DBA" w14:textId="7DC43114" w:rsidR="005A646F" w:rsidRDefault="005A646F" w:rsidP="005A646F">
      <w:pPr>
        <w:pStyle w:val="PL"/>
      </w:pPr>
      <w:r>
        <w:t xml:space="preserve">          type: string</w:t>
      </w:r>
    </w:p>
    <w:p w14:paraId="2BCBE62B" w14:textId="77777777" w:rsidR="00C91BFE" w:rsidRDefault="00C91BFE" w:rsidP="00C91BFE">
      <w:pPr>
        <w:pStyle w:val="PL"/>
      </w:pPr>
      <w:r>
        <w:t xml:space="preserve">      required:</w:t>
      </w:r>
    </w:p>
    <w:p w14:paraId="4849BF76" w14:textId="77777777" w:rsidR="00C91BFE" w:rsidRDefault="00C91BFE" w:rsidP="00C91BFE">
      <w:pPr>
        <w:pStyle w:val="PL"/>
      </w:pPr>
      <w:r>
        <w:t xml:space="preserve">        - n1MessageClass</w:t>
      </w:r>
    </w:p>
    <w:p w14:paraId="5042E26A" w14:textId="77777777" w:rsidR="00C91BFE" w:rsidRDefault="00C91BFE" w:rsidP="00C91BFE">
      <w:pPr>
        <w:pStyle w:val="PL"/>
      </w:pPr>
      <w:r>
        <w:t xml:space="preserve">        - n1MessageContent</w:t>
      </w:r>
    </w:p>
    <w:p w14:paraId="30F4E077" w14:textId="77777777" w:rsidR="00C91BFE" w:rsidRDefault="00C91BFE" w:rsidP="00C91BFE">
      <w:pPr>
        <w:pStyle w:val="PL"/>
      </w:pPr>
      <w:r>
        <w:t xml:space="preserve">    </w:t>
      </w:r>
      <w:r w:rsidR="00CF2AE6" w:rsidRPr="000A2C56">
        <w:rPr>
          <w:lang w:eastAsia="zh-CN"/>
        </w:rPr>
        <w:t>N1N2MessageTransferReqData</w:t>
      </w:r>
      <w:r>
        <w:t>:</w:t>
      </w:r>
    </w:p>
    <w:p w14:paraId="3D53F48C" w14:textId="77777777" w:rsidR="00C91BFE" w:rsidRDefault="00C91BFE" w:rsidP="00C91BFE">
      <w:pPr>
        <w:pStyle w:val="PL"/>
      </w:pPr>
      <w:r>
        <w:t xml:space="preserve">      type: object</w:t>
      </w:r>
    </w:p>
    <w:p w14:paraId="58D964FE" w14:textId="77777777" w:rsidR="00C91BFE" w:rsidRDefault="00C91BFE" w:rsidP="00C91BFE">
      <w:pPr>
        <w:pStyle w:val="PL"/>
      </w:pPr>
      <w:r>
        <w:t xml:space="preserve">      properties:</w:t>
      </w:r>
    </w:p>
    <w:p w14:paraId="27043EB7" w14:textId="77777777" w:rsidR="00C91BFE" w:rsidRDefault="00C91BFE" w:rsidP="00C91BFE">
      <w:pPr>
        <w:pStyle w:val="PL"/>
      </w:pPr>
      <w:r>
        <w:t xml:space="preserve">        n1MessageContainer:</w:t>
      </w:r>
    </w:p>
    <w:p w14:paraId="68E6AF2C" w14:textId="77777777" w:rsidR="00C91BFE" w:rsidRDefault="00C91BFE" w:rsidP="00C91BFE">
      <w:pPr>
        <w:pStyle w:val="PL"/>
      </w:pPr>
      <w:r>
        <w:t xml:space="preserve">          $ref: '#/components/schemas/N1MessageContainer'</w:t>
      </w:r>
    </w:p>
    <w:p w14:paraId="74DB09C4" w14:textId="77777777" w:rsidR="00C91BFE" w:rsidRDefault="00C91BFE" w:rsidP="00C91BFE">
      <w:pPr>
        <w:pStyle w:val="PL"/>
      </w:pPr>
      <w:r>
        <w:t xml:space="preserve">        n2InfoContainer:</w:t>
      </w:r>
    </w:p>
    <w:p w14:paraId="12129BCB" w14:textId="77777777" w:rsidR="00C91BFE" w:rsidRDefault="00C91BFE" w:rsidP="00C91BFE">
      <w:pPr>
        <w:pStyle w:val="PL"/>
      </w:pPr>
      <w:r>
        <w:t xml:space="preserve">          $ref: '#/components/schemas/N2InfoContainer'</w:t>
      </w:r>
    </w:p>
    <w:p w14:paraId="6EEF6A53" w14:textId="77777777" w:rsidR="00CF2AE6" w:rsidRDefault="00CF2AE6" w:rsidP="00CF2AE6">
      <w:pPr>
        <w:pStyle w:val="PL"/>
      </w:pPr>
      <w:r>
        <w:t xml:space="preserve">        skipInd:</w:t>
      </w:r>
    </w:p>
    <w:p w14:paraId="71CED91A" w14:textId="77777777" w:rsidR="00CF2AE6" w:rsidRDefault="00CF2AE6" w:rsidP="00CF2AE6">
      <w:pPr>
        <w:pStyle w:val="PL"/>
      </w:pPr>
      <w:r>
        <w:t xml:space="preserve">          type: boolean</w:t>
      </w:r>
    </w:p>
    <w:p w14:paraId="276BAA77" w14:textId="77777777" w:rsidR="00CF2AE6" w:rsidRDefault="00CF2AE6" w:rsidP="00CF2AE6">
      <w:pPr>
        <w:pStyle w:val="PL"/>
      </w:pPr>
      <w:r>
        <w:t xml:space="preserve">          default: false</w:t>
      </w:r>
    </w:p>
    <w:p w14:paraId="68775FFC" w14:textId="77777777" w:rsidR="00C91BFE" w:rsidRDefault="00C91BFE" w:rsidP="00C91BFE">
      <w:pPr>
        <w:pStyle w:val="PL"/>
      </w:pPr>
      <w:r>
        <w:t xml:space="preserve">        lastMsgIndication:</w:t>
      </w:r>
    </w:p>
    <w:p w14:paraId="46AA2EB2" w14:textId="77777777" w:rsidR="00C91BFE" w:rsidRDefault="00C91BFE" w:rsidP="00C91BFE">
      <w:pPr>
        <w:pStyle w:val="PL"/>
      </w:pPr>
      <w:r>
        <w:t xml:space="preserve">          type: boolean</w:t>
      </w:r>
    </w:p>
    <w:p w14:paraId="09CE4EF0" w14:textId="77777777" w:rsidR="003D0660" w:rsidRDefault="003D0660" w:rsidP="003D0660">
      <w:pPr>
        <w:pStyle w:val="PL"/>
      </w:pPr>
      <w:r>
        <w:t xml:space="preserve">        pduSessionId:</w:t>
      </w:r>
    </w:p>
    <w:p w14:paraId="4AB712B8" w14:textId="77777777" w:rsidR="003D0660" w:rsidRDefault="003D0660" w:rsidP="003D0660">
      <w:pPr>
        <w:pStyle w:val="PL"/>
      </w:pPr>
      <w:r>
        <w:t xml:space="preserve">          $ref: 'TS29571_CommonData.yaml#/components/schemas/PduSessionId'</w:t>
      </w:r>
    </w:p>
    <w:p w14:paraId="6C560C42" w14:textId="77777777" w:rsidR="003D0660" w:rsidRDefault="003D0660" w:rsidP="003D0660">
      <w:pPr>
        <w:pStyle w:val="PL"/>
      </w:pPr>
      <w:r>
        <w:t xml:space="preserve">        lcsCorrelationId:</w:t>
      </w:r>
    </w:p>
    <w:p w14:paraId="3C214400" w14:textId="77777777" w:rsidR="003D0660" w:rsidRDefault="003D0660" w:rsidP="003D0660">
      <w:pPr>
        <w:pStyle w:val="PL"/>
      </w:pPr>
      <w:r>
        <w:t xml:space="preserve">          $ref: 'TS29572_Nlmf_Location.yaml#/components/schemas/CorrelationID'</w:t>
      </w:r>
    </w:p>
    <w:p w14:paraId="0FA23AA0" w14:textId="77777777" w:rsidR="00C91BFE" w:rsidRDefault="00C91BFE" w:rsidP="00C91BFE">
      <w:pPr>
        <w:pStyle w:val="PL"/>
      </w:pPr>
      <w:r>
        <w:t xml:space="preserve">        ppi:</w:t>
      </w:r>
    </w:p>
    <w:p w14:paraId="5DAFBE7A" w14:textId="77777777" w:rsidR="00C91BFE" w:rsidRDefault="00C91BFE" w:rsidP="00C91BFE">
      <w:pPr>
        <w:pStyle w:val="PL"/>
      </w:pPr>
      <w:r>
        <w:t xml:space="preserve">          $ref: '#/components/schemas/Ppi'</w:t>
      </w:r>
    </w:p>
    <w:p w14:paraId="3A2B2A8F" w14:textId="77777777" w:rsidR="00C91BFE" w:rsidRDefault="00C91BFE" w:rsidP="00C91BFE">
      <w:pPr>
        <w:pStyle w:val="PL"/>
      </w:pPr>
      <w:r>
        <w:t xml:space="preserve">        arp:</w:t>
      </w:r>
    </w:p>
    <w:p w14:paraId="250C7A6E" w14:textId="77777777" w:rsidR="00C91BFE" w:rsidRDefault="00C91BFE" w:rsidP="00C91BFE">
      <w:pPr>
        <w:pStyle w:val="PL"/>
      </w:pPr>
      <w:r>
        <w:t xml:space="preserve">          $ref: 'TS29571_CommonData.yaml#/components/schemas/Arp'</w:t>
      </w:r>
    </w:p>
    <w:p w14:paraId="6AC19690" w14:textId="77777777" w:rsidR="00C91BFE" w:rsidRDefault="00C91BFE" w:rsidP="00C91BFE">
      <w:pPr>
        <w:pStyle w:val="PL"/>
      </w:pPr>
      <w:r>
        <w:t xml:space="preserve">        5qi:</w:t>
      </w:r>
    </w:p>
    <w:p w14:paraId="1FBA12E4" w14:textId="77777777" w:rsidR="00C91BFE" w:rsidRDefault="00C91BFE" w:rsidP="00C91BFE">
      <w:pPr>
        <w:pStyle w:val="PL"/>
      </w:pPr>
      <w:r>
        <w:t xml:space="preserve">          $ref: 'TS29571_CommonData.yaml#/components/schemas/5</w:t>
      </w:r>
      <w:r w:rsidR="00994B27">
        <w:t>Q</w:t>
      </w:r>
      <w:r>
        <w:t>i'</w:t>
      </w:r>
    </w:p>
    <w:p w14:paraId="407382FB" w14:textId="77777777" w:rsidR="00C91BFE" w:rsidRDefault="00C91BFE" w:rsidP="00C91BFE">
      <w:pPr>
        <w:pStyle w:val="PL"/>
      </w:pPr>
      <w:r>
        <w:t xml:space="preserve">        n1n2FailureTxfNotifURI:</w:t>
      </w:r>
    </w:p>
    <w:p w14:paraId="2A749BF8" w14:textId="77777777" w:rsidR="00C91BFE" w:rsidRDefault="00C91BFE" w:rsidP="00C91BFE">
      <w:pPr>
        <w:pStyle w:val="PL"/>
      </w:pPr>
      <w:r>
        <w:t xml:space="preserve">          $ref: 'TS29571_CommonData.yaml#/components/schemas/Uri'</w:t>
      </w:r>
    </w:p>
    <w:p w14:paraId="56904931" w14:textId="77777777" w:rsidR="00EE4132" w:rsidRDefault="00EE4132" w:rsidP="00EE4132">
      <w:pPr>
        <w:pStyle w:val="PL"/>
      </w:pPr>
      <w:r>
        <w:t xml:space="preserve">        </w:t>
      </w:r>
      <w:r>
        <w:rPr>
          <w:lang w:eastAsia="zh-CN"/>
        </w:rPr>
        <w:t>smfReallocation</w:t>
      </w:r>
      <w:r>
        <w:rPr>
          <w:rFonts w:hint="eastAsia"/>
          <w:lang w:eastAsia="zh-CN"/>
        </w:rPr>
        <w:t>Ind</w:t>
      </w:r>
      <w:r>
        <w:t>:</w:t>
      </w:r>
    </w:p>
    <w:p w14:paraId="7854BD4E" w14:textId="77777777" w:rsidR="00EE4132" w:rsidRDefault="00EE4132" w:rsidP="00EE4132">
      <w:pPr>
        <w:pStyle w:val="PL"/>
      </w:pPr>
      <w:r>
        <w:t xml:space="preserve">          type: boolean</w:t>
      </w:r>
    </w:p>
    <w:p w14:paraId="65EF57BD" w14:textId="77777777" w:rsidR="00EE4132" w:rsidRDefault="00EE4132" w:rsidP="00EE4132">
      <w:pPr>
        <w:pStyle w:val="PL"/>
      </w:pPr>
      <w:r>
        <w:t xml:space="preserve">          default: false</w:t>
      </w:r>
    </w:p>
    <w:p w14:paraId="2A05D7FC" w14:textId="77777777" w:rsidR="00506C3B" w:rsidRDefault="00506C3B" w:rsidP="00506C3B">
      <w:pPr>
        <w:pStyle w:val="PL"/>
      </w:pPr>
      <w:r>
        <w:t xml:space="preserve">        areaOfValidity:</w:t>
      </w:r>
    </w:p>
    <w:p w14:paraId="3D3BAEB8" w14:textId="77777777" w:rsidR="00506C3B" w:rsidRDefault="00506C3B" w:rsidP="00506C3B">
      <w:pPr>
        <w:pStyle w:val="PL"/>
      </w:pPr>
      <w:r>
        <w:t xml:space="preserve">          $ref: '#/components/schemas/AreaOfValidity'</w:t>
      </w:r>
    </w:p>
    <w:p w14:paraId="35AAB052" w14:textId="77777777" w:rsidR="00C91BFE" w:rsidRDefault="00C91BFE" w:rsidP="00C91BFE">
      <w:pPr>
        <w:pStyle w:val="PL"/>
      </w:pPr>
      <w:r>
        <w:t xml:space="preserve">        supportedFeatures:</w:t>
      </w:r>
    </w:p>
    <w:p w14:paraId="703B0DB5" w14:textId="77777777" w:rsidR="00C91BFE" w:rsidRDefault="00C91BFE" w:rsidP="00C91BFE">
      <w:pPr>
        <w:pStyle w:val="PL"/>
      </w:pPr>
      <w:r>
        <w:t xml:space="preserve">          $ref: 'TS29571_CommonData.yaml#/components/schemas/SupportedFeatures'</w:t>
      </w:r>
    </w:p>
    <w:p w14:paraId="16092AE0" w14:textId="77777777" w:rsidR="002D234C" w:rsidRPr="003B2883" w:rsidRDefault="002D234C" w:rsidP="002D234C">
      <w:pPr>
        <w:pStyle w:val="PL"/>
      </w:pPr>
      <w:r w:rsidRPr="003B2883">
        <w:t xml:space="preserve">        </w:t>
      </w:r>
      <w:r>
        <w:t>oldGuami:</w:t>
      </w:r>
    </w:p>
    <w:p w14:paraId="78BE953C" w14:textId="77777777" w:rsidR="002D234C" w:rsidRPr="003B2883" w:rsidRDefault="002D234C" w:rsidP="002D234C">
      <w:pPr>
        <w:pStyle w:val="PL"/>
      </w:pPr>
      <w:r w:rsidRPr="003B2883">
        <w:t xml:space="preserve">        </w:t>
      </w:r>
      <w:r>
        <w:t xml:space="preserve">  </w:t>
      </w:r>
      <w:r w:rsidRPr="003B2883">
        <w:t>$ref: 'TS29571_CommonData.yaml#/components/schemas/Guami'</w:t>
      </w:r>
    </w:p>
    <w:p w14:paraId="2489C361" w14:textId="77777777" w:rsidR="00C91BFE" w:rsidRDefault="00C91BFE" w:rsidP="00C91BFE">
      <w:pPr>
        <w:pStyle w:val="PL"/>
      </w:pPr>
      <w:r>
        <w:t xml:space="preserve">    N1N2MessageTransferRspData:</w:t>
      </w:r>
    </w:p>
    <w:p w14:paraId="541925FF" w14:textId="77777777" w:rsidR="00C91BFE" w:rsidRDefault="00C91BFE" w:rsidP="00C91BFE">
      <w:pPr>
        <w:pStyle w:val="PL"/>
      </w:pPr>
      <w:r>
        <w:t xml:space="preserve">      type: object</w:t>
      </w:r>
    </w:p>
    <w:p w14:paraId="63D38598" w14:textId="77777777" w:rsidR="00C91BFE" w:rsidRDefault="00C91BFE" w:rsidP="00C91BFE">
      <w:pPr>
        <w:pStyle w:val="PL"/>
      </w:pPr>
      <w:r>
        <w:t xml:space="preserve">      properties:</w:t>
      </w:r>
    </w:p>
    <w:p w14:paraId="44B90FE1" w14:textId="77777777" w:rsidR="00C91BFE" w:rsidRDefault="00C91BFE" w:rsidP="00C91BFE">
      <w:pPr>
        <w:pStyle w:val="PL"/>
      </w:pPr>
      <w:r>
        <w:t xml:space="preserve">        cause:</w:t>
      </w:r>
    </w:p>
    <w:p w14:paraId="0AA307A7" w14:textId="77777777" w:rsidR="00C91BFE" w:rsidRDefault="00C91BFE" w:rsidP="00C91BFE">
      <w:pPr>
        <w:pStyle w:val="PL"/>
      </w:pPr>
      <w:r>
        <w:t xml:space="preserve">          $ref: '#/components/schemas/N1N2MessageTransferCause'</w:t>
      </w:r>
    </w:p>
    <w:p w14:paraId="2B694E23" w14:textId="77777777" w:rsidR="00C91BFE" w:rsidRDefault="00C91BFE" w:rsidP="00C91BFE">
      <w:pPr>
        <w:pStyle w:val="PL"/>
      </w:pPr>
      <w:r>
        <w:lastRenderedPageBreak/>
        <w:t xml:space="preserve">        supportedFeatures:</w:t>
      </w:r>
    </w:p>
    <w:p w14:paraId="01E75E99" w14:textId="77777777" w:rsidR="00C91BFE" w:rsidRDefault="00C91BFE" w:rsidP="00C91BFE">
      <w:pPr>
        <w:pStyle w:val="PL"/>
      </w:pPr>
      <w:r>
        <w:t xml:space="preserve">          $ref: 'TS29571_CommonData.yaml#/components/schemas/SupportedFeatures'</w:t>
      </w:r>
    </w:p>
    <w:p w14:paraId="2424CACE" w14:textId="77777777" w:rsidR="00C91BFE" w:rsidRDefault="00C91BFE" w:rsidP="00C91BFE">
      <w:pPr>
        <w:pStyle w:val="PL"/>
      </w:pPr>
      <w:r>
        <w:t xml:space="preserve">      required:</w:t>
      </w:r>
    </w:p>
    <w:p w14:paraId="328515A9" w14:textId="77777777" w:rsidR="00C91BFE" w:rsidRDefault="00C91BFE" w:rsidP="00C91BFE">
      <w:pPr>
        <w:pStyle w:val="PL"/>
      </w:pPr>
      <w:r>
        <w:t xml:space="preserve">        - cause</w:t>
      </w:r>
    </w:p>
    <w:p w14:paraId="369CB030" w14:textId="77777777" w:rsidR="00C91BFE" w:rsidRDefault="00C91BFE" w:rsidP="00C91BFE">
      <w:pPr>
        <w:pStyle w:val="PL"/>
      </w:pPr>
      <w:r>
        <w:t xml:space="preserve">    RegistrationContextContainer:</w:t>
      </w:r>
    </w:p>
    <w:p w14:paraId="341FF954" w14:textId="77777777" w:rsidR="00C91BFE" w:rsidRDefault="00C91BFE" w:rsidP="00C91BFE">
      <w:pPr>
        <w:pStyle w:val="PL"/>
      </w:pPr>
      <w:r>
        <w:t xml:space="preserve">      type: object</w:t>
      </w:r>
    </w:p>
    <w:p w14:paraId="49ACE7D4" w14:textId="77777777" w:rsidR="00C91BFE" w:rsidRDefault="00C91BFE" w:rsidP="00C91BFE">
      <w:pPr>
        <w:pStyle w:val="PL"/>
      </w:pPr>
      <w:r>
        <w:t xml:space="preserve">      properties:</w:t>
      </w:r>
    </w:p>
    <w:p w14:paraId="09468177" w14:textId="77777777" w:rsidR="00C91BFE" w:rsidRDefault="00C91BFE" w:rsidP="00C91BFE">
      <w:pPr>
        <w:pStyle w:val="PL"/>
      </w:pPr>
      <w:r>
        <w:t xml:space="preserve">        ueContext:</w:t>
      </w:r>
    </w:p>
    <w:p w14:paraId="70E176B6" w14:textId="77777777" w:rsidR="00C91BFE" w:rsidRDefault="00C91BFE" w:rsidP="00C91BFE">
      <w:pPr>
        <w:pStyle w:val="PL"/>
      </w:pPr>
      <w:r>
        <w:t xml:space="preserve">          $ref: '#/components/schemas/UeContext'</w:t>
      </w:r>
    </w:p>
    <w:p w14:paraId="14942512" w14:textId="77777777" w:rsidR="00C91BFE" w:rsidRDefault="00C91BFE" w:rsidP="00C91BFE">
      <w:pPr>
        <w:pStyle w:val="PL"/>
      </w:pPr>
      <w:r>
        <w:t xml:space="preserve">        localTimeZone:</w:t>
      </w:r>
    </w:p>
    <w:p w14:paraId="125EEE3F" w14:textId="77777777" w:rsidR="00C91BFE" w:rsidRDefault="00C91BFE" w:rsidP="00C91BFE">
      <w:pPr>
        <w:pStyle w:val="PL"/>
      </w:pPr>
      <w:r>
        <w:t xml:space="preserve">          $ref: 'TS29571_CommonData.yaml#/components/schemas/TimeZone'</w:t>
      </w:r>
    </w:p>
    <w:p w14:paraId="5EE69E08" w14:textId="77777777" w:rsidR="00C91BFE" w:rsidRDefault="00C91BFE" w:rsidP="00C91BFE">
      <w:pPr>
        <w:pStyle w:val="PL"/>
      </w:pPr>
      <w:r>
        <w:t xml:space="preserve">        anType:</w:t>
      </w:r>
    </w:p>
    <w:p w14:paraId="50498D1F" w14:textId="77777777" w:rsidR="00C91BFE" w:rsidRDefault="00C91BFE" w:rsidP="00C91BFE">
      <w:pPr>
        <w:pStyle w:val="PL"/>
      </w:pPr>
      <w:r>
        <w:t xml:space="preserve">          $ref: 'TS29571_CommonData.yaml#/components/schemas/AccessType'</w:t>
      </w:r>
    </w:p>
    <w:p w14:paraId="30B7AD8A" w14:textId="77777777" w:rsidR="00C957DA" w:rsidRDefault="00C957DA" w:rsidP="00C957DA">
      <w:pPr>
        <w:pStyle w:val="PL"/>
      </w:pPr>
      <w:r>
        <w:t xml:space="preserve">        </w:t>
      </w:r>
      <w:r>
        <w:rPr>
          <w:rFonts w:hint="eastAsia"/>
          <w:lang w:eastAsia="zh-CN"/>
        </w:rPr>
        <w:t>anN2ApId</w:t>
      </w:r>
      <w:r>
        <w:t>:</w:t>
      </w:r>
    </w:p>
    <w:p w14:paraId="1189415B" w14:textId="77777777" w:rsidR="00C957DA" w:rsidRDefault="00C957DA" w:rsidP="00C957DA">
      <w:pPr>
        <w:pStyle w:val="PL"/>
        <w:rPr>
          <w:lang w:eastAsia="zh-CN"/>
        </w:rPr>
      </w:pPr>
      <w:r>
        <w:t xml:space="preserve">          </w:t>
      </w:r>
      <w:r>
        <w:rPr>
          <w:rFonts w:hint="eastAsia"/>
          <w:lang w:eastAsia="zh-CN"/>
        </w:rPr>
        <w:t>type</w:t>
      </w:r>
      <w:r>
        <w:t xml:space="preserve">: </w:t>
      </w:r>
      <w:r>
        <w:rPr>
          <w:rFonts w:hint="eastAsia"/>
          <w:lang w:eastAsia="zh-CN"/>
        </w:rPr>
        <w:t>integer</w:t>
      </w:r>
    </w:p>
    <w:p w14:paraId="599CF8B4" w14:textId="77777777" w:rsidR="000448CC" w:rsidRDefault="000448CC" w:rsidP="000448CC">
      <w:pPr>
        <w:pStyle w:val="PL"/>
      </w:pPr>
      <w:r>
        <w:t xml:space="preserve">        </w:t>
      </w:r>
      <w:r>
        <w:rPr>
          <w:rFonts w:hint="eastAsia"/>
          <w:lang w:eastAsia="zh-CN"/>
        </w:rPr>
        <w:t>ranNodeId</w:t>
      </w:r>
      <w:r>
        <w:t>:</w:t>
      </w:r>
    </w:p>
    <w:p w14:paraId="75FDF784" w14:textId="0EB63E8F" w:rsidR="000448CC" w:rsidRDefault="000448CC" w:rsidP="000448CC">
      <w:pPr>
        <w:pStyle w:val="PL"/>
        <w:rPr>
          <w:lang w:eastAsia="zh-CN"/>
        </w:rPr>
      </w:pPr>
      <w:r>
        <w:t xml:space="preserve">          $ref: '</w:t>
      </w:r>
      <w:r w:rsidR="00D04D75" w:rsidRPr="00D04D75">
        <w:t>TS29571_CommonData.yaml</w:t>
      </w:r>
      <w:r>
        <w:t>#/components/schemas/</w:t>
      </w:r>
      <w:r w:rsidR="00833E91">
        <w:rPr>
          <w:rFonts w:hint="eastAsia"/>
          <w:lang w:eastAsia="zh-CN"/>
        </w:rPr>
        <w:t>GlobalRanNodeId</w:t>
      </w:r>
      <w:r>
        <w:t>'</w:t>
      </w:r>
    </w:p>
    <w:p w14:paraId="2B0D72E6" w14:textId="77777777" w:rsidR="001F196F" w:rsidRDefault="001F196F" w:rsidP="001F196F">
      <w:pPr>
        <w:pStyle w:val="PL"/>
      </w:pPr>
      <w:r>
        <w:t xml:space="preserve">        initialAmfName:</w:t>
      </w:r>
    </w:p>
    <w:p w14:paraId="3DFDA36B" w14:textId="77777777" w:rsidR="001F196F" w:rsidRDefault="001F196F" w:rsidP="001F196F">
      <w:pPr>
        <w:pStyle w:val="PL"/>
      </w:pPr>
      <w:r>
        <w:t xml:space="preserve">          $ref: '</w:t>
      </w:r>
      <w:r w:rsidRPr="00D04D75">
        <w:t>TS29571_CommonData.yaml</w:t>
      </w:r>
      <w:r>
        <w:t>#/components/schemas/AmfName'</w:t>
      </w:r>
    </w:p>
    <w:p w14:paraId="46730CBF" w14:textId="77777777" w:rsidR="001F196F" w:rsidRDefault="001F196F" w:rsidP="001F196F">
      <w:pPr>
        <w:pStyle w:val="PL"/>
      </w:pPr>
      <w:r>
        <w:t xml:space="preserve">        userLocation:</w:t>
      </w:r>
    </w:p>
    <w:p w14:paraId="46BCE32A" w14:textId="77777777" w:rsidR="001F196F" w:rsidRDefault="001F196F" w:rsidP="001F196F">
      <w:pPr>
        <w:pStyle w:val="PL"/>
      </w:pPr>
      <w:r>
        <w:t xml:space="preserve">          $ref: '</w:t>
      </w:r>
      <w:r w:rsidRPr="00D04D75">
        <w:t>TS29571_CommonData.yaml</w:t>
      </w:r>
      <w:r>
        <w:t>#/components/schemas/UserLocation'</w:t>
      </w:r>
    </w:p>
    <w:p w14:paraId="57638BB0" w14:textId="77777777" w:rsidR="001F196F" w:rsidRDefault="001F196F" w:rsidP="001F196F">
      <w:pPr>
        <w:pStyle w:val="PL"/>
      </w:pPr>
      <w:r>
        <w:t xml:space="preserve">        rrcEstCause:</w:t>
      </w:r>
    </w:p>
    <w:p w14:paraId="20F2B914" w14:textId="77777777" w:rsidR="001F196F" w:rsidRDefault="001F196F" w:rsidP="001F196F">
      <w:pPr>
        <w:pStyle w:val="PL"/>
        <w:rPr>
          <w:lang w:eastAsia="zh-CN"/>
        </w:rPr>
      </w:pPr>
      <w:r>
        <w:t xml:space="preserve">          </w:t>
      </w:r>
      <w:r>
        <w:rPr>
          <w:rFonts w:hint="eastAsia"/>
          <w:lang w:eastAsia="zh-CN"/>
        </w:rPr>
        <w:t>type</w:t>
      </w:r>
      <w:r>
        <w:t xml:space="preserve">: </w:t>
      </w:r>
      <w:r>
        <w:rPr>
          <w:lang w:eastAsia="zh-CN"/>
        </w:rPr>
        <w:t>string</w:t>
      </w:r>
    </w:p>
    <w:p w14:paraId="1AB2FB73" w14:textId="77777777" w:rsidR="001F196F" w:rsidRDefault="001F196F" w:rsidP="001F196F">
      <w:pPr>
        <w:pStyle w:val="PL"/>
        <w:rPr>
          <w:lang w:eastAsia="zh-CN"/>
        </w:rPr>
      </w:pPr>
      <w:r>
        <w:rPr>
          <w:lang w:eastAsia="zh-CN"/>
        </w:rPr>
        <w:t xml:space="preserve">          pattern: '^[0-9a-fA-F]+$'</w:t>
      </w:r>
    </w:p>
    <w:p w14:paraId="5F6533AE" w14:textId="77777777" w:rsidR="001F196F" w:rsidRDefault="001F196F" w:rsidP="001F196F">
      <w:pPr>
        <w:pStyle w:val="PL"/>
      </w:pPr>
      <w:r>
        <w:t xml:space="preserve">        ueContextRequest:</w:t>
      </w:r>
    </w:p>
    <w:p w14:paraId="487C904C" w14:textId="77777777" w:rsidR="001F196F" w:rsidRPr="002E5CBA" w:rsidRDefault="001F196F" w:rsidP="001F196F">
      <w:pPr>
        <w:pStyle w:val="PL"/>
        <w:rPr>
          <w:lang w:val="en-US"/>
        </w:rPr>
      </w:pPr>
      <w:r w:rsidRPr="002E5CBA">
        <w:rPr>
          <w:lang w:val="en-US"/>
        </w:rPr>
        <w:t xml:space="preserve">          type: boolean</w:t>
      </w:r>
    </w:p>
    <w:p w14:paraId="6DB897A3" w14:textId="3DF5537A" w:rsidR="001F196F" w:rsidRDefault="001F196F" w:rsidP="001F196F">
      <w:pPr>
        <w:pStyle w:val="PL"/>
        <w:rPr>
          <w:lang w:val="en-US"/>
        </w:rPr>
      </w:pPr>
      <w:r w:rsidRPr="002E5CBA">
        <w:rPr>
          <w:lang w:val="en-US"/>
        </w:rPr>
        <w:t xml:space="preserve">          default:  false</w:t>
      </w:r>
    </w:p>
    <w:p w14:paraId="1AC649E8" w14:textId="77777777" w:rsidR="007A0C6D" w:rsidRPr="003B2883" w:rsidRDefault="007A0C6D" w:rsidP="007A0C6D">
      <w:pPr>
        <w:pStyle w:val="PL"/>
      </w:pPr>
      <w:r w:rsidRPr="003B2883">
        <w:t xml:space="preserve">        </w:t>
      </w:r>
      <w:r>
        <w:rPr>
          <w:lang w:eastAsia="zh-CN"/>
        </w:rPr>
        <w:t>initialAmf</w:t>
      </w:r>
      <w:r w:rsidRPr="003B2883">
        <w:rPr>
          <w:rFonts w:hint="eastAsia"/>
          <w:lang w:eastAsia="zh-CN"/>
        </w:rPr>
        <w:t>N2ApId</w:t>
      </w:r>
      <w:r w:rsidRPr="003B2883">
        <w:t>:</w:t>
      </w:r>
    </w:p>
    <w:p w14:paraId="07903FDF" w14:textId="440DFBC8" w:rsidR="007A0C6D" w:rsidRDefault="007A0C6D" w:rsidP="007A0C6D">
      <w:pPr>
        <w:pStyle w:val="PL"/>
        <w:rPr>
          <w:lang w:val="en-US"/>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5D9E34DC" w14:textId="77777777" w:rsidR="00C91BFE" w:rsidRDefault="00C91BFE" w:rsidP="001F196F">
      <w:pPr>
        <w:pStyle w:val="PL"/>
      </w:pPr>
      <w:r>
        <w:t xml:space="preserve">        anN2IPv4Addr:</w:t>
      </w:r>
    </w:p>
    <w:p w14:paraId="195EC473" w14:textId="77777777" w:rsidR="00C91BFE" w:rsidRDefault="00C91BFE" w:rsidP="00C91BFE">
      <w:pPr>
        <w:pStyle w:val="PL"/>
      </w:pPr>
      <w:r>
        <w:t xml:space="preserve">          $ref: 'TS29571_CommonData.yaml#/components/schemas/Ipv4Addr'</w:t>
      </w:r>
    </w:p>
    <w:p w14:paraId="63A33229" w14:textId="77777777" w:rsidR="00C91BFE" w:rsidRDefault="00C91BFE" w:rsidP="00C91BFE">
      <w:pPr>
        <w:pStyle w:val="PL"/>
      </w:pPr>
      <w:r>
        <w:t xml:space="preserve">        anN2IPv6Addr:</w:t>
      </w:r>
    </w:p>
    <w:p w14:paraId="06C84C8E" w14:textId="77777777" w:rsidR="00C91BFE" w:rsidRDefault="00C91BFE" w:rsidP="00C91BFE">
      <w:pPr>
        <w:pStyle w:val="PL"/>
      </w:pPr>
      <w:r>
        <w:t xml:space="preserve">          $ref: 'TS29571_CommonData.yaml#/components/schemas/Ipv6Addr'</w:t>
      </w:r>
    </w:p>
    <w:p w14:paraId="4D2D8827" w14:textId="77777777" w:rsidR="00C91BFE" w:rsidRDefault="00C91BFE" w:rsidP="00C91BFE">
      <w:pPr>
        <w:pStyle w:val="PL"/>
      </w:pPr>
      <w:r>
        <w:t xml:space="preserve">        allowedNssai:</w:t>
      </w:r>
    </w:p>
    <w:p w14:paraId="66CD0C38" w14:textId="77777777" w:rsidR="00C91BFE" w:rsidRDefault="00C91BFE" w:rsidP="00C91BFE">
      <w:pPr>
        <w:pStyle w:val="PL"/>
      </w:pPr>
      <w:r>
        <w:t xml:space="preserve">          $ref: 'TS29531_Nnssf_NSSelection.yaml#/components/schemas/AllowedNssai'</w:t>
      </w:r>
    </w:p>
    <w:p w14:paraId="635AA831" w14:textId="77777777" w:rsidR="00E937A0" w:rsidRPr="00D414FB" w:rsidRDefault="00E937A0" w:rsidP="00E937A0">
      <w:pPr>
        <w:pStyle w:val="PL"/>
      </w:pPr>
      <w:r w:rsidRPr="00D414FB">
        <w:t xml:space="preserve">        configuredNssai:</w:t>
      </w:r>
    </w:p>
    <w:p w14:paraId="27F35690" w14:textId="77777777" w:rsidR="000970EF" w:rsidRDefault="000970EF" w:rsidP="000970EF">
      <w:pPr>
        <w:pStyle w:val="PL"/>
      </w:pPr>
      <w:r>
        <w:t xml:space="preserve">          type: array</w:t>
      </w:r>
    </w:p>
    <w:p w14:paraId="3D4CA855" w14:textId="77777777" w:rsidR="000970EF" w:rsidRPr="00D414FB" w:rsidRDefault="000970EF" w:rsidP="000970EF">
      <w:pPr>
        <w:pStyle w:val="PL"/>
      </w:pPr>
      <w:r>
        <w:t xml:space="preserve">          items:</w:t>
      </w:r>
    </w:p>
    <w:p w14:paraId="40E28C70" w14:textId="77777777" w:rsidR="000970EF" w:rsidRPr="00D414FB" w:rsidRDefault="000970EF" w:rsidP="000970EF">
      <w:pPr>
        <w:pStyle w:val="PL"/>
      </w:pPr>
      <w:r>
        <w:t xml:space="preserve">          </w:t>
      </w:r>
      <w:r w:rsidRPr="00D414FB">
        <w:t xml:space="preserve">  </w:t>
      </w:r>
      <w:r>
        <w:t>$ref: 'TS29531_Nnssf_NSSelection.yaml#/components/schemas/</w:t>
      </w:r>
      <w:r w:rsidRPr="00D414FB">
        <w:t>Configured</w:t>
      </w:r>
      <w:r>
        <w:t>Sn</w:t>
      </w:r>
      <w:r w:rsidRPr="00D414FB">
        <w:t>ssai'</w:t>
      </w:r>
    </w:p>
    <w:p w14:paraId="4E326A12" w14:textId="77777777" w:rsidR="0046312D" w:rsidRPr="00D414FB" w:rsidRDefault="0046312D" w:rsidP="0046312D">
      <w:pPr>
        <w:pStyle w:val="PL"/>
      </w:pPr>
      <w:r>
        <w:t xml:space="preserve">          minItems: 1</w:t>
      </w:r>
    </w:p>
    <w:p w14:paraId="7F1C1604" w14:textId="77777777" w:rsidR="00E937A0" w:rsidRDefault="00E937A0" w:rsidP="00E937A0">
      <w:pPr>
        <w:pStyle w:val="PL"/>
      </w:pPr>
      <w:r w:rsidRPr="00D414FB">
        <w:t xml:space="preserve">        rejectedNssaiInPlmn:</w:t>
      </w:r>
    </w:p>
    <w:p w14:paraId="7385A3B7" w14:textId="77777777" w:rsidR="00E937A0" w:rsidRPr="00D414FB" w:rsidRDefault="00E937A0" w:rsidP="00E937A0">
      <w:pPr>
        <w:pStyle w:val="PL"/>
      </w:pPr>
      <w:r w:rsidRPr="00D414FB">
        <w:t xml:space="preserve">          type: array</w:t>
      </w:r>
    </w:p>
    <w:p w14:paraId="68E6A4E1" w14:textId="77777777" w:rsidR="00E937A0" w:rsidRPr="00D414FB" w:rsidRDefault="00E937A0" w:rsidP="00E937A0">
      <w:pPr>
        <w:pStyle w:val="PL"/>
      </w:pPr>
      <w:r w:rsidRPr="00D414FB">
        <w:t xml:space="preserve">          items:</w:t>
      </w:r>
    </w:p>
    <w:p w14:paraId="73504040" w14:textId="77777777" w:rsidR="00E937A0" w:rsidRPr="00D414FB" w:rsidRDefault="00E937A0" w:rsidP="00E937A0">
      <w:pPr>
        <w:pStyle w:val="PL"/>
      </w:pPr>
      <w:r w:rsidRPr="00D414FB">
        <w:t xml:space="preserve">            $ref: </w:t>
      </w:r>
      <w:r w:rsidRPr="00BA1EA9">
        <w:t>'TS29571_CommonData.yaml#/components/schemas</w:t>
      </w:r>
      <w:r w:rsidRPr="00D414FB">
        <w:t>/</w:t>
      </w:r>
      <w:r>
        <w:t>Sn</w:t>
      </w:r>
      <w:r w:rsidRPr="00D414FB">
        <w:t>ssai'</w:t>
      </w:r>
    </w:p>
    <w:p w14:paraId="68BDC265" w14:textId="77777777" w:rsidR="0046312D" w:rsidRPr="00D414FB" w:rsidRDefault="0046312D" w:rsidP="0046312D">
      <w:pPr>
        <w:pStyle w:val="PL"/>
      </w:pPr>
      <w:r>
        <w:t xml:space="preserve">          minItems: 1</w:t>
      </w:r>
    </w:p>
    <w:p w14:paraId="52D7934D" w14:textId="77777777" w:rsidR="00E937A0" w:rsidRDefault="00E937A0" w:rsidP="00E937A0">
      <w:pPr>
        <w:pStyle w:val="PL"/>
      </w:pPr>
      <w:r w:rsidRPr="00D414FB">
        <w:t xml:space="preserve">        rejectedNssaiInTa:</w:t>
      </w:r>
    </w:p>
    <w:p w14:paraId="333ADF6B" w14:textId="77777777" w:rsidR="00E937A0" w:rsidRPr="00D414FB" w:rsidRDefault="00E937A0" w:rsidP="00E937A0">
      <w:pPr>
        <w:pStyle w:val="PL"/>
      </w:pPr>
      <w:r w:rsidRPr="00D414FB">
        <w:t xml:space="preserve">          type: array</w:t>
      </w:r>
    </w:p>
    <w:p w14:paraId="7499DBAB" w14:textId="77777777" w:rsidR="00E937A0" w:rsidRPr="00D414FB" w:rsidRDefault="00E937A0" w:rsidP="00E937A0">
      <w:pPr>
        <w:pStyle w:val="PL"/>
      </w:pPr>
      <w:r w:rsidRPr="00D414FB">
        <w:t xml:space="preserve">          items:</w:t>
      </w:r>
    </w:p>
    <w:p w14:paraId="4D8D1A1E" w14:textId="77777777" w:rsidR="00E937A0" w:rsidRDefault="00E937A0" w:rsidP="00E937A0">
      <w:pPr>
        <w:pStyle w:val="PL"/>
      </w:pPr>
      <w:r w:rsidRPr="00D414FB">
        <w:t xml:space="preserve">            $ref: </w:t>
      </w:r>
      <w:r w:rsidRPr="00BA1EA9">
        <w:t>'TS29571_CommonData.yaml#/components/schemas</w:t>
      </w:r>
      <w:r w:rsidRPr="00D414FB">
        <w:t>/</w:t>
      </w:r>
      <w:r>
        <w:t>Sn</w:t>
      </w:r>
      <w:r w:rsidRPr="00D414FB">
        <w:t>ssai'</w:t>
      </w:r>
    </w:p>
    <w:p w14:paraId="392FD96D" w14:textId="77777777" w:rsidR="0046312D" w:rsidRPr="00D414FB" w:rsidRDefault="0046312D" w:rsidP="0046312D">
      <w:pPr>
        <w:pStyle w:val="PL"/>
      </w:pPr>
      <w:r>
        <w:t xml:space="preserve">          minItems: 1</w:t>
      </w:r>
    </w:p>
    <w:p w14:paraId="7BB4ECFB" w14:textId="77777777" w:rsidR="00C91BFE" w:rsidRDefault="00C91BFE" w:rsidP="00C91BFE">
      <w:pPr>
        <w:pStyle w:val="PL"/>
      </w:pPr>
      <w:r>
        <w:t xml:space="preserve">      required:</w:t>
      </w:r>
    </w:p>
    <w:p w14:paraId="66F456D6" w14:textId="77777777" w:rsidR="00C91BFE" w:rsidRDefault="00C91BFE" w:rsidP="00C91BFE">
      <w:pPr>
        <w:pStyle w:val="PL"/>
      </w:pPr>
      <w:r>
        <w:t xml:space="preserve">        - ueContext</w:t>
      </w:r>
    </w:p>
    <w:p w14:paraId="46B4411C" w14:textId="77777777" w:rsidR="00C91BFE" w:rsidRDefault="00C91BFE" w:rsidP="00C91BFE">
      <w:pPr>
        <w:pStyle w:val="PL"/>
      </w:pPr>
      <w:r>
        <w:t xml:space="preserve">        - anType</w:t>
      </w:r>
    </w:p>
    <w:p w14:paraId="0C32A232" w14:textId="77777777" w:rsidR="00C957DA" w:rsidRDefault="00C957DA" w:rsidP="00C957DA">
      <w:pPr>
        <w:pStyle w:val="PL"/>
        <w:rPr>
          <w:lang w:eastAsia="zh-CN"/>
        </w:rPr>
      </w:pPr>
      <w:r>
        <w:rPr>
          <w:rFonts w:hint="eastAsia"/>
          <w:lang w:eastAsia="zh-CN"/>
        </w:rPr>
        <w:t xml:space="preserve">        - anN2ApId</w:t>
      </w:r>
    </w:p>
    <w:p w14:paraId="0D851589" w14:textId="77777777" w:rsidR="000448CC" w:rsidRDefault="000448CC" w:rsidP="000448CC">
      <w:pPr>
        <w:pStyle w:val="PL"/>
        <w:rPr>
          <w:lang w:eastAsia="zh-CN"/>
        </w:rPr>
      </w:pPr>
      <w:r>
        <w:rPr>
          <w:rFonts w:hint="eastAsia"/>
          <w:lang w:eastAsia="zh-CN"/>
        </w:rPr>
        <w:t xml:space="preserve">        - ranNodeId</w:t>
      </w:r>
    </w:p>
    <w:p w14:paraId="4597D32E" w14:textId="77777777" w:rsidR="001F196F" w:rsidRDefault="001F196F" w:rsidP="001F196F">
      <w:pPr>
        <w:pStyle w:val="PL"/>
        <w:rPr>
          <w:lang w:eastAsia="zh-CN"/>
        </w:rPr>
      </w:pPr>
      <w:r>
        <w:rPr>
          <w:rFonts w:hint="eastAsia"/>
          <w:lang w:eastAsia="zh-CN"/>
        </w:rPr>
        <w:t xml:space="preserve">        - </w:t>
      </w:r>
      <w:r>
        <w:rPr>
          <w:lang w:eastAsia="zh-CN"/>
        </w:rPr>
        <w:t>initialAmfName</w:t>
      </w:r>
    </w:p>
    <w:p w14:paraId="6C8D5E34" w14:textId="77777777" w:rsidR="001F196F" w:rsidRDefault="001F196F" w:rsidP="001F196F">
      <w:pPr>
        <w:pStyle w:val="PL"/>
        <w:rPr>
          <w:lang w:eastAsia="zh-CN"/>
        </w:rPr>
      </w:pPr>
      <w:r>
        <w:rPr>
          <w:rFonts w:hint="eastAsia"/>
          <w:lang w:eastAsia="zh-CN"/>
        </w:rPr>
        <w:t xml:space="preserve">        - </w:t>
      </w:r>
      <w:r>
        <w:rPr>
          <w:lang w:eastAsia="zh-CN"/>
        </w:rPr>
        <w:t>userLocation</w:t>
      </w:r>
    </w:p>
    <w:p w14:paraId="0663F093" w14:textId="77777777" w:rsidR="00C91BFE" w:rsidRDefault="00C91BFE" w:rsidP="00C91BFE">
      <w:pPr>
        <w:pStyle w:val="PL"/>
      </w:pPr>
      <w:r>
        <w:t xml:space="preserve">    AreaOfValidity:</w:t>
      </w:r>
    </w:p>
    <w:p w14:paraId="4310D84C" w14:textId="77777777" w:rsidR="00C91BFE" w:rsidRDefault="00C91BFE" w:rsidP="00C91BFE">
      <w:pPr>
        <w:pStyle w:val="PL"/>
      </w:pPr>
      <w:r>
        <w:t xml:space="preserve">      type: object</w:t>
      </w:r>
    </w:p>
    <w:p w14:paraId="7846AB7B" w14:textId="77777777" w:rsidR="00C91BFE" w:rsidRDefault="00C91BFE" w:rsidP="00C91BFE">
      <w:pPr>
        <w:pStyle w:val="PL"/>
      </w:pPr>
      <w:r>
        <w:t xml:space="preserve">      properties:</w:t>
      </w:r>
    </w:p>
    <w:p w14:paraId="4A2D7FA6" w14:textId="77777777" w:rsidR="00C91BFE" w:rsidRDefault="00C91BFE" w:rsidP="00C91BFE">
      <w:pPr>
        <w:pStyle w:val="PL"/>
      </w:pPr>
      <w:r>
        <w:t xml:space="preserve">        ta</w:t>
      </w:r>
      <w:r w:rsidR="006D55D7">
        <w:t>i</w:t>
      </w:r>
      <w:r>
        <w:t>List:</w:t>
      </w:r>
    </w:p>
    <w:p w14:paraId="4E86E7C8" w14:textId="77777777" w:rsidR="00E03C11" w:rsidRDefault="00E03C11" w:rsidP="00E03C11">
      <w:pPr>
        <w:pStyle w:val="PL"/>
      </w:pPr>
      <w:r>
        <w:t xml:space="preserve">          type: array</w:t>
      </w:r>
    </w:p>
    <w:p w14:paraId="2876D3C0" w14:textId="77777777" w:rsidR="00E03C11" w:rsidRDefault="00E03C11" w:rsidP="00E03C11">
      <w:pPr>
        <w:pStyle w:val="PL"/>
      </w:pPr>
      <w:r>
        <w:t xml:space="preserve">          items:</w:t>
      </w:r>
    </w:p>
    <w:p w14:paraId="71A63C65" w14:textId="77777777" w:rsidR="00E03C11" w:rsidRDefault="00E03C11" w:rsidP="00E03C11">
      <w:pPr>
        <w:pStyle w:val="PL"/>
      </w:pPr>
      <w:r>
        <w:t xml:space="preserve">            $ref: 'TS29571_CommonData.yaml#/components/schemas/Tai'</w:t>
      </w:r>
    </w:p>
    <w:p w14:paraId="1167F21E" w14:textId="77777777" w:rsidR="00E03C11" w:rsidRDefault="00E03C11" w:rsidP="00E03C11">
      <w:pPr>
        <w:pStyle w:val="PL"/>
      </w:pPr>
      <w:r>
        <w:t xml:space="preserve">          minItems: 0</w:t>
      </w:r>
    </w:p>
    <w:p w14:paraId="5BC03373" w14:textId="77777777" w:rsidR="00C91BFE" w:rsidRDefault="00C91BFE" w:rsidP="00C91BFE">
      <w:pPr>
        <w:pStyle w:val="PL"/>
      </w:pPr>
      <w:r>
        <w:t xml:space="preserve">      required:</w:t>
      </w:r>
    </w:p>
    <w:p w14:paraId="7782B8B6" w14:textId="33C2EDDD" w:rsidR="00C91BFE" w:rsidRDefault="00C91BFE" w:rsidP="00C91BFE">
      <w:pPr>
        <w:pStyle w:val="PL"/>
      </w:pPr>
      <w:r>
        <w:t xml:space="preserve">        - </w:t>
      </w:r>
      <w:r w:rsidR="00D56B67">
        <w:t>taiList</w:t>
      </w:r>
    </w:p>
    <w:p w14:paraId="53D7F4C7" w14:textId="77777777" w:rsidR="00C91BFE" w:rsidRDefault="00C91BFE" w:rsidP="00C91BFE">
      <w:pPr>
        <w:pStyle w:val="PL"/>
      </w:pPr>
      <w:r>
        <w:t xml:space="preserve">    UeContextTransferReqData:</w:t>
      </w:r>
    </w:p>
    <w:p w14:paraId="1ED664F7" w14:textId="77777777" w:rsidR="00C91BFE" w:rsidRDefault="00C91BFE" w:rsidP="00C91BFE">
      <w:pPr>
        <w:pStyle w:val="PL"/>
      </w:pPr>
      <w:r>
        <w:t xml:space="preserve">      type: object</w:t>
      </w:r>
    </w:p>
    <w:p w14:paraId="21EC1613" w14:textId="77777777" w:rsidR="00C91BFE" w:rsidRDefault="00C91BFE" w:rsidP="00C91BFE">
      <w:pPr>
        <w:pStyle w:val="PL"/>
      </w:pPr>
      <w:r>
        <w:t xml:space="preserve">      properties:</w:t>
      </w:r>
    </w:p>
    <w:p w14:paraId="79178F2C" w14:textId="77777777" w:rsidR="00C91BFE" w:rsidRDefault="00C91BFE" w:rsidP="00C91BFE">
      <w:pPr>
        <w:pStyle w:val="PL"/>
      </w:pPr>
      <w:r>
        <w:t xml:space="preserve">        reason:</w:t>
      </w:r>
    </w:p>
    <w:p w14:paraId="17DC74A3" w14:textId="77777777" w:rsidR="00C91BFE" w:rsidRDefault="00C91BFE" w:rsidP="00C91BFE">
      <w:pPr>
        <w:pStyle w:val="PL"/>
      </w:pPr>
      <w:r>
        <w:t xml:space="preserve">          $ref: '#/components/schemas/TransferReason'</w:t>
      </w:r>
    </w:p>
    <w:p w14:paraId="7F73492F" w14:textId="77777777" w:rsidR="00472E5D" w:rsidRDefault="00472E5D" w:rsidP="00472E5D">
      <w:pPr>
        <w:pStyle w:val="PL"/>
      </w:pPr>
      <w:r>
        <w:t xml:space="preserve">        accessType:</w:t>
      </w:r>
    </w:p>
    <w:p w14:paraId="04CB8438" w14:textId="77777777" w:rsidR="00472E5D" w:rsidRDefault="00472E5D" w:rsidP="00472E5D">
      <w:pPr>
        <w:pStyle w:val="PL"/>
      </w:pPr>
      <w:r>
        <w:t xml:space="preserve">          $ref: 'TS29571_CommonData.yaml#/components/schemas/AccessType'</w:t>
      </w:r>
    </w:p>
    <w:p w14:paraId="0E9BFA71" w14:textId="77777777" w:rsidR="00472E5D" w:rsidRDefault="00472E5D" w:rsidP="00472E5D">
      <w:pPr>
        <w:pStyle w:val="PL"/>
      </w:pPr>
      <w:r>
        <w:t xml:space="preserve">        plmnId:</w:t>
      </w:r>
    </w:p>
    <w:p w14:paraId="10E366F8" w14:textId="77777777" w:rsidR="00472E5D" w:rsidRPr="000556D4" w:rsidRDefault="00472E5D" w:rsidP="00472E5D">
      <w:pPr>
        <w:pStyle w:val="PL"/>
      </w:pPr>
      <w:r>
        <w:t xml:space="preserve">          $ref: 'TS29571_CommonData.yaml#/components/schemas/PlmnId'</w:t>
      </w:r>
    </w:p>
    <w:p w14:paraId="7EF1E81F" w14:textId="77777777" w:rsidR="00C91BFE" w:rsidRDefault="00C91BFE" w:rsidP="00C91BFE">
      <w:pPr>
        <w:pStyle w:val="PL"/>
      </w:pPr>
      <w:r>
        <w:t xml:space="preserve">        regRequest:</w:t>
      </w:r>
    </w:p>
    <w:p w14:paraId="2162D7A9" w14:textId="77777777" w:rsidR="00C91BFE" w:rsidRDefault="00C91BFE" w:rsidP="00C91BFE">
      <w:pPr>
        <w:pStyle w:val="PL"/>
      </w:pPr>
      <w:r>
        <w:t xml:space="preserve">          $ref: '#/components/schemas/N1MessageContainer'</w:t>
      </w:r>
    </w:p>
    <w:p w14:paraId="67F84589" w14:textId="77777777" w:rsidR="00C91BFE" w:rsidRDefault="00C91BFE" w:rsidP="00C91BFE">
      <w:pPr>
        <w:pStyle w:val="PL"/>
      </w:pPr>
      <w:r>
        <w:lastRenderedPageBreak/>
        <w:t xml:space="preserve">        supportedFeatures:</w:t>
      </w:r>
    </w:p>
    <w:p w14:paraId="3A907C20" w14:textId="77777777" w:rsidR="00C91BFE" w:rsidRDefault="00C91BFE" w:rsidP="00C91BFE">
      <w:pPr>
        <w:pStyle w:val="PL"/>
      </w:pPr>
      <w:r>
        <w:t xml:space="preserve">          $ref: 'TS29571_CommonData.yaml#/components/schemas/SupportedFeatures'</w:t>
      </w:r>
    </w:p>
    <w:p w14:paraId="53F6ABEB" w14:textId="77777777" w:rsidR="00C91BFE" w:rsidRDefault="00C91BFE" w:rsidP="00C91BFE">
      <w:pPr>
        <w:pStyle w:val="PL"/>
      </w:pPr>
      <w:r>
        <w:t xml:space="preserve">      required:</w:t>
      </w:r>
    </w:p>
    <w:p w14:paraId="392E3D79" w14:textId="77777777" w:rsidR="00C91BFE" w:rsidRDefault="00C91BFE" w:rsidP="00C91BFE">
      <w:pPr>
        <w:pStyle w:val="PL"/>
      </w:pPr>
      <w:r>
        <w:t xml:space="preserve">        - reason</w:t>
      </w:r>
    </w:p>
    <w:p w14:paraId="3DF92266" w14:textId="77777777" w:rsidR="00472E5D" w:rsidRDefault="00472E5D" w:rsidP="00472E5D">
      <w:pPr>
        <w:pStyle w:val="PL"/>
      </w:pPr>
      <w:r>
        <w:t xml:space="preserve">        - accessType</w:t>
      </w:r>
    </w:p>
    <w:p w14:paraId="19A97BEC" w14:textId="77777777" w:rsidR="00C91BFE" w:rsidRDefault="00C91BFE" w:rsidP="00C91BFE">
      <w:pPr>
        <w:pStyle w:val="PL"/>
      </w:pPr>
      <w:bookmarkStart w:id="1845" w:name="_Hlk531968307"/>
      <w:r>
        <w:t xml:space="preserve">    UeContextTransferRspData:</w:t>
      </w:r>
    </w:p>
    <w:p w14:paraId="1603D08C" w14:textId="77777777" w:rsidR="00C91BFE" w:rsidRDefault="00C91BFE" w:rsidP="00C91BFE">
      <w:pPr>
        <w:pStyle w:val="PL"/>
      </w:pPr>
      <w:r>
        <w:t xml:space="preserve">      type: object</w:t>
      </w:r>
    </w:p>
    <w:p w14:paraId="2B644D19" w14:textId="77777777" w:rsidR="00C91BFE" w:rsidRDefault="00C91BFE" w:rsidP="00C91BFE">
      <w:pPr>
        <w:pStyle w:val="PL"/>
      </w:pPr>
      <w:r>
        <w:t xml:space="preserve">      properties:</w:t>
      </w:r>
    </w:p>
    <w:p w14:paraId="41EE8170" w14:textId="77777777" w:rsidR="00C91BFE" w:rsidRDefault="00C91BFE" w:rsidP="00C91BFE">
      <w:pPr>
        <w:pStyle w:val="PL"/>
      </w:pPr>
      <w:r>
        <w:t xml:space="preserve">        ueContext:</w:t>
      </w:r>
    </w:p>
    <w:p w14:paraId="75E878DB" w14:textId="77777777" w:rsidR="00C91BFE" w:rsidRDefault="00C91BFE" w:rsidP="00C91BFE">
      <w:pPr>
        <w:pStyle w:val="PL"/>
      </w:pPr>
      <w:r>
        <w:t xml:space="preserve">          $ref: '#/components/schemas/UeContext'</w:t>
      </w:r>
    </w:p>
    <w:p w14:paraId="54044D00" w14:textId="77777777" w:rsidR="00953085" w:rsidRDefault="00953085" w:rsidP="00953085">
      <w:pPr>
        <w:pStyle w:val="PL"/>
      </w:pPr>
      <w:r>
        <w:t xml:space="preserve">        </w:t>
      </w:r>
      <w:r>
        <w:rPr>
          <w:lang w:eastAsia="zh-CN"/>
        </w:rPr>
        <w:t>ueRadioCapability</w:t>
      </w:r>
      <w:r>
        <w:t>:</w:t>
      </w:r>
    </w:p>
    <w:p w14:paraId="440AC8F3" w14:textId="77777777" w:rsidR="00953085" w:rsidRDefault="00953085" w:rsidP="00953085">
      <w:pPr>
        <w:pStyle w:val="PL"/>
      </w:pPr>
      <w:r>
        <w:t xml:space="preserve">          $ref: '#/components/schemas/</w:t>
      </w:r>
      <w:r>
        <w:rPr>
          <w:lang w:val="en-US"/>
        </w:rPr>
        <w:t>N2InfoContent</w:t>
      </w:r>
      <w:r>
        <w:t>'</w:t>
      </w:r>
    </w:p>
    <w:p w14:paraId="12192F24" w14:textId="77777777" w:rsidR="00C91BFE" w:rsidRDefault="00C91BFE" w:rsidP="00C91BFE">
      <w:pPr>
        <w:pStyle w:val="PL"/>
      </w:pPr>
      <w:r>
        <w:t xml:space="preserve">        supportedFeatures:</w:t>
      </w:r>
    </w:p>
    <w:p w14:paraId="6B3226D5" w14:textId="77777777" w:rsidR="00C91BFE" w:rsidRDefault="00C91BFE" w:rsidP="00C91BFE">
      <w:pPr>
        <w:pStyle w:val="PL"/>
      </w:pPr>
      <w:r>
        <w:t xml:space="preserve">          $ref: 'TS29571_CommonData.yaml#/components/schemas/SupportedFeatures'</w:t>
      </w:r>
    </w:p>
    <w:p w14:paraId="7E08B768" w14:textId="77777777" w:rsidR="00C91BFE" w:rsidRDefault="00C91BFE" w:rsidP="00C91BFE">
      <w:pPr>
        <w:pStyle w:val="PL"/>
      </w:pPr>
      <w:r>
        <w:t xml:space="preserve">      required:</w:t>
      </w:r>
    </w:p>
    <w:p w14:paraId="2F70FEB4" w14:textId="77777777" w:rsidR="00C91BFE" w:rsidRDefault="00C91BFE" w:rsidP="00C91BFE">
      <w:pPr>
        <w:pStyle w:val="PL"/>
      </w:pPr>
      <w:r>
        <w:t xml:space="preserve">        - ueContext</w:t>
      </w:r>
    </w:p>
    <w:bookmarkEnd w:id="1845"/>
    <w:p w14:paraId="0C0EE149" w14:textId="77777777" w:rsidR="00C91BFE" w:rsidRDefault="00C91BFE" w:rsidP="00C91BFE">
      <w:pPr>
        <w:pStyle w:val="PL"/>
      </w:pPr>
      <w:r>
        <w:t xml:space="preserve">    UeContext:</w:t>
      </w:r>
    </w:p>
    <w:p w14:paraId="31E568F0" w14:textId="77777777" w:rsidR="00C91BFE" w:rsidRDefault="00C91BFE" w:rsidP="00C91BFE">
      <w:pPr>
        <w:pStyle w:val="PL"/>
      </w:pPr>
      <w:r>
        <w:t xml:space="preserve">      type: object</w:t>
      </w:r>
    </w:p>
    <w:p w14:paraId="48F79A9A" w14:textId="77777777" w:rsidR="00C91BFE" w:rsidRDefault="00C91BFE" w:rsidP="00C91BFE">
      <w:pPr>
        <w:pStyle w:val="PL"/>
      </w:pPr>
      <w:r>
        <w:t xml:space="preserve">      properties:</w:t>
      </w:r>
    </w:p>
    <w:p w14:paraId="5DF2D07F" w14:textId="77777777" w:rsidR="00C91BFE" w:rsidRDefault="00C91BFE" w:rsidP="00C91BFE">
      <w:pPr>
        <w:pStyle w:val="PL"/>
      </w:pPr>
      <w:r>
        <w:t xml:space="preserve">        supi:</w:t>
      </w:r>
    </w:p>
    <w:p w14:paraId="47358E13" w14:textId="77777777" w:rsidR="00C91BFE" w:rsidRDefault="00C91BFE" w:rsidP="00C91BFE">
      <w:pPr>
        <w:pStyle w:val="PL"/>
      </w:pPr>
      <w:r>
        <w:t xml:space="preserve">          $ref: 'TS29571_CommonData.yaml#/components/schemas/Supi'</w:t>
      </w:r>
    </w:p>
    <w:p w14:paraId="6C9844FE" w14:textId="77777777" w:rsidR="00C91BFE" w:rsidRDefault="00C91BFE" w:rsidP="00C91BFE">
      <w:pPr>
        <w:pStyle w:val="PL"/>
      </w:pPr>
      <w:r>
        <w:t xml:space="preserve">        supiUnauthInd:</w:t>
      </w:r>
    </w:p>
    <w:p w14:paraId="289BB92A" w14:textId="77777777" w:rsidR="00C91BFE" w:rsidRDefault="00C91BFE" w:rsidP="00C91BFE">
      <w:pPr>
        <w:pStyle w:val="PL"/>
      </w:pPr>
      <w:r>
        <w:t xml:space="preserve">          type: boolean</w:t>
      </w:r>
    </w:p>
    <w:p w14:paraId="791B4184" w14:textId="77777777" w:rsidR="00C91BFE" w:rsidRDefault="00C91BFE" w:rsidP="00C91BFE">
      <w:pPr>
        <w:pStyle w:val="PL"/>
      </w:pPr>
      <w:r>
        <w:t xml:space="preserve">        gpsi</w:t>
      </w:r>
      <w:r w:rsidR="00CC61F8">
        <w:t>List</w:t>
      </w:r>
      <w:r>
        <w:t>:</w:t>
      </w:r>
    </w:p>
    <w:p w14:paraId="25AD6D2D" w14:textId="77777777" w:rsidR="00C91BFE" w:rsidRDefault="00C91BFE" w:rsidP="00C91BFE">
      <w:pPr>
        <w:pStyle w:val="PL"/>
      </w:pPr>
      <w:r>
        <w:t xml:space="preserve">          type: array</w:t>
      </w:r>
    </w:p>
    <w:p w14:paraId="09421385" w14:textId="77777777" w:rsidR="00C91BFE" w:rsidRDefault="00C91BFE" w:rsidP="00C91BFE">
      <w:pPr>
        <w:pStyle w:val="PL"/>
      </w:pPr>
      <w:r>
        <w:t xml:space="preserve">          items:</w:t>
      </w:r>
    </w:p>
    <w:p w14:paraId="46F38353" w14:textId="77777777" w:rsidR="00C91BFE" w:rsidRDefault="00C91BFE" w:rsidP="00C91BFE">
      <w:pPr>
        <w:pStyle w:val="PL"/>
      </w:pPr>
      <w:r>
        <w:t xml:space="preserve">            $ref: 'TS29571_CommonData.yaml#/components/schemas/Gpsi'</w:t>
      </w:r>
    </w:p>
    <w:p w14:paraId="0701CEDD" w14:textId="5D4A41D3" w:rsidR="00C91BFE" w:rsidRDefault="00C91BFE" w:rsidP="00C91BFE">
      <w:pPr>
        <w:pStyle w:val="PL"/>
      </w:pPr>
      <w:r>
        <w:t xml:space="preserve">          minItems: </w:t>
      </w:r>
      <w:r w:rsidR="00B41241">
        <w:t>1</w:t>
      </w:r>
    </w:p>
    <w:p w14:paraId="6B69A13D" w14:textId="77777777" w:rsidR="00C91BFE" w:rsidRDefault="00C91BFE" w:rsidP="00C91BFE">
      <w:pPr>
        <w:pStyle w:val="PL"/>
      </w:pPr>
      <w:r>
        <w:t xml:space="preserve">        pei:</w:t>
      </w:r>
    </w:p>
    <w:p w14:paraId="4E5BA0C3" w14:textId="77777777" w:rsidR="00C91BFE" w:rsidRDefault="00C91BFE" w:rsidP="00C91BFE">
      <w:pPr>
        <w:pStyle w:val="PL"/>
      </w:pPr>
      <w:r>
        <w:t xml:space="preserve">          $ref: 'TS29571_CommonData.yaml#/components/schemas/Pei'</w:t>
      </w:r>
    </w:p>
    <w:p w14:paraId="2C333F91" w14:textId="77777777" w:rsidR="005159DF" w:rsidRDefault="005159DF" w:rsidP="005159DF">
      <w:pPr>
        <w:pStyle w:val="PL"/>
      </w:pPr>
      <w:r>
        <w:t xml:space="preserve">        udmG</w:t>
      </w:r>
      <w:r w:rsidRPr="002857AD">
        <w:t>roupId</w:t>
      </w:r>
      <w:r>
        <w:t>:</w:t>
      </w:r>
    </w:p>
    <w:p w14:paraId="451A78A4" w14:textId="77777777" w:rsidR="005159DF" w:rsidRDefault="005159DF" w:rsidP="005159DF">
      <w:pPr>
        <w:pStyle w:val="PL"/>
      </w:pPr>
      <w:r>
        <w:t xml:space="preserve">          $ref: 'TS29571_CommonData.yaml</w:t>
      </w:r>
      <w:r w:rsidRPr="00207B40">
        <w:t>#/components/schemas/</w:t>
      </w:r>
      <w:r>
        <w:t>NfGroupId</w:t>
      </w:r>
      <w:r w:rsidRPr="00207B40">
        <w:t>'</w:t>
      </w:r>
    </w:p>
    <w:p w14:paraId="2392F2B0" w14:textId="77777777" w:rsidR="005159DF" w:rsidRDefault="005159DF" w:rsidP="005159DF">
      <w:pPr>
        <w:pStyle w:val="PL"/>
      </w:pPr>
      <w:r>
        <w:t xml:space="preserve">        ausfG</w:t>
      </w:r>
      <w:r w:rsidRPr="002857AD">
        <w:t>roupId</w:t>
      </w:r>
      <w:r>
        <w:t>:</w:t>
      </w:r>
    </w:p>
    <w:p w14:paraId="57750BE0" w14:textId="77777777" w:rsidR="005159DF" w:rsidRDefault="005159DF" w:rsidP="005159DF">
      <w:pPr>
        <w:pStyle w:val="PL"/>
      </w:pPr>
      <w:r>
        <w:t xml:space="preserve">          $ref: 'TS29571_CommonData.yaml</w:t>
      </w:r>
      <w:r w:rsidRPr="00207B40">
        <w:t>#/components/schemas/</w:t>
      </w:r>
      <w:r>
        <w:t>NfGroupId</w:t>
      </w:r>
      <w:r w:rsidRPr="00207B40">
        <w:t>'</w:t>
      </w:r>
    </w:p>
    <w:p w14:paraId="40556438" w14:textId="77777777" w:rsidR="005159DF" w:rsidRDefault="005159DF" w:rsidP="005159DF">
      <w:pPr>
        <w:pStyle w:val="PL"/>
      </w:pPr>
      <w:r>
        <w:t xml:space="preserve">        routingIndicator:</w:t>
      </w:r>
    </w:p>
    <w:p w14:paraId="26F29C00" w14:textId="77777777" w:rsidR="005159DF" w:rsidRDefault="005159DF" w:rsidP="005159DF">
      <w:pPr>
        <w:pStyle w:val="PL"/>
      </w:pPr>
      <w:r>
        <w:t xml:space="preserve">          type: string</w:t>
      </w:r>
    </w:p>
    <w:p w14:paraId="445775CE" w14:textId="77777777" w:rsidR="00C91BFE" w:rsidRDefault="00C91BFE" w:rsidP="00C91BFE">
      <w:pPr>
        <w:pStyle w:val="PL"/>
      </w:pPr>
      <w:r>
        <w:t xml:space="preserve">        group</w:t>
      </w:r>
      <w:r w:rsidR="00CC61F8">
        <w:t>List</w:t>
      </w:r>
      <w:r>
        <w:t>:</w:t>
      </w:r>
    </w:p>
    <w:p w14:paraId="6A4F3673" w14:textId="77777777" w:rsidR="00C91BFE" w:rsidRDefault="00C91BFE" w:rsidP="00C91BFE">
      <w:pPr>
        <w:pStyle w:val="PL"/>
      </w:pPr>
      <w:r>
        <w:t xml:space="preserve">          type: array</w:t>
      </w:r>
    </w:p>
    <w:p w14:paraId="7BE8D914" w14:textId="77777777" w:rsidR="00C91BFE" w:rsidRDefault="00C91BFE" w:rsidP="00C91BFE">
      <w:pPr>
        <w:pStyle w:val="PL"/>
      </w:pPr>
      <w:r>
        <w:t xml:space="preserve">          items:</w:t>
      </w:r>
    </w:p>
    <w:p w14:paraId="2EDCC569" w14:textId="77777777" w:rsidR="00C91BFE" w:rsidRDefault="00C91BFE" w:rsidP="00C91BFE">
      <w:pPr>
        <w:pStyle w:val="PL"/>
      </w:pPr>
      <w:r>
        <w:t xml:space="preserve">            $ref: 'TS29571_CommonData.yaml#/components/schemas/GroupId'</w:t>
      </w:r>
    </w:p>
    <w:p w14:paraId="668E0B68" w14:textId="04CC28FA" w:rsidR="00C91BFE" w:rsidRDefault="00C91BFE" w:rsidP="00C91BFE">
      <w:pPr>
        <w:pStyle w:val="PL"/>
      </w:pPr>
      <w:r>
        <w:t xml:space="preserve">          minItems: </w:t>
      </w:r>
      <w:r w:rsidR="00B41241">
        <w:t>1</w:t>
      </w:r>
    </w:p>
    <w:p w14:paraId="725892CF" w14:textId="77777777" w:rsidR="00C91BFE" w:rsidRDefault="00C91BFE" w:rsidP="00C91BFE">
      <w:pPr>
        <w:pStyle w:val="PL"/>
      </w:pPr>
      <w:r>
        <w:t xml:space="preserve">        drxParameter:</w:t>
      </w:r>
    </w:p>
    <w:p w14:paraId="4B04FCF8" w14:textId="77777777" w:rsidR="00C91BFE" w:rsidRDefault="00C91BFE" w:rsidP="00C91BFE">
      <w:pPr>
        <w:pStyle w:val="PL"/>
      </w:pPr>
      <w:r>
        <w:t xml:space="preserve">          $ref: '#/components/schemas/DrxParameter'</w:t>
      </w:r>
    </w:p>
    <w:p w14:paraId="196993FB" w14:textId="77777777" w:rsidR="00C91BFE" w:rsidRDefault="00C91BFE" w:rsidP="00C91BFE">
      <w:pPr>
        <w:pStyle w:val="PL"/>
      </w:pPr>
      <w:r>
        <w:t xml:space="preserve">        subRfsp:</w:t>
      </w:r>
    </w:p>
    <w:p w14:paraId="025ECE84" w14:textId="77777777" w:rsidR="00C91BFE" w:rsidRDefault="00C91BFE" w:rsidP="00C91BFE">
      <w:pPr>
        <w:pStyle w:val="PL"/>
      </w:pPr>
      <w:r>
        <w:t xml:space="preserve">          $ref: 'TS29571_CommonData.yaml#/components/schemas/RfspIndex'</w:t>
      </w:r>
    </w:p>
    <w:p w14:paraId="0A2558A0" w14:textId="77777777" w:rsidR="00C91BFE" w:rsidRDefault="00C91BFE" w:rsidP="00C91BFE">
      <w:pPr>
        <w:pStyle w:val="PL"/>
      </w:pPr>
      <w:r>
        <w:t xml:space="preserve">        usedRfsp:</w:t>
      </w:r>
    </w:p>
    <w:p w14:paraId="55C5AE38" w14:textId="77777777" w:rsidR="00C91BFE" w:rsidRDefault="00C91BFE" w:rsidP="00C91BFE">
      <w:pPr>
        <w:pStyle w:val="PL"/>
      </w:pPr>
      <w:r>
        <w:t xml:space="preserve">          $ref: 'TS29571_CommonData.yaml#/components/schemas/RfspIndex'</w:t>
      </w:r>
    </w:p>
    <w:p w14:paraId="1BB97EBE" w14:textId="77777777" w:rsidR="00B56623" w:rsidRPr="00207B40" w:rsidRDefault="00B56623" w:rsidP="00B56623">
      <w:pPr>
        <w:pStyle w:val="PL"/>
      </w:pPr>
      <w:r w:rsidRPr="00207B40">
        <w:t xml:space="preserve">        subUeAmbr:</w:t>
      </w:r>
    </w:p>
    <w:p w14:paraId="363FF280" w14:textId="77777777" w:rsidR="00B56623" w:rsidRPr="00207B40" w:rsidRDefault="00B56623" w:rsidP="00B56623">
      <w:pPr>
        <w:pStyle w:val="PL"/>
      </w:pPr>
      <w:r w:rsidRPr="00207B40">
        <w:t xml:space="preserve">          $ref: '</w:t>
      </w:r>
      <w:r>
        <w:t>TS29571_CommonData.yaml</w:t>
      </w:r>
      <w:r w:rsidRPr="00207B40">
        <w:t>#/components/schemas/Ambr'</w:t>
      </w:r>
    </w:p>
    <w:p w14:paraId="4E46EA2C" w14:textId="77777777" w:rsidR="00C91BFE" w:rsidRDefault="00C91BFE" w:rsidP="00C91BFE">
      <w:pPr>
        <w:pStyle w:val="PL"/>
      </w:pPr>
      <w:r>
        <w:t xml:space="preserve">        smsSupport:</w:t>
      </w:r>
    </w:p>
    <w:p w14:paraId="11927361" w14:textId="77777777" w:rsidR="00C91BFE" w:rsidRDefault="00C91BFE" w:rsidP="00C91BFE">
      <w:pPr>
        <w:pStyle w:val="PL"/>
      </w:pPr>
      <w:r>
        <w:t xml:space="preserve">          $ref: '#/components/schemas/SmsSupport'</w:t>
      </w:r>
    </w:p>
    <w:p w14:paraId="3A60F81A" w14:textId="77777777" w:rsidR="00C91BFE" w:rsidRDefault="00C91BFE" w:rsidP="00C91BFE">
      <w:pPr>
        <w:pStyle w:val="PL"/>
      </w:pPr>
      <w:r>
        <w:t xml:space="preserve">        smsfId:</w:t>
      </w:r>
    </w:p>
    <w:p w14:paraId="351AC933" w14:textId="77777777" w:rsidR="00C91BFE" w:rsidRDefault="00C91BFE" w:rsidP="00C91BFE">
      <w:pPr>
        <w:pStyle w:val="PL"/>
      </w:pPr>
      <w:r>
        <w:t xml:space="preserve">          $ref: 'TS29571_CommonData.yaml#/components/schemas/NfInstanceId'</w:t>
      </w:r>
    </w:p>
    <w:p w14:paraId="5FA57581" w14:textId="77777777" w:rsidR="00C91BFE" w:rsidRDefault="00C91BFE" w:rsidP="00C91BFE">
      <w:pPr>
        <w:pStyle w:val="PL"/>
      </w:pPr>
      <w:r>
        <w:t xml:space="preserve">        seafData:</w:t>
      </w:r>
    </w:p>
    <w:p w14:paraId="6999B6BE" w14:textId="77777777" w:rsidR="00C91BFE" w:rsidRDefault="00C91BFE" w:rsidP="00C91BFE">
      <w:pPr>
        <w:pStyle w:val="PL"/>
      </w:pPr>
      <w:r>
        <w:t xml:space="preserve">          $ref: '#/components/schemas/SeafData'</w:t>
      </w:r>
    </w:p>
    <w:p w14:paraId="490491E8" w14:textId="274CB2D3" w:rsidR="00616C3D" w:rsidRDefault="00616C3D" w:rsidP="00616C3D">
      <w:pPr>
        <w:pStyle w:val="PL"/>
      </w:pPr>
      <w:r>
        <w:t xml:space="preserve">        5g</w:t>
      </w:r>
      <w:r w:rsidR="00062AD5">
        <w:t>M</w:t>
      </w:r>
      <w:r>
        <w:t>mCapability:</w:t>
      </w:r>
    </w:p>
    <w:p w14:paraId="4F5E46EC" w14:textId="4474FE60" w:rsidR="00616C3D" w:rsidRPr="00150DC1" w:rsidRDefault="00616C3D" w:rsidP="00616C3D">
      <w:pPr>
        <w:pStyle w:val="PL"/>
      </w:pPr>
      <w:r>
        <w:t xml:space="preserve">          $ref: '#/components/schemas/5</w:t>
      </w:r>
      <w:r w:rsidR="00062AD5">
        <w:t>GM</w:t>
      </w:r>
      <w:r>
        <w:t>mCapability'</w:t>
      </w:r>
    </w:p>
    <w:p w14:paraId="6ED3BD2C" w14:textId="77777777" w:rsidR="00C91BFE" w:rsidRDefault="00C91BFE" w:rsidP="00C91BFE">
      <w:pPr>
        <w:pStyle w:val="PL"/>
      </w:pPr>
      <w:r>
        <w:t xml:space="preserve">        pcfId:</w:t>
      </w:r>
    </w:p>
    <w:p w14:paraId="4C0D4156" w14:textId="77777777" w:rsidR="00C91BFE" w:rsidRDefault="00C91BFE" w:rsidP="00C91BFE">
      <w:pPr>
        <w:pStyle w:val="PL"/>
      </w:pPr>
      <w:r>
        <w:t xml:space="preserve">          $ref: 'TS29571_CommonData.yaml#/components/schemas/NfInstanceId'</w:t>
      </w:r>
    </w:p>
    <w:p w14:paraId="33905FED" w14:textId="77777777" w:rsidR="009549F6" w:rsidRDefault="009549F6" w:rsidP="009549F6">
      <w:pPr>
        <w:pStyle w:val="PL"/>
      </w:pPr>
      <w:r>
        <w:t xml:space="preserve">        pcfAmPolicyUri:</w:t>
      </w:r>
    </w:p>
    <w:p w14:paraId="44BCDF37" w14:textId="77777777" w:rsidR="009549F6" w:rsidRDefault="009549F6" w:rsidP="009549F6">
      <w:pPr>
        <w:pStyle w:val="PL"/>
      </w:pPr>
      <w:r>
        <w:t xml:space="preserve">          $ref: 'TS29571_CommonData.yaml#/components/schemas/Uri'</w:t>
      </w:r>
    </w:p>
    <w:p w14:paraId="1CCC0BD6" w14:textId="77777777" w:rsidR="009549F6" w:rsidRDefault="009549F6" w:rsidP="009549F6">
      <w:pPr>
        <w:pStyle w:val="PL"/>
        <w:rPr>
          <w:lang w:eastAsia="zh-CN"/>
        </w:rPr>
      </w:pPr>
      <w:r>
        <w:t xml:space="preserve">        </w:t>
      </w:r>
      <w:r>
        <w:rPr>
          <w:rFonts w:hint="eastAsia"/>
          <w:lang w:eastAsia="zh-CN"/>
        </w:rPr>
        <w:t>amPolicy</w:t>
      </w:r>
      <w:r>
        <w:rPr>
          <w:lang w:eastAsia="zh-CN"/>
        </w:rPr>
        <w:t>Req</w:t>
      </w:r>
      <w:r>
        <w:rPr>
          <w:rFonts w:hint="eastAsia"/>
          <w:lang w:eastAsia="zh-CN"/>
        </w:rPr>
        <w:t>Trigger</w:t>
      </w:r>
      <w:r>
        <w:rPr>
          <w:lang w:eastAsia="zh-CN"/>
        </w:rPr>
        <w:t>List:</w:t>
      </w:r>
    </w:p>
    <w:p w14:paraId="5AEED5D3" w14:textId="77777777" w:rsidR="009549F6" w:rsidRDefault="009549F6" w:rsidP="009549F6">
      <w:pPr>
        <w:pStyle w:val="PL"/>
        <w:rPr>
          <w:lang w:eastAsia="zh-CN"/>
        </w:rPr>
      </w:pPr>
      <w:r>
        <w:rPr>
          <w:lang w:eastAsia="zh-CN"/>
        </w:rPr>
        <w:t xml:space="preserve">          type: array</w:t>
      </w:r>
    </w:p>
    <w:p w14:paraId="178DEBA0" w14:textId="77777777" w:rsidR="009549F6" w:rsidRDefault="009549F6" w:rsidP="009549F6">
      <w:pPr>
        <w:pStyle w:val="PL"/>
        <w:rPr>
          <w:lang w:eastAsia="zh-CN"/>
        </w:rPr>
      </w:pPr>
      <w:r>
        <w:rPr>
          <w:lang w:eastAsia="zh-CN"/>
        </w:rPr>
        <w:t xml:space="preserve">          items:</w:t>
      </w:r>
    </w:p>
    <w:p w14:paraId="3A952926" w14:textId="582C1398" w:rsidR="009549F6" w:rsidRDefault="009549F6" w:rsidP="009549F6">
      <w:pPr>
        <w:pStyle w:val="PL"/>
      </w:pPr>
      <w:r>
        <w:rPr>
          <w:lang w:eastAsia="zh-CN"/>
        </w:rPr>
        <w:t xml:space="preserve">            $ref: '</w:t>
      </w:r>
      <w:r>
        <w:t>#/components/schemas/PolicyReqTrigger'</w:t>
      </w:r>
    </w:p>
    <w:p w14:paraId="07587059" w14:textId="4D4E05E4" w:rsidR="009549F6" w:rsidRDefault="009549F6" w:rsidP="009549F6">
      <w:pPr>
        <w:pStyle w:val="PL"/>
      </w:pPr>
      <w:r>
        <w:rPr>
          <w:lang w:eastAsia="zh-CN"/>
        </w:rPr>
        <w:t xml:space="preserve">          </w:t>
      </w:r>
      <w:r>
        <w:t xml:space="preserve">minItems: </w:t>
      </w:r>
      <w:r w:rsidR="00B41241">
        <w:t>1</w:t>
      </w:r>
    </w:p>
    <w:p w14:paraId="1E30B30E" w14:textId="77777777" w:rsidR="008A02F3" w:rsidRDefault="008A02F3" w:rsidP="008A02F3">
      <w:pPr>
        <w:pStyle w:val="PL"/>
      </w:pPr>
      <w:r>
        <w:t xml:space="preserve">        pcfUePolicyUri:</w:t>
      </w:r>
    </w:p>
    <w:p w14:paraId="4D51D489" w14:textId="77777777" w:rsidR="008A02F3" w:rsidRDefault="008A02F3" w:rsidP="008A02F3">
      <w:pPr>
        <w:pStyle w:val="PL"/>
      </w:pPr>
      <w:r>
        <w:t xml:space="preserve">          $ref: 'TS29571_CommonData.yaml#/components/schemas/Uri'</w:t>
      </w:r>
    </w:p>
    <w:p w14:paraId="57536B4D" w14:textId="77777777" w:rsidR="008A02F3" w:rsidRDefault="008A02F3" w:rsidP="008A02F3">
      <w:pPr>
        <w:pStyle w:val="PL"/>
        <w:rPr>
          <w:lang w:eastAsia="zh-CN"/>
        </w:rPr>
      </w:pPr>
      <w:r>
        <w:t xml:space="preserve">        </w:t>
      </w:r>
      <w:r>
        <w:rPr>
          <w:lang w:eastAsia="zh-CN"/>
        </w:rPr>
        <w:t>ue</w:t>
      </w:r>
      <w:r>
        <w:rPr>
          <w:rFonts w:hint="eastAsia"/>
          <w:lang w:eastAsia="zh-CN"/>
        </w:rPr>
        <w:t>Policy</w:t>
      </w:r>
      <w:r>
        <w:rPr>
          <w:lang w:eastAsia="zh-CN"/>
        </w:rPr>
        <w:t>Req</w:t>
      </w:r>
      <w:r>
        <w:rPr>
          <w:rFonts w:hint="eastAsia"/>
          <w:lang w:eastAsia="zh-CN"/>
        </w:rPr>
        <w:t>Trigger</w:t>
      </w:r>
      <w:r>
        <w:rPr>
          <w:lang w:eastAsia="zh-CN"/>
        </w:rPr>
        <w:t>List:</w:t>
      </w:r>
    </w:p>
    <w:p w14:paraId="36485984" w14:textId="77777777" w:rsidR="008A02F3" w:rsidRDefault="008A02F3" w:rsidP="008A02F3">
      <w:pPr>
        <w:pStyle w:val="PL"/>
        <w:rPr>
          <w:lang w:eastAsia="zh-CN"/>
        </w:rPr>
      </w:pPr>
      <w:r>
        <w:rPr>
          <w:lang w:eastAsia="zh-CN"/>
        </w:rPr>
        <w:t xml:space="preserve">          type: array</w:t>
      </w:r>
    </w:p>
    <w:p w14:paraId="109EF00D" w14:textId="77777777" w:rsidR="008A02F3" w:rsidRDefault="008A02F3" w:rsidP="008A02F3">
      <w:pPr>
        <w:pStyle w:val="PL"/>
        <w:rPr>
          <w:lang w:eastAsia="zh-CN"/>
        </w:rPr>
      </w:pPr>
      <w:r>
        <w:rPr>
          <w:lang w:eastAsia="zh-CN"/>
        </w:rPr>
        <w:t xml:space="preserve">          items:</w:t>
      </w:r>
    </w:p>
    <w:p w14:paraId="3C6BE70F" w14:textId="77777777" w:rsidR="008A02F3" w:rsidRDefault="008A02F3" w:rsidP="008A02F3">
      <w:pPr>
        <w:pStyle w:val="PL"/>
      </w:pPr>
      <w:r>
        <w:rPr>
          <w:lang w:eastAsia="zh-CN"/>
        </w:rPr>
        <w:t xml:space="preserve">            $ref: '</w:t>
      </w:r>
      <w:r>
        <w:t>#/components/schemas/PolicyReqTrigger'</w:t>
      </w:r>
    </w:p>
    <w:p w14:paraId="4544E8C6" w14:textId="128BF71B" w:rsidR="008A02F3" w:rsidRDefault="008A02F3" w:rsidP="008A02F3">
      <w:pPr>
        <w:pStyle w:val="PL"/>
      </w:pPr>
      <w:r>
        <w:rPr>
          <w:lang w:eastAsia="zh-CN"/>
        </w:rPr>
        <w:t xml:space="preserve">          </w:t>
      </w:r>
      <w:r>
        <w:t>minItems: 1</w:t>
      </w:r>
    </w:p>
    <w:p w14:paraId="66DABC21" w14:textId="77777777" w:rsidR="00C91BFE" w:rsidRDefault="00C91BFE" w:rsidP="00C91BFE">
      <w:pPr>
        <w:pStyle w:val="PL"/>
      </w:pPr>
      <w:r>
        <w:t xml:space="preserve">        hpcfId:</w:t>
      </w:r>
    </w:p>
    <w:p w14:paraId="707027DC" w14:textId="77777777" w:rsidR="00C91BFE" w:rsidRDefault="00C91BFE" w:rsidP="00C91BFE">
      <w:pPr>
        <w:pStyle w:val="PL"/>
      </w:pPr>
      <w:r>
        <w:t xml:space="preserve">          $ref: 'TS29571_CommonData.yaml#/components/schemas/NfInstanceId'</w:t>
      </w:r>
    </w:p>
    <w:p w14:paraId="19B61604" w14:textId="77777777" w:rsidR="0047048E" w:rsidRDefault="0047048E" w:rsidP="0047048E">
      <w:pPr>
        <w:pStyle w:val="PL"/>
        <w:rPr>
          <w:lang w:val="en-US"/>
        </w:rPr>
      </w:pPr>
      <w:r>
        <w:rPr>
          <w:lang w:val="en-US"/>
        </w:rPr>
        <w:t xml:space="preserve">        restrictedRatList:</w:t>
      </w:r>
    </w:p>
    <w:p w14:paraId="79774AED" w14:textId="77777777" w:rsidR="0047048E" w:rsidRDefault="0047048E" w:rsidP="0047048E">
      <w:pPr>
        <w:pStyle w:val="PL"/>
        <w:rPr>
          <w:lang w:val="en-US"/>
        </w:rPr>
      </w:pPr>
      <w:r>
        <w:rPr>
          <w:lang w:val="en-US"/>
        </w:rPr>
        <w:t xml:space="preserve">          type: array</w:t>
      </w:r>
    </w:p>
    <w:p w14:paraId="70825E21" w14:textId="77777777" w:rsidR="0047048E" w:rsidRDefault="0047048E" w:rsidP="0047048E">
      <w:pPr>
        <w:pStyle w:val="PL"/>
        <w:rPr>
          <w:lang w:val="en-US"/>
        </w:rPr>
      </w:pPr>
      <w:r>
        <w:rPr>
          <w:lang w:val="en-US"/>
        </w:rPr>
        <w:t xml:space="preserve">          items:</w:t>
      </w:r>
    </w:p>
    <w:p w14:paraId="546217E4" w14:textId="77777777" w:rsidR="0047048E" w:rsidRDefault="0047048E" w:rsidP="0047048E">
      <w:pPr>
        <w:pStyle w:val="PL"/>
        <w:rPr>
          <w:lang w:val="en-US"/>
        </w:rPr>
      </w:pPr>
      <w:r>
        <w:rPr>
          <w:lang w:val="en-US"/>
        </w:rPr>
        <w:lastRenderedPageBreak/>
        <w:t xml:space="preserve">            $ref: '</w:t>
      </w:r>
      <w:r>
        <w:t>TS29571_CommonData.yaml</w:t>
      </w:r>
      <w:r>
        <w:rPr>
          <w:lang w:val="en-US"/>
        </w:rPr>
        <w:t>#/components/schemas/RatType'</w:t>
      </w:r>
    </w:p>
    <w:p w14:paraId="523B6210" w14:textId="21B24882" w:rsidR="0047048E" w:rsidRDefault="0047048E" w:rsidP="0047048E">
      <w:pPr>
        <w:pStyle w:val="PL"/>
      </w:pPr>
      <w:r>
        <w:t xml:space="preserve">          minItems: </w:t>
      </w:r>
      <w:r w:rsidR="00B41241">
        <w:t>1</w:t>
      </w:r>
    </w:p>
    <w:p w14:paraId="4B2DF0A7" w14:textId="77777777" w:rsidR="0047048E" w:rsidRDefault="0047048E" w:rsidP="0047048E">
      <w:pPr>
        <w:pStyle w:val="PL"/>
        <w:rPr>
          <w:lang w:val="en-US"/>
        </w:rPr>
      </w:pPr>
      <w:r>
        <w:rPr>
          <w:lang w:val="en-US"/>
        </w:rPr>
        <w:t xml:space="preserve">        forbiddenAreaList:</w:t>
      </w:r>
    </w:p>
    <w:p w14:paraId="3C7625A3" w14:textId="77777777" w:rsidR="0047048E" w:rsidRDefault="0047048E" w:rsidP="0047048E">
      <w:pPr>
        <w:pStyle w:val="PL"/>
        <w:rPr>
          <w:lang w:val="en-US"/>
        </w:rPr>
      </w:pPr>
      <w:r>
        <w:rPr>
          <w:lang w:val="en-US"/>
        </w:rPr>
        <w:t xml:space="preserve">          type: array</w:t>
      </w:r>
    </w:p>
    <w:p w14:paraId="1B8EB86E" w14:textId="77777777" w:rsidR="0047048E" w:rsidRDefault="0047048E" w:rsidP="0047048E">
      <w:pPr>
        <w:pStyle w:val="PL"/>
        <w:rPr>
          <w:lang w:val="en-US"/>
        </w:rPr>
      </w:pPr>
      <w:r>
        <w:rPr>
          <w:lang w:val="en-US"/>
        </w:rPr>
        <w:t xml:space="preserve">          items:</w:t>
      </w:r>
    </w:p>
    <w:p w14:paraId="4D46221C" w14:textId="77777777" w:rsidR="0047048E" w:rsidRDefault="0047048E" w:rsidP="0047048E">
      <w:pPr>
        <w:pStyle w:val="PL"/>
        <w:rPr>
          <w:lang w:val="en-US"/>
        </w:rPr>
      </w:pPr>
      <w:r>
        <w:rPr>
          <w:lang w:val="en-US"/>
        </w:rPr>
        <w:t xml:space="preserve">            $ref: '</w:t>
      </w:r>
      <w:r>
        <w:t>TS29571_CommonData.yaml</w:t>
      </w:r>
      <w:r>
        <w:rPr>
          <w:lang w:val="en-US"/>
        </w:rPr>
        <w:t>#/components/schemas/Area'</w:t>
      </w:r>
    </w:p>
    <w:p w14:paraId="16977752" w14:textId="4F945654" w:rsidR="0047048E" w:rsidRDefault="0047048E" w:rsidP="0047048E">
      <w:pPr>
        <w:pStyle w:val="PL"/>
      </w:pPr>
      <w:r>
        <w:t xml:space="preserve">          minItems: </w:t>
      </w:r>
      <w:r w:rsidR="00B41241">
        <w:t>1</w:t>
      </w:r>
    </w:p>
    <w:p w14:paraId="4BC954E3" w14:textId="77777777" w:rsidR="0047048E" w:rsidRDefault="0047048E" w:rsidP="0047048E">
      <w:pPr>
        <w:pStyle w:val="PL"/>
        <w:rPr>
          <w:lang w:val="en-US"/>
        </w:rPr>
      </w:pPr>
      <w:r>
        <w:rPr>
          <w:lang w:val="en-US"/>
        </w:rPr>
        <w:t xml:space="preserve">        serviceAreaRestriction:</w:t>
      </w:r>
    </w:p>
    <w:p w14:paraId="05CA68FA" w14:textId="77777777" w:rsidR="0047048E" w:rsidRDefault="0047048E" w:rsidP="0047048E">
      <w:pPr>
        <w:pStyle w:val="PL"/>
        <w:rPr>
          <w:lang w:val="en-US"/>
        </w:rPr>
      </w:pPr>
      <w:r>
        <w:rPr>
          <w:lang w:val="en-US"/>
        </w:rPr>
        <w:t xml:space="preserve">          $ref: '</w:t>
      </w:r>
      <w:r>
        <w:t>TS29571_CommonData.yaml</w:t>
      </w:r>
      <w:r>
        <w:rPr>
          <w:lang w:val="en-US"/>
        </w:rPr>
        <w:t>#/components/schemas/ServiceAreaRestriction'</w:t>
      </w:r>
    </w:p>
    <w:p w14:paraId="4129F07F" w14:textId="77777777" w:rsidR="0047048E" w:rsidRDefault="0047048E" w:rsidP="0047048E">
      <w:pPr>
        <w:pStyle w:val="PL"/>
        <w:rPr>
          <w:lang w:val="en-US"/>
        </w:rPr>
      </w:pPr>
      <w:r>
        <w:rPr>
          <w:lang w:val="en-US"/>
        </w:rPr>
        <w:t xml:space="preserve">        restrictedCoreNwTypeList:</w:t>
      </w:r>
    </w:p>
    <w:p w14:paraId="00FC2264" w14:textId="77777777" w:rsidR="0047048E" w:rsidRDefault="0047048E" w:rsidP="0047048E">
      <w:pPr>
        <w:pStyle w:val="PL"/>
        <w:rPr>
          <w:lang w:val="en-US"/>
        </w:rPr>
      </w:pPr>
      <w:r>
        <w:rPr>
          <w:lang w:val="en-US"/>
        </w:rPr>
        <w:t xml:space="preserve">          type: array</w:t>
      </w:r>
    </w:p>
    <w:p w14:paraId="63BFF92B" w14:textId="77777777" w:rsidR="0047048E" w:rsidRDefault="0047048E" w:rsidP="0047048E">
      <w:pPr>
        <w:pStyle w:val="PL"/>
        <w:rPr>
          <w:lang w:val="en-US"/>
        </w:rPr>
      </w:pPr>
      <w:r>
        <w:rPr>
          <w:lang w:val="en-US"/>
        </w:rPr>
        <w:t xml:space="preserve">          items:</w:t>
      </w:r>
    </w:p>
    <w:p w14:paraId="56C6D238" w14:textId="77777777" w:rsidR="0047048E" w:rsidRPr="002127F7" w:rsidRDefault="0047048E" w:rsidP="0047048E">
      <w:pPr>
        <w:pStyle w:val="PL"/>
        <w:rPr>
          <w:lang w:val="en-US"/>
        </w:rPr>
      </w:pPr>
      <w:r>
        <w:rPr>
          <w:lang w:val="en-US"/>
        </w:rPr>
        <w:t xml:space="preserve">            $ref: '</w:t>
      </w:r>
      <w:r>
        <w:t>TS29571_CommonData.yaml</w:t>
      </w:r>
      <w:r>
        <w:rPr>
          <w:lang w:val="en-US"/>
        </w:rPr>
        <w:t>#/components/schemas/CoreNetworkType'</w:t>
      </w:r>
    </w:p>
    <w:p w14:paraId="247B8D5B" w14:textId="08C0A9B6" w:rsidR="0047048E" w:rsidRDefault="0047048E" w:rsidP="0047048E">
      <w:pPr>
        <w:pStyle w:val="PL"/>
      </w:pPr>
      <w:r>
        <w:t xml:space="preserve">          minItems: </w:t>
      </w:r>
      <w:r w:rsidR="00B41241">
        <w:t>1</w:t>
      </w:r>
    </w:p>
    <w:p w14:paraId="32EA9BD3" w14:textId="77777777" w:rsidR="00C91BFE" w:rsidRDefault="00C91BFE" w:rsidP="00C91BFE">
      <w:pPr>
        <w:pStyle w:val="PL"/>
      </w:pPr>
      <w:r>
        <w:t xml:space="preserve">        eventSubscription</w:t>
      </w:r>
      <w:r w:rsidR="009549F6">
        <w:t>List</w:t>
      </w:r>
      <w:r>
        <w:t>:</w:t>
      </w:r>
    </w:p>
    <w:p w14:paraId="6D68B73B" w14:textId="77777777" w:rsidR="00C91BFE" w:rsidRDefault="00C91BFE" w:rsidP="00C91BFE">
      <w:pPr>
        <w:pStyle w:val="PL"/>
      </w:pPr>
      <w:r>
        <w:t xml:space="preserve">          type: array</w:t>
      </w:r>
    </w:p>
    <w:p w14:paraId="654A3A82" w14:textId="77777777" w:rsidR="00C91BFE" w:rsidRDefault="00C91BFE" w:rsidP="00C91BFE">
      <w:pPr>
        <w:pStyle w:val="PL"/>
      </w:pPr>
      <w:r>
        <w:t xml:space="preserve">          items:</w:t>
      </w:r>
    </w:p>
    <w:p w14:paraId="6BB3729A" w14:textId="77777777" w:rsidR="00C91BFE" w:rsidRDefault="00C91BFE" w:rsidP="00C91BFE">
      <w:pPr>
        <w:pStyle w:val="PL"/>
      </w:pPr>
      <w:r>
        <w:t xml:space="preserve">            $ref: 'TS29518_Namf_EventExposure.yaml#/components/schemas/AmfEventSubscription'</w:t>
      </w:r>
    </w:p>
    <w:p w14:paraId="5E4074EE" w14:textId="623B72BF" w:rsidR="00C91BFE" w:rsidRDefault="00C91BFE" w:rsidP="00C91BFE">
      <w:pPr>
        <w:pStyle w:val="PL"/>
      </w:pPr>
      <w:r>
        <w:t xml:space="preserve">          minItems: </w:t>
      </w:r>
      <w:r w:rsidR="00B41241">
        <w:t>1</w:t>
      </w:r>
    </w:p>
    <w:p w14:paraId="69D2B962" w14:textId="77777777" w:rsidR="00C91BFE" w:rsidRDefault="00C91BFE" w:rsidP="00C91BFE">
      <w:pPr>
        <w:pStyle w:val="PL"/>
      </w:pPr>
      <w:r>
        <w:t xml:space="preserve">        mmContext</w:t>
      </w:r>
      <w:r w:rsidR="009549F6">
        <w:t>List</w:t>
      </w:r>
      <w:r>
        <w:t>:</w:t>
      </w:r>
    </w:p>
    <w:p w14:paraId="541EC628" w14:textId="77777777" w:rsidR="00C91BFE" w:rsidRDefault="00C91BFE" w:rsidP="00C91BFE">
      <w:pPr>
        <w:pStyle w:val="PL"/>
      </w:pPr>
      <w:r>
        <w:t xml:space="preserve">          type: array</w:t>
      </w:r>
    </w:p>
    <w:p w14:paraId="3BA4D967" w14:textId="77777777" w:rsidR="00C91BFE" w:rsidRDefault="00C91BFE" w:rsidP="00C91BFE">
      <w:pPr>
        <w:pStyle w:val="PL"/>
      </w:pPr>
      <w:r>
        <w:t xml:space="preserve">          items:</w:t>
      </w:r>
    </w:p>
    <w:p w14:paraId="3E351B56" w14:textId="77777777" w:rsidR="00C91BFE" w:rsidRDefault="00C91BFE" w:rsidP="00C91BFE">
      <w:pPr>
        <w:pStyle w:val="PL"/>
      </w:pPr>
      <w:r>
        <w:t xml:space="preserve">            $ref: '#/components/schemas/MmContext'</w:t>
      </w:r>
    </w:p>
    <w:p w14:paraId="166680B2" w14:textId="1DADFC1B" w:rsidR="00C91BFE" w:rsidRDefault="00C91BFE" w:rsidP="00C91BFE">
      <w:pPr>
        <w:pStyle w:val="PL"/>
      </w:pPr>
      <w:r>
        <w:t xml:space="preserve">          minItems: </w:t>
      </w:r>
      <w:r w:rsidR="00B41241">
        <w:t>1</w:t>
      </w:r>
    </w:p>
    <w:p w14:paraId="7563E6F5" w14:textId="77777777" w:rsidR="00C91BFE" w:rsidRDefault="00C91BFE" w:rsidP="00C91BFE">
      <w:pPr>
        <w:pStyle w:val="PL"/>
      </w:pPr>
      <w:r>
        <w:t xml:space="preserve">          maxItems: 2</w:t>
      </w:r>
    </w:p>
    <w:p w14:paraId="14A02AFC" w14:textId="77777777" w:rsidR="00C91BFE" w:rsidRDefault="00C91BFE" w:rsidP="00C91BFE">
      <w:pPr>
        <w:pStyle w:val="PL"/>
      </w:pPr>
      <w:r>
        <w:t xml:space="preserve">        sessionContext</w:t>
      </w:r>
      <w:r w:rsidR="009549F6">
        <w:t>List</w:t>
      </w:r>
      <w:r>
        <w:t>:</w:t>
      </w:r>
    </w:p>
    <w:p w14:paraId="5F9DC143" w14:textId="77777777" w:rsidR="00C91BFE" w:rsidRDefault="00C91BFE" w:rsidP="00C91BFE">
      <w:pPr>
        <w:pStyle w:val="PL"/>
      </w:pPr>
      <w:r>
        <w:t xml:space="preserve">          type: array</w:t>
      </w:r>
    </w:p>
    <w:p w14:paraId="420C1EA0" w14:textId="77777777" w:rsidR="00C91BFE" w:rsidRDefault="00C91BFE" w:rsidP="00C91BFE">
      <w:pPr>
        <w:pStyle w:val="PL"/>
      </w:pPr>
      <w:r>
        <w:t xml:space="preserve">          items:</w:t>
      </w:r>
    </w:p>
    <w:p w14:paraId="65FFC08E" w14:textId="77777777" w:rsidR="00C91BFE" w:rsidRDefault="00C91BFE" w:rsidP="00C91BFE">
      <w:pPr>
        <w:pStyle w:val="PL"/>
      </w:pPr>
      <w:r>
        <w:t xml:space="preserve">            $ref: '#/components/schemas/PduSessionContext'</w:t>
      </w:r>
    </w:p>
    <w:p w14:paraId="1F8AFF06" w14:textId="36AD4ECF" w:rsidR="00C91BFE" w:rsidRDefault="00C91BFE" w:rsidP="00C91BFE">
      <w:pPr>
        <w:pStyle w:val="PL"/>
      </w:pPr>
      <w:r>
        <w:t xml:space="preserve">          minItems: </w:t>
      </w:r>
      <w:r w:rsidR="00B41241">
        <w:t>1</w:t>
      </w:r>
    </w:p>
    <w:p w14:paraId="32665130" w14:textId="77777777" w:rsidR="00CB1808" w:rsidRPr="002E5CBA" w:rsidRDefault="00CB1808" w:rsidP="00CB1808">
      <w:pPr>
        <w:pStyle w:val="PL"/>
        <w:rPr>
          <w:lang w:val="en-US"/>
        </w:rPr>
      </w:pPr>
      <w:r>
        <w:rPr>
          <w:lang w:val="en-US"/>
        </w:rPr>
        <w:t xml:space="preserve">        traceData</w:t>
      </w:r>
      <w:r w:rsidRPr="002E5CBA">
        <w:rPr>
          <w:lang w:val="en-US"/>
        </w:rPr>
        <w:t>:</w:t>
      </w:r>
    </w:p>
    <w:p w14:paraId="1A456745" w14:textId="77777777" w:rsidR="00CB1808" w:rsidRPr="00883BCB" w:rsidRDefault="00CB1808" w:rsidP="00CB1808">
      <w:pPr>
        <w:pStyle w:val="PL"/>
        <w:rPr>
          <w:lang w:val="en-US"/>
        </w:rPr>
      </w:pPr>
      <w:r w:rsidRPr="002E5CBA">
        <w:rPr>
          <w:lang w:val="en-US"/>
        </w:rPr>
        <w:t xml:space="preserve">          $ref: 'TS29571_CommonData.yaml#/components/schemas/</w:t>
      </w:r>
      <w:r>
        <w:rPr>
          <w:lang w:val="en-US"/>
        </w:rPr>
        <w:t>TraceData</w:t>
      </w:r>
      <w:r w:rsidRPr="002E5CBA">
        <w:rPr>
          <w:lang w:val="en-US"/>
        </w:rPr>
        <w:t>'</w:t>
      </w:r>
    </w:p>
    <w:p w14:paraId="2959EF1C" w14:textId="77777777" w:rsidR="00C91BFE" w:rsidRDefault="00C91BFE" w:rsidP="00C91BFE">
      <w:pPr>
        <w:pStyle w:val="PL"/>
      </w:pPr>
      <w:r>
        <w:t xml:space="preserve">    N2SmInformation:</w:t>
      </w:r>
    </w:p>
    <w:p w14:paraId="7A36D8A4" w14:textId="77777777" w:rsidR="00C91BFE" w:rsidRDefault="00C91BFE" w:rsidP="00C91BFE">
      <w:pPr>
        <w:pStyle w:val="PL"/>
      </w:pPr>
      <w:r>
        <w:t xml:space="preserve">      type: object</w:t>
      </w:r>
    </w:p>
    <w:p w14:paraId="2521F2C2" w14:textId="77777777" w:rsidR="00C91BFE" w:rsidRDefault="00C91BFE" w:rsidP="00C91BFE">
      <w:pPr>
        <w:pStyle w:val="PL"/>
      </w:pPr>
      <w:r>
        <w:t xml:space="preserve">      properties:</w:t>
      </w:r>
    </w:p>
    <w:p w14:paraId="226AB49A" w14:textId="77777777" w:rsidR="00C91BFE" w:rsidRDefault="00C91BFE" w:rsidP="00C91BFE">
      <w:pPr>
        <w:pStyle w:val="PL"/>
      </w:pPr>
      <w:r>
        <w:t xml:space="preserve">        pduSessionId:</w:t>
      </w:r>
    </w:p>
    <w:p w14:paraId="729F2D4B" w14:textId="77777777" w:rsidR="00C91BFE" w:rsidRDefault="00C91BFE" w:rsidP="00C91BFE">
      <w:pPr>
        <w:pStyle w:val="PL"/>
      </w:pPr>
      <w:r>
        <w:t xml:space="preserve">          $ref: 'TS29571_CommonData.yaml#/components/schemas/PduSessionId'</w:t>
      </w:r>
    </w:p>
    <w:p w14:paraId="5F997CAC" w14:textId="77777777" w:rsidR="00C91BFE" w:rsidRDefault="00C91BFE" w:rsidP="00C91BFE">
      <w:pPr>
        <w:pStyle w:val="PL"/>
      </w:pPr>
      <w:r>
        <w:t xml:space="preserve">        n2InfoContent:</w:t>
      </w:r>
    </w:p>
    <w:p w14:paraId="1E50B804" w14:textId="77777777" w:rsidR="00C91BFE" w:rsidRDefault="00C91BFE" w:rsidP="00C91BFE">
      <w:pPr>
        <w:pStyle w:val="PL"/>
      </w:pPr>
      <w:r>
        <w:t xml:space="preserve">          $ref: '#/components/schemas/N2InfoContent'</w:t>
      </w:r>
    </w:p>
    <w:p w14:paraId="634B50DA" w14:textId="77777777" w:rsidR="00C91BFE" w:rsidRDefault="00C91BFE" w:rsidP="00C91BFE">
      <w:pPr>
        <w:pStyle w:val="PL"/>
      </w:pPr>
      <w:r>
        <w:t xml:space="preserve">        sNssai:</w:t>
      </w:r>
    </w:p>
    <w:p w14:paraId="5B69A106" w14:textId="77777777" w:rsidR="00C91BFE" w:rsidRDefault="00C91BFE" w:rsidP="00C91BFE">
      <w:pPr>
        <w:pStyle w:val="PL"/>
      </w:pPr>
      <w:r>
        <w:t xml:space="preserve">          $ref: 'TS29571_CommonData.yaml#/components/schemas/Snssai'</w:t>
      </w:r>
    </w:p>
    <w:p w14:paraId="7E53373F" w14:textId="77777777" w:rsidR="00C91BFE" w:rsidRDefault="00C91BFE" w:rsidP="00C91BFE">
      <w:pPr>
        <w:pStyle w:val="PL"/>
      </w:pPr>
      <w:r>
        <w:t xml:space="preserve">        subjectToHo:</w:t>
      </w:r>
    </w:p>
    <w:p w14:paraId="597B6472" w14:textId="77777777" w:rsidR="00C91BFE" w:rsidRDefault="00C91BFE" w:rsidP="00C91BFE">
      <w:pPr>
        <w:pStyle w:val="PL"/>
      </w:pPr>
      <w:r>
        <w:t xml:space="preserve">          type: boolean</w:t>
      </w:r>
    </w:p>
    <w:p w14:paraId="6DC94D4A" w14:textId="77777777" w:rsidR="00C91BFE" w:rsidRDefault="00C91BFE" w:rsidP="00C91BFE">
      <w:pPr>
        <w:pStyle w:val="PL"/>
      </w:pPr>
      <w:r>
        <w:t xml:space="preserve">      required:</w:t>
      </w:r>
    </w:p>
    <w:p w14:paraId="5EA714F4" w14:textId="77777777" w:rsidR="00C91BFE" w:rsidRDefault="00C91BFE" w:rsidP="00C91BFE">
      <w:pPr>
        <w:pStyle w:val="PL"/>
      </w:pPr>
      <w:r>
        <w:t xml:space="preserve">        - pduSessionId</w:t>
      </w:r>
    </w:p>
    <w:p w14:paraId="4ADBC542" w14:textId="77777777" w:rsidR="00C91BFE" w:rsidRDefault="00C91BFE" w:rsidP="00C91BFE">
      <w:pPr>
        <w:pStyle w:val="PL"/>
      </w:pPr>
      <w:r>
        <w:t xml:space="preserve">    N2InfoContent:</w:t>
      </w:r>
    </w:p>
    <w:p w14:paraId="6C2B4F0A" w14:textId="77777777" w:rsidR="00C91BFE" w:rsidRDefault="00C91BFE" w:rsidP="00C91BFE">
      <w:pPr>
        <w:pStyle w:val="PL"/>
      </w:pPr>
      <w:r>
        <w:t xml:space="preserve">      type: object</w:t>
      </w:r>
    </w:p>
    <w:p w14:paraId="54841935" w14:textId="77777777" w:rsidR="00C91BFE" w:rsidRDefault="00C91BFE" w:rsidP="00C91BFE">
      <w:pPr>
        <w:pStyle w:val="PL"/>
      </w:pPr>
      <w:r>
        <w:t xml:space="preserve">      properties:</w:t>
      </w:r>
    </w:p>
    <w:p w14:paraId="6AC7F9B7" w14:textId="77777777" w:rsidR="00C91BFE" w:rsidRDefault="00C91BFE" w:rsidP="00C91BFE">
      <w:pPr>
        <w:pStyle w:val="PL"/>
      </w:pPr>
      <w:r>
        <w:t xml:space="preserve">        ngapMessageType:</w:t>
      </w:r>
    </w:p>
    <w:p w14:paraId="14C3DE2A" w14:textId="77777777" w:rsidR="00C91BFE" w:rsidRDefault="00C91BFE" w:rsidP="00C91BFE">
      <w:pPr>
        <w:pStyle w:val="PL"/>
      </w:pPr>
      <w:r>
        <w:t xml:space="preserve">          $ref: 'TS29571_CommonData.yaml#/components/schemas/Uinteger'</w:t>
      </w:r>
    </w:p>
    <w:p w14:paraId="392EAE53" w14:textId="77777777" w:rsidR="00C91BFE" w:rsidRDefault="00C91BFE" w:rsidP="00C91BFE">
      <w:pPr>
        <w:pStyle w:val="PL"/>
      </w:pPr>
      <w:r>
        <w:t xml:space="preserve">        ngapIeType:</w:t>
      </w:r>
    </w:p>
    <w:p w14:paraId="4EE2816A" w14:textId="77777777" w:rsidR="00CC4F62" w:rsidRDefault="00CC4F62" w:rsidP="00CC4F62">
      <w:pPr>
        <w:pStyle w:val="PL"/>
      </w:pPr>
      <w:r>
        <w:t xml:space="preserve">          $ref: '#/components/schemas/NgapIeType'</w:t>
      </w:r>
    </w:p>
    <w:p w14:paraId="628BA27C" w14:textId="77777777" w:rsidR="00C91BFE" w:rsidRDefault="00C91BFE" w:rsidP="00C91BFE">
      <w:pPr>
        <w:pStyle w:val="PL"/>
      </w:pPr>
      <w:r>
        <w:t xml:space="preserve">        ngapData:</w:t>
      </w:r>
    </w:p>
    <w:p w14:paraId="3E052F77" w14:textId="5A482889" w:rsidR="00BC17B6" w:rsidRDefault="00C91BFE" w:rsidP="00BC17B6">
      <w:pPr>
        <w:pStyle w:val="PL"/>
      </w:pPr>
      <w:r>
        <w:t xml:space="preserve">          $ref: '</w:t>
      </w:r>
      <w:r w:rsidR="00DB4199">
        <w:t>TS29571_CommonData.yaml</w:t>
      </w:r>
      <w:r>
        <w:t>#/components/schemas/RefToBinaryData'</w:t>
      </w:r>
    </w:p>
    <w:p w14:paraId="799C1F69" w14:textId="77777777" w:rsidR="00C91BFE" w:rsidRDefault="00C91BFE" w:rsidP="00C91BFE">
      <w:pPr>
        <w:pStyle w:val="PL"/>
      </w:pPr>
      <w:r>
        <w:t xml:space="preserve">      required:</w:t>
      </w:r>
    </w:p>
    <w:p w14:paraId="1745F287" w14:textId="77777777" w:rsidR="00C91BFE" w:rsidRDefault="00C91BFE" w:rsidP="00C91BFE">
      <w:pPr>
        <w:pStyle w:val="PL"/>
      </w:pPr>
      <w:r>
        <w:t xml:space="preserve">        - ngapData</w:t>
      </w:r>
    </w:p>
    <w:p w14:paraId="7175EACC" w14:textId="77777777" w:rsidR="00C91BFE" w:rsidRDefault="00C91BFE" w:rsidP="00C91BFE">
      <w:pPr>
        <w:pStyle w:val="PL"/>
      </w:pPr>
      <w:r>
        <w:t xml:space="preserve">    NrppaInformation:</w:t>
      </w:r>
    </w:p>
    <w:p w14:paraId="53BD986F" w14:textId="77777777" w:rsidR="00C91BFE" w:rsidRDefault="00C91BFE" w:rsidP="00C91BFE">
      <w:pPr>
        <w:pStyle w:val="PL"/>
      </w:pPr>
      <w:r>
        <w:t xml:space="preserve">      type: object</w:t>
      </w:r>
    </w:p>
    <w:p w14:paraId="2B8DABC6" w14:textId="77777777" w:rsidR="00C91BFE" w:rsidRDefault="00C91BFE" w:rsidP="00C91BFE">
      <w:pPr>
        <w:pStyle w:val="PL"/>
      </w:pPr>
      <w:r>
        <w:t xml:space="preserve">      properties:</w:t>
      </w:r>
    </w:p>
    <w:p w14:paraId="75038F69" w14:textId="77777777" w:rsidR="00C91BFE" w:rsidRDefault="00C91BFE" w:rsidP="00C91BFE">
      <w:pPr>
        <w:pStyle w:val="PL"/>
      </w:pPr>
      <w:r>
        <w:t xml:space="preserve">        </w:t>
      </w:r>
      <w:r w:rsidR="002C4BF4">
        <w:t>nfId</w:t>
      </w:r>
      <w:r>
        <w:t>:</w:t>
      </w:r>
    </w:p>
    <w:p w14:paraId="24A1B019" w14:textId="77777777" w:rsidR="00C91BFE" w:rsidRDefault="00C91BFE" w:rsidP="00C91BFE">
      <w:pPr>
        <w:pStyle w:val="PL"/>
      </w:pPr>
      <w:r>
        <w:t xml:space="preserve">          $ref: 'TS29571_CommonData.yaml#/components/schemas/NfInstanceId'</w:t>
      </w:r>
    </w:p>
    <w:p w14:paraId="69ED79C9" w14:textId="77777777" w:rsidR="00C91BFE" w:rsidRDefault="00C91BFE" w:rsidP="00C91BFE">
      <w:pPr>
        <w:pStyle w:val="PL"/>
      </w:pPr>
      <w:r>
        <w:t xml:space="preserve">        nrppaPdu:</w:t>
      </w:r>
    </w:p>
    <w:p w14:paraId="5665F187" w14:textId="71BF77FF" w:rsidR="00C91BFE" w:rsidRDefault="00C91BFE" w:rsidP="00C91BFE">
      <w:pPr>
        <w:pStyle w:val="PL"/>
      </w:pPr>
      <w:r>
        <w:t xml:space="preserve">          $ref: '#/components/schemas/N2InfoContent'</w:t>
      </w:r>
    </w:p>
    <w:p w14:paraId="02428AAF" w14:textId="77777777" w:rsidR="00C3476D" w:rsidRDefault="00C3476D" w:rsidP="00C3476D">
      <w:pPr>
        <w:pStyle w:val="PL"/>
      </w:pPr>
      <w:r>
        <w:t xml:space="preserve">        serviceInstanceId:</w:t>
      </w:r>
    </w:p>
    <w:p w14:paraId="596B5EA8" w14:textId="637EC244" w:rsidR="00C3476D" w:rsidRDefault="00E26A6E" w:rsidP="00C3476D">
      <w:pPr>
        <w:pStyle w:val="PL"/>
      </w:pPr>
      <w:r>
        <w:t xml:space="preserve">          </w:t>
      </w:r>
      <w:r w:rsidR="00C3476D">
        <w:t>type: string</w:t>
      </w:r>
    </w:p>
    <w:p w14:paraId="1FEFBC42" w14:textId="77777777" w:rsidR="00C91BFE" w:rsidRDefault="00C91BFE" w:rsidP="00C91BFE">
      <w:pPr>
        <w:pStyle w:val="PL"/>
      </w:pPr>
      <w:r>
        <w:t xml:space="preserve">      required:</w:t>
      </w:r>
    </w:p>
    <w:p w14:paraId="4B15FF40" w14:textId="31A6F9A3" w:rsidR="00C91BFE" w:rsidRDefault="00C91BFE" w:rsidP="00C91BFE">
      <w:pPr>
        <w:pStyle w:val="PL"/>
      </w:pPr>
      <w:r>
        <w:t xml:space="preserve">        - </w:t>
      </w:r>
      <w:r w:rsidR="004E2863">
        <w:t>nfId</w:t>
      </w:r>
    </w:p>
    <w:p w14:paraId="25EE1AD6" w14:textId="77777777" w:rsidR="00C91BFE" w:rsidRDefault="00C91BFE" w:rsidP="00C91BFE">
      <w:pPr>
        <w:pStyle w:val="PL"/>
      </w:pPr>
      <w:r>
        <w:t xml:space="preserve">        - nrppaPdu</w:t>
      </w:r>
    </w:p>
    <w:p w14:paraId="3A883C63" w14:textId="77777777" w:rsidR="00C91BFE" w:rsidRDefault="00C91BFE" w:rsidP="00C91BFE">
      <w:pPr>
        <w:pStyle w:val="PL"/>
      </w:pPr>
      <w:r>
        <w:t xml:space="preserve">    PwsInformation:</w:t>
      </w:r>
    </w:p>
    <w:p w14:paraId="17818818" w14:textId="77777777" w:rsidR="00C91BFE" w:rsidRDefault="00C91BFE" w:rsidP="00C91BFE">
      <w:pPr>
        <w:pStyle w:val="PL"/>
      </w:pPr>
      <w:r>
        <w:t xml:space="preserve">      type: object</w:t>
      </w:r>
    </w:p>
    <w:p w14:paraId="5F4ECA4C" w14:textId="77777777" w:rsidR="00C91BFE" w:rsidRDefault="00C91BFE" w:rsidP="00C91BFE">
      <w:pPr>
        <w:pStyle w:val="PL"/>
      </w:pPr>
      <w:r>
        <w:t xml:space="preserve">      properties:</w:t>
      </w:r>
    </w:p>
    <w:p w14:paraId="6CB3ADAF" w14:textId="77777777" w:rsidR="00C91BFE" w:rsidRDefault="00C91BFE" w:rsidP="00C91BFE">
      <w:pPr>
        <w:pStyle w:val="PL"/>
      </w:pPr>
      <w:r>
        <w:t xml:space="preserve">        messageIdentifier:</w:t>
      </w:r>
    </w:p>
    <w:p w14:paraId="441AF7E1" w14:textId="77777777" w:rsidR="00C91BFE" w:rsidRDefault="00C91BFE" w:rsidP="00C91BFE">
      <w:pPr>
        <w:pStyle w:val="PL"/>
      </w:pPr>
      <w:r>
        <w:t xml:space="preserve">          $ref: 'TS29571_CommonData.yaml#/components/schemas/Uint16'</w:t>
      </w:r>
    </w:p>
    <w:p w14:paraId="59A43C64" w14:textId="77777777" w:rsidR="00C91BFE" w:rsidRDefault="00C91BFE" w:rsidP="00C91BFE">
      <w:pPr>
        <w:pStyle w:val="PL"/>
      </w:pPr>
      <w:r>
        <w:t xml:space="preserve">        serialNumber:</w:t>
      </w:r>
    </w:p>
    <w:p w14:paraId="0CADB760" w14:textId="77777777" w:rsidR="00C91BFE" w:rsidRDefault="00C91BFE" w:rsidP="00C91BFE">
      <w:pPr>
        <w:pStyle w:val="PL"/>
      </w:pPr>
      <w:r>
        <w:t xml:space="preserve">          $ref: 'TS29571_CommonData.yaml#/components/schemas/Uint16'</w:t>
      </w:r>
    </w:p>
    <w:p w14:paraId="7F6098B1" w14:textId="77777777" w:rsidR="00C91BFE" w:rsidRDefault="00C91BFE" w:rsidP="00C91BFE">
      <w:pPr>
        <w:pStyle w:val="PL"/>
      </w:pPr>
      <w:r>
        <w:t xml:space="preserve">        pwsContainer:</w:t>
      </w:r>
    </w:p>
    <w:p w14:paraId="37CEAEB2" w14:textId="77777777" w:rsidR="00C91BFE" w:rsidRDefault="00C91BFE" w:rsidP="00C91BFE">
      <w:pPr>
        <w:pStyle w:val="PL"/>
      </w:pPr>
      <w:r>
        <w:t xml:space="preserve">          $ref: '#/components/schemas/N2InfoContent'</w:t>
      </w:r>
    </w:p>
    <w:p w14:paraId="0F10A7D4" w14:textId="6DC3A0C7" w:rsidR="00C91BFE" w:rsidRDefault="00C91BFE" w:rsidP="00C91BFE">
      <w:pPr>
        <w:pStyle w:val="PL"/>
      </w:pPr>
      <w:r>
        <w:t xml:space="preserve">        </w:t>
      </w:r>
      <w:r w:rsidR="00B362A6">
        <w:t>sendRanResponse</w:t>
      </w:r>
      <w:r>
        <w:t>:</w:t>
      </w:r>
    </w:p>
    <w:p w14:paraId="0D03163C" w14:textId="77777777" w:rsidR="00C91BFE" w:rsidRDefault="00C91BFE" w:rsidP="00C91BFE">
      <w:pPr>
        <w:pStyle w:val="PL"/>
      </w:pPr>
      <w:r>
        <w:lastRenderedPageBreak/>
        <w:t xml:space="preserve">          type: boolean</w:t>
      </w:r>
    </w:p>
    <w:p w14:paraId="4A78A156" w14:textId="77777777" w:rsidR="00B362A6" w:rsidRDefault="00B362A6" w:rsidP="00B362A6">
      <w:pPr>
        <w:pStyle w:val="PL"/>
      </w:pPr>
      <w:r>
        <w:t xml:space="preserve">          default: false</w:t>
      </w:r>
    </w:p>
    <w:p w14:paraId="10D23A29" w14:textId="77777777" w:rsidR="00C91BFE" w:rsidRDefault="00C91BFE" w:rsidP="00C91BFE">
      <w:pPr>
        <w:pStyle w:val="PL"/>
      </w:pPr>
      <w:r>
        <w:t xml:space="preserve">        omcId:</w:t>
      </w:r>
    </w:p>
    <w:p w14:paraId="6C0DE92B" w14:textId="77777777" w:rsidR="00C91BFE" w:rsidRDefault="00C91BFE" w:rsidP="00C91BFE">
      <w:pPr>
        <w:pStyle w:val="PL"/>
      </w:pPr>
      <w:r>
        <w:t xml:space="preserve">          $ref: '#/components/schemas/OmcIdentifier'</w:t>
      </w:r>
    </w:p>
    <w:p w14:paraId="6CB71240" w14:textId="77777777" w:rsidR="00C91BFE" w:rsidRDefault="00C91BFE" w:rsidP="00C91BFE">
      <w:pPr>
        <w:pStyle w:val="PL"/>
      </w:pPr>
      <w:r>
        <w:t xml:space="preserve">      required:</w:t>
      </w:r>
    </w:p>
    <w:p w14:paraId="4644165D" w14:textId="77777777" w:rsidR="00C91BFE" w:rsidRDefault="00C91BFE" w:rsidP="00C91BFE">
      <w:pPr>
        <w:pStyle w:val="PL"/>
      </w:pPr>
      <w:r>
        <w:t xml:space="preserve">        - messageIdentifier</w:t>
      </w:r>
    </w:p>
    <w:p w14:paraId="3D1AC407" w14:textId="77777777" w:rsidR="00C91BFE" w:rsidRDefault="00C91BFE" w:rsidP="00C91BFE">
      <w:pPr>
        <w:pStyle w:val="PL"/>
      </w:pPr>
      <w:r>
        <w:t xml:space="preserve">        - serialNumber</w:t>
      </w:r>
    </w:p>
    <w:p w14:paraId="46DF1D01" w14:textId="77777777" w:rsidR="00C91BFE" w:rsidRDefault="00C91BFE" w:rsidP="00C91BFE">
      <w:pPr>
        <w:pStyle w:val="PL"/>
      </w:pPr>
      <w:r>
        <w:t xml:space="preserve">        - pwsContainer</w:t>
      </w:r>
    </w:p>
    <w:p w14:paraId="78688EBE" w14:textId="77777777" w:rsidR="00C91BFE" w:rsidRDefault="00C91BFE" w:rsidP="00C91BFE">
      <w:pPr>
        <w:pStyle w:val="PL"/>
      </w:pPr>
      <w:r>
        <w:t xml:space="preserve">    N1N2MsgTxfrFailureNotification:</w:t>
      </w:r>
    </w:p>
    <w:p w14:paraId="5E3917FE" w14:textId="77777777" w:rsidR="00C91BFE" w:rsidRDefault="00C91BFE" w:rsidP="00C91BFE">
      <w:pPr>
        <w:pStyle w:val="PL"/>
      </w:pPr>
      <w:r>
        <w:t xml:space="preserve">      type: object</w:t>
      </w:r>
    </w:p>
    <w:p w14:paraId="4F5A469C" w14:textId="77777777" w:rsidR="00C91BFE" w:rsidRDefault="00C91BFE" w:rsidP="00C91BFE">
      <w:pPr>
        <w:pStyle w:val="PL"/>
      </w:pPr>
      <w:r>
        <w:t xml:space="preserve">      properties:</w:t>
      </w:r>
    </w:p>
    <w:p w14:paraId="5553B89F" w14:textId="77777777" w:rsidR="00C91BFE" w:rsidRDefault="00C91BFE" w:rsidP="00C91BFE">
      <w:pPr>
        <w:pStyle w:val="PL"/>
      </w:pPr>
      <w:r>
        <w:t xml:space="preserve">        cause:</w:t>
      </w:r>
    </w:p>
    <w:p w14:paraId="07DE7F76" w14:textId="77777777" w:rsidR="00C91BFE" w:rsidRDefault="00C91BFE" w:rsidP="00C91BFE">
      <w:pPr>
        <w:pStyle w:val="PL"/>
      </w:pPr>
      <w:r>
        <w:t xml:space="preserve">          $ref: '#/components/schemas/N1N2MessageTransferCause'</w:t>
      </w:r>
    </w:p>
    <w:p w14:paraId="7DCC8138" w14:textId="77777777" w:rsidR="00C91BFE" w:rsidRDefault="00C91BFE" w:rsidP="00C91BFE">
      <w:pPr>
        <w:pStyle w:val="PL"/>
      </w:pPr>
      <w:r>
        <w:t xml:space="preserve">        n1n2MsgDataUri:</w:t>
      </w:r>
    </w:p>
    <w:p w14:paraId="298639C1" w14:textId="77777777" w:rsidR="00C91BFE" w:rsidRDefault="00C91BFE" w:rsidP="00C91BFE">
      <w:pPr>
        <w:pStyle w:val="PL"/>
      </w:pPr>
      <w:r>
        <w:t xml:space="preserve">          $ref: 'TS29571_CommonData.yaml#/components/schemas/Uri'</w:t>
      </w:r>
    </w:p>
    <w:p w14:paraId="1D62770F" w14:textId="77777777" w:rsidR="00C91BFE" w:rsidRDefault="00C91BFE" w:rsidP="00C91BFE">
      <w:pPr>
        <w:pStyle w:val="PL"/>
      </w:pPr>
      <w:r>
        <w:t xml:space="preserve">      required:</w:t>
      </w:r>
    </w:p>
    <w:p w14:paraId="657E3B09" w14:textId="77777777" w:rsidR="00C91BFE" w:rsidRDefault="00C91BFE" w:rsidP="00C91BFE">
      <w:pPr>
        <w:pStyle w:val="PL"/>
      </w:pPr>
      <w:r>
        <w:t xml:space="preserve">        - cause</w:t>
      </w:r>
    </w:p>
    <w:p w14:paraId="36ABB823" w14:textId="77777777" w:rsidR="00C91BFE" w:rsidRDefault="00C91BFE" w:rsidP="00C91BFE">
      <w:pPr>
        <w:pStyle w:val="PL"/>
      </w:pPr>
      <w:r>
        <w:t xml:space="preserve">        - n1n2MsgDataUri</w:t>
      </w:r>
    </w:p>
    <w:p w14:paraId="74C3F7D2" w14:textId="77777777" w:rsidR="00C91BFE" w:rsidRDefault="00C91BFE" w:rsidP="00C91BFE">
      <w:pPr>
        <w:pStyle w:val="PL"/>
      </w:pPr>
      <w:r>
        <w:t xml:space="preserve">    N1N2MessageTransferError:</w:t>
      </w:r>
    </w:p>
    <w:p w14:paraId="1D071CB7" w14:textId="77777777" w:rsidR="00C91BFE" w:rsidRDefault="00C91BFE" w:rsidP="00C91BFE">
      <w:pPr>
        <w:pStyle w:val="PL"/>
      </w:pPr>
      <w:r>
        <w:t xml:space="preserve">      type: object</w:t>
      </w:r>
    </w:p>
    <w:p w14:paraId="34E561D6" w14:textId="77777777" w:rsidR="00C91BFE" w:rsidRDefault="00C91BFE" w:rsidP="00C91BFE">
      <w:pPr>
        <w:pStyle w:val="PL"/>
      </w:pPr>
      <w:r>
        <w:t xml:space="preserve">      properties:</w:t>
      </w:r>
    </w:p>
    <w:p w14:paraId="5EE721E9" w14:textId="77777777" w:rsidR="00C91BFE" w:rsidRDefault="00C91BFE" w:rsidP="00C91BFE">
      <w:pPr>
        <w:pStyle w:val="PL"/>
      </w:pPr>
      <w:r>
        <w:t xml:space="preserve">        error:</w:t>
      </w:r>
    </w:p>
    <w:p w14:paraId="640CD94F" w14:textId="77777777" w:rsidR="00C91BFE" w:rsidRDefault="00C91BFE" w:rsidP="00C91BFE">
      <w:pPr>
        <w:pStyle w:val="PL"/>
      </w:pPr>
      <w:r>
        <w:t xml:space="preserve">          $ref: 'TS29571_CommonData.yaml#/components/schemas/ProblemDetails'</w:t>
      </w:r>
    </w:p>
    <w:p w14:paraId="5BF99A97" w14:textId="77777777" w:rsidR="00C91BFE" w:rsidRDefault="00C91BFE" w:rsidP="00C91BFE">
      <w:pPr>
        <w:pStyle w:val="PL"/>
      </w:pPr>
      <w:r>
        <w:t xml:space="preserve">        errInfo:</w:t>
      </w:r>
    </w:p>
    <w:p w14:paraId="11AC8C78" w14:textId="77777777" w:rsidR="00C91BFE" w:rsidRDefault="00C91BFE" w:rsidP="00C91BFE">
      <w:pPr>
        <w:pStyle w:val="PL"/>
      </w:pPr>
      <w:r>
        <w:t xml:space="preserve">          $ref: '#/components/schemas/N1N2MsgTxfrErrDetail'</w:t>
      </w:r>
    </w:p>
    <w:p w14:paraId="23958381" w14:textId="77777777" w:rsidR="00C91BFE" w:rsidRDefault="00C91BFE" w:rsidP="00C91BFE">
      <w:pPr>
        <w:pStyle w:val="PL"/>
      </w:pPr>
      <w:r>
        <w:t xml:space="preserve">      required:</w:t>
      </w:r>
    </w:p>
    <w:p w14:paraId="39E2B046" w14:textId="77777777" w:rsidR="00C91BFE" w:rsidRDefault="00C91BFE" w:rsidP="00C91BFE">
      <w:pPr>
        <w:pStyle w:val="PL"/>
      </w:pPr>
      <w:r>
        <w:t xml:space="preserve">        - error</w:t>
      </w:r>
    </w:p>
    <w:p w14:paraId="4891410D" w14:textId="77777777" w:rsidR="00C91BFE" w:rsidRDefault="00C91BFE" w:rsidP="00C91BFE">
      <w:pPr>
        <w:pStyle w:val="PL"/>
      </w:pPr>
      <w:r>
        <w:t xml:space="preserve">    N1N2MsgTxfrErrDetail:</w:t>
      </w:r>
    </w:p>
    <w:p w14:paraId="07795E7A" w14:textId="77777777" w:rsidR="00C91BFE" w:rsidRDefault="00C91BFE" w:rsidP="00C91BFE">
      <w:pPr>
        <w:pStyle w:val="PL"/>
      </w:pPr>
      <w:r>
        <w:t xml:space="preserve">      type: object</w:t>
      </w:r>
    </w:p>
    <w:p w14:paraId="562A1E20" w14:textId="77777777" w:rsidR="00C91BFE" w:rsidRDefault="00C91BFE" w:rsidP="00C91BFE">
      <w:pPr>
        <w:pStyle w:val="PL"/>
      </w:pPr>
      <w:r>
        <w:t xml:space="preserve">      properties:</w:t>
      </w:r>
    </w:p>
    <w:p w14:paraId="28D2871F" w14:textId="77777777" w:rsidR="00C91BFE" w:rsidRDefault="00C91BFE" w:rsidP="00C91BFE">
      <w:pPr>
        <w:pStyle w:val="PL"/>
      </w:pPr>
      <w:r>
        <w:t xml:space="preserve">        retryAfter:</w:t>
      </w:r>
    </w:p>
    <w:p w14:paraId="2F966D68" w14:textId="77777777" w:rsidR="00C91BFE" w:rsidRDefault="00C91BFE" w:rsidP="00C91BFE">
      <w:pPr>
        <w:pStyle w:val="PL"/>
      </w:pPr>
      <w:r>
        <w:t xml:space="preserve">          $ref: 'TS29571_CommonData.yaml#/components/schemas/Uinteger'</w:t>
      </w:r>
    </w:p>
    <w:p w14:paraId="38EFEAA6" w14:textId="77777777" w:rsidR="00C91BFE" w:rsidRDefault="00C91BFE" w:rsidP="00C91BFE">
      <w:pPr>
        <w:pStyle w:val="PL"/>
      </w:pPr>
      <w:r>
        <w:t xml:space="preserve">        highestPrioArp:</w:t>
      </w:r>
    </w:p>
    <w:p w14:paraId="6709C129" w14:textId="77777777" w:rsidR="00C91BFE" w:rsidRDefault="00C91BFE" w:rsidP="00C91BFE">
      <w:pPr>
        <w:pStyle w:val="PL"/>
      </w:pPr>
      <w:r>
        <w:t xml:space="preserve">          $ref: 'TS29571_CommonData.yaml#/components/schemas/Arp'</w:t>
      </w:r>
    </w:p>
    <w:p w14:paraId="7C444072" w14:textId="77777777" w:rsidR="00C91BFE" w:rsidRDefault="00C91BFE" w:rsidP="00C91BFE">
      <w:pPr>
        <w:pStyle w:val="PL"/>
      </w:pPr>
      <w:r>
        <w:t xml:space="preserve">    N2InformationTransferRspData:</w:t>
      </w:r>
    </w:p>
    <w:p w14:paraId="61694D99" w14:textId="77777777" w:rsidR="00C91BFE" w:rsidRDefault="00C91BFE" w:rsidP="00C91BFE">
      <w:pPr>
        <w:pStyle w:val="PL"/>
      </w:pPr>
      <w:r>
        <w:t xml:space="preserve">      type: object</w:t>
      </w:r>
    </w:p>
    <w:p w14:paraId="1FD2CDE9" w14:textId="77777777" w:rsidR="00C91BFE" w:rsidRDefault="00C91BFE" w:rsidP="00C91BFE">
      <w:pPr>
        <w:pStyle w:val="PL"/>
      </w:pPr>
      <w:r>
        <w:t xml:space="preserve">      properties:</w:t>
      </w:r>
    </w:p>
    <w:p w14:paraId="753229A0" w14:textId="77777777" w:rsidR="00C91BFE" w:rsidRDefault="00C91BFE" w:rsidP="00C91BFE">
      <w:pPr>
        <w:pStyle w:val="PL"/>
      </w:pPr>
      <w:r>
        <w:t xml:space="preserve">        result:</w:t>
      </w:r>
    </w:p>
    <w:p w14:paraId="2073D1FE" w14:textId="77777777" w:rsidR="00C91BFE" w:rsidRDefault="00C91BFE" w:rsidP="00C91BFE">
      <w:pPr>
        <w:pStyle w:val="PL"/>
      </w:pPr>
      <w:r>
        <w:t xml:space="preserve">          $ref: '#/components/schemas/N2InformationTransferResult'</w:t>
      </w:r>
    </w:p>
    <w:p w14:paraId="164BC249" w14:textId="77777777" w:rsidR="00C91BFE" w:rsidRDefault="00C91BFE" w:rsidP="00C91BFE">
      <w:pPr>
        <w:pStyle w:val="PL"/>
      </w:pPr>
      <w:r>
        <w:t xml:space="preserve">        pwsRspData:</w:t>
      </w:r>
    </w:p>
    <w:p w14:paraId="73692928" w14:textId="77777777" w:rsidR="00C91BFE" w:rsidRDefault="00C91BFE" w:rsidP="00C91BFE">
      <w:pPr>
        <w:pStyle w:val="PL"/>
      </w:pPr>
      <w:r>
        <w:t xml:space="preserve">          $ref: '#/components/schemas/PWSResponseData'</w:t>
      </w:r>
    </w:p>
    <w:p w14:paraId="245CDE0B" w14:textId="77777777" w:rsidR="00C91BFE" w:rsidRDefault="00C91BFE" w:rsidP="00C91BFE">
      <w:pPr>
        <w:pStyle w:val="PL"/>
      </w:pPr>
      <w:r>
        <w:t xml:space="preserve">        supportedFeatures:</w:t>
      </w:r>
    </w:p>
    <w:p w14:paraId="19BEFEE0" w14:textId="77777777" w:rsidR="00C91BFE" w:rsidRDefault="00C91BFE" w:rsidP="00C91BFE">
      <w:pPr>
        <w:pStyle w:val="PL"/>
      </w:pPr>
      <w:r>
        <w:t xml:space="preserve">          $ref: 'TS29571_CommonData.yaml#/components/schemas/SupportedFeatures'</w:t>
      </w:r>
    </w:p>
    <w:p w14:paraId="4F4497AA" w14:textId="77777777" w:rsidR="00C91BFE" w:rsidRDefault="00C91BFE" w:rsidP="00C91BFE">
      <w:pPr>
        <w:pStyle w:val="PL"/>
      </w:pPr>
      <w:r>
        <w:t xml:space="preserve">      required:</w:t>
      </w:r>
    </w:p>
    <w:p w14:paraId="157B28C1" w14:textId="77777777" w:rsidR="00C91BFE" w:rsidRDefault="00C91BFE" w:rsidP="00C91BFE">
      <w:pPr>
        <w:pStyle w:val="PL"/>
      </w:pPr>
      <w:r>
        <w:t xml:space="preserve">        - result</w:t>
      </w:r>
    </w:p>
    <w:p w14:paraId="30D73F58" w14:textId="77777777" w:rsidR="00C91BFE" w:rsidRDefault="00C91BFE" w:rsidP="00C91BFE">
      <w:pPr>
        <w:pStyle w:val="PL"/>
      </w:pPr>
      <w:r>
        <w:t xml:space="preserve">    MmContext:</w:t>
      </w:r>
    </w:p>
    <w:p w14:paraId="4CA5D488" w14:textId="77777777" w:rsidR="00C91BFE" w:rsidRDefault="00C91BFE" w:rsidP="00C91BFE">
      <w:pPr>
        <w:pStyle w:val="PL"/>
      </w:pPr>
      <w:r>
        <w:t xml:space="preserve">      type: object</w:t>
      </w:r>
    </w:p>
    <w:p w14:paraId="10D73CC7" w14:textId="77777777" w:rsidR="00C91BFE" w:rsidRDefault="00C91BFE" w:rsidP="00C91BFE">
      <w:pPr>
        <w:pStyle w:val="PL"/>
      </w:pPr>
      <w:r>
        <w:t xml:space="preserve">      properties:</w:t>
      </w:r>
    </w:p>
    <w:p w14:paraId="2C4349D4" w14:textId="77777777" w:rsidR="00C91BFE" w:rsidRDefault="00C91BFE" w:rsidP="00C91BFE">
      <w:pPr>
        <w:pStyle w:val="PL"/>
      </w:pPr>
      <w:r>
        <w:t xml:space="preserve">        accessType:</w:t>
      </w:r>
    </w:p>
    <w:p w14:paraId="2C7411F3" w14:textId="77777777" w:rsidR="00C91BFE" w:rsidRDefault="00C91BFE" w:rsidP="00C91BFE">
      <w:pPr>
        <w:pStyle w:val="PL"/>
      </w:pPr>
      <w:r>
        <w:t xml:space="preserve">          $ref: 'TS29571_CommonData.yaml#/components/schemas/AccessType'</w:t>
      </w:r>
    </w:p>
    <w:p w14:paraId="7BE15923" w14:textId="77777777" w:rsidR="00C91BFE" w:rsidRDefault="00C91BFE" w:rsidP="00C91BFE">
      <w:pPr>
        <w:pStyle w:val="PL"/>
      </w:pPr>
      <w:r>
        <w:t xml:space="preserve">        nasSecurityMode:</w:t>
      </w:r>
    </w:p>
    <w:p w14:paraId="0F2586F5" w14:textId="77777777" w:rsidR="00C91BFE" w:rsidRDefault="00C91BFE" w:rsidP="00C91BFE">
      <w:pPr>
        <w:pStyle w:val="PL"/>
      </w:pPr>
      <w:r>
        <w:t xml:space="preserve">          $ref: '#/components/schemas/NasSecurityMode'</w:t>
      </w:r>
    </w:p>
    <w:p w14:paraId="2DB72691" w14:textId="77777777" w:rsidR="00C91BFE" w:rsidRDefault="00C91BFE" w:rsidP="00C91BFE">
      <w:pPr>
        <w:pStyle w:val="PL"/>
      </w:pPr>
      <w:r>
        <w:t xml:space="preserve">        nasDownlinkCount:</w:t>
      </w:r>
    </w:p>
    <w:p w14:paraId="664F600A" w14:textId="77777777" w:rsidR="00C91BFE" w:rsidRDefault="00C91BFE" w:rsidP="00C91BFE">
      <w:pPr>
        <w:pStyle w:val="PL"/>
      </w:pPr>
      <w:r>
        <w:t xml:space="preserve">          $ref: '#/components/schemas/NasCount'</w:t>
      </w:r>
    </w:p>
    <w:p w14:paraId="0E2457E5" w14:textId="77777777" w:rsidR="00C91BFE" w:rsidRDefault="00C91BFE" w:rsidP="00C91BFE">
      <w:pPr>
        <w:pStyle w:val="PL"/>
      </w:pPr>
      <w:r>
        <w:t xml:space="preserve">        nasUplinkCount:</w:t>
      </w:r>
    </w:p>
    <w:p w14:paraId="234CB420" w14:textId="77777777" w:rsidR="00C91BFE" w:rsidRDefault="00C91BFE" w:rsidP="00C91BFE">
      <w:pPr>
        <w:pStyle w:val="PL"/>
      </w:pPr>
      <w:r>
        <w:t xml:space="preserve">          $ref: '#/components/schemas/NasCount'</w:t>
      </w:r>
    </w:p>
    <w:p w14:paraId="50A6F17C" w14:textId="77777777" w:rsidR="00C91BFE" w:rsidRDefault="00C91BFE" w:rsidP="00C91BFE">
      <w:pPr>
        <w:pStyle w:val="PL"/>
      </w:pPr>
      <w:r>
        <w:t xml:space="preserve">        ueSecurityCapability:</w:t>
      </w:r>
    </w:p>
    <w:p w14:paraId="2F8B154A" w14:textId="77777777" w:rsidR="00C91BFE" w:rsidRDefault="00C91BFE" w:rsidP="00C91BFE">
      <w:pPr>
        <w:pStyle w:val="PL"/>
      </w:pPr>
      <w:r>
        <w:t xml:space="preserve">          $ref: '#/components/schemas/UeSecurityCapability'</w:t>
      </w:r>
    </w:p>
    <w:p w14:paraId="05BC794D" w14:textId="77777777" w:rsidR="00C91BFE" w:rsidRDefault="00C91BFE" w:rsidP="00C91BFE">
      <w:pPr>
        <w:pStyle w:val="PL"/>
      </w:pPr>
      <w:r>
        <w:t xml:space="preserve">        s1UeNetworkCapability:</w:t>
      </w:r>
    </w:p>
    <w:p w14:paraId="2A86220A" w14:textId="77777777" w:rsidR="00C91BFE" w:rsidRDefault="00C91BFE" w:rsidP="00C91BFE">
      <w:pPr>
        <w:pStyle w:val="PL"/>
      </w:pPr>
      <w:r>
        <w:t xml:space="preserve">          $ref: '#/components/schemas/S1UeNetworkCapability'</w:t>
      </w:r>
    </w:p>
    <w:p w14:paraId="76D4B3C5" w14:textId="04FBE5D6" w:rsidR="00C91BFE" w:rsidRDefault="00C91BFE" w:rsidP="00C91BFE">
      <w:pPr>
        <w:pStyle w:val="PL"/>
      </w:pPr>
      <w:r>
        <w:t xml:space="preserve">        allowedNssai:</w:t>
      </w:r>
    </w:p>
    <w:p w14:paraId="59017A1C" w14:textId="77777777" w:rsidR="00C91BFE" w:rsidRDefault="00C91BFE" w:rsidP="00C91BFE">
      <w:pPr>
        <w:pStyle w:val="PL"/>
      </w:pPr>
      <w:r>
        <w:t xml:space="preserve">          type: array</w:t>
      </w:r>
    </w:p>
    <w:p w14:paraId="28B67398" w14:textId="77777777" w:rsidR="00C91BFE" w:rsidRDefault="00C91BFE" w:rsidP="00C91BFE">
      <w:pPr>
        <w:pStyle w:val="PL"/>
      </w:pPr>
      <w:r>
        <w:t xml:space="preserve">          items:</w:t>
      </w:r>
    </w:p>
    <w:p w14:paraId="7A7D4583" w14:textId="77777777" w:rsidR="00C91BFE" w:rsidRDefault="00C91BFE" w:rsidP="00C91BFE">
      <w:pPr>
        <w:pStyle w:val="PL"/>
      </w:pPr>
      <w:r>
        <w:t xml:space="preserve">            $ref: 'TS29571_CommonData.yaml#/components/schemas/Snssai'</w:t>
      </w:r>
    </w:p>
    <w:p w14:paraId="32E0B4BE" w14:textId="4EACF9D0" w:rsidR="00C91BFE" w:rsidRDefault="00C91BFE" w:rsidP="00C91BFE">
      <w:pPr>
        <w:pStyle w:val="PL"/>
      </w:pPr>
      <w:r>
        <w:t xml:space="preserve">          minItems: </w:t>
      </w:r>
      <w:r w:rsidR="00B41241">
        <w:t>1</w:t>
      </w:r>
    </w:p>
    <w:p w14:paraId="7182A421" w14:textId="77777777" w:rsidR="00C91BFE" w:rsidRDefault="00C91BFE" w:rsidP="00C91BFE">
      <w:pPr>
        <w:pStyle w:val="PL"/>
      </w:pPr>
      <w:r>
        <w:t xml:space="preserve">        nssaiMapping</w:t>
      </w:r>
      <w:r w:rsidR="00E03C11">
        <w:t>List</w:t>
      </w:r>
      <w:r>
        <w:t>:</w:t>
      </w:r>
    </w:p>
    <w:p w14:paraId="3BDF6E4A" w14:textId="77777777" w:rsidR="00C91BFE" w:rsidRDefault="00C91BFE" w:rsidP="00C91BFE">
      <w:pPr>
        <w:pStyle w:val="PL"/>
      </w:pPr>
      <w:r>
        <w:t xml:space="preserve">          type: array</w:t>
      </w:r>
    </w:p>
    <w:p w14:paraId="0596E0BB" w14:textId="77777777" w:rsidR="00C91BFE" w:rsidRDefault="00C91BFE" w:rsidP="00C91BFE">
      <w:pPr>
        <w:pStyle w:val="PL"/>
      </w:pPr>
      <w:r>
        <w:t xml:space="preserve">          items:</w:t>
      </w:r>
    </w:p>
    <w:p w14:paraId="0838233B" w14:textId="77777777" w:rsidR="00C91BFE" w:rsidRDefault="00C91BFE" w:rsidP="00C91BFE">
      <w:pPr>
        <w:pStyle w:val="PL"/>
      </w:pPr>
      <w:r>
        <w:t xml:space="preserve">            $ref: '#/components/schemas/NssaiMapping'</w:t>
      </w:r>
    </w:p>
    <w:p w14:paraId="6CAC31DF" w14:textId="5CF88DCE" w:rsidR="00C91BFE" w:rsidRDefault="00C91BFE" w:rsidP="00C91BFE">
      <w:pPr>
        <w:pStyle w:val="PL"/>
      </w:pPr>
      <w:r>
        <w:t xml:space="preserve">          minItems: </w:t>
      </w:r>
      <w:r w:rsidR="00B41241">
        <w:t>1</w:t>
      </w:r>
    </w:p>
    <w:p w14:paraId="250234FE" w14:textId="77777777" w:rsidR="00C91BFE" w:rsidRDefault="00C91BFE" w:rsidP="00C91BFE">
      <w:pPr>
        <w:pStyle w:val="PL"/>
      </w:pPr>
      <w:r>
        <w:t xml:space="preserve">        nsInstance</w:t>
      </w:r>
      <w:r w:rsidR="00E03C11">
        <w:t>List</w:t>
      </w:r>
      <w:r>
        <w:t>:</w:t>
      </w:r>
    </w:p>
    <w:p w14:paraId="60B7CD36" w14:textId="77777777" w:rsidR="00C91BFE" w:rsidRDefault="00C91BFE" w:rsidP="00C91BFE">
      <w:pPr>
        <w:pStyle w:val="PL"/>
      </w:pPr>
      <w:r>
        <w:t xml:space="preserve">          type: array</w:t>
      </w:r>
    </w:p>
    <w:p w14:paraId="064881C3" w14:textId="77777777" w:rsidR="00C91BFE" w:rsidRDefault="00C91BFE" w:rsidP="00C91BFE">
      <w:pPr>
        <w:pStyle w:val="PL"/>
      </w:pPr>
      <w:r>
        <w:t xml:space="preserve">          items:</w:t>
      </w:r>
    </w:p>
    <w:p w14:paraId="26A6D3F5" w14:textId="77777777" w:rsidR="00C91BFE" w:rsidRDefault="00C91BFE" w:rsidP="00C91BFE">
      <w:pPr>
        <w:pStyle w:val="PL"/>
      </w:pPr>
      <w:r>
        <w:t xml:space="preserve">            $ref: 'TS29531_Nnssf_NSSelection.yaml#/components/schemas/NsiId'</w:t>
      </w:r>
    </w:p>
    <w:p w14:paraId="691E27BB" w14:textId="46651198" w:rsidR="00C91BFE" w:rsidRDefault="00C91BFE" w:rsidP="00C91BFE">
      <w:pPr>
        <w:pStyle w:val="PL"/>
      </w:pPr>
      <w:r>
        <w:t xml:space="preserve">          minItems: </w:t>
      </w:r>
      <w:r w:rsidR="00B41241">
        <w:t>1</w:t>
      </w:r>
    </w:p>
    <w:p w14:paraId="44E726F2" w14:textId="77777777" w:rsidR="0004426C" w:rsidRDefault="0004426C" w:rsidP="0004426C">
      <w:pPr>
        <w:pStyle w:val="PL"/>
        <w:rPr>
          <w:lang w:eastAsia="zh-CN"/>
        </w:rPr>
      </w:pPr>
      <w:r>
        <w:t xml:space="preserve">        </w:t>
      </w:r>
      <w:r>
        <w:rPr>
          <w:rFonts w:hint="eastAsia"/>
          <w:lang w:eastAsia="zh-CN"/>
        </w:rPr>
        <w:t>expectedUEbehavior</w:t>
      </w:r>
      <w:r>
        <w:rPr>
          <w:lang w:eastAsia="zh-CN"/>
        </w:rPr>
        <w:t>:</w:t>
      </w:r>
    </w:p>
    <w:p w14:paraId="72CDEEF9" w14:textId="34FF9628" w:rsidR="0004426C" w:rsidRDefault="0004426C" w:rsidP="0004426C">
      <w:pPr>
        <w:pStyle w:val="PL"/>
        <w:rPr>
          <w:lang w:eastAsia="zh-CN"/>
        </w:rPr>
      </w:pPr>
      <w:r>
        <w:rPr>
          <w:lang w:eastAsia="zh-CN"/>
        </w:rPr>
        <w:t xml:space="preserve">          $ref: '#/components/schemas/ExpectedUeBehavior'</w:t>
      </w:r>
    </w:p>
    <w:p w14:paraId="1D250E1D" w14:textId="77777777" w:rsidR="002165F0" w:rsidRPr="003B2883" w:rsidRDefault="002165F0" w:rsidP="002165F0">
      <w:pPr>
        <w:pStyle w:val="PL"/>
        <w:rPr>
          <w:lang w:eastAsia="zh-CN"/>
        </w:rPr>
      </w:pPr>
      <w:r w:rsidRPr="003B2883">
        <w:t xml:space="preserve">        </w:t>
      </w:r>
      <w:r>
        <w:rPr>
          <w:rFonts w:hint="eastAsia"/>
          <w:lang w:eastAsia="zh-CN"/>
        </w:rPr>
        <w:t>n3IwfId</w:t>
      </w:r>
      <w:r w:rsidRPr="003B2883">
        <w:rPr>
          <w:lang w:eastAsia="zh-CN"/>
        </w:rPr>
        <w:t>:</w:t>
      </w:r>
    </w:p>
    <w:p w14:paraId="319B2802" w14:textId="77777777" w:rsidR="002165F0" w:rsidRPr="003B2883" w:rsidRDefault="002165F0" w:rsidP="002165F0">
      <w:pPr>
        <w:pStyle w:val="PL"/>
      </w:pPr>
      <w:r w:rsidRPr="003B2883">
        <w:lastRenderedPageBreak/>
        <w:t xml:space="preserve">          $ref: 'TS29571_CommonData.yaml#/components/schemas/</w:t>
      </w:r>
      <w:r>
        <w:rPr>
          <w:rFonts w:hint="eastAsia"/>
          <w:lang w:eastAsia="zh-CN"/>
        </w:rPr>
        <w:t>GlobalRanNodeId</w:t>
      </w:r>
      <w:r w:rsidRPr="003B2883">
        <w:t>'</w:t>
      </w:r>
    </w:p>
    <w:p w14:paraId="285A946B" w14:textId="77777777" w:rsidR="002165F0" w:rsidRPr="003B2883" w:rsidRDefault="002165F0" w:rsidP="002165F0">
      <w:pPr>
        <w:pStyle w:val="PL"/>
      </w:pPr>
      <w:r w:rsidRPr="003B2883">
        <w:t xml:space="preserve">        </w:t>
      </w:r>
      <w:r>
        <w:rPr>
          <w:lang w:eastAsia="zh-CN"/>
        </w:rPr>
        <w:t>an</w:t>
      </w:r>
      <w:r>
        <w:rPr>
          <w:rFonts w:hint="eastAsia"/>
          <w:lang w:eastAsia="zh-CN"/>
        </w:rPr>
        <w:t>N</w:t>
      </w:r>
      <w:r>
        <w:rPr>
          <w:lang w:eastAsia="zh-CN"/>
        </w:rPr>
        <w:t>2A</w:t>
      </w:r>
      <w:r>
        <w:rPr>
          <w:rFonts w:hint="eastAsia"/>
          <w:lang w:eastAsia="zh-CN"/>
        </w:rPr>
        <w:t>pId</w:t>
      </w:r>
      <w:r w:rsidRPr="003B2883">
        <w:t>:</w:t>
      </w:r>
    </w:p>
    <w:p w14:paraId="4C3042F7" w14:textId="35FC8F7C" w:rsidR="002165F0" w:rsidRDefault="002165F0" w:rsidP="002165F0">
      <w:pPr>
        <w:pStyle w:val="PL"/>
      </w:pPr>
      <w:r w:rsidRPr="003B2883">
        <w:rPr>
          <w:lang w:eastAsia="zh-CN"/>
        </w:rPr>
        <w:t xml:space="preserve">          </w:t>
      </w:r>
      <w:r w:rsidRPr="003B2883">
        <w:t xml:space="preserve">type: </w:t>
      </w:r>
      <w:r>
        <w:rPr>
          <w:rFonts w:hint="eastAsia"/>
          <w:lang w:eastAsia="zh-CN"/>
        </w:rPr>
        <w:t>integer</w:t>
      </w:r>
    </w:p>
    <w:p w14:paraId="6155B739" w14:textId="77777777" w:rsidR="00C91BFE" w:rsidRDefault="00C91BFE" w:rsidP="00C91BFE">
      <w:pPr>
        <w:pStyle w:val="PL"/>
      </w:pPr>
      <w:r>
        <w:t xml:space="preserve">      required:</w:t>
      </w:r>
    </w:p>
    <w:p w14:paraId="3062EDC9" w14:textId="77777777" w:rsidR="00C91BFE" w:rsidRDefault="00C91BFE" w:rsidP="00C91BFE">
      <w:pPr>
        <w:pStyle w:val="PL"/>
      </w:pPr>
      <w:r>
        <w:t xml:space="preserve">        - accessType</w:t>
      </w:r>
    </w:p>
    <w:p w14:paraId="5E48F6F5" w14:textId="77777777" w:rsidR="00C91BFE" w:rsidRDefault="00C91BFE" w:rsidP="00C91BFE">
      <w:pPr>
        <w:pStyle w:val="PL"/>
      </w:pPr>
      <w:r>
        <w:t xml:space="preserve">    SeafData:</w:t>
      </w:r>
    </w:p>
    <w:p w14:paraId="30370506" w14:textId="77777777" w:rsidR="00C91BFE" w:rsidRDefault="00C91BFE" w:rsidP="00C91BFE">
      <w:pPr>
        <w:pStyle w:val="PL"/>
      </w:pPr>
      <w:r>
        <w:t xml:space="preserve">      type: object</w:t>
      </w:r>
    </w:p>
    <w:p w14:paraId="49C87FDC" w14:textId="77777777" w:rsidR="00C91BFE" w:rsidRDefault="00C91BFE" w:rsidP="00C91BFE">
      <w:pPr>
        <w:pStyle w:val="PL"/>
      </w:pPr>
      <w:r>
        <w:t xml:space="preserve">      properties:</w:t>
      </w:r>
    </w:p>
    <w:p w14:paraId="2BDDFC1B" w14:textId="77777777" w:rsidR="00C91BFE" w:rsidRDefault="00C91BFE" w:rsidP="00C91BFE">
      <w:pPr>
        <w:pStyle w:val="PL"/>
      </w:pPr>
      <w:r>
        <w:t xml:space="preserve">        ngKsi:</w:t>
      </w:r>
    </w:p>
    <w:p w14:paraId="7E1D61D6" w14:textId="77777777" w:rsidR="00C91BFE" w:rsidRDefault="00C91BFE" w:rsidP="00C91BFE">
      <w:pPr>
        <w:pStyle w:val="PL"/>
      </w:pPr>
      <w:r>
        <w:t xml:space="preserve">          $ref: '#/components/schemas/NgKsi'</w:t>
      </w:r>
    </w:p>
    <w:p w14:paraId="483F3A44" w14:textId="77777777" w:rsidR="00C91BFE" w:rsidRDefault="00C91BFE" w:rsidP="00C91BFE">
      <w:pPr>
        <w:pStyle w:val="PL"/>
      </w:pPr>
      <w:r>
        <w:t xml:space="preserve">        keyAmf:</w:t>
      </w:r>
    </w:p>
    <w:p w14:paraId="3CAB0F5B" w14:textId="77777777" w:rsidR="00C91BFE" w:rsidRDefault="00C91BFE" w:rsidP="00C91BFE">
      <w:pPr>
        <w:pStyle w:val="PL"/>
      </w:pPr>
      <w:r>
        <w:t xml:space="preserve">          $ref: '#/components/schemas/KeyAmf'</w:t>
      </w:r>
    </w:p>
    <w:p w14:paraId="0978E8EF" w14:textId="77777777" w:rsidR="00EF5FFB" w:rsidRDefault="00EF5FFB" w:rsidP="00EF5FFB">
      <w:pPr>
        <w:pStyle w:val="PL"/>
      </w:pPr>
      <w:r>
        <w:t xml:space="preserve">        nh:</w:t>
      </w:r>
    </w:p>
    <w:p w14:paraId="7E8CC840" w14:textId="77777777" w:rsidR="00EF5FFB" w:rsidRDefault="00EF5FFB" w:rsidP="00EF5FFB">
      <w:pPr>
        <w:pStyle w:val="PL"/>
      </w:pPr>
      <w:r>
        <w:t xml:space="preserve">          type: string</w:t>
      </w:r>
    </w:p>
    <w:p w14:paraId="79EB3EA0" w14:textId="77777777" w:rsidR="00EF5FFB" w:rsidRDefault="00C512F8" w:rsidP="00EF5FFB">
      <w:pPr>
        <w:pStyle w:val="PL"/>
      </w:pPr>
      <w:r>
        <w:t xml:space="preserve">          </w:t>
      </w:r>
      <w:r w:rsidR="00EF5FFB">
        <w:t>pattern: '</w:t>
      </w:r>
      <w:r w:rsidR="00EF5FFB" w:rsidRPr="008D07A8">
        <w:rPr>
          <w:rFonts w:cs="Arial"/>
          <w:szCs w:val="18"/>
        </w:rPr>
        <w:t>^[A-Fa-f0-9]</w:t>
      </w:r>
      <w:r w:rsidR="00EF5FFB">
        <w:rPr>
          <w:rFonts w:cs="Arial"/>
          <w:szCs w:val="18"/>
        </w:rPr>
        <w:t>+$'</w:t>
      </w:r>
    </w:p>
    <w:p w14:paraId="50CE783C" w14:textId="77777777" w:rsidR="00EF5FFB" w:rsidRDefault="00EF5FFB" w:rsidP="00EF5FFB">
      <w:pPr>
        <w:pStyle w:val="PL"/>
      </w:pPr>
      <w:r>
        <w:t xml:space="preserve">        ncc:</w:t>
      </w:r>
    </w:p>
    <w:p w14:paraId="1BE7763B" w14:textId="77777777" w:rsidR="00D80455" w:rsidRDefault="00D80455" w:rsidP="00D80455">
      <w:pPr>
        <w:pStyle w:val="PL"/>
      </w:pPr>
      <w:r>
        <w:t xml:space="preserve">          type: integer</w:t>
      </w:r>
    </w:p>
    <w:p w14:paraId="7DC7F13B" w14:textId="77777777" w:rsidR="00EF5FFB" w:rsidRDefault="00C512F8" w:rsidP="00EF5FFB">
      <w:pPr>
        <w:pStyle w:val="PL"/>
      </w:pPr>
      <w:r>
        <w:t xml:space="preserve">          </w:t>
      </w:r>
      <w:r w:rsidR="00EF5FFB">
        <w:t>minimum: 0</w:t>
      </w:r>
    </w:p>
    <w:p w14:paraId="7A7E53A0" w14:textId="77777777" w:rsidR="00EF5FFB" w:rsidRPr="009A5DA2" w:rsidRDefault="00C512F8" w:rsidP="00EF5FFB">
      <w:pPr>
        <w:pStyle w:val="PL"/>
      </w:pPr>
      <w:r>
        <w:t xml:space="preserve">          </w:t>
      </w:r>
      <w:r w:rsidR="00EF5FFB">
        <w:t>maximum: 7</w:t>
      </w:r>
    </w:p>
    <w:p w14:paraId="5B5B103E" w14:textId="77777777" w:rsidR="00C91BFE" w:rsidRDefault="00C91BFE" w:rsidP="00C91BFE">
      <w:pPr>
        <w:pStyle w:val="PL"/>
      </w:pPr>
      <w:r>
        <w:t xml:space="preserve">        keyAmfChangeInd:</w:t>
      </w:r>
    </w:p>
    <w:p w14:paraId="4F8B02C0" w14:textId="77777777" w:rsidR="00C91BFE" w:rsidRDefault="00C91BFE" w:rsidP="00C91BFE">
      <w:pPr>
        <w:pStyle w:val="PL"/>
      </w:pPr>
      <w:r>
        <w:t xml:space="preserve">          type: boolean</w:t>
      </w:r>
    </w:p>
    <w:p w14:paraId="22F54CA1" w14:textId="77777777" w:rsidR="006F4920" w:rsidRDefault="006F4920" w:rsidP="006F4920">
      <w:pPr>
        <w:pStyle w:val="PL"/>
      </w:pPr>
      <w:r>
        <w:t xml:space="preserve">        keyAmf</w:t>
      </w:r>
      <w:r>
        <w:rPr>
          <w:lang w:eastAsia="zh-CN"/>
        </w:rPr>
        <w:t>H</w:t>
      </w:r>
      <w:r w:rsidRPr="00C84D76">
        <w:rPr>
          <w:lang w:eastAsia="zh-CN"/>
        </w:rPr>
        <w:t>Derivati</w:t>
      </w:r>
      <w:r>
        <w:rPr>
          <w:rFonts w:hint="eastAsia"/>
          <w:lang w:eastAsia="zh-CN"/>
        </w:rPr>
        <w:t>o</w:t>
      </w:r>
      <w:r w:rsidRPr="00C84D76">
        <w:rPr>
          <w:lang w:eastAsia="zh-CN"/>
        </w:rPr>
        <w:t>n</w:t>
      </w:r>
      <w:r>
        <w:t>Ind:</w:t>
      </w:r>
    </w:p>
    <w:p w14:paraId="37897DE7" w14:textId="77777777" w:rsidR="006F4920" w:rsidRDefault="006F4920" w:rsidP="006F4920">
      <w:pPr>
        <w:pStyle w:val="PL"/>
      </w:pPr>
      <w:r>
        <w:t xml:space="preserve">          type: boolean</w:t>
      </w:r>
    </w:p>
    <w:p w14:paraId="30AFD059" w14:textId="77777777" w:rsidR="00C91BFE" w:rsidRDefault="00C91BFE" w:rsidP="00C91BFE">
      <w:pPr>
        <w:pStyle w:val="PL"/>
      </w:pPr>
      <w:r>
        <w:t xml:space="preserve">      required:</w:t>
      </w:r>
    </w:p>
    <w:p w14:paraId="63D8C078" w14:textId="77777777" w:rsidR="00C91BFE" w:rsidRDefault="00C91BFE" w:rsidP="00C91BFE">
      <w:pPr>
        <w:pStyle w:val="PL"/>
      </w:pPr>
      <w:r>
        <w:t xml:space="preserve">        - ngKsi</w:t>
      </w:r>
    </w:p>
    <w:p w14:paraId="0D5CA924" w14:textId="77777777" w:rsidR="00C91BFE" w:rsidRDefault="00C91BFE" w:rsidP="00C91BFE">
      <w:pPr>
        <w:pStyle w:val="PL"/>
      </w:pPr>
      <w:r>
        <w:t xml:space="preserve">        - keyAmf</w:t>
      </w:r>
    </w:p>
    <w:p w14:paraId="36D192FC" w14:textId="77777777" w:rsidR="00C91BFE" w:rsidRDefault="00C91BFE" w:rsidP="00C91BFE">
      <w:pPr>
        <w:pStyle w:val="PL"/>
      </w:pPr>
      <w:r>
        <w:t xml:space="preserve">    NasSecurityMode:</w:t>
      </w:r>
    </w:p>
    <w:p w14:paraId="21009D46" w14:textId="77777777" w:rsidR="00C91BFE" w:rsidRDefault="00C91BFE" w:rsidP="00C91BFE">
      <w:pPr>
        <w:pStyle w:val="PL"/>
      </w:pPr>
      <w:r>
        <w:t xml:space="preserve">      type: object</w:t>
      </w:r>
    </w:p>
    <w:p w14:paraId="2F9E4419" w14:textId="77777777" w:rsidR="00C91BFE" w:rsidRDefault="00C91BFE" w:rsidP="00C91BFE">
      <w:pPr>
        <w:pStyle w:val="PL"/>
      </w:pPr>
      <w:r>
        <w:t xml:space="preserve">      properties:</w:t>
      </w:r>
    </w:p>
    <w:p w14:paraId="65A7395D" w14:textId="77777777" w:rsidR="00C91BFE" w:rsidRDefault="00C91BFE" w:rsidP="00C91BFE">
      <w:pPr>
        <w:pStyle w:val="PL"/>
      </w:pPr>
      <w:r>
        <w:t xml:space="preserve">        integrityAlgorithm:</w:t>
      </w:r>
    </w:p>
    <w:p w14:paraId="5B508D29" w14:textId="77777777" w:rsidR="00C91BFE" w:rsidRDefault="00C91BFE" w:rsidP="00C91BFE">
      <w:pPr>
        <w:pStyle w:val="PL"/>
      </w:pPr>
      <w:r>
        <w:t xml:space="preserve">          $ref: '#/components/schemas/IntegrityAlgorithm'</w:t>
      </w:r>
    </w:p>
    <w:p w14:paraId="3C4438B5" w14:textId="77777777" w:rsidR="00C91BFE" w:rsidRDefault="00C91BFE" w:rsidP="00C91BFE">
      <w:pPr>
        <w:pStyle w:val="PL"/>
      </w:pPr>
      <w:r>
        <w:t xml:space="preserve">        cipheringAlgorithm:</w:t>
      </w:r>
    </w:p>
    <w:p w14:paraId="2040574A" w14:textId="77777777" w:rsidR="00C91BFE" w:rsidRDefault="00C91BFE" w:rsidP="00C91BFE">
      <w:pPr>
        <w:pStyle w:val="PL"/>
      </w:pPr>
      <w:r>
        <w:t xml:space="preserve">          $ref: '#/components/schemas/CipheringAlgorithm'</w:t>
      </w:r>
    </w:p>
    <w:p w14:paraId="5F617C0F" w14:textId="77777777" w:rsidR="00C91BFE" w:rsidRDefault="00C91BFE" w:rsidP="00C91BFE">
      <w:pPr>
        <w:pStyle w:val="PL"/>
      </w:pPr>
      <w:r>
        <w:t xml:space="preserve">      required:</w:t>
      </w:r>
    </w:p>
    <w:p w14:paraId="39E144E9" w14:textId="77777777" w:rsidR="00C91BFE" w:rsidRDefault="00C91BFE" w:rsidP="00C91BFE">
      <w:pPr>
        <w:pStyle w:val="PL"/>
      </w:pPr>
      <w:r>
        <w:t xml:space="preserve">        - integrityAlgorithm</w:t>
      </w:r>
    </w:p>
    <w:p w14:paraId="121D62FB" w14:textId="77777777" w:rsidR="00C91BFE" w:rsidRDefault="00C91BFE" w:rsidP="00C91BFE">
      <w:pPr>
        <w:pStyle w:val="PL"/>
      </w:pPr>
      <w:r>
        <w:t xml:space="preserve">        - cipheringAlgorithm</w:t>
      </w:r>
    </w:p>
    <w:p w14:paraId="0C6B03D7" w14:textId="77777777" w:rsidR="00C91BFE" w:rsidRDefault="00C91BFE" w:rsidP="00C91BFE">
      <w:pPr>
        <w:pStyle w:val="PL"/>
      </w:pPr>
      <w:r>
        <w:t xml:space="preserve">    PduSessionContext:</w:t>
      </w:r>
    </w:p>
    <w:p w14:paraId="007EFB9E" w14:textId="77777777" w:rsidR="00C91BFE" w:rsidRDefault="00C91BFE" w:rsidP="00C91BFE">
      <w:pPr>
        <w:pStyle w:val="PL"/>
      </w:pPr>
      <w:r>
        <w:t xml:space="preserve">      type: object</w:t>
      </w:r>
    </w:p>
    <w:p w14:paraId="22878BD5" w14:textId="77777777" w:rsidR="00C91BFE" w:rsidRDefault="00C91BFE" w:rsidP="00C91BFE">
      <w:pPr>
        <w:pStyle w:val="PL"/>
      </w:pPr>
      <w:r>
        <w:t xml:space="preserve">      properties:</w:t>
      </w:r>
    </w:p>
    <w:p w14:paraId="450C1D08" w14:textId="77777777" w:rsidR="00C91BFE" w:rsidRDefault="00C91BFE" w:rsidP="00C91BFE">
      <w:pPr>
        <w:pStyle w:val="PL"/>
      </w:pPr>
      <w:r>
        <w:t xml:space="preserve">        pduSessionId:</w:t>
      </w:r>
    </w:p>
    <w:p w14:paraId="7CC29927" w14:textId="77777777" w:rsidR="00C91BFE" w:rsidRDefault="00C91BFE" w:rsidP="00C91BFE">
      <w:pPr>
        <w:pStyle w:val="PL"/>
      </w:pPr>
      <w:r>
        <w:t xml:space="preserve">          $ref: 'TS29571_CommonData.yaml#/components/schemas/PduSessionId'</w:t>
      </w:r>
    </w:p>
    <w:p w14:paraId="507A5C36" w14:textId="77777777" w:rsidR="00C91BFE" w:rsidRDefault="00C91BFE" w:rsidP="00C91BFE">
      <w:pPr>
        <w:pStyle w:val="PL"/>
      </w:pPr>
      <w:r>
        <w:t xml:space="preserve">        smContextRef:</w:t>
      </w:r>
    </w:p>
    <w:p w14:paraId="013064F4" w14:textId="77777777" w:rsidR="00C91BFE" w:rsidRDefault="00C91BFE" w:rsidP="00C91BFE">
      <w:pPr>
        <w:pStyle w:val="PL"/>
      </w:pPr>
      <w:r>
        <w:t xml:space="preserve">          $ref: 'TS29571_CommonData.yaml#/components/schemas/Uri'</w:t>
      </w:r>
    </w:p>
    <w:p w14:paraId="389D963E" w14:textId="77777777" w:rsidR="00C91BFE" w:rsidRDefault="00C91BFE" w:rsidP="00C91BFE">
      <w:pPr>
        <w:pStyle w:val="PL"/>
      </w:pPr>
      <w:r>
        <w:t xml:space="preserve">        sNssai:</w:t>
      </w:r>
    </w:p>
    <w:p w14:paraId="1099ABCF" w14:textId="77777777" w:rsidR="00C91BFE" w:rsidRDefault="00C91BFE" w:rsidP="00C91BFE">
      <w:pPr>
        <w:pStyle w:val="PL"/>
      </w:pPr>
      <w:r>
        <w:t xml:space="preserve">          $ref: 'TS29571_CommonData.yaml#/components/schemas/Snssai'</w:t>
      </w:r>
    </w:p>
    <w:p w14:paraId="7260D6A0" w14:textId="77777777" w:rsidR="00C91BFE" w:rsidRDefault="00C91BFE" w:rsidP="00C91BFE">
      <w:pPr>
        <w:pStyle w:val="PL"/>
      </w:pPr>
      <w:r>
        <w:t xml:space="preserve">        dnn:</w:t>
      </w:r>
    </w:p>
    <w:p w14:paraId="08169B55" w14:textId="77777777" w:rsidR="00C91BFE" w:rsidRDefault="00C91BFE" w:rsidP="00C91BFE">
      <w:pPr>
        <w:pStyle w:val="PL"/>
      </w:pPr>
      <w:r>
        <w:t xml:space="preserve">          $ref: 'TS29571_CommonData.yaml#/components/schemas/Dnn'</w:t>
      </w:r>
    </w:p>
    <w:p w14:paraId="6651D23C" w14:textId="77777777" w:rsidR="00C91BFE" w:rsidRDefault="00C91BFE" w:rsidP="00C91BFE">
      <w:pPr>
        <w:pStyle w:val="PL"/>
      </w:pPr>
      <w:r>
        <w:t xml:space="preserve">        accessType:</w:t>
      </w:r>
    </w:p>
    <w:p w14:paraId="6BFB3723" w14:textId="77777777" w:rsidR="00C91BFE" w:rsidRDefault="00C91BFE" w:rsidP="00C91BFE">
      <w:pPr>
        <w:pStyle w:val="PL"/>
      </w:pPr>
      <w:r>
        <w:t xml:space="preserve">          $ref: 'TS29571_CommonData.yaml#/components/schemas/AccessType'</w:t>
      </w:r>
    </w:p>
    <w:p w14:paraId="1F7F36C6" w14:textId="77777777" w:rsidR="00C91BFE" w:rsidRDefault="00C91BFE" w:rsidP="00C91BFE">
      <w:pPr>
        <w:pStyle w:val="PL"/>
      </w:pPr>
      <w:r>
        <w:t xml:space="preserve">        allocatedEbiList:</w:t>
      </w:r>
    </w:p>
    <w:p w14:paraId="6E65038C" w14:textId="77777777" w:rsidR="00C91BFE" w:rsidRDefault="00C91BFE" w:rsidP="00C91BFE">
      <w:pPr>
        <w:pStyle w:val="PL"/>
      </w:pPr>
      <w:r>
        <w:t xml:space="preserve">          type: array</w:t>
      </w:r>
    </w:p>
    <w:p w14:paraId="344605D9" w14:textId="77777777" w:rsidR="00C91BFE" w:rsidRDefault="00C91BFE" w:rsidP="00C91BFE">
      <w:pPr>
        <w:pStyle w:val="PL"/>
      </w:pPr>
      <w:r>
        <w:t xml:space="preserve">          items:</w:t>
      </w:r>
    </w:p>
    <w:p w14:paraId="7D5B3690" w14:textId="77777777" w:rsidR="00C91BFE" w:rsidRDefault="00C91BFE" w:rsidP="00C91BFE">
      <w:pPr>
        <w:pStyle w:val="PL"/>
      </w:pPr>
      <w:r>
        <w:t xml:space="preserve">            $ref: 'TS29502_Nsmf_PDUSession.yaml#/components/schemas/EbiArpMapping'</w:t>
      </w:r>
    </w:p>
    <w:p w14:paraId="2F491F42" w14:textId="77777777" w:rsidR="00C91BFE" w:rsidRDefault="00C91BFE" w:rsidP="00C91BFE">
      <w:pPr>
        <w:pStyle w:val="PL"/>
      </w:pPr>
      <w:r>
        <w:t xml:space="preserve">          minItems: 1</w:t>
      </w:r>
    </w:p>
    <w:p w14:paraId="23410503" w14:textId="77777777" w:rsidR="00C91BFE" w:rsidRDefault="00C91BFE" w:rsidP="00C91BFE">
      <w:pPr>
        <w:pStyle w:val="PL"/>
      </w:pPr>
      <w:r>
        <w:t xml:space="preserve">        hsmfId:</w:t>
      </w:r>
    </w:p>
    <w:p w14:paraId="106A1C5C" w14:textId="77777777" w:rsidR="00C91BFE" w:rsidRDefault="00C91BFE" w:rsidP="00C91BFE">
      <w:pPr>
        <w:pStyle w:val="PL"/>
      </w:pPr>
      <w:r>
        <w:t xml:space="preserve">          $ref: 'TS29571_CommonData.yaml#/components/schemas/NfInstanceId'</w:t>
      </w:r>
    </w:p>
    <w:p w14:paraId="51CEA7D9" w14:textId="77777777" w:rsidR="00C91BFE" w:rsidRDefault="00C91BFE" w:rsidP="00C91BFE">
      <w:pPr>
        <w:pStyle w:val="PL"/>
      </w:pPr>
      <w:r>
        <w:t xml:space="preserve">        vsmfId:</w:t>
      </w:r>
    </w:p>
    <w:p w14:paraId="000A130B" w14:textId="77777777" w:rsidR="00C91BFE" w:rsidRDefault="00C91BFE" w:rsidP="00C91BFE">
      <w:pPr>
        <w:pStyle w:val="PL"/>
      </w:pPr>
      <w:r>
        <w:t xml:space="preserve">          $ref: 'TS29571_CommonData.yaml#/components/schemas/NfInstanceId'</w:t>
      </w:r>
    </w:p>
    <w:p w14:paraId="1D892CFE" w14:textId="77777777" w:rsidR="00C91BFE" w:rsidRDefault="00C91BFE" w:rsidP="00C91BFE">
      <w:pPr>
        <w:pStyle w:val="PL"/>
      </w:pPr>
      <w:r>
        <w:t xml:space="preserve">        nsInstance:</w:t>
      </w:r>
    </w:p>
    <w:p w14:paraId="328FD542" w14:textId="5F40CF26" w:rsidR="00C91BFE" w:rsidRDefault="00C91BFE" w:rsidP="00C91BFE">
      <w:pPr>
        <w:pStyle w:val="PL"/>
      </w:pPr>
      <w:r>
        <w:t xml:space="preserve">          $ref: 'TS29531_Nnssf_NSSelection.yaml#/components/schemas/NsiId'</w:t>
      </w:r>
    </w:p>
    <w:p w14:paraId="03EC0D5B" w14:textId="77777777" w:rsidR="00B04258" w:rsidRDefault="00B04258" w:rsidP="00B04258">
      <w:pPr>
        <w:pStyle w:val="PL"/>
      </w:pPr>
      <w:r>
        <w:t xml:space="preserve">        smfService</w:t>
      </w:r>
      <w:r w:rsidRPr="00A54937">
        <w:t>InstanceI</w:t>
      </w:r>
      <w:r>
        <w:t>d:</w:t>
      </w:r>
    </w:p>
    <w:p w14:paraId="5457C96F" w14:textId="11C92065" w:rsidR="00B04258" w:rsidRDefault="00B04258" w:rsidP="00B04258">
      <w:pPr>
        <w:pStyle w:val="PL"/>
      </w:pPr>
      <w:r>
        <w:t xml:space="preserve">          type: string</w:t>
      </w:r>
    </w:p>
    <w:p w14:paraId="52F502F1" w14:textId="77777777" w:rsidR="00C91BFE" w:rsidRDefault="00C91BFE" w:rsidP="00C91BFE">
      <w:pPr>
        <w:pStyle w:val="PL"/>
      </w:pPr>
      <w:r>
        <w:t xml:space="preserve">      required:</w:t>
      </w:r>
    </w:p>
    <w:p w14:paraId="1C7EB9B6" w14:textId="77777777" w:rsidR="00C91BFE" w:rsidRDefault="00C91BFE" w:rsidP="00C91BFE">
      <w:pPr>
        <w:pStyle w:val="PL"/>
      </w:pPr>
      <w:r>
        <w:t xml:space="preserve">        - pduSessionId</w:t>
      </w:r>
    </w:p>
    <w:p w14:paraId="44A72CA5" w14:textId="77777777" w:rsidR="00C91BFE" w:rsidRDefault="00C91BFE" w:rsidP="00C91BFE">
      <w:pPr>
        <w:pStyle w:val="PL"/>
      </w:pPr>
      <w:r>
        <w:t xml:space="preserve">        - smContextRef</w:t>
      </w:r>
    </w:p>
    <w:p w14:paraId="5C689240" w14:textId="77777777" w:rsidR="00C91BFE" w:rsidRDefault="00C91BFE" w:rsidP="00C91BFE">
      <w:pPr>
        <w:pStyle w:val="PL"/>
      </w:pPr>
      <w:r>
        <w:t xml:space="preserve">        - sNssai</w:t>
      </w:r>
    </w:p>
    <w:p w14:paraId="32BF9910" w14:textId="77777777" w:rsidR="00C91BFE" w:rsidRDefault="00C91BFE" w:rsidP="00C91BFE">
      <w:pPr>
        <w:pStyle w:val="PL"/>
      </w:pPr>
      <w:r>
        <w:t xml:space="preserve">        - dnn</w:t>
      </w:r>
    </w:p>
    <w:p w14:paraId="7B5FBF4B" w14:textId="77777777" w:rsidR="00C91BFE" w:rsidRDefault="00C91BFE" w:rsidP="00C91BFE">
      <w:pPr>
        <w:pStyle w:val="PL"/>
      </w:pPr>
      <w:r>
        <w:t xml:space="preserve">        - accessType</w:t>
      </w:r>
    </w:p>
    <w:p w14:paraId="1B46EC3C" w14:textId="77777777" w:rsidR="00C91BFE" w:rsidRDefault="00C91BFE" w:rsidP="00C91BFE">
      <w:pPr>
        <w:pStyle w:val="PL"/>
      </w:pPr>
      <w:r>
        <w:t xml:space="preserve">    NssaiMapping:</w:t>
      </w:r>
    </w:p>
    <w:p w14:paraId="0AE170F3" w14:textId="77777777" w:rsidR="00C91BFE" w:rsidRDefault="00C91BFE" w:rsidP="00C91BFE">
      <w:pPr>
        <w:pStyle w:val="PL"/>
      </w:pPr>
      <w:r>
        <w:t xml:space="preserve">      type: object</w:t>
      </w:r>
    </w:p>
    <w:p w14:paraId="05B6C1C5" w14:textId="77777777" w:rsidR="00C91BFE" w:rsidRDefault="00C91BFE" w:rsidP="00C91BFE">
      <w:pPr>
        <w:pStyle w:val="PL"/>
      </w:pPr>
      <w:r>
        <w:t xml:space="preserve">      properties:</w:t>
      </w:r>
    </w:p>
    <w:p w14:paraId="4F344B7A" w14:textId="77777777" w:rsidR="00C91BFE" w:rsidRDefault="00C91BFE" w:rsidP="00C91BFE">
      <w:pPr>
        <w:pStyle w:val="PL"/>
      </w:pPr>
      <w:r>
        <w:t xml:space="preserve">        mappedSnssai:</w:t>
      </w:r>
    </w:p>
    <w:p w14:paraId="244067E8" w14:textId="77777777" w:rsidR="00C91BFE" w:rsidRDefault="00C91BFE" w:rsidP="00C91BFE">
      <w:pPr>
        <w:pStyle w:val="PL"/>
      </w:pPr>
      <w:r>
        <w:t xml:space="preserve">          $ref: 'TS29571_CommonData.yaml#/components/schemas/Snssai'</w:t>
      </w:r>
    </w:p>
    <w:p w14:paraId="55DEE7ED" w14:textId="77777777" w:rsidR="00C91BFE" w:rsidRDefault="00C91BFE" w:rsidP="00C91BFE">
      <w:pPr>
        <w:pStyle w:val="PL"/>
      </w:pPr>
      <w:r>
        <w:t xml:space="preserve">        hSnssai:</w:t>
      </w:r>
    </w:p>
    <w:p w14:paraId="63745539" w14:textId="77777777" w:rsidR="00C91BFE" w:rsidRDefault="00C91BFE" w:rsidP="00C91BFE">
      <w:pPr>
        <w:pStyle w:val="PL"/>
      </w:pPr>
      <w:r>
        <w:t xml:space="preserve">          $ref: 'TS29571_CommonData.yaml#/components/schemas/Snssai'</w:t>
      </w:r>
    </w:p>
    <w:p w14:paraId="00F65BA7" w14:textId="77777777" w:rsidR="00C91BFE" w:rsidRDefault="00C91BFE" w:rsidP="00C91BFE">
      <w:pPr>
        <w:pStyle w:val="PL"/>
      </w:pPr>
      <w:r>
        <w:t xml:space="preserve">      required:</w:t>
      </w:r>
    </w:p>
    <w:p w14:paraId="0626D762" w14:textId="77777777" w:rsidR="00C91BFE" w:rsidRDefault="00C91BFE" w:rsidP="00C91BFE">
      <w:pPr>
        <w:pStyle w:val="PL"/>
      </w:pPr>
      <w:r>
        <w:t xml:space="preserve">        - mappedSnssai</w:t>
      </w:r>
    </w:p>
    <w:p w14:paraId="1B21898C" w14:textId="77777777" w:rsidR="00C91BFE" w:rsidRDefault="00C91BFE" w:rsidP="00C91BFE">
      <w:pPr>
        <w:pStyle w:val="PL"/>
      </w:pPr>
      <w:r>
        <w:t xml:space="preserve">        - hSnssai</w:t>
      </w:r>
    </w:p>
    <w:p w14:paraId="70A66EA5" w14:textId="77777777" w:rsidR="00C91BFE" w:rsidRDefault="00C91BFE" w:rsidP="00C91BFE">
      <w:pPr>
        <w:pStyle w:val="PL"/>
      </w:pPr>
      <w:r>
        <w:lastRenderedPageBreak/>
        <w:t xml:space="preserve">    </w:t>
      </w:r>
      <w:r w:rsidR="005E145C">
        <w:t>U</w:t>
      </w:r>
      <w:r w:rsidR="00261DC5">
        <w:t>e</w:t>
      </w:r>
      <w:r w:rsidR="005E145C">
        <w:t>RegStatusUpdateReqData</w:t>
      </w:r>
      <w:r>
        <w:t>:</w:t>
      </w:r>
    </w:p>
    <w:p w14:paraId="3BEFA5FE" w14:textId="77777777" w:rsidR="00C91BFE" w:rsidRDefault="00C91BFE" w:rsidP="00C91BFE">
      <w:pPr>
        <w:pStyle w:val="PL"/>
      </w:pPr>
      <w:r>
        <w:t xml:space="preserve">      type: object</w:t>
      </w:r>
    </w:p>
    <w:p w14:paraId="73BFCEAC" w14:textId="77777777" w:rsidR="00C91BFE" w:rsidRDefault="00C91BFE" w:rsidP="00C91BFE">
      <w:pPr>
        <w:pStyle w:val="PL"/>
      </w:pPr>
      <w:r>
        <w:t xml:space="preserve">      properties:</w:t>
      </w:r>
    </w:p>
    <w:p w14:paraId="20688EAD" w14:textId="77777777" w:rsidR="00C91BFE" w:rsidRDefault="00C91BFE" w:rsidP="00C91BFE">
      <w:pPr>
        <w:pStyle w:val="PL"/>
      </w:pPr>
      <w:r>
        <w:t xml:space="preserve">        transferStatus:</w:t>
      </w:r>
    </w:p>
    <w:p w14:paraId="663655CB" w14:textId="77777777" w:rsidR="00C91BFE" w:rsidRDefault="00C91BFE" w:rsidP="00C91BFE">
      <w:pPr>
        <w:pStyle w:val="PL"/>
      </w:pPr>
      <w:r>
        <w:t xml:space="preserve">          $ref: '#/components/schemas/UeContextTransferStatus'</w:t>
      </w:r>
    </w:p>
    <w:p w14:paraId="4D862982" w14:textId="77777777" w:rsidR="00C56DD9" w:rsidRDefault="00C56DD9" w:rsidP="00C56DD9">
      <w:pPr>
        <w:pStyle w:val="PL"/>
      </w:pPr>
      <w:r>
        <w:t xml:space="preserve">        toReleaseSessionList:</w:t>
      </w:r>
    </w:p>
    <w:p w14:paraId="2EF3351F" w14:textId="77777777" w:rsidR="00C56DD9" w:rsidRDefault="00C56DD9" w:rsidP="00C56DD9">
      <w:pPr>
        <w:pStyle w:val="PL"/>
      </w:pPr>
      <w:r>
        <w:t xml:space="preserve">          type: array</w:t>
      </w:r>
    </w:p>
    <w:p w14:paraId="4349B862" w14:textId="77777777" w:rsidR="00C56DD9" w:rsidRDefault="00C56DD9" w:rsidP="00C56DD9">
      <w:pPr>
        <w:pStyle w:val="PL"/>
      </w:pPr>
      <w:r>
        <w:t xml:space="preserve">          items:</w:t>
      </w:r>
    </w:p>
    <w:p w14:paraId="7E33646F" w14:textId="77777777" w:rsidR="00C56DD9" w:rsidRDefault="00C56DD9" w:rsidP="00C56DD9">
      <w:pPr>
        <w:pStyle w:val="PL"/>
      </w:pPr>
      <w:r>
        <w:t xml:space="preserve">            $ref: 'TS29571_CommonData.yaml#/components/schemas/PduSessionId'</w:t>
      </w:r>
    </w:p>
    <w:p w14:paraId="14A0F88D" w14:textId="5D89925B" w:rsidR="00C56DD9" w:rsidRDefault="00C56DD9" w:rsidP="00C56DD9">
      <w:pPr>
        <w:pStyle w:val="PL"/>
      </w:pPr>
      <w:r>
        <w:t xml:space="preserve">          minItems: </w:t>
      </w:r>
      <w:r w:rsidR="00F5222C">
        <w:t>1</w:t>
      </w:r>
    </w:p>
    <w:p w14:paraId="7E6C075F" w14:textId="77777777" w:rsidR="002A498C" w:rsidRDefault="002A498C" w:rsidP="002A498C">
      <w:pPr>
        <w:pStyle w:val="PL"/>
        <w:rPr>
          <w:lang w:val="en-US"/>
        </w:rPr>
      </w:pPr>
      <w:r>
        <w:t xml:space="preserve">        </w:t>
      </w:r>
      <w:r>
        <w:rPr>
          <w:lang w:val="en-US"/>
        </w:rPr>
        <w:t>pcfReselectedInd:</w:t>
      </w:r>
    </w:p>
    <w:p w14:paraId="1163B2AA" w14:textId="77777777" w:rsidR="002A498C" w:rsidRDefault="002A498C" w:rsidP="002A498C">
      <w:pPr>
        <w:pStyle w:val="PL"/>
      </w:pPr>
      <w:r>
        <w:t xml:space="preserve">          type: boolean</w:t>
      </w:r>
    </w:p>
    <w:p w14:paraId="38C9CDA5" w14:textId="77777777" w:rsidR="00C91BFE" w:rsidRDefault="00C91BFE" w:rsidP="00C91BFE">
      <w:pPr>
        <w:pStyle w:val="PL"/>
      </w:pPr>
      <w:r>
        <w:t xml:space="preserve">      required:</w:t>
      </w:r>
    </w:p>
    <w:p w14:paraId="30E2FB06" w14:textId="77777777" w:rsidR="00C91BFE" w:rsidRDefault="00C91BFE" w:rsidP="00C91BFE">
      <w:pPr>
        <w:pStyle w:val="PL"/>
      </w:pPr>
      <w:r>
        <w:t xml:space="preserve">        - transferStatus</w:t>
      </w:r>
    </w:p>
    <w:p w14:paraId="0EC4E4FB" w14:textId="77777777" w:rsidR="005E145C" w:rsidRDefault="005E145C" w:rsidP="005E145C">
      <w:pPr>
        <w:pStyle w:val="PL"/>
      </w:pPr>
      <w:r>
        <w:t xml:space="preserve">    U</w:t>
      </w:r>
      <w:r w:rsidR="00261DC5">
        <w:t>e</w:t>
      </w:r>
      <w:r>
        <w:t>RegStatusUpdateRspData:</w:t>
      </w:r>
    </w:p>
    <w:p w14:paraId="329135D2" w14:textId="77777777" w:rsidR="005E145C" w:rsidRDefault="005E145C" w:rsidP="005E145C">
      <w:pPr>
        <w:pStyle w:val="PL"/>
      </w:pPr>
      <w:r>
        <w:t xml:space="preserve">      type: object</w:t>
      </w:r>
    </w:p>
    <w:p w14:paraId="07CA7B74" w14:textId="77777777" w:rsidR="005E145C" w:rsidRDefault="005E145C" w:rsidP="005E145C">
      <w:pPr>
        <w:pStyle w:val="PL"/>
      </w:pPr>
      <w:r>
        <w:t xml:space="preserve">      properties:</w:t>
      </w:r>
    </w:p>
    <w:p w14:paraId="7DEED386" w14:textId="77777777" w:rsidR="005E145C" w:rsidRDefault="005E145C" w:rsidP="005E145C">
      <w:pPr>
        <w:pStyle w:val="PL"/>
      </w:pPr>
      <w:r>
        <w:t xml:space="preserve">        </w:t>
      </w:r>
      <w:r>
        <w:rPr>
          <w:rFonts w:hint="eastAsia"/>
          <w:lang w:eastAsia="zh-CN"/>
        </w:rPr>
        <w:t>regStatusTransferComplete</w:t>
      </w:r>
      <w:r>
        <w:t>:</w:t>
      </w:r>
    </w:p>
    <w:p w14:paraId="4E35B955" w14:textId="77777777" w:rsidR="005E145C" w:rsidRDefault="005E145C" w:rsidP="005E145C">
      <w:pPr>
        <w:pStyle w:val="PL"/>
      </w:pPr>
      <w:r>
        <w:t xml:space="preserve">          type: boolean</w:t>
      </w:r>
    </w:p>
    <w:p w14:paraId="7E13E33E" w14:textId="77777777" w:rsidR="005E145C" w:rsidRDefault="005E145C" w:rsidP="005E145C">
      <w:pPr>
        <w:pStyle w:val="PL"/>
      </w:pPr>
      <w:r>
        <w:t xml:space="preserve">      required:</w:t>
      </w:r>
    </w:p>
    <w:p w14:paraId="5C01BAE8" w14:textId="77777777" w:rsidR="005E145C" w:rsidRDefault="005E145C" w:rsidP="005E145C">
      <w:pPr>
        <w:pStyle w:val="PL"/>
      </w:pPr>
      <w:r>
        <w:t xml:space="preserve">        - </w:t>
      </w:r>
      <w:r>
        <w:rPr>
          <w:rFonts w:hint="eastAsia"/>
          <w:lang w:eastAsia="zh-CN"/>
        </w:rPr>
        <w:t>regStatusTransferComplete</w:t>
      </w:r>
    </w:p>
    <w:p w14:paraId="496C3A03" w14:textId="77777777" w:rsidR="00C91BFE" w:rsidRDefault="00C91BFE" w:rsidP="00C91BFE">
      <w:pPr>
        <w:pStyle w:val="PL"/>
      </w:pPr>
      <w:r>
        <w:t xml:space="preserve">    AssignEbiError:</w:t>
      </w:r>
    </w:p>
    <w:p w14:paraId="57FA55DD" w14:textId="77777777" w:rsidR="00C91BFE" w:rsidRDefault="00C91BFE" w:rsidP="00C91BFE">
      <w:pPr>
        <w:pStyle w:val="PL"/>
      </w:pPr>
      <w:r>
        <w:t xml:space="preserve">      type: object</w:t>
      </w:r>
    </w:p>
    <w:p w14:paraId="39BCD1C8" w14:textId="77777777" w:rsidR="00C91BFE" w:rsidRDefault="00C91BFE" w:rsidP="00C91BFE">
      <w:pPr>
        <w:pStyle w:val="PL"/>
      </w:pPr>
      <w:r>
        <w:t xml:space="preserve">      properties:</w:t>
      </w:r>
    </w:p>
    <w:p w14:paraId="1BC8BEF9" w14:textId="77777777" w:rsidR="00C91BFE" w:rsidRDefault="00C91BFE" w:rsidP="00C91BFE">
      <w:pPr>
        <w:pStyle w:val="PL"/>
      </w:pPr>
      <w:r>
        <w:t xml:space="preserve">        error:</w:t>
      </w:r>
    </w:p>
    <w:p w14:paraId="7F531DB6" w14:textId="77777777" w:rsidR="00C91BFE" w:rsidRDefault="00C91BFE" w:rsidP="00C91BFE">
      <w:pPr>
        <w:pStyle w:val="PL"/>
      </w:pPr>
      <w:r>
        <w:t xml:space="preserve">          $ref: 'TS29571_CommonData.yaml#/components/schemas/ProblemDetails'</w:t>
      </w:r>
    </w:p>
    <w:p w14:paraId="32A7C55B" w14:textId="77777777" w:rsidR="00C91BFE" w:rsidRDefault="00C91BFE" w:rsidP="00C91BFE">
      <w:pPr>
        <w:pStyle w:val="PL"/>
      </w:pPr>
      <w:r>
        <w:t xml:space="preserve">        failureDetails:</w:t>
      </w:r>
    </w:p>
    <w:p w14:paraId="694AFFCF" w14:textId="77777777" w:rsidR="00C91BFE" w:rsidRDefault="00C91BFE" w:rsidP="00C91BFE">
      <w:pPr>
        <w:pStyle w:val="PL"/>
      </w:pPr>
      <w:r>
        <w:t xml:space="preserve">          $ref: '#/components/schemas/AssignEbiFailed'</w:t>
      </w:r>
    </w:p>
    <w:p w14:paraId="7D449A89" w14:textId="77777777" w:rsidR="00C91BFE" w:rsidRDefault="00C91BFE" w:rsidP="00C91BFE">
      <w:pPr>
        <w:pStyle w:val="PL"/>
      </w:pPr>
      <w:r>
        <w:t xml:space="preserve">      required:</w:t>
      </w:r>
    </w:p>
    <w:p w14:paraId="4BE98104" w14:textId="77777777" w:rsidR="00C91BFE" w:rsidRDefault="00C91BFE" w:rsidP="00C91BFE">
      <w:pPr>
        <w:pStyle w:val="PL"/>
      </w:pPr>
      <w:r>
        <w:t xml:space="preserve">        - error</w:t>
      </w:r>
    </w:p>
    <w:p w14:paraId="58074B0C" w14:textId="77777777" w:rsidR="00C91BFE" w:rsidRDefault="00C91BFE" w:rsidP="00C91BFE">
      <w:pPr>
        <w:pStyle w:val="PL"/>
      </w:pPr>
      <w:r>
        <w:t xml:space="preserve">        - failureDetails</w:t>
      </w:r>
    </w:p>
    <w:p w14:paraId="2AD6E7F9" w14:textId="77777777" w:rsidR="00C91BFE" w:rsidRDefault="00C91BFE" w:rsidP="00C91BFE">
      <w:pPr>
        <w:pStyle w:val="PL"/>
      </w:pPr>
      <w:r>
        <w:t xml:space="preserve">    UeContextCreateData:</w:t>
      </w:r>
    </w:p>
    <w:p w14:paraId="118E026B" w14:textId="77777777" w:rsidR="00C91BFE" w:rsidRDefault="00C91BFE" w:rsidP="00C91BFE">
      <w:pPr>
        <w:pStyle w:val="PL"/>
      </w:pPr>
      <w:r>
        <w:t xml:space="preserve">      type: object</w:t>
      </w:r>
    </w:p>
    <w:p w14:paraId="0FFF76E0" w14:textId="77777777" w:rsidR="00C91BFE" w:rsidRDefault="00C91BFE" w:rsidP="00C91BFE">
      <w:pPr>
        <w:pStyle w:val="PL"/>
      </w:pPr>
      <w:r>
        <w:t xml:space="preserve">      properties:</w:t>
      </w:r>
    </w:p>
    <w:p w14:paraId="56802519" w14:textId="77777777" w:rsidR="00C91BFE" w:rsidRDefault="00C91BFE" w:rsidP="00C91BFE">
      <w:pPr>
        <w:pStyle w:val="PL"/>
      </w:pPr>
      <w:r>
        <w:t xml:space="preserve">        ueContext:</w:t>
      </w:r>
    </w:p>
    <w:p w14:paraId="0D1C12FE" w14:textId="77777777" w:rsidR="00C91BFE" w:rsidRDefault="00C91BFE" w:rsidP="00C91BFE">
      <w:pPr>
        <w:pStyle w:val="PL"/>
      </w:pPr>
      <w:r>
        <w:t xml:space="preserve">          $ref: '#/components/schemas/UeContext'</w:t>
      </w:r>
    </w:p>
    <w:p w14:paraId="091144C3" w14:textId="77777777" w:rsidR="00C91BFE" w:rsidRDefault="00C91BFE" w:rsidP="00C91BFE">
      <w:pPr>
        <w:pStyle w:val="PL"/>
      </w:pPr>
      <w:r>
        <w:t xml:space="preserve">        targetId:</w:t>
      </w:r>
    </w:p>
    <w:p w14:paraId="76879FF0" w14:textId="77777777" w:rsidR="00C91BFE" w:rsidRDefault="00C91BFE" w:rsidP="00C91BFE">
      <w:pPr>
        <w:pStyle w:val="PL"/>
      </w:pPr>
      <w:r>
        <w:t xml:space="preserve">          $ref: '#/components/schemas/NgRanTargetId'</w:t>
      </w:r>
    </w:p>
    <w:p w14:paraId="4C0FB5BE" w14:textId="77777777" w:rsidR="00C91BFE" w:rsidRDefault="00C91BFE" w:rsidP="00C91BFE">
      <w:pPr>
        <w:pStyle w:val="PL"/>
      </w:pPr>
      <w:r>
        <w:t xml:space="preserve">        sourceToTargetData:</w:t>
      </w:r>
    </w:p>
    <w:p w14:paraId="11BC2819" w14:textId="77777777" w:rsidR="00C91BFE" w:rsidRDefault="00C91BFE" w:rsidP="00C91BFE">
      <w:pPr>
        <w:pStyle w:val="PL"/>
      </w:pPr>
      <w:r>
        <w:t xml:space="preserve">          $ref: '#/components/schemas/</w:t>
      </w:r>
      <w:r w:rsidR="002D66A3">
        <w:rPr>
          <w:lang w:val="en-US"/>
        </w:rPr>
        <w:t>N2InfoContent</w:t>
      </w:r>
      <w:r>
        <w:t>'</w:t>
      </w:r>
    </w:p>
    <w:p w14:paraId="7A5AF409" w14:textId="77777777" w:rsidR="006D55D7" w:rsidRDefault="00C91BFE" w:rsidP="006D55D7">
      <w:pPr>
        <w:pStyle w:val="PL"/>
      </w:pPr>
      <w:r>
        <w:t xml:space="preserve">        pduSession</w:t>
      </w:r>
      <w:r w:rsidR="006D55D7">
        <w:t>List:</w:t>
      </w:r>
    </w:p>
    <w:p w14:paraId="0E50FCE0" w14:textId="77777777" w:rsidR="006D55D7" w:rsidRDefault="006D55D7" w:rsidP="006D55D7">
      <w:pPr>
        <w:pStyle w:val="PL"/>
      </w:pPr>
      <w:r>
        <w:t xml:space="preserve">          type: array</w:t>
      </w:r>
    </w:p>
    <w:p w14:paraId="5401DDBD" w14:textId="77777777" w:rsidR="006D55D7" w:rsidRDefault="006D55D7" w:rsidP="006D55D7">
      <w:pPr>
        <w:pStyle w:val="PL"/>
      </w:pPr>
      <w:r>
        <w:t xml:space="preserve">          items:</w:t>
      </w:r>
    </w:p>
    <w:p w14:paraId="66A4769F" w14:textId="77777777" w:rsidR="006D55D7" w:rsidRDefault="006D55D7" w:rsidP="006D55D7">
      <w:pPr>
        <w:pStyle w:val="PL"/>
      </w:pPr>
      <w:r>
        <w:t xml:space="preserve">            $ref: '#/components/schemas/N2SmInformation'</w:t>
      </w:r>
    </w:p>
    <w:p w14:paraId="4E679F3B" w14:textId="77777777" w:rsidR="006D55D7" w:rsidRDefault="006D55D7" w:rsidP="006D55D7">
      <w:pPr>
        <w:pStyle w:val="PL"/>
      </w:pPr>
      <w:r>
        <w:t xml:space="preserve">          minItems: 1</w:t>
      </w:r>
    </w:p>
    <w:p w14:paraId="785482BB" w14:textId="77777777" w:rsidR="00802BE5" w:rsidRDefault="00802BE5" w:rsidP="00802BE5">
      <w:pPr>
        <w:pStyle w:val="PL"/>
      </w:pPr>
      <w:r>
        <w:t xml:space="preserve">        n2NotifyUri:</w:t>
      </w:r>
    </w:p>
    <w:p w14:paraId="5D283A24" w14:textId="77777777" w:rsidR="00802BE5" w:rsidRDefault="00802BE5" w:rsidP="00802BE5">
      <w:pPr>
        <w:pStyle w:val="PL"/>
      </w:pPr>
      <w:r>
        <w:t xml:space="preserve">          $ref: 'TS29571_CommonData.yaml#/components/schemas/Uri'</w:t>
      </w:r>
    </w:p>
    <w:p w14:paraId="2F0EF028" w14:textId="056C148B" w:rsidR="00B41FF9" w:rsidRDefault="00B41FF9" w:rsidP="00B41FF9">
      <w:pPr>
        <w:pStyle w:val="PL"/>
      </w:pPr>
      <w:bookmarkStart w:id="1846" w:name="_Hlk531968179"/>
      <w:r>
        <w:t xml:space="preserve">        </w:t>
      </w:r>
      <w:r>
        <w:rPr>
          <w:lang w:eastAsia="zh-CN"/>
        </w:rPr>
        <w:t>ueRadioCapability</w:t>
      </w:r>
      <w:r>
        <w:t>:</w:t>
      </w:r>
    </w:p>
    <w:p w14:paraId="6B1FF6E9" w14:textId="77777777" w:rsidR="00B41FF9" w:rsidRDefault="00B41FF9" w:rsidP="00B41FF9">
      <w:pPr>
        <w:pStyle w:val="PL"/>
      </w:pPr>
      <w:r>
        <w:t xml:space="preserve">          $ref: '#/components/schemas/</w:t>
      </w:r>
      <w:r>
        <w:rPr>
          <w:lang w:val="en-US"/>
        </w:rPr>
        <w:t>N2InfoContent</w:t>
      </w:r>
      <w:r>
        <w:t>'</w:t>
      </w:r>
    </w:p>
    <w:bookmarkEnd w:id="1846"/>
    <w:p w14:paraId="6B4B5ACE" w14:textId="77777777" w:rsidR="00C91BFE" w:rsidRDefault="00C91BFE" w:rsidP="00C91BFE">
      <w:pPr>
        <w:pStyle w:val="PL"/>
      </w:pPr>
      <w:r>
        <w:t xml:space="preserve">        ngapCause:</w:t>
      </w:r>
    </w:p>
    <w:p w14:paraId="44E787F9" w14:textId="77777777" w:rsidR="00C91BFE" w:rsidRDefault="00C91BFE" w:rsidP="00C91BFE">
      <w:pPr>
        <w:pStyle w:val="PL"/>
      </w:pPr>
      <w:r>
        <w:t xml:space="preserve">          $ref: '</w:t>
      </w:r>
      <w:r w:rsidR="00F5576F">
        <w:t>TS29571_CommonData.yaml</w:t>
      </w:r>
      <w:r>
        <w:t>#/components/schemas/NgApCause'</w:t>
      </w:r>
    </w:p>
    <w:p w14:paraId="01582E1B" w14:textId="77777777" w:rsidR="00C91BFE" w:rsidRDefault="00C91BFE" w:rsidP="00C91BFE">
      <w:pPr>
        <w:pStyle w:val="PL"/>
      </w:pPr>
      <w:r>
        <w:t xml:space="preserve">        supportedFeatures:</w:t>
      </w:r>
    </w:p>
    <w:p w14:paraId="2EED82B3" w14:textId="77777777" w:rsidR="00C91BFE" w:rsidRDefault="00C91BFE" w:rsidP="00C91BFE">
      <w:pPr>
        <w:pStyle w:val="PL"/>
      </w:pPr>
      <w:r>
        <w:t xml:space="preserve">          $ref: 'TS29571_CommonData.yaml#/components/schemas/SupportedFeatures'</w:t>
      </w:r>
    </w:p>
    <w:p w14:paraId="68BBCC0B" w14:textId="77777777" w:rsidR="00C91BFE" w:rsidRDefault="00C91BFE" w:rsidP="00C91BFE">
      <w:pPr>
        <w:pStyle w:val="PL"/>
      </w:pPr>
      <w:r>
        <w:t xml:space="preserve">      required:</w:t>
      </w:r>
    </w:p>
    <w:p w14:paraId="078F9E20" w14:textId="77777777" w:rsidR="00C91BFE" w:rsidRDefault="00C91BFE" w:rsidP="00C91BFE">
      <w:pPr>
        <w:pStyle w:val="PL"/>
      </w:pPr>
      <w:r>
        <w:t xml:space="preserve">        - ueContext</w:t>
      </w:r>
    </w:p>
    <w:p w14:paraId="2BB1DE6F" w14:textId="77777777" w:rsidR="00C91BFE" w:rsidRDefault="00C91BFE" w:rsidP="00C91BFE">
      <w:pPr>
        <w:pStyle w:val="PL"/>
      </w:pPr>
      <w:r>
        <w:t xml:space="preserve">        - targetId</w:t>
      </w:r>
    </w:p>
    <w:p w14:paraId="61AF13A0" w14:textId="77777777" w:rsidR="00C91BFE" w:rsidRDefault="00C91BFE" w:rsidP="00C91BFE">
      <w:pPr>
        <w:pStyle w:val="PL"/>
      </w:pPr>
      <w:r>
        <w:t xml:space="preserve">        - sourceToTargetData</w:t>
      </w:r>
    </w:p>
    <w:p w14:paraId="1490D006" w14:textId="2DF8A608" w:rsidR="00C91BFE" w:rsidRDefault="00C91BFE" w:rsidP="00C91BFE">
      <w:pPr>
        <w:pStyle w:val="PL"/>
      </w:pPr>
      <w:r>
        <w:t xml:space="preserve">        - </w:t>
      </w:r>
      <w:r w:rsidR="00D56B67">
        <w:t>pduSessionList</w:t>
      </w:r>
    </w:p>
    <w:p w14:paraId="12892311" w14:textId="77777777" w:rsidR="00C91BFE" w:rsidRDefault="00C91BFE" w:rsidP="00C91BFE">
      <w:pPr>
        <w:pStyle w:val="PL"/>
      </w:pPr>
      <w:r>
        <w:t xml:space="preserve">    UeContextCreatedData:</w:t>
      </w:r>
    </w:p>
    <w:p w14:paraId="3212EF16" w14:textId="77777777" w:rsidR="00C91BFE" w:rsidRDefault="00C91BFE" w:rsidP="00C91BFE">
      <w:pPr>
        <w:pStyle w:val="PL"/>
      </w:pPr>
      <w:r>
        <w:t xml:space="preserve">      type: object</w:t>
      </w:r>
    </w:p>
    <w:p w14:paraId="1B6AE367" w14:textId="77777777" w:rsidR="00C91BFE" w:rsidRDefault="00C91BFE" w:rsidP="00C91BFE">
      <w:pPr>
        <w:pStyle w:val="PL"/>
      </w:pPr>
      <w:r>
        <w:t xml:space="preserve">      properties:</w:t>
      </w:r>
    </w:p>
    <w:p w14:paraId="6EA2BA09" w14:textId="77777777" w:rsidR="00C91BFE" w:rsidRDefault="00C91BFE" w:rsidP="00C91BFE">
      <w:pPr>
        <w:pStyle w:val="PL"/>
      </w:pPr>
      <w:r>
        <w:t xml:space="preserve">        ueContext:</w:t>
      </w:r>
    </w:p>
    <w:p w14:paraId="73C7E061" w14:textId="77777777" w:rsidR="00C91BFE" w:rsidRDefault="00C91BFE" w:rsidP="00C91BFE">
      <w:pPr>
        <w:pStyle w:val="PL"/>
      </w:pPr>
      <w:r>
        <w:t xml:space="preserve">          $ref: '#/components/schemas/UeContext'</w:t>
      </w:r>
    </w:p>
    <w:p w14:paraId="55F7E5D8" w14:textId="77777777" w:rsidR="00C91BFE" w:rsidRDefault="00C91BFE" w:rsidP="00C91BFE">
      <w:pPr>
        <w:pStyle w:val="PL"/>
      </w:pPr>
      <w:r>
        <w:t xml:space="preserve">        targetToSourceData:</w:t>
      </w:r>
    </w:p>
    <w:p w14:paraId="22396C02" w14:textId="77777777" w:rsidR="00C91BFE" w:rsidRDefault="00C91BFE" w:rsidP="00C91BFE">
      <w:pPr>
        <w:pStyle w:val="PL"/>
      </w:pPr>
      <w:r>
        <w:t xml:space="preserve">          $ref: '#/components/schemas/</w:t>
      </w:r>
      <w:r w:rsidR="002D66A3">
        <w:rPr>
          <w:lang w:val="en-US"/>
        </w:rPr>
        <w:t>N2InfoContent</w:t>
      </w:r>
      <w:r>
        <w:t>'</w:t>
      </w:r>
    </w:p>
    <w:p w14:paraId="0FF148B8" w14:textId="77777777" w:rsidR="00C91BFE" w:rsidRDefault="00C91BFE" w:rsidP="00C91BFE">
      <w:pPr>
        <w:pStyle w:val="PL"/>
      </w:pPr>
      <w:r>
        <w:t xml:space="preserve">        pduSession</w:t>
      </w:r>
      <w:r w:rsidR="006D55D7">
        <w:t>List</w:t>
      </w:r>
      <w:r>
        <w:t>:</w:t>
      </w:r>
    </w:p>
    <w:p w14:paraId="367F72F7" w14:textId="77777777" w:rsidR="00C91BFE" w:rsidRDefault="00C91BFE" w:rsidP="00C91BFE">
      <w:pPr>
        <w:pStyle w:val="PL"/>
      </w:pPr>
      <w:r>
        <w:t xml:space="preserve">          type: array</w:t>
      </w:r>
    </w:p>
    <w:p w14:paraId="526A4971" w14:textId="77777777" w:rsidR="00C91BFE" w:rsidRDefault="00C91BFE" w:rsidP="00C91BFE">
      <w:pPr>
        <w:pStyle w:val="PL"/>
      </w:pPr>
      <w:r>
        <w:t xml:space="preserve">          items:</w:t>
      </w:r>
    </w:p>
    <w:p w14:paraId="52905A7A" w14:textId="77777777" w:rsidR="00C91BFE" w:rsidRDefault="00C91BFE" w:rsidP="00C91BFE">
      <w:pPr>
        <w:pStyle w:val="PL"/>
      </w:pPr>
      <w:r>
        <w:t xml:space="preserve">            $ref: '#/components/schemas/N2SmInformation'</w:t>
      </w:r>
    </w:p>
    <w:p w14:paraId="06EBDFC7" w14:textId="77777777" w:rsidR="00C91BFE" w:rsidRDefault="00C91BFE" w:rsidP="00C91BFE">
      <w:pPr>
        <w:pStyle w:val="PL"/>
      </w:pPr>
      <w:r>
        <w:t xml:space="preserve">          minItems: 1</w:t>
      </w:r>
    </w:p>
    <w:p w14:paraId="7F87F7D3" w14:textId="77777777" w:rsidR="00C91BFE" w:rsidRDefault="00C91BFE" w:rsidP="00C91BFE">
      <w:pPr>
        <w:pStyle w:val="PL"/>
      </w:pPr>
      <w:r>
        <w:t xml:space="preserve">        failedSession</w:t>
      </w:r>
      <w:r w:rsidR="006D55D7">
        <w:t>List</w:t>
      </w:r>
      <w:r>
        <w:t>:</w:t>
      </w:r>
    </w:p>
    <w:p w14:paraId="1E3B695E" w14:textId="77777777" w:rsidR="00C91BFE" w:rsidRDefault="00C91BFE" w:rsidP="00C91BFE">
      <w:pPr>
        <w:pStyle w:val="PL"/>
      </w:pPr>
      <w:r>
        <w:t xml:space="preserve">          type: array</w:t>
      </w:r>
    </w:p>
    <w:p w14:paraId="6845FD9C" w14:textId="77777777" w:rsidR="00C91BFE" w:rsidRDefault="00C91BFE" w:rsidP="00C91BFE">
      <w:pPr>
        <w:pStyle w:val="PL"/>
      </w:pPr>
      <w:r>
        <w:t xml:space="preserve">          items:</w:t>
      </w:r>
    </w:p>
    <w:p w14:paraId="601F27EE" w14:textId="77777777" w:rsidR="00644E08" w:rsidRDefault="00644E08" w:rsidP="00644E08">
      <w:pPr>
        <w:pStyle w:val="PL"/>
      </w:pPr>
      <w:r>
        <w:t xml:space="preserve">            $ref: '#/components/schemas/N2SmInformation'</w:t>
      </w:r>
    </w:p>
    <w:p w14:paraId="43768D47" w14:textId="659E9865" w:rsidR="00C91BFE" w:rsidRDefault="00C91BFE" w:rsidP="00C91BFE">
      <w:pPr>
        <w:pStyle w:val="PL"/>
      </w:pPr>
      <w:r>
        <w:t xml:space="preserve">          minItems: </w:t>
      </w:r>
      <w:r w:rsidR="00F5222C">
        <w:t>1</w:t>
      </w:r>
    </w:p>
    <w:p w14:paraId="3616C11F" w14:textId="77777777" w:rsidR="00C91BFE" w:rsidRDefault="00C91BFE" w:rsidP="00C91BFE">
      <w:pPr>
        <w:pStyle w:val="PL"/>
      </w:pPr>
      <w:r>
        <w:t xml:space="preserve">        supportedFeatures:</w:t>
      </w:r>
    </w:p>
    <w:p w14:paraId="21FBA46C" w14:textId="77777777" w:rsidR="00C91BFE" w:rsidRDefault="00C91BFE" w:rsidP="00C91BFE">
      <w:pPr>
        <w:pStyle w:val="PL"/>
      </w:pPr>
      <w:r>
        <w:t xml:space="preserve">          $ref: 'TS29571_CommonData.yaml#/components/schemas/SupportedFeatures'</w:t>
      </w:r>
    </w:p>
    <w:p w14:paraId="4DDF74C3" w14:textId="77777777" w:rsidR="00BA51ED" w:rsidRDefault="00BA51ED" w:rsidP="00BA51ED">
      <w:pPr>
        <w:pStyle w:val="PL"/>
        <w:rPr>
          <w:lang w:val="en-US"/>
        </w:rPr>
      </w:pPr>
      <w:r>
        <w:t xml:space="preserve">        </w:t>
      </w:r>
      <w:r>
        <w:rPr>
          <w:lang w:val="en-US"/>
        </w:rPr>
        <w:t>pcfReselectedInd:</w:t>
      </w:r>
    </w:p>
    <w:p w14:paraId="108F3928" w14:textId="77777777" w:rsidR="00BA51ED" w:rsidRDefault="00BA51ED" w:rsidP="00BA51ED">
      <w:pPr>
        <w:pStyle w:val="PL"/>
      </w:pPr>
      <w:r>
        <w:lastRenderedPageBreak/>
        <w:t xml:space="preserve">          type: boolean</w:t>
      </w:r>
    </w:p>
    <w:p w14:paraId="61905E9D" w14:textId="77777777" w:rsidR="00C91BFE" w:rsidRDefault="00C91BFE" w:rsidP="00C91BFE">
      <w:pPr>
        <w:pStyle w:val="PL"/>
      </w:pPr>
      <w:r>
        <w:t xml:space="preserve">      required:</w:t>
      </w:r>
    </w:p>
    <w:p w14:paraId="7A8A97E1" w14:textId="77777777" w:rsidR="00C91BFE" w:rsidRDefault="00C91BFE" w:rsidP="00C91BFE">
      <w:pPr>
        <w:pStyle w:val="PL"/>
      </w:pPr>
      <w:r>
        <w:t xml:space="preserve">        - ueContext</w:t>
      </w:r>
    </w:p>
    <w:p w14:paraId="31F193B1" w14:textId="77777777" w:rsidR="00C91BFE" w:rsidRDefault="00C91BFE" w:rsidP="00C91BFE">
      <w:pPr>
        <w:pStyle w:val="PL"/>
      </w:pPr>
      <w:r>
        <w:t xml:space="preserve">        - targetToSourceData</w:t>
      </w:r>
    </w:p>
    <w:p w14:paraId="1BBBB802" w14:textId="37064564" w:rsidR="00C91BFE" w:rsidRDefault="00C91BFE" w:rsidP="00C91BFE">
      <w:pPr>
        <w:pStyle w:val="PL"/>
      </w:pPr>
      <w:r>
        <w:t xml:space="preserve">        - </w:t>
      </w:r>
      <w:r w:rsidR="00D56B67">
        <w:t>pduSessionList</w:t>
      </w:r>
    </w:p>
    <w:p w14:paraId="0B8EDBE1" w14:textId="77777777" w:rsidR="00C91BFE" w:rsidRDefault="00C91BFE" w:rsidP="00C91BFE">
      <w:pPr>
        <w:pStyle w:val="PL"/>
      </w:pPr>
      <w:r>
        <w:t xml:space="preserve">    UeContextCreateError:</w:t>
      </w:r>
    </w:p>
    <w:p w14:paraId="0295EE3B" w14:textId="77777777" w:rsidR="00C91BFE" w:rsidRDefault="00C91BFE" w:rsidP="00C91BFE">
      <w:pPr>
        <w:pStyle w:val="PL"/>
      </w:pPr>
      <w:r>
        <w:t xml:space="preserve">      type: object</w:t>
      </w:r>
    </w:p>
    <w:p w14:paraId="4CE0F658" w14:textId="77777777" w:rsidR="00C91BFE" w:rsidRDefault="00C91BFE" w:rsidP="00C91BFE">
      <w:pPr>
        <w:pStyle w:val="PL"/>
      </w:pPr>
      <w:r>
        <w:t xml:space="preserve">      properties:</w:t>
      </w:r>
    </w:p>
    <w:p w14:paraId="6D576E8D" w14:textId="77777777" w:rsidR="00C91BFE" w:rsidRDefault="00C91BFE" w:rsidP="00C91BFE">
      <w:pPr>
        <w:pStyle w:val="PL"/>
      </w:pPr>
      <w:r>
        <w:t xml:space="preserve">        error:</w:t>
      </w:r>
    </w:p>
    <w:p w14:paraId="4E390D3C" w14:textId="77777777" w:rsidR="00C91BFE" w:rsidRDefault="00C91BFE" w:rsidP="00C91BFE">
      <w:pPr>
        <w:pStyle w:val="PL"/>
      </w:pPr>
      <w:r>
        <w:t xml:space="preserve">          $ref: 'TS29571_CommonData.yaml#/components/schemas/ProblemDetails'</w:t>
      </w:r>
    </w:p>
    <w:p w14:paraId="7DBD93EE" w14:textId="77777777" w:rsidR="00C91BFE" w:rsidRDefault="00C91BFE" w:rsidP="00C91BFE">
      <w:pPr>
        <w:pStyle w:val="PL"/>
      </w:pPr>
      <w:r>
        <w:t xml:space="preserve">        ngapCause:</w:t>
      </w:r>
    </w:p>
    <w:p w14:paraId="6CE10932" w14:textId="77777777" w:rsidR="00C91BFE" w:rsidRDefault="00C91BFE" w:rsidP="00C91BFE">
      <w:pPr>
        <w:pStyle w:val="PL"/>
      </w:pPr>
      <w:r>
        <w:t xml:space="preserve">          $ref: '</w:t>
      </w:r>
      <w:r w:rsidR="00F5576F">
        <w:t>TS29571_CommonData.yaml</w:t>
      </w:r>
      <w:r>
        <w:t>#/components/schemas/NgApCause'</w:t>
      </w:r>
    </w:p>
    <w:p w14:paraId="102AA732" w14:textId="77777777" w:rsidR="00C91BFE" w:rsidRDefault="00C91BFE" w:rsidP="00C91BFE">
      <w:pPr>
        <w:pStyle w:val="PL"/>
      </w:pPr>
      <w:r>
        <w:t xml:space="preserve">      required:</w:t>
      </w:r>
    </w:p>
    <w:p w14:paraId="4F5CEF85" w14:textId="77777777" w:rsidR="00C91BFE" w:rsidRDefault="00C91BFE" w:rsidP="00C91BFE">
      <w:pPr>
        <w:pStyle w:val="PL"/>
      </w:pPr>
      <w:r>
        <w:t xml:space="preserve">        - error</w:t>
      </w:r>
    </w:p>
    <w:p w14:paraId="3B5DB0A9" w14:textId="77777777" w:rsidR="00C91BFE" w:rsidRDefault="00C91BFE" w:rsidP="00C91BFE">
      <w:pPr>
        <w:pStyle w:val="PL"/>
      </w:pPr>
      <w:r>
        <w:t xml:space="preserve">    NgRanTargetId:</w:t>
      </w:r>
    </w:p>
    <w:p w14:paraId="144F1A17" w14:textId="77777777" w:rsidR="00C91BFE" w:rsidRDefault="00C91BFE" w:rsidP="00C91BFE">
      <w:pPr>
        <w:pStyle w:val="PL"/>
      </w:pPr>
      <w:r>
        <w:t xml:space="preserve">      type: object</w:t>
      </w:r>
    </w:p>
    <w:p w14:paraId="39A89DE7" w14:textId="77777777" w:rsidR="00C91BFE" w:rsidRDefault="00C91BFE" w:rsidP="00C91BFE">
      <w:pPr>
        <w:pStyle w:val="PL"/>
      </w:pPr>
      <w:r>
        <w:t xml:space="preserve">      properties:</w:t>
      </w:r>
    </w:p>
    <w:p w14:paraId="14BE6D94" w14:textId="77777777" w:rsidR="00C91BFE" w:rsidRDefault="00C91BFE" w:rsidP="00C91BFE">
      <w:pPr>
        <w:pStyle w:val="PL"/>
      </w:pPr>
      <w:r>
        <w:t xml:space="preserve">        ranNodeId:</w:t>
      </w:r>
    </w:p>
    <w:p w14:paraId="687E8541" w14:textId="10494D1C" w:rsidR="00C91BFE" w:rsidRDefault="00C91BFE" w:rsidP="00C91BFE">
      <w:pPr>
        <w:pStyle w:val="PL"/>
      </w:pPr>
      <w:r>
        <w:t xml:space="preserve">          $ref: '</w:t>
      </w:r>
      <w:r w:rsidR="00D04D75" w:rsidRPr="00D04D75">
        <w:t>TS29571_CommonData.yaml</w:t>
      </w:r>
      <w:r>
        <w:t>#/components/schemas/</w:t>
      </w:r>
      <w:r w:rsidR="00833E91">
        <w:rPr>
          <w:rFonts w:hint="eastAsia"/>
          <w:lang w:eastAsia="zh-CN"/>
        </w:rPr>
        <w:t>GlobalRanNodeId</w:t>
      </w:r>
      <w:r>
        <w:t>'</w:t>
      </w:r>
    </w:p>
    <w:p w14:paraId="58CAFB2F" w14:textId="77777777" w:rsidR="00C91BFE" w:rsidRDefault="00C91BFE" w:rsidP="00C91BFE">
      <w:pPr>
        <w:pStyle w:val="PL"/>
      </w:pPr>
      <w:r>
        <w:t xml:space="preserve">        tai:</w:t>
      </w:r>
    </w:p>
    <w:p w14:paraId="7E131B7A" w14:textId="77777777" w:rsidR="00C91BFE" w:rsidRDefault="00C91BFE" w:rsidP="00C91BFE">
      <w:pPr>
        <w:pStyle w:val="PL"/>
      </w:pPr>
      <w:r>
        <w:t xml:space="preserve">          $ref: 'TS29571_CommonData.yaml#/components/schemas/Tai'</w:t>
      </w:r>
    </w:p>
    <w:p w14:paraId="3E121C9E" w14:textId="77777777" w:rsidR="00C91BFE" w:rsidRDefault="00C91BFE" w:rsidP="00C91BFE">
      <w:pPr>
        <w:pStyle w:val="PL"/>
      </w:pPr>
      <w:r>
        <w:t xml:space="preserve">      required:</w:t>
      </w:r>
    </w:p>
    <w:p w14:paraId="57E0B8A2" w14:textId="77777777" w:rsidR="00C91BFE" w:rsidRDefault="00C91BFE" w:rsidP="00C91BFE">
      <w:pPr>
        <w:pStyle w:val="PL"/>
      </w:pPr>
      <w:r>
        <w:t xml:space="preserve">        - ranNodeId</w:t>
      </w:r>
    </w:p>
    <w:p w14:paraId="6317F385" w14:textId="77777777" w:rsidR="00C91BFE" w:rsidRDefault="00C91BFE" w:rsidP="00C91BFE">
      <w:pPr>
        <w:pStyle w:val="PL"/>
      </w:pPr>
      <w:r>
        <w:t xml:space="preserve">        - tai</w:t>
      </w:r>
    </w:p>
    <w:p w14:paraId="28E618E6" w14:textId="77777777" w:rsidR="00C91BFE" w:rsidRDefault="00C91BFE" w:rsidP="00C91BFE">
      <w:pPr>
        <w:pStyle w:val="PL"/>
      </w:pPr>
      <w:r>
        <w:t xml:space="preserve">    PWSResponseData:</w:t>
      </w:r>
    </w:p>
    <w:p w14:paraId="1E55F265" w14:textId="77777777" w:rsidR="00C91BFE" w:rsidRDefault="00C91BFE" w:rsidP="00C91BFE">
      <w:pPr>
        <w:pStyle w:val="PL"/>
      </w:pPr>
      <w:r>
        <w:t xml:space="preserve">      type: object</w:t>
      </w:r>
    </w:p>
    <w:p w14:paraId="6240C111" w14:textId="77777777" w:rsidR="00C91BFE" w:rsidRDefault="00C91BFE" w:rsidP="00C91BFE">
      <w:pPr>
        <w:pStyle w:val="PL"/>
      </w:pPr>
      <w:r>
        <w:t xml:space="preserve">      properties:</w:t>
      </w:r>
    </w:p>
    <w:p w14:paraId="693B81BD" w14:textId="77777777" w:rsidR="00C91BFE" w:rsidRDefault="00C91BFE" w:rsidP="00C91BFE">
      <w:pPr>
        <w:pStyle w:val="PL"/>
      </w:pPr>
      <w:r>
        <w:t xml:space="preserve">        ngapMessageType:</w:t>
      </w:r>
    </w:p>
    <w:p w14:paraId="2AED2453" w14:textId="77777777" w:rsidR="00C91BFE" w:rsidRDefault="00C91BFE" w:rsidP="00C91BFE">
      <w:pPr>
        <w:pStyle w:val="PL"/>
      </w:pPr>
      <w:r>
        <w:t xml:space="preserve">          $ref: 'TS29571_CommonData.yaml#/components/schemas/Uinteger'</w:t>
      </w:r>
    </w:p>
    <w:p w14:paraId="669756DF" w14:textId="77777777" w:rsidR="00C91BFE" w:rsidRDefault="00C91BFE" w:rsidP="00C91BFE">
      <w:pPr>
        <w:pStyle w:val="PL"/>
      </w:pPr>
      <w:r>
        <w:t xml:space="preserve">        serialNumber:</w:t>
      </w:r>
    </w:p>
    <w:p w14:paraId="56EC973B" w14:textId="77777777" w:rsidR="00C91BFE" w:rsidRDefault="00C91BFE" w:rsidP="00C91BFE">
      <w:pPr>
        <w:pStyle w:val="PL"/>
      </w:pPr>
      <w:r>
        <w:t xml:space="preserve">          $ref: 'TS29571_CommonData.yaml#/components/schemas/Uint16'</w:t>
      </w:r>
    </w:p>
    <w:p w14:paraId="4D7293B1" w14:textId="77777777" w:rsidR="00C91BFE" w:rsidRDefault="00C91BFE" w:rsidP="00C91BFE">
      <w:pPr>
        <w:pStyle w:val="PL"/>
      </w:pPr>
      <w:r>
        <w:t xml:space="preserve">        messageIdentifier:</w:t>
      </w:r>
    </w:p>
    <w:p w14:paraId="3F98BE4C" w14:textId="77777777" w:rsidR="00C91BFE" w:rsidRDefault="00C91BFE" w:rsidP="00C91BFE">
      <w:pPr>
        <w:pStyle w:val="PL"/>
      </w:pPr>
      <w:r>
        <w:t xml:space="preserve">          type: integer</w:t>
      </w:r>
    </w:p>
    <w:p w14:paraId="61C95102" w14:textId="77777777" w:rsidR="00C91BFE" w:rsidRDefault="00C91BFE" w:rsidP="00C91BFE">
      <w:pPr>
        <w:pStyle w:val="PL"/>
      </w:pPr>
      <w:r>
        <w:t xml:space="preserve">        unknownTaiList:</w:t>
      </w:r>
    </w:p>
    <w:p w14:paraId="0335AD0C" w14:textId="77777777" w:rsidR="00C91BFE" w:rsidRDefault="00C91BFE" w:rsidP="00C91BFE">
      <w:pPr>
        <w:pStyle w:val="PL"/>
      </w:pPr>
      <w:r>
        <w:t xml:space="preserve">          type: array</w:t>
      </w:r>
    </w:p>
    <w:p w14:paraId="3D3C4761" w14:textId="77777777" w:rsidR="00C91BFE" w:rsidRDefault="00C91BFE" w:rsidP="00C91BFE">
      <w:pPr>
        <w:pStyle w:val="PL"/>
      </w:pPr>
      <w:r>
        <w:t xml:space="preserve">          items:</w:t>
      </w:r>
    </w:p>
    <w:p w14:paraId="4C8B198D" w14:textId="77777777" w:rsidR="00C91BFE" w:rsidRDefault="00C91BFE" w:rsidP="00C91BFE">
      <w:pPr>
        <w:pStyle w:val="PL"/>
      </w:pPr>
      <w:r>
        <w:t xml:space="preserve">            $ref: 'TS29571_CommonData.yaml#/components/schemas/Tai'</w:t>
      </w:r>
    </w:p>
    <w:p w14:paraId="0F600161" w14:textId="77777777" w:rsidR="0046312D" w:rsidRDefault="0046312D" w:rsidP="0046312D">
      <w:pPr>
        <w:pStyle w:val="PL"/>
      </w:pPr>
      <w:r>
        <w:t xml:space="preserve">          minItems: 1</w:t>
      </w:r>
    </w:p>
    <w:p w14:paraId="7121A0D4" w14:textId="77777777" w:rsidR="00C91BFE" w:rsidRDefault="00C91BFE" w:rsidP="00C91BFE">
      <w:pPr>
        <w:pStyle w:val="PL"/>
      </w:pPr>
      <w:r>
        <w:t xml:space="preserve">      required:</w:t>
      </w:r>
    </w:p>
    <w:p w14:paraId="3223E6DE" w14:textId="77777777" w:rsidR="00C91BFE" w:rsidRDefault="00C91BFE" w:rsidP="00C91BFE">
      <w:pPr>
        <w:pStyle w:val="PL"/>
      </w:pPr>
      <w:r>
        <w:t xml:space="preserve">        - ngapMessageType</w:t>
      </w:r>
    </w:p>
    <w:p w14:paraId="265CA43F" w14:textId="77777777" w:rsidR="00C91BFE" w:rsidRDefault="00C91BFE" w:rsidP="00C91BFE">
      <w:pPr>
        <w:pStyle w:val="PL"/>
      </w:pPr>
      <w:r>
        <w:t xml:space="preserve">        - serialNumber</w:t>
      </w:r>
    </w:p>
    <w:p w14:paraId="4B15D74F" w14:textId="77777777" w:rsidR="00C91BFE" w:rsidRDefault="00C91BFE" w:rsidP="00C91BFE">
      <w:pPr>
        <w:pStyle w:val="PL"/>
      </w:pPr>
      <w:r>
        <w:t xml:space="preserve">        - messageIdentifier</w:t>
      </w:r>
    </w:p>
    <w:p w14:paraId="1FF1C40C" w14:textId="77777777" w:rsidR="00C91BFE" w:rsidRDefault="00C91BFE" w:rsidP="00C91BFE">
      <w:pPr>
        <w:pStyle w:val="PL"/>
      </w:pPr>
      <w:r>
        <w:t xml:space="preserve">    PWSErrorData:</w:t>
      </w:r>
    </w:p>
    <w:p w14:paraId="18FACBBD" w14:textId="77777777" w:rsidR="00C91BFE" w:rsidRDefault="00C91BFE" w:rsidP="00C91BFE">
      <w:pPr>
        <w:pStyle w:val="PL"/>
      </w:pPr>
      <w:r>
        <w:t xml:space="preserve">      type: object</w:t>
      </w:r>
    </w:p>
    <w:p w14:paraId="6866E128" w14:textId="77777777" w:rsidR="00C91BFE" w:rsidRDefault="00C91BFE" w:rsidP="00C91BFE">
      <w:pPr>
        <w:pStyle w:val="PL"/>
      </w:pPr>
      <w:r>
        <w:t xml:space="preserve">      properties:</w:t>
      </w:r>
    </w:p>
    <w:p w14:paraId="4DD8B105" w14:textId="77777777" w:rsidR="00C91BFE" w:rsidRDefault="00C91BFE" w:rsidP="00C91BFE">
      <w:pPr>
        <w:pStyle w:val="PL"/>
      </w:pPr>
      <w:r>
        <w:t xml:space="preserve">        namfCause:</w:t>
      </w:r>
    </w:p>
    <w:p w14:paraId="0D0BDF77" w14:textId="77777777" w:rsidR="00C91BFE" w:rsidRDefault="00C91BFE" w:rsidP="00C91BFE">
      <w:pPr>
        <w:pStyle w:val="PL"/>
      </w:pPr>
      <w:r>
        <w:t xml:space="preserve">          type: integer</w:t>
      </w:r>
    </w:p>
    <w:p w14:paraId="1B88991F" w14:textId="77777777" w:rsidR="00C91BFE" w:rsidRDefault="00C91BFE" w:rsidP="00C91BFE">
      <w:pPr>
        <w:pStyle w:val="PL"/>
      </w:pPr>
      <w:r>
        <w:t xml:space="preserve">      required:</w:t>
      </w:r>
    </w:p>
    <w:p w14:paraId="6266F946" w14:textId="77777777" w:rsidR="00C91BFE" w:rsidRDefault="00C91BFE" w:rsidP="00C91BFE">
      <w:pPr>
        <w:pStyle w:val="PL"/>
      </w:pPr>
      <w:r>
        <w:t xml:space="preserve">        - namfCause</w:t>
      </w:r>
    </w:p>
    <w:p w14:paraId="2375E96B" w14:textId="77777777" w:rsidR="00C91BFE" w:rsidRDefault="00C91BFE" w:rsidP="00C91BFE">
      <w:pPr>
        <w:pStyle w:val="PL"/>
      </w:pPr>
      <w:r>
        <w:t xml:space="preserve">    N2InformationTransferError:</w:t>
      </w:r>
    </w:p>
    <w:p w14:paraId="7D88726D" w14:textId="77777777" w:rsidR="00C91BFE" w:rsidRDefault="00C91BFE" w:rsidP="00C91BFE">
      <w:pPr>
        <w:pStyle w:val="PL"/>
      </w:pPr>
      <w:r>
        <w:t xml:space="preserve">      type: object</w:t>
      </w:r>
    </w:p>
    <w:p w14:paraId="769AC784" w14:textId="77777777" w:rsidR="00C91BFE" w:rsidRDefault="00C91BFE" w:rsidP="00C91BFE">
      <w:pPr>
        <w:pStyle w:val="PL"/>
      </w:pPr>
      <w:r>
        <w:t xml:space="preserve">      properties:</w:t>
      </w:r>
    </w:p>
    <w:p w14:paraId="2AE4FFFA" w14:textId="77777777" w:rsidR="00C91BFE" w:rsidRDefault="00C91BFE" w:rsidP="00C91BFE">
      <w:pPr>
        <w:pStyle w:val="PL"/>
      </w:pPr>
      <w:r>
        <w:t xml:space="preserve">        error:</w:t>
      </w:r>
    </w:p>
    <w:p w14:paraId="2E3CD863" w14:textId="77777777" w:rsidR="00C91BFE" w:rsidRDefault="00C91BFE" w:rsidP="00C91BFE">
      <w:pPr>
        <w:pStyle w:val="PL"/>
      </w:pPr>
      <w:r>
        <w:t xml:space="preserve">          $ref: 'TS29571_CommonData.yaml#/components/schemas/ProblemDetails'</w:t>
      </w:r>
    </w:p>
    <w:p w14:paraId="6F461B23" w14:textId="1C9FD4B3" w:rsidR="00C91BFE" w:rsidRDefault="00C91BFE" w:rsidP="00C91BFE">
      <w:pPr>
        <w:pStyle w:val="PL"/>
      </w:pPr>
      <w:r>
        <w:t xml:space="preserve">        pw</w:t>
      </w:r>
      <w:r w:rsidR="00AA09FA">
        <w:t>s</w:t>
      </w:r>
      <w:r>
        <w:t>ErrorInfo:</w:t>
      </w:r>
    </w:p>
    <w:p w14:paraId="6F8C115C" w14:textId="77777777" w:rsidR="00C91BFE" w:rsidRDefault="00C91BFE" w:rsidP="00C91BFE">
      <w:pPr>
        <w:pStyle w:val="PL"/>
      </w:pPr>
      <w:r>
        <w:t xml:space="preserve">          $ref: '#/components/schemas/PWSErrorData'</w:t>
      </w:r>
    </w:p>
    <w:p w14:paraId="6B82FC2B" w14:textId="77777777" w:rsidR="00C91BFE" w:rsidRDefault="00C91BFE" w:rsidP="00C91BFE">
      <w:pPr>
        <w:pStyle w:val="PL"/>
      </w:pPr>
      <w:r>
        <w:t xml:space="preserve">      required:</w:t>
      </w:r>
    </w:p>
    <w:p w14:paraId="1B10E04E" w14:textId="77777777" w:rsidR="00C91BFE" w:rsidRDefault="00C91BFE" w:rsidP="00C91BFE">
      <w:pPr>
        <w:pStyle w:val="PL"/>
      </w:pPr>
      <w:r>
        <w:t xml:space="preserve">        - error</w:t>
      </w:r>
    </w:p>
    <w:p w14:paraId="7179CC5A" w14:textId="77777777" w:rsidR="00C91BFE" w:rsidRDefault="00C91BFE" w:rsidP="00C91BFE">
      <w:pPr>
        <w:pStyle w:val="PL"/>
      </w:pPr>
      <w:r>
        <w:t xml:space="preserve">    NgKsi:</w:t>
      </w:r>
    </w:p>
    <w:p w14:paraId="68A1857D" w14:textId="77777777" w:rsidR="00C91BFE" w:rsidRDefault="00C91BFE" w:rsidP="00C91BFE">
      <w:pPr>
        <w:pStyle w:val="PL"/>
      </w:pPr>
      <w:r>
        <w:t xml:space="preserve">      type: object</w:t>
      </w:r>
    </w:p>
    <w:p w14:paraId="178B02BA" w14:textId="77777777" w:rsidR="00C91BFE" w:rsidRDefault="00C91BFE" w:rsidP="00C91BFE">
      <w:pPr>
        <w:pStyle w:val="PL"/>
      </w:pPr>
      <w:r>
        <w:t xml:space="preserve">      properties:</w:t>
      </w:r>
    </w:p>
    <w:p w14:paraId="4AF445C7" w14:textId="0BCEFC2C" w:rsidR="00C91BFE" w:rsidRDefault="00C91BFE" w:rsidP="00C91BFE">
      <w:pPr>
        <w:pStyle w:val="PL"/>
      </w:pPr>
      <w:r>
        <w:t xml:space="preserve">      </w:t>
      </w:r>
      <w:r w:rsidR="00EC045E">
        <w:t xml:space="preserve">  ts</w:t>
      </w:r>
      <w:r>
        <w:t>c:</w:t>
      </w:r>
    </w:p>
    <w:p w14:paraId="1825C394" w14:textId="77777777" w:rsidR="00C91BFE" w:rsidRDefault="00C91BFE" w:rsidP="00C91BFE">
      <w:pPr>
        <w:pStyle w:val="PL"/>
      </w:pPr>
      <w:r>
        <w:t xml:space="preserve">          $ref: '#/components/schemas/ScType'</w:t>
      </w:r>
    </w:p>
    <w:p w14:paraId="7BCCC7E6" w14:textId="77777777" w:rsidR="00C91BFE" w:rsidRDefault="00C91BFE" w:rsidP="00C91BFE">
      <w:pPr>
        <w:pStyle w:val="PL"/>
      </w:pPr>
      <w:r>
        <w:t xml:space="preserve">        ksi:</w:t>
      </w:r>
    </w:p>
    <w:p w14:paraId="7A1DB92A" w14:textId="77777777" w:rsidR="0016627E" w:rsidRDefault="0016627E" w:rsidP="0016627E">
      <w:pPr>
        <w:pStyle w:val="PL"/>
      </w:pPr>
      <w:r>
        <w:t xml:space="preserve">          type: integer</w:t>
      </w:r>
    </w:p>
    <w:p w14:paraId="61556EC6" w14:textId="77777777" w:rsidR="0016627E" w:rsidRDefault="0016627E" w:rsidP="0016627E">
      <w:pPr>
        <w:pStyle w:val="PL"/>
      </w:pPr>
      <w:r>
        <w:t xml:space="preserve">          minimum: 0</w:t>
      </w:r>
    </w:p>
    <w:p w14:paraId="25879F23" w14:textId="77777777" w:rsidR="0016627E" w:rsidRDefault="0016627E" w:rsidP="0016627E">
      <w:pPr>
        <w:pStyle w:val="PL"/>
      </w:pPr>
      <w:r>
        <w:t xml:space="preserve">          maximum: 6</w:t>
      </w:r>
    </w:p>
    <w:p w14:paraId="566367F1" w14:textId="77777777" w:rsidR="00C91BFE" w:rsidRDefault="00C91BFE" w:rsidP="00C91BFE">
      <w:pPr>
        <w:pStyle w:val="PL"/>
      </w:pPr>
      <w:r>
        <w:t xml:space="preserve">      required:</w:t>
      </w:r>
    </w:p>
    <w:p w14:paraId="3E976E27" w14:textId="77777777" w:rsidR="00C91BFE" w:rsidRDefault="00C91BFE" w:rsidP="00C91BFE">
      <w:pPr>
        <w:pStyle w:val="PL"/>
      </w:pPr>
      <w:r>
        <w:t xml:space="preserve">        - tsc</w:t>
      </w:r>
    </w:p>
    <w:p w14:paraId="5269B3B2" w14:textId="77777777" w:rsidR="00C91BFE" w:rsidRDefault="00C91BFE" w:rsidP="00C91BFE">
      <w:pPr>
        <w:pStyle w:val="PL"/>
      </w:pPr>
      <w:r>
        <w:t xml:space="preserve">        - ksi</w:t>
      </w:r>
    </w:p>
    <w:p w14:paraId="3C1F9239" w14:textId="77777777" w:rsidR="00C91BFE" w:rsidRDefault="00C91BFE" w:rsidP="00C91BFE">
      <w:pPr>
        <w:pStyle w:val="PL"/>
      </w:pPr>
      <w:r>
        <w:t xml:space="preserve">    KeyAmf:</w:t>
      </w:r>
    </w:p>
    <w:p w14:paraId="22397764" w14:textId="77777777" w:rsidR="00C91BFE" w:rsidRDefault="00C91BFE" w:rsidP="00C91BFE">
      <w:pPr>
        <w:pStyle w:val="PL"/>
      </w:pPr>
      <w:r>
        <w:t xml:space="preserve">      type: object</w:t>
      </w:r>
    </w:p>
    <w:p w14:paraId="11A5F346" w14:textId="77777777" w:rsidR="00C91BFE" w:rsidRDefault="00C91BFE" w:rsidP="00C91BFE">
      <w:pPr>
        <w:pStyle w:val="PL"/>
      </w:pPr>
      <w:r>
        <w:t xml:space="preserve">      properties:</w:t>
      </w:r>
    </w:p>
    <w:p w14:paraId="267283E5" w14:textId="77777777" w:rsidR="00C91BFE" w:rsidRDefault="00C91BFE" w:rsidP="00C91BFE">
      <w:pPr>
        <w:pStyle w:val="PL"/>
      </w:pPr>
      <w:r>
        <w:t xml:space="preserve">        keyType:</w:t>
      </w:r>
    </w:p>
    <w:p w14:paraId="123ABC44" w14:textId="77777777" w:rsidR="00C91BFE" w:rsidRDefault="00C91BFE" w:rsidP="00C91BFE">
      <w:pPr>
        <w:pStyle w:val="PL"/>
      </w:pPr>
      <w:r>
        <w:t xml:space="preserve">          $ref: '#/components/schemas/KeyAmfType'</w:t>
      </w:r>
    </w:p>
    <w:p w14:paraId="72552889" w14:textId="77777777" w:rsidR="00C91BFE" w:rsidRDefault="00C91BFE" w:rsidP="00C91BFE">
      <w:pPr>
        <w:pStyle w:val="PL"/>
      </w:pPr>
      <w:r>
        <w:t xml:space="preserve">        keyVal:</w:t>
      </w:r>
    </w:p>
    <w:p w14:paraId="4800F393" w14:textId="77777777" w:rsidR="00C91BFE" w:rsidRDefault="00C91BFE" w:rsidP="00C91BFE">
      <w:pPr>
        <w:pStyle w:val="PL"/>
      </w:pPr>
      <w:r>
        <w:t xml:space="preserve">          type: string</w:t>
      </w:r>
    </w:p>
    <w:p w14:paraId="678D2624" w14:textId="77777777" w:rsidR="00C91BFE" w:rsidRDefault="00C91BFE" w:rsidP="00C91BFE">
      <w:pPr>
        <w:pStyle w:val="PL"/>
      </w:pPr>
      <w:r>
        <w:t xml:space="preserve">      required:</w:t>
      </w:r>
    </w:p>
    <w:p w14:paraId="2CFD27D1" w14:textId="77777777" w:rsidR="00C91BFE" w:rsidRDefault="00C91BFE" w:rsidP="00C91BFE">
      <w:pPr>
        <w:pStyle w:val="PL"/>
      </w:pPr>
      <w:r>
        <w:lastRenderedPageBreak/>
        <w:t xml:space="preserve">        - keyType</w:t>
      </w:r>
    </w:p>
    <w:p w14:paraId="06ED569E" w14:textId="77777777" w:rsidR="00C91BFE" w:rsidRDefault="00C91BFE" w:rsidP="00C91BFE">
      <w:pPr>
        <w:pStyle w:val="PL"/>
      </w:pPr>
      <w:r>
        <w:t xml:space="preserve">        - keyVal</w:t>
      </w:r>
    </w:p>
    <w:p w14:paraId="5A20AF22" w14:textId="77777777" w:rsidR="0004426C" w:rsidRDefault="0004426C" w:rsidP="0004426C">
      <w:pPr>
        <w:pStyle w:val="PL"/>
        <w:rPr>
          <w:lang w:eastAsia="zh-CN"/>
        </w:rPr>
      </w:pPr>
      <w:r>
        <w:t xml:space="preserve">    </w:t>
      </w:r>
      <w:r>
        <w:rPr>
          <w:lang w:eastAsia="zh-CN"/>
        </w:rPr>
        <w:t>ExpectedUeBehavior:</w:t>
      </w:r>
    </w:p>
    <w:p w14:paraId="32EB8CFC" w14:textId="77777777" w:rsidR="0004426C" w:rsidRDefault="0004426C" w:rsidP="0004426C">
      <w:pPr>
        <w:pStyle w:val="PL"/>
      </w:pPr>
      <w:r>
        <w:t xml:space="preserve">      type: object</w:t>
      </w:r>
    </w:p>
    <w:p w14:paraId="118C6D07" w14:textId="77777777" w:rsidR="0004426C" w:rsidRDefault="0004426C" w:rsidP="0004426C">
      <w:pPr>
        <w:pStyle w:val="PL"/>
      </w:pPr>
      <w:r>
        <w:t xml:space="preserve">      properties:</w:t>
      </w:r>
    </w:p>
    <w:p w14:paraId="533F51F9" w14:textId="77777777" w:rsidR="0004426C" w:rsidRDefault="0004426C" w:rsidP="0004426C">
      <w:pPr>
        <w:pStyle w:val="PL"/>
      </w:pPr>
      <w:r>
        <w:t xml:space="preserve">        </w:t>
      </w:r>
      <w:r>
        <w:rPr>
          <w:rFonts w:hint="eastAsia"/>
          <w:lang w:eastAsia="zh-CN"/>
        </w:rPr>
        <w:t>expMoveTrajectory</w:t>
      </w:r>
      <w:r>
        <w:t>:</w:t>
      </w:r>
    </w:p>
    <w:p w14:paraId="3F38B2A5" w14:textId="77777777" w:rsidR="0004426C" w:rsidRDefault="0004426C" w:rsidP="0004426C">
      <w:pPr>
        <w:pStyle w:val="PL"/>
      </w:pPr>
      <w:r>
        <w:t xml:space="preserve">          type: array</w:t>
      </w:r>
    </w:p>
    <w:p w14:paraId="7D2A4113" w14:textId="77777777" w:rsidR="0004426C" w:rsidRDefault="0004426C" w:rsidP="0004426C">
      <w:pPr>
        <w:pStyle w:val="PL"/>
      </w:pPr>
      <w:r>
        <w:t xml:space="preserve">          items:</w:t>
      </w:r>
    </w:p>
    <w:p w14:paraId="590F6DA3" w14:textId="77777777" w:rsidR="0004426C" w:rsidRDefault="0004426C" w:rsidP="0004426C">
      <w:pPr>
        <w:pStyle w:val="PL"/>
      </w:pPr>
      <w:r>
        <w:t xml:space="preserve">            $ref: 'TS29571_CommonData.yaml#/components/schemas/UserLocation'</w:t>
      </w:r>
    </w:p>
    <w:p w14:paraId="3FEDEA3F" w14:textId="77777777" w:rsidR="0004426C" w:rsidRDefault="0004426C" w:rsidP="0004426C">
      <w:pPr>
        <w:pStyle w:val="PL"/>
      </w:pPr>
      <w:r>
        <w:t xml:space="preserve">          minItems: 1</w:t>
      </w:r>
    </w:p>
    <w:p w14:paraId="2540392C" w14:textId="77777777" w:rsidR="0004426C" w:rsidRDefault="0004426C" w:rsidP="0004426C">
      <w:pPr>
        <w:pStyle w:val="PL"/>
      </w:pPr>
      <w:r>
        <w:t xml:space="preserve">        validityTime:</w:t>
      </w:r>
    </w:p>
    <w:p w14:paraId="2BDE0EFF" w14:textId="77777777" w:rsidR="0004426C" w:rsidRDefault="0004426C" w:rsidP="0004426C">
      <w:pPr>
        <w:pStyle w:val="PL"/>
      </w:pPr>
      <w:r>
        <w:t xml:space="preserve">          $ref: 'TS29571_CommonData.yaml#/components/schemas/DateTime'</w:t>
      </w:r>
    </w:p>
    <w:p w14:paraId="00F22774" w14:textId="77777777" w:rsidR="0004426C" w:rsidRDefault="0004426C" w:rsidP="0004426C">
      <w:pPr>
        <w:pStyle w:val="PL"/>
      </w:pPr>
      <w:r>
        <w:t xml:space="preserve">      required:</w:t>
      </w:r>
    </w:p>
    <w:p w14:paraId="64E0464F" w14:textId="77777777" w:rsidR="0004426C" w:rsidRDefault="0004426C" w:rsidP="0004426C">
      <w:pPr>
        <w:pStyle w:val="PL"/>
      </w:pPr>
      <w:r>
        <w:t xml:space="preserve">        - </w:t>
      </w:r>
      <w:r>
        <w:rPr>
          <w:rFonts w:hint="eastAsia"/>
          <w:lang w:eastAsia="zh-CN"/>
        </w:rPr>
        <w:t>expMoveTrajectory</w:t>
      </w:r>
    </w:p>
    <w:p w14:paraId="0AF6353F" w14:textId="77777777" w:rsidR="0004426C" w:rsidRDefault="0004426C" w:rsidP="0004426C">
      <w:pPr>
        <w:pStyle w:val="PL"/>
      </w:pPr>
      <w:r>
        <w:t xml:space="preserve">        - validityTime</w:t>
      </w:r>
    </w:p>
    <w:p w14:paraId="22656A16" w14:textId="77777777" w:rsidR="0089725F" w:rsidRDefault="0089725F" w:rsidP="0089725F">
      <w:pPr>
        <w:pStyle w:val="PL"/>
      </w:pPr>
      <w:r>
        <w:t xml:space="preserve">    N2RanInformation:</w:t>
      </w:r>
    </w:p>
    <w:p w14:paraId="27A38A50" w14:textId="77777777" w:rsidR="0089725F" w:rsidRDefault="0089725F" w:rsidP="0089725F">
      <w:pPr>
        <w:pStyle w:val="PL"/>
      </w:pPr>
      <w:r>
        <w:t xml:space="preserve">      type: object</w:t>
      </w:r>
    </w:p>
    <w:p w14:paraId="47FDDB01" w14:textId="77777777" w:rsidR="0089725F" w:rsidRDefault="0089725F" w:rsidP="0089725F">
      <w:pPr>
        <w:pStyle w:val="PL"/>
      </w:pPr>
      <w:r>
        <w:t xml:space="preserve">      properties:</w:t>
      </w:r>
    </w:p>
    <w:p w14:paraId="70C79B30" w14:textId="77777777" w:rsidR="0089725F" w:rsidRDefault="0089725F" w:rsidP="0089725F">
      <w:pPr>
        <w:pStyle w:val="PL"/>
      </w:pPr>
      <w:r>
        <w:t xml:space="preserve">        n2InfoContent:</w:t>
      </w:r>
    </w:p>
    <w:p w14:paraId="34997ADF" w14:textId="77777777" w:rsidR="0089725F" w:rsidRDefault="0089725F" w:rsidP="0089725F">
      <w:pPr>
        <w:pStyle w:val="PL"/>
      </w:pPr>
      <w:r>
        <w:t xml:space="preserve">          $ref: '#/components/schemas/N2InfoContent'</w:t>
      </w:r>
    </w:p>
    <w:p w14:paraId="7F0B8F5B" w14:textId="77777777" w:rsidR="0089725F" w:rsidRDefault="0089725F" w:rsidP="0089725F">
      <w:pPr>
        <w:pStyle w:val="PL"/>
      </w:pPr>
      <w:r>
        <w:t xml:space="preserve">      required:</w:t>
      </w:r>
    </w:p>
    <w:p w14:paraId="798787CC" w14:textId="77777777" w:rsidR="0089725F" w:rsidRDefault="0089725F" w:rsidP="0089725F">
      <w:pPr>
        <w:pStyle w:val="PL"/>
      </w:pPr>
      <w:r>
        <w:t xml:space="preserve">        - n2InfoContent</w:t>
      </w:r>
    </w:p>
    <w:p w14:paraId="7FD6A0CF" w14:textId="77777777" w:rsidR="008F34B1" w:rsidRDefault="008F34B1" w:rsidP="008F34B1">
      <w:pPr>
        <w:pStyle w:val="PL"/>
      </w:pPr>
      <w:r>
        <w:t xml:space="preserve">    N2InfoNotificationRspData:</w:t>
      </w:r>
    </w:p>
    <w:p w14:paraId="67E4209B" w14:textId="77777777" w:rsidR="008F34B1" w:rsidRDefault="008F34B1" w:rsidP="008F34B1">
      <w:pPr>
        <w:pStyle w:val="PL"/>
      </w:pPr>
      <w:r>
        <w:t xml:space="preserve">      type: object</w:t>
      </w:r>
    </w:p>
    <w:p w14:paraId="35C3BA71" w14:textId="77777777" w:rsidR="008F34B1" w:rsidRDefault="008F34B1" w:rsidP="008F34B1">
      <w:pPr>
        <w:pStyle w:val="PL"/>
      </w:pPr>
      <w:r>
        <w:t xml:space="preserve">      properties:</w:t>
      </w:r>
    </w:p>
    <w:p w14:paraId="30D45C9D" w14:textId="77777777" w:rsidR="008F34B1" w:rsidRDefault="008F34B1" w:rsidP="008F34B1">
      <w:pPr>
        <w:pStyle w:val="PL"/>
      </w:pPr>
      <w:r>
        <w:t xml:space="preserve">        n2InfoContent:</w:t>
      </w:r>
    </w:p>
    <w:p w14:paraId="5F71931F" w14:textId="5DF1CB86" w:rsidR="0004426C" w:rsidRDefault="008F34B1" w:rsidP="008F34B1">
      <w:pPr>
        <w:pStyle w:val="PL"/>
      </w:pPr>
      <w:r>
        <w:t xml:space="preserve">          $ref: '#/components/schemas/N2InfoContent'</w:t>
      </w:r>
    </w:p>
    <w:p w14:paraId="2325E966" w14:textId="77777777" w:rsidR="001272EA" w:rsidRPr="002E5CBA" w:rsidRDefault="001272EA" w:rsidP="001272EA">
      <w:pPr>
        <w:pStyle w:val="PL"/>
        <w:rPr>
          <w:lang w:val="en-US"/>
        </w:rPr>
      </w:pPr>
      <w:r w:rsidRPr="002E5CBA">
        <w:rPr>
          <w:lang w:val="en-US"/>
        </w:rPr>
        <w:t>#</w:t>
      </w:r>
    </w:p>
    <w:p w14:paraId="0077BF6E" w14:textId="39A78A06" w:rsidR="001272EA" w:rsidRPr="002E5CBA" w:rsidRDefault="001272EA" w:rsidP="001272EA">
      <w:pPr>
        <w:pStyle w:val="PL"/>
        <w:rPr>
          <w:lang w:val="en-US"/>
        </w:rPr>
      </w:pPr>
      <w:r w:rsidRPr="002E5CBA">
        <w:rPr>
          <w:lang w:val="en-US"/>
        </w:rPr>
        <w:t># SIMPLE DATA TYPES</w:t>
      </w:r>
    </w:p>
    <w:p w14:paraId="0CF79C7B" w14:textId="77777777" w:rsidR="001272EA" w:rsidRPr="00DF6839" w:rsidRDefault="001272EA" w:rsidP="001272EA">
      <w:pPr>
        <w:pStyle w:val="PL"/>
        <w:rPr>
          <w:lang w:val="en-US"/>
        </w:rPr>
      </w:pPr>
      <w:r w:rsidRPr="002E5CBA">
        <w:rPr>
          <w:lang w:val="en-US"/>
        </w:rPr>
        <w:t>#</w:t>
      </w:r>
    </w:p>
    <w:p w14:paraId="123AD309" w14:textId="77777777" w:rsidR="00C91BFE" w:rsidRDefault="00C91BFE" w:rsidP="00C91BFE">
      <w:pPr>
        <w:pStyle w:val="PL"/>
      </w:pPr>
      <w:r>
        <w:t xml:space="preserve">    EpsBearerId:</w:t>
      </w:r>
    </w:p>
    <w:p w14:paraId="75BEAFA9" w14:textId="77777777" w:rsidR="000C673D" w:rsidRPr="002E5CBA" w:rsidRDefault="000C673D" w:rsidP="000C673D">
      <w:pPr>
        <w:pStyle w:val="PL"/>
        <w:rPr>
          <w:lang w:val="en-US"/>
        </w:rPr>
      </w:pPr>
      <w:r w:rsidRPr="002E5CBA">
        <w:rPr>
          <w:lang w:val="en-US"/>
        </w:rPr>
        <w:t xml:space="preserve">      type: integer</w:t>
      </w:r>
    </w:p>
    <w:p w14:paraId="2F65CF1C" w14:textId="77777777" w:rsidR="000C673D" w:rsidRPr="002E5CBA" w:rsidRDefault="000C673D" w:rsidP="000C673D">
      <w:pPr>
        <w:pStyle w:val="PL"/>
        <w:rPr>
          <w:lang w:val="en-US"/>
        </w:rPr>
      </w:pPr>
      <w:r w:rsidRPr="002E5CBA">
        <w:rPr>
          <w:lang w:val="en-US"/>
        </w:rPr>
        <w:t xml:space="preserve">      minimum: 0</w:t>
      </w:r>
    </w:p>
    <w:p w14:paraId="6FC725D5" w14:textId="77777777" w:rsidR="000C673D" w:rsidRPr="002E5CBA" w:rsidRDefault="000C673D" w:rsidP="000C673D">
      <w:pPr>
        <w:pStyle w:val="PL"/>
        <w:rPr>
          <w:lang w:val="en-US"/>
        </w:rPr>
      </w:pPr>
      <w:r w:rsidRPr="002E5CBA">
        <w:rPr>
          <w:lang w:val="en-US"/>
        </w:rPr>
        <w:t xml:space="preserve">      maximum: </w:t>
      </w:r>
      <w:r>
        <w:rPr>
          <w:lang w:val="en-US"/>
        </w:rPr>
        <w:t>15</w:t>
      </w:r>
    </w:p>
    <w:p w14:paraId="089C421F" w14:textId="77777777" w:rsidR="00C91BFE" w:rsidRDefault="00C91BFE" w:rsidP="00C91BFE">
      <w:pPr>
        <w:pStyle w:val="PL"/>
      </w:pPr>
      <w:r>
        <w:t xml:space="preserve">    Ppi:</w:t>
      </w:r>
    </w:p>
    <w:p w14:paraId="6DA14A45" w14:textId="77777777" w:rsidR="00E966B7" w:rsidRDefault="00E966B7" w:rsidP="00E966B7">
      <w:pPr>
        <w:pStyle w:val="PL"/>
        <w:rPr>
          <w:lang w:val="en-US"/>
        </w:rPr>
      </w:pPr>
      <w:r>
        <w:rPr>
          <w:lang w:val="en-US"/>
        </w:rPr>
        <w:t xml:space="preserve">      type: integer</w:t>
      </w:r>
    </w:p>
    <w:p w14:paraId="5FAB1CF2" w14:textId="77777777" w:rsidR="00E966B7" w:rsidRDefault="00E966B7" w:rsidP="00E966B7">
      <w:pPr>
        <w:pStyle w:val="PL"/>
      </w:pPr>
      <w:r>
        <w:rPr>
          <w:lang w:val="en-US"/>
        </w:rPr>
        <w:t xml:space="preserve">      </w:t>
      </w:r>
      <w:r>
        <w:t>minimum: 0</w:t>
      </w:r>
    </w:p>
    <w:p w14:paraId="42824EB3" w14:textId="77777777" w:rsidR="00E966B7" w:rsidRDefault="00E966B7" w:rsidP="00E966B7">
      <w:pPr>
        <w:pStyle w:val="PL"/>
        <w:rPr>
          <w:lang w:val="en-US"/>
        </w:rPr>
      </w:pPr>
      <w:r>
        <w:t xml:space="preserve">      maximum: 7</w:t>
      </w:r>
    </w:p>
    <w:p w14:paraId="78BA3F31" w14:textId="77777777" w:rsidR="00C91BFE" w:rsidRDefault="00C91BFE" w:rsidP="00C91BFE">
      <w:pPr>
        <w:pStyle w:val="PL"/>
      </w:pPr>
      <w:r>
        <w:t xml:space="preserve">    NasCount:</w:t>
      </w:r>
    </w:p>
    <w:p w14:paraId="1C1721C1" w14:textId="77777777" w:rsidR="00C91BFE" w:rsidRDefault="00C91BFE" w:rsidP="00C91BFE">
      <w:pPr>
        <w:pStyle w:val="PL"/>
      </w:pPr>
      <w:r>
        <w:t xml:space="preserve">      $ref: 'TS29571_CommonData.yaml#/components/schemas/Uinteger'</w:t>
      </w:r>
    </w:p>
    <w:p w14:paraId="3E76B2C5" w14:textId="332B3039" w:rsidR="00C91BFE" w:rsidRDefault="00C91BFE" w:rsidP="00C91BFE">
      <w:pPr>
        <w:pStyle w:val="PL"/>
      </w:pPr>
      <w:r>
        <w:t xml:space="preserve">    5</w:t>
      </w:r>
      <w:r w:rsidR="00062AD5">
        <w:t>GM</w:t>
      </w:r>
      <w:r>
        <w:t>mCapability:</w:t>
      </w:r>
    </w:p>
    <w:p w14:paraId="6AB4F83F" w14:textId="77777777" w:rsidR="00C91BFE" w:rsidRDefault="00C91BFE" w:rsidP="00C91BFE">
      <w:pPr>
        <w:pStyle w:val="PL"/>
      </w:pPr>
      <w:r>
        <w:t xml:space="preserve">      $ref: 'TS29571_CommonData.yaml#/components/schemas/Bytes'</w:t>
      </w:r>
    </w:p>
    <w:p w14:paraId="3BA46A12" w14:textId="77777777" w:rsidR="00C91BFE" w:rsidRDefault="00C91BFE" w:rsidP="00C91BFE">
      <w:pPr>
        <w:pStyle w:val="PL"/>
      </w:pPr>
      <w:r>
        <w:t xml:space="preserve">    UeSecurityCapability:</w:t>
      </w:r>
    </w:p>
    <w:p w14:paraId="2D85FE92" w14:textId="77777777" w:rsidR="00C91BFE" w:rsidRDefault="00C91BFE" w:rsidP="00C91BFE">
      <w:pPr>
        <w:pStyle w:val="PL"/>
      </w:pPr>
      <w:r>
        <w:t xml:space="preserve">      $ref: 'TS29571_CommonData.yaml#/components/schemas/Bytes'</w:t>
      </w:r>
    </w:p>
    <w:p w14:paraId="0883EC34" w14:textId="77777777" w:rsidR="00C91BFE" w:rsidRDefault="00C91BFE" w:rsidP="00C91BFE">
      <w:pPr>
        <w:pStyle w:val="PL"/>
      </w:pPr>
      <w:r>
        <w:t xml:space="preserve">    S1UeNetworkCapability:</w:t>
      </w:r>
    </w:p>
    <w:p w14:paraId="48092D1B" w14:textId="77777777" w:rsidR="00C91BFE" w:rsidRDefault="00C91BFE" w:rsidP="00C91BFE">
      <w:pPr>
        <w:pStyle w:val="PL"/>
      </w:pPr>
      <w:r>
        <w:t xml:space="preserve">      $ref: 'TS29571_CommonData.yaml#/components/schemas/Bytes'</w:t>
      </w:r>
    </w:p>
    <w:p w14:paraId="231430B7" w14:textId="77777777" w:rsidR="00C91BFE" w:rsidRDefault="00C91BFE" w:rsidP="00C91BFE">
      <w:pPr>
        <w:pStyle w:val="PL"/>
      </w:pPr>
      <w:r>
        <w:t xml:space="preserve">    DrxParameter:</w:t>
      </w:r>
    </w:p>
    <w:p w14:paraId="589D9008" w14:textId="77777777" w:rsidR="00C91BFE" w:rsidRDefault="00C91BFE" w:rsidP="00C91BFE">
      <w:pPr>
        <w:pStyle w:val="PL"/>
      </w:pPr>
      <w:r>
        <w:t xml:space="preserve">      $ref: 'TS29571_CommonData.yaml#/components/schemas/Bytes'</w:t>
      </w:r>
    </w:p>
    <w:p w14:paraId="2FAB5B8C" w14:textId="77777777" w:rsidR="00C91BFE" w:rsidRDefault="00C91BFE" w:rsidP="00C91BFE">
      <w:pPr>
        <w:pStyle w:val="PL"/>
      </w:pPr>
      <w:r>
        <w:t xml:space="preserve">    OmcIdentifier:</w:t>
      </w:r>
    </w:p>
    <w:p w14:paraId="5BE3DF20" w14:textId="77777777" w:rsidR="00C91BFE" w:rsidRDefault="00C91BFE" w:rsidP="00C91BFE">
      <w:pPr>
        <w:pStyle w:val="PL"/>
      </w:pPr>
      <w:r>
        <w:t xml:space="preserve">      type: string</w:t>
      </w:r>
    </w:p>
    <w:p w14:paraId="4FF3C396" w14:textId="77777777" w:rsidR="001272EA" w:rsidRDefault="001272EA" w:rsidP="00C91BFE">
      <w:pPr>
        <w:pStyle w:val="PL"/>
      </w:pPr>
    </w:p>
    <w:p w14:paraId="55A34016" w14:textId="77777777" w:rsidR="001272EA" w:rsidRPr="002E5CBA" w:rsidRDefault="001272EA" w:rsidP="001272EA">
      <w:pPr>
        <w:pStyle w:val="PL"/>
        <w:rPr>
          <w:lang w:val="en-US"/>
        </w:rPr>
      </w:pPr>
      <w:r w:rsidRPr="002E5CBA">
        <w:rPr>
          <w:lang w:val="en-US"/>
        </w:rPr>
        <w:t>#</w:t>
      </w:r>
    </w:p>
    <w:p w14:paraId="72DE69BA" w14:textId="77777777" w:rsidR="001272EA" w:rsidRPr="002E5CBA" w:rsidRDefault="001272EA" w:rsidP="001272EA">
      <w:pPr>
        <w:pStyle w:val="PL"/>
        <w:rPr>
          <w:lang w:val="en-US"/>
        </w:rPr>
      </w:pPr>
      <w:r w:rsidRPr="002E5CBA">
        <w:rPr>
          <w:lang w:val="en-US"/>
        </w:rPr>
        <w:t># ENUMERATIONS</w:t>
      </w:r>
    </w:p>
    <w:p w14:paraId="598AE753" w14:textId="77777777" w:rsidR="001272EA" w:rsidRPr="002E5CBA" w:rsidRDefault="001272EA" w:rsidP="001272EA">
      <w:pPr>
        <w:pStyle w:val="PL"/>
        <w:rPr>
          <w:lang w:val="en-US"/>
        </w:rPr>
      </w:pPr>
      <w:r w:rsidRPr="002E5CBA">
        <w:rPr>
          <w:lang w:val="en-US"/>
        </w:rPr>
        <w:t>#</w:t>
      </w:r>
    </w:p>
    <w:p w14:paraId="40D94494" w14:textId="77777777" w:rsidR="00C91BFE" w:rsidRDefault="00C91BFE" w:rsidP="00C91BFE">
      <w:pPr>
        <w:pStyle w:val="PL"/>
      </w:pPr>
      <w:r>
        <w:t xml:space="preserve">    StatusChange:</w:t>
      </w:r>
    </w:p>
    <w:p w14:paraId="6A28AB0B" w14:textId="77777777" w:rsidR="00C91BFE" w:rsidRDefault="00C91BFE" w:rsidP="00C91BFE">
      <w:pPr>
        <w:pStyle w:val="PL"/>
      </w:pPr>
      <w:r>
        <w:t xml:space="preserve">      anyOf:</w:t>
      </w:r>
    </w:p>
    <w:p w14:paraId="3536B790" w14:textId="77777777" w:rsidR="00C91BFE" w:rsidRDefault="00C91BFE" w:rsidP="00C91BFE">
      <w:pPr>
        <w:pStyle w:val="PL"/>
      </w:pPr>
      <w:r>
        <w:t xml:space="preserve">      - type: string</w:t>
      </w:r>
    </w:p>
    <w:p w14:paraId="0F2CDEBD" w14:textId="77777777" w:rsidR="00C91BFE" w:rsidRDefault="00C91BFE" w:rsidP="00C91BFE">
      <w:pPr>
        <w:pStyle w:val="PL"/>
      </w:pPr>
      <w:r>
        <w:t xml:space="preserve">        enum:</w:t>
      </w:r>
    </w:p>
    <w:p w14:paraId="4769C0D1" w14:textId="7F42C314" w:rsidR="00C91BFE" w:rsidRDefault="00C91BFE" w:rsidP="00C91BFE">
      <w:pPr>
        <w:pStyle w:val="PL"/>
      </w:pPr>
      <w:r>
        <w:t xml:space="preserve">          - AMF_UNAVAILABLE</w:t>
      </w:r>
    </w:p>
    <w:p w14:paraId="3F16E8B1" w14:textId="011C5780" w:rsidR="00C91BFE" w:rsidRDefault="00C91BFE" w:rsidP="00C91BFE">
      <w:pPr>
        <w:pStyle w:val="PL"/>
      </w:pPr>
      <w:r>
        <w:t xml:space="preserve">          - AMF_AVAILABLE</w:t>
      </w:r>
    </w:p>
    <w:p w14:paraId="6CE9B52D" w14:textId="77777777" w:rsidR="00C91BFE" w:rsidRDefault="00C91BFE" w:rsidP="00C91BFE">
      <w:pPr>
        <w:pStyle w:val="PL"/>
      </w:pPr>
      <w:r>
        <w:t xml:space="preserve">      - type: string</w:t>
      </w:r>
    </w:p>
    <w:p w14:paraId="5CD8683F" w14:textId="77777777" w:rsidR="00C91BFE" w:rsidRDefault="00C91BFE" w:rsidP="00C91BFE">
      <w:pPr>
        <w:pStyle w:val="PL"/>
      </w:pPr>
      <w:r>
        <w:t xml:space="preserve">    N2InformationClass:</w:t>
      </w:r>
    </w:p>
    <w:p w14:paraId="75241E1D" w14:textId="77777777" w:rsidR="00C91BFE" w:rsidRDefault="00C91BFE" w:rsidP="00C91BFE">
      <w:pPr>
        <w:pStyle w:val="PL"/>
      </w:pPr>
      <w:r>
        <w:t xml:space="preserve">      anyOf:</w:t>
      </w:r>
    </w:p>
    <w:p w14:paraId="05A42797" w14:textId="77777777" w:rsidR="00C91BFE" w:rsidRDefault="00C91BFE" w:rsidP="00C91BFE">
      <w:pPr>
        <w:pStyle w:val="PL"/>
      </w:pPr>
      <w:r>
        <w:t xml:space="preserve">      - type: string</w:t>
      </w:r>
    </w:p>
    <w:p w14:paraId="058F7273" w14:textId="77777777" w:rsidR="00C91BFE" w:rsidRDefault="00C91BFE" w:rsidP="00C91BFE">
      <w:pPr>
        <w:pStyle w:val="PL"/>
      </w:pPr>
      <w:r>
        <w:t xml:space="preserve">        enum:</w:t>
      </w:r>
    </w:p>
    <w:p w14:paraId="6B2647CB" w14:textId="673222C6" w:rsidR="00C91BFE" w:rsidRDefault="00C91BFE" w:rsidP="00C91BFE">
      <w:pPr>
        <w:pStyle w:val="PL"/>
      </w:pPr>
      <w:r>
        <w:t xml:space="preserve">          - SM</w:t>
      </w:r>
    </w:p>
    <w:p w14:paraId="369D226B" w14:textId="3418B47A" w:rsidR="00C91BFE" w:rsidRDefault="00C91BFE" w:rsidP="00C91BFE">
      <w:pPr>
        <w:pStyle w:val="PL"/>
      </w:pPr>
      <w:r>
        <w:t xml:space="preserve">          - NRPPa</w:t>
      </w:r>
    </w:p>
    <w:p w14:paraId="453E3D76" w14:textId="0289FDA9" w:rsidR="00C91BFE" w:rsidRDefault="00C91BFE" w:rsidP="00C91BFE">
      <w:pPr>
        <w:pStyle w:val="PL"/>
      </w:pPr>
      <w:r>
        <w:t xml:space="preserve">          - PWS</w:t>
      </w:r>
    </w:p>
    <w:p w14:paraId="7FC8A27E" w14:textId="3D061B11" w:rsidR="00C91BFE" w:rsidRDefault="00C91BFE" w:rsidP="00C91BFE">
      <w:pPr>
        <w:pStyle w:val="PL"/>
      </w:pPr>
      <w:r>
        <w:t xml:space="preserve">          - PWS-BCAL</w:t>
      </w:r>
    </w:p>
    <w:p w14:paraId="4F0EB8AE" w14:textId="49BFDB67" w:rsidR="00C91BFE" w:rsidRDefault="00C91BFE" w:rsidP="00C91BFE">
      <w:pPr>
        <w:pStyle w:val="PL"/>
      </w:pPr>
      <w:r>
        <w:t xml:space="preserve">          - PWS-RF</w:t>
      </w:r>
    </w:p>
    <w:p w14:paraId="02CFBD43" w14:textId="19B30012" w:rsidR="0089725F" w:rsidRDefault="0089725F" w:rsidP="0089725F">
      <w:pPr>
        <w:pStyle w:val="PL"/>
      </w:pPr>
      <w:r>
        <w:t xml:space="preserve">          - RAN</w:t>
      </w:r>
    </w:p>
    <w:p w14:paraId="769C62D7" w14:textId="77777777" w:rsidR="00C91BFE" w:rsidRDefault="00C91BFE" w:rsidP="00C91BFE">
      <w:pPr>
        <w:pStyle w:val="PL"/>
      </w:pPr>
      <w:r>
        <w:t xml:space="preserve">      - type: string</w:t>
      </w:r>
    </w:p>
    <w:p w14:paraId="6888D874" w14:textId="77777777" w:rsidR="00C91BFE" w:rsidRDefault="00C91BFE" w:rsidP="00C91BFE">
      <w:pPr>
        <w:pStyle w:val="PL"/>
      </w:pPr>
      <w:r>
        <w:t xml:space="preserve">    N1MessageClass:</w:t>
      </w:r>
    </w:p>
    <w:p w14:paraId="64E4BEC4" w14:textId="77777777" w:rsidR="00C91BFE" w:rsidRDefault="00C91BFE" w:rsidP="00C91BFE">
      <w:pPr>
        <w:pStyle w:val="PL"/>
      </w:pPr>
      <w:r>
        <w:t xml:space="preserve">      anyOf:</w:t>
      </w:r>
    </w:p>
    <w:p w14:paraId="3677633C" w14:textId="77777777" w:rsidR="00C91BFE" w:rsidRDefault="00C91BFE" w:rsidP="00C91BFE">
      <w:pPr>
        <w:pStyle w:val="PL"/>
      </w:pPr>
      <w:r>
        <w:t xml:space="preserve">      - type: string</w:t>
      </w:r>
    </w:p>
    <w:p w14:paraId="1D26BC35" w14:textId="77777777" w:rsidR="00C91BFE" w:rsidRDefault="00C91BFE" w:rsidP="00C91BFE">
      <w:pPr>
        <w:pStyle w:val="PL"/>
      </w:pPr>
      <w:r>
        <w:t xml:space="preserve">        enum:</w:t>
      </w:r>
    </w:p>
    <w:p w14:paraId="720EF4B3" w14:textId="1167EA2F" w:rsidR="00C91BFE" w:rsidRDefault="00C91BFE" w:rsidP="00C91BFE">
      <w:pPr>
        <w:pStyle w:val="PL"/>
      </w:pPr>
      <w:r>
        <w:t xml:space="preserve">          - 5GMM</w:t>
      </w:r>
    </w:p>
    <w:p w14:paraId="42CE60C0" w14:textId="57D22A49" w:rsidR="00C91BFE" w:rsidRDefault="00C91BFE" w:rsidP="00C91BFE">
      <w:pPr>
        <w:pStyle w:val="PL"/>
      </w:pPr>
      <w:r>
        <w:t xml:space="preserve">          - SM</w:t>
      </w:r>
    </w:p>
    <w:p w14:paraId="02628AFB" w14:textId="6E2D322D" w:rsidR="00C91BFE" w:rsidRDefault="00C91BFE" w:rsidP="00C91BFE">
      <w:pPr>
        <w:pStyle w:val="PL"/>
      </w:pPr>
      <w:r>
        <w:lastRenderedPageBreak/>
        <w:t xml:space="preserve">          - LPP</w:t>
      </w:r>
    </w:p>
    <w:p w14:paraId="197A81DF" w14:textId="0C5E412E" w:rsidR="00C91BFE" w:rsidRDefault="00C91BFE" w:rsidP="00C91BFE">
      <w:pPr>
        <w:pStyle w:val="PL"/>
      </w:pPr>
      <w:r>
        <w:t xml:space="preserve">          - SMS</w:t>
      </w:r>
    </w:p>
    <w:p w14:paraId="0BD514D2" w14:textId="26A04E84" w:rsidR="00DC3684" w:rsidRDefault="00DC3684" w:rsidP="00DC3684">
      <w:pPr>
        <w:pStyle w:val="PL"/>
      </w:pPr>
      <w:r>
        <w:t xml:space="preserve">          - UPDP</w:t>
      </w:r>
    </w:p>
    <w:p w14:paraId="088C6760" w14:textId="77777777" w:rsidR="00C91BFE" w:rsidRDefault="00C91BFE" w:rsidP="00C91BFE">
      <w:pPr>
        <w:pStyle w:val="PL"/>
      </w:pPr>
      <w:r>
        <w:t xml:space="preserve">      - type: string</w:t>
      </w:r>
    </w:p>
    <w:p w14:paraId="0D66925D" w14:textId="77777777" w:rsidR="00C91BFE" w:rsidRDefault="00C91BFE" w:rsidP="00C91BFE">
      <w:pPr>
        <w:pStyle w:val="PL"/>
      </w:pPr>
      <w:r>
        <w:t xml:space="preserve">    N1N2MessageTransferCause:</w:t>
      </w:r>
    </w:p>
    <w:p w14:paraId="3309AE03" w14:textId="77777777" w:rsidR="00C91BFE" w:rsidRDefault="00C91BFE" w:rsidP="00C91BFE">
      <w:pPr>
        <w:pStyle w:val="PL"/>
      </w:pPr>
      <w:r>
        <w:t xml:space="preserve">      anyOf:</w:t>
      </w:r>
    </w:p>
    <w:p w14:paraId="156573B9" w14:textId="77777777" w:rsidR="00C91BFE" w:rsidRDefault="00C91BFE" w:rsidP="00C91BFE">
      <w:pPr>
        <w:pStyle w:val="PL"/>
      </w:pPr>
      <w:r>
        <w:t xml:space="preserve">      - type: string</w:t>
      </w:r>
    </w:p>
    <w:p w14:paraId="70153062" w14:textId="77777777" w:rsidR="00C91BFE" w:rsidRDefault="00C91BFE" w:rsidP="00C91BFE">
      <w:pPr>
        <w:pStyle w:val="PL"/>
      </w:pPr>
      <w:r>
        <w:t xml:space="preserve">        enum:</w:t>
      </w:r>
    </w:p>
    <w:p w14:paraId="77EE17EF" w14:textId="27E71767" w:rsidR="00C91BFE" w:rsidRDefault="00C91BFE" w:rsidP="00C91BFE">
      <w:pPr>
        <w:pStyle w:val="PL"/>
      </w:pPr>
      <w:r>
        <w:t xml:space="preserve">          - ATTEMPTING_TO_REACH_UE</w:t>
      </w:r>
    </w:p>
    <w:p w14:paraId="0419213E" w14:textId="3C9FF7B0" w:rsidR="00C91BFE" w:rsidRDefault="00C91BFE" w:rsidP="00C91BFE">
      <w:pPr>
        <w:pStyle w:val="PL"/>
      </w:pPr>
      <w:r>
        <w:t xml:space="preserve">          - N1_N2_TRANSFER_INITIATED</w:t>
      </w:r>
    </w:p>
    <w:p w14:paraId="531CECE9" w14:textId="482778B4" w:rsidR="00C91BFE" w:rsidRDefault="00C91BFE" w:rsidP="00C91BFE">
      <w:pPr>
        <w:pStyle w:val="PL"/>
      </w:pPr>
      <w:r>
        <w:t xml:space="preserve">          - WAITING_FOR_ASYNCHRONOUS_TRANSFER</w:t>
      </w:r>
    </w:p>
    <w:p w14:paraId="17B998FD" w14:textId="3640736A" w:rsidR="0020506D" w:rsidRDefault="0020506D" w:rsidP="00C91BFE">
      <w:pPr>
        <w:pStyle w:val="PL"/>
      </w:pPr>
      <w:r>
        <w:t xml:space="preserve">          - UE_NOT_RESPONDING</w:t>
      </w:r>
    </w:p>
    <w:p w14:paraId="462EDC6E" w14:textId="31CE8C32" w:rsidR="00CF2AE6" w:rsidRDefault="00CF2AE6" w:rsidP="00CF2AE6">
      <w:pPr>
        <w:pStyle w:val="PL"/>
      </w:pPr>
      <w:r>
        <w:t xml:space="preserve">          - N1_MSG_NOT_TRANSFERRED</w:t>
      </w:r>
    </w:p>
    <w:p w14:paraId="0ECB3C7C" w14:textId="02B85FA9" w:rsidR="00F07CFD" w:rsidRDefault="00F07CFD" w:rsidP="00F07CFD">
      <w:pPr>
        <w:pStyle w:val="PL"/>
      </w:pPr>
      <w:r>
        <w:t xml:space="preserve">          - </w:t>
      </w:r>
      <w:r w:rsidRPr="00835301">
        <w:t>UE_NOT_REACHABLE</w:t>
      </w:r>
      <w:r>
        <w:t>_FOR_SESSION</w:t>
      </w:r>
    </w:p>
    <w:p w14:paraId="25DC1054" w14:textId="77777777" w:rsidR="00C91BFE" w:rsidRDefault="00C91BFE" w:rsidP="00C91BFE">
      <w:pPr>
        <w:pStyle w:val="PL"/>
      </w:pPr>
      <w:r>
        <w:t xml:space="preserve">      - type: string</w:t>
      </w:r>
    </w:p>
    <w:p w14:paraId="066B3199" w14:textId="77777777" w:rsidR="00C91BFE" w:rsidRDefault="00C91BFE" w:rsidP="00C91BFE">
      <w:pPr>
        <w:pStyle w:val="PL"/>
      </w:pPr>
      <w:r>
        <w:t xml:space="preserve">    UeContextTransferStatus:</w:t>
      </w:r>
    </w:p>
    <w:p w14:paraId="595A6E35" w14:textId="77777777" w:rsidR="00C91BFE" w:rsidRDefault="00C91BFE" w:rsidP="00C91BFE">
      <w:pPr>
        <w:pStyle w:val="PL"/>
      </w:pPr>
      <w:r>
        <w:t xml:space="preserve">      anyOf:</w:t>
      </w:r>
    </w:p>
    <w:p w14:paraId="7D42C6DC" w14:textId="77777777" w:rsidR="00C91BFE" w:rsidRDefault="00C91BFE" w:rsidP="00C91BFE">
      <w:pPr>
        <w:pStyle w:val="PL"/>
      </w:pPr>
      <w:r>
        <w:t xml:space="preserve">      - type: string</w:t>
      </w:r>
    </w:p>
    <w:p w14:paraId="05D3DD70" w14:textId="77777777" w:rsidR="00C91BFE" w:rsidRDefault="00C91BFE" w:rsidP="00C91BFE">
      <w:pPr>
        <w:pStyle w:val="PL"/>
      </w:pPr>
      <w:r>
        <w:t xml:space="preserve">        enum:</w:t>
      </w:r>
    </w:p>
    <w:p w14:paraId="2BE2BA60" w14:textId="3EC241F2" w:rsidR="00C91BFE" w:rsidRDefault="00C91BFE" w:rsidP="00C91BFE">
      <w:pPr>
        <w:pStyle w:val="PL"/>
      </w:pPr>
      <w:r>
        <w:t xml:space="preserve">          - TRANSFERRED</w:t>
      </w:r>
    </w:p>
    <w:p w14:paraId="3414C08E" w14:textId="74B1DCB7" w:rsidR="00C91BFE" w:rsidRDefault="00C91BFE" w:rsidP="00C91BFE">
      <w:pPr>
        <w:pStyle w:val="PL"/>
      </w:pPr>
      <w:r>
        <w:t xml:space="preserve">          - NOT_TRANSFERRED</w:t>
      </w:r>
    </w:p>
    <w:p w14:paraId="1B2BCC99" w14:textId="77777777" w:rsidR="00C91BFE" w:rsidRDefault="00C91BFE" w:rsidP="00C91BFE">
      <w:pPr>
        <w:pStyle w:val="PL"/>
      </w:pPr>
      <w:r>
        <w:t xml:space="preserve">      - type: string</w:t>
      </w:r>
    </w:p>
    <w:p w14:paraId="7A54C838" w14:textId="77777777" w:rsidR="00C91BFE" w:rsidRDefault="00C91BFE" w:rsidP="00C91BFE">
      <w:pPr>
        <w:pStyle w:val="PL"/>
      </w:pPr>
      <w:r>
        <w:t xml:space="preserve">    N2InformationTransferResult:</w:t>
      </w:r>
    </w:p>
    <w:p w14:paraId="219206DB" w14:textId="77777777" w:rsidR="00C91BFE" w:rsidRDefault="00C91BFE" w:rsidP="00C91BFE">
      <w:pPr>
        <w:pStyle w:val="PL"/>
      </w:pPr>
      <w:r>
        <w:t xml:space="preserve">      anyOf:</w:t>
      </w:r>
    </w:p>
    <w:p w14:paraId="7A1DB26F" w14:textId="77777777" w:rsidR="00C91BFE" w:rsidRDefault="00C91BFE" w:rsidP="00C91BFE">
      <w:pPr>
        <w:pStyle w:val="PL"/>
      </w:pPr>
      <w:r>
        <w:t xml:space="preserve">      - type: string</w:t>
      </w:r>
    </w:p>
    <w:p w14:paraId="605332F9" w14:textId="77777777" w:rsidR="00C91BFE" w:rsidRDefault="00C91BFE" w:rsidP="00C91BFE">
      <w:pPr>
        <w:pStyle w:val="PL"/>
      </w:pPr>
      <w:r>
        <w:t xml:space="preserve">        enum:</w:t>
      </w:r>
    </w:p>
    <w:p w14:paraId="72D774F6" w14:textId="0A63552C" w:rsidR="00C91BFE" w:rsidRDefault="00C91BFE" w:rsidP="00C91BFE">
      <w:pPr>
        <w:pStyle w:val="PL"/>
      </w:pPr>
      <w:r>
        <w:t xml:space="preserve">          - N2_INFO_TRANSFER_INITIATED</w:t>
      </w:r>
    </w:p>
    <w:p w14:paraId="4EAF00E5" w14:textId="77777777" w:rsidR="00C91BFE" w:rsidRDefault="00C91BFE" w:rsidP="00C91BFE">
      <w:pPr>
        <w:pStyle w:val="PL"/>
      </w:pPr>
      <w:r>
        <w:t xml:space="preserve">      - type: string</w:t>
      </w:r>
    </w:p>
    <w:p w14:paraId="2AC23107" w14:textId="77777777" w:rsidR="00C91BFE" w:rsidRDefault="00C91BFE" w:rsidP="00C91BFE">
      <w:pPr>
        <w:pStyle w:val="PL"/>
      </w:pPr>
      <w:r>
        <w:t xml:space="preserve">    CipheringAlgorithm:</w:t>
      </w:r>
    </w:p>
    <w:p w14:paraId="76DF993B" w14:textId="77777777" w:rsidR="00C91BFE" w:rsidRDefault="00C91BFE" w:rsidP="00C91BFE">
      <w:pPr>
        <w:pStyle w:val="PL"/>
      </w:pPr>
      <w:r>
        <w:t xml:space="preserve">      anyOf:</w:t>
      </w:r>
    </w:p>
    <w:p w14:paraId="7B065568" w14:textId="77777777" w:rsidR="00C91BFE" w:rsidRDefault="00C91BFE" w:rsidP="00C91BFE">
      <w:pPr>
        <w:pStyle w:val="PL"/>
      </w:pPr>
      <w:r>
        <w:t xml:space="preserve">      - type: string</w:t>
      </w:r>
    </w:p>
    <w:p w14:paraId="3D07630E" w14:textId="77777777" w:rsidR="00C91BFE" w:rsidRDefault="00C91BFE" w:rsidP="00C91BFE">
      <w:pPr>
        <w:pStyle w:val="PL"/>
      </w:pPr>
      <w:r>
        <w:t xml:space="preserve">        enum:</w:t>
      </w:r>
    </w:p>
    <w:p w14:paraId="5F6FD5B1" w14:textId="36F8DCEE" w:rsidR="00C91BFE" w:rsidRDefault="00C91BFE" w:rsidP="00C91BFE">
      <w:pPr>
        <w:pStyle w:val="PL"/>
      </w:pPr>
      <w:r>
        <w:t xml:space="preserve">          - NEA0</w:t>
      </w:r>
    </w:p>
    <w:p w14:paraId="6065DDB0" w14:textId="332A594C" w:rsidR="00C91BFE" w:rsidRDefault="00C91BFE" w:rsidP="00C91BFE">
      <w:pPr>
        <w:pStyle w:val="PL"/>
      </w:pPr>
      <w:r>
        <w:t xml:space="preserve">          - NEA1</w:t>
      </w:r>
    </w:p>
    <w:p w14:paraId="3EF6827A" w14:textId="6267FD87" w:rsidR="00C91BFE" w:rsidRDefault="00C91BFE" w:rsidP="00C91BFE">
      <w:pPr>
        <w:pStyle w:val="PL"/>
      </w:pPr>
      <w:r>
        <w:t xml:space="preserve">          - NEA2</w:t>
      </w:r>
    </w:p>
    <w:p w14:paraId="11F85E7C" w14:textId="2BD31630" w:rsidR="00C91BFE" w:rsidRDefault="00C91BFE" w:rsidP="00C91BFE">
      <w:pPr>
        <w:pStyle w:val="PL"/>
      </w:pPr>
      <w:r>
        <w:t xml:space="preserve">          - NEA3</w:t>
      </w:r>
    </w:p>
    <w:p w14:paraId="004D7E90" w14:textId="77777777" w:rsidR="00C91BFE" w:rsidRDefault="00C91BFE" w:rsidP="00C91BFE">
      <w:pPr>
        <w:pStyle w:val="PL"/>
      </w:pPr>
      <w:r>
        <w:t xml:space="preserve">      - type: string</w:t>
      </w:r>
    </w:p>
    <w:p w14:paraId="37FD00AD" w14:textId="77777777" w:rsidR="00C91BFE" w:rsidRDefault="00C91BFE" w:rsidP="00C91BFE">
      <w:pPr>
        <w:pStyle w:val="PL"/>
      </w:pPr>
      <w:r>
        <w:t xml:space="preserve">    IntegrityAlgorithm:</w:t>
      </w:r>
    </w:p>
    <w:p w14:paraId="000FC6B1" w14:textId="77777777" w:rsidR="00C91BFE" w:rsidRDefault="00C91BFE" w:rsidP="00C91BFE">
      <w:pPr>
        <w:pStyle w:val="PL"/>
      </w:pPr>
      <w:r>
        <w:t xml:space="preserve">      anyOf:</w:t>
      </w:r>
    </w:p>
    <w:p w14:paraId="78462DFE" w14:textId="77777777" w:rsidR="00C91BFE" w:rsidRDefault="00C91BFE" w:rsidP="00C91BFE">
      <w:pPr>
        <w:pStyle w:val="PL"/>
      </w:pPr>
      <w:r>
        <w:t xml:space="preserve">      - type: string</w:t>
      </w:r>
    </w:p>
    <w:p w14:paraId="375F643C" w14:textId="77777777" w:rsidR="00C91BFE" w:rsidRDefault="00C91BFE" w:rsidP="00C91BFE">
      <w:pPr>
        <w:pStyle w:val="PL"/>
      </w:pPr>
      <w:r>
        <w:t xml:space="preserve">        enum:</w:t>
      </w:r>
    </w:p>
    <w:p w14:paraId="619515C1" w14:textId="14100513" w:rsidR="00C91BFE" w:rsidRDefault="00C91BFE" w:rsidP="00C91BFE">
      <w:pPr>
        <w:pStyle w:val="PL"/>
      </w:pPr>
      <w:r>
        <w:t xml:space="preserve">          - NIA0</w:t>
      </w:r>
    </w:p>
    <w:p w14:paraId="2F7083A7" w14:textId="0CA3315D" w:rsidR="00C91BFE" w:rsidRDefault="00C91BFE" w:rsidP="00C91BFE">
      <w:pPr>
        <w:pStyle w:val="PL"/>
      </w:pPr>
      <w:r>
        <w:t xml:space="preserve">          - NIA1</w:t>
      </w:r>
    </w:p>
    <w:p w14:paraId="0A775EC9" w14:textId="5F304168" w:rsidR="00C91BFE" w:rsidRDefault="00C91BFE" w:rsidP="00C91BFE">
      <w:pPr>
        <w:pStyle w:val="PL"/>
      </w:pPr>
      <w:r>
        <w:t xml:space="preserve">          - NIA2</w:t>
      </w:r>
    </w:p>
    <w:p w14:paraId="207BF294" w14:textId="09DB758A" w:rsidR="00C91BFE" w:rsidRDefault="00C91BFE" w:rsidP="00C91BFE">
      <w:pPr>
        <w:pStyle w:val="PL"/>
      </w:pPr>
      <w:r>
        <w:t xml:space="preserve">          - NIA3</w:t>
      </w:r>
    </w:p>
    <w:p w14:paraId="4E15DC06" w14:textId="77777777" w:rsidR="00C91BFE" w:rsidRDefault="00C91BFE" w:rsidP="00C91BFE">
      <w:pPr>
        <w:pStyle w:val="PL"/>
      </w:pPr>
      <w:r>
        <w:t xml:space="preserve">      - type: string</w:t>
      </w:r>
    </w:p>
    <w:p w14:paraId="37A6BE3A" w14:textId="77777777" w:rsidR="00C91BFE" w:rsidRDefault="00C91BFE" w:rsidP="00C91BFE">
      <w:pPr>
        <w:pStyle w:val="PL"/>
      </w:pPr>
      <w:r>
        <w:t xml:space="preserve">    SmsSupport:</w:t>
      </w:r>
    </w:p>
    <w:p w14:paraId="12DC8E11" w14:textId="77777777" w:rsidR="00C91BFE" w:rsidRDefault="00C91BFE" w:rsidP="00C91BFE">
      <w:pPr>
        <w:pStyle w:val="PL"/>
      </w:pPr>
      <w:r>
        <w:t xml:space="preserve">      anyOf:</w:t>
      </w:r>
    </w:p>
    <w:p w14:paraId="3242D13B" w14:textId="77777777" w:rsidR="00C91BFE" w:rsidRDefault="00C91BFE" w:rsidP="00C91BFE">
      <w:pPr>
        <w:pStyle w:val="PL"/>
      </w:pPr>
      <w:r>
        <w:t xml:space="preserve">      - type: string</w:t>
      </w:r>
    </w:p>
    <w:p w14:paraId="4861A0F8" w14:textId="77777777" w:rsidR="00C91BFE" w:rsidRDefault="00C91BFE" w:rsidP="00C91BFE">
      <w:pPr>
        <w:pStyle w:val="PL"/>
      </w:pPr>
      <w:r>
        <w:t xml:space="preserve">        enum:</w:t>
      </w:r>
    </w:p>
    <w:p w14:paraId="64693072" w14:textId="78F5855B" w:rsidR="00C91BFE" w:rsidRDefault="00C91BFE" w:rsidP="00C91BFE">
      <w:pPr>
        <w:pStyle w:val="PL"/>
      </w:pPr>
      <w:r>
        <w:t xml:space="preserve">          - 3GPP</w:t>
      </w:r>
    </w:p>
    <w:p w14:paraId="327463E6" w14:textId="600073AB" w:rsidR="00C91BFE" w:rsidRDefault="00C91BFE" w:rsidP="00C91BFE">
      <w:pPr>
        <w:pStyle w:val="PL"/>
      </w:pPr>
      <w:r>
        <w:t xml:space="preserve">          - NON_3GPP</w:t>
      </w:r>
    </w:p>
    <w:p w14:paraId="36294A45" w14:textId="3553B623" w:rsidR="00C91BFE" w:rsidRDefault="00C91BFE" w:rsidP="00C91BFE">
      <w:pPr>
        <w:pStyle w:val="PL"/>
      </w:pPr>
      <w:r>
        <w:t xml:space="preserve">          - BOTH</w:t>
      </w:r>
    </w:p>
    <w:p w14:paraId="6912F921" w14:textId="14C489A0" w:rsidR="00C91BFE" w:rsidRDefault="00C91BFE" w:rsidP="00C91BFE">
      <w:pPr>
        <w:pStyle w:val="PL"/>
      </w:pPr>
      <w:r>
        <w:t xml:space="preserve">          - NONE</w:t>
      </w:r>
    </w:p>
    <w:p w14:paraId="17EC4C72" w14:textId="77777777" w:rsidR="00C91BFE" w:rsidRDefault="00C91BFE" w:rsidP="00C91BFE">
      <w:pPr>
        <w:pStyle w:val="PL"/>
      </w:pPr>
      <w:r>
        <w:t xml:space="preserve">      - type: string</w:t>
      </w:r>
    </w:p>
    <w:p w14:paraId="5F3D62A4" w14:textId="77777777" w:rsidR="00C91BFE" w:rsidRDefault="00C91BFE" w:rsidP="00C91BFE">
      <w:pPr>
        <w:pStyle w:val="PL"/>
      </w:pPr>
      <w:r>
        <w:t xml:space="preserve">    ScType:</w:t>
      </w:r>
    </w:p>
    <w:p w14:paraId="50FE1461" w14:textId="77777777" w:rsidR="00C91BFE" w:rsidRDefault="00C91BFE" w:rsidP="00C91BFE">
      <w:pPr>
        <w:pStyle w:val="PL"/>
      </w:pPr>
      <w:r>
        <w:t xml:space="preserve">      anyOf:</w:t>
      </w:r>
    </w:p>
    <w:p w14:paraId="3E60AF2C" w14:textId="77777777" w:rsidR="00C91BFE" w:rsidRDefault="00C91BFE" w:rsidP="00C91BFE">
      <w:pPr>
        <w:pStyle w:val="PL"/>
      </w:pPr>
      <w:r>
        <w:t xml:space="preserve">      - type: string</w:t>
      </w:r>
    </w:p>
    <w:p w14:paraId="1E2CEDF9" w14:textId="77777777" w:rsidR="00C91BFE" w:rsidRDefault="00C91BFE" w:rsidP="00C91BFE">
      <w:pPr>
        <w:pStyle w:val="PL"/>
      </w:pPr>
      <w:r>
        <w:t xml:space="preserve">        enum:</w:t>
      </w:r>
    </w:p>
    <w:p w14:paraId="3CB22BC5" w14:textId="08FDBF96" w:rsidR="00C91BFE" w:rsidRDefault="00C91BFE" w:rsidP="00C91BFE">
      <w:pPr>
        <w:pStyle w:val="PL"/>
      </w:pPr>
      <w:r>
        <w:t xml:space="preserve">          - NATIVE</w:t>
      </w:r>
    </w:p>
    <w:p w14:paraId="1A45F4E4" w14:textId="13FCA1C1" w:rsidR="00C91BFE" w:rsidRDefault="00C91BFE" w:rsidP="00C91BFE">
      <w:pPr>
        <w:pStyle w:val="PL"/>
      </w:pPr>
      <w:r>
        <w:t xml:space="preserve">          - MAPPED</w:t>
      </w:r>
    </w:p>
    <w:p w14:paraId="08D09DE2" w14:textId="77777777" w:rsidR="00C91BFE" w:rsidRDefault="00C91BFE" w:rsidP="00C91BFE">
      <w:pPr>
        <w:pStyle w:val="PL"/>
      </w:pPr>
      <w:r>
        <w:t xml:space="preserve">      - type: string</w:t>
      </w:r>
    </w:p>
    <w:p w14:paraId="46458C6A" w14:textId="77777777" w:rsidR="00C91BFE" w:rsidRDefault="00C91BFE" w:rsidP="00C91BFE">
      <w:pPr>
        <w:pStyle w:val="PL"/>
      </w:pPr>
      <w:r>
        <w:t xml:space="preserve">    KeyAmfType:</w:t>
      </w:r>
    </w:p>
    <w:p w14:paraId="7528A9E1" w14:textId="77777777" w:rsidR="00C91BFE" w:rsidRDefault="00C91BFE" w:rsidP="00C91BFE">
      <w:pPr>
        <w:pStyle w:val="PL"/>
      </w:pPr>
      <w:r>
        <w:t xml:space="preserve">      anyOf:</w:t>
      </w:r>
    </w:p>
    <w:p w14:paraId="340A01BE" w14:textId="77777777" w:rsidR="00C91BFE" w:rsidRDefault="00C91BFE" w:rsidP="00C91BFE">
      <w:pPr>
        <w:pStyle w:val="PL"/>
      </w:pPr>
      <w:r>
        <w:t xml:space="preserve">      - type: string</w:t>
      </w:r>
    </w:p>
    <w:p w14:paraId="7EF1AA2A" w14:textId="77777777" w:rsidR="00C91BFE" w:rsidRDefault="00C91BFE" w:rsidP="00C91BFE">
      <w:pPr>
        <w:pStyle w:val="PL"/>
      </w:pPr>
      <w:r>
        <w:t xml:space="preserve">        enum:</w:t>
      </w:r>
    </w:p>
    <w:p w14:paraId="181A0CCA" w14:textId="7B838DF8" w:rsidR="00C91BFE" w:rsidRDefault="00C91BFE" w:rsidP="00C91BFE">
      <w:pPr>
        <w:pStyle w:val="PL"/>
      </w:pPr>
      <w:r>
        <w:t xml:space="preserve">          - KAMF</w:t>
      </w:r>
    </w:p>
    <w:p w14:paraId="3A695ADA" w14:textId="3C4EDC94" w:rsidR="00C91BFE" w:rsidRDefault="00C91BFE" w:rsidP="00C91BFE">
      <w:pPr>
        <w:pStyle w:val="PL"/>
      </w:pPr>
      <w:r>
        <w:t xml:space="preserve">          - KPRIMEAMF</w:t>
      </w:r>
    </w:p>
    <w:p w14:paraId="76CF433F" w14:textId="77777777" w:rsidR="00C91BFE" w:rsidRDefault="00C91BFE" w:rsidP="00C91BFE">
      <w:pPr>
        <w:pStyle w:val="PL"/>
      </w:pPr>
      <w:r>
        <w:t xml:space="preserve">      - type: string</w:t>
      </w:r>
    </w:p>
    <w:p w14:paraId="0853B0DD" w14:textId="77777777" w:rsidR="00C91BFE" w:rsidRDefault="00C91BFE" w:rsidP="00C91BFE">
      <w:pPr>
        <w:pStyle w:val="PL"/>
      </w:pPr>
      <w:r>
        <w:t xml:space="preserve">    TransferReason:</w:t>
      </w:r>
    </w:p>
    <w:p w14:paraId="0DB4D432" w14:textId="77777777" w:rsidR="00C91BFE" w:rsidRDefault="00C91BFE" w:rsidP="00C91BFE">
      <w:pPr>
        <w:pStyle w:val="PL"/>
      </w:pPr>
      <w:r>
        <w:t xml:space="preserve">      anyOf:</w:t>
      </w:r>
    </w:p>
    <w:p w14:paraId="6D3D47B2" w14:textId="77777777" w:rsidR="00C91BFE" w:rsidRDefault="00C91BFE" w:rsidP="00C91BFE">
      <w:pPr>
        <w:pStyle w:val="PL"/>
      </w:pPr>
      <w:r>
        <w:t xml:space="preserve">      - type: string</w:t>
      </w:r>
    </w:p>
    <w:p w14:paraId="62F46715" w14:textId="77777777" w:rsidR="00C91BFE" w:rsidRDefault="00C91BFE" w:rsidP="00C91BFE">
      <w:pPr>
        <w:pStyle w:val="PL"/>
      </w:pPr>
      <w:r>
        <w:t xml:space="preserve">        enum:</w:t>
      </w:r>
    </w:p>
    <w:p w14:paraId="55236E5D" w14:textId="609D3A2D" w:rsidR="00C91BFE" w:rsidRDefault="00C91BFE" w:rsidP="00C91BFE">
      <w:pPr>
        <w:pStyle w:val="PL"/>
      </w:pPr>
      <w:r>
        <w:t xml:space="preserve">          - INIT_REG</w:t>
      </w:r>
    </w:p>
    <w:p w14:paraId="4B4DC88A" w14:textId="105FB598" w:rsidR="00C91BFE" w:rsidRDefault="00C91BFE" w:rsidP="00C91BFE">
      <w:pPr>
        <w:pStyle w:val="PL"/>
      </w:pPr>
      <w:r>
        <w:t xml:space="preserve">          - MOBI_REG</w:t>
      </w:r>
    </w:p>
    <w:p w14:paraId="02133F69" w14:textId="4A7CA6DF" w:rsidR="00C91BFE" w:rsidRDefault="00C91BFE" w:rsidP="00C91BFE">
      <w:pPr>
        <w:pStyle w:val="PL"/>
      </w:pPr>
      <w:r>
        <w:t xml:space="preserve">          - MOBI_REG_UE_VALIDATED</w:t>
      </w:r>
    </w:p>
    <w:p w14:paraId="37745A7D" w14:textId="77777777" w:rsidR="00C91BFE" w:rsidRDefault="00C91BFE" w:rsidP="003D5C4D">
      <w:pPr>
        <w:pStyle w:val="PL"/>
      </w:pPr>
      <w:r>
        <w:t xml:space="preserve">      - type: string</w:t>
      </w:r>
    </w:p>
    <w:p w14:paraId="05C041DC" w14:textId="06A0E7EC" w:rsidR="009549F6" w:rsidRDefault="009549F6" w:rsidP="009549F6">
      <w:pPr>
        <w:pStyle w:val="PL"/>
      </w:pPr>
      <w:r>
        <w:t xml:space="preserve">    PolicyReqTrigger:</w:t>
      </w:r>
    </w:p>
    <w:p w14:paraId="3BAB543D" w14:textId="77777777" w:rsidR="009549F6" w:rsidRDefault="009549F6" w:rsidP="009549F6">
      <w:pPr>
        <w:pStyle w:val="PL"/>
      </w:pPr>
      <w:r>
        <w:lastRenderedPageBreak/>
        <w:t xml:space="preserve">      anyOf:</w:t>
      </w:r>
    </w:p>
    <w:p w14:paraId="36CB6E4B" w14:textId="77777777" w:rsidR="009549F6" w:rsidRDefault="009549F6" w:rsidP="009549F6">
      <w:pPr>
        <w:pStyle w:val="PL"/>
      </w:pPr>
      <w:r>
        <w:t xml:space="preserve">      - type: string</w:t>
      </w:r>
    </w:p>
    <w:p w14:paraId="35530DAF" w14:textId="77777777" w:rsidR="009549F6" w:rsidRDefault="009549F6" w:rsidP="009549F6">
      <w:pPr>
        <w:pStyle w:val="PL"/>
      </w:pPr>
      <w:r>
        <w:t xml:space="preserve">        enum:</w:t>
      </w:r>
    </w:p>
    <w:p w14:paraId="4E40D5A1" w14:textId="334D2037" w:rsidR="009549F6" w:rsidRDefault="009549F6" w:rsidP="009549F6">
      <w:pPr>
        <w:pStyle w:val="PL"/>
      </w:pPr>
      <w:r>
        <w:t xml:space="preserve">          - </w:t>
      </w:r>
      <w:r>
        <w:rPr>
          <w:rFonts w:hint="eastAsia"/>
        </w:rPr>
        <w:t>LOCATION_CHANGE</w:t>
      </w:r>
    </w:p>
    <w:p w14:paraId="28506046" w14:textId="2BAD021E" w:rsidR="009549F6" w:rsidRDefault="009549F6" w:rsidP="009549F6">
      <w:pPr>
        <w:pStyle w:val="PL"/>
      </w:pPr>
      <w:r>
        <w:t xml:space="preserve">          - PRA_CHANGE</w:t>
      </w:r>
    </w:p>
    <w:p w14:paraId="2E8A2EA7" w14:textId="04AEC72B" w:rsidR="009549F6" w:rsidRDefault="009549F6" w:rsidP="009549F6">
      <w:pPr>
        <w:pStyle w:val="PL"/>
      </w:pPr>
      <w:r>
        <w:t xml:space="preserve">          - </w:t>
      </w:r>
      <w:r>
        <w:rPr>
          <w:rFonts w:hint="eastAsia"/>
        </w:rPr>
        <w:t>SARI_</w:t>
      </w:r>
      <w:r>
        <w:t>CHANGE</w:t>
      </w:r>
    </w:p>
    <w:p w14:paraId="062C929D" w14:textId="6C07211B" w:rsidR="009549F6" w:rsidRDefault="009549F6" w:rsidP="009549F6">
      <w:pPr>
        <w:pStyle w:val="PL"/>
      </w:pPr>
      <w:r>
        <w:t xml:space="preserve">          - </w:t>
      </w:r>
      <w:r>
        <w:rPr>
          <w:rFonts w:hint="eastAsia"/>
        </w:rPr>
        <w:t>RFSP_INDEX</w:t>
      </w:r>
      <w:r>
        <w:t>_CHANGE</w:t>
      </w:r>
    </w:p>
    <w:p w14:paraId="6086F280" w14:textId="77777777" w:rsidR="008A02F3" w:rsidRDefault="008A02F3" w:rsidP="008A02F3">
      <w:pPr>
        <w:pStyle w:val="PL"/>
      </w:pPr>
      <w:r w:rsidRPr="0016426F">
        <w:t xml:space="preserve">          </w:t>
      </w:r>
      <w:r>
        <w:t>- ALLOWED_NSSAI_CHANGE</w:t>
      </w:r>
    </w:p>
    <w:p w14:paraId="7701519F" w14:textId="77777777" w:rsidR="009549F6" w:rsidRDefault="009549F6" w:rsidP="009549F6">
      <w:pPr>
        <w:pStyle w:val="PL"/>
      </w:pPr>
      <w:r>
        <w:t xml:space="preserve">      - type: string</w:t>
      </w:r>
    </w:p>
    <w:p w14:paraId="08A530A2" w14:textId="77777777" w:rsidR="002A7F09" w:rsidRDefault="002A7F09" w:rsidP="002A7F09">
      <w:pPr>
        <w:pStyle w:val="PL"/>
      </w:pPr>
      <w:r>
        <w:t xml:space="preserve">    RatSelector:</w:t>
      </w:r>
    </w:p>
    <w:p w14:paraId="444771AC" w14:textId="77777777" w:rsidR="002A7F09" w:rsidRDefault="002A7F09" w:rsidP="002A7F09">
      <w:pPr>
        <w:pStyle w:val="PL"/>
      </w:pPr>
      <w:r>
        <w:t xml:space="preserve">      anyOf:</w:t>
      </w:r>
    </w:p>
    <w:p w14:paraId="03E09D84" w14:textId="77777777" w:rsidR="002A7F09" w:rsidRDefault="002A7F09" w:rsidP="002A7F09">
      <w:pPr>
        <w:pStyle w:val="PL"/>
      </w:pPr>
      <w:r>
        <w:t xml:space="preserve">      - type: string</w:t>
      </w:r>
    </w:p>
    <w:p w14:paraId="5B07961C" w14:textId="77777777" w:rsidR="002A7F09" w:rsidRDefault="002A7F09" w:rsidP="002A7F09">
      <w:pPr>
        <w:pStyle w:val="PL"/>
      </w:pPr>
      <w:r>
        <w:t xml:space="preserve">        enum:</w:t>
      </w:r>
    </w:p>
    <w:p w14:paraId="4D16A31D" w14:textId="09DEEC05" w:rsidR="002A7F09" w:rsidRDefault="002A7F09" w:rsidP="002A7F09">
      <w:pPr>
        <w:pStyle w:val="PL"/>
      </w:pPr>
      <w:r>
        <w:t xml:space="preserve">          - E-UTRA</w:t>
      </w:r>
    </w:p>
    <w:p w14:paraId="787C5B6F" w14:textId="5641C290" w:rsidR="002A7F09" w:rsidRDefault="002A7F09" w:rsidP="002A7F09">
      <w:pPr>
        <w:pStyle w:val="PL"/>
      </w:pPr>
      <w:r>
        <w:t xml:space="preserve">          - NR</w:t>
      </w:r>
    </w:p>
    <w:p w14:paraId="55CCB19A" w14:textId="77777777" w:rsidR="002A7F09" w:rsidRDefault="002A7F09" w:rsidP="002A7F09">
      <w:pPr>
        <w:pStyle w:val="PL"/>
      </w:pPr>
      <w:r>
        <w:t xml:space="preserve">      - type: string</w:t>
      </w:r>
    </w:p>
    <w:p w14:paraId="28C63996" w14:textId="77777777" w:rsidR="00CC4F62" w:rsidRDefault="00CC4F62" w:rsidP="00CC4F62">
      <w:pPr>
        <w:pStyle w:val="PL"/>
      </w:pPr>
      <w:r>
        <w:t xml:space="preserve">    NgapIeType:</w:t>
      </w:r>
    </w:p>
    <w:p w14:paraId="579C04C2" w14:textId="77777777" w:rsidR="00CC4F62" w:rsidRDefault="00CC4F62" w:rsidP="00CC4F62">
      <w:pPr>
        <w:pStyle w:val="PL"/>
      </w:pPr>
      <w:r>
        <w:t xml:space="preserve">      anyOf:</w:t>
      </w:r>
    </w:p>
    <w:p w14:paraId="176F7B71" w14:textId="77777777" w:rsidR="00CC4F62" w:rsidRDefault="00CC4F62" w:rsidP="00CC4F62">
      <w:pPr>
        <w:pStyle w:val="PL"/>
      </w:pPr>
      <w:r>
        <w:t xml:space="preserve">      - type: string</w:t>
      </w:r>
    </w:p>
    <w:p w14:paraId="2ADF6649" w14:textId="77777777" w:rsidR="00CC4F62" w:rsidRDefault="00CC4F62" w:rsidP="00CC4F62">
      <w:pPr>
        <w:pStyle w:val="PL"/>
      </w:pPr>
      <w:r>
        <w:t xml:space="preserve">        enum:</w:t>
      </w:r>
    </w:p>
    <w:p w14:paraId="5763B5E4" w14:textId="19C92F0E" w:rsidR="00CC4F62" w:rsidRDefault="00CC4F62" w:rsidP="00CC4F62">
      <w:pPr>
        <w:pStyle w:val="PL"/>
      </w:pPr>
      <w:r>
        <w:t xml:space="preserve">          - PDU_RES_SETUP_REQ</w:t>
      </w:r>
    </w:p>
    <w:p w14:paraId="2745CE96" w14:textId="79FA82E7" w:rsidR="00CC4F62" w:rsidRDefault="00CC4F62" w:rsidP="00CC4F62">
      <w:pPr>
        <w:pStyle w:val="PL"/>
      </w:pPr>
      <w:r>
        <w:t xml:space="preserve">          - PDU_RES_REL_CMD</w:t>
      </w:r>
    </w:p>
    <w:p w14:paraId="3C131367" w14:textId="4222D2F1" w:rsidR="00CC4F62" w:rsidRDefault="00CC4F62" w:rsidP="00CC4F62">
      <w:pPr>
        <w:pStyle w:val="PL"/>
      </w:pPr>
      <w:r>
        <w:t xml:space="preserve">          - PDU_RES_MOD_REQ</w:t>
      </w:r>
    </w:p>
    <w:p w14:paraId="62E0A22E" w14:textId="7C798854" w:rsidR="00CC4F62" w:rsidRDefault="00CC4F62" w:rsidP="00CC4F62">
      <w:pPr>
        <w:pStyle w:val="PL"/>
      </w:pPr>
      <w:r>
        <w:t xml:space="preserve">          - HANDOVER_CMD</w:t>
      </w:r>
    </w:p>
    <w:p w14:paraId="5EBA9853" w14:textId="2D5D8114" w:rsidR="00644E08" w:rsidRDefault="00644E08" w:rsidP="00644E08">
      <w:pPr>
        <w:pStyle w:val="PL"/>
      </w:pPr>
      <w:r>
        <w:t xml:space="preserve">          - HANDOVER_REQUIRED</w:t>
      </w:r>
    </w:p>
    <w:p w14:paraId="37728B49" w14:textId="2AC7D3FF" w:rsidR="00CC4F62" w:rsidRDefault="00CC4F62" w:rsidP="00CC4F62">
      <w:pPr>
        <w:pStyle w:val="PL"/>
      </w:pPr>
      <w:r>
        <w:t xml:space="preserve">          - HANDOVER_PREP_FAIL</w:t>
      </w:r>
    </w:p>
    <w:p w14:paraId="40562EE9" w14:textId="1B55D964" w:rsidR="00CC4F62" w:rsidRDefault="00CC4F62" w:rsidP="00CC4F62">
      <w:pPr>
        <w:pStyle w:val="PL"/>
      </w:pPr>
      <w:r>
        <w:t xml:space="preserve">          - SRC_TO_TAR_CONTAINER</w:t>
      </w:r>
    </w:p>
    <w:p w14:paraId="45526DBF" w14:textId="527F7A17" w:rsidR="00CC4F62" w:rsidRDefault="00CC4F62" w:rsidP="00CC4F62">
      <w:pPr>
        <w:pStyle w:val="PL"/>
      </w:pPr>
      <w:r>
        <w:t xml:space="preserve">          - TAR_TO_SRC_CONTAINER</w:t>
      </w:r>
    </w:p>
    <w:p w14:paraId="06490EB5" w14:textId="43068622" w:rsidR="0089725F" w:rsidRDefault="0089725F" w:rsidP="0089725F">
      <w:pPr>
        <w:pStyle w:val="PL"/>
      </w:pPr>
      <w:r>
        <w:t xml:space="preserve">          - </w:t>
      </w:r>
      <w:r w:rsidRPr="00E20582">
        <w:t>RAN_STATUS_TRANS_CONTAINER</w:t>
      </w:r>
    </w:p>
    <w:p w14:paraId="3BC5F2D2" w14:textId="02D4E908" w:rsidR="001272EA" w:rsidRDefault="001272EA" w:rsidP="001272EA">
      <w:pPr>
        <w:pStyle w:val="PL"/>
      </w:pPr>
      <w:r>
        <w:t xml:space="preserve">          - SON_CONFIG_TRANSFER</w:t>
      </w:r>
    </w:p>
    <w:p w14:paraId="34013D8E" w14:textId="40A6F2D3" w:rsidR="00CC4F62" w:rsidRDefault="00CC4F62" w:rsidP="00CC4F62">
      <w:pPr>
        <w:pStyle w:val="PL"/>
      </w:pPr>
      <w:r>
        <w:t xml:space="preserve">          - NRPPA_PDU</w:t>
      </w:r>
    </w:p>
    <w:p w14:paraId="2EA32D34" w14:textId="333DA0F2" w:rsidR="00ED4AAF" w:rsidRDefault="00ED4AAF" w:rsidP="00CC4F62">
      <w:pPr>
        <w:pStyle w:val="PL"/>
      </w:pPr>
      <w:r>
        <w:t xml:space="preserve">          - UE_RADIO_CAPABILITY</w:t>
      </w:r>
    </w:p>
    <w:p w14:paraId="5E542E3E" w14:textId="79C50A60" w:rsidR="008A7C6B" w:rsidRDefault="008A7C6B" w:rsidP="00CC4F62">
      <w:pPr>
        <w:pStyle w:val="PL"/>
      </w:pPr>
      <w:r>
        <w:t xml:space="preserve">          - SECONDARY_RAT_USAGE</w:t>
      </w:r>
    </w:p>
    <w:p w14:paraId="4509FBB5" w14:textId="77777777" w:rsidR="00CC4F62" w:rsidRDefault="00CC4F62" w:rsidP="00CC4F62">
      <w:pPr>
        <w:pStyle w:val="PL"/>
      </w:pPr>
      <w:r>
        <w:t xml:space="preserve">      - type: string</w:t>
      </w:r>
    </w:p>
    <w:p w14:paraId="2B0A2419" w14:textId="77777777" w:rsidR="00473A8A" w:rsidRDefault="00473A8A" w:rsidP="00473A8A">
      <w:pPr>
        <w:pStyle w:val="PL"/>
      </w:pPr>
      <w:r>
        <w:t xml:space="preserve">    N2InfoNotifyReason:</w:t>
      </w:r>
    </w:p>
    <w:p w14:paraId="3F17A8A7" w14:textId="77777777" w:rsidR="00473A8A" w:rsidRDefault="00473A8A" w:rsidP="00473A8A">
      <w:pPr>
        <w:pStyle w:val="PL"/>
      </w:pPr>
      <w:r>
        <w:t xml:space="preserve">      anyOf:</w:t>
      </w:r>
    </w:p>
    <w:p w14:paraId="09ADD2C8" w14:textId="77777777" w:rsidR="00473A8A" w:rsidRDefault="00473A8A" w:rsidP="00473A8A">
      <w:pPr>
        <w:pStyle w:val="PL"/>
      </w:pPr>
      <w:r>
        <w:t xml:space="preserve">      - type: string</w:t>
      </w:r>
    </w:p>
    <w:p w14:paraId="6C7BFA67" w14:textId="77777777" w:rsidR="00473A8A" w:rsidRDefault="00473A8A" w:rsidP="00473A8A">
      <w:pPr>
        <w:pStyle w:val="PL"/>
      </w:pPr>
      <w:r>
        <w:t xml:space="preserve">        enum:</w:t>
      </w:r>
    </w:p>
    <w:p w14:paraId="6B4220A6" w14:textId="46305340" w:rsidR="00473A8A" w:rsidRDefault="00473A8A" w:rsidP="00473A8A">
      <w:pPr>
        <w:pStyle w:val="PL"/>
      </w:pPr>
      <w:r>
        <w:t xml:space="preserve">          - HANDOVER_COMPLETED</w:t>
      </w:r>
    </w:p>
    <w:p w14:paraId="62EB7B69" w14:textId="77777777" w:rsidR="00473A8A" w:rsidRDefault="00473A8A" w:rsidP="00473A8A">
      <w:pPr>
        <w:pStyle w:val="PL"/>
      </w:pPr>
      <w:r>
        <w:t xml:space="preserve">      - type: string</w:t>
      </w:r>
    </w:p>
    <w:p w14:paraId="7EEA55C4" w14:textId="77777777" w:rsidR="009549F6" w:rsidRDefault="009549F6" w:rsidP="003D5C4D">
      <w:pPr>
        <w:pStyle w:val="PL"/>
      </w:pPr>
    </w:p>
    <w:p w14:paraId="7EE92C3F" w14:textId="3C99DFCB" w:rsidR="00515970" w:rsidRDefault="00515970" w:rsidP="00515970">
      <w:pPr>
        <w:pStyle w:val="Heading2"/>
      </w:pPr>
      <w:bookmarkStart w:id="1847" w:name="_Toc25157373"/>
      <w:bookmarkStart w:id="1848" w:name="_Toc43118440"/>
      <w:bookmarkStart w:id="1849" w:name="_Toc43208613"/>
      <w:bookmarkStart w:id="1850" w:name="_Toc45030589"/>
      <w:r w:rsidRPr="00515970">
        <w:t>A.</w:t>
      </w:r>
      <w:r>
        <w:t>3</w:t>
      </w:r>
      <w:r w:rsidRPr="00515970">
        <w:tab/>
      </w:r>
      <w:r w:rsidRPr="00317982">
        <w:t>Namf_EventExposure</w:t>
      </w:r>
      <w:r w:rsidRPr="00515970">
        <w:t xml:space="preserve"> API</w:t>
      </w:r>
      <w:bookmarkEnd w:id="1847"/>
      <w:bookmarkEnd w:id="1848"/>
      <w:bookmarkEnd w:id="1849"/>
      <w:bookmarkEnd w:id="1850"/>
    </w:p>
    <w:p w14:paraId="52536A64" w14:textId="77777777" w:rsidR="00C91BFE" w:rsidRDefault="00C91BFE" w:rsidP="00C91BFE">
      <w:pPr>
        <w:pStyle w:val="PL"/>
      </w:pPr>
      <w:r>
        <w:t>openapi: 3.0.0</w:t>
      </w:r>
    </w:p>
    <w:p w14:paraId="652561C2" w14:textId="77777777" w:rsidR="00C91BFE" w:rsidRDefault="00C91BFE" w:rsidP="00C91BFE">
      <w:pPr>
        <w:pStyle w:val="PL"/>
      </w:pPr>
      <w:r>
        <w:t>info:</w:t>
      </w:r>
    </w:p>
    <w:p w14:paraId="66242ABD" w14:textId="3AAF98E4" w:rsidR="00C91BFE" w:rsidRDefault="00C91BFE" w:rsidP="00C91BFE">
      <w:pPr>
        <w:pStyle w:val="PL"/>
      </w:pPr>
      <w:r>
        <w:t xml:space="preserve">  version: 1.</w:t>
      </w:r>
      <w:r w:rsidR="00EE4E09">
        <w:t>0</w:t>
      </w:r>
      <w:r>
        <w:t>.</w:t>
      </w:r>
      <w:r w:rsidR="0051315D">
        <w:t>4</w:t>
      </w:r>
    </w:p>
    <w:p w14:paraId="148877A5" w14:textId="55FE0483" w:rsidR="00C91BFE" w:rsidRDefault="00C91BFE" w:rsidP="00C91BFE">
      <w:pPr>
        <w:pStyle w:val="PL"/>
      </w:pPr>
      <w:r>
        <w:t xml:space="preserve">  title: Namf_EventExposure</w:t>
      </w:r>
    </w:p>
    <w:p w14:paraId="6A20CD77" w14:textId="77777777" w:rsidR="003C3325" w:rsidRDefault="00C91BFE" w:rsidP="00C91BFE">
      <w:pPr>
        <w:pStyle w:val="PL"/>
      </w:pPr>
      <w:r>
        <w:t xml:space="preserve">  description: </w:t>
      </w:r>
      <w:r w:rsidR="003C3325">
        <w:t>|</w:t>
      </w:r>
    </w:p>
    <w:p w14:paraId="5262A665" w14:textId="48438A4D" w:rsidR="00C91BFE" w:rsidRDefault="003C3325" w:rsidP="00C91BFE">
      <w:pPr>
        <w:pStyle w:val="PL"/>
      </w:pPr>
      <w:r>
        <w:t xml:space="preserve">    </w:t>
      </w:r>
      <w:r w:rsidR="00C91BFE">
        <w:t>AMF Event Exposure Service</w:t>
      </w:r>
    </w:p>
    <w:p w14:paraId="6070E0A2" w14:textId="77777777" w:rsidR="003C3325" w:rsidRDefault="003C3325" w:rsidP="003C3325">
      <w:pPr>
        <w:pStyle w:val="PL"/>
      </w:pPr>
      <w:r>
        <w:t xml:space="preserve">    © 2019, 3GPP Organizational Partners (ARIB, ATIS, CCSA, ETSI, TSDSI, TTA, TTC).</w:t>
      </w:r>
    </w:p>
    <w:p w14:paraId="0B1C89FB" w14:textId="77777777" w:rsidR="00026F92" w:rsidRDefault="003C3325" w:rsidP="00C91BFE">
      <w:pPr>
        <w:pStyle w:val="PL"/>
      </w:pPr>
      <w:r>
        <w:t xml:space="preserve">    All rights reserved.</w:t>
      </w:r>
    </w:p>
    <w:p w14:paraId="2D964609" w14:textId="325F3FBA" w:rsidR="00C91BFE" w:rsidRDefault="00C91BFE" w:rsidP="00C91BFE">
      <w:pPr>
        <w:pStyle w:val="PL"/>
      </w:pPr>
      <w:r>
        <w:t>security:</w:t>
      </w:r>
    </w:p>
    <w:p w14:paraId="79099CD6" w14:textId="77777777" w:rsidR="00F36278" w:rsidRPr="002857AD" w:rsidRDefault="00F36278" w:rsidP="00F36278">
      <w:pPr>
        <w:pStyle w:val="PL"/>
        <w:rPr>
          <w:lang w:val="en-US"/>
        </w:rPr>
      </w:pPr>
      <w:r w:rsidRPr="002857AD">
        <w:rPr>
          <w:lang w:val="en-US"/>
        </w:rPr>
        <w:t xml:space="preserve">  - {}</w:t>
      </w:r>
    </w:p>
    <w:p w14:paraId="00D2A838" w14:textId="73A9EF8A" w:rsidR="00C91BFE" w:rsidRDefault="00C91BFE" w:rsidP="00C91BFE">
      <w:pPr>
        <w:pStyle w:val="PL"/>
      </w:pPr>
      <w:r>
        <w:t xml:space="preserve">  - </w:t>
      </w:r>
      <w:r w:rsidR="00D56B67">
        <w:t>oAuth2ClientCredentials</w:t>
      </w:r>
      <w:r>
        <w:t>:</w:t>
      </w:r>
    </w:p>
    <w:p w14:paraId="2C8C242B" w14:textId="77777777" w:rsidR="00C60831" w:rsidRPr="002857AD" w:rsidRDefault="00C60831" w:rsidP="00C60831">
      <w:pPr>
        <w:pStyle w:val="PL"/>
        <w:rPr>
          <w:lang w:val="en-US"/>
        </w:rPr>
      </w:pPr>
      <w:r>
        <w:rPr>
          <w:lang w:val="en-US"/>
        </w:rPr>
        <w:t xml:space="preserve">      - namf-evts</w:t>
      </w:r>
    </w:p>
    <w:p w14:paraId="17544577" w14:textId="77777777" w:rsidR="00C91BFE" w:rsidRDefault="00C91BFE" w:rsidP="00C91BFE">
      <w:pPr>
        <w:pStyle w:val="PL"/>
      </w:pPr>
      <w:r>
        <w:t>externalDocs:</w:t>
      </w:r>
    </w:p>
    <w:p w14:paraId="16F99BEB" w14:textId="7D892FB3" w:rsidR="00C91BFE" w:rsidRDefault="00C91BFE" w:rsidP="00C91BFE">
      <w:pPr>
        <w:pStyle w:val="PL"/>
      </w:pPr>
      <w:r>
        <w:t xml:space="preserve">  description: </w:t>
      </w:r>
      <w:r w:rsidR="00F36278" w:rsidRPr="00D27A4B">
        <w:rPr>
          <w:noProof w:val="0"/>
        </w:rPr>
        <w:t>3GPP TS 29.5</w:t>
      </w:r>
      <w:r w:rsidR="00F36278">
        <w:rPr>
          <w:noProof w:val="0"/>
        </w:rPr>
        <w:t>18</w:t>
      </w:r>
      <w:r w:rsidR="00F36278" w:rsidRPr="00D27A4B">
        <w:rPr>
          <w:noProof w:val="0"/>
        </w:rPr>
        <w:t xml:space="preserve"> V15.</w:t>
      </w:r>
      <w:r w:rsidR="0051315D">
        <w:rPr>
          <w:noProof w:val="0"/>
        </w:rPr>
        <w:t>7</w:t>
      </w:r>
      <w:r w:rsidR="00F36278" w:rsidRPr="00D27A4B">
        <w:rPr>
          <w:noProof w:val="0"/>
        </w:rPr>
        <w:t xml:space="preserve">.0; </w:t>
      </w:r>
      <w:r w:rsidR="00F36278" w:rsidRPr="00085EB9">
        <w:rPr>
          <w:noProof w:val="0"/>
        </w:rPr>
        <w:t>5G System; Access and Mobility Management</w:t>
      </w:r>
      <w:r w:rsidR="00F36278">
        <w:rPr>
          <w:noProof w:val="0"/>
        </w:rPr>
        <w:t xml:space="preserve"> </w:t>
      </w:r>
      <w:r w:rsidR="00F36278" w:rsidRPr="00085EB9">
        <w:rPr>
          <w:noProof w:val="0"/>
        </w:rPr>
        <w:t>Services</w:t>
      </w:r>
    </w:p>
    <w:p w14:paraId="00DF529D" w14:textId="0A58F93C" w:rsidR="00C91BFE" w:rsidRDefault="00C91BFE" w:rsidP="00C91BFE">
      <w:pPr>
        <w:pStyle w:val="PL"/>
      </w:pPr>
      <w:r>
        <w:t xml:space="preserve">  url: 'http://www.3gpp.org/ftp/Specs/archive/29_series/29.518/'</w:t>
      </w:r>
    </w:p>
    <w:p w14:paraId="127110C4" w14:textId="77777777" w:rsidR="00C91BFE" w:rsidRPr="003D5C4D" w:rsidRDefault="00C91BFE" w:rsidP="00C91BFE">
      <w:pPr>
        <w:pStyle w:val="PL"/>
        <w:rPr>
          <w:lang w:val="sv-SE"/>
        </w:rPr>
      </w:pPr>
      <w:r w:rsidRPr="003D5C4D">
        <w:rPr>
          <w:lang w:val="sv-SE"/>
        </w:rPr>
        <w:t>servers:</w:t>
      </w:r>
    </w:p>
    <w:p w14:paraId="169CE21F" w14:textId="07493818" w:rsidR="00C91BFE" w:rsidRPr="003D5C4D" w:rsidRDefault="00C91BFE" w:rsidP="00C91BFE">
      <w:pPr>
        <w:pStyle w:val="PL"/>
        <w:rPr>
          <w:lang w:val="sv-SE"/>
        </w:rPr>
      </w:pPr>
      <w:r w:rsidRPr="003D5C4D">
        <w:rPr>
          <w:lang w:val="sv-SE"/>
        </w:rPr>
        <w:t xml:space="preserve">  - url: </w:t>
      </w:r>
      <w:r w:rsidR="006F4D32">
        <w:rPr>
          <w:lang w:val="sv-SE"/>
        </w:rPr>
        <w:t>'</w:t>
      </w:r>
      <w:r w:rsidRPr="003D5C4D">
        <w:rPr>
          <w:lang w:val="sv-SE"/>
        </w:rPr>
        <w:t>{apiRoot}/namf-evts/v1</w:t>
      </w:r>
      <w:r w:rsidR="006F4D32">
        <w:rPr>
          <w:lang w:val="sv-SE"/>
        </w:rPr>
        <w:t>'</w:t>
      </w:r>
    </w:p>
    <w:p w14:paraId="1B9B7B5B" w14:textId="77777777" w:rsidR="00C91BFE" w:rsidRDefault="00C91BFE" w:rsidP="00C91BFE">
      <w:pPr>
        <w:pStyle w:val="PL"/>
      </w:pPr>
      <w:r w:rsidRPr="003D5C4D">
        <w:rPr>
          <w:lang w:val="sv-SE"/>
        </w:rPr>
        <w:t xml:space="preserve">    </w:t>
      </w:r>
      <w:r>
        <w:t>variables:</w:t>
      </w:r>
    </w:p>
    <w:p w14:paraId="36D81F76" w14:textId="77777777" w:rsidR="00C91BFE" w:rsidRDefault="00C91BFE" w:rsidP="00C91BFE">
      <w:pPr>
        <w:pStyle w:val="PL"/>
      </w:pPr>
      <w:r>
        <w:t xml:space="preserve">      apiRoot:</w:t>
      </w:r>
    </w:p>
    <w:p w14:paraId="1C3BBDB2" w14:textId="4020266A" w:rsidR="00C91BFE" w:rsidRDefault="00C91BFE" w:rsidP="00C91BFE">
      <w:pPr>
        <w:pStyle w:val="PL"/>
      </w:pPr>
      <w:r>
        <w:t xml:space="preserve">        default: </w:t>
      </w:r>
      <w:r w:rsidR="00F36278" w:rsidRPr="002857AD">
        <w:t>https://example.com</w:t>
      </w:r>
    </w:p>
    <w:p w14:paraId="3AE9289C" w14:textId="2C61175A" w:rsidR="00F36278" w:rsidRDefault="00F36278" w:rsidP="00F36278">
      <w:pPr>
        <w:pStyle w:val="PL"/>
        <w:rPr>
          <w:lang w:eastAsia="zh-CN"/>
        </w:rPr>
      </w:pPr>
      <w:r>
        <w:t xml:space="preserve">        description: apiRoot as defined in </w:t>
      </w:r>
      <w:r w:rsidR="003416AC">
        <w:t>clause</w:t>
      </w:r>
      <w:r>
        <w:t xml:space="preserve"> </w:t>
      </w:r>
      <w:r w:rsidR="003416AC">
        <w:t>clause</w:t>
      </w:r>
      <w:r>
        <w:t xml:space="preserve"> 4.4 of 3GPP TS 29.501</w:t>
      </w:r>
    </w:p>
    <w:p w14:paraId="1DC7C56F" w14:textId="77777777" w:rsidR="00C91BFE" w:rsidRDefault="00C91BFE" w:rsidP="00C91BFE">
      <w:pPr>
        <w:pStyle w:val="PL"/>
      </w:pPr>
      <w:r>
        <w:t>paths:</w:t>
      </w:r>
    </w:p>
    <w:p w14:paraId="13EE0839" w14:textId="77777777" w:rsidR="00C91BFE" w:rsidRDefault="00C91BFE" w:rsidP="00C91BFE">
      <w:pPr>
        <w:pStyle w:val="PL"/>
      </w:pPr>
      <w:r>
        <w:t xml:space="preserve">  /subscriptions:</w:t>
      </w:r>
    </w:p>
    <w:p w14:paraId="2DBE1E77" w14:textId="77777777" w:rsidR="00C91BFE" w:rsidRDefault="00C91BFE" w:rsidP="00C91BFE">
      <w:pPr>
        <w:pStyle w:val="PL"/>
      </w:pPr>
      <w:r>
        <w:t xml:space="preserve">    post:</w:t>
      </w:r>
    </w:p>
    <w:p w14:paraId="71A39810" w14:textId="77777777" w:rsidR="00C91BFE" w:rsidRDefault="00C91BFE" w:rsidP="00C91BFE">
      <w:pPr>
        <w:pStyle w:val="PL"/>
      </w:pPr>
      <w:r>
        <w:t xml:space="preserve">      summary: Namf_EventExposure Subscribe service Operation</w:t>
      </w:r>
    </w:p>
    <w:p w14:paraId="2C0DA00A" w14:textId="77777777" w:rsidR="00C91BFE" w:rsidRDefault="00C91BFE" w:rsidP="00C91BFE">
      <w:pPr>
        <w:pStyle w:val="PL"/>
      </w:pPr>
      <w:r>
        <w:t xml:space="preserve">      tags:</w:t>
      </w:r>
    </w:p>
    <w:p w14:paraId="21C16DC9" w14:textId="77777777" w:rsidR="008D1FA2" w:rsidRDefault="008D1FA2" w:rsidP="008D1FA2">
      <w:pPr>
        <w:pStyle w:val="PL"/>
      </w:pPr>
      <w:r>
        <w:t xml:space="preserve">        - Subscriptions collection (Document)</w:t>
      </w:r>
    </w:p>
    <w:p w14:paraId="78C9BAEE" w14:textId="77777777" w:rsidR="00C91BFE" w:rsidRDefault="00C91BFE" w:rsidP="00C91BFE">
      <w:pPr>
        <w:pStyle w:val="PL"/>
      </w:pPr>
      <w:r>
        <w:t xml:space="preserve">      operationId: CreateSubscription</w:t>
      </w:r>
    </w:p>
    <w:p w14:paraId="6E154354" w14:textId="77777777" w:rsidR="00C91BFE" w:rsidRDefault="00C91BFE" w:rsidP="00C91BFE">
      <w:pPr>
        <w:pStyle w:val="PL"/>
      </w:pPr>
      <w:r>
        <w:t xml:space="preserve">      requestBody:</w:t>
      </w:r>
    </w:p>
    <w:p w14:paraId="40C4EBEC" w14:textId="77777777" w:rsidR="00C91BFE" w:rsidRDefault="00C91BFE" w:rsidP="00C91BFE">
      <w:pPr>
        <w:pStyle w:val="PL"/>
      </w:pPr>
      <w:r>
        <w:t xml:space="preserve">        content:</w:t>
      </w:r>
    </w:p>
    <w:p w14:paraId="5D9B80B1" w14:textId="77777777" w:rsidR="00C91BFE" w:rsidRDefault="00C91BFE" w:rsidP="00C91BFE">
      <w:pPr>
        <w:pStyle w:val="PL"/>
      </w:pPr>
      <w:r>
        <w:t xml:space="preserve">          application/json:</w:t>
      </w:r>
    </w:p>
    <w:p w14:paraId="31A4FCD7" w14:textId="77777777" w:rsidR="00C91BFE" w:rsidRDefault="00C91BFE" w:rsidP="00C91BFE">
      <w:pPr>
        <w:pStyle w:val="PL"/>
      </w:pPr>
      <w:r>
        <w:t xml:space="preserve">            schema:</w:t>
      </w:r>
    </w:p>
    <w:p w14:paraId="21848538" w14:textId="77777777" w:rsidR="00C91BFE" w:rsidRDefault="00C91BFE" w:rsidP="00C91BFE">
      <w:pPr>
        <w:pStyle w:val="PL"/>
      </w:pPr>
      <w:r>
        <w:t xml:space="preserve">              $ref: '#/components/schemas/AmfCreateEventSubscription'</w:t>
      </w:r>
    </w:p>
    <w:p w14:paraId="73F78943" w14:textId="77777777" w:rsidR="00C91BFE" w:rsidRDefault="00C91BFE" w:rsidP="00C91BFE">
      <w:pPr>
        <w:pStyle w:val="PL"/>
      </w:pPr>
      <w:r>
        <w:lastRenderedPageBreak/>
        <w:t xml:space="preserve">        required: true</w:t>
      </w:r>
    </w:p>
    <w:p w14:paraId="7A59B9F6" w14:textId="77777777" w:rsidR="00C91BFE" w:rsidRDefault="00C91BFE" w:rsidP="00C91BFE">
      <w:pPr>
        <w:pStyle w:val="PL"/>
      </w:pPr>
      <w:r>
        <w:t xml:space="preserve">      responses:</w:t>
      </w:r>
    </w:p>
    <w:p w14:paraId="5F3FFE7D" w14:textId="77777777" w:rsidR="00C91BFE" w:rsidRDefault="00C91BFE" w:rsidP="00C91BFE">
      <w:pPr>
        <w:pStyle w:val="PL"/>
      </w:pPr>
      <w:r>
        <w:t xml:space="preserve">        '201':</w:t>
      </w:r>
    </w:p>
    <w:p w14:paraId="3512DF72" w14:textId="77777777" w:rsidR="00C91BFE" w:rsidRDefault="00C91BFE" w:rsidP="00C91BFE">
      <w:pPr>
        <w:pStyle w:val="PL"/>
      </w:pPr>
      <w:r>
        <w:t xml:space="preserve">          description: Subsription Created</w:t>
      </w:r>
    </w:p>
    <w:p w14:paraId="3012F0AE" w14:textId="77777777" w:rsidR="00B85159" w:rsidRDefault="00B85159" w:rsidP="00B85159">
      <w:pPr>
        <w:pStyle w:val="PL"/>
      </w:pPr>
      <w:r>
        <w:t xml:space="preserve">          headers:</w:t>
      </w:r>
    </w:p>
    <w:p w14:paraId="61A81C00" w14:textId="77777777" w:rsidR="00B85159" w:rsidRDefault="00B85159" w:rsidP="00B85159">
      <w:pPr>
        <w:pStyle w:val="PL"/>
      </w:pPr>
      <w:r>
        <w:t xml:space="preserve">            Location:</w:t>
      </w:r>
    </w:p>
    <w:p w14:paraId="09470F35" w14:textId="7352F527" w:rsidR="00B85159" w:rsidRDefault="00B85159" w:rsidP="00B85159">
      <w:pPr>
        <w:pStyle w:val="PL"/>
      </w:pPr>
      <w:r>
        <w:t xml:space="preserve">              description: 'Contains the URI of the newly created resource, according to the structure: </w:t>
      </w:r>
      <w:r w:rsidRPr="007F26C6">
        <w:t>{apiRoot}/namf-evts</w:t>
      </w:r>
      <w:r w:rsidR="003C7F0A">
        <w:t>/&lt;apiVersion&gt;</w:t>
      </w:r>
      <w:r w:rsidRPr="007F26C6">
        <w:t>/subscriptions/{subscriptionId}</w:t>
      </w:r>
      <w:r>
        <w:t>'</w:t>
      </w:r>
    </w:p>
    <w:p w14:paraId="061F2A9E" w14:textId="77777777" w:rsidR="00B85159" w:rsidRDefault="00B85159" w:rsidP="00B85159">
      <w:pPr>
        <w:pStyle w:val="PL"/>
      </w:pPr>
      <w:r>
        <w:t xml:space="preserve">              required: true</w:t>
      </w:r>
    </w:p>
    <w:p w14:paraId="74B29203" w14:textId="77777777" w:rsidR="00B85159" w:rsidRDefault="00B85159" w:rsidP="00B85159">
      <w:pPr>
        <w:pStyle w:val="PL"/>
      </w:pPr>
      <w:r>
        <w:t xml:space="preserve">              schema:</w:t>
      </w:r>
    </w:p>
    <w:p w14:paraId="01987A26" w14:textId="77777777" w:rsidR="00B85159" w:rsidRPr="00630AB6" w:rsidRDefault="00B85159" w:rsidP="00B85159">
      <w:pPr>
        <w:pStyle w:val="PL"/>
      </w:pPr>
      <w:r>
        <w:t xml:space="preserve">                type: string</w:t>
      </w:r>
    </w:p>
    <w:p w14:paraId="5192BD6C" w14:textId="77777777" w:rsidR="00C91BFE" w:rsidRDefault="00C91BFE" w:rsidP="00C91BFE">
      <w:pPr>
        <w:pStyle w:val="PL"/>
      </w:pPr>
      <w:r>
        <w:t xml:space="preserve">          content:</w:t>
      </w:r>
    </w:p>
    <w:p w14:paraId="0579CC3A" w14:textId="77777777" w:rsidR="00C91BFE" w:rsidRDefault="00C91BFE" w:rsidP="00C91BFE">
      <w:pPr>
        <w:pStyle w:val="PL"/>
      </w:pPr>
      <w:r>
        <w:t xml:space="preserve">            application/json:</w:t>
      </w:r>
    </w:p>
    <w:p w14:paraId="2C9C92E8" w14:textId="77777777" w:rsidR="00C91BFE" w:rsidRDefault="00C91BFE" w:rsidP="00C91BFE">
      <w:pPr>
        <w:pStyle w:val="PL"/>
      </w:pPr>
      <w:r>
        <w:t xml:space="preserve">              schema:</w:t>
      </w:r>
    </w:p>
    <w:p w14:paraId="0DBC8CDA" w14:textId="77777777" w:rsidR="00C91BFE" w:rsidRDefault="00C91BFE" w:rsidP="00C91BFE">
      <w:pPr>
        <w:pStyle w:val="PL"/>
      </w:pPr>
      <w:r>
        <w:t xml:space="preserve">                $ref: '#/components/schemas/AmfCreatedEventSubscription'</w:t>
      </w:r>
    </w:p>
    <w:p w14:paraId="15742E03" w14:textId="77777777" w:rsidR="0080120A" w:rsidRDefault="0080120A" w:rsidP="0080120A">
      <w:pPr>
        <w:pStyle w:val="PL"/>
      </w:pPr>
      <w:r>
        <w:t xml:space="preserve">        '400':</w:t>
      </w:r>
    </w:p>
    <w:p w14:paraId="2515E004" w14:textId="77777777" w:rsidR="0080120A" w:rsidRDefault="0080120A" w:rsidP="0080120A">
      <w:pPr>
        <w:pStyle w:val="PL"/>
      </w:pPr>
      <w:r>
        <w:t xml:space="preserve">          $ref: 'TS29571_CommonData.yaml#/components/responses/400'</w:t>
      </w:r>
    </w:p>
    <w:p w14:paraId="533FB266" w14:textId="77777777" w:rsidR="0080120A" w:rsidRDefault="0080120A" w:rsidP="0080120A">
      <w:pPr>
        <w:pStyle w:val="PL"/>
      </w:pPr>
      <w:r>
        <w:t xml:space="preserve">        '403':</w:t>
      </w:r>
    </w:p>
    <w:p w14:paraId="4DABCEB1" w14:textId="77777777" w:rsidR="0080120A" w:rsidRDefault="0080120A" w:rsidP="0080120A">
      <w:pPr>
        <w:pStyle w:val="PL"/>
      </w:pPr>
      <w:r>
        <w:t xml:space="preserve">          $ref: 'TS29571_CommonData.yaml#/components/responses/403'</w:t>
      </w:r>
    </w:p>
    <w:p w14:paraId="53253BC2" w14:textId="77777777" w:rsidR="0080120A" w:rsidRDefault="0080120A" w:rsidP="0080120A">
      <w:pPr>
        <w:pStyle w:val="PL"/>
      </w:pPr>
      <w:r>
        <w:t xml:space="preserve">        '411':</w:t>
      </w:r>
    </w:p>
    <w:p w14:paraId="56726B0D" w14:textId="77777777" w:rsidR="0080120A" w:rsidRDefault="0080120A" w:rsidP="0080120A">
      <w:pPr>
        <w:pStyle w:val="PL"/>
      </w:pPr>
      <w:r>
        <w:t xml:space="preserve">          $ref: 'TS29571_CommonData.yaml#/components/responses/411'</w:t>
      </w:r>
    </w:p>
    <w:p w14:paraId="7E81A8F0" w14:textId="77777777" w:rsidR="0080120A" w:rsidRDefault="0080120A" w:rsidP="0080120A">
      <w:pPr>
        <w:pStyle w:val="PL"/>
      </w:pPr>
      <w:r>
        <w:t xml:space="preserve">        '413':</w:t>
      </w:r>
    </w:p>
    <w:p w14:paraId="4F3AE983" w14:textId="77777777" w:rsidR="0080120A" w:rsidRDefault="0080120A" w:rsidP="0080120A">
      <w:pPr>
        <w:pStyle w:val="PL"/>
      </w:pPr>
      <w:r>
        <w:t xml:space="preserve">          $ref: 'TS29571_CommonData.yaml#/components/responses/413'</w:t>
      </w:r>
    </w:p>
    <w:p w14:paraId="221D16D7" w14:textId="77777777" w:rsidR="0080120A" w:rsidRDefault="0080120A" w:rsidP="0080120A">
      <w:pPr>
        <w:pStyle w:val="PL"/>
      </w:pPr>
      <w:r>
        <w:t xml:space="preserve">        '415':</w:t>
      </w:r>
    </w:p>
    <w:p w14:paraId="5101FE30" w14:textId="77777777" w:rsidR="0080120A" w:rsidRDefault="0080120A" w:rsidP="0080120A">
      <w:pPr>
        <w:pStyle w:val="PL"/>
      </w:pPr>
      <w:r>
        <w:t xml:space="preserve">          $ref: 'TS29571_CommonData.yaml#/components/responses/415'</w:t>
      </w:r>
    </w:p>
    <w:p w14:paraId="5481473C" w14:textId="77777777" w:rsidR="00A85289" w:rsidRDefault="00A85289" w:rsidP="00A85289">
      <w:pPr>
        <w:pStyle w:val="PL"/>
      </w:pPr>
      <w:r>
        <w:t xml:space="preserve">        '429':</w:t>
      </w:r>
    </w:p>
    <w:p w14:paraId="7E96B3CA" w14:textId="77777777" w:rsidR="00A85289" w:rsidRDefault="00A85289" w:rsidP="00A85289">
      <w:pPr>
        <w:pStyle w:val="PL"/>
      </w:pPr>
      <w:r>
        <w:t xml:space="preserve">          $ref: 'TS29571_CommonData.yaml#/components/responses/429'</w:t>
      </w:r>
    </w:p>
    <w:p w14:paraId="767C5B45" w14:textId="77777777" w:rsidR="0080120A" w:rsidRDefault="0080120A" w:rsidP="0080120A">
      <w:pPr>
        <w:pStyle w:val="PL"/>
      </w:pPr>
      <w:r>
        <w:t xml:space="preserve">        '500':</w:t>
      </w:r>
    </w:p>
    <w:p w14:paraId="1BC64EE5" w14:textId="77777777" w:rsidR="0080120A" w:rsidRDefault="0080120A" w:rsidP="0080120A">
      <w:pPr>
        <w:pStyle w:val="PL"/>
      </w:pPr>
      <w:r>
        <w:t xml:space="preserve">          $ref: 'TS29571_CommonData.yaml#/components/responses/500'</w:t>
      </w:r>
    </w:p>
    <w:p w14:paraId="21CD5F2A" w14:textId="77777777" w:rsidR="0080120A" w:rsidRDefault="0080120A" w:rsidP="0080120A">
      <w:pPr>
        <w:pStyle w:val="PL"/>
      </w:pPr>
      <w:r>
        <w:t xml:space="preserve">        '503':</w:t>
      </w:r>
    </w:p>
    <w:p w14:paraId="5EC89C08" w14:textId="77777777" w:rsidR="0080120A" w:rsidRDefault="0080120A" w:rsidP="0080120A">
      <w:pPr>
        <w:pStyle w:val="PL"/>
      </w:pPr>
      <w:r>
        <w:t xml:space="preserve">          $ref: 'TS29571_CommonData.yaml#/components/responses/503'</w:t>
      </w:r>
    </w:p>
    <w:p w14:paraId="5116CD93" w14:textId="77777777" w:rsidR="00C91BFE" w:rsidRDefault="00C91BFE" w:rsidP="00C91BFE">
      <w:pPr>
        <w:pStyle w:val="PL"/>
      </w:pPr>
      <w:r>
        <w:t xml:space="preserve">        default:</w:t>
      </w:r>
    </w:p>
    <w:p w14:paraId="72D9651A" w14:textId="77777777" w:rsidR="00C91BFE" w:rsidRDefault="00C91BFE" w:rsidP="00C91BFE">
      <w:pPr>
        <w:pStyle w:val="PL"/>
      </w:pPr>
      <w:r>
        <w:t xml:space="preserve">          description: Unexpected error</w:t>
      </w:r>
    </w:p>
    <w:p w14:paraId="19089B72" w14:textId="77777777" w:rsidR="00C91BFE" w:rsidRDefault="00C91BFE" w:rsidP="00C91BFE">
      <w:pPr>
        <w:pStyle w:val="PL"/>
      </w:pPr>
      <w:r>
        <w:t xml:space="preserve">      callbacks:</w:t>
      </w:r>
    </w:p>
    <w:p w14:paraId="7A4027C5" w14:textId="77777777" w:rsidR="00C91BFE" w:rsidRDefault="00C91BFE" w:rsidP="00C91BFE">
      <w:pPr>
        <w:pStyle w:val="PL"/>
      </w:pPr>
      <w:r>
        <w:t xml:space="preserve">        onEventReport:</w:t>
      </w:r>
    </w:p>
    <w:p w14:paraId="0A42BC16" w14:textId="26261C5F" w:rsidR="00C91BFE" w:rsidRDefault="00C91BFE" w:rsidP="00C91BFE">
      <w:pPr>
        <w:pStyle w:val="PL"/>
      </w:pPr>
      <w:r>
        <w:t xml:space="preserve">          </w:t>
      </w:r>
      <w:r w:rsidR="00A57556">
        <w:t>'</w:t>
      </w:r>
      <w:r>
        <w:t>{$request.body#/subscription/</w:t>
      </w:r>
      <w:r w:rsidR="00F916A4">
        <w:t>eventN</w:t>
      </w:r>
      <w:r>
        <w:t>otifyUri}</w:t>
      </w:r>
      <w:r w:rsidR="00A57556">
        <w:t>'</w:t>
      </w:r>
      <w:r>
        <w:t>:</w:t>
      </w:r>
    </w:p>
    <w:p w14:paraId="3D3653DC" w14:textId="77777777" w:rsidR="00C91BFE" w:rsidRDefault="00C91BFE" w:rsidP="00C91BFE">
      <w:pPr>
        <w:pStyle w:val="PL"/>
      </w:pPr>
      <w:r>
        <w:t xml:space="preserve">            post:</w:t>
      </w:r>
    </w:p>
    <w:p w14:paraId="683BFDC7" w14:textId="77777777" w:rsidR="00C91BFE" w:rsidRDefault="00C91BFE" w:rsidP="00C91BFE">
      <w:pPr>
        <w:pStyle w:val="PL"/>
      </w:pPr>
      <w:r>
        <w:t xml:space="preserve">              summary: Event Notificaiton Delivery</w:t>
      </w:r>
    </w:p>
    <w:p w14:paraId="6083B9D8" w14:textId="77777777" w:rsidR="00C91BFE" w:rsidRDefault="00C91BFE" w:rsidP="00C91BFE">
      <w:pPr>
        <w:pStyle w:val="PL"/>
      </w:pPr>
      <w:r>
        <w:t xml:space="preserve">              requestBody:</w:t>
      </w:r>
    </w:p>
    <w:p w14:paraId="387D8BA8" w14:textId="77777777" w:rsidR="00C91BFE" w:rsidRDefault="00C91BFE" w:rsidP="00C91BFE">
      <w:pPr>
        <w:pStyle w:val="PL"/>
      </w:pPr>
      <w:r>
        <w:t xml:space="preserve">                content:</w:t>
      </w:r>
    </w:p>
    <w:p w14:paraId="43636CFF" w14:textId="77777777" w:rsidR="00C91BFE" w:rsidRDefault="00C91BFE" w:rsidP="00C91BFE">
      <w:pPr>
        <w:pStyle w:val="PL"/>
      </w:pPr>
      <w:r>
        <w:t xml:space="preserve">                  application/json:</w:t>
      </w:r>
    </w:p>
    <w:p w14:paraId="5859389E" w14:textId="77777777" w:rsidR="00C91BFE" w:rsidRDefault="00C91BFE" w:rsidP="00C91BFE">
      <w:pPr>
        <w:pStyle w:val="PL"/>
      </w:pPr>
      <w:r>
        <w:t xml:space="preserve">                    schema:</w:t>
      </w:r>
    </w:p>
    <w:p w14:paraId="71DDF843" w14:textId="77777777" w:rsidR="00C91BFE" w:rsidRDefault="00C91BFE" w:rsidP="00C91BFE">
      <w:pPr>
        <w:pStyle w:val="PL"/>
      </w:pPr>
      <w:r>
        <w:t xml:space="preserve">                      $ref: '#/components/schemas/AmfEventNotification'</w:t>
      </w:r>
    </w:p>
    <w:p w14:paraId="6B8A0DA3" w14:textId="77777777" w:rsidR="00C91BFE" w:rsidRDefault="00C91BFE" w:rsidP="00C91BFE">
      <w:pPr>
        <w:pStyle w:val="PL"/>
      </w:pPr>
      <w:r>
        <w:t xml:space="preserve">                required: true</w:t>
      </w:r>
    </w:p>
    <w:p w14:paraId="2A3A0440" w14:textId="77777777" w:rsidR="00C91BFE" w:rsidRDefault="00C91BFE" w:rsidP="00C91BFE">
      <w:pPr>
        <w:pStyle w:val="PL"/>
      </w:pPr>
      <w:r>
        <w:t xml:space="preserve">              responses:</w:t>
      </w:r>
    </w:p>
    <w:p w14:paraId="0EC1E398" w14:textId="77777777" w:rsidR="00C91BFE" w:rsidRDefault="00C91BFE" w:rsidP="00C91BFE">
      <w:pPr>
        <w:pStyle w:val="PL"/>
      </w:pPr>
      <w:r>
        <w:t xml:space="preserve">                '204':</w:t>
      </w:r>
    </w:p>
    <w:p w14:paraId="3F44F79D" w14:textId="77777777" w:rsidR="00C91BFE" w:rsidRDefault="00C91BFE" w:rsidP="00C91BFE">
      <w:pPr>
        <w:pStyle w:val="PL"/>
      </w:pPr>
      <w:r>
        <w:t xml:space="preserve">                  description: Successful acknowledgement</w:t>
      </w:r>
    </w:p>
    <w:p w14:paraId="53DC211E" w14:textId="77777777" w:rsidR="0080120A" w:rsidRDefault="0080120A" w:rsidP="0080120A">
      <w:pPr>
        <w:pStyle w:val="PL"/>
      </w:pPr>
      <w:r>
        <w:t xml:space="preserve">                '400':</w:t>
      </w:r>
    </w:p>
    <w:p w14:paraId="3EEF68FF" w14:textId="77777777" w:rsidR="0080120A" w:rsidRDefault="0080120A" w:rsidP="0080120A">
      <w:pPr>
        <w:pStyle w:val="PL"/>
      </w:pPr>
      <w:r>
        <w:t xml:space="preserve">                  $ref: 'TS29571_CommonData.yaml#/components/responses/400'</w:t>
      </w:r>
    </w:p>
    <w:p w14:paraId="019BC419" w14:textId="77777777" w:rsidR="0080120A" w:rsidRDefault="0080120A" w:rsidP="0080120A">
      <w:pPr>
        <w:pStyle w:val="PL"/>
      </w:pPr>
      <w:r>
        <w:t xml:space="preserve">                '411':</w:t>
      </w:r>
    </w:p>
    <w:p w14:paraId="4FBEB52B" w14:textId="77777777" w:rsidR="0080120A" w:rsidRDefault="0080120A" w:rsidP="0080120A">
      <w:pPr>
        <w:pStyle w:val="PL"/>
      </w:pPr>
      <w:r>
        <w:t xml:space="preserve">                  $ref: 'TS29571_CommonData.yaml#/components/responses/411'</w:t>
      </w:r>
    </w:p>
    <w:p w14:paraId="62391467" w14:textId="77777777" w:rsidR="0080120A" w:rsidRDefault="0080120A" w:rsidP="0080120A">
      <w:pPr>
        <w:pStyle w:val="PL"/>
      </w:pPr>
      <w:r>
        <w:t xml:space="preserve">                '413':</w:t>
      </w:r>
    </w:p>
    <w:p w14:paraId="42D09A4B" w14:textId="77777777" w:rsidR="0080120A" w:rsidRDefault="0080120A" w:rsidP="0080120A">
      <w:pPr>
        <w:pStyle w:val="PL"/>
      </w:pPr>
      <w:r>
        <w:t xml:space="preserve">                  $ref: 'TS29571_CommonData.yaml#/components/responses/413'</w:t>
      </w:r>
    </w:p>
    <w:p w14:paraId="57BC1825" w14:textId="77777777" w:rsidR="0080120A" w:rsidRDefault="0080120A" w:rsidP="0080120A">
      <w:pPr>
        <w:pStyle w:val="PL"/>
      </w:pPr>
      <w:r>
        <w:t xml:space="preserve">                '415':</w:t>
      </w:r>
    </w:p>
    <w:p w14:paraId="65F728AB" w14:textId="77777777" w:rsidR="0080120A" w:rsidRDefault="0080120A" w:rsidP="0080120A">
      <w:pPr>
        <w:pStyle w:val="PL"/>
      </w:pPr>
      <w:r>
        <w:t xml:space="preserve">                  $ref: 'TS29571_CommonData.yaml#/components/responses/415'</w:t>
      </w:r>
    </w:p>
    <w:p w14:paraId="55E0112B" w14:textId="77777777" w:rsidR="00A85289" w:rsidRDefault="00A85289" w:rsidP="00A85289">
      <w:pPr>
        <w:pStyle w:val="PL"/>
        <w:rPr>
          <w:lang w:val="en-US"/>
        </w:rPr>
      </w:pPr>
      <w:r>
        <w:t xml:space="preserve">        </w:t>
      </w:r>
      <w:r w:rsidRPr="002E5CBA">
        <w:rPr>
          <w:lang w:val="en-US"/>
        </w:rPr>
        <w:t xml:space="preserve">        </w:t>
      </w:r>
      <w:r>
        <w:rPr>
          <w:lang w:val="en-US"/>
        </w:rPr>
        <w:t>'429':</w:t>
      </w:r>
    </w:p>
    <w:p w14:paraId="0FFF91CA" w14:textId="77777777" w:rsidR="00A85289" w:rsidRPr="00D82896" w:rsidRDefault="00A85289" w:rsidP="00A85289">
      <w:pPr>
        <w:pStyle w:val="PL"/>
        <w:rPr>
          <w:lang w:val="en-US"/>
        </w:rPr>
      </w:pPr>
      <w:r>
        <w:t xml:space="preserve">        </w:t>
      </w:r>
      <w:r w:rsidRPr="002E5CBA">
        <w:rPr>
          <w:lang w:val="en-US"/>
        </w:rPr>
        <w:t xml:space="preserve">        </w:t>
      </w:r>
      <w:r>
        <w:rPr>
          <w:lang w:val="en-US"/>
        </w:rPr>
        <w:t xml:space="preserve">  </w:t>
      </w:r>
      <w:r w:rsidRPr="008F2F3C">
        <w:t>$ref: 'TS29571_CommonData.yaml#/components/responses/</w:t>
      </w:r>
      <w:r>
        <w:t>429</w:t>
      </w:r>
      <w:r w:rsidRPr="008F2F3C">
        <w:t>'</w:t>
      </w:r>
    </w:p>
    <w:p w14:paraId="5A88ACD3" w14:textId="77777777" w:rsidR="0080120A" w:rsidRDefault="0080120A" w:rsidP="0080120A">
      <w:pPr>
        <w:pStyle w:val="PL"/>
      </w:pPr>
      <w:r>
        <w:t xml:space="preserve">                '500':</w:t>
      </w:r>
    </w:p>
    <w:p w14:paraId="485B0E91" w14:textId="77777777" w:rsidR="0080120A" w:rsidRDefault="0080120A" w:rsidP="0080120A">
      <w:pPr>
        <w:pStyle w:val="PL"/>
      </w:pPr>
      <w:r>
        <w:t xml:space="preserve">                  $ref: 'TS29571_CommonData.yaml#/components/responses/500'</w:t>
      </w:r>
    </w:p>
    <w:p w14:paraId="684AAA70" w14:textId="77777777" w:rsidR="0080120A" w:rsidRDefault="0080120A" w:rsidP="0080120A">
      <w:pPr>
        <w:pStyle w:val="PL"/>
      </w:pPr>
      <w:r>
        <w:t xml:space="preserve">                '503':</w:t>
      </w:r>
    </w:p>
    <w:p w14:paraId="13797BC2" w14:textId="77777777" w:rsidR="0080120A" w:rsidRDefault="0080120A" w:rsidP="0080120A">
      <w:pPr>
        <w:pStyle w:val="PL"/>
      </w:pPr>
      <w:r>
        <w:t xml:space="preserve">                  $ref: 'TS29571_CommonData.yaml#/components/responses/503'</w:t>
      </w:r>
    </w:p>
    <w:p w14:paraId="368D78A0" w14:textId="77777777" w:rsidR="00C91BFE" w:rsidRDefault="00C91BFE" w:rsidP="00C91BFE">
      <w:pPr>
        <w:pStyle w:val="PL"/>
      </w:pPr>
      <w:r>
        <w:t xml:space="preserve">                default:</w:t>
      </w:r>
    </w:p>
    <w:p w14:paraId="6C595FF9" w14:textId="77777777" w:rsidR="00C91BFE" w:rsidRDefault="00C91BFE" w:rsidP="00C91BFE">
      <w:pPr>
        <w:pStyle w:val="PL"/>
      </w:pPr>
      <w:r>
        <w:t xml:space="preserve">                  description: Unexpected error</w:t>
      </w:r>
    </w:p>
    <w:p w14:paraId="3BC3C918" w14:textId="77777777" w:rsidR="00F916A4" w:rsidRDefault="00F916A4" w:rsidP="00F916A4">
      <w:pPr>
        <w:pStyle w:val="PL"/>
      </w:pPr>
      <w:r>
        <w:t xml:space="preserve">        onSubscriptionIdChangeEvtReport:</w:t>
      </w:r>
    </w:p>
    <w:p w14:paraId="61067E73" w14:textId="77777777" w:rsidR="00F916A4" w:rsidRDefault="00F916A4" w:rsidP="00F916A4">
      <w:pPr>
        <w:pStyle w:val="PL"/>
      </w:pPr>
      <w:r>
        <w:t xml:space="preserve">          '{$request.body#/subscription/subsChangeNotifyUri}':</w:t>
      </w:r>
    </w:p>
    <w:p w14:paraId="512DEEB9" w14:textId="77777777" w:rsidR="00F916A4" w:rsidRDefault="00F916A4" w:rsidP="00F916A4">
      <w:pPr>
        <w:pStyle w:val="PL"/>
      </w:pPr>
      <w:r>
        <w:t xml:space="preserve">            post:</w:t>
      </w:r>
    </w:p>
    <w:p w14:paraId="6A2C0D17" w14:textId="77777777" w:rsidR="00F916A4" w:rsidRDefault="00F916A4" w:rsidP="00F916A4">
      <w:pPr>
        <w:pStyle w:val="PL"/>
      </w:pPr>
      <w:r>
        <w:t xml:space="preserve">              summary: Event Notificaiton Delivery For Subscription Id Change</w:t>
      </w:r>
    </w:p>
    <w:p w14:paraId="36FF1C0C" w14:textId="77777777" w:rsidR="00F916A4" w:rsidRDefault="00F916A4" w:rsidP="00F916A4">
      <w:pPr>
        <w:pStyle w:val="PL"/>
      </w:pPr>
      <w:r>
        <w:t xml:space="preserve">              requestBody:</w:t>
      </w:r>
    </w:p>
    <w:p w14:paraId="73E3D963" w14:textId="77777777" w:rsidR="00F916A4" w:rsidRDefault="00F916A4" w:rsidP="00F916A4">
      <w:pPr>
        <w:pStyle w:val="PL"/>
      </w:pPr>
      <w:r>
        <w:t xml:space="preserve">                content:</w:t>
      </w:r>
    </w:p>
    <w:p w14:paraId="0717B3CA" w14:textId="77777777" w:rsidR="00F916A4" w:rsidRDefault="00F916A4" w:rsidP="00F916A4">
      <w:pPr>
        <w:pStyle w:val="PL"/>
      </w:pPr>
      <w:r>
        <w:t xml:space="preserve">                  application/json:</w:t>
      </w:r>
    </w:p>
    <w:p w14:paraId="3358F392" w14:textId="77777777" w:rsidR="00F916A4" w:rsidRDefault="00F916A4" w:rsidP="00F916A4">
      <w:pPr>
        <w:pStyle w:val="PL"/>
      </w:pPr>
      <w:r>
        <w:t xml:space="preserve">                    schema:</w:t>
      </w:r>
    </w:p>
    <w:p w14:paraId="768501CD" w14:textId="77777777" w:rsidR="00F916A4" w:rsidRDefault="00F916A4" w:rsidP="00F916A4">
      <w:pPr>
        <w:pStyle w:val="PL"/>
      </w:pPr>
      <w:r>
        <w:t xml:space="preserve">                      $ref: '#/components/schemas/AmfEventNotification'</w:t>
      </w:r>
    </w:p>
    <w:p w14:paraId="67A3068A" w14:textId="77777777" w:rsidR="00F916A4" w:rsidRDefault="00F916A4" w:rsidP="00F916A4">
      <w:pPr>
        <w:pStyle w:val="PL"/>
      </w:pPr>
      <w:r>
        <w:t xml:space="preserve">                required: true</w:t>
      </w:r>
    </w:p>
    <w:p w14:paraId="743EB9B7" w14:textId="77777777" w:rsidR="00F916A4" w:rsidRDefault="00F916A4" w:rsidP="00F916A4">
      <w:pPr>
        <w:pStyle w:val="PL"/>
      </w:pPr>
      <w:r>
        <w:t xml:space="preserve">              responses:</w:t>
      </w:r>
    </w:p>
    <w:p w14:paraId="25679CAA" w14:textId="77777777" w:rsidR="00F916A4" w:rsidRDefault="00F916A4" w:rsidP="00F916A4">
      <w:pPr>
        <w:pStyle w:val="PL"/>
      </w:pPr>
      <w:r>
        <w:t xml:space="preserve">                '204':</w:t>
      </w:r>
    </w:p>
    <w:p w14:paraId="12F1F0EA" w14:textId="77777777" w:rsidR="00F916A4" w:rsidRDefault="00F916A4" w:rsidP="00F916A4">
      <w:pPr>
        <w:pStyle w:val="PL"/>
      </w:pPr>
      <w:r>
        <w:t xml:space="preserve">                  description: Successful acknowledgement</w:t>
      </w:r>
    </w:p>
    <w:p w14:paraId="66B3FB9A" w14:textId="77777777" w:rsidR="00F916A4" w:rsidRDefault="00F916A4" w:rsidP="00F916A4">
      <w:pPr>
        <w:pStyle w:val="PL"/>
      </w:pPr>
      <w:r>
        <w:t xml:space="preserve">                '400':</w:t>
      </w:r>
    </w:p>
    <w:p w14:paraId="21C81E6F" w14:textId="77777777" w:rsidR="00F916A4" w:rsidRDefault="00F916A4" w:rsidP="00F916A4">
      <w:pPr>
        <w:pStyle w:val="PL"/>
      </w:pPr>
      <w:r>
        <w:t xml:space="preserve">                  $ref: 'TS29571_CommonData.yaml#/components/responses/400'</w:t>
      </w:r>
    </w:p>
    <w:p w14:paraId="154459D9" w14:textId="77777777" w:rsidR="00F916A4" w:rsidRDefault="00F916A4" w:rsidP="00F916A4">
      <w:pPr>
        <w:pStyle w:val="PL"/>
      </w:pPr>
      <w:r>
        <w:lastRenderedPageBreak/>
        <w:t xml:space="preserve">                '411':</w:t>
      </w:r>
    </w:p>
    <w:p w14:paraId="7A37A548" w14:textId="77777777" w:rsidR="00F916A4" w:rsidRDefault="00F916A4" w:rsidP="00F916A4">
      <w:pPr>
        <w:pStyle w:val="PL"/>
      </w:pPr>
      <w:r>
        <w:t xml:space="preserve">                  $ref: 'TS29571_CommonData.yaml#/components/responses/411'</w:t>
      </w:r>
    </w:p>
    <w:p w14:paraId="43CCB7FD" w14:textId="77777777" w:rsidR="00F916A4" w:rsidRDefault="00F916A4" w:rsidP="00F916A4">
      <w:pPr>
        <w:pStyle w:val="PL"/>
      </w:pPr>
      <w:r>
        <w:t xml:space="preserve">                '413':</w:t>
      </w:r>
    </w:p>
    <w:p w14:paraId="1FBB3011" w14:textId="77777777" w:rsidR="00F916A4" w:rsidRDefault="00F916A4" w:rsidP="00F916A4">
      <w:pPr>
        <w:pStyle w:val="PL"/>
      </w:pPr>
      <w:r>
        <w:t xml:space="preserve">                  $ref: 'TS29571_CommonData.yaml#/components/responses/413'</w:t>
      </w:r>
    </w:p>
    <w:p w14:paraId="6B2FB6C4" w14:textId="77777777" w:rsidR="00F916A4" w:rsidRDefault="00F916A4" w:rsidP="00F916A4">
      <w:pPr>
        <w:pStyle w:val="PL"/>
      </w:pPr>
      <w:r>
        <w:t xml:space="preserve">                '415':</w:t>
      </w:r>
    </w:p>
    <w:p w14:paraId="20837F0E" w14:textId="77777777" w:rsidR="00F916A4" w:rsidRDefault="00F916A4" w:rsidP="00F916A4">
      <w:pPr>
        <w:pStyle w:val="PL"/>
      </w:pPr>
      <w:r>
        <w:t xml:space="preserve">                  $ref: 'TS29571_CommonData.yaml#/components/responses/415'</w:t>
      </w:r>
    </w:p>
    <w:p w14:paraId="6FAE0DAE" w14:textId="77777777" w:rsidR="00F916A4" w:rsidRDefault="00F916A4" w:rsidP="00F916A4">
      <w:pPr>
        <w:pStyle w:val="PL"/>
      </w:pPr>
      <w:r>
        <w:t xml:space="preserve">                '429':</w:t>
      </w:r>
    </w:p>
    <w:p w14:paraId="034FC500" w14:textId="77777777" w:rsidR="00F916A4" w:rsidRDefault="00F916A4" w:rsidP="00F916A4">
      <w:pPr>
        <w:pStyle w:val="PL"/>
      </w:pPr>
      <w:r>
        <w:t xml:space="preserve">                  $ref: 'TS29571_CommonData.yaml#/components/responses/429'</w:t>
      </w:r>
    </w:p>
    <w:p w14:paraId="26453CFC" w14:textId="77777777" w:rsidR="00F916A4" w:rsidRDefault="00F916A4" w:rsidP="00F916A4">
      <w:pPr>
        <w:pStyle w:val="PL"/>
      </w:pPr>
      <w:r>
        <w:t xml:space="preserve">                '500':</w:t>
      </w:r>
    </w:p>
    <w:p w14:paraId="49415AED" w14:textId="77777777" w:rsidR="00F916A4" w:rsidRDefault="00F916A4" w:rsidP="00F916A4">
      <w:pPr>
        <w:pStyle w:val="PL"/>
      </w:pPr>
      <w:r>
        <w:t xml:space="preserve">                  $ref: 'TS29571_CommonData.yaml#/components/responses/500'</w:t>
      </w:r>
    </w:p>
    <w:p w14:paraId="6B4A1C99" w14:textId="77777777" w:rsidR="00F916A4" w:rsidRDefault="00F916A4" w:rsidP="00F916A4">
      <w:pPr>
        <w:pStyle w:val="PL"/>
      </w:pPr>
      <w:r>
        <w:t xml:space="preserve">                '503':</w:t>
      </w:r>
    </w:p>
    <w:p w14:paraId="15380602" w14:textId="77777777" w:rsidR="00F916A4" w:rsidRDefault="00F916A4" w:rsidP="00F916A4">
      <w:pPr>
        <w:pStyle w:val="PL"/>
      </w:pPr>
      <w:r>
        <w:t xml:space="preserve">                  $ref: 'TS29571_CommonData.yaml#/components/responses/503'</w:t>
      </w:r>
    </w:p>
    <w:p w14:paraId="214B27E9" w14:textId="77777777" w:rsidR="00F916A4" w:rsidRDefault="00F916A4" w:rsidP="00F916A4">
      <w:pPr>
        <w:pStyle w:val="PL"/>
      </w:pPr>
      <w:r>
        <w:t xml:space="preserve">                default:</w:t>
      </w:r>
    </w:p>
    <w:p w14:paraId="5B46DD6D" w14:textId="77777777" w:rsidR="00F916A4" w:rsidRDefault="00F916A4" w:rsidP="00F916A4">
      <w:pPr>
        <w:pStyle w:val="PL"/>
      </w:pPr>
      <w:r>
        <w:t xml:space="preserve">                  description: Unexpected error</w:t>
      </w:r>
    </w:p>
    <w:p w14:paraId="48A978E3" w14:textId="77777777" w:rsidR="00C91BFE" w:rsidRDefault="00C91BFE" w:rsidP="00C91BFE">
      <w:pPr>
        <w:pStyle w:val="PL"/>
      </w:pPr>
      <w:r>
        <w:t xml:space="preserve">  /subscriptions/{subscriptionId}:</w:t>
      </w:r>
    </w:p>
    <w:p w14:paraId="288F7196" w14:textId="77777777" w:rsidR="00C91BFE" w:rsidRDefault="00C91BFE" w:rsidP="00C91BFE">
      <w:pPr>
        <w:pStyle w:val="PL"/>
      </w:pPr>
      <w:r>
        <w:t xml:space="preserve">    patch:</w:t>
      </w:r>
    </w:p>
    <w:p w14:paraId="22054828" w14:textId="77777777" w:rsidR="00C91BFE" w:rsidRDefault="00C91BFE" w:rsidP="00C91BFE">
      <w:pPr>
        <w:pStyle w:val="PL"/>
      </w:pPr>
      <w:r>
        <w:t xml:space="preserve">      summary: Namf_EventExposure Subscribe Modify service Operation</w:t>
      </w:r>
    </w:p>
    <w:p w14:paraId="3FADF701" w14:textId="77777777" w:rsidR="00C91BFE" w:rsidRDefault="00C91BFE" w:rsidP="00C91BFE">
      <w:pPr>
        <w:pStyle w:val="PL"/>
      </w:pPr>
      <w:r>
        <w:t xml:space="preserve">      tags:</w:t>
      </w:r>
    </w:p>
    <w:p w14:paraId="0FE9BE5A" w14:textId="77777777" w:rsidR="008D1FA2" w:rsidRDefault="008D1FA2" w:rsidP="008D1FA2">
      <w:pPr>
        <w:pStyle w:val="PL"/>
      </w:pPr>
      <w:r>
        <w:t xml:space="preserve">        - Individual subscription (Document)</w:t>
      </w:r>
    </w:p>
    <w:p w14:paraId="2AE74C1D" w14:textId="77777777" w:rsidR="00C91BFE" w:rsidRDefault="00C91BFE" w:rsidP="00C91BFE">
      <w:pPr>
        <w:pStyle w:val="PL"/>
      </w:pPr>
      <w:r>
        <w:t xml:space="preserve">      operationId: ModifySubscription</w:t>
      </w:r>
    </w:p>
    <w:p w14:paraId="065FAC23" w14:textId="77777777" w:rsidR="00C91BFE" w:rsidRDefault="00C91BFE" w:rsidP="00C91BFE">
      <w:pPr>
        <w:pStyle w:val="PL"/>
      </w:pPr>
      <w:r>
        <w:t xml:space="preserve">      parameters:</w:t>
      </w:r>
    </w:p>
    <w:p w14:paraId="1F5B65A7" w14:textId="77777777" w:rsidR="00C91BFE" w:rsidRDefault="00C91BFE" w:rsidP="00C91BFE">
      <w:pPr>
        <w:pStyle w:val="PL"/>
      </w:pPr>
      <w:r>
        <w:t xml:space="preserve">        - name: subscriptionId</w:t>
      </w:r>
    </w:p>
    <w:p w14:paraId="10576E38" w14:textId="77777777" w:rsidR="00C91BFE" w:rsidRDefault="00C91BFE" w:rsidP="00C91BFE">
      <w:pPr>
        <w:pStyle w:val="PL"/>
      </w:pPr>
      <w:r>
        <w:t xml:space="preserve">          in: path</w:t>
      </w:r>
    </w:p>
    <w:p w14:paraId="052C16D1" w14:textId="77777777" w:rsidR="00C91BFE" w:rsidRDefault="00C91BFE" w:rsidP="00C91BFE">
      <w:pPr>
        <w:pStyle w:val="PL"/>
      </w:pPr>
      <w:r>
        <w:t xml:space="preserve">          required: true</w:t>
      </w:r>
    </w:p>
    <w:p w14:paraId="0773F372" w14:textId="77777777" w:rsidR="00C91BFE" w:rsidRDefault="00C91BFE" w:rsidP="00C91BFE">
      <w:pPr>
        <w:pStyle w:val="PL"/>
      </w:pPr>
      <w:r>
        <w:t xml:space="preserve">          description: Unique ID of the subscription to be modified</w:t>
      </w:r>
    </w:p>
    <w:p w14:paraId="064F13A4" w14:textId="77777777" w:rsidR="00C91BFE" w:rsidRDefault="00C91BFE" w:rsidP="00C91BFE">
      <w:pPr>
        <w:pStyle w:val="PL"/>
      </w:pPr>
      <w:r>
        <w:t xml:space="preserve">          schema:</w:t>
      </w:r>
    </w:p>
    <w:p w14:paraId="22B12909" w14:textId="77777777" w:rsidR="00C91BFE" w:rsidRDefault="00C91BFE" w:rsidP="00C91BFE">
      <w:pPr>
        <w:pStyle w:val="PL"/>
      </w:pPr>
      <w:r>
        <w:t xml:space="preserve">            type: string</w:t>
      </w:r>
    </w:p>
    <w:p w14:paraId="0180096D" w14:textId="77777777" w:rsidR="00C91BFE" w:rsidRDefault="00C91BFE" w:rsidP="00C91BFE">
      <w:pPr>
        <w:pStyle w:val="PL"/>
      </w:pPr>
      <w:r>
        <w:t xml:space="preserve">      requestBody:</w:t>
      </w:r>
    </w:p>
    <w:p w14:paraId="27F65532" w14:textId="77777777" w:rsidR="00C91BFE" w:rsidRDefault="00C91BFE" w:rsidP="00C91BFE">
      <w:pPr>
        <w:pStyle w:val="PL"/>
      </w:pPr>
      <w:r>
        <w:t xml:space="preserve">        content:</w:t>
      </w:r>
    </w:p>
    <w:p w14:paraId="302F144A" w14:textId="77777777" w:rsidR="00C91BFE" w:rsidRDefault="00C91BFE" w:rsidP="00C91BFE">
      <w:pPr>
        <w:pStyle w:val="PL"/>
      </w:pPr>
      <w:r>
        <w:t xml:space="preserve">          application/json-patch+json:</w:t>
      </w:r>
    </w:p>
    <w:p w14:paraId="192A37E9" w14:textId="77777777" w:rsidR="00C91BFE" w:rsidRDefault="00C91BFE" w:rsidP="00C91BFE">
      <w:pPr>
        <w:pStyle w:val="PL"/>
      </w:pPr>
      <w:r>
        <w:t xml:space="preserve">            schema:</w:t>
      </w:r>
    </w:p>
    <w:p w14:paraId="03AF9963" w14:textId="77777777" w:rsidR="006B05B7" w:rsidRDefault="006B05B7" w:rsidP="006B05B7">
      <w:pPr>
        <w:pStyle w:val="PL"/>
      </w:pPr>
      <w:r>
        <w:t xml:space="preserve">              oneOf:</w:t>
      </w:r>
    </w:p>
    <w:p w14:paraId="029C1B7C" w14:textId="77777777" w:rsidR="00C91BFE" w:rsidRDefault="00C91BFE" w:rsidP="00C91BFE">
      <w:pPr>
        <w:pStyle w:val="PL"/>
      </w:pPr>
      <w:r>
        <w:t xml:space="preserve">              </w:t>
      </w:r>
      <w:r w:rsidR="006B05B7">
        <w:t xml:space="preserve">  - </w:t>
      </w:r>
      <w:r>
        <w:t>$ref: '#/components/schemas/AmfUpdateEventSubscriptionItem'</w:t>
      </w:r>
    </w:p>
    <w:p w14:paraId="39D71BD5" w14:textId="77777777" w:rsidR="006B05B7" w:rsidRDefault="006B05B7" w:rsidP="006B05B7">
      <w:pPr>
        <w:pStyle w:val="PL"/>
      </w:pPr>
      <w:r>
        <w:t xml:space="preserve">                - $ref: '#/components/schemas/</w:t>
      </w:r>
      <w:r>
        <w:rPr>
          <w:lang w:eastAsia="zh-CN"/>
        </w:rPr>
        <w:t>AmfUpdateEventOptionItem'</w:t>
      </w:r>
    </w:p>
    <w:p w14:paraId="0C5389EC" w14:textId="77777777" w:rsidR="00C91BFE" w:rsidRDefault="00C91BFE" w:rsidP="00C91BFE">
      <w:pPr>
        <w:pStyle w:val="PL"/>
      </w:pPr>
      <w:r>
        <w:t xml:space="preserve">        required: true</w:t>
      </w:r>
    </w:p>
    <w:p w14:paraId="7BDED2C3" w14:textId="77777777" w:rsidR="00C91BFE" w:rsidRDefault="00C91BFE" w:rsidP="00C91BFE">
      <w:pPr>
        <w:pStyle w:val="PL"/>
      </w:pPr>
      <w:r>
        <w:t xml:space="preserve">      responses:</w:t>
      </w:r>
    </w:p>
    <w:p w14:paraId="2E486D3D" w14:textId="77777777" w:rsidR="00C91BFE" w:rsidRDefault="00C91BFE" w:rsidP="00C91BFE">
      <w:pPr>
        <w:pStyle w:val="PL"/>
      </w:pPr>
      <w:r>
        <w:t xml:space="preserve">        '200':</w:t>
      </w:r>
    </w:p>
    <w:p w14:paraId="2B93944E" w14:textId="77777777" w:rsidR="00C91BFE" w:rsidRDefault="00C91BFE" w:rsidP="00C91BFE">
      <w:pPr>
        <w:pStyle w:val="PL"/>
      </w:pPr>
      <w:r>
        <w:t xml:space="preserve">          description: Subsription modified successfully</w:t>
      </w:r>
    </w:p>
    <w:p w14:paraId="57AD3154" w14:textId="77777777" w:rsidR="00C91BFE" w:rsidRDefault="00C91BFE" w:rsidP="00C91BFE">
      <w:pPr>
        <w:pStyle w:val="PL"/>
      </w:pPr>
      <w:r>
        <w:t xml:space="preserve">          content:</w:t>
      </w:r>
    </w:p>
    <w:p w14:paraId="2A4A37D0" w14:textId="77777777" w:rsidR="00C91BFE" w:rsidRDefault="00C91BFE" w:rsidP="00C91BFE">
      <w:pPr>
        <w:pStyle w:val="PL"/>
      </w:pPr>
      <w:r>
        <w:t xml:space="preserve">            application/json:</w:t>
      </w:r>
    </w:p>
    <w:p w14:paraId="7C4BE74C" w14:textId="77777777" w:rsidR="00C91BFE" w:rsidRDefault="00C91BFE" w:rsidP="00C91BFE">
      <w:pPr>
        <w:pStyle w:val="PL"/>
      </w:pPr>
      <w:r>
        <w:t xml:space="preserve">              schema:</w:t>
      </w:r>
    </w:p>
    <w:p w14:paraId="06F54C6B" w14:textId="77777777" w:rsidR="00C91BFE" w:rsidRDefault="00C91BFE" w:rsidP="00C91BFE">
      <w:pPr>
        <w:pStyle w:val="PL"/>
      </w:pPr>
      <w:r>
        <w:t xml:space="preserve">                $ref: '#/components/schemas/AmfUpdatedEventSubscription'</w:t>
      </w:r>
    </w:p>
    <w:p w14:paraId="0B815774" w14:textId="77777777" w:rsidR="0080120A" w:rsidRDefault="0080120A" w:rsidP="0080120A">
      <w:pPr>
        <w:pStyle w:val="PL"/>
      </w:pPr>
      <w:r>
        <w:t xml:space="preserve">        '400':</w:t>
      </w:r>
    </w:p>
    <w:p w14:paraId="7C04A18D" w14:textId="77777777" w:rsidR="0080120A" w:rsidRDefault="0080120A" w:rsidP="0080120A">
      <w:pPr>
        <w:pStyle w:val="PL"/>
      </w:pPr>
      <w:r>
        <w:t xml:space="preserve">          $ref: 'TS29571_CommonData.yaml#/components/responses/400'</w:t>
      </w:r>
    </w:p>
    <w:p w14:paraId="58B6A910" w14:textId="77777777" w:rsidR="0080120A" w:rsidRDefault="0080120A" w:rsidP="0080120A">
      <w:pPr>
        <w:pStyle w:val="PL"/>
      </w:pPr>
      <w:r>
        <w:t xml:space="preserve">        '403':</w:t>
      </w:r>
    </w:p>
    <w:p w14:paraId="7280BAFA" w14:textId="77777777" w:rsidR="0080120A" w:rsidRDefault="0080120A" w:rsidP="0080120A">
      <w:pPr>
        <w:pStyle w:val="PL"/>
      </w:pPr>
      <w:r>
        <w:t xml:space="preserve">          $ref: 'TS29571_CommonData.yaml#/components/responses/403'</w:t>
      </w:r>
    </w:p>
    <w:p w14:paraId="4F9205CD" w14:textId="77777777" w:rsidR="0080120A" w:rsidRDefault="0080120A" w:rsidP="0080120A">
      <w:pPr>
        <w:pStyle w:val="PL"/>
      </w:pPr>
      <w:r>
        <w:t xml:space="preserve">        '404':</w:t>
      </w:r>
    </w:p>
    <w:p w14:paraId="2FF5626A" w14:textId="77777777" w:rsidR="0080120A" w:rsidRDefault="0080120A" w:rsidP="0080120A">
      <w:pPr>
        <w:pStyle w:val="PL"/>
      </w:pPr>
      <w:r>
        <w:t xml:space="preserve">          $ref: 'TS29571_CommonData.yaml#/components/responses/404'</w:t>
      </w:r>
    </w:p>
    <w:p w14:paraId="73CD4749" w14:textId="77777777" w:rsidR="0080120A" w:rsidRDefault="0080120A" w:rsidP="0080120A">
      <w:pPr>
        <w:pStyle w:val="PL"/>
      </w:pPr>
      <w:r>
        <w:t xml:space="preserve">        '411':</w:t>
      </w:r>
    </w:p>
    <w:p w14:paraId="2534A000" w14:textId="77777777" w:rsidR="0080120A" w:rsidRDefault="0080120A" w:rsidP="0080120A">
      <w:pPr>
        <w:pStyle w:val="PL"/>
      </w:pPr>
      <w:r>
        <w:t xml:space="preserve">          $ref: 'TS29571_CommonData.yaml#/components/responses/411'</w:t>
      </w:r>
    </w:p>
    <w:p w14:paraId="6EEAE9CD" w14:textId="77777777" w:rsidR="0080120A" w:rsidRDefault="0080120A" w:rsidP="0080120A">
      <w:pPr>
        <w:pStyle w:val="PL"/>
      </w:pPr>
      <w:r>
        <w:t xml:space="preserve">        '413':</w:t>
      </w:r>
    </w:p>
    <w:p w14:paraId="45185A74" w14:textId="77777777" w:rsidR="0080120A" w:rsidRDefault="0080120A" w:rsidP="0080120A">
      <w:pPr>
        <w:pStyle w:val="PL"/>
      </w:pPr>
      <w:r>
        <w:t xml:space="preserve">          $ref: 'TS29571_CommonData.yaml#/components/responses/413'</w:t>
      </w:r>
    </w:p>
    <w:p w14:paraId="5252ED14" w14:textId="77777777" w:rsidR="0080120A" w:rsidRDefault="0080120A" w:rsidP="0080120A">
      <w:pPr>
        <w:pStyle w:val="PL"/>
      </w:pPr>
      <w:r>
        <w:t xml:space="preserve">        '415':</w:t>
      </w:r>
    </w:p>
    <w:p w14:paraId="525E0968" w14:textId="77777777" w:rsidR="0080120A" w:rsidRDefault="0080120A" w:rsidP="0080120A">
      <w:pPr>
        <w:pStyle w:val="PL"/>
      </w:pPr>
      <w:r>
        <w:t xml:space="preserve">          $ref: 'TS29571_CommonData.yaml#/components/responses/415'</w:t>
      </w:r>
    </w:p>
    <w:p w14:paraId="7C9BBF42" w14:textId="77777777" w:rsidR="00A85289" w:rsidRDefault="00A85289" w:rsidP="00A85289">
      <w:pPr>
        <w:pStyle w:val="PL"/>
      </w:pPr>
      <w:r>
        <w:t xml:space="preserve">        '429':</w:t>
      </w:r>
    </w:p>
    <w:p w14:paraId="7E053711" w14:textId="77777777" w:rsidR="00A85289" w:rsidRDefault="00A85289" w:rsidP="00A85289">
      <w:pPr>
        <w:pStyle w:val="PL"/>
      </w:pPr>
      <w:r>
        <w:t xml:space="preserve">          $ref: 'TS29571_CommonData.yaml#/components/responses/429'</w:t>
      </w:r>
    </w:p>
    <w:p w14:paraId="291E7D31" w14:textId="77777777" w:rsidR="0080120A" w:rsidRDefault="0080120A" w:rsidP="0080120A">
      <w:pPr>
        <w:pStyle w:val="PL"/>
      </w:pPr>
      <w:r>
        <w:t xml:space="preserve">        '500':</w:t>
      </w:r>
    </w:p>
    <w:p w14:paraId="11B57794" w14:textId="77777777" w:rsidR="0080120A" w:rsidRDefault="0080120A" w:rsidP="0080120A">
      <w:pPr>
        <w:pStyle w:val="PL"/>
      </w:pPr>
      <w:r>
        <w:t xml:space="preserve">          $ref: 'TS29571_CommonData.yaml#/components/responses/500'</w:t>
      </w:r>
    </w:p>
    <w:p w14:paraId="79B913C5" w14:textId="77777777" w:rsidR="0080120A" w:rsidRDefault="0080120A" w:rsidP="0080120A">
      <w:pPr>
        <w:pStyle w:val="PL"/>
      </w:pPr>
      <w:r>
        <w:t xml:space="preserve">        '503':</w:t>
      </w:r>
    </w:p>
    <w:p w14:paraId="4C3876CF" w14:textId="77777777" w:rsidR="0080120A" w:rsidRDefault="0080120A" w:rsidP="0080120A">
      <w:pPr>
        <w:pStyle w:val="PL"/>
      </w:pPr>
      <w:r>
        <w:t xml:space="preserve">          $ref: 'TS29571_CommonData.yaml#/components/responses/503'</w:t>
      </w:r>
    </w:p>
    <w:p w14:paraId="2D32C1FC" w14:textId="77777777" w:rsidR="00C91BFE" w:rsidRDefault="00C91BFE" w:rsidP="00C91BFE">
      <w:pPr>
        <w:pStyle w:val="PL"/>
      </w:pPr>
      <w:r>
        <w:t xml:space="preserve">        default:</w:t>
      </w:r>
    </w:p>
    <w:p w14:paraId="0F48B1C6" w14:textId="77777777" w:rsidR="00C91BFE" w:rsidRDefault="00C91BFE" w:rsidP="00C91BFE">
      <w:pPr>
        <w:pStyle w:val="PL"/>
      </w:pPr>
      <w:r>
        <w:t xml:space="preserve">          description: Unexpected error</w:t>
      </w:r>
    </w:p>
    <w:p w14:paraId="72D8A882" w14:textId="77777777" w:rsidR="00C91BFE" w:rsidRDefault="00C91BFE" w:rsidP="00C91BFE">
      <w:pPr>
        <w:pStyle w:val="PL"/>
      </w:pPr>
      <w:r>
        <w:t xml:space="preserve">    delete:</w:t>
      </w:r>
    </w:p>
    <w:p w14:paraId="7CC56A2D" w14:textId="77777777" w:rsidR="00C91BFE" w:rsidRDefault="00C91BFE" w:rsidP="00C91BFE">
      <w:pPr>
        <w:pStyle w:val="PL"/>
      </w:pPr>
      <w:r>
        <w:t xml:space="preserve">      summary: Namf_EventExposure Unsubscribe service Operation</w:t>
      </w:r>
    </w:p>
    <w:p w14:paraId="3C87305E" w14:textId="77777777" w:rsidR="00C91BFE" w:rsidRDefault="00C91BFE" w:rsidP="00C91BFE">
      <w:pPr>
        <w:pStyle w:val="PL"/>
      </w:pPr>
      <w:r>
        <w:t xml:space="preserve">      tags:</w:t>
      </w:r>
    </w:p>
    <w:p w14:paraId="29574EE8" w14:textId="77777777" w:rsidR="008D1FA2" w:rsidRDefault="008D1FA2" w:rsidP="008D1FA2">
      <w:pPr>
        <w:pStyle w:val="PL"/>
      </w:pPr>
      <w:r>
        <w:t xml:space="preserve">        - Individual subscription (Document)</w:t>
      </w:r>
    </w:p>
    <w:p w14:paraId="25596473" w14:textId="77777777" w:rsidR="00C91BFE" w:rsidRDefault="00C91BFE" w:rsidP="00C91BFE">
      <w:pPr>
        <w:pStyle w:val="PL"/>
      </w:pPr>
      <w:r>
        <w:t xml:space="preserve">      operationId: DeleteSubscription</w:t>
      </w:r>
    </w:p>
    <w:p w14:paraId="716F554F" w14:textId="77777777" w:rsidR="00C91BFE" w:rsidRDefault="00C91BFE" w:rsidP="00C91BFE">
      <w:pPr>
        <w:pStyle w:val="PL"/>
      </w:pPr>
      <w:r>
        <w:t xml:space="preserve">      parameters:</w:t>
      </w:r>
    </w:p>
    <w:p w14:paraId="5728A71E" w14:textId="77777777" w:rsidR="00C91BFE" w:rsidRDefault="00C91BFE" w:rsidP="00C91BFE">
      <w:pPr>
        <w:pStyle w:val="PL"/>
      </w:pPr>
      <w:r>
        <w:t xml:space="preserve">        - name: subscriptionId</w:t>
      </w:r>
    </w:p>
    <w:p w14:paraId="4DA007A2" w14:textId="77777777" w:rsidR="00C91BFE" w:rsidRDefault="00C91BFE" w:rsidP="00C91BFE">
      <w:pPr>
        <w:pStyle w:val="PL"/>
      </w:pPr>
      <w:r>
        <w:t xml:space="preserve">          in: path</w:t>
      </w:r>
    </w:p>
    <w:p w14:paraId="0F51B49C" w14:textId="77777777" w:rsidR="00C91BFE" w:rsidRDefault="00C91BFE" w:rsidP="00C91BFE">
      <w:pPr>
        <w:pStyle w:val="PL"/>
      </w:pPr>
      <w:r>
        <w:t xml:space="preserve">          required: true</w:t>
      </w:r>
    </w:p>
    <w:p w14:paraId="4C8A8795" w14:textId="77777777" w:rsidR="00C91BFE" w:rsidRDefault="00C91BFE" w:rsidP="00C91BFE">
      <w:pPr>
        <w:pStyle w:val="PL"/>
      </w:pPr>
      <w:r>
        <w:t xml:space="preserve">          description: Unique ID of the subscription to be deleted</w:t>
      </w:r>
    </w:p>
    <w:p w14:paraId="798040D5" w14:textId="77777777" w:rsidR="00C91BFE" w:rsidRDefault="00C91BFE" w:rsidP="00C91BFE">
      <w:pPr>
        <w:pStyle w:val="PL"/>
      </w:pPr>
      <w:r>
        <w:t xml:space="preserve">          schema:</w:t>
      </w:r>
    </w:p>
    <w:p w14:paraId="48442630" w14:textId="77777777" w:rsidR="00C91BFE" w:rsidRDefault="00C91BFE" w:rsidP="00C91BFE">
      <w:pPr>
        <w:pStyle w:val="PL"/>
      </w:pPr>
      <w:r>
        <w:t xml:space="preserve">            type: string</w:t>
      </w:r>
    </w:p>
    <w:p w14:paraId="7979CE2F" w14:textId="77777777" w:rsidR="00C91BFE" w:rsidRDefault="00C91BFE" w:rsidP="00C91BFE">
      <w:pPr>
        <w:pStyle w:val="PL"/>
      </w:pPr>
      <w:r>
        <w:t xml:space="preserve">      responses:</w:t>
      </w:r>
    </w:p>
    <w:p w14:paraId="50E7DD9B" w14:textId="5093E0CA" w:rsidR="00C91BFE" w:rsidRDefault="00C91BFE" w:rsidP="00C91BFE">
      <w:pPr>
        <w:pStyle w:val="PL"/>
      </w:pPr>
      <w:r>
        <w:t xml:space="preserve">        '20</w:t>
      </w:r>
      <w:r w:rsidR="00BA5B0A">
        <w:t>4</w:t>
      </w:r>
      <w:r>
        <w:t>':</w:t>
      </w:r>
    </w:p>
    <w:p w14:paraId="6A2D58F3" w14:textId="77777777" w:rsidR="00C91BFE" w:rsidRDefault="00C91BFE" w:rsidP="00C91BFE">
      <w:pPr>
        <w:pStyle w:val="PL"/>
      </w:pPr>
      <w:r>
        <w:t xml:space="preserve">          description: Subsription deleted successfully</w:t>
      </w:r>
    </w:p>
    <w:p w14:paraId="68BA53B7" w14:textId="77777777" w:rsidR="0080120A" w:rsidRDefault="0080120A" w:rsidP="0080120A">
      <w:pPr>
        <w:pStyle w:val="PL"/>
      </w:pPr>
      <w:r>
        <w:t xml:space="preserve">        '400':</w:t>
      </w:r>
    </w:p>
    <w:p w14:paraId="4F2A93D5" w14:textId="77777777" w:rsidR="0080120A" w:rsidRDefault="0080120A" w:rsidP="0080120A">
      <w:pPr>
        <w:pStyle w:val="PL"/>
      </w:pPr>
      <w:r>
        <w:lastRenderedPageBreak/>
        <w:t xml:space="preserve">          $ref: 'TS29571_CommonData.yaml#/components/responses/400'</w:t>
      </w:r>
    </w:p>
    <w:p w14:paraId="2F7631FD" w14:textId="77777777" w:rsidR="0080120A" w:rsidRDefault="0080120A" w:rsidP="0080120A">
      <w:pPr>
        <w:pStyle w:val="PL"/>
      </w:pPr>
      <w:r>
        <w:t xml:space="preserve">        '404':</w:t>
      </w:r>
    </w:p>
    <w:p w14:paraId="6468880E" w14:textId="77777777" w:rsidR="0080120A" w:rsidRDefault="0080120A" w:rsidP="0080120A">
      <w:pPr>
        <w:pStyle w:val="PL"/>
      </w:pPr>
      <w:r>
        <w:t xml:space="preserve">          $ref: 'TS29571_CommonData.yaml#/components/responses/404'</w:t>
      </w:r>
    </w:p>
    <w:p w14:paraId="1938766D" w14:textId="77777777" w:rsidR="0080120A" w:rsidRDefault="0080120A" w:rsidP="0080120A">
      <w:pPr>
        <w:pStyle w:val="PL"/>
      </w:pPr>
      <w:r>
        <w:t xml:space="preserve">        '411':</w:t>
      </w:r>
    </w:p>
    <w:p w14:paraId="2623F84F" w14:textId="77777777" w:rsidR="0080120A" w:rsidRDefault="0080120A" w:rsidP="0080120A">
      <w:pPr>
        <w:pStyle w:val="PL"/>
      </w:pPr>
      <w:r>
        <w:t xml:space="preserve">          $ref: 'TS29571_CommonData.yaml#/components/responses/411'</w:t>
      </w:r>
    </w:p>
    <w:p w14:paraId="4CF9B7D4" w14:textId="77777777" w:rsidR="0080120A" w:rsidRDefault="0080120A" w:rsidP="0080120A">
      <w:pPr>
        <w:pStyle w:val="PL"/>
      </w:pPr>
      <w:r>
        <w:t xml:space="preserve">        '413':</w:t>
      </w:r>
    </w:p>
    <w:p w14:paraId="230E24A5" w14:textId="77777777" w:rsidR="0080120A" w:rsidRDefault="0080120A" w:rsidP="0080120A">
      <w:pPr>
        <w:pStyle w:val="PL"/>
      </w:pPr>
      <w:r>
        <w:t xml:space="preserve">          $ref: 'TS29571_CommonData.yaml#/components/responses/413'</w:t>
      </w:r>
    </w:p>
    <w:p w14:paraId="70A0A59B" w14:textId="77777777" w:rsidR="0080120A" w:rsidRDefault="0080120A" w:rsidP="0080120A">
      <w:pPr>
        <w:pStyle w:val="PL"/>
      </w:pPr>
      <w:r>
        <w:t xml:space="preserve">        '415':</w:t>
      </w:r>
    </w:p>
    <w:p w14:paraId="5DFE1914" w14:textId="77777777" w:rsidR="0080120A" w:rsidRDefault="0080120A" w:rsidP="0080120A">
      <w:pPr>
        <w:pStyle w:val="PL"/>
      </w:pPr>
      <w:r>
        <w:t xml:space="preserve">          $ref: 'TS29571_CommonData.yaml#/components/responses/415'</w:t>
      </w:r>
    </w:p>
    <w:p w14:paraId="7814F226" w14:textId="77777777" w:rsidR="00A85289" w:rsidRDefault="00A85289" w:rsidP="00A85289">
      <w:pPr>
        <w:pStyle w:val="PL"/>
      </w:pPr>
      <w:r>
        <w:t xml:space="preserve">        '429':</w:t>
      </w:r>
    </w:p>
    <w:p w14:paraId="569A8C7F" w14:textId="77777777" w:rsidR="00A85289" w:rsidRDefault="00A85289" w:rsidP="00A85289">
      <w:pPr>
        <w:pStyle w:val="PL"/>
      </w:pPr>
      <w:r>
        <w:t xml:space="preserve">          $ref: 'TS29571_CommonData.yaml#/components/responses/429'</w:t>
      </w:r>
    </w:p>
    <w:p w14:paraId="020CC52C" w14:textId="77777777" w:rsidR="0080120A" w:rsidRDefault="0080120A" w:rsidP="0080120A">
      <w:pPr>
        <w:pStyle w:val="PL"/>
      </w:pPr>
      <w:r>
        <w:t xml:space="preserve">        '500':</w:t>
      </w:r>
    </w:p>
    <w:p w14:paraId="3EF4E514" w14:textId="77777777" w:rsidR="0080120A" w:rsidRDefault="0080120A" w:rsidP="0080120A">
      <w:pPr>
        <w:pStyle w:val="PL"/>
      </w:pPr>
      <w:r>
        <w:t xml:space="preserve">          $ref: 'TS29571_CommonData.yaml#/components/responses/500'</w:t>
      </w:r>
    </w:p>
    <w:p w14:paraId="5404FDAB" w14:textId="77777777" w:rsidR="0080120A" w:rsidRDefault="0080120A" w:rsidP="0080120A">
      <w:pPr>
        <w:pStyle w:val="PL"/>
      </w:pPr>
      <w:r>
        <w:t xml:space="preserve">        '503':</w:t>
      </w:r>
    </w:p>
    <w:p w14:paraId="5E846BF3" w14:textId="77777777" w:rsidR="0080120A" w:rsidRDefault="0080120A" w:rsidP="0080120A">
      <w:pPr>
        <w:pStyle w:val="PL"/>
      </w:pPr>
      <w:r>
        <w:t xml:space="preserve">          $ref: 'TS29571_CommonData.yaml#/components/responses/503'</w:t>
      </w:r>
    </w:p>
    <w:p w14:paraId="192E3986" w14:textId="77777777" w:rsidR="00C91BFE" w:rsidRDefault="00C91BFE" w:rsidP="00C91BFE">
      <w:pPr>
        <w:pStyle w:val="PL"/>
      </w:pPr>
      <w:r>
        <w:t xml:space="preserve">        default:</w:t>
      </w:r>
    </w:p>
    <w:p w14:paraId="1D6180E7" w14:textId="77777777" w:rsidR="00C91BFE" w:rsidRDefault="00C91BFE" w:rsidP="00C91BFE">
      <w:pPr>
        <w:pStyle w:val="PL"/>
      </w:pPr>
      <w:r>
        <w:t xml:space="preserve">          description: Unexpected error</w:t>
      </w:r>
    </w:p>
    <w:p w14:paraId="409AF2BD" w14:textId="77777777" w:rsidR="00C91BFE" w:rsidRDefault="00C91BFE" w:rsidP="00C91BFE">
      <w:pPr>
        <w:pStyle w:val="PL"/>
      </w:pPr>
      <w:r>
        <w:t>components:</w:t>
      </w:r>
    </w:p>
    <w:p w14:paraId="135F07D1" w14:textId="77777777" w:rsidR="00C91BFE" w:rsidRDefault="00C91BFE" w:rsidP="00C91BFE">
      <w:pPr>
        <w:pStyle w:val="PL"/>
      </w:pPr>
      <w:r>
        <w:t xml:space="preserve">  securitySchemes:</w:t>
      </w:r>
    </w:p>
    <w:p w14:paraId="3FBB9785" w14:textId="77777777" w:rsidR="00C91BFE" w:rsidRDefault="00C91BFE" w:rsidP="00C91BFE">
      <w:pPr>
        <w:pStyle w:val="PL"/>
      </w:pPr>
      <w:r>
        <w:t xml:space="preserve">    oAuth2ClientCredentials:</w:t>
      </w:r>
    </w:p>
    <w:p w14:paraId="1AB0A4CE" w14:textId="77777777" w:rsidR="00C91BFE" w:rsidRDefault="00C91BFE" w:rsidP="00C91BFE">
      <w:pPr>
        <w:pStyle w:val="PL"/>
      </w:pPr>
      <w:r>
        <w:t xml:space="preserve">      type: oauth2</w:t>
      </w:r>
    </w:p>
    <w:p w14:paraId="05AF445D" w14:textId="6B66D248" w:rsidR="00C91BFE" w:rsidRDefault="00C91BFE" w:rsidP="00C91BFE">
      <w:pPr>
        <w:pStyle w:val="PL"/>
      </w:pPr>
      <w:r>
        <w:t xml:space="preserve">      flows:</w:t>
      </w:r>
    </w:p>
    <w:p w14:paraId="2FDE48E0" w14:textId="629E06A5" w:rsidR="00C91BFE" w:rsidRDefault="00C91BFE" w:rsidP="00C91BFE">
      <w:pPr>
        <w:pStyle w:val="PL"/>
      </w:pPr>
      <w:r>
        <w:t xml:space="preserve">        clientCredentials:</w:t>
      </w:r>
    </w:p>
    <w:p w14:paraId="7D9E8FD7" w14:textId="77777777" w:rsidR="00C91BFE" w:rsidRDefault="00C91BFE" w:rsidP="00C91BFE">
      <w:pPr>
        <w:pStyle w:val="PL"/>
      </w:pPr>
      <w:r>
        <w:t xml:space="preserve">          tokenUrl: '{nrfApiRoot}/oauth2/token'</w:t>
      </w:r>
    </w:p>
    <w:p w14:paraId="47011C79" w14:textId="261048C3" w:rsidR="00C91BFE" w:rsidRDefault="00C91BFE" w:rsidP="00C91BFE">
      <w:pPr>
        <w:pStyle w:val="PL"/>
      </w:pPr>
      <w:r>
        <w:t xml:space="preserve">          scopes:</w:t>
      </w:r>
    </w:p>
    <w:p w14:paraId="10AE210E" w14:textId="77777777" w:rsidR="00C60831" w:rsidRDefault="00C60831" w:rsidP="00C60831">
      <w:pPr>
        <w:pStyle w:val="PL"/>
        <w:rPr>
          <w:lang w:val="en-US"/>
        </w:rPr>
      </w:pPr>
      <w:r>
        <w:rPr>
          <w:lang w:val="en-US"/>
        </w:rPr>
        <w:t xml:space="preserve">            namf-evts: Access to the </w:t>
      </w:r>
      <w:r w:rsidRPr="00317982">
        <w:t>Namf_EventExposure</w:t>
      </w:r>
      <w:r>
        <w:t xml:space="preserve"> </w:t>
      </w:r>
      <w:r>
        <w:rPr>
          <w:lang w:val="en-US"/>
        </w:rPr>
        <w:t>API</w:t>
      </w:r>
    </w:p>
    <w:p w14:paraId="0336DA6D" w14:textId="77777777" w:rsidR="00C91BFE" w:rsidRDefault="00C91BFE" w:rsidP="00C91BFE">
      <w:pPr>
        <w:pStyle w:val="PL"/>
      </w:pPr>
      <w:r>
        <w:t xml:space="preserve">  schemas:</w:t>
      </w:r>
    </w:p>
    <w:p w14:paraId="6A662DE2" w14:textId="77777777" w:rsidR="00C91BFE" w:rsidRDefault="00C91BFE" w:rsidP="00C91BFE">
      <w:pPr>
        <w:pStyle w:val="PL"/>
      </w:pPr>
      <w:r>
        <w:t xml:space="preserve">    AmfEventSubscription:</w:t>
      </w:r>
    </w:p>
    <w:p w14:paraId="6CFB3056" w14:textId="77777777" w:rsidR="00C91BFE" w:rsidRDefault="00C91BFE" w:rsidP="00C91BFE">
      <w:pPr>
        <w:pStyle w:val="PL"/>
      </w:pPr>
      <w:r>
        <w:t xml:space="preserve">      type: object</w:t>
      </w:r>
    </w:p>
    <w:p w14:paraId="7B7A4009" w14:textId="77777777" w:rsidR="00C91BFE" w:rsidRDefault="00C91BFE" w:rsidP="00C91BFE">
      <w:pPr>
        <w:pStyle w:val="PL"/>
      </w:pPr>
      <w:r>
        <w:t xml:space="preserve">      properties:</w:t>
      </w:r>
    </w:p>
    <w:p w14:paraId="1BF78F95" w14:textId="77777777" w:rsidR="00C91BFE" w:rsidRDefault="00C91BFE" w:rsidP="00C91BFE">
      <w:pPr>
        <w:pStyle w:val="PL"/>
      </w:pPr>
      <w:r>
        <w:t xml:space="preserve">        event</w:t>
      </w:r>
      <w:r w:rsidR="006D55D7">
        <w:t>List</w:t>
      </w:r>
      <w:r>
        <w:t>:</w:t>
      </w:r>
    </w:p>
    <w:p w14:paraId="034C19C7" w14:textId="77777777" w:rsidR="00C91BFE" w:rsidRDefault="00C91BFE" w:rsidP="00C91BFE">
      <w:pPr>
        <w:pStyle w:val="PL"/>
      </w:pPr>
      <w:r>
        <w:t xml:space="preserve">          type: array</w:t>
      </w:r>
    </w:p>
    <w:p w14:paraId="1985A82F" w14:textId="77777777" w:rsidR="00C91BFE" w:rsidRDefault="00C91BFE" w:rsidP="00C91BFE">
      <w:pPr>
        <w:pStyle w:val="PL"/>
      </w:pPr>
      <w:r>
        <w:t xml:space="preserve">          items:</w:t>
      </w:r>
    </w:p>
    <w:p w14:paraId="3791D218" w14:textId="77777777" w:rsidR="00C91BFE" w:rsidRDefault="00C91BFE" w:rsidP="00C91BFE">
      <w:pPr>
        <w:pStyle w:val="PL"/>
      </w:pPr>
      <w:r>
        <w:t xml:space="preserve">            $ref: '#/components/schemas/AmfEvent'</w:t>
      </w:r>
    </w:p>
    <w:p w14:paraId="7035A3FB" w14:textId="77777777" w:rsidR="006D55D7" w:rsidRDefault="006D55D7" w:rsidP="006D55D7">
      <w:pPr>
        <w:pStyle w:val="PL"/>
      </w:pPr>
      <w:r>
        <w:t xml:space="preserve">          minItems: 1</w:t>
      </w:r>
    </w:p>
    <w:p w14:paraId="54E0B60A" w14:textId="77777777" w:rsidR="00C91BFE" w:rsidRDefault="00C91BFE" w:rsidP="00C91BFE">
      <w:pPr>
        <w:pStyle w:val="PL"/>
      </w:pPr>
      <w:r>
        <w:t xml:space="preserve">        eventNotifyUri:</w:t>
      </w:r>
    </w:p>
    <w:p w14:paraId="4BB4802A" w14:textId="77777777" w:rsidR="00C91BFE" w:rsidRDefault="00C91BFE" w:rsidP="00C91BFE">
      <w:pPr>
        <w:pStyle w:val="PL"/>
      </w:pPr>
      <w:r>
        <w:t xml:space="preserve">          $ref: 'TS29571_CommonData.yaml#/components/schemas/Uri'</w:t>
      </w:r>
    </w:p>
    <w:p w14:paraId="66A59FA0" w14:textId="77777777" w:rsidR="00C91BFE" w:rsidRDefault="00C91BFE" w:rsidP="00C91BFE">
      <w:pPr>
        <w:pStyle w:val="PL"/>
      </w:pPr>
      <w:r>
        <w:t xml:space="preserve">        notifyCorrelationId:</w:t>
      </w:r>
    </w:p>
    <w:p w14:paraId="7AE9AB31" w14:textId="77777777" w:rsidR="00C91BFE" w:rsidRDefault="00C91BFE" w:rsidP="00C91BFE">
      <w:pPr>
        <w:pStyle w:val="PL"/>
      </w:pPr>
      <w:r>
        <w:t xml:space="preserve">          type: string</w:t>
      </w:r>
    </w:p>
    <w:p w14:paraId="7159707B" w14:textId="77777777" w:rsidR="00C91BFE" w:rsidRDefault="00C91BFE" w:rsidP="00C91BFE">
      <w:pPr>
        <w:pStyle w:val="PL"/>
      </w:pPr>
      <w:r>
        <w:t xml:space="preserve">        nfId:</w:t>
      </w:r>
    </w:p>
    <w:p w14:paraId="0F3D1E4A" w14:textId="77777777" w:rsidR="00C91BFE" w:rsidRDefault="00C91BFE" w:rsidP="00C91BFE">
      <w:pPr>
        <w:pStyle w:val="PL"/>
      </w:pPr>
      <w:r>
        <w:t xml:space="preserve">          $ref: 'TS29571_CommonData.yaml#/components/schemas/NfInstanceId'</w:t>
      </w:r>
    </w:p>
    <w:p w14:paraId="36BFBD3F" w14:textId="77777777" w:rsidR="00C91BFE" w:rsidRDefault="00C91BFE" w:rsidP="00C91BFE">
      <w:pPr>
        <w:pStyle w:val="PL"/>
      </w:pPr>
      <w:r>
        <w:t xml:space="preserve">        subsChangeNotifyUri:</w:t>
      </w:r>
    </w:p>
    <w:p w14:paraId="74CBF4D9" w14:textId="77777777" w:rsidR="00C91BFE" w:rsidRDefault="00C91BFE" w:rsidP="00C91BFE">
      <w:pPr>
        <w:pStyle w:val="PL"/>
      </w:pPr>
      <w:r>
        <w:t xml:space="preserve">          $ref: 'TS29571_CommonData.yaml#/components/schemas/Uri'</w:t>
      </w:r>
    </w:p>
    <w:p w14:paraId="4F7D164D" w14:textId="77777777" w:rsidR="00921930" w:rsidRDefault="00921930" w:rsidP="00921930">
      <w:pPr>
        <w:pStyle w:val="PL"/>
      </w:pPr>
      <w:r>
        <w:t xml:space="preserve">        subsChangeNotifyCorrelationId:</w:t>
      </w:r>
    </w:p>
    <w:p w14:paraId="0CCD705A" w14:textId="77777777" w:rsidR="00921930" w:rsidRDefault="00921930" w:rsidP="00921930">
      <w:pPr>
        <w:pStyle w:val="PL"/>
      </w:pPr>
      <w:r>
        <w:t xml:space="preserve">          type: string</w:t>
      </w:r>
    </w:p>
    <w:p w14:paraId="405BE125" w14:textId="77777777" w:rsidR="00C91BFE" w:rsidRDefault="00C91BFE" w:rsidP="00C91BFE">
      <w:pPr>
        <w:pStyle w:val="PL"/>
      </w:pPr>
      <w:r>
        <w:t xml:space="preserve">        supi:</w:t>
      </w:r>
    </w:p>
    <w:p w14:paraId="1FD927FA" w14:textId="77777777" w:rsidR="00C91BFE" w:rsidRDefault="00C91BFE" w:rsidP="00C91BFE">
      <w:pPr>
        <w:pStyle w:val="PL"/>
      </w:pPr>
      <w:r>
        <w:t xml:space="preserve">          $ref: 'TS29571_CommonData.yaml#/components/schemas/Supi'</w:t>
      </w:r>
    </w:p>
    <w:p w14:paraId="68DF6BFF" w14:textId="77777777" w:rsidR="00C91BFE" w:rsidRDefault="00C91BFE" w:rsidP="00C91BFE">
      <w:pPr>
        <w:pStyle w:val="PL"/>
      </w:pPr>
      <w:r>
        <w:t xml:space="preserve">        groupId:</w:t>
      </w:r>
    </w:p>
    <w:p w14:paraId="5E3F0F18" w14:textId="77777777" w:rsidR="00C91BFE" w:rsidRDefault="00C91BFE" w:rsidP="00C91BFE">
      <w:pPr>
        <w:pStyle w:val="PL"/>
      </w:pPr>
      <w:r>
        <w:t xml:space="preserve">          $ref: 'TS29571_CommonData.yaml#/components/schemas/GroupId'</w:t>
      </w:r>
    </w:p>
    <w:p w14:paraId="3432F66B" w14:textId="77777777" w:rsidR="00C91BFE" w:rsidRDefault="00C91BFE" w:rsidP="00C91BFE">
      <w:pPr>
        <w:pStyle w:val="PL"/>
      </w:pPr>
      <w:r>
        <w:t xml:space="preserve">        gpsi:</w:t>
      </w:r>
    </w:p>
    <w:p w14:paraId="22243386" w14:textId="77777777" w:rsidR="00C91BFE" w:rsidRDefault="00C91BFE" w:rsidP="00C91BFE">
      <w:pPr>
        <w:pStyle w:val="PL"/>
      </w:pPr>
      <w:r>
        <w:t xml:space="preserve">          $ref: 'TS29571_CommonData.yaml#/components/schemas/Gpsi'</w:t>
      </w:r>
    </w:p>
    <w:p w14:paraId="61D96E8C" w14:textId="77777777" w:rsidR="00C91BFE" w:rsidRDefault="00C91BFE" w:rsidP="00C91BFE">
      <w:pPr>
        <w:pStyle w:val="PL"/>
      </w:pPr>
      <w:r>
        <w:t xml:space="preserve">        pei:</w:t>
      </w:r>
    </w:p>
    <w:p w14:paraId="6D72ED03" w14:textId="77777777" w:rsidR="00C91BFE" w:rsidRDefault="00C91BFE" w:rsidP="00C91BFE">
      <w:pPr>
        <w:pStyle w:val="PL"/>
      </w:pPr>
      <w:r>
        <w:t xml:space="preserve">          $ref: 'TS29571_CommonData.yaml#/components/schemas/Pei'</w:t>
      </w:r>
    </w:p>
    <w:p w14:paraId="6CFB8B77" w14:textId="77777777" w:rsidR="00C91BFE" w:rsidRDefault="00C91BFE" w:rsidP="00C91BFE">
      <w:pPr>
        <w:pStyle w:val="PL"/>
      </w:pPr>
      <w:r>
        <w:t xml:space="preserve">        anyUE:</w:t>
      </w:r>
    </w:p>
    <w:p w14:paraId="09224C58" w14:textId="77777777" w:rsidR="00C91BFE" w:rsidRDefault="00C91BFE" w:rsidP="00C91BFE">
      <w:pPr>
        <w:pStyle w:val="PL"/>
      </w:pPr>
      <w:r>
        <w:t xml:space="preserve">          type: boolean</w:t>
      </w:r>
    </w:p>
    <w:p w14:paraId="03D7860B" w14:textId="77777777" w:rsidR="001A1123" w:rsidRDefault="001A1123" w:rsidP="001A1123">
      <w:pPr>
        <w:pStyle w:val="PL"/>
      </w:pPr>
      <w:r>
        <w:t xml:space="preserve">        options:</w:t>
      </w:r>
    </w:p>
    <w:p w14:paraId="7E3DFEB4" w14:textId="77777777" w:rsidR="001A1123" w:rsidRPr="00B72793" w:rsidRDefault="001A1123" w:rsidP="001A1123">
      <w:pPr>
        <w:pStyle w:val="PL"/>
      </w:pPr>
      <w:r>
        <w:t xml:space="preserve">          $ref: '#/components/schemas/AmfEventMode'</w:t>
      </w:r>
    </w:p>
    <w:p w14:paraId="2B612DC3" w14:textId="77777777" w:rsidR="00C91BFE" w:rsidRDefault="00C91BFE" w:rsidP="00C91BFE">
      <w:pPr>
        <w:pStyle w:val="PL"/>
      </w:pPr>
      <w:r>
        <w:t xml:space="preserve">      required:</w:t>
      </w:r>
    </w:p>
    <w:p w14:paraId="4A255ABF" w14:textId="0BDBBFA6" w:rsidR="00C91BFE" w:rsidRDefault="00C91BFE" w:rsidP="00C91BFE">
      <w:pPr>
        <w:pStyle w:val="PL"/>
      </w:pPr>
      <w:r>
        <w:t xml:space="preserve">        - </w:t>
      </w:r>
      <w:r w:rsidR="00A73F88">
        <w:t>eventList</w:t>
      </w:r>
    </w:p>
    <w:p w14:paraId="1617211D" w14:textId="77777777" w:rsidR="00C91BFE" w:rsidRDefault="00C91BFE" w:rsidP="00C91BFE">
      <w:pPr>
        <w:pStyle w:val="PL"/>
      </w:pPr>
      <w:r>
        <w:t xml:space="preserve">        - eventNotifyUri</w:t>
      </w:r>
    </w:p>
    <w:p w14:paraId="105E1334" w14:textId="77777777" w:rsidR="00C91BFE" w:rsidRDefault="00C91BFE" w:rsidP="00C91BFE">
      <w:pPr>
        <w:pStyle w:val="PL"/>
      </w:pPr>
      <w:r>
        <w:t xml:space="preserve">        - notifyCorrelationId</w:t>
      </w:r>
    </w:p>
    <w:p w14:paraId="0413782D" w14:textId="77777777" w:rsidR="00C91BFE" w:rsidRDefault="00C91BFE" w:rsidP="00C91BFE">
      <w:pPr>
        <w:pStyle w:val="PL"/>
      </w:pPr>
      <w:r>
        <w:t xml:space="preserve">        - nfId</w:t>
      </w:r>
    </w:p>
    <w:p w14:paraId="79F6185B" w14:textId="77777777" w:rsidR="00C91BFE" w:rsidRDefault="00C91BFE" w:rsidP="00C91BFE">
      <w:pPr>
        <w:pStyle w:val="PL"/>
      </w:pPr>
      <w:r>
        <w:t xml:space="preserve">    AmfEvent:</w:t>
      </w:r>
    </w:p>
    <w:p w14:paraId="71115C3B" w14:textId="77777777" w:rsidR="00C91BFE" w:rsidRDefault="00C91BFE" w:rsidP="00C91BFE">
      <w:pPr>
        <w:pStyle w:val="PL"/>
      </w:pPr>
      <w:r>
        <w:t xml:space="preserve">      type: object</w:t>
      </w:r>
    </w:p>
    <w:p w14:paraId="420C4955" w14:textId="77777777" w:rsidR="00C91BFE" w:rsidRDefault="00C91BFE" w:rsidP="00C91BFE">
      <w:pPr>
        <w:pStyle w:val="PL"/>
      </w:pPr>
      <w:r>
        <w:t xml:space="preserve">      properties:</w:t>
      </w:r>
    </w:p>
    <w:p w14:paraId="6C660C21" w14:textId="77777777" w:rsidR="00C91BFE" w:rsidRDefault="00C91BFE" w:rsidP="00C91BFE">
      <w:pPr>
        <w:pStyle w:val="PL"/>
      </w:pPr>
      <w:r>
        <w:t xml:space="preserve">        type:</w:t>
      </w:r>
    </w:p>
    <w:p w14:paraId="21EC4E6B" w14:textId="77777777" w:rsidR="00C91BFE" w:rsidRDefault="00C91BFE" w:rsidP="00C91BFE">
      <w:pPr>
        <w:pStyle w:val="PL"/>
      </w:pPr>
      <w:r>
        <w:t xml:space="preserve">          $ref: '#/components/schemas/AmfEventType'</w:t>
      </w:r>
    </w:p>
    <w:p w14:paraId="01891F3D" w14:textId="77777777" w:rsidR="00C91BFE" w:rsidRDefault="00C91BFE" w:rsidP="00C91BFE">
      <w:pPr>
        <w:pStyle w:val="PL"/>
      </w:pPr>
      <w:r>
        <w:t xml:space="preserve">        immediateFlag:</w:t>
      </w:r>
    </w:p>
    <w:p w14:paraId="04801BC4" w14:textId="77777777" w:rsidR="00C91BFE" w:rsidRDefault="00C91BFE" w:rsidP="00C91BFE">
      <w:pPr>
        <w:pStyle w:val="PL"/>
      </w:pPr>
      <w:r>
        <w:t xml:space="preserve">          type: boolean</w:t>
      </w:r>
    </w:p>
    <w:p w14:paraId="41B5CEF3" w14:textId="77777777" w:rsidR="00C91BFE" w:rsidRDefault="00C91BFE" w:rsidP="00C91BFE">
      <w:pPr>
        <w:pStyle w:val="PL"/>
      </w:pPr>
      <w:r>
        <w:t xml:space="preserve">        area</w:t>
      </w:r>
      <w:r w:rsidR="006D55D7">
        <w:t>List</w:t>
      </w:r>
      <w:r>
        <w:t>:</w:t>
      </w:r>
    </w:p>
    <w:p w14:paraId="76D10DB5" w14:textId="77777777" w:rsidR="00C91BFE" w:rsidRDefault="00C91BFE" w:rsidP="00C91BFE">
      <w:pPr>
        <w:pStyle w:val="PL"/>
      </w:pPr>
      <w:r>
        <w:t xml:space="preserve">          type: array</w:t>
      </w:r>
    </w:p>
    <w:p w14:paraId="4D07DA01" w14:textId="77777777" w:rsidR="00C91BFE" w:rsidRDefault="00C91BFE" w:rsidP="00C91BFE">
      <w:pPr>
        <w:pStyle w:val="PL"/>
      </w:pPr>
      <w:r>
        <w:t xml:space="preserve">          items:</w:t>
      </w:r>
    </w:p>
    <w:p w14:paraId="41433EF1" w14:textId="77777777" w:rsidR="00C91BFE" w:rsidRDefault="00C91BFE" w:rsidP="00C91BFE">
      <w:pPr>
        <w:pStyle w:val="PL"/>
      </w:pPr>
      <w:r>
        <w:t xml:space="preserve">            $ref: '#/components/schemas/AmfEventArea'</w:t>
      </w:r>
    </w:p>
    <w:p w14:paraId="4BD27094" w14:textId="59C424E0" w:rsidR="00C91BFE" w:rsidRDefault="00C91BFE" w:rsidP="00C91BFE">
      <w:pPr>
        <w:pStyle w:val="PL"/>
      </w:pPr>
      <w:r>
        <w:t xml:space="preserve">          minItems: </w:t>
      </w:r>
      <w:r w:rsidR="00F5222C">
        <w:t>1</w:t>
      </w:r>
    </w:p>
    <w:p w14:paraId="6335AD1D" w14:textId="77777777" w:rsidR="006D55D7" w:rsidRDefault="00C91BFE" w:rsidP="006D55D7">
      <w:pPr>
        <w:pStyle w:val="PL"/>
      </w:pPr>
      <w:r>
        <w:t xml:space="preserve">        locationFilter</w:t>
      </w:r>
      <w:r w:rsidR="006D55D7">
        <w:t>List:</w:t>
      </w:r>
    </w:p>
    <w:p w14:paraId="1D3F1917" w14:textId="77777777" w:rsidR="006D55D7" w:rsidRDefault="006D55D7" w:rsidP="006D55D7">
      <w:pPr>
        <w:pStyle w:val="PL"/>
      </w:pPr>
      <w:r>
        <w:t xml:space="preserve">          type: array</w:t>
      </w:r>
    </w:p>
    <w:p w14:paraId="18B23BE2" w14:textId="77777777" w:rsidR="006D55D7" w:rsidRDefault="006D55D7" w:rsidP="006D55D7">
      <w:pPr>
        <w:pStyle w:val="PL"/>
      </w:pPr>
      <w:r>
        <w:t xml:space="preserve">          items:</w:t>
      </w:r>
    </w:p>
    <w:p w14:paraId="08B00D3E" w14:textId="77777777" w:rsidR="006D55D7" w:rsidRDefault="006D55D7" w:rsidP="006D55D7">
      <w:pPr>
        <w:pStyle w:val="PL"/>
      </w:pPr>
      <w:r>
        <w:t xml:space="preserve">            $ref: '#/components/schemas/LocationFilter'</w:t>
      </w:r>
    </w:p>
    <w:p w14:paraId="64F8C994" w14:textId="54C79385" w:rsidR="006D55D7" w:rsidRDefault="006D55D7" w:rsidP="006D55D7">
      <w:pPr>
        <w:pStyle w:val="PL"/>
      </w:pPr>
      <w:r>
        <w:lastRenderedPageBreak/>
        <w:t xml:space="preserve">          minItems: </w:t>
      </w:r>
      <w:r w:rsidR="00F5222C">
        <w:t>1</w:t>
      </w:r>
    </w:p>
    <w:p w14:paraId="50F20663" w14:textId="4B86C08C" w:rsidR="00EC185A" w:rsidRDefault="00EC185A" w:rsidP="00EC185A">
      <w:pPr>
        <w:pStyle w:val="PL"/>
      </w:pPr>
      <w:r>
        <w:t xml:space="preserve">        refId:</w:t>
      </w:r>
    </w:p>
    <w:p w14:paraId="6FEBD782" w14:textId="63E1CD85" w:rsidR="00EC185A" w:rsidRDefault="00EC185A" w:rsidP="00EC185A">
      <w:pPr>
        <w:pStyle w:val="PL"/>
      </w:pPr>
      <w:r>
        <w:t xml:space="preserve">          $ref: 'TS29503_</w:t>
      </w:r>
      <w:r w:rsidRPr="000B71E3">
        <w:t>Nudm</w:t>
      </w:r>
      <w:r>
        <w:t>_</w:t>
      </w:r>
      <w:r w:rsidRPr="000B71E3">
        <w:t>EE</w:t>
      </w:r>
      <w:r>
        <w:t>.yaml#/components/schemas/ReferenceId'</w:t>
      </w:r>
    </w:p>
    <w:p w14:paraId="2CA09085" w14:textId="77777777" w:rsidR="0081360D" w:rsidRDefault="0081360D" w:rsidP="0081360D">
      <w:pPr>
        <w:pStyle w:val="PL"/>
      </w:pPr>
      <w:r>
        <w:t xml:space="preserve">        </w:t>
      </w:r>
      <w:r w:rsidRPr="00775C2C">
        <w:rPr>
          <w:rFonts w:cs="Arial"/>
          <w:lang w:eastAsia="fr-FR"/>
        </w:rPr>
        <w:t>reachabilityFilter</w:t>
      </w:r>
      <w:r>
        <w:t>:</w:t>
      </w:r>
    </w:p>
    <w:p w14:paraId="6896498C" w14:textId="26D4FA09" w:rsidR="0081360D" w:rsidRDefault="0081360D" w:rsidP="0081360D">
      <w:pPr>
        <w:pStyle w:val="PL"/>
      </w:pPr>
      <w:r>
        <w:t xml:space="preserve">          $ref: '#/components/schemas/ReachabilityFilter'</w:t>
      </w:r>
    </w:p>
    <w:p w14:paraId="6BE70DB3" w14:textId="77777777" w:rsidR="00C91BFE" w:rsidRDefault="00C91BFE" w:rsidP="00C91BFE">
      <w:pPr>
        <w:pStyle w:val="PL"/>
      </w:pPr>
      <w:r>
        <w:t xml:space="preserve">      required:</w:t>
      </w:r>
    </w:p>
    <w:p w14:paraId="1A057515" w14:textId="77777777" w:rsidR="00C91BFE" w:rsidRDefault="00C91BFE" w:rsidP="00C91BFE">
      <w:pPr>
        <w:pStyle w:val="PL"/>
      </w:pPr>
      <w:r>
        <w:t xml:space="preserve">        - type</w:t>
      </w:r>
    </w:p>
    <w:p w14:paraId="5E696425" w14:textId="77777777" w:rsidR="00C91BFE" w:rsidRDefault="00C91BFE" w:rsidP="00C91BFE">
      <w:pPr>
        <w:pStyle w:val="PL"/>
      </w:pPr>
      <w:r>
        <w:t xml:space="preserve">    AmfEventNotification:</w:t>
      </w:r>
    </w:p>
    <w:p w14:paraId="0C33BE27" w14:textId="77777777" w:rsidR="00C91BFE" w:rsidRDefault="00C91BFE" w:rsidP="00C91BFE">
      <w:pPr>
        <w:pStyle w:val="PL"/>
      </w:pPr>
      <w:r>
        <w:t xml:space="preserve">      type: object</w:t>
      </w:r>
    </w:p>
    <w:p w14:paraId="3812A86C" w14:textId="77777777" w:rsidR="00C91BFE" w:rsidRDefault="00C91BFE" w:rsidP="00C91BFE">
      <w:pPr>
        <w:pStyle w:val="PL"/>
      </w:pPr>
      <w:r>
        <w:t xml:space="preserve">      properties:</w:t>
      </w:r>
    </w:p>
    <w:p w14:paraId="21F13977" w14:textId="77777777" w:rsidR="00C91BFE" w:rsidRDefault="00C91BFE" w:rsidP="00C91BFE">
      <w:pPr>
        <w:pStyle w:val="PL"/>
      </w:pPr>
      <w:r>
        <w:t xml:space="preserve">        notif</w:t>
      </w:r>
      <w:r w:rsidR="00D17D85">
        <w:t>y</w:t>
      </w:r>
      <w:r>
        <w:t>Cor</w:t>
      </w:r>
      <w:r w:rsidR="00D17D85">
        <w:t>r</w:t>
      </w:r>
      <w:r>
        <w:t>elationId:</w:t>
      </w:r>
    </w:p>
    <w:p w14:paraId="3E365994" w14:textId="77777777" w:rsidR="00C91BFE" w:rsidRDefault="00C91BFE" w:rsidP="00C91BFE">
      <w:pPr>
        <w:pStyle w:val="PL"/>
      </w:pPr>
      <w:r>
        <w:t xml:space="preserve">          type: string</w:t>
      </w:r>
    </w:p>
    <w:p w14:paraId="46176A51" w14:textId="77777777" w:rsidR="00F916A4" w:rsidRDefault="00F916A4" w:rsidP="00F916A4">
      <w:pPr>
        <w:pStyle w:val="PL"/>
      </w:pPr>
      <w:r>
        <w:t xml:space="preserve">        </w:t>
      </w:r>
      <w:r>
        <w:rPr>
          <w:rFonts w:hint="eastAsia"/>
        </w:rPr>
        <w:t>subsChangeNotifyCorrelationId</w:t>
      </w:r>
      <w:r>
        <w:t>:</w:t>
      </w:r>
    </w:p>
    <w:p w14:paraId="0B568051" w14:textId="77777777" w:rsidR="00F916A4" w:rsidRDefault="00F916A4" w:rsidP="00F916A4">
      <w:pPr>
        <w:pStyle w:val="PL"/>
      </w:pPr>
      <w:r>
        <w:t xml:space="preserve">          type: string</w:t>
      </w:r>
    </w:p>
    <w:p w14:paraId="10856391" w14:textId="77777777" w:rsidR="00C91BFE" w:rsidRDefault="00C91BFE" w:rsidP="00C91BFE">
      <w:pPr>
        <w:pStyle w:val="PL"/>
      </w:pPr>
      <w:r>
        <w:t xml:space="preserve">        report</w:t>
      </w:r>
      <w:r w:rsidR="006D55D7">
        <w:t>List</w:t>
      </w:r>
      <w:r>
        <w:t>:</w:t>
      </w:r>
    </w:p>
    <w:p w14:paraId="684977BB" w14:textId="77777777" w:rsidR="00C91BFE" w:rsidRDefault="00C91BFE" w:rsidP="00C91BFE">
      <w:pPr>
        <w:pStyle w:val="PL"/>
      </w:pPr>
      <w:r>
        <w:t xml:space="preserve">          type: array</w:t>
      </w:r>
    </w:p>
    <w:p w14:paraId="65833AC4" w14:textId="77777777" w:rsidR="00C91BFE" w:rsidRDefault="00C91BFE" w:rsidP="00C91BFE">
      <w:pPr>
        <w:pStyle w:val="PL"/>
      </w:pPr>
      <w:r>
        <w:t xml:space="preserve">          items:</w:t>
      </w:r>
    </w:p>
    <w:p w14:paraId="76725860" w14:textId="77777777" w:rsidR="00C91BFE" w:rsidRDefault="00C91BFE" w:rsidP="00C91BFE">
      <w:pPr>
        <w:pStyle w:val="PL"/>
      </w:pPr>
      <w:r>
        <w:t xml:space="preserve">            $ref: '#/components/schemas/AmfEventReport'</w:t>
      </w:r>
    </w:p>
    <w:p w14:paraId="1BB55FA7" w14:textId="77777777" w:rsidR="00C91BFE" w:rsidRDefault="00C91BFE" w:rsidP="00C91BFE">
      <w:pPr>
        <w:pStyle w:val="PL"/>
      </w:pPr>
      <w:r>
        <w:t xml:space="preserve">          minItems: 1</w:t>
      </w:r>
    </w:p>
    <w:p w14:paraId="17DC078A" w14:textId="77777777" w:rsidR="00C91BFE" w:rsidRDefault="00C91BFE" w:rsidP="00C91BFE">
      <w:pPr>
        <w:pStyle w:val="PL"/>
      </w:pPr>
      <w:r>
        <w:t xml:space="preserve">    AmfEventReport:</w:t>
      </w:r>
    </w:p>
    <w:p w14:paraId="6F19E7D0" w14:textId="77777777" w:rsidR="00C91BFE" w:rsidRDefault="00C91BFE" w:rsidP="00C91BFE">
      <w:pPr>
        <w:pStyle w:val="PL"/>
      </w:pPr>
      <w:r>
        <w:t xml:space="preserve">      type: object</w:t>
      </w:r>
    </w:p>
    <w:p w14:paraId="4FDEF69F" w14:textId="77777777" w:rsidR="00C91BFE" w:rsidRDefault="00C91BFE" w:rsidP="00C91BFE">
      <w:pPr>
        <w:pStyle w:val="PL"/>
      </w:pPr>
      <w:r>
        <w:t xml:space="preserve">      properties:</w:t>
      </w:r>
    </w:p>
    <w:p w14:paraId="37A80682" w14:textId="77777777" w:rsidR="00C91BFE" w:rsidRDefault="00C91BFE" w:rsidP="00C91BFE">
      <w:pPr>
        <w:pStyle w:val="PL"/>
      </w:pPr>
      <w:r>
        <w:t xml:space="preserve">        type:</w:t>
      </w:r>
    </w:p>
    <w:p w14:paraId="440E6D69" w14:textId="77777777" w:rsidR="00C91BFE" w:rsidRDefault="00C91BFE" w:rsidP="00C91BFE">
      <w:pPr>
        <w:pStyle w:val="PL"/>
      </w:pPr>
      <w:r>
        <w:t xml:space="preserve">          $ref: '#/components/schemas/AmfEventType'</w:t>
      </w:r>
    </w:p>
    <w:p w14:paraId="78883A38" w14:textId="77777777" w:rsidR="00C91BFE" w:rsidRDefault="00C91BFE" w:rsidP="00C91BFE">
      <w:pPr>
        <w:pStyle w:val="PL"/>
      </w:pPr>
      <w:r>
        <w:t xml:space="preserve">        state:</w:t>
      </w:r>
    </w:p>
    <w:p w14:paraId="1D2E77D3" w14:textId="77777777" w:rsidR="00C91BFE" w:rsidRDefault="00C91BFE" w:rsidP="00C91BFE">
      <w:pPr>
        <w:pStyle w:val="PL"/>
      </w:pPr>
      <w:r>
        <w:t xml:space="preserve">          $ref: '#/components/schemas/AmfEventState'</w:t>
      </w:r>
    </w:p>
    <w:p w14:paraId="1AB78856" w14:textId="77777777" w:rsidR="000519F0" w:rsidRDefault="000519F0" w:rsidP="000519F0">
      <w:pPr>
        <w:pStyle w:val="PL"/>
      </w:pPr>
      <w:r>
        <w:t xml:space="preserve">        timeStamp:</w:t>
      </w:r>
    </w:p>
    <w:p w14:paraId="0DF604F1" w14:textId="77777777" w:rsidR="000519F0" w:rsidRDefault="000519F0" w:rsidP="000519F0">
      <w:pPr>
        <w:pStyle w:val="PL"/>
      </w:pPr>
      <w:r>
        <w:t xml:space="preserve">          $ref: 'TS29571_CommonData.yaml#/components/schemas/DateTime'</w:t>
      </w:r>
    </w:p>
    <w:p w14:paraId="32283FC8" w14:textId="77777777" w:rsidR="00F916A4" w:rsidRDefault="00F916A4" w:rsidP="00F916A4">
      <w:pPr>
        <w:pStyle w:val="PL"/>
      </w:pPr>
      <w:r>
        <w:t xml:space="preserve">        subscriptionId:</w:t>
      </w:r>
    </w:p>
    <w:p w14:paraId="4D23B844" w14:textId="77777777" w:rsidR="00F916A4" w:rsidRDefault="00F916A4" w:rsidP="00F916A4">
      <w:pPr>
        <w:pStyle w:val="PL"/>
      </w:pPr>
      <w:r>
        <w:t xml:space="preserve">          $ref: 'TS29571_CommonData.yaml#/components/schemas/Uri'</w:t>
      </w:r>
    </w:p>
    <w:p w14:paraId="6E60F605" w14:textId="77777777" w:rsidR="00C91BFE" w:rsidRDefault="00C91BFE" w:rsidP="00C91BFE">
      <w:pPr>
        <w:pStyle w:val="PL"/>
      </w:pPr>
      <w:r>
        <w:t xml:space="preserve">        anyUe:</w:t>
      </w:r>
    </w:p>
    <w:p w14:paraId="18CB1E8C" w14:textId="77777777" w:rsidR="00C91BFE" w:rsidRDefault="00C91BFE" w:rsidP="00C91BFE">
      <w:pPr>
        <w:pStyle w:val="PL"/>
      </w:pPr>
      <w:r>
        <w:t xml:space="preserve">          type: boolean</w:t>
      </w:r>
    </w:p>
    <w:p w14:paraId="435F96BC" w14:textId="77777777" w:rsidR="00C91BFE" w:rsidRDefault="00C91BFE" w:rsidP="00C91BFE">
      <w:pPr>
        <w:pStyle w:val="PL"/>
      </w:pPr>
      <w:r>
        <w:t xml:space="preserve">        supi:</w:t>
      </w:r>
    </w:p>
    <w:p w14:paraId="452674C7" w14:textId="77777777" w:rsidR="00C91BFE" w:rsidRDefault="00C91BFE" w:rsidP="00C91BFE">
      <w:pPr>
        <w:pStyle w:val="PL"/>
      </w:pPr>
      <w:r>
        <w:t xml:space="preserve">          $ref: 'TS29571_CommonData.yaml#/components/schemas/Supi'</w:t>
      </w:r>
    </w:p>
    <w:p w14:paraId="6F5ABEE5" w14:textId="77777777" w:rsidR="00C91BFE" w:rsidRDefault="00C91BFE" w:rsidP="00C91BFE">
      <w:pPr>
        <w:pStyle w:val="PL"/>
      </w:pPr>
      <w:r>
        <w:t xml:space="preserve">        area</w:t>
      </w:r>
      <w:r w:rsidR="006D55D7">
        <w:t>List</w:t>
      </w:r>
      <w:r>
        <w:t>:</w:t>
      </w:r>
    </w:p>
    <w:p w14:paraId="075A57C6" w14:textId="77777777" w:rsidR="00C91BFE" w:rsidRDefault="00C91BFE" w:rsidP="00C91BFE">
      <w:pPr>
        <w:pStyle w:val="PL"/>
      </w:pPr>
      <w:r>
        <w:t xml:space="preserve">          type: array</w:t>
      </w:r>
    </w:p>
    <w:p w14:paraId="2FE5EEB8" w14:textId="77777777" w:rsidR="00C91BFE" w:rsidRDefault="00C91BFE" w:rsidP="00C91BFE">
      <w:pPr>
        <w:pStyle w:val="PL"/>
      </w:pPr>
      <w:r>
        <w:t xml:space="preserve">          items:</w:t>
      </w:r>
    </w:p>
    <w:p w14:paraId="2303CDA1" w14:textId="77777777" w:rsidR="00C91BFE" w:rsidRDefault="00C91BFE" w:rsidP="00C91BFE">
      <w:pPr>
        <w:pStyle w:val="PL"/>
      </w:pPr>
      <w:r>
        <w:t xml:space="preserve">            $ref: '#/components/schemas/AmfEventArea'</w:t>
      </w:r>
    </w:p>
    <w:p w14:paraId="63F46996" w14:textId="3F92D76F" w:rsidR="006D55D7" w:rsidRDefault="006D55D7" w:rsidP="006D55D7">
      <w:pPr>
        <w:pStyle w:val="PL"/>
      </w:pPr>
      <w:r>
        <w:t xml:space="preserve">          minItems: </w:t>
      </w:r>
      <w:r w:rsidR="00F5222C">
        <w:t>1</w:t>
      </w:r>
    </w:p>
    <w:p w14:paraId="4A76A104" w14:textId="77777777" w:rsidR="00EC185A" w:rsidRDefault="00EC185A" w:rsidP="00EC185A">
      <w:pPr>
        <w:pStyle w:val="PL"/>
      </w:pPr>
      <w:r>
        <w:t xml:space="preserve">        refId:</w:t>
      </w:r>
    </w:p>
    <w:p w14:paraId="7F5F8E9E" w14:textId="440BE56D" w:rsidR="00EC185A" w:rsidRDefault="00EC185A" w:rsidP="00EC185A">
      <w:pPr>
        <w:pStyle w:val="PL"/>
      </w:pPr>
      <w:r>
        <w:t xml:space="preserve">          $ref: 'TS29503_</w:t>
      </w:r>
      <w:r w:rsidRPr="000B71E3">
        <w:t>Nudm</w:t>
      </w:r>
      <w:r>
        <w:t>_</w:t>
      </w:r>
      <w:r w:rsidRPr="000B71E3">
        <w:t>EE</w:t>
      </w:r>
      <w:r>
        <w:t>.yaml#/components/schemas/ReferenceId'</w:t>
      </w:r>
    </w:p>
    <w:p w14:paraId="32838000" w14:textId="77777777" w:rsidR="00C91BFE" w:rsidRDefault="00C91BFE" w:rsidP="00C91BFE">
      <w:pPr>
        <w:pStyle w:val="PL"/>
      </w:pPr>
      <w:r>
        <w:t xml:space="preserve">        gpsi:</w:t>
      </w:r>
    </w:p>
    <w:p w14:paraId="79D2580A" w14:textId="77777777" w:rsidR="00C91BFE" w:rsidRDefault="00C91BFE" w:rsidP="00C91BFE">
      <w:pPr>
        <w:pStyle w:val="PL"/>
      </w:pPr>
      <w:r>
        <w:t xml:space="preserve">          $ref: 'TS29571_CommonData.yaml#/components/schemas/Gpsi'</w:t>
      </w:r>
    </w:p>
    <w:p w14:paraId="158861E2" w14:textId="77777777" w:rsidR="00C91BFE" w:rsidRDefault="00C91BFE" w:rsidP="00C91BFE">
      <w:pPr>
        <w:pStyle w:val="PL"/>
      </w:pPr>
      <w:r>
        <w:t xml:space="preserve">        pei:</w:t>
      </w:r>
    </w:p>
    <w:p w14:paraId="2C1FE475" w14:textId="77777777" w:rsidR="00C91BFE" w:rsidRDefault="00C91BFE" w:rsidP="00C91BFE">
      <w:pPr>
        <w:pStyle w:val="PL"/>
      </w:pPr>
      <w:r>
        <w:t xml:space="preserve">          $ref: 'TS29571_CommonData.yaml#/components/schemas/Pei'</w:t>
      </w:r>
    </w:p>
    <w:p w14:paraId="5E8C2FAC" w14:textId="77777777" w:rsidR="00C91BFE" w:rsidRDefault="00C91BFE" w:rsidP="00C91BFE">
      <w:pPr>
        <w:pStyle w:val="PL"/>
      </w:pPr>
      <w:r>
        <w:t xml:space="preserve">        location:</w:t>
      </w:r>
    </w:p>
    <w:p w14:paraId="430DCB27" w14:textId="77777777" w:rsidR="00C91BFE" w:rsidRDefault="00C91BFE" w:rsidP="00C91BFE">
      <w:pPr>
        <w:pStyle w:val="PL"/>
      </w:pPr>
      <w:r>
        <w:t xml:space="preserve">          $ref: 'TS29571_CommonData.yaml#/components/schemas/UserLocation'</w:t>
      </w:r>
    </w:p>
    <w:p w14:paraId="03375FB4" w14:textId="77777777" w:rsidR="00C91BFE" w:rsidRDefault="00C91BFE" w:rsidP="00C91BFE">
      <w:pPr>
        <w:pStyle w:val="PL"/>
      </w:pPr>
      <w:r>
        <w:t xml:space="preserve">        timezone:</w:t>
      </w:r>
    </w:p>
    <w:p w14:paraId="7E5F2945" w14:textId="77777777" w:rsidR="00C91BFE" w:rsidRDefault="00C91BFE" w:rsidP="00C91BFE">
      <w:pPr>
        <w:pStyle w:val="PL"/>
      </w:pPr>
      <w:r>
        <w:t xml:space="preserve">          $ref: 'TS29571_CommonData.yaml#/components/schemas/TimeZone'</w:t>
      </w:r>
    </w:p>
    <w:p w14:paraId="23BF34B5" w14:textId="77777777" w:rsidR="006D55D7" w:rsidRDefault="006D55D7" w:rsidP="006D55D7">
      <w:pPr>
        <w:pStyle w:val="PL"/>
      </w:pPr>
      <w:r>
        <w:t xml:space="preserve">        accessTypeList:</w:t>
      </w:r>
    </w:p>
    <w:p w14:paraId="7955B8E0" w14:textId="77777777" w:rsidR="006D55D7" w:rsidRDefault="006D55D7" w:rsidP="006D55D7">
      <w:pPr>
        <w:pStyle w:val="PL"/>
      </w:pPr>
      <w:r>
        <w:t xml:space="preserve">          type: array</w:t>
      </w:r>
    </w:p>
    <w:p w14:paraId="68A26142" w14:textId="77777777" w:rsidR="006D55D7" w:rsidRDefault="006D55D7" w:rsidP="006D55D7">
      <w:pPr>
        <w:pStyle w:val="PL"/>
      </w:pPr>
      <w:r>
        <w:t xml:space="preserve">          items:</w:t>
      </w:r>
    </w:p>
    <w:p w14:paraId="387A12CB" w14:textId="77777777" w:rsidR="006D55D7" w:rsidRDefault="006D55D7" w:rsidP="006D55D7">
      <w:pPr>
        <w:pStyle w:val="PL"/>
      </w:pPr>
      <w:r>
        <w:t xml:space="preserve">            $ref: 'TS29571_CommonData.yaml#/components/schemas/AccessType'</w:t>
      </w:r>
    </w:p>
    <w:p w14:paraId="3E2FCC37" w14:textId="53AF8409" w:rsidR="006D55D7" w:rsidRDefault="006D55D7" w:rsidP="006D55D7">
      <w:pPr>
        <w:pStyle w:val="PL"/>
      </w:pPr>
      <w:r>
        <w:t xml:space="preserve">          minItems: </w:t>
      </w:r>
      <w:r w:rsidR="00F5222C">
        <w:t>1</w:t>
      </w:r>
    </w:p>
    <w:p w14:paraId="4ABA24FC" w14:textId="77777777" w:rsidR="006D55D7" w:rsidRDefault="006D55D7" w:rsidP="006D55D7">
      <w:pPr>
        <w:pStyle w:val="PL"/>
      </w:pPr>
      <w:r>
        <w:t xml:space="preserve">        rmInfoList:</w:t>
      </w:r>
    </w:p>
    <w:p w14:paraId="6229AA91" w14:textId="77777777" w:rsidR="006D55D7" w:rsidRDefault="006D55D7" w:rsidP="006D55D7">
      <w:pPr>
        <w:pStyle w:val="PL"/>
      </w:pPr>
      <w:r>
        <w:t xml:space="preserve">          type: array</w:t>
      </w:r>
    </w:p>
    <w:p w14:paraId="73816067" w14:textId="77777777" w:rsidR="006D55D7" w:rsidRDefault="006D55D7" w:rsidP="006D55D7">
      <w:pPr>
        <w:pStyle w:val="PL"/>
      </w:pPr>
      <w:r>
        <w:t xml:space="preserve">          items:</w:t>
      </w:r>
    </w:p>
    <w:p w14:paraId="455C468E" w14:textId="77777777" w:rsidR="006D55D7" w:rsidRDefault="006D55D7" w:rsidP="006D55D7">
      <w:pPr>
        <w:pStyle w:val="PL"/>
      </w:pPr>
      <w:r>
        <w:t xml:space="preserve">            $ref: '#/components/schemas/RmInfo'</w:t>
      </w:r>
    </w:p>
    <w:p w14:paraId="000B883C" w14:textId="0F692ADC" w:rsidR="006D55D7" w:rsidRDefault="006D55D7" w:rsidP="006D55D7">
      <w:pPr>
        <w:pStyle w:val="PL"/>
      </w:pPr>
      <w:r>
        <w:t xml:space="preserve">          minItems: </w:t>
      </w:r>
      <w:r w:rsidR="00F5222C">
        <w:t>1</w:t>
      </w:r>
    </w:p>
    <w:p w14:paraId="557626AF" w14:textId="77777777" w:rsidR="006D55D7" w:rsidRDefault="006D55D7" w:rsidP="006D55D7">
      <w:pPr>
        <w:pStyle w:val="PL"/>
      </w:pPr>
      <w:r>
        <w:t xml:space="preserve">        cmInfoList:</w:t>
      </w:r>
    </w:p>
    <w:p w14:paraId="30B6ECF4" w14:textId="77777777" w:rsidR="006D55D7" w:rsidRDefault="006D55D7" w:rsidP="006D55D7">
      <w:pPr>
        <w:pStyle w:val="PL"/>
      </w:pPr>
      <w:r>
        <w:t xml:space="preserve">          type: array</w:t>
      </w:r>
    </w:p>
    <w:p w14:paraId="74AD2AE6" w14:textId="77777777" w:rsidR="006D55D7" w:rsidRDefault="006D55D7" w:rsidP="006D55D7">
      <w:pPr>
        <w:pStyle w:val="PL"/>
      </w:pPr>
      <w:r>
        <w:t xml:space="preserve">          items:</w:t>
      </w:r>
    </w:p>
    <w:p w14:paraId="3253A6BA" w14:textId="77777777" w:rsidR="006D55D7" w:rsidRDefault="006D55D7" w:rsidP="006D55D7">
      <w:pPr>
        <w:pStyle w:val="PL"/>
      </w:pPr>
      <w:r>
        <w:t xml:space="preserve">            $ref: '#/components/schemas/CmInfo'</w:t>
      </w:r>
    </w:p>
    <w:p w14:paraId="4E2FFA12" w14:textId="509DE860" w:rsidR="006D55D7" w:rsidRDefault="006D55D7" w:rsidP="006D55D7">
      <w:pPr>
        <w:pStyle w:val="PL"/>
      </w:pPr>
      <w:r>
        <w:t xml:space="preserve">          minItems: </w:t>
      </w:r>
      <w:r w:rsidR="00F5222C">
        <w:t>1</w:t>
      </w:r>
    </w:p>
    <w:p w14:paraId="21996FD7" w14:textId="77777777" w:rsidR="00C91BFE" w:rsidRDefault="00C91BFE" w:rsidP="00C91BFE">
      <w:pPr>
        <w:pStyle w:val="PL"/>
      </w:pPr>
      <w:r>
        <w:t xml:space="preserve">        reachability:</w:t>
      </w:r>
    </w:p>
    <w:p w14:paraId="166442C8" w14:textId="77777777" w:rsidR="00C91BFE" w:rsidRDefault="00C91BFE" w:rsidP="00C91BFE">
      <w:pPr>
        <w:pStyle w:val="PL"/>
      </w:pPr>
      <w:r>
        <w:t xml:space="preserve">          $ref: '#/components/schemas/UeReachability'</w:t>
      </w:r>
    </w:p>
    <w:p w14:paraId="608767DD" w14:textId="77777777" w:rsidR="00C91BFE" w:rsidRDefault="00C91BFE" w:rsidP="00C91BFE">
      <w:pPr>
        <w:pStyle w:val="PL"/>
      </w:pPr>
      <w:r>
        <w:t xml:space="preserve">        commFailure:</w:t>
      </w:r>
    </w:p>
    <w:p w14:paraId="45A87602" w14:textId="77777777" w:rsidR="00C91BFE" w:rsidRDefault="00C91BFE" w:rsidP="00C91BFE">
      <w:pPr>
        <w:pStyle w:val="PL"/>
      </w:pPr>
      <w:r>
        <w:t xml:space="preserve">          $ref: '#/components/schemas/CommunicationFailure'</w:t>
      </w:r>
    </w:p>
    <w:p w14:paraId="6AC3F3B4" w14:textId="77777777" w:rsidR="00C91BFE" w:rsidRDefault="00C91BFE" w:rsidP="00C91BFE">
      <w:pPr>
        <w:pStyle w:val="PL"/>
      </w:pPr>
      <w:r>
        <w:t xml:space="preserve">        numberOfUes:</w:t>
      </w:r>
    </w:p>
    <w:p w14:paraId="7A693D71" w14:textId="77777777" w:rsidR="00C91BFE" w:rsidRDefault="00C91BFE" w:rsidP="00C91BFE">
      <w:pPr>
        <w:pStyle w:val="PL"/>
      </w:pPr>
      <w:r>
        <w:t xml:space="preserve">          type: integer</w:t>
      </w:r>
    </w:p>
    <w:p w14:paraId="32671E53" w14:textId="77777777" w:rsidR="00C91BFE" w:rsidRDefault="00C91BFE" w:rsidP="00C91BFE">
      <w:pPr>
        <w:pStyle w:val="PL"/>
      </w:pPr>
      <w:r>
        <w:t xml:space="preserve">      required:</w:t>
      </w:r>
    </w:p>
    <w:p w14:paraId="39031CCF" w14:textId="77777777" w:rsidR="00C91BFE" w:rsidRDefault="00C91BFE" w:rsidP="00C91BFE">
      <w:pPr>
        <w:pStyle w:val="PL"/>
      </w:pPr>
      <w:r>
        <w:t xml:space="preserve">        - type</w:t>
      </w:r>
    </w:p>
    <w:p w14:paraId="4775160D" w14:textId="77777777" w:rsidR="00C91BFE" w:rsidRDefault="00C91BFE" w:rsidP="00C91BFE">
      <w:pPr>
        <w:pStyle w:val="PL"/>
      </w:pPr>
      <w:r>
        <w:t xml:space="preserve">        - state</w:t>
      </w:r>
    </w:p>
    <w:p w14:paraId="71DBDD4B" w14:textId="77777777" w:rsidR="000519F0" w:rsidRDefault="000519F0" w:rsidP="000519F0">
      <w:pPr>
        <w:pStyle w:val="PL"/>
      </w:pPr>
      <w:r>
        <w:t xml:space="preserve">        - timeStamp</w:t>
      </w:r>
    </w:p>
    <w:p w14:paraId="1AC567A8" w14:textId="77777777" w:rsidR="00C91BFE" w:rsidRDefault="00C91BFE" w:rsidP="00C91BFE">
      <w:pPr>
        <w:pStyle w:val="PL"/>
      </w:pPr>
      <w:r>
        <w:t xml:space="preserve">    AmfEventMode:</w:t>
      </w:r>
    </w:p>
    <w:p w14:paraId="2226509B" w14:textId="77777777" w:rsidR="00C91BFE" w:rsidRDefault="00C91BFE" w:rsidP="00C91BFE">
      <w:pPr>
        <w:pStyle w:val="PL"/>
      </w:pPr>
      <w:r>
        <w:t xml:space="preserve">      type: object</w:t>
      </w:r>
    </w:p>
    <w:p w14:paraId="32EF031B" w14:textId="77777777" w:rsidR="00C91BFE" w:rsidRDefault="00C91BFE" w:rsidP="00C91BFE">
      <w:pPr>
        <w:pStyle w:val="PL"/>
      </w:pPr>
      <w:r>
        <w:t xml:space="preserve">      properties:</w:t>
      </w:r>
    </w:p>
    <w:p w14:paraId="1656F083" w14:textId="77777777" w:rsidR="00C91BFE" w:rsidRDefault="00C91BFE" w:rsidP="00C91BFE">
      <w:pPr>
        <w:pStyle w:val="PL"/>
      </w:pPr>
      <w:r>
        <w:t xml:space="preserve">        trigger:</w:t>
      </w:r>
    </w:p>
    <w:p w14:paraId="205592EE" w14:textId="77777777" w:rsidR="00C91BFE" w:rsidRDefault="00C91BFE" w:rsidP="00C91BFE">
      <w:pPr>
        <w:pStyle w:val="PL"/>
      </w:pPr>
      <w:r>
        <w:lastRenderedPageBreak/>
        <w:t xml:space="preserve">          $ref: '#/components/schemas/AmfEventTrigger'</w:t>
      </w:r>
    </w:p>
    <w:p w14:paraId="0DF276ED" w14:textId="77777777" w:rsidR="00C91BFE" w:rsidRDefault="00C91BFE" w:rsidP="00C91BFE">
      <w:pPr>
        <w:pStyle w:val="PL"/>
      </w:pPr>
      <w:r>
        <w:t xml:space="preserve">        maxReports:</w:t>
      </w:r>
    </w:p>
    <w:p w14:paraId="29C919FF" w14:textId="77777777" w:rsidR="00C91BFE" w:rsidRDefault="00C91BFE" w:rsidP="00C91BFE">
      <w:pPr>
        <w:pStyle w:val="PL"/>
      </w:pPr>
      <w:r>
        <w:t xml:space="preserve">          type: integer</w:t>
      </w:r>
    </w:p>
    <w:p w14:paraId="22F71272" w14:textId="77777777" w:rsidR="00C91BFE" w:rsidRDefault="00C91BFE" w:rsidP="00C91BFE">
      <w:pPr>
        <w:pStyle w:val="PL"/>
      </w:pPr>
      <w:r>
        <w:t xml:space="preserve">        </w:t>
      </w:r>
      <w:r w:rsidR="001A1123">
        <w:t>expiry</w:t>
      </w:r>
      <w:r>
        <w:t>:</w:t>
      </w:r>
    </w:p>
    <w:p w14:paraId="7B8B6BD6" w14:textId="77777777" w:rsidR="00C91BFE" w:rsidRDefault="00C91BFE" w:rsidP="00C91BFE">
      <w:pPr>
        <w:pStyle w:val="PL"/>
      </w:pPr>
      <w:r>
        <w:t xml:space="preserve">          $ref: 'TS29571_CommonData.yaml#/components/schemas/</w:t>
      </w:r>
      <w:r w:rsidR="001A1123">
        <w:t>DateTime'</w:t>
      </w:r>
    </w:p>
    <w:p w14:paraId="2EB4FB70" w14:textId="77777777" w:rsidR="00C91BFE" w:rsidRDefault="00C91BFE" w:rsidP="00C91BFE">
      <w:pPr>
        <w:pStyle w:val="PL"/>
      </w:pPr>
      <w:r>
        <w:t xml:space="preserve">      required:</w:t>
      </w:r>
    </w:p>
    <w:p w14:paraId="701EB38D" w14:textId="77777777" w:rsidR="00C91BFE" w:rsidRDefault="00C91BFE" w:rsidP="00C91BFE">
      <w:pPr>
        <w:pStyle w:val="PL"/>
      </w:pPr>
      <w:r>
        <w:t xml:space="preserve">        - trigger</w:t>
      </w:r>
    </w:p>
    <w:p w14:paraId="64DB2D71" w14:textId="77777777" w:rsidR="00C91BFE" w:rsidRDefault="00C91BFE" w:rsidP="00C91BFE">
      <w:pPr>
        <w:pStyle w:val="PL"/>
      </w:pPr>
      <w:r>
        <w:t xml:space="preserve">    AmfEventState:</w:t>
      </w:r>
    </w:p>
    <w:p w14:paraId="476B46C1" w14:textId="77777777" w:rsidR="00C91BFE" w:rsidRDefault="00C91BFE" w:rsidP="00C91BFE">
      <w:pPr>
        <w:pStyle w:val="PL"/>
      </w:pPr>
      <w:r>
        <w:t xml:space="preserve">      type: object</w:t>
      </w:r>
    </w:p>
    <w:p w14:paraId="798639DE" w14:textId="77777777" w:rsidR="00C91BFE" w:rsidRDefault="00C91BFE" w:rsidP="00C91BFE">
      <w:pPr>
        <w:pStyle w:val="PL"/>
      </w:pPr>
      <w:r>
        <w:t xml:space="preserve">      properties:</w:t>
      </w:r>
    </w:p>
    <w:p w14:paraId="2D66FF19" w14:textId="77777777" w:rsidR="00C91BFE" w:rsidRDefault="00C91BFE" w:rsidP="00C91BFE">
      <w:pPr>
        <w:pStyle w:val="PL"/>
      </w:pPr>
      <w:r>
        <w:t xml:space="preserve">        active:</w:t>
      </w:r>
    </w:p>
    <w:p w14:paraId="635528E3" w14:textId="77777777" w:rsidR="00C91BFE" w:rsidRDefault="00C91BFE" w:rsidP="00C91BFE">
      <w:pPr>
        <w:pStyle w:val="PL"/>
      </w:pPr>
      <w:r>
        <w:t xml:space="preserve">          type: boolean</w:t>
      </w:r>
    </w:p>
    <w:p w14:paraId="550E7F41" w14:textId="77777777" w:rsidR="00C91BFE" w:rsidRDefault="00C91BFE" w:rsidP="00C91BFE">
      <w:pPr>
        <w:pStyle w:val="PL"/>
      </w:pPr>
      <w:r>
        <w:t xml:space="preserve">        remainReports:</w:t>
      </w:r>
    </w:p>
    <w:p w14:paraId="2834C4F2" w14:textId="77777777" w:rsidR="00C91BFE" w:rsidRDefault="00C91BFE" w:rsidP="00C91BFE">
      <w:pPr>
        <w:pStyle w:val="PL"/>
      </w:pPr>
      <w:r>
        <w:t xml:space="preserve">          type: integer</w:t>
      </w:r>
    </w:p>
    <w:p w14:paraId="0B7433B6" w14:textId="77777777" w:rsidR="00C91BFE" w:rsidRDefault="00C91BFE" w:rsidP="00C91BFE">
      <w:pPr>
        <w:pStyle w:val="PL"/>
      </w:pPr>
      <w:r>
        <w:t xml:space="preserve">        remainDuration:</w:t>
      </w:r>
    </w:p>
    <w:p w14:paraId="03F07EA6" w14:textId="77777777" w:rsidR="00C91BFE" w:rsidRDefault="00C91BFE" w:rsidP="00C91BFE">
      <w:pPr>
        <w:pStyle w:val="PL"/>
      </w:pPr>
      <w:r>
        <w:t xml:space="preserve">          $ref: 'TS29571_CommonData.yaml#/components/schemas/DurationSec'</w:t>
      </w:r>
    </w:p>
    <w:p w14:paraId="3C375C41" w14:textId="77777777" w:rsidR="00C91BFE" w:rsidRDefault="00C91BFE" w:rsidP="00C91BFE">
      <w:pPr>
        <w:pStyle w:val="PL"/>
      </w:pPr>
      <w:r>
        <w:t xml:space="preserve">      required:</w:t>
      </w:r>
    </w:p>
    <w:p w14:paraId="32DAFB10" w14:textId="77777777" w:rsidR="00C91BFE" w:rsidRDefault="00C91BFE" w:rsidP="00C91BFE">
      <w:pPr>
        <w:pStyle w:val="PL"/>
      </w:pPr>
      <w:r>
        <w:t xml:space="preserve">        - active</w:t>
      </w:r>
    </w:p>
    <w:p w14:paraId="15DE594D" w14:textId="77777777" w:rsidR="00C91BFE" w:rsidRDefault="00C91BFE" w:rsidP="00C91BFE">
      <w:pPr>
        <w:pStyle w:val="PL"/>
      </w:pPr>
      <w:r>
        <w:t xml:space="preserve">    RmInfo:</w:t>
      </w:r>
    </w:p>
    <w:p w14:paraId="0E149333" w14:textId="77777777" w:rsidR="00C91BFE" w:rsidRDefault="00C91BFE" w:rsidP="00C91BFE">
      <w:pPr>
        <w:pStyle w:val="PL"/>
      </w:pPr>
      <w:r>
        <w:t xml:space="preserve">      type: object</w:t>
      </w:r>
    </w:p>
    <w:p w14:paraId="465FD628" w14:textId="77777777" w:rsidR="00C91BFE" w:rsidRDefault="00C91BFE" w:rsidP="00C91BFE">
      <w:pPr>
        <w:pStyle w:val="PL"/>
      </w:pPr>
      <w:r>
        <w:t xml:space="preserve">      properties:</w:t>
      </w:r>
    </w:p>
    <w:p w14:paraId="65A79312" w14:textId="77777777" w:rsidR="00C91BFE" w:rsidRDefault="00C91BFE" w:rsidP="00C91BFE">
      <w:pPr>
        <w:pStyle w:val="PL"/>
      </w:pPr>
      <w:r>
        <w:t xml:space="preserve">        rmState:</w:t>
      </w:r>
    </w:p>
    <w:p w14:paraId="68C211DF" w14:textId="77777777" w:rsidR="00C91BFE" w:rsidRDefault="00C91BFE" w:rsidP="00C91BFE">
      <w:pPr>
        <w:pStyle w:val="PL"/>
      </w:pPr>
      <w:r>
        <w:t xml:space="preserve">          $ref: '#/components/schemas/RmState'</w:t>
      </w:r>
    </w:p>
    <w:p w14:paraId="78348D45" w14:textId="77777777" w:rsidR="00C91BFE" w:rsidRDefault="00C91BFE" w:rsidP="00C91BFE">
      <w:pPr>
        <w:pStyle w:val="PL"/>
      </w:pPr>
      <w:r>
        <w:t xml:space="preserve">        accessType:</w:t>
      </w:r>
    </w:p>
    <w:p w14:paraId="131C9A89" w14:textId="77777777" w:rsidR="00C91BFE" w:rsidRDefault="00C91BFE" w:rsidP="00C91BFE">
      <w:pPr>
        <w:pStyle w:val="PL"/>
      </w:pPr>
      <w:r>
        <w:t xml:space="preserve">          $ref: 'TS29571_CommonData.yaml#/components/schemas/AccessType'</w:t>
      </w:r>
    </w:p>
    <w:p w14:paraId="4B614705" w14:textId="77777777" w:rsidR="00C91BFE" w:rsidRDefault="00C91BFE" w:rsidP="00C91BFE">
      <w:pPr>
        <w:pStyle w:val="PL"/>
      </w:pPr>
      <w:r>
        <w:t xml:space="preserve">      required:</w:t>
      </w:r>
    </w:p>
    <w:p w14:paraId="6DEE6F11" w14:textId="77777777" w:rsidR="00C91BFE" w:rsidRDefault="00C91BFE" w:rsidP="00C91BFE">
      <w:pPr>
        <w:pStyle w:val="PL"/>
      </w:pPr>
      <w:r>
        <w:t xml:space="preserve">        - rmState</w:t>
      </w:r>
    </w:p>
    <w:p w14:paraId="6F27E0B9" w14:textId="77777777" w:rsidR="00C91BFE" w:rsidRDefault="00C91BFE" w:rsidP="00C91BFE">
      <w:pPr>
        <w:pStyle w:val="PL"/>
      </w:pPr>
      <w:r>
        <w:t xml:space="preserve">        - accessType</w:t>
      </w:r>
    </w:p>
    <w:p w14:paraId="67E51BA8" w14:textId="77777777" w:rsidR="00C91BFE" w:rsidRDefault="00C91BFE" w:rsidP="00C91BFE">
      <w:pPr>
        <w:pStyle w:val="PL"/>
      </w:pPr>
      <w:r>
        <w:t xml:space="preserve">    CmInfo:</w:t>
      </w:r>
    </w:p>
    <w:p w14:paraId="5B62DF03" w14:textId="77777777" w:rsidR="00C91BFE" w:rsidRDefault="00C91BFE" w:rsidP="00C91BFE">
      <w:pPr>
        <w:pStyle w:val="PL"/>
      </w:pPr>
      <w:r>
        <w:t xml:space="preserve">      type: object</w:t>
      </w:r>
    </w:p>
    <w:p w14:paraId="7B124DE7" w14:textId="77777777" w:rsidR="00C91BFE" w:rsidRDefault="00C91BFE" w:rsidP="00C91BFE">
      <w:pPr>
        <w:pStyle w:val="PL"/>
      </w:pPr>
      <w:r>
        <w:t xml:space="preserve">      properties:</w:t>
      </w:r>
    </w:p>
    <w:p w14:paraId="084392A1" w14:textId="77777777" w:rsidR="00C91BFE" w:rsidRDefault="00C91BFE" w:rsidP="00C91BFE">
      <w:pPr>
        <w:pStyle w:val="PL"/>
      </w:pPr>
      <w:r>
        <w:t xml:space="preserve">        cmState:</w:t>
      </w:r>
    </w:p>
    <w:p w14:paraId="235CD9C5" w14:textId="77777777" w:rsidR="00C91BFE" w:rsidRDefault="00C91BFE" w:rsidP="00C91BFE">
      <w:pPr>
        <w:pStyle w:val="PL"/>
      </w:pPr>
      <w:r>
        <w:t xml:space="preserve">          $ref: '#/components/schemas/CmState'</w:t>
      </w:r>
    </w:p>
    <w:p w14:paraId="3C1B25A5" w14:textId="77777777" w:rsidR="00C91BFE" w:rsidRDefault="00C91BFE" w:rsidP="00C91BFE">
      <w:pPr>
        <w:pStyle w:val="PL"/>
      </w:pPr>
      <w:r>
        <w:t xml:space="preserve">        accessType:</w:t>
      </w:r>
    </w:p>
    <w:p w14:paraId="788004ED" w14:textId="77777777" w:rsidR="00C91BFE" w:rsidRDefault="00C91BFE" w:rsidP="00C91BFE">
      <w:pPr>
        <w:pStyle w:val="PL"/>
      </w:pPr>
      <w:r>
        <w:t xml:space="preserve">          $ref: 'TS29571_CommonData.yaml#/components/schemas/AccessType'</w:t>
      </w:r>
    </w:p>
    <w:p w14:paraId="6249FE11" w14:textId="77777777" w:rsidR="00C91BFE" w:rsidRDefault="00C91BFE" w:rsidP="00C91BFE">
      <w:pPr>
        <w:pStyle w:val="PL"/>
      </w:pPr>
      <w:r>
        <w:t xml:space="preserve">      required:</w:t>
      </w:r>
    </w:p>
    <w:p w14:paraId="4BA4C9B0" w14:textId="77777777" w:rsidR="00C91BFE" w:rsidRDefault="00C91BFE" w:rsidP="00C91BFE">
      <w:pPr>
        <w:pStyle w:val="PL"/>
      </w:pPr>
      <w:r>
        <w:t xml:space="preserve">        - cmState</w:t>
      </w:r>
    </w:p>
    <w:p w14:paraId="0BDA33EA" w14:textId="77777777" w:rsidR="00C91BFE" w:rsidRDefault="00C91BFE" w:rsidP="00C91BFE">
      <w:pPr>
        <w:pStyle w:val="PL"/>
      </w:pPr>
      <w:r>
        <w:t xml:space="preserve">        - accessType</w:t>
      </w:r>
    </w:p>
    <w:p w14:paraId="26D4FEE5" w14:textId="77777777" w:rsidR="00C91BFE" w:rsidRDefault="00C91BFE" w:rsidP="00C91BFE">
      <w:pPr>
        <w:pStyle w:val="PL"/>
      </w:pPr>
      <w:r>
        <w:t xml:space="preserve">    CommunicationFailure:</w:t>
      </w:r>
    </w:p>
    <w:p w14:paraId="5443530F" w14:textId="77777777" w:rsidR="00C91BFE" w:rsidRDefault="00C91BFE" w:rsidP="00C91BFE">
      <w:pPr>
        <w:pStyle w:val="PL"/>
      </w:pPr>
      <w:r>
        <w:t xml:space="preserve">      type: object</w:t>
      </w:r>
    </w:p>
    <w:p w14:paraId="35D6454F" w14:textId="77777777" w:rsidR="00C91BFE" w:rsidRDefault="00C91BFE" w:rsidP="00C91BFE">
      <w:pPr>
        <w:pStyle w:val="PL"/>
      </w:pPr>
      <w:r>
        <w:t xml:space="preserve">      properties:</w:t>
      </w:r>
    </w:p>
    <w:p w14:paraId="782DBFE3" w14:textId="77777777" w:rsidR="00C91BFE" w:rsidRDefault="00C91BFE" w:rsidP="00C91BFE">
      <w:pPr>
        <w:pStyle w:val="PL"/>
      </w:pPr>
      <w:r>
        <w:t xml:space="preserve">        nasReleaseCode:</w:t>
      </w:r>
    </w:p>
    <w:p w14:paraId="0E275FA7" w14:textId="77777777" w:rsidR="00C91BFE" w:rsidRDefault="00C91BFE" w:rsidP="00C91BFE">
      <w:pPr>
        <w:pStyle w:val="PL"/>
      </w:pPr>
      <w:r>
        <w:t xml:space="preserve">          type: string</w:t>
      </w:r>
    </w:p>
    <w:p w14:paraId="178D4AA2" w14:textId="77777777" w:rsidR="00C91BFE" w:rsidRDefault="00C91BFE" w:rsidP="00C91BFE">
      <w:pPr>
        <w:pStyle w:val="PL"/>
      </w:pPr>
      <w:r>
        <w:t xml:space="preserve">        ranReleaseCode:</w:t>
      </w:r>
    </w:p>
    <w:p w14:paraId="2274EED6" w14:textId="77777777" w:rsidR="00C91BFE" w:rsidRDefault="00C91BFE" w:rsidP="00C91BFE">
      <w:pPr>
        <w:pStyle w:val="PL"/>
      </w:pPr>
      <w:r>
        <w:t xml:space="preserve">          $ref: '</w:t>
      </w:r>
      <w:r w:rsidR="00A475EE">
        <w:t>TS29571_CommonData.yaml</w:t>
      </w:r>
      <w:r>
        <w:t>#/components/schemas/NgApCause'</w:t>
      </w:r>
    </w:p>
    <w:p w14:paraId="7AFB543E" w14:textId="77777777" w:rsidR="00C91BFE" w:rsidRDefault="00C91BFE" w:rsidP="00C91BFE">
      <w:pPr>
        <w:pStyle w:val="PL"/>
      </w:pPr>
      <w:r>
        <w:t xml:space="preserve">    AmfCreateEventSubscription:</w:t>
      </w:r>
    </w:p>
    <w:p w14:paraId="16DBB9D3" w14:textId="77777777" w:rsidR="00C91BFE" w:rsidRDefault="00C91BFE" w:rsidP="00C91BFE">
      <w:pPr>
        <w:pStyle w:val="PL"/>
      </w:pPr>
      <w:r>
        <w:t xml:space="preserve">      type: object</w:t>
      </w:r>
    </w:p>
    <w:p w14:paraId="06748B54" w14:textId="77777777" w:rsidR="00C91BFE" w:rsidRDefault="00C91BFE" w:rsidP="00C91BFE">
      <w:pPr>
        <w:pStyle w:val="PL"/>
      </w:pPr>
      <w:r>
        <w:t xml:space="preserve">      properties:</w:t>
      </w:r>
    </w:p>
    <w:p w14:paraId="4011C76B" w14:textId="77777777" w:rsidR="00C91BFE" w:rsidRDefault="00C91BFE" w:rsidP="00C91BFE">
      <w:pPr>
        <w:pStyle w:val="PL"/>
      </w:pPr>
      <w:r>
        <w:t xml:space="preserve">        subscription:</w:t>
      </w:r>
    </w:p>
    <w:p w14:paraId="051C2CAA" w14:textId="77777777" w:rsidR="00C91BFE" w:rsidRDefault="00C91BFE" w:rsidP="00C91BFE">
      <w:pPr>
        <w:pStyle w:val="PL"/>
      </w:pPr>
      <w:r>
        <w:t xml:space="preserve">          $ref: '#/components/schemas/AmfEventSubscription'</w:t>
      </w:r>
    </w:p>
    <w:p w14:paraId="24EA329A" w14:textId="77777777" w:rsidR="00C91BFE" w:rsidRDefault="00C91BFE" w:rsidP="00C91BFE">
      <w:pPr>
        <w:pStyle w:val="PL"/>
      </w:pPr>
      <w:r>
        <w:t xml:space="preserve">        supportedFeatures:</w:t>
      </w:r>
    </w:p>
    <w:p w14:paraId="47A4044E" w14:textId="77777777" w:rsidR="00C91BFE" w:rsidRDefault="00C91BFE" w:rsidP="00C91BFE">
      <w:pPr>
        <w:pStyle w:val="PL"/>
      </w:pPr>
      <w:r>
        <w:t xml:space="preserve">          $ref: 'TS29571_CommonData.yaml#/components/schemas/SupportedFeatures'</w:t>
      </w:r>
    </w:p>
    <w:p w14:paraId="1E2B722E" w14:textId="77777777" w:rsidR="002D234C" w:rsidRPr="003B2883" w:rsidRDefault="002D234C" w:rsidP="002D234C">
      <w:pPr>
        <w:pStyle w:val="PL"/>
      </w:pPr>
      <w:r w:rsidRPr="003B2883">
        <w:t xml:space="preserve">        </w:t>
      </w:r>
      <w:r>
        <w:t>oldGuami:</w:t>
      </w:r>
    </w:p>
    <w:p w14:paraId="03C82137" w14:textId="77777777" w:rsidR="002D234C" w:rsidRPr="003B2883" w:rsidRDefault="002D234C" w:rsidP="002D234C">
      <w:pPr>
        <w:pStyle w:val="PL"/>
      </w:pPr>
      <w:r w:rsidRPr="003B2883">
        <w:t xml:space="preserve">        </w:t>
      </w:r>
      <w:r>
        <w:t xml:space="preserve">  </w:t>
      </w:r>
      <w:r w:rsidRPr="003B2883">
        <w:t>$ref: 'TS29571_CommonData.yaml#/components/schemas/Guami'</w:t>
      </w:r>
    </w:p>
    <w:p w14:paraId="7A45ED50" w14:textId="77777777" w:rsidR="00C91BFE" w:rsidRDefault="00C91BFE" w:rsidP="00C91BFE">
      <w:pPr>
        <w:pStyle w:val="PL"/>
      </w:pPr>
      <w:r>
        <w:t xml:space="preserve">      required:</w:t>
      </w:r>
    </w:p>
    <w:p w14:paraId="67AE131E" w14:textId="77777777" w:rsidR="00C91BFE" w:rsidRDefault="00C91BFE" w:rsidP="00C91BFE">
      <w:pPr>
        <w:pStyle w:val="PL"/>
      </w:pPr>
      <w:r>
        <w:t xml:space="preserve">        - subscription</w:t>
      </w:r>
    </w:p>
    <w:p w14:paraId="1C2045E2" w14:textId="77777777" w:rsidR="00C91BFE" w:rsidRDefault="00C91BFE" w:rsidP="00C91BFE">
      <w:pPr>
        <w:pStyle w:val="PL"/>
      </w:pPr>
      <w:r>
        <w:t xml:space="preserve">    AmfCreatedEventSubscription:</w:t>
      </w:r>
    </w:p>
    <w:p w14:paraId="1D25BCBB" w14:textId="77777777" w:rsidR="00C91BFE" w:rsidRDefault="00C91BFE" w:rsidP="00C91BFE">
      <w:pPr>
        <w:pStyle w:val="PL"/>
      </w:pPr>
      <w:r>
        <w:t xml:space="preserve">      type: object</w:t>
      </w:r>
    </w:p>
    <w:p w14:paraId="4BC60C4D" w14:textId="77777777" w:rsidR="00C91BFE" w:rsidRDefault="00C91BFE" w:rsidP="00C91BFE">
      <w:pPr>
        <w:pStyle w:val="PL"/>
      </w:pPr>
      <w:r>
        <w:t xml:space="preserve">      properties:</w:t>
      </w:r>
    </w:p>
    <w:p w14:paraId="07D2D2EC" w14:textId="77777777" w:rsidR="00C91BFE" w:rsidRDefault="00C91BFE" w:rsidP="00C91BFE">
      <w:pPr>
        <w:pStyle w:val="PL"/>
      </w:pPr>
      <w:r>
        <w:t xml:space="preserve">        subscription:</w:t>
      </w:r>
    </w:p>
    <w:p w14:paraId="3DF25F42" w14:textId="77777777" w:rsidR="00C91BFE" w:rsidRDefault="00C91BFE" w:rsidP="00C91BFE">
      <w:pPr>
        <w:pStyle w:val="PL"/>
      </w:pPr>
      <w:r>
        <w:t xml:space="preserve">          $ref: '#/components/schemas/AmfEventSubscription'</w:t>
      </w:r>
    </w:p>
    <w:p w14:paraId="163D314F" w14:textId="77777777" w:rsidR="00F916A4" w:rsidRDefault="00F916A4" w:rsidP="00F916A4">
      <w:pPr>
        <w:pStyle w:val="PL"/>
      </w:pPr>
      <w:r>
        <w:t xml:space="preserve">        subscriptionId:</w:t>
      </w:r>
    </w:p>
    <w:p w14:paraId="44995E5E" w14:textId="77777777" w:rsidR="00F916A4" w:rsidRDefault="00F916A4" w:rsidP="00F916A4">
      <w:pPr>
        <w:pStyle w:val="PL"/>
      </w:pPr>
      <w:r>
        <w:t xml:space="preserve">          $ref: 'TS29571_CommonData.yaml#/components/schemas/Uri'</w:t>
      </w:r>
    </w:p>
    <w:p w14:paraId="4AC61E9B" w14:textId="77777777" w:rsidR="006D55D7" w:rsidRDefault="006D55D7" w:rsidP="006D55D7">
      <w:pPr>
        <w:pStyle w:val="PL"/>
      </w:pPr>
      <w:r>
        <w:t xml:space="preserve">        reportList:</w:t>
      </w:r>
    </w:p>
    <w:p w14:paraId="2D90EDB6" w14:textId="77777777" w:rsidR="006D55D7" w:rsidRDefault="006D55D7" w:rsidP="006D55D7">
      <w:pPr>
        <w:pStyle w:val="PL"/>
      </w:pPr>
      <w:r>
        <w:t xml:space="preserve">          type: array</w:t>
      </w:r>
    </w:p>
    <w:p w14:paraId="2BFC2AF2" w14:textId="77777777" w:rsidR="006D55D7" w:rsidRDefault="006D55D7" w:rsidP="006D55D7">
      <w:pPr>
        <w:pStyle w:val="PL"/>
      </w:pPr>
      <w:r>
        <w:t xml:space="preserve">          items:</w:t>
      </w:r>
    </w:p>
    <w:p w14:paraId="040858DD" w14:textId="77777777" w:rsidR="006D55D7" w:rsidRDefault="006D55D7" w:rsidP="006D55D7">
      <w:pPr>
        <w:pStyle w:val="PL"/>
      </w:pPr>
      <w:r>
        <w:t xml:space="preserve">            $ref: '#/components/schemas/AmfEventReport'</w:t>
      </w:r>
    </w:p>
    <w:p w14:paraId="4F45CCAF" w14:textId="54E89C64" w:rsidR="006D55D7" w:rsidRDefault="006D55D7" w:rsidP="006D55D7">
      <w:pPr>
        <w:pStyle w:val="PL"/>
      </w:pPr>
      <w:r>
        <w:t xml:space="preserve">          minItems: </w:t>
      </w:r>
      <w:r w:rsidR="00F5222C">
        <w:t>1</w:t>
      </w:r>
    </w:p>
    <w:p w14:paraId="43CA2A78" w14:textId="77777777" w:rsidR="00C91BFE" w:rsidRDefault="00C91BFE" w:rsidP="00C91BFE">
      <w:pPr>
        <w:pStyle w:val="PL"/>
      </w:pPr>
      <w:r>
        <w:t xml:space="preserve">        supportedFeatures:</w:t>
      </w:r>
    </w:p>
    <w:p w14:paraId="3DCC0FB7" w14:textId="77777777" w:rsidR="00C91BFE" w:rsidRDefault="00C91BFE" w:rsidP="00C91BFE">
      <w:pPr>
        <w:pStyle w:val="PL"/>
      </w:pPr>
      <w:r>
        <w:t xml:space="preserve">          $ref: 'TS29571_CommonData.yaml#/components/schemas/SupportedFeatures'</w:t>
      </w:r>
    </w:p>
    <w:p w14:paraId="5883BC51" w14:textId="77777777" w:rsidR="00C91BFE" w:rsidRDefault="00C91BFE" w:rsidP="00C91BFE">
      <w:pPr>
        <w:pStyle w:val="PL"/>
      </w:pPr>
      <w:r>
        <w:t xml:space="preserve">      required:</w:t>
      </w:r>
    </w:p>
    <w:p w14:paraId="50DC4B4A" w14:textId="77777777" w:rsidR="00C91BFE" w:rsidRDefault="00C91BFE" w:rsidP="00C91BFE">
      <w:pPr>
        <w:pStyle w:val="PL"/>
      </w:pPr>
      <w:r>
        <w:t xml:space="preserve">        - subscription</w:t>
      </w:r>
    </w:p>
    <w:p w14:paraId="2E4123E2" w14:textId="77777777" w:rsidR="00F916A4" w:rsidRDefault="00F916A4" w:rsidP="00F916A4">
      <w:pPr>
        <w:pStyle w:val="PL"/>
      </w:pPr>
      <w:r>
        <w:t xml:space="preserve">        - subscriptionId</w:t>
      </w:r>
    </w:p>
    <w:p w14:paraId="140A7251" w14:textId="77777777" w:rsidR="00C91BFE" w:rsidRDefault="00C91BFE" w:rsidP="00C91BFE">
      <w:pPr>
        <w:pStyle w:val="PL"/>
      </w:pPr>
      <w:r>
        <w:t xml:space="preserve">    AmfUpdateEventSubscriptionItem:</w:t>
      </w:r>
    </w:p>
    <w:p w14:paraId="6FD03F66" w14:textId="77777777" w:rsidR="00C91BFE" w:rsidRDefault="00C91BFE" w:rsidP="00C91BFE">
      <w:pPr>
        <w:pStyle w:val="PL"/>
      </w:pPr>
      <w:r>
        <w:t xml:space="preserve">      type: array</w:t>
      </w:r>
    </w:p>
    <w:p w14:paraId="231D322E" w14:textId="77777777" w:rsidR="00C91BFE" w:rsidRDefault="00C91BFE" w:rsidP="00C91BFE">
      <w:pPr>
        <w:pStyle w:val="PL"/>
      </w:pPr>
      <w:r>
        <w:t xml:space="preserve">      items:</w:t>
      </w:r>
    </w:p>
    <w:p w14:paraId="321AC795" w14:textId="77777777" w:rsidR="00C91BFE" w:rsidRDefault="00C91BFE" w:rsidP="00C91BFE">
      <w:pPr>
        <w:pStyle w:val="PL"/>
      </w:pPr>
      <w:r>
        <w:t xml:space="preserve">        type: object</w:t>
      </w:r>
    </w:p>
    <w:p w14:paraId="486773CC" w14:textId="77777777" w:rsidR="00C91BFE" w:rsidRDefault="00C91BFE" w:rsidP="00C91BFE">
      <w:pPr>
        <w:pStyle w:val="PL"/>
      </w:pPr>
      <w:r>
        <w:t xml:space="preserve">        properties:</w:t>
      </w:r>
    </w:p>
    <w:p w14:paraId="43D23CB0" w14:textId="77777777" w:rsidR="00C91BFE" w:rsidRDefault="00C91BFE" w:rsidP="00C91BFE">
      <w:pPr>
        <w:pStyle w:val="PL"/>
      </w:pPr>
      <w:r>
        <w:lastRenderedPageBreak/>
        <w:t xml:space="preserve">          op:</w:t>
      </w:r>
    </w:p>
    <w:p w14:paraId="736F1522" w14:textId="77777777" w:rsidR="00C91BFE" w:rsidRDefault="00C91BFE" w:rsidP="00C91BFE">
      <w:pPr>
        <w:pStyle w:val="PL"/>
      </w:pPr>
      <w:r>
        <w:t xml:space="preserve">            type: string</w:t>
      </w:r>
    </w:p>
    <w:p w14:paraId="078ABA75" w14:textId="77777777" w:rsidR="00C91BFE" w:rsidRDefault="00C91BFE" w:rsidP="00C91BFE">
      <w:pPr>
        <w:pStyle w:val="PL"/>
      </w:pPr>
      <w:r>
        <w:t xml:space="preserve">            enum:</w:t>
      </w:r>
    </w:p>
    <w:p w14:paraId="701FCCC7" w14:textId="77777777" w:rsidR="00C91BFE" w:rsidRDefault="00C91BFE" w:rsidP="00C91BFE">
      <w:pPr>
        <w:pStyle w:val="PL"/>
      </w:pPr>
      <w:r>
        <w:t xml:space="preserve">              - add</w:t>
      </w:r>
    </w:p>
    <w:p w14:paraId="0EFFE9EE" w14:textId="77777777" w:rsidR="00C91BFE" w:rsidRDefault="00C91BFE" w:rsidP="00C91BFE">
      <w:pPr>
        <w:pStyle w:val="PL"/>
      </w:pPr>
      <w:r>
        <w:t xml:space="preserve">              - remove</w:t>
      </w:r>
    </w:p>
    <w:p w14:paraId="0ABDF7DA" w14:textId="77777777" w:rsidR="00C91BFE" w:rsidRDefault="00C91BFE" w:rsidP="00C91BFE">
      <w:pPr>
        <w:pStyle w:val="PL"/>
      </w:pPr>
      <w:r>
        <w:t xml:space="preserve">              - replace</w:t>
      </w:r>
    </w:p>
    <w:p w14:paraId="34DA1600" w14:textId="77777777" w:rsidR="00C91BFE" w:rsidRDefault="00C91BFE" w:rsidP="00C91BFE">
      <w:pPr>
        <w:pStyle w:val="PL"/>
      </w:pPr>
      <w:r>
        <w:t xml:space="preserve">          path:</w:t>
      </w:r>
    </w:p>
    <w:p w14:paraId="2D8AD37F" w14:textId="77777777" w:rsidR="00C91BFE" w:rsidRDefault="00C91BFE" w:rsidP="00C91BFE">
      <w:pPr>
        <w:pStyle w:val="PL"/>
      </w:pPr>
      <w:r>
        <w:t xml:space="preserve">            type: string</w:t>
      </w:r>
    </w:p>
    <w:p w14:paraId="41E06C47" w14:textId="60D39101" w:rsidR="00C91BFE" w:rsidRDefault="00C91BFE" w:rsidP="00C91BFE">
      <w:pPr>
        <w:pStyle w:val="PL"/>
      </w:pPr>
      <w:r>
        <w:t xml:space="preserve">            pattern: '\/event</w:t>
      </w:r>
      <w:r w:rsidR="006B05B7">
        <w:t>List</w:t>
      </w:r>
      <w:r>
        <w:t>\/[0-]$|\/event</w:t>
      </w:r>
      <w:r w:rsidR="006B05B7">
        <w:t>List</w:t>
      </w:r>
      <w:r>
        <w:t>\/[1-9][0-9]*$'</w:t>
      </w:r>
    </w:p>
    <w:p w14:paraId="59A6C206" w14:textId="77777777" w:rsidR="00C91BFE" w:rsidRDefault="00C91BFE" w:rsidP="00C91BFE">
      <w:pPr>
        <w:pStyle w:val="PL"/>
      </w:pPr>
      <w:r>
        <w:t xml:space="preserve">          value:</w:t>
      </w:r>
    </w:p>
    <w:p w14:paraId="6D6E3F09" w14:textId="77777777" w:rsidR="00C91BFE" w:rsidRDefault="00C91BFE" w:rsidP="00C91BFE">
      <w:pPr>
        <w:pStyle w:val="PL"/>
      </w:pPr>
      <w:r>
        <w:t xml:space="preserve">            $ref: '#/components/schemas/AmfEvent'</w:t>
      </w:r>
    </w:p>
    <w:p w14:paraId="39753AD3" w14:textId="77777777" w:rsidR="00C91BFE" w:rsidRDefault="00C91BFE" w:rsidP="00C91BFE">
      <w:pPr>
        <w:pStyle w:val="PL"/>
      </w:pPr>
      <w:r>
        <w:t xml:space="preserve">        required:</w:t>
      </w:r>
    </w:p>
    <w:p w14:paraId="615E828C" w14:textId="77777777" w:rsidR="00C91BFE" w:rsidRDefault="00C91BFE" w:rsidP="00C91BFE">
      <w:pPr>
        <w:pStyle w:val="PL"/>
      </w:pPr>
      <w:r>
        <w:t xml:space="preserve">          - op</w:t>
      </w:r>
    </w:p>
    <w:p w14:paraId="01C32328" w14:textId="77777777" w:rsidR="00C91BFE" w:rsidRDefault="00C91BFE" w:rsidP="00C91BFE">
      <w:pPr>
        <w:pStyle w:val="PL"/>
      </w:pPr>
      <w:r>
        <w:t xml:space="preserve">          - path</w:t>
      </w:r>
    </w:p>
    <w:p w14:paraId="36287765" w14:textId="77777777" w:rsidR="00C91BFE" w:rsidRDefault="00C91BFE" w:rsidP="00C91BFE">
      <w:pPr>
        <w:pStyle w:val="PL"/>
      </w:pPr>
      <w:r>
        <w:t xml:space="preserve">      minItems: 1</w:t>
      </w:r>
    </w:p>
    <w:p w14:paraId="49792A92" w14:textId="77777777" w:rsidR="003218BF" w:rsidRDefault="003218BF" w:rsidP="003218BF">
      <w:pPr>
        <w:pStyle w:val="PL"/>
        <w:rPr>
          <w:lang w:eastAsia="zh-CN"/>
        </w:rPr>
      </w:pPr>
      <w:r>
        <w:t xml:space="preserve">    </w:t>
      </w:r>
      <w:r>
        <w:rPr>
          <w:lang w:eastAsia="zh-CN"/>
        </w:rPr>
        <w:t>AmfUpdateEventOptionItem:</w:t>
      </w:r>
    </w:p>
    <w:p w14:paraId="4862FB74" w14:textId="77777777" w:rsidR="003218BF" w:rsidRDefault="003218BF" w:rsidP="003218BF">
      <w:pPr>
        <w:pStyle w:val="PL"/>
        <w:rPr>
          <w:lang w:eastAsia="zh-CN"/>
        </w:rPr>
      </w:pPr>
      <w:r>
        <w:rPr>
          <w:lang w:eastAsia="zh-CN"/>
        </w:rPr>
        <w:t xml:space="preserve">      type: object</w:t>
      </w:r>
    </w:p>
    <w:p w14:paraId="185577DF" w14:textId="77777777" w:rsidR="003218BF" w:rsidRDefault="003218BF" w:rsidP="003218BF">
      <w:pPr>
        <w:pStyle w:val="PL"/>
        <w:rPr>
          <w:lang w:eastAsia="zh-CN"/>
        </w:rPr>
      </w:pPr>
      <w:r>
        <w:rPr>
          <w:lang w:eastAsia="zh-CN"/>
        </w:rPr>
        <w:t xml:space="preserve">      properties:</w:t>
      </w:r>
    </w:p>
    <w:p w14:paraId="21E45A9D" w14:textId="77777777" w:rsidR="003218BF" w:rsidRDefault="003218BF" w:rsidP="003218BF">
      <w:pPr>
        <w:pStyle w:val="PL"/>
        <w:rPr>
          <w:lang w:eastAsia="zh-CN"/>
        </w:rPr>
      </w:pPr>
      <w:r>
        <w:rPr>
          <w:lang w:eastAsia="zh-CN"/>
        </w:rPr>
        <w:t xml:space="preserve">        op:</w:t>
      </w:r>
    </w:p>
    <w:p w14:paraId="50750024" w14:textId="77777777" w:rsidR="003218BF" w:rsidRDefault="003218BF" w:rsidP="003218BF">
      <w:pPr>
        <w:pStyle w:val="PL"/>
      </w:pPr>
      <w:r>
        <w:t xml:space="preserve">          type: string</w:t>
      </w:r>
    </w:p>
    <w:p w14:paraId="33934D61" w14:textId="77777777" w:rsidR="003218BF" w:rsidRDefault="003218BF" w:rsidP="003218BF">
      <w:pPr>
        <w:pStyle w:val="PL"/>
      </w:pPr>
      <w:r>
        <w:t xml:space="preserve">          enum:</w:t>
      </w:r>
    </w:p>
    <w:p w14:paraId="350C5616" w14:textId="77777777" w:rsidR="003218BF" w:rsidRDefault="003218BF" w:rsidP="003218BF">
      <w:pPr>
        <w:pStyle w:val="PL"/>
      </w:pPr>
      <w:r>
        <w:t xml:space="preserve">            - replace</w:t>
      </w:r>
    </w:p>
    <w:p w14:paraId="354F4749" w14:textId="77777777" w:rsidR="003218BF" w:rsidRDefault="003218BF" w:rsidP="003218BF">
      <w:pPr>
        <w:pStyle w:val="PL"/>
      </w:pPr>
      <w:r>
        <w:t xml:space="preserve">        path:</w:t>
      </w:r>
    </w:p>
    <w:p w14:paraId="3D6E8553" w14:textId="77777777" w:rsidR="003218BF" w:rsidRDefault="003218BF" w:rsidP="003218BF">
      <w:pPr>
        <w:pStyle w:val="PL"/>
      </w:pPr>
      <w:r>
        <w:t xml:space="preserve">          type: string</w:t>
      </w:r>
    </w:p>
    <w:p w14:paraId="53FD97C5" w14:textId="77777777" w:rsidR="003218BF" w:rsidRDefault="003218BF" w:rsidP="003218BF">
      <w:pPr>
        <w:pStyle w:val="PL"/>
      </w:pPr>
      <w:r>
        <w:t xml:space="preserve">          pattern: '\/options\/expiry$'</w:t>
      </w:r>
    </w:p>
    <w:p w14:paraId="42B43982" w14:textId="77777777" w:rsidR="003218BF" w:rsidRDefault="003218BF" w:rsidP="003218BF">
      <w:pPr>
        <w:pStyle w:val="PL"/>
      </w:pPr>
      <w:r>
        <w:t xml:space="preserve">        value:</w:t>
      </w:r>
    </w:p>
    <w:p w14:paraId="170EFB02" w14:textId="77777777" w:rsidR="003218BF" w:rsidRDefault="003218BF" w:rsidP="003218BF">
      <w:pPr>
        <w:pStyle w:val="PL"/>
      </w:pPr>
      <w:r>
        <w:t xml:space="preserve">          $ref: 'TS29571_CommonData.yaml#/components/schemas/DateTime'</w:t>
      </w:r>
    </w:p>
    <w:p w14:paraId="34C039D8" w14:textId="77777777" w:rsidR="003218BF" w:rsidRDefault="003218BF" w:rsidP="003218BF">
      <w:pPr>
        <w:pStyle w:val="PL"/>
      </w:pPr>
      <w:r>
        <w:t xml:space="preserve">      required:</w:t>
      </w:r>
    </w:p>
    <w:p w14:paraId="4D77DD33" w14:textId="77777777" w:rsidR="003218BF" w:rsidRDefault="003218BF" w:rsidP="003218BF">
      <w:pPr>
        <w:pStyle w:val="PL"/>
      </w:pPr>
      <w:r>
        <w:t xml:space="preserve">        - op</w:t>
      </w:r>
    </w:p>
    <w:p w14:paraId="0A6DBD2E" w14:textId="77777777" w:rsidR="003218BF" w:rsidRDefault="003218BF" w:rsidP="003218BF">
      <w:pPr>
        <w:pStyle w:val="PL"/>
      </w:pPr>
      <w:r>
        <w:t xml:space="preserve">        - path</w:t>
      </w:r>
    </w:p>
    <w:p w14:paraId="2EFF4469" w14:textId="77777777" w:rsidR="003218BF" w:rsidRDefault="003218BF" w:rsidP="003218BF">
      <w:pPr>
        <w:pStyle w:val="PL"/>
      </w:pPr>
      <w:r>
        <w:t xml:space="preserve">        - value</w:t>
      </w:r>
    </w:p>
    <w:p w14:paraId="11F03A8D" w14:textId="77777777" w:rsidR="00C91BFE" w:rsidRDefault="00C91BFE" w:rsidP="00C91BFE">
      <w:pPr>
        <w:pStyle w:val="PL"/>
      </w:pPr>
      <w:r>
        <w:t xml:space="preserve">    AmfUpdatedEventSubscription:</w:t>
      </w:r>
    </w:p>
    <w:p w14:paraId="4802F4DC" w14:textId="77777777" w:rsidR="00C91BFE" w:rsidRDefault="00C91BFE" w:rsidP="00C91BFE">
      <w:pPr>
        <w:pStyle w:val="PL"/>
      </w:pPr>
      <w:r>
        <w:t xml:space="preserve">      type: object</w:t>
      </w:r>
    </w:p>
    <w:p w14:paraId="34787A42" w14:textId="77777777" w:rsidR="00C91BFE" w:rsidRDefault="00C91BFE" w:rsidP="00C91BFE">
      <w:pPr>
        <w:pStyle w:val="PL"/>
      </w:pPr>
      <w:r>
        <w:t xml:space="preserve">      properties:</w:t>
      </w:r>
    </w:p>
    <w:p w14:paraId="0CF703C1" w14:textId="77777777" w:rsidR="00C91BFE" w:rsidRDefault="00C91BFE" w:rsidP="00C91BFE">
      <w:pPr>
        <w:pStyle w:val="PL"/>
      </w:pPr>
      <w:r>
        <w:t xml:space="preserve">        subscription:</w:t>
      </w:r>
    </w:p>
    <w:p w14:paraId="7B57CB6A" w14:textId="77777777" w:rsidR="00C91BFE" w:rsidRDefault="00C91BFE" w:rsidP="00C91BFE">
      <w:pPr>
        <w:pStyle w:val="PL"/>
      </w:pPr>
      <w:r>
        <w:t xml:space="preserve">          $ref: '#/components/schemas/AmfEventSubscription'</w:t>
      </w:r>
    </w:p>
    <w:p w14:paraId="7223AC92" w14:textId="77777777" w:rsidR="00C91BFE" w:rsidRDefault="00C91BFE" w:rsidP="00C91BFE">
      <w:pPr>
        <w:pStyle w:val="PL"/>
      </w:pPr>
      <w:r>
        <w:t xml:space="preserve">      required:</w:t>
      </w:r>
    </w:p>
    <w:p w14:paraId="5DA06209" w14:textId="77777777" w:rsidR="00C91BFE" w:rsidRDefault="00C91BFE" w:rsidP="00C91BFE">
      <w:pPr>
        <w:pStyle w:val="PL"/>
      </w:pPr>
      <w:r>
        <w:t xml:space="preserve">        - subscription</w:t>
      </w:r>
    </w:p>
    <w:p w14:paraId="6CDDDCFE" w14:textId="77777777" w:rsidR="00C91BFE" w:rsidRDefault="00C91BFE" w:rsidP="00C91BFE">
      <w:pPr>
        <w:pStyle w:val="PL"/>
      </w:pPr>
      <w:r>
        <w:t xml:space="preserve">    AmfEventArea:</w:t>
      </w:r>
    </w:p>
    <w:p w14:paraId="1673E16E" w14:textId="77777777" w:rsidR="00C91BFE" w:rsidRDefault="00C91BFE" w:rsidP="00C91BFE">
      <w:pPr>
        <w:pStyle w:val="PL"/>
      </w:pPr>
      <w:r>
        <w:t xml:space="preserve">      type: object</w:t>
      </w:r>
    </w:p>
    <w:p w14:paraId="769BF4D3" w14:textId="77777777" w:rsidR="00C91BFE" w:rsidRDefault="00C91BFE" w:rsidP="00C91BFE">
      <w:pPr>
        <w:pStyle w:val="PL"/>
      </w:pPr>
      <w:r>
        <w:t xml:space="preserve">      properties:</w:t>
      </w:r>
    </w:p>
    <w:p w14:paraId="580C47E0" w14:textId="77777777" w:rsidR="00D04D75" w:rsidRDefault="00D04D75" w:rsidP="00D04D75">
      <w:pPr>
        <w:pStyle w:val="PL"/>
      </w:pPr>
      <w:r>
        <w:t xml:space="preserve">        presenceInfo:</w:t>
      </w:r>
    </w:p>
    <w:p w14:paraId="6A2E34B7" w14:textId="77777777" w:rsidR="00D04D75" w:rsidRDefault="00D04D75" w:rsidP="00D04D75">
      <w:pPr>
        <w:pStyle w:val="PL"/>
      </w:pPr>
      <w:r>
        <w:t xml:space="preserve">          $ref: 'TS29571_CommonData.yaml#/components/schemas/PresenceInfo'</w:t>
      </w:r>
    </w:p>
    <w:p w14:paraId="09A9303E" w14:textId="77777777" w:rsidR="00D04D75" w:rsidRDefault="00D04D75" w:rsidP="00D04D75">
      <w:pPr>
        <w:pStyle w:val="PL"/>
      </w:pPr>
      <w:r>
        <w:t xml:space="preserve">        ladnInfo:</w:t>
      </w:r>
    </w:p>
    <w:p w14:paraId="3AAC733F" w14:textId="77777777" w:rsidR="00D04D75" w:rsidRDefault="00D04D75" w:rsidP="00D04D75">
      <w:pPr>
        <w:pStyle w:val="PL"/>
      </w:pPr>
      <w:r>
        <w:t xml:space="preserve">          $ref: '#/components/schemas/LadnInfo'</w:t>
      </w:r>
    </w:p>
    <w:p w14:paraId="04CDFE9F" w14:textId="77777777" w:rsidR="00D04D75" w:rsidRDefault="00D04D75" w:rsidP="00D04D75">
      <w:pPr>
        <w:pStyle w:val="PL"/>
      </w:pPr>
      <w:r>
        <w:t xml:space="preserve">    LadnInfo:</w:t>
      </w:r>
    </w:p>
    <w:p w14:paraId="6DADDF38" w14:textId="77777777" w:rsidR="00D04D75" w:rsidRDefault="00D04D75" w:rsidP="00D04D75">
      <w:pPr>
        <w:pStyle w:val="PL"/>
      </w:pPr>
      <w:r>
        <w:t xml:space="preserve">      type: object</w:t>
      </w:r>
    </w:p>
    <w:p w14:paraId="42594FCB" w14:textId="77777777" w:rsidR="00D04D75" w:rsidRDefault="00D04D75" w:rsidP="00D04D75">
      <w:pPr>
        <w:pStyle w:val="PL"/>
      </w:pPr>
      <w:r>
        <w:t xml:space="preserve">      properties:</w:t>
      </w:r>
    </w:p>
    <w:p w14:paraId="775700AD" w14:textId="77777777" w:rsidR="00D04D75" w:rsidRDefault="00D04D75" w:rsidP="00D04D75">
      <w:pPr>
        <w:pStyle w:val="PL"/>
      </w:pPr>
      <w:r>
        <w:t xml:space="preserve">        ladn:</w:t>
      </w:r>
    </w:p>
    <w:p w14:paraId="5FC1D632" w14:textId="77777777" w:rsidR="00D04D75" w:rsidRDefault="00D04D75" w:rsidP="00D04D75">
      <w:pPr>
        <w:pStyle w:val="PL"/>
      </w:pPr>
      <w:r>
        <w:t xml:space="preserve">          type: string</w:t>
      </w:r>
    </w:p>
    <w:p w14:paraId="2A4324FE" w14:textId="77777777" w:rsidR="00D04D75" w:rsidRDefault="00D04D75" w:rsidP="00D04D75">
      <w:pPr>
        <w:pStyle w:val="PL"/>
      </w:pPr>
      <w:r>
        <w:t xml:space="preserve">        presence:</w:t>
      </w:r>
    </w:p>
    <w:p w14:paraId="6CEEDC2B" w14:textId="77777777" w:rsidR="00D04D75" w:rsidRDefault="00D04D75" w:rsidP="00D04D75">
      <w:pPr>
        <w:pStyle w:val="PL"/>
      </w:pPr>
      <w:r>
        <w:t xml:space="preserve">          $ref: 'TS29571_CommonData.yaml#/components/schemas/PresenceState'</w:t>
      </w:r>
    </w:p>
    <w:p w14:paraId="22814ACB" w14:textId="77777777" w:rsidR="00D04D75" w:rsidRDefault="00D04D75" w:rsidP="00D04D75">
      <w:pPr>
        <w:pStyle w:val="PL"/>
      </w:pPr>
      <w:r>
        <w:t xml:space="preserve">      required:</w:t>
      </w:r>
    </w:p>
    <w:p w14:paraId="551F1A3F" w14:textId="77777777" w:rsidR="00D04D75" w:rsidRDefault="00D04D75" w:rsidP="00D04D75">
      <w:pPr>
        <w:pStyle w:val="PL"/>
      </w:pPr>
      <w:r>
        <w:t xml:space="preserve">        - ladn</w:t>
      </w:r>
    </w:p>
    <w:p w14:paraId="253ECE30" w14:textId="77777777" w:rsidR="00C91BFE" w:rsidRDefault="00C91BFE" w:rsidP="00C91BFE">
      <w:pPr>
        <w:pStyle w:val="PL"/>
      </w:pPr>
      <w:r>
        <w:t xml:space="preserve">    5gGuti:</w:t>
      </w:r>
    </w:p>
    <w:p w14:paraId="7578BF1B" w14:textId="77777777" w:rsidR="00C91BFE" w:rsidRDefault="00C91BFE" w:rsidP="00C91BFE">
      <w:pPr>
        <w:pStyle w:val="PL"/>
      </w:pPr>
      <w:r>
        <w:t xml:space="preserve">      type: string</w:t>
      </w:r>
    </w:p>
    <w:p w14:paraId="19681ACE" w14:textId="77777777" w:rsidR="00C91BFE" w:rsidRDefault="00C91BFE" w:rsidP="00C91BFE">
      <w:pPr>
        <w:pStyle w:val="PL"/>
      </w:pPr>
      <w:r>
        <w:t xml:space="preserve">    AmfEventType:</w:t>
      </w:r>
    </w:p>
    <w:p w14:paraId="49D9207C" w14:textId="77777777" w:rsidR="00C91BFE" w:rsidRDefault="00C91BFE" w:rsidP="00C91BFE">
      <w:pPr>
        <w:pStyle w:val="PL"/>
      </w:pPr>
      <w:r>
        <w:t xml:space="preserve">      anyOf:</w:t>
      </w:r>
    </w:p>
    <w:p w14:paraId="29C0121C" w14:textId="77777777" w:rsidR="00C91BFE" w:rsidRDefault="00C91BFE" w:rsidP="00C91BFE">
      <w:pPr>
        <w:pStyle w:val="PL"/>
      </w:pPr>
      <w:r>
        <w:t xml:space="preserve">      - type: string</w:t>
      </w:r>
    </w:p>
    <w:p w14:paraId="48838693" w14:textId="77777777" w:rsidR="00C91BFE" w:rsidRDefault="00C91BFE" w:rsidP="00C91BFE">
      <w:pPr>
        <w:pStyle w:val="PL"/>
      </w:pPr>
      <w:r>
        <w:t xml:space="preserve">        enum:</w:t>
      </w:r>
    </w:p>
    <w:p w14:paraId="78CE9D66" w14:textId="487B0193" w:rsidR="00C91BFE" w:rsidRDefault="00C91BFE" w:rsidP="00C91BFE">
      <w:pPr>
        <w:pStyle w:val="PL"/>
      </w:pPr>
      <w:r>
        <w:t xml:space="preserve">          - LOCATION_REPORT</w:t>
      </w:r>
    </w:p>
    <w:p w14:paraId="297956C1" w14:textId="1A592F21" w:rsidR="00C91BFE" w:rsidRDefault="00C91BFE" w:rsidP="00C91BFE">
      <w:pPr>
        <w:pStyle w:val="PL"/>
      </w:pPr>
      <w:r>
        <w:t xml:space="preserve">          - PRESENCE_IN_AOI_REPORT</w:t>
      </w:r>
    </w:p>
    <w:p w14:paraId="2F01F7F7" w14:textId="2BF18E89" w:rsidR="00C91BFE" w:rsidRDefault="00C91BFE" w:rsidP="00C91BFE">
      <w:pPr>
        <w:pStyle w:val="PL"/>
      </w:pPr>
      <w:r>
        <w:t xml:space="preserve">          - TIMEZONE_REPORT</w:t>
      </w:r>
    </w:p>
    <w:p w14:paraId="79928E00" w14:textId="3214F9C3" w:rsidR="00C91BFE" w:rsidRDefault="00C91BFE" w:rsidP="00C91BFE">
      <w:pPr>
        <w:pStyle w:val="PL"/>
      </w:pPr>
      <w:r>
        <w:t xml:space="preserve">          - ACCESS_TYPE_REPORT</w:t>
      </w:r>
    </w:p>
    <w:p w14:paraId="065E9CF3" w14:textId="49689DEC" w:rsidR="00C91BFE" w:rsidRDefault="00C91BFE" w:rsidP="00C91BFE">
      <w:pPr>
        <w:pStyle w:val="PL"/>
      </w:pPr>
      <w:r>
        <w:t xml:space="preserve">          - REGISTRATION_STATE_REPORT</w:t>
      </w:r>
    </w:p>
    <w:p w14:paraId="76B7CEFF" w14:textId="273049D1" w:rsidR="00C91BFE" w:rsidRDefault="00C91BFE" w:rsidP="00C91BFE">
      <w:pPr>
        <w:pStyle w:val="PL"/>
      </w:pPr>
      <w:r>
        <w:t xml:space="preserve">          - CONNECTIVITY_STATE_REPORT</w:t>
      </w:r>
    </w:p>
    <w:p w14:paraId="048CF9BC" w14:textId="66724E65" w:rsidR="00C91BFE" w:rsidRDefault="00C91BFE" w:rsidP="00C91BFE">
      <w:pPr>
        <w:pStyle w:val="PL"/>
      </w:pPr>
      <w:r>
        <w:t xml:space="preserve">          - REACHABILITY_REPORT</w:t>
      </w:r>
    </w:p>
    <w:p w14:paraId="7A53E28F" w14:textId="78FF8343" w:rsidR="00C91BFE" w:rsidRDefault="00C91BFE" w:rsidP="00C91BFE">
      <w:pPr>
        <w:pStyle w:val="PL"/>
      </w:pPr>
      <w:r>
        <w:t xml:space="preserve">          - COMMUNICATION_FAILURE_REPORT</w:t>
      </w:r>
    </w:p>
    <w:p w14:paraId="7F279017" w14:textId="40B59335" w:rsidR="00C91BFE" w:rsidRDefault="00C91BFE" w:rsidP="00C91BFE">
      <w:pPr>
        <w:pStyle w:val="PL"/>
      </w:pPr>
      <w:r>
        <w:t xml:space="preserve">          - UES_IN_AREA_REPORT</w:t>
      </w:r>
    </w:p>
    <w:p w14:paraId="2BCFC435" w14:textId="0FFD1E39" w:rsidR="00F916A4" w:rsidRDefault="00F916A4" w:rsidP="00F916A4">
      <w:pPr>
        <w:pStyle w:val="PL"/>
      </w:pPr>
      <w:r>
        <w:t xml:space="preserve">          - </w:t>
      </w:r>
      <w:r>
        <w:rPr>
          <w:lang w:eastAsia="zh-CN"/>
        </w:rPr>
        <w:t>SUBSCRIPTION_ID_CHANGE</w:t>
      </w:r>
    </w:p>
    <w:p w14:paraId="5CA6F6D9" w14:textId="7D2C5D9F" w:rsidR="00F916A4" w:rsidRDefault="00F916A4" w:rsidP="00F916A4">
      <w:pPr>
        <w:pStyle w:val="PL"/>
        <w:rPr>
          <w:lang w:eastAsia="zh-CN"/>
        </w:rPr>
      </w:pPr>
      <w:r>
        <w:t xml:space="preserve">          - </w:t>
      </w:r>
      <w:r>
        <w:rPr>
          <w:lang w:eastAsia="zh-CN"/>
        </w:rPr>
        <w:t>SUBSCRIPTION_ID_ADDITION</w:t>
      </w:r>
    </w:p>
    <w:p w14:paraId="2A10A2F6" w14:textId="74A2B325" w:rsidR="00C668B7" w:rsidRPr="002368A9" w:rsidRDefault="00C668B7" w:rsidP="00F916A4">
      <w:pPr>
        <w:pStyle w:val="PL"/>
      </w:pPr>
      <w:r>
        <w:t xml:space="preserve">          - </w:t>
      </w:r>
      <w:r w:rsidRPr="00431C5D">
        <w:t>LOSS_OF_CONNECTIVITY</w:t>
      </w:r>
    </w:p>
    <w:p w14:paraId="0C58DB9F" w14:textId="77777777" w:rsidR="00C91BFE" w:rsidRDefault="00C91BFE" w:rsidP="00C91BFE">
      <w:pPr>
        <w:pStyle w:val="PL"/>
      </w:pPr>
      <w:r>
        <w:t xml:space="preserve">      - type: string</w:t>
      </w:r>
    </w:p>
    <w:p w14:paraId="47EE0EBF" w14:textId="77777777" w:rsidR="00C91BFE" w:rsidRDefault="00C91BFE" w:rsidP="00C91BFE">
      <w:pPr>
        <w:pStyle w:val="PL"/>
      </w:pPr>
      <w:r>
        <w:t xml:space="preserve">    AmfEventTrigger:</w:t>
      </w:r>
    </w:p>
    <w:p w14:paraId="12B880C5" w14:textId="77777777" w:rsidR="00C91BFE" w:rsidRDefault="00C91BFE" w:rsidP="00C91BFE">
      <w:pPr>
        <w:pStyle w:val="PL"/>
      </w:pPr>
      <w:r>
        <w:t xml:space="preserve">      anyOf:</w:t>
      </w:r>
    </w:p>
    <w:p w14:paraId="4B30AEB4" w14:textId="77777777" w:rsidR="00C91BFE" w:rsidRDefault="00C91BFE" w:rsidP="00C91BFE">
      <w:pPr>
        <w:pStyle w:val="PL"/>
      </w:pPr>
      <w:r>
        <w:t xml:space="preserve">      - type: string</w:t>
      </w:r>
    </w:p>
    <w:p w14:paraId="25AAFE84" w14:textId="77777777" w:rsidR="00C91BFE" w:rsidRDefault="00C91BFE" w:rsidP="00C91BFE">
      <w:pPr>
        <w:pStyle w:val="PL"/>
      </w:pPr>
      <w:r>
        <w:t xml:space="preserve">        enum:</w:t>
      </w:r>
    </w:p>
    <w:p w14:paraId="2BF2E09A" w14:textId="10E11856" w:rsidR="00C91BFE" w:rsidRDefault="00C91BFE" w:rsidP="00C91BFE">
      <w:pPr>
        <w:pStyle w:val="PL"/>
      </w:pPr>
      <w:r>
        <w:t xml:space="preserve">          - ONE_TIME</w:t>
      </w:r>
    </w:p>
    <w:p w14:paraId="1F9F34D6" w14:textId="19E91AF6" w:rsidR="00C91BFE" w:rsidRDefault="00C91BFE" w:rsidP="00C91BFE">
      <w:pPr>
        <w:pStyle w:val="PL"/>
      </w:pPr>
      <w:r>
        <w:lastRenderedPageBreak/>
        <w:t xml:space="preserve">          - CONTINUOUS</w:t>
      </w:r>
    </w:p>
    <w:p w14:paraId="39BAB4C2" w14:textId="77777777" w:rsidR="00C91BFE" w:rsidRDefault="00C91BFE" w:rsidP="00C91BFE">
      <w:pPr>
        <w:pStyle w:val="PL"/>
      </w:pPr>
      <w:r>
        <w:t xml:space="preserve">      - type: string</w:t>
      </w:r>
    </w:p>
    <w:p w14:paraId="4AB54719" w14:textId="77777777" w:rsidR="00C91BFE" w:rsidRDefault="00C91BFE" w:rsidP="00C91BFE">
      <w:pPr>
        <w:pStyle w:val="PL"/>
      </w:pPr>
      <w:r>
        <w:t xml:space="preserve">    LocationFilter :</w:t>
      </w:r>
    </w:p>
    <w:p w14:paraId="27757502" w14:textId="77777777" w:rsidR="00C91BFE" w:rsidRDefault="00C91BFE" w:rsidP="00C91BFE">
      <w:pPr>
        <w:pStyle w:val="PL"/>
      </w:pPr>
      <w:r>
        <w:t xml:space="preserve">      anyOf:</w:t>
      </w:r>
    </w:p>
    <w:p w14:paraId="601688EB" w14:textId="77777777" w:rsidR="00C91BFE" w:rsidRDefault="00C91BFE" w:rsidP="00C91BFE">
      <w:pPr>
        <w:pStyle w:val="PL"/>
      </w:pPr>
      <w:r>
        <w:t xml:space="preserve">      - type: string</w:t>
      </w:r>
    </w:p>
    <w:p w14:paraId="5B8F8C3E" w14:textId="77777777" w:rsidR="00C91BFE" w:rsidRDefault="00C91BFE" w:rsidP="00C91BFE">
      <w:pPr>
        <w:pStyle w:val="PL"/>
      </w:pPr>
      <w:r>
        <w:t xml:space="preserve">        enum:</w:t>
      </w:r>
    </w:p>
    <w:p w14:paraId="2D03FD71" w14:textId="323DF6AC" w:rsidR="00C91BFE" w:rsidRDefault="00C91BFE" w:rsidP="00C91BFE">
      <w:pPr>
        <w:pStyle w:val="PL"/>
      </w:pPr>
      <w:r>
        <w:t xml:space="preserve">          - TAI</w:t>
      </w:r>
    </w:p>
    <w:p w14:paraId="0D1EA681" w14:textId="6ABEBA85" w:rsidR="00C91BFE" w:rsidRDefault="00C91BFE" w:rsidP="00C91BFE">
      <w:pPr>
        <w:pStyle w:val="PL"/>
      </w:pPr>
      <w:r>
        <w:t xml:space="preserve">          - CELL_ID</w:t>
      </w:r>
    </w:p>
    <w:p w14:paraId="6BE65D28" w14:textId="394D3BBD" w:rsidR="00C91BFE" w:rsidRDefault="00C91BFE" w:rsidP="00C91BFE">
      <w:pPr>
        <w:pStyle w:val="PL"/>
      </w:pPr>
      <w:r>
        <w:t xml:space="preserve">          - N3IWF</w:t>
      </w:r>
    </w:p>
    <w:p w14:paraId="7F90AD81" w14:textId="1A9BE886" w:rsidR="00C91BFE" w:rsidRDefault="00C91BFE" w:rsidP="00C91BFE">
      <w:pPr>
        <w:pStyle w:val="PL"/>
      </w:pPr>
      <w:r>
        <w:t xml:space="preserve">          - UE_IP</w:t>
      </w:r>
    </w:p>
    <w:p w14:paraId="6C5D364E" w14:textId="6A9BDD5B" w:rsidR="00C91BFE" w:rsidRDefault="00C91BFE" w:rsidP="00C91BFE">
      <w:pPr>
        <w:pStyle w:val="PL"/>
      </w:pPr>
      <w:r>
        <w:t xml:space="preserve">          - UDP_PORT</w:t>
      </w:r>
    </w:p>
    <w:p w14:paraId="4EF945B2" w14:textId="77777777" w:rsidR="00C91BFE" w:rsidRDefault="00C91BFE" w:rsidP="00C91BFE">
      <w:pPr>
        <w:pStyle w:val="PL"/>
      </w:pPr>
      <w:r>
        <w:t xml:space="preserve">      - type: string</w:t>
      </w:r>
    </w:p>
    <w:p w14:paraId="075159FF" w14:textId="77777777" w:rsidR="00C91BFE" w:rsidRDefault="00C91BFE" w:rsidP="00C91BFE">
      <w:pPr>
        <w:pStyle w:val="PL"/>
      </w:pPr>
      <w:r>
        <w:t xml:space="preserve">    UeReachability:</w:t>
      </w:r>
    </w:p>
    <w:p w14:paraId="56F643C2" w14:textId="77777777" w:rsidR="00C91BFE" w:rsidRDefault="00C91BFE" w:rsidP="00C91BFE">
      <w:pPr>
        <w:pStyle w:val="PL"/>
      </w:pPr>
      <w:r>
        <w:t xml:space="preserve">      anyOf:</w:t>
      </w:r>
    </w:p>
    <w:p w14:paraId="40924530" w14:textId="77777777" w:rsidR="00C91BFE" w:rsidRDefault="00C91BFE" w:rsidP="00C91BFE">
      <w:pPr>
        <w:pStyle w:val="PL"/>
      </w:pPr>
      <w:r>
        <w:t xml:space="preserve">      - type: string</w:t>
      </w:r>
    </w:p>
    <w:p w14:paraId="467528DD" w14:textId="77777777" w:rsidR="00C91BFE" w:rsidRDefault="00C91BFE" w:rsidP="00C91BFE">
      <w:pPr>
        <w:pStyle w:val="PL"/>
      </w:pPr>
      <w:r>
        <w:t xml:space="preserve">        enum:</w:t>
      </w:r>
    </w:p>
    <w:p w14:paraId="17AD8BBE" w14:textId="17235567" w:rsidR="00C91BFE" w:rsidRDefault="00C91BFE" w:rsidP="00C91BFE">
      <w:pPr>
        <w:pStyle w:val="PL"/>
      </w:pPr>
      <w:r>
        <w:t xml:space="preserve">          - UNREACHABLE</w:t>
      </w:r>
    </w:p>
    <w:p w14:paraId="77D6A940" w14:textId="508A107A" w:rsidR="00C91BFE" w:rsidRDefault="00C91BFE" w:rsidP="00C91BFE">
      <w:pPr>
        <w:pStyle w:val="PL"/>
      </w:pPr>
      <w:r>
        <w:t xml:space="preserve">          - REACHABLE</w:t>
      </w:r>
    </w:p>
    <w:p w14:paraId="0127E30E" w14:textId="322B77F6" w:rsidR="00C91BFE" w:rsidRDefault="00C91BFE" w:rsidP="00C91BFE">
      <w:pPr>
        <w:pStyle w:val="PL"/>
      </w:pPr>
      <w:r>
        <w:t xml:space="preserve">          - REGULATORY_ONLY</w:t>
      </w:r>
    </w:p>
    <w:p w14:paraId="723E4BA7" w14:textId="77777777" w:rsidR="00C91BFE" w:rsidRDefault="00C91BFE" w:rsidP="00C91BFE">
      <w:pPr>
        <w:pStyle w:val="PL"/>
      </w:pPr>
      <w:r>
        <w:t xml:space="preserve">      - type: string</w:t>
      </w:r>
    </w:p>
    <w:p w14:paraId="5AE92F04" w14:textId="77777777" w:rsidR="00C91BFE" w:rsidRDefault="00C91BFE" w:rsidP="00C91BFE">
      <w:pPr>
        <w:pStyle w:val="PL"/>
      </w:pPr>
      <w:r>
        <w:t xml:space="preserve">    RmState:</w:t>
      </w:r>
    </w:p>
    <w:p w14:paraId="3EBDA0AB" w14:textId="77777777" w:rsidR="00C91BFE" w:rsidRDefault="00C91BFE" w:rsidP="00C91BFE">
      <w:pPr>
        <w:pStyle w:val="PL"/>
      </w:pPr>
      <w:r>
        <w:t xml:space="preserve">      anyOf:</w:t>
      </w:r>
    </w:p>
    <w:p w14:paraId="0BC98F66" w14:textId="77777777" w:rsidR="00C91BFE" w:rsidRDefault="00C91BFE" w:rsidP="00C91BFE">
      <w:pPr>
        <w:pStyle w:val="PL"/>
      </w:pPr>
      <w:r>
        <w:t xml:space="preserve">      - type: string</w:t>
      </w:r>
    </w:p>
    <w:p w14:paraId="4E8EF646" w14:textId="77777777" w:rsidR="00C91BFE" w:rsidRDefault="00C91BFE" w:rsidP="00C91BFE">
      <w:pPr>
        <w:pStyle w:val="PL"/>
      </w:pPr>
      <w:r>
        <w:t xml:space="preserve">        enum:</w:t>
      </w:r>
    </w:p>
    <w:p w14:paraId="5D8ABA70" w14:textId="1D055E12" w:rsidR="00C91BFE" w:rsidRDefault="00C91BFE" w:rsidP="00C91BFE">
      <w:pPr>
        <w:pStyle w:val="PL"/>
      </w:pPr>
      <w:r>
        <w:t xml:space="preserve">          - REGISTERED</w:t>
      </w:r>
    </w:p>
    <w:p w14:paraId="2E1F40D1" w14:textId="1F0C5196" w:rsidR="00C91BFE" w:rsidRDefault="00C91BFE" w:rsidP="00C91BFE">
      <w:pPr>
        <w:pStyle w:val="PL"/>
      </w:pPr>
      <w:r>
        <w:t xml:space="preserve">          - DEREGISTERED</w:t>
      </w:r>
    </w:p>
    <w:p w14:paraId="00065B82" w14:textId="77777777" w:rsidR="00C91BFE" w:rsidRDefault="00C91BFE" w:rsidP="00C91BFE">
      <w:pPr>
        <w:pStyle w:val="PL"/>
      </w:pPr>
      <w:r>
        <w:t xml:space="preserve">      - type: string</w:t>
      </w:r>
    </w:p>
    <w:p w14:paraId="0EF14BF1" w14:textId="77777777" w:rsidR="00C91BFE" w:rsidRDefault="00C91BFE" w:rsidP="00C91BFE">
      <w:pPr>
        <w:pStyle w:val="PL"/>
      </w:pPr>
      <w:r>
        <w:t xml:space="preserve">    CmState:</w:t>
      </w:r>
    </w:p>
    <w:p w14:paraId="59FB1B7E" w14:textId="77777777" w:rsidR="00C91BFE" w:rsidRDefault="00C91BFE" w:rsidP="00C91BFE">
      <w:pPr>
        <w:pStyle w:val="PL"/>
      </w:pPr>
      <w:r>
        <w:t xml:space="preserve">      anyOf:</w:t>
      </w:r>
    </w:p>
    <w:p w14:paraId="115A8816" w14:textId="77777777" w:rsidR="00C91BFE" w:rsidRDefault="00C91BFE" w:rsidP="00C91BFE">
      <w:pPr>
        <w:pStyle w:val="PL"/>
      </w:pPr>
      <w:r>
        <w:t xml:space="preserve">      - type: string</w:t>
      </w:r>
    </w:p>
    <w:p w14:paraId="5923770D" w14:textId="77777777" w:rsidR="00C91BFE" w:rsidRDefault="00C91BFE" w:rsidP="00C91BFE">
      <w:pPr>
        <w:pStyle w:val="PL"/>
      </w:pPr>
      <w:r>
        <w:t xml:space="preserve">        enum:</w:t>
      </w:r>
    </w:p>
    <w:p w14:paraId="409B1D5E" w14:textId="1A16CBA0" w:rsidR="00C91BFE" w:rsidRDefault="00C91BFE" w:rsidP="00C91BFE">
      <w:pPr>
        <w:pStyle w:val="PL"/>
      </w:pPr>
      <w:r>
        <w:t xml:space="preserve">          - IDLE</w:t>
      </w:r>
    </w:p>
    <w:p w14:paraId="19C26B5A" w14:textId="3186B7FA" w:rsidR="00C91BFE" w:rsidRDefault="00C91BFE" w:rsidP="00C91BFE">
      <w:pPr>
        <w:pStyle w:val="PL"/>
      </w:pPr>
      <w:r>
        <w:t xml:space="preserve">          - CONNECTED</w:t>
      </w:r>
    </w:p>
    <w:p w14:paraId="529D2B1E" w14:textId="542C3C07" w:rsidR="00C91BFE" w:rsidRDefault="00C91BFE" w:rsidP="003D5C4D">
      <w:pPr>
        <w:pStyle w:val="PL"/>
      </w:pPr>
      <w:r>
        <w:t xml:space="preserve">      - type: string</w:t>
      </w:r>
    </w:p>
    <w:p w14:paraId="4007BE12" w14:textId="088C3B01" w:rsidR="001B2EB1" w:rsidRDefault="001B2EB1" w:rsidP="003D5C4D">
      <w:pPr>
        <w:pStyle w:val="PL"/>
      </w:pPr>
    </w:p>
    <w:p w14:paraId="6C38098C" w14:textId="77777777" w:rsidR="001B2EB1" w:rsidRDefault="001B2EB1" w:rsidP="001B2EB1">
      <w:pPr>
        <w:pStyle w:val="PL"/>
      </w:pPr>
      <w:r>
        <w:t xml:space="preserve">    ReachabilityFilter:</w:t>
      </w:r>
    </w:p>
    <w:p w14:paraId="3CD33F63" w14:textId="77777777" w:rsidR="001B2EB1" w:rsidRDefault="001B2EB1" w:rsidP="001B2EB1">
      <w:pPr>
        <w:pStyle w:val="PL"/>
      </w:pPr>
      <w:r>
        <w:t xml:space="preserve">      anyOf:</w:t>
      </w:r>
    </w:p>
    <w:p w14:paraId="0F3398CD" w14:textId="77777777" w:rsidR="001B2EB1" w:rsidRDefault="001B2EB1" w:rsidP="001B2EB1">
      <w:pPr>
        <w:pStyle w:val="PL"/>
      </w:pPr>
      <w:r>
        <w:t xml:space="preserve">      - type: string</w:t>
      </w:r>
    </w:p>
    <w:p w14:paraId="4979B029" w14:textId="77777777" w:rsidR="001B2EB1" w:rsidRDefault="001B2EB1" w:rsidP="001B2EB1">
      <w:pPr>
        <w:pStyle w:val="PL"/>
      </w:pPr>
      <w:r>
        <w:t xml:space="preserve">        enum:</w:t>
      </w:r>
    </w:p>
    <w:p w14:paraId="5C67FDDE" w14:textId="77777777" w:rsidR="001B2EB1" w:rsidRDefault="001B2EB1" w:rsidP="001B2EB1">
      <w:pPr>
        <w:pStyle w:val="PL"/>
      </w:pPr>
      <w:r>
        <w:t xml:space="preserve">          - UE_REACHABILITY_STATUS_CHANGE</w:t>
      </w:r>
    </w:p>
    <w:p w14:paraId="1C8319D9" w14:textId="77777777" w:rsidR="001B2EB1" w:rsidRDefault="001B2EB1" w:rsidP="001B2EB1">
      <w:pPr>
        <w:pStyle w:val="PL"/>
        <w:rPr>
          <w:lang w:eastAsia="zh-CN"/>
        </w:rPr>
      </w:pPr>
      <w:r>
        <w:t xml:space="preserve">          - UE_REACHABLE_DL_TRAFFIC</w:t>
      </w:r>
    </w:p>
    <w:p w14:paraId="06C04ADE" w14:textId="6C835865" w:rsidR="001B2EB1" w:rsidRDefault="001B2EB1" w:rsidP="001B2EB1">
      <w:pPr>
        <w:pStyle w:val="PL"/>
      </w:pPr>
      <w:r>
        <w:t xml:space="preserve">      - type: string</w:t>
      </w:r>
    </w:p>
    <w:p w14:paraId="728C0C6A" w14:textId="26AADC81" w:rsidR="00515970" w:rsidRDefault="00515970" w:rsidP="00515970">
      <w:pPr>
        <w:pStyle w:val="Heading2"/>
      </w:pPr>
      <w:bookmarkStart w:id="1851" w:name="_Toc25157374"/>
      <w:bookmarkStart w:id="1852" w:name="_Toc43118441"/>
      <w:bookmarkStart w:id="1853" w:name="_Toc43208614"/>
      <w:bookmarkStart w:id="1854" w:name="_Toc45030590"/>
      <w:r>
        <w:t>A.4</w:t>
      </w:r>
      <w:r w:rsidR="003F6B0D">
        <w:tab/>
      </w:r>
      <w:r w:rsidRPr="00317982">
        <w:t>Namf_</w:t>
      </w:r>
      <w:r>
        <w:t>MT</w:t>
      </w:r>
      <w:bookmarkEnd w:id="1851"/>
      <w:bookmarkEnd w:id="1852"/>
      <w:bookmarkEnd w:id="1853"/>
      <w:bookmarkEnd w:id="1854"/>
    </w:p>
    <w:p w14:paraId="01C53BA4" w14:textId="77777777" w:rsidR="00C91BFE" w:rsidRDefault="00C91BFE" w:rsidP="00C91BFE">
      <w:pPr>
        <w:pStyle w:val="PL"/>
      </w:pPr>
      <w:r>
        <w:t>openapi: 3.0.0</w:t>
      </w:r>
    </w:p>
    <w:p w14:paraId="068DC33F" w14:textId="77777777" w:rsidR="00C91BFE" w:rsidRDefault="00C91BFE" w:rsidP="00C91BFE">
      <w:pPr>
        <w:pStyle w:val="PL"/>
      </w:pPr>
      <w:r>
        <w:t>info:</w:t>
      </w:r>
    </w:p>
    <w:p w14:paraId="0787F201" w14:textId="74A0D17A" w:rsidR="00C91BFE" w:rsidRDefault="00C91BFE" w:rsidP="00C91BFE">
      <w:pPr>
        <w:pStyle w:val="PL"/>
      </w:pPr>
      <w:r>
        <w:t xml:space="preserve">  version: 1.</w:t>
      </w:r>
      <w:r w:rsidR="00EE4E09">
        <w:t>0</w:t>
      </w:r>
      <w:r>
        <w:t>.</w:t>
      </w:r>
      <w:r w:rsidR="00CB65DB">
        <w:t>3</w:t>
      </w:r>
    </w:p>
    <w:p w14:paraId="055BB79F" w14:textId="1F43BF74" w:rsidR="00C91BFE" w:rsidRDefault="00C91BFE" w:rsidP="00C91BFE">
      <w:pPr>
        <w:pStyle w:val="PL"/>
      </w:pPr>
      <w:r>
        <w:t xml:space="preserve">  title: </w:t>
      </w:r>
      <w:r w:rsidR="00F36278">
        <w:t>Namf_MT</w:t>
      </w:r>
    </w:p>
    <w:p w14:paraId="517964EE" w14:textId="77777777" w:rsidR="003C3325" w:rsidRDefault="00C91BFE" w:rsidP="00C91BFE">
      <w:pPr>
        <w:pStyle w:val="PL"/>
      </w:pPr>
      <w:r>
        <w:t xml:space="preserve">  description: </w:t>
      </w:r>
      <w:r w:rsidR="003C3325">
        <w:t>|</w:t>
      </w:r>
    </w:p>
    <w:p w14:paraId="2A9FF9E0" w14:textId="6C88DE70" w:rsidR="00C91BFE" w:rsidRDefault="003C3325" w:rsidP="00C91BFE">
      <w:pPr>
        <w:pStyle w:val="PL"/>
      </w:pPr>
      <w:r>
        <w:t xml:space="preserve">    </w:t>
      </w:r>
      <w:r w:rsidR="00C91BFE">
        <w:t>AMF Mobile Termination Service</w:t>
      </w:r>
    </w:p>
    <w:p w14:paraId="30B08631" w14:textId="77777777" w:rsidR="003C3325" w:rsidRDefault="003C3325" w:rsidP="003C3325">
      <w:pPr>
        <w:pStyle w:val="PL"/>
      </w:pPr>
      <w:r>
        <w:t xml:space="preserve">    © 2019, 3GPP Organizational Partners (ARIB, ATIS, CCSA, ETSI, TSDSI, TTA, TTC).</w:t>
      </w:r>
    </w:p>
    <w:p w14:paraId="7F18D67F" w14:textId="77777777" w:rsidR="003C3325" w:rsidRPr="002857AD" w:rsidRDefault="003C3325" w:rsidP="003C3325">
      <w:pPr>
        <w:pStyle w:val="PL"/>
      </w:pPr>
      <w:r>
        <w:t xml:space="preserve">    All rights reserved.</w:t>
      </w:r>
    </w:p>
    <w:p w14:paraId="5641D244" w14:textId="77777777" w:rsidR="00C91BFE" w:rsidRDefault="00C91BFE" w:rsidP="00C91BFE">
      <w:pPr>
        <w:pStyle w:val="PL"/>
      </w:pPr>
      <w:r>
        <w:t>security:</w:t>
      </w:r>
    </w:p>
    <w:p w14:paraId="362C6BBC" w14:textId="77777777" w:rsidR="00F36278" w:rsidRPr="002857AD" w:rsidRDefault="00F36278" w:rsidP="00F36278">
      <w:pPr>
        <w:pStyle w:val="PL"/>
        <w:rPr>
          <w:lang w:val="en-US"/>
        </w:rPr>
      </w:pPr>
      <w:r w:rsidRPr="002857AD">
        <w:rPr>
          <w:lang w:val="en-US"/>
        </w:rPr>
        <w:t xml:space="preserve">  - {}</w:t>
      </w:r>
    </w:p>
    <w:p w14:paraId="612DD22D" w14:textId="160FE0C6" w:rsidR="00C91BFE" w:rsidRDefault="00C91BFE" w:rsidP="00C91BFE">
      <w:pPr>
        <w:pStyle w:val="PL"/>
      </w:pPr>
      <w:r>
        <w:t xml:space="preserve">  - </w:t>
      </w:r>
      <w:r w:rsidR="00A73F88">
        <w:t>oAuth2ClientCredentials</w:t>
      </w:r>
      <w:r>
        <w:t>:</w:t>
      </w:r>
    </w:p>
    <w:p w14:paraId="35E5021B" w14:textId="77777777" w:rsidR="00C60831" w:rsidRPr="002857AD" w:rsidRDefault="00C60831" w:rsidP="00C60831">
      <w:pPr>
        <w:pStyle w:val="PL"/>
        <w:rPr>
          <w:lang w:val="en-US"/>
        </w:rPr>
      </w:pPr>
      <w:r>
        <w:rPr>
          <w:lang w:val="en-US"/>
        </w:rPr>
        <w:t xml:space="preserve">      - namf-mt</w:t>
      </w:r>
    </w:p>
    <w:p w14:paraId="2D8EA605" w14:textId="77777777" w:rsidR="00C91BFE" w:rsidRDefault="00C91BFE" w:rsidP="00C91BFE">
      <w:pPr>
        <w:pStyle w:val="PL"/>
      </w:pPr>
      <w:r>
        <w:t>externalDocs:</w:t>
      </w:r>
    </w:p>
    <w:p w14:paraId="5483C9FC" w14:textId="5FC76164" w:rsidR="00C91BFE" w:rsidRDefault="00C91BFE" w:rsidP="00C91BFE">
      <w:pPr>
        <w:pStyle w:val="PL"/>
      </w:pPr>
      <w:r>
        <w:t xml:space="preserve">  description: </w:t>
      </w:r>
      <w:r w:rsidR="00F36278" w:rsidRPr="00D27A4B">
        <w:rPr>
          <w:noProof w:val="0"/>
        </w:rPr>
        <w:t>3GPP TS 29.5</w:t>
      </w:r>
      <w:r w:rsidR="00F36278">
        <w:rPr>
          <w:noProof w:val="0"/>
        </w:rPr>
        <w:t>18</w:t>
      </w:r>
      <w:r w:rsidR="00F36278" w:rsidRPr="00D27A4B">
        <w:rPr>
          <w:noProof w:val="0"/>
        </w:rPr>
        <w:t xml:space="preserve"> V15.</w:t>
      </w:r>
      <w:r w:rsidR="00CB65DB">
        <w:rPr>
          <w:noProof w:val="0"/>
        </w:rPr>
        <w:t>5</w:t>
      </w:r>
      <w:r w:rsidR="00F36278" w:rsidRPr="00D27A4B">
        <w:rPr>
          <w:noProof w:val="0"/>
        </w:rPr>
        <w:t xml:space="preserve">.0; </w:t>
      </w:r>
      <w:r w:rsidR="00F36278" w:rsidRPr="00085EB9">
        <w:rPr>
          <w:noProof w:val="0"/>
        </w:rPr>
        <w:t>5G System; Access and Mobility Management</w:t>
      </w:r>
      <w:r w:rsidR="00F36278">
        <w:rPr>
          <w:noProof w:val="0"/>
        </w:rPr>
        <w:t xml:space="preserve"> </w:t>
      </w:r>
      <w:r w:rsidR="00F36278" w:rsidRPr="00085EB9">
        <w:rPr>
          <w:noProof w:val="0"/>
        </w:rPr>
        <w:t>Services</w:t>
      </w:r>
    </w:p>
    <w:p w14:paraId="5EE89CEA" w14:textId="56A20C2D" w:rsidR="00C91BFE" w:rsidRDefault="00C91BFE" w:rsidP="00C91BFE">
      <w:pPr>
        <w:pStyle w:val="PL"/>
      </w:pPr>
      <w:r>
        <w:t xml:space="preserve">  url: 'http://www.3gpp.org/ftp/Specs/archive/29_series/29.518/'</w:t>
      </w:r>
    </w:p>
    <w:p w14:paraId="1CD8AB14" w14:textId="77777777" w:rsidR="00C91BFE" w:rsidRPr="003D5C4D" w:rsidRDefault="00C91BFE" w:rsidP="00C91BFE">
      <w:pPr>
        <w:pStyle w:val="PL"/>
        <w:rPr>
          <w:lang w:val="sv-SE"/>
        </w:rPr>
      </w:pPr>
      <w:r w:rsidRPr="003D5C4D">
        <w:rPr>
          <w:lang w:val="sv-SE"/>
        </w:rPr>
        <w:t>servers:</w:t>
      </w:r>
    </w:p>
    <w:p w14:paraId="3F27F196" w14:textId="2D6725AD" w:rsidR="00C91BFE" w:rsidRPr="003D5C4D" w:rsidRDefault="00C91BFE" w:rsidP="00C91BFE">
      <w:pPr>
        <w:pStyle w:val="PL"/>
        <w:rPr>
          <w:lang w:val="sv-SE"/>
        </w:rPr>
      </w:pPr>
      <w:r w:rsidRPr="003D5C4D">
        <w:rPr>
          <w:lang w:val="sv-SE"/>
        </w:rPr>
        <w:t xml:space="preserve">  - url: </w:t>
      </w:r>
      <w:r w:rsidR="006F4D32">
        <w:rPr>
          <w:lang w:val="sv-SE"/>
        </w:rPr>
        <w:t>'</w:t>
      </w:r>
      <w:r w:rsidRPr="003D5C4D">
        <w:rPr>
          <w:lang w:val="sv-SE"/>
        </w:rPr>
        <w:t>{apiRoot}/namf-mt/v1</w:t>
      </w:r>
      <w:r w:rsidR="006F4D32">
        <w:rPr>
          <w:lang w:val="sv-SE"/>
        </w:rPr>
        <w:t>'</w:t>
      </w:r>
    </w:p>
    <w:p w14:paraId="7A6BE0BB" w14:textId="77777777" w:rsidR="00C91BFE" w:rsidRDefault="00C91BFE" w:rsidP="00C91BFE">
      <w:pPr>
        <w:pStyle w:val="PL"/>
      </w:pPr>
      <w:r w:rsidRPr="003D5C4D">
        <w:rPr>
          <w:lang w:val="sv-SE"/>
        </w:rPr>
        <w:t xml:space="preserve">    </w:t>
      </w:r>
      <w:r>
        <w:t>variables:</w:t>
      </w:r>
    </w:p>
    <w:p w14:paraId="17994C97" w14:textId="77777777" w:rsidR="00C91BFE" w:rsidRDefault="00C91BFE" w:rsidP="00C91BFE">
      <w:pPr>
        <w:pStyle w:val="PL"/>
      </w:pPr>
      <w:r>
        <w:t xml:space="preserve">      apiRoot:</w:t>
      </w:r>
    </w:p>
    <w:p w14:paraId="6F1BEAA2" w14:textId="772CD7D9" w:rsidR="00C91BFE" w:rsidRDefault="00C91BFE" w:rsidP="00C91BFE">
      <w:pPr>
        <w:pStyle w:val="PL"/>
      </w:pPr>
      <w:r>
        <w:t xml:space="preserve">        default: </w:t>
      </w:r>
      <w:r w:rsidR="00F36278" w:rsidRPr="002857AD">
        <w:t>https://example.com</w:t>
      </w:r>
    </w:p>
    <w:p w14:paraId="1D054862" w14:textId="4E7CBBB5" w:rsidR="00F36278" w:rsidRDefault="00F36278" w:rsidP="00F36278">
      <w:pPr>
        <w:pStyle w:val="PL"/>
        <w:rPr>
          <w:lang w:eastAsia="zh-CN"/>
        </w:rPr>
      </w:pPr>
      <w:r>
        <w:t xml:space="preserve">        description: apiRoot as defined in </w:t>
      </w:r>
      <w:r w:rsidR="003416AC">
        <w:t>clause</w:t>
      </w:r>
      <w:r>
        <w:t xml:space="preserve"> </w:t>
      </w:r>
      <w:r w:rsidR="003416AC">
        <w:t>clause</w:t>
      </w:r>
      <w:r>
        <w:t xml:space="preserve"> 4.4 of 3GPP TS 29.501</w:t>
      </w:r>
    </w:p>
    <w:p w14:paraId="6EB69112" w14:textId="77777777" w:rsidR="00C91BFE" w:rsidRDefault="00C91BFE" w:rsidP="00C91BFE">
      <w:pPr>
        <w:pStyle w:val="PL"/>
      </w:pPr>
      <w:r>
        <w:t>paths:</w:t>
      </w:r>
    </w:p>
    <w:p w14:paraId="6CE84597" w14:textId="77777777" w:rsidR="00C91BFE" w:rsidRDefault="00C91BFE" w:rsidP="00C91BFE">
      <w:pPr>
        <w:pStyle w:val="PL"/>
      </w:pPr>
      <w:r>
        <w:t xml:space="preserve">  '/ue-contexts/{ueContextId}':</w:t>
      </w:r>
    </w:p>
    <w:p w14:paraId="25C29AFB" w14:textId="77777777" w:rsidR="00C91BFE" w:rsidRDefault="00C91BFE" w:rsidP="00C91BFE">
      <w:pPr>
        <w:pStyle w:val="PL"/>
      </w:pPr>
      <w:r>
        <w:t xml:space="preserve">    get:</w:t>
      </w:r>
    </w:p>
    <w:p w14:paraId="35C06308" w14:textId="77777777" w:rsidR="00C91BFE" w:rsidRDefault="00C91BFE" w:rsidP="00C91BFE">
      <w:pPr>
        <w:pStyle w:val="PL"/>
      </w:pPr>
      <w:r>
        <w:t xml:space="preserve">      summary: Namf_MT Provide Domain Selection Info service Operation</w:t>
      </w:r>
    </w:p>
    <w:p w14:paraId="30A3E733" w14:textId="77777777" w:rsidR="00C91BFE" w:rsidRDefault="00C91BFE" w:rsidP="00C91BFE">
      <w:pPr>
        <w:pStyle w:val="PL"/>
      </w:pPr>
      <w:r>
        <w:t xml:space="preserve">      tags:</w:t>
      </w:r>
    </w:p>
    <w:p w14:paraId="1AE95956" w14:textId="77777777" w:rsidR="008D1FA2" w:rsidRDefault="008D1FA2" w:rsidP="008D1FA2">
      <w:pPr>
        <w:pStyle w:val="PL"/>
      </w:pPr>
      <w:r>
        <w:t xml:space="preserve">        - </w:t>
      </w:r>
      <w:r>
        <w:rPr>
          <w:iCs/>
          <w:lang w:eastAsia="zh-CN"/>
        </w:rPr>
        <w:t>ueContext (Document)</w:t>
      </w:r>
    </w:p>
    <w:p w14:paraId="0E282914" w14:textId="77777777" w:rsidR="00C91BFE" w:rsidRDefault="00C91BFE" w:rsidP="00C91BFE">
      <w:pPr>
        <w:pStyle w:val="PL"/>
      </w:pPr>
      <w:r>
        <w:t xml:space="preserve">      operationId: Provide Domain Selection Info</w:t>
      </w:r>
    </w:p>
    <w:p w14:paraId="35BCAF0C" w14:textId="77777777" w:rsidR="00C91BFE" w:rsidRDefault="00C91BFE" w:rsidP="00C91BFE">
      <w:pPr>
        <w:pStyle w:val="PL"/>
      </w:pPr>
      <w:r>
        <w:t xml:space="preserve">      parameters:</w:t>
      </w:r>
    </w:p>
    <w:p w14:paraId="22941D7A" w14:textId="77777777" w:rsidR="00C91BFE" w:rsidRDefault="00C91BFE" w:rsidP="00C91BFE">
      <w:pPr>
        <w:pStyle w:val="PL"/>
      </w:pPr>
      <w:r>
        <w:t xml:space="preserve">        - name: ueContextId</w:t>
      </w:r>
    </w:p>
    <w:p w14:paraId="273B9B0D" w14:textId="77777777" w:rsidR="00C91BFE" w:rsidRDefault="00C91BFE" w:rsidP="00C91BFE">
      <w:pPr>
        <w:pStyle w:val="PL"/>
      </w:pPr>
      <w:r>
        <w:t xml:space="preserve">          in: path</w:t>
      </w:r>
    </w:p>
    <w:p w14:paraId="34B8115F" w14:textId="77777777" w:rsidR="00C91BFE" w:rsidRDefault="00C91BFE" w:rsidP="00C91BFE">
      <w:pPr>
        <w:pStyle w:val="PL"/>
      </w:pPr>
      <w:r>
        <w:t xml:space="preserve">          description: UE Context Identifier</w:t>
      </w:r>
    </w:p>
    <w:p w14:paraId="147F4693" w14:textId="77777777" w:rsidR="00C91BFE" w:rsidRDefault="00C91BFE" w:rsidP="00C91BFE">
      <w:pPr>
        <w:pStyle w:val="PL"/>
      </w:pPr>
      <w:r>
        <w:lastRenderedPageBreak/>
        <w:t xml:space="preserve">          required: true</w:t>
      </w:r>
    </w:p>
    <w:p w14:paraId="71C33FCE" w14:textId="77777777" w:rsidR="00C91BFE" w:rsidRDefault="00C91BFE" w:rsidP="00C91BFE">
      <w:pPr>
        <w:pStyle w:val="PL"/>
      </w:pPr>
      <w:r>
        <w:t xml:space="preserve">          schema:</w:t>
      </w:r>
    </w:p>
    <w:p w14:paraId="6A73A9D6" w14:textId="77777777" w:rsidR="00C91BFE" w:rsidRDefault="00C91BFE" w:rsidP="00C91BFE">
      <w:pPr>
        <w:pStyle w:val="PL"/>
      </w:pPr>
      <w:r>
        <w:t xml:space="preserve">            type: string</w:t>
      </w:r>
    </w:p>
    <w:p w14:paraId="72475513" w14:textId="77777777" w:rsidR="00555A7B" w:rsidRPr="00C434F7" w:rsidRDefault="007723BE" w:rsidP="00555A7B">
      <w:pPr>
        <w:pStyle w:val="PL"/>
      </w:pPr>
      <w:r>
        <w:t xml:space="preserve">            pattern</w:t>
      </w:r>
      <w:r w:rsidR="00555A7B">
        <w:rPr>
          <w:lang w:val="en-US"/>
        </w:rPr>
        <w:t>: '</w:t>
      </w:r>
      <w:r w:rsidR="00555A7B">
        <w:t>^(</w:t>
      </w:r>
      <w:r w:rsidR="00555A7B" w:rsidRPr="00591266">
        <w:t>imsi-[0-9]{5,15}|nai-.+</w:t>
      </w:r>
      <w:r w:rsidR="00555A7B">
        <w:t>|.+)$'</w:t>
      </w:r>
    </w:p>
    <w:p w14:paraId="3597AE0B" w14:textId="77777777" w:rsidR="00C91BFE" w:rsidRDefault="00C91BFE" w:rsidP="00C91BFE">
      <w:pPr>
        <w:pStyle w:val="PL"/>
      </w:pPr>
      <w:r>
        <w:t xml:space="preserve">        - name: info-class</w:t>
      </w:r>
    </w:p>
    <w:p w14:paraId="16FCA474" w14:textId="77777777" w:rsidR="00C91BFE" w:rsidRDefault="00C91BFE" w:rsidP="00C91BFE">
      <w:pPr>
        <w:pStyle w:val="PL"/>
      </w:pPr>
      <w:r>
        <w:t xml:space="preserve">          in: query</w:t>
      </w:r>
    </w:p>
    <w:p w14:paraId="753DC26A" w14:textId="77777777" w:rsidR="00C91BFE" w:rsidRDefault="00C91BFE" w:rsidP="00C91BFE">
      <w:pPr>
        <w:pStyle w:val="PL"/>
      </w:pPr>
      <w:r>
        <w:t xml:space="preserve">          description: UE Context Information Class</w:t>
      </w:r>
    </w:p>
    <w:p w14:paraId="5D585943" w14:textId="77777777" w:rsidR="00C91BFE" w:rsidRDefault="00C91BFE" w:rsidP="00C91BFE">
      <w:pPr>
        <w:pStyle w:val="PL"/>
      </w:pPr>
      <w:r>
        <w:t xml:space="preserve">          schema:</w:t>
      </w:r>
    </w:p>
    <w:p w14:paraId="216549D1" w14:textId="77777777" w:rsidR="00C91BFE" w:rsidRDefault="00C91BFE" w:rsidP="00C91BFE">
      <w:pPr>
        <w:pStyle w:val="PL"/>
      </w:pPr>
      <w:r>
        <w:t xml:space="preserve">            $ref: '#/components/schemas/UeContextInfoClass'</w:t>
      </w:r>
    </w:p>
    <w:p w14:paraId="45CD8EAC" w14:textId="77777777" w:rsidR="00C91BFE" w:rsidRDefault="00C91BFE" w:rsidP="00C91BFE">
      <w:pPr>
        <w:pStyle w:val="PL"/>
      </w:pPr>
      <w:r>
        <w:t xml:space="preserve">        - name: supported-features</w:t>
      </w:r>
    </w:p>
    <w:p w14:paraId="79E73BB7" w14:textId="77777777" w:rsidR="00C91BFE" w:rsidRDefault="00C91BFE" w:rsidP="00C91BFE">
      <w:pPr>
        <w:pStyle w:val="PL"/>
      </w:pPr>
      <w:r>
        <w:t xml:space="preserve">          in: query</w:t>
      </w:r>
    </w:p>
    <w:p w14:paraId="36EAD683" w14:textId="77777777" w:rsidR="00C91BFE" w:rsidRDefault="00C91BFE" w:rsidP="00C91BFE">
      <w:pPr>
        <w:pStyle w:val="PL"/>
      </w:pPr>
      <w:r>
        <w:t xml:space="preserve">          description: Supported Features</w:t>
      </w:r>
    </w:p>
    <w:p w14:paraId="6A344351" w14:textId="77777777" w:rsidR="00C91BFE" w:rsidRDefault="00C91BFE" w:rsidP="00C91BFE">
      <w:pPr>
        <w:pStyle w:val="PL"/>
      </w:pPr>
      <w:r>
        <w:t xml:space="preserve">          schema:</w:t>
      </w:r>
    </w:p>
    <w:p w14:paraId="7207718F" w14:textId="77777777" w:rsidR="00C91BFE" w:rsidRDefault="00C91BFE" w:rsidP="00C91BFE">
      <w:pPr>
        <w:pStyle w:val="PL"/>
      </w:pPr>
      <w:r>
        <w:t xml:space="preserve">            $ref: 'TS29571_CommonData.yaml#/components/schemas/SupportedFeatures'</w:t>
      </w:r>
    </w:p>
    <w:p w14:paraId="297BE50F" w14:textId="77777777" w:rsidR="002D234C" w:rsidRPr="002857AD" w:rsidRDefault="002D234C" w:rsidP="002D234C">
      <w:pPr>
        <w:pStyle w:val="PL"/>
        <w:rPr>
          <w:lang w:val="en-US"/>
        </w:rPr>
      </w:pPr>
      <w:r w:rsidRPr="002857AD">
        <w:rPr>
          <w:lang w:val="en-US"/>
        </w:rPr>
        <w:t xml:space="preserve">        - name: </w:t>
      </w:r>
      <w:r>
        <w:rPr>
          <w:lang w:val="en-US"/>
        </w:rPr>
        <w:t>old-guami</w:t>
      </w:r>
    </w:p>
    <w:p w14:paraId="110F3A8E" w14:textId="77777777" w:rsidR="002D234C" w:rsidRPr="002857AD" w:rsidRDefault="002D234C" w:rsidP="002D234C">
      <w:pPr>
        <w:pStyle w:val="PL"/>
        <w:rPr>
          <w:lang w:val="en-US"/>
        </w:rPr>
      </w:pPr>
      <w:r w:rsidRPr="002857AD">
        <w:rPr>
          <w:lang w:val="en-US"/>
        </w:rPr>
        <w:t xml:space="preserve">          in: query</w:t>
      </w:r>
    </w:p>
    <w:p w14:paraId="104625B7" w14:textId="77777777" w:rsidR="002D234C" w:rsidRPr="002857AD" w:rsidRDefault="002D234C" w:rsidP="002D234C">
      <w:pPr>
        <w:pStyle w:val="PL"/>
        <w:rPr>
          <w:lang w:val="en-US"/>
        </w:rPr>
      </w:pPr>
      <w:r w:rsidRPr="002857AD">
        <w:rPr>
          <w:lang w:val="en-US"/>
        </w:rPr>
        <w:t xml:space="preserve">          description: </w:t>
      </w:r>
      <w:r>
        <w:rPr>
          <w:lang w:val="en-US"/>
        </w:rPr>
        <w:t>Old GUAMI</w:t>
      </w:r>
    </w:p>
    <w:p w14:paraId="6E21A5EF" w14:textId="77777777" w:rsidR="002D234C" w:rsidRPr="002857AD" w:rsidRDefault="002D234C" w:rsidP="002D234C">
      <w:pPr>
        <w:pStyle w:val="PL"/>
        <w:rPr>
          <w:lang w:val="en-US"/>
        </w:rPr>
      </w:pPr>
      <w:r w:rsidRPr="002857AD">
        <w:rPr>
          <w:lang w:val="en-US"/>
        </w:rPr>
        <w:t xml:space="preserve">          content:</w:t>
      </w:r>
    </w:p>
    <w:p w14:paraId="1BE7B478" w14:textId="77777777" w:rsidR="002D234C" w:rsidRPr="002857AD" w:rsidRDefault="002D234C" w:rsidP="002D234C">
      <w:pPr>
        <w:pStyle w:val="PL"/>
        <w:rPr>
          <w:lang w:val="en-US"/>
        </w:rPr>
      </w:pPr>
      <w:r w:rsidRPr="002857AD">
        <w:rPr>
          <w:lang w:val="en-US"/>
        </w:rPr>
        <w:t xml:space="preserve">            application/json:</w:t>
      </w:r>
    </w:p>
    <w:p w14:paraId="23030FC6" w14:textId="77777777" w:rsidR="002D234C" w:rsidRPr="002857AD" w:rsidRDefault="002D234C" w:rsidP="002D234C">
      <w:pPr>
        <w:pStyle w:val="PL"/>
        <w:rPr>
          <w:lang w:val="en-US"/>
        </w:rPr>
      </w:pPr>
      <w:r w:rsidRPr="002857AD">
        <w:rPr>
          <w:lang w:val="en-US"/>
        </w:rPr>
        <w:t xml:space="preserve">              schema:</w:t>
      </w:r>
    </w:p>
    <w:p w14:paraId="4780F0E7" w14:textId="77777777" w:rsidR="002D234C" w:rsidRPr="002857AD" w:rsidRDefault="002D234C" w:rsidP="002D234C">
      <w:pPr>
        <w:pStyle w:val="PL"/>
        <w:rPr>
          <w:lang w:val="en-US"/>
        </w:rPr>
      </w:pPr>
      <w:r w:rsidRPr="002857AD">
        <w:rPr>
          <w:lang w:val="en-US"/>
        </w:rPr>
        <w:t xml:space="preserve">                $ref: '</w:t>
      </w:r>
      <w:r w:rsidRPr="002857AD">
        <w:t>TS29571_CommonData.yaml</w:t>
      </w:r>
      <w:r w:rsidRPr="002857AD">
        <w:rPr>
          <w:lang w:val="en-US"/>
        </w:rPr>
        <w:t>#/components/schemas/</w:t>
      </w:r>
      <w:r w:rsidRPr="003B2883">
        <w:t>Guami</w:t>
      </w:r>
      <w:r w:rsidRPr="002857AD">
        <w:rPr>
          <w:lang w:val="en-US"/>
        </w:rPr>
        <w:t>'</w:t>
      </w:r>
    </w:p>
    <w:p w14:paraId="229C73D0" w14:textId="77777777" w:rsidR="00C91BFE" w:rsidRDefault="00C91BFE" w:rsidP="00C91BFE">
      <w:pPr>
        <w:pStyle w:val="PL"/>
      </w:pPr>
      <w:r>
        <w:t xml:space="preserve">      responses:</w:t>
      </w:r>
    </w:p>
    <w:p w14:paraId="6713A596" w14:textId="77777777" w:rsidR="00C91BFE" w:rsidRDefault="00C91BFE" w:rsidP="00C91BFE">
      <w:pPr>
        <w:pStyle w:val="PL"/>
      </w:pPr>
      <w:r>
        <w:t xml:space="preserve">        '200':</w:t>
      </w:r>
    </w:p>
    <w:p w14:paraId="77C46014" w14:textId="77777777" w:rsidR="00C91BFE" w:rsidRDefault="00C91BFE" w:rsidP="00C91BFE">
      <w:pPr>
        <w:pStyle w:val="PL"/>
      </w:pPr>
      <w:r>
        <w:t xml:space="preserve">          description: Requested UE Context Information returned</w:t>
      </w:r>
    </w:p>
    <w:p w14:paraId="43A6D162" w14:textId="77777777" w:rsidR="00C91BFE" w:rsidRDefault="00C91BFE" w:rsidP="00C91BFE">
      <w:pPr>
        <w:pStyle w:val="PL"/>
      </w:pPr>
      <w:r>
        <w:t xml:space="preserve">          content:</w:t>
      </w:r>
    </w:p>
    <w:p w14:paraId="71BB68A7" w14:textId="77777777" w:rsidR="00C91BFE" w:rsidRDefault="00C91BFE" w:rsidP="00C91BFE">
      <w:pPr>
        <w:pStyle w:val="PL"/>
      </w:pPr>
      <w:r>
        <w:t xml:space="preserve">            application/json:</w:t>
      </w:r>
    </w:p>
    <w:p w14:paraId="3DAAB685" w14:textId="77777777" w:rsidR="00C91BFE" w:rsidRDefault="00C91BFE" w:rsidP="00C91BFE">
      <w:pPr>
        <w:pStyle w:val="PL"/>
      </w:pPr>
      <w:r>
        <w:t xml:space="preserve">              schema:</w:t>
      </w:r>
    </w:p>
    <w:p w14:paraId="5928DCDD" w14:textId="77777777" w:rsidR="00C91BFE" w:rsidRDefault="00C91BFE" w:rsidP="00C91BFE">
      <w:pPr>
        <w:pStyle w:val="PL"/>
      </w:pPr>
      <w:r>
        <w:t xml:space="preserve">                $ref: '#/components/schemas/UeContextInfo'</w:t>
      </w:r>
    </w:p>
    <w:p w14:paraId="0FADEE3E" w14:textId="77777777" w:rsidR="00C91BFE" w:rsidRDefault="00C91BFE" w:rsidP="00C91BFE">
      <w:pPr>
        <w:pStyle w:val="PL"/>
      </w:pPr>
      <w:r>
        <w:t xml:space="preserve">        '307':</w:t>
      </w:r>
    </w:p>
    <w:p w14:paraId="1E997FD7" w14:textId="77777777" w:rsidR="00C91BFE" w:rsidRDefault="00C91BFE" w:rsidP="00C91BFE">
      <w:pPr>
        <w:pStyle w:val="PL"/>
      </w:pPr>
      <w:r>
        <w:t xml:space="preserve">          description: Temporary Redirect</w:t>
      </w:r>
    </w:p>
    <w:p w14:paraId="01CA213E" w14:textId="77777777" w:rsidR="00C91BFE" w:rsidRDefault="00C91BFE" w:rsidP="00C91BFE">
      <w:pPr>
        <w:pStyle w:val="PL"/>
      </w:pPr>
      <w:r>
        <w:t xml:space="preserve">          content:</w:t>
      </w:r>
    </w:p>
    <w:p w14:paraId="4269FB99" w14:textId="77777777" w:rsidR="00C91BFE" w:rsidRDefault="00C91BFE" w:rsidP="00C91BFE">
      <w:pPr>
        <w:pStyle w:val="PL"/>
      </w:pPr>
      <w:r>
        <w:t xml:space="preserve">            application/problem+json:</w:t>
      </w:r>
    </w:p>
    <w:p w14:paraId="76E5FFA3" w14:textId="77777777" w:rsidR="00C91BFE" w:rsidRDefault="00C91BFE" w:rsidP="00C91BFE">
      <w:pPr>
        <w:pStyle w:val="PL"/>
      </w:pPr>
      <w:r>
        <w:t xml:space="preserve">              schema:</w:t>
      </w:r>
    </w:p>
    <w:p w14:paraId="708D0600" w14:textId="0913E286" w:rsidR="00C91BFE" w:rsidRDefault="00C91BFE" w:rsidP="00C91BFE">
      <w:pPr>
        <w:pStyle w:val="PL"/>
      </w:pPr>
      <w:r>
        <w:t xml:space="preserve">                $ref: 'TS29571_CommonData.yaml#/components/schemas/ProblemDetails'</w:t>
      </w:r>
    </w:p>
    <w:p w14:paraId="6C5414D9" w14:textId="77777777" w:rsidR="00405065" w:rsidRDefault="00405065" w:rsidP="00405065">
      <w:pPr>
        <w:pStyle w:val="PL"/>
      </w:pPr>
      <w:r>
        <w:t xml:space="preserve">          headers:</w:t>
      </w:r>
    </w:p>
    <w:p w14:paraId="70B0C6C9" w14:textId="77777777" w:rsidR="00405065" w:rsidRDefault="00405065" w:rsidP="00405065">
      <w:pPr>
        <w:pStyle w:val="PL"/>
      </w:pPr>
      <w:r>
        <w:t xml:space="preserve">          </w:t>
      </w:r>
      <w:r>
        <w:rPr>
          <w:rFonts w:hint="eastAsia"/>
          <w:lang w:eastAsia="zh-CN"/>
        </w:rPr>
        <w:t xml:space="preserve">  </w:t>
      </w:r>
      <w:r>
        <w:t>Location:</w:t>
      </w:r>
    </w:p>
    <w:p w14:paraId="48C6F3E5" w14:textId="77777777" w:rsidR="00405065" w:rsidRDefault="00405065" w:rsidP="00405065">
      <w:pPr>
        <w:pStyle w:val="PL"/>
      </w:pPr>
      <w:r>
        <w:t xml:space="preserve">          </w:t>
      </w:r>
      <w:r>
        <w:rPr>
          <w:rFonts w:hint="eastAsia"/>
          <w:lang w:eastAsia="zh-CN"/>
        </w:rPr>
        <w:t xml:space="preserve">    </w:t>
      </w:r>
      <w:r>
        <w:t>description: '</w:t>
      </w:r>
      <w:r>
        <w:rPr>
          <w:rFonts w:hint="eastAsia"/>
          <w:lang w:eastAsia="zh-CN"/>
        </w:rPr>
        <w:t>The URI of the resource located on</w:t>
      </w:r>
      <w:r>
        <w:t xml:space="preserve"> the target NF Service Consumer (e.g. AMF) to which the request is redirected'</w:t>
      </w:r>
    </w:p>
    <w:p w14:paraId="1387812B" w14:textId="77777777" w:rsidR="00405065" w:rsidRDefault="00405065" w:rsidP="00405065">
      <w:pPr>
        <w:pStyle w:val="PL"/>
      </w:pPr>
      <w:r>
        <w:t xml:space="preserve">          </w:t>
      </w:r>
      <w:r>
        <w:rPr>
          <w:rFonts w:hint="eastAsia"/>
          <w:lang w:eastAsia="zh-CN"/>
        </w:rPr>
        <w:t xml:space="preserve">    </w:t>
      </w:r>
      <w:r>
        <w:t>required: true</w:t>
      </w:r>
    </w:p>
    <w:p w14:paraId="50731474" w14:textId="77777777" w:rsidR="00405065" w:rsidRDefault="00405065" w:rsidP="00405065">
      <w:pPr>
        <w:pStyle w:val="PL"/>
      </w:pPr>
      <w:r>
        <w:t xml:space="preserve">          </w:t>
      </w:r>
      <w:r>
        <w:rPr>
          <w:rFonts w:hint="eastAsia"/>
          <w:lang w:eastAsia="zh-CN"/>
        </w:rPr>
        <w:t xml:space="preserve">    </w:t>
      </w:r>
      <w:r>
        <w:t>schema:</w:t>
      </w:r>
    </w:p>
    <w:p w14:paraId="5AE5D4BE" w14:textId="69E48B11" w:rsidR="003D43BD" w:rsidRDefault="00405065" w:rsidP="00405065">
      <w:pPr>
        <w:pStyle w:val="PL"/>
      </w:pPr>
      <w:r>
        <w:t xml:space="preserve">          </w:t>
      </w:r>
      <w:r>
        <w:rPr>
          <w:rFonts w:hint="eastAsia"/>
          <w:lang w:eastAsia="zh-CN"/>
        </w:rPr>
        <w:t xml:space="preserve">      </w:t>
      </w:r>
      <w:r>
        <w:t>type: string</w:t>
      </w:r>
    </w:p>
    <w:p w14:paraId="6D2C1C84" w14:textId="77777777" w:rsidR="0080120A" w:rsidRDefault="0080120A" w:rsidP="0080120A">
      <w:pPr>
        <w:pStyle w:val="PL"/>
      </w:pPr>
      <w:r>
        <w:t xml:space="preserve">        '400':</w:t>
      </w:r>
    </w:p>
    <w:p w14:paraId="504EF128" w14:textId="77777777" w:rsidR="0080120A" w:rsidRDefault="0080120A" w:rsidP="0080120A">
      <w:pPr>
        <w:pStyle w:val="PL"/>
      </w:pPr>
      <w:r>
        <w:t xml:space="preserve">          $ref: 'TS29571_CommonData.yaml#/components/responses/400'</w:t>
      </w:r>
    </w:p>
    <w:p w14:paraId="7F867973" w14:textId="77777777" w:rsidR="00C91BFE" w:rsidRDefault="00C91BFE" w:rsidP="00C91BFE">
      <w:pPr>
        <w:pStyle w:val="PL"/>
      </w:pPr>
      <w:r>
        <w:t xml:space="preserve">        '403':</w:t>
      </w:r>
    </w:p>
    <w:p w14:paraId="64EE1C86" w14:textId="77777777" w:rsidR="00C91BFE" w:rsidRDefault="00C91BFE" w:rsidP="00C91BFE">
      <w:pPr>
        <w:pStyle w:val="PL"/>
      </w:pPr>
      <w:r>
        <w:t xml:space="preserve">          $ref: 'TS29571_CommonData.yaml#/components/responses/403'</w:t>
      </w:r>
    </w:p>
    <w:p w14:paraId="1DC92250" w14:textId="77777777" w:rsidR="00C91BFE" w:rsidRDefault="00C91BFE" w:rsidP="00C91BFE">
      <w:pPr>
        <w:pStyle w:val="PL"/>
      </w:pPr>
      <w:r>
        <w:t xml:space="preserve">        '404':</w:t>
      </w:r>
    </w:p>
    <w:p w14:paraId="4836248A" w14:textId="77777777" w:rsidR="00C91BFE" w:rsidRDefault="00C91BFE" w:rsidP="00C91BFE">
      <w:pPr>
        <w:pStyle w:val="PL"/>
      </w:pPr>
      <w:r>
        <w:t xml:space="preserve">          $ref: 'TS29571_CommonData.yaml#/components/responses/404'</w:t>
      </w:r>
    </w:p>
    <w:p w14:paraId="3D8C9F2B" w14:textId="77777777" w:rsidR="00F92131" w:rsidRDefault="00F92131" w:rsidP="00F92131">
      <w:pPr>
        <w:pStyle w:val="PL"/>
      </w:pPr>
      <w:r>
        <w:t xml:space="preserve">        '414':</w:t>
      </w:r>
    </w:p>
    <w:p w14:paraId="56C30F35" w14:textId="77777777" w:rsidR="00F92131" w:rsidRDefault="00F92131" w:rsidP="00F92131">
      <w:pPr>
        <w:pStyle w:val="PL"/>
      </w:pPr>
      <w:r>
        <w:t xml:space="preserve">          $ref: 'TS29571_CommonData.yaml#/components/responses/414'</w:t>
      </w:r>
    </w:p>
    <w:p w14:paraId="7F85D5EE" w14:textId="77777777" w:rsidR="00A85289" w:rsidRDefault="00A85289" w:rsidP="00A85289">
      <w:pPr>
        <w:pStyle w:val="PL"/>
      </w:pPr>
      <w:r>
        <w:t xml:space="preserve">        '429':</w:t>
      </w:r>
    </w:p>
    <w:p w14:paraId="4C6D00B9" w14:textId="77777777" w:rsidR="00A85289" w:rsidRDefault="00A85289" w:rsidP="00A85289">
      <w:pPr>
        <w:pStyle w:val="PL"/>
      </w:pPr>
      <w:r>
        <w:t xml:space="preserve">          $ref: 'TS29571_CommonData.yaml#/components/responses/429'</w:t>
      </w:r>
    </w:p>
    <w:p w14:paraId="0CC19D64" w14:textId="77777777" w:rsidR="0080120A" w:rsidRDefault="0080120A" w:rsidP="0080120A">
      <w:pPr>
        <w:pStyle w:val="PL"/>
      </w:pPr>
      <w:r>
        <w:t xml:space="preserve">        '500':</w:t>
      </w:r>
    </w:p>
    <w:p w14:paraId="7ABFB32E" w14:textId="77777777" w:rsidR="0080120A" w:rsidRDefault="0080120A" w:rsidP="0080120A">
      <w:pPr>
        <w:pStyle w:val="PL"/>
      </w:pPr>
      <w:r>
        <w:t xml:space="preserve">          $ref: 'TS29571_CommonData.yaml#/components/responses/500'</w:t>
      </w:r>
    </w:p>
    <w:p w14:paraId="2749F236" w14:textId="77777777" w:rsidR="0080120A" w:rsidRDefault="0080120A" w:rsidP="0080120A">
      <w:pPr>
        <w:pStyle w:val="PL"/>
      </w:pPr>
      <w:r>
        <w:t xml:space="preserve">        '503':</w:t>
      </w:r>
    </w:p>
    <w:p w14:paraId="5ADDB6E4" w14:textId="77777777" w:rsidR="0080120A" w:rsidRDefault="0080120A" w:rsidP="0080120A">
      <w:pPr>
        <w:pStyle w:val="PL"/>
      </w:pPr>
      <w:r>
        <w:t xml:space="preserve">          $ref: 'TS29571_CommonData.yaml#/components/responses/503'</w:t>
      </w:r>
    </w:p>
    <w:p w14:paraId="06BE284A" w14:textId="77777777" w:rsidR="00C91BFE" w:rsidRDefault="00C91BFE" w:rsidP="00C91BFE">
      <w:pPr>
        <w:pStyle w:val="PL"/>
      </w:pPr>
      <w:r>
        <w:t xml:space="preserve">        default:</w:t>
      </w:r>
    </w:p>
    <w:p w14:paraId="481C6218" w14:textId="77777777" w:rsidR="00C91BFE" w:rsidRDefault="00C91BFE" w:rsidP="00C91BFE">
      <w:pPr>
        <w:pStyle w:val="PL"/>
      </w:pPr>
      <w:r>
        <w:t xml:space="preserve">          description: Unexpected error</w:t>
      </w:r>
    </w:p>
    <w:p w14:paraId="03EC09F0" w14:textId="77777777" w:rsidR="00C91BFE" w:rsidRDefault="00C91BFE" w:rsidP="00C91BFE">
      <w:pPr>
        <w:pStyle w:val="PL"/>
      </w:pPr>
      <w:r>
        <w:t xml:space="preserve">  /ue-contexts/{ueContextId}/ue-reachind:</w:t>
      </w:r>
    </w:p>
    <w:p w14:paraId="11460027" w14:textId="701E172E" w:rsidR="00C91BFE" w:rsidRDefault="00C91BFE" w:rsidP="00C91BFE">
      <w:pPr>
        <w:pStyle w:val="PL"/>
      </w:pPr>
      <w:r>
        <w:t xml:space="preserve">    </w:t>
      </w:r>
      <w:r w:rsidR="00267613">
        <w:t>put</w:t>
      </w:r>
      <w:r>
        <w:t>:</w:t>
      </w:r>
    </w:p>
    <w:p w14:paraId="458081FA" w14:textId="77777777" w:rsidR="00C91BFE" w:rsidRDefault="00C91BFE" w:rsidP="00C91BFE">
      <w:pPr>
        <w:pStyle w:val="PL"/>
      </w:pPr>
      <w:r>
        <w:t xml:space="preserve">      summary: Namf_MT EnableUEReachability service Operation</w:t>
      </w:r>
    </w:p>
    <w:p w14:paraId="6E073B4B" w14:textId="77777777" w:rsidR="00C91BFE" w:rsidRDefault="00C91BFE" w:rsidP="00C91BFE">
      <w:pPr>
        <w:pStyle w:val="PL"/>
      </w:pPr>
      <w:r>
        <w:t xml:space="preserve">      tags:</w:t>
      </w:r>
    </w:p>
    <w:p w14:paraId="267AA688" w14:textId="77777777" w:rsidR="008D1FA2" w:rsidRDefault="008D1FA2" w:rsidP="008D1FA2">
      <w:pPr>
        <w:pStyle w:val="PL"/>
      </w:pPr>
      <w:r>
        <w:t xml:space="preserve">        - </w:t>
      </w:r>
      <w:r>
        <w:rPr>
          <w:iCs/>
          <w:lang w:eastAsia="zh-CN"/>
        </w:rPr>
        <w:t>ueReachInd (Document)</w:t>
      </w:r>
    </w:p>
    <w:p w14:paraId="7E892CCD" w14:textId="77777777" w:rsidR="00C91BFE" w:rsidRDefault="00C91BFE" w:rsidP="00C91BFE">
      <w:pPr>
        <w:pStyle w:val="PL"/>
      </w:pPr>
      <w:r>
        <w:t xml:space="preserve">      operationId: EnableUeReachability</w:t>
      </w:r>
    </w:p>
    <w:p w14:paraId="6F88B1D3" w14:textId="77777777" w:rsidR="00C91BFE" w:rsidRDefault="00C91BFE" w:rsidP="00C91BFE">
      <w:pPr>
        <w:pStyle w:val="PL"/>
      </w:pPr>
      <w:r>
        <w:t xml:space="preserve">      parameters:</w:t>
      </w:r>
    </w:p>
    <w:p w14:paraId="6A1AE782" w14:textId="77777777" w:rsidR="00C91BFE" w:rsidRDefault="00C91BFE" w:rsidP="00C91BFE">
      <w:pPr>
        <w:pStyle w:val="PL"/>
      </w:pPr>
      <w:r>
        <w:t xml:space="preserve">        - name: ueContextId</w:t>
      </w:r>
    </w:p>
    <w:p w14:paraId="253049CF" w14:textId="77777777" w:rsidR="00C91BFE" w:rsidRDefault="00C91BFE" w:rsidP="00C91BFE">
      <w:pPr>
        <w:pStyle w:val="PL"/>
      </w:pPr>
      <w:r>
        <w:t xml:space="preserve">          in: path</w:t>
      </w:r>
    </w:p>
    <w:p w14:paraId="488C4D09" w14:textId="77777777" w:rsidR="00C91BFE" w:rsidRDefault="00C91BFE" w:rsidP="00C91BFE">
      <w:pPr>
        <w:pStyle w:val="PL"/>
      </w:pPr>
      <w:r>
        <w:t xml:space="preserve">          description: UE Context Identifier</w:t>
      </w:r>
    </w:p>
    <w:p w14:paraId="49742D02" w14:textId="77777777" w:rsidR="00C91BFE" w:rsidRDefault="00C91BFE" w:rsidP="00C91BFE">
      <w:pPr>
        <w:pStyle w:val="PL"/>
      </w:pPr>
      <w:r>
        <w:t xml:space="preserve">          required: true</w:t>
      </w:r>
    </w:p>
    <w:p w14:paraId="08EF7E4C" w14:textId="77777777" w:rsidR="00C91BFE" w:rsidRDefault="00C91BFE" w:rsidP="00C91BFE">
      <w:pPr>
        <w:pStyle w:val="PL"/>
      </w:pPr>
      <w:r>
        <w:t xml:space="preserve">          schema:</w:t>
      </w:r>
    </w:p>
    <w:p w14:paraId="66CCD18B" w14:textId="77777777" w:rsidR="00C91BFE" w:rsidRDefault="00C91BFE" w:rsidP="00C91BFE">
      <w:pPr>
        <w:pStyle w:val="PL"/>
      </w:pPr>
      <w:r>
        <w:t xml:space="preserve">            type: string</w:t>
      </w:r>
    </w:p>
    <w:p w14:paraId="5A8FBA94" w14:textId="77777777" w:rsidR="00C91BFE" w:rsidRDefault="00C91BFE" w:rsidP="00C91BFE">
      <w:pPr>
        <w:pStyle w:val="PL"/>
      </w:pPr>
      <w:r>
        <w:t xml:space="preserve">      requestBody:</w:t>
      </w:r>
    </w:p>
    <w:p w14:paraId="56F5ADFC" w14:textId="77777777" w:rsidR="00C91BFE" w:rsidRDefault="00C91BFE" w:rsidP="00C91BFE">
      <w:pPr>
        <w:pStyle w:val="PL"/>
      </w:pPr>
      <w:r>
        <w:t xml:space="preserve">        content:</w:t>
      </w:r>
    </w:p>
    <w:p w14:paraId="2A207DCE" w14:textId="77777777" w:rsidR="00C91BFE" w:rsidRDefault="00C91BFE" w:rsidP="00C91BFE">
      <w:pPr>
        <w:pStyle w:val="PL"/>
      </w:pPr>
      <w:r>
        <w:t xml:space="preserve">          application/json:</w:t>
      </w:r>
    </w:p>
    <w:p w14:paraId="3B8718D6" w14:textId="77777777" w:rsidR="00C91BFE" w:rsidRDefault="00C91BFE" w:rsidP="00C91BFE">
      <w:pPr>
        <w:pStyle w:val="PL"/>
      </w:pPr>
      <w:r>
        <w:t xml:space="preserve">            schema:</w:t>
      </w:r>
    </w:p>
    <w:p w14:paraId="48D08AC8" w14:textId="77777777" w:rsidR="00C91BFE" w:rsidRDefault="00C91BFE" w:rsidP="00C91BFE">
      <w:pPr>
        <w:pStyle w:val="PL"/>
      </w:pPr>
      <w:r>
        <w:t xml:space="preserve">              $ref: '#/components/schemas/EnableUeReachabilityReqData'</w:t>
      </w:r>
    </w:p>
    <w:p w14:paraId="0368E79D" w14:textId="77777777" w:rsidR="00C91BFE" w:rsidRDefault="00C91BFE" w:rsidP="00C91BFE">
      <w:pPr>
        <w:pStyle w:val="PL"/>
      </w:pPr>
      <w:r>
        <w:t xml:space="preserve">        required: true</w:t>
      </w:r>
    </w:p>
    <w:p w14:paraId="6A8A140D" w14:textId="77777777" w:rsidR="00C91BFE" w:rsidRDefault="00C91BFE" w:rsidP="00C91BFE">
      <w:pPr>
        <w:pStyle w:val="PL"/>
      </w:pPr>
      <w:r>
        <w:t xml:space="preserve">      responses:</w:t>
      </w:r>
    </w:p>
    <w:p w14:paraId="4E302265" w14:textId="77777777" w:rsidR="00C91BFE" w:rsidRDefault="00C91BFE" w:rsidP="00C91BFE">
      <w:pPr>
        <w:pStyle w:val="PL"/>
      </w:pPr>
      <w:r>
        <w:t xml:space="preserve">        '200':</w:t>
      </w:r>
    </w:p>
    <w:p w14:paraId="27A45735" w14:textId="77777777" w:rsidR="00C91BFE" w:rsidRDefault="00C91BFE" w:rsidP="00C91BFE">
      <w:pPr>
        <w:pStyle w:val="PL"/>
      </w:pPr>
      <w:r>
        <w:lastRenderedPageBreak/>
        <w:t xml:space="preserve">          description: UE has become reachable as desired</w:t>
      </w:r>
    </w:p>
    <w:p w14:paraId="66B24FEA" w14:textId="77777777" w:rsidR="00C91BFE" w:rsidRDefault="00C91BFE" w:rsidP="00C91BFE">
      <w:pPr>
        <w:pStyle w:val="PL"/>
      </w:pPr>
      <w:r>
        <w:t xml:space="preserve">          content:</w:t>
      </w:r>
    </w:p>
    <w:p w14:paraId="61B09EAB" w14:textId="77777777" w:rsidR="00C91BFE" w:rsidRDefault="00C91BFE" w:rsidP="00C91BFE">
      <w:pPr>
        <w:pStyle w:val="PL"/>
      </w:pPr>
      <w:r>
        <w:t xml:space="preserve">            application/json:</w:t>
      </w:r>
    </w:p>
    <w:p w14:paraId="4FC3FE15" w14:textId="77777777" w:rsidR="00C91BFE" w:rsidRDefault="00C91BFE" w:rsidP="00C91BFE">
      <w:pPr>
        <w:pStyle w:val="PL"/>
      </w:pPr>
      <w:r>
        <w:t xml:space="preserve">              schema:</w:t>
      </w:r>
    </w:p>
    <w:p w14:paraId="2CF73E0D" w14:textId="77777777" w:rsidR="00C91BFE" w:rsidRDefault="00C91BFE" w:rsidP="00C91BFE">
      <w:pPr>
        <w:pStyle w:val="PL"/>
      </w:pPr>
      <w:r>
        <w:t xml:space="preserve">                $ref: '#/components/schemas/EnableUeReachabilityRspData'</w:t>
      </w:r>
    </w:p>
    <w:p w14:paraId="24144B12" w14:textId="77777777" w:rsidR="00C91BFE" w:rsidRDefault="00C91BFE" w:rsidP="00C91BFE">
      <w:pPr>
        <w:pStyle w:val="PL"/>
      </w:pPr>
      <w:r>
        <w:t xml:space="preserve">        '307':</w:t>
      </w:r>
    </w:p>
    <w:p w14:paraId="3990BCEB" w14:textId="77777777" w:rsidR="00C91BFE" w:rsidRDefault="00C91BFE" w:rsidP="00C91BFE">
      <w:pPr>
        <w:pStyle w:val="PL"/>
      </w:pPr>
      <w:r>
        <w:t xml:space="preserve">          description: Temporary Redirect</w:t>
      </w:r>
    </w:p>
    <w:p w14:paraId="00AC52E0" w14:textId="77777777" w:rsidR="00C91BFE" w:rsidRDefault="00C91BFE" w:rsidP="00C91BFE">
      <w:pPr>
        <w:pStyle w:val="PL"/>
      </w:pPr>
      <w:r>
        <w:t xml:space="preserve">          content:</w:t>
      </w:r>
    </w:p>
    <w:p w14:paraId="6DF40422" w14:textId="77777777" w:rsidR="00C91BFE" w:rsidRDefault="00C91BFE" w:rsidP="00C91BFE">
      <w:pPr>
        <w:pStyle w:val="PL"/>
      </w:pPr>
      <w:r>
        <w:t xml:space="preserve">            application/problem+json:</w:t>
      </w:r>
    </w:p>
    <w:p w14:paraId="454F855D" w14:textId="77777777" w:rsidR="00C91BFE" w:rsidRDefault="00C91BFE" w:rsidP="00C91BFE">
      <w:pPr>
        <w:pStyle w:val="PL"/>
      </w:pPr>
      <w:r>
        <w:t xml:space="preserve">              schema:</w:t>
      </w:r>
    </w:p>
    <w:p w14:paraId="16BC0D4A" w14:textId="792A82E3" w:rsidR="00C91BFE" w:rsidRDefault="00C91BFE" w:rsidP="00C91BFE">
      <w:pPr>
        <w:pStyle w:val="PL"/>
      </w:pPr>
      <w:r>
        <w:t xml:space="preserve">                $ref: 'TS29571_CommonData.yaml#/components/schemas/ProblemDetails'</w:t>
      </w:r>
    </w:p>
    <w:p w14:paraId="36678B63" w14:textId="77777777" w:rsidR="00405065" w:rsidRDefault="00405065" w:rsidP="00405065">
      <w:pPr>
        <w:pStyle w:val="PL"/>
      </w:pPr>
      <w:r>
        <w:t xml:space="preserve">          headers:</w:t>
      </w:r>
    </w:p>
    <w:p w14:paraId="3D5B2ECE" w14:textId="77777777" w:rsidR="00405065" w:rsidRDefault="00405065" w:rsidP="00405065">
      <w:pPr>
        <w:pStyle w:val="PL"/>
      </w:pPr>
      <w:r>
        <w:t xml:space="preserve">          </w:t>
      </w:r>
      <w:r>
        <w:rPr>
          <w:rFonts w:hint="eastAsia"/>
          <w:lang w:eastAsia="zh-CN"/>
        </w:rPr>
        <w:t xml:space="preserve">  </w:t>
      </w:r>
      <w:r>
        <w:t>Location:</w:t>
      </w:r>
    </w:p>
    <w:p w14:paraId="6E1F6681" w14:textId="77777777" w:rsidR="00405065" w:rsidRDefault="00405065" w:rsidP="00405065">
      <w:pPr>
        <w:pStyle w:val="PL"/>
      </w:pPr>
      <w:r>
        <w:t xml:space="preserve">          </w:t>
      </w:r>
      <w:r>
        <w:rPr>
          <w:rFonts w:hint="eastAsia"/>
          <w:lang w:eastAsia="zh-CN"/>
        </w:rPr>
        <w:t xml:space="preserve">    </w:t>
      </w:r>
      <w:r>
        <w:t>description: '</w:t>
      </w:r>
      <w:r>
        <w:rPr>
          <w:rFonts w:hint="eastAsia"/>
          <w:lang w:eastAsia="zh-CN"/>
        </w:rPr>
        <w:t>The URI of the resource located on</w:t>
      </w:r>
      <w:r>
        <w:t xml:space="preserve"> the target NF Service Consumer (e.g. AMF) to which the request is redirected'</w:t>
      </w:r>
    </w:p>
    <w:p w14:paraId="45AC629E" w14:textId="77777777" w:rsidR="00405065" w:rsidRDefault="00405065" w:rsidP="00405065">
      <w:pPr>
        <w:pStyle w:val="PL"/>
      </w:pPr>
      <w:r>
        <w:t xml:space="preserve">          </w:t>
      </w:r>
      <w:r>
        <w:rPr>
          <w:rFonts w:hint="eastAsia"/>
          <w:lang w:eastAsia="zh-CN"/>
        </w:rPr>
        <w:t xml:space="preserve">    </w:t>
      </w:r>
      <w:r>
        <w:t>required: true</w:t>
      </w:r>
    </w:p>
    <w:p w14:paraId="015015B4" w14:textId="77777777" w:rsidR="00405065" w:rsidRDefault="00405065" w:rsidP="00405065">
      <w:pPr>
        <w:pStyle w:val="PL"/>
      </w:pPr>
      <w:r>
        <w:t xml:space="preserve">          </w:t>
      </w:r>
      <w:r>
        <w:rPr>
          <w:rFonts w:hint="eastAsia"/>
          <w:lang w:eastAsia="zh-CN"/>
        </w:rPr>
        <w:t xml:space="preserve">    </w:t>
      </w:r>
      <w:r>
        <w:t>schema:</w:t>
      </w:r>
    </w:p>
    <w:p w14:paraId="6EEC256A" w14:textId="785D46BF" w:rsidR="00405065" w:rsidRDefault="00405065" w:rsidP="00405065">
      <w:pPr>
        <w:pStyle w:val="PL"/>
      </w:pPr>
      <w:r>
        <w:t xml:space="preserve">          </w:t>
      </w:r>
      <w:r>
        <w:rPr>
          <w:rFonts w:hint="eastAsia"/>
          <w:lang w:eastAsia="zh-CN"/>
        </w:rPr>
        <w:t xml:space="preserve">      </w:t>
      </w:r>
      <w:r>
        <w:t>type: string</w:t>
      </w:r>
    </w:p>
    <w:p w14:paraId="475694D1" w14:textId="77777777" w:rsidR="00C91BFE" w:rsidRDefault="00C91BFE" w:rsidP="00C91BFE">
      <w:pPr>
        <w:pStyle w:val="PL"/>
      </w:pPr>
      <w:r>
        <w:t xml:space="preserve">        '400':</w:t>
      </w:r>
    </w:p>
    <w:p w14:paraId="5F97F3F6" w14:textId="77777777" w:rsidR="00C91BFE" w:rsidRDefault="00C91BFE" w:rsidP="00C91BFE">
      <w:pPr>
        <w:pStyle w:val="PL"/>
      </w:pPr>
      <w:r>
        <w:t xml:space="preserve">          $ref: 'TS29571_CommonData.yaml#/components/responses/400'</w:t>
      </w:r>
    </w:p>
    <w:p w14:paraId="6376FCA2" w14:textId="77777777" w:rsidR="00C91BFE" w:rsidRDefault="00C91BFE" w:rsidP="00C91BFE">
      <w:pPr>
        <w:pStyle w:val="PL"/>
      </w:pPr>
      <w:r>
        <w:t xml:space="preserve">        '403':</w:t>
      </w:r>
    </w:p>
    <w:p w14:paraId="66C6ABA4" w14:textId="77777777" w:rsidR="00C91BFE" w:rsidRDefault="00C91BFE" w:rsidP="00C91BFE">
      <w:pPr>
        <w:pStyle w:val="PL"/>
      </w:pPr>
      <w:r>
        <w:t xml:space="preserve">          $ref: 'TS29571_CommonData.yaml#/components/responses/403'</w:t>
      </w:r>
    </w:p>
    <w:p w14:paraId="6EB395C8" w14:textId="77777777" w:rsidR="00C91BFE" w:rsidRDefault="00C91BFE" w:rsidP="00C91BFE">
      <w:pPr>
        <w:pStyle w:val="PL"/>
      </w:pPr>
      <w:r>
        <w:t xml:space="preserve">        '404':</w:t>
      </w:r>
    </w:p>
    <w:p w14:paraId="7A860660" w14:textId="77777777" w:rsidR="00C91BFE" w:rsidRDefault="00C91BFE" w:rsidP="00C91BFE">
      <w:pPr>
        <w:pStyle w:val="PL"/>
      </w:pPr>
      <w:r>
        <w:t xml:space="preserve">          $ref: 'TS29571_CommonData.yaml#/components/responses/404'</w:t>
      </w:r>
    </w:p>
    <w:p w14:paraId="02AF804C" w14:textId="77777777" w:rsidR="0080120A" w:rsidRDefault="0080120A" w:rsidP="0080120A">
      <w:pPr>
        <w:pStyle w:val="PL"/>
      </w:pPr>
      <w:r>
        <w:t xml:space="preserve">        '411':</w:t>
      </w:r>
    </w:p>
    <w:p w14:paraId="21D99AFC" w14:textId="77777777" w:rsidR="0080120A" w:rsidRDefault="0080120A" w:rsidP="0080120A">
      <w:pPr>
        <w:pStyle w:val="PL"/>
      </w:pPr>
      <w:r>
        <w:t xml:space="preserve">          $ref: 'TS29571_CommonData.yaml#/components/responses/411'</w:t>
      </w:r>
    </w:p>
    <w:p w14:paraId="341B71F1" w14:textId="77777777" w:rsidR="0080120A" w:rsidRDefault="0080120A" w:rsidP="0080120A">
      <w:pPr>
        <w:pStyle w:val="PL"/>
      </w:pPr>
      <w:r>
        <w:t xml:space="preserve">        '413':</w:t>
      </w:r>
    </w:p>
    <w:p w14:paraId="1BEF0478" w14:textId="77777777" w:rsidR="0080120A" w:rsidRDefault="0080120A" w:rsidP="0080120A">
      <w:pPr>
        <w:pStyle w:val="PL"/>
      </w:pPr>
      <w:r>
        <w:t xml:space="preserve">          $ref: 'TS29571_CommonData.yaml#/components/responses/413'</w:t>
      </w:r>
    </w:p>
    <w:p w14:paraId="3B8B21DF" w14:textId="77777777" w:rsidR="0080120A" w:rsidRDefault="0080120A" w:rsidP="0080120A">
      <w:pPr>
        <w:pStyle w:val="PL"/>
      </w:pPr>
      <w:r>
        <w:t xml:space="preserve">        '415':</w:t>
      </w:r>
    </w:p>
    <w:p w14:paraId="639F3D47" w14:textId="77777777" w:rsidR="0080120A" w:rsidRDefault="0080120A" w:rsidP="0080120A">
      <w:pPr>
        <w:pStyle w:val="PL"/>
      </w:pPr>
      <w:r>
        <w:t xml:space="preserve">          $ref: 'TS29571_CommonData.yaml#/components/responses/415'</w:t>
      </w:r>
    </w:p>
    <w:p w14:paraId="6EFEC1C1" w14:textId="77777777" w:rsidR="00A85289" w:rsidRDefault="00A85289" w:rsidP="00A85289">
      <w:pPr>
        <w:pStyle w:val="PL"/>
      </w:pPr>
      <w:r>
        <w:t xml:space="preserve">        '429':</w:t>
      </w:r>
    </w:p>
    <w:p w14:paraId="3E5BF7B5" w14:textId="77777777" w:rsidR="00A85289" w:rsidRDefault="00A85289" w:rsidP="00A85289">
      <w:pPr>
        <w:pStyle w:val="PL"/>
      </w:pPr>
      <w:r>
        <w:t xml:space="preserve">          $ref: 'TS29571_CommonData.yaml#/components/responses/429'</w:t>
      </w:r>
    </w:p>
    <w:p w14:paraId="693AB87D" w14:textId="77777777" w:rsidR="00C91BFE" w:rsidRDefault="00C91BFE" w:rsidP="00C91BFE">
      <w:pPr>
        <w:pStyle w:val="PL"/>
      </w:pPr>
      <w:r>
        <w:t xml:space="preserve">        '500':</w:t>
      </w:r>
    </w:p>
    <w:p w14:paraId="0CC4762B" w14:textId="77777777" w:rsidR="00C91BFE" w:rsidRDefault="00C91BFE" w:rsidP="00C91BFE">
      <w:pPr>
        <w:pStyle w:val="PL"/>
      </w:pPr>
      <w:r>
        <w:t xml:space="preserve">          $ref: 'TS29571_CommonData.yaml#/components/responses/500'</w:t>
      </w:r>
    </w:p>
    <w:p w14:paraId="67F61288" w14:textId="77777777" w:rsidR="00C91BFE" w:rsidRDefault="00C91BFE" w:rsidP="00C91BFE">
      <w:pPr>
        <w:pStyle w:val="PL"/>
      </w:pPr>
      <w:r>
        <w:t xml:space="preserve">        '503':</w:t>
      </w:r>
    </w:p>
    <w:p w14:paraId="6631CD1C" w14:textId="77777777" w:rsidR="00C91BFE" w:rsidRDefault="00C91BFE" w:rsidP="00C91BFE">
      <w:pPr>
        <w:pStyle w:val="PL"/>
      </w:pPr>
      <w:r>
        <w:t xml:space="preserve">          $ref: 'TS29571_CommonData.yaml#/components/responses/503'</w:t>
      </w:r>
    </w:p>
    <w:p w14:paraId="1F96A5FB" w14:textId="77777777" w:rsidR="00C91BFE" w:rsidRDefault="00C91BFE" w:rsidP="00C91BFE">
      <w:pPr>
        <w:pStyle w:val="PL"/>
      </w:pPr>
      <w:r>
        <w:t xml:space="preserve">        '504':</w:t>
      </w:r>
    </w:p>
    <w:p w14:paraId="716A5CDB" w14:textId="77777777" w:rsidR="00C91BFE" w:rsidRDefault="00C91BFE" w:rsidP="00C91BFE">
      <w:pPr>
        <w:pStyle w:val="PL"/>
      </w:pPr>
      <w:r>
        <w:t xml:space="preserve">          $ref: 'TS29571_CommonData.yaml#/components/responses/504'</w:t>
      </w:r>
    </w:p>
    <w:p w14:paraId="18793320" w14:textId="77777777" w:rsidR="00C91BFE" w:rsidRDefault="00C91BFE" w:rsidP="00C91BFE">
      <w:pPr>
        <w:pStyle w:val="PL"/>
      </w:pPr>
      <w:r>
        <w:t xml:space="preserve">        default:</w:t>
      </w:r>
    </w:p>
    <w:p w14:paraId="7CAB05F3" w14:textId="77777777" w:rsidR="00C91BFE" w:rsidRDefault="00C91BFE" w:rsidP="00C91BFE">
      <w:pPr>
        <w:pStyle w:val="PL"/>
      </w:pPr>
      <w:r>
        <w:t xml:space="preserve">          description: Unexpected error</w:t>
      </w:r>
    </w:p>
    <w:p w14:paraId="48102560" w14:textId="77777777" w:rsidR="00C91BFE" w:rsidRDefault="00C91BFE" w:rsidP="00C91BFE">
      <w:pPr>
        <w:pStyle w:val="PL"/>
      </w:pPr>
      <w:r>
        <w:t>components:</w:t>
      </w:r>
    </w:p>
    <w:p w14:paraId="2E76B582" w14:textId="77777777" w:rsidR="00C91BFE" w:rsidRDefault="00C91BFE" w:rsidP="00C91BFE">
      <w:pPr>
        <w:pStyle w:val="PL"/>
      </w:pPr>
      <w:r>
        <w:t xml:space="preserve">  securitySchemes:</w:t>
      </w:r>
    </w:p>
    <w:p w14:paraId="1B1E09B4" w14:textId="77777777" w:rsidR="00C91BFE" w:rsidRDefault="00C91BFE" w:rsidP="00C91BFE">
      <w:pPr>
        <w:pStyle w:val="PL"/>
      </w:pPr>
      <w:r>
        <w:t xml:space="preserve">    oAuth2ClientCredentials:</w:t>
      </w:r>
    </w:p>
    <w:p w14:paraId="6A67112F" w14:textId="77777777" w:rsidR="00C91BFE" w:rsidRDefault="00C91BFE" w:rsidP="00C91BFE">
      <w:pPr>
        <w:pStyle w:val="PL"/>
      </w:pPr>
      <w:r>
        <w:t xml:space="preserve">      type: oauth2</w:t>
      </w:r>
    </w:p>
    <w:p w14:paraId="0F0B2D44" w14:textId="6371D6C2" w:rsidR="00C91BFE" w:rsidRDefault="00C91BFE" w:rsidP="00C91BFE">
      <w:pPr>
        <w:pStyle w:val="PL"/>
      </w:pPr>
      <w:r>
        <w:t xml:space="preserve">      flows:</w:t>
      </w:r>
    </w:p>
    <w:p w14:paraId="3AD4407A" w14:textId="2148C31E" w:rsidR="00C91BFE" w:rsidRDefault="00C91BFE" w:rsidP="00C91BFE">
      <w:pPr>
        <w:pStyle w:val="PL"/>
      </w:pPr>
      <w:r>
        <w:t xml:space="preserve">        clientCredentials:</w:t>
      </w:r>
    </w:p>
    <w:p w14:paraId="7BBA59B0" w14:textId="77777777" w:rsidR="00C91BFE" w:rsidRDefault="00C91BFE" w:rsidP="00C91BFE">
      <w:pPr>
        <w:pStyle w:val="PL"/>
      </w:pPr>
      <w:r>
        <w:t xml:space="preserve">          tokenUrl: '{nrfApiRoot}/oauth2/token'</w:t>
      </w:r>
    </w:p>
    <w:p w14:paraId="370FBF2E" w14:textId="0B4498FC" w:rsidR="00C91BFE" w:rsidRDefault="00C91BFE" w:rsidP="00C91BFE">
      <w:pPr>
        <w:pStyle w:val="PL"/>
      </w:pPr>
      <w:r>
        <w:t xml:space="preserve">          scopes:</w:t>
      </w:r>
    </w:p>
    <w:p w14:paraId="7226267E" w14:textId="77777777" w:rsidR="00C60831" w:rsidRDefault="00C60831" w:rsidP="00C60831">
      <w:pPr>
        <w:pStyle w:val="PL"/>
        <w:rPr>
          <w:lang w:val="en-US"/>
        </w:rPr>
      </w:pPr>
      <w:r>
        <w:rPr>
          <w:lang w:val="en-US"/>
        </w:rPr>
        <w:t xml:space="preserve">            namf-mt: Access to the </w:t>
      </w:r>
      <w:r w:rsidRPr="00317982">
        <w:t>Namf_</w:t>
      </w:r>
      <w:r>
        <w:t xml:space="preserve">MT </w:t>
      </w:r>
      <w:r>
        <w:rPr>
          <w:lang w:val="en-US"/>
        </w:rPr>
        <w:t>API</w:t>
      </w:r>
    </w:p>
    <w:p w14:paraId="3C9FA75C" w14:textId="77777777" w:rsidR="00C91BFE" w:rsidRDefault="00C91BFE" w:rsidP="00C91BFE">
      <w:pPr>
        <w:pStyle w:val="PL"/>
      </w:pPr>
      <w:r>
        <w:t xml:space="preserve">  schemas:</w:t>
      </w:r>
    </w:p>
    <w:p w14:paraId="53E44A5D" w14:textId="77777777" w:rsidR="00C91BFE" w:rsidRDefault="00C91BFE" w:rsidP="00C91BFE">
      <w:pPr>
        <w:pStyle w:val="PL"/>
      </w:pPr>
      <w:r>
        <w:t xml:space="preserve">    EnableUeReachabilityReqData:</w:t>
      </w:r>
    </w:p>
    <w:p w14:paraId="7805B8BC" w14:textId="77777777" w:rsidR="00C91BFE" w:rsidRDefault="00C91BFE" w:rsidP="00C91BFE">
      <w:pPr>
        <w:pStyle w:val="PL"/>
      </w:pPr>
      <w:r>
        <w:t xml:space="preserve">      type: object</w:t>
      </w:r>
    </w:p>
    <w:p w14:paraId="0E8CF42B" w14:textId="77777777" w:rsidR="00C91BFE" w:rsidRDefault="00C91BFE" w:rsidP="00C91BFE">
      <w:pPr>
        <w:pStyle w:val="PL"/>
      </w:pPr>
      <w:r>
        <w:t xml:space="preserve">      properties:</w:t>
      </w:r>
    </w:p>
    <w:p w14:paraId="507FD070" w14:textId="77777777" w:rsidR="00C91BFE" w:rsidRDefault="00C91BFE" w:rsidP="00C91BFE">
      <w:pPr>
        <w:pStyle w:val="PL"/>
      </w:pPr>
      <w:r>
        <w:t xml:space="preserve">        reachability:</w:t>
      </w:r>
    </w:p>
    <w:p w14:paraId="526C4914" w14:textId="77777777" w:rsidR="00C91BFE" w:rsidRDefault="00C91BFE" w:rsidP="00C91BFE">
      <w:pPr>
        <w:pStyle w:val="PL"/>
      </w:pPr>
      <w:r>
        <w:t xml:space="preserve">          $ref: 'TS29518_Namf_EventExposure.yaml#/components/schemas/UeReachability'</w:t>
      </w:r>
    </w:p>
    <w:p w14:paraId="1F3C6FCA" w14:textId="77777777" w:rsidR="00C91BFE" w:rsidRDefault="00C91BFE" w:rsidP="00C91BFE">
      <w:pPr>
        <w:pStyle w:val="PL"/>
      </w:pPr>
      <w:r>
        <w:t xml:space="preserve">        supportedFeatures:</w:t>
      </w:r>
    </w:p>
    <w:p w14:paraId="6C9964F5" w14:textId="77777777" w:rsidR="00C91BFE" w:rsidRDefault="00C91BFE" w:rsidP="00C91BFE">
      <w:pPr>
        <w:pStyle w:val="PL"/>
      </w:pPr>
      <w:r>
        <w:t xml:space="preserve">          $ref: 'TS29571_CommonData.yaml#/components/schemas/SupportedFeatures'</w:t>
      </w:r>
    </w:p>
    <w:p w14:paraId="0D3BDF3E" w14:textId="77777777" w:rsidR="002D234C" w:rsidRPr="003B2883" w:rsidRDefault="002D234C" w:rsidP="002D234C">
      <w:pPr>
        <w:pStyle w:val="PL"/>
      </w:pPr>
      <w:r w:rsidRPr="003B2883">
        <w:t xml:space="preserve">        </w:t>
      </w:r>
      <w:r>
        <w:t>oldGuami:</w:t>
      </w:r>
    </w:p>
    <w:p w14:paraId="4CF00E56" w14:textId="77777777" w:rsidR="002D234C" w:rsidRPr="003B2883" w:rsidRDefault="002D234C" w:rsidP="002D234C">
      <w:pPr>
        <w:pStyle w:val="PL"/>
      </w:pPr>
      <w:r w:rsidRPr="003B2883">
        <w:t xml:space="preserve">        </w:t>
      </w:r>
      <w:r>
        <w:t xml:space="preserve">  </w:t>
      </w:r>
      <w:r w:rsidRPr="003B2883">
        <w:t>$ref: 'TS29571_CommonData.yaml#/components/schemas/Guami'</w:t>
      </w:r>
    </w:p>
    <w:p w14:paraId="53C2FD45" w14:textId="77777777" w:rsidR="00C91BFE" w:rsidRDefault="00C91BFE" w:rsidP="00C91BFE">
      <w:pPr>
        <w:pStyle w:val="PL"/>
      </w:pPr>
      <w:r>
        <w:t xml:space="preserve">      required:</w:t>
      </w:r>
    </w:p>
    <w:p w14:paraId="7A7B1A0D" w14:textId="77777777" w:rsidR="00C91BFE" w:rsidRDefault="00C91BFE" w:rsidP="00C91BFE">
      <w:pPr>
        <w:pStyle w:val="PL"/>
      </w:pPr>
      <w:r>
        <w:t xml:space="preserve">        - reachability</w:t>
      </w:r>
    </w:p>
    <w:p w14:paraId="5FA36AB1" w14:textId="77777777" w:rsidR="00C91BFE" w:rsidRDefault="00C91BFE" w:rsidP="00C91BFE">
      <w:pPr>
        <w:pStyle w:val="PL"/>
      </w:pPr>
      <w:r>
        <w:t xml:space="preserve">    EnableUeReachabilityRspData:</w:t>
      </w:r>
    </w:p>
    <w:p w14:paraId="1B40FFD0" w14:textId="77777777" w:rsidR="00C91BFE" w:rsidRDefault="00C91BFE" w:rsidP="00C91BFE">
      <w:pPr>
        <w:pStyle w:val="PL"/>
      </w:pPr>
      <w:r>
        <w:t xml:space="preserve">      type: object</w:t>
      </w:r>
    </w:p>
    <w:p w14:paraId="27A29D8A" w14:textId="77777777" w:rsidR="00C91BFE" w:rsidRDefault="00C91BFE" w:rsidP="00C91BFE">
      <w:pPr>
        <w:pStyle w:val="PL"/>
      </w:pPr>
      <w:r>
        <w:t xml:space="preserve">      properties:</w:t>
      </w:r>
    </w:p>
    <w:p w14:paraId="24827BD8" w14:textId="77777777" w:rsidR="00C91BFE" w:rsidRDefault="00C91BFE" w:rsidP="00C91BFE">
      <w:pPr>
        <w:pStyle w:val="PL"/>
      </w:pPr>
      <w:r>
        <w:t xml:space="preserve">        reachability:</w:t>
      </w:r>
    </w:p>
    <w:p w14:paraId="3CD5D699" w14:textId="77777777" w:rsidR="00C91BFE" w:rsidRDefault="00C91BFE" w:rsidP="00C91BFE">
      <w:pPr>
        <w:pStyle w:val="PL"/>
      </w:pPr>
      <w:r>
        <w:t xml:space="preserve">          $ref: 'TS29518_Namf_EventExposure.yaml#/components/schemas/UeReachability'</w:t>
      </w:r>
    </w:p>
    <w:p w14:paraId="72969035" w14:textId="77777777" w:rsidR="00C91BFE" w:rsidRDefault="00C91BFE" w:rsidP="00C91BFE">
      <w:pPr>
        <w:pStyle w:val="PL"/>
      </w:pPr>
      <w:r>
        <w:t xml:space="preserve">        supportedFeatures:</w:t>
      </w:r>
    </w:p>
    <w:p w14:paraId="15273F49" w14:textId="77777777" w:rsidR="00C91BFE" w:rsidRDefault="00C91BFE" w:rsidP="00C91BFE">
      <w:pPr>
        <w:pStyle w:val="PL"/>
      </w:pPr>
      <w:r>
        <w:t xml:space="preserve">          $ref: 'TS29571_CommonData.yaml#/components/schemas/SupportedFeatures'</w:t>
      </w:r>
    </w:p>
    <w:p w14:paraId="1DB39B14" w14:textId="77777777" w:rsidR="00C91BFE" w:rsidRDefault="00C91BFE" w:rsidP="00C91BFE">
      <w:pPr>
        <w:pStyle w:val="PL"/>
      </w:pPr>
      <w:r>
        <w:t xml:space="preserve">      required:</w:t>
      </w:r>
    </w:p>
    <w:p w14:paraId="0E5113A7" w14:textId="77777777" w:rsidR="00C91BFE" w:rsidRDefault="00C91BFE" w:rsidP="00C91BFE">
      <w:pPr>
        <w:pStyle w:val="PL"/>
      </w:pPr>
      <w:r>
        <w:t xml:space="preserve">        - reachability</w:t>
      </w:r>
    </w:p>
    <w:p w14:paraId="576BA8C9" w14:textId="77777777" w:rsidR="00C91BFE" w:rsidRDefault="00C91BFE" w:rsidP="00C91BFE">
      <w:pPr>
        <w:pStyle w:val="PL"/>
      </w:pPr>
      <w:r>
        <w:t xml:space="preserve">    UeContextInfo:</w:t>
      </w:r>
    </w:p>
    <w:p w14:paraId="58370CEC" w14:textId="77777777" w:rsidR="00C91BFE" w:rsidRDefault="00C91BFE" w:rsidP="00C91BFE">
      <w:pPr>
        <w:pStyle w:val="PL"/>
      </w:pPr>
      <w:r>
        <w:t xml:space="preserve">      type: object</w:t>
      </w:r>
    </w:p>
    <w:p w14:paraId="52F794C5" w14:textId="77777777" w:rsidR="00C91BFE" w:rsidRDefault="00C91BFE" w:rsidP="00C91BFE">
      <w:pPr>
        <w:pStyle w:val="PL"/>
      </w:pPr>
      <w:r>
        <w:t xml:space="preserve">      properties:</w:t>
      </w:r>
    </w:p>
    <w:p w14:paraId="7F133E00" w14:textId="77777777" w:rsidR="00C91BFE" w:rsidRDefault="00C91BFE" w:rsidP="00C91BFE">
      <w:pPr>
        <w:pStyle w:val="PL"/>
      </w:pPr>
      <w:r>
        <w:t xml:space="preserve">        supportVoPS:</w:t>
      </w:r>
    </w:p>
    <w:p w14:paraId="203E908B" w14:textId="77777777" w:rsidR="00C91BFE" w:rsidRDefault="00C91BFE" w:rsidP="00C91BFE">
      <w:pPr>
        <w:pStyle w:val="PL"/>
      </w:pPr>
      <w:r>
        <w:t xml:space="preserve">          type: boolean</w:t>
      </w:r>
    </w:p>
    <w:p w14:paraId="1B3BF8CB" w14:textId="77777777" w:rsidR="00D7668B" w:rsidRDefault="00D7668B" w:rsidP="00D7668B">
      <w:pPr>
        <w:pStyle w:val="PL"/>
      </w:pPr>
      <w:r>
        <w:t xml:space="preserve">        </w:t>
      </w:r>
      <w:r>
        <w:rPr>
          <w:rFonts w:hint="eastAsia"/>
        </w:rPr>
        <w:t>supportVoPSn3gpp</w:t>
      </w:r>
      <w:r>
        <w:t>:</w:t>
      </w:r>
    </w:p>
    <w:p w14:paraId="66C4447B" w14:textId="77777777" w:rsidR="00D7668B" w:rsidRDefault="00D7668B" w:rsidP="00D7668B">
      <w:pPr>
        <w:pStyle w:val="PL"/>
      </w:pPr>
      <w:r>
        <w:t xml:space="preserve">          type: boolean</w:t>
      </w:r>
    </w:p>
    <w:p w14:paraId="1284207E" w14:textId="77777777" w:rsidR="00C91BFE" w:rsidRDefault="00C91BFE" w:rsidP="00C91BFE">
      <w:pPr>
        <w:pStyle w:val="PL"/>
      </w:pPr>
      <w:r>
        <w:t xml:space="preserve">        lastActTime:</w:t>
      </w:r>
    </w:p>
    <w:p w14:paraId="71DF3446" w14:textId="77777777" w:rsidR="00C91BFE" w:rsidRDefault="00C91BFE" w:rsidP="00C91BFE">
      <w:pPr>
        <w:pStyle w:val="PL"/>
      </w:pPr>
      <w:r>
        <w:lastRenderedPageBreak/>
        <w:t xml:space="preserve">          $ref: 'TS29571_CommonData.yaml#/components/schemas/DateTime'</w:t>
      </w:r>
    </w:p>
    <w:p w14:paraId="1AE54B9B" w14:textId="77777777" w:rsidR="002D6C1D" w:rsidRDefault="002D6C1D" w:rsidP="002D6C1D">
      <w:pPr>
        <w:pStyle w:val="PL"/>
      </w:pPr>
      <w:r>
        <w:t xml:space="preserve">        </w:t>
      </w:r>
      <w:r>
        <w:rPr>
          <w:rFonts w:hint="eastAsia"/>
          <w:lang w:eastAsia="ja-JP"/>
        </w:rPr>
        <w:t>a</w:t>
      </w:r>
      <w:r>
        <w:rPr>
          <w:lang w:eastAsia="ja-JP"/>
        </w:rPr>
        <w:t>ccess</w:t>
      </w:r>
      <w:r>
        <w:t>Type:</w:t>
      </w:r>
    </w:p>
    <w:p w14:paraId="69923B9E" w14:textId="77777777" w:rsidR="002D6C1D" w:rsidRDefault="002D6C1D" w:rsidP="002D6C1D">
      <w:pPr>
        <w:pStyle w:val="PL"/>
      </w:pPr>
      <w:r>
        <w:t xml:space="preserve">          $ref: 'TS29571_CommonData.yaml#/components/schemas/AccessType'</w:t>
      </w:r>
    </w:p>
    <w:p w14:paraId="2A061316" w14:textId="77777777" w:rsidR="00C91BFE" w:rsidRDefault="00C91BFE" w:rsidP="00C91BFE">
      <w:pPr>
        <w:pStyle w:val="PL"/>
      </w:pPr>
      <w:r>
        <w:t xml:space="preserve">        ratType:</w:t>
      </w:r>
    </w:p>
    <w:p w14:paraId="4617020B" w14:textId="77777777" w:rsidR="00C91BFE" w:rsidRDefault="00C91BFE" w:rsidP="00C91BFE">
      <w:pPr>
        <w:pStyle w:val="PL"/>
      </w:pPr>
      <w:r>
        <w:t xml:space="preserve">          $ref: 'TS29571_CommonData.yaml#/components/schemas/RatType'</w:t>
      </w:r>
    </w:p>
    <w:p w14:paraId="7BB62BAC" w14:textId="77777777" w:rsidR="00C91BFE" w:rsidRDefault="00C91BFE" w:rsidP="00C91BFE">
      <w:pPr>
        <w:pStyle w:val="PL"/>
      </w:pPr>
      <w:r>
        <w:t xml:space="preserve">        supportedFeatures:</w:t>
      </w:r>
    </w:p>
    <w:p w14:paraId="16B650DC" w14:textId="77777777" w:rsidR="00C91BFE" w:rsidRDefault="00C91BFE" w:rsidP="00C91BFE">
      <w:pPr>
        <w:pStyle w:val="PL"/>
      </w:pPr>
      <w:r>
        <w:t xml:space="preserve">          $ref: 'TS29571_CommonData.yaml#/components/schemas/SupportedFeatures'</w:t>
      </w:r>
    </w:p>
    <w:p w14:paraId="6B48C6A2" w14:textId="77777777" w:rsidR="00C91BFE" w:rsidRDefault="00C91BFE" w:rsidP="00C91BFE">
      <w:pPr>
        <w:pStyle w:val="PL"/>
      </w:pPr>
      <w:r>
        <w:t xml:space="preserve">    UeContextInfoClass:</w:t>
      </w:r>
    </w:p>
    <w:p w14:paraId="61F93653" w14:textId="77777777" w:rsidR="00C91BFE" w:rsidRDefault="00C91BFE" w:rsidP="00C91BFE">
      <w:pPr>
        <w:pStyle w:val="PL"/>
      </w:pPr>
      <w:r>
        <w:t xml:space="preserve">      anyOf:</w:t>
      </w:r>
    </w:p>
    <w:p w14:paraId="30A6098F" w14:textId="77777777" w:rsidR="00C91BFE" w:rsidRDefault="00C91BFE" w:rsidP="00C91BFE">
      <w:pPr>
        <w:pStyle w:val="PL"/>
      </w:pPr>
      <w:r>
        <w:t xml:space="preserve">      - type: string</w:t>
      </w:r>
    </w:p>
    <w:p w14:paraId="6CC99301" w14:textId="77777777" w:rsidR="00C91BFE" w:rsidRDefault="00C91BFE" w:rsidP="00C91BFE">
      <w:pPr>
        <w:pStyle w:val="PL"/>
      </w:pPr>
      <w:r>
        <w:t xml:space="preserve">        enum:</w:t>
      </w:r>
    </w:p>
    <w:p w14:paraId="0C198853" w14:textId="5D29417B" w:rsidR="00C91BFE" w:rsidRDefault="00C91BFE" w:rsidP="00C91BFE">
      <w:pPr>
        <w:pStyle w:val="PL"/>
      </w:pPr>
      <w:r>
        <w:t xml:space="preserve">          - TADS</w:t>
      </w:r>
    </w:p>
    <w:p w14:paraId="4A8F8E7A" w14:textId="77777777" w:rsidR="00C91BFE" w:rsidRDefault="00C91BFE" w:rsidP="003D5C4D">
      <w:pPr>
        <w:pStyle w:val="PL"/>
      </w:pPr>
      <w:r>
        <w:t xml:space="preserve">      - type: string</w:t>
      </w:r>
    </w:p>
    <w:p w14:paraId="0059AC40" w14:textId="588A031B" w:rsidR="00872C66" w:rsidRDefault="00872C66" w:rsidP="00872C66">
      <w:pPr>
        <w:pStyle w:val="Heading2"/>
      </w:pPr>
      <w:bookmarkStart w:id="1855" w:name="_Toc25157375"/>
      <w:bookmarkStart w:id="1856" w:name="_Toc43118442"/>
      <w:bookmarkStart w:id="1857" w:name="_Toc43208615"/>
      <w:bookmarkStart w:id="1858" w:name="_Toc45030591"/>
      <w:r>
        <w:t>A.5</w:t>
      </w:r>
      <w:r w:rsidR="003F6B0D">
        <w:tab/>
      </w:r>
      <w:r w:rsidRPr="00317982">
        <w:t>Namf_</w:t>
      </w:r>
      <w:r>
        <w:t>Location</w:t>
      </w:r>
      <w:bookmarkEnd w:id="1855"/>
      <w:bookmarkEnd w:id="1856"/>
      <w:bookmarkEnd w:id="1857"/>
      <w:bookmarkEnd w:id="1858"/>
    </w:p>
    <w:p w14:paraId="0B31C322" w14:textId="77777777" w:rsidR="00C91BFE" w:rsidRDefault="00C91BFE" w:rsidP="00C91BFE">
      <w:pPr>
        <w:pStyle w:val="PL"/>
      </w:pPr>
      <w:r>
        <w:t>openapi: 3.0.0</w:t>
      </w:r>
    </w:p>
    <w:p w14:paraId="0F17A574" w14:textId="77777777" w:rsidR="00C91BFE" w:rsidRDefault="00C91BFE" w:rsidP="00C91BFE">
      <w:pPr>
        <w:pStyle w:val="PL"/>
      </w:pPr>
      <w:r>
        <w:t>info:</w:t>
      </w:r>
    </w:p>
    <w:p w14:paraId="19331A8A" w14:textId="6832F976" w:rsidR="00C91BFE" w:rsidRDefault="00C91BFE" w:rsidP="00C91BFE">
      <w:pPr>
        <w:pStyle w:val="PL"/>
      </w:pPr>
      <w:r>
        <w:t xml:space="preserve">  version: 1.</w:t>
      </w:r>
      <w:r w:rsidR="00EE4E09">
        <w:t>0</w:t>
      </w:r>
      <w:r>
        <w:t>.</w:t>
      </w:r>
      <w:r w:rsidR="00B22F0C">
        <w:t>4</w:t>
      </w:r>
    </w:p>
    <w:p w14:paraId="588DEEB2" w14:textId="55DBA8EE" w:rsidR="00C91BFE" w:rsidRDefault="00C91BFE" w:rsidP="00C91BFE">
      <w:pPr>
        <w:pStyle w:val="PL"/>
      </w:pPr>
      <w:r>
        <w:t xml:space="preserve">  title: </w:t>
      </w:r>
      <w:r w:rsidR="00F36278">
        <w:t>Namf_Location</w:t>
      </w:r>
    </w:p>
    <w:p w14:paraId="36C89C92" w14:textId="77777777" w:rsidR="003C3325" w:rsidRDefault="00C91BFE" w:rsidP="00C91BFE">
      <w:pPr>
        <w:pStyle w:val="PL"/>
      </w:pPr>
      <w:r>
        <w:t xml:space="preserve">  description: </w:t>
      </w:r>
      <w:r w:rsidR="003C3325">
        <w:t>|</w:t>
      </w:r>
    </w:p>
    <w:p w14:paraId="580AFA97" w14:textId="21C37BED" w:rsidR="00C91BFE" w:rsidRDefault="003C3325" w:rsidP="00C91BFE">
      <w:pPr>
        <w:pStyle w:val="PL"/>
      </w:pPr>
      <w:r>
        <w:t xml:space="preserve">    </w:t>
      </w:r>
      <w:r w:rsidR="00C91BFE">
        <w:t>AMF Location Service</w:t>
      </w:r>
    </w:p>
    <w:p w14:paraId="5C9B20BD" w14:textId="77777777" w:rsidR="003C3325" w:rsidRDefault="003C3325" w:rsidP="003C3325">
      <w:pPr>
        <w:pStyle w:val="PL"/>
      </w:pPr>
      <w:r>
        <w:t xml:space="preserve">    © 2019, 3GPP Organizational Partners (ARIB, ATIS, CCSA, ETSI, TSDSI, TTA, TTC).</w:t>
      </w:r>
    </w:p>
    <w:p w14:paraId="4643DCAF" w14:textId="77777777" w:rsidR="003C3325" w:rsidRPr="002857AD" w:rsidRDefault="003C3325" w:rsidP="003C3325">
      <w:pPr>
        <w:pStyle w:val="PL"/>
      </w:pPr>
      <w:r>
        <w:t xml:space="preserve">    All rights reserved.</w:t>
      </w:r>
    </w:p>
    <w:p w14:paraId="383C65CC" w14:textId="77777777" w:rsidR="00C91BFE" w:rsidRDefault="00C91BFE" w:rsidP="00C91BFE">
      <w:pPr>
        <w:pStyle w:val="PL"/>
      </w:pPr>
      <w:r>
        <w:t>security:</w:t>
      </w:r>
    </w:p>
    <w:p w14:paraId="001A0F04" w14:textId="77777777" w:rsidR="00F36278" w:rsidRPr="002857AD" w:rsidRDefault="00F36278" w:rsidP="00F36278">
      <w:pPr>
        <w:pStyle w:val="PL"/>
        <w:rPr>
          <w:lang w:val="en-US"/>
        </w:rPr>
      </w:pPr>
      <w:r w:rsidRPr="002857AD">
        <w:rPr>
          <w:lang w:val="en-US"/>
        </w:rPr>
        <w:t xml:space="preserve">  - {}</w:t>
      </w:r>
    </w:p>
    <w:p w14:paraId="02BEC002" w14:textId="4CC5C6CA" w:rsidR="00C91BFE" w:rsidRDefault="00C91BFE" w:rsidP="00C91BFE">
      <w:pPr>
        <w:pStyle w:val="PL"/>
      </w:pPr>
      <w:r>
        <w:t xml:space="preserve">  - </w:t>
      </w:r>
      <w:r w:rsidR="00A73F88">
        <w:t>oAuth2ClientCredentials</w:t>
      </w:r>
      <w:r>
        <w:t>:</w:t>
      </w:r>
    </w:p>
    <w:p w14:paraId="6AD8BF01" w14:textId="77777777" w:rsidR="00C60831" w:rsidRPr="002857AD" w:rsidRDefault="00C60831" w:rsidP="00C60831">
      <w:pPr>
        <w:pStyle w:val="PL"/>
        <w:rPr>
          <w:lang w:val="en-US"/>
        </w:rPr>
      </w:pPr>
      <w:r>
        <w:rPr>
          <w:lang w:val="en-US"/>
        </w:rPr>
        <w:t xml:space="preserve">      - namf-loc</w:t>
      </w:r>
    </w:p>
    <w:p w14:paraId="18246D02" w14:textId="77777777" w:rsidR="00C91BFE" w:rsidRDefault="00C91BFE" w:rsidP="00C91BFE">
      <w:pPr>
        <w:pStyle w:val="PL"/>
      </w:pPr>
      <w:r>
        <w:t>externalDocs:</w:t>
      </w:r>
    </w:p>
    <w:p w14:paraId="4876AFAE" w14:textId="06991E74" w:rsidR="00C91BFE" w:rsidRDefault="00C91BFE" w:rsidP="00C91BFE">
      <w:pPr>
        <w:pStyle w:val="PL"/>
      </w:pPr>
      <w:r>
        <w:t xml:space="preserve">  description: </w:t>
      </w:r>
      <w:r w:rsidR="00F36278" w:rsidRPr="00D27A4B">
        <w:rPr>
          <w:noProof w:val="0"/>
        </w:rPr>
        <w:t>3GPP TS 29.5</w:t>
      </w:r>
      <w:r w:rsidR="00F36278">
        <w:rPr>
          <w:noProof w:val="0"/>
        </w:rPr>
        <w:t>18</w:t>
      </w:r>
      <w:r w:rsidR="00F36278" w:rsidRPr="00D27A4B">
        <w:rPr>
          <w:noProof w:val="0"/>
        </w:rPr>
        <w:t xml:space="preserve"> V15.</w:t>
      </w:r>
      <w:r w:rsidR="00B22F0C">
        <w:rPr>
          <w:noProof w:val="0"/>
        </w:rPr>
        <w:t>6</w:t>
      </w:r>
      <w:r w:rsidR="00F36278" w:rsidRPr="00D27A4B">
        <w:rPr>
          <w:noProof w:val="0"/>
        </w:rPr>
        <w:t xml:space="preserve">.0; </w:t>
      </w:r>
      <w:r w:rsidR="00F36278" w:rsidRPr="00085EB9">
        <w:rPr>
          <w:noProof w:val="0"/>
        </w:rPr>
        <w:t>5G System; Access and Mobility Management</w:t>
      </w:r>
      <w:r w:rsidR="00F36278">
        <w:rPr>
          <w:noProof w:val="0"/>
        </w:rPr>
        <w:t xml:space="preserve"> </w:t>
      </w:r>
      <w:r w:rsidR="00F36278" w:rsidRPr="00085EB9">
        <w:rPr>
          <w:noProof w:val="0"/>
        </w:rPr>
        <w:t>Services</w:t>
      </w:r>
    </w:p>
    <w:p w14:paraId="0C3E8AC5" w14:textId="5387D094" w:rsidR="00C91BFE" w:rsidRDefault="00C91BFE" w:rsidP="00C91BFE">
      <w:pPr>
        <w:pStyle w:val="PL"/>
      </w:pPr>
      <w:r>
        <w:t xml:space="preserve">  url: 'http://www.3gpp.org/ftp/Specs/archive/29_series/29.518/'</w:t>
      </w:r>
    </w:p>
    <w:p w14:paraId="565E51E6" w14:textId="77777777" w:rsidR="00C91BFE" w:rsidRPr="003D5C4D" w:rsidRDefault="00C91BFE" w:rsidP="00C91BFE">
      <w:pPr>
        <w:pStyle w:val="PL"/>
        <w:rPr>
          <w:lang w:val="sv-SE"/>
        </w:rPr>
      </w:pPr>
      <w:r w:rsidRPr="003D5C4D">
        <w:rPr>
          <w:lang w:val="sv-SE"/>
        </w:rPr>
        <w:t>servers:</w:t>
      </w:r>
    </w:p>
    <w:p w14:paraId="7B78D671" w14:textId="1C599369" w:rsidR="00C91BFE" w:rsidRPr="003D5C4D" w:rsidRDefault="00C91BFE" w:rsidP="00C91BFE">
      <w:pPr>
        <w:pStyle w:val="PL"/>
        <w:rPr>
          <w:lang w:val="sv-SE"/>
        </w:rPr>
      </w:pPr>
      <w:r w:rsidRPr="003D5C4D">
        <w:rPr>
          <w:lang w:val="sv-SE"/>
        </w:rPr>
        <w:t xml:space="preserve">  - url: </w:t>
      </w:r>
      <w:r w:rsidR="006F4D32">
        <w:rPr>
          <w:lang w:val="sv-SE"/>
        </w:rPr>
        <w:t>'</w:t>
      </w:r>
      <w:r w:rsidRPr="003D5C4D">
        <w:rPr>
          <w:lang w:val="sv-SE"/>
        </w:rPr>
        <w:t>{apiRoot}/namf-loc/v1</w:t>
      </w:r>
      <w:r w:rsidR="006F4D32">
        <w:rPr>
          <w:lang w:val="sv-SE"/>
        </w:rPr>
        <w:t>'</w:t>
      </w:r>
    </w:p>
    <w:p w14:paraId="65C7B0D9" w14:textId="77777777" w:rsidR="00C91BFE" w:rsidRDefault="00C91BFE" w:rsidP="00C91BFE">
      <w:pPr>
        <w:pStyle w:val="PL"/>
      </w:pPr>
      <w:r w:rsidRPr="003D5C4D">
        <w:rPr>
          <w:lang w:val="sv-SE"/>
        </w:rPr>
        <w:t xml:space="preserve">    </w:t>
      </w:r>
      <w:r>
        <w:t>variables:</w:t>
      </w:r>
    </w:p>
    <w:p w14:paraId="38D86227" w14:textId="77777777" w:rsidR="00C91BFE" w:rsidRDefault="00C91BFE" w:rsidP="00C91BFE">
      <w:pPr>
        <w:pStyle w:val="PL"/>
      </w:pPr>
      <w:r>
        <w:t xml:space="preserve">      apiRoot:</w:t>
      </w:r>
    </w:p>
    <w:p w14:paraId="603A4C88" w14:textId="3378EE39" w:rsidR="00C91BFE" w:rsidRDefault="00C91BFE" w:rsidP="00C91BFE">
      <w:pPr>
        <w:pStyle w:val="PL"/>
      </w:pPr>
      <w:r>
        <w:t xml:space="preserve">        default: </w:t>
      </w:r>
      <w:r w:rsidR="00F36278" w:rsidRPr="002857AD">
        <w:t>https://example.com</w:t>
      </w:r>
    </w:p>
    <w:p w14:paraId="3796D97E" w14:textId="74CEDC2E" w:rsidR="00F36278" w:rsidRDefault="00F36278" w:rsidP="00F36278">
      <w:pPr>
        <w:pStyle w:val="PL"/>
        <w:rPr>
          <w:lang w:eastAsia="zh-CN"/>
        </w:rPr>
      </w:pPr>
      <w:r>
        <w:t xml:space="preserve">        description: apiRoot as defined in </w:t>
      </w:r>
      <w:r w:rsidR="003416AC">
        <w:t>clause</w:t>
      </w:r>
      <w:r>
        <w:t xml:space="preserve"> </w:t>
      </w:r>
      <w:r w:rsidR="003416AC">
        <w:t>clause</w:t>
      </w:r>
      <w:r>
        <w:t xml:space="preserve"> 4.4 of 3GPP TS 29.501</w:t>
      </w:r>
    </w:p>
    <w:p w14:paraId="312299AE" w14:textId="77777777" w:rsidR="00C91BFE" w:rsidRDefault="00C91BFE" w:rsidP="00C91BFE">
      <w:pPr>
        <w:pStyle w:val="PL"/>
      </w:pPr>
      <w:r>
        <w:t>paths:</w:t>
      </w:r>
    </w:p>
    <w:p w14:paraId="176E7910" w14:textId="4157DAB2" w:rsidR="00C91BFE" w:rsidRDefault="00C91BFE" w:rsidP="00C91BFE">
      <w:pPr>
        <w:pStyle w:val="PL"/>
      </w:pPr>
      <w:r>
        <w:t xml:space="preserve">  /{ueContextId}/</w:t>
      </w:r>
      <w:r w:rsidR="00164214">
        <w:t>provide-pos-info</w:t>
      </w:r>
      <w:r>
        <w:t>:</w:t>
      </w:r>
    </w:p>
    <w:p w14:paraId="04270DEB" w14:textId="77777777" w:rsidR="00C91BFE" w:rsidRDefault="00C91BFE" w:rsidP="00C91BFE">
      <w:pPr>
        <w:pStyle w:val="PL"/>
      </w:pPr>
      <w:r>
        <w:t xml:space="preserve">    post:</w:t>
      </w:r>
    </w:p>
    <w:p w14:paraId="694D9F33" w14:textId="77777777" w:rsidR="00C91BFE" w:rsidRDefault="00C91BFE" w:rsidP="00C91BFE">
      <w:pPr>
        <w:pStyle w:val="PL"/>
      </w:pPr>
      <w:r>
        <w:t xml:space="preserve">      summary: Namf_Location </w:t>
      </w:r>
      <w:r w:rsidR="00F42FA9">
        <w:t xml:space="preserve">ProvidePositioningInfo </w:t>
      </w:r>
      <w:r>
        <w:t>service Operation</w:t>
      </w:r>
    </w:p>
    <w:p w14:paraId="61E15585" w14:textId="77777777" w:rsidR="00C91BFE" w:rsidRDefault="00C91BFE" w:rsidP="00C91BFE">
      <w:pPr>
        <w:pStyle w:val="PL"/>
      </w:pPr>
      <w:r>
        <w:t xml:space="preserve">      tags:</w:t>
      </w:r>
    </w:p>
    <w:p w14:paraId="1C9AC209" w14:textId="77777777" w:rsidR="008D1FA2" w:rsidRDefault="008D1FA2" w:rsidP="008D1FA2">
      <w:pPr>
        <w:pStyle w:val="PL"/>
      </w:pPr>
      <w:r>
        <w:t xml:space="preserve">        - </w:t>
      </w:r>
      <w:r>
        <w:rPr>
          <w:iCs/>
          <w:lang w:eastAsia="zh-CN"/>
        </w:rPr>
        <w:t>Individual UE context (Document)</w:t>
      </w:r>
    </w:p>
    <w:p w14:paraId="7A4F38FA" w14:textId="77777777" w:rsidR="00C91BFE" w:rsidRDefault="00C91BFE" w:rsidP="00C91BFE">
      <w:pPr>
        <w:pStyle w:val="PL"/>
      </w:pPr>
      <w:r>
        <w:t xml:space="preserve">      operationId: </w:t>
      </w:r>
      <w:r w:rsidR="00F42FA9">
        <w:t>ProvidePositioningInfo</w:t>
      </w:r>
    </w:p>
    <w:p w14:paraId="4C49CCC6" w14:textId="77777777" w:rsidR="00C91BFE" w:rsidRDefault="00C91BFE" w:rsidP="00C91BFE">
      <w:pPr>
        <w:pStyle w:val="PL"/>
      </w:pPr>
      <w:r>
        <w:t xml:space="preserve">      parameters:</w:t>
      </w:r>
    </w:p>
    <w:p w14:paraId="4641AECE" w14:textId="77777777" w:rsidR="00C91BFE" w:rsidRDefault="00C91BFE" w:rsidP="00C91BFE">
      <w:pPr>
        <w:pStyle w:val="PL"/>
      </w:pPr>
      <w:r>
        <w:t xml:space="preserve">        - name: ueContextId</w:t>
      </w:r>
    </w:p>
    <w:p w14:paraId="60DBFDBC" w14:textId="77777777" w:rsidR="00C91BFE" w:rsidRDefault="00C91BFE" w:rsidP="00C91BFE">
      <w:pPr>
        <w:pStyle w:val="PL"/>
      </w:pPr>
      <w:r>
        <w:t xml:space="preserve">          in: path</w:t>
      </w:r>
    </w:p>
    <w:p w14:paraId="72A1FA86" w14:textId="77777777" w:rsidR="00C91BFE" w:rsidRDefault="00C91BFE" w:rsidP="00C91BFE">
      <w:pPr>
        <w:pStyle w:val="PL"/>
      </w:pPr>
      <w:r>
        <w:t xml:space="preserve">          description: UE Context Identifier</w:t>
      </w:r>
    </w:p>
    <w:p w14:paraId="4B14CFBB" w14:textId="77777777" w:rsidR="00C91BFE" w:rsidRDefault="00C91BFE" w:rsidP="00C91BFE">
      <w:pPr>
        <w:pStyle w:val="PL"/>
      </w:pPr>
      <w:r>
        <w:t xml:space="preserve">          required: true</w:t>
      </w:r>
    </w:p>
    <w:p w14:paraId="787205E2" w14:textId="77777777" w:rsidR="00C91BFE" w:rsidRDefault="00C91BFE" w:rsidP="00C91BFE">
      <w:pPr>
        <w:pStyle w:val="PL"/>
      </w:pPr>
      <w:r>
        <w:t xml:space="preserve">          schema:</w:t>
      </w:r>
    </w:p>
    <w:p w14:paraId="49589DD8" w14:textId="77777777" w:rsidR="00C91BFE" w:rsidRDefault="00C91BFE" w:rsidP="00C91BFE">
      <w:pPr>
        <w:pStyle w:val="PL"/>
      </w:pPr>
      <w:r>
        <w:t xml:space="preserve">            type: string</w:t>
      </w:r>
    </w:p>
    <w:p w14:paraId="67AC534A" w14:textId="77777777" w:rsidR="00555A7B" w:rsidRDefault="007723BE" w:rsidP="00555A7B">
      <w:pPr>
        <w:pStyle w:val="PL"/>
      </w:pPr>
      <w:r>
        <w:t xml:space="preserve">            pattern</w:t>
      </w:r>
      <w:r w:rsidR="00555A7B">
        <w:rPr>
          <w:lang w:val="en-US"/>
        </w:rPr>
        <w:t>: '</w:t>
      </w:r>
      <w:r w:rsidR="00555A7B">
        <w:t>^(</w:t>
      </w:r>
      <w:r w:rsidR="00555A7B" w:rsidRPr="00591266">
        <w:t>imsi-[0-9]{5,15}|nai-.+</w:t>
      </w:r>
      <w:r w:rsidR="00555A7B">
        <w:t>|</w:t>
      </w:r>
      <w:r w:rsidR="00555A7B" w:rsidRPr="00FF4A94">
        <w:t>imei-[0-9]{15}|imeisv-[0-9]{16}</w:t>
      </w:r>
      <w:r w:rsidR="00555A7B">
        <w:t>|.+)$'</w:t>
      </w:r>
    </w:p>
    <w:p w14:paraId="59042655" w14:textId="77777777" w:rsidR="00C91BFE" w:rsidRDefault="00C91BFE" w:rsidP="00C91BFE">
      <w:pPr>
        <w:pStyle w:val="PL"/>
      </w:pPr>
      <w:r>
        <w:t xml:space="preserve">      requestBody:</w:t>
      </w:r>
    </w:p>
    <w:p w14:paraId="0F3F6CAA" w14:textId="77777777" w:rsidR="00C91BFE" w:rsidRDefault="00C91BFE" w:rsidP="00C91BFE">
      <w:pPr>
        <w:pStyle w:val="PL"/>
      </w:pPr>
      <w:r>
        <w:t xml:space="preserve">        content:</w:t>
      </w:r>
    </w:p>
    <w:p w14:paraId="0F386ACF" w14:textId="77777777" w:rsidR="00C91BFE" w:rsidRDefault="00C91BFE" w:rsidP="00C91BFE">
      <w:pPr>
        <w:pStyle w:val="PL"/>
      </w:pPr>
      <w:r>
        <w:t xml:space="preserve">          application/json:</w:t>
      </w:r>
    </w:p>
    <w:p w14:paraId="026651C2" w14:textId="77777777" w:rsidR="00C91BFE" w:rsidRDefault="00C91BFE" w:rsidP="00C91BFE">
      <w:pPr>
        <w:pStyle w:val="PL"/>
      </w:pPr>
      <w:r>
        <w:t xml:space="preserve">            schema:</w:t>
      </w:r>
    </w:p>
    <w:p w14:paraId="2A5B28B0" w14:textId="77777777" w:rsidR="00C91BFE" w:rsidRDefault="00C91BFE" w:rsidP="00C91BFE">
      <w:pPr>
        <w:pStyle w:val="PL"/>
      </w:pPr>
      <w:r>
        <w:t xml:space="preserve">              $ref: '#/components/schemas/</w:t>
      </w:r>
      <w:r w:rsidR="00F42FA9">
        <w:t>RequestPosInfo'</w:t>
      </w:r>
    </w:p>
    <w:p w14:paraId="0634BE09" w14:textId="77777777" w:rsidR="00C91BFE" w:rsidRDefault="00C91BFE" w:rsidP="00C91BFE">
      <w:pPr>
        <w:pStyle w:val="PL"/>
      </w:pPr>
      <w:r>
        <w:t xml:space="preserve">        required: true</w:t>
      </w:r>
    </w:p>
    <w:p w14:paraId="306B1E6F" w14:textId="77777777" w:rsidR="00C91BFE" w:rsidRDefault="00C91BFE" w:rsidP="00C91BFE">
      <w:pPr>
        <w:pStyle w:val="PL"/>
      </w:pPr>
      <w:r>
        <w:t xml:space="preserve">      responses:</w:t>
      </w:r>
    </w:p>
    <w:p w14:paraId="187B66E3" w14:textId="77777777" w:rsidR="00C91BFE" w:rsidRDefault="00C91BFE" w:rsidP="00C91BFE">
      <w:pPr>
        <w:pStyle w:val="PL"/>
      </w:pPr>
      <w:r>
        <w:t xml:space="preserve">        '200':</w:t>
      </w:r>
    </w:p>
    <w:p w14:paraId="5126CEC8" w14:textId="77777777" w:rsidR="00C91BFE" w:rsidRDefault="00C91BFE" w:rsidP="00C91BFE">
      <w:pPr>
        <w:pStyle w:val="PL"/>
      </w:pPr>
      <w:r>
        <w:t xml:space="preserve">          description: Expected response to a valid request</w:t>
      </w:r>
    </w:p>
    <w:p w14:paraId="58D7B0F6" w14:textId="77777777" w:rsidR="00C91BFE" w:rsidRDefault="00C91BFE" w:rsidP="00C91BFE">
      <w:pPr>
        <w:pStyle w:val="PL"/>
      </w:pPr>
      <w:r>
        <w:t xml:space="preserve">          content:</w:t>
      </w:r>
    </w:p>
    <w:p w14:paraId="65ACB331" w14:textId="77777777" w:rsidR="00C91BFE" w:rsidRDefault="00C91BFE" w:rsidP="00C91BFE">
      <w:pPr>
        <w:pStyle w:val="PL"/>
      </w:pPr>
      <w:r>
        <w:t xml:space="preserve">            application/json:</w:t>
      </w:r>
    </w:p>
    <w:p w14:paraId="2D63593C" w14:textId="77777777" w:rsidR="00C91BFE" w:rsidRDefault="00C91BFE" w:rsidP="00C91BFE">
      <w:pPr>
        <w:pStyle w:val="PL"/>
      </w:pPr>
      <w:r>
        <w:t xml:space="preserve">              schema:</w:t>
      </w:r>
    </w:p>
    <w:p w14:paraId="576324FE" w14:textId="77777777" w:rsidR="00C91BFE" w:rsidRDefault="00C91BFE" w:rsidP="00C91BFE">
      <w:pPr>
        <w:pStyle w:val="PL"/>
      </w:pPr>
      <w:r>
        <w:t xml:space="preserve">                $ref: '#/components/schemas/</w:t>
      </w:r>
      <w:r w:rsidR="00F42FA9">
        <w:t>ProvidePosInfo'</w:t>
      </w:r>
    </w:p>
    <w:p w14:paraId="118F0815" w14:textId="77777777" w:rsidR="00F42FA9" w:rsidRDefault="00F42FA9" w:rsidP="00F42FA9">
      <w:pPr>
        <w:pStyle w:val="PL"/>
        <w:rPr>
          <w:lang w:val="en-US"/>
        </w:rPr>
      </w:pPr>
      <w:r w:rsidRPr="002E5CBA">
        <w:rPr>
          <w:lang w:val="en-US"/>
        </w:rPr>
        <w:t xml:space="preserve">        </w:t>
      </w:r>
      <w:r>
        <w:rPr>
          <w:lang w:val="en-US"/>
        </w:rPr>
        <w:t>'400':</w:t>
      </w:r>
    </w:p>
    <w:p w14:paraId="3735BF02" w14:textId="77777777" w:rsidR="00F42FA9" w:rsidRPr="001F14B1" w:rsidRDefault="00F42FA9" w:rsidP="00F42FA9">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23ED7E1B" w14:textId="77777777" w:rsidR="00F42FA9" w:rsidRDefault="00F42FA9" w:rsidP="00F42FA9">
      <w:pPr>
        <w:pStyle w:val="PL"/>
      </w:pPr>
      <w:r>
        <w:t xml:space="preserve">        '403':</w:t>
      </w:r>
    </w:p>
    <w:p w14:paraId="690B8522" w14:textId="77777777" w:rsidR="00F42FA9" w:rsidRDefault="00F42FA9" w:rsidP="00F42FA9">
      <w:pPr>
        <w:pStyle w:val="PL"/>
      </w:pPr>
      <w:r>
        <w:t xml:space="preserve">          $ref: 'TS29571_CommonData.yaml#/components/responses/403'</w:t>
      </w:r>
    </w:p>
    <w:p w14:paraId="79FF5372" w14:textId="77777777" w:rsidR="00F42FA9" w:rsidRDefault="00F42FA9" w:rsidP="00F42FA9">
      <w:pPr>
        <w:pStyle w:val="PL"/>
        <w:rPr>
          <w:lang w:val="en-US"/>
        </w:rPr>
      </w:pPr>
      <w:r w:rsidRPr="002E5CBA">
        <w:rPr>
          <w:lang w:val="en-US"/>
        </w:rPr>
        <w:t xml:space="preserve">        </w:t>
      </w:r>
      <w:r>
        <w:rPr>
          <w:lang w:val="en-US"/>
        </w:rPr>
        <w:t>'411':</w:t>
      </w:r>
    </w:p>
    <w:p w14:paraId="53314468" w14:textId="77777777" w:rsidR="00F42FA9" w:rsidRDefault="00F42FA9" w:rsidP="00F42FA9">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41A3DB3" w14:textId="77777777" w:rsidR="00F42FA9" w:rsidRDefault="00F42FA9" w:rsidP="00F42FA9">
      <w:pPr>
        <w:pStyle w:val="PL"/>
        <w:rPr>
          <w:lang w:val="en-US"/>
        </w:rPr>
      </w:pPr>
      <w:r w:rsidRPr="002E5CBA">
        <w:rPr>
          <w:lang w:val="en-US"/>
        </w:rPr>
        <w:t xml:space="preserve">        </w:t>
      </w:r>
      <w:r>
        <w:rPr>
          <w:lang w:val="en-US"/>
        </w:rPr>
        <w:t>'413':</w:t>
      </w:r>
    </w:p>
    <w:p w14:paraId="1DBDAF6E" w14:textId="77777777" w:rsidR="00F42FA9" w:rsidRDefault="00F42FA9" w:rsidP="00F42FA9">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0FFD9AB" w14:textId="77777777" w:rsidR="00F42FA9" w:rsidRDefault="00F42FA9" w:rsidP="00F42FA9">
      <w:pPr>
        <w:pStyle w:val="PL"/>
        <w:rPr>
          <w:lang w:val="en-US"/>
        </w:rPr>
      </w:pPr>
      <w:r w:rsidRPr="002E5CBA">
        <w:rPr>
          <w:lang w:val="en-US"/>
        </w:rPr>
        <w:t xml:space="preserve">        </w:t>
      </w:r>
      <w:r>
        <w:rPr>
          <w:lang w:val="en-US"/>
        </w:rPr>
        <w:t>'415':</w:t>
      </w:r>
    </w:p>
    <w:p w14:paraId="424E2C45" w14:textId="77777777" w:rsidR="00F42FA9" w:rsidRPr="00D82896" w:rsidRDefault="00F42FA9" w:rsidP="00F42FA9">
      <w:pPr>
        <w:pStyle w:val="PL"/>
        <w:rPr>
          <w:lang w:val="en-US"/>
        </w:rPr>
      </w:pPr>
      <w:r w:rsidRPr="002E5CBA">
        <w:rPr>
          <w:lang w:val="en-US"/>
        </w:rPr>
        <w:t xml:space="preserve">        </w:t>
      </w:r>
      <w:r>
        <w:rPr>
          <w:lang w:val="en-US"/>
        </w:rPr>
        <w:t xml:space="preserve">  </w:t>
      </w:r>
      <w:r w:rsidRPr="008F2F3C">
        <w:t>$ref: 'TS29571_CommonData.yaml#/components/responses/</w:t>
      </w:r>
      <w:r>
        <w:t>415</w:t>
      </w:r>
      <w:r w:rsidRPr="008F2F3C">
        <w:t>'</w:t>
      </w:r>
    </w:p>
    <w:p w14:paraId="4C0520EB" w14:textId="77777777" w:rsidR="00A85289" w:rsidRDefault="00A85289" w:rsidP="00A85289">
      <w:pPr>
        <w:pStyle w:val="PL"/>
      </w:pPr>
      <w:r>
        <w:t xml:space="preserve">        '429':</w:t>
      </w:r>
    </w:p>
    <w:p w14:paraId="7BCCA6A4" w14:textId="77777777" w:rsidR="00A85289" w:rsidRDefault="00A85289" w:rsidP="00A85289">
      <w:pPr>
        <w:pStyle w:val="PL"/>
      </w:pPr>
      <w:r>
        <w:t xml:space="preserve">          $ref: 'TS29571_CommonData.yaml#/components/responses/429'</w:t>
      </w:r>
    </w:p>
    <w:p w14:paraId="7521E885" w14:textId="77777777" w:rsidR="00C91BFE" w:rsidRDefault="00C91BFE" w:rsidP="00C91BFE">
      <w:pPr>
        <w:pStyle w:val="PL"/>
      </w:pPr>
      <w:r>
        <w:lastRenderedPageBreak/>
        <w:t xml:space="preserve">        '500':</w:t>
      </w:r>
    </w:p>
    <w:p w14:paraId="30E23BC4" w14:textId="77777777" w:rsidR="00C91BFE" w:rsidRDefault="00C91BFE" w:rsidP="00C91BFE">
      <w:pPr>
        <w:pStyle w:val="PL"/>
      </w:pPr>
      <w:r>
        <w:t xml:space="preserve">          $ref: 'TS29571_CommonData.yaml#/components/responses/500'</w:t>
      </w:r>
    </w:p>
    <w:p w14:paraId="721B9502" w14:textId="77777777" w:rsidR="00C91BFE" w:rsidRDefault="00C91BFE" w:rsidP="00C91BFE">
      <w:pPr>
        <w:pStyle w:val="PL"/>
      </w:pPr>
      <w:r>
        <w:t xml:space="preserve">        '503':</w:t>
      </w:r>
    </w:p>
    <w:p w14:paraId="27306085" w14:textId="77777777" w:rsidR="00C91BFE" w:rsidRDefault="00C91BFE" w:rsidP="00C91BFE">
      <w:pPr>
        <w:pStyle w:val="PL"/>
      </w:pPr>
      <w:r>
        <w:t xml:space="preserve">          $ref: 'TS29571_CommonData.yaml#/components/responses/503'</w:t>
      </w:r>
    </w:p>
    <w:p w14:paraId="05F38C49" w14:textId="77777777" w:rsidR="00C91BFE" w:rsidRDefault="00C91BFE" w:rsidP="00C91BFE">
      <w:pPr>
        <w:pStyle w:val="PL"/>
      </w:pPr>
      <w:r>
        <w:t xml:space="preserve">        '504':</w:t>
      </w:r>
    </w:p>
    <w:p w14:paraId="6B59884F" w14:textId="77777777" w:rsidR="00C91BFE" w:rsidRDefault="00C91BFE" w:rsidP="00C91BFE">
      <w:pPr>
        <w:pStyle w:val="PL"/>
      </w:pPr>
      <w:r>
        <w:t xml:space="preserve">          $ref: 'TS29571_CommonData.yaml#/components/responses/504'</w:t>
      </w:r>
    </w:p>
    <w:p w14:paraId="64CF3CF4" w14:textId="77777777" w:rsidR="00C91BFE" w:rsidRDefault="00C91BFE" w:rsidP="00C91BFE">
      <w:pPr>
        <w:pStyle w:val="PL"/>
      </w:pPr>
      <w:r>
        <w:t xml:space="preserve">        default:</w:t>
      </w:r>
    </w:p>
    <w:p w14:paraId="7D623906" w14:textId="77777777" w:rsidR="00C91BFE" w:rsidRDefault="00C91BFE" w:rsidP="00C91BFE">
      <w:pPr>
        <w:pStyle w:val="PL"/>
      </w:pPr>
      <w:r>
        <w:t xml:space="preserve">          description: Unexpected error</w:t>
      </w:r>
    </w:p>
    <w:p w14:paraId="3C3299F5" w14:textId="77777777" w:rsidR="00C91BFE" w:rsidRDefault="00C91BFE" w:rsidP="00C91BFE">
      <w:pPr>
        <w:pStyle w:val="PL"/>
      </w:pPr>
      <w:r>
        <w:t xml:space="preserve">      callbacks:</w:t>
      </w:r>
    </w:p>
    <w:p w14:paraId="7C4932BA" w14:textId="77777777" w:rsidR="00C91BFE" w:rsidRDefault="00C91BFE" w:rsidP="00C91BFE">
      <w:pPr>
        <w:pStyle w:val="PL"/>
      </w:pPr>
      <w:r>
        <w:t xml:space="preserve">        onUELocationNotification:</w:t>
      </w:r>
    </w:p>
    <w:p w14:paraId="1F2C0AE6" w14:textId="77777777" w:rsidR="00C91BFE" w:rsidRDefault="00C91BFE" w:rsidP="00C91BFE">
      <w:pPr>
        <w:pStyle w:val="PL"/>
      </w:pPr>
      <w:r>
        <w:t xml:space="preserve">          </w:t>
      </w:r>
      <w:r w:rsidR="00A57556">
        <w:t>'</w:t>
      </w:r>
      <w:r>
        <w:t>{$request.body#/locationNotificationUri}</w:t>
      </w:r>
      <w:r w:rsidR="00A57556">
        <w:t>'</w:t>
      </w:r>
      <w:r>
        <w:t>:</w:t>
      </w:r>
    </w:p>
    <w:p w14:paraId="77AAE0CF" w14:textId="77777777" w:rsidR="00C91BFE" w:rsidRDefault="00C91BFE" w:rsidP="00C91BFE">
      <w:pPr>
        <w:pStyle w:val="PL"/>
      </w:pPr>
      <w:r>
        <w:t xml:space="preserve">            post:</w:t>
      </w:r>
    </w:p>
    <w:p w14:paraId="717F5B6F" w14:textId="77777777" w:rsidR="00C91BFE" w:rsidRDefault="00C91BFE" w:rsidP="00C91BFE">
      <w:pPr>
        <w:pStyle w:val="PL"/>
      </w:pPr>
      <w:r>
        <w:t xml:space="preserve">              requestBody:</w:t>
      </w:r>
    </w:p>
    <w:p w14:paraId="3DE3A371" w14:textId="77777777" w:rsidR="00C91BFE" w:rsidRDefault="00C91BFE" w:rsidP="00C91BFE">
      <w:pPr>
        <w:pStyle w:val="PL"/>
      </w:pPr>
      <w:r>
        <w:t xml:space="preserve">                description: UE Location Event Notification</w:t>
      </w:r>
    </w:p>
    <w:p w14:paraId="6101F21A" w14:textId="77777777" w:rsidR="00C91BFE" w:rsidRDefault="00C91BFE" w:rsidP="00C91BFE">
      <w:pPr>
        <w:pStyle w:val="PL"/>
      </w:pPr>
      <w:r>
        <w:t xml:space="preserve">                content:</w:t>
      </w:r>
    </w:p>
    <w:p w14:paraId="22B1B74C" w14:textId="77777777" w:rsidR="00C91BFE" w:rsidRDefault="00C91BFE" w:rsidP="00C91BFE">
      <w:pPr>
        <w:pStyle w:val="PL"/>
      </w:pPr>
      <w:r>
        <w:t xml:space="preserve">                  application/json:</w:t>
      </w:r>
    </w:p>
    <w:p w14:paraId="16D1AF03" w14:textId="77777777" w:rsidR="00C91BFE" w:rsidRDefault="00C91BFE" w:rsidP="00C91BFE">
      <w:pPr>
        <w:pStyle w:val="PL"/>
      </w:pPr>
      <w:r>
        <w:t xml:space="preserve">                    schema:</w:t>
      </w:r>
    </w:p>
    <w:p w14:paraId="0533B5C0" w14:textId="77777777" w:rsidR="00C91BFE" w:rsidRDefault="00C91BFE" w:rsidP="00C91BFE">
      <w:pPr>
        <w:pStyle w:val="PL"/>
      </w:pPr>
      <w:r>
        <w:t xml:space="preserve">                      $ref: '#/components/schemas/</w:t>
      </w:r>
      <w:r w:rsidR="00F42FA9">
        <w:t>NotifiedPosInfo'</w:t>
      </w:r>
    </w:p>
    <w:p w14:paraId="2BD027F2" w14:textId="77777777" w:rsidR="00C91BFE" w:rsidRDefault="00C91BFE" w:rsidP="00C91BFE">
      <w:pPr>
        <w:pStyle w:val="PL"/>
      </w:pPr>
      <w:r>
        <w:t xml:space="preserve">              responses:</w:t>
      </w:r>
    </w:p>
    <w:p w14:paraId="6B99344C" w14:textId="77777777" w:rsidR="00C91BFE" w:rsidRDefault="00C91BFE" w:rsidP="00C91BFE">
      <w:pPr>
        <w:pStyle w:val="PL"/>
      </w:pPr>
      <w:r>
        <w:t xml:space="preserve">                '204':</w:t>
      </w:r>
    </w:p>
    <w:p w14:paraId="6F782917" w14:textId="77777777" w:rsidR="00C91BFE" w:rsidRDefault="00C91BFE" w:rsidP="00C91BFE">
      <w:pPr>
        <w:pStyle w:val="PL"/>
      </w:pPr>
      <w:r>
        <w:t xml:space="preserve">                  description: Expected response to a successful callback processing</w:t>
      </w:r>
    </w:p>
    <w:p w14:paraId="6FCD3D55" w14:textId="77777777" w:rsidR="00F42FA9" w:rsidRDefault="00F42FA9" w:rsidP="00F42FA9">
      <w:pPr>
        <w:pStyle w:val="PL"/>
        <w:rPr>
          <w:lang w:val="en-US"/>
        </w:rPr>
      </w:pPr>
      <w:r>
        <w:rPr>
          <w:lang w:val="en-US"/>
        </w:rPr>
        <w:t xml:space="preserve">        </w:t>
      </w:r>
      <w:r w:rsidRPr="002E5CBA">
        <w:rPr>
          <w:lang w:val="en-US"/>
        </w:rPr>
        <w:t xml:space="preserve">        </w:t>
      </w:r>
      <w:r>
        <w:rPr>
          <w:lang w:val="en-US"/>
        </w:rPr>
        <w:t>'400':</w:t>
      </w:r>
    </w:p>
    <w:p w14:paraId="2FB6C7F6" w14:textId="77777777" w:rsidR="00F42FA9" w:rsidRPr="001F14B1" w:rsidRDefault="00F42FA9" w:rsidP="00F42FA9">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w:t>
      </w:r>
      <w:r w:rsidRPr="001F14B1">
        <w:rPr>
          <w:lang w:val="en-US"/>
        </w:rPr>
        <w:t>$ref: 'TS29571_CommonData.yaml#/components/responses/400'</w:t>
      </w:r>
    </w:p>
    <w:p w14:paraId="1221F95E" w14:textId="77777777" w:rsidR="00F42FA9" w:rsidRDefault="00F42FA9" w:rsidP="00F42FA9">
      <w:pPr>
        <w:pStyle w:val="PL"/>
      </w:pPr>
      <w:r>
        <w:t xml:space="preserve">                '403':</w:t>
      </w:r>
    </w:p>
    <w:p w14:paraId="3C684C30" w14:textId="77777777" w:rsidR="00F42FA9" w:rsidRDefault="00F42FA9" w:rsidP="00F42FA9">
      <w:pPr>
        <w:pStyle w:val="PL"/>
      </w:pPr>
      <w:r>
        <w:t xml:space="preserve">                  $ref: 'TS29571_CommonData.yaml#/components/responses/403'</w:t>
      </w:r>
    </w:p>
    <w:p w14:paraId="083F9A65" w14:textId="77777777" w:rsidR="00F42FA9" w:rsidRDefault="00F42FA9" w:rsidP="00F42FA9">
      <w:pPr>
        <w:pStyle w:val="PL"/>
        <w:rPr>
          <w:lang w:val="en-US"/>
        </w:rPr>
      </w:pPr>
      <w:r>
        <w:t xml:space="preserve">        </w:t>
      </w:r>
      <w:r w:rsidRPr="002E5CBA">
        <w:rPr>
          <w:lang w:val="en-US"/>
        </w:rPr>
        <w:t xml:space="preserve">        </w:t>
      </w:r>
      <w:r>
        <w:rPr>
          <w:lang w:val="en-US"/>
        </w:rPr>
        <w:t>'411':</w:t>
      </w:r>
    </w:p>
    <w:p w14:paraId="0B12B6B6" w14:textId="77777777" w:rsidR="00F42FA9" w:rsidRDefault="00F42FA9" w:rsidP="00F42FA9">
      <w:pPr>
        <w:pStyle w:val="PL"/>
        <w:rPr>
          <w:lang w:val="en-US"/>
        </w:rPr>
      </w:pPr>
      <w:r w:rsidRPr="002E5CBA">
        <w:rPr>
          <w:lang w:val="en-US"/>
        </w:rPr>
        <w:t xml:space="preserve">   </w:t>
      </w:r>
      <w:r>
        <w:t xml:space="preserve">         </w:t>
      </w: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7F8296C" w14:textId="77777777" w:rsidR="00F42FA9" w:rsidRDefault="00F42FA9" w:rsidP="00F42FA9">
      <w:pPr>
        <w:pStyle w:val="PL"/>
        <w:rPr>
          <w:lang w:val="en-US"/>
        </w:rPr>
      </w:pPr>
      <w:r w:rsidRPr="002E5CBA">
        <w:rPr>
          <w:lang w:val="en-US"/>
        </w:rPr>
        <w:t xml:space="preserve">     </w:t>
      </w:r>
      <w:r>
        <w:t xml:space="preserve">         </w:t>
      </w:r>
      <w:r w:rsidRPr="002E5CBA">
        <w:rPr>
          <w:lang w:val="en-US"/>
        </w:rPr>
        <w:t xml:space="preserve">  </w:t>
      </w:r>
      <w:r>
        <w:rPr>
          <w:lang w:val="en-US"/>
        </w:rPr>
        <w:t>'413':</w:t>
      </w:r>
    </w:p>
    <w:p w14:paraId="365A151D" w14:textId="77777777" w:rsidR="00F42FA9" w:rsidRDefault="00F42FA9" w:rsidP="00F42FA9">
      <w:pPr>
        <w:pStyle w:val="PL"/>
        <w:rPr>
          <w:lang w:val="en-US"/>
        </w:rPr>
      </w:pPr>
      <w:r>
        <w:t xml:space="preserve">        </w:t>
      </w: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38E8BD32" w14:textId="77777777" w:rsidR="00F42FA9" w:rsidRDefault="00F42FA9" w:rsidP="00F42FA9">
      <w:pPr>
        <w:pStyle w:val="PL"/>
        <w:rPr>
          <w:lang w:val="en-US"/>
        </w:rPr>
      </w:pPr>
      <w:r>
        <w:t xml:space="preserve">        </w:t>
      </w:r>
      <w:r w:rsidRPr="002E5CBA">
        <w:rPr>
          <w:lang w:val="en-US"/>
        </w:rPr>
        <w:t xml:space="preserve">        </w:t>
      </w:r>
      <w:r>
        <w:rPr>
          <w:lang w:val="en-US"/>
        </w:rPr>
        <w:t>'415':</w:t>
      </w:r>
    </w:p>
    <w:p w14:paraId="53AF01D4" w14:textId="77777777" w:rsidR="00F42FA9" w:rsidRPr="00D82896" w:rsidRDefault="00F42FA9" w:rsidP="00F42FA9">
      <w:pPr>
        <w:pStyle w:val="PL"/>
        <w:rPr>
          <w:lang w:val="en-US"/>
        </w:rPr>
      </w:pPr>
      <w:r>
        <w:t xml:space="preserve">        </w:t>
      </w:r>
      <w:r w:rsidRPr="002E5CBA">
        <w:rPr>
          <w:lang w:val="en-US"/>
        </w:rPr>
        <w:t xml:space="preserve">        </w:t>
      </w:r>
      <w:r>
        <w:rPr>
          <w:lang w:val="en-US"/>
        </w:rPr>
        <w:t xml:space="preserve">  </w:t>
      </w:r>
      <w:r w:rsidRPr="008F2F3C">
        <w:t>$ref: 'TS29571_CommonData.yaml#/components/responses/</w:t>
      </w:r>
      <w:r>
        <w:t>415</w:t>
      </w:r>
      <w:r w:rsidRPr="008F2F3C">
        <w:t>'</w:t>
      </w:r>
    </w:p>
    <w:p w14:paraId="7BE5F39C" w14:textId="77777777" w:rsidR="00A85289" w:rsidRDefault="00A85289" w:rsidP="00A85289">
      <w:pPr>
        <w:pStyle w:val="PL"/>
        <w:rPr>
          <w:lang w:val="en-US"/>
        </w:rPr>
      </w:pPr>
      <w:r>
        <w:t xml:space="preserve">        </w:t>
      </w:r>
      <w:r w:rsidRPr="002E5CBA">
        <w:rPr>
          <w:lang w:val="en-US"/>
        </w:rPr>
        <w:t xml:space="preserve">        </w:t>
      </w:r>
      <w:r>
        <w:rPr>
          <w:lang w:val="en-US"/>
        </w:rPr>
        <w:t>'429':</w:t>
      </w:r>
    </w:p>
    <w:p w14:paraId="3FBFA075" w14:textId="77777777" w:rsidR="00A85289" w:rsidRPr="00D82896" w:rsidRDefault="00A85289" w:rsidP="00A85289">
      <w:pPr>
        <w:pStyle w:val="PL"/>
        <w:rPr>
          <w:lang w:val="en-US"/>
        </w:rPr>
      </w:pPr>
      <w:r>
        <w:t xml:space="preserve">        </w:t>
      </w:r>
      <w:r w:rsidRPr="002E5CBA">
        <w:rPr>
          <w:lang w:val="en-US"/>
        </w:rPr>
        <w:t xml:space="preserve">        </w:t>
      </w:r>
      <w:r>
        <w:rPr>
          <w:lang w:val="en-US"/>
        </w:rPr>
        <w:t xml:space="preserve">  </w:t>
      </w:r>
      <w:r w:rsidRPr="008F2F3C">
        <w:t>$ref: 'TS29571_CommonData.yaml#/components/responses/</w:t>
      </w:r>
      <w:r>
        <w:t>429</w:t>
      </w:r>
      <w:r w:rsidRPr="008F2F3C">
        <w:t>'</w:t>
      </w:r>
    </w:p>
    <w:p w14:paraId="357B7ADA" w14:textId="77777777" w:rsidR="00F42FA9" w:rsidRDefault="00F42FA9" w:rsidP="00F42FA9">
      <w:pPr>
        <w:pStyle w:val="PL"/>
      </w:pPr>
      <w:r>
        <w:t xml:space="preserve">                '500':</w:t>
      </w:r>
    </w:p>
    <w:p w14:paraId="5D24C892" w14:textId="77777777" w:rsidR="00F42FA9" w:rsidRDefault="00F42FA9" w:rsidP="00F42FA9">
      <w:pPr>
        <w:pStyle w:val="PL"/>
      </w:pPr>
      <w:r>
        <w:t xml:space="preserve">                  $ref: 'TS29571_CommonData.yaml#/components/responses/500'</w:t>
      </w:r>
    </w:p>
    <w:p w14:paraId="672F7EE6" w14:textId="77777777" w:rsidR="00F42FA9" w:rsidRDefault="00F42FA9" w:rsidP="00F42FA9">
      <w:pPr>
        <w:pStyle w:val="PL"/>
      </w:pPr>
      <w:r>
        <w:t xml:space="preserve">                '503':</w:t>
      </w:r>
    </w:p>
    <w:p w14:paraId="2424330B" w14:textId="77777777" w:rsidR="00F42FA9" w:rsidRDefault="00F42FA9" w:rsidP="00F42FA9">
      <w:pPr>
        <w:pStyle w:val="PL"/>
      </w:pPr>
      <w:r>
        <w:t xml:space="preserve">                  $ref: 'TS29571_CommonData.yaml#/components/responses/503'</w:t>
      </w:r>
    </w:p>
    <w:p w14:paraId="1BC6FFA5" w14:textId="779E80BD" w:rsidR="0085477C" w:rsidRDefault="0085477C" w:rsidP="0085477C">
      <w:pPr>
        <w:pStyle w:val="PL"/>
      </w:pPr>
      <w:r>
        <w:t xml:space="preserve">  /{ueContextId}/</w:t>
      </w:r>
      <w:r w:rsidR="00164214">
        <w:t>provide-loc-info</w:t>
      </w:r>
      <w:r>
        <w:t>:</w:t>
      </w:r>
    </w:p>
    <w:p w14:paraId="3C4A1DD4" w14:textId="77777777" w:rsidR="0085477C" w:rsidRDefault="0085477C" w:rsidP="0085477C">
      <w:pPr>
        <w:pStyle w:val="PL"/>
      </w:pPr>
      <w:r>
        <w:t xml:space="preserve">    post:</w:t>
      </w:r>
    </w:p>
    <w:p w14:paraId="02673366" w14:textId="77777777" w:rsidR="0085477C" w:rsidRDefault="0085477C" w:rsidP="0085477C">
      <w:pPr>
        <w:pStyle w:val="PL"/>
      </w:pPr>
      <w:r>
        <w:t xml:space="preserve">      summary: Namf_Location ProvideLocationInfo service Operation</w:t>
      </w:r>
    </w:p>
    <w:p w14:paraId="4C2B7A50" w14:textId="77777777" w:rsidR="0085477C" w:rsidRDefault="0085477C" w:rsidP="0085477C">
      <w:pPr>
        <w:pStyle w:val="PL"/>
      </w:pPr>
      <w:r>
        <w:t xml:space="preserve">      tags:</w:t>
      </w:r>
    </w:p>
    <w:p w14:paraId="3B0039FD" w14:textId="77777777" w:rsidR="008D1FA2" w:rsidRDefault="008D1FA2" w:rsidP="008D1FA2">
      <w:pPr>
        <w:pStyle w:val="PL"/>
      </w:pPr>
      <w:r>
        <w:t xml:space="preserve">        - </w:t>
      </w:r>
      <w:r>
        <w:rPr>
          <w:iCs/>
          <w:lang w:eastAsia="zh-CN"/>
        </w:rPr>
        <w:t>Individual UE context (Document)</w:t>
      </w:r>
    </w:p>
    <w:p w14:paraId="08A8FC9E" w14:textId="77777777" w:rsidR="0085477C" w:rsidRDefault="0085477C" w:rsidP="0085477C">
      <w:pPr>
        <w:pStyle w:val="PL"/>
      </w:pPr>
      <w:r>
        <w:t xml:space="preserve">      operationId: ProvideLocationInfo</w:t>
      </w:r>
    </w:p>
    <w:p w14:paraId="55EFEAC6" w14:textId="77777777" w:rsidR="0085477C" w:rsidRDefault="0085477C" w:rsidP="0085477C">
      <w:pPr>
        <w:pStyle w:val="PL"/>
      </w:pPr>
      <w:r>
        <w:t xml:space="preserve">      parameters:</w:t>
      </w:r>
    </w:p>
    <w:p w14:paraId="700EA2AA" w14:textId="77777777" w:rsidR="0085477C" w:rsidRDefault="0085477C" w:rsidP="0085477C">
      <w:pPr>
        <w:pStyle w:val="PL"/>
      </w:pPr>
      <w:r>
        <w:t xml:space="preserve">        - name: ueContextId</w:t>
      </w:r>
    </w:p>
    <w:p w14:paraId="7C8353CF" w14:textId="77777777" w:rsidR="0085477C" w:rsidRDefault="0085477C" w:rsidP="0085477C">
      <w:pPr>
        <w:pStyle w:val="PL"/>
      </w:pPr>
      <w:r>
        <w:t xml:space="preserve">          in: path</w:t>
      </w:r>
    </w:p>
    <w:p w14:paraId="5533165F" w14:textId="77777777" w:rsidR="0085477C" w:rsidRDefault="0085477C" w:rsidP="0085477C">
      <w:pPr>
        <w:pStyle w:val="PL"/>
      </w:pPr>
      <w:r>
        <w:t xml:space="preserve">          description: UE Context Identifier</w:t>
      </w:r>
    </w:p>
    <w:p w14:paraId="23EE2330" w14:textId="77777777" w:rsidR="0085477C" w:rsidRDefault="0085477C" w:rsidP="0085477C">
      <w:pPr>
        <w:pStyle w:val="PL"/>
      </w:pPr>
      <w:r>
        <w:t xml:space="preserve">          required: true</w:t>
      </w:r>
    </w:p>
    <w:p w14:paraId="01C8B8C4" w14:textId="77777777" w:rsidR="0085477C" w:rsidRDefault="0085477C" w:rsidP="0085477C">
      <w:pPr>
        <w:pStyle w:val="PL"/>
      </w:pPr>
      <w:r>
        <w:t xml:space="preserve">          schema:</w:t>
      </w:r>
    </w:p>
    <w:p w14:paraId="0C64DFE5" w14:textId="77777777" w:rsidR="0085477C" w:rsidRDefault="0085477C" w:rsidP="0085477C">
      <w:pPr>
        <w:pStyle w:val="PL"/>
      </w:pPr>
      <w:r>
        <w:t xml:space="preserve">            type: string</w:t>
      </w:r>
    </w:p>
    <w:p w14:paraId="14EDF983" w14:textId="77777777" w:rsidR="00064BEF" w:rsidRDefault="00064BEF" w:rsidP="00064BEF">
      <w:pPr>
        <w:pStyle w:val="PL"/>
      </w:pPr>
      <w:r>
        <w:t xml:space="preserve">            pattern</w:t>
      </w:r>
      <w:r>
        <w:rPr>
          <w:lang w:val="en-US"/>
        </w:rPr>
        <w:t>: '</w:t>
      </w:r>
      <w:r>
        <w:t>^(</w:t>
      </w:r>
      <w:r w:rsidRPr="00591266">
        <w:t>imsi-[0-9]{5,15}|nai-.+</w:t>
      </w:r>
      <w:r>
        <w:t>|</w:t>
      </w:r>
      <w:r w:rsidRPr="00FF4A94">
        <w:t>imei-[0-9]{15}|imeisv-[0-9]{16}</w:t>
      </w:r>
      <w:r>
        <w:t>|.+)$'</w:t>
      </w:r>
    </w:p>
    <w:p w14:paraId="0889CC3C" w14:textId="77777777" w:rsidR="0085477C" w:rsidRDefault="0085477C" w:rsidP="0085477C">
      <w:pPr>
        <w:pStyle w:val="PL"/>
      </w:pPr>
      <w:r>
        <w:t xml:space="preserve">      requestBody:</w:t>
      </w:r>
    </w:p>
    <w:p w14:paraId="296CC020" w14:textId="77777777" w:rsidR="0085477C" w:rsidRDefault="0085477C" w:rsidP="0085477C">
      <w:pPr>
        <w:pStyle w:val="PL"/>
      </w:pPr>
      <w:r>
        <w:t xml:space="preserve">        content:</w:t>
      </w:r>
    </w:p>
    <w:p w14:paraId="4C134ECC" w14:textId="77777777" w:rsidR="0085477C" w:rsidRDefault="0085477C" w:rsidP="0085477C">
      <w:pPr>
        <w:pStyle w:val="PL"/>
      </w:pPr>
      <w:r>
        <w:t xml:space="preserve">          application/json:</w:t>
      </w:r>
    </w:p>
    <w:p w14:paraId="1BC2CF07" w14:textId="77777777" w:rsidR="0085477C" w:rsidRDefault="0085477C" w:rsidP="0085477C">
      <w:pPr>
        <w:pStyle w:val="PL"/>
      </w:pPr>
      <w:r>
        <w:t xml:space="preserve">            schema:</w:t>
      </w:r>
    </w:p>
    <w:p w14:paraId="1B8CF259" w14:textId="77777777" w:rsidR="0085477C" w:rsidRDefault="0085477C" w:rsidP="0085477C">
      <w:pPr>
        <w:pStyle w:val="PL"/>
      </w:pPr>
      <w:r>
        <w:t xml:space="preserve">              $ref: '#/components/schemas/RequestLocInfo'</w:t>
      </w:r>
    </w:p>
    <w:p w14:paraId="0939F9A8" w14:textId="77777777" w:rsidR="0085477C" w:rsidRDefault="0085477C" w:rsidP="0085477C">
      <w:pPr>
        <w:pStyle w:val="PL"/>
      </w:pPr>
      <w:r>
        <w:t xml:space="preserve">        required: true</w:t>
      </w:r>
    </w:p>
    <w:p w14:paraId="102B53C9" w14:textId="77777777" w:rsidR="0085477C" w:rsidRDefault="0085477C" w:rsidP="0085477C">
      <w:pPr>
        <w:pStyle w:val="PL"/>
      </w:pPr>
      <w:r>
        <w:t xml:space="preserve">      responses:</w:t>
      </w:r>
    </w:p>
    <w:p w14:paraId="693A10DF" w14:textId="77777777" w:rsidR="0085477C" w:rsidRDefault="0085477C" w:rsidP="0085477C">
      <w:pPr>
        <w:pStyle w:val="PL"/>
      </w:pPr>
      <w:r>
        <w:t xml:space="preserve">        '200':</w:t>
      </w:r>
    </w:p>
    <w:p w14:paraId="73A62675" w14:textId="77777777" w:rsidR="0085477C" w:rsidRDefault="0085477C" w:rsidP="0085477C">
      <w:pPr>
        <w:pStyle w:val="PL"/>
      </w:pPr>
      <w:r>
        <w:t xml:space="preserve">          description: Expected response to a valid request</w:t>
      </w:r>
    </w:p>
    <w:p w14:paraId="481E427A" w14:textId="77777777" w:rsidR="0085477C" w:rsidRDefault="0085477C" w:rsidP="0085477C">
      <w:pPr>
        <w:pStyle w:val="PL"/>
      </w:pPr>
      <w:r>
        <w:t xml:space="preserve">          content:</w:t>
      </w:r>
    </w:p>
    <w:p w14:paraId="4BE9126B" w14:textId="77777777" w:rsidR="0085477C" w:rsidRDefault="0085477C" w:rsidP="0085477C">
      <w:pPr>
        <w:pStyle w:val="PL"/>
      </w:pPr>
      <w:r>
        <w:t xml:space="preserve">            application/json:</w:t>
      </w:r>
    </w:p>
    <w:p w14:paraId="47747361" w14:textId="77777777" w:rsidR="0085477C" w:rsidRDefault="0085477C" w:rsidP="0085477C">
      <w:pPr>
        <w:pStyle w:val="PL"/>
      </w:pPr>
      <w:r>
        <w:t xml:space="preserve">              schema:</w:t>
      </w:r>
    </w:p>
    <w:p w14:paraId="597B2847" w14:textId="77777777" w:rsidR="0085477C" w:rsidRDefault="0085477C" w:rsidP="0085477C">
      <w:pPr>
        <w:pStyle w:val="PL"/>
      </w:pPr>
      <w:r>
        <w:t xml:space="preserve">                $ref: '#/components/schemas/ProvideLocInfo'</w:t>
      </w:r>
    </w:p>
    <w:p w14:paraId="64C5160A" w14:textId="77777777" w:rsidR="0085477C" w:rsidRDefault="0085477C" w:rsidP="0085477C">
      <w:pPr>
        <w:pStyle w:val="PL"/>
        <w:rPr>
          <w:lang w:val="en-US"/>
        </w:rPr>
      </w:pPr>
      <w:bookmarkStart w:id="1859" w:name="_Hlk519085177"/>
      <w:r w:rsidRPr="002E5CBA">
        <w:rPr>
          <w:lang w:val="en-US"/>
        </w:rPr>
        <w:t xml:space="preserve">        </w:t>
      </w:r>
      <w:r>
        <w:rPr>
          <w:lang w:val="en-US"/>
        </w:rPr>
        <w:t>'400':</w:t>
      </w:r>
    </w:p>
    <w:p w14:paraId="77EB6D33" w14:textId="77777777" w:rsidR="0085477C" w:rsidRPr="001F14B1" w:rsidRDefault="0085477C" w:rsidP="0085477C">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1DC92920" w14:textId="77777777" w:rsidR="0085477C" w:rsidRDefault="0085477C" w:rsidP="0085477C">
      <w:pPr>
        <w:pStyle w:val="PL"/>
      </w:pPr>
      <w:r>
        <w:t xml:space="preserve">        '403':</w:t>
      </w:r>
    </w:p>
    <w:p w14:paraId="493B842B" w14:textId="77777777" w:rsidR="0085477C" w:rsidRDefault="0085477C" w:rsidP="0085477C">
      <w:pPr>
        <w:pStyle w:val="PL"/>
      </w:pPr>
      <w:r>
        <w:t xml:space="preserve">          $ref: 'TS29571_CommonData.yaml#/components/responses/403'</w:t>
      </w:r>
    </w:p>
    <w:p w14:paraId="0B4A53C5" w14:textId="77777777" w:rsidR="0085477C" w:rsidRDefault="0085477C" w:rsidP="0085477C">
      <w:pPr>
        <w:pStyle w:val="PL"/>
        <w:rPr>
          <w:lang w:val="en-US"/>
        </w:rPr>
      </w:pPr>
      <w:r w:rsidRPr="002E5CBA">
        <w:rPr>
          <w:lang w:val="en-US"/>
        </w:rPr>
        <w:t xml:space="preserve">        </w:t>
      </w:r>
      <w:r>
        <w:rPr>
          <w:lang w:val="en-US"/>
        </w:rPr>
        <w:t>'404':</w:t>
      </w:r>
    </w:p>
    <w:p w14:paraId="3D7C607E" w14:textId="77777777" w:rsidR="0085477C" w:rsidRDefault="0085477C" w:rsidP="0085477C">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678E96E4" w14:textId="77777777" w:rsidR="0085477C" w:rsidRDefault="0085477C" w:rsidP="0085477C">
      <w:pPr>
        <w:pStyle w:val="PL"/>
        <w:rPr>
          <w:lang w:val="en-US"/>
        </w:rPr>
      </w:pPr>
      <w:r w:rsidRPr="002E5CBA">
        <w:rPr>
          <w:lang w:val="en-US"/>
        </w:rPr>
        <w:t xml:space="preserve">        </w:t>
      </w:r>
      <w:r>
        <w:rPr>
          <w:lang w:val="en-US"/>
        </w:rPr>
        <w:t>'411':</w:t>
      </w:r>
    </w:p>
    <w:p w14:paraId="643F8FDA" w14:textId="77777777" w:rsidR="0085477C" w:rsidRDefault="0085477C" w:rsidP="0085477C">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57E9507" w14:textId="77777777" w:rsidR="0085477C" w:rsidRDefault="0085477C" w:rsidP="0085477C">
      <w:pPr>
        <w:pStyle w:val="PL"/>
        <w:rPr>
          <w:lang w:val="en-US"/>
        </w:rPr>
      </w:pPr>
      <w:r w:rsidRPr="002E5CBA">
        <w:rPr>
          <w:lang w:val="en-US"/>
        </w:rPr>
        <w:t xml:space="preserve">        </w:t>
      </w:r>
      <w:r>
        <w:rPr>
          <w:lang w:val="en-US"/>
        </w:rPr>
        <w:t>'413':</w:t>
      </w:r>
    </w:p>
    <w:p w14:paraId="142830E5" w14:textId="77777777" w:rsidR="0085477C" w:rsidRDefault="0085477C" w:rsidP="0085477C">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4E884B3" w14:textId="77777777" w:rsidR="0085477C" w:rsidRDefault="0085477C" w:rsidP="0085477C">
      <w:pPr>
        <w:pStyle w:val="PL"/>
        <w:rPr>
          <w:lang w:val="en-US"/>
        </w:rPr>
      </w:pPr>
      <w:r w:rsidRPr="002E5CBA">
        <w:rPr>
          <w:lang w:val="en-US"/>
        </w:rPr>
        <w:t xml:space="preserve">        </w:t>
      </w:r>
      <w:r>
        <w:rPr>
          <w:lang w:val="en-US"/>
        </w:rPr>
        <w:t>'415':</w:t>
      </w:r>
    </w:p>
    <w:p w14:paraId="4737BA1E" w14:textId="77777777" w:rsidR="0085477C" w:rsidRPr="00D82896" w:rsidRDefault="0085477C" w:rsidP="0085477C">
      <w:pPr>
        <w:pStyle w:val="PL"/>
        <w:rPr>
          <w:lang w:val="en-US"/>
        </w:rPr>
      </w:pPr>
      <w:r w:rsidRPr="002E5CBA">
        <w:rPr>
          <w:lang w:val="en-US"/>
        </w:rPr>
        <w:t xml:space="preserve">        </w:t>
      </w:r>
      <w:r>
        <w:rPr>
          <w:lang w:val="en-US"/>
        </w:rPr>
        <w:t xml:space="preserve">  </w:t>
      </w:r>
      <w:r w:rsidRPr="008F2F3C">
        <w:t>$ref: 'TS29571_CommonData.yaml#/components/responses/</w:t>
      </w:r>
      <w:r>
        <w:t>415</w:t>
      </w:r>
      <w:r w:rsidRPr="008F2F3C">
        <w:t>'</w:t>
      </w:r>
    </w:p>
    <w:p w14:paraId="3FEBEABD" w14:textId="77777777" w:rsidR="00A85289" w:rsidRDefault="00A85289" w:rsidP="00A85289">
      <w:pPr>
        <w:pStyle w:val="PL"/>
      </w:pPr>
      <w:r>
        <w:t xml:space="preserve">        '429':</w:t>
      </w:r>
    </w:p>
    <w:p w14:paraId="58992655" w14:textId="77777777" w:rsidR="00A85289" w:rsidRDefault="00A85289" w:rsidP="00A85289">
      <w:pPr>
        <w:pStyle w:val="PL"/>
      </w:pPr>
      <w:r>
        <w:t xml:space="preserve">          $ref: 'TS29571_CommonData.yaml#/components/responses/429'</w:t>
      </w:r>
    </w:p>
    <w:p w14:paraId="06606446" w14:textId="77777777" w:rsidR="0085477C" w:rsidRDefault="0085477C" w:rsidP="0085477C">
      <w:pPr>
        <w:pStyle w:val="PL"/>
      </w:pPr>
      <w:r>
        <w:lastRenderedPageBreak/>
        <w:t xml:space="preserve">        '500':</w:t>
      </w:r>
    </w:p>
    <w:p w14:paraId="3AF3794B" w14:textId="77777777" w:rsidR="0085477C" w:rsidRDefault="0085477C" w:rsidP="0085477C">
      <w:pPr>
        <w:pStyle w:val="PL"/>
      </w:pPr>
      <w:r>
        <w:t xml:space="preserve">          $ref: 'TS29571_CommonData.yaml#/components/responses/500'</w:t>
      </w:r>
    </w:p>
    <w:p w14:paraId="2980FE00" w14:textId="77777777" w:rsidR="0085477C" w:rsidRDefault="0085477C" w:rsidP="0085477C">
      <w:pPr>
        <w:pStyle w:val="PL"/>
      </w:pPr>
      <w:r>
        <w:t xml:space="preserve">        '503':</w:t>
      </w:r>
    </w:p>
    <w:p w14:paraId="549D11FA" w14:textId="77777777" w:rsidR="0085477C" w:rsidRDefault="0085477C" w:rsidP="0085477C">
      <w:pPr>
        <w:pStyle w:val="PL"/>
      </w:pPr>
      <w:r>
        <w:t xml:space="preserve">          $ref: 'TS29571_CommonData.yaml#/components/responses/503'</w:t>
      </w:r>
    </w:p>
    <w:bookmarkEnd w:id="1859"/>
    <w:p w14:paraId="28C784B4" w14:textId="77777777" w:rsidR="0085477C" w:rsidRDefault="0085477C" w:rsidP="0085477C">
      <w:pPr>
        <w:pStyle w:val="PL"/>
      </w:pPr>
      <w:r>
        <w:t xml:space="preserve">        default:</w:t>
      </w:r>
    </w:p>
    <w:p w14:paraId="093AC1EA" w14:textId="77777777" w:rsidR="0085477C" w:rsidRDefault="0085477C" w:rsidP="0085477C">
      <w:pPr>
        <w:pStyle w:val="PL"/>
      </w:pPr>
      <w:r>
        <w:t xml:space="preserve">          description: Unexpected error</w:t>
      </w:r>
    </w:p>
    <w:p w14:paraId="2E2DDD4A" w14:textId="77777777" w:rsidR="00C91BFE" w:rsidRDefault="00C91BFE" w:rsidP="00C91BFE">
      <w:pPr>
        <w:pStyle w:val="PL"/>
      </w:pPr>
      <w:r>
        <w:t>components:</w:t>
      </w:r>
    </w:p>
    <w:p w14:paraId="308F2AF6" w14:textId="77777777" w:rsidR="00C91BFE" w:rsidRDefault="00C91BFE" w:rsidP="00C91BFE">
      <w:pPr>
        <w:pStyle w:val="PL"/>
      </w:pPr>
      <w:r>
        <w:t xml:space="preserve">  securitySchemes:</w:t>
      </w:r>
    </w:p>
    <w:p w14:paraId="7F6FF95A" w14:textId="77777777" w:rsidR="00C91BFE" w:rsidRDefault="00C91BFE" w:rsidP="00C91BFE">
      <w:pPr>
        <w:pStyle w:val="PL"/>
      </w:pPr>
      <w:r>
        <w:t xml:space="preserve">    oAuth2ClientCredentials:</w:t>
      </w:r>
    </w:p>
    <w:p w14:paraId="05BDF7AC" w14:textId="77777777" w:rsidR="00C91BFE" w:rsidRDefault="00C91BFE" w:rsidP="00C91BFE">
      <w:pPr>
        <w:pStyle w:val="PL"/>
      </w:pPr>
      <w:r>
        <w:t xml:space="preserve">      type: oauth2</w:t>
      </w:r>
    </w:p>
    <w:p w14:paraId="63D32C44" w14:textId="7F722C4A" w:rsidR="00C91BFE" w:rsidRDefault="00C91BFE" w:rsidP="00C91BFE">
      <w:pPr>
        <w:pStyle w:val="PL"/>
      </w:pPr>
      <w:r>
        <w:t xml:space="preserve">      flows:</w:t>
      </w:r>
    </w:p>
    <w:p w14:paraId="3756220B" w14:textId="5A19FD48" w:rsidR="00C91BFE" w:rsidRDefault="00C91BFE" w:rsidP="00C91BFE">
      <w:pPr>
        <w:pStyle w:val="PL"/>
      </w:pPr>
      <w:r>
        <w:t xml:space="preserve">        clientCredentials:</w:t>
      </w:r>
    </w:p>
    <w:p w14:paraId="7E64C4B4" w14:textId="77777777" w:rsidR="00C91BFE" w:rsidRDefault="00C91BFE" w:rsidP="00C91BFE">
      <w:pPr>
        <w:pStyle w:val="PL"/>
      </w:pPr>
      <w:r>
        <w:t xml:space="preserve">          tokenUrl: '{nrfApiRoot}/oauth2/token'</w:t>
      </w:r>
    </w:p>
    <w:p w14:paraId="7ADB1CE1" w14:textId="49637258" w:rsidR="00C91BFE" w:rsidRDefault="00C91BFE" w:rsidP="00C91BFE">
      <w:pPr>
        <w:pStyle w:val="PL"/>
      </w:pPr>
      <w:r>
        <w:t xml:space="preserve">          scopes:</w:t>
      </w:r>
    </w:p>
    <w:p w14:paraId="42EFEEBB" w14:textId="77777777" w:rsidR="00C60831" w:rsidRDefault="00C60831" w:rsidP="00C60831">
      <w:pPr>
        <w:pStyle w:val="PL"/>
        <w:rPr>
          <w:lang w:val="en-US"/>
        </w:rPr>
      </w:pPr>
      <w:r>
        <w:rPr>
          <w:lang w:val="en-US"/>
        </w:rPr>
        <w:t xml:space="preserve">            namf-loc: Access to the </w:t>
      </w:r>
      <w:r w:rsidRPr="00317982">
        <w:t>Namf_</w:t>
      </w:r>
      <w:r>
        <w:t xml:space="preserve">Location </w:t>
      </w:r>
      <w:r>
        <w:rPr>
          <w:lang w:val="en-US"/>
        </w:rPr>
        <w:t>API</w:t>
      </w:r>
    </w:p>
    <w:p w14:paraId="09A653AE" w14:textId="77777777" w:rsidR="00C91BFE" w:rsidRDefault="00C91BFE" w:rsidP="00C91BFE">
      <w:pPr>
        <w:pStyle w:val="PL"/>
      </w:pPr>
      <w:r>
        <w:t xml:space="preserve">  schemas:</w:t>
      </w:r>
    </w:p>
    <w:p w14:paraId="4CE4E239" w14:textId="77777777" w:rsidR="00C91BFE" w:rsidRDefault="00C91BFE" w:rsidP="00C91BFE">
      <w:pPr>
        <w:pStyle w:val="PL"/>
      </w:pPr>
      <w:r>
        <w:t xml:space="preserve">    </w:t>
      </w:r>
      <w:r w:rsidR="00F42FA9">
        <w:t>RequestPosInfo</w:t>
      </w:r>
      <w:r>
        <w:t>:</w:t>
      </w:r>
    </w:p>
    <w:p w14:paraId="03C77E66" w14:textId="77777777" w:rsidR="00C91BFE" w:rsidRDefault="00C91BFE" w:rsidP="00C91BFE">
      <w:pPr>
        <w:pStyle w:val="PL"/>
      </w:pPr>
      <w:r>
        <w:t xml:space="preserve">      type: object</w:t>
      </w:r>
    </w:p>
    <w:p w14:paraId="1748D2CB" w14:textId="77777777" w:rsidR="00C91BFE" w:rsidRDefault="00C91BFE" w:rsidP="00C91BFE">
      <w:pPr>
        <w:pStyle w:val="PL"/>
      </w:pPr>
      <w:r>
        <w:t xml:space="preserve">      properties:</w:t>
      </w:r>
    </w:p>
    <w:p w14:paraId="5FCB7103" w14:textId="77777777" w:rsidR="00C91BFE" w:rsidRDefault="00C91BFE" w:rsidP="00C91BFE">
      <w:pPr>
        <w:pStyle w:val="PL"/>
      </w:pPr>
      <w:r>
        <w:t xml:space="preserve">        lcsClientType:</w:t>
      </w:r>
    </w:p>
    <w:p w14:paraId="1ABB73EE" w14:textId="77777777" w:rsidR="00C91BFE" w:rsidRDefault="00C91BFE" w:rsidP="00C91BFE">
      <w:pPr>
        <w:pStyle w:val="PL"/>
      </w:pPr>
      <w:r>
        <w:t xml:space="preserve">          $ref: 'TS29572_Nlmf_Location.yaml#/components/schemas/ExternalClientType'</w:t>
      </w:r>
    </w:p>
    <w:p w14:paraId="245B4442" w14:textId="77777777" w:rsidR="00C91BFE" w:rsidRDefault="00C91BFE" w:rsidP="00C91BFE">
      <w:pPr>
        <w:pStyle w:val="PL"/>
      </w:pPr>
      <w:r>
        <w:t xml:space="preserve">        lcsLocation:</w:t>
      </w:r>
    </w:p>
    <w:p w14:paraId="5C5666CD" w14:textId="77777777" w:rsidR="00C91BFE" w:rsidRDefault="00C91BFE" w:rsidP="00C91BFE">
      <w:pPr>
        <w:pStyle w:val="PL"/>
      </w:pPr>
      <w:r>
        <w:t xml:space="preserve">          $ref: '#/components/schemas/LocationType'</w:t>
      </w:r>
    </w:p>
    <w:p w14:paraId="79B2A39B" w14:textId="77777777" w:rsidR="00C91BFE" w:rsidRDefault="00C91BFE" w:rsidP="00C91BFE">
      <w:pPr>
        <w:pStyle w:val="PL"/>
      </w:pPr>
      <w:r>
        <w:t xml:space="preserve">        supi:</w:t>
      </w:r>
    </w:p>
    <w:p w14:paraId="553B690B" w14:textId="77777777" w:rsidR="00C91BFE" w:rsidRDefault="00C91BFE" w:rsidP="00C91BFE">
      <w:pPr>
        <w:pStyle w:val="PL"/>
      </w:pPr>
      <w:r>
        <w:t xml:space="preserve">          $ref: 'TS29571_CommonData.yaml#/components/schemas/Supi'</w:t>
      </w:r>
    </w:p>
    <w:p w14:paraId="6339AF06" w14:textId="77777777" w:rsidR="00C91BFE" w:rsidRDefault="00C91BFE" w:rsidP="00C91BFE">
      <w:pPr>
        <w:pStyle w:val="PL"/>
      </w:pPr>
      <w:r>
        <w:t xml:space="preserve">        gpsi:</w:t>
      </w:r>
    </w:p>
    <w:p w14:paraId="36FC65D4" w14:textId="77777777" w:rsidR="00C91BFE" w:rsidRDefault="00C91BFE" w:rsidP="00C91BFE">
      <w:pPr>
        <w:pStyle w:val="PL"/>
      </w:pPr>
      <w:r>
        <w:t xml:space="preserve">          $ref: 'TS29571_CommonData.yaml#/components/schemas/Gpsi'</w:t>
      </w:r>
    </w:p>
    <w:p w14:paraId="0BDB3808" w14:textId="77777777" w:rsidR="00C91BFE" w:rsidRDefault="00C91BFE" w:rsidP="00C91BFE">
      <w:pPr>
        <w:pStyle w:val="PL"/>
      </w:pPr>
      <w:r>
        <w:t xml:space="preserve">        priority:</w:t>
      </w:r>
    </w:p>
    <w:p w14:paraId="74013F5A" w14:textId="77777777" w:rsidR="00C91BFE" w:rsidRDefault="00C91BFE" w:rsidP="00C91BFE">
      <w:pPr>
        <w:pStyle w:val="PL"/>
      </w:pPr>
      <w:r>
        <w:t xml:space="preserve">          $ref: 'TS29572_Nlmf_Location.yaml#/components/schemas/LcsPriority'</w:t>
      </w:r>
    </w:p>
    <w:p w14:paraId="6EE86597" w14:textId="77777777" w:rsidR="00C91BFE" w:rsidRDefault="00C91BFE" w:rsidP="00C91BFE">
      <w:pPr>
        <w:pStyle w:val="PL"/>
      </w:pPr>
      <w:r>
        <w:t xml:space="preserve">        lcsQoS:</w:t>
      </w:r>
    </w:p>
    <w:p w14:paraId="648E4279" w14:textId="77777777" w:rsidR="00C91BFE" w:rsidRDefault="00C91BFE" w:rsidP="00C91BFE">
      <w:pPr>
        <w:pStyle w:val="PL"/>
      </w:pPr>
      <w:r>
        <w:t xml:space="preserve">          $ref: 'TS29572_Nlmf_Location.yaml#/components/schemas/LocationQoS'</w:t>
      </w:r>
    </w:p>
    <w:p w14:paraId="4098F619" w14:textId="77777777" w:rsidR="00C91BFE" w:rsidRDefault="00C91BFE" w:rsidP="00C91BFE">
      <w:pPr>
        <w:pStyle w:val="PL"/>
      </w:pPr>
      <w:r>
        <w:t xml:space="preserve">        velocityRequested:</w:t>
      </w:r>
    </w:p>
    <w:p w14:paraId="4725E444" w14:textId="77777777" w:rsidR="00C91BFE" w:rsidRDefault="00C91BFE" w:rsidP="00C91BFE">
      <w:pPr>
        <w:pStyle w:val="PL"/>
      </w:pPr>
      <w:r>
        <w:t xml:space="preserve">          $ref: 'TS29572_Nlmf_Location.yaml#/components/schemas/VelocityRequested'</w:t>
      </w:r>
    </w:p>
    <w:p w14:paraId="13B2CD9D" w14:textId="77777777" w:rsidR="00C91BFE" w:rsidRDefault="00C91BFE" w:rsidP="00C91BFE">
      <w:pPr>
        <w:pStyle w:val="PL"/>
      </w:pPr>
      <w:r>
        <w:t xml:space="preserve">        lcsSupportedGADShapes:</w:t>
      </w:r>
    </w:p>
    <w:p w14:paraId="4D86A965" w14:textId="77777777" w:rsidR="00C91BFE" w:rsidRDefault="00C91BFE" w:rsidP="00C91BFE">
      <w:pPr>
        <w:pStyle w:val="PL"/>
      </w:pPr>
      <w:r>
        <w:t xml:space="preserve">          $ref: 'TS29572_Nlmf_Location.yaml#/components/schemas/SupportedGADShapes'</w:t>
      </w:r>
    </w:p>
    <w:p w14:paraId="4F33F79E" w14:textId="77777777" w:rsidR="002918D9" w:rsidRDefault="002918D9" w:rsidP="002918D9">
      <w:pPr>
        <w:pStyle w:val="PL"/>
      </w:pPr>
      <w:r>
        <w:t xml:space="preserve">        additionalLcsSuppGADShapes:</w:t>
      </w:r>
    </w:p>
    <w:p w14:paraId="17AF4264" w14:textId="77777777" w:rsidR="002918D9" w:rsidRDefault="002918D9" w:rsidP="002918D9">
      <w:pPr>
        <w:pStyle w:val="PL"/>
      </w:pPr>
      <w:r>
        <w:t xml:space="preserve">          type: array</w:t>
      </w:r>
    </w:p>
    <w:p w14:paraId="3992AF93" w14:textId="77777777" w:rsidR="002918D9" w:rsidRDefault="002918D9" w:rsidP="002918D9">
      <w:pPr>
        <w:pStyle w:val="PL"/>
      </w:pPr>
      <w:r>
        <w:t xml:space="preserve">          items:</w:t>
      </w:r>
    </w:p>
    <w:p w14:paraId="4B666B8D" w14:textId="77777777" w:rsidR="002918D9" w:rsidRDefault="002918D9" w:rsidP="002918D9">
      <w:pPr>
        <w:pStyle w:val="PL"/>
      </w:pPr>
      <w:r>
        <w:t xml:space="preserve">            $ref: 'TS29572_Nlmf_Location.yaml#/components/schemas/SupportedGADShapes'</w:t>
      </w:r>
    </w:p>
    <w:p w14:paraId="3338CF33" w14:textId="77777777" w:rsidR="002918D9" w:rsidRDefault="002918D9" w:rsidP="002918D9">
      <w:pPr>
        <w:pStyle w:val="PL"/>
      </w:pPr>
      <w:r>
        <w:t xml:space="preserve">          minItems: 1</w:t>
      </w:r>
    </w:p>
    <w:p w14:paraId="421D6BB9" w14:textId="77777777" w:rsidR="00C91BFE" w:rsidRDefault="00C91BFE" w:rsidP="00C91BFE">
      <w:pPr>
        <w:pStyle w:val="PL"/>
      </w:pPr>
      <w:r>
        <w:t xml:space="preserve">        locationNotificationUri:</w:t>
      </w:r>
    </w:p>
    <w:p w14:paraId="7DBA5E7D" w14:textId="77777777" w:rsidR="00C91BFE" w:rsidRDefault="00C91BFE" w:rsidP="00C91BFE">
      <w:pPr>
        <w:pStyle w:val="PL"/>
      </w:pPr>
      <w:r>
        <w:t xml:space="preserve">          $ref: 'TS29571_CommonData.yaml#/components/schemas/Uri'</w:t>
      </w:r>
    </w:p>
    <w:p w14:paraId="71C7C9C8" w14:textId="77777777" w:rsidR="00C91BFE" w:rsidRDefault="00C91BFE" w:rsidP="00C91BFE">
      <w:pPr>
        <w:pStyle w:val="PL"/>
      </w:pPr>
      <w:r>
        <w:t xml:space="preserve">        supportedFeatures:</w:t>
      </w:r>
    </w:p>
    <w:p w14:paraId="1894FEE9" w14:textId="77777777" w:rsidR="00C91BFE" w:rsidRDefault="00C91BFE" w:rsidP="00C91BFE">
      <w:pPr>
        <w:pStyle w:val="PL"/>
      </w:pPr>
      <w:r>
        <w:t xml:space="preserve">          $ref: 'TS29571_CommonData.yaml#/components/schemas/SupportedFeatures'</w:t>
      </w:r>
    </w:p>
    <w:p w14:paraId="52B562B5" w14:textId="77777777" w:rsidR="002D234C" w:rsidRPr="003B2883" w:rsidRDefault="002D234C" w:rsidP="002D234C">
      <w:pPr>
        <w:pStyle w:val="PL"/>
      </w:pPr>
      <w:r w:rsidRPr="003B2883">
        <w:t xml:space="preserve">        </w:t>
      </w:r>
      <w:r>
        <w:t>oldGuami:</w:t>
      </w:r>
    </w:p>
    <w:p w14:paraId="1398917F" w14:textId="77777777" w:rsidR="002D234C" w:rsidRPr="003B2883" w:rsidRDefault="002D234C" w:rsidP="002D234C">
      <w:pPr>
        <w:pStyle w:val="PL"/>
      </w:pPr>
      <w:r w:rsidRPr="003B2883">
        <w:t xml:space="preserve">        </w:t>
      </w:r>
      <w:r>
        <w:t xml:space="preserve">  </w:t>
      </w:r>
      <w:r w:rsidRPr="003B2883">
        <w:t>$ref: 'TS29571_CommonData.yaml#/components/schemas/Guami'</w:t>
      </w:r>
    </w:p>
    <w:p w14:paraId="2703F0DC" w14:textId="77777777" w:rsidR="00C91BFE" w:rsidRDefault="00C91BFE" w:rsidP="00C91BFE">
      <w:pPr>
        <w:pStyle w:val="PL"/>
      </w:pPr>
      <w:r>
        <w:t xml:space="preserve">      required:</w:t>
      </w:r>
    </w:p>
    <w:p w14:paraId="5D3BF4F2" w14:textId="77777777" w:rsidR="00C91BFE" w:rsidRDefault="00C91BFE" w:rsidP="00C91BFE">
      <w:pPr>
        <w:pStyle w:val="PL"/>
      </w:pPr>
      <w:r>
        <w:t xml:space="preserve">        - lcsClientType</w:t>
      </w:r>
    </w:p>
    <w:p w14:paraId="6030DDA0" w14:textId="77777777" w:rsidR="00C91BFE" w:rsidRDefault="00C91BFE" w:rsidP="00C91BFE">
      <w:pPr>
        <w:pStyle w:val="PL"/>
      </w:pPr>
      <w:r>
        <w:t xml:space="preserve">        - lcsLocation</w:t>
      </w:r>
    </w:p>
    <w:p w14:paraId="4DB32AAD" w14:textId="77777777" w:rsidR="00C91BFE" w:rsidRDefault="00C91BFE" w:rsidP="00C91BFE">
      <w:pPr>
        <w:pStyle w:val="PL"/>
      </w:pPr>
      <w:r>
        <w:t xml:space="preserve">    </w:t>
      </w:r>
      <w:r w:rsidR="00F42FA9">
        <w:t>ProvidePosInfo</w:t>
      </w:r>
      <w:r>
        <w:t>:</w:t>
      </w:r>
    </w:p>
    <w:p w14:paraId="6D7909BC" w14:textId="77777777" w:rsidR="00C91BFE" w:rsidRDefault="00C91BFE" w:rsidP="00C91BFE">
      <w:pPr>
        <w:pStyle w:val="PL"/>
      </w:pPr>
      <w:r>
        <w:t xml:space="preserve">      type: object</w:t>
      </w:r>
    </w:p>
    <w:p w14:paraId="577757CC" w14:textId="77777777" w:rsidR="00C91BFE" w:rsidRDefault="00C91BFE" w:rsidP="00C91BFE">
      <w:pPr>
        <w:pStyle w:val="PL"/>
      </w:pPr>
      <w:r>
        <w:t xml:space="preserve">      properties:</w:t>
      </w:r>
    </w:p>
    <w:p w14:paraId="18701989" w14:textId="77777777" w:rsidR="00C91BFE" w:rsidRDefault="00C91BFE" w:rsidP="00C91BFE">
      <w:pPr>
        <w:pStyle w:val="PL"/>
      </w:pPr>
      <w:r>
        <w:t xml:space="preserve">        locationEstimate:</w:t>
      </w:r>
    </w:p>
    <w:p w14:paraId="1F9049E1" w14:textId="77777777" w:rsidR="00C91BFE" w:rsidRDefault="00C91BFE" w:rsidP="00C91BFE">
      <w:pPr>
        <w:pStyle w:val="PL"/>
      </w:pPr>
      <w:r>
        <w:t xml:space="preserve">          $ref: 'TS29572_Nlmf_Location.yaml#/components/schemas/GeographicArea'</w:t>
      </w:r>
    </w:p>
    <w:p w14:paraId="7D6EFD8C" w14:textId="77777777" w:rsidR="00C91BFE" w:rsidRDefault="00C91BFE" w:rsidP="00C91BFE">
      <w:pPr>
        <w:pStyle w:val="PL"/>
      </w:pPr>
      <w:r>
        <w:t xml:space="preserve">        accuracyFulfilmentIndicator:</w:t>
      </w:r>
    </w:p>
    <w:p w14:paraId="2601E8A2" w14:textId="77777777" w:rsidR="00C91BFE" w:rsidRDefault="00C91BFE" w:rsidP="00C91BFE">
      <w:pPr>
        <w:pStyle w:val="PL"/>
      </w:pPr>
      <w:r>
        <w:t xml:space="preserve">          $ref: 'TS29572_Nlmf_Location.yaml#/components/schemas/AccuracyFulfilmentIndicator'</w:t>
      </w:r>
    </w:p>
    <w:p w14:paraId="32466399" w14:textId="77777777" w:rsidR="00C91BFE" w:rsidRDefault="00C91BFE" w:rsidP="00C91BFE">
      <w:pPr>
        <w:pStyle w:val="PL"/>
      </w:pPr>
      <w:r>
        <w:t xml:space="preserve">        ageOfLocationEstimate:</w:t>
      </w:r>
    </w:p>
    <w:p w14:paraId="5167A8C4" w14:textId="77777777" w:rsidR="00C91BFE" w:rsidRDefault="00C91BFE" w:rsidP="00C91BFE">
      <w:pPr>
        <w:pStyle w:val="PL"/>
      </w:pPr>
      <w:r>
        <w:t xml:space="preserve">          $ref: 'TS29572_Nlmf_Location.yaml#/components/schemas/AgeOfLocationEstimate'</w:t>
      </w:r>
    </w:p>
    <w:p w14:paraId="10C24C49" w14:textId="77777777" w:rsidR="00C91BFE" w:rsidRDefault="00C91BFE" w:rsidP="00C91BFE">
      <w:pPr>
        <w:pStyle w:val="PL"/>
      </w:pPr>
      <w:r>
        <w:t xml:space="preserve">        velocityEstimate:</w:t>
      </w:r>
    </w:p>
    <w:p w14:paraId="08F54146" w14:textId="77777777" w:rsidR="00C91BFE" w:rsidRDefault="00C91BFE" w:rsidP="00C91BFE">
      <w:pPr>
        <w:pStyle w:val="PL"/>
      </w:pPr>
      <w:r>
        <w:t xml:space="preserve">          $ref: 'TS29572_Nlmf_Location.yaml#/components/schemas/VelocityEstimate'</w:t>
      </w:r>
    </w:p>
    <w:p w14:paraId="43D5C91C" w14:textId="77777777" w:rsidR="00C91BFE" w:rsidRDefault="00C91BFE" w:rsidP="00C91BFE">
      <w:pPr>
        <w:pStyle w:val="PL"/>
      </w:pPr>
      <w:r>
        <w:t xml:space="preserve">        positioningData</w:t>
      </w:r>
      <w:r w:rsidR="00F42FA9">
        <w:t>List</w:t>
      </w:r>
      <w:r>
        <w:t>:</w:t>
      </w:r>
    </w:p>
    <w:p w14:paraId="7B91173A" w14:textId="77777777" w:rsidR="00C91BFE" w:rsidRDefault="00C91BFE" w:rsidP="00C91BFE">
      <w:pPr>
        <w:pStyle w:val="PL"/>
      </w:pPr>
      <w:r>
        <w:t xml:space="preserve">          type: array</w:t>
      </w:r>
    </w:p>
    <w:p w14:paraId="08350708" w14:textId="77777777" w:rsidR="00C91BFE" w:rsidRDefault="00C91BFE" w:rsidP="00C91BFE">
      <w:pPr>
        <w:pStyle w:val="PL"/>
      </w:pPr>
      <w:r>
        <w:t xml:space="preserve">          items:</w:t>
      </w:r>
    </w:p>
    <w:p w14:paraId="755B743A" w14:textId="77777777" w:rsidR="00C91BFE" w:rsidRDefault="00C91BFE" w:rsidP="00C91BFE">
      <w:pPr>
        <w:pStyle w:val="PL"/>
      </w:pPr>
      <w:r>
        <w:t xml:space="preserve">            $ref: 'TS29572_Nlmf_Location.yaml#/components/schemas/PositioningMethodAndUsage'</w:t>
      </w:r>
    </w:p>
    <w:p w14:paraId="5086C95C" w14:textId="77777777" w:rsidR="00C91BFE" w:rsidRDefault="00C91BFE" w:rsidP="00C91BFE">
      <w:pPr>
        <w:pStyle w:val="PL"/>
      </w:pPr>
      <w:r>
        <w:t xml:space="preserve">          minItems: 0</w:t>
      </w:r>
    </w:p>
    <w:p w14:paraId="5DE7A4AA" w14:textId="77777777" w:rsidR="00C91BFE" w:rsidRDefault="00C91BFE" w:rsidP="00C91BFE">
      <w:pPr>
        <w:pStyle w:val="PL"/>
      </w:pPr>
      <w:r>
        <w:t xml:space="preserve">          maxItems: 9</w:t>
      </w:r>
    </w:p>
    <w:p w14:paraId="1AA4EA39" w14:textId="77777777" w:rsidR="00C91BFE" w:rsidRDefault="00C91BFE" w:rsidP="00C91BFE">
      <w:pPr>
        <w:pStyle w:val="PL"/>
      </w:pPr>
      <w:r>
        <w:t xml:space="preserve">        gnssPositioningData</w:t>
      </w:r>
      <w:r w:rsidR="00F42FA9">
        <w:t>List</w:t>
      </w:r>
      <w:r>
        <w:t>:</w:t>
      </w:r>
    </w:p>
    <w:p w14:paraId="43BA45BA" w14:textId="77777777" w:rsidR="00F42FA9" w:rsidRDefault="00F42FA9" w:rsidP="00F42FA9">
      <w:pPr>
        <w:pStyle w:val="PL"/>
      </w:pPr>
      <w:r>
        <w:t xml:space="preserve">          type: array</w:t>
      </w:r>
    </w:p>
    <w:p w14:paraId="5C11D32D" w14:textId="77777777" w:rsidR="00F42FA9" w:rsidRDefault="00F42FA9" w:rsidP="00F42FA9">
      <w:pPr>
        <w:pStyle w:val="PL"/>
      </w:pPr>
      <w:r>
        <w:t xml:space="preserve">          items:</w:t>
      </w:r>
    </w:p>
    <w:p w14:paraId="32DF40B0" w14:textId="77777777" w:rsidR="00F42FA9" w:rsidRDefault="00F42FA9" w:rsidP="00F42FA9">
      <w:pPr>
        <w:pStyle w:val="PL"/>
      </w:pPr>
      <w:r>
        <w:t xml:space="preserve">            $ref: 'TS29572_Nlmf_Location.yaml#/components/schemas/GnssPositioningMethodAndUsage'</w:t>
      </w:r>
    </w:p>
    <w:p w14:paraId="39C16386" w14:textId="77777777" w:rsidR="00F42FA9" w:rsidRDefault="00F42FA9" w:rsidP="00F42FA9">
      <w:pPr>
        <w:pStyle w:val="PL"/>
      </w:pPr>
      <w:r>
        <w:t xml:space="preserve">          minItems: 0</w:t>
      </w:r>
    </w:p>
    <w:p w14:paraId="4B13DF60" w14:textId="77777777" w:rsidR="00F42FA9" w:rsidRDefault="00F42FA9" w:rsidP="00F42FA9">
      <w:pPr>
        <w:pStyle w:val="PL"/>
      </w:pPr>
      <w:r>
        <w:t xml:space="preserve">          maxItems: 9</w:t>
      </w:r>
    </w:p>
    <w:p w14:paraId="546D3B98" w14:textId="77777777" w:rsidR="00C91BFE" w:rsidRDefault="00C91BFE" w:rsidP="00C91BFE">
      <w:pPr>
        <w:pStyle w:val="PL"/>
      </w:pPr>
      <w:r>
        <w:t xml:space="preserve">        ecgi:</w:t>
      </w:r>
    </w:p>
    <w:p w14:paraId="7D940843" w14:textId="77777777" w:rsidR="00C91BFE" w:rsidRDefault="00C91BFE" w:rsidP="00C91BFE">
      <w:pPr>
        <w:pStyle w:val="PL"/>
      </w:pPr>
      <w:r>
        <w:t xml:space="preserve">          $ref: 'TS29571_CommonData.yaml#/components/schemas/Ecgi'</w:t>
      </w:r>
    </w:p>
    <w:p w14:paraId="330DEE92" w14:textId="77777777" w:rsidR="00C91BFE" w:rsidRDefault="00C91BFE" w:rsidP="00C91BFE">
      <w:pPr>
        <w:pStyle w:val="PL"/>
      </w:pPr>
      <w:r>
        <w:t xml:space="preserve">        ncgi:</w:t>
      </w:r>
    </w:p>
    <w:p w14:paraId="3886372C" w14:textId="77777777" w:rsidR="00C91BFE" w:rsidRDefault="00C91BFE" w:rsidP="00C91BFE">
      <w:pPr>
        <w:pStyle w:val="PL"/>
      </w:pPr>
      <w:r>
        <w:t xml:space="preserve">          $ref: 'TS29571_CommonData.yaml#/components/schemas/Ncgi'</w:t>
      </w:r>
    </w:p>
    <w:p w14:paraId="0FFF6E8D" w14:textId="77777777" w:rsidR="00C91BFE" w:rsidRDefault="00C91BFE" w:rsidP="00C91BFE">
      <w:pPr>
        <w:pStyle w:val="PL"/>
      </w:pPr>
      <w:r>
        <w:t xml:space="preserve">        targetServingNode:</w:t>
      </w:r>
    </w:p>
    <w:p w14:paraId="5540C959" w14:textId="77777777" w:rsidR="00C91BFE" w:rsidRDefault="00C91BFE" w:rsidP="00C91BFE">
      <w:pPr>
        <w:pStyle w:val="PL"/>
      </w:pPr>
      <w:r>
        <w:t xml:space="preserve">          $ref: 'TS29571_CommonData.yaml#/components/schemas/NfInstanceId'</w:t>
      </w:r>
    </w:p>
    <w:p w14:paraId="31794907" w14:textId="77777777" w:rsidR="00C91BFE" w:rsidRDefault="00C91BFE" w:rsidP="00C91BFE">
      <w:pPr>
        <w:pStyle w:val="PL"/>
      </w:pPr>
      <w:r>
        <w:lastRenderedPageBreak/>
        <w:t xml:space="preserve">        civicAddress:</w:t>
      </w:r>
    </w:p>
    <w:p w14:paraId="14F36863" w14:textId="77777777" w:rsidR="00C91BFE" w:rsidRDefault="00C91BFE" w:rsidP="00C91BFE">
      <w:pPr>
        <w:pStyle w:val="PL"/>
      </w:pPr>
      <w:r>
        <w:t xml:space="preserve">          $ref: 'TS29572_Nlmf_Location.yaml#/components/schemas/CivicAddress'</w:t>
      </w:r>
    </w:p>
    <w:p w14:paraId="58F86572" w14:textId="77777777" w:rsidR="00C91BFE" w:rsidRDefault="00C91BFE" w:rsidP="00C91BFE">
      <w:pPr>
        <w:pStyle w:val="PL"/>
      </w:pPr>
      <w:r>
        <w:t xml:space="preserve">        barometricPressure:</w:t>
      </w:r>
    </w:p>
    <w:p w14:paraId="4C58AB31" w14:textId="77777777" w:rsidR="00C91BFE" w:rsidRDefault="00C91BFE" w:rsidP="00C91BFE">
      <w:pPr>
        <w:pStyle w:val="PL"/>
      </w:pPr>
      <w:r>
        <w:t xml:space="preserve">          $ref: '</w:t>
      </w:r>
      <w:r w:rsidR="0016627E">
        <w:t>TS29572_Nlmf_Location.yaml</w:t>
      </w:r>
      <w:r>
        <w:t>#/components/schemas/BarometricPressure'</w:t>
      </w:r>
    </w:p>
    <w:p w14:paraId="00AC5C68" w14:textId="77777777" w:rsidR="001E7976" w:rsidRDefault="001E7976" w:rsidP="001E7976">
      <w:pPr>
        <w:pStyle w:val="PL"/>
      </w:pPr>
      <w:r>
        <w:t xml:space="preserve">        </w:t>
      </w:r>
      <w:r>
        <w:rPr>
          <w:lang w:val="en-US"/>
        </w:rPr>
        <w:t>altitude</w:t>
      </w:r>
      <w:r>
        <w:t>:</w:t>
      </w:r>
    </w:p>
    <w:p w14:paraId="6F61C0F1" w14:textId="77777777" w:rsidR="001E7976" w:rsidRDefault="001E7976" w:rsidP="001E7976">
      <w:pPr>
        <w:pStyle w:val="PL"/>
      </w:pPr>
      <w:r>
        <w:t xml:space="preserve">          $ref: 'TS29572_Nlmf_Location.yaml#/components/schemas/</w:t>
      </w:r>
      <w:r>
        <w:rPr>
          <w:lang w:val="en-US"/>
        </w:rPr>
        <w:t>Altitude</w:t>
      </w:r>
      <w:r>
        <w:t>'</w:t>
      </w:r>
    </w:p>
    <w:p w14:paraId="1433E27A" w14:textId="77777777" w:rsidR="00C91BFE" w:rsidRDefault="00C91BFE" w:rsidP="00C91BFE">
      <w:pPr>
        <w:pStyle w:val="PL"/>
      </w:pPr>
      <w:r>
        <w:t xml:space="preserve">        supportedFeatures:</w:t>
      </w:r>
    </w:p>
    <w:p w14:paraId="25842A2E" w14:textId="77777777" w:rsidR="00C91BFE" w:rsidRDefault="00C91BFE" w:rsidP="00C91BFE">
      <w:pPr>
        <w:pStyle w:val="PL"/>
      </w:pPr>
      <w:r>
        <w:t xml:space="preserve">          $ref: 'TS29571_CommonData.yaml#/components/schemas/SupportedFeatures'</w:t>
      </w:r>
    </w:p>
    <w:p w14:paraId="5A52E19A" w14:textId="77777777" w:rsidR="00C91BFE" w:rsidRDefault="00C91BFE" w:rsidP="00C91BFE">
      <w:pPr>
        <w:pStyle w:val="PL"/>
      </w:pPr>
      <w:r>
        <w:t xml:space="preserve">    </w:t>
      </w:r>
      <w:r w:rsidR="00F42FA9">
        <w:t>NotifiedPosInfo</w:t>
      </w:r>
      <w:r>
        <w:t>:</w:t>
      </w:r>
    </w:p>
    <w:p w14:paraId="38A5C84F" w14:textId="77777777" w:rsidR="00C91BFE" w:rsidRDefault="00C91BFE" w:rsidP="00C91BFE">
      <w:pPr>
        <w:pStyle w:val="PL"/>
      </w:pPr>
      <w:r>
        <w:t xml:space="preserve">      type: object</w:t>
      </w:r>
    </w:p>
    <w:p w14:paraId="4B023FBD" w14:textId="77777777" w:rsidR="00C91BFE" w:rsidRDefault="00C91BFE" w:rsidP="00C91BFE">
      <w:pPr>
        <w:pStyle w:val="PL"/>
      </w:pPr>
      <w:r>
        <w:t xml:space="preserve">      properties:</w:t>
      </w:r>
    </w:p>
    <w:p w14:paraId="3054029D" w14:textId="77777777" w:rsidR="00C91BFE" w:rsidRDefault="00C91BFE" w:rsidP="00C91BFE">
      <w:pPr>
        <w:pStyle w:val="PL"/>
      </w:pPr>
      <w:r>
        <w:t xml:space="preserve">        locationEvent:</w:t>
      </w:r>
    </w:p>
    <w:p w14:paraId="21F5096B" w14:textId="77777777" w:rsidR="00C91BFE" w:rsidRDefault="00C91BFE" w:rsidP="00C91BFE">
      <w:pPr>
        <w:pStyle w:val="PL"/>
      </w:pPr>
      <w:r>
        <w:t xml:space="preserve">          $ref: '#/components/schemas/LocationEvent'</w:t>
      </w:r>
    </w:p>
    <w:p w14:paraId="5077132E" w14:textId="77777777" w:rsidR="00C91BFE" w:rsidRDefault="00C91BFE" w:rsidP="00C91BFE">
      <w:pPr>
        <w:pStyle w:val="PL"/>
      </w:pPr>
      <w:r>
        <w:t xml:space="preserve">        supi:</w:t>
      </w:r>
    </w:p>
    <w:p w14:paraId="0327A63A" w14:textId="77777777" w:rsidR="00C91BFE" w:rsidRDefault="00C91BFE" w:rsidP="00C91BFE">
      <w:pPr>
        <w:pStyle w:val="PL"/>
      </w:pPr>
      <w:r>
        <w:t xml:space="preserve">          $ref: 'TS29571_CommonData.yaml#/components/schemas/Supi'</w:t>
      </w:r>
    </w:p>
    <w:p w14:paraId="2320C2BC" w14:textId="77777777" w:rsidR="00C91BFE" w:rsidRDefault="00C91BFE" w:rsidP="00C91BFE">
      <w:pPr>
        <w:pStyle w:val="PL"/>
      </w:pPr>
      <w:r>
        <w:t xml:space="preserve">        gpsi:</w:t>
      </w:r>
    </w:p>
    <w:p w14:paraId="3ADB5A9A" w14:textId="77777777" w:rsidR="00C91BFE" w:rsidRDefault="00C91BFE" w:rsidP="00C91BFE">
      <w:pPr>
        <w:pStyle w:val="PL"/>
      </w:pPr>
      <w:r>
        <w:t xml:space="preserve">          $ref: 'TS29571_CommonData.yaml#/components/schemas/Gpsi'</w:t>
      </w:r>
    </w:p>
    <w:p w14:paraId="0C2F882F" w14:textId="77777777" w:rsidR="00C91BFE" w:rsidRDefault="00C91BFE" w:rsidP="00C91BFE">
      <w:pPr>
        <w:pStyle w:val="PL"/>
      </w:pPr>
      <w:r>
        <w:t xml:space="preserve">        pei:</w:t>
      </w:r>
    </w:p>
    <w:p w14:paraId="16883C6F" w14:textId="77777777" w:rsidR="00C91BFE" w:rsidRDefault="00C91BFE" w:rsidP="00C91BFE">
      <w:pPr>
        <w:pStyle w:val="PL"/>
      </w:pPr>
      <w:r>
        <w:t xml:space="preserve">          $ref: 'TS29571_CommonData.yaml#/components/schemas/Pei'</w:t>
      </w:r>
    </w:p>
    <w:p w14:paraId="03831B23" w14:textId="77777777" w:rsidR="00C91BFE" w:rsidRDefault="00C91BFE" w:rsidP="00C91BFE">
      <w:pPr>
        <w:pStyle w:val="PL"/>
      </w:pPr>
      <w:r>
        <w:t xml:space="preserve">        locationEstimate:</w:t>
      </w:r>
    </w:p>
    <w:p w14:paraId="57B4B2A7" w14:textId="77777777" w:rsidR="00C91BFE" w:rsidRDefault="00C91BFE" w:rsidP="00C91BFE">
      <w:pPr>
        <w:pStyle w:val="PL"/>
      </w:pPr>
      <w:r>
        <w:t xml:space="preserve">          $ref: 'TS29572_Nlmf_Location.yaml#/components/schemas/GeographicArea'</w:t>
      </w:r>
    </w:p>
    <w:p w14:paraId="4A369F90" w14:textId="77777777" w:rsidR="00C91BFE" w:rsidRDefault="00C91BFE" w:rsidP="00C91BFE">
      <w:pPr>
        <w:pStyle w:val="PL"/>
      </w:pPr>
      <w:r>
        <w:t xml:space="preserve">        ageOfLocationEstimate:</w:t>
      </w:r>
    </w:p>
    <w:p w14:paraId="2C942A8F" w14:textId="77777777" w:rsidR="00C91BFE" w:rsidRDefault="00C91BFE" w:rsidP="00C91BFE">
      <w:pPr>
        <w:pStyle w:val="PL"/>
      </w:pPr>
      <w:r>
        <w:t xml:space="preserve">          $ref: 'TS29572_Nlmf_Location.yaml#/components/schemas/AgeOfLocationEstimate'</w:t>
      </w:r>
    </w:p>
    <w:p w14:paraId="4B318238" w14:textId="77777777" w:rsidR="00C91BFE" w:rsidRDefault="00C91BFE" w:rsidP="00C91BFE">
      <w:pPr>
        <w:pStyle w:val="PL"/>
      </w:pPr>
      <w:r>
        <w:t xml:space="preserve">        velocityEstimate:</w:t>
      </w:r>
    </w:p>
    <w:p w14:paraId="455D891E" w14:textId="77777777" w:rsidR="00C91BFE" w:rsidRDefault="00C91BFE" w:rsidP="00C91BFE">
      <w:pPr>
        <w:pStyle w:val="PL"/>
      </w:pPr>
      <w:r>
        <w:t xml:space="preserve">          $ref: 'TS29572_Nlmf_Location.yaml#/components/schemas/VelocityEstimate'</w:t>
      </w:r>
    </w:p>
    <w:p w14:paraId="30621785" w14:textId="77777777" w:rsidR="00F42FA9" w:rsidRDefault="00F42FA9" w:rsidP="00F42FA9">
      <w:pPr>
        <w:pStyle w:val="PL"/>
      </w:pPr>
      <w:r>
        <w:t xml:space="preserve">        positioningDataList:</w:t>
      </w:r>
    </w:p>
    <w:p w14:paraId="3E2D1811" w14:textId="77777777" w:rsidR="00F42FA9" w:rsidRDefault="00F42FA9" w:rsidP="00F42FA9">
      <w:pPr>
        <w:pStyle w:val="PL"/>
      </w:pPr>
      <w:r>
        <w:t xml:space="preserve">          type: array</w:t>
      </w:r>
    </w:p>
    <w:p w14:paraId="63011A57" w14:textId="77777777" w:rsidR="00F42FA9" w:rsidRDefault="00F42FA9" w:rsidP="00F42FA9">
      <w:pPr>
        <w:pStyle w:val="PL"/>
      </w:pPr>
      <w:r>
        <w:t xml:space="preserve">          items:</w:t>
      </w:r>
    </w:p>
    <w:p w14:paraId="3C5C7776" w14:textId="77777777" w:rsidR="00F42FA9" w:rsidRDefault="00F42FA9" w:rsidP="00F42FA9">
      <w:pPr>
        <w:pStyle w:val="PL"/>
      </w:pPr>
      <w:r>
        <w:t xml:space="preserve">            $ref: 'TS29572_Nlmf_Location.yaml#/components/schemas/PositioningMethodAndUsage'</w:t>
      </w:r>
    </w:p>
    <w:p w14:paraId="425FCD5F" w14:textId="77777777" w:rsidR="00F42FA9" w:rsidRDefault="00F42FA9" w:rsidP="00F42FA9">
      <w:pPr>
        <w:pStyle w:val="PL"/>
      </w:pPr>
      <w:r>
        <w:t xml:space="preserve">          minItems: 0</w:t>
      </w:r>
    </w:p>
    <w:p w14:paraId="705697BD" w14:textId="77777777" w:rsidR="00F42FA9" w:rsidRDefault="00F42FA9" w:rsidP="00F42FA9">
      <w:pPr>
        <w:pStyle w:val="PL"/>
      </w:pPr>
      <w:r>
        <w:t xml:space="preserve">          maxItems: 9</w:t>
      </w:r>
    </w:p>
    <w:p w14:paraId="450832E2" w14:textId="77777777" w:rsidR="00F42FA9" w:rsidRDefault="00F42FA9" w:rsidP="00F42FA9">
      <w:pPr>
        <w:pStyle w:val="PL"/>
      </w:pPr>
      <w:r>
        <w:t xml:space="preserve">        gnssPositioningDataList:</w:t>
      </w:r>
    </w:p>
    <w:p w14:paraId="6694E071" w14:textId="77777777" w:rsidR="00F42FA9" w:rsidRDefault="00F42FA9" w:rsidP="00F42FA9">
      <w:pPr>
        <w:pStyle w:val="PL"/>
      </w:pPr>
      <w:r>
        <w:t xml:space="preserve">          type: array</w:t>
      </w:r>
    </w:p>
    <w:p w14:paraId="78732ECE" w14:textId="77777777" w:rsidR="00F42FA9" w:rsidRDefault="00F42FA9" w:rsidP="00F42FA9">
      <w:pPr>
        <w:pStyle w:val="PL"/>
      </w:pPr>
      <w:r>
        <w:t xml:space="preserve">          items:</w:t>
      </w:r>
    </w:p>
    <w:p w14:paraId="75D79A48" w14:textId="77777777" w:rsidR="00F42FA9" w:rsidRDefault="00F42FA9" w:rsidP="00F42FA9">
      <w:pPr>
        <w:pStyle w:val="PL"/>
      </w:pPr>
      <w:r>
        <w:t xml:space="preserve">            $ref: 'TS29572_Nlmf_Location.yaml#/components/schemas/GnssPositioningMethodAndUsage'</w:t>
      </w:r>
    </w:p>
    <w:p w14:paraId="6B46A953" w14:textId="77777777" w:rsidR="00F42FA9" w:rsidRDefault="00F42FA9" w:rsidP="00F42FA9">
      <w:pPr>
        <w:pStyle w:val="PL"/>
      </w:pPr>
      <w:r>
        <w:t xml:space="preserve">          minItems: 0</w:t>
      </w:r>
    </w:p>
    <w:p w14:paraId="10DAC805" w14:textId="77777777" w:rsidR="00F42FA9" w:rsidRDefault="00F42FA9" w:rsidP="00F42FA9">
      <w:pPr>
        <w:pStyle w:val="PL"/>
      </w:pPr>
      <w:r>
        <w:t xml:space="preserve">          maxItems: 9</w:t>
      </w:r>
    </w:p>
    <w:p w14:paraId="34382CD4" w14:textId="77777777" w:rsidR="00C91BFE" w:rsidRDefault="00C91BFE" w:rsidP="00C91BFE">
      <w:pPr>
        <w:pStyle w:val="PL"/>
      </w:pPr>
      <w:r>
        <w:t xml:space="preserve">        ecgi:</w:t>
      </w:r>
    </w:p>
    <w:p w14:paraId="6A1C7FA7" w14:textId="77777777" w:rsidR="00C91BFE" w:rsidRDefault="00C91BFE" w:rsidP="00C91BFE">
      <w:pPr>
        <w:pStyle w:val="PL"/>
      </w:pPr>
      <w:r>
        <w:t xml:space="preserve">          $ref: 'TS29571_CommonData.yaml#/components/schemas/Ecgi'</w:t>
      </w:r>
    </w:p>
    <w:p w14:paraId="625A242D" w14:textId="77777777" w:rsidR="00C91BFE" w:rsidRDefault="00C91BFE" w:rsidP="00C91BFE">
      <w:pPr>
        <w:pStyle w:val="PL"/>
      </w:pPr>
      <w:r>
        <w:t xml:space="preserve">        ncgi:</w:t>
      </w:r>
    </w:p>
    <w:p w14:paraId="372AAB83" w14:textId="77777777" w:rsidR="00C91BFE" w:rsidRDefault="00C91BFE" w:rsidP="00C91BFE">
      <w:pPr>
        <w:pStyle w:val="PL"/>
      </w:pPr>
      <w:r>
        <w:t xml:space="preserve">          $ref: 'TS29571_CommonData.yaml#/components/schemas/Ncgi'</w:t>
      </w:r>
    </w:p>
    <w:p w14:paraId="7B02A045" w14:textId="77777777" w:rsidR="00C91BFE" w:rsidRDefault="00C91BFE" w:rsidP="00C91BFE">
      <w:pPr>
        <w:pStyle w:val="PL"/>
      </w:pPr>
      <w:r>
        <w:t xml:space="preserve">        servingNode:</w:t>
      </w:r>
    </w:p>
    <w:p w14:paraId="2ECB758C" w14:textId="77777777" w:rsidR="00C91BFE" w:rsidRDefault="00C91BFE" w:rsidP="00C91BFE">
      <w:pPr>
        <w:pStyle w:val="PL"/>
      </w:pPr>
      <w:r>
        <w:t xml:space="preserve">          $ref: 'TS29571_CommonData.yaml#/components/schemas/NfInstanceId'</w:t>
      </w:r>
    </w:p>
    <w:p w14:paraId="4E6946B6" w14:textId="77777777" w:rsidR="00C91BFE" w:rsidRDefault="00C91BFE" w:rsidP="00C91BFE">
      <w:pPr>
        <w:pStyle w:val="PL"/>
      </w:pPr>
      <w:r>
        <w:t xml:space="preserve">        civicAddress:</w:t>
      </w:r>
    </w:p>
    <w:p w14:paraId="37CA9F91" w14:textId="77777777" w:rsidR="00C91BFE" w:rsidRDefault="00C91BFE" w:rsidP="00C91BFE">
      <w:pPr>
        <w:pStyle w:val="PL"/>
      </w:pPr>
      <w:r>
        <w:t xml:space="preserve">          $ref: 'TS29572_Nlmf_Location.yaml#/components/schemas/CivicAddress'</w:t>
      </w:r>
    </w:p>
    <w:p w14:paraId="73584348" w14:textId="77777777" w:rsidR="00C91BFE" w:rsidRDefault="00C91BFE" w:rsidP="00C91BFE">
      <w:pPr>
        <w:pStyle w:val="PL"/>
      </w:pPr>
      <w:r>
        <w:t xml:space="preserve">        barometricPressure:</w:t>
      </w:r>
    </w:p>
    <w:p w14:paraId="1C1A178C" w14:textId="77777777" w:rsidR="00C91BFE" w:rsidRDefault="00C91BFE" w:rsidP="00C91BFE">
      <w:pPr>
        <w:pStyle w:val="PL"/>
      </w:pPr>
      <w:r>
        <w:t xml:space="preserve">          $ref: '</w:t>
      </w:r>
      <w:r w:rsidR="0016627E">
        <w:t>TS29572_Nlmf_Location.yaml</w:t>
      </w:r>
      <w:r>
        <w:t>#/components/schemas/BarometricPressure'</w:t>
      </w:r>
    </w:p>
    <w:p w14:paraId="30060909" w14:textId="77777777" w:rsidR="001E7976" w:rsidRDefault="001E7976" w:rsidP="001E7976">
      <w:pPr>
        <w:pStyle w:val="PL"/>
      </w:pPr>
      <w:r>
        <w:t xml:space="preserve">        </w:t>
      </w:r>
      <w:r>
        <w:rPr>
          <w:lang w:val="en-US"/>
        </w:rPr>
        <w:t>altitude</w:t>
      </w:r>
      <w:r>
        <w:t>:</w:t>
      </w:r>
    </w:p>
    <w:p w14:paraId="72957A6E" w14:textId="77777777" w:rsidR="001E7976" w:rsidRDefault="001E7976" w:rsidP="001E7976">
      <w:pPr>
        <w:pStyle w:val="PL"/>
      </w:pPr>
      <w:r>
        <w:t xml:space="preserve">          $ref: 'TS29572_Nlmf_Location.yaml#/components/schemas/</w:t>
      </w:r>
      <w:r>
        <w:rPr>
          <w:lang w:val="en-US"/>
        </w:rPr>
        <w:t>Altitude</w:t>
      </w:r>
      <w:r>
        <w:t>'</w:t>
      </w:r>
    </w:p>
    <w:p w14:paraId="6B86B7D5" w14:textId="77777777" w:rsidR="00C91BFE" w:rsidRDefault="00C91BFE" w:rsidP="00C91BFE">
      <w:pPr>
        <w:pStyle w:val="PL"/>
      </w:pPr>
      <w:r>
        <w:t xml:space="preserve">      required:</w:t>
      </w:r>
    </w:p>
    <w:p w14:paraId="2A47598C" w14:textId="77777777" w:rsidR="00C91BFE" w:rsidRDefault="00C91BFE" w:rsidP="00C91BFE">
      <w:pPr>
        <w:pStyle w:val="PL"/>
      </w:pPr>
      <w:r>
        <w:t xml:space="preserve">        - locationEvent</w:t>
      </w:r>
    </w:p>
    <w:p w14:paraId="0E430A62" w14:textId="77777777" w:rsidR="00205C80" w:rsidRDefault="00205C80" w:rsidP="00205C80">
      <w:pPr>
        <w:pStyle w:val="PL"/>
      </w:pPr>
      <w:r>
        <w:t xml:space="preserve">    RequestLocInfo:</w:t>
      </w:r>
    </w:p>
    <w:p w14:paraId="3CF1FFC2" w14:textId="77777777" w:rsidR="00205C80" w:rsidRDefault="00205C80" w:rsidP="00205C80">
      <w:pPr>
        <w:pStyle w:val="PL"/>
      </w:pPr>
      <w:r>
        <w:t xml:space="preserve">      type: object</w:t>
      </w:r>
    </w:p>
    <w:p w14:paraId="2AED8B1F" w14:textId="77777777" w:rsidR="00205C80" w:rsidRDefault="00205C80" w:rsidP="00205C80">
      <w:pPr>
        <w:pStyle w:val="PL"/>
      </w:pPr>
      <w:r>
        <w:t xml:space="preserve">      properties:</w:t>
      </w:r>
    </w:p>
    <w:p w14:paraId="75FEEF56" w14:textId="77777777" w:rsidR="00205C80" w:rsidRDefault="00205C80" w:rsidP="00205C80">
      <w:pPr>
        <w:pStyle w:val="PL"/>
      </w:pPr>
      <w:r>
        <w:t xml:space="preserve">        req5gsLoc:</w:t>
      </w:r>
    </w:p>
    <w:p w14:paraId="5030B698" w14:textId="77777777" w:rsidR="00205C80" w:rsidRDefault="00205C80" w:rsidP="00205C80">
      <w:pPr>
        <w:pStyle w:val="PL"/>
      </w:pPr>
      <w:r>
        <w:t xml:space="preserve">          type: boolean</w:t>
      </w:r>
    </w:p>
    <w:p w14:paraId="77D9C4E6" w14:textId="77777777" w:rsidR="00205C80" w:rsidRDefault="00205C80" w:rsidP="00205C80">
      <w:pPr>
        <w:pStyle w:val="PL"/>
      </w:pPr>
      <w:r>
        <w:t xml:space="preserve">          default: false</w:t>
      </w:r>
    </w:p>
    <w:p w14:paraId="7863AA08" w14:textId="77777777" w:rsidR="00205C80" w:rsidRDefault="00205C80" w:rsidP="00205C80">
      <w:pPr>
        <w:pStyle w:val="PL"/>
      </w:pPr>
      <w:r>
        <w:t xml:space="preserve">        reqCurrentLoc:</w:t>
      </w:r>
    </w:p>
    <w:p w14:paraId="227EE620" w14:textId="77777777" w:rsidR="00205C80" w:rsidRDefault="00205C80" w:rsidP="00205C80">
      <w:pPr>
        <w:pStyle w:val="PL"/>
      </w:pPr>
      <w:r>
        <w:t xml:space="preserve">          type: boolean</w:t>
      </w:r>
    </w:p>
    <w:p w14:paraId="794F1EC8" w14:textId="77777777" w:rsidR="00205C80" w:rsidRDefault="00205C80" w:rsidP="00205C80">
      <w:pPr>
        <w:pStyle w:val="PL"/>
      </w:pPr>
      <w:r>
        <w:t xml:space="preserve">          default: false</w:t>
      </w:r>
    </w:p>
    <w:p w14:paraId="6B5CD198" w14:textId="77777777" w:rsidR="00205C80" w:rsidRDefault="00205C80" w:rsidP="00205C80">
      <w:pPr>
        <w:pStyle w:val="PL"/>
      </w:pPr>
      <w:r>
        <w:t xml:space="preserve">        reqRatType:</w:t>
      </w:r>
    </w:p>
    <w:p w14:paraId="62E1A6A2" w14:textId="77777777" w:rsidR="00205C80" w:rsidRDefault="00205C80" w:rsidP="00205C80">
      <w:pPr>
        <w:pStyle w:val="PL"/>
      </w:pPr>
      <w:r>
        <w:t xml:space="preserve">          type: boolean</w:t>
      </w:r>
    </w:p>
    <w:p w14:paraId="05C27CC8" w14:textId="77777777" w:rsidR="00205C80" w:rsidRDefault="00205C80" w:rsidP="00205C80">
      <w:pPr>
        <w:pStyle w:val="PL"/>
      </w:pPr>
      <w:r>
        <w:t xml:space="preserve">          default: false</w:t>
      </w:r>
    </w:p>
    <w:p w14:paraId="1139B5AA" w14:textId="77777777" w:rsidR="00205C80" w:rsidRDefault="00205C80" w:rsidP="00205C80">
      <w:pPr>
        <w:pStyle w:val="PL"/>
      </w:pPr>
      <w:r>
        <w:t xml:space="preserve">        reqTimeZone:</w:t>
      </w:r>
    </w:p>
    <w:p w14:paraId="6DFAE64A" w14:textId="77777777" w:rsidR="00205C80" w:rsidRDefault="00205C80" w:rsidP="00205C80">
      <w:pPr>
        <w:pStyle w:val="PL"/>
      </w:pPr>
      <w:r>
        <w:t xml:space="preserve">          type: boolean</w:t>
      </w:r>
    </w:p>
    <w:p w14:paraId="4D61932D" w14:textId="77777777" w:rsidR="00205C80" w:rsidRDefault="00205C80" w:rsidP="00205C80">
      <w:pPr>
        <w:pStyle w:val="PL"/>
      </w:pPr>
      <w:r>
        <w:t xml:space="preserve">          default: false</w:t>
      </w:r>
    </w:p>
    <w:p w14:paraId="33580D93" w14:textId="77777777" w:rsidR="00205C80" w:rsidRDefault="00205C80" w:rsidP="00205C80">
      <w:pPr>
        <w:pStyle w:val="PL"/>
      </w:pPr>
      <w:r>
        <w:t xml:space="preserve">        supportedFeatures:</w:t>
      </w:r>
    </w:p>
    <w:p w14:paraId="540D8D47" w14:textId="77777777" w:rsidR="00205C80" w:rsidRDefault="00205C80" w:rsidP="00205C80">
      <w:pPr>
        <w:pStyle w:val="PL"/>
      </w:pPr>
      <w:r>
        <w:t xml:space="preserve">          $ref: 'TS29571_CommonData.yaml#/components/schemas/SupportedFeatures'</w:t>
      </w:r>
    </w:p>
    <w:p w14:paraId="2DAEDEBA" w14:textId="77777777" w:rsidR="007636FC" w:rsidRPr="003B2883" w:rsidRDefault="007636FC" w:rsidP="007636FC">
      <w:pPr>
        <w:pStyle w:val="PL"/>
      </w:pPr>
      <w:r w:rsidRPr="003B2883">
        <w:t xml:space="preserve">        </w:t>
      </w:r>
      <w:r>
        <w:t>oldGuami:</w:t>
      </w:r>
    </w:p>
    <w:p w14:paraId="28A35A9E" w14:textId="77777777" w:rsidR="007636FC" w:rsidRPr="003B2883" w:rsidRDefault="007636FC" w:rsidP="007636FC">
      <w:pPr>
        <w:pStyle w:val="PL"/>
      </w:pPr>
      <w:r w:rsidRPr="003B2883">
        <w:t xml:space="preserve">        </w:t>
      </w:r>
      <w:r>
        <w:t xml:space="preserve">  </w:t>
      </w:r>
      <w:r w:rsidRPr="003B2883">
        <w:t>$ref: 'TS29571_CommonData.yaml#/components/schemas/Guami'</w:t>
      </w:r>
    </w:p>
    <w:p w14:paraId="26F1C492" w14:textId="77777777" w:rsidR="00205C80" w:rsidRDefault="00205C80" w:rsidP="00205C80">
      <w:pPr>
        <w:pStyle w:val="PL"/>
      </w:pPr>
      <w:r>
        <w:t xml:space="preserve">    ProvideLocInfo:</w:t>
      </w:r>
    </w:p>
    <w:p w14:paraId="240EDE79" w14:textId="77777777" w:rsidR="00205C80" w:rsidRDefault="00205C80" w:rsidP="00205C80">
      <w:pPr>
        <w:pStyle w:val="PL"/>
      </w:pPr>
      <w:r>
        <w:t xml:space="preserve">      type: object</w:t>
      </w:r>
    </w:p>
    <w:p w14:paraId="69797BBB" w14:textId="77777777" w:rsidR="00205C80" w:rsidRDefault="00205C80" w:rsidP="00205C80">
      <w:pPr>
        <w:pStyle w:val="PL"/>
      </w:pPr>
      <w:r>
        <w:t xml:space="preserve">      properties:</w:t>
      </w:r>
    </w:p>
    <w:p w14:paraId="748CA27A" w14:textId="77777777" w:rsidR="00205C80" w:rsidRDefault="00205C80" w:rsidP="00205C80">
      <w:pPr>
        <w:pStyle w:val="PL"/>
      </w:pPr>
      <w:r>
        <w:t xml:space="preserve">        currentLoc:</w:t>
      </w:r>
    </w:p>
    <w:p w14:paraId="52421197" w14:textId="77777777" w:rsidR="00205C80" w:rsidRDefault="00205C80" w:rsidP="00205C80">
      <w:pPr>
        <w:pStyle w:val="PL"/>
      </w:pPr>
      <w:r>
        <w:t xml:space="preserve">          type: boolean</w:t>
      </w:r>
    </w:p>
    <w:p w14:paraId="4BA99DA7" w14:textId="77777777" w:rsidR="00205C80" w:rsidRDefault="00205C80" w:rsidP="00205C80">
      <w:pPr>
        <w:pStyle w:val="PL"/>
      </w:pPr>
      <w:r>
        <w:t xml:space="preserve">        location:</w:t>
      </w:r>
    </w:p>
    <w:p w14:paraId="4511FAAA" w14:textId="77777777" w:rsidR="00205C80" w:rsidRDefault="00205C80" w:rsidP="00205C80">
      <w:pPr>
        <w:pStyle w:val="PL"/>
      </w:pPr>
      <w:r>
        <w:t xml:space="preserve">          $ref: 'TS29571_CommonData.yaml#/components/schemas/UserLocation'</w:t>
      </w:r>
    </w:p>
    <w:p w14:paraId="5DCA3448" w14:textId="77777777" w:rsidR="00205C80" w:rsidRDefault="00205C80" w:rsidP="00205C80">
      <w:pPr>
        <w:pStyle w:val="PL"/>
      </w:pPr>
      <w:r>
        <w:t xml:space="preserve">        geoInfo:</w:t>
      </w:r>
    </w:p>
    <w:p w14:paraId="314496E8" w14:textId="77777777" w:rsidR="00205C80" w:rsidRDefault="00205C80" w:rsidP="00205C80">
      <w:pPr>
        <w:pStyle w:val="PL"/>
      </w:pPr>
      <w:r>
        <w:lastRenderedPageBreak/>
        <w:t xml:space="preserve">          $ref: 'TS29572_Nlmf_Location.yaml#/components/schemas/GeographicArea'</w:t>
      </w:r>
    </w:p>
    <w:p w14:paraId="2F5E1993" w14:textId="3B3201E9" w:rsidR="00205C80" w:rsidRDefault="00205C80" w:rsidP="00205C80">
      <w:pPr>
        <w:pStyle w:val="PL"/>
      </w:pPr>
      <w:r>
        <w:t xml:space="preserve">        locat</w:t>
      </w:r>
      <w:r w:rsidR="00E16CA6">
        <w:t>i</w:t>
      </w:r>
      <w:r>
        <w:t>onAge:</w:t>
      </w:r>
    </w:p>
    <w:p w14:paraId="4807E755" w14:textId="77777777" w:rsidR="00205C80" w:rsidRDefault="00205C80" w:rsidP="00205C80">
      <w:pPr>
        <w:pStyle w:val="PL"/>
      </w:pPr>
      <w:r>
        <w:t xml:space="preserve">          $ref: 'TS29572_Nlmf_Location.yaml#/components/schemas/AgeOfLocationEstimate'</w:t>
      </w:r>
    </w:p>
    <w:p w14:paraId="724273EE" w14:textId="77777777" w:rsidR="00205C80" w:rsidRDefault="00205C80" w:rsidP="00205C80">
      <w:pPr>
        <w:pStyle w:val="PL"/>
      </w:pPr>
      <w:r>
        <w:t xml:space="preserve">        ratType:</w:t>
      </w:r>
    </w:p>
    <w:p w14:paraId="7A66594F" w14:textId="77777777" w:rsidR="00205C80" w:rsidRDefault="00205C80" w:rsidP="00205C80">
      <w:pPr>
        <w:pStyle w:val="PL"/>
      </w:pPr>
      <w:r>
        <w:t xml:space="preserve">          $ref: 'TS29571_CommonData.yaml#/components/schemas/RatType'</w:t>
      </w:r>
    </w:p>
    <w:p w14:paraId="437D229C" w14:textId="77777777" w:rsidR="00205C80" w:rsidRDefault="00205C80" w:rsidP="00205C80">
      <w:pPr>
        <w:pStyle w:val="PL"/>
      </w:pPr>
      <w:r>
        <w:t xml:space="preserve">        timezone:</w:t>
      </w:r>
    </w:p>
    <w:p w14:paraId="32A59EB4" w14:textId="77777777" w:rsidR="00205C80" w:rsidRDefault="00205C80" w:rsidP="00205C80">
      <w:pPr>
        <w:pStyle w:val="PL"/>
      </w:pPr>
      <w:r>
        <w:t xml:space="preserve">          $ref: 'TS29571_CommonData.yaml#/components/schemas/TimeZone'</w:t>
      </w:r>
    </w:p>
    <w:p w14:paraId="16C625AD" w14:textId="77777777" w:rsidR="00205C80" w:rsidRDefault="00205C80" w:rsidP="00205C80">
      <w:pPr>
        <w:pStyle w:val="PL"/>
      </w:pPr>
      <w:r>
        <w:t xml:space="preserve">        supportedFeatures:</w:t>
      </w:r>
    </w:p>
    <w:p w14:paraId="4AA01FDC" w14:textId="77777777" w:rsidR="00205C80" w:rsidRDefault="00205C80" w:rsidP="00205C80">
      <w:pPr>
        <w:pStyle w:val="PL"/>
      </w:pPr>
      <w:r>
        <w:t xml:space="preserve">          $ref: '</w:t>
      </w:r>
      <w:r w:rsidR="00157C0B">
        <w:t>TS29571_CommonData.yaml</w:t>
      </w:r>
      <w:r>
        <w:t>#/components/schemas/SupportedFeatures'</w:t>
      </w:r>
    </w:p>
    <w:p w14:paraId="041431A3" w14:textId="77777777" w:rsidR="00C91BFE" w:rsidRDefault="00C91BFE" w:rsidP="00C91BFE">
      <w:pPr>
        <w:pStyle w:val="PL"/>
      </w:pPr>
      <w:r>
        <w:t xml:space="preserve">    LocationType:</w:t>
      </w:r>
    </w:p>
    <w:p w14:paraId="15C0EDEB" w14:textId="77777777" w:rsidR="00C91BFE" w:rsidRDefault="00C91BFE" w:rsidP="00C91BFE">
      <w:pPr>
        <w:pStyle w:val="PL"/>
      </w:pPr>
      <w:r>
        <w:t xml:space="preserve">      anyOf:</w:t>
      </w:r>
    </w:p>
    <w:p w14:paraId="25741096" w14:textId="77777777" w:rsidR="00C91BFE" w:rsidRDefault="00C91BFE" w:rsidP="00C91BFE">
      <w:pPr>
        <w:pStyle w:val="PL"/>
      </w:pPr>
      <w:r>
        <w:t xml:space="preserve">      - type: string</w:t>
      </w:r>
    </w:p>
    <w:p w14:paraId="70AD1784" w14:textId="77777777" w:rsidR="00C91BFE" w:rsidRDefault="00C91BFE" w:rsidP="00C91BFE">
      <w:pPr>
        <w:pStyle w:val="PL"/>
      </w:pPr>
      <w:r>
        <w:t xml:space="preserve">        enum:</w:t>
      </w:r>
    </w:p>
    <w:p w14:paraId="3B6C18AB" w14:textId="77777777" w:rsidR="00C91BFE" w:rsidRDefault="00C91BFE" w:rsidP="00C91BFE">
      <w:pPr>
        <w:pStyle w:val="PL"/>
      </w:pPr>
      <w:r>
        <w:t xml:space="preserve">          - CURRENT_LOCATION</w:t>
      </w:r>
    </w:p>
    <w:p w14:paraId="3CFB1962" w14:textId="77777777" w:rsidR="00C91BFE" w:rsidRDefault="00C91BFE" w:rsidP="00C91BFE">
      <w:pPr>
        <w:pStyle w:val="PL"/>
      </w:pPr>
      <w:r>
        <w:t xml:space="preserve">          - CURRENT_OR_LAST_KNOWN_LOCATION</w:t>
      </w:r>
    </w:p>
    <w:p w14:paraId="0809A676" w14:textId="77777777" w:rsidR="00C91BFE" w:rsidRDefault="00C91BFE" w:rsidP="00C91BFE">
      <w:pPr>
        <w:pStyle w:val="PL"/>
      </w:pPr>
      <w:r>
        <w:t xml:space="preserve">          - INITIAL_LOCATION</w:t>
      </w:r>
    </w:p>
    <w:p w14:paraId="7543B8E2" w14:textId="77777777" w:rsidR="00C91BFE" w:rsidRDefault="00C91BFE" w:rsidP="00C91BFE">
      <w:pPr>
        <w:pStyle w:val="PL"/>
      </w:pPr>
      <w:r>
        <w:t xml:space="preserve">      - type: string</w:t>
      </w:r>
    </w:p>
    <w:p w14:paraId="4218A2E6" w14:textId="77777777" w:rsidR="00C91BFE" w:rsidRDefault="00C91BFE" w:rsidP="00C91BFE">
      <w:pPr>
        <w:pStyle w:val="PL"/>
      </w:pPr>
      <w:r>
        <w:t xml:space="preserve">    LocationEvent:</w:t>
      </w:r>
    </w:p>
    <w:p w14:paraId="462E2181" w14:textId="77777777" w:rsidR="00C91BFE" w:rsidRDefault="00C91BFE" w:rsidP="00C91BFE">
      <w:pPr>
        <w:pStyle w:val="PL"/>
      </w:pPr>
      <w:r>
        <w:t xml:space="preserve">      anyOf:</w:t>
      </w:r>
    </w:p>
    <w:p w14:paraId="72C8246E" w14:textId="77777777" w:rsidR="00C91BFE" w:rsidRDefault="00C91BFE" w:rsidP="00C91BFE">
      <w:pPr>
        <w:pStyle w:val="PL"/>
      </w:pPr>
      <w:r>
        <w:t xml:space="preserve">      - type: string</w:t>
      </w:r>
    </w:p>
    <w:p w14:paraId="032A969C" w14:textId="77777777" w:rsidR="00C91BFE" w:rsidRDefault="00C91BFE" w:rsidP="00C91BFE">
      <w:pPr>
        <w:pStyle w:val="PL"/>
      </w:pPr>
      <w:r>
        <w:t xml:space="preserve">        enum:</w:t>
      </w:r>
    </w:p>
    <w:p w14:paraId="13E0A1E3" w14:textId="77777777" w:rsidR="00C91BFE" w:rsidRDefault="00C91BFE" w:rsidP="00C91BFE">
      <w:pPr>
        <w:pStyle w:val="PL"/>
      </w:pPr>
      <w:r>
        <w:t xml:space="preserve">          - EMERGENCY_CALL_ORIGINATION</w:t>
      </w:r>
    </w:p>
    <w:p w14:paraId="2BAF3252" w14:textId="77777777" w:rsidR="00C91BFE" w:rsidRDefault="00C91BFE" w:rsidP="00C91BFE">
      <w:pPr>
        <w:pStyle w:val="PL"/>
      </w:pPr>
      <w:r>
        <w:t xml:space="preserve">          - EMERGENCY_CALL_RELEASE</w:t>
      </w:r>
    </w:p>
    <w:p w14:paraId="7B2A4EC0" w14:textId="77777777" w:rsidR="00C91BFE" w:rsidRDefault="00C91BFE" w:rsidP="00C91BFE">
      <w:pPr>
        <w:pStyle w:val="PL"/>
      </w:pPr>
      <w:r>
        <w:t xml:space="preserve">          - EMERGENCY_CALL_HANDOVER</w:t>
      </w:r>
    </w:p>
    <w:p w14:paraId="211C0939" w14:textId="77777777" w:rsidR="00872C66" w:rsidRDefault="00C91BFE" w:rsidP="003D5C4D">
      <w:pPr>
        <w:pStyle w:val="PL"/>
      </w:pPr>
      <w:r>
        <w:t xml:space="preserve">      - type: string</w:t>
      </w:r>
    </w:p>
    <w:p w14:paraId="4B9A91B8" w14:textId="77777777" w:rsidR="001209DF" w:rsidRDefault="001209DF" w:rsidP="001209DF"/>
    <w:p w14:paraId="03D51AA9" w14:textId="77777777" w:rsidR="00515970" w:rsidRPr="00483FEE" w:rsidRDefault="00515970" w:rsidP="00EE4A93">
      <w:pPr>
        <w:pStyle w:val="Heading8"/>
      </w:pPr>
      <w:r>
        <w:br w:type="page"/>
      </w:r>
      <w:bookmarkStart w:id="1860" w:name="historyclause"/>
      <w:bookmarkStart w:id="1861" w:name="_Hlk523319292"/>
      <w:bookmarkStart w:id="1862" w:name="_Toc45030592"/>
      <w:r w:rsidRPr="00483FEE">
        <w:lastRenderedPageBreak/>
        <w:t>Annex B</w:t>
      </w:r>
      <w:r w:rsidR="00483FEE" w:rsidRPr="00483FEE">
        <w:t xml:space="preserve"> (informative):</w:t>
      </w:r>
      <w:r w:rsidR="003B451E">
        <w:tab/>
      </w:r>
      <w:r w:rsidRPr="00483FEE">
        <w:t>Change history</w:t>
      </w:r>
      <w:bookmarkEnd w:id="1862"/>
    </w:p>
    <w:bookmarkEnd w:id="1860"/>
    <w:p w14:paraId="216C7E91" w14:textId="77777777" w:rsidR="00515970" w:rsidRDefault="00515970" w:rsidP="00515970">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513"/>
        <w:gridCol w:w="331"/>
        <w:gridCol w:w="425"/>
        <w:gridCol w:w="4962"/>
        <w:gridCol w:w="699"/>
      </w:tblGrid>
      <w:tr w:rsidR="00EA6E5B" w14:paraId="6F8486A7" w14:textId="77777777" w:rsidTr="001703D5">
        <w:trPr>
          <w:cantSplit/>
        </w:trPr>
        <w:tc>
          <w:tcPr>
            <w:tcW w:w="9630" w:type="dxa"/>
            <w:gridSpan w:val="8"/>
            <w:tcBorders>
              <w:top w:val="single" w:sz="6" w:space="0" w:color="auto"/>
              <w:left w:val="single" w:sz="6" w:space="0" w:color="auto"/>
              <w:bottom w:val="nil"/>
              <w:right w:val="single" w:sz="6" w:space="0" w:color="auto"/>
            </w:tcBorders>
            <w:shd w:val="solid" w:color="FFFFFF" w:fill="auto"/>
          </w:tcPr>
          <w:p w14:paraId="5A404ADA" w14:textId="77777777" w:rsidR="00EA6E5B" w:rsidRDefault="00F80A42">
            <w:pPr>
              <w:pStyle w:val="TAL"/>
              <w:jc w:val="center"/>
              <w:rPr>
                <w:b/>
              </w:rPr>
            </w:pPr>
            <w:r w:rsidRPr="00235394">
              <w:rPr>
                <w:b/>
              </w:rPr>
              <w:lastRenderedPageBreak/>
              <w:t>Change history</w:t>
            </w:r>
          </w:p>
        </w:tc>
      </w:tr>
      <w:tr w:rsidR="00EA6E5B" w14:paraId="235BC1B6" w14:textId="77777777" w:rsidTr="00043354">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4A2E9F5E" w14:textId="77777777" w:rsidR="00EA6E5B" w:rsidRDefault="00EA6E5B">
            <w:pPr>
              <w:pStyle w:val="TAL"/>
              <w:rPr>
                <w:b/>
                <w:sz w:val="16"/>
              </w:rPr>
            </w:pPr>
            <w:r>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9A4A5CC" w14:textId="77777777" w:rsidR="00EA6E5B" w:rsidRDefault="00EA6E5B">
            <w:pPr>
              <w:pStyle w:val="TAL"/>
              <w:rPr>
                <w:b/>
                <w:sz w:val="16"/>
              </w:rPr>
            </w:pPr>
            <w:r>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14:paraId="3C797C58" w14:textId="77777777" w:rsidR="00EA6E5B" w:rsidRDefault="00EA6E5B">
            <w:pPr>
              <w:pStyle w:val="TAL"/>
              <w:rPr>
                <w:b/>
                <w:sz w:val="16"/>
              </w:rPr>
            </w:pPr>
            <w:r>
              <w:rPr>
                <w:b/>
                <w:sz w:val="16"/>
              </w:rPr>
              <w:t>TDoc</w:t>
            </w:r>
          </w:p>
        </w:tc>
        <w:tc>
          <w:tcPr>
            <w:tcW w:w="513" w:type="dxa"/>
            <w:tcBorders>
              <w:top w:val="single" w:sz="6" w:space="0" w:color="auto"/>
              <w:left w:val="single" w:sz="6" w:space="0" w:color="auto"/>
              <w:bottom w:val="single" w:sz="6" w:space="0" w:color="auto"/>
              <w:right w:val="single" w:sz="6" w:space="0" w:color="auto"/>
            </w:tcBorders>
            <w:shd w:val="pct10" w:color="auto" w:fill="FFFFFF"/>
            <w:hideMark/>
          </w:tcPr>
          <w:p w14:paraId="1BA411EA" w14:textId="77777777" w:rsidR="00EA6E5B" w:rsidRDefault="00EA6E5B">
            <w:pPr>
              <w:pStyle w:val="TAL"/>
              <w:rPr>
                <w:b/>
                <w:sz w:val="16"/>
              </w:rPr>
            </w:pPr>
            <w:r>
              <w:rPr>
                <w:b/>
                <w:sz w:val="16"/>
              </w:rPr>
              <w:t>CR</w:t>
            </w:r>
          </w:p>
        </w:tc>
        <w:tc>
          <w:tcPr>
            <w:tcW w:w="331" w:type="dxa"/>
            <w:tcBorders>
              <w:top w:val="single" w:sz="6" w:space="0" w:color="auto"/>
              <w:left w:val="single" w:sz="6" w:space="0" w:color="auto"/>
              <w:bottom w:val="single" w:sz="6" w:space="0" w:color="auto"/>
              <w:right w:val="single" w:sz="6" w:space="0" w:color="auto"/>
            </w:tcBorders>
            <w:shd w:val="pct10" w:color="auto" w:fill="FFFFFF"/>
            <w:hideMark/>
          </w:tcPr>
          <w:p w14:paraId="004FFE9A" w14:textId="77777777" w:rsidR="00EA6E5B" w:rsidRDefault="00EA6E5B">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7E6FD17" w14:textId="77777777" w:rsidR="00EA6E5B" w:rsidRDefault="00EA6E5B">
            <w:pPr>
              <w:pStyle w:val="TAL"/>
              <w:rPr>
                <w:b/>
                <w:sz w:val="16"/>
              </w:rPr>
            </w:pPr>
            <w:r>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1388161B" w14:textId="77777777" w:rsidR="00EA6E5B" w:rsidRDefault="00EA6E5B">
            <w:pPr>
              <w:pStyle w:val="TAL"/>
              <w:rPr>
                <w:b/>
                <w:sz w:val="16"/>
              </w:rPr>
            </w:pPr>
            <w:r>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14:paraId="66C4B4DF" w14:textId="77777777" w:rsidR="00EA6E5B" w:rsidRDefault="00EA6E5B">
            <w:pPr>
              <w:pStyle w:val="TAL"/>
              <w:rPr>
                <w:b/>
                <w:sz w:val="16"/>
              </w:rPr>
            </w:pPr>
            <w:r>
              <w:rPr>
                <w:b/>
                <w:sz w:val="16"/>
              </w:rPr>
              <w:t>New version</w:t>
            </w:r>
          </w:p>
        </w:tc>
      </w:tr>
      <w:tr w:rsidR="00EA6E5B" w14:paraId="2B2CAB4A"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22321FC" w14:textId="77777777" w:rsidR="00EA6E5B" w:rsidRDefault="00EA6E5B">
            <w:pPr>
              <w:pStyle w:val="TAC"/>
              <w:rPr>
                <w:sz w:val="16"/>
                <w:szCs w:val="16"/>
              </w:rPr>
            </w:pPr>
            <w:r>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DB833B" w14:textId="77777777" w:rsidR="00EA6E5B" w:rsidRDefault="00EA6E5B">
            <w:pPr>
              <w:pStyle w:val="TAC"/>
              <w:rPr>
                <w:sz w:val="16"/>
                <w:szCs w:val="16"/>
              </w:rPr>
            </w:pPr>
            <w:r>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48466199" w14:textId="77777777" w:rsidR="00EA6E5B" w:rsidRDefault="00EA6E5B">
            <w:pPr>
              <w:pStyle w:val="TAC"/>
              <w:rPr>
                <w:sz w:val="16"/>
                <w:szCs w:val="16"/>
              </w:rPr>
            </w:pPr>
            <w:r>
              <w:rPr>
                <w:sz w:val="16"/>
                <w:szCs w:val="16"/>
              </w:rPr>
              <w:t>C4-175297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F1B0B64" w14:textId="77777777" w:rsidR="00EA6E5B" w:rsidRDefault="00EA6E5B">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90C8E1" w14:textId="77777777" w:rsidR="00EA6E5B"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73980" w14:textId="77777777" w:rsidR="00EA6E5B"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4E5D491" w14:textId="77777777" w:rsidR="00EA6E5B" w:rsidRDefault="00EA6E5B">
            <w:pPr>
              <w:pStyle w:val="TAL"/>
              <w:rPr>
                <w:sz w:val="16"/>
                <w:szCs w:val="16"/>
              </w:rPr>
            </w:pPr>
            <w:r>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60189C2F" w14:textId="77777777" w:rsidR="00EA6E5B" w:rsidRDefault="00EA6E5B">
            <w:pPr>
              <w:pStyle w:val="TAC"/>
              <w:rPr>
                <w:sz w:val="16"/>
                <w:szCs w:val="16"/>
              </w:rPr>
            </w:pPr>
            <w:r>
              <w:rPr>
                <w:sz w:val="16"/>
                <w:szCs w:val="16"/>
              </w:rPr>
              <w:t>0.1.0</w:t>
            </w:r>
          </w:p>
        </w:tc>
      </w:tr>
      <w:tr w:rsidR="00EA6E5B" w14:paraId="4661C2CD"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6BB40528" w14:textId="77777777" w:rsidR="00EA6E5B" w:rsidRDefault="00EA6E5B">
            <w:pPr>
              <w:pStyle w:val="TAC"/>
              <w:rPr>
                <w:sz w:val="16"/>
                <w:szCs w:val="16"/>
              </w:rPr>
            </w:pPr>
            <w:r>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36B01C" w14:textId="77777777" w:rsidR="00EA6E5B" w:rsidRDefault="00EA6E5B">
            <w:pPr>
              <w:pStyle w:val="TAC"/>
              <w:rPr>
                <w:sz w:val="16"/>
                <w:szCs w:val="16"/>
              </w:rPr>
            </w:pPr>
            <w:r>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10F279E" w14:textId="77777777" w:rsidR="00EA6E5B" w:rsidRDefault="00EA6E5B">
            <w:pPr>
              <w:pStyle w:val="TAC"/>
              <w:rPr>
                <w:sz w:val="16"/>
                <w:szCs w:val="16"/>
              </w:rPr>
            </w:pPr>
            <w:r>
              <w:rPr>
                <w:sz w:val="16"/>
                <w:szCs w:val="16"/>
              </w:rPr>
              <w:t>C4-175397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D6FC591" w14:textId="77777777" w:rsidR="00EA6E5B" w:rsidRDefault="00EA6E5B">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FB3E8A" w14:textId="77777777" w:rsidR="00EA6E5B"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B1F82" w14:textId="77777777" w:rsidR="00EA6E5B"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47CF1" w14:textId="77777777" w:rsidR="00EA6E5B" w:rsidRPr="00F16DA4" w:rsidRDefault="00EA6E5B" w:rsidP="00F16DA4">
            <w:pPr>
              <w:pStyle w:val="TAL"/>
              <w:rPr>
                <w:snapToGrid w:val="0"/>
                <w:sz w:val="16"/>
              </w:rPr>
            </w:pPr>
            <w:r w:rsidRPr="00F16DA4">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70A04AA" w14:textId="77777777" w:rsidR="00EA6E5B" w:rsidRDefault="00EA6E5B">
            <w:pPr>
              <w:pStyle w:val="TAC"/>
              <w:rPr>
                <w:sz w:val="16"/>
                <w:szCs w:val="16"/>
              </w:rPr>
            </w:pPr>
            <w:r>
              <w:rPr>
                <w:sz w:val="16"/>
                <w:szCs w:val="16"/>
              </w:rPr>
              <w:t>0.2.0</w:t>
            </w:r>
          </w:p>
        </w:tc>
      </w:tr>
      <w:tr w:rsidR="00EA6E5B" w14:paraId="01605B54"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2F7B1288" w14:textId="77777777" w:rsidR="00EA6E5B" w:rsidRDefault="00EA6E5B">
            <w:pPr>
              <w:pStyle w:val="TAC"/>
              <w:rPr>
                <w:sz w:val="16"/>
                <w:szCs w:val="16"/>
              </w:rPr>
            </w:pPr>
            <w:r>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2C001" w14:textId="77777777" w:rsidR="00EA6E5B" w:rsidRDefault="00EA6E5B">
            <w:pPr>
              <w:pStyle w:val="TAC"/>
              <w:rPr>
                <w:sz w:val="16"/>
                <w:szCs w:val="16"/>
              </w:rPr>
            </w:pPr>
            <w:r>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60C9C9C" w14:textId="77777777" w:rsidR="00EA6E5B" w:rsidRDefault="00EA6E5B">
            <w:pPr>
              <w:pStyle w:val="TAC"/>
              <w:rPr>
                <w:sz w:val="16"/>
                <w:szCs w:val="16"/>
              </w:rPr>
            </w:pPr>
            <w:r>
              <w:rPr>
                <w:sz w:val="16"/>
                <w:szCs w:val="16"/>
              </w:rPr>
              <w:t>C4-176441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CE0F9FE" w14:textId="77777777" w:rsidR="00EA6E5B" w:rsidRDefault="00EA6E5B">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E35FB6" w14:textId="77777777" w:rsidR="00EA6E5B"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BAC2C" w14:textId="77777777" w:rsidR="00EA6E5B"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68F2C5" w14:textId="77777777" w:rsidR="00EA6E5B" w:rsidRPr="00F16DA4" w:rsidRDefault="00EA6E5B" w:rsidP="00F16DA4">
            <w:pPr>
              <w:pStyle w:val="TAL"/>
              <w:rPr>
                <w:snapToGrid w:val="0"/>
                <w:sz w:val="16"/>
              </w:rPr>
            </w:pPr>
            <w:r w:rsidRPr="00F16DA4">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3640CB" w14:textId="77777777" w:rsidR="00EA6E5B" w:rsidRDefault="00EA6E5B">
            <w:pPr>
              <w:pStyle w:val="TAC"/>
              <w:rPr>
                <w:sz w:val="16"/>
                <w:szCs w:val="16"/>
              </w:rPr>
            </w:pPr>
            <w:r>
              <w:rPr>
                <w:sz w:val="16"/>
                <w:szCs w:val="16"/>
              </w:rPr>
              <w:t>0.3.0</w:t>
            </w:r>
          </w:p>
        </w:tc>
      </w:tr>
      <w:tr w:rsidR="00EA6E5B" w14:paraId="0CADDA4B"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689C661A" w14:textId="77777777" w:rsidR="00EA6E5B" w:rsidRDefault="00EA6E5B">
            <w:pPr>
              <w:pStyle w:val="TAC"/>
              <w:rPr>
                <w:sz w:val="16"/>
                <w:szCs w:val="16"/>
              </w:rPr>
            </w:pPr>
            <w:r>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05E350" w14:textId="77777777" w:rsidR="00EA6E5B" w:rsidRDefault="00EA6E5B">
            <w:pPr>
              <w:pStyle w:val="TAC"/>
              <w:rPr>
                <w:sz w:val="16"/>
                <w:szCs w:val="16"/>
              </w:rPr>
            </w:pPr>
            <w:r>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3EE60A3" w14:textId="77777777" w:rsidR="00EA6E5B" w:rsidRDefault="00EA6E5B">
            <w:pPr>
              <w:pStyle w:val="TAC"/>
              <w:rPr>
                <w:sz w:val="16"/>
                <w:szCs w:val="16"/>
              </w:rPr>
            </w:pPr>
            <w:r>
              <w:rPr>
                <w:sz w:val="16"/>
                <w:szCs w:val="16"/>
              </w:rPr>
              <w:t>C4-181393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AFE0843" w14:textId="77777777" w:rsidR="00EA6E5B" w:rsidRDefault="00EA6E5B">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8FAAE9" w14:textId="77777777" w:rsidR="00EA6E5B"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C8BCD" w14:textId="77777777" w:rsidR="00EA6E5B"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AC2B8A" w14:textId="77777777" w:rsidR="00EA6E5B" w:rsidRPr="00F16DA4" w:rsidRDefault="00EA6E5B" w:rsidP="00F16DA4">
            <w:pPr>
              <w:pStyle w:val="TAL"/>
              <w:rPr>
                <w:snapToGrid w:val="0"/>
                <w:sz w:val="16"/>
              </w:rPr>
            </w:pPr>
            <w:r w:rsidRPr="00F16DA4">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00F0E8B" w14:textId="77777777" w:rsidR="00EA6E5B" w:rsidRDefault="00EA6E5B">
            <w:pPr>
              <w:pStyle w:val="TAC"/>
              <w:rPr>
                <w:sz w:val="16"/>
                <w:szCs w:val="16"/>
              </w:rPr>
            </w:pPr>
            <w:r>
              <w:rPr>
                <w:sz w:val="16"/>
                <w:szCs w:val="16"/>
              </w:rPr>
              <w:t>0.4.0</w:t>
            </w:r>
          </w:p>
        </w:tc>
      </w:tr>
      <w:tr w:rsidR="00EA6E5B" w14:paraId="3B57441C"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049C2307" w14:textId="77777777" w:rsidR="00EA6E5B" w:rsidRDefault="00EA6E5B">
            <w:pPr>
              <w:pStyle w:val="TAC"/>
              <w:rPr>
                <w:sz w:val="16"/>
                <w:szCs w:val="16"/>
              </w:rPr>
            </w:pPr>
            <w:r>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8645C" w14:textId="77777777" w:rsidR="00EA6E5B" w:rsidRDefault="00EA6E5B">
            <w:pPr>
              <w:pStyle w:val="TAC"/>
              <w:rPr>
                <w:sz w:val="16"/>
                <w:szCs w:val="16"/>
              </w:rPr>
            </w:pPr>
            <w:r>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82F0CB0" w14:textId="77777777" w:rsidR="00EA6E5B" w:rsidRDefault="00EA6E5B">
            <w:pPr>
              <w:pStyle w:val="TAC"/>
              <w:rPr>
                <w:sz w:val="16"/>
                <w:szCs w:val="16"/>
              </w:rPr>
            </w:pPr>
            <w:r>
              <w:rPr>
                <w:sz w:val="16"/>
                <w:szCs w:val="16"/>
              </w:rPr>
              <w:t>C4-182437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006B21A" w14:textId="77777777" w:rsidR="00EA6E5B" w:rsidRDefault="00EA6E5B">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EB5427" w14:textId="77777777" w:rsidR="00EA6E5B"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84BA9" w14:textId="77777777" w:rsidR="00EA6E5B"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B7706" w14:textId="77777777" w:rsidR="00EA6E5B" w:rsidRPr="00F16DA4" w:rsidRDefault="00EA6E5B" w:rsidP="00F16DA4">
            <w:pPr>
              <w:pStyle w:val="TAL"/>
              <w:rPr>
                <w:snapToGrid w:val="0"/>
                <w:sz w:val="16"/>
              </w:rPr>
            </w:pPr>
            <w:r>
              <w:rPr>
                <w:snapToGrid w:val="0"/>
                <w:sz w:val="16"/>
              </w:rPr>
              <w:t xml:space="preserve">Implementation of pCRs agreed at CT4#83, including </w:t>
            </w:r>
            <w:r w:rsidRPr="00354CD8">
              <w:rPr>
                <w:snapToGrid w:val="0"/>
                <w:sz w:val="16"/>
              </w:rPr>
              <w:t>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D21F8EC" w14:textId="77777777" w:rsidR="00EA6E5B" w:rsidRDefault="00EA6E5B">
            <w:pPr>
              <w:pStyle w:val="TAC"/>
              <w:rPr>
                <w:sz w:val="16"/>
                <w:szCs w:val="16"/>
              </w:rPr>
            </w:pPr>
            <w:r>
              <w:rPr>
                <w:sz w:val="16"/>
                <w:szCs w:val="16"/>
              </w:rPr>
              <w:t>0.5.0</w:t>
            </w:r>
          </w:p>
        </w:tc>
      </w:tr>
      <w:tr w:rsidR="00EA6E5B" w14:paraId="653342B7"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1DDCBFDD" w14:textId="77777777" w:rsidR="00EA6E5B" w:rsidRDefault="00EA6E5B">
            <w:pPr>
              <w:pStyle w:val="TAC"/>
              <w:rPr>
                <w:sz w:val="16"/>
                <w:szCs w:val="16"/>
              </w:rPr>
            </w:pPr>
            <w:r>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B94505" w14:textId="77777777" w:rsidR="00EA6E5B" w:rsidRDefault="00EA6E5B">
            <w:pPr>
              <w:pStyle w:val="TAC"/>
              <w:rPr>
                <w:sz w:val="16"/>
                <w:szCs w:val="16"/>
              </w:rPr>
            </w:pPr>
            <w:r>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699B273" w14:textId="77777777" w:rsidR="00EA6E5B" w:rsidRDefault="00EA6E5B">
            <w:pPr>
              <w:pStyle w:val="TAC"/>
              <w:rPr>
                <w:sz w:val="16"/>
                <w:szCs w:val="16"/>
              </w:rPr>
            </w:pPr>
            <w:r>
              <w:rPr>
                <w:sz w:val="16"/>
                <w:szCs w:val="16"/>
              </w:rPr>
              <w:t>CP-180033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15FB341" w14:textId="77777777" w:rsidR="00EA6E5B" w:rsidRDefault="00EA6E5B">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6C976A" w14:textId="77777777" w:rsidR="00EA6E5B"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965F8" w14:textId="77777777" w:rsidR="00EA6E5B"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C9B83B" w14:textId="77777777" w:rsidR="00EA6E5B" w:rsidRDefault="00EA6E5B" w:rsidP="00F16DA4">
            <w:pPr>
              <w:pStyle w:val="TAL"/>
              <w:rPr>
                <w:snapToGrid w:val="0"/>
                <w:sz w:val="16"/>
              </w:rPr>
            </w:pPr>
            <w:r>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2AD80CE" w14:textId="77777777" w:rsidR="00EA6E5B" w:rsidRDefault="00EA6E5B">
            <w:pPr>
              <w:pStyle w:val="TAC"/>
              <w:rPr>
                <w:sz w:val="16"/>
                <w:szCs w:val="16"/>
              </w:rPr>
            </w:pPr>
            <w:r>
              <w:rPr>
                <w:sz w:val="16"/>
                <w:szCs w:val="16"/>
              </w:rPr>
              <w:t>1.0.0</w:t>
            </w:r>
          </w:p>
        </w:tc>
      </w:tr>
      <w:tr w:rsidR="00EA6E5B" w14:paraId="755DCE35"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7A934530" w14:textId="77777777" w:rsidR="00EA6E5B" w:rsidRDefault="00EA6E5B">
            <w:pPr>
              <w:pStyle w:val="TAC"/>
              <w:rPr>
                <w:sz w:val="16"/>
                <w:szCs w:val="16"/>
              </w:rPr>
            </w:pPr>
            <w:r>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D2330D" w14:textId="77777777" w:rsidR="00EA6E5B" w:rsidRDefault="00EA6E5B">
            <w:pPr>
              <w:pStyle w:val="TAC"/>
              <w:rPr>
                <w:sz w:val="16"/>
                <w:szCs w:val="16"/>
              </w:rPr>
            </w:pPr>
            <w:r>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0FD7A39" w14:textId="77777777" w:rsidR="00EA6E5B" w:rsidRDefault="00EA6E5B">
            <w:pPr>
              <w:pStyle w:val="TAC"/>
              <w:rPr>
                <w:sz w:val="16"/>
                <w:szCs w:val="16"/>
              </w:rPr>
            </w:pPr>
            <w:r>
              <w:rPr>
                <w:sz w:val="16"/>
                <w:szCs w:val="16"/>
              </w:rPr>
              <w:t>C4-183518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746CA53" w14:textId="77777777" w:rsidR="00EA6E5B" w:rsidRDefault="00EA6E5B">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CCC863" w14:textId="77777777" w:rsidR="00EA6E5B"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07014" w14:textId="77777777" w:rsidR="00EA6E5B"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8A1AE" w14:textId="77777777" w:rsidR="00EA6E5B" w:rsidRDefault="00EA6E5B" w:rsidP="00F16DA4">
            <w:pPr>
              <w:pStyle w:val="TAL"/>
              <w:rPr>
                <w:snapToGrid w:val="0"/>
                <w:sz w:val="16"/>
              </w:rPr>
            </w:pPr>
            <w:r>
              <w:rPr>
                <w:snapToGrid w:val="0"/>
                <w:sz w:val="16"/>
              </w:rPr>
              <w:t xml:space="preserve">Implementation of pCRs agreed at CT4#84, including </w:t>
            </w:r>
            <w:r w:rsidRPr="005A742A">
              <w:rPr>
                <w:snapToGrid w:val="0"/>
                <w:sz w:val="16"/>
              </w:rPr>
              <w:t>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6F780F" w14:textId="77777777" w:rsidR="00EA6E5B" w:rsidRDefault="00EA6E5B">
            <w:pPr>
              <w:pStyle w:val="TAC"/>
              <w:rPr>
                <w:sz w:val="16"/>
                <w:szCs w:val="16"/>
              </w:rPr>
            </w:pPr>
            <w:r>
              <w:rPr>
                <w:sz w:val="16"/>
                <w:szCs w:val="16"/>
              </w:rPr>
              <w:t>1.1.0</w:t>
            </w:r>
          </w:p>
        </w:tc>
      </w:tr>
      <w:tr w:rsidR="00EA6E5B" w14:paraId="14B5A3D1"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2ABCC3A3" w14:textId="77777777" w:rsidR="00EA6E5B" w:rsidRDefault="00EA6E5B">
            <w:pPr>
              <w:pStyle w:val="TAC"/>
              <w:rPr>
                <w:sz w:val="16"/>
                <w:szCs w:val="16"/>
              </w:rPr>
            </w:pPr>
            <w:r>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AA0BC6" w14:textId="77777777" w:rsidR="00EA6E5B" w:rsidRDefault="00EA6E5B">
            <w:pPr>
              <w:pStyle w:val="TAC"/>
              <w:rPr>
                <w:sz w:val="16"/>
                <w:szCs w:val="16"/>
              </w:rPr>
            </w:pPr>
            <w:r>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4927050" w14:textId="77777777" w:rsidR="00EA6E5B" w:rsidRDefault="00EA6E5B">
            <w:pPr>
              <w:pStyle w:val="TAC"/>
              <w:rPr>
                <w:sz w:val="16"/>
                <w:szCs w:val="16"/>
              </w:rPr>
            </w:pPr>
            <w:r>
              <w:rPr>
                <w:sz w:val="16"/>
                <w:szCs w:val="16"/>
              </w:rPr>
              <w:t>C4-184629</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EB8E8B" w14:textId="77777777" w:rsidR="00EA6E5B" w:rsidRDefault="00EA6E5B">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C85066" w14:textId="77777777" w:rsidR="00EA6E5B"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13417" w14:textId="77777777" w:rsidR="00EA6E5B"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84ACC" w14:textId="77777777" w:rsidR="00EA6E5B" w:rsidRDefault="00EA6E5B" w:rsidP="00F16DA4">
            <w:pPr>
              <w:pStyle w:val="TAL"/>
              <w:rPr>
                <w:snapToGrid w:val="0"/>
                <w:sz w:val="16"/>
              </w:rPr>
            </w:pPr>
            <w:r>
              <w:rPr>
                <w:snapToGrid w:val="0"/>
                <w:sz w:val="16"/>
              </w:rPr>
              <w:t>Implementation of pCRs agreed at CT4#85, including:</w:t>
            </w:r>
          </w:p>
          <w:p w14:paraId="205A31ED" w14:textId="32168A4D" w:rsidR="00EA6E5B" w:rsidRDefault="00EA6E5B" w:rsidP="00F16DA4">
            <w:pPr>
              <w:pStyle w:val="TAL"/>
              <w:rPr>
                <w:snapToGrid w:val="0"/>
                <w:sz w:val="16"/>
              </w:rPr>
            </w:pPr>
            <w:r>
              <w:rPr>
                <w:snapToGrid w:val="0"/>
                <w:sz w:val="16"/>
              </w:rPr>
              <w:t>C4-184390, C4-184391, C4-184562, C4-184393, C4-184561,</w:t>
            </w:r>
          </w:p>
          <w:p w14:paraId="3F3A2551" w14:textId="25C468F7" w:rsidR="00EA6E5B" w:rsidRDefault="00EA6E5B" w:rsidP="00F16DA4">
            <w:pPr>
              <w:pStyle w:val="TAL"/>
              <w:rPr>
                <w:snapToGrid w:val="0"/>
                <w:sz w:val="16"/>
              </w:rPr>
            </w:pPr>
            <w:r>
              <w:rPr>
                <w:snapToGrid w:val="0"/>
                <w:sz w:val="16"/>
              </w:rPr>
              <w:t>C4-184395, C4-194052, C4-184396, C4-184399, C4-184404,</w:t>
            </w:r>
          </w:p>
          <w:p w14:paraId="34B6748F" w14:textId="7AFBA006" w:rsidR="00EA6E5B" w:rsidRDefault="00EA6E5B" w:rsidP="00F16DA4">
            <w:pPr>
              <w:pStyle w:val="TAL"/>
              <w:rPr>
                <w:snapToGrid w:val="0"/>
                <w:sz w:val="16"/>
              </w:rPr>
            </w:pPr>
            <w:r>
              <w:rPr>
                <w:snapToGrid w:val="0"/>
                <w:sz w:val="16"/>
              </w:rPr>
              <w:t>C4-184405, C4-184407, C4-184102, C4-184408, C4-184104,</w:t>
            </w:r>
          </w:p>
          <w:p w14:paraId="56A26D83" w14:textId="2236ED48" w:rsidR="00EA6E5B" w:rsidRDefault="00EA6E5B" w:rsidP="00F16DA4">
            <w:pPr>
              <w:pStyle w:val="TAL"/>
              <w:rPr>
                <w:snapToGrid w:val="0"/>
                <w:sz w:val="16"/>
              </w:rPr>
            </w:pPr>
            <w:r>
              <w:rPr>
                <w:snapToGrid w:val="0"/>
                <w:sz w:val="16"/>
              </w:rPr>
              <w:t>C4-184410, C4-184412, C4-184413, C4-184569, C4-184563,</w:t>
            </w:r>
          </w:p>
          <w:p w14:paraId="30501315" w14:textId="3039BA99" w:rsidR="00EA6E5B" w:rsidRDefault="00EA6E5B" w:rsidP="00F16DA4">
            <w:pPr>
              <w:pStyle w:val="TAL"/>
              <w:rPr>
                <w:snapToGrid w:val="0"/>
                <w:sz w:val="16"/>
              </w:rPr>
            </w:pPr>
            <w:r>
              <w:rPr>
                <w:snapToGrid w:val="0"/>
                <w:sz w:val="16"/>
              </w:rPr>
              <w:t>C4-184124, C4-184418, C4-184565, C4-184127, C4-184566,</w:t>
            </w:r>
          </w:p>
          <w:p w14:paraId="0AF8D3F7" w14:textId="31B85873" w:rsidR="00EA6E5B" w:rsidRDefault="00EA6E5B" w:rsidP="00F16DA4">
            <w:pPr>
              <w:pStyle w:val="TAL"/>
              <w:rPr>
                <w:snapToGrid w:val="0"/>
                <w:sz w:val="16"/>
              </w:rPr>
            </w:pPr>
            <w:r>
              <w:rPr>
                <w:snapToGrid w:val="0"/>
                <w:sz w:val="16"/>
              </w:rPr>
              <w:t>C4-184129, C4-184421, C4-184131, C4-184426, C4-184427,</w:t>
            </w:r>
          </w:p>
          <w:p w14:paraId="06E85B36" w14:textId="0825F797" w:rsidR="00EA6E5B" w:rsidRDefault="00EA6E5B" w:rsidP="00F16DA4">
            <w:pPr>
              <w:pStyle w:val="TAL"/>
              <w:rPr>
                <w:snapToGrid w:val="0"/>
                <w:sz w:val="16"/>
              </w:rPr>
            </w:pPr>
            <w:r>
              <w:rPr>
                <w:snapToGrid w:val="0"/>
                <w:sz w:val="16"/>
              </w:rPr>
              <w:t>C4-184428, C4-184429, C4-184430, C4-184431, C4-184432,</w:t>
            </w:r>
          </w:p>
          <w:p w14:paraId="1AFFEE1A" w14:textId="33981E18" w:rsidR="00EA6E5B" w:rsidRDefault="00EA6E5B" w:rsidP="00F16DA4">
            <w:pPr>
              <w:pStyle w:val="TAL"/>
              <w:rPr>
                <w:snapToGrid w:val="0"/>
                <w:sz w:val="16"/>
              </w:rPr>
            </w:pPr>
            <w:r>
              <w:rPr>
                <w:snapToGrid w:val="0"/>
                <w:sz w:val="16"/>
              </w:rPr>
              <w:t>C4-184433, C4-184434, C4-184435, C4-184436, C4-184437,</w:t>
            </w:r>
          </w:p>
          <w:p w14:paraId="675E19DC" w14:textId="6DC74812" w:rsidR="00EA6E5B" w:rsidRDefault="00EA6E5B" w:rsidP="00F16DA4">
            <w:pPr>
              <w:pStyle w:val="TAL"/>
              <w:rPr>
                <w:snapToGrid w:val="0"/>
                <w:sz w:val="16"/>
              </w:rPr>
            </w:pPr>
            <w:r>
              <w:rPr>
                <w:snapToGrid w:val="0"/>
                <w:sz w:val="16"/>
              </w:rPr>
              <w:t>C4-184151, C4-184481, C4-184154, C4-184515, C4-184516,</w:t>
            </w:r>
          </w:p>
          <w:p w14:paraId="2012F287" w14:textId="77777777" w:rsidR="00EA6E5B" w:rsidRDefault="00EA6E5B" w:rsidP="00F16DA4">
            <w:pPr>
              <w:pStyle w:val="TAL"/>
              <w:rPr>
                <w:snapToGrid w:val="0"/>
                <w:sz w:val="16"/>
              </w:rPr>
            </w:pPr>
            <w:r>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1EEE436" w14:textId="77777777" w:rsidR="00EA6E5B" w:rsidRDefault="00EA6E5B">
            <w:pPr>
              <w:pStyle w:val="TAC"/>
              <w:rPr>
                <w:sz w:val="16"/>
                <w:szCs w:val="16"/>
              </w:rPr>
            </w:pPr>
            <w:r>
              <w:rPr>
                <w:sz w:val="16"/>
                <w:szCs w:val="16"/>
              </w:rPr>
              <w:t>1.2.0</w:t>
            </w:r>
          </w:p>
        </w:tc>
      </w:tr>
      <w:tr w:rsidR="00EA6E5B" w14:paraId="31A7E2B3"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175A453F" w14:textId="77777777" w:rsidR="00EA6E5B" w:rsidRDefault="00EA6E5B">
            <w:pPr>
              <w:pStyle w:val="TAC"/>
              <w:rPr>
                <w:sz w:val="16"/>
                <w:szCs w:val="16"/>
              </w:rPr>
            </w:pPr>
            <w:r>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1F3DD3" w14:textId="77777777" w:rsidR="00EA6E5B" w:rsidRDefault="00EA6E5B">
            <w:pPr>
              <w:pStyle w:val="TAC"/>
              <w:rPr>
                <w:sz w:val="16"/>
                <w:szCs w:val="16"/>
              </w:rPr>
            </w:pPr>
            <w:r>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293D3D8" w14:textId="77777777" w:rsidR="00EA6E5B" w:rsidRDefault="00EA6E5B">
            <w:pPr>
              <w:pStyle w:val="TAC"/>
              <w:rPr>
                <w:sz w:val="16"/>
                <w:szCs w:val="16"/>
              </w:rPr>
            </w:pPr>
            <w:r>
              <w:rPr>
                <w:sz w:val="16"/>
                <w:szCs w:val="16"/>
              </w:rPr>
              <w:t>CP-181107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C32D99C" w14:textId="77777777" w:rsidR="00EA6E5B" w:rsidRDefault="00EA6E5B">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D33532" w14:textId="77777777" w:rsidR="00EA6E5B"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CC55C" w14:textId="77777777" w:rsidR="00EA6E5B"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C408C" w14:textId="77777777" w:rsidR="00EA6E5B" w:rsidRDefault="00EA6E5B" w:rsidP="00F16DA4">
            <w:pPr>
              <w:pStyle w:val="TAL"/>
              <w:rPr>
                <w:snapToGrid w:val="0"/>
                <w:sz w:val="16"/>
              </w:rPr>
            </w:pPr>
            <w:r>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E52ACD" w14:textId="77777777" w:rsidR="00EA6E5B" w:rsidRDefault="00EA6E5B">
            <w:pPr>
              <w:pStyle w:val="TAC"/>
              <w:rPr>
                <w:sz w:val="16"/>
                <w:szCs w:val="16"/>
              </w:rPr>
            </w:pPr>
            <w:r>
              <w:rPr>
                <w:sz w:val="16"/>
                <w:szCs w:val="16"/>
              </w:rPr>
              <w:t>2.0.0</w:t>
            </w:r>
          </w:p>
        </w:tc>
      </w:tr>
      <w:tr w:rsidR="00EA6E5B" w14:paraId="2521A73B"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10B0B9E8" w14:textId="77777777" w:rsidR="00EA6E5B" w:rsidRDefault="00EA6E5B">
            <w:pPr>
              <w:pStyle w:val="TAC"/>
              <w:rPr>
                <w:sz w:val="16"/>
                <w:szCs w:val="16"/>
              </w:rPr>
            </w:pPr>
            <w:r>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D8BAB1" w14:textId="77777777" w:rsidR="00EA6E5B" w:rsidRDefault="00EA6E5B">
            <w:pPr>
              <w:pStyle w:val="TAC"/>
              <w:rPr>
                <w:sz w:val="16"/>
                <w:szCs w:val="16"/>
              </w:rPr>
            </w:pPr>
            <w:r>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37F0819" w14:textId="77777777" w:rsidR="00EA6E5B" w:rsidRDefault="00EA6E5B">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B665ADB" w14:textId="77777777" w:rsidR="00EA6E5B" w:rsidRDefault="00EA6E5B">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B8711C" w14:textId="77777777" w:rsidR="00EA6E5B"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7E1B7" w14:textId="77777777" w:rsidR="00EA6E5B"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AF934" w14:textId="77777777" w:rsidR="00EA6E5B" w:rsidRDefault="00EA6E5B" w:rsidP="00F16DA4">
            <w:pPr>
              <w:pStyle w:val="TAL"/>
              <w:rPr>
                <w:snapToGrid w:val="0"/>
                <w:sz w:val="16"/>
              </w:rPr>
            </w:pPr>
            <w:r>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372F63" w14:textId="77777777" w:rsidR="00EA6E5B" w:rsidRDefault="00EA6E5B">
            <w:pPr>
              <w:pStyle w:val="TAC"/>
              <w:rPr>
                <w:sz w:val="16"/>
                <w:szCs w:val="16"/>
              </w:rPr>
            </w:pPr>
            <w:r>
              <w:rPr>
                <w:sz w:val="16"/>
                <w:szCs w:val="16"/>
              </w:rPr>
              <w:t>15.0.0</w:t>
            </w:r>
          </w:p>
        </w:tc>
      </w:tr>
      <w:tr w:rsidR="003F6B0D" w14:paraId="26A8D450"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17195A1A"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A25EDA"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A1DAF01" w14:textId="77777777" w:rsidR="003F6B0D" w:rsidRDefault="003F6B0D" w:rsidP="003F6B0D">
            <w:pPr>
              <w:pStyle w:val="TAC"/>
              <w:rPr>
                <w:sz w:val="16"/>
                <w:szCs w:val="16"/>
              </w:rPr>
            </w:pPr>
            <w:r w:rsidRPr="000311A6">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CFA317" w14:textId="77777777" w:rsidR="003F6B0D" w:rsidRPr="007C745A" w:rsidRDefault="003F6B0D" w:rsidP="003F6B0D">
            <w:pPr>
              <w:pStyle w:val="TAL"/>
              <w:rPr>
                <w:sz w:val="16"/>
                <w:szCs w:val="16"/>
              </w:rPr>
            </w:pPr>
            <w:r w:rsidRPr="007C745A">
              <w:rPr>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B06826" w14:textId="77777777" w:rsidR="003F6B0D" w:rsidRPr="007C745A" w:rsidRDefault="003F6B0D" w:rsidP="003F6B0D">
            <w:pPr>
              <w:pStyle w:val="TAR"/>
              <w:rPr>
                <w:sz w:val="16"/>
                <w:szCs w:val="16"/>
              </w:rPr>
            </w:pPr>
            <w:r w:rsidRPr="007C745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83586" w14:textId="77777777" w:rsidR="003F6B0D" w:rsidRPr="007C745A" w:rsidRDefault="003F6B0D" w:rsidP="003F6B0D">
            <w:pPr>
              <w:pStyle w:val="TAC"/>
              <w:rPr>
                <w:sz w:val="16"/>
                <w:szCs w:val="16"/>
              </w:rPr>
            </w:pPr>
            <w:r w:rsidRPr="007C745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A269A" w14:textId="77777777" w:rsidR="003F6B0D" w:rsidRPr="007C745A" w:rsidRDefault="003F6B0D" w:rsidP="003F6B0D">
            <w:pPr>
              <w:pStyle w:val="TAL"/>
              <w:rPr>
                <w:snapToGrid w:val="0"/>
                <w:sz w:val="16"/>
              </w:rPr>
            </w:pPr>
            <w:r w:rsidRPr="007C745A">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AB7C260" w14:textId="77777777" w:rsidR="003F6B0D" w:rsidRDefault="003F6B0D" w:rsidP="003F6B0D">
            <w:pPr>
              <w:pStyle w:val="TAC"/>
              <w:rPr>
                <w:sz w:val="16"/>
                <w:szCs w:val="16"/>
              </w:rPr>
            </w:pPr>
            <w:r>
              <w:rPr>
                <w:sz w:val="16"/>
                <w:szCs w:val="16"/>
              </w:rPr>
              <w:t>15.1.0</w:t>
            </w:r>
          </w:p>
        </w:tc>
      </w:tr>
      <w:tr w:rsidR="003F6B0D" w14:paraId="313DB3D2"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35E5C912"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5F805E"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CC8545" w14:textId="77777777" w:rsidR="003F6B0D" w:rsidRDefault="003F6B0D" w:rsidP="003F6B0D">
            <w:pPr>
              <w:pStyle w:val="TAC"/>
              <w:rPr>
                <w:sz w:val="16"/>
                <w:szCs w:val="16"/>
              </w:rPr>
            </w:pPr>
            <w:r w:rsidRPr="000311A6">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62169DB" w14:textId="77777777" w:rsidR="003F6B0D" w:rsidRDefault="003F6B0D" w:rsidP="003F6B0D">
            <w:pPr>
              <w:pStyle w:val="TAL"/>
              <w:rPr>
                <w:sz w:val="16"/>
                <w:szCs w:val="16"/>
              </w:rPr>
            </w:pPr>
            <w:r w:rsidRPr="00D25040">
              <w:rPr>
                <w:sz w:val="16"/>
                <w:szCs w:val="16"/>
              </w:rPr>
              <w:t>0002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E6BC77" w14:textId="77777777" w:rsidR="003F6B0D" w:rsidRDefault="003F6B0D" w:rsidP="003F6B0D">
            <w:pPr>
              <w:pStyle w:val="TAR"/>
              <w:rPr>
                <w:sz w:val="16"/>
                <w:szCs w:val="16"/>
              </w:rPr>
            </w:pPr>
            <w:r w:rsidRPr="00D25040">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90D21" w14:textId="77777777" w:rsidR="003F6B0D"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9740C" w14:textId="77777777" w:rsidR="003F6B0D" w:rsidRDefault="003F6B0D" w:rsidP="003F6B0D">
            <w:pPr>
              <w:pStyle w:val="TAL"/>
              <w:rPr>
                <w:snapToGrid w:val="0"/>
                <w:sz w:val="16"/>
              </w:rPr>
            </w:pPr>
            <w:r w:rsidRPr="00D25040">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45A7A8" w14:textId="77777777" w:rsidR="003F6B0D" w:rsidRPr="00EA6E5B" w:rsidRDefault="003F6B0D" w:rsidP="003F6B0D">
            <w:pPr>
              <w:pStyle w:val="TAC"/>
              <w:rPr>
                <w:sz w:val="16"/>
                <w:szCs w:val="16"/>
              </w:rPr>
            </w:pPr>
            <w:r w:rsidRPr="00647F03">
              <w:rPr>
                <w:sz w:val="16"/>
                <w:szCs w:val="16"/>
              </w:rPr>
              <w:t>15.1.0</w:t>
            </w:r>
          </w:p>
        </w:tc>
      </w:tr>
      <w:tr w:rsidR="003F6B0D" w14:paraId="32025AED"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27284653"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E991F"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3E5123A" w14:textId="77777777" w:rsidR="003F6B0D" w:rsidRDefault="003F6B0D" w:rsidP="003F6B0D">
            <w:pPr>
              <w:pStyle w:val="TAC"/>
              <w:rPr>
                <w:sz w:val="16"/>
                <w:szCs w:val="16"/>
              </w:rPr>
            </w:pPr>
            <w:r w:rsidRPr="000311A6">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5F91E59" w14:textId="77777777" w:rsidR="003F6B0D" w:rsidRDefault="003F6B0D" w:rsidP="003F6B0D">
            <w:pPr>
              <w:pStyle w:val="TAL"/>
              <w:rPr>
                <w:sz w:val="16"/>
                <w:szCs w:val="16"/>
              </w:rPr>
            </w:pPr>
            <w:r w:rsidRPr="00D25040">
              <w:rPr>
                <w:sz w:val="16"/>
                <w:szCs w:val="16"/>
              </w:rPr>
              <w:t>0003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0E3006" w14:textId="77777777" w:rsidR="003F6B0D"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51B0A" w14:textId="77777777" w:rsidR="003F6B0D"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B25B3" w14:textId="77777777" w:rsidR="003F6B0D" w:rsidRDefault="003F6B0D" w:rsidP="003F6B0D">
            <w:pPr>
              <w:pStyle w:val="TAL"/>
              <w:rPr>
                <w:snapToGrid w:val="0"/>
                <w:sz w:val="16"/>
              </w:rPr>
            </w:pPr>
            <w:r w:rsidRPr="00D25040">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4E2206A" w14:textId="77777777" w:rsidR="003F6B0D" w:rsidRPr="00EA6E5B" w:rsidRDefault="003F6B0D" w:rsidP="003F6B0D">
            <w:pPr>
              <w:pStyle w:val="TAC"/>
              <w:rPr>
                <w:sz w:val="16"/>
                <w:szCs w:val="16"/>
              </w:rPr>
            </w:pPr>
            <w:r w:rsidRPr="00647F03">
              <w:rPr>
                <w:sz w:val="16"/>
                <w:szCs w:val="16"/>
              </w:rPr>
              <w:t>15.1.0</w:t>
            </w:r>
          </w:p>
        </w:tc>
      </w:tr>
      <w:tr w:rsidR="003F6B0D" w14:paraId="65A9674D"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1F66F677"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09E7D4"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30F9D7D" w14:textId="77777777" w:rsidR="003F6B0D" w:rsidRDefault="003F6B0D" w:rsidP="003F6B0D">
            <w:pPr>
              <w:pStyle w:val="TAC"/>
              <w:rPr>
                <w:sz w:val="16"/>
                <w:szCs w:val="16"/>
              </w:rPr>
            </w:pPr>
            <w:r w:rsidRPr="000311A6">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9198658" w14:textId="77777777" w:rsidR="003F6B0D" w:rsidRDefault="003F6B0D" w:rsidP="003F6B0D">
            <w:pPr>
              <w:pStyle w:val="TAL"/>
              <w:rPr>
                <w:sz w:val="16"/>
                <w:szCs w:val="16"/>
              </w:rPr>
            </w:pPr>
            <w:r w:rsidRPr="00D25040">
              <w:rPr>
                <w:sz w:val="16"/>
                <w:szCs w:val="16"/>
              </w:rPr>
              <w:t>0004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43D82D" w14:textId="77777777" w:rsidR="003F6B0D"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91A14" w14:textId="77777777" w:rsidR="003F6B0D"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FA420B" w14:textId="77777777" w:rsidR="003F6B0D" w:rsidRDefault="003F6B0D" w:rsidP="003F6B0D">
            <w:pPr>
              <w:pStyle w:val="TAL"/>
              <w:rPr>
                <w:snapToGrid w:val="0"/>
                <w:sz w:val="16"/>
              </w:rPr>
            </w:pPr>
            <w:r w:rsidRPr="00D25040">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0C44C21" w14:textId="77777777" w:rsidR="003F6B0D" w:rsidRPr="00EA6E5B" w:rsidRDefault="003F6B0D" w:rsidP="003F6B0D">
            <w:pPr>
              <w:pStyle w:val="TAC"/>
              <w:rPr>
                <w:sz w:val="16"/>
                <w:szCs w:val="16"/>
              </w:rPr>
            </w:pPr>
            <w:r w:rsidRPr="00647F03">
              <w:rPr>
                <w:sz w:val="16"/>
                <w:szCs w:val="16"/>
              </w:rPr>
              <w:t>15.1.0</w:t>
            </w:r>
          </w:p>
        </w:tc>
      </w:tr>
      <w:tr w:rsidR="003F6B0D" w14:paraId="75954FDC"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2EECE298"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BDB117"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83FB153" w14:textId="77777777" w:rsidR="003F6B0D" w:rsidRDefault="003F6B0D" w:rsidP="003F6B0D">
            <w:pPr>
              <w:pStyle w:val="TAC"/>
              <w:rPr>
                <w:sz w:val="16"/>
                <w:szCs w:val="16"/>
              </w:rPr>
            </w:pPr>
            <w:r w:rsidRPr="000311A6">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E827B31" w14:textId="77777777" w:rsidR="003F6B0D" w:rsidRDefault="003F6B0D" w:rsidP="003F6B0D">
            <w:pPr>
              <w:pStyle w:val="TAL"/>
              <w:rPr>
                <w:sz w:val="16"/>
                <w:szCs w:val="16"/>
              </w:rPr>
            </w:pPr>
            <w:r w:rsidRPr="00D25040">
              <w:rPr>
                <w:sz w:val="16"/>
                <w:szCs w:val="16"/>
              </w:rPr>
              <w:t>0005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BCEFED" w14:textId="77777777" w:rsidR="003F6B0D"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D2ADE" w14:textId="77777777" w:rsidR="003F6B0D"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26356" w14:textId="77777777" w:rsidR="003F6B0D" w:rsidRDefault="003F6B0D" w:rsidP="003F6B0D">
            <w:pPr>
              <w:pStyle w:val="TAL"/>
              <w:rPr>
                <w:snapToGrid w:val="0"/>
                <w:sz w:val="16"/>
              </w:rPr>
            </w:pPr>
            <w:r w:rsidRPr="00D25040">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759A82A" w14:textId="77777777" w:rsidR="003F6B0D" w:rsidRPr="00EA6E5B" w:rsidRDefault="003F6B0D" w:rsidP="003F6B0D">
            <w:pPr>
              <w:pStyle w:val="TAC"/>
              <w:rPr>
                <w:sz w:val="16"/>
                <w:szCs w:val="16"/>
              </w:rPr>
            </w:pPr>
            <w:r w:rsidRPr="00647F03">
              <w:rPr>
                <w:sz w:val="16"/>
                <w:szCs w:val="16"/>
              </w:rPr>
              <w:t>15.1.0</w:t>
            </w:r>
          </w:p>
        </w:tc>
      </w:tr>
      <w:tr w:rsidR="003F6B0D" w14:paraId="77F46AFD"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7C25ADBE"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757EB"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44C2FC" w14:textId="77777777" w:rsidR="003F6B0D" w:rsidRDefault="003F6B0D" w:rsidP="003F6B0D">
            <w:pPr>
              <w:pStyle w:val="TAC"/>
              <w:rPr>
                <w:sz w:val="16"/>
                <w:szCs w:val="16"/>
              </w:rPr>
            </w:pPr>
            <w:r w:rsidRPr="000311A6">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BF93DFA" w14:textId="77777777" w:rsidR="003F6B0D" w:rsidRDefault="003F6B0D" w:rsidP="003F6B0D">
            <w:pPr>
              <w:pStyle w:val="TAL"/>
              <w:rPr>
                <w:sz w:val="16"/>
                <w:szCs w:val="16"/>
              </w:rPr>
            </w:pPr>
            <w:r w:rsidRPr="00D25040">
              <w:rPr>
                <w:sz w:val="16"/>
                <w:szCs w:val="16"/>
              </w:rPr>
              <w:t>0006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CB602E" w14:textId="77777777" w:rsidR="003F6B0D"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C609" w14:textId="77777777" w:rsidR="003F6B0D"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B34E4" w14:textId="77777777" w:rsidR="003F6B0D" w:rsidRDefault="003F6B0D" w:rsidP="003F6B0D">
            <w:pPr>
              <w:pStyle w:val="TAL"/>
              <w:rPr>
                <w:snapToGrid w:val="0"/>
                <w:sz w:val="16"/>
              </w:rPr>
            </w:pPr>
            <w:r w:rsidRPr="00D25040">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128DEB3" w14:textId="77777777" w:rsidR="003F6B0D" w:rsidRPr="00EA6E5B" w:rsidRDefault="003F6B0D" w:rsidP="003F6B0D">
            <w:pPr>
              <w:pStyle w:val="TAC"/>
              <w:rPr>
                <w:sz w:val="16"/>
                <w:szCs w:val="16"/>
              </w:rPr>
            </w:pPr>
            <w:r w:rsidRPr="00647F03">
              <w:rPr>
                <w:sz w:val="16"/>
                <w:szCs w:val="16"/>
              </w:rPr>
              <w:t>15.1.0</w:t>
            </w:r>
          </w:p>
        </w:tc>
      </w:tr>
      <w:tr w:rsidR="003F6B0D" w14:paraId="0B348C50"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76B976AD"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AB3F9"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9A72B4D" w14:textId="77777777" w:rsidR="003F6B0D" w:rsidRDefault="003F6B0D" w:rsidP="003F6B0D">
            <w:pPr>
              <w:pStyle w:val="TAC"/>
              <w:rPr>
                <w:sz w:val="16"/>
                <w:szCs w:val="16"/>
              </w:rPr>
            </w:pPr>
            <w:r w:rsidRPr="000311A6">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D350CA0" w14:textId="77777777" w:rsidR="003F6B0D" w:rsidRDefault="003F6B0D" w:rsidP="003F6B0D">
            <w:pPr>
              <w:pStyle w:val="TAL"/>
              <w:rPr>
                <w:sz w:val="16"/>
                <w:szCs w:val="16"/>
              </w:rPr>
            </w:pPr>
            <w:r w:rsidRPr="00D25040">
              <w:rPr>
                <w:sz w:val="16"/>
                <w:szCs w:val="16"/>
              </w:rPr>
              <w:t>0008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32464C" w14:textId="77777777" w:rsidR="003F6B0D"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F81DD" w14:textId="77777777" w:rsidR="003F6B0D"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5D43B" w14:textId="77777777" w:rsidR="003F6B0D" w:rsidRDefault="003F6B0D" w:rsidP="003F6B0D">
            <w:pPr>
              <w:pStyle w:val="TAL"/>
              <w:rPr>
                <w:snapToGrid w:val="0"/>
                <w:sz w:val="16"/>
              </w:rPr>
            </w:pPr>
            <w:r w:rsidRPr="00D25040">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30B7FDA" w14:textId="77777777" w:rsidR="003F6B0D" w:rsidRPr="00EA6E5B" w:rsidRDefault="003F6B0D" w:rsidP="003F6B0D">
            <w:pPr>
              <w:pStyle w:val="TAC"/>
              <w:rPr>
                <w:sz w:val="16"/>
                <w:szCs w:val="16"/>
              </w:rPr>
            </w:pPr>
            <w:r w:rsidRPr="00647F03">
              <w:rPr>
                <w:sz w:val="16"/>
                <w:szCs w:val="16"/>
              </w:rPr>
              <w:t>15.1.0</w:t>
            </w:r>
          </w:p>
        </w:tc>
      </w:tr>
      <w:tr w:rsidR="003F6B0D" w14:paraId="5223F152"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79F7A2CA"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D1565"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89AA0D3" w14:textId="77777777" w:rsidR="003F6B0D" w:rsidRDefault="003F6B0D" w:rsidP="003F6B0D">
            <w:pPr>
              <w:pStyle w:val="TAC"/>
              <w:rPr>
                <w:sz w:val="16"/>
                <w:szCs w:val="16"/>
              </w:rPr>
            </w:pPr>
            <w:r>
              <w:rPr>
                <w:sz w:val="16"/>
                <w:szCs w:val="16"/>
              </w:rPr>
              <w:t>CP-182165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F18B663" w14:textId="77777777" w:rsidR="003F6B0D" w:rsidRDefault="003F6B0D" w:rsidP="003F6B0D">
            <w:pPr>
              <w:pStyle w:val="TAL"/>
              <w:rPr>
                <w:sz w:val="16"/>
                <w:szCs w:val="16"/>
              </w:rPr>
            </w:pPr>
            <w:r w:rsidRPr="00D25040">
              <w:rPr>
                <w:sz w:val="16"/>
                <w:szCs w:val="16"/>
              </w:rPr>
              <w:t>0009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19D7D8" w14:textId="77777777" w:rsidR="003F6B0D" w:rsidRDefault="003F6B0D" w:rsidP="003F6B0D">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A582E" w14:textId="77777777" w:rsidR="003F6B0D"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5A6F8" w14:textId="77777777" w:rsidR="003F6B0D" w:rsidRDefault="003F6B0D" w:rsidP="003F6B0D">
            <w:pPr>
              <w:pStyle w:val="TAL"/>
              <w:rPr>
                <w:snapToGrid w:val="0"/>
                <w:sz w:val="16"/>
              </w:rPr>
            </w:pPr>
            <w:r w:rsidRPr="00D25040">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C332BCA" w14:textId="77777777" w:rsidR="003F6B0D" w:rsidRPr="00EA6E5B" w:rsidRDefault="003F6B0D" w:rsidP="003F6B0D">
            <w:pPr>
              <w:pStyle w:val="TAC"/>
              <w:rPr>
                <w:sz w:val="16"/>
                <w:szCs w:val="16"/>
              </w:rPr>
            </w:pPr>
            <w:r w:rsidRPr="00647F03">
              <w:rPr>
                <w:sz w:val="16"/>
                <w:szCs w:val="16"/>
              </w:rPr>
              <w:t>15.1.0</w:t>
            </w:r>
          </w:p>
        </w:tc>
      </w:tr>
      <w:tr w:rsidR="003F6B0D" w14:paraId="2DEF00BD"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47EDCA41"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4F5EF"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A0B8EE5" w14:textId="77777777" w:rsidR="003F6B0D" w:rsidRDefault="003F6B0D" w:rsidP="003F6B0D">
            <w:pPr>
              <w:pStyle w:val="TAC"/>
              <w:rPr>
                <w:sz w:val="16"/>
                <w:szCs w:val="16"/>
              </w:rPr>
            </w:pPr>
            <w:r w:rsidRPr="000311A6">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8759C16" w14:textId="77777777" w:rsidR="003F6B0D" w:rsidRDefault="003F6B0D" w:rsidP="003F6B0D">
            <w:pPr>
              <w:pStyle w:val="TAL"/>
              <w:rPr>
                <w:sz w:val="16"/>
                <w:szCs w:val="16"/>
              </w:rPr>
            </w:pPr>
            <w:r w:rsidRPr="00D25040">
              <w:rPr>
                <w:sz w:val="16"/>
                <w:szCs w:val="16"/>
              </w:rPr>
              <w:t>0010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F20156" w14:textId="77777777" w:rsidR="003F6B0D"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A1823" w14:textId="77777777" w:rsidR="003F6B0D"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CACAA" w14:textId="77777777" w:rsidR="003F6B0D" w:rsidRDefault="003F6B0D" w:rsidP="003F6B0D">
            <w:pPr>
              <w:pStyle w:val="TAL"/>
              <w:rPr>
                <w:snapToGrid w:val="0"/>
                <w:sz w:val="16"/>
              </w:rPr>
            </w:pPr>
            <w:r w:rsidRPr="00D25040">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8A8C734" w14:textId="77777777" w:rsidR="003F6B0D" w:rsidRPr="00EA6E5B" w:rsidRDefault="003F6B0D" w:rsidP="003F6B0D">
            <w:pPr>
              <w:pStyle w:val="TAC"/>
              <w:rPr>
                <w:sz w:val="16"/>
                <w:szCs w:val="16"/>
              </w:rPr>
            </w:pPr>
            <w:r w:rsidRPr="00647F03">
              <w:rPr>
                <w:sz w:val="16"/>
                <w:szCs w:val="16"/>
              </w:rPr>
              <w:t>15.1.0</w:t>
            </w:r>
          </w:p>
        </w:tc>
      </w:tr>
      <w:tr w:rsidR="003F6B0D" w14:paraId="372205C8"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44FC2D40"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60BAE2"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EEE2048" w14:textId="77777777" w:rsidR="003F6B0D" w:rsidRDefault="003F6B0D" w:rsidP="003F6B0D">
            <w:pPr>
              <w:pStyle w:val="TAC"/>
              <w:rPr>
                <w:sz w:val="16"/>
                <w:szCs w:val="16"/>
              </w:rPr>
            </w:pPr>
            <w:r w:rsidRPr="000311A6">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0593C22" w14:textId="77777777" w:rsidR="003F6B0D" w:rsidRPr="00D25040" w:rsidRDefault="003F6B0D" w:rsidP="003F6B0D">
            <w:pPr>
              <w:pStyle w:val="TAL"/>
              <w:rPr>
                <w:sz w:val="16"/>
                <w:szCs w:val="16"/>
              </w:rPr>
            </w:pPr>
            <w:r w:rsidRPr="00D25040">
              <w:rPr>
                <w:sz w:val="16"/>
                <w:szCs w:val="16"/>
              </w:rPr>
              <w:t>0011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648CE2" w14:textId="77777777" w:rsidR="003F6B0D" w:rsidRPr="00D25040"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DC491"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AF0AD" w14:textId="77777777" w:rsidR="003F6B0D" w:rsidRPr="00D25040" w:rsidRDefault="003F6B0D" w:rsidP="003F6B0D">
            <w:pPr>
              <w:pStyle w:val="TAL"/>
              <w:rPr>
                <w:sz w:val="16"/>
                <w:szCs w:val="16"/>
              </w:rPr>
            </w:pPr>
            <w:r w:rsidRPr="00D25040">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51FFC63" w14:textId="77777777" w:rsidR="003F6B0D" w:rsidRPr="00EA6E5B" w:rsidRDefault="003F6B0D" w:rsidP="003F6B0D">
            <w:pPr>
              <w:pStyle w:val="TAC"/>
              <w:rPr>
                <w:sz w:val="16"/>
                <w:szCs w:val="16"/>
              </w:rPr>
            </w:pPr>
            <w:r w:rsidRPr="00647F03">
              <w:rPr>
                <w:sz w:val="16"/>
                <w:szCs w:val="16"/>
              </w:rPr>
              <w:t>15.1.0</w:t>
            </w:r>
          </w:p>
        </w:tc>
      </w:tr>
      <w:tr w:rsidR="003F6B0D" w14:paraId="08A5D8E2"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2F449CC1"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E5C72"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16D746E" w14:textId="77777777" w:rsidR="003F6B0D" w:rsidRDefault="003F6B0D" w:rsidP="003F6B0D">
            <w:pPr>
              <w:pStyle w:val="TAC"/>
              <w:rPr>
                <w:sz w:val="16"/>
                <w:szCs w:val="16"/>
              </w:rPr>
            </w:pPr>
            <w:r w:rsidRPr="000311A6">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F1872E7" w14:textId="77777777" w:rsidR="003F6B0D" w:rsidRPr="00D25040" w:rsidRDefault="003F6B0D" w:rsidP="003F6B0D">
            <w:pPr>
              <w:pStyle w:val="TAL"/>
              <w:rPr>
                <w:sz w:val="16"/>
                <w:szCs w:val="16"/>
              </w:rPr>
            </w:pPr>
            <w:r w:rsidRPr="00D25040">
              <w:rPr>
                <w:sz w:val="16"/>
                <w:szCs w:val="16"/>
              </w:rPr>
              <w:t>0012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FD0B0C"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D7A0A"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FB1B0" w14:textId="77777777" w:rsidR="003F6B0D" w:rsidRPr="00D25040" w:rsidRDefault="003F6B0D" w:rsidP="003F6B0D">
            <w:pPr>
              <w:pStyle w:val="TAL"/>
              <w:rPr>
                <w:sz w:val="16"/>
                <w:szCs w:val="16"/>
              </w:rPr>
            </w:pPr>
            <w:r w:rsidRPr="00D25040">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30A7E4" w14:textId="77777777" w:rsidR="003F6B0D" w:rsidRPr="00EA6E5B" w:rsidRDefault="003F6B0D" w:rsidP="003F6B0D">
            <w:pPr>
              <w:pStyle w:val="TAC"/>
              <w:rPr>
                <w:sz w:val="16"/>
                <w:szCs w:val="16"/>
              </w:rPr>
            </w:pPr>
            <w:r w:rsidRPr="00647F03">
              <w:rPr>
                <w:sz w:val="16"/>
                <w:szCs w:val="16"/>
              </w:rPr>
              <w:t>15.1.0</w:t>
            </w:r>
          </w:p>
        </w:tc>
      </w:tr>
      <w:tr w:rsidR="003F6B0D" w14:paraId="3B14908A"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5D7DFDBD"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7C18DF"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4D2FB5A" w14:textId="77777777" w:rsidR="003F6B0D" w:rsidRDefault="003F6B0D" w:rsidP="003F6B0D">
            <w:pPr>
              <w:pStyle w:val="TAC"/>
              <w:rPr>
                <w:sz w:val="16"/>
                <w:szCs w:val="16"/>
              </w:rPr>
            </w:pPr>
            <w:r w:rsidRPr="000311A6">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D018B74" w14:textId="77777777" w:rsidR="003F6B0D" w:rsidRPr="00D25040" w:rsidRDefault="003F6B0D" w:rsidP="003F6B0D">
            <w:pPr>
              <w:pStyle w:val="TAL"/>
              <w:rPr>
                <w:sz w:val="16"/>
                <w:szCs w:val="16"/>
              </w:rPr>
            </w:pPr>
            <w:r w:rsidRPr="00D25040">
              <w:rPr>
                <w:sz w:val="16"/>
                <w:szCs w:val="16"/>
              </w:rPr>
              <w:t>0013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4FC039"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E37E0"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027F3E" w14:textId="77777777" w:rsidR="003F6B0D" w:rsidRPr="00D25040" w:rsidRDefault="003F6B0D" w:rsidP="003F6B0D">
            <w:pPr>
              <w:pStyle w:val="TAL"/>
              <w:rPr>
                <w:sz w:val="16"/>
                <w:szCs w:val="16"/>
              </w:rPr>
            </w:pPr>
            <w:r w:rsidRPr="00D25040">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D83276" w14:textId="77777777" w:rsidR="003F6B0D" w:rsidRPr="00EA6E5B" w:rsidRDefault="003F6B0D" w:rsidP="003F6B0D">
            <w:pPr>
              <w:pStyle w:val="TAC"/>
              <w:rPr>
                <w:sz w:val="16"/>
                <w:szCs w:val="16"/>
              </w:rPr>
            </w:pPr>
            <w:r w:rsidRPr="00647F03">
              <w:rPr>
                <w:sz w:val="16"/>
                <w:szCs w:val="16"/>
              </w:rPr>
              <w:t>15.1.0</w:t>
            </w:r>
          </w:p>
        </w:tc>
      </w:tr>
      <w:tr w:rsidR="003F6B0D" w14:paraId="408A7891"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1EF9D667"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A2F6D8"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3E4BCF9" w14:textId="77777777" w:rsidR="003F6B0D" w:rsidRDefault="003F6B0D" w:rsidP="003F6B0D">
            <w:pPr>
              <w:pStyle w:val="TAC"/>
              <w:rPr>
                <w:sz w:val="16"/>
                <w:szCs w:val="16"/>
              </w:rPr>
            </w:pPr>
            <w:r w:rsidRPr="000311A6">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93263B7" w14:textId="77777777" w:rsidR="003F6B0D" w:rsidRPr="00D25040" w:rsidRDefault="003F6B0D" w:rsidP="003F6B0D">
            <w:pPr>
              <w:pStyle w:val="TAL"/>
              <w:rPr>
                <w:sz w:val="16"/>
                <w:szCs w:val="16"/>
              </w:rPr>
            </w:pPr>
            <w:r w:rsidRPr="00D25040">
              <w:rPr>
                <w:sz w:val="16"/>
                <w:szCs w:val="16"/>
              </w:rPr>
              <w:t>0014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28335B" w14:textId="77777777" w:rsidR="003F6B0D" w:rsidRPr="00D25040" w:rsidRDefault="003F6B0D" w:rsidP="003F6B0D">
            <w:pPr>
              <w:pStyle w:val="TAR"/>
              <w:rPr>
                <w:sz w:val="16"/>
                <w:szCs w:val="16"/>
              </w:rPr>
            </w:pPr>
            <w:r w:rsidRPr="00D25040">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6F5A8"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4B38CD" w14:textId="77777777" w:rsidR="003F6B0D" w:rsidRPr="00D25040" w:rsidRDefault="003F6B0D" w:rsidP="003F6B0D">
            <w:pPr>
              <w:pStyle w:val="TAL"/>
              <w:rPr>
                <w:sz w:val="16"/>
                <w:szCs w:val="16"/>
              </w:rPr>
            </w:pPr>
            <w:r w:rsidRPr="00D25040">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3CED33C" w14:textId="77777777" w:rsidR="003F6B0D" w:rsidRPr="00EA6E5B" w:rsidRDefault="003F6B0D" w:rsidP="003F6B0D">
            <w:pPr>
              <w:pStyle w:val="TAC"/>
              <w:rPr>
                <w:sz w:val="16"/>
                <w:szCs w:val="16"/>
              </w:rPr>
            </w:pPr>
            <w:r w:rsidRPr="00647F03">
              <w:rPr>
                <w:sz w:val="16"/>
                <w:szCs w:val="16"/>
              </w:rPr>
              <w:t>15.1.0</w:t>
            </w:r>
          </w:p>
        </w:tc>
      </w:tr>
      <w:tr w:rsidR="003F6B0D" w14:paraId="4AA43FC2"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1B402F5D"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65D0B7"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504AC5C" w14:textId="77777777" w:rsidR="003F6B0D" w:rsidRDefault="003F6B0D" w:rsidP="003F6B0D">
            <w:pPr>
              <w:pStyle w:val="TAC"/>
              <w:rPr>
                <w:sz w:val="16"/>
                <w:szCs w:val="16"/>
              </w:rPr>
            </w:pPr>
            <w:r w:rsidRPr="000311A6">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F5521E2" w14:textId="77777777" w:rsidR="003F6B0D" w:rsidRPr="00D25040" w:rsidRDefault="003F6B0D" w:rsidP="003F6B0D">
            <w:pPr>
              <w:pStyle w:val="TAL"/>
              <w:rPr>
                <w:sz w:val="16"/>
                <w:szCs w:val="16"/>
              </w:rPr>
            </w:pPr>
            <w:r w:rsidRPr="00D25040">
              <w:rPr>
                <w:sz w:val="16"/>
                <w:szCs w:val="16"/>
              </w:rPr>
              <w:t>0015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01BA7C" w14:textId="77777777" w:rsidR="003F6B0D" w:rsidRPr="00D25040"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C09A7"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B2702" w14:textId="77777777" w:rsidR="003F6B0D" w:rsidRPr="00D25040" w:rsidRDefault="003F6B0D" w:rsidP="003F6B0D">
            <w:pPr>
              <w:pStyle w:val="TAL"/>
              <w:rPr>
                <w:sz w:val="16"/>
                <w:szCs w:val="16"/>
              </w:rPr>
            </w:pPr>
            <w:r w:rsidRPr="00D25040">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E443B4F" w14:textId="77777777" w:rsidR="003F6B0D" w:rsidRPr="00EA6E5B" w:rsidRDefault="003F6B0D" w:rsidP="003F6B0D">
            <w:pPr>
              <w:pStyle w:val="TAC"/>
              <w:rPr>
                <w:sz w:val="16"/>
                <w:szCs w:val="16"/>
              </w:rPr>
            </w:pPr>
            <w:r w:rsidRPr="00647F03">
              <w:rPr>
                <w:sz w:val="16"/>
                <w:szCs w:val="16"/>
              </w:rPr>
              <w:t>15.1.0</w:t>
            </w:r>
          </w:p>
        </w:tc>
      </w:tr>
      <w:tr w:rsidR="003F6B0D" w14:paraId="3039B406"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1A2ECB46"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38EF16"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338CA5F" w14:textId="77777777" w:rsidR="003F6B0D" w:rsidRDefault="003F6B0D" w:rsidP="003F6B0D">
            <w:pPr>
              <w:pStyle w:val="TAC"/>
              <w:rPr>
                <w:sz w:val="16"/>
                <w:szCs w:val="16"/>
              </w:rPr>
            </w:pPr>
            <w:r w:rsidRPr="000311A6">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4B8A53B" w14:textId="77777777" w:rsidR="003F6B0D" w:rsidRPr="00D25040" w:rsidRDefault="003F6B0D" w:rsidP="003F6B0D">
            <w:pPr>
              <w:pStyle w:val="TAL"/>
              <w:rPr>
                <w:sz w:val="16"/>
                <w:szCs w:val="16"/>
              </w:rPr>
            </w:pPr>
            <w:r w:rsidRPr="00D25040">
              <w:rPr>
                <w:sz w:val="16"/>
                <w:szCs w:val="16"/>
              </w:rPr>
              <w:t>0016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A7B90E"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301CA"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86298" w14:textId="77777777" w:rsidR="003F6B0D" w:rsidRPr="00D25040" w:rsidRDefault="003F6B0D" w:rsidP="003F6B0D">
            <w:pPr>
              <w:pStyle w:val="TAL"/>
              <w:rPr>
                <w:sz w:val="16"/>
                <w:szCs w:val="16"/>
              </w:rPr>
            </w:pPr>
            <w:r w:rsidRPr="00D25040">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48B549C" w14:textId="77777777" w:rsidR="003F6B0D" w:rsidRPr="00EA6E5B" w:rsidRDefault="003F6B0D" w:rsidP="003F6B0D">
            <w:pPr>
              <w:pStyle w:val="TAC"/>
              <w:rPr>
                <w:sz w:val="16"/>
                <w:szCs w:val="16"/>
              </w:rPr>
            </w:pPr>
            <w:r w:rsidRPr="00647F03">
              <w:rPr>
                <w:sz w:val="16"/>
                <w:szCs w:val="16"/>
              </w:rPr>
              <w:t>15.1.0</w:t>
            </w:r>
          </w:p>
        </w:tc>
      </w:tr>
      <w:tr w:rsidR="003F6B0D" w14:paraId="2AB3F07E"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30BC0B5E"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0CF00A"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616FC6" w14:textId="77777777" w:rsidR="003F6B0D" w:rsidRDefault="003F6B0D" w:rsidP="003F6B0D">
            <w:pPr>
              <w:pStyle w:val="TAC"/>
              <w:rPr>
                <w:sz w:val="16"/>
                <w:szCs w:val="16"/>
              </w:rPr>
            </w:pPr>
            <w:r w:rsidRPr="000311A6">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509C4FC" w14:textId="77777777" w:rsidR="003F6B0D" w:rsidRPr="00D25040" w:rsidRDefault="003F6B0D" w:rsidP="003F6B0D">
            <w:pPr>
              <w:pStyle w:val="TAL"/>
              <w:rPr>
                <w:sz w:val="16"/>
                <w:szCs w:val="16"/>
              </w:rPr>
            </w:pPr>
            <w:r w:rsidRPr="00D25040">
              <w:rPr>
                <w:sz w:val="16"/>
                <w:szCs w:val="16"/>
              </w:rPr>
              <w:t>0017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D6F162" w14:textId="77777777" w:rsidR="003F6B0D" w:rsidRPr="00D25040"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6FD90"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A69A8" w14:textId="77777777" w:rsidR="003F6B0D" w:rsidRPr="00D25040" w:rsidRDefault="003F6B0D" w:rsidP="003F6B0D">
            <w:pPr>
              <w:pStyle w:val="TAL"/>
              <w:rPr>
                <w:sz w:val="16"/>
                <w:szCs w:val="16"/>
              </w:rPr>
            </w:pPr>
            <w:r w:rsidRPr="00D25040">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D6444E6" w14:textId="77777777" w:rsidR="003F6B0D" w:rsidRPr="00EA6E5B" w:rsidRDefault="003F6B0D" w:rsidP="003F6B0D">
            <w:pPr>
              <w:pStyle w:val="TAC"/>
              <w:rPr>
                <w:sz w:val="16"/>
                <w:szCs w:val="16"/>
              </w:rPr>
            </w:pPr>
            <w:r w:rsidRPr="00647F03">
              <w:rPr>
                <w:sz w:val="16"/>
                <w:szCs w:val="16"/>
              </w:rPr>
              <w:t>15.1.0</w:t>
            </w:r>
          </w:p>
        </w:tc>
      </w:tr>
      <w:tr w:rsidR="003F6B0D" w14:paraId="1E368EBA"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541DC972"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C5F2AF"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5FBD600" w14:textId="77777777" w:rsidR="003F6B0D" w:rsidRDefault="003F6B0D" w:rsidP="003F6B0D">
            <w:pPr>
              <w:pStyle w:val="TAC"/>
              <w:rPr>
                <w:sz w:val="16"/>
                <w:szCs w:val="16"/>
              </w:rPr>
            </w:pPr>
            <w:r w:rsidRPr="000311A6">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94DA135" w14:textId="77777777" w:rsidR="003F6B0D" w:rsidRPr="00D25040" w:rsidRDefault="003F6B0D" w:rsidP="003F6B0D">
            <w:pPr>
              <w:pStyle w:val="TAL"/>
              <w:rPr>
                <w:sz w:val="16"/>
                <w:szCs w:val="16"/>
              </w:rPr>
            </w:pPr>
            <w:r w:rsidRPr="00D25040">
              <w:rPr>
                <w:sz w:val="16"/>
                <w:szCs w:val="16"/>
              </w:rPr>
              <w:t>0018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2E349E"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53404"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95425" w14:textId="77777777" w:rsidR="003F6B0D" w:rsidRPr="00D25040" w:rsidRDefault="003F6B0D" w:rsidP="003F6B0D">
            <w:pPr>
              <w:pStyle w:val="TAL"/>
              <w:rPr>
                <w:sz w:val="16"/>
                <w:szCs w:val="16"/>
              </w:rPr>
            </w:pPr>
            <w:r w:rsidRPr="00D25040">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BAE065A" w14:textId="77777777" w:rsidR="003F6B0D" w:rsidRPr="00EA6E5B" w:rsidRDefault="003F6B0D" w:rsidP="003F6B0D">
            <w:pPr>
              <w:pStyle w:val="TAC"/>
              <w:rPr>
                <w:sz w:val="16"/>
                <w:szCs w:val="16"/>
              </w:rPr>
            </w:pPr>
            <w:r w:rsidRPr="00647F03">
              <w:rPr>
                <w:sz w:val="16"/>
                <w:szCs w:val="16"/>
              </w:rPr>
              <w:t>15.1.0</w:t>
            </w:r>
          </w:p>
        </w:tc>
      </w:tr>
      <w:tr w:rsidR="003F6B0D" w14:paraId="7DC32BCB"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2E0E3BDB"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B0291"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E3E75DA" w14:textId="77777777" w:rsidR="003F6B0D" w:rsidRDefault="003F6B0D" w:rsidP="003F6B0D">
            <w:pPr>
              <w:pStyle w:val="TAC"/>
              <w:rPr>
                <w:sz w:val="16"/>
                <w:szCs w:val="16"/>
              </w:rPr>
            </w:pPr>
            <w:r>
              <w:rPr>
                <w:sz w:val="16"/>
                <w:szCs w:val="16"/>
              </w:rPr>
              <w:t>CP-182095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D3C0BBA" w14:textId="77777777" w:rsidR="003F6B0D" w:rsidRPr="00D25040" w:rsidRDefault="003F6B0D" w:rsidP="003F6B0D">
            <w:pPr>
              <w:pStyle w:val="TAL"/>
              <w:rPr>
                <w:sz w:val="16"/>
                <w:szCs w:val="16"/>
              </w:rPr>
            </w:pPr>
            <w:r w:rsidRPr="00D25040">
              <w:rPr>
                <w:sz w:val="16"/>
                <w:szCs w:val="16"/>
              </w:rPr>
              <w:t>0019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9ACF30" w14:textId="77777777" w:rsidR="003F6B0D" w:rsidRPr="00D25040" w:rsidRDefault="003F6B0D" w:rsidP="003F6B0D">
            <w:pPr>
              <w:pStyle w:val="TA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B3E93"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C7AF3" w14:textId="77777777" w:rsidR="003F6B0D" w:rsidRPr="00D25040" w:rsidRDefault="003F6B0D" w:rsidP="003F6B0D">
            <w:pPr>
              <w:pStyle w:val="TAL"/>
              <w:rPr>
                <w:sz w:val="16"/>
                <w:szCs w:val="16"/>
              </w:rPr>
            </w:pPr>
            <w:r w:rsidRPr="00D25040">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BB5852E" w14:textId="77777777" w:rsidR="003F6B0D" w:rsidRPr="00EA6E5B" w:rsidRDefault="003F6B0D" w:rsidP="003F6B0D">
            <w:pPr>
              <w:pStyle w:val="TAC"/>
              <w:rPr>
                <w:sz w:val="16"/>
                <w:szCs w:val="16"/>
              </w:rPr>
            </w:pPr>
            <w:r w:rsidRPr="00647F03">
              <w:rPr>
                <w:sz w:val="16"/>
                <w:szCs w:val="16"/>
              </w:rPr>
              <w:t>15.1.0</w:t>
            </w:r>
          </w:p>
        </w:tc>
      </w:tr>
      <w:tr w:rsidR="003F6B0D" w14:paraId="41C84832"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43741524"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BCC6F"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7BEADAA" w14:textId="77777777" w:rsidR="003F6B0D" w:rsidRDefault="003F6B0D" w:rsidP="003F6B0D">
            <w:pPr>
              <w:pStyle w:val="TAC"/>
              <w:rPr>
                <w:sz w:val="16"/>
                <w:szCs w:val="16"/>
              </w:rPr>
            </w:pPr>
            <w:r w:rsidRPr="000311A6">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9194FD0" w14:textId="77777777" w:rsidR="003F6B0D" w:rsidRPr="00D25040" w:rsidRDefault="003F6B0D" w:rsidP="003F6B0D">
            <w:pPr>
              <w:pStyle w:val="TAL"/>
              <w:rPr>
                <w:sz w:val="16"/>
                <w:szCs w:val="16"/>
              </w:rPr>
            </w:pPr>
            <w:r w:rsidRPr="00D25040">
              <w:rPr>
                <w:sz w:val="16"/>
                <w:szCs w:val="16"/>
              </w:rPr>
              <w:t>0020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17BE8D" w14:textId="77777777" w:rsidR="003F6B0D" w:rsidRPr="00D25040" w:rsidRDefault="003F6B0D" w:rsidP="003F6B0D">
            <w:pPr>
              <w:pStyle w:val="TAR"/>
              <w:rPr>
                <w:sz w:val="16"/>
                <w:szCs w:val="16"/>
              </w:rPr>
            </w:pPr>
            <w:r w:rsidRPr="00D2504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5CE7D"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FF4BC7" w14:textId="77777777" w:rsidR="003F6B0D" w:rsidRPr="00D25040" w:rsidRDefault="003F6B0D" w:rsidP="003F6B0D">
            <w:pPr>
              <w:pStyle w:val="TAL"/>
              <w:rPr>
                <w:sz w:val="16"/>
                <w:szCs w:val="16"/>
              </w:rPr>
            </w:pPr>
            <w:r w:rsidRPr="00D25040">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50AFE3C" w14:textId="77777777" w:rsidR="003F6B0D" w:rsidRPr="00EA6E5B" w:rsidRDefault="003F6B0D" w:rsidP="003F6B0D">
            <w:pPr>
              <w:pStyle w:val="TAC"/>
              <w:rPr>
                <w:sz w:val="16"/>
                <w:szCs w:val="16"/>
              </w:rPr>
            </w:pPr>
            <w:r w:rsidRPr="00647F03">
              <w:rPr>
                <w:sz w:val="16"/>
                <w:szCs w:val="16"/>
              </w:rPr>
              <w:t>15.1.0</w:t>
            </w:r>
          </w:p>
        </w:tc>
      </w:tr>
      <w:tr w:rsidR="003F6B0D" w14:paraId="11B9291A"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3B867E81"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FFA9F"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72E84D8" w14:textId="77777777" w:rsidR="003F6B0D" w:rsidRDefault="003F6B0D" w:rsidP="003F6B0D">
            <w:pPr>
              <w:pStyle w:val="TAC"/>
              <w:rPr>
                <w:sz w:val="16"/>
                <w:szCs w:val="16"/>
              </w:rPr>
            </w:pPr>
            <w:r w:rsidRPr="000311A6">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EAB3F90" w14:textId="77777777" w:rsidR="003F6B0D" w:rsidRPr="00D25040" w:rsidRDefault="003F6B0D" w:rsidP="003F6B0D">
            <w:pPr>
              <w:pStyle w:val="TAL"/>
              <w:rPr>
                <w:sz w:val="16"/>
                <w:szCs w:val="16"/>
              </w:rPr>
            </w:pPr>
            <w:r w:rsidRPr="00D25040">
              <w:rPr>
                <w:sz w:val="16"/>
                <w:szCs w:val="16"/>
              </w:rPr>
              <w:t>0021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B26322" w14:textId="77777777" w:rsidR="003F6B0D" w:rsidRPr="00D25040" w:rsidRDefault="003F6B0D" w:rsidP="003F6B0D">
            <w:pPr>
              <w:pStyle w:val="TAR"/>
              <w:rPr>
                <w:sz w:val="16"/>
                <w:szCs w:val="16"/>
              </w:rPr>
            </w:pPr>
            <w:r w:rsidRPr="00D2504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1F7CD"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C5540" w14:textId="77777777" w:rsidR="003F6B0D" w:rsidRPr="00D25040" w:rsidRDefault="003F6B0D" w:rsidP="003F6B0D">
            <w:pPr>
              <w:pStyle w:val="TAL"/>
              <w:rPr>
                <w:sz w:val="16"/>
                <w:szCs w:val="16"/>
              </w:rPr>
            </w:pPr>
            <w:r w:rsidRPr="00D25040">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BF7A08" w14:textId="77777777" w:rsidR="003F6B0D" w:rsidRPr="00EA6E5B" w:rsidRDefault="003F6B0D" w:rsidP="003F6B0D">
            <w:pPr>
              <w:pStyle w:val="TAC"/>
              <w:rPr>
                <w:sz w:val="16"/>
                <w:szCs w:val="16"/>
              </w:rPr>
            </w:pPr>
            <w:r w:rsidRPr="00647F03">
              <w:rPr>
                <w:sz w:val="16"/>
                <w:szCs w:val="16"/>
              </w:rPr>
              <w:t>15.1.0</w:t>
            </w:r>
          </w:p>
        </w:tc>
      </w:tr>
      <w:tr w:rsidR="003F6B0D" w14:paraId="43981B8B"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076A73A9"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E3CA20"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2CDFC26" w14:textId="77777777" w:rsidR="003F6B0D" w:rsidRDefault="003F6B0D" w:rsidP="003F6B0D">
            <w:pPr>
              <w:pStyle w:val="TAC"/>
              <w:rPr>
                <w:sz w:val="16"/>
                <w:szCs w:val="16"/>
              </w:rPr>
            </w:pPr>
            <w:r w:rsidRPr="000311A6">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34F256E" w14:textId="77777777" w:rsidR="003F6B0D" w:rsidRPr="00D25040" w:rsidRDefault="003F6B0D" w:rsidP="003F6B0D">
            <w:pPr>
              <w:pStyle w:val="TAL"/>
              <w:rPr>
                <w:sz w:val="16"/>
                <w:szCs w:val="16"/>
              </w:rPr>
            </w:pPr>
            <w:r w:rsidRPr="00D25040">
              <w:rPr>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5BCED1" w14:textId="77777777" w:rsidR="003F6B0D" w:rsidRPr="00D25040" w:rsidRDefault="003F6B0D" w:rsidP="003F6B0D">
            <w:pPr>
              <w:pStyle w:val="TAR"/>
              <w:rPr>
                <w:sz w:val="16"/>
                <w:szCs w:val="16"/>
              </w:rPr>
            </w:pPr>
            <w:r w:rsidRPr="00D25040">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A0A4F"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A3F23" w14:textId="77777777" w:rsidR="003F6B0D" w:rsidRPr="00D25040" w:rsidRDefault="003F6B0D" w:rsidP="003F6B0D">
            <w:pPr>
              <w:pStyle w:val="TAL"/>
              <w:rPr>
                <w:sz w:val="16"/>
                <w:szCs w:val="16"/>
              </w:rPr>
            </w:pPr>
            <w:r w:rsidRPr="00D25040">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924CB4C" w14:textId="77777777" w:rsidR="003F6B0D" w:rsidRPr="00EA6E5B" w:rsidRDefault="003F6B0D" w:rsidP="003F6B0D">
            <w:pPr>
              <w:pStyle w:val="TAC"/>
              <w:rPr>
                <w:sz w:val="16"/>
                <w:szCs w:val="16"/>
              </w:rPr>
            </w:pPr>
            <w:r w:rsidRPr="00647F03">
              <w:rPr>
                <w:sz w:val="16"/>
                <w:szCs w:val="16"/>
              </w:rPr>
              <w:t>15.1.0</w:t>
            </w:r>
          </w:p>
        </w:tc>
      </w:tr>
      <w:tr w:rsidR="003F6B0D" w14:paraId="21209D08"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3D6583C8"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D52CA"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4DE05FF" w14:textId="77777777" w:rsidR="003F6B0D" w:rsidRDefault="003F6B0D" w:rsidP="003F6B0D">
            <w:pPr>
              <w:pStyle w:val="TAC"/>
              <w:rPr>
                <w:sz w:val="16"/>
                <w:szCs w:val="16"/>
              </w:rPr>
            </w:pPr>
            <w:r w:rsidRPr="000311A6">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498CFCB" w14:textId="77777777" w:rsidR="003F6B0D" w:rsidRPr="00D25040" w:rsidRDefault="003F6B0D" w:rsidP="003F6B0D">
            <w:pPr>
              <w:pStyle w:val="TAL"/>
              <w:rPr>
                <w:sz w:val="16"/>
                <w:szCs w:val="16"/>
              </w:rPr>
            </w:pPr>
            <w:r w:rsidRPr="00D25040">
              <w:rPr>
                <w:sz w:val="16"/>
                <w:szCs w:val="16"/>
              </w:rPr>
              <w:t>0023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687584" w14:textId="77777777" w:rsidR="003F6B0D" w:rsidRPr="00D25040"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10978"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50322" w14:textId="77777777" w:rsidR="003F6B0D" w:rsidRPr="00D25040" w:rsidRDefault="003F6B0D" w:rsidP="003F6B0D">
            <w:pPr>
              <w:pStyle w:val="TAL"/>
              <w:rPr>
                <w:sz w:val="16"/>
                <w:szCs w:val="16"/>
              </w:rPr>
            </w:pPr>
            <w:r w:rsidRPr="00D25040">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3D5EE37" w14:textId="77777777" w:rsidR="003F6B0D" w:rsidRPr="00EA6E5B" w:rsidRDefault="003F6B0D" w:rsidP="003F6B0D">
            <w:pPr>
              <w:pStyle w:val="TAC"/>
              <w:rPr>
                <w:sz w:val="16"/>
                <w:szCs w:val="16"/>
              </w:rPr>
            </w:pPr>
            <w:r w:rsidRPr="00647F03">
              <w:rPr>
                <w:sz w:val="16"/>
                <w:szCs w:val="16"/>
              </w:rPr>
              <w:t>15.1.0</w:t>
            </w:r>
          </w:p>
        </w:tc>
      </w:tr>
      <w:tr w:rsidR="003F6B0D" w14:paraId="560C4898"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7B3508B4"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9BE890"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435A9DD" w14:textId="77777777" w:rsidR="003F6B0D" w:rsidRDefault="003F6B0D" w:rsidP="003F6B0D">
            <w:pPr>
              <w:pStyle w:val="TAC"/>
              <w:rPr>
                <w:sz w:val="16"/>
                <w:szCs w:val="16"/>
              </w:rPr>
            </w:pPr>
            <w:r w:rsidRPr="000311A6">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9C25D0C" w14:textId="77777777" w:rsidR="003F6B0D" w:rsidRPr="00D25040" w:rsidRDefault="003F6B0D" w:rsidP="003F6B0D">
            <w:pPr>
              <w:pStyle w:val="TAL"/>
              <w:rPr>
                <w:sz w:val="16"/>
                <w:szCs w:val="16"/>
              </w:rPr>
            </w:pPr>
            <w:r w:rsidRPr="00D25040">
              <w:rPr>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78866E" w14:textId="77777777" w:rsidR="003F6B0D" w:rsidRPr="00D25040" w:rsidRDefault="003F6B0D" w:rsidP="003F6B0D">
            <w:pPr>
              <w:pStyle w:val="TAR"/>
              <w:rPr>
                <w:sz w:val="16"/>
                <w:szCs w:val="16"/>
              </w:rPr>
            </w:pPr>
            <w:r w:rsidRPr="00D2504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C9E11B"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DBD06" w14:textId="77777777" w:rsidR="003F6B0D" w:rsidRPr="00D25040" w:rsidRDefault="003F6B0D" w:rsidP="003F6B0D">
            <w:pPr>
              <w:pStyle w:val="TAL"/>
              <w:rPr>
                <w:sz w:val="16"/>
                <w:szCs w:val="16"/>
              </w:rPr>
            </w:pPr>
            <w:r w:rsidRPr="00D25040">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D95E87" w14:textId="77777777" w:rsidR="003F6B0D" w:rsidRPr="00EA6E5B" w:rsidRDefault="003F6B0D" w:rsidP="003F6B0D">
            <w:pPr>
              <w:pStyle w:val="TAC"/>
              <w:rPr>
                <w:sz w:val="16"/>
                <w:szCs w:val="16"/>
              </w:rPr>
            </w:pPr>
            <w:r w:rsidRPr="00647F03">
              <w:rPr>
                <w:sz w:val="16"/>
                <w:szCs w:val="16"/>
              </w:rPr>
              <w:t>15.1.0</w:t>
            </w:r>
          </w:p>
        </w:tc>
      </w:tr>
      <w:tr w:rsidR="003F6B0D" w14:paraId="1A62702E"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3049CA1C"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DB5450"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E3E4720" w14:textId="77777777" w:rsidR="003F6B0D" w:rsidRDefault="003F6B0D" w:rsidP="003F6B0D">
            <w:pPr>
              <w:pStyle w:val="TAC"/>
              <w:rPr>
                <w:sz w:val="16"/>
                <w:szCs w:val="16"/>
              </w:rPr>
            </w:pPr>
            <w:r w:rsidRPr="000311A6">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3B43BC" w14:textId="77777777" w:rsidR="003F6B0D" w:rsidRPr="00D25040" w:rsidRDefault="003F6B0D" w:rsidP="003F6B0D">
            <w:pPr>
              <w:pStyle w:val="TAL"/>
              <w:rPr>
                <w:sz w:val="16"/>
                <w:szCs w:val="16"/>
              </w:rPr>
            </w:pPr>
            <w:r w:rsidRPr="00D25040">
              <w:rPr>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A2441D"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BC495"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15CDF" w14:textId="77777777" w:rsidR="003F6B0D" w:rsidRPr="00D25040" w:rsidRDefault="003F6B0D" w:rsidP="003F6B0D">
            <w:pPr>
              <w:pStyle w:val="TAL"/>
              <w:rPr>
                <w:sz w:val="16"/>
                <w:szCs w:val="16"/>
              </w:rPr>
            </w:pPr>
            <w:r w:rsidRPr="00D25040">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E64C190" w14:textId="77777777" w:rsidR="003F6B0D" w:rsidRPr="00EA6E5B" w:rsidRDefault="003F6B0D" w:rsidP="003F6B0D">
            <w:pPr>
              <w:pStyle w:val="TAC"/>
              <w:rPr>
                <w:sz w:val="16"/>
                <w:szCs w:val="16"/>
              </w:rPr>
            </w:pPr>
            <w:r w:rsidRPr="00647F03">
              <w:rPr>
                <w:sz w:val="16"/>
                <w:szCs w:val="16"/>
              </w:rPr>
              <w:t>15.1.0</w:t>
            </w:r>
          </w:p>
        </w:tc>
      </w:tr>
      <w:tr w:rsidR="003F6B0D" w14:paraId="2CB0E393"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4D765766"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3B0DB"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8A4A25E" w14:textId="77777777" w:rsidR="003F6B0D" w:rsidRDefault="003F6B0D" w:rsidP="003F6B0D">
            <w:pPr>
              <w:pStyle w:val="TAC"/>
              <w:rPr>
                <w:sz w:val="16"/>
                <w:szCs w:val="16"/>
              </w:rPr>
            </w:pPr>
            <w:r>
              <w:rPr>
                <w:sz w:val="16"/>
                <w:szCs w:val="16"/>
              </w:rPr>
              <w:t>CP-182068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EF5BDB4" w14:textId="77777777" w:rsidR="003F6B0D" w:rsidRPr="00D25040" w:rsidRDefault="003F6B0D" w:rsidP="003F6B0D">
            <w:pPr>
              <w:pStyle w:val="TAL"/>
              <w:rPr>
                <w:sz w:val="16"/>
                <w:szCs w:val="16"/>
              </w:rPr>
            </w:pPr>
            <w:r w:rsidRPr="00D25040">
              <w:rPr>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7B55CA"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71774" w14:textId="77777777" w:rsidR="003F6B0D" w:rsidRPr="00D25040" w:rsidRDefault="003F6B0D" w:rsidP="003F6B0D">
            <w:pPr>
              <w:pStyle w:val="TAC"/>
              <w:rPr>
                <w:sz w:val="16"/>
                <w:szCs w:val="16"/>
              </w:rPr>
            </w:pPr>
            <w:r w:rsidRPr="00D2504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B744A" w14:textId="77777777" w:rsidR="003F6B0D" w:rsidRPr="00D25040" w:rsidRDefault="003F6B0D" w:rsidP="003F6B0D">
            <w:pPr>
              <w:pStyle w:val="TAL"/>
              <w:rPr>
                <w:sz w:val="16"/>
                <w:szCs w:val="16"/>
              </w:rPr>
            </w:pPr>
            <w:r w:rsidRPr="00D25040">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5908BD" w14:textId="77777777" w:rsidR="003F6B0D" w:rsidRPr="00EA6E5B" w:rsidRDefault="003F6B0D" w:rsidP="003F6B0D">
            <w:pPr>
              <w:pStyle w:val="TAC"/>
              <w:rPr>
                <w:sz w:val="16"/>
                <w:szCs w:val="16"/>
              </w:rPr>
            </w:pPr>
            <w:r w:rsidRPr="00647F03">
              <w:rPr>
                <w:sz w:val="16"/>
                <w:szCs w:val="16"/>
              </w:rPr>
              <w:t>15.1.0</w:t>
            </w:r>
          </w:p>
        </w:tc>
      </w:tr>
      <w:tr w:rsidR="003F6B0D" w14:paraId="30D6208F"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191738A0"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421C6"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CF085FE" w14:textId="77777777" w:rsidR="003F6B0D" w:rsidRDefault="003F6B0D" w:rsidP="003F6B0D">
            <w:pPr>
              <w:pStyle w:val="TAC"/>
              <w:rPr>
                <w:sz w:val="16"/>
                <w:szCs w:val="16"/>
              </w:rPr>
            </w:pPr>
            <w:r>
              <w:rPr>
                <w:sz w:val="16"/>
                <w:szCs w:val="16"/>
              </w:rPr>
              <w:t>CP-182094</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512BAE" w14:textId="77777777" w:rsidR="003F6B0D" w:rsidRPr="00D25040" w:rsidRDefault="003F6B0D" w:rsidP="003F6B0D">
            <w:pPr>
              <w:pStyle w:val="TAL"/>
              <w:rPr>
                <w:sz w:val="16"/>
                <w:szCs w:val="16"/>
              </w:rPr>
            </w:pPr>
            <w:r w:rsidRPr="00D25040">
              <w:rPr>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0573D8" w14:textId="77777777" w:rsidR="003F6B0D" w:rsidRPr="00D25040" w:rsidRDefault="003F6B0D" w:rsidP="003F6B0D">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A2A2C"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09866" w14:textId="77777777" w:rsidR="003F6B0D" w:rsidRPr="00D25040" w:rsidRDefault="003F6B0D" w:rsidP="003F6B0D">
            <w:pPr>
              <w:pStyle w:val="TAL"/>
              <w:rPr>
                <w:sz w:val="16"/>
                <w:szCs w:val="16"/>
              </w:rPr>
            </w:pPr>
            <w:r w:rsidRPr="00D25040">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B9366A9" w14:textId="77777777" w:rsidR="003F6B0D" w:rsidRPr="00EA6E5B" w:rsidRDefault="003F6B0D" w:rsidP="003F6B0D">
            <w:pPr>
              <w:pStyle w:val="TAC"/>
              <w:rPr>
                <w:sz w:val="16"/>
                <w:szCs w:val="16"/>
              </w:rPr>
            </w:pPr>
            <w:r w:rsidRPr="00647F03">
              <w:rPr>
                <w:sz w:val="16"/>
                <w:szCs w:val="16"/>
              </w:rPr>
              <w:t>15.1.0</w:t>
            </w:r>
          </w:p>
        </w:tc>
      </w:tr>
      <w:tr w:rsidR="003F6B0D" w14:paraId="30D087BA"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21ABEC83"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9D19E8"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4F7BB97" w14:textId="77777777" w:rsidR="003F6B0D" w:rsidRDefault="003F6B0D" w:rsidP="003F6B0D">
            <w:pPr>
              <w:pStyle w:val="TAC"/>
              <w:rPr>
                <w:sz w:val="16"/>
                <w:szCs w:val="16"/>
              </w:rPr>
            </w:pPr>
            <w:r w:rsidRPr="000311A6">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EE44F52" w14:textId="77777777" w:rsidR="003F6B0D" w:rsidRPr="00D25040" w:rsidRDefault="003F6B0D" w:rsidP="003F6B0D">
            <w:pPr>
              <w:pStyle w:val="TAL"/>
              <w:rPr>
                <w:sz w:val="16"/>
                <w:szCs w:val="16"/>
              </w:rPr>
            </w:pPr>
            <w:r w:rsidRPr="00D25040">
              <w:rPr>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C3D0DC"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05A1E"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FE14B4" w14:textId="77777777" w:rsidR="003F6B0D" w:rsidRPr="00D25040" w:rsidRDefault="003F6B0D" w:rsidP="003F6B0D">
            <w:pPr>
              <w:pStyle w:val="TAL"/>
              <w:rPr>
                <w:sz w:val="16"/>
                <w:szCs w:val="16"/>
              </w:rPr>
            </w:pPr>
            <w:r w:rsidRPr="00D25040">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16D1521" w14:textId="77777777" w:rsidR="003F6B0D" w:rsidRPr="00EA6E5B" w:rsidRDefault="003F6B0D" w:rsidP="003F6B0D">
            <w:pPr>
              <w:pStyle w:val="TAC"/>
              <w:rPr>
                <w:sz w:val="16"/>
                <w:szCs w:val="16"/>
              </w:rPr>
            </w:pPr>
            <w:r w:rsidRPr="00647F03">
              <w:rPr>
                <w:sz w:val="16"/>
                <w:szCs w:val="16"/>
              </w:rPr>
              <w:t>15.1.0</w:t>
            </w:r>
          </w:p>
        </w:tc>
      </w:tr>
      <w:tr w:rsidR="003F6B0D" w14:paraId="0DD916DE"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4AF3C442"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D0214"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2057488" w14:textId="77777777" w:rsidR="003F6B0D" w:rsidRDefault="003F6B0D" w:rsidP="003F6B0D">
            <w:pPr>
              <w:pStyle w:val="TAC"/>
              <w:rPr>
                <w:sz w:val="16"/>
                <w:szCs w:val="16"/>
              </w:rPr>
            </w:pPr>
            <w:r w:rsidRPr="000311A6">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547940" w14:textId="77777777" w:rsidR="003F6B0D" w:rsidRPr="00D25040" w:rsidRDefault="003F6B0D" w:rsidP="003F6B0D">
            <w:pPr>
              <w:pStyle w:val="TAL"/>
              <w:rPr>
                <w:sz w:val="16"/>
                <w:szCs w:val="16"/>
              </w:rPr>
            </w:pPr>
            <w:r w:rsidRPr="00D25040">
              <w:rPr>
                <w:sz w:val="16"/>
                <w:szCs w:val="16"/>
              </w:rPr>
              <w:t>0029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BC38AE" w14:textId="77777777" w:rsidR="003F6B0D" w:rsidRPr="00D25040"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76066"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A0631" w14:textId="77777777" w:rsidR="003F6B0D" w:rsidRPr="00D25040" w:rsidRDefault="003F6B0D" w:rsidP="003F6B0D">
            <w:pPr>
              <w:pStyle w:val="TAL"/>
              <w:rPr>
                <w:sz w:val="16"/>
                <w:szCs w:val="16"/>
              </w:rPr>
            </w:pPr>
            <w:r w:rsidRPr="00D25040">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EC572D" w14:textId="77777777" w:rsidR="003F6B0D" w:rsidRPr="00EA6E5B" w:rsidRDefault="003F6B0D" w:rsidP="003F6B0D">
            <w:pPr>
              <w:pStyle w:val="TAC"/>
              <w:rPr>
                <w:sz w:val="16"/>
                <w:szCs w:val="16"/>
              </w:rPr>
            </w:pPr>
            <w:r w:rsidRPr="00647F03">
              <w:rPr>
                <w:sz w:val="16"/>
                <w:szCs w:val="16"/>
              </w:rPr>
              <w:t>15.1.0</w:t>
            </w:r>
          </w:p>
        </w:tc>
      </w:tr>
      <w:tr w:rsidR="003F6B0D" w14:paraId="3C14E77C"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5C4EFAFE"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FFD2E4"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D4A4EE4" w14:textId="77777777" w:rsidR="003F6B0D" w:rsidRDefault="003F6B0D" w:rsidP="003F6B0D">
            <w:pPr>
              <w:pStyle w:val="TAC"/>
              <w:rPr>
                <w:sz w:val="16"/>
                <w:szCs w:val="16"/>
              </w:rPr>
            </w:pPr>
            <w:r>
              <w:rPr>
                <w:sz w:val="16"/>
                <w:szCs w:val="16"/>
              </w:rPr>
              <w:t>CP-182175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C16769" w14:textId="77777777" w:rsidR="003F6B0D" w:rsidRPr="00D25040" w:rsidRDefault="003F6B0D" w:rsidP="003F6B0D">
            <w:pPr>
              <w:pStyle w:val="TAL"/>
              <w:rPr>
                <w:sz w:val="16"/>
                <w:szCs w:val="16"/>
              </w:rPr>
            </w:pPr>
            <w:r w:rsidRPr="00D25040">
              <w:rPr>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A8CDCF"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C4D8D"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67DB68" w14:textId="77777777" w:rsidR="003F6B0D" w:rsidRPr="00D25040" w:rsidRDefault="003F6B0D" w:rsidP="003F6B0D">
            <w:pPr>
              <w:pStyle w:val="TAL"/>
              <w:rPr>
                <w:sz w:val="16"/>
                <w:szCs w:val="16"/>
              </w:rPr>
            </w:pPr>
            <w:r w:rsidRPr="00D25040">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592609" w14:textId="77777777" w:rsidR="003F6B0D" w:rsidRPr="00EA6E5B" w:rsidRDefault="003F6B0D" w:rsidP="003F6B0D">
            <w:pPr>
              <w:pStyle w:val="TAC"/>
              <w:rPr>
                <w:sz w:val="16"/>
                <w:szCs w:val="16"/>
              </w:rPr>
            </w:pPr>
            <w:r w:rsidRPr="00647F03">
              <w:rPr>
                <w:sz w:val="16"/>
                <w:szCs w:val="16"/>
              </w:rPr>
              <w:t>15.1.0</w:t>
            </w:r>
          </w:p>
        </w:tc>
      </w:tr>
      <w:tr w:rsidR="003F6B0D" w14:paraId="329954C2"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09014D14"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6A141"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D94FBCD" w14:textId="77777777" w:rsidR="003F6B0D" w:rsidRDefault="003F6B0D" w:rsidP="003F6B0D">
            <w:pPr>
              <w:pStyle w:val="TAC"/>
              <w:rPr>
                <w:sz w:val="16"/>
                <w:szCs w:val="16"/>
              </w:rPr>
            </w:pPr>
            <w:r w:rsidRPr="000311A6">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78CC25D" w14:textId="77777777" w:rsidR="003F6B0D" w:rsidRPr="00D25040" w:rsidRDefault="003F6B0D" w:rsidP="003F6B0D">
            <w:pPr>
              <w:pStyle w:val="TAL"/>
              <w:rPr>
                <w:sz w:val="16"/>
                <w:szCs w:val="16"/>
              </w:rPr>
            </w:pPr>
            <w:r w:rsidRPr="00D25040">
              <w:rPr>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0929ED" w14:textId="77777777" w:rsidR="003F6B0D" w:rsidRPr="00D25040" w:rsidRDefault="003F6B0D" w:rsidP="003F6B0D">
            <w:pPr>
              <w:pStyle w:val="TAR"/>
              <w:rPr>
                <w:sz w:val="16"/>
                <w:szCs w:val="16"/>
              </w:rPr>
            </w:pPr>
            <w:r w:rsidRPr="00D25040">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A2F29"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FE501" w14:textId="77777777" w:rsidR="003F6B0D" w:rsidRPr="00D25040" w:rsidRDefault="003F6B0D" w:rsidP="003F6B0D">
            <w:pPr>
              <w:pStyle w:val="TAL"/>
              <w:rPr>
                <w:sz w:val="16"/>
                <w:szCs w:val="16"/>
              </w:rPr>
            </w:pPr>
            <w:r w:rsidRPr="00D25040">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AD1182E" w14:textId="77777777" w:rsidR="003F6B0D" w:rsidRPr="00EA6E5B" w:rsidRDefault="003F6B0D" w:rsidP="003F6B0D">
            <w:pPr>
              <w:pStyle w:val="TAC"/>
              <w:rPr>
                <w:sz w:val="16"/>
                <w:szCs w:val="16"/>
              </w:rPr>
            </w:pPr>
            <w:r w:rsidRPr="00647F03">
              <w:rPr>
                <w:sz w:val="16"/>
                <w:szCs w:val="16"/>
              </w:rPr>
              <w:t>15.1.0</w:t>
            </w:r>
          </w:p>
        </w:tc>
      </w:tr>
      <w:tr w:rsidR="003F6B0D" w14:paraId="3C09950F"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3F556B39"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F2DE4"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A9068E8" w14:textId="77777777" w:rsidR="003F6B0D" w:rsidRDefault="003F6B0D" w:rsidP="003F6B0D">
            <w:pPr>
              <w:pStyle w:val="TAC"/>
              <w:rPr>
                <w:sz w:val="16"/>
                <w:szCs w:val="16"/>
              </w:rPr>
            </w:pPr>
            <w:r>
              <w:rPr>
                <w:sz w:val="16"/>
                <w:szCs w:val="16"/>
              </w:rPr>
              <w:t>CP-182166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1156765" w14:textId="77777777" w:rsidR="003F6B0D" w:rsidRPr="00D25040" w:rsidRDefault="003F6B0D" w:rsidP="003F6B0D">
            <w:pPr>
              <w:pStyle w:val="TAL"/>
              <w:rPr>
                <w:sz w:val="16"/>
                <w:szCs w:val="16"/>
              </w:rPr>
            </w:pPr>
            <w:r w:rsidRPr="00D25040">
              <w:rPr>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2C62BC" w14:textId="77777777" w:rsidR="003F6B0D" w:rsidRPr="00D25040" w:rsidRDefault="003F6B0D" w:rsidP="003F6B0D">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4A65A"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EC5A6" w14:textId="77777777" w:rsidR="003F6B0D" w:rsidRPr="00D25040" w:rsidRDefault="003F6B0D" w:rsidP="003F6B0D">
            <w:pPr>
              <w:pStyle w:val="TAL"/>
              <w:rPr>
                <w:sz w:val="16"/>
                <w:szCs w:val="16"/>
              </w:rPr>
            </w:pPr>
            <w:r w:rsidRPr="00D25040">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AF1745B" w14:textId="77777777" w:rsidR="003F6B0D" w:rsidRPr="00EA6E5B" w:rsidRDefault="003F6B0D" w:rsidP="003F6B0D">
            <w:pPr>
              <w:pStyle w:val="TAC"/>
              <w:rPr>
                <w:sz w:val="16"/>
                <w:szCs w:val="16"/>
              </w:rPr>
            </w:pPr>
            <w:r w:rsidRPr="00647F03">
              <w:rPr>
                <w:sz w:val="16"/>
                <w:szCs w:val="16"/>
              </w:rPr>
              <w:t>15.1.0</w:t>
            </w:r>
          </w:p>
        </w:tc>
      </w:tr>
      <w:tr w:rsidR="003F6B0D" w14:paraId="611441DD"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56A83DA9" w14:textId="77777777" w:rsidR="003F6B0D" w:rsidRDefault="003F6B0D" w:rsidP="003F6B0D">
            <w:pPr>
              <w:pStyle w:val="TAC"/>
              <w:rPr>
                <w:sz w:val="16"/>
                <w:szCs w:val="16"/>
              </w:rPr>
            </w:pPr>
            <w:r>
              <w:rPr>
                <w:sz w:val="16"/>
                <w:szCs w:val="16"/>
              </w:rPr>
              <w:lastRenderedPageBreak/>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54BD"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489900E" w14:textId="77777777" w:rsidR="003F6B0D" w:rsidRDefault="003F6B0D" w:rsidP="003F6B0D">
            <w:pPr>
              <w:pStyle w:val="TAC"/>
              <w:rPr>
                <w:sz w:val="16"/>
                <w:szCs w:val="16"/>
              </w:rPr>
            </w:pPr>
            <w:r w:rsidRPr="000311A6">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C68482C" w14:textId="77777777" w:rsidR="003F6B0D" w:rsidRPr="00D25040" w:rsidRDefault="003F6B0D" w:rsidP="003F6B0D">
            <w:pPr>
              <w:pStyle w:val="TAL"/>
              <w:rPr>
                <w:sz w:val="16"/>
                <w:szCs w:val="16"/>
              </w:rPr>
            </w:pPr>
            <w:r w:rsidRPr="00D25040">
              <w:rPr>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A586B8" w14:textId="77777777" w:rsidR="003F6B0D" w:rsidRPr="00D25040" w:rsidRDefault="003F6B0D" w:rsidP="003F6B0D">
            <w:pPr>
              <w:pStyle w:val="TAR"/>
              <w:rPr>
                <w:sz w:val="16"/>
                <w:szCs w:val="16"/>
              </w:rPr>
            </w:pPr>
            <w:r w:rsidRPr="00D2504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E064D"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4A06C" w14:textId="77777777" w:rsidR="003F6B0D" w:rsidRPr="00D25040" w:rsidRDefault="003F6B0D" w:rsidP="003F6B0D">
            <w:pPr>
              <w:pStyle w:val="TAL"/>
              <w:rPr>
                <w:sz w:val="16"/>
                <w:szCs w:val="16"/>
              </w:rPr>
            </w:pPr>
            <w:r w:rsidRPr="00D25040">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07B3105" w14:textId="77777777" w:rsidR="003F6B0D" w:rsidRPr="00EA6E5B" w:rsidRDefault="003F6B0D" w:rsidP="003F6B0D">
            <w:pPr>
              <w:pStyle w:val="TAC"/>
              <w:rPr>
                <w:sz w:val="16"/>
                <w:szCs w:val="16"/>
              </w:rPr>
            </w:pPr>
            <w:r w:rsidRPr="00647F03">
              <w:rPr>
                <w:sz w:val="16"/>
                <w:szCs w:val="16"/>
              </w:rPr>
              <w:t>15.1.0</w:t>
            </w:r>
          </w:p>
        </w:tc>
      </w:tr>
      <w:tr w:rsidR="003F6B0D" w14:paraId="03154A31"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612FAC33"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EE1676"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4E0A952" w14:textId="77777777" w:rsidR="003F6B0D" w:rsidRDefault="003F6B0D" w:rsidP="003F6B0D">
            <w:pPr>
              <w:pStyle w:val="TAC"/>
              <w:rPr>
                <w:sz w:val="16"/>
                <w:szCs w:val="16"/>
              </w:rPr>
            </w:pPr>
            <w:r w:rsidRPr="000311A6">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9CCA3C0" w14:textId="77777777" w:rsidR="003F6B0D" w:rsidRPr="00D25040" w:rsidRDefault="003F6B0D" w:rsidP="003F6B0D">
            <w:pPr>
              <w:pStyle w:val="TAL"/>
              <w:rPr>
                <w:sz w:val="16"/>
                <w:szCs w:val="16"/>
              </w:rPr>
            </w:pPr>
            <w:r w:rsidRPr="00D25040">
              <w:rPr>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B2EB58"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B6CB4"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61825" w14:textId="77777777" w:rsidR="003F6B0D" w:rsidRPr="00D25040" w:rsidRDefault="003F6B0D" w:rsidP="003F6B0D">
            <w:pPr>
              <w:pStyle w:val="TAL"/>
              <w:rPr>
                <w:sz w:val="16"/>
                <w:szCs w:val="16"/>
              </w:rPr>
            </w:pPr>
            <w:r w:rsidRPr="00D25040">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7592CB8" w14:textId="77777777" w:rsidR="003F6B0D" w:rsidRPr="00EA6E5B" w:rsidRDefault="003F6B0D" w:rsidP="003F6B0D">
            <w:pPr>
              <w:pStyle w:val="TAC"/>
              <w:rPr>
                <w:sz w:val="16"/>
                <w:szCs w:val="16"/>
              </w:rPr>
            </w:pPr>
            <w:r w:rsidRPr="00647F03">
              <w:rPr>
                <w:sz w:val="16"/>
                <w:szCs w:val="16"/>
              </w:rPr>
              <w:t>15.1.0</w:t>
            </w:r>
          </w:p>
        </w:tc>
      </w:tr>
      <w:tr w:rsidR="003F6B0D" w14:paraId="76EFB40C"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62CBE7E1"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8B97C7"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D4A937E" w14:textId="77777777" w:rsidR="003F6B0D" w:rsidRDefault="003F6B0D" w:rsidP="003F6B0D">
            <w:pPr>
              <w:pStyle w:val="TAC"/>
              <w:rPr>
                <w:sz w:val="16"/>
                <w:szCs w:val="16"/>
              </w:rPr>
            </w:pPr>
            <w:r w:rsidRPr="000311A6">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1093FB0" w14:textId="77777777" w:rsidR="003F6B0D" w:rsidRPr="00D25040" w:rsidRDefault="003F6B0D" w:rsidP="003F6B0D">
            <w:pPr>
              <w:pStyle w:val="TAL"/>
              <w:rPr>
                <w:sz w:val="16"/>
                <w:szCs w:val="16"/>
              </w:rPr>
            </w:pPr>
            <w:r w:rsidRPr="00D25040">
              <w:rPr>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DD0088"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A20B8"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61F57" w14:textId="77777777" w:rsidR="003F6B0D" w:rsidRPr="00D25040" w:rsidRDefault="003F6B0D" w:rsidP="003F6B0D">
            <w:pPr>
              <w:pStyle w:val="TAL"/>
              <w:rPr>
                <w:sz w:val="16"/>
                <w:szCs w:val="16"/>
              </w:rPr>
            </w:pPr>
            <w:r w:rsidRPr="00D25040">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B9D270C" w14:textId="77777777" w:rsidR="003F6B0D" w:rsidRPr="00EA6E5B" w:rsidRDefault="003F6B0D" w:rsidP="003F6B0D">
            <w:pPr>
              <w:pStyle w:val="TAC"/>
              <w:rPr>
                <w:sz w:val="16"/>
                <w:szCs w:val="16"/>
              </w:rPr>
            </w:pPr>
            <w:r w:rsidRPr="00647F03">
              <w:rPr>
                <w:sz w:val="16"/>
                <w:szCs w:val="16"/>
              </w:rPr>
              <w:t>15.1.0</w:t>
            </w:r>
          </w:p>
        </w:tc>
      </w:tr>
      <w:tr w:rsidR="003F6B0D" w14:paraId="31F0BA91"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64DB3581"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08D86"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2622A97" w14:textId="77777777" w:rsidR="003F6B0D" w:rsidRDefault="003F6B0D" w:rsidP="003F6B0D">
            <w:pPr>
              <w:pStyle w:val="TAC"/>
              <w:rPr>
                <w:sz w:val="16"/>
                <w:szCs w:val="16"/>
              </w:rPr>
            </w:pPr>
            <w:r w:rsidRPr="000311A6">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B08C5B0" w14:textId="77777777" w:rsidR="003F6B0D" w:rsidRPr="00D25040" w:rsidRDefault="003F6B0D" w:rsidP="003F6B0D">
            <w:pPr>
              <w:pStyle w:val="TAL"/>
              <w:rPr>
                <w:sz w:val="16"/>
                <w:szCs w:val="16"/>
              </w:rPr>
            </w:pPr>
            <w:r w:rsidRPr="00D25040">
              <w:rPr>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94BAD1"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FC182"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3F9369" w14:textId="77777777" w:rsidR="003F6B0D" w:rsidRPr="00D25040" w:rsidRDefault="003F6B0D" w:rsidP="003F6B0D">
            <w:pPr>
              <w:pStyle w:val="TAL"/>
              <w:rPr>
                <w:sz w:val="16"/>
                <w:szCs w:val="16"/>
              </w:rPr>
            </w:pPr>
            <w:r w:rsidRPr="00D25040">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106EE4C" w14:textId="77777777" w:rsidR="003F6B0D" w:rsidRPr="00EA6E5B" w:rsidRDefault="003F6B0D" w:rsidP="003F6B0D">
            <w:pPr>
              <w:pStyle w:val="TAC"/>
              <w:rPr>
                <w:sz w:val="16"/>
                <w:szCs w:val="16"/>
              </w:rPr>
            </w:pPr>
            <w:r w:rsidRPr="00647F03">
              <w:rPr>
                <w:sz w:val="16"/>
                <w:szCs w:val="16"/>
              </w:rPr>
              <w:t>15.1.0</w:t>
            </w:r>
          </w:p>
        </w:tc>
      </w:tr>
      <w:tr w:rsidR="003F6B0D" w14:paraId="57D768E5"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7B32284F"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16485"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DBA2C0A" w14:textId="77777777" w:rsidR="003F6B0D" w:rsidRDefault="003F6B0D" w:rsidP="003F6B0D">
            <w:pPr>
              <w:pStyle w:val="TAC"/>
              <w:rPr>
                <w:sz w:val="16"/>
                <w:szCs w:val="16"/>
              </w:rPr>
            </w:pPr>
            <w:r w:rsidRPr="000311A6">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A3860CA" w14:textId="77777777" w:rsidR="003F6B0D" w:rsidRPr="00D25040" w:rsidRDefault="003F6B0D" w:rsidP="003F6B0D">
            <w:pPr>
              <w:pStyle w:val="TAL"/>
              <w:rPr>
                <w:sz w:val="16"/>
                <w:szCs w:val="16"/>
              </w:rPr>
            </w:pPr>
            <w:r w:rsidRPr="00D25040">
              <w:rPr>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E5E11A"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9735E"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CBBD95" w14:textId="77777777" w:rsidR="003F6B0D" w:rsidRPr="00D25040" w:rsidRDefault="003F6B0D" w:rsidP="003F6B0D">
            <w:pPr>
              <w:pStyle w:val="TAL"/>
              <w:rPr>
                <w:sz w:val="16"/>
                <w:szCs w:val="16"/>
              </w:rPr>
            </w:pPr>
            <w:r w:rsidRPr="00D25040">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F34CE33" w14:textId="77777777" w:rsidR="003F6B0D" w:rsidRPr="00EA6E5B" w:rsidRDefault="003F6B0D" w:rsidP="003F6B0D">
            <w:pPr>
              <w:pStyle w:val="TAC"/>
              <w:rPr>
                <w:sz w:val="16"/>
                <w:szCs w:val="16"/>
              </w:rPr>
            </w:pPr>
            <w:r w:rsidRPr="00647F03">
              <w:rPr>
                <w:sz w:val="16"/>
                <w:szCs w:val="16"/>
              </w:rPr>
              <w:t>15.1.0</w:t>
            </w:r>
          </w:p>
        </w:tc>
      </w:tr>
      <w:tr w:rsidR="003F6B0D" w14:paraId="3A84F682"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7DE00875"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16698"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EB992E3" w14:textId="77777777" w:rsidR="003F6B0D" w:rsidRDefault="003F6B0D" w:rsidP="003F6B0D">
            <w:pPr>
              <w:pStyle w:val="TAC"/>
              <w:rPr>
                <w:sz w:val="16"/>
                <w:szCs w:val="16"/>
              </w:rPr>
            </w:pPr>
            <w:r w:rsidRPr="000311A6">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44D4C0" w14:textId="77777777" w:rsidR="003F6B0D" w:rsidRPr="00D25040" w:rsidRDefault="003F6B0D" w:rsidP="003F6B0D">
            <w:pPr>
              <w:pStyle w:val="TAL"/>
              <w:rPr>
                <w:sz w:val="16"/>
                <w:szCs w:val="16"/>
              </w:rPr>
            </w:pPr>
            <w:r w:rsidRPr="00D25040">
              <w:rPr>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A28BC4" w14:textId="77777777" w:rsidR="003F6B0D" w:rsidRPr="00D25040"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892A6"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7EF034" w14:textId="77777777" w:rsidR="003F6B0D" w:rsidRPr="00D25040" w:rsidRDefault="003F6B0D" w:rsidP="003F6B0D">
            <w:pPr>
              <w:pStyle w:val="TAL"/>
              <w:rPr>
                <w:sz w:val="16"/>
                <w:szCs w:val="16"/>
              </w:rPr>
            </w:pPr>
            <w:r w:rsidRPr="00D25040">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0D1C524" w14:textId="77777777" w:rsidR="003F6B0D" w:rsidRPr="00EA6E5B" w:rsidRDefault="003F6B0D" w:rsidP="003F6B0D">
            <w:pPr>
              <w:pStyle w:val="TAC"/>
              <w:rPr>
                <w:sz w:val="16"/>
                <w:szCs w:val="16"/>
              </w:rPr>
            </w:pPr>
            <w:r w:rsidRPr="00647F03">
              <w:rPr>
                <w:sz w:val="16"/>
                <w:szCs w:val="16"/>
              </w:rPr>
              <w:t>15.1.0</w:t>
            </w:r>
          </w:p>
        </w:tc>
      </w:tr>
      <w:tr w:rsidR="003F6B0D" w14:paraId="22AA86DB"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19F19998"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9E10D1"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F80F66" w14:textId="77777777" w:rsidR="003F6B0D" w:rsidRDefault="003F6B0D" w:rsidP="003F6B0D">
            <w:pPr>
              <w:pStyle w:val="TAC"/>
              <w:rPr>
                <w:sz w:val="16"/>
                <w:szCs w:val="16"/>
              </w:rPr>
            </w:pPr>
            <w:r w:rsidRPr="000311A6">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D737DFE" w14:textId="77777777" w:rsidR="003F6B0D" w:rsidRPr="00D25040" w:rsidRDefault="003F6B0D" w:rsidP="003F6B0D">
            <w:pPr>
              <w:pStyle w:val="TAL"/>
              <w:rPr>
                <w:sz w:val="16"/>
                <w:szCs w:val="16"/>
              </w:rPr>
            </w:pPr>
            <w:r w:rsidRPr="00D25040">
              <w:rPr>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B54D1E"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C5B8E"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12064" w14:textId="77777777" w:rsidR="003F6B0D" w:rsidRPr="00D25040" w:rsidRDefault="003F6B0D" w:rsidP="003F6B0D">
            <w:pPr>
              <w:pStyle w:val="TAL"/>
              <w:rPr>
                <w:sz w:val="16"/>
                <w:szCs w:val="16"/>
              </w:rPr>
            </w:pPr>
            <w:r w:rsidRPr="00D25040">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1B472F3" w14:textId="77777777" w:rsidR="003F6B0D" w:rsidRPr="00EA6E5B" w:rsidRDefault="003F6B0D" w:rsidP="003F6B0D">
            <w:pPr>
              <w:pStyle w:val="TAC"/>
              <w:rPr>
                <w:sz w:val="16"/>
                <w:szCs w:val="16"/>
              </w:rPr>
            </w:pPr>
            <w:r w:rsidRPr="00647F03">
              <w:rPr>
                <w:sz w:val="16"/>
                <w:szCs w:val="16"/>
              </w:rPr>
              <w:t>15.1.0</w:t>
            </w:r>
          </w:p>
        </w:tc>
      </w:tr>
      <w:tr w:rsidR="003F6B0D" w14:paraId="1F5CDC7D"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03044A57"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A4A9B8"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60FE7F1" w14:textId="77777777" w:rsidR="003F6B0D" w:rsidRDefault="003F6B0D" w:rsidP="003F6B0D">
            <w:pPr>
              <w:pStyle w:val="TAC"/>
              <w:rPr>
                <w:sz w:val="16"/>
                <w:szCs w:val="16"/>
              </w:rPr>
            </w:pPr>
            <w:r w:rsidRPr="000311A6">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B41C8D7" w14:textId="77777777" w:rsidR="003F6B0D" w:rsidRPr="00D25040" w:rsidRDefault="003F6B0D" w:rsidP="003F6B0D">
            <w:pPr>
              <w:pStyle w:val="TAL"/>
              <w:rPr>
                <w:sz w:val="16"/>
                <w:szCs w:val="16"/>
              </w:rPr>
            </w:pPr>
            <w:r w:rsidRPr="00D25040">
              <w:rPr>
                <w:sz w:val="16"/>
                <w:szCs w:val="16"/>
              </w:rPr>
              <w:t>0044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C2B41A"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414AC"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19F26A" w14:textId="77777777" w:rsidR="003F6B0D" w:rsidRPr="00D25040" w:rsidRDefault="003F6B0D" w:rsidP="003F6B0D">
            <w:pPr>
              <w:pStyle w:val="TAL"/>
              <w:rPr>
                <w:sz w:val="16"/>
                <w:szCs w:val="16"/>
              </w:rPr>
            </w:pPr>
            <w:r w:rsidRPr="00D25040">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D757D82" w14:textId="77777777" w:rsidR="003F6B0D" w:rsidRPr="00EA6E5B" w:rsidRDefault="003F6B0D" w:rsidP="003F6B0D">
            <w:pPr>
              <w:pStyle w:val="TAC"/>
              <w:rPr>
                <w:sz w:val="16"/>
                <w:szCs w:val="16"/>
              </w:rPr>
            </w:pPr>
            <w:r w:rsidRPr="00647F03">
              <w:rPr>
                <w:sz w:val="16"/>
                <w:szCs w:val="16"/>
              </w:rPr>
              <w:t>15.1.0</w:t>
            </w:r>
          </w:p>
        </w:tc>
      </w:tr>
      <w:tr w:rsidR="003F6B0D" w14:paraId="55AE4D1A"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48836F6B"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5624B3"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4CAD626" w14:textId="77777777" w:rsidR="003F6B0D" w:rsidRDefault="003F6B0D" w:rsidP="003F6B0D">
            <w:pPr>
              <w:pStyle w:val="TAC"/>
              <w:rPr>
                <w:sz w:val="16"/>
                <w:szCs w:val="16"/>
              </w:rPr>
            </w:pPr>
            <w:r w:rsidRPr="000311A6">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48631AA" w14:textId="77777777" w:rsidR="003F6B0D" w:rsidRPr="00D25040" w:rsidRDefault="003F6B0D" w:rsidP="003F6B0D">
            <w:pPr>
              <w:pStyle w:val="TAL"/>
              <w:rPr>
                <w:sz w:val="16"/>
                <w:szCs w:val="16"/>
              </w:rPr>
            </w:pPr>
            <w:r w:rsidRPr="00D25040">
              <w:rPr>
                <w:sz w:val="16"/>
                <w:szCs w:val="16"/>
              </w:rPr>
              <w:t>0045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2C39FF" w14:textId="77777777" w:rsidR="003F6B0D" w:rsidRPr="00D25040" w:rsidRDefault="003F6B0D" w:rsidP="003F6B0D">
            <w:pPr>
              <w:pStyle w:val="TAR"/>
              <w:rPr>
                <w:sz w:val="16"/>
                <w:szCs w:val="16"/>
              </w:rPr>
            </w:pPr>
            <w:r w:rsidRPr="00D2504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9D390"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612AE" w14:textId="77777777" w:rsidR="003F6B0D" w:rsidRPr="00D25040" w:rsidRDefault="003F6B0D" w:rsidP="003F6B0D">
            <w:pPr>
              <w:pStyle w:val="TAL"/>
              <w:rPr>
                <w:sz w:val="16"/>
                <w:szCs w:val="16"/>
              </w:rPr>
            </w:pPr>
            <w:r w:rsidRPr="00D25040">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C376F1B" w14:textId="77777777" w:rsidR="003F6B0D" w:rsidRPr="00EA6E5B" w:rsidRDefault="003F6B0D" w:rsidP="003F6B0D">
            <w:pPr>
              <w:pStyle w:val="TAC"/>
              <w:rPr>
                <w:sz w:val="16"/>
                <w:szCs w:val="16"/>
              </w:rPr>
            </w:pPr>
            <w:r w:rsidRPr="00647F03">
              <w:rPr>
                <w:sz w:val="16"/>
                <w:szCs w:val="16"/>
              </w:rPr>
              <w:t>15.1.0</w:t>
            </w:r>
          </w:p>
        </w:tc>
      </w:tr>
      <w:tr w:rsidR="003F6B0D" w14:paraId="71666F4C"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1AD0C6AC"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2815C"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C098E33" w14:textId="77777777" w:rsidR="003F6B0D" w:rsidRDefault="003F6B0D" w:rsidP="003F6B0D">
            <w:pPr>
              <w:pStyle w:val="TAC"/>
              <w:rPr>
                <w:sz w:val="16"/>
                <w:szCs w:val="16"/>
              </w:rPr>
            </w:pPr>
            <w:r w:rsidRPr="000311A6">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5A103F5" w14:textId="77777777" w:rsidR="003F6B0D" w:rsidRPr="00D25040" w:rsidRDefault="003F6B0D" w:rsidP="003F6B0D">
            <w:pPr>
              <w:pStyle w:val="TAL"/>
              <w:rPr>
                <w:sz w:val="16"/>
                <w:szCs w:val="16"/>
              </w:rPr>
            </w:pPr>
            <w:r w:rsidRPr="00D25040">
              <w:rPr>
                <w:sz w:val="16"/>
                <w:szCs w:val="16"/>
              </w:rPr>
              <w:t>0046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21A824" w14:textId="77777777" w:rsidR="003F6B0D" w:rsidRPr="00D25040"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C5AA0"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752F" w14:textId="77777777" w:rsidR="003F6B0D" w:rsidRPr="00D25040" w:rsidRDefault="003F6B0D" w:rsidP="003F6B0D">
            <w:pPr>
              <w:pStyle w:val="TAL"/>
              <w:rPr>
                <w:sz w:val="16"/>
                <w:szCs w:val="16"/>
              </w:rPr>
            </w:pPr>
            <w:r w:rsidRPr="00D25040">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7354360" w14:textId="77777777" w:rsidR="003F6B0D" w:rsidRPr="00EA6E5B" w:rsidRDefault="003F6B0D" w:rsidP="003F6B0D">
            <w:pPr>
              <w:pStyle w:val="TAC"/>
              <w:rPr>
                <w:sz w:val="16"/>
                <w:szCs w:val="16"/>
              </w:rPr>
            </w:pPr>
            <w:r w:rsidRPr="00647F03">
              <w:rPr>
                <w:sz w:val="16"/>
                <w:szCs w:val="16"/>
              </w:rPr>
              <w:t>15.1.0</w:t>
            </w:r>
          </w:p>
        </w:tc>
      </w:tr>
      <w:tr w:rsidR="003F6B0D" w14:paraId="49D91122"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01C8A402"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89BB3"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189D3A2" w14:textId="77777777" w:rsidR="003F6B0D" w:rsidRDefault="003F6B0D" w:rsidP="003F6B0D">
            <w:pPr>
              <w:pStyle w:val="TAC"/>
              <w:rPr>
                <w:sz w:val="16"/>
                <w:szCs w:val="16"/>
              </w:rPr>
            </w:pPr>
            <w:r>
              <w:rPr>
                <w:sz w:val="16"/>
                <w:szCs w:val="16"/>
              </w:rPr>
              <w:t>CP-182048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F88C1C3" w14:textId="77777777" w:rsidR="003F6B0D" w:rsidRPr="00D25040" w:rsidRDefault="003F6B0D" w:rsidP="003F6B0D">
            <w:pPr>
              <w:pStyle w:val="TAL"/>
              <w:rPr>
                <w:sz w:val="16"/>
                <w:szCs w:val="16"/>
              </w:rPr>
            </w:pPr>
            <w:r w:rsidRPr="00D25040">
              <w:rPr>
                <w:sz w:val="16"/>
                <w:szCs w:val="16"/>
              </w:rPr>
              <w:t>0047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7E312E" w14:textId="77777777" w:rsidR="003F6B0D" w:rsidRPr="00D25040" w:rsidRDefault="003F6B0D" w:rsidP="003F6B0D">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1754C"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DB84D" w14:textId="77777777" w:rsidR="003F6B0D" w:rsidRPr="00D25040" w:rsidRDefault="003F6B0D" w:rsidP="003F6B0D">
            <w:pPr>
              <w:pStyle w:val="TAL"/>
              <w:rPr>
                <w:sz w:val="16"/>
                <w:szCs w:val="16"/>
              </w:rPr>
            </w:pPr>
            <w:r w:rsidRPr="00D25040">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0445E0E" w14:textId="77777777" w:rsidR="003F6B0D" w:rsidRPr="00EA6E5B" w:rsidRDefault="003F6B0D" w:rsidP="003F6B0D">
            <w:pPr>
              <w:pStyle w:val="TAC"/>
              <w:rPr>
                <w:sz w:val="16"/>
                <w:szCs w:val="16"/>
              </w:rPr>
            </w:pPr>
            <w:r w:rsidRPr="00647F03">
              <w:rPr>
                <w:sz w:val="16"/>
                <w:szCs w:val="16"/>
              </w:rPr>
              <w:t>15.1.0</w:t>
            </w:r>
          </w:p>
        </w:tc>
      </w:tr>
      <w:tr w:rsidR="003F6B0D" w14:paraId="1B9026F5"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27731B39"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81355"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33A4B24" w14:textId="77777777" w:rsidR="003F6B0D" w:rsidRDefault="003F6B0D" w:rsidP="003F6B0D">
            <w:pPr>
              <w:pStyle w:val="TAC"/>
              <w:rPr>
                <w:sz w:val="16"/>
                <w:szCs w:val="16"/>
              </w:rPr>
            </w:pPr>
            <w:r w:rsidRPr="000311A6">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E6184CF" w14:textId="77777777" w:rsidR="003F6B0D" w:rsidRPr="00D25040" w:rsidRDefault="003F6B0D" w:rsidP="003F6B0D">
            <w:pPr>
              <w:pStyle w:val="TAL"/>
              <w:rPr>
                <w:sz w:val="16"/>
                <w:szCs w:val="16"/>
              </w:rPr>
            </w:pPr>
            <w:r w:rsidRPr="00D25040">
              <w:rPr>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30E625" w14:textId="77777777" w:rsidR="003F6B0D" w:rsidRPr="00D25040" w:rsidRDefault="003F6B0D" w:rsidP="003F6B0D">
            <w:pPr>
              <w:pStyle w:val="TAR"/>
              <w:rPr>
                <w:sz w:val="16"/>
                <w:szCs w:val="16"/>
              </w:rPr>
            </w:pPr>
            <w:r w:rsidRPr="00D25040">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9F754"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921BD8" w14:textId="77777777" w:rsidR="003F6B0D" w:rsidRPr="00D25040" w:rsidRDefault="003F6B0D" w:rsidP="003F6B0D">
            <w:pPr>
              <w:pStyle w:val="TAL"/>
              <w:rPr>
                <w:sz w:val="16"/>
                <w:szCs w:val="16"/>
              </w:rPr>
            </w:pPr>
            <w:r w:rsidRPr="00D25040">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430E81" w14:textId="77777777" w:rsidR="003F6B0D" w:rsidRPr="00EA6E5B" w:rsidRDefault="003F6B0D" w:rsidP="003F6B0D">
            <w:pPr>
              <w:pStyle w:val="TAC"/>
              <w:rPr>
                <w:sz w:val="16"/>
                <w:szCs w:val="16"/>
              </w:rPr>
            </w:pPr>
            <w:r w:rsidRPr="00647F03">
              <w:rPr>
                <w:sz w:val="16"/>
                <w:szCs w:val="16"/>
              </w:rPr>
              <w:t>15.1.0</w:t>
            </w:r>
          </w:p>
        </w:tc>
      </w:tr>
      <w:tr w:rsidR="003F6B0D" w14:paraId="3F3AA7D4"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04335269"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ED2B9C"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8AED29F" w14:textId="77777777" w:rsidR="003F6B0D" w:rsidRPr="00EA6E5B" w:rsidRDefault="003F6B0D" w:rsidP="003F6B0D">
            <w:pPr>
              <w:pStyle w:val="TAC"/>
              <w:rPr>
                <w:sz w:val="16"/>
                <w:szCs w:val="16"/>
              </w:rPr>
            </w:pPr>
            <w:r w:rsidRPr="000311A6">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5D2D429" w14:textId="77777777" w:rsidR="003F6B0D" w:rsidRPr="00D25040" w:rsidRDefault="003F6B0D" w:rsidP="003F6B0D">
            <w:pPr>
              <w:pStyle w:val="TAL"/>
              <w:rPr>
                <w:sz w:val="16"/>
                <w:szCs w:val="16"/>
              </w:rPr>
            </w:pPr>
            <w:r w:rsidRPr="00D25040">
              <w:rPr>
                <w:sz w:val="16"/>
                <w:szCs w:val="16"/>
              </w:rPr>
              <w:t>0050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21FDC9"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20081"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A31B3" w14:textId="77777777" w:rsidR="003F6B0D" w:rsidRPr="00D25040" w:rsidRDefault="003F6B0D" w:rsidP="003F6B0D">
            <w:pPr>
              <w:pStyle w:val="TAL"/>
              <w:rPr>
                <w:sz w:val="16"/>
                <w:szCs w:val="16"/>
              </w:rPr>
            </w:pPr>
            <w:r w:rsidRPr="00D25040">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4417BE3" w14:textId="77777777" w:rsidR="003F6B0D" w:rsidRPr="00EA6E5B" w:rsidRDefault="003F6B0D" w:rsidP="003F6B0D">
            <w:pPr>
              <w:pStyle w:val="TAC"/>
              <w:rPr>
                <w:sz w:val="16"/>
                <w:szCs w:val="16"/>
              </w:rPr>
            </w:pPr>
            <w:r w:rsidRPr="00647F03">
              <w:rPr>
                <w:sz w:val="16"/>
                <w:szCs w:val="16"/>
              </w:rPr>
              <w:t>15.1.0</w:t>
            </w:r>
          </w:p>
        </w:tc>
      </w:tr>
      <w:tr w:rsidR="003F6B0D" w14:paraId="59073B93"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48454D3A"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0826A"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87D5E6" w14:textId="77777777" w:rsidR="003F6B0D" w:rsidRPr="00EA6E5B" w:rsidRDefault="003F6B0D" w:rsidP="003F6B0D">
            <w:pPr>
              <w:pStyle w:val="TAC"/>
              <w:rPr>
                <w:sz w:val="16"/>
                <w:szCs w:val="16"/>
              </w:rPr>
            </w:pPr>
            <w:r w:rsidRPr="000311A6">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925DE01" w14:textId="77777777" w:rsidR="003F6B0D" w:rsidRPr="00D25040" w:rsidRDefault="003F6B0D" w:rsidP="003F6B0D">
            <w:pPr>
              <w:pStyle w:val="TAL"/>
              <w:rPr>
                <w:sz w:val="16"/>
                <w:szCs w:val="16"/>
              </w:rPr>
            </w:pPr>
            <w:r w:rsidRPr="00D25040">
              <w:rPr>
                <w:sz w:val="16"/>
                <w:szCs w:val="16"/>
              </w:rPr>
              <w:t>0051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C2932B" w14:textId="77777777" w:rsidR="003F6B0D" w:rsidRPr="00D25040"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CB6A"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C5F78" w14:textId="77777777" w:rsidR="003F6B0D" w:rsidRPr="00D25040" w:rsidRDefault="003F6B0D" w:rsidP="003F6B0D">
            <w:pPr>
              <w:pStyle w:val="TAL"/>
              <w:rPr>
                <w:sz w:val="16"/>
                <w:szCs w:val="16"/>
              </w:rPr>
            </w:pPr>
            <w:r w:rsidRPr="00D25040">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F7871D" w14:textId="77777777" w:rsidR="003F6B0D" w:rsidRPr="00EA6E5B" w:rsidRDefault="003F6B0D" w:rsidP="003F6B0D">
            <w:pPr>
              <w:pStyle w:val="TAC"/>
              <w:rPr>
                <w:sz w:val="16"/>
                <w:szCs w:val="16"/>
              </w:rPr>
            </w:pPr>
            <w:r w:rsidRPr="00647F03">
              <w:rPr>
                <w:sz w:val="16"/>
                <w:szCs w:val="16"/>
              </w:rPr>
              <w:t>15.1.0</w:t>
            </w:r>
          </w:p>
        </w:tc>
      </w:tr>
      <w:tr w:rsidR="003F6B0D" w14:paraId="196D9FAC"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058560A8"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D9AFDF"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23CE99D" w14:textId="77777777" w:rsidR="003F6B0D" w:rsidRPr="00EA6E5B" w:rsidRDefault="003F6B0D" w:rsidP="003F6B0D">
            <w:pPr>
              <w:pStyle w:val="TAC"/>
              <w:rPr>
                <w:sz w:val="16"/>
                <w:szCs w:val="16"/>
              </w:rPr>
            </w:pPr>
            <w:r w:rsidRPr="000311A6">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5DAD937" w14:textId="77777777" w:rsidR="003F6B0D" w:rsidRPr="00D25040" w:rsidRDefault="003F6B0D" w:rsidP="003F6B0D">
            <w:pPr>
              <w:pStyle w:val="TAL"/>
              <w:rPr>
                <w:sz w:val="16"/>
                <w:szCs w:val="16"/>
              </w:rPr>
            </w:pPr>
            <w:r w:rsidRPr="00D25040">
              <w:rPr>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CC0120" w14:textId="77777777" w:rsidR="003F6B0D" w:rsidRPr="00D25040"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419FF"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5F84B" w14:textId="77777777" w:rsidR="003F6B0D" w:rsidRPr="00D25040" w:rsidRDefault="003F6B0D" w:rsidP="003F6B0D">
            <w:pPr>
              <w:pStyle w:val="TAL"/>
              <w:rPr>
                <w:sz w:val="16"/>
                <w:szCs w:val="16"/>
              </w:rPr>
            </w:pPr>
            <w:r w:rsidRPr="00D25040">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1C338F9" w14:textId="77777777" w:rsidR="003F6B0D" w:rsidRPr="00EA6E5B" w:rsidRDefault="003F6B0D" w:rsidP="003F6B0D">
            <w:pPr>
              <w:pStyle w:val="TAC"/>
              <w:rPr>
                <w:sz w:val="16"/>
                <w:szCs w:val="16"/>
              </w:rPr>
            </w:pPr>
            <w:r w:rsidRPr="00647F03">
              <w:rPr>
                <w:sz w:val="16"/>
                <w:szCs w:val="16"/>
              </w:rPr>
              <w:t>15.1.0</w:t>
            </w:r>
          </w:p>
        </w:tc>
      </w:tr>
      <w:tr w:rsidR="003F6B0D" w14:paraId="44C92E39"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1D933C97"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881BB0"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49AF691" w14:textId="77777777" w:rsidR="003F6B0D" w:rsidRPr="00EA6E5B" w:rsidRDefault="003F6B0D" w:rsidP="003F6B0D">
            <w:pPr>
              <w:pStyle w:val="TAC"/>
              <w:rPr>
                <w:sz w:val="16"/>
                <w:szCs w:val="16"/>
              </w:rPr>
            </w:pPr>
            <w:r w:rsidRPr="000311A6">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F20B65" w14:textId="77777777" w:rsidR="003F6B0D" w:rsidRPr="00D25040" w:rsidRDefault="003F6B0D" w:rsidP="003F6B0D">
            <w:pPr>
              <w:pStyle w:val="TAL"/>
              <w:rPr>
                <w:sz w:val="16"/>
                <w:szCs w:val="16"/>
              </w:rPr>
            </w:pPr>
            <w:r w:rsidRPr="00D25040">
              <w:rPr>
                <w:sz w:val="16"/>
                <w:szCs w:val="16"/>
              </w:rPr>
              <w:t>0053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ABD8B1"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4BE37"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21B7E" w14:textId="77777777" w:rsidR="003F6B0D" w:rsidRPr="00D25040" w:rsidRDefault="003F6B0D" w:rsidP="003F6B0D">
            <w:pPr>
              <w:pStyle w:val="TAL"/>
              <w:rPr>
                <w:sz w:val="16"/>
                <w:szCs w:val="16"/>
              </w:rPr>
            </w:pPr>
            <w:r w:rsidRPr="00D25040">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085B6F9" w14:textId="77777777" w:rsidR="003F6B0D" w:rsidRPr="00EA6E5B" w:rsidRDefault="003F6B0D" w:rsidP="003F6B0D">
            <w:pPr>
              <w:pStyle w:val="TAC"/>
              <w:rPr>
                <w:sz w:val="16"/>
                <w:szCs w:val="16"/>
              </w:rPr>
            </w:pPr>
            <w:r w:rsidRPr="00647F03">
              <w:rPr>
                <w:sz w:val="16"/>
                <w:szCs w:val="16"/>
              </w:rPr>
              <w:t>15.1.0</w:t>
            </w:r>
          </w:p>
        </w:tc>
      </w:tr>
      <w:tr w:rsidR="003F6B0D" w14:paraId="0C48CF7B"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74FF0A49"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3A7A98"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97DFE99" w14:textId="77777777" w:rsidR="003F6B0D" w:rsidRPr="00EA6E5B" w:rsidRDefault="003F6B0D" w:rsidP="003F6B0D">
            <w:pPr>
              <w:pStyle w:val="TAC"/>
              <w:rPr>
                <w:sz w:val="16"/>
                <w:szCs w:val="16"/>
              </w:rPr>
            </w:pPr>
            <w:r w:rsidRPr="000311A6">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19D0448" w14:textId="77777777" w:rsidR="003F6B0D" w:rsidRPr="00D25040" w:rsidRDefault="003F6B0D" w:rsidP="003F6B0D">
            <w:pPr>
              <w:pStyle w:val="TAL"/>
              <w:rPr>
                <w:sz w:val="16"/>
                <w:szCs w:val="16"/>
              </w:rPr>
            </w:pPr>
            <w:r w:rsidRPr="00D25040">
              <w:rPr>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BA09AF"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25C03"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0A5F8" w14:textId="77777777" w:rsidR="003F6B0D" w:rsidRPr="00D25040" w:rsidRDefault="003F6B0D" w:rsidP="003F6B0D">
            <w:pPr>
              <w:pStyle w:val="TAL"/>
              <w:rPr>
                <w:sz w:val="16"/>
                <w:szCs w:val="16"/>
              </w:rPr>
            </w:pPr>
            <w:r w:rsidRPr="00D25040">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CCC14DB" w14:textId="77777777" w:rsidR="003F6B0D" w:rsidRPr="00EA6E5B" w:rsidRDefault="003F6B0D" w:rsidP="003F6B0D">
            <w:pPr>
              <w:pStyle w:val="TAC"/>
              <w:rPr>
                <w:sz w:val="16"/>
                <w:szCs w:val="16"/>
              </w:rPr>
            </w:pPr>
            <w:r w:rsidRPr="00647F03">
              <w:rPr>
                <w:sz w:val="16"/>
                <w:szCs w:val="16"/>
              </w:rPr>
              <w:t>15.1.0</w:t>
            </w:r>
          </w:p>
        </w:tc>
      </w:tr>
      <w:tr w:rsidR="003F6B0D" w14:paraId="5B1276A8"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604C64D1"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C49C89"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AB62237" w14:textId="77777777" w:rsidR="003F6B0D" w:rsidRPr="00EA6E5B" w:rsidRDefault="003F6B0D" w:rsidP="003F6B0D">
            <w:pPr>
              <w:pStyle w:val="TAC"/>
              <w:rPr>
                <w:sz w:val="16"/>
                <w:szCs w:val="16"/>
              </w:rPr>
            </w:pPr>
            <w:r>
              <w:rPr>
                <w:sz w:val="16"/>
                <w:szCs w:val="16"/>
              </w:rPr>
              <w:t>CP-192096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84B67EE" w14:textId="77777777" w:rsidR="003F6B0D" w:rsidRPr="00D25040" w:rsidRDefault="003F6B0D" w:rsidP="003F6B0D">
            <w:pPr>
              <w:pStyle w:val="TAL"/>
              <w:rPr>
                <w:sz w:val="16"/>
                <w:szCs w:val="16"/>
              </w:rPr>
            </w:pPr>
            <w:r>
              <w:rPr>
                <w:sz w:val="16"/>
                <w:szCs w:val="16"/>
              </w:rPr>
              <w:t>0055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DEE808" w14:textId="77777777" w:rsidR="003F6B0D" w:rsidRPr="00D25040"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85B30" w14:textId="77777777" w:rsidR="003F6B0D" w:rsidRPr="00D25040" w:rsidRDefault="003F6B0D" w:rsidP="003F6B0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F2A04" w14:textId="77777777" w:rsidR="003F6B0D" w:rsidRPr="00D25040" w:rsidRDefault="003F6B0D" w:rsidP="003F6B0D">
            <w:pPr>
              <w:pStyle w:val="TAL"/>
              <w:rPr>
                <w:sz w:val="16"/>
                <w:szCs w:val="16"/>
              </w:rPr>
            </w:pPr>
            <w:r w:rsidRPr="00BA1D03">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90B8C4E" w14:textId="77777777" w:rsidR="003F6B0D" w:rsidRPr="00EA6E5B" w:rsidRDefault="003F6B0D" w:rsidP="003F6B0D">
            <w:pPr>
              <w:pStyle w:val="TAC"/>
              <w:rPr>
                <w:sz w:val="16"/>
                <w:szCs w:val="16"/>
              </w:rPr>
            </w:pPr>
            <w:r w:rsidRPr="00647F03">
              <w:rPr>
                <w:sz w:val="16"/>
                <w:szCs w:val="16"/>
              </w:rPr>
              <w:t>15.1.0</w:t>
            </w:r>
          </w:p>
        </w:tc>
      </w:tr>
      <w:tr w:rsidR="00A30D64" w14:paraId="696C6964"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E5F0191" w14:textId="77777777" w:rsidR="00A30D64" w:rsidRDefault="00A30D64" w:rsidP="00A30D64">
            <w:pPr>
              <w:pStyle w:val="TAC"/>
              <w:rPr>
                <w:sz w:val="16"/>
                <w:szCs w:val="16"/>
              </w:rPr>
            </w:pPr>
            <w:r w:rsidRPr="00A30D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CBFF27"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6084F2A"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7D1C97D" w14:textId="77777777" w:rsidR="00A30D64" w:rsidRDefault="00A30D64" w:rsidP="00A30D64">
            <w:pPr>
              <w:pStyle w:val="TAL"/>
              <w:rPr>
                <w:sz w:val="16"/>
                <w:szCs w:val="16"/>
              </w:rPr>
            </w:pPr>
            <w:r w:rsidRPr="00F308E1">
              <w:rPr>
                <w:sz w:val="16"/>
                <w:szCs w:val="16"/>
              </w:rPr>
              <w:t>56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62B81F9"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2604D3"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393E48C" w14:textId="77777777" w:rsidR="00A30D64" w:rsidRPr="00BA1D03" w:rsidRDefault="00A30D64" w:rsidP="00A30D64">
            <w:pPr>
              <w:pStyle w:val="TAC"/>
              <w:jc w:val="left"/>
              <w:rPr>
                <w:sz w:val="16"/>
                <w:szCs w:val="16"/>
              </w:rPr>
            </w:pPr>
            <w:r w:rsidRPr="00A30D64">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BB3BD27" w14:textId="77777777" w:rsidR="00A30D64" w:rsidRPr="00647F03" w:rsidRDefault="00A30D64" w:rsidP="00A30D64">
            <w:pPr>
              <w:pStyle w:val="TAC"/>
              <w:rPr>
                <w:sz w:val="16"/>
                <w:szCs w:val="16"/>
              </w:rPr>
            </w:pPr>
            <w:r w:rsidRPr="00F308E1">
              <w:rPr>
                <w:sz w:val="16"/>
                <w:szCs w:val="16"/>
              </w:rPr>
              <w:t>15.2.0</w:t>
            </w:r>
          </w:p>
        </w:tc>
      </w:tr>
      <w:tr w:rsidR="00A30D64" w14:paraId="0E0895E9"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1414A4"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68C653"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8D239D"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9C001F" w14:textId="77777777" w:rsidR="00A30D64" w:rsidRDefault="00A30D64" w:rsidP="00A30D64">
            <w:pPr>
              <w:pStyle w:val="TAL"/>
              <w:rPr>
                <w:sz w:val="16"/>
                <w:szCs w:val="16"/>
              </w:rPr>
            </w:pPr>
            <w:r w:rsidRPr="00F308E1">
              <w:rPr>
                <w:sz w:val="16"/>
                <w:szCs w:val="16"/>
              </w:rPr>
              <w:t>57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6BD870C"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F28C68"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0162B3" w14:textId="77777777" w:rsidR="00A30D64" w:rsidRPr="00BA1D03" w:rsidRDefault="00A30D64" w:rsidP="00A30D64">
            <w:pPr>
              <w:pStyle w:val="TAL"/>
              <w:rPr>
                <w:sz w:val="16"/>
                <w:szCs w:val="16"/>
              </w:rPr>
            </w:pPr>
            <w:r w:rsidRPr="00F308E1">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B343CAD" w14:textId="77777777" w:rsidR="00A30D64" w:rsidRPr="00647F03" w:rsidRDefault="00A30D64" w:rsidP="00A30D64">
            <w:pPr>
              <w:pStyle w:val="TAC"/>
              <w:rPr>
                <w:sz w:val="16"/>
                <w:szCs w:val="16"/>
              </w:rPr>
            </w:pPr>
            <w:r w:rsidRPr="00F308E1">
              <w:rPr>
                <w:sz w:val="16"/>
                <w:szCs w:val="16"/>
              </w:rPr>
              <w:t>15.2.0</w:t>
            </w:r>
          </w:p>
        </w:tc>
      </w:tr>
      <w:tr w:rsidR="00A30D64" w14:paraId="26E1CD0F"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A6BD60C"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5FF725D"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D311C3"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35D0D40" w14:textId="77777777" w:rsidR="00A30D64" w:rsidRDefault="00A30D64" w:rsidP="00A30D64">
            <w:pPr>
              <w:pStyle w:val="TAL"/>
              <w:rPr>
                <w:sz w:val="16"/>
                <w:szCs w:val="16"/>
              </w:rPr>
            </w:pPr>
            <w:r w:rsidRPr="00F308E1">
              <w:rPr>
                <w:sz w:val="16"/>
                <w:szCs w:val="16"/>
              </w:rPr>
              <w:t>58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3D23EEC"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C4A214"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8A9189" w14:textId="77777777" w:rsidR="00A30D64" w:rsidRPr="00BA1D03" w:rsidRDefault="00A30D64" w:rsidP="00A30D64">
            <w:pPr>
              <w:pStyle w:val="TAL"/>
              <w:rPr>
                <w:sz w:val="16"/>
                <w:szCs w:val="16"/>
              </w:rPr>
            </w:pPr>
            <w:r w:rsidRPr="00F308E1">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FE1E6B" w14:textId="77777777" w:rsidR="00A30D64" w:rsidRPr="00647F03" w:rsidRDefault="00A30D64" w:rsidP="00A30D64">
            <w:pPr>
              <w:pStyle w:val="TAC"/>
              <w:rPr>
                <w:sz w:val="16"/>
                <w:szCs w:val="16"/>
              </w:rPr>
            </w:pPr>
            <w:r w:rsidRPr="00F308E1">
              <w:rPr>
                <w:sz w:val="16"/>
                <w:szCs w:val="16"/>
              </w:rPr>
              <w:t>15.2.0</w:t>
            </w:r>
          </w:p>
        </w:tc>
      </w:tr>
      <w:tr w:rsidR="00A30D64" w14:paraId="07A7B91F"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F84784A"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8077F6E"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2B082EB" w14:textId="2F356CED" w:rsidR="00A30D64" w:rsidRDefault="00A30D64" w:rsidP="00A30D64">
            <w:pPr>
              <w:pStyle w:val="TAC"/>
              <w:rPr>
                <w:sz w:val="16"/>
                <w:szCs w:val="16"/>
              </w:rPr>
            </w:pPr>
            <w:r w:rsidRPr="00F308E1">
              <w:rPr>
                <w:sz w:val="16"/>
                <w:szCs w:val="16"/>
              </w:rPr>
              <w:t>CP-18</w:t>
            </w:r>
            <w:r w:rsidR="00660C9F">
              <w:rPr>
                <w:sz w:val="16"/>
                <w:szCs w:val="16"/>
              </w:rPr>
              <w:t>3232</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89B30B0" w14:textId="77777777" w:rsidR="00A30D64" w:rsidRDefault="00A30D64" w:rsidP="00A30D64">
            <w:pPr>
              <w:pStyle w:val="TAL"/>
              <w:rPr>
                <w:sz w:val="16"/>
                <w:szCs w:val="16"/>
              </w:rPr>
            </w:pPr>
            <w:r w:rsidRPr="00F308E1">
              <w:rPr>
                <w:sz w:val="16"/>
                <w:szCs w:val="16"/>
              </w:rPr>
              <w:t>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4A79612" w14:textId="23DDD002" w:rsidR="00A30D64" w:rsidRPr="00D25040" w:rsidRDefault="00660C9F" w:rsidP="00A30D64">
            <w:pPr>
              <w:pStyle w:val="TA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350AFB"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F2FBE0" w14:textId="77777777" w:rsidR="00A30D64" w:rsidRPr="00BA1D03" w:rsidRDefault="00A30D64" w:rsidP="00A30D64">
            <w:pPr>
              <w:pStyle w:val="TAL"/>
              <w:rPr>
                <w:sz w:val="16"/>
                <w:szCs w:val="16"/>
              </w:rPr>
            </w:pPr>
            <w:r w:rsidRPr="00F308E1">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9B59F29" w14:textId="77777777" w:rsidR="00A30D64" w:rsidRPr="00647F03" w:rsidRDefault="00A30D64" w:rsidP="00A30D64">
            <w:pPr>
              <w:pStyle w:val="TAC"/>
              <w:rPr>
                <w:sz w:val="16"/>
                <w:szCs w:val="16"/>
              </w:rPr>
            </w:pPr>
            <w:r w:rsidRPr="00F308E1">
              <w:rPr>
                <w:sz w:val="16"/>
                <w:szCs w:val="16"/>
              </w:rPr>
              <w:t>15.2.0</w:t>
            </w:r>
          </w:p>
        </w:tc>
      </w:tr>
      <w:tr w:rsidR="00A30D64" w14:paraId="6666B2CD"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7589D7"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035E40E"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7ADCF5"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A7B5DC0" w14:textId="77777777" w:rsidR="00A30D64" w:rsidRDefault="00A30D64" w:rsidP="00A30D64">
            <w:pPr>
              <w:pStyle w:val="TAL"/>
              <w:rPr>
                <w:sz w:val="16"/>
                <w:szCs w:val="16"/>
              </w:rPr>
            </w:pPr>
            <w:r w:rsidRPr="00F308E1">
              <w:rPr>
                <w:sz w:val="16"/>
                <w:szCs w:val="16"/>
              </w:rPr>
              <w:t>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9C851D1" w14:textId="77777777" w:rsidR="00A30D64" w:rsidRPr="00D25040" w:rsidRDefault="00A30D64" w:rsidP="00A30D64">
            <w:pPr>
              <w:pStyle w:val="TAR"/>
              <w:rPr>
                <w:sz w:val="16"/>
                <w:szCs w:val="16"/>
              </w:rPr>
            </w:pPr>
            <w:r w:rsidRPr="00F308E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F761D7"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7167AD" w14:textId="77777777" w:rsidR="00A30D64" w:rsidRPr="00BA1D03" w:rsidRDefault="00A30D64" w:rsidP="00A30D64">
            <w:pPr>
              <w:pStyle w:val="TAL"/>
              <w:rPr>
                <w:sz w:val="16"/>
                <w:szCs w:val="16"/>
              </w:rPr>
            </w:pPr>
            <w:r w:rsidRPr="00F308E1">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6A300E8" w14:textId="77777777" w:rsidR="00A30D64" w:rsidRPr="00647F03" w:rsidRDefault="00A30D64" w:rsidP="00A30D64">
            <w:pPr>
              <w:pStyle w:val="TAC"/>
              <w:rPr>
                <w:sz w:val="16"/>
                <w:szCs w:val="16"/>
              </w:rPr>
            </w:pPr>
            <w:r w:rsidRPr="00F308E1">
              <w:rPr>
                <w:sz w:val="16"/>
                <w:szCs w:val="16"/>
              </w:rPr>
              <w:t>15.2.0</w:t>
            </w:r>
          </w:p>
        </w:tc>
      </w:tr>
      <w:tr w:rsidR="00A30D64" w14:paraId="0595347E"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E644DB"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8EC4BFD"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C2C1F39"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3B6A05A" w14:textId="77777777" w:rsidR="00A30D64" w:rsidRDefault="00A30D64" w:rsidP="00A30D64">
            <w:pPr>
              <w:pStyle w:val="TAL"/>
              <w:rPr>
                <w:sz w:val="16"/>
                <w:szCs w:val="16"/>
              </w:rPr>
            </w:pPr>
            <w:r w:rsidRPr="00F308E1">
              <w:rPr>
                <w:sz w:val="16"/>
                <w:szCs w:val="16"/>
              </w:rPr>
              <w:t>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3283F2"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FCC04A"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69CDF1" w14:textId="77777777" w:rsidR="00A30D64" w:rsidRPr="00BA1D03" w:rsidRDefault="00A30D64" w:rsidP="00A30D64">
            <w:pPr>
              <w:pStyle w:val="TAL"/>
              <w:rPr>
                <w:sz w:val="16"/>
                <w:szCs w:val="16"/>
              </w:rPr>
            </w:pPr>
            <w:r w:rsidRPr="00F308E1">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10E8871" w14:textId="77777777" w:rsidR="00A30D64" w:rsidRPr="00647F03" w:rsidRDefault="00A30D64" w:rsidP="00A30D64">
            <w:pPr>
              <w:pStyle w:val="TAC"/>
              <w:rPr>
                <w:sz w:val="16"/>
                <w:szCs w:val="16"/>
              </w:rPr>
            </w:pPr>
            <w:r w:rsidRPr="00F308E1">
              <w:rPr>
                <w:sz w:val="16"/>
                <w:szCs w:val="16"/>
              </w:rPr>
              <w:t>15.2.0</w:t>
            </w:r>
          </w:p>
        </w:tc>
      </w:tr>
      <w:tr w:rsidR="00A30D64" w14:paraId="3F00EAD3"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0B664B"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8601EA3"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A8459CA"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275568C" w14:textId="77777777" w:rsidR="00A30D64" w:rsidRDefault="00A30D64" w:rsidP="00A30D64">
            <w:pPr>
              <w:pStyle w:val="TAL"/>
              <w:rPr>
                <w:sz w:val="16"/>
                <w:szCs w:val="16"/>
              </w:rPr>
            </w:pPr>
            <w:r w:rsidRPr="00F308E1">
              <w:rPr>
                <w:sz w:val="16"/>
                <w:szCs w:val="16"/>
              </w:rPr>
              <w:t>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863397"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7615EE"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33F86B" w14:textId="77777777" w:rsidR="00A30D64" w:rsidRPr="00BA1D03" w:rsidRDefault="00A30D64" w:rsidP="00A30D64">
            <w:pPr>
              <w:pStyle w:val="TAL"/>
              <w:rPr>
                <w:sz w:val="16"/>
                <w:szCs w:val="16"/>
              </w:rPr>
            </w:pPr>
            <w:r w:rsidRPr="00F308E1">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ECDFA1B" w14:textId="77777777" w:rsidR="00A30D64" w:rsidRPr="00647F03" w:rsidRDefault="00A30D64" w:rsidP="00A30D64">
            <w:pPr>
              <w:pStyle w:val="TAC"/>
              <w:rPr>
                <w:sz w:val="16"/>
                <w:szCs w:val="16"/>
              </w:rPr>
            </w:pPr>
            <w:r w:rsidRPr="00F308E1">
              <w:rPr>
                <w:sz w:val="16"/>
                <w:szCs w:val="16"/>
              </w:rPr>
              <w:t>15.2.0</w:t>
            </w:r>
          </w:p>
        </w:tc>
      </w:tr>
      <w:tr w:rsidR="00A30D64" w14:paraId="5148E508"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3D74CD"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B68F46"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A3501C"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74540A6" w14:textId="77777777" w:rsidR="00A30D64" w:rsidRDefault="00A30D64" w:rsidP="00A30D64">
            <w:pPr>
              <w:pStyle w:val="TAL"/>
              <w:rPr>
                <w:sz w:val="16"/>
                <w:szCs w:val="16"/>
              </w:rPr>
            </w:pPr>
            <w:r w:rsidRPr="00F308E1">
              <w:rPr>
                <w:sz w:val="16"/>
                <w:szCs w:val="16"/>
              </w:rPr>
              <w:t>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6CE1185"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8306C4"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A752CF" w14:textId="77777777" w:rsidR="00A30D64" w:rsidRPr="00BA1D03" w:rsidRDefault="00A30D64" w:rsidP="00A30D64">
            <w:pPr>
              <w:pStyle w:val="TAL"/>
              <w:rPr>
                <w:sz w:val="16"/>
                <w:szCs w:val="16"/>
              </w:rPr>
            </w:pPr>
            <w:r w:rsidRPr="00F308E1">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120C596" w14:textId="77777777" w:rsidR="00A30D64" w:rsidRPr="00647F03" w:rsidRDefault="00A30D64" w:rsidP="00A30D64">
            <w:pPr>
              <w:pStyle w:val="TAC"/>
              <w:rPr>
                <w:sz w:val="16"/>
                <w:szCs w:val="16"/>
              </w:rPr>
            </w:pPr>
            <w:r w:rsidRPr="00F308E1">
              <w:rPr>
                <w:sz w:val="16"/>
                <w:szCs w:val="16"/>
              </w:rPr>
              <w:t>15.2.0</w:t>
            </w:r>
          </w:p>
        </w:tc>
      </w:tr>
      <w:tr w:rsidR="00A30D64" w14:paraId="59ED556E"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4874011"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3B1B60E"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3A1DD86"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BC3E7E" w14:textId="77777777" w:rsidR="00A30D64" w:rsidRDefault="00A30D64" w:rsidP="00A30D64">
            <w:pPr>
              <w:pStyle w:val="TAL"/>
              <w:rPr>
                <w:sz w:val="16"/>
                <w:szCs w:val="16"/>
              </w:rPr>
            </w:pPr>
            <w:r w:rsidRPr="00F308E1">
              <w:rPr>
                <w:sz w:val="16"/>
                <w:szCs w:val="16"/>
              </w:rPr>
              <w:t>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7B60EF5" w14:textId="77777777" w:rsidR="00A30D64" w:rsidRPr="00D25040" w:rsidRDefault="00A30D64" w:rsidP="00A30D64">
            <w:pPr>
              <w:pStyle w:val="TAR"/>
              <w:rPr>
                <w:sz w:val="16"/>
                <w:szCs w:val="16"/>
              </w:rPr>
            </w:pPr>
            <w:r w:rsidRPr="00F308E1">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68CD21"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925C0F" w14:textId="77777777" w:rsidR="00A30D64" w:rsidRPr="00BA1D03" w:rsidRDefault="00A30D64" w:rsidP="00A30D64">
            <w:pPr>
              <w:pStyle w:val="TAL"/>
              <w:rPr>
                <w:sz w:val="16"/>
                <w:szCs w:val="16"/>
              </w:rPr>
            </w:pPr>
            <w:r w:rsidRPr="00F308E1">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AE26298" w14:textId="77777777" w:rsidR="00A30D64" w:rsidRPr="00647F03" w:rsidRDefault="00A30D64" w:rsidP="00A30D64">
            <w:pPr>
              <w:pStyle w:val="TAC"/>
              <w:rPr>
                <w:sz w:val="16"/>
                <w:szCs w:val="16"/>
              </w:rPr>
            </w:pPr>
            <w:r w:rsidRPr="00F308E1">
              <w:rPr>
                <w:sz w:val="16"/>
                <w:szCs w:val="16"/>
              </w:rPr>
              <w:t>15.2.0</w:t>
            </w:r>
          </w:p>
        </w:tc>
      </w:tr>
      <w:tr w:rsidR="00A30D64" w14:paraId="711F32BE"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0F352AD"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1B7780A"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84CC29"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F990C88" w14:textId="77777777" w:rsidR="00A30D64" w:rsidRDefault="00A30D64" w:rsidP="00A30D64">
            <w:pPr>
              <w:pStyle w:val="TAL"/>
              <w:rPr>
                <w:sz w:val="16"/>
                <w:szCs w:val="16"/>
              </w:rPr>
            </w:pPr>
            <w:r w:rsidRPr="00F308E1">
              <w:rPr>
                <w:sz w:val="16"/>
                <w:szCs w:val="16"/>
              </w:rPr>
              <w:t>67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D82B870"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EA846A"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E6CDA6" w14:textId="77777777" w:rsidR="00A30D64" w:rsidRPr="00BA1D03" w:rsidRDefault="00A30D64" w:rsidP="00A30D64">
            <w:pPr>
              <w:pStyle w:val="TAL"/>
              <w:rPr>
                <w:sz w:val="16"/>
                <w:szCs w:val="16"/>
              </w:rPr>
            </w:pPr>
            <w:r w:rsidRPr="00F308E1">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6C0596" w14:textId="77777777" w:rsidR="00A30D64" w:rsidRPr="00647F03" w:rsidRDefault="00A30D64" w:rsidP="00A30D64">
            <w:pPr>
              <w:pStyle w:val="TAC"/>
              <w:rPr>
                <w:sz w:val="16"/>
                <w:szCs w:val="16"/>
              </w:rPr>
            </w:pPr>
            <w:r w:rsidRPr="00F308E1">
              <w:rPr>
                <w:sz w:val="16"/>
                <w:szCs w:val="16"/>
              </w:rPr>
              <w:t>15.2.0</w:t>
            </w:r>
          </w:p>
        </w:tc>
      </w:tr>
      <w:tr w:rsidR="00A30D64" w14:paraId="54458492"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4EA8867"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7FA81E"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061526C"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0A3FD08" w14:textId="77777777" w:rsidR="00A30D64" w:rsidRDefault="00A30D64" w:rsidP="00A30D64">
            <w:pPr>
              <w:pStyle w:val="TAL"/>
              <w:rPr>
                <w:sz w:val="16"/>
                <w:szCs w:val="16"/>
              </w:rPr>
            </w:pPr>
            <w:r w:rsidRPr="00F308E1">
              <w:rPr>
                <w:sz w:val="16"/>
                <w:szCs w:val="16"/>
              </w:rPr>
              <w:t>69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E2F093B" w14:textId="77777777" w:rsidR="00A30D64" w:rsidRPr="00D25040" w:rsidRDefault="00A30D64" w:rsidP="00A30D64">
            <w:pPr>
              <w:pStyle w:val="TAR"/>
              <w:rPr>
                <w:sz w:val="16"/>
                <w:szCs w:val="16"/>
              </w:rPr>
            </w:pPr>
            <w:r w:rsidRPr="00F308E1">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81D06F"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8260E69" w14:textId="77777777" w:rsidR="00A30D64" w:rsidRPr="00BA1D03" w:rsidRDefault="00A30D64" w:rsidP="00A30D64">
            <w:pPr>
              <w:pStyle w:val="TAL"/>
              <w:rPr>
                <w:sz w:val="16"/>
                <w:szCs w:val="16"/>
              </w:rPr>
            </w:pPr>
            <w:r w:rsidRPr="00F308E1">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703B50D" w14:textId="77777777" w:rsidR="00A30D64" w:rsidRPr="00647F03" w:rsidRDefault="00A30D64" w:rsidP="00A30D64">
            <w:pPr>
              <w:pStyle w:val="TAC"/>
              <w:rPr>
                <w:sz w:val="16"/>
                <w:szCs w:val="16"/>
              </w:rPr>
            </w:pPr>
            <w:r w:rsidRPr="00F308E1">
              <w:rPr>
                <w:sz w:val="16"/>
                <w:szCs w:val="16"/>
              </w:rPr>
              <w:t>15.2.0</w:t>
            </w:r>
          </w:p>
        </w:tc>
      </w:tr>
      <w:tr w:rsidR="00A30D64" w14:paraId="224A1AF1"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9FBAE82"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762600F"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0BE715"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7ACDCFB" w14:textId="77777777" w:rsidR="00A30D64" w:rsidRDefault="00A30D64" w:rsidP="00A30D64">
            <w:pPr>
              <w:pStyle w:val="TAL"/>
              <w:rPr>
                <w:sz w:val="16"/>
                <w:szCs w:val="16"/>
              </w:rPr>
            </w:pPr>
            <w:r w:rsidRPr="00F308E1">
              <w:rPr>
                <w:sz w:val="16"/>
                <w:szCs w:val="16"/>
              </w:rPr>
              <w:t>70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DA6668B"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B8C8C7"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FB2B72" w14:textId="77777777" w:rsidR="00A30D64" w:rsidRPr="00BA1D03" w:rsidRDefault="00A30D64" w:rsidP="00A30D64">
            <w:pPr>
              <w:pStyle w:val="TAL"/>
              <w:rPr>
                <w:sz w:val="16"/>
                <w:szCs w:val="16"/>
              </w:rPr>
            </w:pPr>
            <w:r w:rsidRPr="00F308E1">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8BE943F" w14:textId="77777777" w:rsidR="00A30D64" w:rsidRPr="00647F03" w:rsidRDefault="00A30D64" w:rsidP="00A30D64">
            <w:pPr>
              <w:pStyle w:val="TAC"/>
              <w:rPr>
                <w:sz w:val="16"/>
                <w:szCs w:val="16"/>
              </w:rPr>
            </w:pPr>
            <w:r w:rsidRPr="00F308E1">
              <w:rPr>
                <w:sz w:val="16"/>
                <w:szCs w:val="16"/>
              </w:rPr>
              <w:t>15.2.0</w:t>
            </w:r>
          </w:p>
        </w:tc>
      </w:tr>
      <w:tr w:rsidR="00A30D64" w14:paraId="517A06EF"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F8522A"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74DB17"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05E648"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7604BB2" w14:textId="77777777" w:rsidR="00A30D64" w:rsidRDefault="00A30D64" w:rsidP="00A30D64">
            <w:pPr>
              <w:pStyle w:val="TAL"/>
              <w:rPr>
                <w:sz w:val="16"/>
                <w:szCs w:val="16"/>
              </w:rPr>
            </w:pPr>
            <w:r w:rsidRPr="00F308E1">
              <w:rPr>
                <w:sz w:val="16"/>
                <w:szCs w:val="16"/>
              </w:rPr>
              <w:t>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444C8F3"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DDF195"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89E320" w14:textId="77777777" w:rsidR="00A30D64" w:rsidRPr="00BA1D03" w:rsidRDefault="00A30D64" w:rsidP="00A30D64">
            <w:pPr>
              <w:pStyle w:val="TAL"/>
              <w:rPr>
                <w:sz w:val="16"/>
                <w:szCs w:val="16"/>
              </w:rPr>
            </w:pPr>
            <w:r w:rsidRPr="00F308E1">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2DB4886" w14:textId="77777777" w:rsidR="00A30D64" w:rsidRPr="00647F03" w:rsidRDefault="00A30D64" w:rsidP="00A30D64">
            <w:pPr>
              <w:pStyle w:val="TAC"/>
              <w:rPr>
                <w:sz w:val="16"/>
                <w:szCs w:val="16"/>
              </w:rPr>
            </w:pPr>
            <w:r w:rsidRPr="00F308E1">
              <w:rPr>
                <w:sz w:val="16"/>
                <w:szCs w:val="16"/>
              </w:rPr>
              <w:t>15.2.0</w:t>
            </w:r>
          </w:p>
        </w:tc>
      </w:tr>
      <w:tr w:rsidR="00A30D64" w14:paraId="53E85BC4"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68D8E3"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55630B"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CC56A05"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813787" w14:textId="77777777" w:rsidR="00A30D64" w:rsidRDefault="00A30D64" w:rsidP="00A30D64">
            <w:pPr>
              <w:pStyle w:val="TAL"/>
              <w:rPr>
                <w:sz w:val="16"/>
                <w:szCs w:val="16"/>
              </w:rPr>
            </w:pPr>
            <w:r w:rsidRPr="00F308E1">
              <w:rPr>
                <w:sz w:val="16"/>
                <w:szCs w:val="16"/>
              </w:rPr>
              <w:t>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43C1DAB"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4B0B0E"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6F3DB13" w14:textId="77777777" w:rsidR="00A30D64" w:rsidRPr="00BA1D03" w:rsidRDefault="00A30D64" w:rsidP="00A30D64">
            <w:pPr>
              <w:pStyle w:val="TAL"/>
              <w:rPr>
                <w:sz w:val="16"/>
                <w:szCs w:val="16"/>
              </w:rPr>
            </w:pPr>
            <w:r w:rsidRPr="00F308E1">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4282A37" w14:textId="77777777" w:rsidR="00A30D64" w:rsidRPr="00647F03" w:rsidRDefault="00A30D64" w:rsidP="00A30D64">
            <w:pPr>
              <w:pStyle w:val="TAC"/>
              <w:rPr>
                <w:sz w:val="16"/>
                <w:szCs w:val="16"/>
              </w:rPr>
            </w:pPr>
            <w:r w:rsidRPr="00F308E1">
              <w:rPr>
                <w:sz w:val="16"/>
                <w:szCs w:val="16"/>
              </w:rPr>
              <w:t>15.2.0</w:t>
            </w:r>
          </w:p>
        </w:tc>
      </w:tr>
      <w:tr w:rsidR="00A30D64" w14:paraId="3BBFA493"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155B9A"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267DDEB"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5B931F9"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CBF00BD" w14:textId="77777777" w:rsidR="00A30D64" w:rsidRDefault="00A30D64" w:rsidP="00A30D64">
            <w:pPr>
              <w:pStyle w:val="TAL"/>
              <w:rPr>
                <w:sz w:val="16"/>
                <w:szCs w:val="16"/>
              </w:rPr>
            </w:pPr>
            <w:r w:rsidRPr="00F308E1">
              <w:rPr>
                <w:sz w:val="16"/>
                <w:szCs w:val="16"/>
              </w:rPr>
              <w:t>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68C1FFC"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B3F1C5"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A4EE9A3" w14:textId="77777777" w:rsidR="00A30D64" w:rsidRPr="00BA1D03" w:rsidRDefault="00A30D64" w:rsidP="00A30D64">
            <w:pPr>
              <w:pStyle w:val="TAL"/>
              <w:rPr>
                <w:sz w:val="16"/>
                <w:szCs w:val="16"/>
              </w:rPr>
            </w:pPr>
            <w:r w:rsidRPr="00F308E1">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065C83D" w14:textId="77777777" w:rsidR="00A30D64" w:rsidRPr="00647F03" w:rsidRDefault="00A30D64" w:rsidP="00A30D64">
            <w:pPr>
              <w:pStyle w:val="TAC"/>
              <w:rPr>
                <w:sz w:val="16"/>
                <w:szCs w:val="16"/>
              </w:rPr>
            </w:pPr>
            <w:r w:rsidRPr="00F308E1">
              <w:rPr>
                <w:sz w:val="16"/>
                <w:szCs w:val="16"/>
              </w:rPr>
              <w:t>15.2.0</w:t>
            </w:r>
          </w:p>
        </w:tc>
      </w:tr>
      <w:tr w:rsidR="00A30D64" w14:paraId="1DF235A5"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198221"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A206F3"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DF185BF"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5A4D8B0" w14:textId="77777777" w:rsidR="00A30D64" w:rsidRDefault="00A30D64" w:rsidP="00A30D64">
            <w:pPr>
              <w:pStyle w:val="TAL"/>
              <w:rPr>
                <w:sz w:val="16"/>
                <w:szCs w:val="16"/>
              </w:rPr>
            </w:pPr>
            <w:r w:rsidRPr="00F308E1">
              <w:rPr>
                <w:sz w:val="16"/>
                <w:szCs w:val="16"/>
              </w:rPr>
              <w:t>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19ABC8"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DFFB4F"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B8F5DE" w14:textId="77777777" w:rsidR="00A30D64" w:rsidRPr="00BA1D03" w:rsidRDefault="00A30D64" w:rsidP="00A30D64">
            <w:pPr>
              <w:pStyle w:val="TAL"/>
              <w:rPr>
                <w:sz w:val="16"/>
                <w:szCs w:val="16"/>
              </w:rPr>
            </w:pPr>
            <w:r w:rsidRPr="00F308E1">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CBD1C45" w14:textId="77777777" w:rsidR="00A30D64" w:rsidRPr="00647F03" w:rsidRDefault="00A30D64" w:rsidP="00A30D64">
            <w:pPr>
              <w:pStyle w:val="TAC"/>
              <w:rPr>
                <w:sz w:val="16"/>
                <w:szCs w:val="16"/>
              </w:rPr>
            </w:pPr>
            <w:r w:rsidRPr="00F308E1">
              <w:rPr>
                <w:sz w:val="16"/>
                <w:szCs w:val="16"/>
              </w:rPr>
              <w:t>15.2.0</w:t>
            </w:r>
          </w:p>
        </w:tc>
      </w:tr>
      <w:tr w:rsidR="00A30D64" w14:paraId="1DC5A900"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000C5B8"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AE0852"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78221F4"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65D8A9F" w14:textId="77777777" w:rsidR="00A30D64" w:rsidRDefault="00A30D64" w:rsidP="00A30D64">
            <w:pPr>
              <w:pStyle w:val="TAL"/>
              <w:rPr>
                <w:sz w:val="16"/>
                <w:szCs w:val="16"/>
              </w:rPr>
            </w:pPr>
            <w:r w:rsidRPr="00F308E1">
              <w:rPr>
                <w:sz w:val="16"/>
                <w:szCs w:val="16"/>
              </w:rPr>
              <w:t>76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D9BCEB3" w14:textId="77777777" w:rsidR="00A30D64" w:rsidRPr="00D25040" w:rsidRDefault="00A30D64" w:rsidP="00A30D64">
            <w:pPr>
              <w:pStyle w:val="TAR"/>
              <w:rPr>
                <w:sz w:val="16"/>
                <w:szCs w:val="16"/>
              </w:rPr>
            </w:pPr>
            <w:r w:rsidRPr="00F308E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559A2B"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808481A" w14:textId="77777777" w:rsidR="00A30D64" w:rsidRPr="00BA1D03" w:rsidRDefault="00A30D64" w:rsidP="00A30D64">
            <w:pPr>
              <w:pStyle w:val="TAL"/>
              <w:rPr>
                <w:sz w:val="16"/>
                <w:szCs w:val="16"/>
              </w:rPr>
            </w:pPr>
            <w:r w:rsidRPr="00F308E1">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0C2D72E" w14:textId="77777777" w:rsidR="00A30D64" w:rsidRPr="00647F03" w:rsidRDefault="00A30D64" w:rsidP="00A30D64">
            <w:pPr>
              <w:pStyle w:val="TAC"/>
              <w:rPr>
                <w:sz w:val="16"/>
                <w:szCs w:val="16"/>
              </w:rPr>
            </w:pPr>
            <w:r w:rsidRPr="00F308E1">
              <w:rPr>
                <w:sz w:val="16"/>
                <w:szCs w:val="16"/>
              </w:rPr>
              <w:t>15.2.0</w:t>
            </w:r>
          </w:p>
        </w:tc>
      </w:tr>
      <w:tr w:rsidR="00A30D64" w14:paraId="5AEF52DD"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F11BB3"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C06C6F"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F0C9FF7"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617EB3" w14:textId="77777777" w:rsidR="00A30D64" w:rsidRDefault="00A30D64" w:rsidP="00A30D64">
            <w:pPr>
              <w:pStyle w:val="TAL"/>
              <w:rPr>
                <w:sz w:val="16"/>
                <w:szCs w:val="16"/>
              </w:rPr>
            </w:pPr>
            <w:r w:rsidRPr="00F308E1">
              <w:rPr>
                <w:sz w:val="16"/>
                <w:szCs w:val="16"/>
              </w:rPr>
              <w:t>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1468D2B"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A27314"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525928B" w14:textId="77777777" w:rsidR="00A30D64" w:rsidRPr="00BA1D03" w:rsidRDefault="00A30D64" w:rsidP="00A30D64">
            <w:pPr>
              <w:pStyle w:val="TAL"/>
              <w:rPr>
                <w:sz w:val="16"/>
                <w:szCs w:val="16"/>
              </w:rPr>
            </w:pPr>
            <w:r w:rsidRPr="00F308E1">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D73B4E3" w14:textId="77777777" w:rsidR="00A30D64" w:rsidRPr="00647F03" w:rsidRDefault="00A30D64" w:rsidP="00A30D64">
            <w:pPr>
              <w:pStyle w:val="TAC"/>
              <w:rPr>
                <w:sz w:val="16"/>
                <w:szCs w:val="16"/>
              </w:rPr>
            </w:pPr>
            <w:r w:rsidRPr="00F308E1">
              <w:rPr>
                <w:sz w:val="16"/>
                <w:szCs w:val="16"/>
              </w:rPr>
              <w:t>15.2.0</w:t>
            </w:r>
          </w:p>
        </w:tc>
      </w:tr>
      <w:tr w:rsidR="00A30D64" w14:paraId="0AE989D5"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4ABF6E"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09E9BF5"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FD1B3F0"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AF0BEEE" w14:textId="77777777" w:rsidR="00A30D64" w:rsidRDefault="00A30D64" w:rsidP="00A30D64">
            <w:pPr>
              <w:pStyle w:val="TAL"/>
              <w:rPr>
                <w:sz w:val="16"/>
                <w:szCs w:val="16"/>
              </w:rPr>
            </w:pPr>
            <w:r w:rsidRPr="00F308E1">
              <w:rPr>
                <w:sz w:val="16"/>
                <w:szCs w:val="16"/>
              </w:rPr>
              <w:t>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0D9618B"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7FC3FF"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8EF7D0" w14:textId="77777777" w:rsidR="00A30D64" w:rsidRPr="00BA1D03" w:rsidRDefault="00A30D64" w:rsidP="00A30D64">
            <w:pPr>
              <w:pStyle w:val="TAL"/>
              <w:rPr>
                <w:sz w:val="16"/>
                <w:szCs w:val="16"/>
              </w:rPr>
            </w:pPr>
            <w:r w:rsidRPr="00F308E1">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5C5A8CE" w14:textId="77777777" w:rsidR="00A30D64" w:rsidRPr="00647F03" w:rsidRDefault="00A30D64" w:rsidP="00A30D64">
            <w:pPr>
              <w:pStyle w:val="TAC"/>
              <w:rPr>
                <w:sz w:val="16"/>
                <w:szCs w:val="16"/>
              </w:rPr>
            </w:pPr>
            <w:r w:rsidRPr="00F308E1">
              <w:rPr>
                <w:sz w:val="16"/>
                <w:szCs w:val="16"/>
              </w:rPr>
              <w:t>15.2.0</w:t>
            </w:r>
          </w:p>
        </w:tc>
      </w:tr>
      <w:tr w:rsidR="00A30D64" w14:paraId="00A0DF0B"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C595D30"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B58C5BD"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7A6D28E"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5E864D5" w14:textId="77777777" w:rsidR="00A30D64" w:rsidRDefault="00A30D64" w:rsidP="00A30D64">
            <w:pPr>
              <w:pStyle w:val="TAL"/>
              <w:rPr>
                <w:sz w:val="16"/>
                <w:szCs w:val="16"/>
              </w:rPr>
            </w:pPr>
            <w:r w:rsidRPr="00F308E1">
              <w:rPr>
                <w:sz w:val="16"/>
                <w:szCs w:val="16"/>
              </w:rPr>
              <w:t>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F7111A6"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BEF814"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3FEAF6" w14:textId="77777777" w:rsidR="00A30D64" w:rsidRPr="00BA1D03" w:rsidRDefault="00A30D64" w:rsidP="00A30D64">
            <w:pPr>
              <w:pStyle w:val="TAL"/>
              <w:rPr>
                <w:sz w:val="16"/>
                <w:szCs w:val="16"/>
              </w:rPr>
            </w:pPr>
            <w:r w:rsidRPr="00F308E1">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B25B516" w14:textId="77777777" w:rsidR="00A30D64" w:rsidRPr="00647F03" w:rsidRDefault="00A30D64" w:rsidP="00A30D64">
            <w:pPr>
              <w:pStyle w:val="TAC"/>
              <w:rPr>
                <w:sz w:val="16"/>
                <w:szCs w:val="16"/>
              </w:rPr>
            </w:pPr>
            <w:r w:rsidRPr="00F308E1">
              <w:rPr>
                <w:sz w:val="16"/>
                <w:szCs w:val="16"/>
              </w:rPr>
              <w:t>15.2.0</w:t>
            </w:r>
          </w:p>
        </w:tc>
      </w:tr>
      <w:tr w:rsidR="00A30D64" w14:paraId="7F0C9911"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995880"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3E5067C"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4369C22"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E10C36D" w14:textId="77777777" w:rsidR="00A30D64" w:rsidRDefault="00A30D64" w:rsidP="00A30D64">
            <w:pPr>
              <w:pStyle w:val="TAL"/>
              <w:rPr>
                <w:sz w:val="16"/>
                <w:szCs w:val="16"/>
              </w:rPr>
            </w:pPr>
            <w:r w:rsidRPr="00F308E1">
              <w:rPr>
                <w:sz w:val="16"/>
                <w:szCs w:val="16"/>
              </w:rPr>
              <w:t>80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4262F33"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ED8215"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A42F35" w14:textId="77777777" w:rsidR="00A30D64" w:rsidRPr="00BA1D03" w:rsidRDefault="00A30D64" w:rsidP="00A30D64">
            <w:pPr>
              <w:pStyle w:val="TAL"/>
              <w:rPr>
                <w:sz w:val="16"/>
                <w:szCs w:val="16"/>
              </w:rPr>
            </w:pPr>
            <w:r w:rsidRPr="00F308E1">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EB3B3FB" w14:textId="77777777" w:rsidR="00A30D64" w:rsidRPr="00647F03" w:rsidRDefault="00A30D64" w:rsidP="00A30D64">
            <w:pPr>
              <w:pStyle w:val="TAC"/>
              <w:rPr>
                <w:sz w:val="16"/>
                <w:szCs w:val="16"/>
              </w:rPr>
            </w:pPr>
            <w:r w:rsidRPr="00F308E1">
              <w:rPr>
                <w:sz w:val="16"/>
                <w:szCs w:val="16"/>
              </w:rPr>
              <w:t>15.2.0</w:t>
            </w:r>
          </w:p>
        </w:tc>
      </w:tr>
      <w:tr w:rsidR="00A30D64" w14:paraId="487EE222"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592F2B"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734030"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1725AC9"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B11B9D7" w14:textId="77777777" w:rsidR="00A30D64" w:rsidRDefault="00A30D64" w:rsidP="00A30D64">
            <w:pPr>
              <w:pStyle w:val="TAL"/>
              <w:rPr>
                <w:sz w:val="16"/>
                <w:szCs w:val="16"/>
              </w:rPr>
            </w:pPr>
            <w:r w:rsidRPr="00F308E1">
              <w:rPr>
                <w:sz w:val="16"/>
                <w:szCs w:val="16"/>
              </w:rPr>
              <w:t>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21371BA"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FED9E3"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F9DA44" w14:textId="77777777" w:rsidR="00A30D64" w:rsidRPr="00BA1D03" w:rsidRDefault="00A30D64" w:rsidP="00A30D64">
            <w:pPr>
              <w:pStyle w:val="TAL"/>
              <w:rPr>
                <w:sz w:val="16"/>
                <w:szCs w:val="16"/>
              </w:rPr>
            </w:pPr>
            <w:r w:rsidRPr="00F308E1">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93745D6" w14:textId="77777777" w:rsidR="00A30D64" w:rsidRPr="00647F03" w:rsidRDefault="00A30D64" w:rsidP="00A30D64">
            <w:pPr>
              <w:pStyle w:val="TAC"/>
              <w:rPr>
                <w:sz w:val="16"/>
                <w:szCs w:val="16"/>
              </w:rPr>
            </w:pPr>
            <w:r w:rsidRPr="00F308E1">
              <w:rPr>
                <w:sz w:val="16"/>
                <w:szCs w:val="16"/>
              </w:rPr>
              <w:t>15.2.0</w:t>
            </w:r>
          </w:p>
        </w:tc>
      </w:tr>
      <w:tr w:rsidR="00A30D64" w14:paraId="7F2A2D9B"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6B5FF74"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15DB75"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490FAF0"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8F77E17" w14:textId="77777777" w:rsidR="00A30D64" w:rsidRDefault="00A30D64" w:rsidP="00A30D64">
            <w:pPr>
              <w:pStyle w:val="TAL"/>
              <w:rPr>
                <w:sz w:val="16"/>
                <w:szCs w:val="16"/>
              </w:rPr>
            </w:pPr>
            <w:r w:rsidRPr="00F308E1">
              <w:rPr>
                <w:sz w:val="16"/>
                <w:szCs w:val="16"/>
              </w:rPr>
              <w:t>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ACF4F8"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3ECC46"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2F6EC6" w14:textId="77777777" w:rsidR="00A30D64" w:rsidRPr="00BA1D03" w:rsidRDefault="00A30D64" w:rsidP="00A30D64">
            <w:pPr>
              <w:pStyle w:val="TAL"/>
              <w:rPr>
                <w:sz w:val="16"/>
                <w:szCs w:val="16"/>
              </w:rPr>
            </w:pPr>
            <w:r w:rsidRPr="00F308E1">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B9777F" w14:textId="77777777" w:rsidR="00A30D64" w:rsidRPr="00647F03" w:rsidRDefault="00A30D64" w:rsidP="00A30D64">
            <w:pPr>
              <w:pStyle w:val="TAC"/>
              <w:rPr>
                <w:sz w:val="16"/>
                <w:szCs w:val="16"/>
              </w:rPr>
            </w:pPr>
            <w:r w:rsidRPr="00F308E1">
              <w:rPr>
                <w:sz w:val="16"/>
                <w:szCs w:val="16"/>
              </w:rPr>
              <w:t>15.2.0</w:t>
            </w:r>
          </w:p>
        </w:tc>
      </w:tr>
      <w:tr w:rsidR="00A30D64" w14:paraId="6A9B474E"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02497DC"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6E292D5"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27F343"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0AC0AD0" w14:textId="77777777" w:rsidR="00A30D64" w:rsidRDefault="00A30D64" w:rsidP="00A30D64">
            <w:pPr>
              <w:pStyle w:val="TAL"/>
              <w:rPr>
                <w:sz w:val="16"/>
                <w:szCs w:val="16"/>
              </w:rPr>
            </w:pPr>
            <w:r w:rsidRPr="00F308E1">
              <w:rPr>
                <w:sz w:val="16"/>
                <w:szCs w:val="16"/>
              </w:rPr>
              <w:t>83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3278D41" w14:textId="77777777" w:rsidR="00A30D64" w:rsidRPr="00D25040" w:rsidRDefault="00A30D64" w:rsidP="00A30D64">
            <w:pPr>
              <w:pStyle w:val="TAR"/>
              <w:rPr>
                <w:sz w:val="16"/>
                <w:szCs w:val="16"/>
              </w:rPr>
            </w:pPr>
            <w:r w:rsidRPr="00F308E1">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62B93A"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68ABE8" w14:textId="77777777" w:rsidR="00A30D64" w:rsidRPr="00BA1D03" w:rsidRDefault="00A30D64" w:rsidP="00A30D64">
            <w:pPr>
              <w:pStyle w:val="TAL"/>
              <w:rPr>
                <w:sz w:val="16"/>
                <w:szCs w:val="16"/>
              </w:rPr>
            </w:pPr>
            <w:r w:rsidRPr="00F308E1">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F97B8DA" w14:textId="77777777" w:rsidR="00A30D64" w:rsidRPr="00647F03" w:rsidRDefault="00A30D64" w:rsidP="00A30D64">
            <w:pPr>
              <w:pStyle w:val="TAC"/>
              <w:rPr>
                <w:sz w:val="16"/>
                <w:szCs w:val="16"/>
              </w:rPr>
            </w:pPr>
            <w:r w:rsidRPr="00F308E1">
              <w:rPr>
                <w:sz w:val="16"/>
                <w:szCs w:val="16"/>
              </w:rPr>
              <w:t>15.2.0</w:t>
            </w:r>
          </w:p>
        </w:tc>
      </w:tr>
      <w:tr w:rsidR="00A30D64" w14:paraId="235D7847"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20B5972"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7349A5"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9DD39FA"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705E90A" w14:textId="77777777" w:rsidR="00A30D64" w:rsidRDefault="00A30D64" w:rsidP="00A30D64">
            <w:pPr>
              <w:pStyle w:val="TAL"/>
              <w:rPr>
                <w:sz w:val="16"/>
                <w:szCs w:val="16"/>
              </w:rPr>
            </w:pPr>
            <w:r w:rsidRPr="00F308E1">
              <w:rPr>
                <w:sz w:val="16"/>
                <w:szCs w:val="16"/>
              </w:rPr>
              <w:t>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C9E778"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C1C154"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822B271" w14:textId="77777777" w:rsidR="00A30D64" w:rsidRPr="00BA1D03" w:rsidRDefault="00A30D64" w:rsidP="00A30D64">
            <w:pPr>
              <w:pStyle w:val="TAL"/>
              <w:rPr>
                <w:sz w:val="16"/>
                <w:szCs w:val="16"/>
              </w:rPr>
            </w:pPr>
            <w:r w:rsidRPr="00F308E1">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6248DB6" w14:textId="77777777" w:rsidR="00A30D64" w:rsidRPr="00647F03" w:rsidRDefault="00A30D64" w:rsidP="00A30D64">
            <w:pPr>
              <w:pStyle w:val="TAC"/>
              <w:rPr>
                <w:sz w:val="16"/>
                <w:szCs w:val="16"/>
              </w:rPr>
            </w:pPr>
            <w:r w:rsidRPr="00F308E1">
              <w:rPr>
                <w:sz w:val="16"/>
                <w:szCs w:val="16"/>
              </w:rPr>
              <w:t>15.2.0</w:t>
            </w:r>
          </w:p>
        </w:tc>
      </w:tr>
      <w:tr w:rsidR="00A30D64" w14:paraId="03AF1B08"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3DC0A9E"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B902C89"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5095525"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1429F4" w14:textId="77777777" w:rsidR="00A30D64" w:rsidRDefault="00A30D64" w:rsidP="00A30D64">
            <w:pPr>
              <w:pStyle w:val="TAL"/>
              <w:rPr>
                <w:sz w:val="16"/>
                <w:szCs w:val="16"/>
              </w:rPr>
            </w:pPr>
            <w:r w:rsidRPr="00F308E1">
              <w:rPr>
                <w:sz w:val="16"/>
                <w:szCs w:val="16"/>
              </w:rPr>
              <w:t>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9A7AB8"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6288BC"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246E5C" w14:textId="77777777" w:rsidR="00A30D64" w:rsidRPr="00BA1D03" w:rsidRDefault="00A30D64" w:rsidP="00A30D64">
            <w:pPr>
              <w:pStyle w:val="TAL"/>
              <w:rPr>
                <w:sz w:val="16"/>
                <w:szCs w:val="16"/>
              </w:rPr>
            </w:pPr>
            <w:r w:rsidRPr="00F308E1">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EAAA600" w14:textId="77777777" w:rsidR="00A30D64" w:rsidRPr="00647F03" w:rsidRDefault="00A30D64" w:rsidP="00A30D64">
            <w:pPr>
              <w:pStyle w:val="TAC"/>
              <w:rPr>
                <w:sz w:val="16"/>
                <w:szCs w:val="16"/>
              </w:rPr>
            </w:pPr>
            <w:r w:rsidRPr="00F308E1">
              <w:rPr>
                <w:sz w:val="16"/>
                <w:szCs w:val="16"/>
              </w:rPr>
              <w:t>15.2.0</w:t>
            </w:r>
          </w:p>
        </w:tc>
      </w:tr>
      <w:tr w:rsidR="00A30D64" w14:paraId="00630A6A"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FACAAE4"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24D461"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5F46846" w14:textId="51753E9D" w:rsidR="00A30D64" w:rsidRDefault="00A30D64" w:rsidP="00A30D64">
            <w:pPr>
              <w:pStyle w:val="TAC"/>
              <w:rPr>
                <w:sz w:val="16"/>
                <w:szCs w:val="16"/>
              </w:rPr>
            </w:pPr>
            <w:r w:rsidRPr="00F308E1">
              <w:rPr>
                <w:sz w:val="16"/>
                <w:szCs w:val="16"/>
              </w:rPr>
              <w:t>CP-183</w:t>
            </w:r>
            <w:r w:rsidR="00E839A6">
              <w:rPr>
                <w:sz w:val="16"/>
                <w:szCs w:val="16"/>
              </w:rPr>
              <w:t>151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C5139DE" w14:textId="77777777" w:rsidR="00A30D64" w:rsidRDefault="00A30D64" w:rsidP="00A30D64">
            <w:pPr>
              <w:pStyle w:val="TAL"/>
              <w:rPr>
                <w:sz w:val="16"/>
                <w:szCs w:val="16"/>
              </w:rPr>
            </w:pPr>
            <w:r w:rsidRPr="00F308E1">
              <w:rPr>
                <w:sz w:val="16"/>
                <w:szCs w:val="16"/>
              </w:rPr>
              <w:t>86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325DDFB" w14:textId="3AA5D26E" w:rsidR="00A30D64" w:rsidRPr="00D25040" w:rsidRDefault="00E839A6" w:rsidP="00A30D64">
            <w:pPr>
              <w:pStyle w:val="TAR"/>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C1A1FA"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56FCBB6" w14:textId="77777777" w:rsidR="00A30D64" w:rsidRPr="00BA1D03" w:rsidRDefault="00A30D64" w:rsidP="00A30D64">
            <w:pPr>
              <w:pStyle w:val="TAL"/>
              <w:rPr>
                <w:sz w:val="16"/>
                <w:szCs w:val="16"/>
              </w:rPr>
            </w:pPr>
            <w:r w:rsidRPr="00F308E1">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CE6E16E" w14:textId="77777777" w:rsidR="00A30D64" w:rsidRPr="00647F03" w:rsidRDefault="00A30D64" w:rsidP="00A30D64">
            <w:pPr>
              <w:pStyle w:val="TAC"/>
              <w:rPr>
                <w:sz w:val="16"/>
                <w:szCs w:val="16"/>
              </w:rPr>
            </w:pPr>
            <w:r w:rsidRPr="00F308E1">
              <w:rPr>
                <w:sz w:val="16"/>
                <w:szCs w:val="16"/>
              </w:rPr>
              <w:t>15.2.0</w:t>
            </w:r>
          </w:p>
        </w:tc>
      </w:tr>
      <w:tr w:rsidR="00A30D64" w14:paraId="59B58335"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29322A0"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1A45515"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60B95A"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1B3B0C6" w14:textId="77777777" w:rsidR="00A30D64" w:rsidRDefault="00A30D64" w:rsidP="00A30D64">
            <w:pPr>
              <w:pStyle w:val="TAL"/>
              <w:rPr>
                <w:sz w:val="16"/>
                <w:szCs w:val="16"/>
              </w:rPr>
            </w:pPr>
            <w:r w:rsidRPr="00F308E1">
              <w:rPr>
                <w:sz w:val="16"/>
                <w:szCs w:val="16"/>
              </w:rPr>
              <w:t>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591782B"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BBD419"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C4B20D" w14:textId="77777777" w:rsidR="00A30D64" w:rsidRPr="00BA1D03" w:rsidRDefault="00A30D64" w:rsidP="00A30D64">
            <w:pPr>
              <w:pStyle w:val="TAL"/>
              <w:rPr>
                <w:sz w:val="16"/>
                <w:szCs w:val="16"/>
              </w:rPr>
            </w:pPr>
            <w:r w:rsidRPr="00F308E1">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CEF7704" w14:textId="77777777" w:rsidR="00A30D64" w:rsidRPr="00647F03" w:rsidRDefault="00A30D64" w:rsidP="00A30D64">
            <w:pPr>
              <w:pStyle w:val="TAC"/>
              <w:rPr>
                <w:sz w:val="16"/>
                <w:szCs w:val="16"/>
              </w:rPr>
            </w:pPr>
            <w:r w:rsidRPr="00F308E1">
              <w:rPr>
                <w:sz w:val="16"/>
                <w:szCs w:val="16"/>
              </w:rPr>
              <w:t>15.2.0</w:t>
            </w:r>
          </w:p>
        </w:tc>
      </w:tr>
      <w:tr w:rsidR="00A30D64" w14:paraId="3919B1F0"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776F48"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7F4EDA1"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A4D1679"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6409C2" w14:textId="77777777" w:rsidR="00A30D64" w:rsidRDefault="00A30D64" w:rsidP="00A30D64">
            <w:pPr>
              <w:pStyle w:val="TAL"/>
              <w:rPr>
                <w:sz w:val="16"/>
                <w:szCs w:val="16"/>
              </w:rPr>
            </w:pPr>
            <w:r w:rsidRPr="00F308E1">
              <w:rPr>
                <w:sz w:val="16"/>
                <w:szCs w:val="16"/>
              </w:rPr>
              <w:t>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D71D3C"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8964C1"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EB37C6" w14:textId="77777777" w:rsidR="00A30D64" w:rsidRPr="00BA1D03" w:rsidRDefault="00A30D64" w:rsidP="00A30D64">
            <w:pPr>
              <w:pStyle w:val="TAL"/>
              <w:rPr>
                <w:sz w:val="16"/>
                <w:szCs w:val="16"/>
              </w:rPr>
            </w:pPr>
            <w:r w:rsidRPr="00F308E1">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8C783D8" w14:textId="77777777" w:rsidR="00A30D64" w:rsidRPr="00647F03" w:rsidRDefault="00A30D64" w:rsidP="00A30D64">
            <w:pPr>
              <w:pStyle w:val="TAC"/>
              <w:rPr>
                <w:sz w:val="16"/>
                <w:szCs w:val="16"/>
              </w:rPr>
            </w:pPr>
            <w:r w:rsidRPr="00F308E1">
              <w:rPr>
                <w:sz w:val="16"/>
                <w:szCs w:val="16"/>
              </w:rPr>
              <w:t>15.2.0</w:t>
            </w:r>
          </w:p>
        </w:tc>
      </w:tr>
      <w:tr w:rsidR="00A30D64" w14:paraId="7B7BFC4B"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9CC0E12"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447FC4"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2E630A9"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3E58E8B" w14:textId="77777777" w:rsidR="00A30D64" w:rsidRDefault="00A30D64" w:rsidP="00A30D64">
            <w:pPr>
              <w:pStyle w:val="TAL"/>
              <w:rPr>
                <w:sz w:val="16"/>
                <w:szCs w:val="16"/>
              </w:rPr>
            </w:pPr>
            <w:r w:rsidRPr="00F308E1">
              <w:rPr>
                <w:sz w:val="16"/>
                <w:szCs w:val="16"/>
              </w:rPr>
              <w:t>89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89A71D1"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0D3A90"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8C85C5" w14:textId="77777777" w:rsidR="00A30D64" w:rsidRPr="00BA1D03" w:rsidRDefault="00A30D64" w:rsidP="00A30D64">
            <w:pPr>
              <w:pStyle w:val="TAL"/>
              <w:rPr>
                <w:sz w:val="16"/>
                <w:szCs w:val="16"/>
              </w:rPr>
            </w:pPr>
            <w:r w:rsidRPr="00F308E1">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FF4C024" w14:textId="77777777" w:rsidR="00A30D64" w:rsidRPr="00647F03" w:rsidRDefault="00A30D64" w:rsidP="00A30D64">
            <w:pPr>
              <w:pStyle w:val="TAC"/>
              <w:rPr>
                <w:sz w:val="16"/>
                <w:szCs w:val="16"/>
              </w:rPr>
            </w:pPr>
            <w:r w:rsidRPr="00F308E1">
              <w:rPr>
                <w:sz w:val="16"/>
                <w:szCs w:val="16"/>
              </w:rPr>
              <w:t>15.2.0</w:t>
            </w:r>
          </w:p>
        </w:tc>
      </w:tr>
      <w:tr w:rsidR="00A30D64" w14:paraId="74610DB4"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8AB391"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17B84A"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B05B6F7"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48F188" w14:textId="77777777" w:rsidR="00A30D64" w:rsidRDefault="00A30D64" w:rsidP="00A30D64">
            <w:pPr>
              <w:pStyle w:val="TAL"/>
              <w:rPr>
                <w:sz w:val="16"/>
                <w:szCs w:val="16"/>
              </w:rPr>
            </w:pPr>
            <w:r w:rsidRPr="00F308E1">
              <w:rPr>
                <w:sz w:val="16"/>
                <w:szCs w:val="16"/>
              </w:rPr>
              <w:t>90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66B30A"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EF6F28"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C883A48" w14:textId="77777777" w:rsidR="00A30D64" w:rsidRPr="00BA1D03" w:rsidRDefault="00A30D64" w:rsidP="00A30D64">
            <w:pPr>
              <w:pStyle w:val="TAL"/>
              <w:rPr>
                <w:sz w:val="16"/>
                <w:szCs w:val="16"/>
              </w:rPr>
            </w:pPr>
            <w:r w:rsidRPr="00F308E1">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130B372" w14:textId="77777777" w:rsidR="00A30D64" w:rsidRPr="00647F03" w:rsidRDefault="00A30D64" w:rsidP="00A30D64">
            <w:pPr>
              <w:pStyle w:val="TAC"/>
              <w:rPr>
                <w:sz w:val="16"/>
                <w:szCs w:val="16"/>
              </w:rPr>
            </w:pPr>
            <w:r w:rsidRPr="00F308E1">
              <w:rPr>
                <w:sz w:val="16"/>
                <w:szCs w:val="16"/>
              </w:rPr>
              <w:t>15.2.0</w:t>
            </w:r>
          </w:p>
        </w:tc>
      </w:tr>
      <w:tr w:rsidR="00A30D64" w14:paraId="7504D823"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57A4CE"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F5A5AC4"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58C234"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01F3D27" w14:textId="77777777" w:rsidR="00A30D64" w:rsidRDefault="00A30D64" w:rsidP="00A30D64">
            <w:pPr>
              <w:pStyle w:val="TAL"/>
              <w:rPr>
                <w:sz w:val="16"/>
                <w:szCs w:val="16"/>
              </w:rPr>
            </w:pPr>
            <w:r w:rsidRPr="00F308E1">
              <w:rPr>
                <w:sz w:val="16"/>
                <w:szCs w:val="16"/>
              </w:rPr>
              <w:t>92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979C91A"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24AC4F"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9F31F93" w14:textId="77777777" w:rsidR="00A30D64" w:rsidRPr="00BA1D03" w:rsidRDefault="00A30D64" w:rsidP="00A30D64">
            <w:pPr>
              <w:pStyle w:val="TAL"/>
              <w:rPr>
                <w:sz w:val="16"/>
                <w:szCs w:val="16"/>
              </w:rPr>
            </w:pPr>
            <w:r w:rsidRPr="00F308E1">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F0F322E" w14:textId="77777777" w:rsidR="00A30D64" w:rsidRPr="00647F03" w:rsidRDefault="00A30D64" w:rsidP="00A30D64">
            <w:pPr>
              <w:pStyle w:val="TAC"/>
              <w:rPr>
                <w:sz w:val="16"/>
                <w:szCs w:val="16"/>
              </w:rPr>
            </w:pPr>
            <w:r w:rsidRPr="00F308E1">
              <w:rPr>
                <w:sz w:val="16"/>
                <w:szCs w:val="16"/>
              </w:rPr>
              <w:t>15.2.0</w:t>
            </w:r>
          </w:p>
        </w:tc>
      </w:tr>
      <w:tr w:rsidR="00A30D64" w14:paraId="305B81E8"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5E4B737"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55A69A"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AE531D1"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B510E4" w14:textId="77777777" w:rsidR="00A30D64" w:rsidRDefault="00A30D64" w:rsidP="00A30D64">
            <w:pPr>
              <w:pStyle w:val="TAL"/>
              <w:rPr>
                <w:sz w:val="16"/>
                <w:szCs w:val="16"/>
              </w:rPr>
            </w:pPr>
            <w:r w:rsidRPr="00F308E1">
              <w:rPr>
                <w:sz w:val="16"/>
                <w:szCs w:val="16"/>
              </w:rPr>
              <w:t>93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55DF4F"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64A380"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E1627B" w14:textId="77777777" w:rsidR="00A30D64" w:rsidRPr="00BA1D03" w:rsidRDefault="00A30D64" w:rsidP="00A30D64">
            <w:pPr>
              <w:pStyle w:val="TAL"/>
              <w:rPr>
                <w:sz w:val="16"/>
                <w:szCs w:val="16"/>
              </w:rPr>
            </w:pPr>
            <w:r w:rsidRPr="00F308E1">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B8BE1A0" w14:textId="77777777" w:rsidR="00A30D64" w:rsidRPr="00647F03" w:rsidRDefault="00A30D64" w:rsidP="00A30D64">
            <w:pPr>
              <w:pStyle w:val="TAC"/>
              <w:rPr>
                <w:sz w:val="16"/>
                <w:szCs w:val="16"/>
              </w:rPr>
            </w:pPr>
            <w:r w:rsidRPr="00F308E1">
              <w:rPr>
                <w:sz w:val="16"/>
                <w:szCs w:val="16"/>
              </w:rPr>
              <w:t>15.2.0</w:t>
            </w:r>
          </w:p>
        </w:tc>
      </w:tr>
      <w:tr w:rsidR="00A30D64" w14:paraId="5C4582FE"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935F66"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BF95C9"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E20FAB" w14:textId="2B7BAC82" w:rsidR="00A30D64" w:rsidRDefault="00A30D64" w:rsidP="00A30D64">
            <w:pPr>
              <w:pStyle w:val="TAC"/>
              <w:rPr>
                <w:sz w:val="16"/>
                <w:szCs w:val="16"/>
              </w:rPr>
            </w:pPr>
            <w:r w:rsidRPr="00F308E1">
              <w:rPr>
                <w:sz w:val="16"/>
                <w:szCs w:val="16"/>
              </w:rPr>
              <w:t>CP-18</w:t>
            </w:r>
            <w:r w:rsidR="00A01749">
              <w:rPr>
                <w:sz w:val="16"/>
                <w:szCs w:val="16"/>
              </w:rPr>
              <w:t>3154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07FF030" w14:textId="77777777" w:rsidR="00A30D64" w:rsidRDefault="00A30D64" w:rsidP="00A30D64">
            <w:pPr>
              <w:pStyle w:val="TAL"/>
              <w:rPr>
                <w:sz w:val="16"/>
                <w:szCs w:val="16"/>
              </w:rPr>
            </w:pPr>
            <w:r w:rsidRPr="00F308E1">
              <w:rPr>
                <w:sz w:val="16"/>
                <w:szCs w:val="16"/>
              </w:rPr>
              <w:t>97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72E057A" w14:textId="0F1C90CB" w:rsidR="00A30D64" w:rsidRPr="00D25040" w:rsidRDefault="00A01749" w:rsidP="00A30D64">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950152"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609097" w14:textId="77777777" w:rsidR="00A30D64" w:rsidRPr="00BA1D03" w:rsidRDefault="00A30D64" w:rsidP="00A30D64">
            <w:pPr>
              <w:pStyle w:val="TAL"/>
              <w:rPr>
                <w:sz w:val="16"/>
                <w:szCs w:val="16"/>
              </w:rPr>
            </w:pPr>
            <w:r w:rsidRPr="00F308E1">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997B69D" w14:textId="77777777" w:rsidR="00A30D64" w:rsidRPr="00647F03" w:rsidRDefault="00A30D64" w:rsidP="00A30D64">
            <w:pPr>
              <w:pStyle w:val="TAC"/>
              <w:rPr>
                <w:sz w:val="16"/>
                <w:szCs w:val="16"/>
              </w:rPr>
            </w:pPr>
            <w:r w:rsidRPr="00F308E1">
              <w:rPr>
                <w:sz w:val="16"/>
                <w:szCs w:val="16"/>
              </w:rPr>
              <w:t>15.2.0</w:t>
            </w:r>
          </w:p>
        </w:tc>
      </w:tr>
      <w:tr w:rsidR="00A30D64" w14:paraId="2F3B41AA"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BF41EE"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514ABC"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ACF121"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3AB48DF" w14:textId="77777777" w:rsidR="00A30D64" w:rsidRDefault="00A30D64" w:rsidP="00A30D64">
            <w:pPr>
              <w:pStyle w:val="TAL"/>
              <w:rPr>
                <w:sz w:val="16"/>
                <w:szCs w:val="16"/>
              </w:rPr>
            </w:pPr>
            <w:r w:rsidRPr="00F308E1">
              <w:rPr>
                <w:sz w:val="16"/>
                <w:szCs w:val="16"/>
              </w:rPr>
              <w:t>98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D174A3B"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87B49F"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E28DC8D" w14:textId="77777777" w:rsidR="00A30D64" w:rsidRPr="00BA1D03" w:rsidRDefault="00A30D64" w:rsidP="00A30D64">
            <w:pPr>
              <w:pStyle w:val="TAL"/>
              <w:rPr>
                <w:sz w:val="16"/>
                <w:szCs w:val="16"/>
              </w:rPr>
            </w:pPr>
            <w:r w:rsidRPr="00F308E1">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0A1EE2F" w14:textId="77777777" w:rsidR="00A30D64" w:rsidRPr="00647F03" w:rsidRDefault="00A30D64" w:rsidP="00A30D64">
            <w:pPr>
              <w:pStyle w:val="TAC"/>
              <w:rPr>
                <w:sz w:val="16"/>
                <w:szCs w:val="16"/>
              </w:rPr>
            </w:pPr>
            <w:r w:rsidRPr="00F308E1">
              <w:rPr>
                <w:sz w:val="16"/>
                <w:szCs w:val="16"/>
              </w:rPr>
              <w:t>15.2.0</w:t>
            </w:r>
          </w:p>
        </w:tc>
      </w:tr>
      <w:tr w:rsidR="00A30D64" w14:paraId="41B0BFA1"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52E044"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724B72"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C53DD7"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E22A77" w14:textId="77777777" w:rsidR="00A30D64" w:rsidRDefault="00A30D64" w:rsidP="00A30D64">
            <w:pPr>
              <w:pStyle w:val="TAL"/>
              <w:rPr>
                <w:sz w:val="16"/>
                <w:szCs w:val="16"/>
              </w:rPr>
            </w:pPr>
            <w:r w:rsidRPr="00F308E1">
              <w:rPr>
                <w:sz w:val="16"/>
                <w:szCs w:val="16"/>
              </w:rPr>
              <w:t>100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483C40A" w14:textId="77777777" w:rsidR="00A30D64" w:rsidRPr="00D25040" w:rsidRDefault="00A30D64" w:rsidP="00A30D64">
            <w:pPr>
              <w:pStyle w:val="TAR"/>
              <w:rPr>
                <w:sz w:val="16"/>
                <w:szCs w:val="16"/>
              </w:rPr>
            </w:pPr>
            <w:r w:rsidRPr="00F308E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047EF0"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8685B8" w14:textId="77777777" w:rsidR="00A30D64" w:rsidRPr="00BA1D03" w:rsidRDefault="00A30D64" w:rsidP="00A30D64">
            <w:pPr>
              <w:pStyle w:val="TAL"/>
              <w:rPr>
                <w:sz w:val="16"/>
                <w:szCs w:val="16"/>
              </w:rPr>
            </w:pPr>
            <w:r w:rsidRPr="00F308E1">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CC4B717" w14:textId="77777777" w:rsidR="00A30D64" w:rsidRPr="00647F03" w:rsidRDefault="00A30D64" w:rsidP="00A30D64">
            <w:pPr>
              <w:pStyle w:val="TAC"/>
              <w:rPr>
                <w:sz w:val="16"/>
                <w:szCs w:val="16"/>
              </w:rPr>
            </w:pPr>
            <w:r w:rsidRPr="00F308E1">
              <w:rPr>
                <w:sz w:val="16"/>
                <w:szCs w:val="16"/>
              </w:rPr>
              <w:t>15.2.0</w:t>
            </w:r>
          </w:p>
        </w:tc>
      </w:tr>
      <w:tr w:rsidR="00A30D64" w14:paraId="2573158B"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B447E6"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337162E"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35A8B18"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3971440" w14:textId="77777777" w:rsidR="00A30D64" w:rsidRDefault="00A30D64" w:rsidP="00A30D64">
            <w:pPr>
              <w:pStyle w:val="TAL"/>
              <w:rPr>
                <w:sz w:val="16"/>
                <w:szCs w:val="16"/>
              </w:rPr>
            </w:pPr>
            <w:r w:rsidRPr="00F308E1">
              <w:rPr>
                <w:sz w:val="16"/>
                <w:szCs w:val="16"/>
              </w:rPr>
              <w:t>101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F0C7D3"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2EA4C6"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573FF77" w14:textId="77777777" w:rsidR="00A30D64" w:rsidRPr="00BA1D03" w:rsidRDefault="00A30D64" w:rsidP="00A30D64">
            <w:pPr>
              <w:pStyle w:val="TAL"/>
              <w:rPr>
                <w:sz w:val="16"/>
                <w:szCs w:val="16"/>
              </w:rPr>
            </w:pPr>
            <w:r w:rsidRPr="00F308E1">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E1C79A1" w14:textId="77777777" w:rsidR="00A30D64" w:rsidRPr="00647F03" w:rsidRDefault="00A30D64" w:rsidP="00A30D64">
            <w:pPr>
              <w:pStyle w:val="TAC"/>
              <w:rPr>
                <w:sz w:val="16"/>
                <w:szCs w:val="16"/>
              </w:rPr>
            </w:pPr>
            <w:r w:rsidRPr="00F308E1">
              <w:rPr>
                <w:sz w:val="16"/>
                <w:szCs w:val="16"/>
              </w:rPr>
              <w:t>15.2.0</w:t>
            </w:r>
          </w:p>
        </w:tc>
      </w:tr>
      <w:tr w:rsidR="00A30D64" w14:paraId="019793DC"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B0E394E"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B94DEF"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EFB98C"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DADDCBE" w14:textId="77777777" w:rsidR="00A30D64" w:rsidRDefault="00A30D64" w:rsidP="00A30D64">
            <w:pPr>
              <w:pStyle w:val="TAL"/>
              <w:rPr>
                <w:sz w:val="16"/>
                <w:szCs w:val="16"/>
              </w:rPr>
            </w:pPr>
            <w:r w:rsidRPr="00F308E1">
              <w:rPr>
                <w:sz w:val="16"/>
                <w:szCs w:val="16"/>
              </w:rPr>
              <w:t>103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FA374C"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282304"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9D44A71" w14:textId="77777777" w:rsidR="00A30D64" w:rsidRPr="00BA1D03" w:rsidRDefault="00A30D64" w:rsidP="00A30D64">
            <w:pPr>
              <w:pStyle w:val="TAL"/>
              <w:rPr>
                <w:sz w:val="16"/>
                <w:szCs w:val="16"/>
              </w:rPr>
            </w:pPr>
            <w:r w:rsidRPr="00F308E1">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0387970" w14:textId="77777777" w:rsidR="00A30D64" w:rsidRPr="00647F03" w:rsidRDefault="00A30D64" w:rsidP="00A30D64">
            <w:pPr>
              <w:pStyle w:val="TAC"/>
              <w:rPr>
                <w:sz w:val="16"/>
                <w:szCs w:val="16"/>
              </w:rPr>
            </w:pPr>
            <w:r w:rsidRPr="00F308E1">
              <w:rPr>
                <w:sz w:val="16"/>
                <w:szCs w:val="16"/>
              </w:rPr>
              <w:t>15.2.0</w:t>
            </w:r>
          </w:p>
        </w:tc>
      </w:tr>
      <w:tr w:rsidR="00A30D64" w14:paraId="1AB72253"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F100E0E"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5F7EC3B"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32E5ACD"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45E57FC" w14:textId="77777777" w:rsidR="00A30D64" w:rsidRDefault="00A30D64" w:rsidP="00A30D64">
            <w:pPr>
              <w:pStyle w:val="TAL"/>
              <w:rPr>
                <w:sz w:val="16"/>
                <w:szCs w:val="16"/>
              </w:rPr>
            </w:pPr>
            <w:r w:rsidRPr="00F308E1">
              <w:rPr>
                <w:sz w:val="16"/>
                <w:szCs w:val="16"/>
              </w:rPr>
              <w:t>104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6210C0"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29640C"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9F01972" w14:textId="77777777" w:rsidR="00A30D64" w:rsidRPr="00BA1D03" w:rsidRDefault="00A30D64" w:rsidP="00A30D64">
            <w:pPr>
              <w:pStyle w:val="TAL"/>
              <w:rPr>
                <w:sz w:val="16"/>
                <w:szCs w:val="16"/>
              </w:rPr>
            </w:pPr>
            <w:r w:rsidRPr="00F308E1">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B0CF245" w14:textId="77777777" w:rsidR="00A30D64" w:rsidRPr="00647F03" w:rsidRDefault="00A30D64" w:rsidP="00A30D64">
            <w:pPr>
              <w:pStyle w:val="TAC"/>
              <w:rPr>
                <w:sz w:val="16"/>
                <w:szCs w:val="16"/>
              </w:rPr>
            </w:pPr>
            <w:r w:rsidRPr="00F308E1">
              <w:rPr>
                <w:sz w:val="16"/>
                <w:szCs w:val="16"/>
              </w:rPr>
              <w:t>15.2.0</w:t>
            </w:r>
          </w:p>
        </w:tc>
      </w:tr>
      <w:tr w:rsidR="00A30D64" w14:paraId="4D785686"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EAC9B25"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C8E835"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810635"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CD7E7A3" w14:textId="77777777" w:rsidR="00A30D64" w:rsidRDefault="00A30D64" w:rsidP="00A30D64">
            <w:pPr>
              <w:pStyle w:val="TAL"/>
              <w:rPr>
                <w:sz w:val="16"/>
                <w:szCs w:val="16"/>
              </w:rPr>
            </w:pPr>
            <w:r w:rsidRPr="00F308E1">
              <w:rPr>
                <w:sz w:val="16"/>
                <w:szCs w:val="16"/>
              </w:rPr>
              <w:t>105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1DE1D86"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1F7832"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52D9D3" w14:textId="77777777" w:rsidR="00A30D64" w:rsidRPr="00BA1D03" w:rsidRDefault="00A30D64" w:rsidP="00A30D64">
            <w:pPr>
              <w:pStyle w:val="TAL"/>
              <w:rPr>
                <w:sz w:val="16"/>
                <w:szCs w:val="16"/>
              </w:rPr>
            </w:pPr>
            <w:r w:rsidRPr="00F308E1">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87B4E52" w14:textId="77777777" w:rsidR="00A30D64" w:rsidRPr="00647F03" w:rsidRDefault="00A30D64" w:rsidP="00A30D64">
            <w:pPr>
              <w:pStyle w:val="TAC"/>
              <w:rPr>
                <w:sz w:val="16"/>
                <w:szCs w:val="16"/>
              </w:rPr>
            </w:pPr>
            <w:r w:rsidRPr="00F308E1">
              <w:rPr>
                <w:sz w:val="16"/>
                <w:szCs w:val="16"/>
              </w:rPr>
              <w:t>15.2.0</w:t>
            </w:r>
          </w:p>
        </w:tc>
      </w:tr>
      <w:tr w:rsidR="00A30D64" w14:paraId="1DCE73D7"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C9C33C0"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F7A1F79"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B162CCF"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CC208D2" w14:textId="77777777" w:rsidR="00A30D64" w:rsidRDefault="00A30D64" w:rsidP="00A30D64">
            <w:pPr>
              <w:pStyle w:val="TAL"/>
              <w:rPr>
                <w:sz w:val="16"/>
                <w:szCs w:val="16"/>
              </w:rPr>
            </w:pPr>
            <w:r w:rsidRPr="00F308E1">
              <w:rPr>
                <w:sz w:val="16"/>
                <w:szCs w:val="16"/>
              </w:rPr>
              <w:t>106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AD9316F"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4A64A9"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049278" w14:textId="77777777" w:rsidR="00A30D64" w:rsidRPr="00BA1D03" w:rsidRDefault="00A30D64" w:rsidP="00A30D64">
            <w:pPr>
              <w:pStyle w:val="TAL"/>
              <w:rPr>
                <w:sz w:val="16"/>
                <w:szCs w:val="16"/>
              </w:rPr>
            </w:pPr>
            <w:r w:rsidRPr="00F308E1">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73CEB9" w14:textId="77777777" w:rsidR="00A30D64" w:rsidRPr="00647F03" w:rsidRDefault="00A30D64" w:rsidP="00A30D64">
            <w:pPr>
              <w:pStyle w:val="TAC"/>
              <w:rPr>
                <w:sz w:val="16"/>
                <w:szCs w:val="16"/>
              </w:rPr>
            </w:pPr>
            <w:r w:rsidRPr="00F308E1">
              <w:rPr>
                <w:sz w:val="16"/>
                <w:szCs w:val="16"/>
              </w:rPr>
              <w:t>15.2.0</w:t>
            </w:r>
          </w:p>
        </w:tc>
      </w:tr>
      <w:tr w:rsidR="00A30D64" w14:paraId="6E6DC3FE"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3EB069"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02738D"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D17C609"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4150AA2" w14:textId="77777777" w:rsidR="00A30D64" w:rsidRDefault="00A30D64" w:rsidP="00A30D64">
            <w:pPr>
              <w:pStyle w:val="TAL"/>
              <w:rPr>
                <w:sz w:val="16"/>
                <w:szCs w:val="16"/>
              </w:rPr>
            </w:pPr>
            <w:r w:rsidRPr="00F308E1">
              <w:rPr>
                <w:sz w:val="16"/>
                <w:szCs w:val="16"/>
              </w:rPr>
              <w:t>107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645A7A4"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3D20A9"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1AC452" w14:textId="77777777" w:rsidR="00A30D64" w:rsidRPr="00BA1D03" w:rsidRDefault="00A30D64" w:rsidP="00A30D64">
            <w:pPr>
              <w:pStyle w:val="TAL"/>
              <w:rPr>
                <w:sz w:val="16"/>
                <w:szCs w:val="16"/>
              </w:rPr>
            </w:pPr>
            <w:r w:rsidRPr="00F308E1">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EA37DD" w14:textId="77777777" w:rsidR="00A30D64" w:rsidRPr="00647F03" w:rsidRDefault="00A30D64" w:rsidP="00A30D64">
            <w:pPr>
              <w:pStyle w:val="TAC"/>
              <w:rPr>
                <w:sz w:val="16"/>
                <w:szCs w:val="16"/>
              </w:rPr>
            </w:pPr>
            <w:r w:rsidRPr="00F308E1">
              <w:rPr>
                <w:sz w:val="16"/>
                <w:szCs w:val="16"/>
              </w:rPr>
              <w:t>15.2.0</w:t>
            </w:r>
          </w:p>
        </w:tc>
      </w:tr>
      <w:tr w:rsidR="00A30D64" w14:paraId="354803BC"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04D5A6"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84FAC6"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9563FC"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E297D28" w14:textId="77777777" w:rsidR="00A30D64" w:rsidRDefault="00A30D64" w:rsidP="00A30D64">
            <w:pPr>
              <w:pStyle w:val="TAL"/>
              <w:rPr>
                <w:sz w:val="16"/>
                <w:szCs w:val="16"/>
              </w:rPr>
            </w:pPr>
            <w:r w:rsidRPr="00F308E1">
              <w:rPr>
                <w:sz w:val="16"/>
                <w:szCs w:val="16"/>
              </w:rPr>
              <w:t>108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8B353BA"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FEB80"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1A5AAC" w14:textId="77777777" w:rsidR="00A30D64" w:rsidRPr="00BA1D03" w:rsidRDefault="00A30D64" w:rsidP="00A30D64">
            <w:pPr>
              <w:pStyle w:val="TAL"/>
              <w:rPr>
                <w:sz w:val="16"/>
                <w:szCs w:val="16"/>
              </w:rPr>
            </w:pPr>
            <w:r w:rsidRPr="00F308E1">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A157C22" w14:textId="77777777" w:rsidR="00A30D64" w:rsidRPr="00647F03" w:rsidRDefault="00A30D64" w:rsidP="00A30D64">
            <w:pPr>
              <w:pStyle w:val="TAC"/>
              <w:rPr>
                <w:sz w:val="16"/>
                <w:szCs w:val="16"/>
              </w:rPr>
            </w:pPr>
            <w:r w:rsidRPr="00F308E1">
              <w:rPr>
                <w:sz w:val="16"/>
                <w:szCs w:val="16"/>
              </w:rPr>
              <w:t>15.2.0</w:t>
            </w:r>
          </w:p>
        </w:tc>
      </w:tr>
      <w:tr w:rsidR="00A30D64" w14:paraId="4896A5C8"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6C425E8"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EEEA41"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19DA98F"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87ECD01" w14:textId="77777777" w:rsidR="00A30D64" w:rsidRDefault="00A30D64" w:rsidP="00A30D64">
            <w:pPr>
              <w:pStyle w:val="TAL"/>
              <w:rPr>
                <w:sz w:val="16"/>
                <w:szCs w:val="16"/>
              </w:rPr>
            </w:pPr>
            <w:r w:rsidRPr="00F308E1">
              <w:rPr>
                <w:sz w:val="16"/>
                <w:szCs w:val="16"/>
              </w:rPr>
              <w:t>109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38B9B72"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D73677"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45122BD" w14:textId="77777777" w:rsidR="00A30D64" w:rsidRPr="00BA1D03" w:rsidRDefault="00A30D64" w:rsidP="00A30D64">
            <w:pPr>
              <w:pStyle w:val="TAL"/>
              <w:rPr>
                <w:sz w:val="16"/>
                <w:szCs w:val="16"/>
              </w:rPr>
            </w:pPr>
            <w:r w:rsidRPr="00F308E1">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7AE6649" w14:textId="77777777" w:rsidR="00A30D64" w:rsidRPr="00647F03" w:rsidRDefault="00A30D64" w:rsidP="00A30D64">
            <w:pPr>
              <w:pStyle w:val="TAC"/>
              <w:rPr>
                <w:sz w:val="16"/>
                <w:szCs w:val="16"/>
              </w:rPr>
            </w:pPr>
            <w:r w:rsidRPr="00F308E1">
              <w:rPr>
                <w:sz w:val="16"/>
                <w:szCs w:val="16"/>
              </w:rPr>
              <w:t>15.2.0</w:t>
            </w:r>
          </w:p>
        </w:tc>
      </w:tr>
      <w:tr w:rsidR="00A30D64" w14:paraId="33F0DBE7"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62CA63"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6FB24EA"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BC3DC88"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3F017BB" w14:textId="77777777" w:rsidR="00A30D64" w:rsidRDefault="00A30D64" w:rsidP="00A30D64">
            <w:pPr>
              <w:pStyle w:val="TAL"/>
              <w:rPr>
                <w:sz w:val="16"/>
                <w:szCs w:val="16"/>
              </w:rPr>
            </w:pPr>
            <w:r w:rsidRPr="00F308E1">
              <w:rPr>
                <w:sz w:val="16"/>
                <w:szCs w:val="16"/>
              </w:rPr>
              <w:t>110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CCB6854"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6E410D"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C23DBA" w14:textId="77777777" w:rsidR="00A30D64" w:rsidRPr="00BA1D03" w:rsidRDefault="00A30D64" w:rsidP="00A30D64">
            <w:pPr>
              <w:pStyle w:val="TAL"/>
              <w:rPr>
                <w:sz w:val="16"/>
                <w:szCs w:val="16"/>
              </w:rPr>
            </w:pPr>
            <w:r w:rsidRPr="00F308E1">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8C6F6A4" w14:textId="77777777" w:rsidR="00A30D64" w:rsidRPr="00647F03" w:rsidRDefault="00A30D64" w:rsidP="00A30D64">
            <w:pPr>
              <w:pStyle w:val="TAC"/>
              <w:rPr>
                <w:sz w:val="16"/>
                <w:szCs w:val="16"/>
              </w:rPr>
            </w:pPr>
            <w:r w:rsidRPr="00F308E1">
              <w:rPr>
                <w:sz w:val="16"/>
                <w:szCs w:val="16"/>
              </w:rPr>
              <w:t>15.2.0</w:t>
            </w:r>
          </w:p>
        </w:tc>
      </w:tr>
      <w:tr w:rsidR="00A30D64" w14:paraId="586393A9"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30FD18"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6A42D6"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B92B94C"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6DB833B" w14:textId="77777777" w:rsidR="00A30D64" w:rsidRDefault="00A30D64" w:rsidP="00A30D64">
            <w:pPr>
              <w:pStyle w:val="TAL"/>
              <w:rPr>
                <w:sz w:val="16"/>
                <w:szCs w:val="16"/>
              </w:rPr>
            </w:pPr>
            <w:r w:rsidRPr="00F308E1">
              <w:rPr>
                <w:sz w:val="16"/>
                <w:szCs w:val="16"/>
              </w:rPr>
              <w:t>111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E465A8D"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0CD78C"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B5E74F" w14:textId="77777777" w:rsidR="00A30D64" w:rsidRPr="00BA1D03" w:rsidRDefault="00A30D64" w:rsidP="00A30D64">
            <w:pPr>
              <w:pStyle w:val="TAL"/>
              <w:rPr>
                <w:sz w:val="16"/>
                <w:szCs w:val="16"/>
              </w:rPr>
            </w:pPr>
            <w:r w:rsidRPr="00F308E1">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77862F" w14:textId="77777777" w:rsidR="00A30D64" w:rsidRPr="00647F03" w:rsidRDefault="00A30D64" w:rsidP="00A30D64">
            <w:pPr>
              <w:pStyle w:val="TAC"/>
              <w:rPr>
                <w:sz w:val="16"/>
                <w:szCs w:val="16"/>
              </w:rPr>
            </w:pPr>
            <w:r w:rsidRPr="00F308E1">
              <w:rPr>
                <w:sz w:val="16"/>
                <w:szCs w:val="16"/>
              </w:rPr>
              <w:t>15.2.0</w:t>
            </w:r>
          </w:p>
        </w:tc>
      </w:tr>
      <w:tr w:rsidR="00A30D64" w14:paraId="7130BDD7"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24AB62"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CCFCB82"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ABF0C47"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46AF4C" w14:textId="77777777" w:rsidR="00A30D64" w:rsidRDefault="00A30D64" w:rsidP="00A30D64">
            <w:pPr>
              <w:pStyle w:val="TAL"/>
              <w:rPr>
                <w:sz w:val="16"/>
                <w:szCs w:val="16"/>
              </w:rPr>
            </w:pPr>
            <w:r w:rsidRPr="00F308E1">
              <w:rPr>
                <w:sz w:val="16"/>
                <w:szCs w:val="16"/>
              </w:rPr>
              <w:t>118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BFD697"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9852D8"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8AF0934" w14:textId="77777777" w:rsidR="00A30D64" w:rsidRPr="00BA1D03" w:rsidRDefault="00A30D64" w:rsidP="00A30D64">
            <w:pPr>
              <w:pStyle w:val="TAL"/>
              <w:rPr>
                <w:sz w:val="16"/>
                <w:szCs w:val="16"/>
              </w:rPr>
            </w:pPr>
            <w:r w:rsidRPr="00F308E1">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00D679" w14:textId="77777777" w:rsidR="00A30D64" w:rsidRPr="00647F03" w:rsidRDefault="00A30D64" w:rsidP="00A30D64">
            <w:pPr>
              <w:pStyle w:val="TAC"/>
              <w:rPr>
                <w:sz w:val="16"/>
                <w:szCs w:val="16"/>
              </w:rPr>
            </w:pPr>
            <w:r w:rsidRPr="00F308E1">
              <w:rPr>
                <w:sz w:val="16"/>
                <w:szCs w:val="16"/>
              </w:rPr>
              <w:t>15.2.0</w:t>
            </w:r>
          </w:p>
        </w:tc>
      </w:tr>
      <w:tr w:rsidR="00A30D64" w14:paraId="21F43D5D"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EFD1CB"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506025"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285279D"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94D600A" w14:textId="77777777" w:rsidR="00A30D64" w:rsidRDefault="00A30D64" w:rsidP="00A30D64">
            <w:pPr>
              <w:pStyle w:val="TAL"/>
              <w:rPr>
                <w:sz w:val="16"/>
                <w:szCs w:val="16"/>
              </w:rPr>
            </w:pPr>
            <w:r w:rsidRPr="00F308E1">
              <w:rPr>
                <w:sz w:val="16"/>
                <w:szCs w:val="16"/>
              </w:rPr>
              <w:t>119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86A4DB5" w14:textId="77777777" w:rsidR="00A30D64" w:rsidRPr="00D25040" w:rsidRDefault="00A30D64" w:rsidP="00A30D64">
            <w:pPr>
              <w:pStyle w:val="TAR"/>
              <w:rPr>
                <w:sz w:val="16"/>
                <w:szCs w:val="16"/>
              </w:rPr>
            </w:pPr>
            <w:r w:rsidRPr="00F308E1">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33DCB6"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A728A8" w14:textId="77777777" w:rsidR="00A30D64" w:rsidRPr="00BA1D03" w:rsidRDefault="00A30D64" w:rsidP="00A30D64">
            <w:pPr>
              <w:pStyle w:val="TAL"/>
              <w:rPr>
                <w:sz w:val="16"/>
                <w:szCs w:val="16"/>
              </w:rPr>
            </w:pPr>
            <w:r w:rsidRPr="00F308E1">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0CF7625" w14:textId="77777777" w:rsidR="00A30D64" w:rsidRPr="00647F03" w:rsidRDefault="00A30D64" w:rsidP="00A30D64">
            <w:pPr>
              <w:pStyle w:val="TAC"/>
              <w:rPr>
                <w:sz w:val="16"/>
                <w:szCs w:val="16"/>
              </w:rPr>
            </w:pPr>
            <w:r w:rsidRPr="00F308E1">
              <w:rPr>
                <w:sz w:val="16"/>
                <w:szCs w:val="16"/>
              </w:rPr>
              <w:t>15.2.0</w:t>
            </w:r>
          </w:p>
        </w:tc>
      </w:tr>
      <w:tr w:rsidR="00A30D64" w14:paraId="1B99D547"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1E2DD0C"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46DB0A"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4E0BFD"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12EBE54" w14:textId="77777777" w:rsidR="00A30D64" w:rsidRDefault="00A30D64" w:rsidP="00A30D64">
            <w:pPr>
              <w:pStyle w:val="TAL"/>
              <w:rPr>
                <w:sz w:val="16"/>
                <w:szCs w:val="16"/>
              </w:rPr>
            </w:pPr>
            <w:r w:rsidRPr="00F308E1">
              <w:rPr>
                <w:sz w:val="16"/>
                <w:szCs w:val="16"/>
              </w:rPr>
              <w:t>121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948790D"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58CE13"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E68D64" w14:textId="77777777" w:rsidR="00A30D64" w:rsidRPr="00BA1D03" w:rsidRDefault="00A30D64" w:rsidP="00A30D64">
            <w:pPr>
              <w:pStyle w:val="TAL"/>
              <w:rPr>
                <w:sz w:val="16"/>
                <w:szCs w:val="16"/>
              </w:rPr>
            </w:pPr>
            <w:r w:rsidRPr="00F308E1">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8CAEAAD" w14:textId="77777777" w:rsidR="00A30D64" w:rsidRPr="00647F03" w:rsidRDefault="00A30D64" w:rsidP="00A30D64">
            <w:pPr>
              <w:pStyle w:val="TAC"/>
              <w:rPr>
                <w:sz w:val="16"/>
                <w:szCs w:val="16"/>
              </w:rPr>
            </w:pPr>
            <w:r w:rsidRPr="00F308E1">
              <w:rPr>
                <w:sz w:val="16"/>
                <w:szCs w:val="16"/>
              </w:rPr>
              <w:t>15.2.0</w:t>
            </w:r>
          </w:p>
        </w:tc>
      </w:tr>
      <w:tr w:rsidR="00A30D64" w14:paraId="61B26896"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97C3F4"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456C91"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62B325"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37F5C52" w14:textId="77777777" w:rsidR="00A30D64" w:rsidRDefault="00A30D64" w:rsidP="00A30D64">
            <w:pPr>
              <w:pStyle w:val="TAL"/>
              <w:rPr>
                <w:sz w:val="16"/>
                <w:szCs w:val="16"/>
              </w:rPr>
            </w:pPr>
            <w:r w:rsidRPr="00F308E1">
              <w:rPr>
                <w:sz w:val="16"/>
                <w:szCs w:val="16"/>
              </w:rPr>
              <w:t>122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059360"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F39EB1"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1BDDD1" w14:textId="77777777" w:rsidR="00A30D64" w:rsidRPr="00BA1D03" w:rsidRDefault="00A30D64" w:rsidP="00A30D64">
            <w:pPr>
              <w:pStyle w:val="TAL"/>
              <w:rPr>
                <w:sz w:val="16"/>
                <w:szCs w:val="16"/>
              </w:rPr>
            </w:pPr>
            <w:r w:rsidRPr="00F308E1">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9197BE1" w14:textId="77777777" w:rsidR="00A30D64" w:rsidRPr="00647F03" w:rsidRDefault="00A30D64" w:rsidP="00A30D64">
            <w:pPr>
              <w:pStyle w:val="TAC"/>
              <w:rPr>
                <w:sz w:val="16"/>
                <w:szCs w:val="16"/>
              </w:rPr>
            </w:pPr>
            <w:r w:rsidRPr="00F308E1">
              <w:rPr>
                <w:sz w:val="16"/>
                <w:szCs w:val="16"/>
              </w:rPr>
              <w:t>15.2.0</w:t>
            </w:r>
          </w:p>
        </w:tc>
      </w:tr>
      <w:tr w:rsidR="00A30D64" w14:paraId="53F6D758"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633A75"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C64690"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A8DD4A8"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E2422C6" w14:textId="77777777" w:rsidR="00A30D64" w:rsidRDefault="00A30D64" w:rsidP="00A30D64">
            <w:pPr>
              <w:pStyle w:val="TAL"/>
              <w:rPr>
                <w:sz w:val="16"/>
                <w:szCs w:val="16"/>
              </w:rPr>
            </w:pPr>
            <w:r w:rsidRPr="00F308E1">
              <w:rPr>
                <w:sz w:val="16"/>
                <w:szCs w:val="16"/>
              </w:rPr>
              <w:t>123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B56D594"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4C6BD4"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7D16E6B" w14:textId="77777777" w:rsidR="00A30D64" w:rsidRPr="00BA1D03" w:rsidRDefault="00A30D64" w:rsidP="00A30D64">
            <w:pPr>
              <w:pStyle w:val="TAL"/>
              <w:rPr>
                <w:sz w:val="16"/>
                <w:szCs w:val="16"/>
              </w:rPr>
            </w:pPr>
            <w:r w:rsidRPr="00F308E1">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85E6DF" w14:textId="77777777" w:rsidR="00A30D64" w:rsidRPr="00647F03" w:rsidRDefault="00A30D64" w:rsidP="00A30D64">
            <w:pPr>
              <w:pStyle w:val="TAC"/>
              <w:rPr>
                <w:sz w:val="16"/>
                <w:szCs w:val="16"/>
              </w:rPr>
            </w:pPr>
            <w:r w:rsidRPr="00F308E1">
              <w:rPr>
                <w:sz w:val="16"/>
                <w:szCs w:val="16"/>
              </w:rPr>
              <w:t>15.2.0</w:t>
            </w:r>
          </w:p>
        </w:tc>
      </w:tr>
      <w:tr w:rsidR="00A30D64" w14:paraId="4D7D0F89"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FB03F1C" w14:textId="77777777" w:rsidR="00A30D64" w:rsidRDefault="00A30D64" w:rsidP="00A30D64">
            <w:pPr>
              <w:pStyle w:val="TAC"/>
              <w:rPr>
                <w:sz w:val="16"/>
                <w:szCs w:val="16"/>
              </w:rPr>
            </w:pPr>
            <w:r w:rsidRPr="00F308E1">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71DD7A"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64A7607"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19EA2D0" w14:textId="77777777" w:rsidR="00A30D64" w:rsidRDefault="00A30D64" w:rsidP="00A30D64">
            <w:pPr>
              <w:pStyle w:val="TAL"/>
              <w:rPr>
                <w:sz w:val="16"/>
                <w:szCs w:val="16"/>
              </w:rPr>
            </w:pPr>
            <w:r w:rsidRPr="00F308E1">
              <w:rPr>
                <w:sz w:val="16"/>
                <w:szCs w:val="16"/>
              </w:rPr>
              <w:t>124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DD8EF35" w14:textId="77777777" w:rsidR="00A30D64" w:rsidRPr="00D25040" w:rsidRDefault="00A30D64" w:rsidP="00A30D64">
            <w:pPr>
              <w:pStyle w:val="TAR"/>
              <w:rPr>
                <w:sz w:val="16"/>
                <w:szCs w:val="16"/>
              </w:rPr>
            </w:pPr>
            <w:r w:rsidRPr="00F308E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5DC8CE"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ED46C0" w14:textId="77777777" w:rsidR="00A30D64" w:rsidRPr="00BA1D03" w:rsidRDefault="00A30D64" w:rsidP="00A30D64">
            <w:pPr>
              <w:pStyle w:val="TAL"/>
              <w:rPr>
                <w:sz w:val="16"/>
                <w:szCs w:val="16"/>
              </w:rPr>
            </w:pPr>
            <w:r w:rsidRPr="00F308E1">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7C00B44" w14:textId="77777777" w:rsidR="00A30D64" w:rsidRPr="00647F03" w:rsidRDefault="00A30D64" w:rsidP="00A30D64">
            <w:pPr>
              <w:pStyle w:val="TAC"/>
              <w:rPr>
                <w:sz w:val="16"/>
                <w:szCs w:val="16"/>
              </w:rPr>
            </w:pPr>
            <w:r w:rsidRPr="00F308E1">
              <w:rPr>
                <w:sz w:val="16"/>
                <w:szCs w:val="16"/>
              </w:rPr>
              <w:t>15.2.0</w:t>
            </w:r>
          </w:p>
        </w:tc>
      </w:tr>
      <w:tr w:rsidR="00A30D64" w14:paraId="016042F4"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C9E0D2"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C2C143"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27D1389"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36353B3" w14:textId="77777777" w:rsidR="00A30D64" w:rsidRDefault="00A30D64" w:rsidP="00A30D64">
            <w:pPr>
              <w:pStyle w:val="TAL"/>
              <w:rPr>
                <w:sz w:val="16"/>
                <w:szCs w:val="16"/>
              </w:rPr>
            </w:pPr>
            <w:r w:rsidRPr="00F308E1">
              <w:rPr>
                <w:sz w:val="16"/>
                <w:szCs w:val="16"/>
              </w:rPr>
              <w:t>125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48EC747"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7FD30D"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6D04E8C" w14:textId="77777777" w:rsidR="00A30D64" w:rsidRPr="00BA1D03" w:rsidRDefault="00A30D64" w:rsidP="00A30D64">
            <w:pPr>
              <w:pStyle w:val="TAL"/>
              <w:rPr>
                <w:sz w:val="16"/>
                <w:szCs w:val="16"/>
              </w:rPr>
            </w:pPr>
            <w:r w:rsidRPr="00F308E1">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622CDE" w14:textId="77777777" w:rsidR="00A30D64" w:rsidRPr="00647F03" w:rsidRDefault="00A30D64" w:rsidP="00A30D64">
            <w:pPr>
              <w:pStyle w:val="TAC"/>
              <w:rPr>
                <w:sz w:val="16"/>
                <w:szCs w:val="16"/>
              </w:rPr>
            </w:pPr>
            <w:r w:rsidRPr="00F308E1">
              <w:rPr>
                <w:sz w:val="16"/>
                <w:szCs w:val="16"/>
              </w:rPr>
              <w:t>15.2.0</w:t>
            </w:r>
          </w:p>
        </w:tc>
      </w:tr>
      <w:tr w:rsidR="00A30D64" w14:paraId="0B4B89DE"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F53952"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EA4DEDA"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060AE5"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0DCA16C" w14:textId="77777777" w:rsidR="00A30D64" w:rsidRDefault="00A30D64" w:rsidP="00A30D64">
            <w:pPr>
              <w:pStyle w:val="TAL"/>
              <w:rPr>
                <w:sz w:val="16"/>
                <w:szCs w:val="16"/>
              </w:rPr>
            </w:pPr>
            <w:r w:rsidRPr="00F308E1">
              <w:rPr>
                <w:sz w:val="16"/>
                <w:szCs w:val="16"/>
              </w:rPr>
              <w:t>126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2988D9"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73B3CB"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8C526C0" w14:textId="77777777" w:rsidR="00A30D64" w:rsidRPr="00BA1D03" w:rsidRDefault="00A30D64" w:rsidP="00A30D64">
            <w:pPr>
              <w:pStyle w:val="TAL"/>
              <w:rPr>
                <w:sz w:val="16"/>
                <w:szCs w:val="16"/>
              </w:rPr>
            </w:pPr>
            <w:r w:rsidRPr="00F308E1">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6C497A" w14:textId="77777777" w:rsidR="00A30D64" w:rsidRPr="00647F03" w:rsidRDefault="00A30D64" w:rsidP="00A30D64">
            <w:pPr>
              <w:pStyle w:val="TAC"/>
              <w:rPr>
                <w:sz w:val="16"/>
                <w:szCs w:val="16"/>
              </w:rPr>
            </w:pPr>
            <w:r w:rsidRPr="00F308E1">
              <w:rPr>
                <w:sz w:val="16"/>
                <w:szCs w:val="16"/>
              </w:rPr>
              <w:t>15.2.0</w:t>
            </w:r>
          </w:p>
        </w:tc>
      </w:tr>
      <w:tr w:rsidR="00A30D64" w14:paraId="0092CE53"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BF4B421"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AF55D1"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7C0845"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B5614A2" w14:textId="77777777" w:rsidR="00A30D64" w:rsidRDefault="00A30D64" w:rsidP="00A30D64">
            <w:pPr>
              <w:pStyle w:val="TAL"/>
              <w:rPr>
                <w:sz w:val="16"/>
                <w:szCs w:val="16"/>
              </w:rPr>
            </w:pPr>
            <w:r w:rsidRPr="00F308E1">
              <w:rPr>
                <w:sz w:val="16"/>
                <w:szCs w:val="16"/>
              </w:rPr>
              <w:t>127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0627553"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3BCF56"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8DFC72" w14:textId="77777777" w:rsidR="00A30D64" w:rsidRPr="00BA1D03" w:rsidRDefault="00A30D64" w:rsidP="00A30D64">
            <w:pPr>
              <w:pStyle w:val="TAL"/>
              <w:rPr>
                <w:sz w:val="16"/>
                <w:szCs w:val="16"/>
              </w:rPr>
            </w:pPr>
            <w:r w:rsidRPr="00F308E1">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1A71F6" w14:textId="77777777" w:rsidR="00A30D64" w:rsidRPr="00647F03" w:rsidRDefault="00A30D64" w:rsidP="00A30D64">
            <w:pPr>
              <w:pStyle w:val="TAC"/>
              <w:rPr>
                <w:sz w:val="16"/>
                <w:szCs w:val="16"/>
              </w:rPr>
            </w:pPr>
            <w:r w:rsidRPr="00F308E1">
              <w:rPr>
                <w:sz w:val="16"/>
                <w:szCs w:val="16"/>
              </w:rPr>
              <w:t>15.2.0</w:t>
            </w:r>
          </w:p>
        </w:tc>
      </w:tr>
      <w:tr w:rsidR="00A30D64" w14:paraId="64A05694"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B020578"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79892BB"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341CF82"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EC29FF8" w14:textId="77777777" w:rsidR="00A30D64" w:rsidRDefault="00A30D64" w:rsidP="00A30D64">
            <w:pPr>
              <w:pStyle w:val="TAL"/>
              <w:rPr>
                <w:sz w:val="16"/>
                <w:szCs w:val="16"/>
              </w:rPr>
            </w:pPr>
            <w:r w:rsidRPr="00F308E1">
              <w:rPr>
                <w:sz w:val="16"/>
                <w:szCs w:val="16"/>
              </w:rPr>
              <w:t>128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7FBCBE"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78A215"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4EEF065" w14:textId="77777777" w:rsidR="00A30D64" w:rsidRPr="00BA1D03" w:rsidRDefault="00A30D64" w:rsidP="00A30D64">
            <w:pPr>
              <w:pStyle w:val="TAL"/>
              <w:rPr>
                <w:sz w:val="16"/>
                <w:szCs w:val="16"/>
              </w:rPr>
            </w:pPr>
            <w:r w:rsidRPr="00F308E1">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893AC5" w14:textId="77777777" w:rsidR="00A30D64" w:rsidRPr="00647F03" w:rsidRDefault="00A30D64" w:rsidP="00A30D64">
            <w:pPr>
              <w:pStyle w:val="TAC"/>
              <w:rPr>
                <w:sz w:val="16"/>
                <w:szCs w:val="16"/>
              </w:rPr>
            </w:pPr>
            <w:r w:rsidRPr="00F308E1">
              <w:rPr>
                <w:sz w:val="16"/>
                <w:szCs w:val="16"/>
              </w:rPr>
              <w:t>15.2.0</w:t>
            </w:r>
          </w:p>
        </w:tc>
      </w:tr>
      <w:tr w:rsidR="00A30D64" w14:paraId="7EF84269"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62662C0"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A74AAC"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1E88A1D"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1076E60" w14:textId="77777777" w:rsidR="00A30D64" w:rsidRDefault="00A30D64" w:rsidP="00A30D64">
            <w:pPr>
              <w:pStyle w:val="TAL"/>
              <w:rPr>
                <w:sz w:val="16"/>
                <w:szCs w:val="16"/>
              </w:rPr>
            </w:pPr>
            <w:r w:rsidRPr="00F308E1">
              <w:rPr>
                <w:sz w:val="16"/>
                <w:szCs w:val="16"/>
              </w:rPr>
              <w:t>129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222BAD"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F23450"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CD97D7" w14:textId="77777777" w:rsidR="00A30D64" w:rsidRPr="00BA1D03" w:rsidRDefault="00A30D64" w:rsidP="00A30D64">
            <w:pPr>
              <w:pStyle w:val="TAL"/>
              <w:rPr>
                <w:sz w:val="16"/>
                <w:szCs w:val="16"/>
              </w:rPr>
            </w:pPr>
            <w:r w:rsidRPr="00F308E1">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246BE1D" w14:textId="77777777" w:rsidR="00A30D64" w:rsidRPr="00647F03" w:rsidRDefault="00A30D64" w:rsidP="00A30D64">
            <w:pPr>
              <w:pStyle w:val="TAC"/>
              <w:rPr>
                <w:sz w:val="16"/>
                <w:szCs w:val="16"/>
              </w:rPr>
            </w:pPr>
            <w:r w:rsidRPr="00F308E1">
              <w:rPr>
                <w:sz w:val="16"/>
                <w:szCs w:val="16"/>
              </w:rPr>
              <w:t>15.2.0</w:t>
            </w:r>
          </w:p>
        </w:tc>
      </w:tr>
      <w:tr w:rsidR="00A30D64" w14:paraId="7F65406F"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518BB38"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0D31D98"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E2350A5"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D9B0AB" w14:textId="77777777" w:rsidR="00A30D64" w:rsidRDefault="00A30D64" w:rsidP="00A30D64">
            <w:pPr>
              <w:pStyle w:val="TAL"/>
              <w:rPr>
                <w:sz w:val="16"/>
                <w:szCs w:val="16"/>
              </w:rPr>
            </w:pPr>
            <w:r w:rsidRPr="00F308E1">
              <w:rPr>
                <w:sz w:val="16"/>
                <w:szCs w:val="16"/>
              </w:rPr>
              <w:t>130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95B6B29"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2AD1F8"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C5FB46" w14:textId="77777777" w:rsidR="00A30D64" w:rsidRPr="00BA1D03" w:rsidRDefault="00A30D64" w:rsidP="00A30D64">
            <w:pPr>
              <w:pStyle w:val="TAL"/>
              <w:rPr>
                <w:sz w:val="16"/>
                <w:szCs w:val="16"/>
              </w:rPr>
            </w:pPr>
            <w:r w:rsidRPr="00F308E1">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4580A6" w14:textId="77777777" w:rsidR="00A30D64" w:rsidRPr="00647F03" w:rsidRDefault="00A30D64" w:rsidP="00A30D64">
            <w:pPr>
              <w:pStyle w:val="TAC"/>
              <w:rPr>
                <w:sz w:val="16"/>
                <w:szCs w:val="16"/>
              </w:rPr>
            </w:pPr>
            <w:r w:rsidRPr="00F308E1">
              <w:rPr>
                <w:sz w:val="16"/>
                <w:szCs w:val="16"/>
              </w:rPr>
              <w:t>15.2.0</w:t>
            </w:r>
          </w:p>
        </w:tc>
      </w:tr>
      <w:tr w:rsidR="0038386F" w14:paraId="778977CE"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CCBB400" w14:textId="09B8AC47" w:rsidR="0038386F" w:rsidRPr="00F308E1" w:rsidRDefault="0038386F" w:rsidP="0038386F">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C53167" w14:textId="0CB5D55F" w:rsidR="0038386F" w:rsidRPr="00F308E1" w:rsidRDefault="0038386F" w:rsidP="0038386F">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105083F" w14:textId="2D927A5F" w:rsidR="0038386F" w:rsidRPr="00F308E1" w:rsidRDefault="0038386F" w:rsidP="0038386F">
            <w:pPr>
              <w:pStyle w:val="TAC"/>
              <w:rPr>
                <w:sz w:val="16"/>
                <w:szCs w:val="16"/>
              </w:rPr>
            </w:pPr>
            <w:r w:rsidRPr="00F308E1">
              <w:rPr>
                <w:sz w:val="16"/>
                <w:szCs w:val="16"/>
              </w:rPr>
              <w:t>CP-183</w:t>
            </w:r>
            <w:r>
              <w:rPr>
                <w:sz w:val="16"/>
                <w:szCs w:val="16"/>
              </w:rPr>
              <w:t>191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91A2BD5" w14:textId="3D5109BB" w:rsidR="0038386F" w:rsidRPr="00F308E1" w:rsidRDefault="0038386F" w:rsidP="0038386F">
            <w:pPr>
              <w:pStyle w:val="TAL"/>
              <w:rPr>
                <w:sz w:val="16"/>
                <w:szCs w:val="16"/>
              </w:rPr>
            </w:pPr>
            <w:r w:rsidRPr="00F308E1">
              <w:rPr>
                <w:sz w:val="16"/>
                <w:szCs w:val="16"/>
              </w:rPr>
              <w:t>13</w:t>
            </w:r>
            <w:r>
              <w:rPr>
                <w:sz w:val="16"/>
                <w:szCs w:val="16"/>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C106725" w14:textId="365A26A2" w:rsidR="0038386F" w:rsidRPr="00F308E1" w:rsidRDefault="00431B49" w:rsidP="0038386F">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51A4F8" w14:textId="1FC1A26D" w:rsidR="0038386F" w:rsidRPr="00F308E1" w:rsidRDefault="0038386F" w:rsidP="0038386F">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332B695" w14:textId="4C6D8CE8" w:rsidR="0038386F" w:rsidRPr="00F308E1" w:rsidRDefault="00431B49" w:rsidP="0038386F">
            <w:pPr>
              <w:pStyle w:val="TAL"/>
              <w:rPr>
                <w:sz w:val="16"/>
                <w:szCs w:val="16"/>
              </w:rPr>
            </w:pPr>
            <w:r w:rsidRPr="00431B49">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B93289B" w14:textId="0554E46C" w:rsidR="0038386F" w:rsidRPr="00F308E1" w:rsidRDefault="0038386F" w:rsidP="0038386F">
            <w:pPr>
              <w:pStyle w:val="TAC"/>
              <w:rPr>
                <w:sz w:val="16"/>
                <w:szCs w:val="16"/>
              </w:rPr>
            </w:pPr>
            <w:r w:rsidRPr="00F308E1">
              <w:rPr>
                <w:sz w:val="16"/>
                <w:szCs w:val="16"/>
              </w:rPr>
              <w:t>15.2.0</w:t>
            </w:r>
          </w:p>
        </w:tc>
      </w:tr>
      <w:tr w:rsidR="00660C9F" w14:paraId="73D46C91"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4D75CD2" w14:textId="56D0890F" w:rsidR="00660C9F" w:rsidRPr="00F308E1" w:rsidRDefault="00660C9F" w:rsidP="00660C9F">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10B116" w14:textId="1926F837" w:rsidR="00660C9F" w:rsidRPr="00F308E1" w:rsidRDefault="00660C9F" w:rsidP="00660C9F">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C66A02A" w14:textId="136365E7" w:rsidR="00660C9F" w:rsidRPr="00F308E1" w:rsidRDefault="00660C9F" w:rsidP="00660C9F">
            <w:pPr>
              <w:pStyle w:val="TAC"/>
              <w:rPr>
                <w:sz w:val="16"/>
                <w:szCs w:val="16"/>
              </w:rPr>
            </w:pPr>
            <w:r w:rsidRPr="00F308E1">
              <w:rPr>
                <w:sz w:val="16"/>
                <w:szCs w:val="16"/>
              </w:rPr>
              <w:t>CP-183</w:t>
            </w:r>
            <w:r>
              <w:rPr>
                <w:sz w:val="16"/>
                <w:szCs w:val="16"/>
              </w:rPr>
              <w:t>229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1B38CF" w14:textId="1C0BF07F" w:rsidR="00660C9F" w:rsidRPr="00F308E1" w:rsidRDefault="00660C9F" w:rsidP="00660C9F">
            <w:pPr>
              <w:pStyle w:val="TAL"/>
              <w:rPr>
                <w:sz w:val="16"/>
                <w:szCs w:val="16"/>
              </w:rPr>
            </w:pPr>
            <w:r w:rsidRPr="00F308E1">
              <w:rPr>
                <w:sz w:val="16"/>
                <w:szCs w:val="16"/>
              </w:rPr>
              <w:t>13</w:t>
            </w:r>
            <w:r>
              <w:rPr>
                <w:sz w:val="16"/>
                <w:szCs w:val="16"/>
              </w:rPr>
              <w:t>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5F36F7" w14:textId="55BBC934" w:rsidR="00660C9F" w:rsidRPr="00F308E1" w:rsidRDefault="00660C9F" w:rsidP="00660C9F">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CC6C6F" w14:textId="2022A4C9" w:rsidR="00660C9F" w:rsidRPr="00F308E1" w:rsidRDefault="00660C9F" w:rsidP="00660C9F">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68BBD5" w14:textId="6C9FEBE9" w:rsidR="00660C9F" w:rsidRPr="00431B49" w:rsidRDefault="00660C9F" w:rsidP="00660C9F">
            <w:pPr>
              <w:pStyle w:val="TAL"/>
              <w:rPr>
                <w:sz w:val="16"/>
                <w:szCs w:val="16"/>
              </w:rPr>
            </w:pPr>
            <w:r w:rsidRPr="00660C9F">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FFACE98" w14:textId="03B892EB" w:rsidR="00660C9F" w:rsidRPr="00F308E1" w:rsidRDefault="00660C9F" w:rsidP="00660C9F">
            <w:pPr>
              <w:pStyle w:val="TAC"/>
              <w:rPr>
                <w:sz w:val="16"/>
                <w:szCs w:val="16"/>
              </w:rPr>
            </w:pPr>
            <w:r w:rsidRPr="00F308E1">
              <w:rPr>
                <w:sz w:val="16"/>
                <w:szCs w:val="16"/>
              </w:rPr>
              <w:t>15.2.0</w:t>
            </w:r>
          </w:p>
        </w:tc>
      </w:tr>
      <w:tr w:rsidR="004A416C" w14:paraId="48D28BBE"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33968412" w14:textId="1C2CADBC" w:rsidR="004A416C" w:rsidRPr="00F308E1" w:rsidRDefault="004A416C" w:rsidP="004A416C">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57165" w14:textId="7911D52B" w:rsidR="004A416C" w:rsidRPr="00F308E1" w:rsidRDefault="004A416C" w:rsidP="004A416C">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EBF4C6" w14:textId="4E0AEF28" w:rsidR="004A416C" w:rsidRPr="00F308E1" w:rsidRDefault="0012022A" w:rsidP="004A416C">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F1A3BE6" w14:textId="7280BE38" w:rsidR="004A416C" w:rsidRPr="00F308E1" w:rsidRDefault="0012022A" w:rsidP="004A416C">
            <w:pPr>
              <w:pStyle w:val="TAL"/>
              <w:rPr>
                <w:sz w:val="16"/>
                <w:szCs w:val="16"/>
              </w:rPr>
            </w:pPr>
            <w:r>
              <w:rPr>
                <w:sz w:val="16"/>
                <w:szCs w:val="16"/>
              </w:rPr>
              <w:t>133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C78DCF1" w14:textId="01FCDE66" w:rsidR="004A416C" w:rsidRPr="00F308E1" w:rsidRDefault="0012022A" w:rsidP="004A416C">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C0E318" w14:textId="2A335D63" w:rsidR="004A416C" w:rsidRPr="00F308E1" w:rsidRDefault="0012022A" w:rsidP="004A416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D4C585" w14:textId="05F60142" w:rsidR="004A416C" w:rsidRPr="00660C9F" w:rsidRDefault="0012022A" w:rsidP="004A416C">
            <w:pPr>
              <w:pStyle w:val="TAL"/>
              <w:rPr>
                <w:sz w:val="16"/>
                <w:szCs w:val="16"/>
              </w:rPr>
            </w:pPr>
            <w:r w:rsidRPr="0012022A">
              <w:rPr>
                <w:sz w:val="16"/>
                <w:szCs w:val="16"/>
              </w:rPr>
              <w:t>OpenAPI correction for HTTP method of EnableUEReachability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2AA42D4" w14:textId="30EF0684" w:rsidR="004A416C" w:rsidRPr="00F308E1" w:rsidRDefault="00097E5E" w:rsidP="004A416C">
            <w:pPr>
              <w:pStyle w:val="TAC"/>
              <w:rPr>
                <w:sz w:val="16"/>
                <w:szCs w:val="16"/>
              </w:rPr>
            </w:pPr>
            <w:r>
              <w:rPr>
                <w:sz w:val="16"/>
                <w:szCs w:val="16"/>
              </w:rPr>
              <w:t>15.3.0</w:t>
            </w:r>
          </w:p>
        </w:tc>
      </w:tr>
      <w:tr w:rsidR="0012022A" w14:paraId="76534058"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6D99F71B" w14:textId="7E2227E7" w:rsidR="0012022A" w:rsidRPr="00F308E1" w:rsidRDefault="0012022A" w:rsidP="0012022A">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A9A717" w14:textId="7F61BE07" w:rsidR="0012022A" w:rsidRPr="00F308E1" w:rsidRDefault="0012022A" w:rsidP="0012022A">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57C06ED" w14:textId="63C40F26" w:rsidR="0012022A" w:rsidRPr="00F308E1" w:rsidRDefault="0012022A" w:rsidP="0012022A">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222AFAE" w14:textId="42D7580E" w:rsidR="0012022A" w:rsidRPr="00F308E1" w:rsidRDefault="0012022A" w:rsidP="0012022A">
            <w:pPr>
              <w:pStyle w:val="TAL"/>
              <w:rPr>
                <w:sz w:val="16"/>
                <w:szCs w:val="16"/>
              </w:rPr>
            </w:pPr>
            <w:r>
              <w:rPr>
                <w:sz w:val="16"/>
                <w:szCs w:val="16"/>
              </w:rPr>
              <w:t>134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BA6A2B" w14:textId="77777777" w:rsidR="0012022A" w:rsidRPr="00F308E1" w:rsidRDefault="0012022A" w:rsidP="0012022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87EA28" w14:textId="2753AD49" w:rsidR="0012022A" w:rsidRPr="00F308E1" w:rsidRDefault="0012022A" w:rsidP="0012022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2EE829" w14:textId="7EBBC006" w:rsidR="0012022A" w:rsidRPr="00660C9F" w:rsidRDefault="0012022A" w:rsidP="0012022A">
            <w:pPr>
              <w:pStyle w:val="TAL"/>
              <w:rPr>
                <w:sz w:val="16"/>
                <w:szCs w:val="16"/>
              </w:rPr>
            </w:pPr>
            <w:r w:rsidRPr="0012022A">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48D2863" w14:textId="3D120EBB" w:rsidR="0012022A" w:rsidRPr="00F308E1" w:rsidRDefault="00097E5E" w:rsidP="0012022A">
            <w:pPr>
              <w:pStyle w:val="TAC"/>
              <w:rPr>
                <w:sz w:val="16"/>
                <w:szCs w:val="16"/>
              </w:rPr>
            </w:pPr>
            <w:r>
              <w:rPr>
                <w:sz w:val="16"/>
                <w:szCs w:val="16"/>
              </w:rPr>
              <w:t>15.3.0</w:t>
            </w:r>
          </w:p>
        </w:tc>
      </w:tr>
      <w:tr w:rsidR="00097E5E" w14:paraId="3D58FC30"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31DE02E5" w14:textId="484E3D6C" w:rsidR="00097E5E" w:rsidRPr="00F308E1" w:rsidRDefault="00097E5E" w:rsidP="00097E5E">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21E70E" w14:textId="7C972A94" w:rsidR="00097E5E" w:rsidRPr="00F308E1" w:rsidRDefault="00097E5E" w:rsidP="00097E5E">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8A9D217" w14:textId="4E496182" w:rsidR="00097E5E" w:rsidRPr="00F308E1" w:rsidRDefault="00097E5E" w:rsidP="00097E5E">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ED7333" w14:textId="5F13DDF1" w:rsidR="00097E5E" w:rsidRPr="00F308E1" w:rsidRDefault="00097E5E" w:rsidP="00097E5E">
            <w:pPr>
              <w:pStyle w:val="TAL"/>
              <w:rPr>
                <w:sz w:val="16"/>
                <w:szCs w:val="16"/>
              </w:rPr>
            </w:pPr>
            <w:r>
              <w:rPr>
                <w:sz w:val="16"/>
                <w:szCs w:val="16"/>
              </w:rPr>
              <w:t>135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696A3B" w14:textId="1B068728" w:rsidR="00097E5E" w:rsidRPr="00F308E1" w:rsidRDefault="00097E5E" w:rsidP="00097E5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1D3945" w14:textId="2AC4FB65" w:rsidR="00097E5E" w:rsidRPr="00F308E1" w:rsidRDefault="00097E5E" w:rsidP="00097E5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2ACBC1" w14:textId="35EA12C8" w:rsidR="00097E5E" w:rsidRPr="00660C9F" w:rsidRDefault="00097E5E" w:rsidP="00097E5E">
            <w:pPr>
              <w:pStyle w:val="TAL"/>
              <w:rPr>
                <w:sz w:val="16"/>
                <w:szCs w:val="16"/>
              </w:rPr>
            </w:pPr>
            <w:r w:rsidRPr="0012022A">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D79416" w14:textId="2F0FE2C0" w:rsidR="00097E5E" w:rsidRPr="00F308E1" w:rsidRDefault="00097E5E" w:rsidP="00097E5E">
            <w:pPr>
              <w:pStyle w:val="TAC"/>
              <w:rPr>
                <w:sz w:val="16"/>
                <w:szCs w:val="16"/>
              </w:rPr>
            </w:pPr>
            <w:r>
              <w:rPr>
                <w:sz w:val="16"/>
                <w:szCs w:val="16"/>
              </w:rPr>
              <w:t>15.3.0</w:t>
            </w:r>
          </w:p>
        </w:tc>
      </w:tr>
      <w:tr w:rsidR="00097E5E" w14:paraId="53A91A30"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7DCFAE1E" w14:textId="453003A6" w:rsidR="00097E5E" w:rsidRPr="00F308E1" w:rsidRDefault="00097E5E" w:rsidP="00097E5E">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7AFEF" w14:textId="5E08C993" w:rsidR="00097E5E" w:rsidRPr="00F308E1" w:rsidRDefault="00097E5E" w:rsidP="00097E5E">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052130" w14:textId="1229F72E" w:rsidR="00097E5E" w:rsidRPr="00F308E1" w:rsidRDefault="00097E5E" w:rsidP="00097E5E">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DD72593" w14:textId="1EB1E227" w:rsidR="00097E5E" w:rsidRPr="00F308E1" w:rsidRDefault="00097E5E" w:rsidP="00097E5E">
            <w:pPr>
              <w:pStyle w:val="TAL"/>
              <w:rPr>
                <w:sz w:val="16"/>
                <w:szCs w:val="16"/>
              </w:rPr>
            </w:pPr>
            <w:r>
              <w:rPr>
                <w:sz w:val="16"/>
                <w:szCs w:val="16"/>
              </w:rPr>
              <w:t>136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C94B0D" w14:textId="77777777" w:rsidR="00097E5E" w:rsidRPr="00F308E1" w:rsidRDefault="00097E5E" w:rsidP="00097E5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50F29D" w14:textId="5FFECF5B" w:rsidR="00097E5E" w:rsidRPr="00F308E1" w:rsidRDefault="00097E5E" w:rsidP="00097E5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78300E" w14:textId="3CBE52F4" w:rsidR="00097E5E" w:rsidRPr="00660C9F" w:rsidRDefault="00097E5E" w:rsidP="00097E5E">
            <w:pPr>
              <w:pStyle w:val="TAL"/>
              <w:rPr>
                <w:sz w:val="16"/>
                <w:szCs w:val="16"/>
              </w:rPr>
            </w:pPr>
            <w:r w:rsidRPr="0012022A">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BD84A5A" w14:textId="0F7ABA31" w:rsidR="00097E5E" w:rsidRPr="00F308E1" w:rsidRDefault="00097E5E" w:rsidP="00097E5E">
            <w:pPr>
              <w:pStyle w:val="TAC"/>
              <w:rPr>
                <w:sz w:val="16"/>
                <w:szCs w:val="16"/>
              </w:rPr>
            </w:pPr>
            <w:r>
              <w:rPr>
                <w:sz w:val="16"/>
                <w:szCs w:val="16"/>
              </w:rPr>
              <w:t>15.3.0</w:t>
            </w:r>
          </w:p>
        </w:tc>
      </w:tr>
      <w:tr w:rsidR="00097E5E" w14:paraId="1F8D3529"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31934349" w14:textId="41A67413" w:rsidR="00097E5E" w:rsidRPr="00F308E1" w:rsidRDefault="00097E5E" w:rsidP="00097E5E">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8904CF" w14:textId="29BFC3DC" w:rsidR="00097E5E" w:rsidRPr="00F308E1" w:rsidRDefault="00097E5E" w:rsidP="00097E5E">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8A695F" w14:textId="3CC9A949" w:rsidR="00097E5E" w:rsidRPr="00F308E1" w:rsidRDefault="00097E5E" w:rsidP="00097E5E">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F911D8" w14:textId="683ADA89" w:rsidR="00097E5E" w:rsidRPr="00F308E1" w:rsidRDefault="00097E5E" w:rsidP="00097E5E">
            <w:pPr>
              <w:pStyle w:val="TAL"/>
              <w:rPr>
                <w:sz w:val="16"/>
                <w:szCs w:val="16"/>
              </w:rPr>
            </w:pPr>
            <w:r>
              <w:rPr>
                <w:sz w:val="16"/>
                <w:szCs w:val="16"/>
              </w:rPr>
              <w:t>137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2E4504" w14:textId="3DC3937E" w:rsidR="00097E5E" w:rsidRPr="00F308E1" w:rsidRDefault="00097E5E" w:rsidP="00097E5E">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A711D" w14:textId="1A38E012" w:rsidR="00097E5E" w:rsidRPr="00F308E1" w:rsidRDefault="00097E5E" w:rsidP="00097E5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722406" w14:textId="13D6B41E" w:rsidR="00097E5E" w:rsidRPr="00660C9F" w:rsidRDefault="00097E5E" w:rsidP="00097E5E">
            <w:pPr>
              <w:pStyle w:val="TAL"/>
              <w:rPr>
                <w:sz w:val="16"/>
                <w:szCs w:val="16"/>
              </w:rPr>
            </w:pPr>
            <w:r w:rsidRPr="00BB5A44">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2DCE6BF" w14:textId="24875BCD" w:rsidR="00097E5E" w:rsidRPr="00F308E1" w:rsidRDefault="00097E5E" w:rsidP="00097E5E">
            <w:pPr>
              <w:pStyle w:val="TAC"/>
              <w:rPr>
                <w:sz w:val="16"/>
                <w:szCs w:val="16"/>
              </w:rPr>
            </w:pPr>
            <w:r>
              <w:rPr>
                <w:sz w:val="16"/>
                <w:szCs w:val="16"/>
              </w:rPr>
              <w:t>15.3.0</w:t>
            </w:r>
          </w:p>
        </w:tc>
      </w:tr>
      <w:tr w:rsidR="00097E5E" w14:paraId="0E445A6A"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5343587E" w14:textId="70E67F19" w:rsidR="00097E5E" w:rsidRPr="00F308E1" w:rsidRDefault="00097E5E" w:rsidP="00097E5E">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6B915" w14:textId="55A6CC41" w:rsidR="00097E5E" w:rsidRPr="00F308E1" w:rsidRDefault="00097E5E" w:rsidP="00097E5E">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C173644" w14:textId="7AF6C249" w:rsidR="00097E5E" w:rsidRPr="00F308E1" w:rsidRDefault="00097E5E" w:rsidP="00097E5E">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189AE29" w14:textId="2B8910A3" w:rsidR="00097E5E" w:rsidRPr="00F308E1" w:rsidRDefault="00097E5E" w:rsidP="00097E5E">
            <w:pPr>
              <w:pStyle w:val="TAL"/>
              <w:rPr>
                <w:sz w:val="16"/>
                <w:szCs w:val="16"/>
              </w:rPr>
            </w:pPr>
            <w:r>
              <w:rPr>
                <w:sz w:val="16"/>
                <w:szCs w:val="16"/>
              </w:rPr>
              <w:t>138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9EB449F" w14:textId="77777777" w:rsidR="00097E5E" w:rsidRPr="00F308E1" w:rsidRDefault="00097E5E" w:rsidP="00097E5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B4468D" w14:textId="25082296" w:rsidR="00097E5E" w:rsidRPr="00F308E1" w:rsidRDefault="00097E5E" w:rsidP="00097E5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03714E" w14:textId="161509EB" w:rsidR="00097E5E" w:rsidRPr="00660C9F" w:rsidRDefault="00097E5E" w:rsidP="00097E5E">
            <w:pPr>
              <w:pStyle w:val="TAL"/>
              <w:rPr>
                <w:sz w:val="16"/>
                <w:szCs w:val="16"/>
              </w:rPr>
            </w:pPr>
            <w:r w:rsidRPr="00BB5A44">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B1E8E42" w14:textId="77D980CA" w:rsidR="00097E5E" w:rsidRPr="00F308E1" w:rsidRDefault="00097E5E" w:rsidP="00097E5E">
            <w:pPr>
              <w:pStyle w:val="TAC"/>
              <w:rPr>
                <w:sz w:val="16"/>
                <w:szCs w:val="16"/>
              </w:rPr>
            </w:pPr>
            <w:r>
              <w:rPr>
                <w:sz w:val="16"/>
                <w:szCs w:val="16"/>
              </w:rPr>
              <w:t>15.3.0</w:t>
            </w:r>
          </w:p>
        </w:tc>
      </w:tr>
      <w:tr w:rsidR="00097E5E" w14:paraId="3222CE03"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5F8347BF" w14:textId="6489F988" w:rsidR="00097E5E" w:rsidRPr="00F308E1" w:rsidRDefault="00097E5E" w:rsidP="00097E5E">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644559" w14:textId="1C36B438" w:rsidR="00097E5E" w:rsidRPr="00F308E1" w:rsidRDefault="00097E5E" w:rsidP="00097E5E">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C554CE" w14:textId="79AC8BB3" w:rsidR="00097E5E" w:rsidRPr="00F308E1" w:rsidRDefault="00097E5E" w:rsidP="00097E5E">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45324C6" w14:textId="5A039562" w:rsidR="00097E5E" w:rsidRPr="00F308E1" w:rsidRDefault="00097E5E" w:rsidP="00097E5E">
            <w:pPr>
              <w:pStyle w:val="TAL"/>
              <w:rPr>
                <w:sz w:val="16"/>
                <w:szCs w:val="16"/>
              </w:rPr>
            </w:pPr>
            <w:r>
              <w:rPr>
                <w:sz w:val="16"/>
                <w:szCs w:val="16"/>
              </w:rPr>
              <w:t>139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4B693C6" w14:textId="38CACF6E" w:rsidR="00097E5E" w:rsidRPr="00F308E1" w:rsidRDefault="00097E5E" w:rsidP="00097E5E">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4FF696" w14:textId="0EC14568" w:rsidR="00097E5E" w:rsidRPr="00F308E1" w:rsidRDefault="00097E5E" w:rsidP="00097E5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5B3A24C" w14:textId="35A62A76" w:rsidR="00097E5E" w:rsidRPr="00660C9F" w:rsidRDefault="00097E5E" w:rsidP="00097E5E">
            <w:pPr>
              <w:pStyle w:val="TAL"/>
              <w:rPr>
                <w:sz w:val="16"/>
                <w:szCs w:val="16"/>
              </w:rPr>
            </w:pPr>
            <w:r w:rsidRPr="00BB5A44">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766143A" w14:textId="6D7994E3" w:rsidR="00097E5E" w:rsidRPr="00F308E1" w:rsidRDefault="00097E5E" w:rsidP="00097E5E">
            <w:pPr>
              <w:pStyle w:val="TAC"/>
              <w:rPr>
                <w:sz w:val="16"/>
                <w:szCs w:val="16"/>
              </w:rPr>
            </w:pPr>
            <w:r>
              <w:rPr>
                <w:sz w:val="16"/>
                <w:szCs w:val="16"/>
              </w:rPr>
              <w:t>15.3.0</w:t>
            </w:r>
          </w:p>
        </w:tc>
      </w:tr>
      <w:tr w:rsidR="00097E5E" w14:paraId="1C38C344"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65E17373" w14:textId="4D95DA61" w:rsidR="00097E5E" w:rsidRPr="00F308E1" w:rsidRDefault="00097E5E" w:rsidP="00097E5E">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6E8DF" w14:textId="08E7881E" w:rsidR="00097E5E" w:rsidRPr="00F308E1" w:rsidRDefault="00097E5E" w:rsidP="00097E5E">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AF065F7" w14:textId="355DA850" w:rsidR="00097E5E" w:rsidRPr="00F308E1" w:rsidRDefault="00097E5E" w:rsidP="00097E5E">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3847BFC" w14:textId="05DA7993" w:rsidR="00097E5E" w:rsidRPr="00F308E1" w:rsidRDefault="00097E5E" w:rsidP="00097E5E">
            <w:pPr>
              <w:pStyle w:val="TAL"/>
              <w:rPr>
                <w:sz w:val="16"/>
                <w:szCs w:val="16"/>
              </w:rPr>
            </w:pPr>
            <w:r>
              <w:rPr>
                <w:sz w:val="16"/>
                <w:szCs w:val="16"/>
              </w:rPr>
              <w:t>140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9568C8" w14:textId="2CBC05F9" w:rsidR="00097E5E" w:rsidRPr="00F308E1" w:rsidRDefault="00097E5E" w:rsidP="00097E5E">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E1B29F" w14:textId="4BDAE769" w:rsidR="00097E5E" w:rsidRPr="00F308E1" w:rsidRDefault="00097E5E" w:rsidP="00097E5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8E623D" w14:textId="5DAE3765" w:rsidR="00097E5E" w:rsidRPr="00660C9F" w:rsidRDefault="00097E5E" w:rsidP="00097E5E">
            <w:pPr>
              <w:pStyle w:val="TAL"/>
              <w:rPr>
                <w:sz w:val="16"/>
                <w:szCs w:val="16"/>
              </w:rPr>
            </w:pPr>
            <w:r w:rsidRPr="00BB5A44">
              <w:rPr>
                <w:sz w:val="16"/>
                <w:szCs w:val="16"/>
              </w:rPr>
              <w:t>Update EBIAssignment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45BAE42" w14:textId="6C51AA9E" w:rsidR="00097E5E" w:rsidRPr="00F308E1" w:rsidRDefault="00097E5E" w:rsidP="00097E5E">
            <w:pPr>
              <w:pStyle w:val="TAC"/>
              <w:rPr>
                <w:sz w:val="16"/>
                <w:szCs w:val="16"/>
              </w:rPr>
            </w:pPr>
            <w:r>
              <w:rPr>
                <w:sz w:val="16"/>
                <w:szCs w:val="16"/>
              </w:rPr>
              <w:t>15.3.0</w:t>
            </w:r>
          </w:p>
        </w:tc>
      </w:tr>
      <w:tr w:rsidR="00097E5E" w14:paraId="02ACAB49"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3F7FF861" w14:textId="5FE09217" w:rsidR="00097E5E" w:rsidRPr="00F308E1" w:rsidRDefault="00097E5E" w:rsidP="00097E5E">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6882A6" w14:textId="4551597E" w:rsidR="00097E5E" w:rsidRPr="00F308E1" w:rsidRDefault="00097E5E" w:rsidP="00097E5E">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368D2E0" w14:textId="5CE30825" w:rsidR="00097E5E" w:rsidRPr="00F308E1" w:rsidRDefault="00097E5E" w:rsidP="00097E5E">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76EBA89" w14:textId="7B310227" w:rsidR="00097E5E" w:rsidRPr="00F308E1" w:rsidRDefault="00097E5E" w:rsidP="00097E5E">
            <w:pPr>
              <w:pStyle w:val="TAL"/>
              <w:rPr>
                <w:sz w:val="16"/>
                <w:szCs w:val="16"/>
              </w:rPr>
            </w:pPr>
            <w:r>
              <w:rPr>
                <w:sz w:val="16"/>
                <w:szCs w:val="16"/>
              </w:rPr>
              <w:t>141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DF6E777" w14:textId="3DC1D5B5" w:rsidR="00097E5E" w:rsidRPr="00F308E1" w:rsidRDefault="00097E5E" w:rsidP="00097E5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1ACE4C" w14:textId="15B94428" w:rsidR="00097E5E" w:rsidRPr="00F308E1" w:rsidRDefault="00097E5E" w:rsidP="00097E5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368FC13" w14:textId="08C60660" w:rsidR="00097E5E" w:rsidRPr="00660C9F" w:rsidRDefault="00097E5E" w:rsidP="00097E5E">
            <w:pPr>
              <w:pStyle w:val="TAL"/>
              <w:rPr>
                <w:sz w:val="16"/>
                <w:szCs w:val="16"/>
              </w:rPr>
            </w:pPr>
            <w:r w:rsidRPr="00367304">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D9B1CCD" w14:textId="2CD49F3E" w:rsidR="00097E5E" w:rsidRPr="00F308E1" w:rsidRDefault="00097E5E" w:rsidP="00097E5E">
            <w:pPr>
              <w:pStyle w:val="TAC"/>
              <w:rPr>
                <w:sz w:val="16"/>
                <w:szCs w:val="16"/>
              </w:rPr>
            </w:pPr>
            <w:r>
              <w:rPr>
                <w:sz w:val="16"/>
                <w:szCs w:val="16"/>
              </w:rPr>
              <w:t>15.3.0</w:t>
            </w:r>
          </w:p>
        </w:tc>
      </w:tr>
      <w:tr w:rsidR="00097E5E" w14:paraId="2DB63207"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35A12B5C" w14:textId="0CBC5753" w:rsidR="00097E5E" w:rsidRPr="00F308E1" w:rsidRDefault="00097E5E" w:rsidP="00097E5E">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933CE" w14:textId="306EC380" w:rsidR="00097E5E" w:rsidRPr="00F308E1" w:rsidRDefault="00097E5E" w:rsidP="00097E5E">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3150EFA" w14:textId="244ECFC2" w:rsidR="00097E5E" w:rsidRPr="00F308E1" w:rsidRDefault="00097E5E" w:rsidP="00097E5E">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9EC3596" w14:textId="53401F15" w:rsidR="00097E5E" w:rsidRPr="00F308E1" w:rsidRDefault="00097E5E" w:rsidP="00097E5E">
            <w:pPr>
              <w:pStyle w:val="TAL"/>
              <w:rPr>
                <w:sz w:val="16"/>
                <w:szCs w:val="16"/>
              </w:rPr>
            </w:pPr>
            <w:r>
              <w:rPr>
                <w:sz w:val="16"/>
                <w:szCs w:val="16"/>
              </w:rPr>
              <w:t>143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5D07EC7" w14:textId="373CD29D" w:rsidR="00097E5E" w:rsidRPr="00F308E1" w:rsidRDefault="00097E5E" w:rsidP="00097E5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9C767B" w14:textId="62905C85" w:rsidR="00097E5E" w:rsidRPr="00F308E1" w:rsidRDefault="00097E5E" w:rsidP="00097E5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7A0C86" w14:textId="3790753C" w:rsidR="00097E5E" w:rsidRPr="00660C9F" w:rsidRDefault="00097E5E" w:rsidP="00097E5E">
            <w:pPr>
              <w:pStyle w:val="TAL"/>
              <w:rPr>
                <w:sz w:val="16"/>
                <w:szCs w:val="16"/>
              </w:rPr>
            </w:pPr>
            <w:r w:rsidRPr="00367304">
              <w:rPr>
                <w:sz w:val="16"/>
                <w:szCs w:val="16"/>
              </w:rPr>
              <w:t>Correction to Reponse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83F4139" w14:textId="73EDD84D" w:rsidR="00097E5E" w:rsidRPr="00F308E1" w:rsidRDefault="00097E5E" w:rsidP="00097E5E">
            <w:pPr>
              <w:pStyle w:val="TAC"/>
              <w:rPr>
                <w:sz w:val="16"/>
                <w:szCs w:val="16"/>
              </w:rPr>
            </w:pPr>
            <w:r>
              <w:rPr>
                <w:sz w:val="16"/>
                <w:szCs w:val="16"/>
              </w:rPr>
              <w:t>15.3.0</w:t>
            </w:r>
          </w:p>
        </w:tc>
      </w:tr>
      <w:tr w:rsidR="00097E5E" w14:paraId="31586C66"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50198F41" w14:textId="7E84F92C" w:rsidR="00097E5E" w:rsidRPr="00F308E1" w:rsidRDefault="00097E5E" w:rsidP="00097E5E">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9982CE" w14:textId="4E5819ED" w:rsidR="00097E5E" w:rsidRPr="00F308E1" w:rsidRDefault="00097E5E" w:rsidP="00097E5E">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F3C2301" w14:textId="24E76633" w:rsidR="00097E5E" w:rsidRPr="00F308E1" w:rsidRDefault="00097E5E" w:rsidP="00097E5E">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117B51C" w14:textId="52A66F75" w:rsidR="00097E5E" w:rsidRPr="00F308E1" w:rsidRDefault="00097E5E" w:rsidP="00097E5E">
            <w:pPr>
              <w:pStyle w:val="TAL"/>
              <w:rPr>
                <w:sz w:val="16"/>
                <w:szCs w:val="16"/>
              </w:rPr>
            </w:pPr>
            <w:r>
              <w:rPr>
                <w:sz w:val="16"/>
                <w:szCs w:val="16"/>
              </w:rPr>
              <w:t>144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8B9B30" w14:textId="6B70F698" w:rsidR="00097E5E" w:rsidRPr="00F308E1" w:rsidRDefault="00097E5E" w:rsidP="00097E5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CD33C3" w14:textId="225AB6B6" w:rsidR="00097E5E" w:rsidRPr="00F308E1" w:rsidRDefault="00097E5E" w:rsidP="00097E5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47B56F" w14:textId="2EF0B90B" w:rsidR="00097E5E" w:rsidRPr="00660C9F" w:rsidRDefault="00097E5E" w:rsidP="00097E5E">
            <w:pPr>
              <w:pStyle w:val="TAL"/>
              <w:rPr>
                <w:sz w:val="16"/>
                <w:szCs w:val="16"/>
              </w:rPr>
            </w:pPr>
            <w:r w:rsidRPr="00367304">
              <w:rPr>
                <w:sz w:val="16"/>
                <w:szCs w:val="16"/>
              </w:rPr>
              <w:t>Essential Clairfication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8084C00" w14:textId="69F37068" w:rsidR="00097E5E" w:rsidRPr="00F308E1" w:rsidRDefault="00097E5E" w:rsidP="00097E5E">
            <w:pPr>
              <w:pStyle w:val="TAC"/>
              <w:rPr>
                <w:sz w:val="16"/>
                <w:szCs w:val="16"/>
              </w:rPr>
            </w:pPr>
            <w:r>
              <w:rPr>
                <w:sz w:val="16"/>
                <w:szCs w:val="16"/>
              </w:rPr>
              <w:t>15.3.0</w:t>
            </w:r>
          </w:p>
        </w:tc>
      </w:tr>
      <w:tr w:rsidR="00097E5E" w14:paraId="2DDB7BB3"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3E837B47" w14:textId="5C4888D8" w:rsidR="00097E5E" w:rsidRPr="00F308E1" w:rsidRDefault="00097E5E" w:rsidP="00097E5E">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1D1CF9" w14:textId="65B6A9E6" w:rsidR="00097E5E" w:rsidRPr="00F308E1" w:rsidRDefault="00097E5E" w:rsidP="00097E5E">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ED4F8D" w14:textId="2BA0B7D2" w:rsidR="00097E5E" w:rsidRPr="00F308E1" w:rsidRDefault="00097E5E" w:rsidP="00097E5E">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311BEEC" w14:textId="65289A31" w:rsidR="00097E5E" w:rsidRPr="00F308E1" w:rsidRDefault="00097E5E" w:rsidP="00097E5E">
            <w:pPr>
              <w:pStyle w:val="TAL"/>
              <w:rPr>
                <w:sz w:val="16"/>
                <w:szCs w:val="16"/>
              </w:rPr>
            </w:pPr>
            <w:r>
              <w:rPr>
                <w:sz w:val="16"/>
                <w:szCs w:val="16"/>
              </w:rPr>
              <w:t>145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AD63062" w14:textId="63EBC8B8" w:rsidR="00097E5E" w:rsidRPr="00F308E1" w:rsidRDefault="00097E5E" w:rsidP="00097E5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0B18D7" w14:textId="70EFE204" w:rsidR="00097E5E" w:rsidRPr="00F308E1" w:rsidRDefault="00097E5E" w:rsidP="00097E5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2C49FAF" w14:textId="64021150" w:rsidR="00097E5E" w:rsidRPr="00660C9F" w:rsidRDefault="00097E5E" w:rsidP="00097E5E">
            <w:pPr>
              <w:pStyle w:val="TAL"/>
              <w:rPr>
                <w:sz w:val="16"/>
                <w:szCs w:val="16"/>
              </w:rPr>
            </w:pPr>
            <w:r w:rsidRPr="00367304">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C2EE386" w14:textId="3B2C27A3" w:rsidR="00097E5E" w:rsidRPr="00F308E1" w:rsidRDefault="00097E5E" w:rsidP="00097E5E">
            <w:pPr>
              <w:pStyle w:val="TAC"/>
              <w:rPr>
                <w:sz w:val="16"/>
                <w:szCs w:val="16"/>
              </w:rPr>
            </w:pPr>
            <w:r>
              <w:rPr>
                <w:sz w:val="16"/>
                <w:szCs w:val="16"/>
              </w:rPr>
              <w:t>15.3.0</w:t>
            </w:r>
          </w:p>
        </w:tc>
      </w:tr>
      <w:tr w:rsidR="00097E5E" w14:paraId="3E436E68"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6275A5BA" w14:textId="4FB8AFE8" w:rsidR="00097E5E" w:rsidRPr="00F308E1" w:rsidRDefault="00097E5E" w:rsidP="00097E5E">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3B1D4" w14:textId="7B412F18" w:rsidR="00097E5E" w:rsidRPr="00F308E1" w:rsidRDefault="00097E5E" w:rsidP="00097E5E">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A9E303" w14:textId="0EB8A76E" w:rsidR="00097E5E" w:rsidRPr="00F308E1" w:rsidRDefault="00097E5E" w:rsidP="00097E5E">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76D17E" w14:textId="0846620E" w:rsidR="00097E5E" w:rsidRPr="00F308E1" w:rsidRDefault="00097E5E" w:rsidP="00097E5E">
            <w:pPr>
              <w:pStyle w:val="TAL"/>
              <w:rPr>
                <w:sz w:val="16"/>
                <w:szCs w:val="16"/>
              </w:rPr>
            </w:pPr>
            <w:r>
              <w:rPr>
                <w:sz w:val="16"/>
                <w:szCs w:val="16"/>
              </w:rPr>
              <w:t>146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4F9BBA" w14:textId="326731E4" w:rsidR="00097E5E" w:rsidRPr="00F308E1" w:rsidRDefault="00097E5E" w:rsidP="00097E5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15F6F4" w14:textId="3DBE9576" w:rsidR="00097E5E" w:rsidRPr="00F308E1" w:rsidRDefault="00097E5E" w:rsidP="00097E5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4AFB3F4" w14:textId="070D26A1" w:rsidR="00097E5E" w:rsidRPr="00660C9F" w:rsidRDefault="00097E5E" w:rsidP="00097E5E">
            <w:pPr>
              <w:pStyle w:val="TAL"/>
              <w:rPr>
                <w:sz w:val="16"/>
                <w:szCs w:val="16"/>
              </w:rPr>
            </w:pPr>
            <w:r w:rsidRPr="00367304">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974BCA" w14:textId="42475682" w:rsidR="00097E5E" w:rsidRPr="00F308E1" w:rsidRDefault="00097E5E" w:rsidP="00097E5E">
            <w:pPr>
              <w:pStyle w:val="TAC"/>
              <w:rPr>
                <w:sz w:val="16"/>
                <w:szCs w:val="16"/>
              </w:rPr>
            </w:pPr>
            <w:r>
              <w:rPr>
                <w:sz w:val="16"/>
                <w:szCs w:val="16"/>
              </w:rPr>
              <w:t>15.3.0</w:t>
            </w:r>
          </w:p>
        </w:tc>
      </w:tr>
      <w:tr w:rsidR="00097E5E" w14:paraId="7CBF0C26"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4E64C1B3" w14:textId="57EB58F0" w:rsidR="00097E5E" w:rsidRPr="00F308E1" w:rsidRDefault="00097E5E" w:rsidP="00097E5E">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67C287" w14:textId="7ABFD204" w:rsidR="00097E5E" w:rsidRPr="00F308E1" w:rsidRDefault="00097E5E" w:rsidP="00097E5E">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9E67FE" w14:textId="2BE8D3B3" w:rsidR="00097E5E" w:rsidRPr="00F308E1" w:rsidRDefault="00097E5E" w:rsidP="00097E5E">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D0868E4" w14:textId="65936FCE" w:rsidR="00097E5E" w:rsidRPr="00F308E1" w:rsidRDefault="00097E5E" w:rsidP="00097E5E">
            <w:pPr>
              <w:pStyle w:val="TAL"/>
              <w:rPr>
                <w:sz w:val="16"/>
                <w:szCs w:val="16"/>
              </w:rPr>
            </w:pPr>
            <w:r>
              <w:rPr>
                <w:sz w:val="16"/>
                <w:szCs w:val="16"/>
              </w:rPr>
              <w:t>148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6ACE911" w14:textId="3F268C18" w:rsidR="00097E5E" w:rsidRPr="00F308E1" w:rsidRDefault="00097E5E" w:rsidP="00097E5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75FCC7" w14:textId="537899D2" w:rsidR="00097E5E" w:rsidRPr="00F308E1" w:rsidRDefault="00097E5E" w:rsidP="00097E5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36F42B3" w14:textId="5BB14520" w:rsidR="00097E5E" w:rsidRPr="00660C9F" w:rsidRDefault="00097E5E" w:rsidP="00097E5E">
            <w:pPr>
              <w:pStyle w:val="TAL"/>
              <w:rPr>
                <w:sz w:val="16"/>
                <w:szCs w:val="16"/>
              </w:rPr>
            </w:pPr>
            <w:r w:rsidRPr="00367304">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5E8FCA" w14:textId="45CE802F" w:rsidR="00097E5E" w:rsidRPr="00F308E1" w:rsidRDefault="00097E5E" w:rsidP="00097E5E">
            <w:pPr>
              <w:pStyle w:val="TAC"/>
              <w:rPr>
                <w:sz w:val="16"/>
                <w:szCs w:val="16"/>
              </w:rPr>
            </w:pPr>
            <w:r>
              <w:rPr>
                <w:sz w:val="16"/>
                <w:szCs w:val="16"/>
              </w:rPr>
              <w:t>15.3.0</w:t>
            </w:r>
          </w:p>
        </w:tc>
      </w:tr>
      <w:tr w:rsidR="00097E5E" w14:paraId="52497FF5"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2DCC3E50" w14:textId="1E0E3167" w:rsidR="00097E5E" w:rsidRPr="00F308E1" w:rsidRDefault="00097E5E" w:rsidP="00097E5E">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7F441B" w14:textId="2189F8D0" w:rsidR="00097E5E" w:rsidRPr="00F308E1" w:rsidRDefault="00097E5E" w:rsidP="00097E5E">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0646666" w14:textId="451B0679" w:rsidR="00097E5E" w:rsidRPr="00F308E1" w:rsidRDefault="00097E5E" w:rsidP="00097E5E">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6B91F6F" w14:textId="153BA05D" w:rsidR="00097E5E" w:rsidRPr="00F308E1" w:rsidRDefault="00097E5E" w:rsidP="00097E5E">
            <w:pPr>
              <w:pStyle w:val="TAL"/>
              <w:rPr>
                <w:sz w:val="16"/>
                <w:szCs w:val="16"/>
              </w:rPr>
            </w:pPr>
            <w:r>
              <w:rPr>
                <w:sz w:val="16"/>
                <w:szCs w:val="16"/>
              </w:rPr>
              <w:t>149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6F7D0FF" w14:textId="76F046FC" w:rsidR="00097E5E" w:rsidRPr="00F308E1" w:rsidRDefault="00097E5E" w:rsidP="00097E5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19A127" w14:textId="54B1F1D8" w:rsidR="00097E5E" w:rsidRPr="00F308E1" w:rsidRDefault="00097E5E" w:rsidP="00097E5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E4818D3" w14:textId="55D87658" w:rsidR="00097E5E" w:rsidRPr="00660C9F" w:rsidRDefault="00097E5E" w:rsidP="00097E5E">
            <w:pPr>
              <w:pStyle w:val="TAL"/>
              <w:rPr>
                <w:sz w:val="16"/>
                <w:szCs w:val="16"/>
              </w:rPr>
            </w:pPr>
            <w:r w:rsidRPr="00097E5E">
              <w:rPr>
                <w:sz w:val="16"/>
                <w:szCs w:val="16"/>
              </w:rPr>
              <w:t>GMLC URI for Namf_Location EventNotify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ED57AD" w14:textId="38D7BBA5" w:rsidR="00097E5E" w:rsidRPr="00F308E1" w:rsidRDefault="00097E5E" w:rsidP="00097E5E">
            <w:pPr>
              <w:pStyle w:val="TAC"/>
              <w:rPr>
                <w:sz w:val="16"/>
                <w:szCs w:val="16"/>
              </w:rPr>
            </w:pPr>
            <w:r>
              <w:rPr>
                <w:sz w:val="16"/>
                <w:szCs w:val="16"/>
              </w:rPr>
              <w:t>15.3.0</w:t>
            </w:r>
          </w:p>
        </w:tc>
      </w:tr>
      <w:tr w:rsidR="00097E5E" w14:paraId="29023C26"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6D330FD0" w14:textId="38D431AA" w:rsidR="00097E5E" w:rsidRPr="00F308E1" w:rsidRDefault="00097E5E" w:rsidP="00097E5E">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294B9" w14:textId="3F821B34" w:rsidR="00097E5E" w:rsidRPr="00F308E1" w:rsidRDefault="00097E5E" w:rsidP="00097E5E">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7406848" w14:textId="7D5A6890" w:rsidR="00097E5E" w:rsidRPr="00F308E1" w:rsidRDefault="00097E5E" w:rsidP="00097E5E">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ED5B49" w14:textId="126F4F0F" w:rsidR="00097E5E" w:rsidRPr="00F308E1" w:rsidRDefault="00097E5E" w:rsidP="00097E5E">
            <w:pPr>
              <w:pStyle w:val="TAL"/>
              <w:rPr>
                <w:sz w:val="16"/>
                <w:szCs w:val="16"/>
              </w:rPr>
            </w:pPr>
            <w:r>
              <w:rPr>
                <w:sz w:val="16"/>
                <w:szCs w:val="16"/>
              </w:rPr>
              <w:t>150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D3E425" w14:textId="2EC62588" w:rsidR="00097E5E" w:rsidRPr="00F308E1" w:rsidRDefault="00097E5E" w:rsidP="00097E5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E45D8C" w14:textId="4997BC2B" w:rsidR="00097E5E" w:rsidRPr="00F308E1" w:rsidRDefault="00097E5E" w:rsidP="00097E5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E5923D" w14:textId="06F31A9E" w:rsidR="00097E5E" w:rsidRPr="00660C9F" w:rsidRDefault="00097E5E" w:rsidP="00097E5E">
            <w:pPr>
              <w:pStyle w:val="TAL"/>
              <w:rPr>
                <w:sz w:val="16"/>
                <w:szCs w:val="16"/>
              </w:rPr>
            </w:pPr>
            <w:r w:rsidRPr="00097E5E">
              <w:rPr>
                <w:sz w:val="16"/>
                <w:szCs w:val="16"/>
              </w:rPr>
              <w:t>Correction of keyAmfChangeInd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427E17D" w14:textId="47467598" w:rsidR="00097E5E" w:rsidRPr="00F308E1" w:rsidRDefault="00097E5E" w:rsidP="00097E5E">
            <w:pPr>
              <w:pStyle w:val="TAC"/>
              <w:rPr>
                <w:sz w:val="16"/>
                <w:szCs w:val="16"/>
              </w:rPr>
            </w:pPr>
            <w:r>
              <w:rPr>
                <w:sz w:val="16"/>
                <w:szCs w:val="16"/>
              </w:rPr>
              <w:t>15.3.0</w:t>
            </w:r>
          </w:p>
        </w:tc>
      </w:tr>
      <w:tr w:rsidR="00097E5E" w14:paraId="2F28A214"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57E1E06D" w14:textId="106A51E1" w:rsidR="00097E5E" w:rsidRPr="00F308E1" w:rsidRDefault="00097E5E" w:rsidP="00097E5E">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B8BEB" w14:textId="59D3D810" w:rsidR="00097E5E" w:rsidRPr="00F308E1" w:rsidRDefault="00097E5E" w:rsidP="00097E5E">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E37370" w14:textId="2F14C7EA" w:rsidR="00097E5E" w:rsidRPr="00F308E1" w:rsidRDefault="00097E5E" w:rsidP="00097E5E">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D06AF3" w14:textId="083F7425" w:rsidR="00097E5E" w:rsidRPr="00F308E1" w:rsidRDefault="00097E5E" w:rsidP="00097E5E">
            <w:pPr>
              <w:pStyle w:val="TAL"/>
              <w:rPr>
                <w:sz w:val="16"/>
                <w:szCs w:val="16"/>
              </w:rPr>
            </w:pPr>
            <w:r>
              <w:rPr>
                <w:sz w:val="16"/>
                <w:szCs w:val="16"/>
              </w:rPr>
              <w:t>151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9A3CF43" w14:textId="33BFB2B2" w:rsidR="00097E5E" w:rsidRPr="00F308E1" w:rsidRDefault="00097E5E" w:rsidP="00097E5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52EECA" w14:textId="644AEF4A" w:rsidR="00097E5E" w:rsidRPr="00F308E1" w:rsidRDefault="00097E5E" w:rsidP="00097E5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9FB717" w14:textId="5B533097" w:rsidR="00097E5E" w:rsidRPr="00660C9F" w:rsidRDefault="00097E5E" w:rsidP="00097E5E">
            <w:pPr>
              <w:pStyle w:val="TAL"/>
              <w:rPr>
                <w:sz w:val="16"/>
                <w:szCs w:val="16"/>
              </w:rPr>
            </w:pPr>
            <w:r w:rsidRPr="00367304">
              <w:rPr>
                <w:sz w:val="16"/>
                <w:szCs w:val="16"/>
              </w:rPr>
              <w:t>N2SmInformation in UeContextCreateData &amp;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E3FC300" w14:textId="7754E53F" w:rsidR="00097E5E" w:rsidRPr="00F308E1" w:rsidRDefault="00097E5E" w:rsidP="00097E5E">
            <w:pPr>
              <w:pStyle w:val="TAC"/>
              <w:rPr>
                <w:sz w:val="16"/>
                <w:szCs w:val="16"/>
              </w:rPr>
            </w:pPr>
            <w:r>
              <w:rPr>
                <w:sz w:val="16"/>
                <w:szCs w:val="16"/>
              </w:rPr>
              <w:t>15.3.0</w:t>
            </w:r>
          </w:p>
        </w:tc>
      </w:tr>
      <w:tr w:rsidR="00097E5E" w14:paraId="0966A83B"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537CA438" w14:textId="4B461747" w:rsidR="00097E5E" w:rsidRPr="00F308E1" w:rsidRDefault="00097E5E" w:rsidP="00097E5E">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B4D3FA" w14:textId="5AF7CC44" w:rsidR="00097E5E" w:rsidRPr="00F308E1" w:rsidRDefault="00097E5E" w:rsidP="00097E5E">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73523A5" w14:textId="6F6445DC" w:rsidR="00097E5E" w:rsidRPr="00F308E1" w:rsidRDefault="00097E5E" w:rsidP="00097E5E">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CA5344E" w14:textId="55B16AAF" w:rsidR="00097E5E" w:rsidRPr="00F308E1" w:rsidRDefault="00097E5E" w:rsidP="00097E5E">
            <w:pPr>
              <w:pStyle w:val="TAL"/>
              <w:rPr>
                <w:sz w:val="16"/>
                <w:szCs w:val="16"/>
              </w:rPr>
            </w:pPr>
            <w:r>
              <w:rPr>
                <w:sz w:val="16"/>
                <w:szCs w:val="16"/>
              </w:rPr>
              <w:t>153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8D45321" w14:textId="77777777" w:rsidR="00097E5E" w:rsidRPr="00F308E1" w:rsidRDefault="00097E5E" w:rsidP="00097E5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85D4B5" w14:textId="4AABE1AD" w:rsidR="00097E5E" w:rsidRPr="00F308E1" w:rsidRDefault="00097E5E" w:rsidP="00097E5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3DF4AE" w14:textId="3247B956" w:rsidR="00097E5E" w:rsidRPr="00660C9F" w:rsidRDefault="00097E5E" w:rsidP="00097E5E">
            <w:pPr>
              <w:pStyle w:val="TAL"/>
              <w:rPr>
                <w:sz w:val="16"/>
                <w:szCs w:val="16"/>
              </w:rPr>
            </w:pPr>
            <w:r w:rsidRPr="00367304">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CE07148" w14:textId="0EEB9056" w:rsidR="00097E5E" w:rsidRPr="00F308E1" w:rsidRDefault="00097E5E" w:rsidP="00097E5E">
            <w:pPr>
              <w:pStyle w:val="TAC"/>
              <w:rPr>
                <w:sz w:val="16"/>
                <w:szCs w:val="16"/>
              </w:rPr>
            </w:pPr>
            <w:r>
              <w:rPr>
                <w:sz w:val="16"/>
                <w:szCs w:val="16"/>
              </w:rPr>
              <w:t>15.3.0</w:t>
            </w:r>
          </w:p>
        </w:tc>
      </w:tr>
      <w:tr w:rsidR="00ED7336" w14:paraId="76854C6F"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014F6C58" w14:textId="245D05A1" w:rsidR="00ED7336" w:rsidRDefault="00ED7336" w:rsidP="00ED7336">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C0BF6" w14:textId="1FADC45C" w:rsidR="00ED7336" w:rsidRDefault="00ED7336" w:rsidP="00ED7336">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63CBB7" w14:textId="6852D336" w:rsidR="00ED7336" w:rsidRDefault="00ED7336" w:rsidP="00ED7336">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D8AE746" w14:textId="4C7DBDFF" w:rsidR="00ED7336" w:rsidRDefault="00ED7336" w:rsidP="00ED7336">
            <w:pPr>
              <w:pStyle w:val="TAL"/>
              <w:rPr>
                <w:sz w:val="16"/>
                <w:szCs w:val="16"/>
              </w:rPr>
            </w:pPr>
            <w:r>
              <w:rPr>
                <w:sz w:val="16"/>
                <w:szCs w:val="16"/>
              </w:rPr>
              <w:t>154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4D74053" w14:textId="77777777" w:rsidR="00ED7336" w:rsidRPr="00F308E1" w:rsidRDefault="00ED7336" w:rsidP="00ED733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CB661A" w14:textId="0EEEB163" w:rsidR="00ED7336" w:rsidRDefault="00ED7336" w:rsidP="00ED73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618C4E5" w14:textId="7617DCF5" w:rsidR="00ED7336" w:rsidRPr="00367304" w:rsidRDefault="00ED7336" w:rsidP="00ED7336">
            <w:pPr>
              <w:pStyle w:val="TAL"/>
              <w:rPr>
                <w:sz w:val="16"/>
                <w:szCs w:val="16"/>
              </w:rPr>
            </w:pPr>
            <w:r w:rsidRPr="00A230E4">
              <w:rPr>
                <w:sz w:val="16"/>
                <w:szCs w:val="16"/>
              </w:rPr>
              <w:t>ngapCause in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4649AC" w14:textId="0C84937A" w:rsidR="00ED7336" w:rsidRDefault="00ED7336" w:rsidP="00ED7336">
            <w:pPr>
              <w:pStyle w:val="TAC"/>
              <w:rPr>
                <w:sz w:val="16"/>
                <w:szCs w:val="16"/>
              </w:rPr>
            </w:pPr>
            <w:r>
              <w:rPr>
                <w:sz w:val="16"/>
                <w:szCs w:val="16"/>
              </w:rPr>
              <w:t>15.4.0</w:t>
            </w:r>
          </w:p>
        </w:tc>
      </w:tr>
      <w:tr w:rsidR="00ED7336" w14:paraId="53DD8087"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562270DA" w14:textId="551A5528" w:rsidR="00ED7336" w:rsidRDefault="00ED7336" w:rsidP="00ED7336">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50400E" w14:textId="6E41D551" w:rsidR="00ED7336" w:rsidRDefault="00ED7336" w:rsidP="00ED7336">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B5F8EE" w14:textId="6EA172F1" w:rsidR="00ED7336" w:rsidRDefault="00ED7336" w:rsidP="00ED7336">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F1BA3DE" w14:textId="42C384C2" w:rsidR="00ED7336" w:rsidRDefault="00ED7336" w:rsidP="00ED7336">
            <w:pPr>
              <w:pStyle w:val="TAL"/>
              <w:rPr>
                <w:sz w:val="16"/>
                <w:szCs w:val="16"/>
              </w:rPr>
            </w:pPr>
            <w:r>
              <w:rPr>
                <w:sz w:val="16"/>
                <w:szCs w:val="16"/>
              </w:rPr>
              <w:t>160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6A7197" w14:textId="77777777" w:rsidR="00ED7336" w:rsidRPr="00F308E1" w:rsidRDefault="00ED7336" w:rsidP="00ED733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945DBD" w14:textId="61C8CE08" w:rsidR="00ED7336" w:rsidRDefault="00ED7336" w:rsidP="00ED73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DCD1C3" w14:textId="6F94F4A7" w:rsidR="00ED7336" w:rsidRPr="00367304" w:rsidRDefault="00ED7336" w:rsidP="00ED7336">
            <w:pPr>
              <w:pStyle w:val="TAL"/>
              <w:rPr>
                <w:sz w:val="16"/>
                <w:szCs w:val="16"/>
              </w:rPr>
            </w:pPr>
            <w:r w:rsidRPr="00A230E4">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67DEDC" w14:textId="407A8C26" w:rsidR="00ED7336" w:rsidRDefault="00ED7336" w:rsidP="00ED7336">
            <w:pPr>
              <w:pStyle w:val="TAC"/>
              <w:rPr>
                <w:sz w:val="16"/>
                <w:szCs w:val="16"/>
              </w:rPr>
            </w:pPr>
            <w:r>
              <w:rPr>
                <w:sz w:val="16"/>
                <w:szCs w:val="16"/>
              </w:rPr>
              <w:t>15.4.0</w:t>
            </w:r>
          </w:p>
        </w:tc>
      </w:tr>
      <w:tr w:rsidR="00ED7336" w14:paraId="14AA4D9D"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272387AB" w14:textId="385F73C8" w:rsidR="00ED7336" w:rsidRDefault="00ED7336" w:rsidP="00ED7336">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1885C9" w14:textId="40E9A1AA" w:rsidR="00ED7336" w:rsidRDefault="00ED7336" w:rsidP="00ED7336">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CD1419D" w14:textId="5DEBC0B6" w:rsidR="00ED7336" w:rsidRDefault="00ED7336" w:rsidP="00ED7336">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2CF1CD1" w14:textId="384CEAAC" w:rsidR="00ED7336" w:rsidRDefault="00ED7336" w:rsidP="00ED7336">
            <w:pPr>
              <w:pStyle w:val="TAL"/>
              <w:rPr>
                <w:sz w:val="16"/>
                <w:szCs w:val="16"/>
              </w:rPr>
            </w:pPr>
            <w:r>
              <w:rPr>
                <w:sz w:val="16"/>
                <w:szCs w:val="16"/>
              </w:rPr>
              <w:t>161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9176A3" w14:textId="77777777" w:rsidR="00ED7336" w:rsidRPr="00F308E1" w:rsidRDefault="00ED7336" w:rsidP="00ED733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811697" w14:textId="79D3992E" w:rsidR="00ED7336" w:rsidRDefault="00ED7336" w:rsidP="00ED73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4C94B9" w14:textId="45A86B9A" w:rsidR="00ED7336" w:rsidRPr="00367304" w:rsidRDefault="00ED7336" w:rsidP="00ED7336">
            <w:pPr>
              <w:pStyle w:val="TAL"/>
              <w:rPr>
                <w:sz w:val="16"/>
                <w:szCs w:val="16"/>
              </w:rPr>
            </w:pPr>
            <w:r w:rsidRPr="00A230E4">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F2260A" w14:textId="6934D061" w:rsidR="00ED7336" w:rsidRDefault="00ED7336" w:rsidP="00ED7336">
            <w:pPr>
              <w:pStyle w:val="TAC"/>
              <w:rPr>
                <w:sz w:val="16"/>
                <w:szCs w:val="16"/>
              </w:rPr>
            </w:pPr>
            <w:r>
              <w:rPr>
                <w:sz w:val="16"/>
                <w:szCs w:val="16"/>
              </w:rPr>
              <w:t>15.4.0</w:t>
            </w:r>
          </w:p>
        </w:tc>
      </w:tr>
      <w:tr w:rsidR="00ED7336" w14:paraId="0AF8834C"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43DAE83E" w14:textId="2A2B067C" w:rsidR="00ED7336" w:rsidRDefault="00ED7336" w:rsidP="00ED7336">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0C73C8" w14:textId="4FA49671" w:rsidR="00ED7336" w:rsidRDefault="00ED7336" w:rsidP="00ED7336">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8C290A8" w14:textId="782C4D41" w:rsidR="00ED7336" w:rsidRDefault="00ED7336" w:rsidP="00ED7336">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343E12" w14:textId="569CBF82" w:rsidR="00ED7336" w:rsidRDefault="00ED7336" w:rsidP="00ED7336">
            <w:pPr>
              <w:pStyle w:val="TAL"/>
              <w:rPr>
                <w:sz w:val="16"/>
                <w:szCs w:val="16"/>
              </w:rPr>
            </w:pPr>
            <w:r>
              <w:rPr>
                <w:sz w:val="16"/>
                <w:szCs w:val="16"/>
              </w:rPr>
              <w:t>162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3E057E" w14:textId="77777777" w:rsidR="00ED7336" w:rsidRPr="00F308E1" w:rsidRDefault="00ED7336" w:rsidP="00ED733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657B27" w14:textId="566BB2AB" w:rsidR="00ED7336" w:rsidRDefault="00ED7336" w:rsidP="00ED73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3272D8" w14:textId="7CB23F28" w:rsidR="00ED7336" w:rsidRPr="00367304" w:rsidRDefault="00ED7336" w:rsidP="00ED7336">
            <w:pPr>
              <w:pStyle w:val="TAL"/>
              <w:rPr>
                <w:sz w:val="16"/>
                <w:szCs w:val="16"/>
              </w:rPr>
            </w:pPr>
            <w:r w:rsidRPr="00A230E4">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66C7CB3" w14:textId="5D2DD718" w:rsidR="00ED7336" w:rsidRDefault="00ED7336" w:rsidP="00ED7336">
            <w:pPr>
              <w:pStyle w:val="TAC"/>
              <w:rPr>
                <w:sz w:val="16"/>
                <w:szCs w:val="16"/>
              </w:rPr>
            </w:pPr>
            <w:r>
              <w:rPr>
                <w:sz w:val="16"/>
                <w:szCs w:val="16"/>
              </w:rPr>
              <w:t>15.4.0</w:t>
            </w:r>
          </w:p>
        </w:tc>
      </w:tr>
      <w:tr w:rsidR="00ED7336" w14:paraId="146DD22A"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3EBFDEFD" w14:textId="42A18D68" w:rsidR="00ED7336" w:rsidRDefault="00ED7336" w:rsidP="00ED7336">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A785C" w14:textId="4ABAB8E1" w:rsidR="00ED7336" w:rsidRDefault="00ED7336" w:rsidP="00ED7336">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5484335" w14:textId="7853715E" w:rsidR="00ED7336" w:rsidRDefault="00ED7336" w:rsidP="00ED7336">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46FD4E" w14:textId="343116FD" w:rsidR="00ED7336" w:rsidRDefault="00ED7336" w:rsidP="00ED7336">
            <w:pPr>
              <w:pStyle w:val="TAL"/>
              <w:rPr>
                <w:sz w:val="16"/>
                <w:szCs w:val="16"/>
              </w:rPr>
            </w:pPr>
            <w:r>
              <w:rPr>
                <w:sz w:val="16"/>
                <w:szCs w:val="16"/>
              </w:rPr>
              <w:t>164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E7063E5" w14:textId="77777777" w:rsidR="00ED7336" w:rsidRPr="00F308E1" w:rsidRDefault="00ED7336" w:rsidP="00ED733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B4F168" w14:textId="5A4BBADB" w:rsidR="00ED7336" w:rsidRDefault="00ED7336" w:rsidP="00ED73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9DD283" w14:textId="264C4052" w:rsidR="00ED7336" w:rsidRPr="00367304" w:rsidRDefault="00ED7336" w:rsidP="00ED7336">
            <w:pPr>
              <w:pStyle w:val="TAL"/>
              <w:rPr>
                <w:sz w:val="16"/>
                <w:szCs w:val="16"/>
              </w:rPr>
            </w:pPr>
            <w:r w:rsidRPr="00A230E4">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1A1BA1D" w14:textId="564C5EAF" w:rsidR="00ED7336" w:rsidRDefault="00ED7336" w:rsidP="00ED7336">
            <w:pPr>
              <w:pStyle w:val="TAC"/>
              <w:rPr>
                <w:sz w:val="16"/>
                <w:szCs w:val="16"/>
              </w:rPr>
            </w:pPr>
            <w:r>
              <w:rPr>
                <w:sz w:val="16"/>
                <w:szCs w:val="16"/>
              </w:rPr>
              <w:t>15.4.0</w:t>
            </w:r>
          </w:p>
        </w:tc>
      </w:tr>
      <w:tr w:rsidR="00ED7336" w14:paraId="6A098545"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5FE71945" w14:textId="4AD931B2" w:rsidR="00ED7336" w:rsidRDefault="00ED7336" w:rsidP="00ED7336">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C160E1" w14:textId="09545681" w:rsidR="00ED7336" w:rsidRDefault="00ED7336" w:rsidP="00ED7336">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8AE7865" w14:textId="0387485E" w:rsidR="00ED7336" w:rsidRDefault="00ED7336" w:rsidP="00ED7336">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4DA0AB" w14:textId="77EFE5C8" w:rsidR="00ED7336" w:rsidRDefault="00ED7336" w:rsidP="00ED7336">
            <w:pPr>
              <w:pStyle w:val="TAL"/>
              <w:rPr>
                <w:sz w:val="16"/>
                <w:szCs w:val="16"/>
              </w:rPr>
            </w:pPr>
            <w:r>
              <w:rPr>
                <w:sz w:val="16"/>
                <w:szCs w:val="16"/>
              </w:rPr>
              <w:t>155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519A234" w14:textId="494F2D3B" w:rsidR="00ED7336" w:rsidRPr="00F308E1" w:rsidRDefault="00ED7336" w:rsidP="00ED733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7075D0" w14:textId="7D8708C5" w:rsidR="00ED7336" w:rsidRDefault="00ED7336" w:rsidP="00ED73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648CFE" w14:textId="406873B0" w:rsidR="00ED7336" w:rsidRPr="00367304" w:rsidRDefault="00ED7336" w:rsidP="00ED7336">
            <w:pPr>
              <w:pStyle w:val="TAL"/>
              <w:rPr>
                <w:sz w:val="16"/>
                <w:szCs w:val="16"/>
              </w:rPr>
            </w:pPr>
            <w:r w:rsidRPr="00A230E4">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881E3B6" w14:textId="022B062D" w:rsidR="00ED7336" w:rsidRDefault="00ED7336" w:rsidP="00ED7336">
            <w:pPr>
              <w:pStyle w:val="TAC"/>
              <w:rPr>
                <w:sz w:val="16"/>
                <w:szCs w:val="16"/>
              </w:rPr>
            </w:pPr>
            <w:r>
              <w:rPr>
                <w:sz w:val="16"/>
                <w:szCs w:val="16"/>
              </w:rPr>
              <w:t>15.4.0</w:t>
            </w:r>
          </w:p>
        </w:tc>
      </w:tr>
      <w:tr w:rsidR="00ED7336" w14:paraId="42424A88"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4DE283B8" w14:textId="47989AA7" w:rsidR="00ED7336" w:rsidRDefault="00ED7336" w:rsidP="00ED7336">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404E3" w14:textId="4471DC40" w:rsidR="00ED7336" w:rsidRDefault="00ED7336" w:rsidP="00ED7336">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79C202E" w14:textId="5F1B5D16" w:rsidR="00ED7336" w:rsidRDefault="00ED7336" w:rsidP="00ED7336">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8B4287" w14:textId="37CF0D07" w:rsidR="00ED7336" w:rsidRDefault="00ED7336" w:rsidP="00ED7336">
            <w:pPr>
              <w:pStyle w:val="TAL"/>
              <w:rPr>
                <w:sz w:val="16"/>
                <w:szCs w:val="16"/>
              </w:rPr>
            </w:pPr>
            <w:r>
              <w:rPr>
                <w:sz w:val="16"/>
                <w:szCs w:val="16"/>
              </w:rPr>
              <w:t>163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8840944" w14:textId="1D339EEF" w:rsidR="00ED7336" w:rsidRPr="00F308E1" w:rsidRDefault="00ED7336" w:rsidP="00ED733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642F79" w14:textId="6065050C" w:rsidR="00ED7336" w:rsidRDefault="00ED7336" w:rsidP="00ED73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7E1085" w14:textId="1E7F8F7A" w:rsidR="00ED7336" w:rsidRPr="00367304" w:rsidRDefault="00ED7336" w:rsidP="00ED7336">
            <w:pPr>
              <w:pStyle w:val="TAL"/>
              <w:rPr>
                <w:sz w:val="16"/>
                <w:szCs w:val="16"/>
              </w:rPr>
            </w:pPr>
            <w:r w:rsidRPr="00A230E4">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14C96CF" w14:textId="1EB0074D" w:rsidR="00ED7336" w:rsidRDefault="00ED7336" w:rsidP="00ED7336">
            <w:pPr>
              <w:pStyle w:val="TAC"/>
              <w:rPr>
                <w:sz w:val="16"/>
                <w:szCs w:val="16"/>
              </w:rPr>
            </w:pPr>
            <w:r>
              <w:rPr>
                <w:sz w:val="16"/>
                <w:szCs w:val="16"/>
              </w:rPr>
              <w:t>15.4.0</w:t>
            </w:r>
          </w:p>
        </w:tc>
      </w:tr>
      <w:tr w:rsidR="00ED7336" w14:paraId="7C7C69E3"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587363E4" w14:textId="6214CF7D" w:rsidR="00ED7336" w:rsidRDefault="00ED7336" w:rsidP="00ED7336">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C17D7" w14:textId="5368E94B" w:rsidR="00ED7336" w:rsidRDefault="00ED7336" w:rsidP="00ED7336">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9BB702A" w14:textId="7ACAB7E3" w:rsidR="00ED7336" w:rsidRDefault="00ED7336" w:rsidP="00ED7336">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6CAEC07" w14:textId="4DFD70E8" w:rsidR="00ED7336" w:rsidRDefault="00ED7336" w:rsidP="00ED7336">
            <w:pPr>
              <w:pStyle w:val="TAL"/>
              <w:rPr>
                <w:sz w:val="16"/>
                <w:szCs w:val="16"/>
              </w:rPr>
            </w:pPr>
            <w:r>
              <w:rPr>
                <w:sz w:val="16"/>
                <w:szCs w:val="16"/>
              </w:rPr>
              <w:t>165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CD8A41" w14:textId="0EE14E6C" w:rsidR="00ED7336" w:rsidRPr="00F308E1" w:rsidRDefault="00ED7336" w:rsidP="00ED733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3DC4EA" w14:textId="748A4C6A" w:rsidR="00ED7336" w:rsidRDefault="00ED7336" w:rsidP="00ED73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B83507" w14:textId="78A26DC6" w:rsidR="00ED7336" w:rsidRPr="00367304" w:rsidRDefault="00ED7336" w:rsidP="00ED7336">
            <w:pPr>
              <w:pStyle w:val="TAL"/>
              <w:rPr>
                <w:sz w:val="16"/>
                <w:szCs w:val="16"/>
              </w:rPr>
            </w:pPr>
            <w:r w:rsidRPr="00A230E4">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D71639" w14:textId="0A5A3B18" w:rsidR="00ED7336" w:rsidRDefault="00ED7336" w:rsidP="00ED7336">
            <w:pPr>
              <w:pStyle w:val="TAC"/>
              <w:rPr>
                <w:sz w:val="16"/>
                <w:szCs w:val="16"/>
              </w:rPr>
            </w:pPr>
            <w:r>
              <w:rPr>
                <w:sz w:val="16"/>
                <w:szCs w:val="16"/>
              </w:rPr>
              <w:t>15.4.0</w:t>
            </w:r>
          </w:p>
        </w:tc>
      </w:tr>
      <w:tr w:rsidR="00ED7336" w14:paraId="6A887A5F"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1F81B4BB" w14:textId="4299CC6E" w:rsidR="00ED7336" w:rsidRDefault="00ED7336" w:rsidP="00ED7336">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FF20DB" w14:textId="21446118" w:rsidR="00ED7336" w:rsidRDefault="00ED7336" w:rsidP="00ED7336">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F9C50DE" w14:textId="574D93FC" w:rsidR="00ED7336" w:rsidRDefault="00ED7336" w:rsidP="00ED7336">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AD73049" w14:textId="56330236" w:rsidR="00ED7336" w:rsidRDefault="00ED7336" w:rsidP="00ED7336">
            <w:pPr>
              <w:pStyle w:val="TAL"/>
              <w:rPr>
                <w:sz w:val="16"/>
                <w:szCs w:val="16"/>
              </w:rPr>
            </w:pPr>
            <w:r>
              <w:rPr>
                <w:sz w:val="16"/>
                <w:szCs w:val="16"/>
              </w:rPr>
              <w:t>166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643FFA" w14:textId="7DE8BF62" w:rsidR="00ED7336" w:rsidRPr="00F308E1" w:rsidRDefault="00ED7336" w:rsidP="00ED733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F74365" w14:textId="650316C6" w:rsidR="00ED7336" w:rsidRDefault="00ED7336" w:rsidP="00ED73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4E150FC" w14:textId="428D93A7" w:rsidR="00ED7336" w:rsidRPr="00367304" w:rsidRDefault="00ED7336" w:rsidP="00ED7336">
            <w:pPr>
              <w:pStyle w:val="TAL"/>
              <w:rPr>
                <w:sz w:val="16"/>
                <w:szCs w:val="16"/>
              </w:rPr>
            </w:pPr>
            <w:r w:rsidRPr="00A230E4">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2EC9E7A" w14:textId="4C6652D2" w:rsidR="00ED7336" w:rsidRDefault="00ED7336" w:rsidP="00ED7336">
            <w:pPr>
              <w:pStyle w:val="TAC"/>
              <w:rPr>
                <w:sz w:val="16"/>
                <w:szCs w:val="16"/>
              </w:rPr>
            </w:pPr>
            <w:r>
              <w:rPr>
                <w:sz w:val="16"/>
                <w:szCs w:val="16"/>
              </w:rPr>
              <w:t>15.4.0</w:t>
            </w:r>
          </w:p>
        </w:tc>
      </w:tr>
      <w:tr w:rsidR="00ED7336" w14:paraId="372F8096"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41BFA11F" w14:textId="0C842460" w:rsidR="00ED7336" w:rsidRDefault="00ED7336" w:rsidP="00ED7336">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4F37B" w14:textId="4474216F" w:rsidR="00ED7336" w:rsidRDefault="00ED7336" w:rsidP="00ED7336">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04DB1FD" w14:textId="36337FC2" w:rsidR="00ED7336" w:rsidRDefault="00ED7336" w:rsidP="00ED7336">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B21DEF" w14:textId="70B9068C" w:rsidR="00ED7336" w:rsidRDefault="00ED7336" w:rsidP="00ED7336">
            <w:pPr>
              <w:pStyle w:val="TAL"/>
              <w:rPr>
                <w:sz w:val="16"/>
                <w:szCs w:val="16"/>
              </w:rPr>
            </w:pPr>
            <w:r>
              <w:rPr>
                <w:sz w:val="16"/>
                <w:szCs w:val="16"/>
              </w:rPr>
              <w:t>171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F3350A8" w14:textId="053D173C" w:rsidR="00ED7336" w:rsidRPr="00F308E1" w:rsidRDefault="00ED7336" w:rsidP="00ED733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A4088" w14:textId="13B0FB58" w:rsidR="00ED7336" w:rsidRDefault="00ED7336" w:rsidP="00ED73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47A72DB" w14:textId="07A70855" w:rsidR="00ED7336" w:rsidRPr="00367304" w:rsidRDefault="00ED7336" w:rsidP="00ED7336">
            <w:pPr>
              <w:pStyle w:val="TAL"/>
              <w:rPr>
                <w:sz w:val="16"/>
                <w:szCs w:val="16"/>
              </w:rPr>
            </w:pPr>
            <w:r w:rsidRPr="00A230E4">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895000A" w14:textId="2DF7628C" w:rsidR="00ED7336" w:rsidRDefault="00ED7336" w:rsidP="00ED7336">
            <w:pPr>
              <w:pStyle w:val="TAC"/>
              <w:rPr>
                <w:sz w:val="16"/>
                <w:szCs w:val="16"/>
              </w:rPr>
            </w:pPr>
            <w:r>
              <w:rPr>
                <w:sz w:val="16"/>
                <w:szCs w:val="16"/>
              </w:rPr>
              <w:t>15.4.0</w:t>
            </w:r>
          </w:p>
        </w:tc>
      </w:tr>
      <w:tr w:rsidR="00ED7336" w14:paraId="23C06F72"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2CD6A21E" w14:textId="068C5B25" w:rsidR="00ED7336" w:rsidRDefault="00ED7336" w:rsidP="00ED7336">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622A1" w14:textId="51915C74" w:rsidR="00ED7336" w:rsidRDefault="00ED7336" w:rsidP="00ED7336">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93B4A24" w14:textId="5094A8F4" w:rsidR="00ED7336" w:rsidRDefault="00ED7336" w:rsidP="00ED7336">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297FDC7" w14:textId="7222782C" w:rsidR="00ED7336" w:rsidRDefault="00ED7336" w:rsidP="00ED7336">
            <w:pPr>
              <w:pStyle w:val="TAL"/>
              <w:rPr>
                <w:sz w:val="16"/>
                <w:szCs w:val="16"/>
              </w:rPr>
            </w:pPr>
            <w:r>
              <w:rPr>
                <w:sz w:val="16"/>
                <w:szCs w:val="16"/>
              </w:rPr>
              <w:t>172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EF85B2" w14:textId="2F692087" w:rsidR="00ED7336" w:rsidRPr="00F308E1" w:rsidRDefault="00ED7336" w:rsidP="00ED733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EE8E5AB" w14:textId="6F11AE49" w:rsidR="00ED7336" w:rsidRDefault="00ED7336" w:rsidP="00ED73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BF8918" w14:textId="14581F28" w:rsidR="00ED7336" w:rsidRPr="00367304" w:rsidRDefault="00ED7336" w:rsidP="00ED7336">
            <w:pPr>
              <w:pStyle w:val="TAL"/>
              <w:rPr>
                <w:sz w:val="16"/>
                <w:szCs w:val="16"/>
              </w:rPr>
            </w:pPr>
            <w:r w:rsidRPr="002620A1">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9FB2B7F" w14:textId="13B00618" w:rsidR="00ED7336" w:rsidRDefault="00ED7336" w:rsidP="00ED7336">
            <w:pPr>
              <w:pStyle w:val="TAC"/>
              <w:rPr>
                <w:sz w:val="16"/>
                <w:szCs w:val="16"/>
              </w:rPr>
            </w:pPr>
            <w:r>
              <w:rPr>
                <w:sz w:val="16"/>
                <w:szCs w:val="16"/>
              </w:rPr>
              <w:t>15.4.0</w:t>
            </w:r>
          </w:p>
        </w:tc>
      </w:tr>
      <w:tr w:rsidR="00ED7336" w14:paraId="2B5F466F"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59F601D9" w14:textId="62E681E9" w:rsidR="00ED7336" w:rsidRDefault="00ED7336" w:rsidP="00ED7336">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1C15D" w14:textId="4012B484" w:rsidR="00ED7336" w:rsidRDefault="00ED7336" w:rsidP="00ED7336">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753FD54" w14:textId="28A402DF" w:rsidR="00ED7336" w:rsidRDefault="00ED7336" w:rsidP="00ED7336">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C2A529D" w14:textId="370EF376" w:rsidR="00ED7336" w:rsidRDefault="00ED7336" w:rsidP="00ED7336">
            <w:pPr>
              <w:pStyle w:val="TAL"/>
              <w:rPr>
                <w:sz w:val="16"/>
                <w:szCs w:val="16"/>
              </w:rPr>
            </w:pPr>
            <w:r>
              <w:rPr>
                <w:sz w:val="16"/>
                <w:szCs w:val="16"/>
              </w:rPr>
              <w:t>173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EB0155E" w14:textId="539ED686" w:rsidR="00ED7336" w:rsidRPr="00F308E1" w:rsidRDefault="00ED7336" w:rsidP="00ED733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30AA29" w14:textId="0F98B8A9" w:rsidR="00ED7336" w:rsidRDefault="00ED7336" w:rsidP="00ED73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9FCE035" w14:textId="70F0E709" w:rsidR="00ED7336" w:rsidRPr="00367304" w:rsidRDefault="00ED7336" w:rsidP="00ED7336">
            <w:pPr>
              <w:pStyle w:val="TAL"/>
              <w:rPr>
                <w:sz w:val="16"/>
                <w:szCs w:val="16"/>
              </w:rPr>
            </w:pPr>
            <w:r w:rsidRPr="002620A1">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3207BA" w14:textId="64DC3496" w:rsidR="00ED7336" w:rsidRDefault="00ED7336" w:rsidP="00ED7336">
            <w:pPr>
              <w:pStyle w:val="TAC"/>
              <w:rPr>
                <w:sz w:val="16"/>
                <w:szCs w:val="16"/>
              </w:rPr>
            </w:pPr>
            <w:r>
              <w:rPr>
                <w:sz w:val="16"/>
                <w:szCs w:val="16"/>
              </w:rPr>
              <w:t>15.4.0</w:t>
            </w:r>
          </w:p>
        </w:tc>
      </w:tr>
      <w:tr w:rsidR="00ED7336" w14:paraId="7AEB3584"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216B9C74" w14:textId="6EDA431E" w:rsidR="00ED7336" w:rsidRDefault="00ED7336" w:rsidP="00ED7336">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5DC883" w14:textId="464DD3EE" w:rsidR="00ED7336" w:rsidRDefault="00ED7336" w:rsidP="00ED7336">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0E2102D" w14:textId="32C81905" w:rsidR="00ED7336" w:rsidRDefault="00ED7336" w:rsidP="00ED7336">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B9345DE" w14:textId="41749A33" w:rsidR="00ED7336" w:rsidRDefault="00ED7336" w:rsidP="00ED7336">
            <w:pPr>
              <w:pStyle w:val="TAL"/>
              <w:rPr>
                <w:sz w:val="16"/>
                <w:szCs w:val="16"/>
              </w:rPr>
            </w:pPr>
            <w:r>
              <w:rPr>
                <w:sz w:val="16"/>
                <w:szCs w:val="16"/>
              </w:rPr>
              <w:t>174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EC4657" w14:textId="77777777" w:rsidR="00ED7336" w:rsidRPr="00F308E1" w:rsidRDefault="00ED7336" w:rsidP="00ED733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53642E" w14:textId="314C7803" w:rsidR="00ED7336" w:rsidRDefault="00ED7336" w:rsidP="00ED73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36F3C2" w14:textId="5DA4CAA1" w:rsidR="00ED7336" w:rsidRPr="00367304" w:rsidRDefault="00ED7336" w:rsidP="00ED7336">
            <w:pPr>
              <w:pStyle w:val="TAL"/>
              <w:rPr>
                <w:sz w:val="16"/>
                <w:szCs w:val="16"/>
              </w:rPr>
            </w:pPr>
            <w:r w:rsidRPr="0019002E">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B32120C" w14:textId="15FE5D87" w:rsidR="00ED7336" w:rsidRDefault="00ED7336" w:rsidP="00ED7336">
            <w:pPr>
              <w:pStyle w:val="TAC"/>
              <w:rPr>
                <w:sz w:val="16"/>
                <w:szCs w:val="16"/>
              </w:rPr>
            </w:pPr>
            <w:r>
              <w:rPr>
                <w:sz w:val="16"/>
                <w:szCs w:val="16"/>
              </w:rPr>
              <w:t>15.4.0</w:t>
            </w:r>
          </w:p>
        </w:tc>
      </w:tr>
      <w:tr w:rsidR="00ED7336" w14:paraId="53822BBD"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753D6A4A" w14:textId="5A56D21E" w:rsidR="00ED7336" w:rsidRDefault="00ED7336" w:rsidP="00ED7336">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2380A9" w14:textId="4FC7AD14" w:rsidR="00ED7336" w:rsidRDefault="00ED7336" w:rsidP="00ED7336">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0BA86F" w14:textId="3A47AC7C" w:rsidR="00ED7336" w:rsidRDefault="00ED7336" w:rsidP="00ED7336">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349B0BF" w14:textId="6AB0F12D" w:rsidR="00ED7336" w:rsidRDefault="00ED7336" w:rsidP="00ED7336">
            <w:pPr>
              <w:pStyle w:val="TAL"/>
              <w:rPr>
                <w:sz w:val="16"/>
                <w:szCs w:val="16"/>
              </w:rPr>
            </w:pPr>
            <w:r>
              <w:rPr>
                <w:sz w:val="16"/>
                <w:szCs w:val="16"/>
              </w:rPr>
              <w:t>175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D0E6421" w14:textId="21214D47" w:rsidR="00ED7336" w:rsidRPr="00F308E1" w:rsidRDefault="00ED7336" w:rsidP="00ED733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24308A" w14:textId="159E4EEC" w:rsidR="00ED7336" w:rsidRDefault="00ED7336" w:rsidP="00ED73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366DD00" w14:textId="75467B10" w:rsidR="00ED7336" w:rsidRPr="00367304" w:rsidRDefault="00ED7336" w:rsidP="00ED7336">
            <w:pPr>
              <w:pStyle w:val="TAL"/>
              <w:rPr>
                <w:sz w:val="16"/>
                <w:szCs w:val="16"/>
              </w:rPr>
            </w:pPr>
            <w:r w:rsidRPr="002620A1">
              <w:rPr>
                <w:sz w:val="16"/>
                <w:szCs w:val="16"/>
              </w:rPr>
              <w:t>Correction in PwsInformation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C390BB0" w14:textId="2BEC1205" w:rsidR="00ED7336" w:rsidRDefault="00ED7336" w:rsidP="00ED7336">
            <w:pPr>
              <w:pStyle w:val="TAC"/>
              <w:rPr>
                <w:sz w:val="16"/>
                <w:szCs w:val="16"/>
              </w:rPr>
            </w:pPr>
            <w:r>
              <w:rPr>
                <w:sz w:val="16"/>
                <w:szCs w:val="16"/>
              </w:rPr>
              <w:t>15.4.0</w:t>
            </w:r>
          </w:p>
        </w:tc>
      </w:tr>
      <w:tr w:rsidR="00ED7336" w14:paraId="31C361B4"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32F94542" w14:textId="1A7C1160" w:rsidR="00ED7336" w:rsidRDefault="00ED7336" w:rsidP="00ED7336">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E2C9CC" w14:textId="24B35543" w:rsidR="00ED7336" w:rsidRDefault="00ED7336" w:rsidP="00ED7336">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A646243" w14:textId="0EDAA676" w:rsidR="00ED7336" w:rsidRDefault="00ED7336" w:rsidP="00ED7336">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1A854C" w14:textId="7530BC67" w:rsidR="00ED7336" w:rsidRDefault="00ED7336" w:rsidP="00ED7336">
            <w:pPr>
              <w:pStyle w:val="TAL"/>
              <w:rPr>
                <w:sz w:val="16"/>
                <w:szCs w:val="16"/>
              </w:rPr>
            </w:pPr>
            <w:r>
              <w:rPr>
                <w:sz w:val="16"/>
                <w:szCs w:val="16"/>
              </w:rPr>
              <w:t>177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C78901A" w14:textId="69B8BCD1" w:rsidR="00ED7336" w:rsidRPr="00F308E1" w:rsidRDefault="00ED7336" w:rsidP="00ED733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3CE09C" w14:textId="6F309270" w:rsidR="00ED7336" w:rsidRDefault="00ED7336" w:rsidP="00ED73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8165C3" w14:textId="356EBDD6" w:rsidR="00ED7336" w:rsidRPr="00367304" w:rsidRDefault="00ED7336" w:rsidP="00ED7336">
            <w:pPr>
              <w:pStyle w:val="TAL"/>
              <w:rPr>
                <w:sz w:val="16"/>
                <w:szCs w:val="16"/>
              </w:rPr>
            </w:pPr>
            <w:r w:rsidRPr="002620A1">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29C04E" w14:textId="74758AFD" w:rsidR="00ED7336" w:rsidRDefault="00ED7336" w:rsidP="00ED7336">
            <w:pPr>
              <w:pStyle w:val="TAC"/>
              <w:rPr>
                <w:sz w:val="16"/>
                <w:szCs w:val="16"/>
              </w:rPr>
            </w:pPr>
            <w:r>
              <w:rPr>
                <w:sz w:val="16"/>
                <w:szCs w:val="16"/>
              </w:rPr>
              <w:t>15.4.0</w:t>
            </w:r>
          </w:p>
        </w:tc>
      </w:tr>
      <w:tr w:rsidR="00ED7336" w14:paraId="2E14E5CB"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07AF15A7" w14:textId="5C61FA5A" w:rsidR="00ED7336" w:rsidRDefault="00ED7336" w:rsidP="00ED7336">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DE5154" w14:textId="35CE4502" w:rsidR="00ED7336" w:rsidRDefault="00ED7336" w:rsidP="00ED7336">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5E2DD0F" w14:textId="453A304C" w:rsidR="00ED7336" w:rsidRDefault="00ED7336" w:rsidP="00ED7336">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473E3F" w14:textId="645BB3E4" w:rsidR="00ED7336" w:rsidRDefault="00ED7336" w:rsidP="00ED7336">
            <w:pPr>
              <w:pStyle w:val="TAL"/>
              <w:rPr>
                <w:sz w:val="16"/>
                <w:szCs w:val="16"/>
              </w:rPr>
            </w:pPr>
            <w:r>
              <w:rPr>
                <w:sz w:val="16"/>
                <w:szCs w:val="16"/>
              </w:rPr>
              <w:t>178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72BE0C3" w14:textId="2D111B54" w:rsidR="00ED7336" w:rsidRPr="00F308E1" w:rsidRDefault="00ED7336" w:rsidP="00ED733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5A65A4" w14:textId="045235C5" w:rsidR="00ED7336" w:rsidRDefault="00ED7336" w:rsidP="00ED73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FA2562" w14:textId="60E56848" w:rsidR="00ED7336" w:rsidRPr="00367304" w:rsidRDefault="00ED7336" w:rsidP="00ED7336">
            <w:pPr>
              <w:pStyle w:val="TAL"/>
              <w:rPr>
                <w:sz w:val="16"/>
                <w:szCs w:val="16"/>
              </w:rPr>
            </w:pPr>
            <w:r w:rsidRPr="002620A1">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6791484" w14:textId="5BDE8851" w:rsidR="00ED7336" w:rsidRDefault="00ED7336" w:rsidP="00ED7336">
            <w:pPr>
              <w:pStyle w:val="TAC"/>
              <w:rPr>
                <w:sz w:val="16"/>
                <w:szCs w:val="16"/>
              </w:rPr>
            </w:pPr>
            <w:r>
              <w:rPr>
                <w:sz w:val="16"/>
                <w:szCs w:val="16"/>
              </w:rPr>
              <w:t>15.4.0</w:t>
            </w:r>
          </w:p>
        </w:tc>
      </w:tr>
      <w:tr w:rsidR="00ED7336" w14:paraId="62880EEE"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352ABA53" w14:textId="0320766D" w:rsidR="00ED7336" w:rsidRDefault="00ED7336" w:rsidP="00ED7336">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3AD480" w14:textId="0F6BF5C3" w:rsidR="00ED7336" w:rsidRDefault="00ED7336" w:rsidP="00ED7336">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F6FDE1" w14:textId="3BBFFC3B" w:rsidR="00ED7336" w:rsidRDefault="00ED7336" w:rsidP="00ED7336">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876703D" w14:textId="4F3C2B5D" w:rsidR="00ED7336" w:rsidRDefault="00ED7336" w:rsidP="00ED7336">
            <w:pPr>
              <w:pStyle w:val="TAL"/>
              <w:rPr>
                <w:sz w:val="16"/>
                <w:szCs w:val="16"/>
              </w:rPr>
            </w:pPr>
            <w:r>
              <w:rPr>
                <w:sz w:val="16"/>
                <w:szCs w:val="16"/>
              </w:rPr>
              <w:t>179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BCA34A" w14:textId="52587702" w:rsidR="00ED7336" w:rsidRPr="00F308E1" w:rsidRDefault="00ED7336" w:rsidP="00ED733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D0FA2A" w14:textId="26DA7AF8" w:rsidR="00ED7336" w:rsidRDefault="00ED7336" w:rsidP="00ED73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1A0483" w14:textId="26AC3D82" w:rsidR="00ED7336" w:rsidRPr="00367304" w:rsidRDefault="00ED7336" w:rsidP="00ED7336">
            <w:pPr>
              <w:pStyle w:val="TAL"/>
              <w:rPr>
                <w:sz w:val="16"/>
                <w:szCs w:val="16"/>
              </w:rPr>
            </w:pPr>
            <w:r w:rsidRPr="002620A1">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2BD49B" w14:textId="38C06DA8" w:rsidR="00ED7336" w:rsidRDefault="00ED7336" w:rsidP="00ED7336">
            <w:pPr>
              <w:pStyle w:val="TAC"/>
              <w:rPr>
                <w:sz w:val="16"/>
                <w:szCs w:val="16"/>
              </w:rPr>
            </w:pPr>
            <w:r>
              <w:rPr>
                <w:sz w:val="16"/>
                <w:szCs w:val="16"/>
              </w:rPr>
              <w:t>15.4.0</w:t>
            </w:r>
          </w:p>
        </w:tc>
      </w:tr>
      <w:tr w:rsidR="00ED7336" w14:paraId="6781F32E"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2451A8B5" w14:textId="493BA02B" w:rsidR="00ED7336" w:rsidRDefault="00ED7336" w:rsidP="00ED7336">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C1FF58" w14:textId="0F7C7F2B" w:rsidR="00ED7336" w:rsidRDefault="00ED7336" w:rsidP="00ED7336">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C6DB9C6" w14:textId="36275D87" w:rsidR="00ED7336" w:rsidRDefault="00ED7336" w:rsidP="00ED7336">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87C9C7F" w14:textId="1F3BD3C5" w:rsidR="00ED7336" w:rsidRDefault="00ED7336" w:rsidP="00ED7336">
            <w:pPr>
              <w:pStyle w:val="TAL"/>
              <w:rPr>
                <w:sz w:val="16"/>
                <w:szCs w:val="16"/>
              </w:rPr>
            </w:pPr>
            <w:r>
              <w:rPr>
                <w:sz w:val="16"/>
                <w:szCs w:val="16"/>
              </w:rPr>
              <w:t>181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F8C9D7D" w14:textId="5537EA3B" w:rsidR="00ED7336" w:rsidRPr="00F308E1" w:rsidRDefault="00ED7336" w:rsidP="00ED733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8286B9" w14:textId="5D21C614" w:rsidR="00ED7336" w:rsidRDefault="00ED7336" w:rsidP="00ED73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A773788" w14:textId="73B8D5A3" w:rsidR="00ED7336" w:rsidRPr="00367304" w:rsidRDefault="00ED7336" w:rsidP="00ED7336">
            <w:pPr>
              <w:pStyle w:val="TAL"/>
              <w:rPr>
                <w:sz w:val="16"/>
                <w:szCs w:val="16"/>
              </w:rPr>
            </w:pPr>
            <w:r w:rsidRPr="002620A1">
              <w:rPr>
                <w:sz w:val="16"/>
                <w:szCs w:val="16"/>
              </w:rPr>
              <w:t>Status code of Namf_EventExposure Unsubscrive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A9A2B74" w14:textId="14E8CF65" w:rsidR="00ED7336" w:rsidRDefault="00ED7336" w:rsidP="00ED7336">
            <w:pPr>
              <w:pStyle w:val="TAC"/>
              <w:rPr>
                <w:sz w:val="16"/>
                <w:szCs w:val="16"/>
              </w:rPr>
            </w:pPr>
            <w:r>
              <w:rPr>
                <w:sz w:val="16"/>
                <w:szCs w:val="16"/>
              </w:rPr>
              <w:t>15.4.0</w:t>
            </w:r>
          </w:p>
        </w:tc>
      </w:tr>
      <w:tr w:rsidR="00ED7336" w14:paraId="6A9A005C"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1423A9F6" w14:textId="15F61CAE" w:rsidR="00ED7336" w:rsidRDefault="00ED7336" w:rsidP="00ED7336">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3C00B5" w14:textId="1DB6EA86" w:rsidR="00ED7336" w:rsidRDefault="00ED7336" w:rsidP="00ED7336">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3F3FE64" w14:textId="0D4FC9B6" w:rsidR="00ED7336" w:rsidRDefault="00ED7336" w:rsidP="00ED7336">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73059E" w14:textId="48F9F2FB" w:rsidR="00ED7336" w:rsidRDefault="00ED7336" w:rsidP="00ED7336">
            <w:pPr>
              <w:pStyle w:val="TAL"/>
              <w:rPr>
                <w:sz w:val="16"/>
                <w:szCs w:val="16"/>
              </w:rPr>
            </w:pPr>
            <w:r>
              <w:rPr>
                <w:sz w:val="16"/>
                <w:szCs w:val="16"/>
              </w:rPr>
              <w:t>187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1AB3638" w14:textId="77777777" w:rsidR="00ED7336" w:rsidRDefault="00ED7336" w:rsidP="00ED733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4BE88D" w14:textId="37EB52F0" w:rsidR="00ED7336" w:rsidRDefault="00ED7336" w:rsidP="00ED73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251367" w14:textId="59D98D2A" w:rsidR="00ED7336" w:rsidRPr="002620A1" w:rsidRDefault="00ED7336" w:rsidP="00ED7336">
            <w:pPr>
              <w:pStyle w:val="TAL"/>
              <w:rPr>
                <w:sz w:val="16"/>
                <w:szCs w:val="16"/>
              </w:rPr>
            </w:pPr>
            <w:r w:rsidRPr="002620A1">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86660BC" w14:textId="0A096525" w:rsidR="00ED7336" w:rsidRDefault="00ED7336" w:rsidP="00ED7336">
            <w:pPr>
              <w:pStyle w:val="TAC"/>
              <w:rPr>
                <w:sz w:val="16"/>
                <w:szCs w:val="16"/>
              </w:rPr>
            </w:pPr>
            <w:r>
              <w:rPr>
                <w:sz w:val="16"/>
                <w:szCs w:val="16"/>
              </w:rPr>
              <w:t>15.4.0</w:t>
            </w:r>
          </w:p>
        </w:tc>
      </w:tr>
      <w:tr w:rsidR="001703D5" w14:paraId="799285CE"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7CC2119B" w14:textId="7109378F" w:rsidR="001703D5" w:rsidRDefault="001703D5" w:rsidP="001703D5">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2A60D8" w14:textId="2683F42A" w:rsidR="001703D5" w:rsidRDefault="001703D5" w:rsidP="001703D5">
            <w:pPr>
              <w:pStyle w:val="TAC"/>
              <w:rPr>
                <w:sz w:val="16"/>
                <w:szCs w:val="16"/>
              </w:rPr>
            </w:pPr>
            <w:r>
              <w:rPr>
                <w:sz w:val="16"/>
                <w:szCs w:val="16"/>
              </w:rPr>
              <w:t>CT#85</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0D209EC" w14:textId="5E7B7178" w:rsidR="001703D5" w:rsidRDefault="001703D5" w:rsidP="001703D5">
            <w:pPr>
              <w:pStyle w:val="TAC"/>
              <w:rPr>
                <w:sz w:val="16"/>
                <w:szCs w:val="16"/>
              </w:rPr>
            </w:pPr>
            <w:r>
              <w:rPr>
                <w:sz w:val="16"/>
                <w:szCs w:val="16"/>
              </w:rPr>
              <w:t>CP-19</w:t>
            </w:r>
            <w:r w:rsidR="00855BC7">
              <w:rPr>
                <w:sz w:val="16"/>
                <w:szCs w:val="16"/>
              </w:rPr>
              <w:t>2110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4D37933" w14:textId="72129B99" w:rsidR="001703D5" w:rsidRDefault="001703D5" w:rsidP="001703D5">
            <w:pPr>
              <w:pStyle w:val="TAL"/>
              <w:rPr>
                <w:sz w:val="16"/>
                <w:szCs w:val="16"/>
              </w:rPr>
            </w:pPr>
            <w:r>
              <w:rPr>
                <w:sz w:val="16"/>
                <w:szCs w:val="16"/>
              </w:rPr>
              <w:t>188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DD8AE5" w14:textId="4EE83D4F" w:rsidR="001703D5" w:rsidRDefault="001703D5" w:rsidP="001703D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264637" w14:textId="7E637C9F" w:rsidR="001703D5" w:rsidRDefault="001703D5" w:rsidP="001703D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606959" w14:textId="498178BA" w:rsidR="001703D5" w:rsidRPr="002620A1" w:rsidRDefault="001703D5" w:rsidP="001703D5">
            <w:pPr>
              <w:pStyle w:val="TAL"/>
              <w:rPr>
                <w:sz w:val="16"/>
                <w:szCs w:val="16"/>
              </w:rPr>
            </w:pPr>
            <w:r w:rsidRPr="001703D5">
              <w:rPr>
                <w:sz w:val="16"/>
                <w:szCs w:val="16"/>
              </w:rPr>
              <w:t>Wrong Cardinality of lcsSupportedGADShapes in RequestPosInfo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1B64C1A" w14:textId="39BABDBF" w:rsidR="001703D5" w:rsidRDefault="001703D5" w:rsidP="001703D5">
            <w:pPr>
              <w:pStyle w:val="TAC"/>
              <w:rPr>
                <w:sz w:val="16"/>
                <w:szCs w:val="16"/>
              </w:rPr>
            </w:pPr>
            <w:r>
              <w:rPr>
                <w:sz w:val="16"/>
                <w:szCs w:val="16"/>
              </w:rPr>
              <w:t>15.5.0</w:t>
            </w:r>
          </w:p>
        </w:tc>
      </w:tr>
      <w:tr w:rsidR="001703D5" w14:paraId="63666EC2"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466F079B" w14:textId="66167AAE" w:rsidR="001703D5" w:rsidRDefault="001703D5" w:rsidP="001703D5">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3AE82" w14:textId="076D5741" w:rsidR="001703D5" w:rsidRDefault="001703D5" w:rsidP="001703D5">
            <w:pPr>
              <w:pStyle w:val="TAC"/>
              <w:rPr>
                <w:sz w:val="16"/>
                <w:szCs w:val="16"/>
              </w:rPr>
            </w:pPr>
            <w:r>
              <w:rPr>
                <w:sz w:val="16"/>
                <w:szCs w:val="16"/>
              </w:rPr>
              <w:t>CT#85</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CA8BF7" w14:textId="75AED8FF" w:rsidR="001703D5" w:rsidRDefault="00855BC7" w:rsidP="001703D5">
            <w:pPr>
              <w:pStyle w:val="TAC"/>
              <w:rPr>
                <w:sz w:val="16"/>
                <w:szCs w:val="16"/>
              </w:rPr>
            </w:pPr>
            <w:r>
              <w:rPr>
                <w:sz w:val="16"/>
                <w:szCs w:val="16"/>
              </w:rPr>
              <w:t>CP-192110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F685B4C" w14:textId="20172098" w:rsidR="001703D5" w:rsidRDefault="001703D5" w:rsidP="001703D5">
            <w:pPr>
              <w:pStyle w:val="TAL"/>
              <w:rPr>
                <w:sz w:val="16"/>
                <w:szCs w:val="16"/>
              </w:rPr>
            </w:pPr>
            <w:r>
              <w:rPr>
                <w:sz w:val="16"/>
                <w:szCs w:val="16"/>
              </w:rPr>
              <w:t>196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18340E9" w14:textId="5F95D458" w:rsidR="001703D5" w:rsidRDefault="001703D5" w:rsidP="001703D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5DFD5E" w14:textId="21F2BF80" w:rsidR="001703D5" w:rsidRDefault="001703D5" w:rsidP="001703D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7CDC702" w14:textId="7B8119D7" w:rsidR="001703D5" w:rsidRPr="002620A1" w:rsidRDefault="001703D5" w:rsidP="001703D5">
            <w:pPr>
              <w:pStyle w:val="TAL"/>
              <w:rPr>
                <w:sz w:val="16"/>
                <w:szCs w:val="16"/>
              </w:rPr>
            </w:pPr>
            <w:r w:rsidRPr="001703D5">
              <w:rPr>
                <w:sz w:val="16"/>
                <w:szCs w:val="16"/>
              </w:rPr>
              <w:t>Use of ARP value for Priority Paging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C58529E" w14:textId="11A83268" w:rsidR="001703D5" w:rsidRDefault="001703D5" w:rsidP="001703D5">
            <w:pPr>
              <w:pStyle w:val="TAC"/>
              <w:rPr>
                <w:sz w:val="16"/>
                <w:szCs w:val="16"/>
              </w:rPr>
            </w:pPr>
            <w:r>
              <w:rPr>
                <w:sz w:val="16"/>
                <w:szCs w:val="16"/>
              </w:rPr>
              <w:t>15.5.0</w:t>
            </w:r>
          </w:p>
        </w:tc>
      </w:tr>
      <w:tr w:rsidR="001703D5" w14:paraId="1AFD90F7"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0F3A90CA" w14:textId="57B29DA1" w:rsidR="001703D5" w:rsidRDefault="001703D5" w:rsidP="001703D5">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D152D3" w14:textId="7A5603A0" w:rsidR="001703D5" w:rsidRDefault="001703D5" w:rsidP="001703D5">
            <w:pPr>
              <w:pStyle w:val="TAC"/>
              <w:rPr>
                <w:sz w:val="16"/>
                <w:szCs w:val="16"/>
              </w:rPr>
            </w:pPr>
            <w:r>
              <w:rPr>
                <w:sz w:val="16"/>
                <w:szCs w:val="16"/>
              </w:rPr>
              <w:t>CT#85</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634064" w14:textId="287813D7" w:rsidR="001703D5" w:rsidRDefault="00855BC7" w:rsidP="001703D5">
            <w:pPr>
              <w:pStyle w:val="TAC"/>
              <w:rPr>
                <w:sz w:val="16"/>
                <w:szCs w:val="16"/>
              </w:rPr>
            </w:pPr>
            <w:r>
              <w:rPr>
                <w:sz w:val="16"/>
                <w:szCs w:val="16"/>
              </w:rPr>
              <w:t>CP-192110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3AA3111" w14:textId="6A2B49B1" w:rsidR="001703D5" w:rsidRDefault="001703D5" w:rsidP="001703D5">
            <w:pPr>
              <w:pStyle w:val="TAL"/>
              <w:rPr>
                <w:sz w:val="16"/>
                <w:szCs w:val="16"/>
              </w:rPr>
            </w:pPr>
            <w:r>
              <w:rPr>
                <w:sz w:val="16"/>
                <w:szCs w:val="16"/>
              </w:rPr>
              <w:t>199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3293305" w14:textId="19B6FED8" w:rsidR="001703D5" w:rsidRDefault="001703D5" w:rsidP="001703D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96F220" w14:textId="07740389" w:rsidR="001703D5" w:rsidRDefault="001703D5" w:rsidP="001703D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D38F03" w14:textId="0AD2BFFE" w:rsidR="001703D5" w:rsidRPr="001703D5" w:rsidRDefault="001703D5" w:rsidP="001703D5">
            <w:pPr>
              <w:pStyle w:val="TAL"/>
              <w:rPr>
                <w:sz w:val="16"/>
                <w:szCs w:val="16"/>
              </w:rPr>
            </w:pPr>
            <w:r w:rsidRPr="001703D5">
              <w:rPr>
                <w:sz w:val="16"/>
                <w:szCs w:val="16"/>
              </w:rPr>
              <w:t>Signalling Old GUAMI to target AMF during the AMF planned removal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2225AAE" w14:textId="25264ACE" w:rsidR="001703D5" w:rsidRDefault="001703D5" w:rsidP="001703D5">
            <w:pPr>
              <w:pStyle w:val="TAC"/>
              <w:rPr>
                <w:sz w:val="16"/>
                <w:szCs w:val="16"/>
              </w:rPr>
            </w:pPr>
            <w:r>
              <w:rPr>
                <w:sz w:val="16"/>
                <w:szCs w:val="16"/>
              </w:rPr>
              <w:t>15.5.0</w:t>
            </w:r>
          </w:p>
        </w:tc>
      </w:tr>
      <w:tr w:rsidR="001703D5" w14:paraId="5141075D"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01226629" w14:textId="46C45B98" w:rsidR="001703D5" w:rsidRDefault="001703D5" w:rsidP="001703D5">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5EC4B" w14:textId="75FAA3C4" w:rsidR="001703D5" w:rsidRDefault="001703D5" w:rsidP="001703D5">
            <w:pPr>
              <w:pStyle w:val="TAC"/>
              <w:rPr>
                <w:sz w:val="16"/>
                <w:szCs w:val="16"/>
              </w:rPr>
            </w:pPr>
            <w:r>
              <w:rPr>
                <w:sz w:val="16"/>
                <w:szCs w:val="16"/>
              </w:rPr>
              <w:t>CT#85</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136B1F8" w14:textId="661F135C" w:rsidR="001703D5" w:rsidRDefault="00855BC7" w:rsidP="001703D5">
            <w:pPr>
              <w:pStyle w:val="TAC"/>
              <w:rPr>
                <w:sz w:val="16"/>
                <w:szCs w:val="16"/>
              </w:rPr>
            </w:pPr>
            <w:r>
              <w:rPr>
                <w:sz w:val="16"/>
                <w:szCs w:val="16"/>
              </w:rPr>
              <w:t>CP-192110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564954" w14:textId="5F730C1C" w:rsidR="001703D5" w:rsidRDefault="001703D5" w:rsidP="001703D5">
            <w:pPr>
              <w:pStyle w:val="TAL"/>
              <w:rPr>
                <w:sz w:val="16"/>
                <w:szCs w:val="16"/>
              </w:rPr>
            </w:pPr>
            <w:r>
              <w:rPr>
                <w:sz w:val="16"/>
                <w:szCs w:val="16"/>
              </w:rPr>
              <w:t>207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47EF9F" w14:textId="7D3617C5" w:rsidR="001703D5" w:rsidRDefault="001703D5" w:rsidP="001703D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C08FA9" w14:textId="5DB6EF35" w:rsidR="001703D5" w:rsidRDefault="001703D5" w:rsidP="001703D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3542BA0" w14:textId="26893B55" w:rsidR="001703D5" w:rsidRPr="001703D5" w:rsidRDefault="001703D5" w:rsidP="001703D5">
            <w:pPr>
              <w:pStyle w:val="TAL"/>
              <w:rPr>
                <w:sz w:val="16"/>
                <w:szCs w:val="16"/>
              </w:rPr>
            </w:pPr>
            <w:r w:rsidRPr="001703D5">
              <w:rPr>
                <w:sz w:val="16"/>
                <w:szCs w:val="16"/>
              </w:rPr>
              <w:t>Missing 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F1A5BD0" w14:textId="001BFF1F" w:rsidR="001703D5" w:rsidRDefault="001703D5" w:rsidP="001703D5">
            <w:pPr>
              <w:pStyle w:val="TAC"/>
              <w:rPr>
                <w:sz w:val="16"/>
                <w:szCs w:val="16"/>
              </w:rPr>
            </w:pPr>
            <w:r>
              <w:rPr>
                <w:sz w:val="16"/>
                <w:szCs w:val="16"/>
              </w:rPr>
              <w:t>15.5.0</w:t>
            </w:r>
          </w:p>
        </w:tc>
      </w:tr>
      <w:tr w:rsidR="001703D5" w14:paraId="1A0A960F"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0F5861B8" w14:textId="5E10EE89" w:rsidR="001703D5" w:rsidRDefault="001703D5" w:rsidP="001703D5">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A98079" w14:textId="4A9BF08F" w:rsidR="001703D5" w:rsidRDefault="001703D5" w:rsidP="001703D5">
            <w:pPr>
              <w:pStyle w:val="TAC"/>
              <w:rPr>
                <w:sz w:val="16"/>
                <w:szCs w:val="16"/>
              </w:rPr>
            </w:pPr>
            <w:r>
              <w:rPr>
                <w:sz w:val="16"/>
                <w:szCs w:val="16"/>
              </w:rPr>
              <w:t>CT#85</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B27761" w14:textId="75888188" w:rsidR="001703D5" w:rsidRDefault="00855BC7" w:rsidP="001703D5">
            <w:pPr>
              <w:pStyle w:val="TAC"/>
              <w:rPr>
                <w:sz w:val="16"/>
                <w:szCs w:val="16"/>
              </w:rPr>
            </w:pPr>
            <w:r>
              <w:rPr>
                <w:sz w:val="16"/>
                <w:szCs w:val="16"/>
              </w:rPr>
              <w:t>CP-192110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29A7A69" w14:textId="3E8EBE4D" w:rsidR="001703D5" w:rsidRDefault="001703D5" w:rsidP="001703D5">
            <w:pPr>
              <w:pStyle w:val="TAL"/>
              <w:rPr>
                <w:sz w:val="16"/>
                <w:szCs w:val="16"/>
              </w:rPr>
            </w:pPr>
            <w:r>
              <w:rPr>
                <w:sz w:val="16"/>
                <w:szCs w:val="16"/>
              </w:rPr>
              <w:t>209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56F47F" w14:textId="1F3ADE13" w:rsidR="001703D5" w:rsidRDefault="001703D5" w:rsidP="001703D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EE8A9F" w14:textId="3E073EEF" w:rsidR="001703D5" w:rsidRDefault="001703D5" w:rsidP="001703D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48D17A" w14:textId="42D9E5CB" w:rsidR="001703D5" w:rsidRPr="001703D5" w:rsidRDefault="001703D5" w:rsidP="001703D5">
            <w:pPr>
              <w:pStyle w:val="TAL"/>
              <w:rPr>
                <w:sz w:val="16"/>
                <w:szCs w:val="16"/>
              </w:rPr>
            </w:pPr>
            <w:r w:rsidRPr="001703D5">
              <w:rPr>
                <w:sz w:val="16"/>
                <w:szCs w:val="16"/>
              </w:rPr>
              <w:t>Missing status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F98F563" w14:textId="0243C9EB" w:rsidR="001703D5" w:rsidRDefault="001703D5" w:rsidP="001703D5">
            <w:pPr>
              <w:pStyle w:val="TAC"/>
              <w:rPr>
                <w:sz w:val="16"/>
                <w:szCs w:val="16"/>
              </w:rPr>
            </w:pPr>
            <w:r>
              <w:rPr>
                <w:sz w:val="16"/>
                <w:szCs w:val="16"/>
              </w:rPr>
              <w:t>15.5.0</w:t>
            </w:r>
          </w:p>
        </w:tc>
      </w:tr>
      <w:tr w:rsidR="001703D5" w14:paraId="1C86E13A"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38629C35" w14:textId="7D7B41C3" w:rsidR="001703D5" w:rsidRDefault="001703D5" w:rsidP="001703D5">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F638A" w14:textId="7C96D1EB" w:rsidR="001703D5" w:rsidRDefault="001703D5" w:rsidP="001703D5">
            <w:pPr>
              <w:pStyle w:val="TAC"/>
              <w:rPr>
                <w:sz w:val="16"/>
                <w:szCs w:val="16"/>
              </w:rPr>
            </w:pPr>
            <w:r>
              <w:rPr>
                <w:sz w:val="16"/>
                <w:szCs w:val="16"/>
              </w:rPr>
              <w:t>CT#85</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B6A6724" w14:textId="14A2049D" w:rsidR="001703D5" w:rsidRDefault="00855BC7" w:rsidP="001703D5">
            <w:pPr>
              <w:pStyle w:val="TAC"/>
              <w:rPr>
                <w:sz w:val="16"/>
                <w:szCs w:val="16"/>
              </w:rPr>
            </w:pPr>
            <w:r>
              <w:rPr>
                <w:sz w:val="16"/>
                <w:szCs w:val="16"/>
              </w:rPr>
              <w:t>CP-192110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C03D141" w14:textId="44C970AC" w:rsidR="001703D5" w:rsidRDefault="001703D5" w:rsidP="001703D5">
            <w:pPr>
              <w:pStyle w:val="TAL"/>
              <w:rPr>
                <w:sz w:val="16"/>
                <w:szCs w:val="16"/>
              </w:rPr>
            </w:pPr>
            <w:r>
              <w:rPr>
                <w:sz w:val="16"/>
                <w:szCs w:val="16"/>
              </w:rPr>
              <w:t>213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97F8A25" w14:textId="5D17745B" w:rsidR="001703D5" w:rsidRDefault="001703D5" w:rsidP="001703D5">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E39DFC" w14:textId="582F9F46" w:rsidR="001703D5" w:rsidRDefault="001703D5" w:rsidP="001703D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309FCB" w14:textId="2714261F" w:rsidR="001703D5" w:rsidRPr="001703D5" w:rsidRDefault="001703D5" w:rsidP="001703D5">
            <w:pPr>
              <w:pStyle w:val="TAL"/>
              <w:rPr>
                <w:sz w:val="16"/>
                <w:szCs w:val="16"/>
              </w:rPr>
            </w:pPr>
            <w:r w:rsidRPr="001703D5">
              <w:rPr>
                <w:sz w:val="16"/>
                <w:szCs w:val="16"/>
              </w:rPr>
              <w:t>OpenAPI Correction on 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B6F0104" w14:textId="71596E31" w:rsidR="001703D5" w:rsidRDefault="001703D5" w:rsidP="001703D5">
            <w:pPr>
              <w:pStyle w:val="TAC"/>
              <w:rPr>
                <w:sz w:val="16"/>
                <w:szCs w:val="16"/>
              </w:rPr>
            </w:pPr>
            <w:r>
              <w:rPr>
                <w:sz w:val="16"/>
                <w:szCs w:val="16"/>
              </w:rPr>
              <w:t>15.5.0</w:t>
            </w:r>
          </w:p>
        </w:tc>
      </w:tr>
      <w:tr w:rsidR="001703D5" w14:paraId="47735B83"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315A8B15" w14:textId="6C9169F7" w:rsidR="001703D5" w:rsidRDefault="001703D5" w:rsidP="001703D5">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68043" w14:textId="219B1FF2" w:rsidR="001703D5" w:rsidRDefault="001703D5" w:rsidP="001703D5">
            <w:pPr>
              <w:pStyle w:val="TAC"/>
              <w:rPr>
                <w:sz w:val="16"/>
                <w:szCs w:val="16"/>
              </w:rPr>
            </w:pPr>
            <w:r>
              <w:rPr>
                <w:sz w:val="16"/>
                <w:szCs w:val="16"/>
              </w:rPr>
              <w:t>CT#85</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C3902A" w14:textId="673D4D4E" w:rsidR="001703D5" w:rsidRDefault="001703D5" w:rsidP="001703D5">
            <w:pPr>
              <w:pStyle w:val="TAC"/>
              <w:rPr>
                <w:sz w:val="16"/>
                <w:szCs w:val="16"/>
              </w:rPr>
            </w:pPr>
            <w:r>
              <w:rPr>
                <w:sz w:val="16"/>
                <w:szCs w:val="16"/>
              </w:rPr>
              <w:t>CP-1</w:t>
            </w:r>
            <w:r w:rsidR="00BC64AF">
              <w:rPr>
                <w:sz w:val="16"/>
                <w:szCs w:val="16"/>
              </w:rPr>
              <w:t>9</w:t>
            </w:r>
            <w:r w:rsidR="00855BC7">
              <w:rPr>
                <w:sz w:val="16"/>
                <w:szCs w:val="16"/>
              </w:rPr>
              <w:t>2119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7E5E9E" w14:textId="059D2A8A" w:rsidR="001703D5" w:rsidRDefault="001703D5" w:rsidP="001703D5">
            <w:pPr>
              <w:pStyle w:val="TAL"/>
              <w:rPr>
                <w:sz w:val="16"/>
                <w:szCs w:val="16"/>
              </w:rPr>
            </w:pPr>
            <w:r>
              <w:rPr>
                <w:sz w:val="16"/>
                <w:szCs w:val="16"/>
              </w:rPr>
              <w:t>226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500B88C" w14:textId="79759F69" w:rsidR="001703D5" w:rsidRDefault="001703D5" w:rsidP="001703D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B4DB74" w14:textId="62C03EBE" w:rsidR="001703D5" w:rsidRDefault="001703D5" w:rsidP="001703D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053D013" w14:textId="0E338209" w:rsidR="001703D5" w:rsidRPr="001703D5" w:rsidRDefault="001703D5" w:rsidP="001703D5">
            <w:pPr>
              <w:pStyle w:val="TAL"/>
              <w:rPr>
                <w:sz w:val="16"/>
                <w:szCs w:val="16"/>
              </w:rPr>
            </w:pPr>
            <w:r w:rsidRPr="001703D5">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624810" w14:textId="541367F5" w:rsidR="001703D5" w:rsidRDefault="001703D5" w:rsidP="001703D5">
            <w:pPr>
              <w:pStyle w:val="TAC"/>
              <w:rPr>
                <w:sz w:val="16"/>
                <w:szCs w:val="16"/>
              </w:rPr>
            </w:pPr>
            <w:r>
              <w:rPr>
                <w:sz w:val="16"/>
                <w:szCs w:val="16"/>
              </w:rPr>
              <w:t>15.5.0</w:t>
            </w:r>
          </w:p>
        </w:tc>
      </w:tr>
      <w:tr w:rsidR="00CB5157" w14:paraId="5CD07DF4"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728C8615" w14:textId="73F0661C" w:rsidR="00CB5157" w:rsidRDefault="00CB5157" w:rsidP="001703D5">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00D4E2" w14:textId="77777777" w:rsidR="00CB5157" w:rsidRDefault="00CB5157" w:rsidP="001703D5">
            <w:pPr>
              <w:pStyle w:val="TAC"/>
              <w:rPr>
                <w:sz w:val="16"/>
                <w:szCs w:val="16"/>
              </w:rPr>
            </w:pP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EF3A250" w14:textId="77777777" w:rsidR="00CB5157" w:rsidRDefault="00CB5157" w:rsidP="001703D5">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3A6CA73" w14:textId="77777777" w:rsidR="00CB5157" w:rsidRDefault="00CB5157" w:rsidP="001703D5">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B1937E" w14:textId="77777777" w:rsidR="00CB5157" w:rsidRDefault="00CB5157" w:rsidP="001703D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7409F7" w14:textId="77777777" w:rsidR="00CB5157" w:rsidRDefault="00CB5157" w:rsidP="001703D5">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9AEFD42" w14:textId="0D2D2733" w:rsidR="00CB5157" w:rsidRPr="001703D5" w:rsidRDefault="00CB5157" w:rsidP="001703D5">
            <w:pPr>
              <w:pStyle w:val="TAL"/>
              <w:rPr>
                <w:sz w:val="16"/>
                <w:szCs w:val="16"/>
              </w:rPr>
            </w:pPr>
            <w:r>
              <w:rPr>
                <w:sz w:val="16"/>
                <w:szCs w:val="16"/>
              </w:rPr>
              <w:t>Corrupted references fixed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368D1E" w14:textId="33CAC366" w:rsidR="00CB5157" w:rsidRDefault="00CB5157" w:rsidP="001703D5">
            <w:pPr>
              <w:pStyle w:val="TAC"/>
              <w:rPr>
                <w:sz w:val="16"/>
                <w:szCs w:val="16"/>
              </w:rPr>
            </w:pPr>
            <w:r>
              <w:rPr>
                <w:sz w:val="16"/>
                <w:szCs w:val="16"/>
              </w:rPr>
              <w:t>15.5.1</w:t>
            </w:r>
          </w:p>
        </w:tc>
      </w:tr>
      <w:tr w:rsidR="00D53799" w14:paraId="3605D86C"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038569B1" w14:textId="389814E0" w:rsidR="00D53799" w:rsidRDefault="00D53799" w:rsidP="00D53799">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4600D" w14:textId="3104C9CA" w:rsidR="00D53799" w:rsidRDefault="00D53799" w:rsidP="00D53799">
            <w:pPr>
              <w:pStyle w:val="TAC"/>
              <w:rPr>
                <w:sz w:val="16"/>
                <w:szCs w:val="16"/>
              </w:rPr>
            </w:pPr>
            <w:r>
              <w:rPr>
                <w:sz w:val="16"/>
                <w:szCs w:val="16"/>
              </w:rPr>
              <w:t>CT#86</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455A7C4" w14:textId="4CDBD949" w:rsidR="00D53799" w:rsidRDefault="00D53799" w:rsidP="00D53799">
            <w:pPr>
              <w:pStyle w:val="TAC"/>
              <w:rPr>
                <w:sz w:val="16"/>
                <w:szCs w:val="16"/>
              </w:rPr>
            </w:pPr>
            <w:r>
              <w:rPr>
                <w:rFonts w:cs="Arial"/>
                <w:sz w:val="16"/>
                <w:szCs w:val="16"/>
              </w:rPr>
              <w:t>CP-193031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511EA43" w14:textId="2A2AF214" w:rsidR="00D53799" w:rsidRDefault="00D53799" w:rsidP="00D53799">
            <w:pPr>
              <w:pStyle w:val="TAL"/>
              <w:rPr>
                <w:sz w:val="16"/>
                <w:szCs w:val="16"/>
              </w:rPr>
            </w:pPr>
            <w:r>
              <w:rPr>
                <w:rFonts w:cs="Arial"/>
                <w:sz w:val="16"/>
                <w:szCs w:val="16"/>
              </w:rPr>
              <w:t>0234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54E0EF" w14:textId="70B779B4" w:rsidR="00D53799" w:rsidRDefault="00D53799" w:rsidP="00D53799">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60D6F" w14:textId="49C4E0E1" w:rsidR="00D53799" w:rsidRDefault="00D53799" w:rsidP="00D53799">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E48A5" w14:textId="44399C26" w:rsidR="00D53799" w:rsidRDefault="00D53799" w:rsidP="00D53799">
            <w:pPr>
              <w:pStyle w:val="TAL"/>
              <w:rPr>
                <w:sz w:val="16"/>
                <w:szCs w:val="16"/>
              </w:rPr>
            </w:pPr>
            <w:r w:rsidRPr="00043354">
              <w:rPr>
                <w:sz w:val="16"/>
                <w:szCs w:val="16"/>
              </w:rPr>
              <w:t>Source AMF NGAP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BB5BC4D" w14:textId="61860717" w:rsidR="00D53799" w:rsidRDefault="00D53799" w:rsidP="00D53799">
            <w:pPr>
              <w:pStyle w:val="TAC"/>
              <w:rPr>
                <w:sz w:val="16"/>
                <w:szCs w:val="16"/>
              </w:rPr>
            </w:pPr>
            <w:r>
              <w:rPr>
                <w:sz w:val="16"/>
                <w:szCs w:val="16"/>
              </w:rPr>
              <w:t>15.6.0</w:t>
            </w:r>
          </w:p>
        </w:tc>
      </w:tr>
      <w:tr w:rsidR="00D53799" w14:paraId="4E869581"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303CCCEA" w14:textId="1280C533" w:rsidR="00D53799" w:rsidRDefault="00D53799" w:rsidP="00D53799">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8DEC53" w14:textId="7119DFB6" w:rsidR="00D53799" w:rsidRDefault="00D53799" w:rsidP="00D53799">
            <w:pPr>
              <w:pStyle w:val="TAC"/>
              <w:rPr>
                <w:sz w:val="16"/>
                <w:szCs w:val="16"/>
              </w:rPr>
            </w:pPr>
            <w:r>
              <w:rPr>
                <w:sz w:val="16"/>
                <w:szCs w:val="16"/>
              </w:rPr>
              <w:t>CT#86</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AAFF24A" w14:textId="292B9CD0" w:rsidR="00D53799" w:rsidRDefault="00D53799" w:rsidP="00D53799">
            <w:pPr>
              <w:pStyle w:val="TAC"/>
              <w:rPr>
                <w:sz w:val="16"/>
                <w:szCs w:val="16"/>
              </w:rPr>
            </w:pPr>
            <w:r>
              <w:rPr>
                <w:rFonts w:cs="Arial"/>
                <w:sz w:val="16"/>
                <w:szCs w:val="16"/>
              </w:rPr>
              <w:t>CP-193031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AEEB4F6" w14:textId="4C95B970" w:rsidR="00D53799" w:rsidRDefault="00D53799" w:rsidP="00D53799">
            <w:pPr>
              <w:pStyle w:val="TAL"/>
              <w:rPr>
                <w:sz w:val="16"/>
                <w:szCs w:val="16"/>
              </w:rPr>
            </w:pPr>
            <w:r>
              <w:rPr>
                <w:rFonts w:cs="Arial"/>
                <w:sz w:val="16"/>
                <w:szCs w:val="16"/>
              </w:rPr>
              <w:t>0238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A0FE0F" w14:textId="20F4068F" w:rsidR="00D53799" w:rsidRDefault="00D53799" w:rsidP="00D53799">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F643D" w14:textId="4CAC683A" w:rsidR="00D53799" w:rsidRDefault="00D53799" w:rsidP="00D53799">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52304" w14:textId="71282CDA" w:rsidR="00D53799" w:rsidRDefault="00D53799" w:rsidP="00D53799">
            <w:pPr>
              <w:pStyle w:val="TAL"/>
              <w:rPr>
                <w:sz w:val="16"/>
                <w:szCs w:val="16"/>
              </w:rPr>
            </w:pPr>
            <w:r w:rsidRPr="00043354">
              <w:rPr>
                <w:sz w:val="16"/>
                <w:szCs w:val="16"/>
              </w:rPr>
              <w:t>N1N2MessageTransfer request during an on-going handover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64D4CC3" w14:textId="19C2A0F0" w:rsidR="00D53799" w:rsidRDefault="00D53799" w:rsidP="00D53799">
            <w:pPr>
              <w:pStyle w:val="TAC"/>
              <w:rPr>
                <w:sz w:val="16"/>
                <w:szCs w:val="16"/>
              </w:rPr>
            </w:pPr>
            <w:r>
              <w:rPr>
                <w:sz w:val="16"/>
                <w:szCs w:val="16"/>
              </w:rPr>
              <w:t>15.6.0</w:t>
            </w:r>
          </w:p>
        </w:tc>
      </w:tr>
      <w:tr w:rsidR="00D53799" w14:paraId="1457BAD9"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2F168FE6" w14:textId="11D09DD0" w:rsidR="00D53799" w:rsidRDefault="00D53799" w:rsidP="00D53799">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9B4825" w14:textId="0B42DC5A" w:rsidR="00D53799" w:rsidRDefault="00D53799" w:rsidP="00D53799">
            <w:pPr>
              <w:pStyle w:val="TAC"/>
              <w:rPr>
                <w:sz w:val="16"/>
                <w:szCs w:val="16"/>
              </w:rPr>
            </w:pPr>
            <w:r>
              <w:rPr>
                <w:sz w:val="16"/>
                <w:szCs w:val="16"/>
              </w:rPr>
              <w:t>CT#86</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32B61E5" w14:textId="092BA27F" w:rsidR="00D53799" w:rsidRDefault="00D53799" w:rsidP="00D53799">
            <w:pPr>
              <w:pStyle w:val="TAC"/>
              <w:rPr>
                <w:sz w:val="16"/>
                <w:szCs w:val="16"/>
              </w:rPr>
            </w:pPr>
            <w:r>
              <w:rPr>
                <w:rFonts w:cs="Arial"/>
                <w:sz w:val="16"/>
                <w:szCs w:val="16"/>
              </w:rPr>
              <w:t>CP-193031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2577FB5" w14:textId="26F7E52A" w:rsidR="00D53799" w:rsidRDefault="00D53799" w:rsidP="00D53799">
            <w:pPr>
              <w:pStyle w:val="TAL"/>
              <w:rPr>
                <w:sz w:val="16"/>
                <w:szCs w:val="16"/>
              </w:rPr>
            </w:pPr>
            <w:r>
              <w:rPr>
                <w:rFonts w:cs="Arial"/>
                <w:sz w:val="16"/>
                <w:szCs w:val="16"/>
              </w:rPr>
              <w:t>0245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CB23B6" w14:textId="0D274F77" w:rsidR="00D53799" w:rsidRDefault="00D53799" w:rsidP="00D53799">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5D89A" w14:textId="38204C44" w:rsidR="00D53799" w:rsidRDefault="00D53799" w:rsidP="00D53799">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383D5" w14:textId="2D4D993D" w:rsidR="00D53799" w:rsidRDefault="00D53799" w:rsidP="00D53799">
            <w:pPr>
              <w:pStyle w:val="TAL"/>
              <w:rPr>
                <w:sz w:val="16"/>
                <w:szCs w:val="16"/>
              </w:rPr>
            </w:pPr>
            <w:r w:rsidRPr="00043354">
              <w:rPr>
                <w:sz w:val="16"/>
                <w:szCs w:val="16"/>
              </w:rPr>
              <w:t>Correction to ProvideLocInfo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8154DD4" w14:textId="5AA4CAA9" w:rsidR="00D53799" w:rsidRDefault="00D53799" w:rsidP="00D53799">
            <w:pPr>
              <w:pStyle w:val="TAC"/>
              <w:rPr>
                <w:sz w:val="16"/>
                <w:szCs w:val="16"/>
              </w:rPr>
            </w:pPr>
            <w:r>
              <w:rPr>
                <w:sz w:val="16"/>
                <w:szCs w:val="16"/>
              </w:rPr>
              <w:t>15.6.0</w:t>
            </w:r>
          </w:p>
        </w:tc>
      </w:tr>
      <w:tr w:rsidR="00D53799" w14:paraId="20980F6C"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6645E054" w14:textId="1F0C2D7B" w:rsidR="00D53799" w:rsidRDefault="00D53799" w:rsidP="00D53799">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BBED0E" w14:textId="313997C8" w:rsidR="00D53799" w:rsidRDefault="00D53799" w:rsidP="00D53799">
            <w:pPr>
              <w:pStyle w:val="TAC"/>
              <w:rPr>
                <w:sz w:val="16"/>
                <w:szCs w:val="16"/>
              </w:rPr>
            </w:pPr>
            <w:r>
              <w:rPr>
                <w:sz w:val="16"/>
                <w:szCs w:val="16"/>
              </w:rPr>
              <w:t>CT#86</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181F333" w14:textId="6A0587D3" w:rsidR="00D53799" w:rsidRDefault="00D53799" w:rsidP="00D53799">
            <w:pPr>
              <w:pStyle w:val="TAC"/>
              <w:rPr>
                <w:sz w:val="16"/>
                <w:szCs w:val="16"/>
              </w:rPr>
            </w:pPr>
            <w:r>
              <w:rPr>
                <w:rFonts w:cs="Arial"/>
                <w:sz w:val="16"/>
                <w:szCs w:val="16"/>
              </w:rPr>
              <w:t>CP-193031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15BBF73" w14:textId="0F1F502E" w:rsidR="00D53799" w:rsidRDefault="00D53799" w:rsidP="00D53799">
            <w:pPr>
              <w:pStyle w:val="TAL"/>
              <w:rPr>
                <w:sz w:val="16"/>
                <w:szCs w:val="16"/>
              </w:rPr>
            </w:pPr>
            <w:r>
              <w:rPr>
                <w:rFonts w:cs="Arial"/>
                <w:sz w:val="16"/>
                <w:szCs w:val="16"/>
              </w:rPr>
              <w:t>0249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CC630A" w14:textId="4A1AA3D8" w:rsidR="00D53799" w:rsidRDefault="00D53799" w:rsidP="00D53799">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03C50" w14:textId="7B0C78D2" w:rsidR="00D53799" w:rsidRDefault="00D53799" w:rsidP="00D53799">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6C66C" w14:textId="14FC7E52" w:rsidR="00D53799" w:rsidRDefault="00D53799" w:rsidP="00D53799">
            <w:pPr>
              <w:pStyle w:val="TAL"/>
              <w:rPr>
                <w:sz w:val="16"/>
                <w:szCs w:val="16"/>
              </w:rPr>
            </w:pPr>
            <w:r w:rsidRPr="00043354">
              <w:rPr>
                <w:sz w:val="16"/>
                <w:szCs w:val="16"/>
              </w:rPr>
              <w:t>Reference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7C6CC49" w14:textId="5C00B5D7" w:rsidR="00D53799" w:rsidRDefault="00D53799" w:rsidP="00D53799">
            <w:pPr>
              <w:pStyle w:val="TAC"/>
              <w:rPr>
                <w:sz w:val="16"/>
                <w:szCs w:val="16"/>
              </w:rPr>
            </w:pPr>
            <w:r>
              <w:rPr>
                <w:sz w:val="16"/>
                <w:szCs w:val="16"/>
              </w:rPr>
              <w:t>15.6.0</w:t>
            </w:r>
          </w:p>
        </w:tc>
      </w:tr>
      <w:tr w:rsidR="00D53799" w14:paraId="4450AEA9"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751D8122" w14:textId="478CF765" w:rsidR="00D53799" w:rsidRDefault="00D53799" w:rsidP="00D53799">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FE0A7" w14:textId="05FBB822" w:rsidR="00D53799" w:rsidRDefault="00D53799" w:rsidP="00D53799">
            <w:pPr>
              <w:pStyle w:val="TAC"/>
              <w:rPr>
                <w:sz w:val="16"/>
                <w:szCs w:val="16"/>
              </w:rPr>
            </w:pPr>
            <w:r>
              <w:rPr>
                <w:sz w:val="16"/>
                <w:szCs w:val="16"/>
              </w:rPr>
              <w:t>CT#86</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88A1E58" w14:textId="100A0BA7" w:rsidR="00D53799" w:rsidRDefault="00D53799" w:rsidP="00D53799">
            <w:pPr>
              <w:pStyle w:val="TAC"/>
              <w:rPr>
                <w:sz w:val="16"/>
                <w:szCs w:val="16"/>
              </w:rPr>
            </w:pPr>
            <w:r>
              <w:rPr>
                <w:rFonts w:cs="Arial"/>
                <w:sz w:val="16"/>
                <w:szCs w:val="16"/>
              </w:rPr>
              <w:t>CP-193</w:t>
            </w:r>
            <w:r w:rsidR="00043354">
              <w:rPr>
                <w:rFonts w:cs="Arial"/>
                <w:sz w:val="16"/>
                <w:szCs w:val="16"/>
              </w:rPr>
              <w:t>275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5BAC7E0" w14:textId="3F53B8F9" w:rsidR="00D53799" w:rsidRDefault="00D53799" w:rsidP="00D53799">
            <w:pPr>
              <w:pStyle w:val="TAL"/>
              <w:rPr>
                <w:sz w:val="16"/>
                <w:szCs w:val="16"/>
              </w:rPr>
            </w:pPr>
            <w:r>
              <w:rPr>
                <w:rFonts w:cs="Arial"/>
                <w:sz w:val="16"/>
                <w:szCs w:val="16"/>
              </w:rPr>
              <w:t>0267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928ECD" w14:textId="4D5DFEC3" w:rsidR="00D53799" w:rsidRDefault="00043354" w:rsidP="00D53799">
            <w:pPr>
              <w:pStyle w:val="TA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D31AE" w14:textId="6CA4CD17" w:rsidR="00D53799" w:rsidRDefault="00D53799" w:rsidP="00D53799">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E7A691" w14:textId="3586DC5E" w:rsidR="00D53799" w:rsidRDefault="00D53799" w:rsidP="00D53799">
            <w:pPr>
              <w:pStyle w:val="TAL"/>
              <w:rPr>
                <w:sz w:val="16"/>
                <w:szCs w:val="16"/>
              </w:rPr>
            </w:pPr>
            <w:r w:rsidRPr="00043354">
              <w:rPr>
                <w:sz w:val="16"/>
                <w:szCs w:val="16"/>
              </w:rPr>
              <w:t>Definition of hpcfId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0EDF806" w14:textId="224CF1E4" w:rsidR="00D53799" w:rsidRDefault="00D53799" w:rsidP="00D53799">
            <w:pPr>
              <w:pStyle w:val="TAC"/>
              <w:rPr>
                <w:sz w:val="16"/>
                <w:szCs w:val="16"/>
              </w:rPr>
            </w:pPr>
            <w:r>
              <w:rPr>
                <w:sz w:val="16"/>
                <w:szCs w:val="16"/>
              </w:rPr>
              <w:t>15.6.0</w:t>
            </w:r>
          </w:p>
        </w:tc>
      </w:tr>
      <w:tr w:rsidR="00D53799" w14:paraId="22D3FEB0"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4AE309EC" w14:textId="24D3AD0C" w:rsidR="00D53799" w:rsidRDefault="00D53799" w:rsidP="00D53799">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06E6A" w14:textId="67A25DC7" w:rsidR="00D53799" w:rsidRDefault="00D53799" w:rsidP="00D53799">
            <w:pPr>
              <w:pStyle w:val="TAC"/>
              <w:rPr>
                <w:sz w:val="16"/>
                <w:szCs w:val="16"/>
              </w:rPr>
            </w:pPr>
            <w:r>
              <w:rPr>
                <w:sz w:val="16"/>
                <w:szCs w:val="16"/>
              </w:rPr>
              <w:t>CT#86</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2989D84" w14:textId="0CEE7875" w:rsidR="00D53799" w:rsidRDefault="00D53799" w:rsidP="00D53799">
            <w:pPr>
              <w:pStyle w:val="TAC"/>
              <w:rPr>
                <w:sz w:val="16"/>
                <w:szCs w:val="16"/>
              </w:rPr>
            </w:pPr>
            <w:r>
              <w:rPr>
                <w:rFonts w:cs="Arial"/>
                <w:sz w:val="16"/>
                <w:szCs w:val="16"/>
              </w:rPr>
              <w:t>CP-1930</w:t>
            </w:r>
            <w:r w:rsidR="00043354">
              <w:rPr>
                <w:rFonts w:cs="Arial"/>
                <w:sz w:val="16"/>
                <w:szCs w:val="16"/>
              </w:rPr>
              <w:t>79</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3DFB5F5" w14:textId="09EBEE25" w:rsidR="00D53799" w:rsidRDefault="00D53799" w:rsidP="00D53799">
            <w:pPr>
              <w:pStyle w:val="TAL"/>
              <w:rPr>
                <w:sz w:val="16"/>
                <w:szCs w:val="16"/>
              </w:rPr>
            </w:pPr>
            <w:r>
              <w:rPr>
                <w:rFonts w:cs="Arial"/>
                <w:sz w:val="16"/>
                <w:szCs w:val="16"/>
              </w:rPr>
              <w:t>0269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546326" w14:textId="287703F2" w:rsidR="00D53799" w:rsidRDefault="00043354" w:rsidP="00D53799">
            <w:pPr>
              <w:pStyle w:val="TA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C9F6B" w14:textId="47B538F2" w:rsidR="00D53799" w:rsidRDefault="00D53799" w:rsidP="00D53799">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C93F4" w14:textId="11C0CE0E" w:rsidR="00D53799" w:rsidRDefault="00D53799" w:rsidP="00D53799">
            <w:pPr>
              <w:pStyle w:val="TAL"/>
              <w:rPr>
                <w:sz w:val="16"/>
                <w:szCs w:val="16"/>
              </w:rPr>
            </w:pPr>
            <w:r w:rsidRPr="00043354">
              <w:rPr>
                <w:sz w:val="16"/>
                <w:szCs w:val="16"/>
              </w:rPr>
              <w:t>Secondary RAT Data Usage Report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B34C771" w14:textId="7CE88A2C" w:rsidR="00D53799" w:rsidRDefault="00D53799" w:rsidP="00D53799">
            <w:pPr>
              <w:pStyle w:val="TAC"/>
              <w:rPr>
                <w:sz w:val="16"/>
                <w:szCs w:val="16"/>
              </w:rPr>
            </w:pPr>
            <w:r>
              <w:rPr>
                <w:sz w:val="16"/>
                <w:szCs w:val="16"/>
              </w:rPr>
              <w:t>15.6.0</w:t>
            </w:r>
          </w:p>
        </w:tc>
      </w:tr>
      <w:tr w:rsidR="00D53799" w14:paraId="51EA0C8F"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014C6078" w14:textId="7106FD10" w:rsidR="00D53799" w:rsidRDefault="00D53799" w:rsidP="00D53799">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1D7A9D" w14:textId="34274DD1" w:rsidR="00D53799" w:rsidRDefault="00D53799" w:rsidP="00D53799">
            <w:pPr>
              <w:pStyle w:val="TAC"/>
              <w:rPr>
                <w:sz w:val="16"/>
                <w:szCs w:val="16"/>
              </w:rPr>
            </w:pPr>
            <w:r>
              <w:rPr>
                <w:sz w:val="16"/>
                <w:szCs w:val="16"/>
              </w:rPr>
              <w:t>CT#86</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7F5BA86" w14:textId="12B92A6F" w:rsidR="00D53799" w:rsidRDefault="00D53799" w:rsidP="00D53799">
            <w:pPr>
              <w:pStyle w:val="TAC"/>
              <w:rPr>
                <w:sz w:val="16"/>
                <w:szCs w:val="16"/>
              </w:rPr>
            </w:pPr>
            <w:r>
              <w:rPr>
                <w:rFonts w:cs="Arial"/>
                <w:sz w:val="16"/>
                <w:szCs w:val="16"/>
              </w:rPr>
              <w:t>CP-193043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9014B51" w14:textId="3B1BB212" w:rsidR="00D53799" w:rsidRDefault="00D53799" w:rsidP="00D53799">
            <w:pPr>
              <w:pStyle w:val="TAL"/>
              <w:rPr>
                <w:sz w:val="16"/>
                <w:szCs w:val="16"/>
              </w:rPr>
            </w:pPr>
            <w:r>
              <w:rPr>
                <w:rFonts w:cs="Arial"/>
                <w:sz w:val="16"/>
                <w:szCs w:val="16"/>
              </w:rPr>
              <w:t>0274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B35BCF" w14:textId="0E568677" w:rsidR="00D53799" w:rsidRDefault="00D53799" w:rsidP="00D53799">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5F7EE" w14:textId="287141F2" w:rsidR="00D53799" w:rsidRDefault="00D53799" w:rsidP="00D53799">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5363B" w14:textId="2CADA2A3" w:rsidR="00D53799" w:rsidRDefault="00D53799" w:rsidP="00D53799">
            <w:pPr>
              <w:pStyle w:val="TAL"/>
              <w:rPr>
                <w:sz w:val="16"/>
                <w:szCs w:val="16"/>
              </w:rPr>
            </w:pPr>
            <w:r w:rsidRPr="00043354">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E4E6E4A" w14:textId="59B7A471" w:rsidR="00D53799" w:rsidRDefault="00D53799" w:rsidP="00D53799">
            <w:pPr>
              <w:pStyle w:val="TAC"/>
              <w:rPr>
                <w:sz w:val="16"/>
                <w:szCs w:val="16"/>
              </w:rPr>
            </w:pPr>
            <w:r>
              <w:rPr>
                <w:sz w:val="16"/>
                <w:szCs w:val="16"/>
              </w:rPr>
              <w:t>15.6.0</w:t>
            </w:r>
          </w:p>
        </w:tc>
      </w:tr>
      <w:tr w:rsidR="00845440" w14:paraId="3BC26B21"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7CAB0966" w14:textId="4D186C82" w:rsidR="00845440" w:rsidRDefault="00845440" w:rsidP="00D53799">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9492D4" w14:textId="478B7800" w:rsidR="00845440" w:rsidRDefault="00845440" w:rsidP="00D53799">
            <w:pPr>
              <w:pStyle w:val="TAC"/>
              <w:rPr>
                <w:sz w:val="16"/>
                <w:szCs w:val="16"/>
              </w:rPr>
            </w:pPr>
            <w:r>
              <w:rPr>
                <w:sz w:val="16"/>
                <w:szCs w:val="16"/>
              </w:rPr>
              <w:t>CT#88</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6D1A3C3" w14:textId="437A65FD" w:rsidR="00845440" w:rsidRDefault="00845440" w:rsidP="00D53799">
            <w:pPr>
              <w:pStyle w:val="TAC"/>
              <w:rPr>
                <w:rFonts w:cs="Arial"/>
                <w:sz w:val="16"/>
                <w:szCs w:val="16"/>
              </w:rPr>
            </w:pPr>
            <w:r w:rsidRPr="00845440">
              <w:rPr>
                <w:rFonts w:cs="Arial"/>
                <w:sz w:val="16"/>
                <w:szCs w:val="16"/>
              </w:rPr>
              <w:t>CP-201023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843407" w14:textId="314AEB64" w:rsidR="00845440" w:rsidRDefault="00845440" w:rsidP="00D53799">
            <w:pPr>
              <w:pStyle w:val="TAL"/>
              <w:rPr>
                <w:rFonts w:cs="Arial"/>
                <w:sz w:val="16"/>
                <w:szCs w:val="16"/>
              </w:rPr>
            </w:pPr>
            <w:r>
              <w:rPr>
                <w:rFonts w:cs="Arial"/>
                <w:sz w:val="16"/>
                <w:szCs w:val="16"/>
              </w:rPr>
              <w:t>0332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CCAF41" w14:textId="3AAB985A" w:rsidR="00845440" w:rsidRDefault="00845440" w:rsidP="00D5379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C5217" w14:textId="7CDE0415" w:rsidR="00845440" w:rsidRDefault="00845440" w:rsidP="00D5379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61166" w14:textId="16193BFD" w:rsidR="00845440" w:rsidRPr="00043354" w:rsidRDefault="00845440" w:rsidP="00D53799">
            <w:pPr>
              <w:pStyle w:val="TAL"/>
              <w:rPr>
                <w:sz w:val="16"/>
                <w:szCs w:val="16"/>
              </w:rPr>
            </w:pPr>
            <w:r w:rsidRPr="00845440">
              <w:rPr>
                <w:sz w:val="16"/>
                <w:szCs w:val="16"/>
              </w:rPr>
              <w:t>UEContextTransfer - N3IWF Address and RAN NGAP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A26561D" w14:textId="3C0A3243" w:rsidR="00845440" w:rsidRDefault="00845440" w:rsidP="00D53799">
            <w:pPr>
              <w:pStyle w:val="TAC"/>
              <w:rPr>
                <w:sz w:val="16"/>
                <w:szCs w:val="16"/>
              </w:rPr>
            </w:pPr>
            <w:r>
              <w:rPr>
                <w:sz w:val="16"/>
                <w:szCs w:val="16"/>
              </w:rPr>
              <w:t>15.7.0</w:t>
            </w:r>
          </w:p>
        </w:tc>
      </w:tr>
      <w:tr w:rsidR="00845440" w14:paraId="70155AE0"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432C7598" w14:textId="44A0E4EF" w:rsidR="00845440" w:rsidRDefault="00845440" w:rsidP="00845440">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A8195E" w14:textId="6B7B90A5" w:rsidR="00845440" w:rsidRDefault="00845440" w:rsidP="00845440">
            <w:pPr>
              <w:pStyle w:val="TAC"/>
              <w:rPr>
                <w:sz w:val="16"/>
                <w:szCs w:val="16"/>
              </w:rPr>
            </w:pPr>
            <w:r>
              <w:rPr>
                <w:sz w:val="16"/>
                <w:szCs w:val="16"/>
              </w:rPr>
              <w:t>CT#88</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AE1FA20" w14:textId="0AAEEEC8" w:rsidR="00845440" w:rsidRDefault="00845440" w:rsidP="00845440">
            <w:pPr>
              <w:pStyle w:val="TAC"/>
              <w:rPr>
                <w:rFonts w:cs="Arial"/>
                <w:sz w:val="16"/>
                <w:szCs w:val="16"/>
              </w:rPr>
            </w:pPr>
            <w:r>
              <w:rPr>
                <w:rFonts w:cs="Arial"/>
                <w:sz w:val="16"/>
                <w:szCs w:val="16"/>
              </w:rPr>
              <w:t>CP-201023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A456255" w14:textId="587FA8BA" w:rsidR="00845440" w:rsidRDefault="00845440" w:rsidP="00845440">
            <w:pPr>
              <w:pStyle w:val="TAL"/>
              <w:rPr>
                <w:rFonts w:cs="Arial"/>
                <w:sz w:val="16"/>
                <w:szCs w:val="16"/>
              </w:rPr>
            </w:pPr>
            <w:r>
              <w:rPr>
                <w:rFonts w:cs="Arial"/>
                <w:sz w:val="16"/>
                <w:szCs w:val="16"/>
              </w:rPr>
              <w:t>0370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DA4660" w14:textId="77777777" w:rsidR="00845440" w:rsidRDefault="00845440" w:rsidP="00845440">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A8F25" w14:textId="26F917FC" w:rsidR="00845440" w:rsidRDefault="00845440" w:rsidP="0084544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E22FC0" w14:textId="45C662A8" w:rsidR="00845440" w:rsidRPr="00043354" w:rsidRDefault="00845440" w:rsidP="00845440">
            <w:pPr>
              <w:pStyle w:val="TAL"/>
              <w:rPr>
                <w:sz w:val="16"/>
                <w:szCs w:val="16"/>
              </w:rPr>
            </w:pPr>
            <w:r>
              <w:rPr>
                <w:rFonts w:cs="Arial"/>
                <w:sz w:val="16"/>
                <w:szCs w:val="16"/>
              </w:rPr>
              <w:t>Event of UE 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B4E90C9" w14:textId="5AF6E4D4" w:rsidR="00845440" w:rsidRDefault="00845440" w:rsidP="00845440">
            <w:pPr>
              <w:pStyle w:val="TAC"/>
              <w:rPr>
                <w:sz w:val="16"/>
                <w:szCs w:val="16"/>
              </w:rPr>
            </w:pPr>
            <w:r>
              <w:rPr>
                <w:sz w:val="16"/>
                <w:szCs w:val="16"/>
              </w:rPr>
              <w:t>15.7.0</w:t>
            </w:r>
          </w:p>
        </w:tc>
      </w:tr>
      <w:tr w:rsidR="00845440" w14:paraId="6459EF93"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73F0B3D1" w14:textId="64D389BF" w:rsidR="00845440" w:rsidRDefault="00845440" w:rsidP="00845440">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F4D70" w14:textId="2258565B" w:rsidR="00845440" w:rsidRDefault="00845440" w:rsidP="00845440">
            <w:pPr>
              <w:pStyle w:val="TAC"/>
              <w:rPr>
                <w:sz w:val="16"/>
                <w:szCs w:val="16"/>
              </w:rPr>
            </w:pPr>
            <w:r>
              <w:rPr>
                <w:sz w:val="16"/>
                <w:szCs w:val="16"/>
              </w:rPr>
              <w:t>CT#88</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5BAACE9" w14:textId="740B2906" w:rsidR="00845440" w:rsidRDefault="00845440" w:rsidP="00845440">
            <w:pPr>
              <w:pStyle w:val="TAC"/>
              <w:rPr>
                <w:rFonts w:cs="Arial"/>
                <w:sz w:val="16"/>
                <w:szCs w:val="16"/>
              </w:rPr>
            </w:pPr>
            <w:r>
              <w:rPr>
                <w:rFonts w:cs="Arial"/>
                <w:sz w:val="16"/>
                <w:szCs w:val="16"/>
              </w:rPr>
              <w:t>CP-201018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5883DC8" w14:textId="3478D830" w:rsidR="00845440" w:rsidRDefault="00845440" w:rsidP="00845440">
            <w:pPr>
              <w:pStyle w:val="TAL"/>
              <w:rPr>
                <w:rFonts w:cs="Arial"/>
                <w:sz w:val="16"/>
                <w:szCs w:val="16"/>
              </w:rPr>
            </w:pPr>
            <w:r>
              <w:rPr>
                <w:rFonts w:cs="Arial"/>
                <w:sz w:val="16"/>
                <w:szCs w:val="16"/>
              </w:rPr>
              <w:t>0372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B72B61" w14:textId="77777777" w:rsidR="00845440" w:rsidRDefault="00845440" w:rsidP="00845440">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7D652" w14:textId="3D19DE16" w:rsidR="00845440" w:rsidRDefault="00845440" w:rsidP="0084544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B5D678" w14:textId="66C3ACC8" w:rsidR="00845440" w:rsidRPr="00043354" w:rsidRDefault="00845440" w:rsidP="00845440">
            <w:pPr>
              <w:pStyle w:val="TAL"/>
              <w:rPr>
                <w:sz w:val="16"/>
                <w:szCs w:val="16"/>
              </w:rPr>
            </w:pPr>
            <w:r>
              <w:rPr>
                <w:rFonts w:cs="Arial"/>
                <w:sz w:val="16"/>
                <w:szCs w:val="16"/>
              </w:rPr>
              <w:t>pwdErrorInfo should be pwsErrorInfo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1F1626E" w14:textId="327178D0" w:rsidR="00845440" w:rsidRDefault="00845440" w:rsidP="00845440">
            <w:pPr>
              <w:pStyle w:val="TAC"/>
              <w:rPr>
                <w:sz w:val="16"/>
                <w:szCs w:val="16"/>
              </w:rPr>
            </w:pPr>
            <w:r>
              <w:rPr>
                <w:sz w:val="16"/>
                <w:szCs w:val="16"/>
              </w:rPr>
              <w:t>15.7.0</w:t>
            </w:r>
          </w:p>
        </w:tc>
      </w:tr>
      <w:tr w:rsidR="00845440" w14:paraId="570DDB52"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49C92DE7" w14:textId="15401B73" w:rsidR="00845440" w:rsidRDefault="00845440" w:rsidP="00845440">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2D69A" w14:textId="5769B556" w:rsidR="00845440" w:rsidRDefault="00845440" w:rsidP="00845440">
            <w:pPr>
              <w:pStyle w:val="TAC"/>
              <w:rPr>
                <w:sz w:val="16"/>
                <w:szCs w:val="16"/>
              </w:rPr>
            </w:pPr>
            <w:r>
              <w:rPr>
                <w:sz w:val="16"/>
                <w:szCs w:val="16"/>
              </w:rPr>
              <w:t>CT#88</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01FAA10" w14:textId="6B31B820" w:rsidR="00845440" w:rsidRDefault="00845440" w:rsidP="00845440">
            <w:pPr>
              <w:pStyle w:val="TAC"/>
              <w:rPr>
                <w:rFonts w:cs="Arial"/>
                <w:sz w:val="16"/>
                <w:szCs w:val="16"/>
              </w:rPr>
            </w:pPr>
            <w:r>
              <w:rPr>
                <w:rFonts w:cs="Arial"/>
                <w:sz w:val="16"/>
                <w:szCs w:val="16"/>
              </w:rPr>
              <w:t>CP-201018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9CBF2AB" w14:textId="1B0A8381" w:rsidR="00845440" w:rsidRDefault="00845440" w:rsidP="00845440">
            <w:pPr>
              <w:pStyle w:val="TAL"/>
              <w:rPr>
                <w:rFonts w:cs="Arial"/>
                <w:sz w:val="16"/>
                <w:szCs w:val="16"/>
              </w:rPr>
            </w:pPr>
            <w:r>
              <w:rPr>
                <w:rFonts w:cs="Arial"/>
                <w:sz w:val="16"/>
                <w:szCs w:val="16"/>
              </w:rPr>
              <w:t>0373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294F35" w14:textId="77777777" w:rsidR="00845440" w:rsidRDefault="00845440" w:rsidP="00845440">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069DD" w14:textId="2469CD08" w:rsidR="00845440" w:rsidRDefault="00845440" w:rsidP="0084544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A134F" w14:textId="7BC8681E" w:rsidR="00845440" w:rsidRPr="00043354" w:rsidRDefault="00845440" w:rsidP="00845440">
            <w:pPr>
              <w:pStyle w:val="TAL"/>
              <w:rPr>
                <w:sz w:val="16"/>
                <w:szCs w:val="16"/>
              </w:rPr>
            </w:pPr>
            <w:r>
              <w:rPr>
                <w:rFonts w:cs="Arial"/>
                <w:sz w:val="16"/>
                <w:szCs w:val="16"/>
              </w:rPr>
              <w:t>Binary IE Encoding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743973D" w14:textId="46347F6E" w:rsidR="00845440" w:rsidRDefault="00845440" w:rsidP="00845440">
            <w:pPr>
              <w:pStyle w:val="TAC"/>
              <w:rPr>
                <w:sz w:val="16"/>
                <w:szCs w:val="16"/>
              </w:rPr>
            </w:pPr>
            <w:r>
              <w:rPr>
                <w:sz w:val="16"/>
                <w:szCs w:val="16"/>
              </w:rPr>
              <w:t>15.7.0</w:t>
            </w:r>
          </w:p>
        </w:tc>
      </w:tr>
      <w:tr w:rsidR="00845440" w14:paraId="246F604F"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2BFB8C3F" w14:textId="2242EFC2" w:rsidR="00845440" w:rsidRDefault="00845440" w:rsidP="00845440">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40206E" w14:textId="7CF4B6EC" w:rsidR="00845440" w:rsidRDefault="00845440" w:rsidP="00845440">
            <w:pPr>
              <w:pStyle w:val="TAC"/>
              <w:rPr>
                <w:sz w:val="16"/>
                <w:szCs w:val="16"/>
              </w:rPr>
            </w:pPr>
            <w:r>
              <w:rPr>
                <w:sz w:val="16"/>
                <w:szCs w:val="16"/>
              </w:rPr>
              <w:t>CT#88</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3290A1A" w14:textId="6D7181A8" w:rsidR="00845440" w:rsidRDefault="00845440" w:rsidP="00845440">
            <w:pPr>
              <w:pStyle w:val="TAC"/>
              <w:rPr>
                <w:rFonts w:cs="Arial"/>
                <w:sz w:val="16"/>
                <w:szCs w:val="16"/>
              </w:rPr>
            </w:pPr>
            <w:r>
              <w:rPr>
                <w:rFonts w:cs="Arial"/>
                <w:sz w:val="16"/>
                <w:szCs w:val="16"/>
              </w:rPr>
              <w:t>CP-201072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8758840" w14:textId="7D63AC13" w:rsidR="00845440" w:rsidRDefault="00845440" w:rsidP="00845440">
            <w:pPr>
              <w:pStyle w:val="TAL"/>
              <w:rPr>
                <w:rFonts w:cs="Arial"/>
                <w:sz w:val="16"/>
                <w:szCs w:val="16"/>
              </w:rPr>
            </w:pPr>
            <w:r>
              <w:rPr>
                <w:rFonts w:cs="Arial"/>
                <w:sz w:val="16"/>
                <w:szCs w:val="16"/>
              </w:rPr>
              <w:t>0374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F8BC05" w14:textId="77777777" w:rsidR="00845440" w:rsidRDefault="00845440" w:rsidP="00845440">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1CB35" w14:textId="09EB79FC" w:rsidR="00845440" w:rsidRDefault="00845440" w:rsidP="0084544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D7D5A" w14:textId="524F4394" w:rsidR="00845440" w:rsidRPr="00043354" w:rsidRDefault="00845440" w:rsidP="00845440">
            <w:pPr>
              <w:pStyle w:val="TAL"/>
              <w:rPr>
                <w:sz w:val="16"/>
                <w:szCs w:val="16"/>
              </w:rPr>
            </w:pPr>
            <w:r>
              <w:rPr>
                <w:rFonts w:cs="Arial"/>
                <w:sz w:val="16"/>
                <w:szCs w:val="16"/>
              </w:rPr>
              <w:t>29.518 Rel15 API version and External doc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1EEE260" w14:textId="1499BFF4" w:rsidR="00845440" w:rsidRDefault="00845440" w:rsidP="00845440">
            <w:pPr>
              <w:pStyle w:val="TAC"/>
              <w:rPr>
                <w:sz w:val="16"/>
                <w:szCs w:val="16"/>
              </w:rPr>
            </w:pPr>
            <w:r>
              <w:rPr>
                <w:sz w:val="16"/>
                <w:szCs w:val="16"/>
              </w:rPr>
              <w:t>15.7.0</w:t>
            </w:r>
          </w:p>
        </w:tc>
      </w:tr>
      <w:bookmarkEnd w:id="1861"/>
    </w:tbl>
    <w:p w14:paraId="6A65E43F" w14:textId="77777777" w:rsidR="003C3971" w:rsidRPr="004D3578" w:rsidRDefault="003C3971"/>
    <w:sectPr w:rsidR="003C3971" w:rsidRPr="004D3578">
      <w:headerReference w:type="default" r:id="rId82"/>
      <w:footerReference w:type="default" r:id="rId8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D2DF5B4" w14:textId="77777777" w:rsidR="000553C7" w:rsidRDefault="000553C7">
      <w:r>
        <w:separator/>
      </w:r>
    </w:p>
  </w:endnote>
  <w:endnote w:type="continuationSeparator" w:id="0">
    <w:p w14:paraId="252BBDB8" w14:textId="77777777" w:rsidR="000553C7" w:rsidRDefault="000553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DengXian">
    <w:altName w:val="DengXian"/>
    <w:panose1 w:val="02010600030101010101"/>
    <w:charset w:val="86"/>
    <w:family w:val="auto"/>
    <w:pitch w:val="variable"/>
    <w:sig w:usb0="A00002BF" w:usb1="38CF7CFA" w:usb2="00000016" w:usb3="00000000" w:csb0="0004000F" w:csb1="00000000"/>
  </w:font>
  <w:font w:name="Geneva">
    <w:altName w:val="Arial"/>
    <w:charset w:val="00"/>
    <w:family w:val="auto"/>
    <w:pitch w:val="variable"/>
    <w:sig w:usb0="E00002FF" w:usb1="5200205F" w:usb2="00A0C000"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0002A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45752C" w14:textId="77777777" w:rsidR="00943226" w:rsidRDefault="0094322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21D4066" w14:textId="77777777" w:rsidR="000553C7" w:rsidRDefault="000553C7">
      <w:r>
        <w:separator/>
      </w:r>
    </w:p>
  </w:footnote>
  <w:footnote w:type="continuationSeparator" w:id="0">
    <w:p w14:paraId="51FB64C0" w14:textId="77777777" w:rsidR="000553C7" w:rsidRDefault="000553C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235719" w14:textId="7BE127ED" w:rsidR="00943226" w:rsidRDefault="0094322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22D7A">
      <w:rPr>
        <w:rFonts w:ascii="Arial" w:hAnsi="Arial" w:cs="Arial"/>
        <w:b/>
        <w:noProof/>
        <w:sz w:val="18"/>
        <w:szCs w:val="18"/>
      </w:rPr>
      <w:t>3GPP TS 29.518 V15.7.0 (2020-06)</w:t>
    </w:r>
    <w:r>
      <w:rPr>
        <w:rFonts w:ascii="Arial" w:hAnsi="Arial" w:cs="Arial"/>
        <w:b/>
        <w:sz w:val="18"/>
        <w:szCs w:val="18"/>
      </w:rPr>
      <w:fldChar w:fldCharType="end"/>
    </w:r>
  </w:p>
  <w:p w14:paraId="34D128AF" w14:textId="77777777" w:rsidR="00943226" w:rsidRDefault="0094322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154</w:t>
    </w:r>
    <w:r>
      <w:rPr>
        <w:rFonts w:ascii="Arial" w:hAnsi="Arial" w:cs="Arial"/>
        <w:b/>
        <w:sz w:val="18"/>
        <w:szCs w:val="18"/>
      </w:rPr>
      <w:fldChar w:fldCharType="end"/>
    </w:r>
  </w:p>
  <w:p w14:paraId="571289CE" w14:textId="431FCE89" w:rsidR="00943226" w:rsidRDefault="0094322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22D7A">
      <w:rPr>
        <w:rFonts w:ascii="Arial" w:hAnsi="Arial" w:cs="Arial"/>
        <w:b/>
        <w:noProof/>
        <w:sz w:val="18"/>
        <w:szCs w:val="18"/>
      </w:rPr>
      <w:t>Release 15</w:t>
    </w:r>
    <w:r>
      <w:rPr>
        <w:rFonts w:ascii="Arial" w:hAnsi="Arial" w:cs="Arial"/>
        <w:b/>
        <w:sz w:val="18"/>
        <w:szCs w:val="18"/>
      </w:rPr>
      <w:fldChar w:fldCharType="end"/>
    </w:r>
  </w:p>
  <w:p w14:paraId="7D3D8191" w14:textId="77777777" w:rsidR="00943226" w:rsidRDefault="0094322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8"/>
    <w:multiLevelType w:val="singleLevel"/>
    <w:tmpl w:val="8B6E7968"/>
    <w:lvl w:ilvl="0">
      <w:start w:val="1"/>
      <w:numFmt w:val="decimal"/>
      <w:pStyle w:val="ListNumber"/>
      <w:lvlText w:val="%1."/>
      <w:lvlJc w:val="left"/>
      <w:pPr>
        <w:tabs>
          <w:tab w:val="num" w:pos="360"/>
        </w:tabs>
        <w:ind w:left="360"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65D5F0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4" w15:restartNumberingAfterBreak="0">
    <w:nsid w:val="0E2A1812"/>
    <w:multiLevelType w:val="hybridMultilevel"/>
    <w:tmpl w:val="FE56D4E4"/>
    <w:lvl w:ilvl="0" w:tplc="DB88A5D2">
      <w:start w:val="2"/>
      <w:numFmt w:val="bullet"/>
      <w:lvlText w:val="-"/>
      <w:lvlJc w:val="left"/>
      <w:pPr>
        <w:ind w:left="405" w:hanging="360"/>
      </w:pPr>
      <w:rPr>
        <w:rFonts w:ascii="Arial" w:eastAsia="Times New Roman" w:hAnsi="Arial" w:cs="Arial"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 w15:restartNumberingAfterBreak="0">
    <w:nsid w:val="19F8783F"/>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6" w15:restartNumberingAfterBreak="0">
    <w:nsid w:val="21294FBA"/>
    <w:multiLevelType w:val="hybridMultilevel"/>
    <w:tmpl w:val="4FC6EDB0"/>
    <w:lvl w:ilvl="0" w:tplc="4BCC5D22">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8" w15:restartNumberingAfterBreak="0">
    <w:nsid w:val="26D74FDA"/>
    <w:multiLevelType w:val="hybridMultilevel"/>
    <w:tmpl w:val="139C9E9E"/>
    <w:lvl w:ilvl="0" w:tplc="BF7A36A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9" w15:restartNumberingAfterBreak="0">
    <w:nsid w:val="2A082A9C"/>
    <w:multiLevelType w:val="hybridMultilevel"/>
    <w:tmpl w:val="3404DC1A"/>
    <w:lvl w:ilvl="0" w:tplc="DFA8E05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0" w15:restartNumberingAfterBreak="0">
    <w:nsid w:val="2C975EB6"/>
    <w:multiLevelType w:val="hybridMultilevel"/>
    <w:tmpl w:val="4A446D6A"/>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3E1731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2" w15:restartNumberingAfterBreak="0">
    <w:nsid w:val="39273D03"/>
    <w:multiLevelType w:val="hybridMultilevel"/>
    <w:tmpl w:val="D1264182"/>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3" w15:restartNumberingAfterBreak="0">
    <w:nsid w:val="3C0E2DFC"/>
    <w:multiLevelType w:val="hybridMultilevel"/>
    <w:tmpl w:val="A4864638"/>
    <w:lvl w:ilvl="0" w:tplc="1DB879D6">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3C542746"/>
    <w:multiLevelType w:val="hybridMultilevel"/>
    <w:tmpl w:val="D108DEEC"/>
    <w:lvl w:ilvl="0" w:tplc="25FA63C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 w15:restartNumberingAfterBreak="0">
    <w:nsid w:val="3D7B5262"/>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6" w15:restartNumberingAfterBreak="0">
    <w:nsid w:val="4100620E"/>
    <w:multiLevelType w:val="hybridMultilevel"/>
    <w:tmpl w:val="986016AC"/>
    <w:lvl w:ilvl="0" w:tplc="797854DA">
      <w:start w:val="5"/>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44581D66"/>
    <w:multiLevelType w:val="hybridMultilevel"/>
    <w:tmpl w:val="C93A6966"/>
    <w:lvl w:ilvl="0" w:tplc="DF403D8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8" w15:restartNumberingAfterBreak="0">
    <w:nsid w:val="46A55A09"/>
    <w:multiLevelType w:val="hybridMultilevel"/>
    <w:tmpl w:val="60C4D9FE"/>
    <w:lvl w:ilvl="0" w:tplc="371CABC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AFD12F7"/>
    <w:multiLevelType w:val="hybridMultilevel"/>
    <w:tmpl w:val="34F2725E"/>
    <w:lvl w:ilvl="0" w:tplc="8BCA3150">
      <w:start w:val="2"/>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55086421"/>
    <w:multiLevelType w:val="hybridMultilevel"/>
    <w:tmpl w:val="B00C2F5E"/>
    <w:lvl w:ilvl="0" w:tplc="4DCE525A">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54B67D5"/>
    <w:multiLevelType w:val="hybridMultilevel"/>
    <w:tmpl w:val="EC401B1E"/>
    <w:lvl w:ilvl="0" w:tplc="6B260786">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ABB7F09"/>
    <w:multiLevelType w:val="hybridMultilevel"/>
    <w:tmpl w:val="DF52E832"/>
    <w:lvl w:ilvl="0" w:tplc="78AA997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3" w15:restartNumberingAfterBreak="0">
    <w:nsid w:val="633D77E3"/>
    <w:multiLevelType w:val="hybridMultilevel"/>
    <w:tmpl w:val="AA5C1114"/>
    <w:lvl w:ilvl="0" w:tplc="6486CFC8">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5386088"/>
    <w:multiLevelType w:val="hybridMultilevel"/>
    <w:tmpl w:val="FD32EA88"/>
    <w:lvl w:ilvl="0" w:tplc="99E8D2A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6" w15:restartNumberingAfterBreak="0">
    <w:nsid w:val="663A1635"/>
    <w:multiLevelType w:val="hybridMultilevel"/>
    <w:tmpl w:val="736C89F6"/>
    <w:lvl w:ilvl="0" w:tplc="44DE7A3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6B1C5CCD"/>
    <w:multiLevelType w:val="hybridMultilevel"/>
    <w:tmpl w:val="2988B29A"/>
    <w:lvl w:ilvl="0" w:tplc="86EC814E">
      <w:numFmt w:val="bullet"/>
      <w:lvlText w:val="-"/>
      <w:lvlJc w:val="left"/>
      <w:pPr>
        <w:ind w:left="360" w:hanging="360"/>
      </w:pPr>
      <w:rPr>
        <w:rFonts w:ascii="Arial" w:eastAsia="DengXi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71CF6CB8"/>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9" w15:restartNumberingAfterBreak="0">
    <w:nsid w:val="74635A7A"/>
    <w:multiLevelType w:val="hybridMultilevel"/>
    <w:tmpl w:val="9E12AEA2"/>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0" w15:restartNumberingAfterBreak="0">
    <w:nsid w:val="775C4550"/>
    <w:multiLevelType w:val="hybridMultilevel"/>
    <w:tmpl w:val="F202EBEE"/>
    <w:lvl w:ilvl="0" w:tplc="A7501076">
      <w:start w:val="30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1" w15:restartNumberingAfterBreak="0">
    <w:nsid w:val="7B677AA3"/>
    <w:multiLevelType w:val="hybridMultilevel"/>
    <w:tmpl w:val="E5DCB83C"/>
    <w:lvl w:ilvl="0" w:tplc="9F8AE620">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BB118B8"/>
    <w:multiLevelType w:val="hybridMultilevel"/>
    <w:tmpl w:val="50F8A1B0"/>
    <w:lvl w:ilvl="0" w:tplc="CB58802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3" w15:restartNumberingAfterBreak="0">
    <w:nsid w:val="7DE17DAD"/>
    <w:multiLevelType w:val="hybridMultilevel"/>
    <w:tmpl w:val="C2584EC8"/>
    <w:lvl w:ilvl="0" w:tplc="8C703E56">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34"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4"/>
  </w:num>
  <w:num w:numId="5">
    <w:abstractNumId w:val="22"/>
  </w:num>
  <w:num w:numId="6">
    <w:abstractNumId w:val="28"/>
  </w:num>
  <w:num w:numId="7">
    <w:abstractNumId w:val="7"/>
  </w:num>
  <w:num w:numId="8">
    <w:abstractNumId w:val="33"/>
  </w:num>
  <w:num w:numId="9">
    <w:abstractNumId w:val="16"/>
  </w:num>
  <w:num w:numId="10">
    <w:abstractNumId w:val="5"/>
  </w:num>
  <w:num w:numId="11">
    <w:abstractNumId w:val="3"/>
  </w:num>
  <w:num w:numId="12">
    <w:abstractNumId w:val="11"/>
  </w:num>
  <w:num w:numId="13">
    <w:abstractNumId w:val="15"/>
  </w:num>
  <w:num w:numId="14">
    <w:abstractNumId w:val="13"/>
  </w:num>
  <w:num w:numId="15">
    <w:abstractNumId w:val="0"/>
  </w:num>
  <w:num w:numId="16">
    <w:abstractNumId w:val="25"/>
  </w:num>
  <w:num w:numId="17">
    <w:abstractNumId w:val="1"/>
    <w:lvlOverride w:ilvl="0">
      <w:lvl w:ilvl="0">
        <w:start w:val="1"/>
        <w:numFmt w:val="bullet"/>
        <w:lvlText w:val=""/>
        <w:legacy w:legacy="1" w:legacySpace="0" w:legacyIndent="283"/>
        <w:lvlJc w:val="left"/>
        <w:pPr>
          <w:ind w:left="567" w:hanging="283"/>
        </w:pPr>
        <w:rPr>
          <w:rFonts w:ascii="Geneva" w:hAnsi="Geneva" w:hint="default"/>
        </w:rPr>
      </w:lvl>
    </w:lvlOverride>
  </w:num>
  <w:num w:numId="18">
    <w:abstractNumId w:val="18"/>
  </w:num>
  <w:num w:numId="19">
    <w:abstractNumId w:val="8"/>
  </w:num>
  <w:num w:numId="20">
    <w:abstractNumId w:val="6"/>
  </w:num>
  <w:num w:numId="21">
    <w:abstractNumId w:val="26"/>
  </w:num>
  <w:num w:numId="22">
    <w:abstractNumId w:val="14"/>
  </w:num>
  <w:num w:numId="23">
    <w:abstractNumId w:val="30"/>
  </w:num>
  <w:num w:numId="24">
    <w:abstractNumId w:val="31"/>
  </w:num>
  <w:num w:numId="25">
    <w:abstractNumId w:val="21"/>
  </w:num>
  <w:num w:numId="26">
    <w:abstractNumId w:val="20"/>
  </w:num>
  <w:num w:numId="27">
    <w:abstractNumId w:val="19"/>
  </w:num>
  <w:num w:numId="28">
    <w:abstractNumId w:val="4"/>
  </w:num>
  <w:num w:numId="29">
    <w:abstractNumId w:val="23"/>
  </w:num>
  <w:num w:numId="30">
    <w:abstractNumId w:val="9"/>
  </w:num>
  <w:num w:numId="31">
    <w:abstractNumId w:val="17"/>
  </w:num>
  <w:num w:numId="32">
    <w:abstractNumId w:val="32"/>
  </w:num>
  <w:num w:numId="33">
    <w:abstractNumId w:val="30"/>
  </w:num>
  <w:num w:numId="34">
    <w:abstractNumId w:val="27"/>
  </w:num>
  <w:num w:numId="35">
    <w:abstractNumId w:val="29"/>
  </w:num>
  <w:num w:numId="36">
    <w:abstractNumId w:val="10"/>
  </w:num>
  <w:num w:numId="37">
    <w:abstractNumId w:val="12"/>
  </w:num>
  <w:num w:numId="38">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2"/>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B6"/>
    <w:rsid w:val="00002AD8"/>
    <w:rsid w:val="000043A1"/>
    <w:rsid w:val="0000572D"/>
    <w:rsid w:val="00006458"/>
    <w:rsid w:val="00006785"/>
    <w:rsid w:val="000072F6"/>
    <w:rsid w:val="00010650"/>
    <w:rsid w:val="00013219"/>
    <w:rsid w:val="0001741F"/>
    <w:rsid w:val="00021473"/>
    <w:rsid w:val="00021E54"/>
    <w:rsid w:val="0002353F"/>
    <w:rsid w:val="00024B9D"/>
    <w:rsid w:val="00026F92"/>
    <w:rsid w:val="00032591"/>
    <w:rsid w:val="0003288C"/>
    <w:rsid w:val="00033397"/>
    <w:rsid w:val="000352FF"/>
    <w:rsid w:val="0003581B"/>
    <w:rsid w:val="00036530"/>
    <w:rsid w:val="00037FEC"/>
    <w:rsid w:val="00040095"/>
    <w:rsid w:val="00040F27"/>
    <w:rsid w:val="00040FB4"/>
    <w:rsid w:val="00041930"/>
    <w:rsid w:val="000419A3"/>
    <w:rsid w:val="00043190"/>
    <w:rsid w:val="00043354"/>
    <w:rsid w:val="00043C07"/>
    <w:rsid w:val="0004426C"/>
    <w:rsid w:val="000448CC"/>
    <w:rsid w:val="0004564F"/>
    <w:rsid w:val="000456C0"/>
    <w:rsid w:val="00045BB3"/>
    <w:rsid w:val="00047161"/>
    <w:rsid w:val="00047731"/>
    <w:rsid w:val="00050196"/>
    <w:rsid w:val="00050BA5"/>
    <w:rsid w:val="000512E5"/>
    <w:rsid w:val="00051834"/>
    <w:rsid w:val="000519F0"/>
    <w:rsid w:val="00051E14"/>
    <w:rsid w:val="00053672"/>
    <w:rsid w:val="00054A22"/>
    <w:rsid w:val="000553C7"/>
    <w:rsid w:val="00057B4A"/>
    <w:rsid w:val="00060358"/>
    <w:rsid w:val="0006130D"/>
    <w:rsid w:val="00062AD5"/>
    <w:rsid w:val="00063DCC"/>
    <w:rsid w:val="00064A16"/>
    <w:rsid w:val="00064BEF"/>
    <w:rsid w:val="000655A6"/>
    <w:rsid w:val="00065A46"/>
    <w:rsid w:val="000675FA"/>
    <w:rsid w:val="00072006"/>
    <w:rsid w:val="00072A24"/>
    <w:rsid w:val="000773E6"/>
    <w:rsid w:val="000774D1"/>
    <w:rsid w:val="00077F30"/>
    <w:rsid w:val="00080039"/>
    <w:rsid w:val="00080512"/>
    <w:rsid w:val="000807EB"/>
    <w:rsid w:val="000810F5"/>
    <w:rsid w:val="00081E7C"/>
    <w:rsid w:val="0008359C"/>
    <w:rsid w:val="00083CD5"/>
    <w:rsid w:val="00083EA1"/>
    <w:rsid w:val="000847A6"/>
    <w:rsid w:val="000858A0"/>
    <w:rsid w:val="00085F54"/>
    <w:rsid w:val="000866C3"/>
    <w:rsid w:val="00087ED8"/>
    <w:rsid w:val="00090E6B"/>
    <w:rsid w:val="00095012"/>
    <w:rsid w:val="000951DA"/>
    <w:rsid w:val="00096629"/>
    <w:rsid w:val="00096D12"/>
    <w:rsid w:val="000970EF"/>
    <w:rsid w:val="00097E5E"/>
    <w:rsid w:val="000A0FEA"/>
    <w:rsid w:val="000A17A3"/>
    <w:rsid w:val="000A245C"/>
    <w:rsid w:val="000A2664"/>
    <w:rsid w:val="000A3C9B"/>
    <w:rsid w:val="000A55C5"/>
    <w:rsid w:val="000A6149"/>
    <w:rsid w:val="000A6CE5"/>
    <w:rsid w:val="000A707A"/>
    <w:rsid w:val="000A7435"/>
    <w:rsid w:val="000B3169"/>
    <w:rsid w:val="000B5473"/>
    <w:rsid w:val="000B5778"/>
    <w:rsid w:val="000B6381"/>
    <w:rsid w:val="000B71E4"/>
    <w:rsid w:val="000C0F2A"/>
    <w:rsid w:val="000C1864"/>
    <w:rsid w:val="000C33EA"/>
    <w:rsid w:val="000C3D56"/>
    <w:rsid w:val="000C49A8"/>
    <w:rsid w:val="000C4AAF"/>
    <w:rsid w:val="000C4C41"/>
    <w:rsid w:val="000C5200"/>
    <w:rsid w:val="000C64C2"/>
    <w:rsid w:val="000C673D"/>
    <w:rsid w:val="000D0101"/>
    <w:rsid w:val="000D2257"/>
    <w:rsid w:val="000D513C"/>
    <w:rsid w:val="000D5603"/>
    <w:rsid w:val="000D5772"/>
    <w:rsid w:val="000D58AB"/>
    <w:rsid w:val="000D749A"/>
    <w:rsid w:val="000D7A1F"/>
    <w:rsid w:val="000E0B63"/>
    <w:rsid w:val="000E1E4B"/>
    <w:rsid w:val="000E3F59"/>
    <w:rsid w:val="000E4D8A"/>
    <w:rsid w:val="000E5923"/>
    <w:rsid w:val="000E5A95"/>
    <w:rsid w:val="000E5C10"/>
    <w:rsid w:val="000E6F8B"/>
    <w:rsid w:val="000E77D4"/>
    <w:rsid w:val="000F0802"/>
    <w:rsid w:val="000F36CF"/>
    <w:rsid w:val="000F6F8C"/>
    <w:rsid w:val="00100EBE"/>
    <w:rsid w:val="00102B71"/>
    <w:rsid w:val="00103837"/>
    <w:rsid w:val="001048FB"/>
    <w:rsid w:val="00104A0D"/>
    <w:rsid w:val="0011030A"/>
    <w:rsid w:val="00110D17"/>
    <w:rsid w:val="001119A2"/>
    <w:rsid w:val="00112927"/>
    <w:rsid w:val="00113C9F"/>
    <w:rsid w:val="001140CC"/>
    <w:rsid w:val="00114BB2"/>
    <w:rsid w:val="00114D33"/>
    <w:rsid w:val="00115070"/>
    <w:rsid w:val="00115BBB"/>
    <w:rsid w:val="0011603D"/>
    <w:rsid w:val="001163BB"/>
    <w:rsid w:val="001171FE"/>
    <w:rsid w:val="00120198"/>
    <w:rsid w:val="0012022A"/>
    <w:rsid w:val="00120942"/>
    <w:rsid w:val="001209DF"/>
    <w:rsid w:val="001212B8"/>
    <w:rsid w:val="00121923"/>
    <w:rsid w:val="00121950"/>
    <w:rsid w:val="00126675"/>
    <w:rsid w:val="001272EA"/>
    <w:rsid w:val="00130992"/>
    <w:rsid w:val="00133876"/>
    <w:rsid w:val="00134CC6"/>
    <w:rsid w:val="001353FC"/>
    <w:rsid w:val="00135C44"/>
    <w:rsid w:val="0013714A"/>
    <w:rsid w:val="0014091D"/>
    <w:rsid w:val="0014168C"/>
    <w:rsid w:val="00142144"/>
    <w:rsid w:val="0014421A"/>
    <w:rsid w:val="00144491"/>
    <w:rsid w:val="00145C85"/>
    <w:rsid w:val="001462D5"/>
    <w:rsid w:val="0014697C"/>
    <w:rsid w:val="00146DC5"/>
    <w:rsid w:val="0014733F"/>
    <w:rsid w:val="001505CC"/>
    <w:rsid w:val="00150BDE"/>
    <w:rsid w:val="00152576"/>
    <w:rsid w:val="00154A01"/>
    <w:rsid w:val="00155B5B"/>
    <w:rsid w:val="0015708C"/>
    <w:rsid w:val="00157484"/>
    <w:rsid w:val="0015785C"/>
    <w:rsid w:val="001579DF"/>
    <w:rsid w:val="00157C0B"/>
    <w:rsid w:val="00157DF3"/>
    <w:rsid w:val="0016085C"/>
    <w:rsid w:val="00164214"/>
    <w:rsid w:val="0016460B"/>
    <w:rsid w:val="00164AE7"/>
    <w:rsid w:val="00165230"/>
    <w:rsid w:val="0016627E"/>
    <w:rsid w:val="0016649D"/>
    <w:rsid w:val="00166CCC"/>
    <w:rsid w:val="001703D5"/>
    <w:rsid w:val="00170884"/>
    <w:rsid w:val="00174A65"/>
    <w:rsid w:val="00176086"/>
    <w:rsid w:val="001769FF"/>
    <w:rsid w:val="00176BDA"/>
    <w:rsid w:val="00177383"/>
    <w:rsid w:val="00183B0B"/>
    <w:rsid w:val="001871C2"/>
    <w:rsid w:val="00191D4F"/>
    <w:rsid w:val="00192915"/>
    <w:rsid w:val="001941E2"/>
    <w:rsid w:val="001A1123"/>
    <w:rsid w:val="001A1C43"/>
    <w:rsid w:val="001A2094"/>
    <w:rsid w:val="001A53C6"/>
    <w:rsid w:val="001B0E33"/>
    <w:rsid w:val="001B1BB3"/>
    <w:rsid w:val="001B26E5"/>
    <w:rsid w:val="001B291A"/>
    <w:rsid w:val="001B2EB1"/>
    <w:rsid w:val="001B338C"/>
    <w:rsid w:val="001B3E0B"/>
    <w:rsid w:val="001B3E65"/>
    <w:rsid w:val="001B52C5"/>
    <w:rsid w:val="001B6814"/>
    <w:rsid w:val="001B698C"/>
    <w:rsid w:val="001B6B8A"/>
    <w:rsid w:val="001C4605"/>
    <w:rsid w:val="001D02C2"/>
    <w:rsid w:val="001D054B"/>
    <w:rsid w:val="001D2B01"/>
    <w:rsid w:val="001D48CF"/>
    <w:rsid w:val="001D7A89"/>
    <w:rsid w:val="001E0471"/>
    <w:rsid w:val="001E104C"/>
    <w:rsid w:val="001E2A0C"/>
    <w:rsid w:val="001E2BB5"/>
    <w:rsid w:val="001E300F"/>
    <w:rsid w:val="001E3188"/>
    <w:rsid w:val="001E4055"/>
    <w:rsid w:val="001E43D0"/>
    <w:rsid w:val="001E7976"/>
    <w:rsid w:val="001F09C3"/>
    <w:rsid w:val="001F0F18"/>
    <w:rsid w:val="001F168B"/>
    <w:rsid w:val="001F196F"/>
    <w:rsid w:val="001F3BFD"/>
    <w:rsid w:val="001F4533"/>
    <w:rsid w:val="001F51E6"/>
    <w:rsid w:val="001F56B9"/>
    <w:rsid w:val="001F73C8"/>
    <w:rsid w:val="002013A9"/>
    <w:rsid w:val="00201A48"/>
    <w:rsid w:val="002020AA"/>
    <w:rsid w:val="0020506D"/>
    <w:rsid w:val="00205C80"/>
    <w:rsid w:val="00210F05"/>
    <w:rsid w:val="002126A7"/>
    <w:rsid w:val="002129A7"/>
    <w:rsid w:val="00212C03"/>
    <w:rsid w:val="0021391E"/>
    <w:rsid w:val="002165F0"/>
    <w:rsid w:val="00217549"/>
    <w:rsid w:val="002222B8"/>
    <w:rsid w:val="0022306F"/>
    <w:rsid w:val="00223BAE"/>
    <w:rsid w:val="0022602F"/>
    <w:rsid w:val="00227915"/>
    <w:rsid w:val="00234625"/>
    <w:rsid w:val="002347A2"/>
    <w:rsid w:val="00234907"/>
    <w:rsid w:val="00236EBA"/>
    <w:rsid w:val="00237F62"/>
    <w:rsid w:val="002412F9"/>
    <w:rsid w:val="0024199A"/>
    <w:rsid w:val="00241BB8"/>
    <w:rsid w:val="00241BD2"/>
    <w:rsid w:val="0024246B"/>
    <w:rsid w:val="00242EF3"/>
    <w:rsid w:val="00246F8C"/>
    <w:rsid w:val="002501F1"/>
    <w:rsid w:val="00250E29"/>
    <w:rsid w:val="0025198C"/>
    <w:rsid w:val="00251C4F"/>
    <w:rsid w:val="00252028"/>
    <w:rsid w:val="002540DB"/>
    <w:rsid w:val="002556DF"/>
    <w:rsid w:val="00260D1E"/>
    <w:rsid w:val="002619A6"/>
    <w:rsid w:val="00261DC5"/>
    <w:rsid w:val="00264220"/>
    <w:rsid w:val="00264370"/>
    <w:rsid w:val="0026588F"/>
    <w:rsid w:val="00267613"/>
    <w:rsid w:val="002704A4"/>
    <w:rsid w:val="00270842"/>
    <w:rsid w:val="002741C4"/>
    <w:rsid w:val="00276D26"/>
    <w:rsid w:val="002772C4"/>
    <w:rsid w:val="00277415"/>
    <w:rsid w:val="00280E0B"/>
    <w:rsid w:val="00282CF5"/>
    <w:rsid w:val="0028320D"/>
    <w:rsid w:val="00285143"/>
    <w:rsid w:val="00287154"/>
    <w:rsid w:val="00287543"/>
    <w:rsid w:val="002901F3"/>
    <w:rsid w:val="00291206"/>
    <w:rsid w:val="00291350"/>
    <w:rsid w:val="0029170C"/>
    <w:rsid w:val="002918D9"/>
    <w:rsid w:val="002919DC"/>
    <w:rsid w:val="00292B3D"/>
    <w:rsid w:val="00292DFE"/>
    <w:rsid w:val="00294938"/>
    <w:rsid w:val="00294979"/>
    <w:rsid w:val="00295B66"/>
    <w:rsid w:val="00295CF2"/>
    <w:rsid w:val="002966E6"/>
    <w:rsid w:val="002A06A5"/>
    <w:rsid w:val="002A1C4B"/>
    <w:rsid w:val="002A498C"/>
    <w:rsid w:val="002A6F4A"/>
    <w:rsid w:val="002A7F09"/>
    <w:rsid w:val="002B11D6"/>
    <w:rsid w:val="002B14A8"/>
    <w:rsid w:val="002B3AE4"/>
    <w:rsid w:val="002B3B76"/>
    <w:rsid w:val="002B5392"/>
    <w:rsid w:val="002C01B7"/>
    <w:rsid w:val="002C0866"/>
    <w:rsid w:val="002C08EA"/>
    <w:rsid w:val="002C1372"/>
    <w:rsid w:val="002C364F"/>
    <w:rsid w:val="002C3CF5"/>
    <w:rsid w:val="002C40EB"/>
    <w:rsid w:val="002C4BF4"/>
    <w:rsid w:val="002C526E"/>
    <w:rsid w:val="002C6562"/>
    <w:rsid w:val="002C70F8"/>
    <w:rsid w:val="002C784C"/>
    <w:rsid w:val="002D049F"/>
    <w:rsid w:val="002D234C"/>
    <w:rsid w:val="002D32CF"/>
    <w:rsid w:val="002D349F"/>
    <w:rsid w:val="002D351A"/>
    <w:rsid w:val="002D3ADE"/>
    <w:rsid w:val="002D3EDD"/>
    <w:rsid w:val="002D4E4F"/>
    <w:rsid w:val="002D66A3"/>
    <w:rsid w:val="002D6C1D"/>
    <w:rsid w:val="002D74C6"/>
    <w:rsid w:val="002E0AAD"/>
    <w:rsid w:val="002E35BA"/>
    <w:rsid w:val="002E44CA"/>
    <w:rsid w:val="002E5A94"/>
    <w:rsid w:val="002E6383"/>
    <w:rsid w:val="002E6F81"/>
    <w:rsid w:val="002F1677"/>
    <w:rsid w:val="002F1B00"/>
    <w:rsid w:val="002F634E"/>
    <w:rsid w:val="002F6DB6"/>
    <w:rsid w:val="002F6FE2"/>
    <w:rsid w:val="00300B8F"/>
    <w:rsid w:val="00300F35"/>
    <w:rsid w:val="00302CCC"/>
    <w:rsid w:val="003057D8"/>
    <w:rsid w:val="00310424"/>
    <w:rsid w:val="00311123"/>
    <w:rsid w:val="0031199E"/>
    <w:rsid w:val="00315BF5"/>
    <w:rsid w:val="00316B05"/>
    <w:rsid w:val="003172DC"/>
    <w:rsid w:val="00317938"/>
    <w:rsid w:val="00317982"/>
    <w:rsid w:val="003203A1"/>
    <w:rsid w:val="0032057E"/>
    <w:rsid w:val="003218BF"/>
    <w:rsid w:val="00322F82"/>
    <w:rsid w:val="00330768"/>
    <w:rsid w:val="003317ED"/>
    <w:rsid w:val="0033207A"/>
    <w:rsid w:val="00333103"/>
    <w:rsid w:val="00334617"/>
    <w:rsid w:val="00335E91"/>
    <w:rsid w:val="003369F4"/>
    <w:rsid w:val="0034062C"/>
    <w:rsid w:val="003416AC"/>
    <w:rsid w:val="003422BB"/>
    <w:rsid w:val="00342DC2"/>
    <w:rsid w:val="00344106"/>
    <w:rsid w:val="00345193"/>
    <w:rsid w:val="003451E4"/>
    <w:rsid w:val="00347C5A"/>
    <w:rsid w:val="00350216"/>
    <w:rsid w:val="003506C9"/>
    <w:rsid w:val="00350C12"/>
    <w:rsid w:val="00350C7D"/>
    <w:rsid w:val="00351490"/>
    <w:rsid w:val="003518DB"/>
    <w:rsid w:val="00352DE5"/>
    <w:rsid w:val="0035395E"/>
    <w:rsid w:val="0035462D"/>
    <w:rsid w:val="003547FC"/>
    <w:rsid w:val="00354CD8"/>
    <w:rsid w:val="0035550A"/>
    <w:rsid w:val="00355CA3"/>
    <w:rsid w:val="0036407F"/>
    <w:rsid w:val="003643A9"/>
    <w:rsid w:val="00365075"/>
    <w:rsid w:val="00367304"/>
    <w:rsid w:val="00367646"/>
    <w:rsid w:val="00367AE2"/>
    <w:rsid w:val="00371848"/>
    <w:rsid w:val="00372533"/>
    <w:rsid w:val="00374FC7"/>
    <w:rsid w:val="003756EC"/>
    <w:rsid w:val="00375A0B"/>
    <w:rsid w:val="00376B2B"/>
    <w:rsid w:val="00376CBA"/>
    <w:rsid w:val="0038144E"/>
    <w:rsid w:val="003818F9"/>
    <w:rsid w:val="00381CE8"/>
    <w:rsid w:val="0038310F"/>
    <w:rsid w:val="0038386F"/>
    <w:rsid w:val="003866C9"/>
    <w:rsid w:val="00386ABA"/>
    <w:rsid w:val="00387BE7"/>
    <w:rsid w:val="003908DB"/>
    <w:rsid w:val="00390B4B"/>
    <w:rsid w:val="003932A7"/>
    <w:rsid w:val="00393627"/>
    <w:rsid w:val="0039377F"/>
    <w:rsid w:val="003937BE"/>
    <w:rsid w:val="00395F42"/>
    <w:rsid w:val="003968FF"/>
    <w:rsid w:val="003A239E"/>
    <w:rsid w:val="003A3E33"/>
    <w:rsid w:val="003A4032"/>
    <w:rsid w:val="003A474A"/>
    <w:rsid w:val="003A58D9"/>
    <w:rsid w:val="003A5D85"/>
    <w:rsid w:val="003A7F41"/>
    <w:rsid w:val="003B451E"/>
    <w:rsid w:val="003B4614"/>
    <w:rsid w:val="003B47C7"/>
    <w:rsid w:val="003C17D4"/>
    <w:rsid w:val="003C27B9"/>
    <w:rsid w:val="003C3325"/>
    <w:rsid w:val="003C3591"/>
    <w:rsid w:val="003C3971"/>
    <w:rsid w:val="003C4486"/>
    <w:rsid w:val="003C4A94"/>
    <w:rsid w:val="003C6151"/>
    <w:rsid w:val="003C71B6"/>
    <w:rsid w:val="003C7249"/>
    <w:rsid w:val="003C7F0A"/>
    <w:rsid w:val="003D0660"/>
    <w:rsid w:val="003D079F"/>
    <w:rsid w:val="003D0F8F"/>
    <w:rsid w:val="003D2044"/>
    <w:rsid w:val="003D43BD"/>
    <w:rsid w:val="003D4583"/>
    <w:rsid w:val="003D4E8C"/>
    <w:rsid w:val="003D5956"/>
    <w:rsid w:val="003D5C4D"/>
    <w:rsid w:val="003D5C80"/>
    <w:rsid w:val="003D6B77"/>
    <w:rsid w:val="003E0D47"/>
    <w:rsid w:val="003E20ED"/>
    <w:rsid w:val="003E2408"/>
    <w:rsid w:val="003E4248"/>
    <w:rsid w:val="003E4B95"/>
    <w:rsid w:val="003E6242"/>
    <w:rsid w:val="003F1471"/>
    <w:rsid w:val="003F1ABE"/>
    <w:rsid w:val="003F2EF8"/>
    <w:rsid w:val="003F4E86"/>
    <w:rsid w:val="003F6578"/>
    <w:rsid w:val="003F6B0D"/>
    <w:rsid w:val="003F6CA2"/>
    <w:rsid w:val="003F6F3A"/>
    <w:rsid w:val="0040070D"/>
    <w:rsid w:val="00400F3F"/>
    <w:rsid w:val="00401CE8"/>
    <w:rsid w:val="004048E8"/>
    <w:rsid w:val="00405065"/>
    <w:rsid w:val="00405653"/>
    <w:rsid w:val="00406386"/>
    <w:rsid w:val="00411179"/>
    <w:rsid w:val="00412FB5"/>
    <w:rsid w:val="0041428B"/>
    <w:rsid w:val="00414380"/>
    <w:rsid w:val="00414492"/>
    <w:rsid w:val="004149BF"/>
    <w:rsid w:val="004157DF"/>
    <w:rsid w:val="0041684E"/>
    <w:rsid w:val="00416C43"/>
    <w:rsid w:val="00420DF8"/>
    <w:rsid w:val="004244F4"/>
    <w:rsid w:val="00424946"/>
    <w:rsid w:val="00426443"/>
    <w:rsid w:val="00427E3C"/>
    <w:rsid w:val="004300D8"/>
    <w:rsid w:val="00431B49"/>
    <w:rsid w:val="00433E7B"/>
    <w:rsid w:val="004344AD"/>
    <w:rsid w:val="00441689"/>
    <w:rsid w:val="00442037"/>
    <w:rsid w:val="004431FC"/>
    <w:rsid w:val="00443994"/>
    <w:rsid w:val="0044425B"/>
    <w:rsid w:val="00445F4F"/>
    <w:rsid w:val="004468B7"/>
    <w:rsid w:val="00451248"/>
    <w:rsid w:val="00453464"/>
    <w:rsid w:val="0045392D"/>
    <w:rsid w:val="00453FC3"/>
    <w:rsid w:val="00457997"/>
    <w:rsid w:val="004602A0"/>
    <w:rsid w:val="0046312D"/>
    <w:rsid w:val="00464203"/>
    <w:rsid w:val="00466E29"/>
    <w:rsid w:val="0047048E"/>
    <w:rsid w:val="00470830"/>
    <w:rsid w:val="004708AC"/>
    <w:rsid w:val="00472E5D"/>
    <w:rsid w:val="00473A25"/>
    <w:rsid w:val="00473A8A"/>
    <w:rsid w:val="00473FAE"/>
    <w:rsid w:val="00481117"/>
    <w:rsid w:val="00483FEE"/>
    <w:rsid w:val="004843D5"/>
    <w:rsid w:val="004845FF"/>
    <w:rsid w:val="00487369"/>
    <w:rsid w:val="004874F4"/>
    <w:rsid w:val="00490D5C"/>
    <w:rsid w:val="00492C04"/>
    <w:rsid w:val="00495D09"/>
    <w:rsid w:val="00496495"/>
    <w:rsid w:val="004969AB"/>
    <w:rsid w:val="004A09A5"/>
    <w:rsid w:val="004A1985"/>
    <w:rsid w:val="004A256B"/>
    <w:rsid w:val="004A3896"/>
    <w:rsid w:val="004A416C"/>
    <w:rsid w:val="004A4CD7"/>
    <w:rsid w:val="004A4EE5"/>
    <w:rsid w:val="004A5F87"/>
    <w:rsid w:val="004A685C"/>
    <w:rsid w:val="004B1B20"/>
    <w:rsid w:val="004B1E63"/>
    <w:rsid w:val="004B30AA"/>
    <w:rsid w:val="004B31CD"/>
    <w:rsid w:val="004B4015"/>
    <w:rsid w:val="004B49A8"/>
    <w:rsid w:val="004B51C4"/>
    <w:rsid w:val="004B5570"/>
    <w:rsid w:val="004B641F"/>
    <w:rsid w:val="004B68F6"/>
    <w:rsid w:val="004B6974"/>
    <w:rsid w:val="004B69C9"/>
    <w:rsid w:val="004C0256"/>
    <w:rsid w:val="004C0940"/>
    <w:rsid w:val="004C289D"/>
    <w:rsid w:val="004C6ABC"/>
    <w:rsid w:val="004C6F9E"/>
    <w:rsid w:val="004C7A0F"/>
    <w:rsid w:val="004C7D8A"/>
    <w:rsid w:val="004D1F2A"/>
    <w:rsid w:val="004D28BD"/>
    <w:rsid w:val="004D3578"/>
    <w:rsid w:val="004D3F6C"/>
    <w:rsid w:val="004D496D"/>
    <w:rsid w:val="004D4A04"/>
    <w:rsid w:val="004D67AB"/>
    <w:rsid w:val="004D6E0E"/>
    <w:rsid w:val="004D7AC4"/>
    <w:rsid w:val="004E0785"/>
    <w:rsid w:val="004E0E2A"/>
    <w:rsid w:val="004E1617"/>
    <w:rsid w:val="004E213A"/>
    <w:rsid w:val="004E2863"/>
    <w:rsid w:val="004E28B8"/>
    <w:rsid w:val="004E431A"/>
    <w:rsid w:val="004E56EC"/>
    <w:rsid w:val="004E65AF"/>
    <w:rsid w:val="004F3433"/>
    <w:rsid w:val="00501245"/>
    <w:rsid w:val="00502F68"/>
    <w:rsid w:val="0050344C"/>
    <w:rsid w:val="00506C3B"/>
    <w:rsid w:val="0050767D"/>
    <w:rsid w:val="00510B02"/>
    <w:rsid w:val="00512092"/>
    <w:rsid w:val="0051315D"/>
    <w:rsid w:val="00513FA8"/>
    <w:rsid w:val="00515184"/>
    <w:rsid w:val="00515970"/>
    <w:rsid w:val="005159DF"/>
    <w:rsid w:val="00515E85"/>
    <w:rsid w:val="00517FC5"/>
    <w:rsid w:val="00520CC0"/>
    <w:rsid w:val="005210CB"/>
    <w:rsid w:val="0052125E"/>
    <w:rsid w:val="00522933"/>
    <w:rsid w:val="00522968"/>
    <w:rsid w:val="00525CD4"/>
    <w:rsid w:val="005262CF"/>
    <w:rsid w:val="00526A5E"/>
    <w:rsid w:val="0053117E"/>
    <w:rsid w:val="00531AF9"/>
    <w:rsid w:val="00531B05"/>
    <w:rsid w:val="00532024"/>
    <w:rsid w:val="00532EFD"/>
    <w:rsid w:val="005340BE"/>
    <w:rsid w:val="00535594"/>
    <w:rsid w:val="005368A2"/>
    <w:rsid w:val="005402ED"/>
    <w:rsid w:val="0054087F"/>
    <w:rsid w:val="0054229B"/>
    <w:rsid w:val="00542C9E"/>
    <w:rsid w:val="005433C9"/>
    <w:rsid w:val="00543E6C"/>
    <w:rsid w:val="0054561E"/>
    <w:rsid w:val="00547354"/>
    <w:rsid w:val="0055013A"/>
    <w:rsid w:val="005506FF"/>
    <w:rsid w:val="005511B9"/>
    <w:rsid w:val="00551DF4"/>
    <w:rsid w:val="00551F3A"/>
    <w:rsid w:val="00553F2C"/>
    <w:rsid w:val="00555A7B"/>
    <w:rsid w:val="00556CC2"/>
    <w:rsid w:val="00556EB6"/>
    <w:rsid w:val="005619A5"/>
    <w:rsid w:val="005629DB"/>
    <w:rsid w:val="00564739"/>
    <w:rsid w:val="00565087"/>
    <w:rsid w:val="0056670F"/>
    <w:rsid w:val="0056688B"/>
    <w:rsid w:val="0057133F"/>
    <w:rsid w:val="00572758"/>
    <w:rsid w:val="00572E5E"/>
    <w:rsid w:val="00572EA4"/>
    <w:rsid w:val="00574F91"/>
    <w:rsid w:val="00575098"/>
    <w:rsid w:val="00575F4C"/>
    <w:rsid w:val="00576737"/>
    <w:rsid w:val="0057681A"/>
    <w:rsid w:val="00576C39"/>
    <w:rsid w:val="00577DC1"/>
    <w:rsid w:val="00580873"/>
    <w:rsid w:val="00580E96"/>
    <w:rsid w:val="00583367"/>
    <w:rsid w:val="00583F85"/>
    <w:rsid w:val="00590574"/>
    <w:rsid w:val="00594DF4"/>
    <w:rsid w:val="00595949"/>
    <w:rsid w:val="00596F76"/>
    <w:rsid w:val="005A1A08"/>
    <w:rsid w:val="005A1C09"/>
    <w:rsid w:val="005A2613"/>
    <w:rsid w:val="005A37F2"/>
    <w:rsid w:val="005A44F8"/>
    <w:rsid w:val="005A56FE"/>
    <w:rsid w:val="005A5780"/>
    <w:rsid w:val="005A646F"/>
    <w:rsid w:val="005A742A"/>
    <w:rsid w:val="005A7F36"/>
    <w:rsid w:val="005B0306"/>
    <w:rsid w:val="005B36A8"/>
    <w:rsid w:val="005B37D8"/>
    <w:rsid w:val="005B4515"/>
    <w:rsid w:val="005B4BC2"/>
    <w:rsid w:val="005B536C"/>
    <w:rsid w:val="005B7287"/>
    <w:rsid w:val="005B7602"/>
    <w:rsid w:val="005C1887"/>
    <w:rsid w:val="005C2A40"/>
    <w:rsid w:val="005C2AD3"/>
    <w:rsid w:val="005C4671"/>
    <w:rsid w:val="005C5084"/>
    <w:rsid w:val="005C59DA"/>
    <w:rsid w:val="005C6852"/>
    <w:rsid w:val="005D0451"/>
    <w:rsid w:val="005D0B7E"/>
    <w:rsid w:val="005D237D"/>
    <w:rsid w:val="005D2E01"/>
    <w:rsid w:val="005D491F"/>
    <w:rsid w:val="005D55C0"/>
    <w:rsid w:val="005D64DF"/>
    <w:rsid w:val="005D6DCB"/>
    <w:rsid w:val="005D7349"/>
    <w:rsid w:val="005D7D8E"/>
    <w:rsid w:val="005E145C"/>
    <w:rsid w:val="005E1B82"/>
    <w:rsid w:val="005E1F28"/>
    <w:rsid w:val="005E263F"/>
    <w:rsid w:val="005E428C"/>
    <w:rsid w:val="005E4D39"/>
    <w:rsid w:val="005E652D"/>
    <w:rsid w:val="005E6820"/>
    <w:rsid w:val="005F0AE8"/>
    <w:rsid w:val="005F2259"/>
    <w:rsid w:val="005F2BF6"/>
    <w:rsid w:val="005F481F"/>
    <w:rsid w:val="005F5C54"/>
    <w:rsid w:val="006006BC"/>
    <w:rsid w:val="00600C6B"/>
    <w:rsid w:val="00601918"/>
    <w:rsid w:val="00602399"/>
    <w:rsid w:val="00605718"/>
    <w:rsid w:val="006057F2"/>
    <w:rsid w:val="00606FE6"/>
    <w:rsid w:val="00610C58"/>
    <w:rsid w:val="00610E35"/>
    <w:rsid w:val="006111AB"/>
    <w:rsid w:val="006141F9"/>
    <w:rsid w:val="00614FDF"/>
    <w:rsid w:val="00616C3D"/>
    <w:rsid w:val="00620081"/>
    <w:rsid w:val="006212DE"/>
    <w:rsid w:val="00621C9B"/>
    <w:rsid w:val="00622423"/>
    <w:rsid w:val="00623AF5"/>
    <w:rsid w:val="006245C4"/>
    <w:rsid w:val="00625116"/>
    <w:rsid w:val="006259DD"/>
    <w:rsid w:val="00630B60"/>
    <w:rsid w:val="0063317F"/>
    <w:rsid w:val="00633C2F"/>
    <w:rsid w:val="00633F4B"/>
    <w:rsid w:val="00640617"/>
    <w:rsid w:val="00641F71"/>
    <w:rsid w:val="00641F94"/>
    <w:rsid w:val="00644511"/>
    <w:rsid w:val="00644564"/>
    <w:rsid w:val="00644C54"/>
    <w:rsid w:val="00644E08"/>
    <w:rsid w:val="0064631F"/>
    <w:rsid w:val="00647BDE"/>
    <w:rsid w:val="00647FD5"/>
    <w:rsid w:val="00651240"/>
    <w:rsid w:val="00652E4B"/>
    <w:rsid w:val="006557F4"/>
    <w:rsid w:val="00657048"/>
    <w:rsid w:val="00657C82"/>
    <w:rsid w:val="00660296"/>
    <w:rsid w:val="00660707"/>
    <w:rsid w:val="00660C9F"/>
    <w:rsid w:val="006614AA"/>
    <w:rsid w:val="00661FBC"/>
    <w:rsid w:val="00662956"/>
    <w:rsid w:val="00662E84"/>
    <w:rsid w:val="00663483"/>
    <w:rsid w:val="00664DF6"/>
    <w:rsid w:val="0066535B"/>
    <w:rsid w:val="006666D3"/>
    <w:rsid w:val="006679B6"/>
    <w:rsid w:val="00670708"/>
    <w:rsid w:val="00671A5C"/>
    <w:rsid w:val="0067422E"/>
    <w:rsid w:val="0067536B"/>
    <w:rsid w:val="006802B7"/>
    <w:rsid w:val="00681D2F"/>
    <w:rsid w:val="00682842"/>
    <w:rsid w:val="00683C3A"/>
    <w:rsid w:val="00684A1C"/>
    <w:rsid w:val="00685BEC"/>
    <w:rsid w:val="006865BA"/>
    <w:rsid w:val="00692AF2"/>
    <w:rsid w:val="00693420"/>
    <w:rsid w:val="00693E94"/>
    <w:rsid w:val="0069432E"/>
    <w:rsid w:val="00694BB5"/>
    <w:rsid w:val="00695F6B"/>
    <w:rsid w:val="00697AB3"/>
    <w:rsid w:val="006A0B3C"/>
    <w:rsid w:val="006A0DF6"/>
    <w:rsid w:val="006A297F"/>
    <w:rsid w:val="006A3485"/>
    <w:rsid w:val="006A3600"/>
    <w:rsid w:val="006A4259"/>
    <w:rsid w:val="006A4C25"/>
    <w:rsid w:val="006A5245"/>
    <w:rsid w:val="006A5B13"/>
    <w:rsid w:val="006A5FA9"/>
    <w:rsid w:val="006A6B0B"/>
    <w:rsid w:val="006B05B7"/>
    <w:rsid w:val="006B2A66"/>
    <w:rsid w:val="006B52ED"/>
    <w:rsid w:val="006B7887"/>
    <w:rsid w:val="006C07BE"/>
    <w:rsid w:val="006C0E51"/>
    <w:rsid w:val="006C11F4"/>
    <w:rsid w:val="006C1737"/>
    <w:rsid w:val="006C29B1"/>
    <w:rsid w:val="006C3B92"/>
    <w:rsid w:val="006C3FC2"/>
    <w:rsid w:val="006C4A00"/>
    <w:rsid w:val="006C7935"/>
    <w:rsid w:val="006D03B6"/>
    <w:rsid w:val="006D0958"/>
    <w:rsid w:val="006D1258"/>
    <w:rsid w:val="006D13B7"/>
    <w:rsid w:val="006D1BBF"/>
    <w:rsid w:val="006D1DC6"/>
    <w:rsid w:val="006D55D7"/>
    <w:rsid w:val="006D5E99"/>
    <w:rsid w:val="006D699B"/>
    <w:rsid w:val="006E1394"/>
    <w:rsid w:val="006E176F"/>
    <w:rsid w:val="006E26EF"/>
    <w:rsid w:val="006E2EEE"/>
    <w:rsid w:val="006E509B"/>
    <w:rsid w:val="006E5C86"/>
    <w:rsid w:val="006E5E1F"/>
    <w:rsid w:val="006F0756"/>
    <w:rsid w:val="006F1998"/>
    <w:rsid w:val="006F1E0D"/>
    <w:rsid w:val="006F4920"/>
    <w:rsid w:val="006F4D32"/>
    <w:rsid w:val="006F576F"/>
    <w:rsid w:val="00703BB6"/>
    <w:rsid w:val="007049EE"/>
    <w:rsid w:val="00705E1B"/>
    <w:rsid w:val="0070768C"/>
    <w:rsid w:val="00707A0B"/>
    <w:rsid w:val="00707D8A"/>
    <w:rsid w:val="0071118F"/>
    <w:rsid w:val="0071258C"/>
    <w:rsid w:val="007138DD"/>
    <w:rsid w:val="00713A3D"/>
    <w:rsid w:val="007140F4"/>
    <w:rsid w:val="00714E9F"/>
    <w:rsid w:val="00716132"/>
    <w:rsid w:val="00722A12"/>
    <w:rsid w:val="007235CA"/>
    <w:rsid w:val="00724092"/>
    <w:rsid w:val="0072466E"/>
    <w:rsid w:val="0072506A"/>
    <w:rsid w:val="0072606E"/>
    <w:rsid w:val="007277D4"/>
    <w:rsid w:val="00731BA8"/>
    <w:rsid w:val="00732F89"/>
    <w:rsid w:val="00733A54"/>
    <w:rsid w:val="00733E10"/>
    <w:rsid w:val="00734A5B"/>
    <w:rsid w:val="00734BEC"/>
    <w:rsid w:val="00735420"/>
    <w:rsid w:val="00741A77"/>
    <w:rsid w:val="007443D9"/>
    <w:rsid w:val="00744E76"/>
    <w:rsid w:val="00745343"/>
    <w:rsid w:val="00746778"/>
    <w:rsid w:val="00746B1F"/>
    <w:rsid w:val="007524B5"/>
    <w:rsid w:val="00752951"/>
    <w:rsid w:val="007536D0"/>
    <w:rsid w:val="00753934"/>
    <w:rsid w:val="00754431"/>
    <w:rsid w:val="0075512A"/>
    <w:rsid w:val="00756BCD"/>
    <w:rsid w:val="00757966"/>
    <w:rsid w:val="00757CAE"/>
    <w:rsid w:val="00761253"/>
    <w:rsid w:val="0076238A"/>
    <w:rsid w:val="007636FC"/>
    <w:rsid w:val="00763C72"/>
    <w:rsid w:val="00766C11"/>
    <w:rsid w:val="0076778F"/>
    <w:rsid w:val="00770D3F"/>
    <w:rsid w:val="007712AF"/>
    <w:rsid w:val="007723AD"/>
    <w:rsid w:val="007723BE"/>
    <w:rsid w:val="007735F9"/>
    <w:rsid w:val="007755C5"/>
    <w:rsid w:val="0077560A"/>
    <w:rsid w:val="00776350"/>
    <w:rsid w:val="0077751F"/>
    <w:rsid w:val="0078046D"/>
    <w:rsid w:val="00780F98"/>
    <w:rsid w:val="007812A0"/>
    <w:rsid w:val="00781F0F"/>
    <w:rsid w:val="007821AD"/>
    <w:rsid w:val="007821D7"/>
    <w:rsid w:val="007857D3"/>
    <w:rsid w:val="00785D85"/>
    <w:rsid w:val="007935B5"/>
    <w:rsid w:val="007936F5"/>
    <w:rsid w:val="00794B53"/>
    <w:rsid w:val="007955F2"/>
    <w:rsid w:val="007957CA"/>
    <w:rsid w:val="007960BB"/>
    <w:rsid w:val="00796ACD"/>
    <w:rsid w:val="00796E6D"/>
    <w:rsid w:val="007973C5"/>
    <w:rsid w:val="007A0C6D"/>
    <w:rsid w:val="007A1ACE"/>
    <w:rsid w:val="007A2421"/>
    <w:rsid w:val="007A3958"/>
    <w:rsid w:val="007A43CA"/>
    <w:rsid w:val="007A501A"/>
    <w:rsid w:val="007A522E"/>
    <w:rsid w:val="007A7A3C"/>
    <w:rsid w:val="007A7DB3"/>
    <w:rsid w:val="007B13E1"/>
    <w:rsid w:val="007B24EB"/>
    <w:rsid w:val="007B2836"/>
    <w:rsid w:val="007B2D28"/>
    <w:rsid w:val="007B2F95"/>
    <w:rsid w:val="007B731A"/>
    <w:rsid w:val="007C1145"/>
    <w:rsid w:val="007C152E"/>
    <w:rsid w:val="007C28D1"/>
    <w:rsid w:val="007C3697"/>
    <w:rsid w:val="007C5D45"/>
    <w:rsid w:val="007C608D"/>
    <w:rsid w:val="007C745A"/>
    <w:rsid w:val="007C7756"/>
    <w:rsid w:val="007D0ECF"/>
    <w:rsid w:val="007D1A79"/>
    <w:rsid w:val="007D398D"/>
    <w:rsid w:val="007D3AB1"/>
    <w:rsid w:val="007D5920"/>
    <w:rsid w:val="007D6424"/>
    <w:rsid w:val="007D79D5"/>
    <w:rsid w:val="007E0F9C"/>
    <w:rsid w:val="007E1C78"/>
    <w:rsid w:val="007E44E0"/>
    <w:rsid w:val="007E46FA"/>
    <w:rsid w:val="007E5665"/>
    <w:rsid w:val="007F082E"/>
    <w:rsid w:val="007F1588"/>
    <w:rsid w:val="007F1F4E"/>
    <w:rsid w:val="007F3DE4"/>
    <w:rsid w:val="007F409A"/>
    <w:rsid w:val="007F4258"/>
    <w:rsid w:val="007F512E"/>
    <w:rsid w:val="007F62DF"/>
    <w:rsid w:val="007F6B40"/>
    <w:rsid w:val="0080120A"/>
    <w:rsid w:val="00801A4E"/>
    <w:rsid w:val="008028A4"/>
    <w:rsid w:val="00802BE5"/>
    <w:rsid w:val="008041CA"/>
    <w:rsid w:val="00804FDE"/>
    <w:rsid w:val="00807669"/>
    <w:rsid w:val="00810AC5"/>
    <w:rsid w:val="00811186"/>
    <w:rsid w:val="008111C9"/>
    <w:rsid w:val="0081360D"/>
    <w:rsid w:val="00816BB8"/>
    <w:rsid w:val="0081728F"/>
    <w:rsid w:val="0081744B"/>
    <w:rsid w:val="008174B8"/>
    <w:rsid w:val="00821159"/>
    <w:rsid w:val="0082209E"/>
    <w:rsid w:val="0082291E"/>
    <w:rsid w:val="00822D7A"/>
    <w:rsid w:val="00823C01"/>
    <w:rsid w:val="00824349"/>
    <w:rsid w:val="0082522C"/>
    <w:rsid w:val="00826202"/>
    <w:rsid w:val="00827D0D"/>
    <w:rsid w:val="00830F7F"/>
    <w:rsid w:val="00832974"/>
    <w:rsid w:val="00832E43"/>
    <w:rsid w:val="00833341"/>
    <w:rsid w:val="008337DF"/>
    <w:rsid w:val="00833C6D"/>
    <w:rsid w:val="00833E91"/>
    <w:rsid w:val="0083413E"/>
    <w:rsid w:val="00834E83"/>
    <w:rsid w:val="00835A86"/>
    <w:rsid w:val="008361D3"/>
    <w:rsid w:val="0084263C"/>
    <w:rsid w:val="008440BA"/>
    <w:rsid w:val="00844193"/>
    <w:rsid w:val="00844A5A"/>
    <w:rsid w:val="00845440"/>
    <w:rsid w:val="00846681"/>
    <w:rsid w:val="00846735"/>
    <w:rsid w:val="008479F5"/>
    <w:rsid w:val="00853905"/>
    <w:rsid w:val="00853E5D"/>
    <w:rsid w:val="0085422F"/>
    <w:rsid w:val="0085477C"/>
    <w:rsid w:val="00854EE3"/>
    <w:rsid w:val="00855BC7"/>
    <w:rsid w:val="00856152"/>
    <w:rsid w:val="00861B48"/>
    <w:rsid w:val="00863199"/>
    <w:rsid w:val="00866583"/>
    <w:rsid w:val="008666E4"/>
    <w:rsid w:val="0086747C"/>
    <w:rsid w:val="008675F5"/>
    <w:rsid w:val="00867EDC"/>
    <w:rsid w:val="00867FC7"/>
    <w:rsid w:val="00872C66"/>
    <w:rsid w:val="00873975"/>
    <w:rsid w:val="0087438D"/>
    <w:rsid w:val="008768CA"/>
    <w:rsid w:val="0087747B"/>
    <w:rsid w:val="00880762"/>
    <w:rsid w:val="00884762"/>
    <w:rsid w:val="0088594C"/>
    <w:rsid w:val="00885C1B"/>
    <w:rsid w:val="00885CB0"/>
    <w:rsid w:val="00890CFE"/>
    <w:rsid w:val="00896283"/>
    <w:rsid w:val="0089725F"/>
    <w:rsid w:val="00897A23"/>
    <w:rsid w:val="008A001B"/>
    <w:rsid w:val="008A02F3"/>
    <w:rsid w:val="008A2057"/>
    <w:rsid w:val="008A262A"/>
    <w:rsid w:val="008A27A6"/>
    <w:rsid w:val="008A4963"/>
    <w:rsid w:val="008A5A60"/>
    <w:rsid w:val="008A62A4"/>
    <w:rsid w:val="008A7A5E"/>
    <w:rsid w:val="008A7C6B"/>
    <w:rsid w:val="008B2858"/>
    <w:rsid w:val="008B312A"/>
    <w:rsid w:val="008B403E"/>
    <w:rsid w:val="008B4F38"/>
    <w:rsid w:val="008B5D28"/>
    <w:rsid w:val="008B63A6"/>
    <w:rsid w:val="008B6BD6"/>
    <w:rsid w:val="008B7CE1"/>
    <w:rsid w:val="008C05C8"/>
    <w:rsid w:val="008C0901"/>
    <w:rsid w:val="008C18E3"/>
    <w:rsid w:val="008C1A32"/>
    <w:rsid w:val="008C1BDD"/>
    <w:rsid w:val="008C313D"/>
    <w:rsid w:val="008C4BC2"/>
    <w:rsid w:val="008C4F29"/>
    <w:rsid w:val="008C699C"/>
    <w:rsid w:val="008D00F8"/>
    <w:rsid w:val="008D05F4"/>
    <w:rsid w:val="008D1FA2"/>
    <w:rsid w:val="008D510C"/>
    <w:rsid w:val="008D6217"/>
    <w:rsid w:val="008D6434"/>
    <w:rsid w:val="008D71DF"/>
    <w:rsid w:val="008D737C"/>
    <w:rsid w:val="008E002E"/>
    <w:rsid w:val="008E0514"/>
    <w:rsid w:val="008E2260"/>
    <w:rsid w:val="008E4E32"/>
    <w:rsid w:val="008E4F8B"/>
    <w:rsid w:val="008E7ACC"/>
    <w:rsid w:val="008F01A7"/>
    <w:rsid w:val="008F0642"/>
    <w:rsid w:val="008F34B1"/>
    <w:rsid w:val="008F43D4"/>
    <w:rsid w:val="008F56F4"/>
    <w:rsid w:val="008F5AE5"/>
    <w:rsid w:val="008F5F3D"/>
    <w:rsid w:val="008F64BF"/>
    <w:rsid w:val="008F708D"/>
    <w:rsid w:val="009002B8"/>
    <w:rsid w:val="009022BF"/>
    <w:rsid w:val="0090271F"/>
    <w:rsid w:val="00902771"/>
    <w:rsid w:val="00902E23"/>
    <w:rsid w:val="00903222"/>
    <w:rsid w:val="00904130"/>
    <w:rsid w:val="00906901"/>
    <w:rsid w:val="0090748F"/>
    <w:rsid w:val="00910358"/>
    <w:rsid w:val="00911580"/>
    <w:rsid w:val="00911726"/>
    <w:rsid w:val="0091348E"/>
    <w:rsid w:val="00913944"/>
    <w:rsid w:val="00913DA4"/>
    <w:rsid w:val="0091672E"/>
    <w:rsid w:val="00916AB4"/>
    <w:rsid w:val="009174A9"/>
    <w:rsid w:val="00917875"/>
    <w:rsid w:val="00917CCB"/>
    <w:rsid w:val="0092035E"/>
    <w:rsid w:val="00921930"/>
    <w:rsid w:val="00923F37"/>
    <w:rsid w:val="00924B77"/>
    <w:rsid w:val="00925996"/>
    <w:rsid w:val="009259BD"/>
    <w:rsid w:val="00931074"/>
    <w:rsid w:val="009322C5"/>
    <w:rsid w:val="00932DC3"/>
    <w:rsid w:val="00935BBD"/>
    <w:rsid w:val="00937572"/>
    <w:rsid w:val="00937BBF"/>
    <w:rsid w:val="00940340"/>
    <w:rsid w:val="009414A5"/>
    <w:rsid w:val="00942EC2"/>
    <w:rsid w:val="00943226"/>
    <w:rsid w:val="009438D8"/>
    <w:rsid w:val="00943FC1"/>
    <w:rsid w:val="0094460D"/>
    <w:rsid w:val="00944C4E"/>
    <w:rsid w:val="0094668B"/>
    <w:rsid w:val="00947DC4"/>
    <w:rsid w:val="0095220C"/>
    <w:rsid w:val="00952331"/>
    <w:rsid w:val="00953085"/>
    <w:rsid w:val="009540E1"/>
    <w:rsid w:val="009549F6"/>
    <w:rsid w:val="0095653F"/>
    <w:rsid w:val="0096135F"/>
    <w:rsid w:val="00961418"/>
    <w:rsid w:val="00962CE8"/>
    <w:rsid w:val="00963D63"/>
    <w:rsid w:val="00964B44"/>
    <w:rsid w:val="00964F22"/>
    <w:rsid w:val="00966528"/>
    <w:rsid w:val="009670CE"/>
    <w:rsid w:val="0096773D"/>
    <w:rsid w:val="00970ED7"/>
    <w:rsid w:val="00971CAF"/>
    <w:rsid w:val="00975BA2"/>
    <w:rsid w:val="00977DF8"/>
    <w:rsid w:val="009814DE"/>
    <w:rsid w:val="00981F7E"/>
    <w:rsid w:val="00983524"/>
    <w:rsid w:val="00984B55"/>
    <w:rsid w:val="00986648"/>
    <w:rsid w:val="00991C52"/>
    <w:rsid w:val="009922C4"/>
    <w:rsid w:val="00992AD8"/>
    <w:rsid w:val="00994B27"/>
    <w:rsid w:val="00997C10"/>
    <w:rsid w:val="009A003E"/>
    <w:rsid w:val="009A6E4C"/>
    <w:rsid w:val="009A766C"/>
    <w:rsid w:val="009B18EB"/>
    <w:rsid w:val="009B2898"/>
    <w:rsid w:val="009B45E6"/>
    <w:rsid w:val="009B6FBC"/>
    <w:rsid w:val="009B74A5"/>
    <w:rsid w:val="009B74E0"/>
    <w:rsid w:val="009C0627"/>
    <w:rsid w:val="009C12D1"/>
    <w:rsid w:val="009C1513"/>
    <w:rsid w:val="009C2D3F"/>
    <w:rsid w:val="009C379B"/>
    <w:rsid w:val="009C4347"/>
    <w:rsid w:val="009C65DB"/>
    <w:rsid w:val="009C6F9D"/>
    <w:rsid w:val="009C72EF"/>
    <w:rsid w:val="009C74D8"/>
    <w:rsid w:val="009C7B69"/>
    <w:rsid w:val="009D03E8"/>
    <w:rsid w:val="009D3314"/>
    <w:rsid w:val="009D3626"/>
    <w:rsid w:val="009D51AC"/>
    <w:rsid w:val="009D5D5C"/>
    <w:rsid w:val="009D615D"/>
    <w:rsid w:val="009E22BE"/>
    <w:rsid w:val="009E26D4"/>
    <w:rsid w:val="009E52E3"/>
    <w:rsid w:val="009E5734"/>
    <w:rsid w:val="009E7560"/>
    <w:rsid w:val="009F13ED"/>
    <w:rsid w:val="009F2BD9"/>
    <w:rsid w:val="009F37B7"/>
    <w:rsid w:val="009F37F9"/>
    <w:rsid w:val="009F46D1"/>
    <w:rsid w:val="00A013E4"/>
    <w:rsid w:val="00A01749"/>
    <w:rsid w:val="00A026D8"/>
    <w:rsid w:val="00A04A8C"/>
    <w:rsid w:val="00A063CD"/>
    <w:rsid w:val="00A06E9C"/>
    <w:rsid w:val="00A07897"/>
    <w:rsid w:val="00A10F02"/>
    <w:rsid w:val="00A11D7D"/>
    <w:rsid w:val="00A15487"/>
    <w:rsid w:val="00A164B4"/>
    <w:rsid w:val="00A167CC"/>
    <w:rsid w:val="00A17745"/>
    <w:rsid w:val="00A24BBA"/>
    <w:rsid w:val="00A258AF"/>
    <w:rsid w:val="00A26201"/>
    <w:rsid w:val="00A27499"/>
    <w:rsid w:val="00A30D64"/>
    <w:rsid w:val="00A32C35"/>
    <w:rsid w:val="00A357A7"/>
    <w:rsid w:val="00A35CA0"/>
    <w:rsid w:val="00A3706B"/>
    <w:rsid w:val="00A415B2"/>
    <w:rsid w:val="00A421EA"/>
    <w:rsid w:val="00A4613D"/>
    <w:rsid w:val="00A475EE"/>
    <w:rsid w:val="00A51CC7"/>
    <w:rsid w:val="00A51D34"/>
    <w:rsid w:val="00A523F7"/>
    <w:rsid w:val="00A5264D"/>
    <w:rsid w:val="00A5342A"/>
    <w:rsid w:val="00A53724"/>
    <w:rsid w:val="00A541B0"/>
    <w:rsid w:val="00A57556"/>
    <w:rsid w:val="00A6348D"/>
    <w:rsid w:val="00A6565D"/>
    <w:rsid w:val="00A65A03"/>
    <w:rsid w:val="00A6688D"/>
    <w:rsid w:val="00A67C0E"/>
    <w:rsid w:val="00A67EA5"/>
    <w:rsid w:val="00A70EA0"/>
    <w:rsid w:val="00A70FAE"/>
    <w:rsid w:val="00A71E54"/>
    <w:rsid w:val="00A722CB"/>
    <w:rsid w:val="00A73F88"/>
    <w:rsid w:val="00A74F62"/>
    <w:rsid w:val="00A75231"/>
    <w:rsid w:val="00A75EB4"/>
    <w:rsid w:val="00A77A35"/>
    <w:rsid w:val="00A81652"/>
    <w:rsid w:val="00A819E4"/>
    <w:rsid w:val="00A82346"/>
    <w:rsid w:val="00A826CF"/>
    <w:rsid w:val="00A84A6A"/>
    <w:rsid w:val="00A8501B"/>
    <w:rsid w:val="00A85289"/>
    <w:rsid w:val="00A862D7"/>
    <w:rsid w:val="00A8669D"/>
    <w:rsid w:val="00A871E6"/>
    <w:rsid w:val="00A9267A"/>
    <w:rsid w:val="00A92DE0"/>
    <w:rsid w:val="00A937C0"/>
    <w:rsid w:val="00A94060"/>
    <w:rsid w:val="00A95337"/>
    <w:rsid w:val="00A957F7"/>
    <w:rsid w:val="00A970AA"/>
    <w:rsid w:val="00AA08D1"/>
    <w:rsid w:val="00AA09FA"/>
    <w:rsid w:val="00AA0DBD"/>
    <w:rsid w:val="00AA1FA9"/>
    <w:rsid w:val="00AA2561"/>
    <w:rsid w:val="00AA5EC6"/>
    <w:rsid w:val="00AA6A0D"/>
    <w:rsid w:val="00AA6A4C"/>
    <w:rsid w:val="00AA7C7D"/>
    <w:rsid w:val="00AA7E29"/>
    <w:rsid w:val="00AB3674"/>
    <w:rsid w:val="00AC0A52"/>
    <w:rsid w:val="00AC0D91"/>
    <w:rsid w:val="00AC1612"/>
    <w:rsid w:val="00AC1FA1"/>
    <w:rsid w:val="00AC20CB"/>
    <w:rsid w:val="00AC67D3"/>
    <w:rsid w:val="00AD00A6"/>
    <w:rsid w:val="00AD0264"/>
    <w:rsid w:val="00AD0502"/>
    <w:rsid w:val="00AD1CAA"/>
    <w:rsid w:val="00AD2E6C"/>
    <w:rsid w:val="00AD6A5B"/>
    <w:rsid w:val="00AD788C"/>
    <w:rsid w:val="00AE0F0D"/>
    <w:rsid w:val="00AE2399"/>
    <w:rsid w:val="00AE24E5"/>
    <w:rsid w:val="00AE2CA1"/>
    <w:rsid w:val="00AE3DFB"/>
    <w:rsid w:val="00AE5E4A"/>
    <w:rsid w:val="00AF0A82"/>
    <w:rsid w:val="00AF1BA3"/>
    <w:rsid w:val="00AF255A"/>
    <w:rsid w:val="00AF2891"/>
    <w:rsid w:val="00AF47A0"/>
    <w:rsid w:val="00AF67D7"/>
    <w:rsid w:val="00AF6B26"/>
    <w:rsid w:val="00AF6F77"/>
    <w:rsid w:val="00AF741A"/>
    <w:rsid w:val="00AF77BF"/>
    <w:rsid w:val="00B0363A"/>
    <w:rsid w:val="00B04258"/>
    <w:rsid w:val="00B04712"/>
    <w:rsid w:val="00B059DD"/>
    <w:rsid w:val="00B12CFB"/>
    <w:rsid w:val="00B12FE0"/>
    <w:rsid w:val="00B13929"/>
    <w:rsid w:val="00B152B7"/>
    <w:rsid w:val="00B15449"/>
    <w:rsid w:val="00B159D7"/>
    <w:rsid w:val="00B17593"/>
    <w:rsid w:val="00B1767F"/>
    <w:rsid w:val="00B222DF"/>
    <w:rsid w:val="00B22A2E"/>
    <w:rsid w:val="00B22F0C"/>
    <w:rsid w:val="00B233FF"/>
    <w:rsid w:val="00B23550"/>
    <w:rsid w:val="00B24770"/>
    <w:rsid w:val="00B24871"/>
    <w:rsid w:val="00B2534E"/>
    <w:rsid w:val="00B256B0"/>
    <w:rsid w:val="00B25FF0"/>
    <w:rsid w:val="00B27908"/>
    <w:rsid w:val="00B31727"/>
    <w:rsid w:val="00B329D2"/>
    <w:rsid w:val="00B335C0"/>
    <w:rsid w:val="00B34786"/>
    <w:rsid w:val="00B351EE"/>
    <w:rsid w:val="00B3564A"/>
    <w:rsid w:val="00B362A6"/>
    <w:rsid w:val="00B37A75"/>
    <w:rsid w:val="00B41241"/>
    <w:rsid w:val="00B41FF9"/>
    <w:rsid w:val="00B44433"/>
    <w:rsid w:val="00B45155"/>
    <w:rsid w:val="00B460B0"/>
    <w:rsid w:val="00B475CA"/>
    <w:rsid w:val="00B47D24"/>
    <w:rsid w:val="00B50A08"/>
    <w:rsid w:val="00B542E7"/>
    <w:rsid w:val="00B5454C"/>
    <w:rsid w:val="00B5472A"/>
    <w:rsid w:val="00B55DDA"/>
    <w:rsid w:val="00B56623"/>
    <w:rsid w:val="00B570FC"/>
    <w:rsid w:val="00B57E41"/>
    <w:rsid w:val="00B6177E"/>
    <w:rsid w:val="00B617B5"/>
    <w:rsid w:val="00B6234A"/>
    <w:rsid w:val="00B62F19"/>
    <w:rsid w:val="00B6547B"/>
    <w:rsid w:val="00B65C92"/>
    <w:rsid w:val="00B7245B"/>
    <w:rsid w:val="00B72660"/>
    <w:rsid w:val="00B72699"/>
    <w:rsid w:val="00B72AD4"/>
    <w:rsid w:val="00B72CBC"/>
    <w:rsid w:val="00B76970"/>
    <w:rsid w:val="00B7714F"/>
    <w:rsid w:val="00B80B39"/>
    <w:rsid w:val="00B80BC2"/>
    <w:rsid w:val="00B80BC4"/>
    <w:rsid w:val="00B82802"/>
    <w:rsid w:val="00B83100"/>
    <w:rsid w:val="00B85159"/>
    <w:rsid w:val="00B85823"/>
    <w:rsid w:val="00B85932"/>
    <w:rsid w:val="00B85CC1"/>
    <w:rsid w:val="00B91D5E"/>
    <w:rsid w:val="00B925BC"/>
    <w:rsid w:val="00B925C7"/>
    <w:rsid w:val="00B953D7"/>
    <w:rsid w:val="00B95D25"/>
    <w:rsid w:val="00BA043C"/>
    <w:rsid w:val="00BA054B"/>
    <w:rsid w:val="00BA1231"/>
    <w:rsid w:val="00BA1D03"/>
    <w:rsid w:val="00BA51ED"/>
    <w:rsid w:val="00BA53E3"/>
    <w:rsid w:val="00BA5B0A"/>
    <w:rsid w:val="00BA6BB9"/>
    <w:rsid w:val="00BA70EE"/>
    <w:rsid w:val="00BB1EAF"/>
    <w:rsid w:val="00BB2654"/>
    <w:rsid w:val="00BB45C1"/>
    <w:rsid w:val="00BB4688"/>
    <w:rsid w:val="00BB4921"/>
    <w:rsid w:val="00BB4C37"/>
    <w:rsid w:val="00BB5A44"/>
    <w:rsid w:val="00BB7AE5"/>
    <w:rsid w:val="00BC03B1"/>
    <w:rsid w:val="00BC0A67"/>
    <w:rsid w:val="00BC0F7D"/>
    <w:rsid w:val="00BC17B6"/>
    <w:rsid w:val="00BC33FF"/>
    <w:rsid w:val="00BC4212"/>
    <w:rsid w:val="00BC64AF"/>
    <w:rsid w:val="00BC662F"/>
    <w:rsid w:val="00BD152A"/>
    <w:rsid w:val="00BD3D64"/>
    <w:rsid w:val="00BD4B85"/>
    <w:rsid w:val="00BD560E"/>
    <w:rsid w:val="00BD5828"/>
    <w:rsid w:val="00BD5FCE"/>
    <w:rsid w:val="00BD7E3E"/>
    <w:rsid w:val="00BE108E"/>
    <w:rsid w:val="00BE19D9"/>
    <w:rsid w:val="00BE4EE0"/>
    <w:rsid w:val="00BE5DEF"/>
    <w:rsid w:val="00BE5E73"/>
    <w:rsid w:val="00BF184E"/>
    <w:rsid w:val="00BF1AD1"/>
    <w:rsid w:val="00BF21F8"/>
    <w:rsid w:val="00BF5820"/>
    <w:rsid w:val="00C001A5"/>
    <w:rsid w:val="00C005B3"/>
    <w:rsid w:val="00C0087D"/>
    <w:rsid w:val="00C008EB"/>
    <w:rsid w:val="00C00B87"/>
    <w:rsid w:val="00C00CCD"/>
    <w:rsid w:val="00C03D96"/>
    <w:rsid w:val="00C05B7C"/>
    <w:rsid w:val="00C10E9F"/>
    <w:rsid w:val="00C114A8"/>
    <w:rsid w:val="00C11574"/>
    <w:rsid w:val="00C12B85"/>
    <w:rsid w:val="00C155C0"/>
    <w:rsid w:val="00C168EE"/>
    <w:rsid w:val="00C2223F"/>
    <w:rsid w:val="00C223AF"/>
    <w:rsid w:val="00C22E0B"/>
    <w:rsid w:val="00C245B9"/>
    <w:rsid w:val="00C25B21"/>
    <w:rsid w:val="00C2728C"/>
    <w:rsid w:val="00C317B4"/>
    <w:rsid w:val="00C31AD0"/>
    <w:rsid w:val="00C32818"/>
    <w:rsid w:val="00C32E31"/>
    <w:rsid w:val="00C33079"/>
    <w:rsid w:val="00C3333A"/>
    <w:rsid w:val="00C33DEF"/>
    <w:rsid w:val="00C3476D"/>
    <w:rsid w:val="00C34E63"/>
    <w:rsid w:val="00C35518"/>
    <w:rsid w:val="00C3555E"/>
    <w:rsid w:val="00C37E8D"/>
    <w:rsid w:val="00C430F4"/>
    <w:rsid w:val="00C43D9A"/>
    <w:rsid w:val="00C45231"/>
    <w:rsid w:val="00C471C2"/>
    <w:rsid w:val="00C47831"/>
    <w:rsid w:val="00C512F8"/>
    <w:rsid w:val="00C51BD2"/>
    <w:rsid w:val="00C522F3"/>
    <w:rsid w:val="00C523E3"/>
    <w:rsid w:val="00C5438C"/>
    <w:rsid w:val="00C54F62"/>
    <w:rsid w:val="00C558B8"/>
    <w:rsid w:val="00C55DD7"/>
    <w:rsid w:val="00C56B6A"/>
    <w:rsid w:val="00C56DD9"/>
    <w:rsid w:val="00C56FDE"/>
    <w:rsid w:val="00C60831"/>
    <w:rsid w:val="00C6118D"/>
    <w:rsid w:val="00C63368"/>
    <w:rsid w:val="00C64A7B"/>
    <w:rsid w:val="00C668B7"/>
    <w:rsid w:val="00C66E87"/>
    <w:rsid w:val="00C703DD"/>
    <w:rsid w:val="00C70536"/>
    <w:rsid w:val="00C709C3"/>
    <w:rsid w:val="00C72833"/>
    <w:rsid w:val="00C80747"/>
    <w:rsid w:val="00C80A24"/>
    <w:rsid w:val="00C8218C"/>
    <w:rsid w:val="00C84226"/>
    <w:rsid w:val="00C87FE4"/>
    <w:rsid w:val="00C90BCD"/>
    <w:rsid w:val="00C91BFE"/>
    <w:rsid w:val="00C92D58"/>
    <w:rsid w:val="00C9312A"/>
    <w:rsid w:val="00C931BE"/>
    <w:rsid w:val="00C93F40"/>
    <w:rsid w:val="00C947A7"/>
    <w:rsid w:val="00C94E86"/>
    <w:rsid w:val="00C957DA"/>
    <w:rsid w:val="00C95A67"/>
    <w:rsid w:val="00C9623F"/>
    <w:rsid w:val="00C96C63"/>
    <w:rsid w:val="00C97912"/>
    <w:rsid w:val="00C97D54"/>
    <w:rsid w:val="00C97E40"/>
    <w:rsid w:val="00CA020B"/>
    <w:rsid w:val="00CA0EC8"/>
    <w:rsid w:val="00CA1D2A"/>
    <w:rsid w:val="00CA2470"/>
    <w:rsid w:val="00CA2E85"/>
    <w:rsid w:val="00CA3D0C"/>
    <w:rsid w:val="00CA44D4"/>
    <w:rsid w:val="00CA46F5"/>
    <w:rsid w:val="00CA614F"/>
    <w:rsid w:val="00CB1808"/>
    <w:rsid w:val="00CB18E4"/>
    <w:rsid w:val="00CB39F8"/>
    <w:rsid w:val="00CB4245"/>
    <w:rsid w:val="00CB5157"/>
    <w:rsid w:val="00CB5838"/>
    <w:rsid w:val="00CB5895"/>
    <w:rsid w:val="00CB65DB"/>
    <w:rsid w:val="00CB74B6"/>
    <w:rsid w:val="00CC17A1"/>
    <w:rsid w:val="00CC4128"/>
    <w:rsid w:val="00CC4F62"/>
    <w:rsid w:val="00CC5084"/>
    <w:rsid w:val="00CC61F8"/>
    <w:rsid w:val="00CC635D"/>
    <w:rsid w:val="00CC6B13"/>
    <w:rsid w:val="00CC6DC7"/>
    <w:rsid w:val="00CD4700"/>
    <w:rsid w:val="00CD489A"/>
    <w:rsid w:val="00CD4B79"/>
    <w:rsid w:val="00CD4BAD"/>
    <w:rsid w:val="00CD5780"/>
    <w:rsid w:val="00CD6A2C"/>
    <w:rsid w:val="00CD775B"/>
    <w:rsid w:val="00CE0736"/>
    <w:rsid w:val="00CE10A2"/>
    <w:rsid w:val="00CE1D2A"/>
    <w:rsid w:val="00CE2B69"/>
    <w:rsid w:val="00CE4A31"/>
    <w:rsid w:val="00CF0A69"/>
    <w:rsid w:val="00CF256D"/>
    <w:rsid w:val="00CF285B"/>
    <w:rsid w:val="00CF286F"/>
    <w:rsid w:val="00CF2AE6"/>
    <w:rsid w:val="00CF3AE4"/>
    <w:rsid w:val="00CF4622"/>
    <w:rsid w:val="00CF514F"/>
    <w:rsid w:val="00CF5931"/>
    <w:rsid w:val="00CF5D6E"/>
    <w:rsid w:val="00CF61C6"/>
    <w:rsid w:val="00D025EC"/>
    <w:rsid w:val="00D04D75"/>
    <w:rsid w:val="00D05651"/>
    <w:rsid w:val="00D0587C"/>
    <w:rsid w:val="00D06113"/>
    <w:rsid w:val="00D0737D"/>
    <w:rsid w:val="00D07D12"/>
    <w:rsid w:val="00D108CF"/>
    <w:rsid w:val="00D1095A"/>
    <w:rsid w:val="00D11160"/>
    <w:rsid w:val="00D17D85"/>
    <w:rsid w:val="00D268ED"/>
    <w:rsid w:val="00D26CDA"/>
    <w:rsid w:val="00D27C06"/>
    <w:rsid w:val="00D27DDD"/>
    <w:rsid w:val="00D30D98"/>
    <w:rsid w:val="00D31F51"/>
    <w:rsid w:val="00D320F7"/>
    <w:rsid w:val="00D32F5F"/>
    <w:rsid w:val="00D35063"/>
    <w:rsid w:val="00D35694"/>
    <w:rsid w:val="00D36685"/>
    <w:rsid w:val="00D36A93"/>
    <w:rsid w:val="00D409DF"/>
    <w:rsid w:val="00D41003"/>
    <w:rsid w:val="00D43679"/>
    <w:rsid w:val="00D455CB"/>
    <w:rsid w:val="00D45C69"/>
    <w:rsid w:val="00D47498"/>
    <w:rsid w:val="00D47809"/>
    <w:rsid w:val="00D510EF"/>
    <w:rsid w:val="00D535F6"/>
    <w:rsid w:val="00D53799"/>
    <w:rsid w:val="00D5618A"/>
    <w:rsid w:val="00D56B67"/>
    <w:rsid w:val="00D667FF"/>
    <w:rsid w:val="00D668ED"/>
    <w:rsid w:val="00D66CA9"/>
    <w:rsid w:val="00D67984"/>
    <w:rsid w:val="00D67A30"/>
    <w:rsid w:val="00D70CB4"/>
    <w:rsid w:val="00D725E4"/>
    <w:rsid w:val="00D738D6"/>
    <w:rsid w:val="00D73F7A"/>
    <w:rsid w:val="00D747B7"/>
    <w:rsid w:val="00D755EB"/>
    <w:rsid w:val="00D7668B"/>
    <w:rsid w:val="00D7769E"/>
    <w:rsid w:val="00D80455"/>
    <w:rsid w:val="00D80FA4"/>
    <w:rsid w:val="00D8159C"/>
    <w:rsid w:val="00D825A3"/>
    <w:rsid w:val="00D8337C"/>
    <w:rsid w:val="00D838FA"/>
    <w:rsid w:val="00D848B2"/>
    <w:rsid w:val="00D84EB7"/>
    <w:rsid w:val="00D85020"/>
    <w:rsid w:val="00D86710"/>
    <w:rsid w:val="00D8671D"/>
    <w:rsid w:val="00D86D4C"/>
    <w:rsid w:val="00D87E00"/>
    <w:rsid w:val="00D9134D"/>
    <w:rsid w:val="00D91F28"/>
    <w:rsid w:val="00D92FD5"/>
    <w:rsid w:val="00D958FA"/>
    <w:rsid w:val="00D96B60"/>
    <w:rsid w:val="00D96E16"/>
    <w:rsid w:val="00DA0E25"/>
    <w:rsid w:val="00DA0F34"/>
    <w:rsid w:val="00DA10D8"/>
    <w:rsid w:val="00DA3032"/>
    <w:rsid w:val="00DA3A5C"/>
    <w:rsid w:val="00DA5686"/>
    <w:rsid w:val="00DA7A03"/>
    <w:rsid w:val="00DA7D28"/>
    <w:rsid w:val="00DB1818"/>
    <w:rsid w:val="00DB28BA"/>
    <w:rsid w:val="00DB2B63"/>
    <w:rsid w:val="00DB4199"/>
    <w:rsid w:val="00DB568A"/>
    <w:rsid w:val="00DB568C"/>
    <w:rsid w:val="00DB5975"/>
    <w:rsid w:val="00DB65D8"/>
    <w:rsid w:val="00DC2436"/>
    <w:rsid w:val="00DC309B"/>
    <w:rsid w:val="00DC3684"/>
    <w:rsid w:val="00DC40B2"/>
    <w:rsid w:val="00DC4DA2"/>
    <w:rsid w:val="00DC50E7"/>
    <w:rsid w:val="00DC7C20"/>
    <w:rsid w:val="00DD057A"/>
    <w:rsid w:val="00DD0804"/>
    <w:rsid w:val="00DD0E37"/>
    <w:rsid w:val="00DD11C2"/>
    <w:rsid w:val="00DD1461"/>
    <w:rsid w:val="00DD3205"/>
    <w:rsid w:val="00DD4478"/>
    <w:rsid w:val="00DD5ED9"/>
    <w:rsid w:val="00DE03B9"/>
    <w:rsid w:val="00DE0EB7"/>
    <w:rsid w:val="00DE1CA4"/>
    <w:rsid w:val="00DE211F"/>
    <w:rsid w:val="00DE4F71"/>
    <w:rsid w:val="00DE55FB"/>
    <w:rsid w:val="00DE5AFE"/>
    <w:rsid w:val="00DE5FA7"/>
    <w:rsid w:val="00DE7A98"/>
    <w:rsid w:val="00DF10DB"/>
    <w:rsid w:val="00DF132A"/>
    <w:rsid w:val="00DF2B1F"/>
    <w:rsid w:val="00DF499F"/>
    <w:rsid w:val="00DF60D7"/>
    <w:rsid w:val="00DF62CD"/>
    <w:rsid w:val="00DF74AA"/>
    <w:rsid w:val="00DF7B26"/>
    <w:rsid w:val="00E034C0"/>
    <w:rsid w:val="00E039F6"/>
    <w:rsid w:val="00E03C11"/>
    <w:rsid w:val="00E04DA5"/>
    <w:rsid w:val="00E055C0"/>
    <w:rsid w:val="00E105AC"/>
    <w:rsid w:val="00E10F8C"/>
    <w:rsid w:val="00E11D1C"/>
    <w:rsid w:val="00E124EE"/>
    <w:rsid w:val="00E16CA6"/>
    <w:rsid w:val="00E20016"/>
    <w:rsid w:val="00E20155"/>
    <w:rsid w:val="00E20187"/>
    <w:rsid w:val="00E21354"/>
    <w:rsid w:val="00E21E9F"/>
    <w:rsid w:val="00E2464A"/>
    <w:rsid w:val="00E2511E"/>
    <w:rsid w:val="00E25480"/>
    <w:rsid w:val="00E26A6E"/>
    <w:rsid w:val="00E26AB8"/>
    <w:rsid w:val="00E26BCF"/>
    <w:rsid w:val="00E30869"/>
    <w:rsid w:val="00E30F67"/>
    <w:rsid w:val="00E348B5"/>
    <w:rsid w:val="00E3491B"/>
    <w:rsid w:val="00E34C68"/>
    <w:rsid w:val="00E35F2E"/>
    <w:rsid w:val="00E361DF"/>
    <w:rsid w:val="00E37ACC"/>
    <w:rsid w:val="00E37CBB"/>
    <w:rsid w:val="00E40D2E"/>
    <w:rsid w:val="00E41057"/>
    <w:rsid w:val="00E426BA"/>
    <w:rsid w:val="00E43301"/>
    <w:rsid w:val="00E43EA5"/>
    <w:rsid w:val="00E44765"/>
    <w:rsid w:val="00E456B4"/>
    <w:rsid w:val="00E462D4"/>
    <w:rsid w:val="00E467FB"/>
    <w:rsid w:val="00E46B5F"/>
    <w:rsid w:val="00E47D5B"/>
    <w:rsid w:val="00E50BE4"/>
    <w:rsid w:val="00E51873"/>
    <w:rsid w:val="00E55254"/>
    <w:rsid w:val="00E55739"/>
    <w:rsid w:val="00E55B37"/>
    <w:rsid w:val="00E5641A"/>
    <w:rsid w:val="00E5699A"/>
    <w:rsid w:val="00E575B3"/>
    <w:rsid w:val="00E57A1D"/>
    <w:rsid w:val="00E57AD4"/>
    <w:rsid w:val="00E60EE7"/>
    <w:rsid w:val="00E610AF"/>
    <w:rsid w:val="00E61A9F"/>
    <w:rsid w:val="00E62FD7"/>
    <w:rsid w:val="00E642FD"/>
    <w:rsid w:val="00E64AB4"/>
    <w:rsid w:val="00E662A2"/>
    <w:rsid w:val="00E66EEC"/>
    <w:rsid w:val="00E67298"/>
    <w:rsid w:val="00E73E06"/>
    <w:rsid w:val="00E748A9"/>
    <w:rsid w:val="00E74B69"/>
    <w:rsid w:val="00E752F8"/>
    <w:rsid w:val="00E761A9"/>
    <w:rsid w:val="00E7755B"/>
    <w:rsid w:val="00E77645"/>
    <w:rsid w:val="00E807C1"/>
    <w:rsid w:val="00E82571"/>
    <w:rsid w:val="00E83911"/>
    <w:rsid w:val="00E839A6"/>
    <w:rsid w:val="00E83BB0"/>
    <w:rsid w:val="00E86B5A"/>
    <w:rsid w:val="00E91307"/>
    <w:rsid w:val="00E92BB7"/>
    <w:rsid w:val="00E937A0"/>
    <w:rsid w:val="00E949C0"/>
    <w:rsid w:val="00E966B7"/>
    <w:rsid w:val="00E97316"/>
    <w:rsid w:val="00E97E08"/>
    <w:rsid w:val="00EA0F86"/>
    <w:rsid w:val="00EA131F"/>
    <w:rsid w:val="00EA1D8E"/>
    <w:rsid w:val="00EA2DAF"/>
    <w:rsid w:val="00EA3C45"/>
    <w:rsid w:val="00EA3E74"/>
    <w:rsid w:val="00EA4253"/>
    <w:rsid w:val="00EA6E5B"/>
    <w:rsid w:val="00EA7D51"/>
    <w:rsid w:val="00EB10C7"/>
    <w:rsid w:val="00EB1652"/>
    <w:rsid w:val="00EB2876"/>
    <w:rsid w:val="00EB44BF"/>
    <w:rsid w:val="00EB5247"/>
    <w:rsid w:val="00EB61B7"/>
    <w:rsid w:val="00EB6671"/>
    <w:rsid w:val="00EB701B"/>
    <w:rsid w:val="00EC045E"/>
    <w:rsid w:val="00EC185A"/>
    <w:rsid w:val="00EC2F87"/>
    <w:rsid w:val="00EC3361"/>
    <w:rsid w:val="00EC3482"/>
    <w:rsid w:val="00EC40B2"/>
    <w:rsid w:val="00EC4A25"/>
    <w:rsid w:val="00EC4EF0"/>
    <w:rsid w:val="00ED11DF"/>
    <w:rsid w:val="00ED16E1"/>
    <w:rsid w:val="00ED25CF"/>
    <w:rsid w:val="00ED3980"/>
    <w:rsid w:val="00ED3988"/>
    <w:rsid w:val="00ED47B2"/>
    <w:rsid w:val="00ED4AAF"/>
    <w:rsid w:val="00ED5AFA"/>
    <w:rsid w:val="00ED701F"/>
    <w:rsid w:val="00ED7336"/>
    <w:rsid w:val="00EE08C7"/>
    <w:rsid w:val="00EE2547"/>
    <w:rsid w:val="00EE2896"/>
    <w:rsid w:val="00EE3BFF"/>
    <w:rsid w:val="00EE4132"/>
    <w:rsid w:val="00EE4A93"/>
    <w:rsid w:val="00EE4E09"/>
    <w:rsid w:val="00EE6567"/>
    <w:rsid w:val="00EE65EF"/>
    <w:rsid w:val="00EE6713"/>
    <w:rsid w:val="00EE6933"/>
    <w:rsid w:val="00EE7CB2"/>
    <w:rsid w:val="00EF45D8"/>
    <w:rsid w:val="00EF5EA5"/>
    <w:rsid w:val="00EF5FFB"/>
    <w:rsid w:val="00F02532"/>
    <w:rsid w:val="00F025A2"/>
    <w:rsid w:val="00F02E18"/>
    <w:rsid w:val="00F039EB"/>
    <w:rsid w:val="00F04712"/>
    <w:rsid w:val="00F04A38"/>
    <w:rsid w:val="00F05B82"/>
    <w:rsid w:val="00F07385"/>
    <w:rsid w:val="00F07CFD"/>
    <w:rsid w:val="00F07EF4"/>
    <w:rsid w:val="00F1057A"/>
    <w:rsid w:val="00F11A55"/>
    <w:rsid w:val="00F11C18"/>
    <w:rsid w:val="00F13222"/>
    <w:rsid w:val="00F133CC"/>
    <w:rsid w:val="00F14098"/>
    <w:rsid w:val="00F1515F"/>
    <w:rsid w:val="00F15A66"/>
    <w:rsid w:val="00F16088"/>
    <w:rsid w:val="00F16DA4"/>
    <w:rsid w:val="00F20410"/>
    <w:rsid w:val="00F22EC7"/>
    <w:rsid w:val="00F24ED9"/>
    <w:rsid w:val="00F25435"/>
    <w:rsid w:val="00F27CCE"/>
    <w:rsid w:val="00F3096C"/>
    <w:rsid w:val="00F31F34"/>
    <w:rsid w:val="00F32004"/>
    <w:rsid w:val="00F33C0A"/>
    <w:rsid w:val="00F34FE5"/>
    <w:rsid w:val="00F36278"/>
    <w:rsid w:val="00F408BC"/>
    <w:rsid w:val="00F412EC"/>
    <w:rsid w:val="00F42FA9"/>
    <w:rsid w:val="00F44ECA"/>
    <w:rsid w:val="00F5222C"/>
    <w:rsid w:val="00F5509D"/>
    <w:rsid w:val="00F5576F"/>
    <w:rsid w:val="00F55C84"/>
    <w:rsid w:val="00F606F2"/>
    <w:rsid w:val="00F639EF"/>
    <w:rsid w:val="00F653B8"/>
    <w:rsid w:val="00F65715"/>
    <w:rsid w:val="00F660F7"/>
    <w:rsid w:val="00F6700B"/>
    <w:rsid w:val="00F71794"/>
    <w:rsid w:val="00F717EE"/>
    <w:rsid w:val="00F80346"/>
    <w:rsid w:val="00F809BC"/>
    <w:rsid w:val="00F80A42"/>
    <w:rsid w:val="00F82DE2"/>
    <w:rsid w:val="00F834E9"/>
    <w:rsid w:val="00F853BD"/>
    <w:rsid w:val="00F86134"/>
    <w:rsid w:val="00F87ABE"/>
    <w:rsid w:val="00F916A4"/>
    <w:rsid w:val="00F92131"/>
    <w:rsid w:val="00F93791"/>
    <w:rsid w:val="00F93936"/>
    <w:rsid w:val="00F93C60"/>
    <w:rsid w:val="00F95845"/>
    <w:rsid w:val="00F95CC5"/>
    <w:rsid w:val="00F95DCB"/>
    <w:rsid w:val="00F9604F"/>
    <w:rsid w:val="00FA0391"/>
    <w:rsid w:val="00FA10C2"/>
    <w:rsid w:val="00FA1266"/>
    <w:rsid w:val="00FA4FD6"/>
    <w:rsid w:val="00FA5828"/>
    <w:rsid w:val="00FA62C6"/>
    <w:rsid w:val="00FA73EA"/>
    <w:rsid w:val="00FA7D7E"/>
    <w:rsid w:val="00FB0D4C"/>
    <w:rsid w:val="00FB585A"/>
    <w:rsid w:val="00FC0015"/>
    <w:rsid w:val="00FC03B5"/>
    <w:rsid w:val="00FC1192"/>
    <w:rsid w:val="00FC22FC"/>
    <w:rsid w:val="00FC26F3"/>
    <w:rsid w:val="00FC3F39"/>
    <w:rsid w:val="00FC6389"/>
    <w:rsid w:val="00FC6D44"/>
    <w:rsid w:val="00FD4423"/>
    <w:rsid w:val="00FD48E5"/>
    <w:rsid w:val="00FD6006"/>
    <w:rsid w:val="00FE0030"/>
    <w:rsid w:val="00FE049D"/>
    <w:rsid w:val="00FE0A57"/>
    <w:rsid w:val="00FE333D"/>
    <w:rsid w:val="00FE4094"/>
    <w:rsid w:val="00FE4A6A"/>
    <w:rsid w:val="00FF03CA"/>
    <w:rsid w:val="00FF0453"/>
    <w:rsid w:val="00FF27B9"/>
    <w:rsid w:val="00FF3DAC"/>
    <w:rsid w:val="00FF4A94"/>
    <w:rsid w:val="00FF4AAA"/>
    <w:rsid w:val="00FF6561"/>
    <w:rsid w:val="00FF764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7B66D1B"/>
  <w15:chartTrackingRefBased/>
  <w15:docId w15:val="{89F10F55-FEEA-48DC-AE93-3C16209051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EXCar">
    <w:name w:val="EX Car"/>
    <w:link w:val="EX"/>
    <w:rsid w:val="0084263C"/>
    <w:rPr>
      <w:lang w:val="en-GB" w:eastAsia="en-US"/>
    </w:rPr>
  </w:style>
  <w:style w:type="paragraph" w:customStyle="1" w:styleId="TempNote">
    <w:name w:val="TempNote"/>
    <w:basedOn w:val="Normal"/>
    <w:qFormat/>
    <w:rsid w:val="001769FF"/>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1769FF"/>
    <w:pPr>
      <w:overflowPunct w:val="0"/>
      <w:autoSpaceDE w:val="0"/>
      <w:autoSpaceDN w:val="0"/>
      <w:adjustRightInd w:val="0"/>
      <w:textAlignment w:val="baseline"/>
    </w:pPr>
    <w:rPr>
      <w:rFonts w:ascii="Arial" w:hAnsi="Arial" w:cs="Arial"/>
      <w:sz w:val="24"/>
      <w:szCs w:val="24"/>
    </w:rPr>
  </w:style>
  <w:style w:type="table" w:styleId="TableGrid">
    <w:name w:val="Table Grid"/>
    <w:basedOn w:val="TableNormal"/>
    <w:uiPriority w:val="59"/>
    <w:rsid w:val="00902771"/>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902771"/>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902771"/>
    <w:pPr>
      <w:spacing w:before="120" w:after="0"/>
    </w:pPr>
    <w:rPr>
      <w:rFonts w:ascii="Arial" w:hAnsi="Arial"/>
    </w:rPr>
  </w:style>
  <w:style w:type="character" w:customStyle="1" w:styleId="AltNormalChar">
    <w:name w:val="AltNormal Char"/>
    <w:link w:val="AltNormal"/>
    <w:rsid w:val="00902771"/>
    <w:rPr>
      <w:rFonts w:ascii="Arial" w:hAnsi="Arial"/>
      <w:lang w:val="en-GB" w:eastAsia="en-US"/>
    </w:rPr>
  </w:style>
  <w:style w:type="paragraph" w:customStyle="1" w:styleId="TemplateH3">
    <w:name w:val="TemplateH3"/>
    <w:basedOn w:val="Normal"/>
    <w:qFormat/>
    <w:rsid w:val="00B44433"/>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B44433"/>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sid w:val="00FD48E5"/>
    <w:rPr>
      <w:rFonts w:ascii="Arial" w:hAnsi="Arial"/>
      <w:sz w:val="18"/>
      <w:lang w:val="en-GB" w:eastAsia="en-US"/>
    </w:rPr>
  </w:style>
  <w:style w:type="character" w:customStyle="1" w:styleId="TAHChar">
    <w:name w:val="TAH Char"/>
    <w:link w:val="TAH"/>
    <w:locked/>
    <w:rsid w:val="00FD48E5"/>
    <w:rPr>
      <w:rFonts w:ascii="Arial" w:hAnsi="Arial"/>
      <w:b/>
      <w:sz w:val="18"/>
      <w:lang w:val="en-GB" w:eastAsia="en-US"/>
    </w:rPr>
  </w:style>
  <w:style w:type="character" w:customStyle="1" w:styleId="THChar">
    <w:name w:val="TH Char"/>
    <w:link w:val="TH"/>
    <w:locked/>
    <w:rsid w:val="00FD48E5"/>
    <w:rPr>
      <w:rFonts w:ascii="Arial" w:hAnsi="Arial"/>
      <w:b/>
      <w:lang w:val="en-GB" w:eastAsia="en-US"/>
    </w:rPr>
  </w:style>
  <w:style w:type="paragraph" w:styleId="BalloonText">
    <w:name w:val="Balloon Text"/>
    <w:basedOn w:val="Normal"/>
    <w:link w:val="BalloonTextChar"/>
    <w:rsid w:val="007B24EB"/>
    <w:pPr>
      <w:spacing w:after="0"/>
    </w:pPr>
    <w:rPr>
      <w:rFonts w:ascii="Segoe UI" w:hAnsi="Segoe UI" w:cs="Segoe UI"/>
      <w:sz w:val="18"/>
      <w:szCs w:val="18"/>
    </w:rPr>
  </w:style>
  <w:style w:type="character" w:customStyle="1" w:styleId="BalloonTextChar">
    <w:name w:val="Balloon Text Char"/>
    <w:link w:val="BalloonText"/>
    <w:rsid w:val="007B24EB"/>
    <w:rPr>
      <w:rFonts w:ascii="Segoe UI" w:hAnsi="Segoe UI" w:cs="Segoe UI"/>
      <w:sz w:val="18"/>
      <w:szCs w:val="18"/>
      <w:lang w:val="en-GB" w:eastAsia="en-US"/>
    </w:rPr>
  </w:style>
  <w:style w:type="character" w:customStyle="1" w:styleId="TAHCar">
    <w:name w:val="TAH Car"/>
    <w:rsid w:val="000A55C5"/>
    <w:rPr>
      <w:rFonts w:ascii="Arial" w:hAnsi="Arial"/>
      <w:b/>
      <w:sz w:val="18"/>
      <w:lang w:val="en-GB" w:eastAsia="en-US"/>
    </w:rPr>
  </w:style>
  <w:style w:type="character" w:customStyle="1" w:styleId="Heading5Char">
    <w:name w:val="Heading 5 Char"/>
    <w:link w:val="Heading5"/>
    <w:rsid w:val="00F07385"/>
    <w:rPr>
      <w:rFonts w:ascii="Arial" w:hAnsi="Arial"/>
      <w:sz w:val="22"/>
      <w:lang w:eastAsia="en-US"/>
    </w:rPr>
  </w:style>
  <w:style w:type="character" w:customStyle="1" w:styleId="Heading1Char">
    <w:name w:val="Heading 1 Char"/>
    <w:link w:val="Heading1"/>
    <w:rsid w:val="00515970"/>
    <w:rPr>
      <w:rFonts w:ascii="Arial" w:hAnsi="Arial"/>
      <w:sz w:val="36"/>
      <w:lang w:eastAsia="en-US"/>
    </w:rPr>
  </w:style>
  <w:style w:type="character" w:customStyle="1" w:styleId="Heading2Char">
    <w:name w:val="Heading 2 Char"/>
    <w:link w:val="Heading2"/>
    <w:rsid w:val="00515970"/>
    <w:rPr>
      <w:rFonts w:ascii="Arial" w:hAnsi="Arial"/>
      <w:sz w:val="32"/>
      <w:lang w:eastAsia="en-US"/>
    </w:rPr>
  </w:style>
  <w:style w:type="character" w:customStyle="1" w:styleId="Heading3Char">
    <w:name w:val="Heading 3 Char"/>
    <w:link w:val="Heading3"/>
    <w:rsid w:val="00515970"/>
    <w:rPr>
      <w:rFonts w:ascii="Arial" w:hAnsi="Arial"/>
      <w:sz w:val="28"/>
      <w:lang w:eastAsia="en-US"/>
    </w:rPr>
  </w:style>
  <w:style w:type="character" w:customStyle="1" w:styleId="Heading4Char">
    <w:name w:val="Heading 4 Char"/>
    <w:link w:val="Heading4"/>
    <w:rsid w:val="00515970"/>
    <w:rPr>
      <w:rFonts w:ascii="Arial" w:hAnsi="Arial"/>
      <w:sz w:val="24"/>
      <w:lang w:eastAsia="en-US"/>
    </w:rPr>
  </w:style>
  <w:style w:type="character" w:customStyle="1" w:styleId="Heading6Char">
    <w:name w:val="Heading 6 Char"/>
    <w:link w:val="Heading6"/>
    <w:rsid w:val="00515970"/>
    <w:rPr>
      <w:rFonts w:ascii="Arial" w:hAnsi="Arial"/>
      <w:lang w:eastAsia="en-US"/>
    </w:rPr>
  </w:style>
  <w:style w:type="character" w:customStyle="1" w:styleId="Heading7Char">
    <w:name w:val="Heading 7 Char"/>
    <w:link w:val="Heading7"/>
    <w:rsid w:val="00515970"/>
    <w:rPr>
      <w:rFonts w:ascii="Arial" w:hAnsi="Arial"/>
      <w:lang w:eastAsia="en-US"/>
    </w:rPr>
  </w:style>
  <w:style w:type="character" w:customStyle="1" w:styleId="Heading8Char">
    <w:name w:val="Heading 8 Char"/>
    <w:link w:val="Heading8"/>
    <w:rsid w:val="00515970"/>
    <w:rPr>
      <w:rFonts w:ascii="Arial" w:hAnsi="Arial"/>
      <w:sz w:val="36"/>
      <w:lang w:eastAsia="en-US"/>
    </w:rPr>
  </w:style>
  <w:style w:type="character" w:customStyle="1" w:styleId="B1Char">
    <w:name w:val="B1 Char"/>
    <w:link w:val="B1"/>
    <w:locked/>
    <w:rsid w:val="005F2BF6"/>
    <w:rPr>
      <w:lang w:eastAsia="en-US"/>
    </w:rPr>
  </w:style>
  <w:style w:type="paragraph" w:styleId="List3">
    <w:name w:val="List 3"/>
    <w:basedOn w:val="List2"/>
    <w:rsid w:val="00322F82"/>
    <w:pPr>
      <w:ind w:left="1135" w:hanging="284"/>
      <w:contextualSpacing w:val="0"/>
    </w:pPr>
  </w:style>
  <w:style w:type="paragraph" w:styleId="List2">
    <w:name w:val="List 2"/>
    <w:basedOn w:val="Normal"/>
    <w:rsid w:val="00322F82"/>
    <w:pPr>
      <w:ind w:left="566" w:hanging="283"/>
      <w:contextualSpacing/>
    </w:pPr>
  </w:style>
  <w:style w:type="character" w:customStyle="1" w:styleId="TFChar">
    <w:name w:val="TF Char"/>
    <w:link w:val="TF"/>
    <w:rsid w:val="00A8669D"/>
    <w:rPr>
      <w:rFonts w:ascii="Arial" w:hAnsi="Arial"/>
      <w:b/>
      <w:lang w:eastAsia="en-US"/>
    </w:rPr>
  </w:style>
  <w:style w:type="character" w:customStyle="1" w:styleId="NOZchn">
    <w:name w:val="NO Zchn"/>
    <w:link w:val="NO"/>
    <w:rsid w:val="006679B6"/>
    <w:rPr>
      <w:lang w:eastAsia="en-US"/>
    </w:rPr>
  </w:style>
  <w:style w:type="character" w:styleId="Hyperlink">
    <w:name w:val="Hyperlink"/>
    <w:uiPriority w:val="99"/>
    <w:rsid w:val="002C40EB"/>
    <w:rPr>
      <w:color w:val="0000FF"/>
      <w:u w:val="single"/>
    </w:rPr>
  </w:style>
  <w:style w:type="character" w:customStyle="1" w:styleId="EditorsNoteChar">
    <w:name w:val="Editor's Note Char"/>
    <w:aliases w:val="EN Char"/>
    <w:link w:val="EditorsNote"/>
    <w:rsid w:val="009E52E3"/>
    <w:rPr>
      <w:color w:val="FF0000"/>
      <w:lang w:eastAsia="en-US"/>
    </w:rPr>
  </w:style>
  <w:style w:type="paragraph" w:styleId="ListNumber">
    <w:name w:val="List Number"/>
    <w:basedOn w:val="Normal"/>
    <w:rsid w:val="00212C03"/>
    <w:pPr>
      <w:numPr>
        <w:numId w:val="15"/>
      </w:numPr>
      <w:contextualSpacing/>
    </w:pPr>
  </w:style>
  <w:style w:type="character" w:customStyle="1" w:styleId="TACChar">
    <w:name w:val="TAC Char"/>
    <w:link w:val="TAC"/>
    <w:rsid w:val="008675F5"/>
  </w:style>
  <w:style w:type="paragraph" w:styleId="TOCHeading">
    <w:name w:val="TOC Heading"/>
    <w:basedOn w:val="Heading1"/>
    <w:next w:val="Normal"/>
    <w:uiPriority w:val="39"/>
    <w:unhideWhenUsed/>
    <w:qFormat/>
    <w:rsid w:val="004A4CD7"/>
    <w:pPr>
      <w:pBdr>
        <w:top w:val="none" w:sz="0" w:space="0" w:color="auto"/>
      </w:pBdr>
      <w:spacing w:after="0" w:line="259" w:lineRule="auto"/>
      <w:ind w:left="0" w:firstLine="0"/>
      <w:outlineLvl w:val="9"/>
    </w:pPr>
    <w:rPr>
      <w:rFonts w:ascii="Calibri Light" w:eastAsia="DengXian Light" w:hAnsi="Calibri Light"/>
      <w:color w:val="2F5496"/>
      <w:sz w:val="32"/>
      <w:szCs w:val="32"/>
      <w:lang w:val="en-US"/>
    </w:rPr>
  </w:style>
  <w:style w:type="character" w:styleId="UnresolvedMention">
    <w:name w:val="Unresolved Mention"/>
    <w:uiPriority w:val="99"/>
    <w:semiHidden/>
    <w:unhideWhenUsed/>
    <w:rsid w:val="004A4CD7"/>
    <w:rPr>
      <w:color w:val="808080"/>
      <w:shd w:val="clear" w:color="auto" w:fill="E6E6E6"/>
    </w:rPr>
  </w:style>
  <w:style w:type="paragraph" w:styleId="ListBullet">
    <w:name w:val="List Bullet"/>
    <w:basedOn w:val="List"/>
    <w:rsid w:val="00E43EA5"/>
    <w:pPr>
      <w:ind w:left="568" w:hanging="284"/>
      <w:contextualSpacing w:val="0"/>
    </w:pPr>
  </w:style>
  <w:style w:type="paragraph" w:styleId="List">
    <w:name w:val="List"/>
    <w:basedOn w:val="Normal"/>
    <w:rsid w:val="00E43EA5"/>
    <w:pPr>
      <w:ind w:left="360" w:hanging="360"/>
      <w:contextualSpacing/>
    </w:pPr>
  </w:style>
  <w:style w:type="paragraph" w:styleId="Revision">
    <w:name w:val="Revision"/>
    <w:hidden/>
    <w:uiPriority w:val="99"/>
    <w:semiHidden/>
    <w:rsid w:val="00863199"/>
    <w:rPr>
      <w:lang w:eastAsia="en-US"/>
    </w:rPr>
  </w:style>
  <w:style w:type="character" w:customStyle="1" w:styleId="st">
    <w:name w:val="st"/>
    <w:rsid w:val="00045BB3"/>
  </w:style>
  <w:style w:type="character" w:customStyle="1" w:styleId="TANChar">
    <w:name w:val="TAN Char"/>
    <w:link w:val="TAN"/>
    <w:locked/>
    <w:rsid w:val="001212B8"/>
    <w:rPr>
      <w:rFonts w:ascii="Arial" w:hAnsi="Arial"/>
      <w:sz w:val="18"/>
      <w:lang w:val="en-GB" w:eastAsia="en-US"/>
    </w:rPr>
  </w:style>
  <w:style w:type="character" w:customStyle="1" w:styleId="B2Char">
    <w:name w:val="B2 Char"/>
    <w:link w:val="B2"/>
    <w:rsid w:val="00B72660"/>
    <w:rPr>
      <w:lang w:val="en-GB" w:eastAsia="en-US"/>
    </w:rPr>
  </w:style>
  <w:style w:type="character" w:customStyle="1" w:styleId="NOChar">
    <w:name w:val="NO Char"/>
    <w:rsid w:val="006F4920"/>
    <w:rPr>
      <w:rFonts w:ascii="Times New Roman" w:hAnsi="Times New Roman"/>
      <w:lang w:val="en-GB" w:eastAsia="en-US"/>
    </w:rPr>
  </w:style>
  <w:style w:type="character" w:customStyle="1" w:styleId="PLChar">
    <w:name w:val="PL Char"/>
    <w:link w:val="PL"/>
    <w:locked/>
    <w:rsid w:val="006F4920"/>
    <w:rPr>
      <w:rFonts w:ascii="Courier New" w:hAnsi="Courier New"/>
      <w:noProof/>
      <w:sz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69049745">
      <w:bodyDiv w:val="1"/>
      <w:marLeft w:val="0"/>
      <w:marRight w:val="0"/>
      <w:marTop w:val="0"/>
      <w:marBottom w:val="0"/>
      <w:divBdr>
        <w:top w:val="none" w:sz="0" w:space="0" w:color="auto"/>
        <w:left w:val="none" w:sz="0" w:space="0" w:color="auto"/>
        <w:bottom w:val="none" w:sz="0" w:space="0" w:color="auto"/>
        <w:right w:val="none" w:sz="0" w:space="0" w:color="auto"/>
      </w:divBdr>
    </w:div>
    <w:div w:id="332147677">
      <w:bodyDiv w:val="1"/>
      <w:marLeft w:val="0"/>
      <w:marRight w:val="0"/>
      <w:marTop w:val="0"/>
      <w:marBottom w:val="0"/>
      <w:divBdr>
        <w:top w:val="none" w:sz="0" w:space="0" w:color="auto"/>
        <w:left w:val="none" w:sz="0" w:space="0" w:color="auto"/>
        <w:bottom w:val="none" w:sz="0" w:space="0" w:color="auto"/>
        <w:right w:val="none" w:sz="0" w:space="0" w:color="auto"/>
      </w:divBdr>
    </w:div>
    <w:div w:id="402994867">
      <w:bodyDiv w:val="1"/>
      <w:marLeft w:val="0"/>
      <w:marRight w:val="0"/>
      <w:marTop w:val="0"/>
      <w:marBottom w:val="0"/>
      <w:divBdr>
        <w:top w:val="none" w:sz="0" w:space="0" w:color="auto"/>
        <w:left w:val="none" w:sz="0" w:space="0" w:color="auto"/>
        <w:bottom w:val="none" w:sz="0" w:space="0" w:color="auto"/>
        <w:right w:val="none" w:sz="0" w:space="0" w:color="auto"/>
      </w:divBdr>
    </w:div>
    <w:div w:id="418722938">
      <w:bodyDiv w:val="1"/>
      <w:marLeft w:val="0"/>
      <w:marRight w:val="0"/>
      <w:marTop w:val="0"/>
      <w:marBottom w:val="0"/>
      <w:divBdr>
        <w:top w:val="none" w:sz="0" w:space="0" w:color="auto"/>
        <w:left w:val="none" w:sz="0" w:space="0" w:color="auto"/>
        <w:bottom w:val="none" w:sz="0" w:space="0" w:color="auto"/>
        <w:right w:val="none" w:sz="0" w:space="0" w:color="auto"/>
      </w:divBdr>
    </w:div>
    <w:div w:id="1230968917">
      <w:bodyDiv w:val="1"/>
      <w:marLeft w:val="0"/>
      <w:marRight w:val="0"/>
      <w:marTop w:val="0"/>
      <w:marBottom w:val="0"/>
      <w:divBdr>
        <w:top w:val="none" w:sz="0" w:space="0" w:color="auto"/>
        <w:left w:val="none" w:sz="0" w:space="0" w:color="auto"/>
        <w:bottom w:val="none" w:sz="0" w:space="0" w:color="auto"/>
        <w:right w:val="none" w:sz="0" w:space="0" w:color="auto"/>
      </w:divBdr>
    </w:div>
    <w:div w:id="1338263122">
      <w:bodyDiv w:val="1"/>
      <w:marLeft w:val="0"/>
      <w:marRight w:val="0"/>
      <w:marTop w:val="0"/>
      <w:marBottom w:val="0"/>
      <w:divBdr>
        <w:top w:val="none" w:sz="0" w:space="0" w:color="auto"/>
        <w:left w:val="none" w:sz="0" w:space="0" w:color="auto"/>
        <w:bottom w:val="none" w:sz="0" w:space="0" w:color="auto"/>
        <w:right w:val="none" w:sz="0" w:space="0" w:color="auto"/>
      </w:divBdr>
    </w:div>
    <w:div w:id="1432819349">
      <w:bodyDiv w:val="1"/>
      <w:marLeft w:val="0"/>
      <w:marRight w:val="0"/>
      <w:marTop w:val="0"/>
      <w:marBottom w:val="0"/>
      <w:divBdr>
        <w:top w:val="none" w:sz="0" w:space="0" w:color="auto"/>
        <w:left w:val="none" w:sz="0" w:space="0" w:color="auto"/>
        <w:bottom w:val="none" w:sz="0" w:space="0" w:color="auto"/>
        <w:right w:val="none" w:sz="0" w:space="0" w:color="auto"/>
      </w:divBdr>
    </w:div>
    <w:div w:id="1601255588">
      <w:bodyDiv w:val="1"/>
      <w:marLeft w:val="0"/>
      <w:marRight w:val="0"/>
      <w:marTop w:val="0"/>
      <w:marBottom w:val="0"/>
      <w:divBdr>
        <w:top w:val="none" w:sz="0" w:space="0" w:color="auto"/>
        <w:left w:val="none" w:sz="0" w:space="0" w:color="auto"/>
        <w:bottom w:val="none" w:sz="0" w:space="0" w:color="auto"/>
        <w:right w:val="none" w:sz="0" w:space="0" w:color="auto"/>
      </w:divBdr>
    </w:div>
    <w:div w:id="1633751980">
      <w:bodyDiv w:val="1"/>
      <w:marLeft w:val="0"/>
      <w:marRight w:val="0"/>
      <w:marTop w:val="0"/>
      <w:marBottom w:val="0"/>
      <w:divBdr>
        <w:top w:val="none" w:sz="0" w:space="0" w:color="auto"/>
        <w:left w:val="none" w:sz="0" w:space="0" w:color="auto"/>
        <w:bottom w:val="none" w:sz="0" w:space="0" w:color="auto"/>
        <w:right w:val="none" w:sz="0" w:space="0" w:color="auto"/>
      </w:divBdr>
    </w:div>
    <w:div w:id="1902786586">
      <w:bodyDiv w:val="1"/>
      <w:marLeft w:val="0"/>
      <w:marRight w:val="0"/>
      <w:marTop w:val="0"/>
      <w:marBottom w:val="0"/>
      <w:divBdr>
        <w:top w:val="none" w:sz="0" w:space="0" w:color="auto"/>
        <w:left w:val="none" w:sz="0" w:space="0" w:color="auto"/>
        <w:bottom w:val="none" w:sz="0" w:space="0" w:color="auto"/>
        <w:right w:val="none" w:sz="0" w:space="0" w:color="auto"/>
      </w:divBdr>
    </w:div>
    <w:div w:id="1920749000">
      <w:bodyDiv w:val="1"/>
      <w:marLeft w:val="0"/>
      <w:marRight w:val="0"/>
      <w:marTop w:val="0"/>
      <w:marBottom w:val="0"/>
      <w:divBdr>
        <w:top w:val="none" w:sz="0" w:space="0" w:color="auto"/>
        <w:left w:val="none" w:sz="0" w:space="0" w:color="auto"/>
        <w:bottom w:val="none" w:sz="0" w:space="0" w:color="auto"/>
        <w:right w:val="none" w:sz="0" w:space="0" w:color="auto"/>
      </w:divBdr>
    </w:div>
    <w:div w:id="1966500667">
      <w:bodyDiv w:val="1"/>
      <w:marLeft w:val="0"/>
      <w:marRight w:val="0"/>
      <w:marTop w:val="0"/>
      <w:marBottom w:val="0"/>
      <w:divBdr>
        <w:top w:val="none" w:sz="0" w:space="0" w:color="auto"/>
        <w:left w:val="none" w:sz="0" w:space="0" w:color="auto"/>
        <w:bottom w:val="none" w:sz="0" w:space="0" w:color="auto"/>
        <w:right w:val="none" w:sz="0" w:space="0" w:color="auto"/>
      </w:divBdr>
    </w:div>
    <w:div w:id="21417271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Microsoft_Visio_2003-2010_Drawing8.vsd"/><Relationship Id="rId21" Type="http://schemas.openxmlformats.org/officeDocument/2006/relationships/package" Target="embeddings/Microsoft_Visio_Drawing2.vsdx"/><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package" Target="embeddings/Microsoft_Visio_Drawing6.vsdx"/><Relationship Id="rId50" Type="http://schemas.openxmlformats.org/officeDocument/2006/relationships/image" Target="media/image22.emf"/><Relationship Id="rId55" Type="http://schemas.openxmlformats.org/officeDocument/2006/relationships/oleObject" Target="embeddings/Microsoft_Visio_2003-2010_Drawing14.vsd"/><Relationship Id="rId63" Type="http://schemas.openxmlformats.org/officeDocument/2006/relationships/package" Target="embeddings/Microsoft_Visio_Drawing8.vsdx"/><Relationship Id="rId68" Type="http://schemas.openxmlformats.org/officeDocument/2006/relationships/image" Target="media/image31.emf"/><Relationship Id="rId76" Type="http://schemas.openxmlformats.org/officeDocument/2006/relationships/image" Target="media/image35.emf"/><Relationship Id="rId8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package" Target="embeddings/Microsoft_Visio_Drawing12.vsdx"/><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oleObject" Target="embeddings/Microsoft_Visio_2003-2010_Drawing3.vsd"/><Relationship Id="rId11" Type="http://schemas.openxmlformats.org/officeDocument/2006/relationships/hyperlink" Target="https://github.com/OAI/OpenAPI-Specification/blob/master/versions/3.0.0.md"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Microsoft_Visio_2003-2010_Drawing7.vsd"/><Relationship Id="rId40" Type="http://schemas.openxmlformats.org/officeDocument/2006/relationships/image" Target="media/image17.emf"/><Relationship Id="rId45" Type="http://schemas.openxmlformats.org/officeDocument/2006/relationships/package" Target="embeddings/Microsoft_Visio_Drawing5.vsdx"/><Relationship Id="rId53" Type="http://schemas.openxmlformats.org/officeDocument/2006/relationships/oleObject" Target="embeddings/Microsoft_Visio_2003-2010_Drawing13.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package" Target="embeddings/Microsoft_Visio_Drawing16.vsdx"/><Relationship Id="rId5" Type="http://schemas.openxmlformats.org/officeDocument/2006/relationships/settings" Target="settings.xml"/><Relationship Id="rId61" Type="http://schemas.openxmlformats.org/officeDocument/2006/relationships/oleObject" Target="embeddings/Microsoft_Visio_2003-2010_Drawing16.vsd"/><Relationship Id="rId82" Type="http://schemas.openxmlformats.org/officeDocument/2006/relationships/header" Target="header1.xml"/><Relationship Id="rId19" Type="http://schemas.openxmlformats.org/officeDocument/2006/relationships/package" Target="embeddings/Microsoft_Visio_Drawing1.vsdx"/><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2.vsd"/><Relationship Id="rId30" Type="http://schemas.openxmlformats.org/officeDocument/2006/relationships/image" Target="media/image12.emf"/><Relationship Id="rId35" Type="http://schemas.openxmlformats.org/officeDocument/2006/relationships/oleObject" Target="embeddings/Microsoft_Visio_2003-2010_Drawing6.vsd"/><Relationship Id="rId43" Type="http://schemas.openxmlformats.org/officeDocument/2006/relationships/oleObject" Target="embeddings/Microsoft_Visio_2003-2010_Drawing10.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11.vsdx"/><Relationship Id="rId77" Type="http://schemas.openxmlformats.org/officeDocument/2006/relationships/package" Target="embeddings/Microsoft_Visio_Drawing15.vsdx"/><Relationship Id="rId8" Type="http://schemas.openxmlformats.org/officeDocument/2006/relationships/endnotes" Target="endnotes.xml"/><Relationship Id="rId51" Type="http://schemas.openxmlformats.org/officeDocument/2006/relationships/oleObject" Target="embeddings/Microsoft_Visio_2003-2010_Drawing12.vsd"/><Relationship Id="rId72" Type="http://schemas.openxmlformats.org/officeDocument/2006/relationships/image" Target="media/image33.emf"/><Relationship Id="rId80" Type="http://schemas.openxmlformats.org/officeDocument/2006/relationships/hyperlink" Target="https://www.3gpp.org/ftp/Specs/archive/OpenAPI/%3cRelease%3e/" TargetMode="External"/><Relationship Id="rId85"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1.vsd"/><Relationship Id="rId25" Type="http://schemas.openxmlformats.org/officeDocument/2006/relationships/package" Target="embeddings/Microsoft_Visio_Drawing4.vsdx"/><Relationship Id="rId33" Type="http://schemas.openxmlformats.org/officeDocument/2006/relationships/oleObject" Target="embeddings/Microsoft_Visio_2003-2010_Drawing5.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15.vsd"/><Relationship Id="rId67" Type="http://schemas.openxmlformats.org/officeDocument/2006/relationships/package" Target="embeddings/Microsoft_Visio_Drawing10.vsdx"/><Relationship Id="rId20" Type="http://schemas.openxmlformats.org/officeDocument/2006/relationships/image" Target="media/image7.emf"/><Relationship Id="rId41" Type="http://schemas.openxmlformats.org/officeDocument/2006/relationships/oleObject" Target="embeddings/Microsoft_Visio_2003-2010_Drawing9.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14.vsdx"/><Relationship Id="rId83"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vsd"/><Relationship Id="rId23" Type="http://schemas.openxmlformats.org/officeDocument/2006/relationships/package" Target="embeddings/Microsoft_Visio_Drawing3.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1.vsd"/><Relationship Id="rId57" Type="http://schemas.openxmlformats.org/officeDocument/2006/relationships/package" Target="embeddings/Microsoft_Visio_Drawing7.vsdx"/><Relationship Id="rId10" Type="http://schemas.openxmlformats.org/officeDocument/2006/relationships/image" Target="media/image2.png"/><Relationship Id="rId31" Type="http://schemas.openxmlformats.org/officeDocument/2006/relationships/oleObject" Target="embeddings/Microsoft_Visio_2003-2010_Drawing4.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9.vsdx"/><Relationship Id="rId73" Type="http://schemas.openxmlformats.org/officeDocument/2006/relationships/package" Target="embeddings/Microsoft_Visio_Drawing13.vsdx"/><Relationship Id="rId78" Type="http://schemas.openxmlformats.org/officeDocument/2006/relationships/image" Target="media/image36.emf"/><Relationship Id="rId81" Type="http://schemas.openxmlformats.org/officeDocument/2006/relationships/hyperlink" Target="https://www.3gpp.org/ftp/Specs/%3cPlenary%3e/%3cRelease%3e/OpenAPI/"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B6E8916-9763-4FD0-BF63-A4856D6501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1</Pages>
  <Words>69925</Words>
  <Characters>398576</Characters>
  <Application>Microsoft Office Word</Application>
  <DocSecurity>0</DocSecurity>
  <Lines>3321</Lines>
  <Paragraphs>935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467566</CharactersWithSpaces>
  <SharedDoc>false</SharedDoc>
  <HyperlinkBase/>
  <HLinks>
    <vt:vector size="6" baseType="variant">
      <vt:variant>
        <vt:i4>2818153</vt:i4>
      </vt:variant>
      <vt:variant>
        <vt:i4>1380</vt:i4>
      </vt:variant>
      <vt:variant>
        <vt:i4>0</vt:i4>
      </vt:variant>
      <vt:variant>
        <vt:i4>5</vt:i4>
      </vt:variant>
      <vt:variant>
        <vt:lpwstr>https://github.com/OAI/OpenAPI-Specification/blob/master/versions/3.0.0.md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Kimmo Kymalainen</cp:lastModifiedBy>
  <cp:revision>5</cp:revision>
  <dcterms:created xsi:type="dcterms:W3CDTF">2020-06-19T13:49:00Z</dcterms:created>
  <dcterms:modified xsi:type="dcterms:W3CDTF">2020-07-07T14:04:00Z</dcterms:modified>
</cp:coreProperties>
</file>