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E7030E">
        <w:rPr>
          <w:sz w:val="64"/>
        </w:rPr>
        <w:t>511</w:t>
      </w:r>
      <w:r w:rsidR="00E7030E" w:rsidRPr="004D3578">
        <w:rPr>
          <w:sz w:val="64"/>
        </w:rPr>
        <w:t xml:space="preserve"> </w:t>
      </w:r>
      <w:r w:rsidRPr="004D3578">
        <w:t>V</w:t>
      </w:r>
      <w:r w:rsidR="00114B91">
        <w:t>15</w:t>
      </w:r>
      <w:r w:rsidRPr="004D3578">
        <w:t>.</w:t>
      </w:r>
      <w:r w:rsidR="00315166">
        <w:t>5</w:t>
      </w:r>
      <w:r w:rsidRPr="004D3578">
        <w:t>.</w:t>
      </w:r>
      <w:r w:rsidR="00F80346">
        <w:t>0</w:t>
      </w:r>
      <w:r w:rsidRPr="004D3578">
        <w:t xml:space="preserve"> </w:t>
      </w:r>
      <w:r w:rsidRPr="004D3578">
        <w:rPr>
          <w:sz w:val="32"/>
        </w:rPr>
        <w:t>(</w:t>
      </w:r>
      <w:r w:rsidR="000F09F2">
        <w:rPr>
          <w:sz w:val="32"/>
        </w:rPr>
        <w:t>2019</w:t>
      </w:r>
      <w:r w:rsidRPr="004D3578">
        <w:rPr>
          <w:sz w:val="32"/>
        </w:rPr>
        <w:t>-</w:t>
      </w:r>
      <w:r w:rsidR="00315166">
        <w:rPr>
          <w:sz w:val="32"/>
        </w:rPr>
        <w:t>1</w:t>
      </w:r>
      <w:r w:rsidR="009F5B0E">
        <w:rPr>
          <w:sz w:val="32"/>
        </w:rPr>
        <w:t>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8B0065" w:rsidRDefault="00F80346">
      <w:pPr>
        <w:pStyle w:val="ZT"/>
        <w:framePr w:wrap="notBeside"/>
      </w:pPr>
      <w:r>
        <w:t>5G System</w:t>
      </w:r>
      <w:r w:rsidR="00080512" w:rsidRPr="004D3578">
        <w:t>;</w:t>
      </w:r>
      <w:r>
        <w:t xml:space="preserve"> </w:t>
      </w:r>
    </w:p>
    <w:p w:rsidR="00080512" w:rsidRPr="004D3578" w:rsidRDefault="00E7030E">
      <w:pPr>
        <w:pStyle w:val="ZT"/>
        <w:framePr w:wrap="notBeside"/>
      </w:pPr>
      <w:r>
        <w:t>Equipment Identity Register</w:t>
      </w:r>
      <w:r w:rsidR="00F80346">
        <w:t xml:space="preserve"> Services</w:t>
      </w:r>
      <w:r w:rsidR="00F243F1">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90DC3">
        <w:rPr>
          <w:i/>
          <w:lang w:val="de-AT" w:eastAsia="de-AT"/>
        </w:rPr>
        <w:drawing>
          <wp:inline distT="0" distB="0" distL="0" distR="0">
            <wp:extent cx="120840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790DC3">
        <w:rPr>
          <w:lang w:val="de-AT" w:eastAsia="de-AT"/>
        </w:rPr>
        <w:drawing>
          <wp:inline distT="0" distB="0" distL="0" distR="0">
            <wp:extent cx="1621790" cy="95440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87AF7"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D704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9F5B0E" w:rsidRDefault="009F5B0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_Toc27589878 \h </w:instrText>
      </w:r>
      <w:r>
        <w:fldChar w:fldCharType="separate"/>
      </w:r>
      <w:r>
        <w:t>5</w:t>
      </w:r>
      <w:r>
        <w:fldChar w:fldCharType="end"/>
      </w:r>
    </w:p>
    <w:p w:rsidR="009F5B0E" w:rsidRDefault="009F5B0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_Toc27589879 \h </w:instrText>
      </w:r>
      <w:r>
        <w:fldChar w:fldCharType="separate"/>
      </w:r>
      <w:r>
        <w:t>6</w:t>
      </w:r>
      <w:r>
        <w:fldChar w:fldCharType="end"/>
      </w:r>
    </w:p>
    <w:p w:rsidR="009F5B0E" w:rsidRDefault="009F5B0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_Toc27589880 \h </w:instrText>
      </w:r>
      <w:r>
        <w:fldChar w:fldCharType="separate"/>
      </w:r>
      <w:r>
        <w:t>6</w:t>
      </w:r>
      <w:r>
        <w:fldChar w:fldCharType="end"/>
      </w:r>
    </w:p>
    <w:p w:rsidR="009F5B0E" w:rsidRDefault="009F5B0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_Toc27589881 \h </w:instrText>
      </w:r>
      <w:r>
        <w:fldChar w:fldCharType="separate"/>
      </w:r>
      <w:r>
        <w:t>7</w:t>
      </w:r>
      <w:r>
        <w:fldChar w:fldCharType="end"/>
      </w:r>
    </w:p>
    <w:p w:rsidR="009F5B0E" w:rsidRDefault="009F5B0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_Toc27589882 \h </w:instrText>
      </w:r>
      <w:r>
        <w:fldChar w:fldCharType="separate"/>
      </w:r>
      <w:r>
        <w:t>7</w:t>
      </w:r>
      <w:r>
        <w:fldChar w:fldCharType="end"/>
      </w:r>
    </w:p>
    <w:p w:rsidR="009F5B0E" w:rsidRDefault="009F5B0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_Toc27589883 \h </w:instrText>
      </w:r>
      <w:r>
        <w:fldChar w:fldCharType="separate"/>
      </w:r>
      <w:r>
        <w:t>7</w:t>
      </w:r>
      <w:r>
        <w:fldChar w:fldCharType="end"/>
      </w:r>
    </w:p>
    <w:p w:rsidR="009F5B0E" w:rsidRDefault="009F5B0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_Toc27589884 \h </w:instrText>
      </w:r>
      <w:r>
        <w:fldChar w:fldCharType="separate"/>
      </w:r>
      <w:r>
        <w:t>7</w:t>
      </w:r>
      <w:r>
        <w:fldChar w:fldCharType="end"/>
      </w:r>
    </w:p>
    <w:p w:rsidR="009F5B0E" w:rsidRDefault="009F5B0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_Toc27589885 \h </w:instrText>
      </w:r>
      <w:r>
        <w:fldChar w:fldCharType="separate"/>
      </w:r>
      <w:r>
        <w:t>7</w:t>
      </w:r>
      <w:r>
        <w:fldChar w:fldCharType="end"/>
      </w:r>
    </w:p>
    <w:p w:rsidR="009F5B0E" w:rsidRDefault="009F5B0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_Toc27589886 \h </w:instrText>
      </w:r>
      <w:r>
        <w:fldChar w:fldCharType="separate"/>
      </w:r>
      <w:r>
        <w:t>7</w:t>
      </w:r>
      <w:r>
        <w:fldChar w:fldCharType="end"/>
      </w:r>
    </w:p>
    <w:p w:rsidR="009F5B0E" w:rsidRDefault="009F5B0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_Toc27589887 \h </w:instrText>
      </w:r>
      <w:r>
        <w:fldChar w:fldCharType="separate"/>
      </w:r>
      <w:r>
        <w:t>7</w:t>
      </w:r>
      <w:r>
        <w:fldChar w:fldCharType="end"/>
      </w:r>
    </w:p>
    <w:p w:rsidR="009F5B0E" w:rsidRDefault="009F5B0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_Toc27589888 \h </w:instrText>
      </w:r>
      <w:r>
        <w:fldChar w:fldCharType="separate"/>
      </w:r>
      <w:r>
        <w:t>8</w:t>
      </w:r>
      <w:r>
        <w:fldChar w:fldCharType="end"/>
      </w:r>
    </w:p>
    <w:p w:rsidR="009F5B0E" w:rsidRDefault="009F5B0E">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_Toc27589889 \h </w:instrText>
      </w:r>
      <w:r>
        <w:fldChar w:fldCharType="separate"/>
      </w:r>
      <w:r>
        <w:t>8</w:t>
      </w:r>
      <w:r>
        <w:fldChar w:fldCharType="end"/>
      </w:r>
    </w:p>
    <w:p w:rsidR="009F5B0E" w:rsidRDefault="009F5B0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_Toc27589890 \h </w:instrText>
      </w:r>
      <w:r>
        <w:fldChar w:fldCharType="separate"/>
      </w:r>
      <w:r>
        <w:t>8</w:t>
      </w:r>
      <w:r>
        <w:fldChar w:fldCharType="end"/>
      </w:r>
    </w:p>
    <w:p w:rsidR="009F5B0E" w:rsidRDefault="009F5B0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_Toc27589891 \h </w:instrText>
      </w:r>
      <w:r>
        <w:fldChar w:fldCharType="separate"/>
      </w:r>
      <w:r>
        <w:t>8</w:t>
      </w:r>
      <w:r>
        <w:fldChar w:fldCharType="end"/>
      </w:r>
    </w:p>
    <w:p w:rsidR="009F5B0E" w:rsidRDefault="009F5B0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_Toc27589892 \h </w:instrText>
      </w:r>
      <w:r>
        <w:fldChar w:fldCharType="separate"/>
      </w:r>
      <w:r>
        <w:t>8</w:t>
      </w:r>
      <w:r>
        <w:fldChar w:fldCharType="end"/>
      </w:r>
    </w:p>
    <w:p w:rsidR="009F5B0E" w:rsidRDefault="009F5B0E">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_Toc27589893 \h </w:instrText>
      </w:r>
      <w:r>
        <w:fldChar w:fldCharType="separate"/>
      </w:r>
      <w:r>
        <w:t>8</w:t>
      </w:r>
      <w:r>
        <w:fldChar w:fldCharType="end"/>
      </w:r>
    </w:p>
    <w:p w:rsidR="009F5B0E" w:rsidRDefault="009F5B0E">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_Toc27589894 \h </w:instrText>
      </w:r>
      <w:r>
        <w:fldChar w:fldCharType="separate"/>
      </w:r>
      <w:r>
        <w:t>8</w:t>
      </w:r>
      <w:r>
        <w:fldChar w:fldCharType="end"/>
      </w:r>
    </w:p>
    <w:p w:rsidR="009F5B0E" w:rsidRDefault="009F5B0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_Toc27589895 \h </w:instrText>
      </w:r>
      <w:r>
        <w:fldChar w:fldCharType="separate"/>
      </w:r>
      <w:r>
        <w:t>9</w:t>
      </w:r>
      <w:r>
        <w:fldChar w:fldCharType="end"/>
      </w:r>
    </w:p>
    <w:p w:rsidR="009F5B0E" w:rsidRDefault="009F5B0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_Toc27589896 \h </w:instrText>
      </w:r>
      <w:r>
        <w:fldChar w:fldCharType="separate"/>
      </w:r>
      <w:r>
        <w:t>9</w:t>
      </w:r>
      <w:r>
        <w:fldChar w:fldCharType="end"/>
      </w:r>
    </w:p>
    <w:p w:rsidR="009F5B0E" w:rsidRDefault="009F5B0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_Toc27589897 \h </w:instrText>
      </w:r>
      <w:r>
        <w:fldChar w:fldCharType="separate"/>
      </w:r>
      <w:r>
        <w:t>9</w:t>
      </w:r>
      <w:r>
        <w:fldChar w:fldCharType="end"/>
      </w:r>
    </w:p>
    <w:p w:rsidR="009F5B0E" w:rsidRDefault="009F5B0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_Toc27589898 \h </w:instrText>
      </w:r>
      <w:r>
        <w:fldChar w:fldCharType="separate"/>
      </w:r>
      <w:r>
        <w:t>9</w:t>
      </w:r>
      <w:r>
        <w:fldChar w:fldCharType="end"/>
      </w:r>
    </w:p>
    <w:p w:rsidR="009F5B0E" w:rsidRDefault="009F5B0E">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_Toc27589899 \h </w:instrText>
      </w:r>
      <w:r>
        <w:fldChar w:fldCharType="separate"/>
      </w:r>
      <w:r>
        <w:t>9</w:t>
      </w:r>
      <w:r>
        <w:fldChar w:fldCharType="end"/>
      </w:r>
    </w:p>
    <w:p w:rsidR="009F5B0E" w:rsidRDefault="009F5B0E">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_Toc27589900 \h </w:instrText>
      </w:r>
      <w:r>
        <w:fldChar w:fldCharType="separate"/>
      </w:r>
      <w:r>
        <w:t>9</w:t>
      </w:r>
      <w:r>
        <w:fldChar w:fldCharType="end"/>
      </w:r>
    </w:p>
    <w:p w:rsidR="009F5B0E" w:rsidRDefault="009F5B0E">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_Toc27589901 \h </w:instrText>
      </w:r>
      <w:r>
        <w:fldChar w:fldCharType="separate"/>
      </w:r>
      <w:r>
        <w:t>9</w:t>
      </w:r>
      <w:r>
        <w:fldChar w:fldCharType="end"/>
      </w:r>
    </w:p>
    <w:p w:rsidR="009F5B0E" w:rsidRDefault="009F5B0E">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_Toc27589902 \h </w:instrText>
      </w:r>
      <w:r>
        <w:fldChar w:fldCharType="separate"/>
      </w:r>
      <w:r>
        <w:t>9</w:t>
      </w:r>
      <w:r>
        <w:fldChar w:fldCharType="end"/>
      </w:r>
    </w:p>
    <w:p w:rsidR="009F5B0E" w:rsidRDefault="009F5B0E">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_Toc27589903 \h </w:instrText>
      </w:r>
      <w:r>
        <w:fldChar w:fldCharType="separate"/>
      </w:r>
      <w:r>
        <w:t>10</w:t>
      </w:r>
      <w:r>
        <w:fldChar w:fldCharType="end"/>
      </w:r>
    </w:p>
    <w:p w:rsidR="009F5B0E" w:rsidRDefault="009F5B0E">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_Toc27589904 \h </w:instrText>
      </w:r>
      <w:r>
        <w:fldChar w:fldCharType="separate"/>
      </w:r>
      <w:r>
        <w:t>10</w:t>
      </w:r>
      <w:r>
        <w:fldChar w:fldCharType="end"/>
      </w:r>
    </w:p>
    <w:p w:rsidR="009F5B0E" w:rsidRDefault="009F5B0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_Toc27589905 \h </w:instrText>
      </w:r>
      <w:r>
        <w:fldChar w:fldCharType="separate"/>
      </w:r>
      <w:r>
        <w:t>10</w:t>
      </w:r>
      <w:r>
        <w:fldChar w:fldCharType="end"/>
      </w:r>
    </w:p>
    <w:p w:rsidR="009F5B0E" w:rsidRDefault="009F5B0E">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_Toc27589906 \h </w:instrText>
      </w:r>
      <w:r>
        <w:fldChar w:fldCharType="separate"/>
      </w:r>
      <w:r>
        <w:t>10</w:t>
      </w:r>
      <w:r>
        <w:fldChar w:fldCharType="end"/>
      </w:r>
    </w:p>
    <w:p w:rsidR="009F5B0E" w:rsidRDefault="009F5B0E">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_Toc27589907 \h </w:instrText>
      </w:r>
      <w:r>
        <w:fldChar w:fldCharType="separate"/>
      </w:r>
      <w:r>
        <w:t>10</w:t>
      </w:r>
      <w:r>
        <w:fldChar w:fldCharType="end"/>
      </w:r>
    </w:p>
    <w:p w:rsidR="009F5B0E" w:rsidRDefault="009F5B0E">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_Toc27589908 \h </w:instrText>
      </w:r>
      <w:r>
        <w:fldChar w:fldCharType="separate"/>
      </w:r>
      <w:r>
        <w:t>10</w:t>
      </w:r>
      <w:r>
        <w:fldChar w:fldCharType="end"/>
      </w:r>
    </w:p>
    <w:p w:rsidR="009F5B0E" w:rsidRDefault="009F5B0E">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_Toc27589909 \h </w:instrText>
      </w:r>
      <w:r>
        <w:fldChar w:fldCharType="separate"/>
      </w:r>
      <w:r>
        <w:t>10</w:t>
      </w:r>
      <w:r>
        <w:fldChar w:fldCharType="end"/>
      </w:r>
    </w:p>
    <w:p w:rsidR="009F5B0E" w:rsidRDefault="009F5B0E">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_Toc27589910 \h </w:instrText>
      </w:r>
      <w:r>
        <w:fldChar w:fldCharType="separate"/>
      </w:r>
      <w:r>
        <w:t>10</w:t>
      </w:r>
      <w:r>
        <w:fldChar w:fldCharType="end"/>
      </w:r>
    </w:p>
    <w:p w:rsidR="009F5B0E" w:rsidRDefault="009F5B0E">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_Toc27589911 \h </w:instrText>
      </w:r>
      <w:r>
        <w:fldChar w:fldCharType="separate"/>
      </w:r>
      <w:r>
        <w:t>10</w:t>
      </w:r>
      <w:r>
        <w:fldChar w:fldCharType="end"/>
      </w:r>
    </w:p>
    <w:p w:rsidR="009F5B0E" w:rsidRDefault="009F5B0E">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_Toc27589912 \h </w:instrText>
      </w:r>
      <w:r>
        <w:fldChar w:fldCharType="separate"/>
      </w:r>
      <w:r>
        <w:t>11</w:t>
      </w:r>
      <w:r>
        <w:fldChar w:fldCharType="end"/>
      </w:r>
    </w:p>
    <w:p w:rsidR="009F5B0E" w:rsidRDefault="009F5B0E">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_Toc27589913 \h </w:instrText>
      </w:r>
      <w:r>
        <w:fldChar w:fldCharType="separate"/>
      </w:r>
      <w:r>
        <w:t>11</w:t>
      </w:r>
      <w:r>
        <w:fldChar w:fldCharType="end"/>
      </w:r>
    </w:p>
    <w:p w:rsidR="009F5B0E" w:rsidRDefault="009F5B0E">
      <w:pPr>
        <w:pStyle w:val="TOC4"/>
        <w:rPr>
          <w:rFonts w:asciiTheme="minorHAnsi" w:eastAsiaTheme="minorEastAsia" w:hAnsiTheme="minorHAnsi" w:cstheme="minorBidi"/>
          <w:sz w:val="22"/>
          <w:szCs w:val="22"/>
          <w:lang w:eastAsia="en-GB"/>
        </w:rPr>
      </w:pPr>
      <w:r w:rsidRPr="009F5B0E">
        <w:t>6.1.4.2</w:t>
      </w:r>
      <w:r w:rsidRPr="009F5B0E">
        <w:rPr>
          <w:rFonts w:asciiTheme="minorHAnsi" w:eastAsiaTheme="minorEastAsia" w:hAnsiTheme="minorHAnsi" w:cstheme="minorBidi"/>
          <w:sz w:val="22"/>
          <w:szCs w:val="22"/>
          <w:lang w:eastAsia="en-GB"/>
        </w:rPr>
        <w:tab/>
      </w:r>
      <w:r w:rsidRPr="00B2300A">
        <w:rPr>
          <w:lang w:val="en-US"/>
        </w:rPr>
        <w:t>Structured data types</w:t>
      </w:r>
      <w:r>
        <w:tab/>
      </w:r>
      <w:r>
        <w:fldChar w:fldCharType="begin" w:fldLock="1"/>
      </w:r>
      <w:r>
        <w:instrText xml:space="preserve"> PAGEREF _Toc27589914 \h </w:instrText>
      </w:r>
      <w:r>
        <w:fldChar w:fldCharType="separate"/>
      </w:r>
      <w:r>
        <w:t>12</w:t>
      </w:r>
      <w:r>
        <w:fldChar w:fldCharType="end"/>
      </w:r>
    </w:p>
    <w:p w:rsidR="009F5B0E" w:rsidRDefault="009F5B0E">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_Toc27589915 \h </w:instrText>
      </w:r>
      <w:r>
        <w:fldChar w:fldCharType="separate"/>
      </w:r>
      <w:r>
        <w:t>12</w:t>
      </w:r>
      <w:r>
        <w:fldChar w:fldCharType="end"/>
      </w:r>
    </w:p>
    <w:p w:rsidR="009F5B0E" w:rsidRDefault="009F5B0E">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_Toc27589916 \h </w:instrText>
      </w:r>
      <w:r>
        <w:fldChar w:fldCharType="separate"/>
      </w:r>
      <w:r>
        <w:t>12</w:t>
      </w:r>
      <w:r>
        <w:fldChar w:fldCharType="end"/>
      </w:r>
    </w:p>
    <w:p w:rsidR="009F5B0E" w:rsidRDefault="009F5B0E">
      <w:pPr>
        <w:pStyle w:val="TOC4"/>
        <w:rPr>
          <w:rFonts w:asciiTheme="minorHAnsi" w:eastAsiaTheme="minorEastAsia" w:hAnsiTheme="minorHAnsi" w:cstheme="minorBidi"/>
          <w:sz w:val="22"/>
          <w:szCs w:val="22"/>
          <w:lang w:eastAsia="en-GB"/>
        </w:rPr>
      </w:pPr>
      <w:r w:rsidRPr="009F5B0E">
        <w:t>6.1.4.3</w:t>
      </w:r>
      <w:r w:rsidRPr="009F5B0E">
        <w:rPr>
          <w:rFonts w:asciiTheme="minorHAnsi" w:eastAsiaTheme="minorEastAsia" w:hAnsiTheme="minorHAnsi" w:cstheme="minorBidi"/>
          <w:sz w:val="22"/>
          <w:szCs w:val="22"/>
          <w:lang w:eastAsia="en-GB"/>
        </w:rPr>
        <w:tab/>
      </w:r>
      <w:r w:rsidRPr="00B2300A">
        <w:rPr>
          <w:lang w:val="en-US"/>
        </w:rPr>
        <w:t>Simple data types and enumerations</w:t>
      </w:r>
      <w:r>
        <w:tab/>
      </w:r>
      <w:r>
        <w:fldChar w:fldCharType="begin" w:fldLock="1"/>
      </w:r>
      <w:r>
        <w:instrText xml:space="preserve"> PAGEREF _Toc27589917 \h </w:instrText>
      </w:r>
      <w:r>
        <w:fldChar w:fldCharType="separate"/>
      </w:r>
      <w:r>
        <w:t>12</w:t>
      </w:r>
      <w:r>
        <w:fldChar w:fldCharType="end"/>
      </w:r>
    </w:p>
    <w:p w:rsidR="009F5B0E" w:rsidRDefault="009F5B0E">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_Toc27589918 \h </w:instrText>
      </w:r>
      <w:r>
        <w:fldChar w:fldCharType="separate"/>
      </w:r>
      <w:r>
        <w:t>12</w:t>
      </w:r>
      <w:r>
        <w:fldChar w:fldCharType="end"/>
      </w:r>
    </w:p>
    <w:p w:rsidR="009F5B0E" w:rsidRDefault="009F5B0E">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_Toc27589919 \h </w:instrText>
      </w:r>
      <w:r>
        <w:fldChar w:fldCharType="separate"/>
      </w:r>
      <w:r>
        <w:t>12</w:t>
      </w:r>
      <w:r>
        <w:fldChar w:fldCharType="end"/>
      </w:r>
    </w:p>
    <w:p w:rsidR="009F5B0E" w:rsidRDefault="009F5B0E">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_Toc27589920 \h </w:instrText>
      </w:r>
      <w:r>
        <w:fldChar w:fldCharType="separate"/>
      </w:r>
      <w:r>
        <w:t>12</w:t>
      </w:r>
      <w:r>
        <w:fldChar w:fldCharType="end"/>
      </w:r>
    </w:p>
    <w:p w:rsidR="009F5B0E" w:rsidRDefault="009F5B0E">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_Toc27589921 \h </w:instrText>
      </w:r>
      <w:r>
        <w:fldChar w:fldCharType="separate"/>
      </w:r>
      <w:r>
        <w:t>12</w:t>
      </w:r>
      <w:r>
        <w:fldChar w:fldCharType="end"/>
      </w:r>
    </w:p>
    <w:p w:rsidR="009F5B0E" w:rsidRDefault="009F5B0E">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_Toc27589922 \h </w:instrText>
      </w:r>
      <w:r>
        <w:fldChar w:fldCharType="separate"/>
      </w:r>
      <w:r>
        <w:t>12</w:t>
      </w:r>
      <w:r>
        <w:fldChar w:fldCharType="end"/>
      </w:r>
    </w:p>
    <w:p w:rsidR="009F5B0E" w:rsidRDefault="009F5B0E">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_Toc27589923 \h </w:instrText>
      </w:r>
      <w:r>
        <w:fldChar w:fldCharType="separate"/>
      </w:r>
      <w:r>
        <w:t>12</w:t>
      </w:r>
      <w:r>
        <w:fldChar w:fldCharType="end"/>
      </w:r>
    </w:p>
    <w:p w:rsidR="009F5B0E" w:rsidRDefault="009F5B0E">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_Toc27589924 \h </w:instrText>
      </w:r>
      <w:r>
        <w:fldChar w:fldCharType="separate"/>
      </w:r>
      <w:r>
        <w:t>12</w:t>
      </w:r>
      <w:r>
        <w:fldChar w:fldCharType="end"/>
      </w:r>
    </w:p>
    <w:p w:rsidR="009F5B0E" w:rsidRDefault="009F5B0E">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_Toc27589925 \h </w:instrText>
      </w:r>
      <w:r>
        <w:fldChar w:fldCharType="separate"/>
      </w:r>
      <w:r>
        <w:t>13</w:t>
      </w:r>
      <w:r>
        <w:fldChar w:fldCharType="end"/>
      </w:r>
    </w:p>
    <w:p w:rsidR="009F5B0E" w:rsidRDefault="009F5B0E">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_Toc27589926 \h </w:instrText>
      </w:r>
      <w:r>
        <w:fldChar w:fldCharType="separate"/>
      </w:r>
      <w:r>
        <w:t>13</w:t>
      </w:r>
      <w:r>
        <w:fldChar w:fldCharType="end"/>
      </w:r>
    </w:p>
    <w:p w:rsidR="009F5B0E" w:rsidRDefault="009F5B0E">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_Toc27589927 \h </w:instrText>
      </w:r>
      <w:r>
        <w:fldChar w:fldCharType="separate"/>
      </w:r>
      <w:r>
        <w:t>13</w:t>
      </w:r>
      <w:r>
        <w:fldChar w:fldCharType="end"/>
      </w:r>
    </w:p>
    <w:p w:rsidR="009F5B0E" w:rsidRDefault="009F5B0E">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_Toc27589928 \h </w:instrText>
      </w:r>
      <w:r>
        <w:fldChar w:fldCharType="separate"/>
      </w:r>
      <w:r>
        <w:t>13</w:t>
      </w:r>
      <w:r>
        <w:fldChar w:fldCharType="end"/>
      </w:r>
    </w:p>
    <w:p w:rsidR="009F5B0E" w:rsidRDefault="009F5B0E">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_Toc27589929 \h </w:instrText>
      </w:r>
      <w:r>
        <w:fldChar w:fldCharType="separate"/>
      </w:r>
      <w:r>
        <w:t>14</w:t>
      </w:r>
      <w:r>
        <w:fldChar w:fldCharType="end"/>
      </w:r>
    </w:p>
    <w:p w:rsidR="009F5B0E" w:rsidRDefault="009F5B0E" w:rsidP="009F5B0E">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_Toc27589930 \h </w:instrText>
      </w:r>
      <w:r>
        <w:fldChar w:fldCharType="separate"/>
      </w:r>
      <w:r>
        <w:t>14</w:t>
      </w:r>
      <w:r>
        <w:fldChar w:fldCharType="end"/>
      </w:r>
    </w:p>
    <w:p w:rsidR="009F5B0E" w:rsidRDefault="009F5B0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_Toc27589931 \h </w:instrText>
      </w:r>
      <w:r>
        <w:fldChar w:fldCharType="separate"/>
      </w:r>
      <w:r>
        <w:t>14</w:t>
      </w:r>
      <w:r>
        <w:fldChar w:fldCharType="end"/>
      </w:r>
    </w:p>
    <w:p w:rsidR="009F5B0E" w:rsidRDefault="009F5B0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_Toc27589932 \h </w:instrText>
      </w:r>
      <w:r>
        <w:fldChar w:fldCharType="separate"/>
      </w:r>
      <w:r>
        <w:t>14</w:t>
      </w:r>
      <w:r>
        <w:fldChar w:fldCharType="end"/>
      </w:r>
    </w:p>
    <w:p w:rsidR="009F5B0E" w:rsidRDefault="009F5B0E" w:rsidP="009F5B0E">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_Toc27589933 \h </w:instrText>
      </w:r>
      <w:r>
        <w:fldChar w:fldCharType="separate"/>
      </w:r>
      <w:r>
        <w:t>17</w:t>
      </w:r>
      <w:r>
        <w:fldChar w:fldCharType="end"/>
      </w:r>
    </w:p>
    <w:p w:rsidR="00080512" w:rsidRPr="004D3578" w:rsidRDefault="009F5B0E">
      <w:r>
        <w:rPr>
          <w:noProof/>
          <w:sz w:val="22"/>
        </w:rPr>
        <w:fldChar w:fldCharType="end"/>
      </w:r>
    </w:p>
    <w:p w:rsidR="00080512" w:rsidRPr="004D3578" w:rsidRDefault="00080512">
      <w:pPr>
        <w:pStyle w:val="Heading1"/>
      </w:pPr>
      <w:r w:rsidRPr="004D3578">
        <w:br w:type="page"/>
      </w:r>
      <w:bookmarkStart w:id="3" w:name="_Toc11342304"/>
      <w:bookmarkStart w:id="4" w:name="_Toc27589878"/>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11342305"/>
      <w:bookmarkStart w:id="6" w:name="_Toc27589879"/>
      <w:r w:rsidRPr="004D3578">
        <w:lastRenderedPageBreak/>
        <w:t>1</w:t>
      </w:r>
      <w:r w:rsidRPr="004D3578">
        <w:tab/>
        <w:t>Scope</w:t>
      </w:r>
      <w:bookmarkEnd w:id="5"/>
      <w:bookmarkEnd w:id="6"/>
    </w:p>
    <w:p w:rsidR="004339ED" w:rsidRDefault="004339ED" w:rsidP="004339ED">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4339ED" w:rsidRDefault="004339ED" w:rsidP="004339ED">
      <w:r>
        <w:t>The 5G System stage 2 architecture and procedures are specified in 3GPP TS 23.501 [2] and 3GPP TS 23.502 [3].</w:t>
      </w:r>
    </w:p>
    <w:p w:rsidR="00693420" w:rsidRPr="004D3578" w:rsidRDefault="004339ED">
      <w:r>
        <w:t>The Technical Realization of the Service Based Architecture and the Principles and Guidelines for Services Definition are specified in 3GPP</w:t>
      </w:r>
      <w:r>
        <w:rPr>
          <w:sz w:val="22"/>
        </w:rPr>
        <w:t> </w:t>
      </w:r>
      <w:r>
        <w:t>TS 29.500 [4] and 3GPP TS 29.501 [5].</w:t>
      </w:r>
    </w:p>
    <w:p w:rsidR="00080512" w:rsidRPr="004D3578" w:rsidRDefault="00080512">
      <w:pPr>
        <w:pStyle w:val="Heading1"/>
      </w:pPr>
      <w:bookmarkStart w:id="7" w:name="_Toc11342306"/>
      <w:bookmarkStart w:id="8" w:name="_Toc27589880"/>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rsidR="00EC4A25" w:rsidRDefault="00EC4A25" w:rsidP="00EC4A25">
      <w:pPr>
        <w:pStyle w:val="EX"/>
      </w:pPr>
      <w:r w:rsidRPr="004D3578">
        <w:t>[1]</w:t>
      </w:r>
      <w:r w:rsidRPr="004D3578">
        <w:tab/>
        <w:t>3GPP TR 21.905: "Vocabulary for 3GPP Specifications".</w:t>
      </w:r>
    </w:p>
    <w:p w:rsidR="004339ED" w:rsidRPr="005E4D39" w:rsidRDefault="004339ED" w:rsidP="004339ED">
      <w:pPr>
        <w:pStyle w:val="EX"/>
      </w:pPr>
      <w:r>
        <w:t>[2</w:t>
      </w:r>
      <w:r w:rsidRPr="005E4D39">
        <w:t>]</w:t>
      </w:r>
      <w:r w:rsidRPr="005E4D39">
        <w:tab/>
        <w:t>3GPP</w:t>
      </w:r>
      <w:r>
        <w:t> </w:t>
      </w:r>
      <w:r w:rsidRPr="005E4D39">
        <w:t>TS</w:t>
      </w:r>
      <w:r>
        <w:t> </w:t>
      </w:r>
      <w:r w:rsidRPr="005E4D39">
        <w:t>23.501: "System Architecture for the 5G System; Stage 2".</w:t>
      </w:r>
    </w:p>
    <w:p w:rsidR="004339ED" w:rsidRPr="005E4D39" w:rsidRDefault="004339ED" w:rsidP="004339ED">
      <w:pPr>
        <w:pStyle w:val="EX"/>
      </w:pPr>
      <w:r w:rsidRPr="005E4D39">
        <w:t>[</w:t>
      </w:r>
      <w:r>
        <w:t>3</w:t>
      </w:r>
      <w:r w:rsidRPr="005E4D39">
        <w:t>]</w:t>
      </w:r>
      <w:r w:rsidRPr="005E4D39">
        <w:tab/>
        <w:t>3GPP</w:t>
      </w:r>
      <w:r>
        <w:t> </w:t>
      </w:r>
      <w:r w:rsidRPr="005E4D39">
        <w:t>TS</w:t>
      </w:r>
      <w:r>
        <w:t> </w:t>
      </w:r>
      <w:r w:rsidRPr="005E4D39">
        <w:t>23.502: "Procedures for the 5G System; Stage 2".</w:t>
      </w:r>
    </w:p>
    <w:p w:rsidR="004339ED" w:rsidRPr="005E4D39" w:rsidRDefault="004339ED" w:rsidP="004339E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B034E2" w:rsidRDefault="004339ED" w:rsidP="004339E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2E7AD0" w:rsidRDefault="002E7AD0" w:rsidP="004339ED">
      <w:pPr>
        <w:pStyle w:val="EX"/>
      </w:pPr>
      <w:r>
        <w:t>[</w:t>
      </w:r>
      <w:r w:rsidR="00297C5D">
        <w:t>6</w:t>
      </w:r>
      <w:r>
        <w:t>]</w:t>
      </w:r>
      <w:r>
        <w:tab/>
        <w:t>3GPP TS 29.571: "</w:t>
      </w:r>
      <w:r w:rsidRPr="00F732CC">
        <w:t>5G System; Common Data Types for Service Based Interfaces</w:t>
      </w:r>
      <w:r>
        <w:t>; Stage 3".</w:t>
      </w:r>
    </w:p>
    <w:p w:rsidR="00F44376" w:rsidRDefault="00F44376" w:rsidP="00F44376">
      <w:pPr>
        <w:pStyle w:val="EX"/>
        <w:rPr>
          <w:noProof/>
        </w:rPr>
      </w:pPr>
      <w:r w:rsidRPr="00C02424">
        <w:rPr>
          <w:noProof/>
        </w:rPr>
        <w:t>[</w:t>
      </w:r>
      <w:r w:rsidR="009C6558">
        <w:rPr>
          <w:noProof/>
        </w:rPr>
        <w:t>7</w:t>
      </w:r>
      <w:r w:rsidRPr="00C02424">
        <w:rPr>
          <w:noProof/>
        </w:rPr>
        <w:t>]</w:t>
      </w:r>
      <w:r w:rsidRPr="00C02424">
        <w:rPr>
          <w:noProof/>
        </w:rPr>
        <w:tab/>
        <w:t>IETF RFC 7540: "Hypertext Transfer Protocol Version 2 (HTTP/2)".</w:t>
      </w:r>
    </w:p>
    <w:p w:rsidR="00F44376" w:rsidRDefault="00F44376" w:rsidP="00F44376">
      <w:pPr>
        <w:pStyle w:val="EX"/>
        <w:rPr>
          <w:noProof/>
        </w:rPr>
      </w:pPr>
      <w:r w:rsidRPr="00AA440E">
        <w:t>[</w:t>
      </w:r>
      <w:r w:rsidR="009C6558" w:rsidRPr="00AA440E">
        <w:t>8</w:t>
      </w:r>
      <w:r w:rsidRPr="00AA440E">
        <w:t>]</w:t>
      </w:r>
      <w:r w:rsidRPr="00C02424">
        <w:rPr>
          <w:noProof/>
          <w:snapToGrid w:val="0"/>
        </w:rPr>
        <w:tab/>
      </w:r>
      <w:r w:rsidRPr="00C02424">
        <w:rPr>
          <w:noProof/>
        </w:rPr>
        <w:t xml:space="preserve">OpenAPI Initiative, "OpenAPI 3.0.0 Specification", </w:t>
      </w:r>
      <w:hyperlink r:id="rId10" w:history="1">
        <w:r w:rsidRPr="00C02424">
          <w:rPr>
            <w:rStyle w:val="Hyperlink"/>
            <w:noProof/>
          </w:rPr>
          <w:t>https://github.com/OAI/OpenAPI-Specification/blob/master/versions/3.0.0.md</w:t>
        </w:r>
      </w:hyperlink>
      <w:r>
        <w:rPr>
          <w:noProof/>
        </w:rPr>
        <w:t>.</w:t>
      </w:r>
    </w:p>
    <w:p w:rsidR="00F44376" w:rsidRDefault="00F44376" w:rsidP="00F44376">
      <w:pPr>
        <w:pStyle w:val="EX"/>
        <w:rPr>
          <w:noProof/>
        </w:rPr>
      </w:pPr>
      <w:r>
        <w:t>[</w:t>
      </w:r>
      <w:r w:rsidR="00961A45">
        <w:t>9</w:t>
      </w:r>
      <w:r>
        <w:t>]</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F44376" w:rsidRDefault="00F44376" w:rsidP="00F44376">
      <w:pPr>
        <w:pStyle w:val="EX"/>
      </w:pPr>
      <w:r>
        <w:t>[</w:t>
      </w:r>
      <w:r w:rsidR="00961A45">
        <w:t>10</w:t>
      </w:r>
      <w:r>
        <w:t>]</w:t>
      </w:r>
      <w:r>
        <w:tab/>
        <w:t>IETF RFC 7807:</w:t>
      </w:r>
      <w:r w:rsidRPr="006E3855">
        <w:rPr>
          <w:lang w:eastAsia="zh-CN"/>
        </w:rPr>
        <w:t xml:space="preserve"> </w:t>
      </w:r>
      <w:r>
        <w:t>"Problem Details for HTTP APIs".</w:t>
      </w:r>
    </w:p>
    <w:p w:rsidR="00961A45" w:rsidRDefault="00961A45" w:rsidP="00961A45">
      <w:pPr>
        <w:pStyle w:val="EX"/>
      </w:pPr>
      <w:r>
        <w:t>[11]</w:t>
      </w:r>
      <w:r>
        <w:tab/>
        <w:t>3GPP TS 33.501: "Security Architecture and Procedures for 5G System".</w:t>
      </w:r>
    </w:p>
    <w:p w:rsidR="00961A45" w:rsidRDefault="00961A45" w:rsidP="00961A45">
      <w:pPr>
        <w:pStyle w:val="EX"/>
      </w:pPr>
      <w:r>
        <w:rPr>
          <w:lang w:val="de-DE"/>
        </w:rPr>
        <w:t>[12]</w:t>
      </w:r>
      <w:r>
        <w:rPr>
          <w:lang w:val="de-DE"/>
        </w:rPr>
        <w:tab/>
        <w:t>IETF RFC 6749: "The OAuth 2.0 Authorization Framework".</w:t>
      </w:r>
    </w:p>
    <w:p w:rsidR="00777DCA" w:rsidRDefault="00961A45" w:rsidP="00F44376">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1B4D7B" w:rsidRDefault="00FE0B06" w:rsidP="00F44376">
      <w:pPr>
        <w:pStyle w:val="EX"/>
        <w:rPr>
          <w:lang w:eastAsia="zh-CN"/>
        </w:rPr>
      </w:pPr>
      <w:r>
        <w:t>[14]</w:t>
      </w:r>
      <w:r w:rsidR="001B4D7B">
        <w:tab/>
      </w:r>
      <w:r w:rsidR="001B4D7B" w:rsidRPr="005E4D39">
        <w:t>3GPP</w:t>
      </w:r>
      <w:r w:rsidR="001B4D7B">
        <w:t> </w:t>
      </w:r>
      <w:r w:rsidR="001B4D7B" w:rsidRPr="005E4D39">
        <w:t>T</w:t>
      </w:r>
      <w:r w:rsidR="001B4D7B">
        <w:t>R 21.900</w:t>
      </w:r>
      <w:r w:rsidR="001B4D7B" w:rsidRPr="005E4D39">
        <w:t>: "</w:t>
      </w:r>
      <w:r w:rsidR="001B4D7B" w:rsidRPr="00ED0BD9">
        <w:t>Technical Specification Group working methods</w:t>
      </w:r>
      <w:r w:rsidR="001B4D7B">
        <w:t>".</w:t>
      </w:r>
    </w:p>
    <w:p w:rsidR="00080512" w:rsidRPr="004D3578" w:rsidRDefault="00114B91">
      <w:pPr>
        <w:pStyle w:val="Heading1"/>
      </w:pPr>
      <w:bookmarkStart w:id="13" w:name="_Toc11342307"/>
      <w:bookmarkStart w:id="14" w:name="_Toc27589881"/>
      <w:r>
        <w:lastRenderedPageBreak/>
        <w:t>3</w:t>
      </w:r>
      <w:r>
        <w:tab/>
        <w:t>Definitions</w:t>
      </w:r>
      <w:r w:rsidR="008028A4" w:rsidRPr="004D3578">
        <w:t xml:space="preserve"> and abbreviations</w:t>
      </w:r>
      <w:bookmarkEnd w:id="13"/>
      <w:bookmarkEnd w:id="14"/>
    </w:p>
    <w:p w:rsidR="00080512" w:rsidRPr="004D3578" w:rsidRDefault="00080512">
      <w:pPr>
        <w:pStyle w:val="Heading2"/>
      </w:pPr>
      <w:bookmarkStart w:id="15" w:name="_Toc11342308"/>
      <w:bookmarkStart w:id="16" w:name="_Toc27589882"/>
      <w:r w:rsidRPr="004D3578">
        <w:t>3.1</w:t>
      </w:r>
      <w:r w:rsidRPr="004D3578">
        <w:tab/>
        <w:t>Definitions</w:t>
      </w:r>
      <w:bookmarkEnd w:id="15"/>
      <w:bookmarkEnd w:id="16"/>
    </w:p>
    <w:p w:rsidR="00080512" w:rsidRPr="004D3578" w:rsidRDefault="00080512">
      <w:r w:rsidRPr="004D3578">
        <w:t xml:space="preserve">For the purposes of the present document, the terms and definitions given in </w:t>
      </w:r>
      <w:bookmarkStart w:id="17" w:name="OLE_LINK6"/>
      <w:bookmarkStart w:id="18" w:name="OLE_LINK7"/>
      <w:bookmarkStart w:id="19" w:name="OLE_LINK8"/>
      <w:r w:rsidR="00DF62CD">
        <w:t>3GPP</w:t>
      </w:r>
      <w:bookmarkEnd w:id="17"/>
      <w:bookmarkEnd w:id="18"/>
      <w:bookmarkEnd w:id="19"/>
      <w:r w:rsidR="00187AF7"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87AF7" w:rsidRPr="004D3578">
        <w:t> </w:t>
      </w:r>
      <w:r w:rsidRPr="004D3578">
        <w:t>TR 21.905 [</w:t>
      </w:r>
      <w:r w:rsidR="004D3578" w:rsidRPr="004D3578">
        <w:t>1</w:t>
      </w:r>
      <w:r w:rsidRPr="004D3578">
        <w:t>].</w:t>
      </w:r>
    </w:p>
    <w:p w:rsidR="00080512" w:rsidRPr="004D3578" w:rsidRDefault="00910D8B" w:rsidP="00253C3D">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080512" w:rsidRPr="004D3578" w:rsidRDefault="00114B91">
      <w:pPr>
        <w:pStyle w:val="Heading2"/>
      </w:pPr>
      <w:bookmarkStart w:id="20" w:name="_Toc11342309"/>
      <w:bookmarkStart w:id="21" w:name="_Toc27589883"/>
      <w:r>
        <w:t>3.2</w:t>
      </w:r>
      <w:r w:rsidR="00080512" w:rsidRPr="004D3578">
        <w:tab/>
        <w:t>Abbreviations</w:t>
      </w:r>
      <w:bookmarkEnd w:id="20"/>
      <w:bookmarkEnd w:id="21"/>
    </w:p>
    <w:p w:rsidR="00080512" w:rsidRPr="004D3578" w:rsidRDefault="00080512">
      <w:pPr>
        <w:keepNext/>
      </w:pPr>
      <w:r w:rsidRPr="004D3578">
        <w:t>For the purposes of the present document, the abb</w:t>
      </w:r>
      <w:r w:rsidR="004D3578" w:rsidRPr="004D3578">
        <w:t xml:space="preserve">reviations given in </w:t>
      </w:r>
      <w:r w:rsidR="00DF62CD">
        <w:t>3GPP</w:t>
      </w:r>
      <w:r w:rsidR="00187AF7" w:rsidRPr="004D357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87AF7" w:rsidRPr="004D3578">
        <w:t> </w:t>
      </w:r>
      <w:r w:rsidR="004D3578" w:rsidRPr="004D3578">
        <w:t>TR 21.905 [1</w:t>
      </w:r>
      <w:r w:rsidRPr="004D3578">
        <w:t>].</w:t>
      </w:r>
    </w:p>
    <w:p w:rsidR="00910D8B" w:rsidRPr="004D3578" w:rsidRDefault="00910D8B" w:rsidP="00910D8B">
      <w:pPr>
        <w:pStyle w:val="EW"/>
      </w:pPr>
      <w:r w:rsidRPr="009A1E54">
        <w:t>5G-EIR</w:t>
      </w:r>
      <w:r w:rsidRPr="009A1E54">
        <w:tab/>
      </w:r>
      <w:r w:rsidRPr="009A1E54">
        <w:rPr>
          <w:lang w:eastAsia="zh-CN"/>
        </w:rPr>
        <w:t>5G-</w:t>
      </w:r>
      <w:r w:rsidRPr="009A1E54">
        <w:t>Equipment Identity Register</w:t>
      </w:r>
    </w:p>
    <w:p w:rsidR="00910D8B" w:rsidRPr="004D3578" w:rsidRDefault="00910D8B" w:rsidP="00910D8B">
      <w:pPr>
        <w:pStyle w:val="EW"/>
      </w:pPr>
      <w:r>
        <w:t>EIR</w:t>
      </w:r>
      <w:r w:rsidRPr="004D3578">
        <w:tab/>
      </w:r>
      <w:r>
        <w:t>Equipment Identity Register</w:t>
      </w:r>
    </w:p>
    <w:p w:rsidR="00080512" w:rsidRPr="004D3578" w:rsidRDefault="0079408C">
      <w:pPr>
        <w:pStyle w:val="EW"/>
      </w:pPr>
      <w:r>
        <w:t>PEI</w:t>
      </w:r>
      <w:r w:rsidRPr="004D3578">
        <w:tab/>
      </w:r>
      <w:r w:rsidRPr="00945830">
        <w:rPr>
          <w:rFonts w:eastAsia="SimSun"/>
          <w:lang w:eastAsia="zh-CN"/>
        </w:rPr>
        <w:t>Permanent Equipment Identifier</w:t>
      </w:r>
    </w:p>
    <w:p w:rsidR="00080512" w:rsidRDefault="00080512">
      <w:pPr>
        <w:pStyle w:val="Heading1"/>
      </w:pPr>
      <w:bookmarkStart w:id="22" w:name="_Toc11342310"/>
      <w:bookmarkStart w:id="23" w:name="_Toc27589884"/>
      <w:r w:rsidRPr="004D3578">
        <w:t>4</w:t>
      </w:r>
      <w:r w:rsidRPr="004D3578">
        <w:tab/>
      </w:r>
      <w:r w:rsidR="00496495">
        <w:t>Overview</w:t>
      </w:r>
      <w:bookmarkEnd w:id="22"/>
      <w:bookmarkEnd w:id="23"/>
    </w:p>
    <w:p w:rsidR="00147B07" w:rsidRPr="0082224C" w:rsidRDefault="001A4BD8" w:rsidP="00187AF7">
      <w:pPr>
        <w:pStyle w:val="Heading2"/>
      </w:pPr>
      <w:bookmarkStart w:id="24" w:name="_Toc11342311"/>
      <w:bookmarkStart w:id="25" w:name="_Toc27589885"/>
      <w:r>
        <w:t>4</w:t>
      </w:r>
      <w:r w:rsidRPr="001A4BD8">
        <w:t>.1</w:t>
      </w:r>
      <w:r w:rsidRPr="001A4BD8">
        <w:tab/>
        <w:t>Introduction</w:t>
      </w:r>
      <w:bookmarkEnd w:id="24"/>
      <w:bookmarkEnd w:id="25"/>
    </w:p>
    <w:p w:rsidR="00910D8B" w:rsidRPr="00253C3D" w:rsidRDefault="00910D8B" w:rsidP="00910D8B">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910D8B" w:rsidRPr="00253C3D" w:rsidRDefault="00187AF7" w:rsidP="00187AF7">
      <w:pPr>
        <w:pStyle w:val="B1"/>
      </w:pPr>
      <w:r>
        <w:t>-</w:t>
      </w:r>
      <w:r>
        <w:tab/>
      </w:r>
      <w:r w:rsidR="00910D8B" w:rsidRPr="00253C3D">
        <w:rPr>
          <w:rFonts w:hint="eastAsia"/>
        </w:rPr>
        <w:t>C</w:t>
      </w:r>
      <w:r w:rsidR="00910D8B" w:rsidRPr="00253C3D">
        <w:t xml:space="preserve">heck the status </w:t>
      </w:r>
      <w:r w:rsidR="00910D8B" w:rsidRPr="00253C3D">
        <w:rPr>
          <w:rFonts w:hint="eastAsia"/>
        </w:rPr>
        <w:t xml:space="preserve">of </w:t>
      </w:r>
      <w:r w:rsidR="00910D8B" w:rsidRPr="00253C3D">
        <w:t>Equipment's identity (e.g. to check that it has not been blacklisted).</w:t>
      </w:r>
    </w:p>
    <w:p w:rsidR="001738C5" w:rsidRPr="00253C3D" w:rsidRDefault="00910D8B" w:rsidP="00910D8B">
      <w:r w:rsidRPr="00253C3D">
        <w:t>The reference point N17 (see Fig 4-1 below) shows the interaction between the 5G-Equipment Identity Register 5G-EIR and the AMF (Access and Mobility Management Function) enabling the check of the status of the mobile equipment identity.</w:t>
      </w:r>
    </w:p>
    <w:p w:rsidR="001738C5" w:rsidRPr="009F5B0E" w:rsidRDefault="001738C5" w:rsidP="0082224C">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84.25pt" o:ole="">
            <v:imagedata r:id="rId11" o:title=""/>
          </v:shape>
          <o:OLEObject Type="Embed" ProgID="Visio.Drawing.11" ShapeID="_x0000_i1025" DrawAspect="Content" ObjectID="_1638202777" r:id="rId12"/>
        </w:object>
      </w:r>
    </w:p>
    <w:p w:rsidR="001738C5" w:rsidRPr="00187AF7" w:rsidRDefault="001738C5" w:rsidP="00187AF7">
      <w:pPr>
        <w:pStyle w:val="TF"/>
      </w:pPr>
      <w:r w:rsidRPr="00253C3D">
        <w:t>Figure 4-1: Reference Model – N5g-eir</w:t>
      </w:r>
    </w:p>
    <w:p w:rsidR="00BD7710" w:rsidRDefault="001738C5" w:rsidP="00253C3D">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943FC1" w:rsidRDefault="00943FC1" w:rsidP="00943FC1">
      <w:pPr>
        <w:pStyle w:val="Heading1"/>
      </w:pPr>
      <w:bookmarkStart w:id="26" w:name="_Toc11342312"/>
      <w:bookmarkStart w:id="27" w:name="_Toc27589886"/>
      <w:r>
        <w:t>5</w:t>
      </w:r>
      <w:r w:rsidRPr="004D3578">
        <w:tab/>
      </w:r>
      <w:r w:rsidR="004E0785">
        <w:t>S</w:t>
      </w:r>
      <w:r>
        <w:t>ervices</w:t>
      </w:r>
      <w:r w:rsidR="004E0785">
        <w:t xml:space="preserve"> </w:t>
      </w:r>
      <w:r w:rsidR="004D67AB">
        <w:t xml:space="preserve">offered by the </w:t>
      </w:r>
      <w:r w:rsidR="00E7030E" w:rsidRPr="009A1E54">
        <w:t>5G-EIR</w:t>
      </w:r>
      <w:r w:rsidR="00E7030E">
        <w:t xml:space="preserve"> NF</w:t>
      </w:r>
      <w:bookmarkEnd w:id="26"/>
      <w:bookmarkEnd w:id="27"/>
    </w:p>
    <w:p w:rsidR="00943FC1" w:rsidRDefault="00943FC1" w:rsidP="00657DCE">
      <w:pPr>
        <w:pStyle w:val="Heading2"/>
      </w:pPr>
      <w:bookmarkStart w:id="28" w:name="_Toc11342313"/>
      <w:bookmarkStart w:id="29" w:name="_Toc27589887"/>
      <w:r>
        <w:t>5.1</w:t>
      </w:r>
      <w:r>
        <w:tab/>
        <w:t>Introduction</w:t>
      </w:r>
      <w:bookmarkEnd w:id="28"/>
      <w:bookmarkEnd w:id="29"/>
    </w:p>
    <w:p w:rsidR="0079408C" w:rsidRDefault="0079408C" w:rsidP="0079408C">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79408C" w:rsidRPr="008544FB" w:rsidRDefault="00187AF7" w:rsidP="00187AF7">
      <w:pPr>
        <w:pStyle w:val="B1"/>
        <w:ind w:left="284" w:firstLine="0"/>
        <w:rPr>
          <w:rFonts w:eastAsia="SimSun"/>
          <w:lang w:eastAsia="zh-CN"/>
        </w:rPr>
      </w:pPr>
      <w:r>
        <w:rPr>
          <w:rFonts w:eastAsia="SimSun"/>
          <w:lang w:eastAsia="zh-CN"/>
        </w:rPr>
        <w:t>-</w:t>
      </w:r>
      <w:r>
        <w:rPr>
          <w:rFonts w:eastAsia="SimSun"/>
          <w:lang w:eastAsia="zh-CN"/>
        </w:rPr>
        <w:tab/>
      </w:r>
      <w:r w:rsidR="0079408C" w:rsidRPr="008544FB">
        <w:rPr>
          <w:rFonts w:eastAsia="SimSun"/>
          <w:lang w:eastAsia="zh-CN"/>
        </w:rPr>
        <w:t>N5g-eir_EquipmentIdentityCheck</w:t>
      </w:r>
    </w:p>
    <w:p w:rsidR="0079408C" w:rsidRDefault="0079408C" w:rsidP="00187AF7">
      <w:pPr>
        <w:pStyle w:val="TH"/>
      </w:pPr>
      <w:r w:rsidRPr="00B6630E">
        <w:lastRenderedPageBreak/>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5630A9" w:rsidRPr="00B6630E" w:rsidTr="0082224C">
        <w:trPr>
          <w:cantSplit/>
          <w:trHeight w:val="567"/>
          <w:tblHeader/>
        </w:trPr>
        <w:tc>
          <w:tcPr>
            <w:tcW w:w="3085" w:type="dxa"/>
          </w:tcPr>
          <w:p w:rsidR="005630A9" w:rsidRPr="00B6630E" w:rsidRDefault="00AB64C2" w:rsidP="005630A9">
            <w:pPr>
              <w:pStyle w:val="TAH"/>
            </w:pPr>
            <w:r w:rsidRPr="00B6630E">
              <w:t>Service Name</w:t>
            </w:r>
          </w:p>
        </w:tc>
        <w:tc>
          <w:tcPr>
            <w:tcW w:w="4111" w:type="dxa"/>
          </w:tcPr>
          <w:p w:rsidR="005630A9" w:rsidRPr="00B6630E" w:rsidRDefault="00AB64C2" w:rsidP="005630A9">
            <w:pPr>
              <w:pStyle w:val="TAH"/>
            </w:pPr>
            <w:r w:rsidRPr="00B6630E">
              <w:t>Description</w:t>
            </w:r>
          </w:p>
        </w:tc>
        <w:tc>
          <w:tcPr>
            <w:tcW w:w="1843" w:type="dxa"/>
          </w:tcPr>
          <w:p w:rsidR="005630A9" w:rsidRPr="00B6630E" w:rsidRDefault="00AB64C2" w:rsidP="005630A9">
            <w:pPr>
              <w:pStyle w:val="TAH"/>
            </w:pPr>
            <w:r w:rsidRPr="00B6630E">
              <w:t>Consumer</w:t>
            </w:r>
          </w:p>
        </w:tc>
      </w:tr>
      <w:tr w:rsidR="005630A9" w:rsidRPr="00B6630E" w:rsidTr="0082224C">
        <w:trPr>
          <w:cantSplit/>
          <w:trHeight w:val="241"/>
        </w:trPr>
        <w:tc>
          <w:tcPr>
            <w:tcW w:w="3085" w:type="dxa"/>
          </w:tcPr>
          <w:p w:rsidR="005630A9" w:rsidRPr="00B6630E" w:rsidRDefault="00AB64C2" w:rsidP="005630A9">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B64C2" w:rsidRDefault="00AB64C2" w:rsidP="00AB64C2">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5630A9" w:rsidRPr="00B6630E" w:rsidRDefault="005630A9" w:rsidP="0082224C">
            <w:pPr>
              <w:pStyle w:val="TAL"/>
              <w:rPr>
                <w:lang w:eastAsia="zh-CN"/>
              </w:rPr>
            </w:pPr>
          </w:p>
        </w:tc>
        <w:tc>
          <w:tcPr>
            <w:tcW w:w="1843" w:type="dxa"/>
          </w:tcPr>
          <w:p w:rsidR="005630A9" w:rsidRPr="00B6630E" w:rsidRDefault="00AB64C2" w:rsidP="005630A9">
            <w:pPr>
              <w:pStyle w:val="TAL"/>
              <w:rPr>
                <w:lang w:eastAsia="zh-CN"/>
              </w:rPr>
            </w:pPr>
            <w:r w:rsidRPr="00B44CAF">
              <w:rPr>
                <w:rFonts w:hint="eastAsia"/>
              </w:rPr>
              <w:t>AMF</w:t>
            </w:r>
          </w:p>
        </w:tc>
      </w:tr>
    </w:tbl>
    <w:p w:rsidR="005630A9" w:rsidRDefault="005630A9" w:rsidP="00187AF7"/>
    <w:p w:rsidR="00AB64C2" w:rsidRPr="00AB64C2" w:rsidRDefault="00AB64C2" w:rsidP="00AB64C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FE0B06">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943FC1" w:rsidRDefault="00943FC1" w:rsidP="00943FC1">
      <w:pPr>
        <w:pStyle w:val="Heading2"/>
      </w:pPr>
      <w:bookmarkStart w:id="30" w:name="_Toc11342314"/>
      <w:bookmarkStart w:id="31" w:name="_Toc27589888"/>
      <w:r>
        <w:t>5.2</w:t>
      </w:r>
      <w:r>
        <w:tab/>
      </w:r>
      <w:r w:rsidR="00240C5C">
        <w:rPr>
          <w:lang w:eastAsia="zh-CN"/>
        </w:rPr>
        <w:t>N5g-eir_EquipmentIdentity</w:t>
      </w:r>
      <w:r w:rsidR="00240C5C" w:rsidRPr="00FF1309">
        <w:rPr>
          <w:lang w:eastAsia="zh-CN"/>
        </w:rPr>
        <w:t>Check</w:t>
      </w:r>
      <w:r w:rsidR="00AF47A0" w:rsidRPr="00AF47A0">
        <w:t xml:space="preserve"> </w:t>
      </w:r>
      <w:r w:rsidR="00AF47A0">
        <w:t>Service</w:t>
      </w:r>
      <w:bookmarkEnd w:id="30"/>
      <w:bookmarkEnd w:id="31"/>
    </w:p>
    <w:p w:rsidR="00943FC1" w:rsidRDefault="00943FC1" w:rsidP="00657DCE">
      <w:pPr>
        <w:pStyle w:val="Heading2"/>
      </w:pPr>
      <w:bookmarkStart w:id="32" w:name="_Toc11342315"/>
      <w:bookmarkStart w:id="33" w:name="_Toc27589889"/>
      <w:r>
        <w:t>5.2.1</w:t>
      </w:r>
      <w:r>
        <w:tab/>
      </w:r>
      <w:r w:rsidR="007C608D">
        <w:t>Service Description</w:t>
      </w:r>
      <w:bookmarkEnd w:id="32"/>
      <w:bookmarkEnd w:id="33"/>
    </w:p>
    <w:p w:rsidR="00AB64C2" w:rsidRPr="00BD7710" w:rsidRDefault="00AB64C2" w:rsidP="00657DCE">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953988" w:rsidRDefault="00AB64C2" w:rsidP="00657DCE">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943FC1" w:rsidRDefault="00943FC1" w:rsidP="00943FC1">
      <w:pPr>
        <w:pStyle w:val="Heading3"/>
      </w:pPr>
      <w:bookmarkStart w:id="34" w:name="_Toc11342316"/>
      <w:bookmarkStart w:id="35" w:name="_Toc27589890"/>
      <w:r>
        <w:t>5.2</w:t>
      </w:r>
      <w:r w:rsidR="004E0785">
        <w:t>.2</w:t>
      </w:r>
      <w:r>
        <w:tab/>
      </w:r>
      <w:r w:rsidR="008B6CCA">
        <w:t>Service Operations</w:t>
      </w:r>
      <w:bookmarkEnd w:id="34"/>
      <w:bookmarkEnd w:id="35"/>
    </w:p>
    <w:p w:rsidR="00AF47A0" w:rsidRDefault="00AF47A0" w:rsidP="00AF47A0">
      <w:pPr>
        <w:pStyle w:val="Heading4"/>
      </w:pPr>
      <w:bookmarkStart w:id="36" w:name="_Toc11342317"/>
      <w:bookmarkStart w:id="37" w:name="_Toc27589891"/>
      <w:r>
        <w:t>5.2.2.1</w:t>
      </w:r>
      <w:r>
        <w:tab/>
      </w:r>
      <w:r w:rsidR="00083EA1">
        <w:t>Introduction</w:t>
      </w:r>
      <w:bookmarkEnd w:id="36"/>
      <w:bookmarkEnd w:id="37"/>
    </w:p>
    <w:p w:rsidR="00524307" w:rsidRDefault="00524307" w:rsidP="00524307">
      <w:pPr>
        <w:pStyle w:val="Heading4"/>
      </w:pPr>
      <w:bookmarkStart w:id="38" w:name="_Toc11342318"/>
      <w:bookmarkStart w:id="39" w:name="_Toc27589892"/>
      <w:r>
        <w:t>5.2.2.2</w:t>
      </w:r>
      <w:r>
        <w:tab/>
        <w:t>CheckEquipmentIdentity</w:t>
      </w:r>
      <w:bookmarkEnd w:id="38"/>
      <w:bookmarkEnd w:id="39"/>
    </w:p>
    <w:p w:rsidR="00524307" w:rsidRDefault="00524307" w:rsidP="00524307">
      <w:pPr>
        <w:pStyle w:val="Heading5"/>
      </w:pPr>
      <w:bookmarkStart w:id="40" w:name="_Toc11342319"/>
      <w:bookmarkStart w:id="41" w:name="_Toc27589893"/>
      <w:r>
        <w:t>5.2.2.2.1</w:t>
      </w:r>
      <w:r>
        <w:tab/>
        <w:t>General</w:t>
      </w:r>
      <w:bookmarkEnd w:id="40"/>
      <w:bookmarkEnd w:id="41"/>
    </w:p>
    <w:p w:rsidR="00524307" w:rsidRDefault="00524307" w:rsidP="00524307">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524307" w:rsidRDefault="00524307" w:rsidP="00524307">
      <w:pPr>
        <w:pStyle w:val="B1"/>
      </w:pPr>
      <w:r>
        <w:t>-</w:t>
      </w:r>
      <w:r>
        <w:tab/>
      </w:r>
      <w:r w:rsidRPr="00794744">
        <w:t>ME Identity check procedure</w:t>
      </w:r>
      <w:r>
        <w:t xml:space="preserve"> (see </w:t>
      </w:r>
      <w:r w:rsidR="00FE0B06">
        <w:t>clause</w:t>
      </w:r>
      <w:r>
        <w:t xml:space="preserve"> 4.7 of 3GPP TS 23.502 [3]); </w:t>
      </w:r>
    </w:p>
    <w:p w:rsidR="00524307" w:rsidRDefault="00524307" w:rsidP="00524307">
      <w:pPr>
        <w:pStyle w:val="Heading5"/>
      </w:pPr>
      <w:bookmarkStart w:id="42" w:name="_Toc11342320"/>
      <w:bookmarkStart w:id="43" w:name="_Toc27589894"/>
      <w:r>
        <w:t>5.2.2.2.2</w:t>
      </w:r>
      <w:r>
        <w:tab/>
      </w:r>
      <w:r>
        <w:rPr>
          <w:rFonts w:hint="eastAsia"/>
        </w:rPr>
        <w:t xml:space="preserve">Procedure using </w:t>
      </w:r>
      <w:r>
        <w:t xml:space="preserve">CheckEquipmentIdentity </w:t>
      </w:r>
      <w:r w:rsidRPr="004D5EEA">
        <w:t>O</w:t>
      </w:r>
      <w:r>
        <w:t>peration</w:t>
      </w:r>
      <w:bookmarkEnd w:id="42"/>
      <w:bookmarkEnd w:id="43"/>
    </w:p>
    <w:p w:rsidR="0083288C" w:rsidRDefault="00524307" w:rsidP="00A819C5">
      <w:r>
        <w:t>The NF Service Consumer (e.g. AMF) shall check the PEI by using the HTTP GET method as shown in Figure 5.2.2.2.2-1.</w:t>
      </w:r>
    </w:p>
    <w:p w:rsidR="004E689F" w:rsidRDefault="004E689F" w:rsidP="00A819C5">
      <w:pPr>
        <w:pStyle w:val="TH"/>
      </w:pPr>
      <w:r w:rsidRPr="000B71E3">
        <w:object w:dxaOrig="8714" w:dyaOrig="2400">
          <v:shape id="_x0000_i1026" type="#_x0000_t75" style="width:434.7pt;height:119.55pt" o:ole="">
            <v:imagedata r:id="rId13" o:title=""/>
          </v:shape>
          <o:OLEObject Type="Embed" ProgID="Visio.Drawing.11" ShapeID="_x0000_i1026" DrawAspect="Content" ObjectID="_1638202778" r:id="rId14"/>
        </w:object>
      </w:r>
    </w:p>
    <w:p w:rsidR="00524307" w:rsidRPr="00D972CC" w:rsidRDefault="00524307" w:rsidP="00524307">
      <w:pPr>
        <w:pStyle w:val="TF"/>
        <w:spacing w:before="120"/>
      </w:pPr>
      <w:r w:rsidRPr="00D972CC">
        <w:t>Figure 5.</w:t>
      </w:r>
      <w:r>
        <w:t>2</w:t>
      </w:r>
      <w:r w:rsidRPr="00D972CC">
        <w:t>.2.2.</w:t>
      </w:r>
      <w:r>
        <w:t>2</w:t>
      </w:r>
      <w:r w:rsidRPr="00D972CC">
        <w:t xml:space="preserve">-1: </w:t>
      </w:r>
      <w:r w:rsidR="00A1799D">
        <w:t xml:space="preserve">PEI status check by the </w:t>
      </w:r>
      <w:r>
        <w:t>NF Service Consumer</w:t>
      </w:r>
    </w:p>
    <w:p w:rsidR="00524307" w:rsidRPr="00C8208D" w:rsidRDefault="00524307" w:rsidP="00524307">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w:t>
      </w:r>
      <w:r w:rsidR="00FA1305">
        <w:rPr>
          <w:lang w:eastAsia="zh-CN"/>
        </w:rPr>
        <w:t xml:space="preserve"> It shall include the PEI as a query parameter and, optionally, the SUPI </w:t>
      </w:r>
      <w:r w:rsidR="004E689F">
        <w:rPr>
          <w:lang w:eastAsia="zh-CN"/>
        </w:rPr>
        <w:t xml:space="preserve">and/or GPSI </w:t>
      </w:r>
      <w:r w:rsidR="00FA1305">
        <w:rPr>
          <w:lang w:eastAsia="zh-CN"/>
        </w:rPr>
        <w:t>may also be included.</w:t>
      </w:r>
    </w:p>
    <w:p w:rsidR="00524307" w:rsidRDefault="00524307" w:rsidP="00524307">
      <w:pPr>
        <w:pStyle w:val="B1"/>
      </w:pPr>
      <w:r w:rsidRPr="00021E54">
        <w:lastRenderedPageBreak/>
        <w:t>2</w:t>
      </w:r>
      <w:r w:rsidR="00FA1305">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FA1305" w:rsidRPr="00ED5CB0" w:rsidRDefault="00FA1305" w:rsidP="00524307">
      <w:pPr>
        <w:pStyle w:val="B1"/>
        <w:rPr>
          <w:lang w:eastAsia="zh-CN"/>
        </w:rPr>
      </w:pPr>
      <w:r>
        <w:t>2b</w:t>
      </w:r>
      <w:r w:rsidR="005A5175">
        <w:t>.</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524307" w:rsidRPr="005A35E6" w:rsidRDefault="00524307" w:rsidP="00114B91">
      <w:r>
        <w:rPr>
          <w:lang w:eastAsia="zh-CN"/>
        </w:rPr>
        <w:t>The definition of the</w:t>
      </w:r>
      <w:r w:rsidRPr="00502A52">
        <w:t xml:space="preserve"> </w:t>
      </w:r>
      <w:r>
        <w:t>equipment</w:t>
      </w:r>
      <w:r w:rsidR="00E97CDA">
        <w:t>-s</w:t>
      </w:r>
      <w:r>
        <w:t>tatus</w:t>
      </w:r>
      <w:r w:rsidRPr="00021E54">
        <w:t xml:space="preserve"> </w:t>
      </w:r>
      <w:r>
        <w:rPr>
          <w:lang w:eastAsia="zh-CN"/>
        </w:rPr>
        <w:t xml:space="preserve">resource is specified in </w:t>
      </w:r>
      <w:r w:rsidR="00FE0B06">
        <w:rPr>
          <w:lang w:eastAsia="zh-CN"/>
        </w:rPr>
        <w:t>clause</w:t>
      </w:r>
      <w:r>
        <w:rPr>
          <w:lang w:eastAsia="zh-CN"/>
        </w:rPr>
        <w:t xml:space="preserve"> </w:t>
      </w:r>
      <w:r>
        <w:t>6.1.3.</w:t>
      </w:r>
    </w:p>
    <w:p w:rsidR="000E77D4" w:rsidRDefault="000E77D4" w:rsidP="008C62E2">
      <w:pPr>
        <w:pStyle w:val="Heading1"/>
      </w:pPr>
      <w:bookmarkStart w:id="44" w:name="_Toc11342321"/>
      <w:bookmarkStart w:id="45" w:name="_Toc27589895"/>
      <w:r>
        <w:t>6</w:t>
      </w:r>
      <w:r>
        <w:tab/>
        <w:t>API Definitions</w:t>
      </w:r>
      <w:bookmarkEnd w:id="44"/>
      <w:bookmarkEnd w:id="45"/>
    </w:p>
    <w:p w:rsidR="000E77D4" w:rsidRDefault="000E77D4" w:rsidP="000E77D4">
      <w:pPr>
        <w:pStyle w:val="Heading2"/>
      </w:pPr>
      <w:bookmarkStart w:id="46" w:name="_Toc11342322"/>
      <w:bookmarkStart w:id="47" w:name="_Toc27589896"/>
      <w:r>
        <w:t>6.1</w:t>
      </w:r>
      <w:r>
        <w:tab/>
      </w:r>
      <w:r w:rsidR="00240C5C">
        <w:rPr>
          <w:lang w:eastAsia="zh-CN"/>
        </w:rPr>
        <w:t>N5g-eir_EquipmentIdentity</w:t>
      </w:r>
      <w:r w:rsidR="00240C5C" w:rsidRPr="00FF1309">
        <w:rPr>
          <w:lang w:eastAsia="zh-CN"/>
        </w:rPr>
        <w:t>Check</w:t>
      </w:r>
      <w:r w:rsidR="00240C5C">
        <w:t xml:space="preserve"> </w:t>
      </w:r>
      <w:r>
        <w:t>Service API</w:t>
      </w:r>
      <w:bookmarkEnd w:id="46"/>
      <w:bookmarkEnd w:id="47"/>
      <w:r>
        <w:t xml:space="preserve"> </w:t>
      </w:r>
    </w:p>
    <w:p w:rsidR="00873975" w:rsidRDefault="00873975" w:rsidP="000E77D4">
      <w:pPr>
        <w:pStyle w:val="Heading3"/>
      </w:pPr>
      <w:bookmarkStart w:id="48" w:name="_Toc11342323"/>
      <w:bookmarkStart w:id="49" w:name="_Toc27589897"/>
      <w:r>
        <w:t>6.1</w:t>
      </w:r>
      <w:r w:rsidR="000E77D4">
        <w:t>.1</w:t>
      </w:r>
      <w:r>
        <w:tab/>
      </w:r>
      <w:r w:rsidR="00327343">
        <w:t>API URI</w:t>
      </w:r>
      <w:bookmarkEnd w:id="48"/>
      <w:bookmarkEnd w:id="49"/>
    </w:p>
    <w:p w:rsidR="00B4643C" w:rsidRDefault="00B4643C" w:rsidP="00B4643C">
      <w:r>
        <w:t>URIs of this API shall have the following root:</w:t>
      </w:r>
    </w:p>
    <w:p w:rsidR="00B4643C" w:rsidRDefault="00B4643C" w:rsidP="00B4643C">
      <w:r>
        <w:t>{apiRoot}/{apiName}/{apiVersion}/</w:t>
      </w:r>
    </w:p>
    <w:p w:rsidR="00B4643C" w:rsidRDefault="00B4643C" w:rsidP="00B4643C">
      <w:r>
        <w:t xml:space="preserve">where </w:t>
      </w:r>
      <w:r w:rsidR="005E35D0">
        <w:t xml:space="preserve">"apiRoot" is defined in </w:t>
      </w:r>
      <w:r w:rsidR="00FE0B06">
        <w:t>clause</w:t>
      </w:r>
      <w:r w:rsidR="005E35D0">
        <w:t xml:space="preserve"> 4.4.1 of 3GPP TS 29.501 [5], </w:t>
      </w:r>
      <w:r>
        <w:t xml:space="preserve">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50" w:name="_Toc11342324"/>
      <w:bookmarkStart w:id="51" w:name="_Toc27589898"/>
      <w:r>
        <w:t>6.1.2</w:t>
      </w:r>
      <w:r>
        <w:tab/>
        <w:t>Usage of HTTP</w:t>
      </w:r>
      <w:bookmarkEnd w:id="50"/>
      <w:bookmarkEnd w:id="51"/>
    </w:p>
    <w:p w:rsidR="000C5200" w:rsidRPr="000C5200" w:rsidRDefault="000C5200" w:rsidP="000C5200">
      <w:pPr>
        <w:pStyle w:val="Heading4"/>
      </w:pPr>
      <w:bookmarkStart w:id="52" w:name="_Toc11342325"/>
      <w:bookmarkStart w:id="53" w:name="_Toc27589899"/>
      <w:r>
        <w:t>6.1.2.1</w:t>
      </w:r>
      <w:r>
        <w:tab/>
        <w:t>General</w:t>
      </w:r>
      <w:bookmarkEnd w:id="52"/>
      <w:bookmarkEnd w:id="53"/>
    </w:p>
    <w:p w:rsidR="00F44376" w:rsidRDefault="00F44376" w:rsidP="00F44376">
      <w:r>
        <w:t>HTTP/2, as defined in IETF RFC 7540 [</w:t>
      </w:r>
      <w:r w:rsidR="009C6558">
        <w:t>7</w:t>
      </w:r>
      <w:r>
        <w:t>], shall be used as specified in clause 5 of 3GPP TS 29.500 [4].</w:t>
      </w:r>
    </w:p>
    <w:p w:rsidR="00F44376" w:rsidRPr="008C21B1" w:rsidRDefault="00F44376" w:rsidP="00F44376">
      <w:r w:rsidRPr="008C21B1">
        <w:t>HTTP</w:t>
      </w:r>
      <w:r>
        <w:rPr>
          <w:lang w:eastAsia="zh-CN"/>
        </w:rPr>
        <w:t xml:space="preserve">/2 </w:t>
      </w:r>
      <w:r w:rsidRPr="008C21B1">
        <w:t xml:space="preserve">shall be </w:t>
      </w:r>
      <w:r>
        <w:t>transported</w:t>
      </w:r>
      <w:r w:rsidRPr="008C21B1">
        <w:t xml:space="preserve"> as specified in </w:t>
      </w:r>
      <w:r w:rsidR="00FE0B06">
        <w:t>clause</w:t>
      </w:r>
      <w:r>
        <w:t> </w:t>
      </w:r>
      <w:r w:rsidRPr="008C21B1">
        <w:t>5</w:t>
      </w:r>
      <w:r>
        <w:t>.3</w:t>
      </w:r>
      <w:r w:rsidRPr="008C21B1">
        <w:t xml:space="preserve"> of 3GPP TS 29.500 [4].</w:t>
      </w:r>
    </w:p>
    <w:p w:rsidR="000C5200" w:rsidRPr="00A819C5" w:rsidRDefault="00F44376" w:rsidP="00F44376">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sidR="009C6558">
        <w:rPr>
          <w:rFonts w:eastAsia="SimSun"/>
          <w:i w:val="0"/>
          <w:color w:val="auto"/>
        </w:rPr>
        <w:t>8</w:t>
      </w:r>
      <w:r w:rsidRPr="00664DD2">
        <w:rPr>
          <w:rFonts w:eastAsia="SimSun"/>
          <w:i w:val="0"/>
          <w:color w:val="auto"/>
        </w:rPr>
        <w:t>] specification contained in Annex A.</w:t>
      </w:r>
    </w:p>
    <w:p w:rsidR="00FA10C2" w:rsidRPr="000C5200" w:rsidRDefault="00FA10C2" w:rsidP="00FA10C2">
      <w:pPr>
        <w:pStyle w:val="Heading4"/>
      </w:pPr>
      <w:bookmarkStart w:id="54" w:name="_Toc11342326"/>
      <w:bookmarkStart w:id="55" w:name="_Toc27589900"/>
      <w:r>
        <w:t>6.1.2.2</w:t>
      </w:r>
      <w:r>
        <w:tab/>
        <w:t>HTTP standard headers</w:t>
      </w:r>
      <w:bookmarkEnd w:id="54"/>
      <w:bookmarkEnd w:id="55"/>
    </w:p>
    <w:p w:rsidR="00FA10C2" w:rsidRDefault="00FA10C2" w:rsidP="00FA10C2">
      <w:pPr>
        <w:pStyle w:val="Heading5"/>
        <w:rPr>
          <w:lang w:eastAsia="zh-CN"/>
        </w:rPr>
      </w:pPr>
      <w:bookmarkStart w:id="56" w:name="_Toc11342327"/>
      <w:bookmarkStart w:id="57" w:name="_Toc27589901"/>
      <w:r>
        <w:t>6.1.2.2.1</w:t>
      </w:r>
      <w:r>
        <w:rPr>
          <w:rFonts w:hint="eastAsia"/>
          <w:lang w:eastAsia="zh-CN"/>
        </w:rPr>
        <w:tab/>
      </w:r>
      <w:r>
        <w:rPr>
          <w:lang w:eastAsia="zh-CN"/>
        </w:rPr>
        <w:t>General</w:t>
      </w:r>
      <w:bookmarkEnd w:id="56"/>
      <w:bookmarkEnd w:id="57"/>
    </w:p>
    <w:p w:rsidR="00F44376" w:rsidRPr="00AA440E" w:rsidRDefault="00F44376" w:rsidP="00AA440E">
      <w:pPr>
        <w:rPr>
          <w:lang w:eastAsia="zh-CN"/>
        </w:rPr>
      </w:pPr>
      <w:r>
        <w:t>The usage of HTTP standard headers</w:t>
      </w:r>
      <w:r w:rsidRPr="001726B8">
        <w:t xml:space="preserve"> </w:t>
      </w:r>
      <w:r>
        <w:t xml:space="preserve">shall be supported as specified in </w:t>
      </w:r>
      <w:r w:rsidR="00FE0B06">
        <w:t>clause</w:t>
      </w:r>
      <w:r>
        <w:t xml:space="preserve"> 5.2.2 </w:t>
      </w:r>
      <w:r w:rsidRPr="008C21B1">
        <w:t>of 3GPP TS 29.500 [4]</w:t>
      </w:r>
      <w:r>
        <w:t>.</w:t>
      </w:r>
    </w:p>
    <w:p w:rsidR="00FD6006" w:rsidRDefault="00FD6006" w:rsidP="00EC0C83">
      <w:pPr>
        <w:pStyle w:val="Heading5"/>
      </w:pPr>
      <w:bookmarkStart w:id="58" w:name="_Toc11342328"/>
      <w:bookmarkStart w:id="59" w:name="_Toc27589902"/>
      <w:r>
        <w:t>6.1.2.</w:t>
      </w:r>
      <w:r w:rsidR="00FA10C2">
        <w:t>2.</w:t>
      </w:r>
      <w:r>
        <w:t>2</w:t>
      </w:r>
      <w:r>
        <w:tab/>
        <w:t>Content type</w:t>
      </w:r>
      <w:bookmarkEnd w:id="58"/>
      <w:bookmarkEnd w:id="59"/>
      <w:r>
        <w:t xml:space="preserve"> </w:t>
      </w:r>
    </w:p>
    <w:p w:rsidR="0057133F" w:rsidRDefault="00F44376" w:rsidP="00114B91">
      <w:r w:rsidRPr="00AA440E">
        <w:t>The following content types shall be supported:</w:t>
      </w:r>
    </w:p>
    <w:p w:rsidR="00F44376" w:rsidRDefault="00EA5609" w:rsidP="00EA5609">
      <w:pPr>
        <w:pStyle w:val="B1"/>
      </w:pPr>
      <w:r>
        <w:t>-</w:t>
      </w:r>
      <w:r>
        <w:tab/>
      </w:r>
      <w:r w:rsidR="00F44376" w:rsidRPr="004101BA">
        <w:t xml:space="preserve">JSON, as defined in </w:t>
      </w:r>
      <w:r w:rsidR="00F44376" w:rsidRPr="00582CD0">
        <w:t>IETF RFC 8259 [</w:t>
      </w:r>
      <w:r w:rsidR="001D47EA">
        <w:t>9</w:t>
      </w:r>
      <w:r w:rsidR="00F44376">
        <w:t xml:space="preserve">]. The use of the JSON format shall be signalled by the content type </w:t>
      </w:r>
      <w:r w:rsidR="00F44376" w:rsidRPr="00582CD0">
        <w:t xml:space="preserve">"application/json". See also </w:t>
      </w:r>
      <w:r w:rsidR="00FE0B06">
        <w:t>clause</w:t>
      </w:r>
      <w:r w:rsidR="00F44376" w:rsidRPr="00582CD0">
        <w:t> 5.4 of 3GPP TS 29.500 [4]</w:t>
      </w:r>
      <w:r w:rsidR="00F44376">
        <w:t>.</w:t>
      </w:r>
    </w:p>
    <w:p w:rsidR="00F44376" w:rsidRDefault="00EA5609" w:rsidP="00EA5609">
      <w:pPr>
        <w:pStyle w:val="B1"/>
      </w:pPr>
      <w:r>
        <w:t>-</w:t>
      </w:r>
      <w:r>
        <w:tab/>
      </w:r>
      <w:r w:rsidR="00F44376">
        <w:t>The Problem Details JSON Object (IETF RFC 7807 [</w:t>
      </w:r>
      <w:r w:rsidR="001D47EA">
        <w:t>10</w:t>
      </w:r>
      <w:r w:rsidR="00F44376">
        <w:t>]. The use of the Problem Details JSON object in a HTTP response body shall be signalled by the content type "application/problem+json".</w:t>
      </w:r>
    </w:p>
    <w:p w:rsidR="000C5200" w:rsidRPr="000C5200" w:rsidRDefault="000C5200" w:rsidP="000C5200">
      <w:pPr>
        <w:pStyle w:val="Heading4"/>
      </w:pPr>
      <w:bookmarkStart w:id="60" w:name="_Toc11342329"/>
      <w:bookmarkStart w:id="61" w:name="_Toc27589903"/>
      <w:r>
        <w:t>6.1.2.</w:t>
      </w:r>
      <w:r w:rsidR="00FD6006">
        <w:t>3</w:t>
      </w:r>
      <w:r>
        <w:tab/>
        <w:t>HTTP custom headers</w:t>
      </w:r>
      <w:bookmarkEnd w:id="60"/>
      <w:bookmarkEnd w:id="61"/>
    </w:p>
    <w:p w:rsidR="000C5200" w:rsidRDefault="00FD6006" w:rsidP="000C5200">
      <w:pPr>
        <w:pStyle w:val="Heading5"/>
        <w:rPr>
          <w:lang w:eastAsia="zh-CN"/>
        </w:rPr>
      </w:pPr>
      <w:bookmarkStart w:id="62" w:name="_Toc11342330"/>
      <w:bookmarkStart w:id="63" w:name="_Toc27589904"/>
      <w:r>
        <w:t>6.1.2.3.1</w:t>
      </w:r>
      <w:r w:rsidR="000C5200">
        <w:rPr>
          <w:rFonts w:hint="eastAsia"/>
          <w:lang w:eastAsia="zh-CN"/>
        </w:rPr>
        <w:tab/>
      </w:r>
      <w:r w:rsidR="000C5200">
        <w:rPr>
          <w:lang w:eastAsia="zh-CN"/>
        </w:rPr>
        <w:t>General</w:t>
      </w:r>
      <w:bookmarkEnd w:id="62"/>
      <w:bookmarkEnd w:id="63"/>
    </w:p>
    <w:p w:rsidR="0057133F" w:rsidRPr="000C5200" w:rsidRDefault="00F44376" w:rsidP="00114B91">
      <w:r w:rsidRPr="00AA440E">
        <w:t>In this release of this specification, no custom headers specific to the N5g-eir_EquipmentIdentityCheck Service are defined. For 3GPP specific HTTP custom headers used across all service based interfaces, see clause 5.2.3 of 3GPP TS 29.500 [4].</w:t>
      </w:r>
    </w:p>
    <w:p w:rsidR="00E44765" w:rsidRDefault="00A258AF" w:rsidP="000E77D4">
      <w:pPr>
        <w:pStyle w:val="Heading3"/>
      </w:pPr>
      <w:bookmarkStart w:id="64" w:name="_Toc11342331"/>
      <w:bookmarkStart w:id="65" w:name="_Toc27589905"/>
      <w:r>
        <w:lastRenderedPageBreak/>
        <w:t>6.</w:t>
      </w:r>
      <w:r w:rsidR="000E77D4">
        <w:t>1.</w:t>
      </w:r>
      <w:r w:rsidR="00FD6006">
        <w:t>3</w:t>
      </w:r>
      <w:r>
        <w:tab/>
      </w:r>
      <w:r w:rsidR="00E44765">
        <w:t>Resources</w:t>
      </w:r>
      <w:bookmarkEnd w:id="64"/>
      <w:bookmarkEnd w:id="65"/>
      <w:r w:rsidR="00E44765">
        <w:t xml:space="preserve"> </w:t>
      </w:r>
    </w:p>
    <w:p w:rsidR="00B4643C" w:rsidRPr="00114B91" w:rsidRDefault="000A7435" w:rsidP="00114B91">
      <w:pPr>
        <w:pStyle w:val="Heading4"/>
      </w:pPr>
      <w:bookmarkStart w:id="66" w:name="_Toc11342332"/>
      <w:bookmarkStart w:id="67" w:name="_Toc27589906"/>
      <w:r>
        <w:t>6.</w:t>
      </w:r>
      <w:r w:rsidR="000E77D4">
        <w:t>1.</w:t>
      </w:r>
      <w:r w:rsidR="00FD6006">
        <w:t>3</w:t>
      </w:r>
      <w:r>
        <w:t>.1</w:t>
      </w:r>
      <w:r>
        <w:tab/>
      </w:r>
      <w:r w:rsidR="008B2858">
        <w:t>Overview</w:t>
      </w:r>
      <w:bookmarkEnd w:id="66"/>
      <w:bookmarkEnd w:id="67"/>
    </w:p>
    <w:p w:rsidR="00C90410" w:rsidRDefault="00C90410" w:rsidP="00187AF7">
      <w:pPr>
        <w:pStyle w:val="TH"/>
      </w:pPr>
      <w:r>
        <w:object w:dxaOrig="5565" w:dyaOrig="2175">
          <v:shape id="_x0000_i1027" type="#_x0000_t75" style="width:277.8pt;height:108pt" o:ole="">
            <v:imagedata r:id="rId15" o:title=""/>
          </v:shape>
          <o:OLEObject Type="Embed" ProgID="Visio.Drawing.15" ShapeID="_x0000_i1027" DrawAspect="Content" ObjectID="_1638202779" r:id="rId16"/>
        </w:object>
      </w:r>
    </w:p>
    <w:p w:rsidR="00E37ACC"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B4643C">
        <w:rPr>
          <w:rFonts w:hint="eastAsia"/>
          <w:lang w:eastAsia="zh-CN"/>
        </w:rPr>
        <w:t>n</w:t>
      </w:r>
      <w:r w:rsidR="00B4643C">
        <w:rPr>
          <w:lang w:eastAsia="zh-CN"/>
        </w:rPr>
        <w:t>5g-eir</w:t>
      </w:r>
      <w:r w:rsidR="00B4643C">
        <w:rPr>
          <w:rFonts w:hint="eastAsia"/>
          <w:lang w:eastAsia="zh-CN"/>
        </w:rPr>
        <w:t>-eic</w:t>
      </w:r>
      <w:r w:rsidRPr="008C18E3">
        <w:t xml:space="preserve"> API</w:t>
      </w:r>
    </w:p>
    <w:p w:rsidR="00105281"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C18E3" w:rsidRPr="00384E92" w:rsidTr="002E7AD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A243FA" w:rsidRPr="00384E92" w:rsidTr="00B36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b w:val="0"/>
                <w:lang w:eastAsia="zh-CN"/>
              </w:rPr>
              <w:t>…</w:t>
            </w: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sidRPr="00A243FA">
              <w:rPr>
                <w:rFonts w:hint="eastAsia"/>
                <w:b w:val="0"/>
                <w:lang w:eastAsia="zh-CN"/>
              </w:rPr>
              <w:t>Retrieve the equipment status of the PEI</w:t>
            </w:r>
          </w:p>
        </w:tc>
      </w:tr>
    </w:tbl>
    <w:p w:rsidR="00467B41" w:rsidRPr="00384E92" w:rsidRDefault="00467B41" w:rsidP="00187AF7"/>
    <w:p w:rsidR="00B91D5E" w:rsidRDefault="003C71B6" w:rsidP="0037637A">
      <w:pPr>
        <w:pStyle w:val="Heading4"/>
      </w:pPr>
      <w:bookmarkStart w:id="68" w:name="_Toc11342333"/>
      <w:bookmarkStart w:id="69" w:name="_Toc27589907"/>
      <w:r>
        <w:t>6.</w:t>
      </w:r>
      <w:r w:rsidR="000E77D4">
        <w:t>1.</w:t>
      </w:r>
      <w:r w:rsidR="00FD6006">
        <w:t>3</w:t>
      </w:r>
      <w:r w:rsidR="00D06113">
        <w:t>.2</w:t>
      </w:r>
      <w:r>
        <w:tab/>
      </w:r>
      <w:r w:rsidR="008B6CCA">
        <w:t>Resource:</w:t>
      </w:r>
      <w:r w:rsidR="00B4643C">
        <w:t xml:space="preserve"> </w:t>
      </w:r>
      <w:r w:rsidR="00B4643C">
        <w:rPr>
          <w:rFonts w:hint="eastAsia"/>
          <w:lang w:eastAsia="zh-CN"/>
        </w:rPr>
        <w:t>equipmentStatus</w:t>
      </w:r>
      <w:bookmarkEnd w:id="68"/>
      <w:bookmarkEnd w:id="69"/>
    </w:p>
    <w:p w:rsidR="001769FF" w:rsidRDefault="001769FF" w:rsidP="000E77D4">
      <w:pPr>
        <w:pStyle w:val="Heading5"/>
      </w:pPr>
      <w:bookmarkStart w:id="70" w:name="_Toc11342334"/>
      <w:bookmarkStart w:id="71" w:name="_Toc27589908"/>
      <w:r>
        <w:t>6.</w:t>
      </w:r>
      <w:r w:rsidR="000E77D4">
        <w:t>1.</w:t>
      </w:r>
      <w:r w:rsidR="00FD6006">
        <w:t>3</w:t>
      </w:r>
      <w:r>
        <w:t>.</w:t>
      </w:r>
      <w:r w:rsidR="00BB4921">
        <w:t>2</w:t>
      </w:r>
      <w:r>
        <w:t>.</w:t>
      </w:r>
      <w:r w:rsidR="00BB4921">
        <w:t>1</w:t>
      </w:r>
      <w:r>
        <w:tab/>
      </w:r>
      <w:r w:rsidR="00387BE7">
        <w:t>Description</w:t>
      </w:r>
      <w:bookmarkEnd w:id="70"/>
      <w:bookmarkEnd w:id="71"/>
    </w:p>
    <w:p w:rsidR="00080AAD" w:rsidRDefault="00B4643C" w:rsidP="00657DCE">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B12CFB" w:rsidRDefault="00B12CFB" w:rsidP="000E77D4">
      <w:pPr>
        <w:pStyle w:val="Heading5"/>
      </w:pPr>
      <w:bookmarkStart w:id="72" w:name="_Toc11342335"/>
      <w:bookmarkStart w:id="73" w:name="_Toc27589909"/>
      <w:r>
        <w:t>6.</w:t>
      </w:r>
      <w:r w:rsidR="000E77D4">
        <w:t>1.</w:t>
      </w:r>
      <w:r w:rsidR="00FD6006">
        <w:t>3</w:t>
      </w:r>
      <w:r w:rsidR="00BB4921">
        <w:t>.2.2</w:t>
      </w:r>
      <w:r>
        <w:tab/>
        <w:t xml:space="preserve">Resource </w:t>
      </w:r>
      <w:r w:rsidR="00BB4921">
        <w:t>D</w:t>
      </w:r>
      <w:r>
        <w:t>efinition</w:t>
      </w:r>
      <w:bookmarkEnd w:id="72"/>
      <w:bookmarkEnd w:id="73"/>
    </w:p>
    <w:p w:rsidR="00B12CFB" w:rsidRDefault="00B12CFB" w:rsidP="00B12CFB">
      <w:r>
        <w:t xml:space="preserve">Resource URI: </w:t>
      </w:r>
      <w:r w:rsidR="00B4643C" w:rsidRPr="00CF25D4">
        <w:t>{apiRoot}/</w:t>
      </w:r>
      <w:r w:rsidR="00B4643C">
        <w:rPr>
          <w:rFonts w:hint="eastAsia"/>
          <w:lang w:eastAsia="zh-CN"/>
        </w:rPr>
        <w:t>n5g-</w:t>
      </w:r>
      <w:r w:rsidR="00B4643C">
        <w:rPr>
          <w:rFonts w:hint="eastAsia"/>
        </w:rPr>
        <w:t>eir-eic</w:t>
      </w:r>
      <w:r w:rsidR="00B4643C" w:rsidRPr="00CF25D4">
        <w:t>/v1/</w:t>
      </w:r>
      <w:r w:rsidR="00B4643C" w:rsidRPr="00043989">
        <w:rPr>
          <w:rFonts w:hint="eastAsia"/>
        </w:rPr>
        <w:t>equipment-status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327343">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Default="00080AA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Default="00080AAD">
            <w:pPr>
              <w:pStyle w:val="TAL"/>
            </w:pPr>
            <w:r>
              <w:t xml:space="preserve">See </w:t>
            </w:r>
            <w:r w:rsidR="00FE0B06">
              <w:t>clause</w:t>
            </w:r>
            <w:r>
              <w:rPr>
                <w:lang w:val="en-US" w:eastAsia="zh-CN"/>
              </w:rPr>
              <w:t> </w:t>
            </w:r>
            <w:r>
              <w:t>6.1.1</w:t>
            </w:r>
          </w:p>
        </w:tc>
      </w:tr>
    </w:tbl>
    <w:p w:rsidR="00B12CFB" w:rsidRPr="00384E92" w:rsidRDefault="00B12CFB" w:rsidP="00187AF7"/>
    <w:p w:rsidR="001769FF" w:rsidRDefault="001769FF" w:rsidP="000E77D4">
      <w:pPr>
        <w:pStyle w:val="Heading5"/>
      </w:pPr>
      <w:bookmarkStart w:id="74" w:name="_Toc11342336"/>
      <w:bookmarkStart w:id="75" w:name="_Toc27589910"/>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74"/>
      <w:bookmarkEnd w:id="75"/>
    </w:p>
    <w:p w:rsidR="001769FF" w:rsidRPr="00384E92" w:rsidRDefault="001769FF" w:rsidP="000E77D4">
      <w:pPr>
        <w:pStyle w:val="Heading6"/>
      </w:pPr>
      <w:bookmarkStart w:id="76" w:name="_Toc11342337"/>
      <w:bookmarkStart w:id="77" w:name="_Toc27589911"/>
      <w:r w:rsidRPr="00384E92">
        <w:t>6.</w:t>
      </w:r>
      <w:r w:rsidR="000E77D4">
        <w:t>1.</w:t>
      </w:r>
      <w:r w:rsidR="00FD6006">
        <w:t>3</w:t>
      </w:r>
      <w:r w:rsidR="00D67984">
        <w:t>.</w:t>
      </w:r>
      <w:r w:rsidR="00D06113">
        <w:t>2.</w:t>
      </w:r>
      <w:r w:rsidR="00F660F7">
        <w:t>3</w:t>
      </w:r>
      <w:r w:rsidRPr="00384E92">
        <w:t>.1</w:t>
      </w:r>
      <w:r w:rsidRPr="00384E92">
        <w:tab/>
      </w:r>
      <w:r w:rsidR="00BD2B2B">
        <w:t>GET</w:t>
      </w:r>
      <w:bookmarkEnd w:id="76"/>
      <w:bookmarkEnd w:id="77"/>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BD2B2B">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21F8" w:rsidRPr="001769FF" w:rsidRDefault="00BD2B2B" w:rsidP="00BF21F8">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BF21F8" w:rsidRPr="001769FF" w:rsidRDefault="00BD2B2B" w:rsidP="00EC0C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F21F8" w:rsidRPr="001769FF" w:rsidRDefault="00BD2B2B" w:rsidP="00657DCE">
            <w:pPr>
              <w:pStyle w:val="TAL"/>
            </w:pPr>
            <w:r>
              <w:t xml:space="preserve">The </w:t>
            </w:r>
            <w:r w:rsidR="00080AAD">
              <w:t xml:space="preserve">PEI </w:t>
            </w:r>
            <w:r>
              <w:t>of the UE shall be included for equipment identify checking</w:t>
            </w:r>
          </w:p>
        </w:tc>
      </w:tr>
      <w:tr w:rsidR="00080AAD" w:rsidRPr="00384E92" w:rsidTr="005C6E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0AAD" w:rsidRDefault="00080AAD" w:rsidP="00BF21F8">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rsidR="00080AAD" w:rsidRDefault="00080AAD" w:rsidP="00BF21F8">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rsidR="00080AAD" w:rsidRDefault="00080AAD" w:rsidP="00EC0C83">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080AAD" w:rsidRDefault="00080AAD" w:rsidP="00BF21F8">
            <w:pPr>
              <w:pStyle w:val="TAL"/>
            </w:pPr>
            <w: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080AAD" w:rsidRDefault="00080AAD" w:rsidP="00080AAD">
            <w:pPr>
              <w:pStyle w:val="TAL"/>
            </w:pPr>
            <w:r>
              <w:t>The SUPI of the UE</w:t>
            </w:r>
          </w:p>
        </w:tc>
      </w:tr>
      <w:tr w:rsidR="004E689F" w:rsidRPr="00384E92"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E689F" w:rsidRDefault="004E689F" w:rsidP="00BF21F8">
            <w:pPr>
              <w:pStyle w:val="TAL"/>
            </w:pPr>
            <w:r>
              <w:t>gpsi</w:t>
            </w:r>
          </w:p>
        </w:tc>
        <w:tc>
          <w:tcPr>
            <w:tcW w:w="732" w:type="pct"/>
            <w:tcBorders>
              <w:top w:val="single" w:sz="4" w:space="0" w:color="auto"/>
              <w:left w:val="single" w:sz="6" w:space="0" w:color="000000"/>
              <w:bottom w:val="single" w:sz="6" w:space="0" w:color="000000"/>
              <w:right w:val="single" w:sz="6" w:space="0" w:color="000000"/>
            </w:tcBorders>
          </w:tcPr>
          <w:p w:rsidR="004E689F" w:rsidRDefault="004E689F" w:rsidP="00BF21F8">
            <w:pPr>
              <w:pStyle w:val="TAL"/>
            </w:pPr>
            <w:r>
              <w:t>Gpsi</w:t>
            </w:r>
          </w:p>
        </w:tc>
        <w:tc>
          <w:tcPr>
            <w:tcW w:w="217" w:type="pct"/>
            <w:tcBorders>
              <w:top w:val="single" w:sz="4" w:space="0" w:color="auto"/>
              <w:left w:val="single" w:sz="6" w:space="0" w:color="000000"/>
              <w:bottom w:val="single" w:sz="6" w:space="0" w:color="000000"/>
              <w:right w:val="single" w:sz="6" w:space="0" w:color="000000"/>
            </w:tcBorders>
          </w:tcPr>
          <w:p w:rsidR="004E689F" w:rsidRDefault="004E689F" w:rsidP="00EC0C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4E689F" w:rsidRDefault="004E689F" w:rsidP="00BF21F8">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E689F" w:rsidRDefault="004E689F" w:rsidP="00080AAD">
            <w:pPr>
              <w:pStyle w:val="TAL"/>
            </w:pPr>
            <w:r>
              <w:t>The GPSI of the UE</w:t>
            </w:r>
          </w:p>
        </w:tc>
      </w:tr>
    </w:tbl>
    <w:p w:rsidR="001769FF" w:rsidRDefault="001769FF" w:rsidP="00187AF7"/>
    <w:p w:rsidR="00BB4921" w:rsidRPr="00384E92" w:rsidRDefault="00BB4921" w:rsidP="00BB4921">
      <w:r>
        <w:lastRenderedPageBreak/>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BD2B2B">
        <w:t>GET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EC0C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EC0C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BD2B2B" w:rsidP="000F32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1B26E5" w:rsidP="002C08EA">
            <w:pPr>
              <w:pStyle w:val="TAC"/>
            </w:pP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1B26E5" w:rsidP="0042494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1B26E5" w:rsidP="00424946">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BD2B2B">
        <w:t>GET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EC0C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2C08EA" w:rsidRPr="001769FF"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080AAD" w:rsidP="000F3241">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2C08EA" w:rsidRPr="001769FF" w:rsidRDefault="00BD2B2B" w:rsidP="002C08E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BD2B2B" w:rsidP="00424946">
            <w:pPr>
              <w:pStyle w:val="TAL"/>
            </w:pPr>
            <w:r w:rsidRPr="004F4072">
              <w:t xml:space="preserve">Upon success, a response body containing the </w:t>
            </w:r>
            <w:r>
              <w:rPr>
                <w:lang w:eastAsia="zh-CN"/>
              </w:rPr>
              <w:t>E</w:t>
            </w:r>
            <w:r w:rsidRPr="004F4072">
              <w:rPr>
                <w:rFonts w:hint="eastAsia"/>
                <w:lang w:eastAsia="zh-CN"/>
              </w:rPr>
              <w:t>quip</w:t>
            </w:r>
            <w:r w:rsidR="00080AAD">
              <w:rPr>
                <w:lang w:eastAsia="zh-CN"/>
              </w:rPr>
              <w:t xml:space="preserve">ment </w:t>
            </w:r>
            <w:r w:rsidRPr="004F4072">
              <w:rPr>
                <w:rFonts w:hint="eastAsia"/>
                <w:lang w:eastAsia="zh-CN"/>
              </w:rPr>
              <w:t xml:space="preserve">Status shall </w:t>
            </w:r>
            <w:r w:rsidRPr="004F4072">
              <w:t>be returned</w:t>
            </w:r>
            <w:r w:rsidRPr="001769FF">
              <w:t xml:space="preserve"> </w:t>
            </w:r>
            <w:r w:rsidR="002C08EA" w:rsidRPr="001769FF">
              <w:t xml:space="preserve"> </w:t>
            </w:r>
          </w:p>
          <w:p w:rsidR="002C08EA" w:rsidRPr="001769FF" w:rsidRDefault="002C08EA" w:rsidP="00424946">
            <w:pPr>
              <w:pStyle w:val="TAL"/>
            </w:pPr>
          </w:p>
        </w:tc>
      </w:tr>
      <w:tr w:rsidR="00080AAD" w:rsidRPr="001769FF"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Del="00080AAD" w:rsidRDefault="00080AAD" w:rsidP="000F3241">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80AAD" w:rsidRDefault="00080AAD" w:rsidP="002C08E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080AAD" w:rsidRDefault="00080AAD" w:rsidP="0042494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080AAD" w:rsidRPr="004F4072" w:rsidRDefault="00080AAD" w:rsidP="00424946">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37261" w:rsidRDefault="00080AAD" w:rsidP="00424946">
            <w:pPr>
              <w:pStyle w:val="TAL"/>
            </w:pPr>
            <w:r>
              <w:t>The equipment identify checking has failed</w:t>
            </w:r>
            <w:r w:rsidR="00E37261">
              <w:t>.</w:t>
            </w:r>
          </w:p>
          <w:p w:rsidR="00E37261" w:rsidRPr="00F87CBF" w:rsidRDefault="00E37261" w:rsidP="00E37261">
            <w:pPr>
              <w:pStyle w:val="TAL"/>
            </w:pPr>
            <w:r w:rsidRPr="00F87CBF">
              <w:t>The "cause" attribute shall be set to the following application error:</w:t>
            </w:r>
          </w:p>
          <w:p w:rsidR="00E37261" w:rsidRPr="00F87CBF" w:rsidRDefault="00E37261" w:rsidP="00E37261">
            <w:pPr>
              <w:pStyle w:val="TAL"/>
            </w:pPr>
            <w:r w:rsidRPr="00F87CBF">
              <w:t>- ERROR_EQUIPMENT_UNKNOWN</w:t>
            </w:r>
          </w:p>
          <w:p w:rsidR="00080AAD" w:rsidRPr="004F4072" w:rsidRDefault="00E37261" w:rsidP="00AA440E">
            <w:pPr>
              <w:pStyle w:val="TAL"/>
            </w:pPr>
            <w:r w:rsidRPr="00F87CBF">
              <w:t>See table 6.1.5.3-1 for the description of this error</w:t>
            </w:r>
            <w:r>
              <w:t>.</w:t>
            </w:r>
          </w:p>
        </w:tc>
      </w:tr>
    </w:tbl>
    <w:p w:rsidR="00187AF7" w:rsidRDefault="00187AF7" w:rsidP="00187AF7"/>
    <w:p w:rsidR="00E3491B" w:rsidRDefault="00E3491B" w:rsidP="000E77D4">
      <w:pPr>
        <w:pStyle w:val="Heading3"/>
      </w:pPr>
      <w:bookmarkStart w:id="78" w:name="_Toc11342338"/>
      <w:bookmarkStart w:id="79" w:name="_Toc27589912"/>
      <w:r>
        <w:t>6.</w:t>
      </w:r>
      <w:r w:rsidR="000E77D4">
        <w:t>1.</w:t>
      </w:r>
      <w:r w:rsidR="00F032B1">
        <w:t>4</w:t>
      </w:r>
      <w:r>
        <w:tab/>
      </w:r>
      <w:r w:rsidR="00FD48E5">
        <w:t>Data Model</w:t>
      </w:r>
      <w:bookmarkEnd w:id="78"/>
      <w:bookmarkEnd w:id="79"/>
    </w:p>
    <w:p w:rsidR="00E3491B" w:rsidRDefault="00E3491B" w:rsidP="000E77D4">
      <w:pPr>
        <w:pStyle w:val="Heading4"/>
      </w:pPr>
      <w:bookmarkStart w:id="80" w:name="_Toc11342339"/>
      <w:bookmarkStart w:id="81" w:name="_Toc27589913"/>
      <w:r>
        <w:t>6.</w:t>
      </w:r>
      <w:r w:rsidR="000E77D4">
        <w:t>1.</w:t>
      </w:r>
      <w:r w:rsidR="00F032B1">
        <w:t>4</w:t>
      </w:r>
      <w:r>
        <w:t>.1</w:t>
      </w:r>
      <w:r>
        <w:tab/>
        <w:t>General</w:t>
      </w:r>
      <w:bookmarkEnd w:id="80"/>
      <w:bookmarkEnd w:id="81"/>
    </w:p>
    <w:p w:rsidR="000F36CF" w:rsidRDefault="000F36CF" w:rsidP="000F36CF">
      <w:r>
        <w:t xml:space="preserve">This </w:t>
      </w:r>
      <w:r w:rsidR="00FE0B06">
        <w:t>clause</w:t>
      </w:r>
      <w:r>
        <w:t xml:space="preserve"> specifies the application data model supported </w:t>
      </w:r>
      <w:r w:rsidR="00D91F28">
        <w:t>by</w:t>
      </w:r>
      <w:r>
        <w:t xml:space="preserve"> the API.</w:t>
      </w:r>
    </w:p>
    <w:p w:rsidR="00B75785" w:rsidRDefault="00A94618" w:rsidP="00187AF7">
      <w:r>
        <w:t>T</w:t>
      </w:r>
      <w:r w:rsidR="00B75785" w:rsidRPr="009C4D60">
        <w:t xml:space="preserve">able </w:t>
      </w:r>
      <w:r>
        <w:t>6.1.</w:t>
      </w:r>
      <w:r w:rsidR="00F032B1">
        <w:t>4</w:t>
      </w:r>
      <w:r>
        <w:t>.1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4306CE">
        <w:rPr>
          <w:rFonts w:hint="eastAsia"/>
        </w:rPr>
        <w:t>n</w:t>
      </w:r>
      <w:r w:rsidR="004306CE">
        <w:t>5g-eir</w:t>
      </w:r>
      <w:r w:rsidR="004306CE">
        <w:rPr>
          <w:rFonts w:hint="eastAsia"/>
        </w:rPr>
        <w:t>-eic</w:t>
      </w:r>
      <w:r w:rsidR="004306CE"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w:t>
      </w:r>
      <w:r w:rsidR="00F032B1">
        <w:t>4</w:t>
      </w:r>
      <w:r>
        <w:t>.1</w:t>
      </w:r>
      <w:r w:rsidR="0052604D">
        <w:t>-</w:t>
      </w:r>
      <w:r w:rsidRPr="009C4D60">
        <w:t xml:space="preserve">1: </w:t>
      </w:r>
      <w:r w:rsidR="004306CE">
        <w:rPr>
          <w:rFonts w:hint="eastAsia"/>
        </w:rPr>
        <w:t>n</w:t>
      </w:r>
      <w:r w:rsidR="004306CE">
        <w:t>5g-eir</w:t>
      </w:r>
      <w:r w:rsidR="004306CE">
        <w:rPr>
          <w:rFonts w:hint="eastAsia"/>
        </w:rPr>
        <w:t>-eic</w:t>
      </w:r>
      <w:r w:rsidR="004306CE">
        <w:t xml:space="preserve">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9F5B0E" w:rsidP="009A7B1D">
            <w:pPr>
              <w:pStyle w:val="TAH"/>
            </w:pPr>
            <w:bookmarkStart w:id="82" w:name="_GoBack"/>
            <w:bookmarkEnd w:id="82"/>
            <w:r>
              <w:t>Clause</w:t>
            </w:r>
            <w:r w:rsidR="0052604D"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Description</w:t>
            </w:r>
          </w:p>
        </w:tc>
      </w:tr>
      <w:tr w:rsidR="00067788"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067788" w:rsidRPr="004F4072" w:rsidRDefault="00067788" w:rsidP="00657DCE">
            <w:pPr>
              <w:pStyle w:val="TAL"/>
              <w:rPr>
                <w:lang w:eastAsia="zh-CN"/>
              </w:rPr>
            </w:pPr>
            <w:r>
              <w:rPr>
                <w:lang w:eastAsia="zh-CN"/>
              </w:rPr>
              <w:t>6.1.</w:t>
            </w:r>
            <w:r w:rsidR="00F032B1">
              <w:rPr>
                <w:lang w:eastAsia="zh-CN"/>
              </w:rPr>
              <w:t>4</w:t>
            </w:r>
            <w:r>
              <w:rPr>
                <w:lang w:eastAsia="zh-CN"/>
              </w:rPr>
              <w:t>.2.2</w:t>
            </w:r>
          </w:p>
        </w:tc>
        <w:tc>
          <w:tcPr>
            <w:tcW w:w="5438" w:type="dxa"/>
            <w:tcBorders>
              <w:top w:val="single" w:sz="4" w:space="0" w:color="auto"/>
              <w:left w:val="single" w:sz="4" w:space="0" w:color="auto"/>
              <w:bottom w:val="single" w:sz="4" w:space="0" w:color="auto"/>
              <w:right w:val="single" w:sz="4" w:space="0" w:color="auto"/>
            </w:tcBorders>
          </w:tcPr>
          <w:p w:rsidR="00067788" w:rsidRPr="004F4072" w:rsidRDefault="00067788" w:rsidP="00ED5BD1">
            <w:pPr>
              <w:pStyle w:val="TAL"/>
              <w:rPr>
                <w:rFonts w:cs="Arial"/>
                <w:szCs w:val="18"/>
                <w:lang w:eastAsia="zh-CN"/>
              </w:rPr>
            </w:pPr>
          </w:p>
        </w:tc>
      </w:tr>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rPr>
                <w:lang w:eastAsia="zh-CN"/>
              </w:rPr>
              <w:t>E</w:t>
            </w:r>
            <w:r w:rsidRPr="004F4072">
              <w:rPr>
                <w:rFonts w:hint="eastAsia"/>
                <w:lang w:eastAsia="zh-CN"/>
              </w:rPr>
              <w:t>quip</w:t>
            </w:r>
            <w:r w:rsidR="00067788">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rsidRPr="004F4072">
              <w:rPr>
                <w:rFonts w:hint="eastAsia"/>
                <w:lang w:eastAsia="zh-CN"/>
              </w:rPr>
              <w:t>6.1.</w:t>
            </w:r>
            <w:r w:rsidR="00F032B1">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52604D" w:rsidRDefault="0052604D" w:rsidP="00187AF7"/>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w:t>
      </w:r>
      <w:r w:rsidR="00F032B1">
        <w:t>4</w:t>
      </w:r>
      <w:r w:rsidR="0052604D">
        <w:t>.1-2</w:t>
      </w:r>
      <w:r w:rsidRPr="009C4D60">
        <w:t xml:space="preserve">: </w:t>
      </w:r>
      <w:r w:rsidR="00067788">
        <w:t>5g-eir-eic</w:t>
      </w:r>
      <w:r w:rsidR="00067788" w:rsidRPr="00B75785" w:rsidDel="00067788">
        <w:rPr>
          <w:vertAlign w:val="subscript"/>
        </w:rPr>
        <w:t xml:space="preserve"> </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52604D" w:rsidTr="004E689F">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Comments</w:t>
            </w:r>
          </w:p>
        </w:tc>
      </w:tr>
      <w:tr w:rsidR="0052604D"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t>Pei</w:t>
            </w:r>
          </w:p>
        </w:tc>
        <w:tc>
          <w:tcPr>
            <w:tcW w:w="1747"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t>3GPP TS 29.571[</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52604D" w:rsidRDefault="00067788" w:rsidP="00ED5BD1">
            <w:pPr>
              <w:pStyle w:val="TAL"/>
              <w:rPr>
                <w:rFonts w:cs="Arial"/>
                <w:szCs w:val="18"/>
              </w:rPr>
            </w:pPr>
            <w:r>
              <w:rPr>
                <w:rFonts w:cs="Arial"/>
                <w:szCs w:val="18"/>
              </w:rPr>
              <w:t>D</w:t>
            </w:r>
            <w:r w:rsidR="004306CE">
              <w:rPr>
                <w:rFonts w:cs="Arial"/>
                <w:szCs w:val="18"/>
              </w:rPr>
              <w:t>ata type</w:t>
            </w:r>
            <w:r>
              <w:rPr>
                <w:rFonts w:cs="Arial"/>
                <w:szCs w:val="18"/>
              </w:rPr>
              <w:t xml:space="preserve"> representing the PEI of the UE.</w:t>
            </w:r>
          </w:p>
        </w:tc>
      </w:tr>
      <w:tr w:rsidR="00067788"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Supi</w:t>
            </w:r>
          </w:p>
        </w:tc>
        <w:tc>
          <w:tcPr>
            <w:tcW w:w="1747"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067788" w:rsidRDefault="00067788" w:rsidP="00067788">
            <w:pPr>
              <w:pStyle w:val="TAL"/>
              <w:rPr>
                <w:rFonts w:cs="Arial"/>
                <w:szCs w:val="18"/>
              </w:rPr>
            </w:pPr>
            <w:r>
              <w:rPr>
                <w:rFonts w:cs="Arial"/>
                <w:szCs w:val="18"/>
              </w:rPr>
              <w:t>Data type representing the SUPI of the subscriber.</w:t>
            </w:r>
          </w:p>
          <w:p w:rsidR="00067788" w:rsidDel="00067788" w:rsidRDefault="00067788" w:rsidP="00067788">
            <w:pPr>
              <w:pStyle w:val="TAL"/>
              <w:rPr>
                <w:rFonts w:cs="Arial"/>
                <w:szCs w:val="18"/>
              </w:rPr>
            </w:pPr>
            <w:r w:rsidRPr="00511139">
              <w:rPr>
                <w:rFonts w:cs="Arial"/>
                <w:szCs w:val="18"/>
              </w:rPr>
              <w:t>pattern: "(imsi-[0-9]{5,15}|nai-.+)"</w:t>
            </w:r>
          </w:p>
        </w:tc>
      </w:tr>
      <w:tr w:rsidR="00067788"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067788" w:rsidDel="00067788" w:rsidRDefault="00067788" w:rsidP="00ED5BD1">
            <w:pPr>
              <w:pStyle w:val="TAL"/>
              <w:rPr>
                <w:rFonts w:cs="Arial"/>
                <w:szCs w:val="18"/>
              </w:rPr>
            </w:pPr>
            <w:r>
              <w:rPr>
                <w:rFonts w:cs="Arial"/>
                <w:szCs w:val="18"/>
              </w:rPr>
              <w:t>Common data type for error responses</w:t>
            </w:r>
          </w:p>
        </w:tc>
      </w:tr>
      <w:tr w:rsidR="004E689F"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rPr>
                <w:rFonts w:cs="Arial"/>
                <w:szCs w:val="18"/>
              </w:rPr>
            </w:pPr>
            <w:r>
              <w:rPr>
                <w:rFonts w:cs="Arial"/>
                <w:szCs w:val="18"/>
              </w:rPr>
              <w:t>Data type representing the GPSI of the subscriber.</w:t>
            </w:r>
          </w:p>
        </w:tc>
      </w:tr>
    </w:tbl>
    <w:p w:rsidR="0052604D" w:rsidRDefault="0052604D" w:rsidP="00187AF7"/>
    <w:p w:rsidR="00E3491B" w:rsidRDefault="00E3491B" w:rsidP="000E77D4">
      <w:pPr>
        <w:pStyle w:val="Heading4"/>
        <w:rPr>
          <w:lang w:val="en-US"/>
        </w:rPr>
      </w:pPr>
      <w:bookmarkStart w:id="83" w:name="_Toc11342340"/>
      <w:bookmarkStart w:id="84" w:name="_Toc27589914"/>
      <w:r w:rsidRPr="00445F4F">
        <w:rPr>
          <w:lang w:val="en-US"/>
        </w:rPr>
        <w:t>6.</w:t>
      </w:r>
      <w:r w:rsidR="000E77D4">
        <w:rPr>
          <w:lang w:val="en-US"/>
        </w:rPr>
        <w:t>1.</w:t>
      </w:r>
      <w:r w:rsidR="00F032B1">
        <w:rPr>
          <w:lang w:val="en-US"/>
        </w:rPr>
        <w:t>4</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83"/>
      <w:bookmarkEnd w:id="84"/>
    </w:p>
    <w:p w:rsidR="00902771" w:rsidRDefault="00902771" w:rsidP="000E77D4">
      <w:pPr>
        <w:pStyle w:val="Heading5"/>
      </w:pPr>
      <w:bookmarkStart w:id="85" w:name="_Toc11342341"/>
      <w:bookmarkStart w:id="86" w:name="_Toc27589915"/>
      <w:r>
        <w:t>6.</w:t>
      </w:r>
      <w:r w:rsidR="000E77D4">
        <w:t>1.</w:t>
      </w:r>
      <w:r w:rsidR="00F032B1">
        <w:t>4</w:t>
      </w:r>
      <w:r>
        <w:t>.</w:t>
      </w:r>
      <w:r w:rsidR="00B44433">
        <w:t>2</w:t>
      </w:r>
      <w:r>
        <w:t>.1</w:t>
      </w:r>
      <w:r>
        <w:tab/>
        <w:t>Introduction</w:t>
      </w:r>
      <w:bookmarkEnd w:id="85"/>
      <w:bookmarkEnd w:id="86"/>
    </w:p>
    <w:p w:rsidR="00067788" w:rsidRPr="0015076C" w:rsidRDefault="00067788" w:rsidP="00067788">
      <w:r w:rsidRPr="0015076C">
        <w:t xml:space="preserve">This </w:t>
      </w:r>
      <w:r w:rsidR="00FE0B06">
        <w:t>clause</w:t>
      </w:r>
      <w:r w:rsidRPr="0015076C">
        <w:t xml:space="preserve"> defines the structures to be used in resource representations. </w:t>
      </w:r>
    </w:p>
    <w:p w:rsidR="00902771" w:rsidRDefault="00902771" w:rsidP="00EC0C83">
      <w:pPr>
        <w:pStyle w:val="Heading5"/>
      </w:pPr>
      <w:bookmarkStart w:id="87" w:name="_Toc11342342"/>
      <w:bookmarkStart w:id="88" w:name="_Toc27589916"/>
      <w:r>
        <w:lastRenderedPageBreak/>
        <w:t>6.</w:t>
      </w:r>
      <w:r w:rsidR="000E77D4">
        <w:t>1.</w:t>
      </w:r>
      <w:r w:rsidR="00F032B1">
        <w:t>4</w:t>
      </w:r>
      <w:r>
        <w:t>.</w:t>
      </w:r>
      <w:r w:rsidR="00B44433">
        <w:t>2</w:t>
      </w:r>
      <w:r>
        <w:t>.</w:t>
      </w:r>
      <w:r w:rsidR="007277D4">
        <w:t>2</w:t>
      </w:r>
      <w:r>
        <w:tab/>
        <w:t>Type</w:t>
      </w:r>
      <w:r w:rsidR="00FB31D1">
        <w:t>:</w:t>
      </w:r>
      <w:r>
        <w:t xml:space="preserve"> </w:t>
      </w:r>
      <w:r w:rsidR="00067788">
        <w:t>EirResponseData</w:t>
      </w:r>
      <w:bookmarkEnd w:id="87"/>
      <w:bookmarkEnd w:id="88"/>
    </w:p>
    <w:p w:rsidR="00FD48E5" w:rsidRDefault="00FD48E5" w:rsidP="00FD48E5">
      <w:pPr>
        <w:pStyle w:val="TH"/>
      </w:pPr>
      <w:r>
        <w:rPr>
          <w:noProof/>
        </w:rPr>
        <w:t>Table </w:t>
      </w:r>
      <w:r>
        <w:t>6.</w:t>
      </w:r>
      <w:r w:rsidR="000E77D4">
        <w:t>1.</w:t>
      </w:r>
      <w:r w:rsidR="00F032B1">
        <w:t>4</w:t>
      </w:r>
      <w:r>
        <w:t>.2.</w:t>
      </w:r>
      <w:r w:rsidR="007277D4">
        <w:t>2</w:t>
      </w:r>
      <w:r>
        <w:t xml:space="preserve">-1: </w:t>
      </w:r>
      <w:r>
        <w:rPr>
          <w:noProof/>
        </w:rPr>
        <w:t xml:space="preserve">Definition of type </w:t>
      </w:r>
      <w:r w:rsidR="00067788">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EC0C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tcPr>
          <w:p w:rsidR="007277D4" w:rsidRDefault="00067788">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7277D4" w:rsidRDefault="00067788">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7277D4" w:rsidRDefault="00067788" w:rsidP="00EC0C8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77D4" w:rsidRDefault="0006778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277D4" w:rsidRDefault="00067788">
            <w:pPr>
              <w:pStyle w:val="TAL"/>
              <w:rPr>
                <w:rFonts w:cs="Arial"/>
                <w:szCs w:val="18"/>
              </w:rPr>
            </w:pPr>
            <w:r>
              <w:rPr>
                <w:rFonts w:cs="Arial"/>
                <w:szCs w:val="18"/>
              </w:rPr>
              <w:t>Status of the UE</w:t>
            </w:r>
          </w:p>
        </w:tc>
      </w:tr>
    </w:tbl>
    <w:p w:rsidR="00187AF7" w:rsidRDefault="00187AF7" w:rsidP="00187AF7"/>
    <w:p w:rsidR="00B44433" w:rsidRDefault="00087ED8" w:rsidP="000E77D4">
      <w:pPr>
        <w:pStyle w:val="Heading4"/>
        <w:rPr>
          <w:lang w:val="en-US"/>
        </w:rPr>
      </w:pPr>
      <w:bookmarkStart w:id="89" w:name="_Toc11342343"/>
      <w:bookmarkStart w:id="90" w:name="_Toc27589917"/>
      <w:r w:rsidRPr="00087ED8">
        <w:rPr>
          <w:lang w:val="en-US"/>
        </w:rPr>
        <w:t>6.</w:t>
      </w:r>
      <w:r w:rsidR="000E77D4">
        <w:rPr>
          <w:lang w:val="en-US"/>
        </w:rPr>
        <w:t>1.</w:t>
      </w:r>
      <w:r w:rsidR="00F032B1">
        <w:rPr>
          <w:lang w:val="en-US"/>
        </w:rPr>
        <w:t>4</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89"/>
      <w:bookmarkEnd w:id="90"/>
    </w:p>
    <w:p w:rsidR="00B44433" w:rsidRPr="00384E92" w:rsidRDefault="00087ED8" w:rsidP="000E77D4">
      <w:pPr>
        <w:pStyle w:val="Heading5"/>
      </w:pPr>
      <w:bookmarkStart w:id="91" w:name="_Toc11342344"/>
      <w:bookmarkStart w:id="92" w:name="_Toc27589918"/>
      <w:r>
        <w:t>6.</w:t>
      </w:r>
      <w:r w:rsidR="000E77D4">
        <w:t>1.</w:t>
      </w:r>
      <w:r w:rsidR="00F032B1">
        <w:t>4</w:t>
      </w:r>
      <w:r>
        <w:t>.</w:t>
      </w:r>
      <w:r w:rsidR="008174B8">
        <w:t>3</w:t>
      </w:r>
      <w:r>
        <w:t>.1</w:t>
      </w:r>
      <w:r w:rsidR="00B44433" w:rsidRPr="00384E92">
        <w:tab/>
        <w:t>Introduction</w:t>
      </w:r>
      <w:bookmarkEnd w:id="91"/>
      <w:bookmarkEnd w:id="92"/>
    </w:p>
    <w:p w:rsidR="00067788" w:rsidRPr="00A54062" w:rsidRDefault="00067788" w:rsidP="00067788">
      <w:r w:rsidRPr="00A54062">
        <w:t xml:space="preserve">This </w:t>
      </w:r>
      <w:r w:rsidR="00FE0B06">
        <w:t>clause</w:t>
      </w:r>
      <w:r w:rsidRPr="00A54062">
        <w:t xml:space="preserve"> defines simple data types and enumerations that can be referenced from data structures defined in the previous </w:t>
      </w:r>
      <w:r w:rsidR="00FE0B06">
        <w:t>clause</w:t>
      </w:r>
      <w:r w:rsidRPr="00A54062">
        <w:t>s.</w:t>
      </w:r>
    </w:p>
    <w:p w:rsidR="00A54062" w:rsidRDefault="00087ED8" w:rsidP="00187AF7">
      <w:pPr>
        <w:pStyle w:val="Heading5"/>
      </w:pPr>
      <w:bookmarkStart w:id="93" w:name="_Toc11342345"/>
      <w:bookmarkStart w:id="94" w:name="_Toc27589919"/>
      <w:r>
        <w:t>6.</w:t>
      </w:r>
      <w:r w:rsidR="000E77D4">
        <w:t>1.</w:t>
      </w:r>
      <w:r w:rsidR="00F032B1">
        <w:t>4</w:t>
      </w:r>
      <w:r>
        <w:t>.</w:t>
      </w:r>
      <w:r w:rsidR="008174B8">
        <w:t>3</w:t>
      </w:r>
      <w:r>
        <w:t>.2</w:t>
      </w:r>
      <w:r w:rsidR="00B44433" w:rsidRPr="00384E92">
        <w:tab/>
        <w:t>Simple data types</w:t>
      </w:r>
      <w:bookmarkEnd w:id="93"/>
      <w:bookmarkEnd w:id="94"/>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F032B1">
        <w:t>4</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F032B1">
        <w:t>4</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6C1737" w:rsidRPr="00384E92"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r w:rsidRPr="006C1737">
              <w:t xml:space="preserve">&lt;one </w:t>
            </w:r>
            <w:r w:rsidR="00906901">
              <w:t xml:space="preserve">simple data type, e.g. </w:t>
            </w:r>
            <w:r w:rsidRPr="006C1737">
              <w:t>boolean, integer, null, number, string</w:t>
            </w:r>
            <w:r w:rsidR="00906901">
              <w:t>&gt;</w:t>
            </w:r>
          </w:p>
        </w:tc>
        <w:tc>
          <w:tcPr>
            <w:tcW w:w="2952" w:type="pct"/>
            <w:tcBorders>
              <w:top w:val="single" w:sz="4" w:space="0" w:color="auto"/>
              <w:left w:val="nil"/>
              <w:bottom w:val="single" w:sz="8" w:space="0" w:color="auto"/>
              <w:right w:val="single" w:sz="8" w:space="0" w:color="auto"/>
            </w:tcBorders>
          </w:tcPr>
          <w:p w:rsidR="006C1737" w:rsidRPr="006C1737" w:rsidRDefault="006C1737" w:rsidP="00B159D7">
            <w:pPr>
              <w:pStyle w:val="TAL"/>
            </w:pPr>
          </w:p>
        </w:tc>
      </w:tr>
    </w:tbl>
    <w:p w:rsidR="006C1737" w:rsidRPr="00384E92" w:rsidRDefault="006C1737" w:rsidP="00B44433"/>
    <w:p w:rsidR="00B44433" w:rsidRPr="00BC662F" w:rsidRDefault="00087ED8" w:rsidP="000E77D4">
      <w:pPr>
        <w:pStyle w:val="Heading5"/>
      </w:pPr>
      <w:bookmarkStart w:id="95" w:name="_Toc11342346"/>
      <w:bookmarkStart w:id="96" w:name="_Toc27589920"/>
      <w:r>
        <w:t>6.</w:t>
      </w:r>
      <w:r w:rsidR="000E77D4">
        <w:t>1.</w:t>
      </w:r>
      <w:r w:rsidR="00F032B1">
        <w:t>4</w:t>
      </w:r>
      <w:r>
        <w:t>.</w:t>
      </w:r>
      <w:r w:rsidR="008174B8">
        <w:t>3</w:t>
      </w:r>
      <w:r>
        <w:t>.3</w:t>
      </w:r>
      <w:r w:rsidR="00B44433" w:rsidRPr="00BC662F">
        <w:tab/>
        <w:t xml:space="preserve">Enumeration: </w:t>
      </w:r>
      <w:r w:rsidR="004306CE">
        <w:rPr>
          <w:lang w:eastAsia="zh-CN"/>
        </w:rPr>
        <w:t>E</w:t>
      </w:r>
      <w:r w:rsidR="004306CE">
        <w:rPr>
          <w:rFonts w:hint="eastAsia"/>
          <w:lang w:eastAsia="zh-CN"/>
        </w:rPr>
        <w:t>quip</w:t>
      </w:r>
      <w:r w:rsidR="00067788">
        <w:rPr>
          <w:lang w:eastAsia="zh-CN"/>
        </w:rPr>
        <w:t>ment</w:t>
      </w:r>
      <w:r w:rsidR="004306CE">
        <w:rPr>
          <w:rFonts w:hint="eastAsia"/>
          <w:lang w:eastAsia="zh-CN"/>
        </w:rPr>
        <w:t>Status</w:t>
      </w:r>
      <w:bookmarkEnd w:id="95"/>
      <w:bookmarkEnd w:id="96"/>
    </w:p>
    <w:p w:rsidR="0015708C" w:rsidRDefault="0015708C" w:rsidP="0015708C">
      <w:pPr>
        <w:pStyle w:val="TH"/>
      </w:pPr>
      <w:r>
        <w:t>Table 6.</w:t>
      </w:r>
      <w:r w:rsidR="00387BE7">
        <w:t>1.</w:t>
      </w:r>
      <w:r w:rsidR="00F032B1">
        <w:t>4</w:t>
      </w:r>
      <w:r w:rsidR="00387BE7">
        <w:t>.3</w:t>
      </w:r>
      <w:r>
        <w:t xml:space="preserve">.3-1: Enumeration </w:t>
      </w:r>
      <w:r w:rsidR="004306CE">
        <w:rPr>
          <w:lang w:eastAsia="zh-CN"/>
        </w:rPr>
        <w:t>E</w:t>
      </w:r>
      <w:r w:rsidR="004306CE">
        <w:rPr>
          <w:rFonts w:hint="eastAsia"/>
          <w:lang w:eastAsia="zh-CN"/>
        </w:rPr>
        <w:t>quipStatus</w:t>
      </w:r>
      <w:r w:rsidR="004306CE" w:rsidDel="004306CE">
        <w:t xml:space="preserve"> </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whitelisted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blacklisted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greylisted</w:t>
            </w:r>
          </w:p>
        </w:tc>
      </w:tr>
    </w:tbl>
    <w:p w:rsidR="0015708C" w:rsidRDefault="0015708C" w:rsidP="00B44433">
      <w:pPr>
        <w:rPr>
          <w:lang w:val="en-US"/>
        </w:rPr>
      </w:pPr>
    </w:p>
    <w:p w:rsidR="000C5200" w:rsidRDefault="000C5200" w:rsidP="000C5200">
      <w:pPr>
        <w:pStyle w:val="Heading3"/>
      </w:pPr>
      <w:bookmarkStart w:id="97" w:name="_Toc11342347"/>
      <w:bookmarkStart w:id="98" w:name="_Toc27589921"/>
      <w:r>
        <w:t>6.1.</w:t>
      </w:r>
      <w:r w:rsidR="00682FD1">
        <w:t>5</w:t>
      </w:r>
      <w:r>
        <w:tab/>
        <w:t>Error Handling</w:t>
      </w:r>
      <w:bookmarkEnd w:id="97"/>
      <w:bookmarkEnd w:id="98"/>
    </w:p>
    <w:p w:rsidR="00BB1F44" w:rsidRDefault="00BB1F44" w:rsidP="00BB1F44">
      <w:pPr>
        <w:pStyle w:val="Heading4"/>
      </w:pPr>
      <w:bookmarkStart w:id="99" w:name="_Toc11342348"/>
      <w:bookmarkStart w:id="100" w:name="_Toc27589922"/>
      <w:r>
        <w:t>6.1.5.1</w:t>
      </w:r>
      <w:r>
        <w:tab/>
        <w:t>General</w:t>
      </w:r>
      <w:bookmarkEnd w:id="99"/>
      <w:bookmarkEnd w:id="100"/>
    </w:p>
    <w:p w:rsidR="00BB1F44" w:rsidRDefault="00BB1F44" w:rsidP="00BB1F44">
      <w:r>
        <w:t xml:space="preserve">HTTP error handling shall be supported as specified in </w:t>
      </w:r>
      <w:r w:rsidR="00FE0B06">
        <w:t>clause</w:t>
      </w:r>
      <w:r>
        <w:t xml:space="preserve"> 5.2.4 </w:t>
      </w:r>
      <w:r w:rsidRPr="008C21B1">
        <w:t>of 3GPP TS 29.500 [4]</w:t>
      </w:r>
      <w:r>
        <w:t>.</w:t>
      </w:r>
    </w:p>
    <w:p w:rsidR="00BB1F44" w:rsidRDefault="00BB1F44" w:rsidP="00BB1F44">
      <w:pPr>
        <w:pStyle w:val="Heading4"/>
      </w:pPr>
      <w:bookmarkStart w:id="101" w:name="_Toc11342349"/>
      <w:bookmarkStart w:id="102" w:name="_Toc27589923"/>
      <w:r>
        <w:t>6.1.5.2</w:t>
      </w:r>
      <w:r>
        <w:tab/>
        <w:t>Protocol Errors</w:t>
      </w:r>
      <w:bookmarkEnd w:id="101"/>
      <w:bookmarkEnd w:id="102"/>
    </w:p>
    <w:p w:rsidR="00BB1F44" w:rsidRDefault="00F76F42" w:rsidP="00BB1F44">
      <w:r>
        <w:t xml:space="preserve">Protocol Error Handling shall be supported as specified in </w:t>
      </w:r>
      <w:r w:rsidR="00FE0B06">
        <w:t>clause</w:t>
      </w:r>
      <w:r>
        <w:t xml:space="preserve"> 5.2.7 of 3GPP TS 29.500 [4].</w:t>
      </w:r>
    </w:p>
    <w:p w:rsidR="00BB1F44" w:rsidRDefault="00BB1F44" w:rsidP="00BB1F44">
      <w:pPr>
        <w:pStyle w:val="Heading4"/>
      </w:pPr>
      <w:bookmarkStart w:id="103" w:name="_Toc11342350"/>
      <w:bookmarkStart w:id="104" w:name="_Toc27589924"/>
      <w:r>
        <w:t>6.1.5.3</w:t>
      </w:r>
      <w:r>
        <w:tab/>
        <w:t>Application Errors</w:t>
      </w:r>
      <w:bookmarkEnd w:id="103"/>
      <w:bookmarkEnd w:id="104"/>
    </w:p>
    <w:p w:rsidR="00BB1F44" w:rsidRDefault="00BB1F44" w:rsidP="00114B91">
      <w:r>
        <w:t>T</w:t>
      </w:r>
      <w:r w:rsidRPr="003978A4">
        <w:t>he common applicati</w:t>
      </w:r>
      <w:r>
        <w:t xml:space="preserve">on errors defined in the </w:t>
      </w:r>
      <w:r w:rsidR="00F76F42" w:rsidRPr="003978A4">
        <w:t>Table 5.2.7.2-1 in 3GPP TS 29.50</w:t>
      </w:r>
      <w:r w:rsidR="00F76F42">
        <w:t>0 </w:t>
      </w:r>
      <w:r w:rsidR="00F76F42" w:rsidRPr="003978A4">
        <w:t>[</w:t>
      </w:r>
      <w:r w:rsidR="00F76F42">
        <w:t>4</w:t>
      </w:r>
      <w:r w:rsidR="00F76F42" w:rsidRPr="003978A4">
        <w:t>]</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BB1F44" w:rsidRDefault="00BB1F44" w:rsidP="00BB1F44">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BB1F44" w:rsidRPr="00F87CBF" w:rsidRDefault="00BB1F44" w:rsidP="002B43E7">
            <w:pPr>
              <w:pStyle w:val="TAH"/>
            </w:pPr>
            <w:bookmarkStart w:id="105"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Description</w:t>
            </w:r>
          </w:p>
        </w:tc>
      </w:tr>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 xml:space="preserve">Indicate the </w:t>
            </w:r>
            <w:r w:rsidRPr="00F87CBF">
              <w:rPr>
                <w:rFonts w:hint="eastAsia"/>
                <w:lang w:eastAsia="zh-CN"/>
              </w:rPr>
              <w:t>mobile equipment</w:t>
            </w:r>
            <w:r w:rsidRPr="00F87CBF">
              <w:t xml:space="preserve"> is not known in the EIR.</w:t>
            </w:r>
          </w:p>
        </w:tc>
      </w:tr>
      <w:bookmarkEnd w:id="105"/>
    </w:tbl>
    <w:p w:rsidR="00E61B3C" w:rsidRDefault="00E61B3C" w:rsidP="00114B91"/>
    <w:p w:rsidR="001D47EA" w:rsidRPr="00AA440E" w:rsidRDefault="001D47EA" w:rsidP="00AA440E">
      <w:pPr>
        <w:pStyle w:val="Heading3"/>
        <w:rPr>
          <w:lang w:eastAsia="zh-CN"/>
        </w:rPr>
      </w:pPr>
      <w:bookmarkStart w:id="106" w:name="_Toc11342351"/>
      <w:bookmarkStart w:id="107" w:name="_Toc27589925"/>
      <w:r w:rsidRPr="00AA440E">
        <w:rPr>
          <w:lang w:eastAsia="zh-CN"/>
        </w:rPr>
        <w:lastRenderedPageBreak/>
        <w:t>6.1.6</w:t>
      </w:r>
      <w:r w:rsidRPr="00AA440E">
        <w:rPr>
          <w:lang w:eastAsia="zh-CN"/>
        </w:rPr>
        <w:tab/>
        <w:t>Feature Negotiation</w:t>
      </w:r>
      <w:bookmarkEnd w:id="106"/>
      <w:bookmarkEnd w:id="107"/>
    </w:p>
    <w:p w:rsidR="001D47EA" w:rsidRPr="00AA440E" w:rsidRDefault="001D47EA" w:rsidP="00AA440E">
      <w:pPr>
        <w:rPr>
          <w:lang w:eastAsia="zh-CN"/>
        </w:rPr>
      </w:pPr>
      <w:r w:rsidRPr="00AA440E">
        <w:rPr>
          <w:lang w:eastAsia="zh-CN"/>
        </w:rPr>
        <w:t>N/A</w:t>
      </w:r>
    </w:p>
    <w:p w:rsidR="00961A45" w:rsidRDefault="001D47EA" w:rsidP="00AA440E">
      <w:pPr>
        <w:pStyle w:val="Heading3"/>
        <w:rPr>
          <w:lang w:eastAsia="zh-CN"/>
        </w:rPr>
      </w:pPr>
      <w:bookmarkStart w:id="108" w:name="_Toc11342352"/>
      <w:bookmarkStart w:id="109" w:name="_Toc27589926"/>
      <w:r>
        <w:rPr>
          <w:lang w:eastAsia="zh-CN"/>
        </w:rPr>
        <w:t>6.1.7</w:t>
      </w:r>
      <w:r w:rsidR="00961A45" w:rsidRPr="004D3578">
        <w:rPr>
          <w:lang w:eastAsia="zh-CN"/>
        </w:rPr>
        <w:tab/>
      </w:r>
      <w:r w:rsidR="00961A45" w:rsidRPr="00B46309">
        <w:rPr>
          <w:lang w:eastAsia="zh-CN"/>
        </w:rPr>
        <w:t>Security</w:t>
      </w:r>
      <w:bookmarkEnd w:id="108"/>
      <w:bookmarkEnd w:id="109"/>
    </w:p>
    <w:p w:rsidR="00961A45" w:rsidRPr="00344D08" w:rsidRDefault="001D47EA" w:rsidP="00AA440E">
      <w:pPr>
        <w:pStyle w:val="Heading4"/>
        <w:rPr>
          <w:lang w:eastAsia="zh-CN"/>
        </w:rPr>
      </w:pPr>
      <w:bookmarkStart w:id="110" w:name="_Toc11342353"/>
      <w:bookmarkStart w:id="111" w:name="_Toc27589927"/>
      <w:r>
        <w:rPr>
          <w:lang w:eastAsia="zh-CN"/>
        </w:rPr>
        <w:t>6</w:t>
      </w:r>
      <w:r w:rsidR="00961A45">
        <w:rPr>
          <w:lang w:eastAsia="zh-CN"/>
        </w:rPr>
        <w:t>.1</w:t>
      </w:r>
      <w:r>
        <w:rPr>
          <w:lang w:eastAsia="zh-CN"/>
        </w:rPr>
        <w:t>.7.1</w:t>
      </w:r>
      <w:r w:rsidR="00961A45">
        <w:rPr>
          <w:rFonts w:hint="eastAsia"/>
          <w:lang w:eastAsia="zh-CN"/>
        </w:rPr>
        <w:tab/>
        <w:t>General</w:t>
      </w:r>
      <w:bookmarkEnd w:id="110"/>
      <w:bookmarkEnd w:id="111"/>
    </w:p>
    <w:p w:rsidR="00961A45" w:rsidRDefault="00961A45" w:rsidP="00961A45">
      <w:pPr>
        <w:rPr>
          <w:lang w:eastAsia="zh-CN"/>
        </w:rPr>
      </w:pPr>
      <w:r>
        <w:rPr>
          <w:rFonts w:hint="eastAsia"/>
          <w:lang w:eastAsia="zh-CN"/>
        </w:rPr>
        <w:t xml:space="preserve">The security </w:t>
      </w:r>
      <w:r>
        <w:rPr>
          <w:lang w:eastAsia="zh-CN"/>
        </w:rPr>
        <w:t>mechanisms for service based interfaces are specified in clause 13 of 3GPP TS 33.501 [</w:t>
      </w:r>
      <w:r w:rsidR="00AD7459">
        <w:rPr>
          <w:lang w:eastAsia="zh-CN"/>
        </w:rPr>
        <w:t>11</w:t>
      </w:r>
      <w:r>
        <w:rPr>
          <w:lang w:eastAsia="zh-CN"/>
        </w:rPr>
        <w:t>]</w:t>
      </w:r>
      <w:r w:rsidR="0071441E" w:rsidRPr="0071441E">
        <w:rPr>
          <w:lang w:eastAsia="zh-CN"/>
        </w:rPr>
        <w:t xml:space="preserve"> </w:t>
      </w:r>
      <w:r w:rsidR="0071441E">
        <w:rPr>
          <w:lang w:eastAsia="zh-CN"/>
        </w:rPr>
        <w:t xml:space="preserve">and in </w:t>
      </w:r>
      <w:r w:rsidR="00FE0B06">
        <w:t>clause</w:t>
      </w:r>
      <w:r w:rsidR="0071441E">
        <w:t xml:space="preserve"> 6.7.3 of</w:t>
      </w:r>
      <w:r w:rsidR="0071441E">
        <w:rPr>
          <w:lang w:eastAsia="zh-CN"/>
        </w:rPr>
        <w:t xml:space="preserve"> </w:t>
      </w:r>
      <w:r w:rsidR="0071441E">
        <w:rPr>
          <w:lang w:val="en-US"/>
        </w:rPr>
        <w:t>3GPP TS 29.500 [4]</w:t>
      </w:r>
      <w:r w:rsidR="0071441E">
        <w:rPr>
          <w:lang w:eastAsia="zh-CN"/>
        </w:rPr>
        <w:t xml:space="preserve">. </w:t>
      </w:r>
      <w:r w:rsidR="0071441E">
        <w:rPr>
          <w:lang w:val="en-US"/>
        </w:rPr>
        <w:t xml:space="preserve">The access to the </w:t>
      </w:r>
      <w:r w:rsidR="0071441E">
        <w:rPr>
          <w:lang w:eastAsia="zh-CN"/>
        </w:rPr>
        <w:t>N5g-eir_EquipmentIdentity</w:t>
      </w:r>
      <w:r w:rsidR="0071441E" w:rsidRPr="00FF1309">
        <w:rPr>
          <w:lang w:eastAsia="zh-CN"/>
        </w:rPr>
        <w:t>Check</w:t>
      </w:r>
      <w:r w:rsidR="0071441E">
        <w:rPr>
          <w:noProof/>
        </w:rPr>
        <w:t xml:space="preserve"> </w:t>
      </w:r>
      <w:r w:rsidR="0071441E">
        <w:rPr>
          <w:lang w:val="en-US"/>
        </w:rPr>
        <w:t xml:space="preserve">API may be authorized by means </w:t>
      </w:r>
      <w:r w:rsidR="0071441E" w:rsidRPr="00630AB6">
        <w:rPr>
          <w:lang w:val="en-US"/>
        </w:rPr>
        <w:t xml:space="preserve">of the OAuth2 protocol (see IETF RFC 6749 [12]), </w:t>
      </w:r>
      <w:r w:rsidR="0071441E" w:rsidRPr="00E763C8">
        <w:rPr>
          <w:lang w:val="en-US"/>
        </w:rPr>
        <w:t>based on local configuration,</w:t>
      </w:r>
      <w:r w:rsidR="0071441E">
        <w:rPr>
          <w:lang w:val="en-US"/>
        </w:rPr>
        <w:t xml:space="preserve"> </w:t>
      </w:r>
      <w:r w:rsidR="0071441E" w:rsidRPr="00630AB6">
        <w:rPr>
          <w:lang w:val="en-US"/>
        </w:rPr>
        <w:t>using the "Client Credentials" authorization grant, where the NRF (see 3GPP TS 29.510 [13]) plays the role of the authorization server</w:t>
      </w:r>
      <w:r>
        <w:rPr>
          <w:lang w:eastAsia="zh-CN"/>
        </w:rPr>
        <w:t>.</w:t>
      </w:r>
    </w:p>
    <w:p w:rsidR="00F32A13" w:rsidRDefault="00F32A13" w:rsidP="00961A45">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961A45" w:rsidRPr="00344D08" w:rsidRDefault="00961A45" w:rsidP="00961A45">
      <w:pPr>
        <w:rPr>
          <w:lang w:eastAsia="zh-CN"/>
        </w:rPr>
      </w:pPr>
      <w:r>
        <w:rPr>
          <w:lang w:eastAsia="zh-CN"/>
        </w:rPr>
        <w:t>Security Protection Edge Proxy (SEPP), as specified in 3GPP TS 33.501 [</w:t>
      </w:r>
      <w:r w:rsidR="00AD7459">
        <w:rPr>
          <w:lang w:eastAsia="zh-CN"/>
        </w:rPr>
        <w:t>11</w:t>
      </w:r>
      <w:r>
        <w:rPr>
          <w:lang w:eastAsia="zh-CN"/>
        </w:rPr>
        <w:t xml:space="preserve">], shall be used between service based interfaces across PLMNs. The NFs in a PLMN shall use the SEPP as a HTTP/2 proxy for the HTTP/2 messages that carry ":authority" pseudo header with a uri-host formatted as specified in </w:t>
      </w:r>
      <w:r w:rsidR="00FE0B06">
        <w:rPr>
          <w:lang w:eastAsia="zh-CN"/>
        </w:rPr>
        <w:t>clause</w:t>
      </w:r>
      <w:r>
        <w:rPr>
          <w:lang w:eastAsia="zh-CN"/>
        </w:rPr>
        <w:t> 6.1.4.3 of 3GPP TS 29.500 [4]</w:t>
      </w:r>
    </w:p>
    <w:p w:rsidR="00961A45" w:rsidRDefault="001D47EA" w:rsidP="00AA440E">
      <w:pPr>
        <w:pStyle w:val="Heading4"/>
        <w:rPr>
          <w:lang w:eastAsia="zh-CN"/>
        </w:rPr>
      </w:pPr>
      <w:bookmarkStart w:id="112" w:name="_Toc11342354"/>
      <w:bookmarkStart w:id="113" w:name="_Toc27589928"/>
      <w:r>
        <w:rPr>
          <w:lang w:eastAsia="zh-CN"/>
        </w:rPr>
        <w:t>6.1.7</w:t>
      </w:r>
      <w:r w:rsidR="00961A45">
        <w:rPr>
          <w:lang w:eastAsia="zh-CN"/>
        </w:rPr>
        <w:t>.2</w:t>
      </w:r>
      <w:r w:rsidR="00961A45">
        <w:rPr>
          <w:rFonts w:hint="eastAsia"/>
          <w:lang w:eastAsia="zh-CN"/>
        </w:rPr>
        <w:tab/>
      </w:r>
      <w:r w:rsidR="00961A45">
        <w:rPr>
          <w:lang w:eastAsia="zh-CN"/>
        </w:rPr>
        <w:t xml:space="preserve">Transport </w:t>
      </w:r>
      <w:r>
        <w:rPr>
          <w:lang w:eastAsia="zh-CN"/>
        </w:rPr>
        <w:t>L</w:t>
      </w:r>
      <w:r w:rsidR="00961A45">
        <w:rPr>
          <w:lang w:eastAsia="zh-CN"/>
        </w:rPr>
        <w:t xml:space="preserve">ayer </w:t>
      </w:r>
      <w:r>
        <w:rPr>
          <w:lang w:eastAsia="zh-CN"/>
        </w:rPr>
        <w:t>S</w:t>
      </w:r>
      <w:r w:rsidR="00961A45">
        <w:rPr>
          <w:lang w:eastAsia="zh-CN"/>
        </w:rPr>
        <w:t xml:space="preserve">ecurity </w:t>
      </w:r>
      <w:r>
        <w:rPr>
          <w:lang w:eastAsia="zh-CN"/>
        </w:rPr>
        <w:t>P</w:t>
      </w:r>
      <w:r w:rsidR="00961A45">
        <w:rPr>
          <w:lang w:eastAsia="zh-CN"/>
        </w:rPr>
        <w:t xml:space="preserve">rotection of </w:t>
      </w:r>
      <w:r w:rsidR="00AD7459">
        <w:rPr>
          <w:lang w:eastAsia="zh-CN"/>
        </w:rPr>
        <w:t>M</w:t>
      </w:r>
      <w:r w:rsidR="00961A45">
        <w:rPr>
          <w:lang w:eastAsia="zh-CN"/>
        </w:rPr>
        <w:t>essages</w:t>
      </w:r>
      <w:bookmarkEnd w:id="112"/>
      <w:bookmarkEnd w:id="113"/>
    </w:p>
    <w:p w:rsidR="00961A45" w:rsidRDefault="00961A45" w:rsidP="00961A45">
      <w:r>
        <w:rPr>
          <w:rFonts w:hint="eastAsia"/>
          <w:lang w:eastAsia="zh-CN"/>
        </w:rPr>
        <w:t xml:space="preserve">As specified in </w:t>
      </w:r>
      <w:r w:rsidR="00FE0B06">
        <w:rPr>
          <w:lang w:eastAsia="zh-CN"/>
        </w:rPr>
        <w:t>clause</w:t>
      </w:r>
      <w:r>
        <w:rPr>
          <w:lang w:eastAsia="zh-CN"/>
        </w:rPr>
        <w:t xml:space="preserve"> 13.1 of 3GPP TS 33.501 [</w:t>
      </w:r>
      <w:r w:rsidR="00AD7459">
        <w:rPr>
          <w:lang w:eastAsia="zh-CN"/>
        </w:rPr>
        <w:t>11</w:t>
      </w:r>
      <w:r>
        <w:rPr>
          <w:lang w:eastAsia="zh-CN"/>
        </w:rPr>
        <w:t xml:space="preserve">],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961A45" w:rsidRPr="00F6545C" w:rsidRDefault="00961A45" w:rsidP="00961A45">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001D47EA" w:rsidRPr="00EA5609">
        <w:rPr>
          <w:lang w:eastAsia="zh-CN"/>
        </w:rPr>
        <w:t>6.1.7.2</w:t>
      </w:r>
      <w:r w:rsidRPr="00EA5609">
        <w:rPr>
          <w:rFonts w:hint="eastAsia"/>
          <w:lang w:eastAsia="zh-CN"/>
        </w:rPr>
        <w:t>-1.</w:t>
      </w:r>
    </w:p>
    <w:p w:rsidR="00961A45" w:rsidRDefault="00961A45" w:rsidP="00961A45">
      <w:pPr>
        <w:pStyle w:val="TH"/>
      </w:pPr>
    </w:p>
    <w:p w:rsidR="00961A45" w:rsidRPr="00F92637" w:rsidRDefault="00961A45" w:rsidP="00961A45">
      <w:pPr>
        <w:pStyle w:val="TH"/>
        <w:rPr>
          <w:lang w:eastAsia="zh-CN"/>
        </w:rPr>
      </w:pPr>
      <w:r>
        <w:object w:dxaOrig="2304" w:dyaOrig="3444">
          <v:shape id="_x0000_i1028" type="#_x0000_t75" style="width:115.45pt;height:172.55pt" o:ole="">
            <v:imagedata r:id="rId17" o:title=""/>
          </v:shape>
          <o:OLEObject Type="Embed" ProgID="Visio.Drawing.15" ShapeID="_x0000_i1028" DrawAspect="Content" ObjectID="_1638202780" r:id="rId18"/>
        </w:object>
      </w:r>
    </w:p>
    <w:p w:rsidR="00961A45" w:rsidRDefault="00961A45" w:rsidP="00D41447">
      <w:pPr>
        <w:pStyle w:val="TF"/>
        <w:rPr>
          <w:lang w:eastAsia="zh-CN"/>
        </w:rPr>
      </w:pPr>
      <w:r w:rsidRPr="00EA5609">
        <w:t xml:space="preserve">Figure </w:t>
      </w:r>
      <w:r w:rsidR="001D47EA"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961A45" w:rsidRPr="00BD6897" w:rsidRDefault="00961A45" w:rsidP="00961A45">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w:t>
      </w:r>
      <w:r w:rsidR="00FE0B06">
        <w:rPr>
          <w:lang w:val="en-US" w:eastAsia="zh-CN"/>
        </w:rPr>
        <w:t>clause</w:t>
      </w:r>
      <w:r>
        <w:rPr>
          <w:lang w:val="en-US" w:eastAsia="zh-CN"/>
        </w:rPr>
        <w:t xml:space="preserve"> 5.2) </w:t>
      </w:r>
      <w:r>
        <w:t xml:space="preserve">with JSON (see </w:t>
      </w:r>
      <w:r w:rsidR="00FE0B06">
        <w:t>clause</w:t>
      </w:r>
      <w:r>
        <w:t xml:space="preserv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w:t>
      </w:r>
      <w:r w:rsidR="00AD7459">
        <w:t>11</w:t>
      </w:r>
      <w:r>
        <w:t>].</w:t>
      </w:r>
    </w:p>
    <w:p w:rsidR="00961A45" w:rsidRDefault="001D47EA" w:rsidP="00AA440E">
      <w:pPr>
        <w:pStyle w:val="Heading4"/>
        <w:rPr>
          <w:lang w:eastAsia="zh-CN"/>
        </w:rPr>
      </w:pPr>
      <w:bookmarkStart w:id="114" w:name="_Toc11342355"/>
      <w:bookmarkStart w:id="115" w:name="_Toc27589929"/>
      <w:r>
        <w:rPr>
          <w:lang w:eastAsia="zh-CN"/>
        </w:rPr>
        <w:t>6.1.7.3</w:t>
      </w:r>
      <w:r w:rsidR="00961A45">
        <w:rPr>
          <w:rFonts w:hint="eastAsia"/>
          <w:lang w:eastAsia="zh-CN"/>
        </w:rPr>
        <w:tab/>
      </w:r>
      <w:r w:rsidR="00961A45">
        <w:rPr>
          <w:lang w:eastAsia="zh-CN"/>
        </w:rPr>
        <w:t xml:space="preserve">Authorization of 5G-EIR NF </w:t>
      </w:r>
      <w:r w:rsidR="00961A45">
        <w:t>Service</w:t>
      </w:r>
      <w:r w:rsidR="00961A45">
        <w:rPr>
          <w:lang w:eastAsia="zh-CN"/>
        </w:rPr>
        <w:t xml:space="preserve"> </w:t>
      </w:r>
      <w:r>
        <w:rPr>
          <w:lang w:eastAsia="zh-CN"/>
        </w:rPr>
        <w:t>A</w:t>
      </w:r>
      <w:r w:rsidR="00961A45">
        <w:rPr>
          <w:lang w:eastAsia="zh-CN"/>
        </w:rPr>
        <w:t>ccess</w:t>
      </w:r>
      <w:bookmarkEnd w:id="114"/>
      <w:bookmarkEnd w:id="115"/>
    </w:p>
    <w:p w:rsidR="00961A45" w:rsidRDefault="00961A45" w:rsidP="00114B91">
      <w:pPr>
        <w:rPr>
          <w:lang w:eastAsia="zh-CN"/>
        </w:rPr>
      </w:pPr>
      <w:r>
        <w:rPr>
          <w:rFonts w:hint="eastAsia"/>
          <w:lang w:eastAsia="zh-CN"/>
        </w:rPr>
        <w:t xml:space="preserve">As specified in </w:t>
      </w:r>
      <w:r w:rsidR="00FE0B06">
        <w:rPr>
          <w:rFonts w:hint="eastAsia"/>
          <w:lang w:eastAsia="zh-CN"/>
        </w:rPr>
        <w:t>clause</w:t>
      </w:r>
      <w:r>
        <w:rPr>
          <w:rFonts w:hint="eastAsia"/>
          <w:lang w:eastAsia="zh-CN"/>
        </w:rPr>
        <w:t xml:space="preserve"> </w:t>
      </w:r>
      <w:r>
        <w:rPr>
          <w:lang w:eastAsia="zh-CN"/>
        </w:rPr>
        <w:t>13.4.1 of 3GPP TS 33.501 [</w:t>
      </w:r>
      <w:r w:rsidR="00AD7459">
        <w:rPr>
          <w:lang w:eastAsia="zh-CN"/>
        </w:rPr>
        <w:t>11</w:t>
      </w:r>
      <w:r>
        <w:rPr>
          <w:lang w:eastAsia="zh-CN"/>
        </w:rPr>
        <w:t>] OAuth 2.0 (see IETF RFC 6749 [</w:t>
      </w:r>
      <w:r w:rsidR="00AD7459">
        <w:rPr>
          <w:lang w:eastAsia="zh-CN"/>
        </w:rPr>
        <w:t>12</w:t>
      </w:r>
      <w:r>
        <w:rPr>
          <w:lang w:eastAsia="zh-CN"/>
        </w:rPr>
        <w:t xml:space="preserve">]) </w:t>
      </w:r>
      <w:r w:rsidRPr="00BD6897">
        <w:rPr>
          <w:lang w:eastAsia="zh-CN"/>
        </w:rPr>
        <w:t>may</w:t>
      </w:r>
      <w:r>
        <w:rPr>
          <w:lang w:eastAsia="zh-CN"/>
        </w:rPr>
        <w:t xml:space="preserve"> be used for authorization of N5g-eir_EquipmentIdentityCheck service access. The 5G-EIR NF and the NRF (as defined in 3GPP TS 29.510 [</w:t>
      </w:r>
      <w:r w:rsidR="00AD7459">
        <w:rPr>
          <w:lang w:eastAsia="zh-CN"/>
        </w:rPr>
        <w:t>13</w:t>
      </w:r>
      <w:r>
        <w:rPr>
          <w:lang w:eastAsia="zh-CN"/>
        </w:rPr>
        <w:t>]) shall support the OAuth 2.0 authorization framework with "Client Credentials" grant type as specified in clause 4.4 of IETF RFC 6749 [</w:t>
      </w:r>
      <w:r w:rsidR="00AD7459">
        <w:rPr>
          <w:lang w:eastAsia="zh-CN"/>
        </w:rPr>
        <w:t>12</w:t>
      </w:r>
      <w:r>
        <w:rPr>
          <w:lang w:eastAsia="zh-CN"/>
        </w:rPr>
        <w:t xml:space="preserve">].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w:t>
      </w:r>
      <w:r>
        <w:rPr>
          <w:lang w:eastAsia="zh-CN"/>
        </w:rPr>
        <w:lastRenderedPageBreak/>
        <w:t>shall validate the access token, its expiry and its access scope before allowing access to the requested resource, as specified in clause 7 of IETF RFC 6749 [</w:t>
      </w:r>
      <w:r w:rsidR="00AD7459">
        <w:rPr>
          <w:lang w:eastAsia="zh-CN"/>
        </w:rPr>
        <w:t>12</w:t>
      </w:r>
      <w:r>
        <w:rPr>
          <w:lang w:eastAsia="zh-CN"/>
        </w:rPr>
        <w:t xml:space="preserve">]. </w:t>
      </w:r>
    </w:p>
    <w:p w:rsidR="00466C9B" w:rsidRDefault="00466C9B" w:rsidP="00466C9B">
      <w:pPr>
        <w:pStyle w:val="Heading8"/>
      </w:pPr>
      <w:bookmarkStart w:id="116" w:name="_Toc11342356"/>
      <w:bookmarkStart w:id="117" w:name="_Toc27589930"/>
      <w:r w:rsidRPr="004D3578">
        <w:t xml:space="preserve">Annex </w:t>
      </w:r>
      <w:r>
        <w:t>A</w:t>
      </w:r>
      <w:r w:rsidRPr="004D3578">
        <w:t xml:space="preserve"> (</w:t>
      </w:r>
      <w:r>
        <w:t>normative</w:t>
      </w:r>
      <w:r w:rsidRPr="004D3578">
        <w:t>):</w:t>
      </w:r>
      <w:r w:rsidR="00E7477D">
        <w:br/>
        <w:t>OpenAPI specification</w:t>
      </w:r>
      <w:bookmarkEnd w:id="116"/>
      <w:bookmarkEnd w:id="117"/>
    </w:p>
    <w:p w:rsidR="00CA0EC8" w:rsidRDefault="00CA0EC8" w:rsidP="00466C9B">
      <w:pPr>
        <w:pStyle w:val="Heading2"/>
      </w:pPr>
      <w:bookmarkStart w:id="118" w:name="_Toc11342357"/>
      <w:bookmarkStart w:id="119" w:name="_Toc27589931"/>
      <w:r>
        <w:t>A.1</w:t>
      </w:r>
      <w:r>
        <w:tab/>
        <w:t>General</w:t>
      </w:r>
      <w:bookmarkEnd w:id="118"/>
      <w:bookmarkEnd w:id="119"/>
      <w:r>
        <w:t xml:space="preserve"> </w:t>
      </w:r>
    </w:p>
    <w:p w:rsidR="00790DC3" w:rsidRDefault="00790DC3" w:rsidP="009B380D">
      <w:pPr>
        <w:rPr>
          <w:lang w:val="en-US"/>
        </w:rPr>
      </w:pPr>
      <w:r>
        <w:rPr>
          <w:lang w:val="en-US"/>
        </w:rPr>
        <w:t>This Annex specifies the formal definition of the N5g-eir_EquipmentIdentityCheck Service API. It consists of an OpenAPI 3.0.0 specification, in YAML format.</w:t>
      </w:r>
    </w:p>
    <w:p w:rsidR="001B4D7B" w:rsidRPr="00EA7D0A" w:rsidRDefault="001B4D7B" w:rsidP="001B4D7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B4D7B" w:rsidRPr="004D2E9A" w:rsidRDefault="001B4D7B" w:rsidP="001B4D7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B4D7B" w:rsidRDefault="001B4D7B" w:rsidP="001B4D7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FE0B06">
        <w:rPr>
          <w:lang w:eastAsia="zh-CN"/>
        </w:rPr>
        <w:t>[14]</w:t>
      </w:r>
      <w:r>
        <w:rPr>
          <w:lang w:eastAsia="zh-CN"/>
        </w:rPr>
        <w:t xml:space="preserve"> for further information)</w:t>
      </w:r>
      <w:r>
        <w:t>:</w:t>
      </w:r>
    </w:p>
    <w:p w:rsidR="001B4D7B" w:rsidRDefault="001B4D7B" w:rsidP="001B4D7B">
      <w:pPr>
        <w:pStyle w:val="B1"/>
        <w:rPr>
          <w:lang w:eastAsia="zh-CN"/>
        </w:rPr>
      </w:pPr>
      <w:r>
        <w:t>-</w:t>
      </w:r>
      <w:r>
        <w:tab/>
      </w:r>
      <w:hyperlink r:id="rId19" w:history="1">
        <w:r w:rsidRPr="00D35B0A">
          <w:rPr>
            <w:rStyle w:val="Hyperlink"/>
          </w:rPr>
          <w:t>https://www.3gpp.org/ftp/Specs/archive/OpenAPI/&lt;Release&gt;/</w:t>
        </w:r>
      </w:hyperlink>
      <w:r>
        <w:rPr>
          <w:lang w:eastAsia="zh-CN"/>
        </w:rPr>
        <w:t>, and</w:t>
      </w:r>
    </w:p>
    <w:p w:rsidR="001B4D7B" w:rsidRDefault="001B4D7B" w:rsidP="001B4D7B">
      <w:pPr>
        <w:pStyle w:val="B1"/>
      </w:pPr>
      <w:r>
        <w:rPr>
          <w:lang w:eastAsia="zh-CN"/>
        </w:rPr>
        <w:t>-</w:t>
      </w:r>
      <w:r>
        <w:rPr>
          <w:lang w:eastAsia="zh-CN"/>
        </w:rPr>
        <w:tab/>
      </w:r>
      <w:hyperlink r:id="rId2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B4D7B" w:rsidRPr="006D6534" w:rsidRDefault="001B4D7B" w:rsidP="001B4D7B">
      <w:pPr>
        <w:pStyle w:val="NO"/>
      </w:pPr>
      <w:r w:rsidRPr="006D6534">
        <w:t>NOTE</w:t>
      </w:r>
      <w:r>
        <w:t> 2</w:t>
      </w:r>
      <w:r w:rsidRPr="006D6534">
        <w:t>:</w:t>
      </w:r>
      <w:bookmarkStart w:id="120"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20"/>
    </w:p>
    <w:p w:rsidR="001B4D7B" w:rsidRDefault="001B4D7B" w:rsidP="001B4D7B"/>
    <w:p w:rsidR="001B4D7B" w:rsidRPr="009B380D" w:rsidRDefault="001B4D7B" w:rsidP="009B380D"/>
    <w:p w:rsidR="00D947E5" w:rsidRDefault="007B24EB" w:rsidP="00114B91">
      <w:pPr>
        <w:pStyle w:val="Heading2"/>
      </w:pPr>
      <w:bookmarkStart w:id="121" w:name="_Toc11342358"/>
      <w:bookmarkStart w:id="122" w:name="_Toc27589932"/>
      <w:r>
        <w:t>A.</w:t>
      </w:r>
      <w:r w:rsidR="00CA0EC8">
        <w:t>2</w:t>
      </w:r>
      <w:r>
        <w:tab/>
      </w:r>
      <w:r w:rsidR="006C74DE">
        <w:rPr>
          <w:lang w:eastAsia="zh-CN"/>
        </w:rPr>
        <w:t>N5g-eir_EquipmentIdentity</w:t>
      </w:r>
      <w:r w:rsidR="006C74DE" w:rsidRPr="00FF1309">
        <w:rPr>
          <w:lang w:eastAsia="zh-CN"/>
        </w:rPr>
        <w:t>Check</w:t>
      </w:r>
      <w:r w:rsidR="006C74DE" w:rsidRPr="00AF47A0">
        <w:t xml:space="preserve"> </w:t>
      </w:r>
      <w:r w:rsidR="006C74DE">
        <w:t>Service</w:t>
      </w:r>
      <w:r w:rsidR="00C94E86">
        <w:t xml:space="preserve"> </w:t>
      </w:r>
      <w:r w:rsidR="00CA0EC8">
        <w:t>API</w:t>
      </w:r>
      <w:bookmarkEnd w:id="121"/>
      <w:bookmarkEnd w:id="122"/>
    </w:p>
    <w:p w:rsidR="00CA468E" w:rsidRDefault="00CA468E" w:rsidP="00CA468E">
      <w:pPr>
        <w:pStyle w:val="PL"/>
        <w:rPr>
          <w:lang w:val="en-US"/>
        </w:rPr>
      </w:pPr>
      <w:r w:rsidRPr="00FA61F7">
        <w:rPr>
          <w:lang w:val="en-US"/>
        </w:rPr>
        <w:t>openapi: 3.0.0</w:t>
      </w:r>
    </w:p>
    <w:p w:rsidR="00315166" w:rsidRPr="00FA61F7" w:rsidRDefault="00315166" w:rsidP="00CA468E">
      <w:pPr>
        <w:pStyle w:val="PL"/>
        <w:rPr>
          <w:lang w:val="en-US"/>
        </w:rPr>
      </w:pPr>
    </w:p>
    <w:p w:rsidR="00CA468E" w:rsidRPr="00FA61F7" w:rsidRDefault="00CA468E" w:rsidP="00CA468E">
      <w:pPr>
        <w:pStyle w:val="PL"/>
        <w:rPr>
          <w:lang w:val="en-US"/>
        </w:rPr>
      </w:pPr>
      <w:r w:rsidRPr="00FA61F7">
        <w:rPr>
          <w:lang w:val="en-US"/>
        </w:rPr>
        <w:t>info:</w:t>
      </w:r>
    </w:p>
    <w:p w:rsidR="00CA468E" w:rsidRPr="00FA61F7" w:rsidRDefault="00CA468E" w:rsidP="00CA468E">
      <w:pPr>
        <w:pStyle w:val="PL"/>
        <w:rPr>
          <w:lang w:val="en-US"/>
        </w:rPr>
      </w:pPr>
      <w:r w:rsidRPr="00FA61F7">
        <w:rPr>
          <w:lang w:val="en-US"/>
        </w:rPr>
        <w:t xml:space="preserve">  version: '</w:t>
      </w:r>
      <w:r w:rsidR="008318B3">
        <w:rPr>
          <w:lang w:val="en-US"/>
        </w:rPr>
        <w:t>1.</w:t>
      </w:r>
      <w:r w:rsidR="004F411C">
        <w:rPr>
          <w:lang w:val="en-US"/>
        </w:rPr>
        <w:t>0</w:t>
      </w:r>
      <w:r w:rsidR="008318B3">
        <w:rPr>
          <w:lang w:val="en-US"/>
        </w:rPr>
        <w:t>.</w:t>
      </w:r>
      <w:r w:rsidR="002F1FEB">
        <w:rPr>
          <w:lang w:val="en-US"/>
        </w:rPr>
        <w:t>2</w:t>
      </w:r>
      <w:r w:rsidR="002F1FEB" w:rsidRPr="00FA61F7">
        <w:rPr>
          <w:lang w:val="en-US"/>
        </w:rPr>
        <w:t>'</w:t>
      </w:r>
    </w:p>
    <w:p w:rsidR="00CA468E" w:rsidRPr="00FA61F7" w:rsidRDefault="00CA468E" w:rsidP="00CA468E">
      <w:pPr>
        <w:pStyle w:val="PL"/>
        <w:rPr>
          <w:lang w:val="en-US"/>
        </w:rPr>
      </w:pPr>
      <w:r w:rsidRPr="00FA61F7">
        <w:rPr>
          <w:lang w:val="en-US"/>
        </w:rPr>
        <w:t xml:space="preserve">  title: '5G-EIR Equipment Identity Check'</w:t>
      </w:r>
    </w:p>
    <w:p w:rsidR="00B11C8D" w:rsidRDefault="00CA468E" w:rsidP="00CA468E">
      <w:pPr>
        <w:pStyle w:val="PL"/>
        <w:rPr>
          <w:lang w:val="en-US"/>
        </w:rPr>
      </w:pPr>
      <w:r w:rsidRPr="00FA61F7">
        <w:rPr>
          <w:lang w:val="en-US"/>
        </w:rPr>
        <w:t xml:space="preserve">  description: </w:t>
      </w:r>
      <w:r w:rsidR="00B11C8D">
        <w:rPr>
          <w:lang w:val="en-US"/>
        </w:rPr>
        <w:t>|</w:t>
      </w:r>
    </w:p>
    <w:p w:rsidR="00CA468E" w:rsidRDefault="00B11C8D" w:rsidP="00CA468E">
      <w:pPr>
        <w:pStyle w:val="PL"/>
        <w:rPr>
          <w:lang w:val="en-US"/>
        </w:rPr>
      </w:pPr>
      <w:r>
        <w:rPr>
          <w:lang w:val="en-US"/>
        </w:rPr>
        <w:t xml:space="preserve">    </w:t>
      </w:r>
      <w:r w:rsidR="00CA468E" w:rsidRPr="00FA61F7">
        <w:rPr>
          <w:lang w:val="en-US"/>
        </w:rPr>
        <w:t>5G-EIR Equipment Identity Check Service</w:t>
      </w:r>
      <w:r w:rsidR="00BD0B97">
        <w:rPr>
          <w:lang w:val="en-US"/>
        </w:rPr>
        <w:t>.</w:t>
      </w:r>
    </w:p>
    <w:p w:rsidR="00B11C8D" w:rsidRDefault="00B11C8D" w:rsidP="00B11C8D">
      <w:pPr>
        <w:pStyle w:val="PL"/>
      </w:pPr>
      <w:r>
        <w:rPr>
          <w:lang w:val="en-US"/>
        </w:rPr>
        <w:t xml:space="preserve">    </w:t>
      </w:r>
      <w:r>
        <w:t>© 2019, 3GPP Organizational Partners (ARIB, ATIS, CCSA, ETSI, TSDSI, TTA, TTC).</w:t>
      </w:r>
    </w:p>
    <w:p w:rsidR="00B11C8D" w:rsidRDefault="00B11C8D" w:rsidP="00B11C8D">
      <w:pPr>
        <w:pStyle w:val="PL"/>
      </w:pPr>
      <w:r>
        <w:t xml:space="preserve">    All rights reserved.</w:t>
      </w:r>
    </w:p>
    <w:p w:rsidR="00315166" w:rsidRDefault="00315166" w:rsidP="00B11C8D">
      <w:pPr>
        <w:pStyle w:val="PL"/>
        <w:rPr>
          <w:lang w:val="en-US"/>
        </w:rPr>
      </w:pPr>
    </w:p>
    <w:p w:rsidR="00315166" w:rsidRPr="00FA61F7" w:rsidRDefault="00315166" w:rsidP="00315166">
      <w:pPr>
        <w:pStyle w:val="PL"/>
        <w:rPr>
          <w:lang w:val="en-US"/>
        </w:rPr>
      </w:pPr>
      <w:r w:rsidRPr="00FA61F7">
        <w:rPr>
          <w:lang w:val="en-US"/>
        </w:rPr>
        <w:t>externalDocs:</w:t>
      </w:r>
    </w:p>
    <w:p w:rsidR="00315166" w:rsidRPr="00DA3490" w:rsidRDefault="00315166" w:rsidP="00315166">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V</w:t>
      </w:r>
      <w:r>
        <w:rPr>
          <w:lang w:val="en-US"/>
        </w:rPr>
        <w:t>15.5.0</w:t>
      </w:r>
      <w:r w:rsidRPr="00DA3490">
        <w:rPr>
          <w:lang w:val="en-US"/>
        </w:rPr>
        <w:t xml:space="preserve">; 5G System; </w:t>
      </w:r>
      <w:r>
        <w:t>Equipment Identity Register Services; Stage 3</w:t>
      </w:r>
    </w:p>
    <w:p w:rsidR="00315166" w:rsidRPr="008A27A6" w:rsidRDefault="00315166" w:rsidP="00315166">
      <w:pPr>
        <w:pStyle w:val="PL"/>
      </w:pPr>
      <w:r w:rsidRPr="00FA61F7">
        <w:rPr>
          <w:lang w:val="en-US"/>
        </w:rPr>
        <w:t xml:space="preserve">  url: 'http://www.3gpp.org/ftp/Specs/archive/29_series/29.511/'</w:t>
      </w:r>
    </w:p>
    <w:p w:rsidR="00315166" w:rsidRDefault="00315166" w:rsidP="00B11C8D">
      <w:pPr>
        <w:pStyle w:val="PL"/>
        <w:rPr>
          <w:lang w:val="en-US"/>
        </w:rPr>
      </w:pPr>
    </w:p>
    <w:p w:rsidR="00790DC3" w:rsidRDefault="00790DC3" w:rsidP="00790DC3">
      <w:pPr>
        <w:pStyle w:val="PL"/>
      </w:pPr>
      <w:r>
        <w:t>servers:</w:t>
      </w:r>
    </w:p>
    <w:p w:rsidR="00790DC3" w:rsidRDefault="00790DC3" w:rsidP="00790DC3">
      <w:pPr>
        <w:pStyle w:val="PL"/>
      </w:pPr>
      <w:r>
        <w:t xml:space="preserve">  - url: '{apiRoot}/n5g-eir-eic/v1'</w:t>
      </w:r>
    </w:p>
    <w:p w:rsidR="00790DC3" w:rsidRDefault="00790DC3" w:rsidP="00790DC3">
      <w:pPr>
        <w:pStyle w:val="PL"/>
      </w:pPr>
      <w:r>
        <w:t xml:space="preserve">    variables:</w:t>
      </w:r>
    </w:p>
    <w:p w:rsidR="00790DC3" w:rsidRDefault="00790DC3" w:rsidP="00790DC3">
      <w:pPr>
        <w:pStyle w:val="PL"/>
      </w:pPr>
      <w:r>
        <w:t xml:space="preserve">      apiRoot:</w:t>
      </w:r>
    </w:p>
    <w:p w:rsidR="00790DC3" w:rsidRDefault="00790DC3" w:rsidP="00790DC3">
      <w:pPr>
        <w:pStyle w:val="PL"/>
      </w:pPr>
      <w:r>
        <w:t xml:space="preserve">        default: https://example.com</w:t>
      </w:r>
    </w:p>
    <w:p w:rsidR="00790DC3" w:rsidRDefault="00790DC3" w:rsidP="00790DC3">
      <w:pPr>
        <w:pStyle w:val="PL"/>
      </w:pPr>
      <w:r>
        <w:t xml:space="preserve">        description: apiRoot as defined in </w:t>
      </w:r>
      <w:r w:rsidR="00FE0B06">
        <w:t>clause</w:t>
      </w:r>
      <w:r>
        <w:t xml:space="preserve"> </w:t>
      </w:r>
      <w:r w:rsidR="00FE0B06">
        <w:t>clause</w:t>
      </w:r>
      <w:r>
        <w:t xml:space="preserve"> 4.4 of 3GPP TS 29.501</w:t>
      </w:r>
    </w:p>
    <w:p w:rsidR="00315166" w:rsidRDefault="00315166" w:rsidP="00790DC3">
      <w:pPr>
        <w:pStyle w:val="PL"/>
      </w:pPr>
    </w:p>
    <w:p w:rsidR="00790DC3" w:rsidRDefault="00790DC3" w:rsidP="00790DC3">
      <w:pPr>
        <w:pStyle w:val="PL"/>
        <w:rPr>
          <w:lang w:val="en-US"/>
        </w:rPr>
      </w:pPr>
      <w:r w:rsidRPr="00082B3E">
        <w:rPr>
          <w:lang w:val="en-US"/>
        </w:rPr>
        <w:t>security:</w:t>
      </w:r>
    </w:p>
    <w:p w:rsidR="00790DC3" w:rsidRPr="00082B3E" w:rsidRDefault="00790DC3" w:rsidP="00790DC3">
      <w:pPr>
        <w:pStyle w:val="PL"/>
        <w:rPr>
          <w:lang w:val="en-US"/>
        </w:rPr>
      </w:pPr>
      <w:r>
        <w:rPr>
          <w:lang w:val="en-US"/>
        </w:rPr>
        <w:t xml:space="preserve">  - {}</w:t>
      </w:r>
    </w:p>
    <w:p w:rsidR="00790DC3" w:rsidRDefault="00790DC3" w:rsidP="00790DC3">
      <w:pPr>
        <w:pStyle w:val="PL"/>
        <w:rPr>
          <w:lang w:val="en-US"/>
        </w:rPr>
      </w:pPr>
      <w:r w:rsidRPr="00082B3E">
        <w:rPr>
          <w:lang w:val="en-US"/>
        </w:rPr>
        <w:t xml:space="preserve">  - oAuth2Client</w:t>
      </w:r>
      <w:r>
        <w:rPr>
          <w:lang w:val="en-US"/>
        </w:rPr>
        <w:t>C</w:t>
      </w:r>
      <w:r w:rsidRPr="00082B3E">
        <w:rPr>
          <w:lang w:val="en-US"/>
        </w:rPr>
        <w:t>redentials:</w:t>
      </w:r>
    </w:p>
    <w:p w:rsidR="00A62FD5" w:rsidRDefault="00A62FD5" w:rsidP="00790DC3">
      <w:pPr>
        <w:pStyle w:val="PL"/>
        <w:rPr>
          <w:lang w:val="en-US"/>
        </w:rPr>
      </w:pPr>
      <w:r>
        <w:rPr>
          <w:lang w:val="en-US"/>
        </w:rPr>
        <w:t xml:space="preserve">      - n5g-eir-eic</w:t>
      </w:r>
    </w:p>
    <w:p w:rsidR="00315166" w:rsidRPr="00FA61F7" w:rsidRDefault="00315166" w:rsidP="00790DC3">
      <w:pPr>
        <w:pStyle w:val="PL"/>
        <w:rPr>
          <w:lang w:val="en-US"/>
        </w:rPr>
      </w:pPr>
    </w:p>
    <w:p w:rsidR="00CA468E" w:rsidRPr="00FA61F7" w:rsidRDefault="00CA468E" w:rsidP="00CA468E">
      <w:pPr>
        <w:pStyle w:val="PL"/>
        <w:rPr>
          <w:lang w:val="en-US"/>
        </w:rPr>
      </w:pPr>
      <w:r w:rsidRPr="00FA61F7">
        <w:rPr>
          <w:lang w:val="en-US"/>
        </w:rPr>
        <w:t>paths:</w:t>
      </w:r>
    </w:p>
    <w:p w:rsidR="00CA468E" w:rsidRPr="00FA61F7" w:rsidRDefault="00CA468E" w:rsidP="00CA468E">
      <w:pPr>
        <w:pStyle w:val="PL"/>
        <w:rPr>
          <w:lang w:val="en-US"/>
        </w:rPr>
      </w:pPr>
      <w:r w:rsidRPr="00FA61F7">
        <w:rPr>
          <w:lang w:val="en-US"/>
        </w:rPr>
        <w:t xml:space="preserve"> </w:t>
      </w:r>
      <w:r>
        <w:rPr>
          <w:lang w:val="en-US"/>
        </w:rPr>
        <w:t xml:space="preserve"> </w:t>
      </w:r>
      <w:r w:rsidRPr="00FA61F7">
        <w:rPr>
          <w:lang w:val="en-US"/>
        </w:rPr>
        <w:t>/equipment-status:</w:t>
      </w:r>
    </w:p>
    <w:p w:rsidR="00CA468E" w:rsidRPr="00FA61F7" w:rsidRDefault="00CA468E" w:rsidP="00CA468E">
      <w:pPr>
        <w:pStyle w:val="PL"/>
        <w:rPr>
          <w:lang w:val="en-US"/>
        </w:rPr>
      </w:pPr>
      <w:r w:rsidRPr="00FA61F7">
        <w:rPr>
          <w:lang w:val="en-US"/>
        </w:rPr>
        <w:lastRenderedPageBreak/>
        <w:t xml:space="preserve">    get:</w:t>
      </w:r>
    </w:p>
    <w:p w:rsidR="00CA468E" w:rsidRPr="00FA61F7" w:rsidRDefault="00CA468E" w:rsidP="00CA468E">
      <w:pPr>
        <w:pStyle w:val="PL"/>
        <w:rPr>
          <w:lang w:val="en-US"/>
        </w:rPr>
      </w:pPr>
      <w:r w:rsidRPr="00FA61F7">
        <w:rPr>
          <w:lang w:val="en-US"/>
        </w:rPr>
        <w:t xml:space="preserve">      summary: Retrieves the status of the UE</w:t>
      </w:r>
    </w:p>
    <w:p w:rsidR="00CA468E" w:rsidRPr="00FA61F7" w:rsidRDefault="00CA468E" w:rsidP="00CA468E">
      <w:pPr>
        <w:pStyle w:val="PL"/>
        <w:rPr>
          <w:lang w:val="en-US"/>
        </w:rPr>
      </w:pPr>
      <w:r w:rsidRPr="00FA61F7">
        <w:rPr>
          <w:lang w:val="en-US"/>
        </w:rPr>
        <w:t xml:space="preserve">      operationId: GetEquipmentStatus</w:t>
      </w:r>
    </w:p>
    <w:p w:rsidR="00CA468E" w:rsidRPr="00FA61F7" w:rsidRDefault="00CA468E" w:rsidP="00CA468E">
      <w:pPr>
        <w:pStyle w:val="PL"/>
        <w:rPr>
          <w:lang w:val="en-US"/>
        </w:rPr>
      </w:pPr>
      <w:r w:rsidRPr="00FA61F7">
        <w:rPr>
          <w:lang w:val="en-US"/>
        </w:rPr>
        <w:t xml:space="preserve">      tags:</w:t>
      </w:r>
    </w:p>
    <w:p w:rsidR="00CA468E" w:rsidRPr="00FA61F7" w:rsidRDefault="00CA468E" w:rsidP="00CA468E">
      <w:pPr>
        <w:pStyle w:val="PL"/>
        <w:rPr>
          <w:lang w:val="en-US"/>
        </w:rPr>
      </w:pPr>
      <w:r w:rsidRPr="00FA61F7">
        <w:rPr>
          <w:lang w:val="en-US"/>
        </w:rPr>
        <w:t xml:space="preserve">        - Equipment Status (Document)</w:t>
      </w:r>
    </w:p>
    <w:p w:rsidR="00CA468E" w:rsidRPr="00FA61F7" w:rsidRDefault="00CA468E" w:rsidP="00CA468E">
      <w:pPr>
        <w:pStyle w:val="PL"/>
        <w:rPr>
          <w:lang w:val="en-US"/>
        </w:rPr>
      </w:pPr>
      <w:r w:rsidRPr="00FA61F7">
        <w:rPr>
          <w:lang w:val="en-US"/>
        </w:rPr>
        <w:t xml:space="preserve">      parameters:</w:t>
      </w:r>
    </w:p>
    <w:p w:rsidR="00CA468E" w:rsidRPr="00FA61F7" w:rsidRDefault="00CA468E" w:rsidP="00CA468E">
      <w:pPr>
        <w:pStyle w:val="PL"/>
        <w:rPr>
          <w:lang w:val="en-US"/>
        </w:rPr>
      </w:pPr>
      <w:r w:rsidRPr="00FA61F7">
        <w:rPr>
          <w:lang w:val="en-US"/>
        </w:rPr>
        <w:t xml:space="preserve">        - name: pei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PEI of the UE</w:t>
      </w:r>
    </w:p>
    <w:p w:rsidR="00CA468E" w:rsidRPr="00FA61F7" w:rsidRDefault="00CA468E" w:rsidP="00CA468E">
      <w:pPr>
        <w:pStyle w:val="PL"/>
        <w:rPr>
          <w:lang w:val="en-US"/>
        </w:rPr>
      </w:pPr>
      <w:r w:rsidRPr="00FA61F7">
        <w:rPr>
          <w:lang w:val="en-US"/>
        </w:rPr>
        <w:t xml:space="preserve">          required: true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w:t>
      </w:r>
      <w:r w:rsidR="000F09F2">
        <w:t>TS29571_CommonData.yaml</w:t>
      </w:r>
      <w:r w:rsidRPr="00FA61F7">
        <w:rPr>
          <w:lang w:val="en-US"/>
        </w:rPr>
        <w:t>#/components/schemas/Pei'</w:t>
      </w:r>
    </w:p>
    <w:p w:rsidR="00CA468E" w:rsidRPr="00FA61F7" w:rsidRDefault="00CA468E" w:rsidP="00CA468E">
      <w:pPr>
        <w:pStyle w:val="PL"/>
        <w:rPr>
          <w:lang w:val="en-US"/>
        </w:rPr>
      </w:pPr>
      <w:r w:rsidRPr="00FA61F7">
        <w:rPr>
          <w:lang w:val="en-US"/>
        </w:rPr>
        <w:t xml:space="preserve">        - name: supi</w:t>
      </w:r>
    </w:p>
    <w:p w:rsidR="00CA468E" w:rsidRPr="00FA61F7" w:rsidRDefault="00CA468E" w:rsidP="00CA468E">
      <w:pPr>
        <w:pStyle w:val="PL"/>
        <w:rPr>
          <w:lang w:val="en-US"/>
        </w:rPr>
      </w:pPr>
      <w:r w:rsidRPr="00FA61F7">
        <w:rPr>
          <w:lang w:val="en-US"/>
        </w:rPr>
        <w:t xml:space="preserve">          in: query</w:t>
      </w:r>
    </w:p>
    <w:p w:rsidR="00BF7BC9" w:rsidRPr="00FA61F7" w:rsidRDefault="00CA468E" w:rsidP="00CA468E">
      <w:pPr>
        <w:pStyle w:val="PL"/>
        <w:rPr>
          <w:lang w:val="en-US"/>
        </w:rPr>
      </w:pPr>
      <w:r w:rsidRPr="00FA61F7">
        <w:rPr>
          <w:lang w:val="en-US"/>
        </w:rPr>
        <w:t xml:space="preserve">          description: SUPI of the UE</w:t>
      </w:r>
    </w:p>
    <w:p w:rsidR="00CA468E" w:rsidRPr="00FA61F7" w:rsidRDefault="00CA468E" w:rsidP="00CA468E">
      <w:pPr>
        <w:pStyle w:val="PL"/>
        <w:rPr>
          <w:lang w:val="en-US"/>
        </w:rPr>
      </w:pPr>
      <w:r w:rsidRPr="00FA61F7">
        <w:rPr>
          <w:lang w:val="en-US"/>
        </w:rPr>
        <w:t xml:space="preserve">          required: false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w:t>
      </w:r>
      <w:r w:rsidR="000F09F2">
        <w:t>TS29571_CommonData.yaml</w:t>
      </w:r>
      <w:r w:rsidRPr="00FA61F7">
        <w:rPr>
          <w:lang w:val="en-US"/>
        </w:rPr>
        <w:t>#/components/schemas/Supi'</w:t>
      </w:r>
    </w:p>
    <w:p w:rsidR="004E689F" w:rsidRPr="00FA61F7" w:rsidRDefault="004E689F" w:rsidP="004E689F">
      <w:pPr>
        <w:pStyle w:val="PL"/>
        <w:rPr>
          <w:lang w:val="en-US"/>
        </w:rPr>
      </w:pPr>
      <w:r w:rsidRPr="00FA61F7">
        <w:rPr>
          <w:lang w:val="en-US"/>
        </w:rPr>
        <w:t xml:space="preserve">        - name: </w:t>
      </w:r>
      <w:r>
        <w:rPr>
          <w:lang w:val="en-US"/>
        </w:rPr>
        <w:t>gpsi</w:t>
      </w:r>
    </w:p>
    <w:p w:rsidR="004E689F" w:rsidRPr="00FA61F7" w:rsidRDefault="004E689F" w:rsidP="004E689F">
      <w:pPr>
        <w:pStyle w:val="PL"/>
        <w:rPr>
          <w:lang w:val="en-US"/>
        </w:rPr>
      </w:pPr>
      <w:r w:rsidRPr="00FA61F7">
        <w:rPr>
          <w:lang w:val="en-US"/>
        </w:rPr>
        <w:t xml:space="preserve">          in: query</w:t>
      </w:r>
    </w:p>
    <w:p w:rsidR="004E689F" w:rsidRPr="00FA61F7" w:rsidRDefault="004E689F" w:rsidP="004E689F">
      <w:pPr>
        <w:pStyle w:val="PL"/>
        <w:rPr>
          <w:lang w:val="en-US"/>
        </w:rPr>
      </w:pPr>
      <w:r w:rsidRPr="00FA61F7">
        <w:rPr>
          <w:lang w:val="en-US"/>
        </w:rPr>
        <w:t xml:space="preserve">          description: </w:t>
      </w:r>
      <w:r>
        <w:rPr>
          <w:lang w:val="en-US"/>
        </w:rPr>
        <w:t>GPSI</w:t>
      </w:r>
      <w:r w:rsidRPr="00FA61F7">
        <w:rPr>
          <w:lang w:val="en-US"/>
        </w:rPr>
        <w:t xml:space="preserve"> of the UE</w:t>
      </w:r>
    </w:p>
    <w:p w:rsidR="004E689F" w:rsidRPr="00FA61F7" w:rsidRDefault="004E689F" w:rsidP="004E689F">
      <w:pPr>
        <w:pStyle w:val="PL"/>
        <w:rPr>
          <w:lang w:val="en-US"/>
        </w:rPr>
      </w:pPr>
      <w:r w:rsidRPr="00FA61F7">
        <w:rPr>
          <w:lang w:val="en-US"/>
        </w:rPr>
        <w:t xml:space="preserve">          required: false</w:t>
      </w:r>
    </w:p>
    <w:p w:rsidR="004E689F" w:rsidRPr="00FA61F7" w:rsidRDefault="004E689F" w:rsidP="004E689F">
      <w:pPr>
        <w:pStyle w:val="PL"/>
        <w:rPr>
          <w:lang w:val="en-US"/>
        </w:rPr>
      </w:pPr>
      <w:r w:rsidRPr="00FA61F7">
        <w:rPr>
          <w:lang w:val="en-US"/>
        </w:rPr>
        <w:t xml:space="preserve">          schema:</w:t>
      </w:r>
    </w:p>
    <w:p w:rsidR="004E689F" w:rsidRPr="00FA61F7" w:rsidRDefault="004E689F" w:rsidP="004E689F">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CA468E" w:rsidRPr="00FA61F7" w:rsidRDefault="00CA468E" w:rsidP="00CA468E">
      <w:pPr>
        <w:pStyle w:val="PL"/>
        <w:rPr>
          <w:lang w:val="en-US"/>
        </w:rPr>
      </w:pPr>
      <w:r w:rsidRPr="00FA61F7">
        <w:rPr>
          <w:lang w:val="en-US"/>
        </w:rPr>
        <w:t xml:space="preserve">      responses:</w:t>
      </w:r>
    </w:p>
    <w:p w:rsidR="00CA468E" w:rsidRPr="00FA61F7" w:rsidRDefault="00CA468E" w:rsidP="00CA468E">
      <w:pPr>
        <w:pStyle w:val="PL"/>
        <w:rPr>
          <w:lang w:val="en-US"/>
        </w:rPr>
      </w:pPr>
      <w:r w:rsidRPr="00FA61F7">
        <w:rPr>
          <w:lang w:val="en-US"/>
        </w:rPr>
        <w:t xml:space="preserve">        '200':</w:t>
      </w:r>
    </w:p>
    <w:p w:rsidR="00CA468E" w:rsidRPr="00FA61F7" w:rsidRDefault="00CA468E" w:rsidP="00CA468E">
      <w:pPr>
        <w:pStyle w:val="PL"/>
        <w:rPr>
          <w:lang w:val="en-US"/>
        </w:rPr>
      </w:pPr>
      <w:r w:rsidRPr="00FA61F7">
        <w:rPr>
          <w:lang w:val="en-US"/>
        </w:rPr>
        <w:t xml:space="preserve">          description: Expected response to a valid request</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application/json:</w:t>
      </w:r>
    </w:p>
    <w:p w:rsidR="00CA468E" w:rsidRPr="00FA61F7" w:rsidRDefault="00CA468E" w:rsidP="00CA468E">
      <w:pPr>
        <w:pStyle w:val="PL"/>
        <w:rPr>
          <w:lang w:val="en-US"/>
        </w:rPr>
      </w:pPr>
      <w:r w:rsidRPr="00FA61F7">
        <w:rPr>
          <w:lang w:val="en-US"/>
        </w:rPr>
        <w:t xml:space="preserve">              schema:</w:t>
      </w:r>
    </w:p>
    <w:p w:rsidR="00CA468E" w:rsidRDefault="00CA468E" w:rsidP="00CA468E">
      <w:pPr>
        <w:pStyle w:val="PL"/>
        <w:rPr>
          <w:lang w:val="en-US"/>
        </w:rPr>
      </w:pPr>
      <w:r w:rsidRPr="00FA61F7">
        <w:rPr>
          <w:lang w:val="en-US"/>
        </w:rPr>
        <w:t xml:space="preserve">                $ref: '#/components/schemas/</w:t>
      </w:r>
      <w:r>
        <w:rPr>
          <w:lang w:val="en-US"/>
        </w:rPr>
        <w:t>Eir</w:t>
      </w:r>
      <w:r w:rsidRPr="00FA61F7">
        <w:rPr>
          <w:lang w:val="en-US"/>
        </w:rPr>
        <w:t>ResponseData'</w:t>
      </w:r>
    </w:p>
    <w:p w:rsidR="00C205D1" w:rsidRDefault="00C205D1" w:rsidP="00C205D1">
      <w:pPr>
        <w:pStyle w:val="PL"/>
      </w:pPr>
      <w:r>
        <w:t xml:space="preserve">        '400':</w:t>
      </w:r>
    </w:p>
    <w:p w:rsidR="00C205D1" w:rsidRDefault="00C205D1" w:rsidP="00C205D1">
      <w:pPr>
        <w:pStyle w:val="PL"/>
      </w:pPr>
      <w:r>
        <w:t xml:space="preserve">          $ref: 'TS29571_CommonData.yaml#/components/responses/400'</w:t>
      </w:r>
    </w:p>
    <w:p w:rsidR="00C205D1" w:rsidRDefault="00C205D1" w:rsidP="00C205D1">
      <w:pPr>
        <w:pStyle w:val="PL"/>
      </w:pPr>
      <w:r>
        <w:t xml:space="preserve">        '401</w:t>
      </w:r>
      <w:r w:rsidRPr="00630AB6">
        <w:t>':</w:t>
      </w:r>
    </w:p>
    <w:p w:rsidR="001C3AB0" w:rsidRDefault="00C205D1" w:rsidP="00CA468E">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CA468E" w:rsidRDefault="00CA468E" w:rsidP="00CA468E">
      <w:pPr>
        <w:pStyle w:val="PL"/>
        <w:rPr>
          <w:lang w:val="en-US"/>
        </w:rPr>
      </w:pPr>
      <w:r>
        <w:rPr>
          <w:lang w:val="en-US"/>
        </w:rPr>
        <w:t xml:space="preserve">        '404':</w:t>
      </w:r>
    </w:p>
    <w:p w:rsidR="00CA468E" w:rsidRPr="00FA61F7" w:rsidRDefault="00CA468E" w:rsidP="00CA468E">
      <w:pPr>
        <w:pStyle w:val="PL"/>
        <w:rPr>
          <w:lang w:val="en-US"/>
        </w:rPr>
      </w:pPr>
      <w:r w:rsidRPr="00FA61F7">
        <w:rPr>
          <w:lang w:val="en-US"/>
        </w:rPr>
        <w:t xml:space="preserve">          description: </w:t>
      </w:r>
      <w:r>
        <w:rPr>
          <w:lang w:val="en-US"/>
        </w:rPr>
        <w:t>PEI Not Found</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1E522E" w:rsidRDefault="00CA468E" w:rsidP="00CA468E">
      <w:pPr>
        <w:pStyle w:val="PL"/>
        <w:rPr>
          <w:lang w:val="en-US"/>
        </w:rPr>
      </w:pPr>
      <w:r w:rsidRPr="00FA61F7">
        <w:rPr>
          <w:lang w:val="en-US"/>
        </w:rPr>
        <w:t xml:space="preserve">                $ref: '</w:t>
      </w:r>
      <w:r w:rsidR="000F09F2">
        <w:t>TS29571_CommonData.yaml</w:t>
      </w:r>
      <w:r w:rsidRPr="00FA61F7">
        <w:rPr>
          <w:lang w:val="en-US"/>
        </w:rPr>
        <w:t>#/components/schemas/ProblemDetails'</w:t>
      </w:r>
    </w:p>
    <w:p w:rsidR="00C205D1" w:rsidRDefault="00C205D1" w:rsidP="00C205D1">
      <w:pPr>
        <w:pStyle w:val="PL"/>
      </w:pPr>
      <w:r>
        <w:t xml:space="preserve">        '414':</w:t>
      </w:r>
    </w:p>
    <w:p w:rsidR="00C205D1" w:rsidRDefault="00C205D1" w:rsidP="00C205D1">
      <w:pPr>
        <w:pStyle w:val="PL"/>
      </w:pPr>
      <w:r>
        <w:t xml:space="preserve">          $ref: 'TS29571_CommonData.yaml#/components/responses/414'</w:t>
      </w:r>
    </w:p>
    <w:p w:rsidR="00C205D1" w:rsidRDefault="00C205D1" w:rsidP="00C205D1">
      <w:pPr>
        <w:pStyle w:val="PL"/>
      </w:pPr>
      <w:r>
        <w:t xml:space="preserve">        '429</w:t>
      </w:r>
      <w:r w:rsidRPr="00630AB6">
        <w:t>':</w:t>
      </w:r>
    </w:p>
    <w:p w:rsidR="00C205D1" w:rsidRDefault="00C205D1" w:rsidP="00C205D1">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C205D1" w:rsidRDefault="00C205D1" w:rsidP="00C205D1">
      <w:pPr>
        <w:pStyle w:val="PL"/>
      </w:pPr>
      <w:r>
        <w:t xml:space="preserve">        '500':</w:t>
      </w:r>
    </w:p>
    <w:p w:rsidR="00C205D1" w:rsidRDefault="00C205D1" w:rsidP="00C205D1">
      <w:pPr>
        <w:pStyle w:val="PL"/>
      </w:pPr>
      <w:r>
        <w:t xml:space="preserve">          $ref: 'TS29571_CommonData.yaml#/components/responses/500'</w:t>
      </w:r>
    </w:p>
    <w:p w:rsidR="00C205D1" w:rsidRDefault="00C205D1" w:rsidP="00C205D1">
      <w:pPr>
        <w:pStyle w:val="PL"/>
      </w:pPr>
      <w:r>
        <w:t xml:space="preserve">        '503':</w:t>
      </w:r>
    </w:p>
    <w:p w:rsidR="00C205D1" w:rsidRDefault="00C205D1" w:rsidP="00C205D1">
      <w:pPr>
        <w:pStyle w:val="PL"/>
        <w:rPr>
          <w:lang w:val="en-US"/>
        </w:rPr>
      </w:pPr>
      <w:r>
        <w:t xml:space="preserve">          $ref: 'TS29571_CommonData.yaml#/components/responses/503'</w:t>
      </w:r>
    </w:p>
    <w:p w:rsidR="00CA468E" w:rsidRPr="00FA61F7" w:rsidRDefault="00CA468E" w:rsidP="00CA468E">
      <w:pPr>
        <w:pStyle w:val="PL"/>
        <w:rPr>
          <w:lang w:val="en-US"/>
        </w:rPr>
      </w:pPr>
      <w:r w:rsidRPr="00FA61F7">
        <w:rPr>
          <w:lang w:val="en-US"/>
        </w:rPr>
        <w:t xml:space="preserve">        default:</w:t>
      </w:r>
    </w:p>
    <w:p w:rsidR="00CA468E" w:rsidRDefault="00CA468E" w:rsidP="00CA468E">
      <w:pPr>
        <w:pStyle w:val="PL"/>
        <w:rPr>
          <w:lang w:val="en-US"/>
        </w:rPr>
      </w:pPr>
      <w:r w:rsidRPr="00FA61F7">
        <w:rPr>
          <w:lang w:val="en-US"/>
        </w:rPr>
        <w:t xml:space="preserve">          description: Unexpected error</w:t>
      </w:r>
    </w:p>
    <w:p w:rsidR="00315166" w:rsidRPr="00FA61F7" w:rsidRDefault="00315166" w:rsidP="00CA468E">
      <w:pPr>
        <w:pStyle w:val="PL"/>
        <w:rPr>
          <w:lang w:val="en-US"/>
        </w:rPr>
      </w:pPr>
    </w:p>
    <w:p w:rsidR="00CA468E" w:rsidRPr="00FA61F7" w:rsidRDefault="00CA468E" w:rsidP="00CA468E">
      <w:pPr>
        <w:pStyle w:val="PL"/>
        <w:rPr>
          <w:lang w:val="en-US"/>
        </w:rPr>
      </w:pPr>
      <w:r w:rsidRPr="00FA61F7">
        <w:rPr>
          <w:lang w:val="en-US"/>
        </w:rPr>
        <w:t>components:</w:t>
      </w:r>
    </w:p>
    <w:p w:rsidR="00790DC3" w:rsidRPr="00082B3E" w:rsidRDefault="00790DC3" w:rsidP="00790DC3">
      <w:pPr>
        <w:pStyle w:val="PL"/>
        <w:rPr>
          <w:lang w:val="en-US"/>
        </w:rPr>
      </w:pPr>
      <w:r w:rsidRPr="00082B3E">
        <w:rPr>
          <w:lang w:val="en-US"/>
        </w:rPr>
        <w:t xml:space="preserve">  securitySchemes:</w:t>
      </w:r>
    </w:p>
    <w:p w:rsidR="00790DC3" w:rsidRPr="00082B3E" w:rsidRDefault="00790DC3" w:rsidP="00790DC3">
      <w:pPr>
        <w:pStyle w:val="PL"/>
        <w:rPr>
          <w:lang w:val="en-US"/>
        </w:rPr>
      </w:pPr>
      <w:r w:rsidRPr="00082B3E">
        <w:rPr>
          <w:lang w:val="en-US"/>
        </w:rPr>
        <w:t xml:space="preserve">    oAuth2ClientCredentials:</w:t>
      </w:r>
    </w:p>
    <w:p w:rsidR="00790DC3" w:rsidRPr="00082B3E" w:rsidRDefault="00790DC3" w:rsidP="00790DC3">
      <w:pPr>
        <w:pStyle w:val="PL"/>
        <w:rPr>
          <w:lang w:val="en-US"/>
        </w:rPr>
      </w:pPr>
      <w:r w:rsidRPr="00082B3E">
        <w:rPr>
          <w:lang w:val="en-US"/>
        </w:rPr>
        <w:t xml:space="preserve">      type: oauth2</w:t>
      </w:r>
    </w:p>
    <w:p w:rsidR="00790DC3" w:rsidRPr="00082B3E" w:rsidRDefault="00790DC3" w:rsidP="00790DC3">
      <w:pPr>
        <w:pStyle w:val="PL"/>
        <w:rPr>
          <w:lang w:val="en-US"/>
        </w:rPr>
      </w:pPr>
      <w:r w:rsidRPr="00082B3E">
        <w:rPr>
          <w:lang w:val="en-US"/>
        </w:rPr>
        <w:t xml:space="preserve">      flows: </w:t>
      </w:r>
    </w:p>
    <w:p w:rsidR="00790DC3" w:rsidRPr="00082B3E" w:rsidRDefault="00790DC3" w:rsidP="00790DC3">
      <w:pPr>
        <w:pStyle w:val="PL"/>
        <w:rPr>
          <w:lang w:val="en-US"/>
        </w:rPr>
      </w:pPr>
      <w:r w:rsidRPr="00082B3E">
        <w:rPr>
          <w:lang w:val="en-US"/>
        </w:rPr>
        <w:t xml:space="preserve">        clientCredentials: </w:t>
      </w:r>
    </w:p>
    <w:p w:rsidR="00790DC3" w:rsidRPr="00082B3E" w:rsidRDefault="00790DC3" w:rsidP="00790DC3">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62FD5" w:rsidRDefault="00790DC3" w:rsidP="00A62FD5">
      <w:pPr>
        <w:pStyle w:val="PL"/>
        <w:rPr>
          <w:lang w:val="en-US"/>
        </w:rPr>
      </w:pPr>
      <w:r w:rsidRPr="00082B3E">
        <w:rPr>
          <w:lang w:val="en-US"/>
        </w:rPr>
        <w:t xml:space="preserve">          scopes:</w:t>
      </w:r>
    </w:p>
    <w:p w:rsidR="00A62FD5" w:rsidRPr="00BF6487" w:rsidRDefault="00A62FD5" w:rsidP="00A62FD5">
      <w:pPr>
        <w:pStyle w:val="PL"/>
        <w:rPr>
          <w:lang w:val="en-US"/>
        </w:rPr>
      </w:pPr>
      <w:r>
        <w:rPr>
          <w:lang w:val="en-US"/>
        </w:rPr>
        <w:t xml:space="preserve">            n5g-eir-eic: Access to the N5g-eir_EquipmentIdentityCheck API</w:t>
      </w:r>
    </w:p>
    <w:p w:rsidR="00CA468E" w:rsidRPr="00FA61F7" w:rsidRDefault="00CA468E" w:rsidP="00CA468E">
      <w:pPr>
        <w:pStyle w:val="PL"/>
        <w:rPr>
          <w:lang w:val="en-US"/>
        </w:rPr>
      </w:pPr>
      <w:r w:rsidRPr="00FA61F7">
        <w:rPr>
          <w:lang w:val="en-US"/>
        </w:rPr>
        <w:t xml:space="preserve">  schemas:</w:t>
      </w:r>
    </w:p>
    <w:p w:rsidR="00CA468E" w:rsidRDefault="00CA468E" w:rsidP="00CA468E">
      <w:pPr>
        <w:pStyle w:val="PL"/>
        <w:rPr>
          <w:lang w:val="en-US"/>
        </w:rPr>
      </w:pPr>
      <w:r w:rsidRPr="00FA61F7">
        <w:rPr>
          <w:lang w:val="en-US"/>
        </w:rPr>
        <w:t xml:space="preserve">    </w:t>
      </w:r>
      <w:r>
        <w:rPr>
          <w:lang w:val="en-US"/>
        </w:rPr>
        <w:t>Eir</w:t>
      </w:r>
      <w:r w:rsidRPr="00FA61F7">
        <w:rPr>
          <w:lang w:val="en-US"/>
        </w:rPr>
        <w:t>ResponseData:</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status</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$ref: '#/components/schemas/EquipmentStatus'</w:t>
      </w:r>
    </w:p>
    <w:p w:rsidR="00CA468E" w:rsidRPr="00FA61F7" w:rsidRDefault="00CA468E" w:rsidP="00CA468E">
      <w:pPr>
        <w:pStyle w:val="PL"/>
        <w:rPr>
          <w:lang w:val="en-US"/>
        </w:rPr>
      </w:pPr>
      <w:r w:rsidRPr="00FA61F7">
        <w:rPr>
          <w:lang w:val="en-US"/>
        </w:rPr>
        <w:t xml:space="preserve">    EquipmentStatus:</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enum:</w:t>
      </w:r>
    </w:p>
    <w:p w:rsidR="00CA468E" w:rsidRPr="00FA61F7" w:rsidRDefault="00CA468E" w:rsidP="00CA468E">
      <w:pPr>
        <w:pStyle w:val="PL"/>
        <w:rPr>
          <w:lang w:val="en-US"/>
        </w:rPr>
      </w:pPr>
      <w:r w:rsidRPr="00FA61F7">
        <w:rPr>
          <w:lang w:val="en-US"/>
        </w:rPr>
        <w:t xml:space="preserve">        - WHITELIST</w:t>
      </w:r>
      <w:r>
        <w:rPr>
          <w:lang w:val="en-US"/>
        </w:rPr>
        <w:t>ED</w:t>
      </w:r>
    </w:p>
    <w:p w:rsidR="00CA468E" w:rsidRPr="00FA61F7" w:rsidRDefault="00CA468E" w:rsidP="00CA468E">
      <w:pPr>
        <w:pStyle w:val="PL"/>
        <w:rPr>
          <w:lang w:val="en-US"/>
        </w:rPr>
      </w:pPr>
      <w:r w:rsidRPr="00FA61F7">
        <w:rPr>
          <w:lang w:val="en-US"/>
        </w:rPr>
        <w:t xml:space="preserve">        - BLACKLIST</w:t>
      </w:r>
      <w:r>
        <w:rPr>
          <w:lang w:val="en-US"/>
        </w:rPr>
        <w:t>ED</w:t>
      </w:r>
    </w:p>
    <w:p w:rsidR="00CA468E" w:rsidRPr="00FA61F7" w:rsidRDefault="00CA468E" w:rsidP="00CA468E">
      <w:pPr>
        <w:pStyle w:val="PL"/>
        <w:rPr>
          <w:lang w:val="en-US"/>
        </w:rPr>
      </w:pPr>
      <w:r w:rsidRPr="00FA61F7">
        <w:rPr>
          <w:lang w:val="en-US"/>
        </w:rPr>
        <w:t xml:space="preserve">        - GR</w:t>
      </w:r>
      <w:r>
        <w:rPr>
          <w:lang w:val="en-US"/>
        </w:rPr>
        <w:t>E</w:t>
      </w:r>
      <w:r w:rsidRPr="00FA61F7">
        <w:rPr>
          <w:lang w:val="en-US"/>
        </w:rPr>
        <w:t>YLIST</w:t>
      </w:r>
      <w:r>
        <w:rPr>
          <w:lang w:val="en-US"/>
        </w:rPr>
        <w:t>ED</w:t>
      </w:r>
    </w:p>
    <w:p w:rsidR="00CA468E" w:rsidRPr="00FA61F7" w:rsidRDefault="00CA468E" w:rsidP="00CA468E">
      <w:pPr>
        <w:pStyle w:val="PL"/>
        <w:rPr>
          <w:lang w:val="en-US"/>
        </w:rPr>
      </w:pPr>
    </w:p>
    <w:p w:rsidR="00080512" w:rsidRPr="004D3578" w:rsidRDefault="00080512">
      <w:pPr>
        <w:pStyle w:val="Heading8"/>
      </w:pPr>
      <w:bookmarkStart w:id="123" w:name="historyclause"/>
      <w:r w:rsidRPr="004D3578">
        <w:br w:type="page"/>
      </w:r>
      <w:bookmarkStart w:id="124" w:name="_Toc11342359"/>
      <w:bookmarkStart w:id="125" w:name="_Toc27589933"/>
      <w:r w:rsidRPr="004D3578">
        <w:lastRenderedPageBreak/>
        <w:t xml:space="preserve">Annex </w:t>
      </w:r>
      <w:r w:rsidR="003A7F41">
        <w:t>B</w:t>
      </w:r>
      <w:r w:rsidRPr="004D3578">
        <w:t xml:space="preserve"> (informative):</w:t>
      </w:r>
      <w:r w:rsidRPr="004D3578">
        <w:br/>
        <w:t>Change history</w:t>
      </w:r>
      <w:bookmarkEnd w:id="124"/>
      <w:bookmarkEnd w:id="125"/>
    </w:p>
    <w:bookmarkEnd w:id="123"/>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rsidTr="00AC76C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C76C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C76CF">
        <w:tc>
          <w:tcPr>
            <w:tcW w:w="800" w:type="dxa"/>
            <w:shd w:val="solid" w:color="FFFFFF" w:fill="auto"/>
          </w:tcPr>
          <w:p w:rsidR="003C3971" w:rsidRPr="006B0D02" w:rsidRDefault="00187AF7"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82224C">
            <w:pPr>
              <w:pStyle w:val="TAC"/>
              <w:rPr>
                <w:sz w:val="16"/>
                <w:szCs w:val="16"/>
              </w:rPr>
            </w:pPr>
            <w:r>
              <w:rPr>
                <w:sz w:val="16"/>
                <w:szCs w:val="16"/>
              </w:rPr>
              <w:t>C4-</w:t>
            </w:r>
            <w:r w:rsidR="00A77C82">
              <w:rPr>
                <w:sz w:val="16"/>
                <w:szCs w:val="16"/>
              </w:rPr>
              <w:t>175323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A77C82" w:rsidRPr="006B0D02" w:rsidTr="00AC76CF">
        <w:tc>
          <w:tcPr>
            <w:tcW w:w="800" w:type="dxa"/>
            <w:shd w:val="solid" w:color="FFFFFF" w:fill="auto"/>
          </w:tcPr>
          <w:p w:rsidR="00A77C82" w:rsidRDefault="00187AF7" w:rsidP="0082224C">
            <w:pPr>
              <w:pStyle w:val="TAC"/>
              <w:rPr>
                <w:sz w:val="16"/>
                <w:szCs w:val="16"/>
              </w:rPr>
            </w:pPr>
            <w:r>
              <w:rPr>
                <w:sz w:val="16"/>
                <w:szCs w:val="16"/>
              </w:rPr>
              <w:t>2017-10</w:t>
            </w:r>
          </w:p>
        </w:tc>
        <w:tc>
          <w:tcPr>
            <w:tcW w:w="800" w:type="dxa"/>
            <w:shd w:val="solid" w:color="FFFFFF" w:fill="auto"/>
          </w:tcPr>
          <w:p w:rsidR="00A77C82" w:rsidRDefault="00A77C82" w:rsidP="00C72833">
            <w:pPr>
              <w:pStyle w:val="TAC"/>
              <w:rPr>
                <w:sz w:val="16"/>
                <w:szCs w:val="16"/>
              </w:rPr>
            </w:pPr>
            <w:r>
              <w:rPr>
                <w:sz w:val="16"/>
                <w:szCs w:val="16"/>
              </w:rPr>
              <w:t>CT4#80</w:t>
            </w:r>
          </w:p>
        </w:tc>
        <w:tc>
          <w:tcPr>
            <w:tcW w:w="952" w:type="dxa"/>
            <w:shd w:val="solid" w:color="FFFFFF" w:fill="auto"/>
          </w:tcPr>
          <w:p w:rsidR="00A77C82" w:rsidRDefault="00A77C82" w:rsidP="00A77C82">
            <w:pPr>
              <w:pStyle w:val="TAC"/>
              <w:rPr>
                <w:sz w:val="16"/>
                <w:szCs w:val="16"/>
              </w:rPr>
            </w:pPr>
            <w:r>
              <w:rPr>
                <w:sz w:val="16"/>
                <w:szCs w:val="16"/>
              </w:rPr>
              <w:t>C4-175396</w:t>
            </w:r>
          </w:p>
        </w:tc>
        <w:tc>
          <w:tcPr>
            <w:tcW w:w="567" w:type="dxa"/>
            <w:shd w:val="solid" w:color="FFFFFF" w:fill="auto"/>
          </w:tcPr>
          <w:p w:rsidR="00A77C82" w:rsidRPr="006B0D02" w:rsidRDefault="00A77C82" w:rsidP="00C72833">
            <w:pPr>
              <w:pStyle w:val="TAL"/>
              <w:rPr>
                <w:sz w:val="16"/>
                <w:szCs w:val="16"/>
              </w:rPr>
            </w:pPr>
          </w:p>
        </w:tc>
        <w:tc>
          <w:tcPr>
            <w:tcW w:w="425" w:type="dxa"/>
            <w:shd w:val="solid" w:color="FFFFFF" w:fill="auto"/>
          </w:tcPr>
          <w:p w:rsidR="00A77C82" w:rsidRPr="006B0D02" w:rsidRDefault="00A77C82" w:rsidP="00C72833">
            <w:pPr>
              <w:pStyle w:val="TAR"/>
              <w:rPr>
                <w:sz w:val="16"/>
                <w:szCs w:val="16"/>
              </w:rPr>
            </w:pPr>
          </w:p>
        </w:tc>
        <w:tc>
          <w:tcPr>
            <w:tcW w:w="425" w:type="dxa"/>
            <w:shd w:val="solid" w:color="FFFFFF" w:fill="auto"/>
          </w:tcPr>
          <w:p w:rsidR="00A77C82" w:rsidRPr="006B0D02" w:rsidRDefault="00A77C82" w:rsidP="00C72833">
            <w:pPr>
              <w:pStyle w:val="TAC"/>
              <w:rPr>
                <w:sz w:val="16"/>
                <w:szCs w:val="16"/>
              </w:rPr>
            </w:pPr>
          </w:p>
        </w:tc>
        <w:tc>
          <w:tcPr>
            <w:tcW w:w="4962" w:type="dxa"/>
            <w:shd w:val="solid" w:color="FFFFFF" w:fill="auto"/>
          </w:tcPr>
          <w:p w:rsidR="00A77C82" w:rsidRDefault="00A77C82" w:rsidP="00AA440E">
            <w:pPr>
              <w:pStyle w:val="TAL"/>
              <w:rPr>
                <w:sz w:val="16"/>
                <w:szCs w:val="16"/>
              </w:rPr>
            </w:pPr>
            <w:r>
              <w:rPr>
                <w:sz w:val="16"/>
                <w:szCs w:val="16"/>
              </w:rPr>
              <w:t>At CT4#80 a</w:t>
            </w:r>
            <w:r w:rsidR="00C83716">
              <w:rPr>
                <w:sz w:val="16"/>
                <w:szCs w:val="16"/>
              </w:rPr>
              <w:t>pproved</w:t>
            </w:r>
            <w:r>
              <w:rPr>
                <w:sz w:val="16"/>
                <w:szCs w:val="16"/>
              </w:rPr>
              <w:t xml:space="preserve"> pCRs C4-175323, C4-175324, C4-175325, C4-175326 incorporated.</w:t>
            </w:r>
          </w:p>
        </w:tc>
        <w:tc>
          <w:tcPr>
            <w:tcW w:w="708" w:type="dxa"/>
            <w:shd w:val="solid" w:color="FFFFFF" w:fill="auto"/>
          </w:tcPr>
          <w:p w:rsidR="00A77C82" w:rsidRDefault="00A77C82" w:rsidP="00C72833">
            <w:pPr>
              <w:pStyle w:val="TAC"/>
              <w:rPr>
                <w:sz w:val="16"/>
                <w:szCs w:val="16"/>
              </w:rPr>
            </w:pPr>
            <w:r>
              <w:rPr>
                <w:sz w:val="16"/>
                <w:szCs w:val="16"/>
              </w:rPr>
              <w:t>0.2.0</w:t>
            </w:r>
          </w:p>
        </w:tc>
      </w:tr>
      <w:tr w:rsidR="00DF6DD2" w:rsidRPr="006B0D02" w:rsidTr="00AC76CF">
        <w:trPr>
          <w:trHeight w:val="250"/>
        </w:trPr>
        <w:tc>
          <w:tcPr>
            <w:tcW w:w="800" w:type="dxa"/>
            <w:shd w:val="solid" w:color="FFFFFF" w:fill="auto"/>
          </w:tcPr>
          <w:p w:rsidR="00DF6DD2" w:rsidRDefault="00DF6DD2" w:rsidP="0082224C">
            <w:pPr>
              <w:pStyle w:val="TAC"/>
              <w:rPr>
                <w:sz w:val="16"/>
                <w:szCs w:val="16"/>
              </w:rPr>
            </w:pPr>
            <w:r>
              <w:rPr>
                <w:sz w:val="16"/>
                <w:szCs w:val="16"/>
              </w:rPr>
              <w:t>2017-12</w:t>
            </w:r>
          </w:p>
        </w:tc>
        <w:tc>
          <w:tcPr>
            <w:tcW w:w="800" w:type="dxa"/>
            <w:shd w:val="solid" w:color="FFFFFF" w:fill="auto"/>
          </w:tcPr>
          <w:p w:rsidR="00DF6DD2" w:rsidRDefault="00DF6DD2" w:rsidP="00C72833">
            <w:pPr>
              <w:pStyle w:val="TAC"/>
              <w:rPr>
                <w:sz w:val="16"/>
                <w:szCs w:val="16"/>
              </w:rPr>
            </w:pPr>
            <w:r>
              <w:rPr>
                <w:sz w:val="16"/>
                <w:szCs w:val="16"/>
              </w:rPr>
              <w:t>CT4#81</w:t>
            </w:r>
          </w:p>
        </w:tc>
        <w:tc>
          <w:tcPr>
            <w:tcW w:w="952" w:type="dxa"/>
            <w:shd w:val="solid" w:color="FFFFFF" w:fill="auto"/>
          </w:tcPr>
          <w:p w:rsidR="00DF6DD2" w:rsidRDefault="00DF6DD2" w:rsidP="00A77C82">
            <w:pPr>
              <w:pStyle w:val="TAC"/>
              <w:rPr>
                <w:sz w:val="16"/>
                <w:szCs w:val="16"/>
              </w:rPr>
            </w:pPr>
            <w:r>
              <w:rPr>
                <w:sz w:val="16"/>
                <w:szCs w:val="16"/>
              </w:rPr>
              <w:t>C4-176439</w:t>
            </w:r>
          </w:p>
        </w:tc>
        <w:tc>
          <w:tcPr>
            <w:tcW w:w="567" w:type="dxa"/>
            <w:shd w:val="solid" w:color="FFFFFF" w:fill="auto"/>
          </w:tcPr>
          <w:p w:rsidR="00DF6DD2" w:rsidRPr="006B0D02" w:rsidRDefault="00DF6DD2" w:rsidP="00C72833">
            <w:pPr>
              <w:pStyle w:val="TAL"/>
              <w:rPr>
                <w:sz w:val="16"/>
                <w:szCs w:val="16"/>
              </w:rPr>
            </w:pPr>
          </w:p>
        </w:tc>
        <w:tc>
          <w:tcPr>
            <w:tcW w:w="425" w:type="dxa"/>
            <w:shd w:val="solid" w:color="FFFFFF" w:fill="auto"/>
          </w:tcPr>
          <w:p w:rsidR="00DF6DD2" w:rsidRPr="006B0D02" w:rsidRDefault="00DF6DD2" w:rsidP="00C72833">
            <w:pPr>
              <w:pStyle w:val="TAR"/>
              <w:rPr>
                <w:sz w:val="16"/>
                <w:szCs w:val="16"/>
              </w:rPr>
            </w:pPr>
          </w:p>
        </w:tc>
        <w:tc>
          <w:tcPr>
            <w:tcW w:w="425" w:type="dxa"/>
            <w:shd w:val="solid" w:color="FFFFFF" w:fill="auto"/>
          </w:tcPr>
          <w:p w:rsidR="00DF6DD2" w:rsidRPr="006B0D02" w:rsidRDefault="00DF6DD2" w:rsidP="00C72833">
            <w:pPr>
              <w:pStyle w:val="TAC"/>
              <w:rPr>
                <w:sz w:val="16"/>
                <w:szCs w:val="16"/>
              </w:rPr>
            </w:pPr>
          </w:p>
        </w:tc>
        <w:tc>
          <w:tcPr>
            <w:tcW w:w="4962" w:type="dxa"/>
            <w:shd w:val="solid" w:color="FFFFFF" w:fill="auto"/>
          </w:tcPr>
          <w:p w:rsidR="00DF6DD2" w:rsidRDefault="00DF6DD2" w:rsidP="00AA440E">
            <w:pPr>
              <w:pStyle w:val="TAL"/>
              <w:rPr>
                <w:sz w:val="16"/>
                <w:szCs w:val="16"/>
              </w:rPr>
            </w:pPr>
            <w:r>
              <w:rPr>
                <w:sz w:val="16"/>
                <w:szCs w:val="16"/>
              </w:rPr>
              <w:t>At CT4#81 a</w:t>
            </w:r>
            <w:r w:rsidR="00C83716">
              <w:rPr>
                <w:sz w:val="16"/>
                <w:szCs w:val="16"/>
              </w:rPr>
              <w:t>pproved</w:t>
            </w:r>
            <w:r>
              <w:rPr>
                <w:sz w:val="16"/>
                <w:szCs w:val="16"/>
              </w:rPr>
              <w:t xml:space="preserve"> pCRs C4-176428, C4-176429 incorporated</w:t>
            </w:r>
          </w:p>
        </w:tc>
        <w:tc>
          <w:tcPr>
            <w:tcW w:w="708" w:type="dxa"/>
            <w:shd w:val="solid" w:color="FFFFFF" w:fill="auto"/>
          </w:tcPr>
          <w:p w:rsidR="00DF6DD2" w:rsidRDefault="00DF6DD2" w:rsidP="00C72833">
            <w:pPr>
              <w:pStyle w:val="TAC"/>
              <w:rPr>
                <w:sz w:val="16"/>
                <w:szCs w:val="16"/>
              </w:rPr>
            </w:pPr>
            <w:r>
              <w:rPr>
                <w:sz w:val="16"/>
                <w:szCs w:val="16"/>
              </w:rPr>
              <w:t>0.3.0</w:t>
            </w:r>
          </w:p>
        </w:tc>
      </w:tr>
      <w:tr w:rsidR="00D9153E" w:rsidRPr="006B0D02" w:rsidTr="00AC76CF">
        <w:trPr>
          <w:trHeight w:val="250"/>
        </w:trPr>
        <w:tc>
          <w:tcPr>
            <w:tcW w:w="800" w:type="dxa"/>
            <w:shd w:val="solid" w:color="FFFFFF" w:fill="auto"/>
          </w:tcPr>
          <w:p w:rsidR="00D9153E" w:rsidRDefault="00D9153E" w:rsidP="0082224C">
            <w:pPr>
              <w:pStyle w:val="TAC"/>
              <w:rPr>
                <w:sz w:val="16"/>
                <w:szCs w:val="16"/>
              </w:rPr>
            </w:pPr>
            <w:r>
              <w:rPr>
                <w:sz w:val="16"/>
                <w:szCs w:val="16"/>
              </w:rPr>
              <w:t>2018-03</w:t>
            </w:r>
          </w:p>
        </w:tc>
        <w:tc>
          <w:tcPr>
            <w:tcW w:w="800" w:type="dxa"/>
            <w:shd w:val="solid" w:color="FFFFFF" w:fill="auto"/>
          </w:tcPr>
          <w:p w:rsidR="00D9153E" w:rsidRDefault="00D9153E" w:rsidP="00C72833">
            <w:pPr>
              <w:pStyle w:val="TAC"/>
              <w:rPr>
                <w:sz w:val="16"/>
                <w:szCs w:val="16"/>
              </w:rPr>
            </w:pPr>
            <w:r>
              <w:rPr>
                <w:sz w:val="16"/>
                <w:szCs w:val="16"/>
              </w:rPr>
              <w:t>CT4#83</w:t>
            </w:r>
          </w:p>
        </w:tc>
        <w:tc>
          <w:tcPr>
            <w:tcW w:w="952" w:type="dxa"/>
            <w:shd w:val="solid" w:color="FFFFFF" w:fill="auto"/>
          </w:tcPr>
          <w:p w:rsidR="00D9153E" w:rsidRDefault="00D9153E" w:rsidP="00A77C82">
            <w:pPr>
              <w:pStyle w:val="TAC"/>
              <w:rPr>
                <w:sz w:val="16"/>
                <w:szCs w:val="16"/>
              </w:rPr>
            </w:pPr>
            <w:r>
              <w:rPr>
                <w:sz w:val="16"/>
                <w:szCs w:val="16"/>
              </w:rPr>
              <w:t>C4</w:t>
            </w:r>
            <w:r w:rsidR="000F0CF3">
              <w:rPr>
                <w:sz w:val="16"/>
                <w:szCs w:val="16"/>
              </w:rPr>
              <w:t>-</w:t>
            </w:r>
            <w:r>
              <w:rPr>
                <w:sz w:val="16"/>
                <w:szCs w:val="16"/>
              </w:rPr>
              <w:t>182436</w:t>
            </w:r>
          </w:p>
        </w:tc>
        <w:tc>
          <w:tcPr>
            <w:tcW w:w="567" w:type="dxa"/>
            <w:shd w:val="solid" w:color="FFFFFF" w:fill="auto"/>
          </w:tcPr>
          <w:p w:rsidR="00D9153E" w:rsidRPr="006B0D02" w:rsidRDefault="00D9153E" w:rsidP="00C72833">
            <w:pPr>
              <w:pStyle w:val="TAL"/>
              <w:rPr>
                <w:sz w:val="16"/>
                <w:szCs w:val="16"/>
              </w:rPr>
            </w:pPr>
          </w:p>
        </w:tc>
        <w:tc>
          <w:tcPr>
            <w:tcW w:w="425" w:type="dxa"/>
            <w:shd w:val="solid" w:color="FFFFFF" w:fill="auto"/>
          </w:tcPr>
          <w:p w:rsidR="00D9153E" w:rsidRPr="006B0D02" w:rsidRDefault="00D9153E" w:rsidP="00C72833">
            <w:pPr>
              <w:pStyle w:val="TAR"/>
              <w:rPr>
                <w:sz w:val="16"/>
                <w:szCs w:val="16"/>
              </w:rPr>
            </w:pPr>
          </w:p>
        </w:tc>
        <w:tc>
          <w:tcPr>
            <w:tcW w:w="425" w:type="dxa"/>
            <w:shd w:val="solid" w:color="FFFFFF" w:fill="auto"/>
          </w:tcPr>
          <w:p w:rsidR="00D9153E" w:rsidRPr="006B0D02" w:rsidRDefault="00D9153E" w:rsidP="00C72833">
            <w:pPr>
              <w:pStyle w:val="TAC"/>
              <w:rPr>
                <w:sz w:val="16"/>
                <w:szCs w:val="16"/>
              </w:rPr>
            </w:pPr>
          </w:p>
        </w:tc>
        <w:tc>
          <w:tcPr>
            <w:tcW w:w="4962" w:type="dxa"/>
            <w:shd w:val="solid" w:color="FFFFFF" w:fill="auto"/>
          </w:tcPr>
          <w:p w:rsidR="00D9153E" w:rsidRDefault="00D9153E" w:rsidP="00AA440E">
            <w:pPr>
              <w:pStyle w:val="TAL"/>
              <w:rPr>
                <w:sz w:val="16"/>
                <w:szCs w:val="16"/>
              </w:rPr>
            </w:pPr>
            <w:r>
              <w:rPr>
                <w:sz w:val="16"/>
                <w:szCs w:val="16"/>
              </w:rPr>
              <w:t xml:space="preserve">At CT4#83 </w:t>
            </w:r>
            <w:r w:rsidR="00C83716">
              <w:rPr>
                <w:sz w:val="16"/>
                <w:szCs w:val="16"/>
              </w:rPr>
              <w:t xml:space="preserve">approved </w:t>
            </w:r>
            <w:r w:rsidR="000F0CF3">
              <w:rPr>
                <w:sz w:val="16"/>
                <w:szCs w:val="16"/>
              </w:rPr>
              <w:t>p</w:t>
            </w:r>
            <w:r>
              <w:rPr>
                <w:sz w:val="16"/>
                <w:szCs w:val="16"/>
              </w:rPr>
              <w:t>CRs C4-182368, C4-182369, C4-182384 incorporated.</w:t>
            </w:r>
          </w:p>
        </w:tc>
        <w:tc>
          <w:tcPr>
            <w:tcW w:w="708" w:type="dxa"/>
            <w:shd w:val="solid" w:color="FFFFFF" w:fill="auto"/>
          </w:tcPr>
          <w:p w:rsidR="00D9153E" w:rsidRDefault="00D9153E" w:rsidP="00C72833">
            <w:pPr>
              <w:pStyle w:val="TAC"/>
              <w:rPr>
                <w:sz w:val="16"/>
                <w:szCs w:val="16"/>
              </w:rPr>
            </w:pPr>
            <w:r>
              <w:rPr>
                <w:sz w:val="16"/>
                <w:szCs w:val="16"/>
              </w:rPr>
              <w:t>0.4.0</w:t>
            </w:r>
          </w:p>
        </w:tc>
      </w:tr>
      <w:tr w:rsidR="007A030A" w:rsidRPr="006B0D02" w:rsidTr="00AC76CF">
        <w:trPr>
          <w:trHeight w:val="250"/>
        </w:trPr>
        <w:tc>
          <w:tcPr>
            <w:tcW w:w="800" w:type="dxa"/>
            <w:shd w:val="solid" w:color="FFFFFF" w:fill="auto"/>
          </w:tcPr>
          <w:p w:rsidR="007A030A" w:rsidRDefault="007A030A" w:rsidP="0082224C">
            <w:pPr>
              <w:pStyle w:val="TAC"/>
              <w:rPr>
                <w:sz w:val="16"/>
                <w:szCs w:val="16"/>
              </w:rPr>
            </w:pPr>
            <w:r>
              <w:rPr>
                <w:sz w:val="16"/>
                <w:szCs w:val="16"/>
              </w:rPr>
              <w:t>2018-03</w:t>
            </w:r>
          </w:p>
        </w:tc>
        <w:tc>
          <w:tcPr>
            <w:tcW w:w="800" w:type="dxa"/>
            <w:shd w:val="solid" w:color="FFFFFF" w:fill="auto"/>
          </w:tcPr>
          <w:p w:rsidR="007A030A" w:rsidRDefault="007A030A" w:rsidP="00C72833">
            <w:pPr>
              <w:pStyle w:val="TAC"/>
              <w:rPr>
                <w:sz w:val="16"/>
                <w:szCs w:val="16"/>
              </w:rPr>
            </w:pPr>
            <w:r>
              <w:rPr>
                <w:sz w:val="16"/>
                <w:szCs w:val="16"/>
              </w:rPr>
              <w:t>CT#79</w:t>
            </w:r>
          </w:p>
        </w:tc>
        <w:tc>
          <w:tcPr>
            <w:tcW w:w="952" w:type="dxa"/>
            <w:shd w:val="solid" w:color="FFFFFF" w:fill="auto"/>
          </w:tcPr>
          <w:p w:rsidR="007A030A" w:rsidRDefault="007A030A" w:rsidP="00A77C82">
            <w:pPr>
              <w:pStyle w:val="TAC"/>
              <w:rPr>
                <w:sz w:val="16"/>
                <w:szCs w:val="16"/>
              </w:rPr>
            </w:pPr>
            <w:r>
              <w:rPr>
                <w:sz w:val="16"/>
                <w:szCs w:val="16"/>
              </w:rPr>
              <w:t>CP-180032</w:t>
            </w:r>
          </w:p>
        </w:tc>
        <w:tc>
          <w:tcPr>
            <w:tcW w:w="567" w:type="dxa"/>
            <w:shd w:val="solid" w:color="FFFFFF" w:fill="auto"/>
          </w:tcPr>
          <w:p w:rsidR="007A030A" w:rsidRPr="006B0D02" w:rsidRDefault="007A030A" w:rsidP="00C72833">
            <w:pPr>
              <w:pStyle w:val="TAL"/>
              <w:rPr>
                <w:sz w:val="16"/>
                <w:szCs w:val="16"/>
              </w:rPr>
            </w:pPr>
          </w:p>
        </w:tc>
        <w:tc>
          <w:tcPr>
            <w:tcW w:w="425" w:type="dxa"/>
            <w:shd w:val="solid" w:color="FFFFFF" w:fill="auto"/>
          </w:tcPr>
          <w:p w:rsidR="007A030A" w:rsidRPr="006B0D02" w:rsidRDefault="007A030A" w:rsidP="00C72833">
            <w:pPr>
              <w:pStyle w:val="TAR"/>
              <w:rPr>
                <w:sz w:val="16"/>
                <w:szCs w:val="16"/>
              </w:rPr>
            </w:pPr>
          </w:p>
        </w:tc>
        <w:tc>
          <w:tcPr>
            <w:tcW w:w="425" w:type="dxa"/>
            <w:shd w:val="solid" w:color="FFFFFF" w:fill="auto"/>
          </w:tcPr>
          <w:p w:rsidR="007A030A" w:rsidRPr="006B0D02" w:rsidRDefault="007A030A" w:rsidP="00C72833">
            <w:pPr>
              <w:pStyle w:val="TAC"/>
              <w:rPr>
                <w:sz w:val="16"/>
                <w:szCs w:val="16"/>
              </w:rPr>
            </w:pPr>
          </w:p>
        </w:tc>
        <w:tc>
          <w:tcPr>
            <w:tcW w:w="4962" w:type="dxa"/>
            <w:shd w:val="solid" w:color="FFFFFF" w:fill="auto"/>
          </w:tcPr>
          <w:p w:rsidR="007A030A" w:rsidRDefault="007A030A" w:rsidP="00657DCE">
            <w:pPr>
              <w:pStyle w:val="TAL"/>
              <w:rPr>
                <w:sz w:val="16"/>
                <w:szCs w:val="16"/>
              </w:rPr>
            </w:pPr>
            <w:r>
              <w:rPr>
                <w:sz w:val="16"/>
                <w:szCs w:val="16"/>
              </w:rPr>
              <w:t>Presented for information</w:t>
            </w:r>
          </w:p>
        </w:tc>
        <w:tc>
          <w:tcPr>
            <w:tcW w:w="708" w:type="dxa"/>
            <w:shd w:val="solid" w:color="FFFFFF" w:fill="auto"/>
          </w:tcPr>
          <w:p w:rsidR="007A030A" w:rsidRDefault="007A030A" w:rsidP="00C72833">
            <w:pPr>
              <w:pStyle w:val="TAC"/>
              <w:rPr>
                <w:sz w:val="16"/>
                <w:szCs w:val="16"/>
              </w:rPr>
            </w:pPr>
            <w:r>
              <w:rPr>
                <w:sz w:val="16"/>
                <w:szCs w:val="16"/>
              </w:rPr>
              <w:t>1.0.0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2018-05</w:t>
            </w:r>
          </w:p>
        </w:tc>
        <w:tc>
          <w:tcPr>
            <w:tcW w:w="800" w:type="dxa"/>
            <w:shd w:val="solid" w:color="FFFFFF" w:fill="auto"/>
          </w:tcPr>
          <w:p w:rsidR="00C83716" w:rsidRDefault="00C83716" w:rsidP="00AA440E">
            <w:pPr>
              <w:pStyle w:val="TAC"/>
              <w:rPr>
                <w:sz w:val="16"/>
                <w:szCs w:val="16"/>
              </w:rPr>
            </w:pPr>
            <w:r>
              <w:rPr>
                <w:sz w:val="16"/>
                <w:szCs w:val="16"/>
              </w:rPr>
              <w:t>CT4#85</w:t>
            </w:r>
          </w:p>
        </w:tc>
        <w:tc>
          <w:tcPr>
            <w:tcW w:w="952" w:type="dxa"/>
            <w:shd w:val="solid" w:color="FFFFFF" w:fill="auto"/>
          </w:tcPr>
          <w:p w:rsidR="00C83716" w:rsidRDefault="00C83716" w:rsidP="00A77C82">
            <w:pPr>
              <w:pStyle w:val="TAC"/>
              <w:rPr>
                <w:sz w:val="16"/>
                <w:szCs w:val="16"/>
              </w:rPr>
            </w:pPr>
            <w:r>
              <w:rPr>
                <w:sz w:val="16"/>
                <w:szCs w:val="16"/>
              </w:rPr>
              <w:t>C4-184627</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AA440E">
            <w:pPr>
              <w:pStyle w:val="TAL"/>
              <w:rPr>
                <w:sz w:val="16"/>
                <w:szCs w:val="16"/>
              </w:rPr>
            </w:pPr>
            <w:r>
              <w:rPr>
                <w:sz w:val="16"/>
                <w:szCs w:val="16"/>
              </w:rPr>
              <w:t>At CT4#85 approved pCRs C4-184475, C4-184476</w:t>
            </w:r>
            <w:r w:rsidR="002823B7">
              <w:rPr>
                <w:sz w:val="16"/>
                <w:szCs w:val="16"/>
              </w:rPr>
              <w:t>, C4-184628</w:t>
            </w:r>
            <w:r>
              <w:rPr>
                <w:sz w:val="16"/>
                <w:szCs w:val="16"/>
              </w:rPr>
              <w:t xml:space="preserve"> incorporated.</w:t>
            </w:r>
          </w:p>
        </w:tc>
        <w:tc>
          <w:tcPr>
            <w:tcW w:w="708" w:type="dxa"/>
            <w:shd w:val="solid" w:color="FFFFFF" w:fill="auto"/>
          </w:tcPr>
          <w:p w:rsidR="00C83716" w:rsidRDefault="00C83716" w:rsidP="00C72833">
            <w:pPr>
              <w:pStyle w:val="TAC"/>
              <w:rPr>
                <w:sz w:val="16"/>
                <w:szCs w:val="16"/>
              </w:rPr>
            </w:pPr>
            <w:r>
              <w:rPr>
                <w:sz w:val="16"/>
                <w:szCs w:val="16"/>
              </w:rPr>
              <w:t>1.1.0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2018-06</w:t>
            </w:r>
          </w:p>
        </w:tc>
        <w:tc>
          <w:tcPr>
            <w:tcW w:w="800" w:type="dxa"/>
            <w:shd w:val="solid" w:color="FFFFFF" w:fill="auto"/>
          </w:tcPr>
          <w:p w:rsidR="00C83716" w:rsidRDefault="00C83716" w:rsidP="00402DA6">
            <w:pPr>
              <w:pStyle w:val="TAC"/>
              <w:rPr>
                <w:sz w:val="16"/>
                <w:szCs w:val="16"/>
              </w:rPr>
            </w:pPr>
            <w:r>
              <w:rPr>
                <w:sz w:val="16"/>
                <w:szCs w:val="16"/>
              </w:rPr>
              <w:t>CT#</w:t>
            </w:r>
            <w:r w:rsidR="00DA6368">
              <w:rPr>
                <w:sz w:val="16"/>
                <w:szCs w:val="16"/>
              </w:rPr>
              <w:t>80</w:t>
            </w:r>
          </w:p>
        </w:tc>
        <w:tc>
          <w:tcPr>
            <w:tcW w:w="952" w:type="dxa"/>
            <w:shd w:val="solid" w:color="FFFFFF" w:fill="auto"/>
          </w:tcPr>
          <w:p w:rsidR="00C83716" w:rsidRDefault="002823B7" w:rsidP="00A77C82">
            <w:pPr>
              <w:pStyle w:val="TAC"/>
              <w:rPr>
                <w:sz w:val="16"/>
                <w:szCs w:val="16"/>
              </w:rPr>
            </w:pPr>
            <w:r>
              <w:rPr>
                <w:sz w:val="16"/>
                <w:szCs w:val="16"/>
              </w:rPr>
              <w:t>CP-18</w:t>
            </w:r>
            <w:r w:rsidR="005B176D">
              <w:rPr>
                <w:sz w:val="16"/>
                <w:szCs w:val="16"/>
              </w:rPr>
              <w:t>1106</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C83716">
            <w:pPr>
              <w:pStyle w:val="TAL"/>
              <w:rPr>
                <w:sz w:val="16"/>
                <w:szCs w:val="16"/>
              </w:rPr>
            </w:pPr>
            <w:r>
              <w:rPr>
                <w:sz w:val="16"/>
                <w:szCs w:val="16"/>
              </w:rPr>
              <w:t>Presented for approval</w:t>
            </w:r>
          </w:p>
        </w:tc>
        <w:tc>
          <w:tcPr>
            <w:tcW w:w="708" w:type="dxa"/>
            <w:shd w:val="solid" w:color="FFFFFF" w:fill="auto"/>
          </w:tcPr>
          <w:p w:rsidR="00C83716" w:rsidRDefault="005B176D" w:rsidP="00C72833">
            <w:pPr>
              <w:pStyle w:val="TAC"/>
              <w:rPr>
                <w:sz w:val="16"/>
                <w:szCs w:val="16"/>
              </w:rPr>
            </w:pPr>
            <w:r>
              <w:rPr>
                <w:sz w:val="16"/>
                <w:szCs w:val="16"/>
              </w:rPr>
              <w:t>2.0.0</w:t>
            </w:r>
          </w:p>
        </w:tc>
      </w:tr>
      <w:tr w:rsidR="00114B91" w:rsidRPr="006B0D02" w:rsidTr="00AC76CF">
        <w:trPr>
          <w:trHeight w:val="250"/>
        </w:trPr>
        <w:tc>
          <w:tcPr>
            <w:tcW w:w="800" w:type="dxa"/>
            <w:shd w:val="solid" w:color="FFFFFF" w:fill="auto"/>
          </w:tcPr>
          <w:p w:rsidR="00114B91" w:rsidRDefault="00114B91" w:rsidP="0082224C">
            <w:pPr>
              <w:pStyle w:val="TAC"/>
              <w:rPr>
                <w:sz w:val="16"/>
                <w:szCs w:val="16"/>
              </w:rPr>
            </w:pPr>
            <w:r>
              <w:rPr>
                <w:sz w:val="16"/>
                <w:szCs w:val="16"/>
              </w:rPr>
              <w:t>2018-06</w:t>
            </w:r>
          </w:p>
        </w:tc>
        <w:tc>
          <w:tcPr>
            <w:tcW w:w="800" w:type="dxa"/>
            <w:shd w:val="solid" w:color="FFFFFF" w:fill="auto"/>
          </w:tcPr>
          <w:p w:rsidR="00114B91" w:rsidRDefault="00114B91" w:rsidP="00DA6368">
            <w:pPr>
              <w:pStyle w:val="TAC"/>
              <w:rPr>
                <w:sz w:val="16"/>
                <w:szCs w:val="16"/>
              </w:rPr>
            </w:pPr>
            <w:r>
              <w:rPr>
                <w:sz w:val="16"/>
                <w:szCs w:val="16"/>
              </w:rPr>
              <w:t>CT#80</w:t>
            </w:r>
          </w:p>
        </w:tc>
        <w:tc>
          <w:tcPr>
            <w:tcW w:w="952" w:type="dxa"/>
            <w:shd w:val="solid" w:color="FFFFFF" w:fill="auto"/>
          </w:tcPr>
          <w:p w:rsidR="00114B91" w:rsidRDefault="00114B91" w:rsidP="00A77C82">
            <w:pPr>
              <w:pStyle w:val="TAC"/>
              <w:rPr>
                <w:sz w:val="16"/>
                <w:szCs w:val="16"/>
              </w:rPr>
            </w:pPr>
          </w:p>
        </w:tc>
        <w:tc>
          <w:tcPr>
            <w:tcW w:w="567" w:type="dxa"/>
            <w:shd w:val="solid" w:color="FFFFFF" w:fill="auto"/>
          </w:tcPr>
          <w:p w:rsidR="00114B91" w:rsidRPr="006B0D02" w:rsidRDefault="00114B91" w:rsidP="00C72833">
            <w:pPr>
              <w:pStyle w:val="TAL"/>
              <w:rPr>
                <w:sz w:val="16"/>
                <w:szCs w:val="16"/>
              </w:rPr>
            </w:pPr>
          </w:p>
        </w:tc>
        <w:tc>
          <w:tcPr>
            <w:tcW w:w="425" w:type="dxa"/>
            <w:shd w:val="solid" w:color="FFFFFF" w:fill="auto"/>
          </w:tcPr>
          <w:p w:rsidR="00114B91" w:rsidRPr="006B0D02" w:rsidRDefault="00114B91" w:rsidP="00C72833">
            <w:pPr>
              <w:pStyle w:val="TAR"/>
              <w:rPr>
                <w:sz w:val="16"/>
                <w:szCs w:val="16"/>
              </w:rPr>
            </w:pPr>
          </w:p>
        </w:tc>
        <w:tc>
          <w:tcPr>
            <w:tcW w:w="425" w:type="dxa"/>
            <w:shd w:val="solid" w:color="FFFFFF" w:fill="auto"/>
          </w:tcPr>
          <w:p w:rsidR="00114B91" w:rsidRPr="006B0D02" w:rsidRDefault="00114B91" w:rsidP="00C72833">
            <w:pPr>
              <w:pStyle w:val="TAC"/>
              <w:rPr>
                <w:sz w:val="16"/>
                <w:szCs w:val="16"/>
              </w:rPr>
            </w:pPr>
          </w:p>
        </w:tc>
        <w:tc>
          <w:tcPr>
            <w:tcW w:w="4962" w:type="dxa"/>
            <w:shd w:val="solid" w:color="FFFFFF" w:fill="auto"/>
          </w:tcPr>
          <w:p w:rsidR="00114B91" w:rsidRDefault="00114B91" w:rsidP="00DA6368">
            <w:pPr>
              <w:pStyle w:val="TAL"/>
              <w:rPr>
                <w:sz w:val="16"/>
                <w:szCs w:val="16"/>
              </w:rPr>
            </w:pPr>
            <w:r>
              <w:rPr>
                <w:sz w:val="16"/>
                <w:szCs w:val="16"/>
              </w:rPr>
              <w:t>Approved in CT#80.</w:t>
            </w:r>
          </w:p>
        </w:tc>
        <w:tc>
          <w:tcPr>
            <w:tcW w:w="708" w:type="dxa"/>
            <w:shd w:val="solid" w:color="FFFFFF" w:fill="auto"/>
          </w:tcPr>
          <w:p w:rsidR="00114B91" w:rsidRDefault="00114B91" w:rsidP="00C72833">
            <w:pPr>
              <w:pStyle w:val="TAC"/>
              <w:rPr>
                <w:sz w:val="16"/>
                <w:szCs w:val="16"/>
              </w:rPr>
            </w:pPr>
            <w:r>
              <w:rPr>
                <w:sz w:val="16"/>
                <w:szCs w:val="16"/>
              </w:rPr>
              <w:t>15.0.0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Pr="006B0D02" w:rsidRDefault="000B50E1" w:rsidP="00C72833">
            <w:pPr>
              <w:pStyle w:val="TAL"/>
              <w:rPr>
                <w:sz w:val="16"/>
                <w:szCs w:val="16"/>
              </w:rPr>
            </w:pPr>
            <w:r>
              <w:rPr>
                <w:sz w:val="16"/>
                <w:szCs w:val="16"/>
              </w:rPr>
              <w:t>0001</w:t>
            </w:r>
          </w:p>
        </w:tc>
        <w:tc>
          <w:tcPr>
            <w:tcW w:w="425" w:type="dxa"/>
            <w:shd w:val="solid" w:color="FFFFFF" w:fill="auto"/>
          </w:tcPr>
          <w:p w:rsidR="000B50E1" w:rsidRPr="006B0D02" w:rsidRDefault="000B50E1" w:rsidP="00C72833">
            <w:pPr>
              <w:pStyle w:val="TAR"/>
              <w:rPr>
                <w:sz w:val="16"/>
                <w:szCs w:val="16"/>
              </w:rPr>
            </w:pPr>
            <w:r>
              <w:rPr>
                <w:sz w:val="16"/>
                <w:szCs w:val="16"/>
              </w:rPr>
              <w:t>-</w:t>
            </w:r>
          </w:p>
        </w:tc>
        <w:tc>
          <w:tcPr>
            <w:tcW w:w="425" w:type="dxa"/>
            <w:shd w:val="solid" w:color="FFFFFF" w:fill="auto"/>
          </w:tcPr>
          <w:p w:rsidR="000B50E1" w:rsidRPr="006B0D02"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Pr>
                <w:sz w:val="16"/>
                <w:szCs w:val="16"/>
              </w:rPr>
              <w:t>Error Handling</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0002</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Description of Structured data types</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0003</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Update of Resource Figure</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0004</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API Version Number Update</w:t>
            </w:r>
          </w:p>
        </w:tc>
        <w:tc>
          <w:tcPr>
            <w:tcW w:w="708" w:type="dxa"/>
            <w:shd w:val="solid" w:color="FFFFFF" w:fill="auto"/>
          </w:tcPr>
          <w:p w:rsidR="000B50E1" w:rsidRDefault="000B50E1" w:rsidP="00C72833">
            <w:pPr>
              <w:pStyle w:val="TAC"/>
              <w:rPr>
                <w:sz w:val="16"/>
                <w:szCs w:val="16"/>
              </w:rPr>
            </w:pPr>
            <w:r>
              <w:rPr>
                <w:sz w:val="16"/>
                <w:szCs w:val="16"/>
              </w:rPr>
              <w:t>15.1.0</w:t>
            </w:r>
          </w:p>
        </w:tc>
      </w:tr>
      <w:tr w:rsidR="00244DB1" w:rsidRPr="006B0D02" w:rsidTr="00AC76CF">
        <w:trPr>
          <w:trHeight w:val="250"/>
        </w:trPr>
        <w:tc>
          <w:tcPr>
            <w:tcW w:w="800" w:type="dxa"/>
            <w:shd w:val="solid" w:color="FFFFFF" w:fill="auto"/>
          </w:tcPr>
          <w:p w:rsidR="00244DB1" w:rsidRDefault="00244DB1">
            <w:pPr>
              <w:pStyle w:val="TAC"/>
              <w:rPr>
                <w:sz w:val="16"/>
                <w:szCs w:val="16"/>
              </w:rPr>
            </w:pPr>
            <w:r>
              <w:rPr>
                <w:sz w:val="16"/>
                <w:szCs w:val="16"/>
              </w:rPr>
              <w:t>2018-1</w:t>
            </w:r>
            <w:r w:rsidR="00AC76CF">
              <w:rPr>
                <w:sz w:val="16"/>
                <w:szCs w:val="16"/>
              </w:rPr>
              <w:t>2</w:t>
            </w:r>
          </w:p>
        </w:tc>
        <w:tc>
          <w:tcPr>
            <w:tcW w:w="800" w:type="dxa"/>
            <w:shd w:val="solid" w:color="FFFFFF" w:fill="auto"/>
          </w:tcPr>
          <w:p w:rsidR="00244DB1" w:rsidRDefault="00AC76CF" w:rsidP="00DA6368">
            <w:pPr>
              <w:pStyle w:val="TAC"/>
              <w:rPr>
                <w:sz w:val="16"/>
                <w:szCs w:val="16"/>
              </w:rPr>
            </w:pPr>
            <w:r>
              <w:rPr>
                <w:sz w:val="16"/>
                <w:szCs w:val="16"/>
              </w:rPr>
              <w:t>CT#82</w:t>
            </w:r>
          </w:p>
        </w:tc>
        <w:tc>
          <w:tcPr>
            <w:tcW w:w="952" w:type="dxa"/>
            <w:shd w:val="solid" w:color="FFFFFF" w:fill="auto"/>
          </w:tcPr>
          <w:p w:rsidR="00244DB1" w:rsidRDefault="00D41447" w:rsidP="00A77C82">
            <w:pPr>
              <w:pStyle w:val="TAC"/>
              <w:rPr>
                <w:sz w:val="16"/>
                <w:szCs w:val="16"/>
              </w:rPr>
            </w:pPr>
            <w:r w:rsidRPr="00D41447">
              <w:rPr>
                <w:sz w:val="16"/>
                <w:szCs w:val="16"/>
              </w:rPr>
              <w:t>CP-183178</w:t>
            </w:r>
          </w:p>
        </w:tc>
        <w:tc>
          <w:tcPr>
            <w:tcW w:w="567" w:type="dxa"/>
            <w:shd w:val="solid" w:color="FFFFFF" w:fill="auto"/>
          </w:tcPr>
          <w:p w:rsidR="00244DB1" w:rsidRDefault="00244DB1" w:rsidP="00C72833">
            <w:pPr>
              <w:pStyle w:val="TAL"/>
              <w:rPr>
                <w:sz w:val="16"/>
                <w:szCs w:val="16"/>
              </w:rPr>
            </w:pPr>
            <w:r>
              <w:rPr>
                <w:sz w:val="16"/>
                <w:szCs w:val="16"/>
              </w:rPr>
              <w:t>0005</w:t>
            </w:r>
          </w:p>
        </w:tc>
        <w:tc>
          <w:tcPr>
            <w:tcW w:w="425" w:type="dxa"/>
            <w:shd w:val="solid" w:color="FFFFFF" w:fill="auto"/>
          </w:tcPr>
          <w:p w:rsidR="00244DB1" w:rsidRDefault="00D41447" w:rsidP="00C72833">
            <w:pPr>
              <w:pStyle w:val="TAR"/>
              <w:rPr>
                <w:sz w:val="16"/>
                <w:szCs w:val="16"/>
              </w:rPr>
            </w:pPr>
            <w:r>
              <w:rPr>
                <w:sz w:val="16"/>
                <w:szCs w:val="16"/>
              </w:rPr>
              <w:t>2</w:t>
            </w:r>
          </w:p>
        </w:tc>
        <w:tc>
          <w:tcPr>
            <w:tcW w:w="425" w:type="dxa"/>
            <w:shd w:val="solid" w:color="FFFFFF" w:fill="auto"/>
          </w:tcPr>
          <w:p w:rsidR="00244DB1" w:rsidRDefault="00244DB1" w:rsidP="00C72833">
            <w:pPr>
              <w:pStyle w:val="TAC"/>
              <w:rPr>
                <w:sz w:val="16"/>
                <w:szCs w:val="16"/>
              </w:rPr>
            </w:pPr>
            <w:r>
              <w:rPr>
                <w:sz w:val="16"/>
                <w:szCs w:val="16"/>
              </w:rPr>
              <w:t>F</w:t>
            </w:r>
          </w:p>
        </w:tc>
        <w:tc>
          <w:tcPr>
            <w:tcW w:w="4962" w:type="dxa"/>
            <w:shd w:val="solid" w:color="FFFFFF" w:fill="auto"/>
          </w:tcPr>
          <w:p w:rsidR="00244DB1" w:rsidRPr="00E45C5D" w:rsidRDefault="00244DB1" w:rsidP="00DA6368">
            <w:pPr>
              <w:pStyle w:val="TAL"/>
              <w:rPr>
                <w:sz w:val="16"/>
                <w:szCs w:val="16"/>
              </w:rPr>
            </w:pPr>
            <w:r w:rsidRPr="009B380D">
              <w:rPr>
                <w:sz w:val="16"/>
                <w:szCs w:val="16"/>
              </w:rPr>
              <w:t>5G-EIR OpenAPI Updates</w:t>
            </w:r>
          </w:p>
        </w:tc>
        <w:tc>
          <w:tcPr>
            <w:tcW w:w="708" w:type="dxa"/>
            <w:shd w:val="solid" w:color="FFFFFF" w:fill="auto"/>
          </w:tcPr>
          <w:p w:rsidR="00244DB1" w:rsidRDefault="00244DB1" w:rsidP="00C72833">
            <w:pPr>
              <w:pStyle w:val="TAC"/>
              <w:rPr>
                <w:sz w:val="16"/>
                <w:szCs w:val="16"/>
              </w:rPr>
            </w:pPr>
            <w:r>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0007</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APIRoot Clarification</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0008</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Common Status codes</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0009</w:t>
            </w:r>
          </w:p>
        </w:tc>
        <w:tc>
          <w:tcPr>
            <w:tcW w:w="425" w:type="dxa"/>
            <w:shd w:val="solid" w:color="FFFFFF" w:fill="auto"/>
          </w:tcPr>
          <w:p w:rsidR="00AC76CF" w:rsidRDefault="00AC76CF" w:rsidP="00AC76CF">
            <w:pPr>
              <w:pStyle w:val="TAR"/>
              <w:rPr>
                <w:sz w:val="16"/>
                <w:szCs w:val="16"/>
              </w:rPr>
            </w:pPr>
            <w:r>
              <w:rPr>
                <w:sz w:val="16"/>
                <w:szCs w:val="16"/>
              </w:rPr>
              <w:t>1</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 Version Update</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Pr="00D41447" w:rsidRDefault="00AC76CF" w:rsidP="00AC76CF">
            <w:pPr>
              <w:pStyle w:val="TAC"/>
              <w:rPr>
                <w:sz w:val="16"/>
                <w:szCs w:val="16"/>
              </w:rPr>
            </w:pPr>
            <w:r w:rsidRPr="00D41447">
              <w:rPr>
                <w:sz w:val="16"/>
                <w:szCs w:val="16"/>
              </w:rPr>
              <w:t>2018-12</w:t>
            </w:r>
          </w:p>
        </w:tc>
        <w:tc>
          <w:tcPr>
            <w:tcW w:w="800" w:type="dxa"/>
            <w:shd w:val="solid" w:color="FFFFFF" w:fill="auto"/>
          </w:tcPr>
          <w:p w:rsidR="00AC76CF" w:rsidRPr="00D41447" w:rsidRDefault="00AC76CF" w:rsidP="00AC76CF">
            <w:pPr>
              <w:pStyle w:val="TAC"/>
              <w:rPr>
                <w:sz w:val="16"/>
                <w:szCs w:val="16"/>
              </w:rPr>
            </w:pPr>
            <w:r w:rsidRPr="00D41447">
              <w:rPr>
                <w:sz w:val="16"/>
                <w:szCs w:val="16"/>
              </w:rPr>
              <w:t>CT#82</w:t>
            </w:r>
          </w:p>
        </w:tc>
        <w:tc>
          <w:tcPr>
            <w:tcW w:w="952" w:type="dxa"/>
            <w:shd w:val="solid" w:color="FFFFFF" w:fill="auto"/>
          </w:tcPr>
          <w:p w:rsidR="00AC76CF" w:rsidRPr="00D41447" w:rsidRDefault="00AC76CF">
            <w:pPr>
              <w:pStyle w:val="TAC"/>
              <w:rPr>
                <w:sz w:val="16"/>
                <w:szCs w:val="16"/>
              </w:rPr>
            </w:pPr>
            <w:r w:rsidRPr="00D41447">
              <w:rPr>
                <w:sz w:val="16"/>
                <w:szCs w:val="16"/>
              </w:rPr>
              <w:t>CP-183</w:t>
            </w:r>
            <w:r w:rsidR="00D41447" w:rsidRPr="00D41447">
              <w:rPr>
                <w:sz w:val="16"/>
                <w:szCs w:val="16"/>
              </w:rPr>
              <w:t>198</w:t>
            </w:r>
          </w:p>
        </w:tc>
        <w:tc>
          <w:tcPr>
            <w:tcW w:w="567" w:type="dxa"/>
            <w:shd w:val="solid" w:color="FFFFFF" w:fill="auto"/>
          </w:tcPr>
          <w:p w:rsidR="00AC76CF" w:rsidRPr="00D41447" w:rsidRDefault="00AC76CF" w:rsidP="00AC76CF">
            <w:pPr>
              <w:pStyle w:val="TAL"/>
              <w:rPr>
                <w:sz w:val="16"/>
                <w:szCs w:val="16"/>
              </w:rPr>
            </w:pPr>
            <w:r w:rsidRPr="00D41447">
              <w:rPr>
                <w:sz w:val="16"/>
                <w:szCs w:val="16"/>
              </w:rPr>
              <w:t>00010</w:t>
            </w:r>
          </w:p>
        </w:tc>
        <w:tc>
          <w:tcPr>
            <w:tcW w:w="425" w:type="dxa"/>
            <w:shd w:val="solid" w:color="FFFFFF" w:fill="auto"/>
          </w:tcPr>
          <w:p w:rsidR="00AC76CF" w:rsidRPr="00D41447" w:rsidRDefault="0093685A" w:rsidP="00AC76CF">
            <w:pPr>
              <w:pStyle w:val="TAR"/>
              <w:rPr>
                <w:sz w:val="16"/>
                <w:szCs w:val="16"/>
              </w:rPr>
            </w:pPr>
            <w:r w:rsidRPr="00D41447">
              <w:rPr>
                <w:sz w:val="16"/>
                <w:szCs w:val="16"/>
              </w:rPr>
              <w:t>1</w:t>
            </w:r>
          </w:p>
        </w:tc>
        <w:tc>
          <w:tcPr>
            <w:tcW w:w="425" w:type="dxa"/>
            <w:shd w:val="solid" w:color="FFFFFF" w:fill="auto"/>
          </w:tcPr>
          <w:p w:rsidR="00AC76CF" w:rsidRPr="00D41447" w:rsidRDefault="00AC76CF" w:rsidP="00AC76CF">
            <w:pPr>
              <w:pStyle w:val="TAC"/>
              <w:rPr>
                <w:sz w:val="16"/>
                <w:szCs w:val="16"/>
              </w:rPr>
            </w:pPr>
            <w:r w:rsidRPr="00D41447">
              <w:rPr>
                <w:sz w:val="16"/>
                <w:szCs w:val="16"/>
              </w:rPr>
              <w:t>F</w:t>
            </w:r>
          </w:p>
        </w:tc>
        <w:tc>
          <w:tcPr>
            <w:tcW w:w="4962" w:type="dxa"/>
            <w:shd w:val="solid" w:color="FFFFFF" w:fill="auto"/>
          </w:tcPr>
          <w:p w:rsidR="00AC76CF" w:rsidRPr="00D41447" w:rsidRDefault="00AC76CF" w:rsidP="00AC76CF">
            <w:pPr>
              <w:pStyle w:val="TAL"/>
              <w:rPr>
                <w:sz w:val="16"/>
                <w:szCs w:val="16"/>
              </w:rPr>
            </w:pPr>
            <w:r w:rsidRPr="00D41447">
              <w:rPr>
                <w:sz w:val="16"/>
                <w:szCs w:val="16"/>
              </w:rPr>
              <w:t>Correction of "externalDocs" for N5g-eir_EquipmentIdentityCheck Service</w:t>
            </w:r>
          </w:p>
        </w:tc>
        <w:tc>
          <w:tcPr>
            <w:tcW w:w="708" w:type="dxa"/>
            <w:shd w:val="solid" w:color="FFFFFF" w:fill="auto"/>
          </w:tcPr>
          <w:p w:rsidR="00AC76CF" w:rsidRPr="00D41447" w:rsidRDefault="00AC76CF" w:rsidP="00AC76CF">
            <w:pPr>
              <w:pStyle w:val="TAC"/>
              <w:rPr>
                <w:sz w:val="16"/>
                <w:szCs w:val="16"/>
              </w:rPr>
            </w:pPr>
            <w:r w:rsidRPr="00D41447">
              <w:rPr>
                <w:sz w:val="16"/>
                <w:szCs w:val="16"/>
              </w:rPr>
              <w:t>15.2.0</w:t>
            </w:r>
          </w:p>
        </w:tc>
      </w:tr>
      <w:tr w:rsidR="000F09F2" w:rsidRPr="006B0D02" w:rsidTr="00AC76CF">
        <w:trPr>
          <w:trHeight w:val="250"/>
        </w:trPr>
        <w:tc>
          <w:tcPr>
            <w:tcW w:w="800" w:type="dxa"/>
            <w:shd w:val="solid" w:color="FFFFFF" w:fill="auto"/>
          </w:tcPr>
          <w:p w:rsidR="000F09F2" w:rsidRPr="00D41447" w:rsidRDefault="000F09F2" w:rsidP="00AC76CF">
            <w:pPr>
              <w:pStyle w:val="TAC"/>
              <w:rPr>
                <w:sz w:val="16"/>
                <w:szCs w:val="16"/>
              </w:rPr>
            </w:pPr>
            <w:r>
              <w:rPr>
                <w:sz w:val="16"/>
                <w:szCs w:val="16"/>
              </w:rPr>
              <w:t>2019-03</w:t>
            </w:r>
          </w:p>
        </w:tc>
        <w:tc>
          <w:tcPr>
            <w:tcW w:w="800" w:type="dxa"/>
            <w:shd w:val="solid" w:color="FFFFFF" w:fill="auto"/>
          </w:tcPr>
          <w:p w:rsidR="000F09F2" w:rsidRPr="00D41447" w:rsidRDefault="000F09F2" w:rsidP="00AC76CF">
            <w:pPr>
              <w:pStyle w:val="TAC"/>
              <w:rPr>
                <w:sz w:val="16"/>
                <w:szCs w:val="16"/>
              </w:rPr>
            </w:pPr>
            <w:r>
              <w:rPr>
                <w:sz w:val="16"/>
                <w:szCs w:val="16"/>
              </w:rPr>
              <w:t>CT#83</w:t>
            </w:r>
          </w:p>
        </w:tc>
        <w:tc>
          <w:tcPr>
            <w:tcW w:w="952" w:type="dxa"/>
            <w:shd w:val="solid" w:color="FFFFFF" w:fill="auto"/>
          </w:tcPr>
          <w:p w:rsidR="000F09F2" w:rsidRPr="00D41447" w:rsidRDefault="000F09F2">
            <w:pPr>
              <w:pStyle w:val="TAC"/>
              <w:rPr>
                <w:sz w:val="16"/>
                <w:szCs w:val="16"/>
              </w:rPr>
            </w:pPr>
            <w:r>
              <w:rPr>
                <w:sz w:val="16"/>
                <w:szCs w:val="16"/>
              </w:rPr>
              <w:t>CP-190024</w:t>
            </w:r>
          </w:p>
        </w:tc>
        <w:tc>
          <w:tcPr>
            <w:tcW w:w="567" w:type="dxa"/>
            <w:shd w:val="solid" w:color="FFFFFF" w:fill="auto"/>
          </w:tcPr>
          <w:p w:rsidR="000F09F2" w:rsidRPr="00D41447" w:rsidRDefault="000F09F2" w:rsidP="00AC76CF">
            <w:pPr>
              <w:pStyle w:val="TAL"/>
              <w:rPr>
                <w:sz w:val="16"/>
                <w:szCs w:val="16"/>
              </w:rPr>
            </w:pPr>
            <w:r>
              <w:rPr>
                <w:sz w:val="16"/>
                <w:szCs w:val="16"/>
              </w:rPr>
              <w:t>0012</w:t>
            </w:r>
          </w:p>
        </w:tc>
        <w:tc>
          <w:tcPr>
            <w:tcW w:w="425" w:type="dxa"/>
            <w:shd w:val="solid" w:color="FFFFFF" w:fill="auto"/>
          </w:tcPr>
          <w:p w:rsidR="000F09F2" w:rsidRPr="00D41447" w:rsidRDefault="000F09F2" w:rsidP="00AC76CF">
            <w:pPr>
              <w:pStyle w:val="TAR"/>
              <w:rPr>
                <w:sz w:val="16"/>
                <w:szCs w:val="16"/>
              </w:rPr>
            </w:pPr>
            <w:r>
              <w:rPr>
                <w:sz w:val="16"/>
                <w:szCs w:val="16"/>
              </w:rPr>
              <w:t>1</w:t>
            </w:r>
          </w:p>
        </w:tc>
        <w:tc>
          <w:tcPr>
            <w:tcW w:w="425" w:type="dxa"/>
            <w:shd w:val="solid" w:color="FFFFFF" w:fill="auto"/>
          </w:tcPr>
          <w:p w:rsidR="000F09F2" w:rsidRPr="00D41447" w:rsidRDefault="000F09F2" w:rsidP="00AC76CF">
            <w:pPr>
              <w:pStyle w:val="TAC"/>
              <w:rPr>
                <w:sz w:val="16"/>
                <w:szCs w:val="16"/>
              </w:rPr>
            </w:pPr>
            <w:r>
              <w:rPr>
                <w:sz w:val="16"/>
                <w:szCs w:val="16"/>
              </w:rPr>
              <w:t>F</w:t>
            </w:r>
          </w:p>
        </w:tc>
        <w:tc>
          <w:tcPr>
            <w:tcW w:w="4962" w:type="dxa"/>
            <w:shd w:val="solid" w:color="FFFFFF" w:fill="auto"/>
          </w:tcPr>
          <w:p w:rsidR="000F09F2" w:rsidRPr="00D41447" w:rsidRDefault="000F09F2" w:rsidP="00AC76CF">
            <w:pPr>
              <w:pStyle w:val="TAL"/>
              <w:rPr>
                <w:sz w:val="16"/>
                <w:szCs w:val="16"/>
              </w:rPr>
            </w:pPr>
            <w:r>
              <w:rPr>
                <w:sz w:val="16"/>
                <w:szCs w:val="16"/>
              </w:rPr>
              <w:t>GPSI</w:t>
            </w:r>
          </w:p>
        </w:tc>
        <w:tc>
          <w:tcPr>
            <w:tcW w:w="708" w:type="dxa"/>
            <w:shd w:val="solid" w:color="FFFFFF" w:fill="auto"/>
          </w:tcPr>
          <w:p w:rsidR="000F09F2" w:rsidRPr="00D41447" w:rsidRDefault="000F09F2" w:rsidP="00AC76CF">
            <w:pPr>
              <w:pStyle w:val="TAC"/>
              <w:rPr>
                <w:sz w:val="16"/>
                <w:szCs w:val="16"/>
              </w:rPr>
            </w:pPr>
            <w:r>
              <w:rPr>
                <w:sz w:val="16"/>
                <w:szCs w:val="16"/>
              </w:rPr>
              <w:t>1</w:t>
            </w:r>
            <w:r w:rsidR="00D95592">
              <w:rPr>
                <w:sz w:val="16"/>
                <w:szCs w:val="16"/>
              </w:rPr>
              <w:t>5</w:t>
            </w:r>
            <w:r>
              <w:rPr>
                <w:sz w:val="16"/>
                <w:szCs w:val="16"/>
              </w:rPr>
              <w:t>.</w:t>
            </w:r>
            <w:r w:rsidR="00D95592">
              <w:rPr>
                <w:sz w:val="16"/>
                <w:szCs w:val="16"/>
              </w:rPr>
              <w:t>3</w:t>
            </w:r>
            <w:r>
              <w:rPr>
                <w:sz w:val="16"/>
                <w:szCs w:val="16"/>
              </w:rPr>
              <w:t>.0</w:t>
            </w:r>
          </w:p>
        </w:tc>
      </w:tr>
      <w:tr w:rsidR="000F09F2" w:rsidRPr="006B0D02" w:rsidTr="00AC76CF">
        <w:trPr>
          <w:trHeight w:val="250"/>
        </w:trPr>
        <w:tc>
          <w:tcPr>
            <w:tcW w:w="800" w:type="dxa"/>
            <w:shd w:val="solid" w:color="FFFFFF" w:fill="auto"/>
          </w:tcPr>
          <w:p w:rsidR="000F09F2" w:rsidRDefault="000F09F2" w:rsidP="00AC76CF">
            <w:pPr>
              <w:pStyle w:val="TAC"/>
              <w:rPr>
                <w:sz w:val="16"/>
                <w:szCs w:val="16"/>
              </w:rPr>
            </w:pPr>
            <w:r>
              <w:rPr>
                <w:sz w:val="16"/>
                <w:szCs w:val="16"/>
              </w:rPr>
              <w:t>2019-03</w:t>
            </w:r>
          </w:p>
        </w:tc>
        <w:tc>
          <w:tcPr>
            <w:tcW w:w="800" w:type="dxa"/>
            <w:shd w:val="solid" w:color="FFFFFF" w:fill="auto"/>
          </w:tcPr>
          <w:p w:rsidR="000F09F2" w:rsidRDefault="000F09F2" w:rsidP="00AC76CF">
            <w:pPr>
              <w:pStyle w:val="TAC"/>
              <w:rPr>
                <w:sz w:val="16"/>
                <w:szCs w:val="16"/>
              </w:rPr>
            </w:pPr>
            <w:r>
              <w:rPr>
                <w:sz w:val="16"/>
                <w:szCs w:val="16"/>
              </w:rPr>
              <w:t>CT#83</w:t>
            </w:r>
          </w:p>
        </w:tc>
        <w:tc>
          <w:tcPr>
            <w:tcW w:w="952" w:type="dxa"/>
            <w:shd w:val="solid" w:color="FFFFFF" w:fill="auto"/>
          </w:tcPr>
          <w:p w:rsidR="000F09F2" w:rsidRDefault="000F09F2">
            <w:pPr>
              <w:pStyle w:val="TAC"/>
              <w:rPr>
                <w:sz w:val="16"/>
                <w:szCs w:val="16"/>
              </w:rPr>
            </w:pPr>
            <w:r>
              <w:rPr>
                <w:sz w:val="16"/>
                <w:szCs w:val="16"/>
              </w:rPr>
              <w:t>CP-190024</w:t>
            </w:r>
          </w:p>
        </w:tc>
        <w:tc>
          <w:tcPr>
            <w:tcW w:w="567" w:type="dxa"/>
            <w:shd w:val="solid" w:color="FFFFFF" w:fill="auto"/>
          </w:tcPr>
          <w:p w:rsidR="000F09F2" w:rsidRDefault="000F09F2" w:rsidP="00AC76CF">
            <w:pPr>
              <w:pStyle w:val="TAL"/>
              <w:rPr>
                <w:sz w:val="16"/>
                <w:szCs w:val="16"/>
              </w:rPr>
            </w:pPr>
            <w:r>
              <w:rPr>
                <w:sz w:val="16"/>
                <w:szCs w:val="16"/>
              </w:rPr>
              <w:t>0014</w:t>
            </w:r>
          </w:p>
        </w:tc>
        <w:tc>
          <w:tcPr>
            <w:tcW w:w="425" w:type="dxa"/>
            <w:shd w:val="solid" w:color="FFFFFF" w:fill="auto"/>
          </w:tcPr>
          <w:p w:rsidR="000F09F2" w:rsidRDefault="000F09F2" w:rsidP="00AC76CF">
            <w:pPr>
              <w:pStyle w:val="TAR"/>
              <w:rPr>
                <w:sz w:val="16"/>
                <w:szCs w:val="16"/>
              </w:rPr>
            </w:pPr>
            <w:r>
              <w:rPr>
                <w:sz w:val="16"/>
                <w:szCs w:val="16"/>
              </w:rPr>
              <w:t>1</w:t>
            </w:r>
          </w:p>
        </w:tc>
        <w:tc>
          <w:tcPr>
            <w:tcW w:w="425" w:type="dxa"/>
            <w:shd w:val="solid" w:color="FFFFFF" w:fill="auto"/>
          </w:tcPr>
          <w:p w:rsidR="000F09F2" w:rsidRDefault="000F09F2" w:rsidP="00AC76CF">
            <w:pPr>
              <w:pStyle w:val="TAC"/>
              <w:rPr>
                <w:sz w:val="16"/>
                <w:szCs w:val="16"/>
              </w:rPr>
            </w:pPr>
            <w:r>
              <w:rPr>
                <w:sz w:val="16"/>
                <w:szCs w:val="16"/>
              </w:rPr>
              <w:t>F</w:t>
            </w:r>
          </w:p>
        </w:tc>
        <w:tc>
          <w:tcPr>
            <w:tcW w:w="4962" w:type="dxa"/>
            <w:shd w:val="solid" w:color="FFFFFF" w:fill="auto"/>
          </w:tcPr>
          <w:p w:rsidR="000F09F2" w:rsidRDefault="000F09F2" w:rsidP="00AC76CF">
            <w:pPr>
              <w:pStyle w:val="TAL"/>
              <w:rPr>
                <w:sz w:val="16"/>
                <w:szCs w:val="16"/>
              </w:rPr>
            </w:pPr>
            <w:r w:rsidRPr="00A819C5">
              <w:rPr>
                <w:sz w:val="16"/>
                <w:szCs w:val="16"/>
              </w:rPr>
              <w:t>Reuse of data types in EIR OpenAPI</w:t>
            </w:r>
          </w:p>
        </w:tc>
        <w:tc>
          <w:tcPr>
            <w:tcW w:w="708" w:type="dxa"/>
            <w:shd w:val="solid" w:color="FFFFFF" w:fill="auto"/>
          </w:tcPr>
          <w:p w:rsidR="000F09F2" w:rsidRDefault="000F09F2" w:rsidP="00AC76CF">
            <w:pPr>
              <w:pStyle w:val="TAC"/>
              <w:rPr>
                <w:sz w:val="16"/>
                <w:szCs w:val="16"/>
              </w:rPr>
            </w:pPr>
            <w:r>
              <w:rPr>
                <w:sz w:val="16"/>
                <w:szCs w:val="16"/>
              </w:rPr>
              <w:t>1</w:t>
            </w:r>
            <w:r w:rsidR="00D95592">
              <w:rPr>
                <w:sz w:val="16"/>
                <w:szCs w:val="16"/>
              </w:rPr>
              <w:t>5</w:t>
            </w:r>
            <w:r>
              <w:rPr>
                <w:sz w:val="16"/>
                <w:szCs w:val="16"/>
              </w:rPr>
              <w:t>.</w:t>
            </w:r>
            <w:r w:rsidR="00D95592">
              <w:rPr>
                <w:sz w:val="16"/>
                <w:szCs w:val="16"/>
              </w:rPr>
              <w:t>3</w:t>
            </w:r>
            <w:r>
              <w:rPr>
                <w:sz w:val="16"/>
                <w:szCs w:val="16"/>
              </w:rPr>
              <w:t>.0</w:t>
            </w:r>
          </w:p>
        </w:tc>
      </w:tr>
      <w:tr w:rsidR="00412729" w:rsidRPr="006B0D02" w:rsidTr="00AC76CF">
        <w:trPr>
          <w:trHeight w:val="250"/>
        </w:trPr>
        <w:tc>
          <w:tcPr>
            <w:tcW w:w="800" w:type="dxa"/>
            <w:shd w:val="solid" w:color="FFFFFF" w:fill="auto"/>
          </w:tcPr>
          <w:p w:rsidR="00412729" w:rsidRDefault="00412729" w:rsidP="00AC76CF">
            <w:pPr>
              <w:pStyle w:val="TAC"/>
              <w:rPr>
                <w:sz w:val="16"/>
                <w:szCs w:val="16"/>
              </w:rPr>
            </w:pPr>
            <w:r>
              <w:rPr>
                <w:sz w:val="16"/>
                <w:szCs w:val="16"/>
              </w:rPr>
              <w:t>2019-03</w:t>
            </w:r>
          </w:p>
        </w:tc>
        <w:tc>
          <w:tcPr>
            <w:tcW w:w="800" w:type="dxa"/>
            <w:shd w:val="solid" w:color="FFFFFF" w:fill="auto"/>
          </w:tcPr>
          <w:p w:rsidR="00412729" w:rsidRDefault="00412729" w:rsidP="00AC76CF">
            <w:pPr>
              <w:pStyle w:val="TAC"/>
              <w:rPr>
                <w:sz w:val="16"/>
                <w:szCs w:val="16"/>
              </w:rPr>
            </w:pPr>
            <w:r>
              <w:rPr>
                <w:sz w:val="16"/>
                <w:szCs w:val="16"/>
              </w:rPr>
              <w:t>CT#83</w:t>
            </w:r>
          </w:p>
        </w:tc>
        <w:tc>
          <w:tcPr>
            <w:tcW w:w="952" w:type="dxa"/>
            <w:shd w:val="solid" w:color="FFFFFF" w:fill="auto"/>
          </w:tcPr>
          <w:p w:rsidR="00412729" w:rsidRDefault="00412729">
            <w:pPr>
              <w:pStyle w:val="TAC"/>
              <w:rPr>
                <w:sz w:val="16"/>
                <w:szCs w:val="16"/>
              </w:rPr>
            </w:pPr>
            <w:r>
              <w:rPr>
                <w:sz w:val="16"/>
                <w:szCs w:val="16"/>
              </w:rPr>
              <w:t>CP-190024</w:t>
            </w:r>
          </w:p>
        </w:tc>
        <w:tc>
          <w:tcPr>
            <w:tcW w:w="567" w:type="dxa"/>
            <w:shd w:val="solid" w:color="FFFFFF" w:fill="auto"/>
          </w:tcPr>
          <w:p w:rsidR="00412729" w:rsidRDefault="00412729" w:rsidP="00AC76CF">
            <w:pPr>
              <w:pStyle w:val="TAL"/>
              <w:rPr>
                <w:sz w:val="16"/>
                <w:szCs w:val="16"/>
              </w:rPr>
            </w:pPr>
            <w:r>
              <w:rPr>
                <w:sz w:val="16"/>
                <w:szCs w:val="16"/>
              </w:rPr>
              <w:t>0015</w:t>
            </w:r>
          </w:p>
        </w:tc>
        <w:tc>
          <w:tcPr>
            <w:tcW w:w="425" w:type="dxa"/>
            <w:shd w:val="solid" w:color="FFFFFF" w:fill="auto"/>
          </w:tcPr>
          <w:p w:rsidR="00412729" w:rsidRDefault="00412729" w:rsidP="00AC76CF">
            <w:pPr>
              <w:pStyle w:val="TAR"/>
              <w:rPr>
                <w:sz w:val="16"/>
                <w:szCs w:val="16"/>
              </w:rPr>
            </w:pPr>
            <w:r>
              <w:rPr>
                <w:sz w:val="16"/>
                <w:szCs w:val="16"/>
              </w:rPr>
              <w:t>-</w:t>
            </w:r>
          </w:p>
        </w:tc>
        <w:tc>
          <w:tcPr>
            <w:tcW w:w="425" w:type="dxa"/>
            <w:shd w:val="solid" w:color="FFFFFF" w:fill="auto"/>
          </w:tcPr>
          <w:p w:rsidR="00412729" w:rsidRDefault="00412729" w:rsidP="00AC76CF">
            <w:pPr>
              <w:pStyle w:val="TAC"/>
              <w:rPr>
                <w:sz w:val="16"/>
                <w:szCs w:val="16"/>
              </w:rPr>
            </w:pPr>
            <w:r>
              <w:rPr>
                <w:sz w:val="16"/>
                <w:szCs w:val="16"/>
              </w:rPr>
              <w:t>F</w:t>
            </w:r>
          </w:p>
        </w:tc>
        <w:tc>
          <w:tcPr>
            <w:tcW w:w="4962" w:type="dxa"/>
            <w:shd w:val="solid" w:color="FFFFFF" w:fill="auto"/>
          </w:tcPr>
          <w:p w:rsidR="00412729" w:rsidRPr="00A819C5" w:rsidRDefault="00412729" w:rsidP="00AC76CF">
            <w:pPr>
              <w:pStyle w:val="TAL"/>
              <w:rPr>
                <w:sz w:val="16"/>
                <w:szCs w:val="16"/>
              </w:rPr>
            </w:pPr>
            <w:r w:rsidRPr="00A819C5">
              <w:rPr>
                <w:sz w:val="16"/>
                <w:szCs w:val="16"/>
              </w:rPr>
              <w:t>API Version Update</w:t>
            </w:r>
          </w:p>
        </w:tc>
        <w:tc>
          <w:tcPr>
            <w:tcW w:w="708" w:type="dxa"/>
            <w:shd w:val="solid" w:color="FFFFFF" w:fill="auto"/>
          </w:tcPr>
          <w:p w:rsidR="00412729" w:rsidRDefault="00412729" w:rsidP="005C6E18">
            <w:pPr>
              <w:pStyle w:val="TAC"/>
              <w:rPr>
                <w:sz w:val="16"/>
                <w:szCs w:val="16"/>
              </w:rPr>
            </w:pPr>
            <w:r>
              <w:rPr>
                <w:sz w:val="16"/>
                <w:szCs w:val="16"/>
              </w:rPr>
              <w:t>1</w:t>
            </w:r>
            <w:r w:rsidR="00D95592">
              <w:rPr>
                <w:sz w:val="16"/>
                <w:szCs w:val="16"/>
              </w:rPr>
              <w:t>5.3</w:t>
            </w:r>
            <w:r>
              <w:rPr>
                <w:sz w:val="16"/>
                <w:szCs w:val="16"/>
              </w:rPr>
              <w:t>.0</w:t>
            </w:r>
          </w:p>
        </w:tc>
      </w:tr>
      <w:tr w:rsidR="003F2B4D" w:rsidRPr="006B0D02" w:rsidTr="00AC76CF">
        <w:trPr>
          <w:trHeight w:val="250"/>
        </w:trPr>
        <w:tc>
          <w:tcPr>
            <w:tcW w:w="800" w:type="dxa"/>
            <w:shd w:val="solid" w:color="FFFFFF" w:fill="auto"/>
          </w:tcPr>
          <w:p w:rsidR="003F2B4D" w:rsidRDefault="003F2B4D">
            <w:pPr>
              <w:pStyle w:val="TAC"/>
              <w:rPr>
                <w:sz w:val="16"/>
                <w:szCs w:val="16"/>
              </w:rPr>
            </w:pPr>
            <w:r>
              <w:rPr>
                <w:sz w:val="16"/>
                <w:szCs w:val="16"/>
              </w:rPr>
              <w:t>2019-0</w:t>
            </w:r>
            <w:r w:rsidR="0086072D">
              <w:rPr>
                <w:sz w:val="16"/>
                <w:szCs w:val="16"/>
              </w:rPr>
              <w:t>6</w:t>
            </w:r>
          </w:p>
        </w:tc>
        <w:tc>
          <w:tcPr>
            <w:tcW w:w="800" w:type="dxa"/>
            <w:shd w:val="solid" w:color="FFFFFF" w:fill="auto"/>
          </w:tcPr>
          <w:p w:rsidR="003F2B4D" w:rsidRDefault="003F2B4D" w:rsidP="00AC76CF">
            <w:pPr>
              <w:pStyle w:val="TAC"/>
              <w:rPr>
                <w:sz w:val="16"/>
                <w:szCs w:val="16"/>
              </w:rPr>
            </w:pPr>
            <w:r>
              <w:rPr>
                <w:sz w:val="16"/>
                <w:szCs w:val="16"/>
              </w:rPr>
              <w:t>CT#84</w:t>
            </w:r>
          </w:p>
        </w:tc>
        <w:tc>
          <w:tcPr>
            <w:tcW w:w="952" w:type="dxa"/>
            <w:shd w:val="solid" w:color="FFFFFF" w:fill="auto"/>
          </w:tcPr>
          <w:p w:rsidR="003F2B4D" w:rsidRDefault="0086072D">
            <w:pPr>
              <w:pStyle w:val="TAC"/>
              <w:rPr>
                <w:sz w:val="16"/>
                <w:szCs w:val="16"/>
              </w:rPr>
            </w:pPr>
            <w:r>
              <w:rPr>
                <w:sz w:val="16"/>
                <w:szCs w:val="16"/>
              </w:rPr>
              <w:t>CP-191035</w:t>
            </w:r>
          </w:p>
        </w:tc>
        <w:tc>
          <w:tcPr>
            <w:tcW w:w="567" w:type="dxa"/>
            <w:shd w:val="solid" w:color="FFFFFF" w:fill="auto"/>
          </w:tcPr>
          <w:p w:rsidR="003F2B4D" w:rsidRDefault="003F2B4D" w:rsidP="00AC76CF">
            <w:pPr>
              <w:pStyle w:val="TAL"/>
              <w:rPr>
                <w:sz w:val="16"/>
                <w:szCs w:val="16"/>
              </w:rPr>
            </w:pPr>
            <w:r>
              <w:rPr>
                <w:sz w:val="16"/>
                <w:szCs w:val="16"/>
              </w:rPr>
              <w:t>0017</w:t>
            </w:r>
          </w:p>
        </w:tc>
        <w:tc>
          <w:tcPr>
            <w:tcW w:w="425" w:type="dxa"/>
            <w:shd w:val="solid" w:color="FFFFFF" w:fill="auto"/>
          </w:tcPr>
          <w:p w:rsidR="003F2B4D" w:rsidRDefault="003F2B4D" w:rsidP="00AC76CF">
            <w:pPr>
              <w:pStyle w:val="TAR"/>
              <w:rPr>
                <w:sz w:val="16"/>
                <w:szCs w:val="16"/>
              </w:rPr>
            </w:pPr>
            <w:r>
              <w:rPr>
                <w:sz w:val="16"/>
                <w:szCs w:val="16"/>
              </w:rPr>
              <w:t>2</w:t>
            </w:r>
          </w:p>
        </w:tc>
        <w:tc>
          <w:tcPr>
            <w:tcW w:w="425" w:type="dxa"/>
            <w:shd w:val="solid" w:color="FFFFFF" w:fill="auto"/>
          </w:tcPr>
          <w:p w:rsidR="003F2B4D" w:rsidRDefault="003F2B4D" w:rsidP="00AC76CF">
            <w:pPr>
              <w:pStyle w:val="TAC"/>
              <w:rPr>
                <w:sz w:val="16"/>
                <w:szCs w:val="16"/>
              </w:rPr>
            </w:pPr>
            <w:r>
              <w:rPr>
                <w:sz w:val="16"/>
                <w:szCs w:val="16"/>
              </w:rPr>
              <w:t>F</w:t>
            </w:r>
          </w:p>
        </w:tc>
        <w:tc>
          <w:tcPr>
            <w:tcW w:w="4962" w:type="dxa"/>
            <w:shd w:val="solid" w:color="FFFFFF" w:fill="auto"/>
          </w:tcPr>
          <w:p w:rsidR="003F2B4D" w:rsidRPr="00A819C5" w:rsidRDefault="003F2B4D" w:rsidP="00AC76CF">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rsidR="003F2B4D" w:rsidRDefault="003F2B4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0018</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A819C5" w:rsidRDefault="0086072D" w:rsidP="0086072D">
            <w:pPr>
              <w:pStyle w:val="TAL"/>
              <w:rPr>
                <w:sz w:val="16"/>
                <w:szCs w:val="16"/>
              </w:rPr>
            </w:pPr>
            <w:r w:rsidRPr="003F2B4D">
              <w:rPr>
                <w:sz w:val="16"/>
                <w:szCs w:val="16"/>
              </w:rPr>
              <w:t>Copyright Note in YAML file</w:t>
            </w:r>
          </w:p>
        </w:tc>
        <w:tc>
          <w:tcPr>
            <w:tcW w:w="708" w:type="dxa"/>
            <w:shd w:val="solid" w:color="FFFFFF" w:fill="auto"/>
          </w:tcPr>
          <w:p w:rsidR="0086072D" w:rsidRDefault="0086072D" w:rsidP="0086072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0019</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A819C5" w:rsidRDefault="0086072D" w:rsidP="0086072D">
            <w:pPr>
              <w:pStyle w:val="TAL"/>
              <w:rPr>
                <w:sz w:val="16"/>
                <w:szCs w:val="16"/>
              </w:rPr>
            </w:pPr>
            <w:r w:rsidRPr="00D13FF3">
              <w:rPr>
                <w:sz w:val="16"/>
                <w:szCs w:val="16"/>
              </w:rPr>
              <w:t>Wrong formatting in OpenAPI annex</w:t>
            </w:r>
          </w:p>
        </w:tc>
        <w:tc>
          <w:tcPr>
            <w:tcW w:w="708" w:type="dxa"/>
            <w:shd w:val="solid" w:color="FFFFFF" w:fill="auto"/>
          </w:tcPr>
          <w:p w:rsidR="0086072D" w:rsidRDefault="0086072D" w:rsidP="0086072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rsidP="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0020</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D3323B" w:rsidRDefault="0086072D" w:rsidP="0086072D">
            <w:pPr>
              <w:pStyle w:val="TAL"/>
              <w:rPr>
                <w:sz w:val="16"/>
                <w:szCs w:val="16"/>
              </w:rPr>
            </w:pPr>
            <w:r w:rsidRPr="0086072D">
              <w:rPr>
                <w:sz w:val="16"/>
                <w:szCs w:val="16"/>
              </w:rPr>
              <w:t>3GPP TS 29.511 API version update</w:t>
            </w:r>
          </w:p>
        </w:tc>
        <w:tc>
          <w:tcPr>
            <w:tcW w:w="708" w:type="dxa"/>
            <w:shd w:val="solid" w:color="FFFFFF" w:fill="auto"/>
          </w:tcPr>
          <w:p w:rsidR="0086072D" w:rsidRDefault="0086072D" w:rsidP="0086072D">
            <w:pPr>
              <w:pStyle w:val="TAC"/>
              <w:rPr>
                <w:sz w:val="16"/>
                <w:szCs w:val="16"/>
              </w:rPr>
            </w:pPr>
            <w:r>
              <w:rPr>
                <w:sz w:val="16"/>
                <w:szCs w:val="16"/>
              </w:rPr>
              <w:t>15.4.0</w:t>
            </w:r>
          </w:p>
        </w:tc>
      </w:tr>
      <w:tr w:rsidR="00037821" w:rsidRPr="006B0D02" w:rsidTr="00AC76CF">
        <w:trPr>
          <w:trHeight w:val="250"/>
        </w:trPr>
        <w:tc>
          <w:tcPr>
            <w:tcW w:w="800" w:type="dxa"/>
            <w:shd w:val="solid" w:color="FFFFFF" w:fill="auto"/>
          </w:tcPr>
          <w:p w:rsidR="00037821" w:rsidRDefault="00037821" w:rsidP="0086072D">
            <w:pPr>
              <w:pStyle w:val="TAC"/>
              <w:rPr>
                <w:sz w:val="16"/>
                <w:szCs w:val="16"/>
              </w:rPr>
            </w:pPr>
            <w:r>
              <w:rPr>
                <w:sz w:val="16"/>
                <w:szCs w:val="16"/>
              </w:rPr>
              <w:t>2019-1</w:t>
            </w:r>
            <w:r w:rsidR="009F5B0E">
              <w:rPr>
                <w:sz w:val="16"/>
                <w:szCs w:val="16"/>
              </w:rPr>
              <w:t>2</w:t>
            </w:r>
          </w:p>
        </w:tc>
        <w:tc>
          <w:tcPr>
            <w:tcW w:w="800" w:type="dxa"/>
            <w:shd w:val="solid" w:color="FFFFFF" w:fill="auto"/>
          </w:tcPr>
          <w:p w:rsidR="00037821" w:rsidRDefault="00037821" w:rsidP="0086072D">
            <w:pPr>
              <w:pStyle w:val="TAC"/>
              <w:rPr>
                <w:sz w:val="16"/>
                <w:szCs w:val="16"/>
              </w:rPr>
            </w:pPr>
            <w:r>
              <w:rPr>
                <w:sz w:val="16"/>
                <w:szCs w:val="16"/>
              </w:rPr>
              <w:t>CT#8</w:t>
            </w:r>
            <w:r w:rsidR="009F5B0E">
              <w:rPr>
                <w:sz w:val="16"/>
                <w:szCs w:val="16"/>
              </w:rPr>
              <w:t>6</w:t>
            </w:r>
          </w:p>
        </w:tc>
        <w:tc>
          <w:tcPr>
            <w:tcW w:w="952" w:type="dxa"/>
            <w:shd w:val="solid" w:color="FFFFFF" w:fill="auto"/>
          </w:tcPr>
          <w:p w:rsidR="00037821" w:rsidRPr="00772742" w:rsidRDefault="00037821" w:rsidP="0086072D">
            <w:pPr>
              <w:pStyle w:val="TAC"/>
              <w:rPr>
                <w:sz w:val="16"/>
                <w:szCs w:val="16"/>
              </w:rPr>
            </w:pPr>
            <w:r>
              <w:rPr>
                <w:sz w:val="16"/>
                <w:szCs w:val="16"/>
              </w:rPr>
              <w:t>CP-193030</w:t>
            </w:r>
          </w:p>
        </w:tc>
        <w:tc>
          <w:tcPr>
            <w:tcW w:w="567" w:type="dxa"/>
            <w:shd w:val="solid" w:color="FFFFFF" w:fill="auto"/>
          </w:tcPr>
          <w:p w:rsidR="00037821" w:rsidRDefault="00037821" w:rsidP="0086072D">
            <w:pPr>
              <w:pStyle w:val="TAL"/>
              <w:rPr>
                <w:sz w:val="16"/>
                <w:szCs w:val="16"/>
              </w:rPr>
            </w:pPr>
            <w:r>
              <w:rPr>
                <w:sz w:val="16"/>
                <w:szCs w:val="16"/>
              </w:rPr>
              <w:t>0023</w:t>
            </w:r>
          </w:p>
        </w:tc>
        <w:tc>
          <w:tcPr>
            <w:tcW w:w="425" w:type="dxa"/>
            <w:shd w:val="solid" w:color="FFFFFF" w:fill="auto"/>
          </w:tcPr>
          <w:p w:rsidR="00037821" w:rsidRDefault="004869B7" w:rsidP="0086072D">
            <w:pPr>
              <w:pStyle w:val="TAR"/>
              <w:rPr>
                <w:sz w:val="16"/>
                <w:szCs w:val="16"/>
              </w:rPr>
            </w:pPr>
            <w:r>
              <w:rPr>
                <w:sz w:val="16"/>
                <w:szCs w:val="16"/>
              </w:rPr>
              <w:t>1</w:t>
            </w:r>
          </w:p>
        </w:tc>
        <w:tc>
          <w:tcPr>
            <w:tcW w:w="425" w:type="dxa"/>
            <w:shd w:val="solid" w:color="FFFFFF" w:fill="auto"/>
          </w:tcPr>
          <w:p w:rsidR="00037821" w:rsidRDefault="004869B7" w:rsidP="0086072D">
            <w:pPr>
              <w:pStyle w:val="TAC"/>
              <w:rPr>
                <w:sz w:val="16"/>
                <w:szCs w:val="16"/>
              </w:rPr>
            </w:pPr>
            <w:r>
              <w:rPr>
                <w:sz w:val="16"/>
                <w:szCs w:val="16"/>
              </w:rPr>
              <w:t>F</w:t>
            </w:r>
          </w:p>
        </w:tc>
        <w:tc>
          <w:tcPr>
            <w:tcW w:w="4962" w:type="dxa"/>
            <w:shd w:val="solid" w:color="FFFFFF" w:fill="auto"/>
          </w:tcPr>
          <w:p w:rsidR="00037821" w:rsidRPr="0086072D" w:rsidRDefault="004869B7" w:rsidP="0086072D">
            <w:pPr>
              <w:pStyle w:val="TAL"/>
              <w:rPr>
                <w:sz w:val="16"/>
                <w:szCs w:val="16"/>
              </w:rPr>
            </w:pPr>
            <w:r w:rsidRPr="005135CC">
              <w:rPr>
                <w:sz w:val="16"/>
                <w:szCs w:val="16"/>
              </w:rPr>
              <w:t>ExternalDocs field in the OpenAPI</w:t>
            </w:r>
          </w:p>
        </w:tc>
        <w:tc>
          <w:tcPr>
            <w:tcW w:w="708" w:type="dxa"/>
            <w:shd w:val="solid" w:color="FFFFFF" w:fill="auto"/>
          </w:tcPr>
          <w:p w:rsidR="00037821" w:rsidRDefault="004869B7">
            <w:pPr>
              <w:pStyle w:val="TAC"/>
              <w:rPr>
                <w:sz w:val="16"/>
                <w:szCs w:val="16"/>
              </w:rPr>
            </w:pPr>
            <w:r>
              <w:rPr>
                <w:sz w:val="16"/>
                <w:szCs w:val="16"/>
              </w:rPr>
              <w:t>15.5.0</w:t>
            </w:r>
          </w:p>
        </w:tc>
      </w:tr>
    </w:tbl>
    <w:p w:rsidR="003C3971" w:rsidRPr="004D3578" w:rsidRDefault="003C3971"/>
    <w:sectPr w:rsidR="003C3971"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985" w:rsidRDefault="007F7985">
      <w:r>
        <w:separator/>
      </w:r>
    </w:p>
  </w:endnote>
  <w:endnote w:type="continuationSeparator" w:id="0">
    <w:p w:rsidR="007F7985" w:rsidRDefault="007F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821" w:rsidRDefault="000378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985" w:rsidRDefault="007F7985">
      <w:r>
        <w:separator/>
      </w:r>
    </w:p>
  </w:footnote>
  <w:footnote w:type="continuationSeparator" w:id="0">
    <w:p w:rsidR="007F7985" w:rsidRDefault="007F7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821" w:rsidRDefault="000378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B0E">
      <w:rPr>
        <w:rFonts w:ascii="Arial" w:hAnsi="Arial" w:cs="Arial"/>
        <w:b/>
        <w:noProof/>
        <w:sz w:val="18"/>
        <w:szCs w:val="18"/>
      </w:rPr>
      <w:t>3GPP TS 29.511 V15.5.0 (2019-12)</w:t>
    </w:r>
    <w:r>
      <w:rPr>
        <w:rFonts w:ascii="Arial" w:hAnsi="Arial" w:cs="Arial"/>
        <w:b/>
        <w:sz w:val="18"/>
        <w:szCs w:val="18"/>
      </w:rPr>
      <w:fldChar w:fldCharType="end"/>
    </w:r>
  </w:p>
  <w:p w:rsidR="00037821" w:rsidRDefault="000378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35CC">
      <w:rPr>
        <w:rFonts w:ascii="Arial" w:hAnsi="Arial" w:cs="Arial"/>
        <w:b/>
        <w:noProof/>
        <w:sz w:val="18"/>
        <w:szCs w:val="18"/>
      </w:rPr>
      <w:t>4</w:t>
    </w:r>
    <w:r>
      <w:rPr>
        <w:rFonts w:ascii="Arial" w:hAnsi="Arial" w:cs="Arial"/>
        <w:b/>
        <w:sz w:val="18"/>
        <w:szCs w:val="18"/>
      </w:rPr>
      <w:fldChar w:fldCharType="end"/>
    </w:r>
  </w:p>
  <w:p w:rsidR="00037821" w:rsidRDefault="000378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B0E">
      <w:rPr>
        <w:rFonts w:ascii="Arial" w:hAnsi="Arial" w:cs="Arial"/>
        <w:b/>
        <w:noProof/>
        <w:sz w:val="18"/>
        <w:szCs w:val="18"/>
      </w:rPr>
      <w:t>Release 15</w:t>
    </w:r>
    <w:r>
      <w:rPr>
        <w:rFonts w:ascii="Arial" w:hAnsi="Arial" w:cs="Arial"/>
        <w:b/>
        <w:sz w:val="18"/>
        <w:szCs w:val="18"/>
      </w:rPr>
      <w:fldChar w:fldCharType="end"/>
    </w:r>
  </w:p>
  <w:p w:rsidR="00037821" w:rsidRDefault="00037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1FAB"/>
    <w:rsid w:val="0002353F"/>
    <w:rsid w:val="00033397"/>
    <w:rsid w:val="000352FF"/>
    <w:rsid w:val="00036B4C"/>
    <w:rsid w:val="00037821"/>
    <w:rsid w:val="00040095"/>
    <w:rsid w:val="00040F27"/>
    <w:rsid w:val="00040FB4"/>
    <w:rsid w:val="000419A3"/>
    <w:rsid w:val="00043C07"/>
    <w:rsid w:val="00044DB8"/>
    <w:rsid w:val="000475BC"/>
    <w:rsid w:val="00050196"/>
    <w:rsid w:val="00051834"/>
    <w:rsid w:val="00054A22"/>
    <w:rsid w:val="000655A6"/>
    <w:rsid w:val="00067788"/>
    <w:rsid w:val="00080512"/>
    <w:rsid w:val="00080AAD"/>
    <w:rsid w:val="0008359C"/>
    <w:rsid w:val="00083EA1"/>
    <w:rsid w:val="00087ED8"/>
    <w:rsid w:val="00090E6B"/>
    <w:rsid w:val="000A7435"/>
    <w:rsid w:val="000B1599"/>
    <w:rsid w:val="000B50E1"/>
    <w:rsid w:val="000C3D56"/>
    <w:rsid w:val="000C3D73"/>
    <w:rsid w:val="000C5200"/>
    <w:rsid w:val="000D513C"/>
    <w:rsid w:val="000D5772"/>
    <w:rsid w:val="000D58AB"/>
    <w:rsid w:val="000E1E4B"/>
    <w:rsid w:val="000E2C8F"/>
    <w:rsid w:val="000E77D4"/>
    <w:rsid w:val="000F0802"/>
    <w:rsid w:val="000F09F2"/>
    <w:rsid w:val="000F0CF3"/>
    <w:rsid w:val="000F3241"/>
    <w:rsid w:val="000F36CF"/>
    <w:rsid w:val="000F50EB"/>
    <w:rsid w:val="001048FB"/>
    <w:rsid w:val="00105281"/>
    <w:rsid w:val="00114B91"/>
    <w:rsid w:val="001163BB"/>
    <w:rsid w:val="00120D2C"/>
    <w:rsid w:val="00122CDB"/>
    <w:rsid w:val="00126479"/>
    <w:rsid w:val="001307E4"/>
    <w:rsid w:val="00141736"/>
    <w:rsid w:val="00147B07"/>
    <w:rsid w:val="0015076C"/>
    <w:rsid w:val="00150BDE"/>
    <w:rsid w:val="00152FEF"/>
    <w:rsid w:val="0015708C"/>
    <w:rsid w:val="00157226"/>
    <w:rsid w:val="00157484"/>
    <w:rsid w:val="001738C5"/>
    <w:rsid w:val="001769FF"/>
    <w:rsid w:val="00183B0B"/>
    <w:rsid w:val="00187AF7"/>
    <w:rsid w:val="001A1FC0"/>
    <w:rsid w:val="001A2980"/>
    <w:rsid w:val="001A36BD"/>
    <w:rsid w:val="001A4BD8"/>
    <w:rsid w:val="001A53C6"/>
    <w:rsid w:val="001A70A4"/>
    <w:rsid w:val="001B26E5"/>
    <w:rsid w:val="001B338C"/>
    <w:rsid w:val="001B4D7B"/>
    <w:rsid w:val="001C3AB0"/>
    <w:rsid w:val="001D02C2"/>
    <w:rsid w:val="001D47EA"/>
    <w:rsid w:val="001D5563"/>
    <w:rsid w:val="001D6D33"/>
    <w:rsid w:val="001E2BB5"/>
    <w:rsid w:val="001E522E"/>
    <w:rsid w:val="001F09C3"/>
    <w:rsid w:val="001F0F18"/>
    <w:rsid w:val="001F168B"/>
    <w:rsid w:val="002013A9"/>
    <w:rsid w:val="00206B11"/>
    <w:rsid w:val="0021308C"/>
    <w:rsid w:val="002175B0"/>
    <w:rsid w:val="0021784F"/>
    <w:rsid w:val="00223BE1"/>
    <w:rsid w:val="002347A2"/>
    <w:rsid w:val="00234907"/>
    <w:rsid w:val="00240C5C"/>
    <w:rsid w:val="00244720"/>
    <w:rsid w:val="00244DB1"/>
    <w:rsid w:val="00253C3D"/>
    <w:rsid w:val="002556DF"/>
    <w:rsid w:val="00263078"/>
    <w:rsid w:val="00266444"/>
    <w:rsid w:val="002823B7"/>
    <w:rsid w:val="0028320D"/>
    <w:rsid w:val="00283B83"/>
    <w:rsid w:val="00291206"/>
    <w:rsid w:val="00295CF2"/>
    <w:rsid w:val="00297C5D"/>
    <w:rsid w:val="002A48D2"/>
    <w:rsid w:val="002B14A8"/>
    <w:rsid w:val="002B1B5D"/>
    <w:rsid w:val="002B43E7"/>
    <w:rsid w:val="002C08EA"/>
    <w:rsid w:val="002C4D15"/>
    <w:rsid w:val="002D049F"/>
    <w:rsid w:val="002D5A80"/>
    <w:rsid w:val="002D62A4"/>
    <w:rsid w:val="002D74C6"/>
    <w:rsid w:val="002E2067"/>
    <w:rsid w:val="002E7AD0"/>
    <w:rsid w:val="002F1FEB"/>
    <w:rsid w:val="002F6ECA"/>
    <w:rsid w:val="00300E4E"/>
    <w:rsid w:val="00315166"/>
    <w:rsid w:val="00316B05"/>
    <w:rsid w:val="003172DC"/>
    <w:rsid w:val="00327343"/>
    <w:rsid w:val="00333F30"/>
    <w:rsid w:val="003355B9"/>
    <w:rsid w:val="003375AF"/>
    <w:rsid w:val="00345BA4"/>
    <w:rsid w:val="0035156E"/>
    <w:rsid w:val="0035462D"/>
    <w:rsid w:val="00375366"/>
    <w:rsid w:val="00375A0B"/>
    <w:rsid w:val="0037637A"/>
    <w:rsid w:val="00376CBA"/>
    <w:rsid w:val="00384A14"/>
    <w:rsid w:val="00386ABA"/>
    <w:rsid w:val="00387BE7"/>
    <w:rsid w:val="00393627"/>
    <w:rsid w:val="003A2BEC"/>
    <w:rsid w:val="003A58D9"/>
    <w:rsid w:val="003A7F41"/>
    <w:rsid w:val="003B05ED"/>
    <w:rsid w:val="003C0977"/>
    <w:rsid w:val="003C17D4"/>
    <w:rsid w:val="003C3971"/>
    <w:rsid w:val="003C5215"/>
    <w:rsid w:val="003C71B6"/>
    <w:rsid w:val="003D2044"/>
    <w:rsid w:val="003F1ABE"/>
    <w:rsid w:val="003F2B4D"/>
    <w:rsid w:val="003F3FC0"/>
    <w:rsid w:val="003F5F02"/>
    <w:rsid w:val="003F6F3A"/>
    <w:rsid w:val="00400F3F"/>
    <w:rsid w:val="00402DA6"/>
    <w:rsid w:val="00406386"/>
    <w:rsid w:val="00412729"/>
    <w:rsid w:val="00414380"/>
    <w:rsid w:val="00422100"/>
    <w:rsid w:val="00424946"/>
    <w:rsid w:val="004306CE"/>
    <w:rsid w:val="0043309F"/>
    <w:rsid w:val="00433361"/>
    <w:rsid w:val="004339ED"/>
    <w:rsid w:val="00445F4F"/>
    <w:rsid w:val="00464203"/>
    <w:rsid w:val="00466C9B"/>
    <w:rsid w:val="00466E29"/>
    <w:rsid w:val="00467B41"/>
    <w:rsid w:val="00477055"/>
    <w:rsid w:val="004869B7"/>
    <w:rsid w:val="00496495"/>
    <w:rsid w:val="004A256B"/>
    <w:rsid w:val="004B1724"/>
    <w:rsid w:val="004B1E63"/>
    <w:rsid w:val="004B2986"/>
    <w:rsid w:val="004B30AA"/>
    <w:rsid w:val="004B4015"/>
    <w:rsid w:val="004B6190"/>
    <w:rsid w:val="004C0256"/>
    <w:rsid w:val="004C7A0F"/>
    <w:rsid w:val="004D05D1"/>
    <w:rsid w:val="004D3578"/>
    <w:rsid w:val="004D3F6C"/>
    <w:rsid w:val="004D67AB"/>
    <w:rsid w:val="004E0785"/>
    <w:rsid w:val="004E213A"/>
    <w:rsid w:val="004E689F"/>
    <w:rsid w:val="004F411C"/>
    <w:rsid w:val="00501245"/>
    <w:rsid w:val="00501983"/>
    <w:rsid w:val="0050457B"/>
    <w:rsid w:val="0051203D"/>
    <w:rsid w:val="0051313D"/>
    <w:rsid w:val="005135CC"/>
    <w:rsid w:val="00513C11"/>
    <w:rsid w:val="00515184"/>
    <w:rsid w:val="00521776"/>
    <w:rsid w:val="005230A3"/>
    <w:rsid w:val="00524307"/>
    <w:rsid w:val="0052604D"/>
    <w:rsid w:val="005271B4"/>
    <w:rsid w:val="00532024"/>
    <w:rsid w:val="005340BE"/>
    <w:rsid w:val="00536DD2"/>
    <w:rsid w:val="00540142"/>
    <w:rsid w:val="005402ED"/>
    <w:rsid w:val="00543E6C"/>
    <w:rsid w:val="005459EF"/>
    <w:rsid w:val="005464CA"/>
    <w:rsid w:val="005511B9"/>
    <w:rsid w:val="00556035"/>
    <w:rsid w:val="005630A9"/>
    <w:rsid w:val="0056316F"/>
    <w:rsid w:val="00564739"/>
    <w:rsid w:val="00565087"/>
    <w:rsid w:val="0057133F"/>
    <w:rsid w:val="00574427"/>
    <w:rsid w:val="00575B5A"/>
    <w:rsid w:val="005A44F8"/>
    <w:rsid w:val="005A4B40"/>
    <w:rsid w:val="005A5175"/>
    <w:rsid w:val="005A52B2"/>
    <w:rsid w:val="005A7F36"/>
    <w:rsid w:val="005B176D"/>
    <w:rsid w:val="005C10BA"/>
    <w:rsid w:val="005C2E11"/>
    <w:rsid w:val="005C6E18"/>
    <w:rsid w:val="005D2E01"/>
    <w:rsid w:val="005D3F38"/>
    <w:rsid w:val="005E35D0"/>
    <w:rsid w:val="005E4D39"/>
    <w:rsid w:val="005F01DC"/>
    <w:rsid w:val="00614FDF"/>
    <w:rsid w:val="00622423"/>
    <w:rsid w:val="0063317F"/>
    <w:rsid w:val="00633F4B"/>
    <w:rsid w:val="00641618"/>
    <w:rsid w:val="00644564"/>
    <w:rsid w:val="006557F4"/>
    <w:rsid w:val="00657DCE"/>
    <w:rsid w:val="006614AA"/>
    <w:rsid w:val="00662956"/>
    <w:rsid w:val="006802B7"/>
    <w:rsid w:val="00682FD1"/>
    <w:rsid w:val="00693420"/>
    <w:rsid w:val="00693E94"/>
    <w:rsid w:val="00695F6B"/>
    <w:rsid w:val="006B2A66"/>
    <w:rsid w:val="006C1737"/>
    <w:rsid w:val="006C1C95"/>
    <w:rsid w:val="006C1D71"/>
    <w:rsid w:val="006C528B"/>
    <w:rsid w:val="006C74DE"/>
    <w:rsid w:val="006C7BB8"/>
    <w:rsid w:val="006D03B6"/>
    <w:rsid w:val="006D0958"/>
    <w:rsid w:val="006D4B72"/>
    <w:rsid w:val="006D4BA9"/>
    <w:rsid w:val="006E1394"/>
    <w:rsid w:val="006E4FB1"/>
    <w:rsid w:val="006E509B"/>
    <w:rsid w:val="006E5C86"/>
    <w:rsid w:val="006F0756"/>
    <w:rsid w:val="00713A3D"/>
    <w:rsid w:val="0071441E"/>
    <w:rsid w:val="00715FF1"/>
    <w:rsid w:val="007215D6"/>
    <w:rsid w:val="00722A12"/>
    <w:rsid w:val="007277D4"/>
    <w:rsid w:val="00734A5B"/>
    <w:rsid w:val="00741A77"/>
    <w:rsid w:val="00744E76"/>
    <w:rsid w:val="007755C5"/>
    <w:rsid w:val="00776958"/>
    <w:rsid w:val="00777DCA"/>
    <w:rsid w:val="00781F0F"/>
    <w:rsid w:val="00790DC3"/>
    <w:rsid w:val="0079408C"/>
    <w:rsid w:val="00796ACD"/>
    <w:rsid w:val="007A030A"/>
    <w:rsid w:val="007B24EB"/>
    <w:rsid w:val="007B2F95"/>
    <w:rsid w:val="007C1A60"/>
    <w:rsid w:val="007C608D"/>
    <w:rsid w:val="007D3AB1"/>
    <w:rsid w:val="007D619F"/>
    <w:rsid w:val="007D79D5"/>
    <w:rsid w:val="007E44E0"/>
    <w:rsid w:val="007E5665"/>
    <w:rsid w:val="007F082E"/>
    <w:rsid w:val="007F7985"/>
    <w:rsid w:val="007F79C5"/>
    <w:rsid w:val="0080198B"/>
    <w:rsid w:val="008028A4"/>
    <w:rsid w:val="008041CA"/>
    <w:rsid w:val="00805CD8"/>
    <w:rsid w:val="008061D5"/>
    <w:rsid w:val="0081728F"/>
    <w:rsid w:val="008174B8"/>
    <w:rsid w:val="0082209E"/>
    <w:rsid w:val="0082224C"/>
    <w:rsid w:val="00822595"/>
    <w:rsid w:val="008318B3"/>
    <w:rsid w:val="0083288C"/>
    <w:rsid w:val="0084263C"/>
    <w:rsid w:val="008440BA"/>
    <w:rsid w:val="00844A5A"/>
    <w:rsid w:val="008456EE"/>
    <w:rsid w:val="0086072D"/>
    <w:rsid w:val="00864308"/>
    <w:rsid w:val="0086747C"/>
    <w:rsid w:val="00871514"/>
    <w:rsid w:val="00873975"/>
    <w:rsid w:val="008768CA"/>
    <w:rsid w:val="0087747B"/>
    <w:rsid w:val="00880762"/>
    <w:rsid w:val="00887252"/>
    <w:rsid w:val="00893169"/>
    <w:rsid w:val="00896818"/>
    <w:rsid w:val="008A27A6"/>
    <w:rsid w:val="008B0065"/>
    <w:rsid w:val="008B2858"/>
    <w:rsid w:val="008B4F38"/>
    <w:rsid w:val="008B6CCA"/>
    <w:rsid w:val="008C05C8"/>
    <w:rsid w:val="008C18E3"/>
    <w:rsid w:val="008C5F54"/>
    <w:rsid w:val="008C62E2"/>
    <w:rsid w:val="008C7480"/>
    <w:rsid w:val="008D05F4"/>
    <w:rsid w:val="008D4923"/>
    <w:rsid w:val="008D71DF"/>
    <w:rsid w:val="008E0514"/>
    <w:rsid w:val="008F39EA"/>
    <w:rsid w:val="008F5480"/>
    <w:rsid w:val="008F5C8C"/>
    <w:rsid w:val="009002B8"/>
    <w:rsid w:val="0090271F"/>
    <w:rsid w:val="00902771"/>
    <w:rsid w:val="00902E23"/>
    <w:rsid w:val="00906901"/>
    <w:rsid w:val="00910358"/>
    <w:rsid w:val="00910D8B"/>
    <w:rsid w:val="0091278B"/>
    <w:rsid w:val="0091348E"/>
    <w:rsid w:val="00917CCB"/>
    <w:rsid w:val="00924B77"/>
    <w:rsid w:val="0093685A"/>
    <w:rsid w:val="00940340"/>
    <w:rsid w:val="00942EC2"/>
    <w:rsid w:val="00943FC1"/>
    <w:rsid w:val="009469B6"/>
    <w:rsid w:val="00953988"/>
    <w:rsid w:val="00961A45"/>
    <w:rsid w:val="00964B44"/>
    <w:rsid w:val="00972149"/>
    <w:rsid w:val="00987527"/>
    <w:rsid w:val="00997C10"/>
    <w:rsid w:val="009A1331"/>
    <w:rsid w:val="009A7B1D"/>
    <w:rsid w:val="009B2898"/>
    <w:rsid w:val="009B380D"/>
    <w:rsid w:val="009B771A"/>
    <w:rsid w:val="009C379B"/>
    <w:rsid w:val="009C6558"/>
    <w:rsid w:val="009C67E9"/>
    <w:rsid w:val="009C72EF"/>
    <w:rsid w:val="009D03E8"/>
    <w:rsid w:val="009E22BE"/>
    <w:rsid w:val="009E7721"/>
    <w:rsid w:val="009E7931"/>
    <w:rsid w:val="009F239B"/>
    <w:rsid w:val="009F37B7"/>
    <w:rsid w:val="009F5B0E"/>
    <w:rsid w:val="00A026D8"/>
    <w:rsid w:val="00A03EE1"/>
    <w:rsid w:val="00A10F02"/>
    <w:rsid w:val="00A12808"/>
    <w:rsid w:val="00A164B4"/>
    <w:rsid w:val="00A1799D"/>
    <w:rsid w:val="00A217DD"/>
    <w:rsid w:val="00A243FA"/>
    <w:rsid w:val="00A2521C"/>
    <w:rsid w:val="00A258AF"/>
    <w:rsid w:val="00A26201"/>
    <w:rsid w:val="00A30DD7"/>
    <w:rsid w:val="00A34181"/>
    <w:rsid w:val="00A53724"/>
    <w:rsid w:val="00A54062"/>
    <w:rsid w:val="00A62BFB"/>
    <w:rsid w:val="00A62FD5"/>
    <w:rsid w:val="00A77C82"/>
    <w:rsid w:val="00A819C5"/>
    <w:rsid w:val="00A81E2A"/>
    <w:rsid w:val="00A82346"/>
    <w:rsid w:val="00A846AA"/>
    <w:rsid w:val="00A92828"/>
    <w:rsid w:val="00A94618"/>
    <w:rsid w:val="00A946D3"/>
    <w:rsid w:val="00AA440E"/>
    <w:rsid w:val="00AA5EC6"/>
    <w:rsid w:val="00AB398E"/>
    <w:rsid w:val="00AB64C2"/>
    <w:rsid w:val="00AC76CF"/>
    <w:rsid w:val="00AD2E6C"/>
    <w:rsid w:val="00AD2FF1"/>
    <w:rsid w:val="00AD4743"/>
    <w:rsid w:val="00AD502E"/>
    <w:rsid w:val="00AD7459"/>
    <w:rsid w:val="00AD788C"/>
    <w:rsid w:val="00AE3F93"/>
    <w:rsid w:val="00AE4CD8"/>
    <w:rsid w:val="00AE50B7"/>
    <w:rsid w:val="00AE54A2"/>
    <w:rsid w:val="00AF2891"/>
    <w:rsid w:val="00AF47A0"/>
    <w:rsid w:val="00AF6F77"/>
    <w:rsid w:val="00AF741A"/>
    <w:rsid w:val="00B02C8D"/>
    <w:rsid w:val="00B034E2"/>
    <w:rsid w:val="00B0363A"/>
    <w:rsid w:val="00B04712"/>
    <w:rsid w:val="00B117FF"/>
    <w:rsid w:val="00B11C8D"/>
    <w:rsid w:val="00B12CFB"/>
    <w:rsid w:val="00B15449"/>
    <w:rsid w:val="00B159D7"/>
    <w:rsid w:val="00B24770"/>
    <w:rsid w:val="00B3687B"/>
    <w:rsid w:val="00B42CBE"/>
    <w:rsid w:val="00B42F26"/>
    <w:rsid w:val="00B431D0"/>
    <w:rsid w:val="00B44433"/>
    <w:rsid w:val="00B4643C"/>
    <w:rsid w:val="00B475CA"/>
    <w:rsid w:val="00B55DDA"/>
    <w:rsid w:val="00B570FC"/>
    <w:rsid w:val="00B617B5"/>
    <w:rsid w:val="00B6234A"/>
    <w:rsid w:val="00B63B38"/>
    <w:rsid w:val="00B71EFF"/>
    <w:rsid w:val="00B74CA0"/>
    <w:rsid w:val="00B75785"/>
    <w:rsid w:val="00B82F92"/>
    <w:rsid w:val="00B91D5E"/>
    <w:rsid w:val="00BA054B"/>
    <w:rsid w:val="00BB1F44"/>
    <w:rsid w:val="00BB4921"/>
    <w:rsid w:val="00BC03B1"/>
    <w:rsid w:val="00BC0F7D"/>
    <w:rsid w:val="00BC4212"/>
    <w:rsid w:val="00BC662F"/>
    <w:rsid w:val="00BC7C93"/>
    <w:rsid w:val="00BD0B97"/>
    <w:rsid w:val="00BD1EAC"/>
    <w:rsid w:val="00BD2B2B"/>
    <w:rsid w:val="00BD560E"/>
    <w:rsid w:val="00BD7710"/>
    <w:rsid w:val="00BE325B"/>
    <w:rsid w:val="00BF184E"/>
    <w:rsid w:val="00BF21F8"/>
    <w:rsid w:val="00BF7BC9"/>
    <w:rsid w:val="00C00CCD"/>
    <w:rsid w:val="00C15019"/>
    <w:rsid w:val="00C205CF"/>
    <w:rsid w:val="00C205D1"/>
    <w:rsid w:val="00C21594"/>
    <w:rsid w:val="00C33079"/>
    <w:rsid w:val="00C45231"/>
    <w:rsid w:val="00C522F3"/>
    <w:rsid w:val="00C54F62"/>
    <w:rsid w:val="00C56B6A"/>
    <w:rsid w:val="00C6155E"/>
    <w:rsid w:val="00C7022F"/>
    <w:rsid w:val="00C72833"/>
    <w:rsid w:val="00C73E92"/>
    <w:rsid w:val="00C779B1"/>
    <w:rsid w:val="00C83716"/>
    <w:rsid w:val="00C86B09"/>
    <w:rsid w:val="00C90410"/>
    <w:rsid w:val="00C93F40"/>
    <w:rsid w:val="00C94E86"/>
    <w:rsid w:val="00CA0EC8"/>
    <w:rsid w:val="00CA3D0C"/>
    <w:rsid w:val="00CA468E"/>
    <w:rsid w:val="00CA5BCF"/>
    <w:rsid w:val="00CA614F"/>
    <w:rsid w:val="00CC457B"/>
    <w:rsid w:val="00CD6BFE"/>
    <w:rsid w:val="00CD7045"/>
    <w:rsid w:val="00CD775B"/>
    <w:rsid w:val="00CE2B69"/>
    <w:rsid w:val="00CF0A69"/>
    <w:rsid w:val="00CF285B"/>
    <w:rsid w:val="00CF286F"/>
    <w:rsid w:val="00CF4622"/>
    <w:rsid w:val="00D026DF"/>
    <w:rsid w:val="00D05B36"/>
    <w:rsid w:val="00D06113"/>
    <w:rsid w:val="00D13FF3"/>
    <w:rsid w:val="00D3263F"/>
    <w:rsid w:val="00D3323B"/>
    <w:rsid w:val="00D34734"/>
    <w:rsid w:val="00D41447"/>
    <w:rsid w:val="00D4420C"/>
    <w:rsid w:val="00D510EF"/>
    <w:rsid w:val="00D5618A"/>
    <w:rsid w:val="00D66CA9"/>
    <w:rsid w:val="00D67984"/>
    <w:rsid w:val="00D738D6"/>
    <w:rsid w:val="00D755EB"/>
    <w:rsid w:val="00D838FA"/>
    <w:rsid w:val="00D87C93"/>
    <w:rsid w:val="00D87E00"/>
    <w:rsid w:val="00D9134D"/>
    <w:rsid w:val="00D9153E"/>
    <w:rsid w:val="00D91F28"/>
    <w:rsid w:val="00D93024"/>
    <w:rsid w:val="00D947E5"/>
    <w:rsid w:val="00D95592"/>
    <w:rsid w:val="00D96383"/>
    <w:rsid w:val="00D96E16"/>
    <w:rsid w:val="00DA0F34"/>
    <w:rsid w:val="00DA10D8"/>
    <w:rsid w:val="00DA3032"/>
    <w:rsid w:val="00DA3A5C"/>
    <w:rsid w:val="00DA6368"/>
    <w:rsid w:val="00DA7A03"/>
    <w:rsid w:val="00DB1818"/>
    <w:rsid w:val="00DB3629"/>
    <w:rsid w:val="00DB65D8"/>
    <w:rsid w:val="00DC2F35"/>
    <w:rsid w:val="00DC309B"/>
    <w:rsid w:val="00DC40B2"/>
    <w:rsid w:val="00DC4DA2"/>
    <w:rsid w:val="00DC7049"/>
    <w:rsid w:val="00DC7C20"/>
    <w:rsid w:val="00DD5113"/>
    <w:rsid w:val="00DE09F8"/>
    <w:rsid w:val="00DE211F"/>
    <w:rsid w:val="00DE4F71"/>
    <w:rsid w:val="00DE5FA7"/>
    <w:rsid w:val="00DF2B1F"/>
    <w:rsid w:val="00DF4648"/>
    <w:rsid w:val="00DF581C"/>
    <w:rsid w:val="00DF62CD"/>
    <w:rsid w:val="00DF6DD2"/>
    <w:rsid w:val="00E055C0"/>
    <w:rsid w:val="00E2464A"/>
    <w:rsid w:val="00E30F67"/>
    <w:rsid w:val="00E3491B"/>
    <w:rsid w:val="00E37261"/>
    <w:rsid w:val="00E37ACC"/>
    <w:rsid w:val="00E37CBB"/>
    <w:rsid w:val="00E44765"/>
    <w:rsid w:val="00E45C5D"/>
    <w:rsid w:val="00E462D4"/>
    <w:rsid w:val="00E5641A"/>
    <w:rsid w:val="00E61B3C"/>
    <w:rsid w:val="00E7030E"/>
    <w:rsid w:val="00E7477D"/>
    <w:rsid w:val="00E7755B"/>
    <w:rsid w:val="00E77645"/>
    <w:rsid w:val="00E82571"/>
    <w:rsid w:val="00E86B5A"/>
    <w:rsid w:val="00E942DB"/>
    <w:rsid w:val="00E953DE"/>
    <w:rsid w:val="00E97CDA"/>
    <w:rsid w:val="00EA4F00"/>
    <w:rsid w:val="00EA5609"/>
    <w:rsid w:val="00EB10C7"/>
    <w:rsid w:val="00EB14AD"/>
    <w:rsid w:val="00EB4B29"/>
    <w:rsid w:val="00EC0C83"/>
    <w:rsid w:val="00EC2675"/>
    <w:rsid w:val="00EC3482"/>
    <w:rsid w:val="00EC4A25"/>
    <w:rsid w:val="00EC4EF0"/>
    <w:rsid w:val="00EC6349"/>
    <w:rsid w:val="00EC73B2"/>
    <w:rsid w:val="00ED5BD1"/>
    <w:rsid w:val="00EE0D3F"/>
    <w:rsid w:val="00EE1868"/>
    <w:rsid w:val="00EE2547"/>
    <w:rsid w:val="00EE2896"/>
    <w:rsid w:val="00EF45D8"/>
    <w:rsid w:val="00F025A2"/>
    <w:rsid w:val="00F032B1"/>
    <w:rsid w:val="00F04712"/>
    <w:rsid w:val="00F04A38"/>
    <w:rsid w:val="00F133CC"/>
    <w:rsid w:val="00F22EC7"/>
    <w:rsid w:val="00F243F1"/>
    <w:rsid w:val="00F24ED9"/>
    <w:rsid w:val="00F32A13"/>
    <w:rsid w:val="00F33C0A"/>
    <w:rsid w:val="00F44376"/>
    <w:rsid w:val="00F44ECA"/>
    <w:rsid w:val="00F47E34"/>
    <w:rsid w:val="00F653B8"/>
    <w:rsid w:val="00F660F7"/>
    <w:rsid w:val="00F76F42"/>
    <w:rsid w:val="00F80346"/>
    <w:rsid w:val="00F8267D"/>
    <w:rsid w:val="00F86E29"/>
    <w:rsid w:val="00F936D9"/>
    <w:rsid w:val="00FA10C2"/>
    <w:rsid w:val="00FA1266"/>
    <w:rsid w:val="00FA1305"/>
    <w:rsid w:val="00FA3643"/>
    <w:rsid w:val="00FA5828"/>
    <w:rsid w:val="00FB31D1"/>
    <w:rsid w:val="00FC1192"/>
    <w:rsid w:val="00FD3694"/>
    <w:rsid w:val="00FD48E5"/>
    <w:rsid w:val="00FD6006"/>
    <w:rsid w:val="00FD7FF2"/>
    <w:rsid w:val="00FE0B06"/>
    <w:rsid w:val="00FE4094"/>
    <w:rsid w:val="00FF3BA6"/>
    <w:rsid w:val="00FF4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E524E"/>
  <w15:chartTrackingRefBased/>
  <w15:docId w15:val="{820A7ADE-CDB7-4EB5-B31B-B4F09A5D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Heading2Char">
    <w:name w:val="Heading 2 Char"/>
    <w:link w:val="Heading2"/>
    <w:rsid w:val="001A4BD8"/>
    <w:rPr>
      <w:rFonts w:ascii="Arial" w:hAnsi="Arial"/>
      <w:sz w:val="32"/>
      <w:lang w:val="en-GB" w:eastAsia="en-US"/>
    </w:rPr>
  </w:style>
  <w:style w:type="character" w:customStyle="1" w:styleId="B1Char">
    <w:name w:val="B1 Char"/>
    <w:link w:val="B1"/>
    <w:locked/>
    <w:rsid w:val="00524307"/>
    <w:rPr>
      <w:lang w:val="en-GB" w:eastAsia="en-US"/>
    </w:rPr>
  </w:style>
  <w:style w:type="character" w:customStyle="1" w:styleId="TFChar">
    <w:name w:val="TF Char"/>
    <w:link w:val="TF"/>
    <w:rsid w:val="00524307"/>
    <w:rPr>
      <w:rFonts w:ascii="Arial" w:hAnsi="Arial"/>
      <w:b/>
      <w:lang w:val="en-GB" w:eastAsia="en-US"/>
    </w:rPr>
  </w:style>
  <w:style w:type="paragraph" w:styleId="TOCHeading">
    <w:name w:val="TOC Heading"/>
    <w:basedOn w:val="Heading1"/>
    <w:next w:val="Normal"/>
    <w:uiPriority w:val="39"/>
    <w:unhideWhenUsed/>
    <w:qFormat/>
    <w:rsid w:val="00DB3629"/>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F44376"/>
    <w:rPr>
      <w:color w:val="FF0000"/>
      <w:lang w:val="en-GB" w:eastAsia="en-US"/>
    </w:rPr>
  </w:style>
  <w:style w:type="character" w:styleId="Hyperlink">
    <w:name w:val="Hyperlink"/>
    <w:rsid w:val="00F44376"/>
    <w:rPr>
      <w:color w:val="0000FF"/>
      <w:u w:val="single"/>
    </w:rPr>
  </w:style>
  <w:style w:type="paragraph" w:styleId="List3">
    <w:name w:val="List 3"/>
    <w:basedOn w:val="List2"/>
    <w:rsid w:val="00F44376"/>
    <w:pPr>
      <w:ind w:left="1135" w:hanging="284"/>
      <w:contextualSpacing w:val="0"/>
    </w:pPr>
  </w:style>
  <w:style w:type="paragraph" w:styleId="List2">
    <w:name w:val="List 2"/>
    <w:basedOn w:val="Normal"/>
    <w:rsid w:val="00F44376"/>
    <w:pPr>
      <w:ind w:left="566" w:hanging="283"/>
      <w:contextualSpacing/>
    </w:pPr>
  </w:style>
  <w:style w:type="character" w:customStyle="1" w:styleId="PLChar">
    <w:name w:val="PL Char"/>
    <w:link w:val="PL"/>
    <w:locked/>
    <w:rsid w:val="00C205D1"/>
    <w:rPr>
      <w:rFonts w:ascii="Courier New" w:hAnsi="Courier New"/>
      <w:noProof/>
      <w:sz w:val="16"/>
      <w:lang w:eastAsia="en-US"/>
    </w:rPr>
  </w:style>
  <w:style w:type="character" w:customStyle="1" w:styleId="TACChar">
    <w:name w:val="TAC Char"/>
    <w:link w:val="TAC"/>
    <w:rsid w:val="00C205D1"/>
    <w:rPr>
      <w:rFonts w:ascii="Arial" w:hAnsi="Arial"/>
      <w:sz w:val="18"/>
      <w:lang w:eastAsia="en-US"/>
    </w:rPr>
  </w:style>
  <w:style w:type="character" w:customStyle="1" w:styleId="NOZchn">
    <w:name w:val="NO Zchn"/>
    <w:link w:val="NO"/>
    <w:rsid w:val="001B4D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8371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https://github.com/OAI/OpenAPI-Specification/blob/master/versions/3.0.0.md" TargetMode="External"/><Relationship Id="rId19" Type="http://schemas.openxmlformats.org/officeDocument/2006/relationships/hyperlink" Target="https://www.3gpp.org/ftp/Specs/archive/OpenAPI/%3cRelease%3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4184</Words>
  <Characters>23849</Characters>
  <Application>Microsoft Office Word</Application>
  <DocSecurity>0</DocSecurity>
  <Lines>198</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27978</CharactersWithSpaces>
  <SharedDoc>false</SharedDoc>
  <HyperlinkBase/>
  <HLinks>
    <vt:vector size="6" baseType="variant">
      <vt:variant>
        <vt:i4>2818153</vt:i4>
      </vt:variant>
      <vt:variant>
        <vt:i4>171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2019-11-20T12:51:00Z</dcterms:created>
  <dcterms:modified xsi:type="dcterms:W3CDTF">2019-12-18T18:33:00Z</dcterms:modified>
</cp:coreProperties>
</file>