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5541975E"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rsidR="00566CCC">
              <w:t>2.0</w:t>
            </w:r>
            <w:r w:rsidRPr="0013249B">
              <w:t>.</w:t>
            </w:r>
            <w:r>
              <w:t>0</w:t>
            </w:r>
            <w:r w:rsidRPr="0013249B">
              <w:t xml:space="preserve"> </w:t>
            </w:r>
            <w:r w:rsidRPr="0013249B">
              <w:rPr>
                <w:sz w:val="32"/>
              </w:rPr>
              <w:t>(202</w:t>
            </w:r>
            <w:r w:rsidR="00F07691">
              <w:rPr>
                <w:sz w:val="32"/>
              </w:rPr>
              <w:t>4</w:t>
            </w:r>
            <w:r w:rsidRPr="0013249B">
              <w:rPr>
                <w:sz w:val="32"/>
              </w:rPr>
              <w:t>-</w:t>
            </w:r>
            <w:r w:rsidR="00F07691">
              <w:rPr>
                <w:sz w:val="32"/>
              </w:rPr>
              <w:t>0</w:t>
            </w:r>
            <w:r w:rsidR="00566CCC">
              <w:rPr>
                <w:sz w:val="32"/>
              </w:rPr>
              <w:t>3</w:t>
            </w:r>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77777777" w:rsidR="00541326" w:rsidRPr="00663238" w:rsidRDefault="00541326" w:rsidP="00157678">
            <w:pPr>
              <w:pStyle w:val="ZT"/>
              <w:framePr w:wrap="auto" w:hAnchor="text" w:yAlign="inline"/>
              <w:rPr>
                <w:i/>
                <w:sz w:val="28"/>
              </w:rPr>
            </w:pPr>
            <w:r w:rsidRPr="0013249B">
              <w:t>(</w:t>
            </w:r>
            <w:r w:rsidRPr="0013249B">
              <w:rPr>
                <w:rStyle w:val="ZGSM"/>
              </w:rPr>
              <w:t>Release 18</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A74C0E" w:rsidP="00157678">
            <w:pPr>
              <w:pStyle w:val="TAL"/>
            </w:pPr>
            <w:r>
              <w:rPr>
                <w:noProof/>
              </w:rPr>
              <w:object w:dxaOrig="2026" w:dyaOrig="1251" w14:anchorId="5705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4.8pt;mso-width-percent:0;mso-height-percent:0;mso-width-percent:0;mso-height-percent:0" o:ole="">
                  <v:imagedata r:id="rId13" o:title=""/>
                </v:shape>
                <o:OLEObject Type="Embed" ProgID="Word.Picture.8" ShapeID="_x0000_i1025" DrawAspect="Content" ObjectID="_1770565241" r:id="rId14"/>
              </w:object>
            </w:r>
          </w:p>
        </w:tc>
        <w:bookmarkStart w:id="3" w:name="_MON_1710316168"/>
        <w:bookmarkEnd w:id="3"/>
        <w:tc>
          <w:tcPr>
            <w:tcW w:w="5212" w:type="dxa"/>
            <w:tcBorders>
              <w:top w:val="dashed" w:sz="4" w:space="0" w:color="auto"/>
              <w:bottom w:val="dashed" w:sz="4" w:space="0" w:color="auto"/>
            </w:tcBorders>
            <w:shd w:val="clear" w:color="auto" w:fill="auto"/>
          </w:tcPr>
          <w:p w14:paraId="23B8D40A" w14:textId="77777777" w:rsidR="00541326" w:rsidRPr="00663238" w:rsidRDefault="00A74C0E" w:rsidP="00157678">
            <w:pPr>
              <w:pStyle w:val="TAR"/>
            </w:pPr>
            <w:r>
              <w:rPr>
                <w:noProof/>
              </w:rPr>
              <w:object w:dxaOrig="2126" w:dyaOrig="1243" w14:anchorId="2A070D8B">
                <v:shape id="_x0000_i1026" type="#_x0000_t75" alt="" style="width:127.8pt;height:75.6pt;mso-width-percent:0;mso-height-percent:0;mso-width-percent:0;mso-height-percent:0" o:ole="">
                  <v:imagedata r:id="rId15" o:title=""/>
                </v:shape>
                <o:OLEObject Type="Embed" ProgID="Word.Picture.8" ShapeID="_x0000_i1026" DrawAspect="Content" ObjectID="_1770565242"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65D4A538" w:rsidR="00541326" w:rsidRPr="00663238" w:rsidRDefault="00541326" w:rsidP="00157678">
            <w:pPr>
              <w:pStyle w:val="FP"/>
              <w:jc w:val="center"/>
              <w:rPr>
                <w:noProof/>
                <w:sz w:val="18"/>
              </w:rPr>
            </w:pPr>
            <w:r w:rsidRPr="00663238">
              <w:rPr>
                <w:noProof/>
                <w:sz w:val="18"/>
              </w:rPr>
              <w:t xml:space="preserve">© </w:t>
            </w:r>
            <w:r>
              <w:rPr>
                <w:noProof/>
                <w:sz w:val="18"/>
              </w:rPr>
              <w:t>202</w:t>
            </w:r>
            <w:r w:rsidR="00030658">
              <w:rPr>
                <w:noProof/>
                <w:sz w:val="18"/>
              </w:rPr>
              <w:t>4</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673F016A" w14:textId="369C82C2" w:rsidR="005D160D" w:rsidRDefault="007E6CA3">
      <w:pPr>
        <w:pStyle w:val="TOC1"/>
        <w:rPr>
          <w:rFonts w:asciiTheme="minorHAnsi" w:eastAsiaTheme="minorEastAsia" w:hAnsiTheme="minorHAnsi" w:cstheme="minorBidi"/>
          <w:noProof/>
          <w:kern w:val="2"/>
          <w:szCs w:val="22"/>
          <w14:ligatures w14:val="standardContextual"/>
        </w:rPr>
      </w:pPr>
      <w:r>
        <w:fldChar w:fldCharType="begin"/>
      </w:r>
      <w:r>
        <w:instrText xml:space="preserve"> TOC \o "1-</w:instrText>
      </w:r>
      <w:r w:rsidR="009B6AC4">
        <w:instrText>3</w:instrText>
      </w:r>
      <w:r>
        <w:instrText xml:space="preserve">" </w:instrText>
      </w:r>
      <w:r>
        <w:fldChar w:fldCharType="separate"/>
      </w:r>
      <w:r w:rsidR="005D160D">
        <w:rPr>
          <w:noProof/>
        </w:rPr>
        <w:t>Foreword</w:t>
      </w:r>
      <w:r w:rsidR="005D160D">
        <w:rPr>
          <w:noProof/>
        </w:rPr>
        <w:tab/>
      </w:r>
      <w:r w:rsidR="005D160D">
        <w:rPr>
          <w:noProof/>
        </w:rPr>
        <w:fldChar w:fldCharType="begin"/>
      </w:r>
      <w:r w:rsidR="005D160D">
        <w:rPr>
          <w:noProof/>
        </w:rPr>
        <w:instrText xml:space="preserve"> PAGEREF _Toc159952447 \h </w:instrText>
      </w:r>
      <w:r w:rsidR="005D160D">
        <w:rPr>
          <w:noProof/>
        </w:rPr>
      </w:r>
      <w:r w:rsidR="005D160D">
        <w:rPr>
          <w:noProof/>
        </w:rPr>
        <w:fldChar w:fldCharType="separate"/>
      </w:r>
      <w:r w:rsidR="005D160D">
        <w:rPr>
          <w:noProof/>
        </w:rPr>
        <w:t>5</w:t>
      </w:r>
      <w:r w:rsidR="005D160D">
        <w:rPr>
          <w:noProof/>
        </w:rPr>
        <w:fldChar w:fldCharType="end"/>
      </w:r>
    </w:p>
    <w:p w14:paraId="7726270E" w14:textId="1CA5982E" w:rsidR="005D160D" w:rsidRDefault="005D160D">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_Toc159952448 \h </w:instrText>
      </w:r>
      <w:r>
        <w:rPr>
          <w:noProof/>
        </w:rPr>
      </w:r>
      <w:r>
        <w:rPr>
          <w:noProof/>
        </w:rPr>
        <w:fldChar w:fldCharType="separate"/>
      </w:r>
      <w:r>
        <w:rPr>
          <w:noProof/>
        </w:rPr>
        <w:t>7</w:t>
      </w:r>
      <w:r>
        <w:rPr>
          <w:noProof/>
        </w:rPr>
        <w:fldChar w:fldCharType="end"/>
      </w:r>
    </w:p>
    <w:p w14:paraId="0DB54557" w14:textId="0FA2210B" w:rsidR="005D160D" w:rsidRDefault="005D160D">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_Toc159952449 \h </w:instrText>
      </w:r>
      <w:r>
        <w:rPr>
          <w:noProof/>
        </w:rPr>
      </w:r>
      <w:r>
        <w:rPr>
          <w:noProof/>
        </w:rPr>
        <w:fldChar w:fldCharType="separate"/>
      </w:r>
      <w:r>
        <w:rPr>
          <w:noProof/>
        </w:rPr>
        <w:t>7</w:t>
      </w:r>
      <w:r>
        <w:rPr>
          <w:noProof/>
        </w:rPr>
        <w:fldChar w:fldCharType="end"/>
      </w:r>
    </w:p>
    <w:p w14:paraId="7E31DAD1" w14:textId="1E69822F" w:rsidR="005D160D" w:rsidRDefault="005D160D">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r>
      <w:r>
        <w:rPr>
          <w:noProof/>
        </w:rPr>
        <w:instrText xml:space="preserve"> PAGEREF _Toc159952450 \h </w:instrText>
      </w:r>
      <w:r>
        <w:rPr>
          <w:noProof/>
        </w:rPr>
      </w:r>
      <w:r>
        <w:rPr>
          <w:noProof/>
        </w:rPr>
        <w:fldChar w:fldCharType="separate"/>
      </w:r>
      <w:r>
        <w:rPr>
          <w:noProof/>
        </w:rPr>
        <w:t>9</w:t>
      </w:r>
      <w:r>
        <w:rPr>
          <w:noProof/>
        </w:rPr>
        <w:fldChar w:fldCharType="end"/>
      </w:r>
    </w:p>
    <w:p w14:paraId="59A47750" w14:textId="3F8B900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_Toc159952451 \h </w:instrText>
      </w:r>
      <w:r>
        <w:rPr>
          <w:noProof/>
        </w:rPr>
      </w:r>
      <w:r>
        <w:rPr>
          <w:noProof/>
        </w:rPr>
        <w:fldChar w:fldCharType="separate"/>
      </w:r>
      <w:r>
        <w:rPr>
          <w:noProof/>
        </w:rPr>
        <w:t>9</w:t>
      </w:r>
      <w:r>
        <w:rPr>
          <w:noProof/>
        </w:rPr>
        <w:fldChar w:fldCharType="end"/>
      </w:r>
    </w:p>
    <w:p w14:paraId="15822DC7" w14:textId="266FBDF4" w:rsidR="005D160D" w:rsidRDefault="005D160D">
      <w:pPr>
        <w:pStyle w:val="TOC2"/>
        <w:rPr>
          <w:rFonts w:asciiTheme="minorHAnsi" w:eastAsiaTheme="minorEastAsia" w:hAnsiTheme="minorHAnsi" w:cstheme="minorBidi"/>
          <w:noProof/>
          <w:kern w:val="2"/>
          <w:sz w:val="22"/>
          <w:szCs w:val="22"/>
          <w14:ligatures w14:val="standardContextual"/>
        </w:rPr>
      </w:pPr>
      <w:r w:rsidRPr="00427C1C">
        <w:rPr>
          <w:rFonts w:eastAsia="SimSun"/>
          <w:noProof/>
        </w:rPr>
        <w:t>3.2</w:t>
      </w:r>
      <w:r>
        <w:rPr>
          <w:rFonts w:asciiTheme="minorHAnsi" w:eastAsiaTheme="minorEastAsia" w:hAnsiTheme="minorHAnsi" w:cstheme="minorBidi"/>
          <w:noProof/>
          <w:kern w:val="2"/>
          <w:sz w:val="22"/>
          <w:szCs w:val="22"/>
          <w14:ligatures w14:val="standardContextual"/>
        </w:rPr>
        <w:tab/>
      </w:r>
      <w:r w:rsidRPr="00427C1C">
        <w:rPr>
          <w:rFonts w:eastAsia="SimSun"/>
          <w:noProof/>
        </w:rPr>
        <w:t>Symbols</w:t>
      </w:r>
      <w:r>
        <w:rPr>
          <w:noProof/>
        </w:rPr>
        <w:tab/>
      </w:r>
      <w:r>
        <w:rPr>
          <w:noProof/>
        </w:rPr>
        <w:fldChar w:fldCharType="begin"/>
      </w:r>
      <w:r>
        <w:rPr>
          <w:noProof/>
        </w:rPr>
        <w:instrText xml:space="preserve"> PAGEREF _Toc159952452 \h </w:instrText>
      </w:r>
      <w:r>
        <w:rPr>
          <w:noProof/>
        </w:rPr>
      </w:r>
      <w:r>
        <w:rPr>
          <w:noProof/>
        </w:rPr>
        <w:fldChar w:fldCharType="separate"/>
      </w:r>
      <w:r>
        <w:rPr>
          <w:noProof/>
        </w:rPr>
        <w:t>9</w:t>
      </w:r>
      <w:r>
        <w:rPr>
          <w:noProof/>
        </w:rPr>
        <w:fldChar w:fldCharType="end"/>
      </w:r>
    </w:p>
    <w:p w14:paraId="3E22EC7B" w14:textId="692ECF1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_Toc159952453 \h </w:instrText>
      </w:r>
      <w:r>
        <w:rPr>
          <w:noProof/>
        </w:rPr>
      </w:r>
      <w:r>
        <w:rPr>
          <w:noProof/>
        </w:rPr>
        <w:fldChar w:fldCharType="separate"/>
      </w:r>
      <w:r>
        <w:rPr>
          <w:noProof/>
        </w:rPr>
        <w:t>9</w:t>
      </w:r>
      <w:r>
        <w:rPr>
          <w:noProof/>
        </w:rPr>
        <w:fldChar w:fldCharType="end"/>
      </w:r>
    </w:p>
    <w:p w14:paraId="5CD70592" w14:textId="666E8844" w:rsidR="005D160D" w:rsidRDefault="005D160D">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Background</w:t>
      </w:r>
      <w:r>
        <w:rPr>
          <w:noProof/>
        </w:rPr>
        <w:tab/>
      </w:r>
      <w:r>
        <w:rPr>
          <w:noProof/>
        </w:rPr>
        <w:fldChar w:fldCharType="begin"/>
      </w:r>
      <w:r>
        <w:rPr>
          <w:noProof/>
        </w:rPr>
        <w:instrText xml:space="preserve"> PAGEREF _Toc159952454 \h </w:instrText>
      </w:r>
      <w:r>
        <w:rPr>
          <w:noProof/>
        </w:rPr>
      </w:r>
      <w:r>
        <w:rPr>
          <w:noProof/>
        </w:rPr>
        <w:fldChar w:fldCharType="separate"/>
      </w:r>
      <w:r>
        <w:rPr>
          <w:noProof/>
        </w:rPr>
        <w:t>9</w:t>
      </w:r>
      <w:r>
        <w:rPr>
          <w:noProof/>
        </w:rPr>
        <w:fldChar w:fldCharType="end"/>
      </w:r>
    </w:p>
    <w:p w14:paraId="3FFD988B" w14:textId="4FE0D77C" w:rsidR="005D160D" w:rsidRDefault="005D160D">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Scenarios</w:t>
      </w:r>
      <w:r>
        <w:rPr>
          <w:noProof/>
        </w:rPr>
        <w:tab/>
      </w:r>
      <w:r>
        <w:rPr>
          <w:noProof/>
        </w:rPr>
        <w:fldChar w:fldCharType="begin"/>
      </w:r>
      <w:r>
        <w:rPr>
          <w:noProof/>
        </w:rPr>
        <w:instrText xml:space="preserve"> PAGEREF _Toc159952455 \h </w:instrText>
      </w:r>
      <w:r>
        <w:rPr>
          <w:noProof/>
        </w:rPr>
      </w:r>
      <w:r>
        <w:rPr>
          <w:noProof/>
        </w:rPr>
        <w:fldChar w:fldCharType="separate"/>
      </w:r>
      <w:r>
        <w:rPr>
          <w:noProof/>
        </w:rPr>
        <w:t>10</w:t>
      </w:r>
      <w:r>
        <w:rPr>
          <w:noProof/>
        </w:rPr>
        <w:fldChar w:fldCharType="end"/>
      </w:r>
    </w:p>
    <w:p w14:paraId="7ED1D28D" w14:textId="72ED307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Scenario #1.1: Streaming of stereoscopic 3D content</w:t>
      </w:r>
      <w:r>
        <w:rPr>
          <w:noProof/>
        </w:rPr>
        <w:tab/>
      </w:r>
      <w:r>
        <w:rPr>
          <w:noProof/>
        </w:rPr>
        <w:fldChar w:fldCharType="begin"/>
      </w:r>
      <w:r>
        <w:rPr>
          <w:noProof/>
        </w:rPr>
        <w:instrText xml:space="preserve"> PAGEREF _Toc159952456 \h </w:instrText>
      </w:r>
      <w:r>
        <w:rPr>
          <w:noProof/>
        </w:rPr>
      </w:r>
      <w:r>
        <w:rPr>
          <w:noProof/>
        </w:rPr>
        <w:fldChar w:fldCharType="separate"/>
      </w:r>
      <w:r>
        <w:rPr>
          <w:noProof/>
        </w:rPr>
        <w:t>10</w:t>
      </w:r>
      <w:r>
        <w:rPr>
          <w:noProof/>
        </w:rPr>
        <w:fldChar w:fldCharType="end"/>
      </w:r>
    </w:p>
    <w:p w14:paraId="5287650E" w14:textId="6B4CDD5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_Toc159952457 \h </w:instrText>
      </w:r>
      <w:r>
        <w:rPr>
          <w:noProof/>
        </w:rPr>
      </w:r>
      <w:r>
        <w:rPr>
          <w:noProof/>
        </w:rPr>
        <w:fldChar w:fldCharType="separate"/>
      </w:r>
      <w:r>
        <w:rPr>
          <w:noProof/>
        </w:rPr>
        <w:t>10</w:t>
      </w:r>
      <w:r>
        <w:rPr>
          <w:noProof/>
        </w:rPr>
        <w:fldChar w:fldCharType="end"/>
      </w:r>
    </w:p>
    <w:p w14:paraId="2F3CB16A" w14:textId="1C6D3D9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_Toc159952458 \h </w:instrText>
      </w:r>
      <w:r>
        <w:rPr>
          <w:noProof/>
        </w:rPr>
      </w:r>
      <w:r>
        <w:rPr>
          <w:noProof/>
        </w:rPr>
        <w:fldChar w:fldCharType="separate"/>
      </w:r>
      <w:r>
        <w:rPr>
          <w:noProof/>
        </w:rPr>
        <w:t>10</w:t>
      </w:r>
      <w:r>
        <w:rPr>
          <w:noProof/>
        </w:rPr>
        <w:fldChar w:fldCharType="end"/>
      </w:r>
    </w:p>
    <w:p w14:paraId="466EF57E" w14:textId="3475C6DA"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_Toc159952459 \h </w:instrText>
      </w:r>
      <w:r>
        <w:rPr>
          <w:noProof/>
        </w:rPr>
      </w:r>
      <w:r>
        <w:rPr>
          <w:noProof/>
        </w:rPr>
        <w:fldChar w:fldCharType="separate"/>
      </w:r>
      <w:r>
        <w:rPr>
          <w:noProof/>
        </w:rPr>
        <w:t>10</w:t>
      </w:r>
      <w:r>
        <w:rPr>
          <w:noProof/>
        </w:rPr>
        <w:fldChar w:fldCharType="end"/>
      </w:r>
    </w:p>
    <w:p w14:paraId="29CCAF47" w14:textId="5885B4E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_Toc159952460 \h </w:instrText>
      </w:r>
      <w:r>
        <w:rPr>
          <w:noProof/>
        </w:rPr>
      </w:r>
      <w:r>
        <w:rPr>
          <w:noProof/>
        </w:rPr>
        <w:fldChar w:fldCharType="separate"/>
      </w:r>
      <w:r>
        <w:rPr>
          <w:noProof/>
        </w:rPr>
        <w:t>10</w:t>
      </w:r>
      <w:r>
        <w:rPr>
          <w:noProof/>
        </w:rPr>
        <w:fldChar w:fldCharType="end"/>
      </w:r>
    </w:p>
    <w:p w14:paraId="2C6CFBBB" w14:textId="40ACB9F6"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_Toc159952461 \h </w:instrText>
      </w:r>
      <w:r>
        <w:rPr>
          <w:noProof/>
        </w:rPr>
      </w:r>
      <w:r>
        <w:rPr>
          <w:noProof/>
        </w:rPr>
        <w:fldChar w:fldCharType="separate"/>
      </w:r>
      <w:r>
        <w:rPr>
          <w:noProof/>
        </w:rPr>
        <w:t>11</w:t>
      </w:r>
      <w:r>
        <w:rPr>
          <w:noProof/>
        </w:rPr>
        <w:fldChar w:fldCharType="end"/>
      </w:r>
    </w:p>
    <w:p w14:paraId="6C01EC9A" w14:textId="292E19A2"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_Toc159952462 \h </w:instrText>
      </w:r>
      <w:r>
        <w:rPr>
          <w:noProof/>
        </w:rPr>
      </w:r>
      <w:r>
        <w:rPr>
          <w:noProof/>
        </w:rPr>
        <w:fldChar w:fldCharType="separate"/>
      </w:r>
      <w:r>
        <w:rPr>
          <w:noProof/>
        </w:rPr>
        <w:t>11</w:t>
      </w:r>
      <w:r>
        <w:rPr>
          <w:noProof/>
        </w:rPr>
        <w:fldChar w:fldCharType="end"/>
      </w:r>
    </w:p>
    <w:p w14:paraId="20DECE94" w14:textId="60BF68D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_Toc159952463 \h </w:instrText>
      </w:r>
      <w:r>
        <w:rPr>
          <w:noProof/>
        </w:rPr>
      </w:r>
      <w:r>
        <w:rPr>
          <w:noProof/>
        </w:rPr>
        <w:fldChar w:fldCharType="separate"/>
      </w:r>
      <w:r>
        <w:rPr>
          <w:noProof/>
        </w:rPr>
        <w:t>11</w:t>
      </w:r>
      <w:r>
        <w:rPr>
          <w:noProof/>
        </w:rPr>
        <w:fldChar w:fldCharType="end"/>
      </w:r>
    </w:p>
    <w:p w14:paraId="1EA7B658" w14:textId="1BA0960A"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_Toc159952464 \h </w:instrText>
      </w:r>
      <w:r>
        <w:rPr>
          <w:noProof/>
        </w:rPr>
      </w:r>
      <w:r>
        <w:rPr>
          <w:noProof/>
        </w:rPr>
        <w:fldChar w:fldCharType="separate"/>
      </w:r>
      <w:r>
        <w:rPr>
          <w:noProof/>
        </w:rPr>
        <w:t>11</w:t>
      </w:r>
      <w:r>
        <w:rPr>
          <w:noProof/>
        </w:rPr>
        <w:fldChar w:fldCharType="end"/>
      </w:r>
    </w:p>
    <w:p w14:paraId="230B18C0" w14:textId="271EF2E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_Toc159952465 \h </w:instrText>
      </w:r>
      <w:r>
        <w:rPr>
          <w:noProof/>
        </w:rPr>
      </w:r>
      <w:r>
        <w:rPr>
          <w:noProof/>
        </w:rPr>
        <w:fldChar w:fldCharType="separate"/>
      </w:r>
      <w:r>
        <w:rPr>
          <w:noProof/>
        </w:rPr>
        <w:t>12</w:t>
      </w:r>
      <w:r>
        <w:rPr>
          <w:noProof/>
        </w:rPr>
        <w:fldChar w:fldCharType="end"/>
      </w:r>
    </w:p>
    <w:p w14:paraId="7BC13BDD" w14:textId="448819BB"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Scenario #2: High quality photography</w:t>
      </w:r>
      <w:r>
        <w:rPr>
          <w:noProof/>
        </w:rPr>
        <w:tab/>
      </w:r>
      <w:r>
        <w:rPr>
          <w:noProof/>
        </w:rPr>
        <w:fldChar w:fldCharType="begin"/>
      </w:r>
      <w:r>
        <w:rPr>
          <w:noProof/>
        </w:rPr>
        <w:instrText xml:space="preserve"> PAGEREF _Toc159952466 \h </w:instrText>
      </w:r>
      <w:r>
        <w:rPr>
          <w:noProof/>
        </w:rPr>
      </w:r>
      <w:r>
        <w:rPr>
          <w:noProof/>
        </w:rPr>
        <w:fldChar w:fldCharType="separate"/>
      </w:r>
      <w:r>
        <w:rPr>
          <w:noProof/>
        </w:rPr>
        <w:t>12</w:t>
      </w:r>
      <w:r>
        <w:rPr>
          <w:noProof/>
        </w:rPr>
        <w:fldChar w:fldCharType="end"/>
      </w:r>
    </w:p>
    <w:p w14:paraId="3F227D61" w14:textId="52EEFD0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_Toc159952467 \h </w:instrText>
      </w:r>
      <w:r>
        <w:rPr>
          <w:noProof/>
        </w:rPr>
      </w:r>
      <w:r>
        <w:rPr>
          <w:noProof/>
        </w:rPr>
        <w:fldChar w:fldCharType="separate"/>
      </w:r>
      <w:r>
        <w:rPr>
          <w:noProof/>
        </w:rPr>
        <w:t>12</w:t>
      </w:r>
      <w:r>
        <w:rPr>
          <w:noProof/>
        </w:rPr>
        <w:fldChar w:fldCharType="end"/>
      </w:r>
    </w:p>
    <w:p w14:paraId="2930C1E4" w14:textId="14859D0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_Toc159952468 \h </w:instrText>
      </w:r>
      <w:r>
        <w:rPr>
          <w:noProof/>
        </w:rPr>
      </w:r>
      <w:r>
        <w:rPr>
          <w:noProof/>
        </w:rPr>
        <w:fldChar w:fldCharType="separate"/>
      </w:r>
      <w:r>
        <w:rPr>
          <w:noProof/>
        </w:rPr>
        <w:t>12</w:t>
      </w:r>
      <w:r>
        <w:rPr>
          <w:noProof/>
        </w:rPr>
        <w:fldChar w:fldCharType="end"/>
      </w:r>
    </w:p>
    <w:p w14:paraId="4E8AFE86" w14:textId="6D8C012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_Toc159952469 \h </w:instrText>
      </w:r>
      <w:r>
        <w:rPr>
          <w:noProof/>
        </w:rPr>
      </w:r>
      <w:r>
        <w:rPr>
          <w:noProof/>
        </w:rPr>
        <w:fldChar w:fldCharType="separate"/>
      </w:r>
      <w:r>
        <w:rPr>
          <w:noProof/>
        </w:rPr>
        <w:t>12</w:t>
      </w:r>
      <w:r>
        <w:rPr>
          <w:noProof/>
        </w:rPr>
        <w:fldChar w:fldCharType="end"/>
      </w:r>
    </w:p>
    <w:p w14:paraId="45534B72" w14:textId="29C4CA39"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Scenario #3: Optimising multi-bitrate delivery</w:t>
      </w:r>
      <w:r>
        <w:rPr>
          <w:noProof/>
        </w:rPr>
        <w:tab/>
      </w:r>
      <w:r>
        <w:rPr>
          <w:noProof/>
        </w:rPr>
        <w:fldChar w:fldCharType="begin"/>
      </w:r>
      <w:r>
        <w:rPr>
          <w:noProof/>
        </w:rPr>
        <w:instrText xml:space="preserve"> PAGEREF _Toc159952470 \h </w:instrText>
      </w:r>
      <w:r>
        <w:rPr>
          <w:noProof/>
        </w:rPr>
      </w:r>
      <w:r>
        <w:rPr>
          <w:noProof/>
        </w:rPr>
        <w:fldChar w:fldCharType="separate"/>
      </w:r>
      <w:r>
        <w:rPr>
          <w:noProof/>
        </w:rPr>
        <w:t>12</w:t>
      </w:r>
      <w:r>
        <w:rPr>
          <w:noProof/>
        </w:rPr>
        <w:fldChar w:fldCharType="end"/>
      </w:r>
    </w:p>
    <w:p w14:paraId="27823C6B" w14:textId="1E38358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_Toc159952471 \h </w:instrText>
      </w:r>
      <w:r>
        <w:rPr>
          <w:noProof/>
        </w:rPr>
      </w:r>
      <w:r>
        <w:rPr>
          <w:noProof/>
        </w:rPr>
        <w:fldChar w:fldCharType="separate"/>
      </w:r>
      <w:r>
        <w:rPr>
          <w:noProof/>
        </w:rPr>
        <w:t>12</w:t>
      </w:r>
      <w:r>
        <w:rPr>
          <w:noProof/>
        </w:rPr>
        <w:fldChar w:fldCharType="end"/>
      </w:r>
    </w:p>
    <w:p w14:paraId="4A548CD8" w14:textId="6F7C6BE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_Toc159952472 \h </w:instrText>
      </w:r>
      <w:r>
        <w:rPr>
          <w:noProof/>
        </w:rPr>
      </w:r>
      <w:r>
        <w:rPr>
          <w:noProof/>
        </w:rPr>
        <w:fldChar w:fldCharType="separate"/>
      </w:r>
      <w:r>
        <w:rPr>
          <w:noProof/>
        </w:rPr>
        <w:t>13</w:t>
      </w:r>
      <w:r>
        <w:rPr>
          <w:noProof/>
        </w:rPr>
        <w:fldChar w:fldCharType="end"/>
      </w:r>
    </w:p>
    <w:p w14:paraId="28AC083F" w14:textId="3537009C"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_Toc159952473 \h </w:instrText>
      </w:r>
      <w:r>
        <w:rPr>
          <w:noProof/>
        </w:rPr>
      </w:r>
      <w:r>
        <w:rPr>
          <w:noProof/>
        </w:rPr>
        <w:fldChar w:fldCharType="separate"/>
      </w:r>
      <w:r>
        <w:rPr>
          <w:noProof/>
        </w:rPr>
        <w:t>13</w:t>
      </w:r>
      <w:r>
        <w:rPr>
          <w:noProof/>
        </w:rPr>
        <w:fldChar w:fldCharType="end"/>
      </w:r>
    </w:p>
    <w:p w14:paraId="6AC52131" w14:textId="03D4F143"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Scenario #4: Pose correction optimisation</w:t>
      </w:r>
      <w:r>
        <w:rPr>
          <w:noProof/>
        </w:rPr>
        <w:tab/>
      </w:r>
      <w:r>
        <w:rPr>
          <w:noProof/>
        </w:rPr>
        <w:fldChar w:fldCharType="begin"/>
      </w:r>
      <w:r>
        <w:rPr>
          <w:noProof/>
        </w:rPr>
        <w:instrText xml:space="preserve"> PAGEREF _Toc159952474 \h </w:instrText>
      </w:r>
      <w:r>
        <w:rPr>
          <w:noProof/>
        </w:rPr>
      </w:r>
      <w:r>
        <w:rPr>
          <w:noProof/>
        </w:rPr>
        <w:fldChar w:fldCharType="separate"/>
      </w:r>
      <w:r>
        <w:rPr>
          <w:noProof/>
        </w:rPr>
        <w:t>13</w:t>
      </w:r>
      <w:r>
        <w:rPr>
          <w:noProof/>
        </w:rPr>
        <w:fldChar w:fldCharType="end"/>
      </w:r>
    </w:p>
    <w:p w14:paraId="27973982" w14:textId="741EF194"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_Toc159952475 \h </w:instrText>
      </w:r>
      <w:r>
        <w:rPr>
          <w:noProof/>
        </w:rPr>
      </w:r>
      <w:r>
        <w:rPr>
          <w:noProof/>
        </w:rPr>
        <w:fldChar w:fldCharType="separate"/>
      </w:r>
      <w:r>
        <w:rPr>
          <w:noProof/>
        </w:rPr>
        <w:t>13</w:t>
      </w:r>
      <w:r>
        <w:rPr>
          <w:noProof/>
        </w:rPr>
        <w:fldChar w:fldCharType="end"/>
      </w:r>
    </w:p>
    <w:p w14:paraId="6F85E87F" w14:textId="7D4CF47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_Toc159952476 \h </w:instrText>
      </w:r>
      <w:r>
        <w:rPr>
          <w:noProof/>
        </w:rPr>
      </w:r>
      <w:r>
        <w:rPr>
          <w:noProof/>
        </w:rPr>
        <w:fldChar w:fldCharType="separate"/>
      </w:r>
      <w:r>
        <w:rPr>
          <w:noProof/>
        </w:rPr>
        <w:t>14</w:t>
      </w:r>
      <w:r>
        <w:rPr>
          <w:noProof/>
        </w:rPr>
        <w:fldChar w:fldCharType="end"/>
      </w:r>
    </w:p>
    <w:p w14:paraId="7F3539C8" w14:textId="1C72159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_Toc159952477 \h </w:instrText>
      </w:r>
      <w:r>
        <w:rPr>
          <w:noProof/>
        </w:rPr>
      </w:r>
      <w:r>
        <w:rPr>
          <w:noProof/>
        </w:rPr>
        <w:fldChar w:fldCharType="separate"/>
      </w:r>
      <w:r>
        <w:rPr>
          <w:noProof/>
        </w:rPr>
        <w:t>14</w:t>
      </w:r>
      <w:r>
        <w:rPr>
          <w:noProof/>
        </w:rPr>
        <w:fldChar w:fldCharType="end"/>
      </w:r>
    </w:p>
    <w:p w14:paraId="37F6B25B" w14:textId="4CBD6531" w:rsidR="005D160D" w:rsidRDefault="005D160D">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r>
      <w:r>
        <w:rPr>
          <w:noProof/>
        </w:rPr>
        <w:instrText xml:space="preserve"> PAGEREF _Toc159952478 \h </w:instrText>
      </w:r>
      <w:r>
        <w:rPr>
          <w:noProof/>
        </w:rPr>
      </w:r>
      <w:r>
        <w:rPr>
          <w:noProof/>
        </w:rPr>
        <w:fldChar w:fldCharType="separate"/>
      </w:r>
      <w:r>
        <w:rPr>
          <w:noProof/>
        </w:rPr>
        <w:t>14</w:t>
      </w:r>
      <w:r>
        <w:rPr>
          <w:noProof/>
        </w:rPr>
        <w:fldChar w:fldCharType="end"/>
      </w:r>
    </w:p>
    <w:p w14:paraId="0E251AEA" w14:textId="01BBED33"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of Solutions to Scenarios</w:t>
      </w:r>
      <w:r>
        <w:rPr>
          <w:noProof/>
        </w:rPr>
        <w:tab/>
      </w:r>
      <w:r>
        <w:rPr>
          <w:noProof/>
        </w:rPr>
        <w:fldChar w:fldCharType="begin"/>
      </w:r>
      <w:r>
        <w:rPr>
          <w:noProof/>
        </w:rPr>
        <w:instrText xml:space="preserve"> PAGEREF _Toc159952479 \h </w:instrText>
      </w:r>
      <w:r>
        <w:rPr>
          <w:noProof/>
        </w:rPr>
      </w:r>
      <w:r>
        <w:rPr>
          <w:noProof/>
        </w:rPr>
        <w:fldChar w:fldCharType="separate"/>
      </w:r>
      <w:r>
        <w:rPr>
          <w:noProof/>
        </w:rPr>
        <w:t>14</w:t>
      </w:r>
      <w:r>
        <w:rPr>
          <w:noProof/>
        </w:rPr>
        <w:fldChar w:fldCharType="end"/>
      </w:r>
    </w:p>
    <w:p w14:paraId="40862BEB" w14:textId="613C2D5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Solution #1.1: HEVC simulcast</w:t>
      </w:r>
      <w:r>
        <w:rPr>
          <w:noProof/>
        </w:rPr>
        <w:tab/>
      </w:r>
      <w:r>
        <w:rPr>
          <w:noProof/>
        </w:rPr>
        <w:fldChar w:fldCharType="begin"/>
      </w:r>
      <w:r>
        <w:rPr>
          <w:noProof/>
        </w:rPr>
        <w:instrText xml:space="preserve"> PAGEREF _Toc159952480 \h </w:instrText>
      </w:r>
      <w:r>
        <w:rPr>
          <w:noProof/>
        </w:rPr>
      </w:r>
      <w:r>
        <w:rPr>
          <w:noProof/>
        </w:rPr>
        <w:fldChar w:fldCharType="separate"/>
      </w:r>
      <w:r>
        <w:rPr>
          <w:noProof/>
        </w:rPr>
        <w:t>14</w:t>
      </w:r>
      <w:r>
        <w:rPr>
          <w:noProof/>
        </w:rPr>
        <w:fldChar w:fldCharType="end"/>
      </w:r>
    </w:p>
    <w:p w14:paraId="764FB6F3" w14:textId="6176B802"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_Toc159952481 \h </w:instrText>
      </w:r>
      <w:r>
        <w:rPr>
          <w:noProof/>
        </w:rPr>
      </w:r>
      <w:r>
        <w:rPr>
          <w:noProof/>
        </w:rPr>
        <w:fldChar w:fldCharType="separate"/>
      </w:r>
      <w:r>
        <w:rPr>
          <w:noProof/>
        </w:rPr>
        <w:t>14</w:t>
      </w:r>
      <w:r>
        <w:rPr>
          <w:noProof/>
        </w:rPr>
        <w:fldChar w:fldCharType="end"/>
      </w:r>
    </w:p>
    <w:p w14:paraId="6B2A8DA6" w14:textId="154216C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_Toc159952482 \h </w:instrText>
      </w:r>
      <w:r>
        <w:rPr>
          <w:noProof/>
        </w:rPr>
      </w:r>
      <w:r>
        <w:rPr>
          <w:noProof/>
        </w:rPr>
        <w:fldChar w:fldCharType="separate"/>
      </w:r>
      <w:r>
        <w:rPr>
          <w:noProof/>
        </w:rPr>
        <w:t>14</w:t>
      </w:r>
      <w:r>
        <w:rPr>
          <w:noProof/>
        </w:rPr>
        <w:fldChar w:fldCharType="end"/>
      </w:r>
    </w:p>
    <w:p w14:paraId="5A88FF6E" w14:textId="647AE00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_Toc159952483 \h </w:instrText>
      </w:r>
      <w:r>
        <w:rPr>
          <w:noProof/>
        </w:rPr>
      </w:r>
      <w:r>
        <w:rPr>
          <w:noProof/>
        </w:rPr>
        <w:fldChar w:fldCharType="separate"/>
      </w:r>
      <w:r>
        <w:rPr>
          <w:noProof/>
        </w:rPr>
        <w:t>15</w:t>
      </w:r>
      <w:r>
        <w:rPr>
          <w:noProof/>
        </w:rPr>
        <w:fldChar w:fldCharType="end"/>
      </w:r>
    </w:p>
    <w:p w14:paraId="54BC0EFA" w14:textId="45CF9A85"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Solution #1.2: HEVC frame packing</w:t>
      </w:r>
      <w:r>
        <w:rPr>
          <w:noProof/>
        </w:rPr>
        <w:tab/>
      </w:r>
      <w:r>
        <w:rPr>
          <w:noProof/>
        </w:rPr>
        <w:fldChar w:fldCharType="begin"/>
      </w:r>
      <w:r>
        <w:rPr>
          <w:noProof/>
        </w:rPr>
        <w:instrText xml:space="preserve"> PAGEREF _Toc159952484 \h </w:instrText>
      </w:r>
      <w:r>
        <w:rPr>
          <w:noProof/>
        </w:rPr>
      </w:r>
      <w:r>
        <w:rPr>
          <w:noProof/>
        </w:rPr>
        <w:fldChar w:fldCharType="separate"/>
      </w:r>
      <w:r>
        <w:rPr>
          <w:noProof/>
        </w:rPr>
        <w:t>15</w:t>
      </w:r>
      <w:r>
        <w:rPr>
          <w:noProof/>
        </w:rPr>
        <w:fldChar w:fldCharType="end"/>
      </w:r>
    </w:p>
    <w:p w14:paraId="4D977BDD" w14:textId="0F70DC9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_Toc159952485 \h </w:instrText>
      </w:r>
      <w:r>
        <w:rPr>
          <w:noProof/>
        </w:rPr>
      </w:r>
      <w:r>
        <w:rPr>
          <w:noProof/>
        </w:rPr>
        <w:fldChar w:fldCharType="separate"/>
      </w:r>
      <w:r>
        <w:rPr>
          <w:noProof/>
        </w:rPr>
        <w:t>15</w:t>
      </w:r>
      <w:r>
        <w:rPr>
          <w:noProof/>
        </w:rPr>
        <w:fldChar w:fldCharType="end"/>
      </w:r>
    </w:p>
    <w:p w14:paraId="4777AE78" w14:textId="0FCB5B3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_Toc159952486 \h </w:instrText>
      </w:r>
      <w:r>
        <w:rPr>
          <w:noProof/>
        </w:rPr>
      </w:r>
      <w:r>
        <w:rPr>
          <w:noProof/>
        </w:rPr>
        <w:fldChar w:fldCharType="separate"/>
      </w:r>
      <w:r>
        <w:rPr>
          <w:noProof/>
        </w:rPr>
        <w:t>15</w:t>
      </w:r>
      <w:r>
        <w:rPr>
          <w:noProof/>
        </w:rPr>
        <w:fldChar w:fldCharType="end"/>
      </w:r>
    </w:p>
    <w:p w14:paraId="556CFB9F" w14:textId="2585C90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_Toc159952487 \h </w:instrText>
      </w:r>
      <w:r>
        <w:rPr>
          <w:noProof/>
        </w:rPr>
      </w:r>
      <w:r>
        <w:rPr>
          <w:noProof/>
        </w:rPr>
        <w:fldChar w:fldCharType="separate"/>
      </w:r>
      <w:r>
        <w:rPr>
          <w:noProof/>
        </w:rPr>
        <w:t>15</w:t>
      </w:r>
      <w:r>
        <w:rPr>
          <w:noProof/>
        </w:rPr>
        <w:fldChar w:fldCharType="end"/>
      </w:r>
    </w:p>
    <w:p w14:paraId="50FDEE48" w14:textId="07FC2691"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Solution #1.2: Multiview HEVC coding</w:t>
      </w:r>
      <w:r>
        <w:rPr>
          <w:noProof/>
        </w:rPr>
        <w:tab/>
      </w:r>
      <w:r>
        <w:rPr>
          <w:noProof/>
        </w:rPr>
        <w:fldChar w:fldCharType="begin"/>
      </w:r>
      <w:r>
        <w:rPr>
          <w:noProof/>
        </w:rPr>
        <w:instrText xml:space="preserve"> PAGEREF _Toc159952488 \h </w:instrText>
      </w:r>
      <w:r>
        <w:rPr>
          <w:noProof/>
        </w:rPr>
      </w:r>
      <w:r>
        <w:rPr>
          <w:noProof/>
        </w:rPr>
        <w:fldChar w:fldCharType="separate"/>
      </w:r>
      <w:r>
        <w:rPr>
          <w:noProof/>
        </w:rPr>
        <w:t>16</w:t>
      </w:r>
      <w:r>
        <w:rPr>
          <w:noProof/>
        </w:rPr>
        <w:fldChar w:fldCharType="end"/>
      </w:r>
    </w:p>
    <w:p w14:paraId="38AB3319" w14:textId="27E1344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_Toc159952489 \h </w:instrText>
      </w:r>
      <w:r>
        <w:rPr>
          <w:noProof/>
        </w:rPr>
      </w:r>
      <w:r>
        <w:rPr>
          <w:noProof/>
        </w:rPr>
        <w:fldChar w:fldCharType="separate"/>
      </w:r>
      <w:r>
        <w:rPr>
          <w:noProof/>
        </w:rPr>
        <w:t>16</w:t>
      </w:r>
      <w:r>
        <w:rPr>
          <w:noProof/>
        </w:rPr>
        <w:fldChar w:fldCharType="end"/>
      </w:r>
    </w:p>
    <w:p w14:paraId="1AD411FD" w14:textId="15F38A6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_Toc159952490 \h </w:instrText>
      </w:r>
      <w:r>
        <w:rPr>
          <w:noProof/>
        </w:rPr>
      </w:r>
      <w:r>
        <w:rPr>
          <w:noProof/>
        </w:rPr>
        <w:fldChar w:fldCharType="separate"/>
      </w:r>
      <w:r>
        <w:rPr>
          <w:noProof/>
        </w:rPr>
        <w:t>16</w:t>
      </w:r>
      <w:r>
        <w:rPr>
          <w:noProof/>
        </w:rPr>
        <w:fldChar w:fldCharType="end"/>
      </w:r>
    </w:p>
    <w:p w14:paraId="54C2CA76" w14:textId="780700FB"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_Toc159952491 \h </w:instrText>
      </w:r>
      <w:r>
        <w:rPr>
          <w:noProof/>
        </w:rPr>
      </w:r>
      <w:r>
        <w:rPr>
          <w:noProof/>
        </w:rPr>
        <w:fldChar w:fldCharType="separate"/>
      </w:r>
      <w:r>
        <w:rPr>
          <w:noProof/>
        </w:rPr>
        <w:t>17</w:t>
      </w:r>
      <w:r>
        <w:rPr>
          <w:noProof/>
        </w:rPr>
        <w:fldChar w:fldCharType="end"/>
      </w:r>
    </w:p>
    <w:p w14:paraId="4FDDE982" w14:textId="3550A480"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Solution #2.1: HEVC 4:2:0 coding</w:t>
      </w:r>
      <w:r>
        <w:rPr>
          <w:noProof/>
        </w:rPr>
        <w:tab/>
      </w:r>
      <w:r>
        <w:rPr>
          <w:noProof/>
        </w:rPr>
        <w:fldChar w:fldCharType="begin"/>
      </w:r>
      <w:r>
        <w:rPr>
          <w:noProof/>
        </w:rPr>
        <w:instrText xml:space="preserve"> PAGEREF _Toc159952492 \h </w:instrText>
      </w:r>
      <w:r>
        <w:rPr>
          <w:noProof/>
        </w:rPr>
      </w:r>
      <w:r>
        <w:rPr>
          <w:noProof/>
        </w:rPr>
        <w:fldChar w:fldCharType="separate"/>
      </w:r>
      <w:r>
        <w:rPr>
          <w:noProof/>
        </w:rPr>
        <w:t>19</w:t>
      </w:r>
      <w:r>
        <w:rPr>
          <w:noProof/>
        </w:rPr>
        <w:fldChar w:fldCharType="end"/>
      </w:r>
    </w:p>
    <w:p w14:paraId="0F53F580" w14:textId="7354017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_Toc159952493 \h </w:instrText>
      </w:r>
      <w:r>
        <w:rPr>
          <w:noProof/>
        </w:rPr>
      </w:r>
      <w:r>
        <w:rPr>
          <w:noProof/>
        </w:rPr>
        <w:fldChar w:fldCharType="separate"/>
      </w:r>
      <w:r>
        <w:rPr>
          <w:noProof/>
        </w:rPr>
        <w:t>19</w:t>
      </w:r>
      <w:r>
        <w:rPr>
          <w:noProof/>
        </w:rPr>
        <w:fldChar w:fldCharType="end"/>
      </w:r>
    </w:p>
    <w:p w14:paraId="22FDD7BD" w14:textId="4F153AF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_Toc159952494 \h </w:instrText>
      </w:r>
      <w:r>
        <w:rPr>
          <w:noProof/>
        </w:rPr>
      </w:r>
      <w:r>
        <w:rPr>
          <w:noProof/>
        </w:rPr>
        <w:fldChar w:fldCharType="separate"/>
      </w:r>
      <w:r>
        <w:rPr>
          <w:noProof/>
        </w:rPr>
        <w:t>19</w:t>
      </w:r>
      <w:r>
        <w:rPr>
          <w:noProof/>
        </w:rPr>
        <w:fldChar w:fldCharType="end"/>
      </w:r>
    </w:p>
    <w:p w14:paraId="7F4A35E3" w14:textId="6943E604"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_Toc159952495 \h </w:instrText>
      </w:r>
      <w:r>
        <w:rPr>
          <w:noProof/>
        </w:rPr>
      </w:r>
      <w:r>
        <w:rPr>
          <w:noProof/>
        </w:rPr>
        <w:fldChar w:fldCharType="separate"/>
      </w:r>
      <w:r>
        <w:rPr>
          <w:noProof/>
        </w:rPr>
        <w:t>19</w:t>
      </w:r>
      <w:r>
        <w:rPr>
          <w:noProof/>
        </w:rPr>
        <w:fldChar w:fldCharType="end"/>
      </w:r>
    </w:p>
    <w:p w14:paraId="5D024990" w14:textId="4C71A78D"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Solution #2.2: HEVC 4:2:2 coding</w:t>
      </w:r>
      <w:r>
        <w:rPr>
          <w:noProof/>
        </w:rPr>
        <w:tab/>
      </w:r>
      <w:r>
        <w:rPr>
          <w:noProof/>
        </w:rPr>
        <w:fldChar w:fldCharType="begin"/>
      </w:r>
      <w:r>
        <w:rPr>
          <w:noProof/>
        </w:rPr>
        <w:instrText xml:space="preserve"> PAGEREF _Toc159952496 \h </w:instrText>
      </w:r>
      <w:r>
        <w:rPr>
          <w:noProof/>
        </w:rPr>
      </w:r>
      <w:r>
        <w:rPr>
          <w:noProof/>
        </w:rPr>
        <w:fldChar w:fldCharType="separate"/>
      </w:r>
      <w:r>
        <w:rPr>
          <w:noProof/>
        </w:rPr>
        <w:t>20</w:t>
      </w:r>
      <w:r>
        <w:rPr>
          <w:noProof/>
        </w:rPr>
        <w:fldChar w:fldCharType="end"/>
      </w:r>
    </w:p>
    <w:p w14:paraId="3BCCFC25" w14:textId="1905A94D"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_Toc159952497 \h </w:instrText>
      </w:r>
      <w:r>
        <w:rPr>
          <w:noProof/>
        </w:rPr>
      </w:r>
      <w:r>
        <w:rPr>
          <w:noProof/>
        </w:rPr>
        <w:fldChar w:fldCharType="separate"/>
      </w:r>
      <w:r>
        <w:rPr>
          <w:noProof/>
        </w:rPr>
        <w:t>20</w:t>
      </w:r>
      <w:r>
        <w:rPr>
          <w:noProof/>
        </w:rPr>
        <w:fldChar w:fldCharType="end"/>
      </w:r>
    </w:p>
    <w:p w14:paraId="41F1E152" w14:textId="1B31746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_Toc159952498 \h </w:instrText>
      </w:r>
      <w:r>
        <w:rPr>
          <w:noProof/>
        </w:rPr>
      </w:r>
      <w:r>
        <w:rPr>
          <w:noProof/>
        </w:rPr>
        <w:fldChar w:fldCharType="separate"/>
      </w:r>
      <w:r>
        <w:rPr>
          <w:noProof/>
        </w:rPr>
        <w:t>20</w:t>
      </w:r>
      <w:r>
        <w:rPr>
          <w:noProof/>
        </w:rPr>
        <w:fldChar w:fldCharType="end"/>
      </w:r>
    </w:p>
    <w:p w14:paraId="775DE45F" w14:textId="1D03C1F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_Toc159952499 \h </w:instrText>
      </w:r>
      <w:r>
        <w:rPr>
          <w:noProof/>
        </w:rPr>
      </w:r>
      <w:r>
        <w:rPr>
          <w:noProof/>
        </w:rPr>
        <w:fldChar w:fldCharType="separate"/>
      </w:r>
      <w:r>
        <w:rPr>
          <w:noProof/>
        </w:rPr>
        <w:t>20</w:t>
      </w:r>
      <w:r>
        <w:rPr>
          <w:noProof/>
        </w:rPr>
        <w:fldChar w:fldCharType="end"/>
      </w:r>
    </w:p>
    <w:p w14:paraId="680F0BB1" w14:textId="26C648C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_Toc159952500 \h </w:instrText>
      </w:r>
      <w:r>
        <w:rPr>
          <w:noProof/>
        </w:rPr>
      </w:r>
      <w:r>
        <w:rPr>
          <w:noProof/>
        </w:rPr>
        <w:fldChar w:fldCharType="separate"/>
      </w:r>
      <w:r>
        <w:rPr>
          <w:noProof/>
        </w:rPr>
        <w:t>20</w:t>
      </w:r>
      <w:r>
        <w:rPr>
          <w:noProof/>
        </w:rPr>
        <w:fldChar w:fldCharType="end"/>
      </w:r>
    </w:p>
    <w:p w14:paraId="244076D2" w14:textId="03AB9BA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_Toc159952501 \h </w:instrText>
      </w:r>
      <w:r>
        <w:rPr>
          <w:noProof/>
        </w:rPr>
      </w:r>
      <w:r>
        <w:rPr>
          <w:noProof/>
        </w:rPr>
        <w:fldChar w:fldCharType="separate"/>
      </w:r>
      <w:r>
        <w:rPr>
          <w:noProof/>
        </w:rPr>
        <w:t>20</w:t>
      </w:r>
      <w:r>
        <w:rPr>
          <w:noProof/>
        </w:rPr>
        <w:fldChar w:fldCharType="end"/>
      </w:r>
    </w:p>
    <w:p w14:paraId="581B10E2" w14:textId="41CDCD5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lastRenderedPageBreak/>
        <w:t>6.6.2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_Toc159952502 \h </w:instrText>
      </w:r>
      <w:r>
        <w:rPr>
          <w:noProof/>
        </w:rPr>
      </w:r>
      <w:r>
        <w:rPr>
          <w:noProof/>
        </w:rPr>
        <w:fldChar w:fldCharType="separate"/>
      </w:r>
      <w:r>
        <w:rPr>
          <w:noProof/>
        </w:rPr>
        <w:t>20</w:t>
      </w:r>
      <w:r>
        <w:rPr>
          <w:noProof/>
        </w:rPr>
        <w:fldChar w:fldCharType="end"/>
      </w:r>
    </w:p>
    <w:p w14:paraId="21638997" w14:textId="28281969" w:rsidR="005D160D" w:rsidRDefault="005D160D">
      <w:pPr>
        <w:pStyle w:val="TOC3"/>
        <w:rPr>
          <w:rFonts w:asciiTheme="minorHAnsi" w:eastAsiaTheme="minorEastAsia" w:hAnsiTheme="minorHAnsi" w:cstheme="minorBidi"/>
          <w:noProof/>
          <w:kern w:val="2"/>
          <w:sz w:val="22"/>
          <w:szCs w:val="22"/>
          <w14:ligatures w14:val="standardContextual"/>
        </w:rPr>
      </w:pPr>
      <w:r w:rsidRPr="00427C1C">
        <w:rPr>
          <w:noProof/>
          <w:lang w:val="en-CA"/>
        </w:rPr>
        <w:t>6.6.3</w:t>
      </w:r>
      <w:r>
        <w:rPr>
          <w:rFonts w:asciiTheme="minorHAnsi" w:eastAsiaTheme="minorEastAsia" w:hAnsiTheme="minorHAnsi" w:cstheme="minorBidi"/>
          <w:noProof/>
          <w:kern w:val="2"/>
          <w:sz w:val="22"/>
          <w:szCs w:val="22"/>
          <w14:ligatures w14:val="standardContextual"/>
        </w:rPr>
        <w:tab/>
      </w:r>
      <w:r w:rsidRPr="00427C1C">
        <w:rPr>
          <w:noProof/>
          <w:lang w:val="en-CA" w:eastAsia="ko-KR"/>
        </w:rPr>
        <w:t>Evaluation</w:t>
      </w:r>
      <w:r>
        <w:rPr>
          <w:noProof/>
        </w:rPr>
        <w:tab/>
      </w:r>
      <w:r>
        <w:rPr>
          <w:noProof/>
        </w:rPr>
        <w:fldChar w:fldCharType="begin"/>
      </w:r>
      <w:r>
        <w:rPr>
          <w:noProof/>
        </w:rPr>
        <w:instrText xml:space="preserve"> PAGEREF _Toc159952503 \h </w:instrText>
      </w:r>
      <w:r>
        <w:rPr>
          <w:noProof/>
        </w:rPr>
      </w:r>
      <w:r>
        <w:rPr>
          <w:noProof/>
        </w:rPr>
        <w:fldChar w:fldCharType="separate"/>
      </w:r>
      <w:r>
        <w:rPr>
          <w:noProof/>
        </w:rPr>
        <w:t>21</w:t>
      </w:r>
      <w:r>
        <w:rPr>
          <w:noProof/>
        </w:rPr>
        <w:fldChar w:fldCharType="end"/>
      </w:r>
    </w:p>
    <w:p w14:paraId="02A23762" w14:textId="5466C4FE"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_Toc159952504 \h </w:instrText>
      </w:r>
      <w:r>
        <w:rPr>
          <w:noProof/>
        </w:rPr>
      </w:r>
      <w:r>
        <w:rPr>
          <w:noProof/>
        </w:rPr>
        <w:fldChar w:fldCharType="separate"/>
      </w:r>
      <w:r>
        <w:rPr>
          <w:noProof/>
        </w:rPr>
        <w:t>21</w:t>
      </w:r>
      <w:r>
        <w:rPr>
          <w:noProof/>
        </w:rPr>
        <w:fldChar w:fldCharType="end"/>
      </w:r>
    </w:p>
    <w:p w14:paraId="24334FB1" w14:textId="01517EB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_Toc159952505 \h </w:instrText>
      </w:r>
      <w:r>
        <w:rPr>
          <w:noProof/>
        </w:rPr>
      </w:r>
      <w:r>
        <w:rPr>
          <w:noProof/>
        </w:rPr>
        <w:fldChar w:fldCharType="separate"/>
      </w:r>
      <w:r>
        <w:rPr>
          <w:noProof/>
        </w:rPr>
        <w:t>21</w:t>
      </w:r>
      <w:r>
        <w:rPr>
          <w:noProof/>
        </w:rPr>
        <w:fldChar w:fldCharType="end"/>
      </w:r>
    </w:p>
    <w:p w14:paraId="5F850FC5" w14:textId="1A12FFE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_Toc159952506 \h </w:instrText>
      </w:r>
      <w:r>
        <w:rPr>
          <w:noProof/>
        </w:rPr>
      </w:r>
      <w:r>
        <w:rPr>
          <w:noProof/>
        </w:rPr>
        <w:fldChar w:fldCharType="separate"/>
      </w:r>
      <w:r>
        <w:rPr>
          <w:noProof/>
        </w:rPr>
        <w:t>21</w:t>
      </w:r>
      <w:r>
        <w:rPr>
          <w:noProof/>
        </w:rPr>
        <w:fldChar w:fldCharType="end"/>
      </w:r>
    </w:p>
    <w:p w14:paraId="0EBADA93" w14:textId="7BF3D77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_Toc159952507 \h </w:instrText>
      </w:r>
      <w:r>
        <w:rPr>
          <w:noProof/>
        </w:rPr>
      </w:r>
      <w:r>
        <w:rPr>
          <w:noProof/>
        </w:rPr>
        <w:fldChar w:fldCharType="separate"/>
      </w:r>
      <w:r>
        <w:rPr>
          <w:noProof/>
        </w:rPr>
        <w:t>22</w:t>
      </w:r>
      <w:r>
        <w:rPr>
          <w:noProof/>
        </w:rPr>
        <w:fldChar w:fldCharType="end"/>
      </w:r>
    </w:p>
    <w:p w14:paraId="3160035C" w14:textId="64431971"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Solution #3.1: Scalable HEVC coding</w:t>
      </w:r>
      <w:r>
        <w:rPr>
          <w:noProof/>
        </w:rPr>
        <w:tab/>
      </w:r>
      <w:r>
        <w:rPr>
          <w:noProof/>
        </w:rPr>
        <w:fldChar w:fldCharType="begin"/>
      </w:r>
      <w:r>
        <w:rPr>
          <w:noProof/>
        </w:rPr>
        <w:instrText xml:space="preserve"> PAGEREF _Toc159952508 \h </w:instrText>
      </w:r>
      <w:r>
        <w:rPr>
          <w:noProof/>
        </w:rPr>
      </w:r>
      <w:r>
        <w:rPr>
          <w:noProof/>
        </w:rPr>
        <w:fldChar w:fldCharType="separate"/>
      </w:r>
      <w:r>
        <w:rPr>
          <w:noProof/>
        </w:rPr>
        <w:t>23</w:t>
      </w:r>
      <w:r>
        <w:rPr>
          <w:noProof/>
        </w:rPr>
        <w:fldChar w:fldCharType="end"/>
      </w:r>
    </w:p>
    <w:p w14:paraId="4B6D9E9D" w14:textId="558A60FD"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_Toc159952509 \h </w:instrText>
      </w:r>
      <w:r>
        <w:rPr>
          <w:noProof/>
        </w:rPr>
      </w:r>
      <w:r>
        <w:rPr>
          <w:noProof/>
        </w:rPr>
        <w:fldChar w:fldCharType="separate"/>
      </w:r>
      <w:r>
        <w:rPr>
          <w:noProof/>
        </w:rPr>
        <w:t>23</w:t>
      </w:r>
      <w:r>
        <w:rPr>
          <w:noProof/>
        </w:rPr>
        <w:fldChar w:fldCharType="end"/>
      </w:r>
    </w:p>
    <w:p w14:paraId="476ABDBC" w14:textId="0AFF620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_Toc159952510 \h </w:instrText>
      </w:r>
      <w:r>
        <w:rPr>
          <w:noProof/>
        </w:rPr>
      </w:r>
      <w:r>
        <w:rPr>
          <w:noProof/>
        </w:rPr>
        <w:fldChar w:fldCharType="separate"/>
      </w:r>
      <w:r>
        <w:rPr>
          <w:noProof/>
        </w:rPr>
        <w:t>23</w:t>
      </w:r>
      <w:r>
        <w:rPr>
          <w:noProof/>
        </w:rPr>
        <w:fldChar w:fldCharType="end"/>
      </w:r>
    </w:p>
    <w:p w14:paraId="64FDA0D3" w14:textId="0131100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_Toc159952511 \h </w:instrText>
      </w:r>
      <w:r>
        <w:rPr>
          <w:noProof/>
        </w:rPr>
      </w:r>
      <w:r>
        <w:rPr>
          <w:noProof/>
        </w:rPr>
        <w:fldChar w:fldCharType="separate"/>
      </w:r>
      <w:r>
        <w:rPr>
          <w:noProof/>
        </w:rPr>
        <w:t>24</w:t>
      </w:r>
      <w:r>
        <w:rPr>
          <w:noProof/>
        </w:rPr>
        <w:fldChar w:fldCharType="end"/>
      </w:r>
    </w:p>
    <w:p w14:paraId="710F9C16" w14:textId="1811E8F2"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_Toc159952512 \h </w:instrText>
      </w:r>
      <w:r>
        <w:rPr>
          <w:noProof/>
        </w:rPr>
      </w:r>
      <w:r>
        <w:rPr>
          <w:noProof/>
        </w:rPr>
        <w:fldChar w:fldCharType="separate"/>
      </w:r>
      <w:r>
        <w:rPr>
          <w:noProof/>
        </w:rPr>
        <w:t>25</w:t>
      </w:r>
      <w:r>
        <w:rPr>
          <w:noProof/>
        </w:rPr>
        <w:fldChar w:fldCharType="end"/>
      </w:r>
    </w:p>
    <w:p w14:paraId="7EE3E53C" w14:textId="25FFD98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_Toc159952513 \h </w:instrText>
      </w:r>
      <w:r>
        <w:rPr>
          <w:noProof/>
        </w:rPr>
      </w:r>
      <w:r>
        <w:rPr>
          <w:noProof/>
        </w:rPr>
        <w:fldChar w:fldCharType="separate"/>
      </w:r>
      <w:r>
        <w:rPr>
          <w:noProof/>
        </w:rPr>
        <w:t>25</w:t>
      </w:r>
      <w:r>
        <w:rPr>
          <w:noProof/>
        </w:rPr>
        <w:fldChar w:fldCharType="end"/>
      </w:r>
    </w:p>
    <w:p w14:paraId="07DE28B5" w14:textId="7B6CD00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_Toc159952514 \h </w:instrText>
      </w:r>
      <w:r>
        <w:rPr>
          <w:noProof/>
        </w:rPr>
      </w:r>
      <w:r>
        <w:rPr>
          <w:noProof/>
        </w:rPr>
        <w:fldChar w:fldCharType="separate"/>
      </w:r>
      <w:r>
        <w:rPr>
          <w:noProof/>
        </w:rPr>
        <w:t>25</w:t>
      </w:r>
      <w:r>
        <w:rPr>
          <w:noProof/>
        </w:rPr>
        <w:fldChar w:fldCharType="end"/>
      </w:r>
    </w:p>
    <w:p w14:paraId="70CC6F9C" w14:textId="3B34B6B9"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_Toc159952515 \h </w:instrText>
      </w:r>
      <w:r>
        <w:rPr>
          <w:noProof/>
        </w:rPr>
      </w:r>
      <w:r>
        <w:rPr>
          <w:noProof/>
        </w:rPr>
        <w:fldChar w:fldCharType="separate"/>
      </w:r>
      <w:r>
        <w:rPr>
          <w:noProof/>
        </w:rPr>
        <w:t>26</w:t>
      </w:r>
      <w:r>
        <w:rPr>
          <w:noProof/>
        </w:rPr>
        <w:fldChar w:fldCharType="end"/>
      </w:r>
    </w:p>
    <w:p w14:paraId="6DE294ED" w14:textId="110FB823" w:rsidR="005D160D" w:rsidRDefault="005D160D">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Conclusions and proposed next steps</w:t>
      </w:r>
      <w:r>
        <w:rPr>
          <w:noProof/>
        </w:rPr>
        <w:tab/>
      </w:r>
      <w:r>
        <w:rPr>
          <w:noProof/>
        </w:rPr>
        <w:fldChar w:fldCharType="begin"/>
      </w:r>
      <w:r>
        <w:rPr>
          <w:noProof/>
        </w:rPr>
        <w:instrText xml:space="preserve"> PAGEREF _Toc159952516 \h </w:instrText>
      </w:r>
      <w:r>
        <w:rPr>
          <w:noProof/>
        </w:rPr>
      </w:r>
      <w:r>
        <w:rPr>
          <w:noProof/>
        </w:rPr>
        <w:fldChar w:fldCharType="separate"/>
      </w:r>
      <w:r>
        <w:rPr>
          <w:noProof/>
        </w:rPr>
        <w:t>27</w:t>
      </w:r>
      <w:r>
        <w:rPr>
          <w:noProof/>
        </w:rPr>
        <w:fldChar w:fldCharType="end"/>
      </w:r>
    </w:p>
    <w:p w14:paraId="28783F9C" w14:textId="68926D85"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Conclusions for scenario #1.1, #1.2:</w:t>
      </w:r>
      <w:r>
        <w:rPr>
          <w:noProof/>
        </w:rPr>
        <w:tab/>
      </w:r>
      <w:r>
        <w:rPr>
          <w:noProof/>
        </w:rPr>
        <w:fldChar w:fldCharType="begin"/>
      </w:r>
      <w:r>
        <w:rPr>
          <w:noProof/>
        </w:rPr>
        <w:instrText xml:space="preserve"> PAGEREF _Toc159952517 \h </w:instrText>
      </w:r>
      <w:r>
        <w:rPr>
          <w:noProof/>
        </w:rPr>
      </w:r>
      <w:r>
        <w:rPr>
          <w:noProof/>
        </w:rPr>
        <w:fldChar w:fldCharType="separate"/>
      </w:r>
      <w:r>
        <w:rPr>
          <w:noProof/>
        </w:rPr>
        <w:t>27</w:t>
      </w:r>
      <w:r>
        <w:rPr>
          <w:noProof/>
        </w:rPr>
        <w:fldChar w:fldCharType="end"/>
      </w:r>
    </w:p>
    <w:p w14:paraId="282D12B9" w14:textId="30B8001B"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Conclusions for scenario #2:</w:t>
      </w:r>
      <w:r>
        <w:rPr>
          <w:noProof/>
        </w:rPr>
        <w:tab/>
      </w:r>
      <w:r>
        <w:rPr>
          <w:noProof/>
        </w:rPr>
        <w:fldChar w:fldCharType="begin"/>
      </w:r>
      <w:r>
        <w:rPr>
          <w:noProof/>
        </w:rPr>
        <w:instrText xml:space="preserve"> PAGEREF _Toc159952518 \h </w:instrText>
      </w:r>
      <w:r>
        <w:rPr>
          <w:noProof/>
        </w:rPr>
      </w:r>
      <w:r>
        <w:rPr>
          <w:noProof/>
        </w:rPr>
        <w:fldChar w:fldCharType="separate"/>
      </w:r>
      <w:r>
        <w:rPr>
          <w:noProof/>
        </w:rPr>
        <w:t>28</w:t>
      </w:r>
      <w:r>
        <w:rPr>
          <w:noProof/>
        </w:rPr>
        <w:fldChar w:fldCharType="end"/>
      </w:r>
    </w:p>
    <w:p w14:paraId="64340EE2" w14:textId="3890233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Conclusions for scenario #3:</w:t>
      </w:r>
      <w:r>
        <w:rPr>
          <w:noProof/>
        </w:rPr>
        <w:tab/>
      </w:r>
      <w:r>
        <w:rPr>
          <w:noProof/>
        </w:rPr>
        <w:fldChar w:fldCharType="begin"/>
      </w:r>
      <w:r>
        <w:rPr>
          <w:noProof/>
        </w:rPr>
        <w:instrText xml:space="preserve"> PAGEREF _Toc159952519 \h </w:instrText>
      </w:r>
      <w:r>
        <w:rPr>
          <w:noProof/>
        </w:rPr>
      </w:r>
      <w:r>
        <w:rPr>
          <w:noProof/>
        </w:rPr>
        <w:fldChar w:fldCharType="separate"/>
      </w:r>
      <w:r>
        <w:rPr>
          <w:noProof/>
        </w:rPr>
        <w:t>28</w:t>
      </w:r>
      <w:r>
        <w:rPr>
          <w:noProof/>
        </w:rPr>
        <w:fldChar w:fldCharType="end"/>
      </w:r>
    </w:p>
    <w:p w14:paraId="3C2BDF79" w14:textId="5F0AD1D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Conclusions for scenario #4:</w:t>
      </w:r>
      <w:r>
        <w:rPr>
          <w:noProof/>
        </w:rPr>
        <w:tab/>
      </w:r>
      <w:r>
        <w:rPr>
          <w:noProof/>
        </w:rPr>
        <w:fldChar w:fldCharType="begin"/>
      </w:r>
      <w:r>
        <w:rPr>
          <w:noProof/>
        </w:rPr>
        <w:instrText xml:space="preserve"> PAGEREF _Toc159952520 \h </w:instrText>
      </w:r>
      <w:r>
        <w:rPr>
          <w:noProof/>
        </w:rPr>
      </w:r>
      <w:r>
        <w:rPr>
          <w:noProof/>
        </w:rPr>
        <w:fldChar w:fldCharType="separate"/>
      </w:r>
      <w:r>
        <w:rPr>
          <w:noProof/>
        </w:rPr>
        <w:t>28</w:t>
      </w:r>
      <w:r>
        <w:rPr>
          <w:noProof/>
        </w:rPr>
        <w:fldChar w:fldCharType="end"/>
      </w:r>
    </w:p>
    <w:p w14:paraId="2A4C8DA4" w14:textId="7A2909F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159952447"/>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159952448"/>
      <w:r w:rsidRPr="002C7537">
        <w:lastRenderedPageBreak/>
        <w:t>1</w:t>
      </w:r>
      <w:r w:rsidRPr="002C7537">
        <w:tab/>
        <w:t>Scope</w:t>
      </w:r>
      <w:bookmarkEnd w:id="17"/>
      <w:bookmarkEnd w:id="18"/>
      <w:bookmarkEnd w:id="19"/>
      <w:bookmarkEnd w:id="20"/>
      <w:bookmarkEnd w:id="21"/>
      <w:bookmarkEnd w:id="22"/>
      <w:bookmarkEnd w:id="23"/>
      <w:bookmarkEnd w:id="24"/>
    </w:p>
    <w:p w14:paraId="26A746D8" w14:textId="73948891"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159952449"/>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3" w:name="OLE_LINK39"/>
      <w:bookmarkStart w:id="34" w:name="OLE_LINK40"/>
      <w:r w:rsidRPr="00E732C6">
        <w:t>TR 26.</w:t>
      </w:r>
      <w:r w:rsidRPr="000E7D9A">
        <w:rPr>
          <w:lang w:eastAsia="zh-CN"/>
        </w:rPr>
        <w:t>955</w:t>
      </w:r>
      <w:bookmarkEnd w:id="33"/>
      <w:bookmarkEnd w:id="34"/>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58BFCF2A" w:rsidR="00634BFB" w:rsidRDefault="001F2B88" w:rsidP="00634BFB">
      <w:pPr>
        <w:keepLines/>
        <w:ind w:left="1702" w:hanging="1418"/>
      </w:pPr>
      <w:r w:rsidRPr="00E732C6">
        <w:t>[</w:t>
      </w:r>
      <w:r w:rsidR="005E7A09">
        <w:t>35</w:t>
      </w:r>
      <w:r w:rsidRPr="00E732C6">
        <w:t>]</w:t>
      </w:r>
      <w:r w:rsidRPr="00E732C6">
        <w:tab/>
      </w:r>
      <w:r w:rsidR="00E95FE2">
        <w:t>R</w:t>
      </w:r>
      <w:r w:rsidR="00E95FE2" w:rsidRPr="00B6352F">
        <w:t>ecommendation ITU-R BT.2095-1 "</w:t>
      </w:r>
      <w:r w:rsidR="00E95FE2">
        <w:t>Subjective assessment of video quality using expert viewing protocol (2016-2017)</w:t>
      </w:r>
      <w:r w:rsidR="00E95FE2" w:rsidRPr="00B6352F" w:rsidDel="00B6352F">
        <w:t xml:space="preserve"> </w:t>
      </w:r>
      <w:r w:rsidR="00E95FE2" w:rsidRPr="00B6352F">
        <w:t>", 06/2017.</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737B5825" w14:textId="77777777" w:rsidR="00565D83" w:rsidRDefault="00565D83" w:rsidP="00795271">
      <w:pPr>
        <w:keepLines/>
        <w:ind w:left="1702" w:hanging="1418"/>
        <w:jc w:val="both"/>
      </w:pPr>
      <w:r>
        <w:lastRenderedPageBreak/>
        <w:t>[37]</w:t>
      </w:r>
      <w:r>
        <w:tab/>
      </w:r>
      <w:r w:rsidRPr="00C73A15">
        <w:t>G. Tech, Y. Chen, K. Müller, J. -R. Ohm, A. Vetro and Y. -K. Wang, "Overview of the Multiview and 3D Extensions of High Efficiency Video Coding," in IEEE Transactions on Circuits and Systems for Video Technology, vol. 26, no. 1, pp. 35-49, Jan. 2016, doi: 10.1109/TCSVT.2015.2477935.</w:t>
      </w:r>
    </w:p>
    <w:p w14:paraId="5DF16BE4" w14:textId="77777777" w:rsidR="00565D83" w:rsidRDefault="00565D83" w:rsidP="00565D83">
      <w:pPr>
        <w:keepLines/>
        <w:ind w:left="1702" w:hanging="1418"/>
        <w:rPr>
          <w:lang w:val="en-US"/>
        </w:rPr>
      </w:pPr>
      <w:r w:rsidRPr="00795271">
        <w:rPr>
          <w:lang w:val="en-US"/>
        </w:rPr>
        <w:t>[38]</w:t>
      </w:r>
      <w:r w:rsidRPr="00795271">
        <w:rPr>
          <w:lang w:val="en-US"/>
        </w:rPr>
        <w:tab/>
      </w:r>
      <w:hyperlink r:id="rId21" w:history="1">
        <w:r w:rsidRPr="000314D1">
          <w:rPr>
            <w:rStyle w:val="Hyperlink"/>
            <w:lang w:val="en-US"/>
          </w:rPr>
          <w:t>https://developer.apple.com/av-foundation/HEVC-Video-with-Alpha-Interoperability-Profile.pdf</w:t>
        </w:r>
      </w:hyperlink>
    </w:p>
    <w:p w14:paraId="11C4EB9D" w14:textId="77777777" w:rsidR="00565D83" w:rsidRPr="00795271" w:rsidRDefault="00565D83" w:rsidP="00565D83">
      <w:pPr>
        <w:keepLines/>
        <w:ind w:left="1702" w:hanging="1418"/>
        <w:rPr>
          <w:rStyle w:val="Hyperlink"/>
          <w:lang w:val="en-US"/>
        </w:rPr>
      </w:pPr>
      <w:r w:rsidRPr="00C23AA1">
        <w:rPr>
          <w:lang w:val="en-US"/>
        </w:rPr>
        <w:t>[3</w:t>
      </w:r>
      <w:r>
        <w:rPr>
          <w:lang w:val="en-US"/>
        </w:rPr>
        <w:t>9</w:t>
      </w:r>
      <w:r w:rsidRPr="00C23AA1">
        <w:rPr>
          <w:lang w:val="en-US"/>
        </w:rPr>
        <w:t>]</w:t>
      </w:r>
      <w:r w:rsidRPr="00C23AA1">
        <w:rPr>
          <w:lang w:val="en-US"/>
        </w:rPr>
        <w:tab/>
      </w:r>
      <w:r w:rsidRPr="00156395">
        <w:rPr>
          <w:lang w:val="en-US"/>
        </w:rPr>
        <w:t xml:space="preserve">Fehn, Christoph. (2004). Depth-image-based rendering (DIBR), compression and transmission for a new approach on 3D-TV. </w:t>
      </w:r>
      <w:r w:rsidRPr="00351CC6">
        <w:rPr>
          <w:lang w:val="en-US"/>
        </w:rPr>
        <w:t>Proc SPIE. 5291.</w:t>
      </w:r>
      <w:r w:rsidRPr="00351CC6" w:rsidDel="00156395">
        <w:rPr>
          <w:lang w:val="en-US"/>
        </w:rPr>
        <w:t xml:space="preserve"> </w:t>
      </w:r>
    </w:p>
    <w:p w14:paraId="4A8F9B16" w14:textId="77777777" w:rsidR="00565D83" w:rsidRPr="00446920" w:rsidRDefault="00565D83" w:rsidP="00565D83">
      <w:pPr>
        <w:keepLines/>
        <w:ind w:left="1702" w:hanging="1418"/>
        <w:rPr>
          <w:lang w:val="en-US"/>
        </w:rPr>
      </w:pPr>
      <w:r w:rsidRPr="00446920">
        <w:rPr>
          <w:lang w:val="en-US"/>
        </w:rPr>
        <w:t>[40]</w:t>
      </w:r>
      <w:r w:rsidRPr="00446920">
        <w:rPr>
          <w:lang w:val="en-US"/>
        </w:rPr>
        <w:tab/>
      </w:r>
      <w:r w:rsidRPr="00795271">
        <w:rPr>
          <w:lang w:val="en-US"/>
        </w:rPr>
        <w:t>S. Shimizu and S. Sugimoto, ITU-T SG 16 WP 3 and ISO/IEC JTC 1/SC 29/WG 11, Document JCT3V-G0151, “AHG 13: Results with quarter resolution depth map coding”, Jan. 2014.</w:t>
      </w:r>
    </w:p>
    <w:p w14:paraId="5CA2FEB6" w14:textId="517B6090" w:rsidR="0043776B" w:rsidRDefault="00565D83" w:rsidP="0043776B">
      <w:pPr>
        <w:keepLines/>
        <w:ind w:left="1702" w:hanging="1418"/>
      </w:pPr>
      <w:r w:rsidRPr="00795271">
        <w:rPr>
          <w:lang w:val="en-US"/>
        </w:rPr>
        <w:t>[4</w:t>
      </w:r>
      <w:r w:rsidRPr="003066A6">
        <w:rPr>
          <w:lang w:val="en-US"/>
        </w:rPr>
        <w:t>1</w:t>
      </w:r>
      <w:r w:rsidRPr="00795271">
        <w:rPr>
          <w:lang w:val="en-US"/>
        </w:rPr>
        <w:t>]</w:t>
      </w:r>
      <w:r w:rsidRPr="00795271">
        <w:rPr>
          <w:lang w:val="en-US"/>
        </w:rPr>
        <w:tab/>
        <w:t>K. Wegner and O. Stankiewicz, ITU-T SG 16 WP 3 and ISO/IEC JTC 1/SC 29/WG 11, Document JCT3V-B0151, “3D-HEVC with reduced resolution of depth”, Oct. 2012.</w:t>
      </w:r>
    </w:p>
    <w:p w14:paraId="52E8DC20" w14:textId="7EA45B03" w:rsidR="00C6106C" w:rsidRPr="00C6106C" w:rsidRDefault="0043776B" w:rsidP="00C6106C">
      <w:pPr>
        <w:keepLines/>
        <w:ind w:left="1702" w:hanging="1418"/>
        <w:rPr>
          <w:lang w:val="en-CA"/>
        </w:rPr>
      </w:pPr>
      <w:r w:rsidRPr="00E42403">
        <w:t>[</w:t>
      </w:r>
      <w:r>
        <w:t>42</w:t>
      </w:r>
      <w:r w:rsidRPr="00E42403">
        <w:t>]</w:t>
      </w:r>
      <w:r w:rsidRPr="00E42403">
        <w:tab/>
      </w:r>
      <w:r>
        <w:t>Joint Collaborative Team on Video Coding (JCT-VC) of ITU-T SG 16 WP 3 and ISO/IEC JTC 1/SC 29/WG 11</w:t>
      </w:r>
      <w:r w:rsidRPr="00E42403">
        <w:rPr>
          <w:lang w:val="en-CA"/>
        </w:rPr>
        <w:t xml:space="preserve"> </w:t>
      </w:r>
      <w:r w:rsidRPr="005B217D">
        <w:rPr>
          <w:lang w:val="en-CA"/>
        </w:rPr>
        <w:t>Document JCTVC-</w:t>
      </w:r>
      <w:r>
        <w:rPr>
          <w:lang w:val="en-CA"/>
        </w:rPr>
        <w:t>AA0039, "</w:t>
      </w:r>
      <w:r w:rsidRPr="00E42403">
        <w:rPr>
          <w:lang w:val="en-CA"/>
        </w:rPr>
        <w:t>Additional methods for Luma Adjustment</w:t>
      </w:r>
      <w:r>
        <w:rPr>
          <w:lang w:val="en-CA"/>
        </w:rPr>
        <w:t>," April 2017.</w:t>
      </w:r>
    </w:p>
    <w:p w14:paraId="5E48C859" w14:textId="68AA56DA" w:rsidR="00C6106C" w:rsidRDefault="00C6106C" w:rsidP="00C6106C">
      <w:pPr>
        <w:keepLines/>
        <w:ind w:left="1702" w:hanging="1418"/>
      </w:pPr>
      <w:r w:rsidRPr="00B6352F">
        <w:t>[</w:t>
      </w:r>
      <w:r>
        <w:t>43</w:t>
      </w:r>
      <w:r w:rsidRPr="00B6352F">
        <w:t>]</w:t>
      </w:r>
      <w:r w:rsidRPr="00B6352F">
        <w:tab/>
        <w:t>3GPP TR 26.</w:t>
      </w:r>
      <w:r>
        <w:t>928</w:t>
      </w:r>
      <w:r w:rsidRPr="00B6352F">
        <w:t>: "</w:t>
      </w:r>
      <w:r w:rsidRPr="00DE52BA">
        <w:t>Extended Reality (XR) in 5G</w:t>
      </w:r>
      <w:r w:rsidRPr="00B6352F">
        <w:t>"</w:t>
      </w:r>
    </w:p>
    <w:p w14:paraId="1896A534" w14:textId="1C53D39B" w:rsidR="006041C0" w:rsidRPr="002C7537" w:rsidRDefault="006041C0" w:rsidP="002C7537">
      <w:pPr>
        <w:pStyle w:val="Heading1"/>
      </w:pPr>
      <w:bookmarkStart w:id="35" w:name="_Toc22214899"/>
      <w:bookmarkStart w:id="36" w:name="_Toc23254032"/>
      <w:bookmarkStart w:id="37" w:name="_Toc97103545"/>
      <w:bookmarkStart w:id="38" w:name="_Toc100745496"/>
      <w:bookmarkStart w:id="39" w:name="_Toc101168754"/>
      <w:bookmarkStart w:id="40" w:name="_Toc112909525"/>
      <w:bookmarkStart w:id="41" w:name="_Toc112910024"/>
      <w:bookmarkStart w:id="42" w:name="_Toc159952450"/>
      <w:r w:rsidRPr="002C7537">
        <w:t>3</w:t>
      </w:r>
      <w:r w:rsidRPr="002C7537">
        <w:tab/>
        <w:t>Definitions of terms and abbreviations</w:t>
      </w:r>
      <w:bookmarkEnd w:id="35"/>
      <w:bookmarkEnd w:id="36"/>
      <w:bookmarkEnd w:id="37"/>
      <w:bookmarkEnd w:id="38"/>
      <w:bookmarkEnd w:id="39"/>
      <w:bookmarkEnd w:id="40"/>
      <w:bookmarkEnd w:id="41"/>
      <w:bookmarkEnd w:id="42"/>
    </w:p>
    <w:p w14:paraId="664C8D09" w14:textId="033408DF" w:rsidR="006041C0" w:rsidRPr="0013249B" w:rsidRDefault="006041C0" w:rsidP="006041C0">
      <w:pPr>
        <w:pStyle w:val="Heading2"/>
      </w:pPr>
      <w:bookmarkStart w:id="43" w:name="_Toc22214900"/>
      <w:bookmarkStart w:id="44" w:name="_Toc23254033"/>
      <w:bookmarkStart w:id="45" w:name="_Toc97103546"/>
      <w:bookmarkStart w:id="46" w:name="_Toc100745497"/>
      <w:bookmarkStart w:id="47" w:name="_Toc101168755"/>
      <w:bookmarkStart w:id="48" w:name="_Toc112909526"/>
      <w:bookmarkStart w:id="49" w:name="_Toc112910025"/>
      <w:bookmarkStart w:id="50" w:name="_Toc159952451"/>
      <w:r w:rsidRPr="0013249B">
        <w:t>3.1</w:t>
      </w:r>
      <w:r w:rsidRPr="0013249B">
        <w:tab/>
        <w:t>Terms</w:t>
      </w:r>
      <w:bookmarkEnd w:id="43"/>
      <w:bookmarkEnd w:id="44"/>
      <w:bookmarkEnd w:id="45"/>
      <w:bookmarkEnd w:id="46"/>
      <w:bookmarkEnd w:id="47"/>
      <w:bookmarkEnd w:id="48"/>
      <w:bookmarkEnd w:id="49"/>
      <w:bookmarkEnd w:id="50"/>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1" w:name="_Toc54626558"/>
      <w:bookmarkStart w:id="52" w:name="_Toc57124704"/>
      <w:bookmarkStart w:id="53" w:name="_Toc68079639"/>
      <w:bookmarkStart w:id="54" w:name="_Toc97103547"/>
      <w:bookmarkStart w:id="55" w:name="_Toc100745498"/>
      <w:bookmarkStart w:id="56" w:name="_Toc101168756"/>
      <w:bookmarkStart w:id="57" w:name="_Toc112909527"/>
      <w:bookmarkStart w:id="58" w:name="_Toc112910026"/>
      <w:bookmarkStart w:id="59" w:name="_Toc159952452"/>
      <w:r w:rsidRPr="0013249B">
        <w:rPr>
          <w:rFonts w:eastAsia="SimSun"/>
        </w:rPr>
        <w:t>3.2</w:t>
      </w:r>
      <w:r w:rsidRPr="0013249B">
        <w:rPr>
          <w:rFonts w:eastAsia="SimSun"/>
        </w:rPr>
        <w:tab/>
        <w:t>Symbols</w:t>
      </w:r>
      <w:bookmarkEnd w:id="51"/>
      <w:bookmarkEnd w:id="52"/>
      <w:bookmarkEnd w:id="53"/>
      <w:bookmarkEnd w:id="54"/>
      <w:bookmarkEnd w:id="55"/>
      <w:bookmarkEnd w:id="56"/>
      <w:bookmarkEnd w:id="57"/>
      <w:bookmarkEnd w:id="58"/>
      <w:bookmarkEnd w:id="59"/>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60" w:name="_Toc22214901"/>
      <w:bookmarkStart w:id="61" w:name="_Toc23254034"/>
      <w:bookmarkStart w:id="62" w:name="_Toc97103548"/>
      <w:bookmarkStart w:id="63" w:name="_Toc100745499"/>
      <w:bookmarkStart w:id="64" w:name="_Toc101168757"/>
      <w:bookmarkStart w:id="65" w:name="_Toc112909528"/>
      <w:bookmarkStart w:id="66" w:name="_Toc112910027"/>
      <w:bookmarkStart w:id="67" w:name="_Toc159952453"/>
      <w:r w:rsidRPr="0013249B">
        <w:t>3.2</w:t>
      </w:r>
      <w:r w:rsidRPr="0013249B">
        <w:tab/>
        <w:t>Abbreviations</w:t>
      </w:r>
      <w:bookmarkEnd w:id="60"/>
      <w:bookmarkEnd w:id="61"/>
      <w:bookmarkEnd w:id="62"/>
      <w:bookmarkEnd w:id="63"/>
      <w:bookmarkEnd w:id="64"/>
      <w:bookmarkEnd w:id="65"/>
      <w:bookmarkEnd w:id="66"/>
      <w:bookmarkEnd w:id="67"/>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68" w:name="_Toc22214902"/>
      <w:bookmarkStart w:id="69" w:name="_Toc23254035"/>
      <w:bookmarkStart w:id="70" w:name="_Toc97103549"/>
      <w:bookmarkStart w:id="71" w:name="_Toc100745500"/>
      <w:bookmarkStart w:id="72" w:name="_Toc101168758"/>
      <w:bookmarkStart w:id="73" w:name="_Toc112909529"/>
      <w:bookmarkStart w:id="74" w:name="_Toc112910028"/>
      <w:bookmarkStart w:id="75" w:name="_Toc159952454"/>
      <w:r w:rsidRPr="002C7537">
        <w:t>4</w:t>
      </w:r>
      <w:r w:rsidR="006041C0" w:rsidRPr="002C7537">
        <w:tab/>
      </w:r>
      <w:bookmarkEnd w:id="68"/>
      <w:bookmarkEnd w:id="69"/>
      <w:bookmarkEnd w:id="70"/>
      <w:bookmarkEnd w:id="71"/>
      <w:bookmarkEnd w:id="72"/>
      <w:bookmarkEnd w:id="73"/>
      <w:bookmarkEnd w:id="74"/>
      <w:r w:rsidR="002D21DE" w:rsidRPr="002C7537">
        <w:t>Background</w:t>
      </w:r>
      <w:bookmarkEnd w:id="75"/>
    </w:p>
    <w:p w14:paraId="5EF86FE4" w14:textId="4B839196"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76" w:name="OLE_LINK34"/>
      <w:bookmarkStart w:id="77" w:name="OLE_LINK35"/>
      <w:bookmarkStart w:id="78" w:name="OLE_LINK36"/>
      <w:r w:rsidRPr="004451B1">
        <w:rPr>
          <w:lang w:eastAsia="zh-CN"/>
        </w:rPr>
        <w:t>TR</w:t>
      </w:r>
      <w:bookmarkStart w:id="79" w:name="OLE_LINK25"/>
      <w:bookmarkStart w:id="80" w:name="OLE_LINK26"/>
      <w:bookmarkStart w:id="81" w:name="OLE_LINK27"/>
      <w:r>
        <w:rPr>
          <w:lang w:eastAsia="zh-CN"/>
        </w:rPr>
        <w:t> </w:t>
      </w:r>
      <w:r w:rsidRPr="004451B1">
        <w:rPr>
          <w:lang w:eastAsia="zh-CN"/>
        </w:rPr>
        <w:t>26.</w:t>
      </w:r>
      <w:bookmarkStart w:id="82" w:name="OLE_LINK37"/>
      <w:bookmarkStart w:id="83" w:name="OLE_LINK38"/>
      <w:r w:rsidRPr="004451B1">
        <w:rPr>
          <w:lang w:eastAsia="zh-CN"/>
        </w:rPr>
        <w:t>955</w:t>
      </w:r>
      <w:bookmarkEnd w:id="76"/>
      <w:bookmarkEnd w:id="77"/>
      <w:bookmarkEnd w:id="78"/>
      <w:bookmarkEnd w:id="79"/>
      <w:bookmarkEnd w:id="80"/>
      <w:bookmarkEnd w:id="81"/>
      <w:bookmarkEnd w:id="82"/>
      <w:bookmarkEnd w:id="83"/>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XR/AR type of services, as well as low and very low latency services. </w:t>
      </w:r>
      <w:r w:rsidR="00F13CB3">
        <w:rPr>
          <w:lang w:eastAsia="zh-CN"/>
        </w:rPr>
        <w:t>T</w:t>
      </w:r>
      <w:r w:rsidRPr="004451B1">
        <w:rPr>
          <w:lang w:eastAsia="zh-CN"/>
        </w:rPr>
        <w:t xml:space="preserve">here </w:t>
      </w:r>
      <w:r>
        <w:rPr>
          <w:lang w:eastAsia="zh-CN"/>
        </w:rPr>
        <w:t>is</w:t>
      </w:r>
      <w:r w:rsidRPr="004451B1">
        <w:rPr>
          <w:lang w:eastAsia="zh-CN"/>
        </w:rPr>
        <w:t xml:space="preserve"> interest in the distribution, including streaming, of 3D movie content.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84" w:name="_Toc22214903"/>
      <w:bookmarkStart w:id="85" w:name="_Toc23254036"/>
      <w:bookmarkStart w:id="86" w:name="_Toc97103550"/>
      <w:bookmarkStart w:id="87" w:name="_Toc100745501"/>
      <w:bookmarkStart w:id="88" w:name="_Toc101168759"/>
      <w:bookmarkStart w:id="89" w:name="_Toc112909530"/>
      <w:bookmarkStart w:id="90" w:name="_Toc112910029"/>
      <w:bookmarkStart w:id="91" w:name="_Toc159952455"/>
      <w:r w:rsidRPr="002C7537">
        <w:lastRenderedPageBreak/>
        <w:t>5</w:t>
      </w:r>
      <w:r w:rsidR="006041C0" w:rsidRPr="002C7537">
        <w:tab/>
      </w:r>
      <w:bookmarkEnd w:id="84"/>
      <w:bookmarkEnd w:id="85"/>
      <w:bookmarkEnd w:id="86"/>
      <w:bookmarkEnd w:id="87"/>
      <w:bookmarkEnd w:id="88"/>
      <w:bookmarkEnd w:id="89"/>
      <w:bookmarkEnd w:id="90"/>
      <w:r w:rsidR="008461F2" w:rsidRPr="001D14FA">
        <w:t>Scenarios</w:t>
      </w:r>
      <w:bookmarkEnd w:id="91"/>
    </w:p>
    <w:p w14:paraId="2C7CB035" w14:textId="4AF7DF27" w:rsidR="00FF59EE" w:rsidRPr="001D14FA" w:rsidRDefault="00FF59EE" w:rsidP="001D14FA">
      <w:pPr>
        <w:pStyle w:val="Heading2"/>
      </w:pPr>
      <w:bookmarkStart w:id="92" w:name="_Toc159952456"/>
      <w:r w:rsidRPr="001D14FA">
        <w:t>5.</w:t>
      </w:r>
      <w:r w:rsidR="00F45D4D" w:rsidRPr="001D14FA">
        <w:t>1</w:t>
      </w:r>
      <w:r w:rsidRPr="001D14FA">
        <w:tab/>
        <w:t>Scenario #1</w:t>
      </w:r>
      <w:r w:rsidR="006268C6" w:rsidRPr="001D14FA">
        <w:t>.1: Streaming</w:t>
      </w:r>
      <w:r w:rsidRPr="001D14FA">
        <w:t xml:space="preserve"> of stereoscopic 3D content</w:t>
      </w:r>
      <w:bookmarkEnd w:id="92"/>
    </w:p>
    <w:p w14:paraId="46809F25" w14:textId="4A720E2C" w:rsidR="00FF59EE" w:rsidRPr="00C95E6E" w:rsidRDefault="00FF59EE" w:rsidP="001D14FA">
      <w:pPr>
        <w:pStyle w:val="Heading3"/>
      </w:pPr>
      <w:bookmarkStart w:id="93" w:name="_Toc137640730"/>
      <w:bookmarkStart w:id="94" w:name="_Toc159952457"/>
      <w:r w:rsidRPr="00C95E6E">
        <w:t>5.</w:t>
      </w:r>
      <w:r w:rsidR="00F45D4D" w:rsidRPr="00C95E6E">
        <w:t>1</w:t>
      </w:r>
      <w:r w:rsidRPr="00C95E6E">
        <w:t>.1</w:t>
      </w:r>
      <w:r w:rsidRPr="00C95E6E">
        <w:tab/>
      </w:r>
      <w:bookmarkEnd w:id="93"/>
      <w:r w:rsidRPr="00C95E6E">
        <w:t>Overview</w:t>
      </w:r>
      <w:bookmarkEnd w:id="94"/>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95" w:name="_Toc159952458"/>
      <w:r w:rsidRPr="00C95E6E">
        <w:t>5.</w:t>
      </w:r>
      <w:r w:rsidR="00F45D4D" w:rsidRPr="00C95E6E">
        <w:t>1</w:t>
      </w:r>
      <w:r w:rsidRPr="00C95E6E">
        <w:t>.2</w:t>
      </w:r>
      <w:r w:rsidRPr="00C95E6E">
        <w:tab/>
        <w:t>Review of previous work</w:t>
      </w:r>
      <w:bookmarkEnd w:id="95"/>
    </w:p>
    <w:p w14:paraId="4F72C770" w14:textId="7C97D6D9"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p>
    <w:p w14:paraId="0159E8A9" w14:textId="02D14079" w:rsidR="00FF59EE" w:rsidRPr="002F597B" w:rsidRDefault="00746081" w:rsidP="00FF59EE">
      <w:r>
        <w:t xml:space="preserve">Simulcast and frame packed HEVC video operating points are specified in TS 26.118 for VR streaming scenarios. </w:t>
      </w:r>
      <w:r w:rsidR="00FF59EE" w:rsidRPr="002F597B">
        <w:t>With the established support for MV-AVC</w:t>
      </w:r>
      <w:r>
        <w:t>, simulcast and frame packed HEVC</w:t>
      </w:r>
      <w:r w:rsidR="00FF59EE" w:rsidRPr="002F597B">
        <w:t xml:space="preserve"> in 3GPP SA4 specifications, an assessment needs to be done to upgrade the support for multiview coding using MV-HEVC with its superior coding performance.</w:t>
      </w:r>
    </w:p>
    <w:p w14:paraId="713F4E1E" w14:textId="2168AB79" w:rsidR="00FF59EE" w:rsidRPr="001D14FA" w:rsidRDefault="00FF59EE" w:rsidP="001D14FA">
      <w:pPr>
        <w:pStyle w:val="Heading3"/>
      </w:pPr>
      <w:bookmarkStart w:id="96" w:name="_Toc137640738"/>
      <w:bookmarkStart w:id="97" w:name="_Toc112909630"/>
      <w:bookmarkStart w:id="98" w:name="_Toc112910141"/>
      <w:bookmarkStart w:id="99" w:name="_Toc159952459"/>
      <w:r w:rsidRPr="001D14FA">
        <w:t>5.</w:t>
      </w:r>
      <w:r w:rsidR="00F45D4D" w:rsidRPr="001D14FA">
        <w:t>1</w:t>
      </w:r>
      <w:r w:rsidRPr="001D14FA">
        <w:t>.3</w:t>
      </w:r>
      <w:r w:rsidRPr="001D14FA">
        <w:tab/>
        <w:t xml:space="preserve">Evaluation </w:t>
      </w:r>
      <w:bookmarkEnd w:id="96"/>
      <w:r w:rsidRPr="001D14FA">
        <w:t>criteria and metrics</w:t>
      </w:r>
      <w:bookmarkEnd w:id="99"/>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352787">
      <w:pPr>
        <w:pStyle w:val="B1"/>
        <w:rPr>
          <w:lang w:eastAsia="ko-KR"/>
        </w:rPr>
      </w:pPr>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352787">
      <w:pPr>
        <w:pStyle w:val="B2"/>
        <w:rPr>
          <w:rFonts w:eastAsia="SimSun"/>
          <w:lang w:eastAsia="ko-KR"/>
        </w:rPr>
      </w:pPr>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p w14:paraId="5532B53A" w14:textId="6C7DFE9D" w:rsidR="00FF59EE" w:rsidRPr="0017578C" w:rsidRDefault="001248D7" w:rsidP="00352787">
      <w:pPr>
        <w:pStyle w:val="B2"/>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D481B95" w:rsidR="00FF59EE" w:rsidRPr="002F597B" w:rsidRDefault="001248D7" w:rsidP="00352787">
      <w:pPr>
        <w:pStyle w:val="B1"/>
        <w:rPr>
          <w:rFonts w:eastAsia="SimSun"/>
          <w:lang w:eastAsia="ko-KR"/>
        </w:rPr>
      </w:pPr>
      <w:r>
        <w:rPr>
          <w:rFonts w:eastAsia="SimSun"/>
          <w:lang w:eastAsia="ko-KR"/>
        </w:rPr>
        <w:t xml:space="preserve">2. </w:t>
      </w:r>
      <w:r w:rsidR="00FF59EE" w:rsidRPr="002F597B">
        <w:rPr>
          <w:rFonts w:eastAsia="SimSun"/>
          <w:lang w:eastAsia="ko-KR"/>
        </w:rPr>
        <w:t>Codec performance evaluation</w:t>
      </w:r>
      <w:r w:rsidR="00352787">
        <w:rPr>
          <w:rFonts w:eastAsia="SimSun"/>
          <w:lang w:eastAsia="ko-KR"/>
        </w:rPr>
        <w:t>:</w:t>
      </w:r>
    </w:p>
    <w:p w14:paraId="06E3F94F" w14:textId="27A89B51" w:rsidR="00FF59EE" w:rsidRPr="002F597B" w:rsidRDefault="001248D7" w:rsidP="00352787">
      <w:pPr>
        <w:pStyle w:val="B2"/>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352787">
      <w:pPr>
        <w:pStyle w:val="B2"/>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100" w:name="_Toc159952460"/>
      <w:r w:rsidRPr="001D14FA">
        <w:t>5.</w:t>
      </w:r>
      <w:r w:rsidR="00F45D4D" w:rsidRPr="001D14FA">
        <w:t>1</w:t>
      </w:r>
      <w:r w:rsidRPr="001D14FA">
        <w:t>.4</w:t>
      </w:r>
      <w:r w:rsidRPr="001D14FA">
        <w:tab/>
        <w:t xml:space="preserve">Evaluation </w:t>
      </w:r>
      <w:bookmarkEnd w:id="97"/>
      <w:bookmarkEnd w:id="98"/>
      <w:r w:rsidRPr="001D14FA">
        <w:t>methodology</w:t>
      </w:r>
      <w:bookmarkEnd w:id="100"/>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color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r w:rsidRPr="002574E1">
        <w:t>Bjøntegaard Delta (BD) bitrate</w:t>
      </w:r>
      <w:r>
        <w:t>.</w:t>
      </w:r>
    </w:p>
    <w:p w14:paraId="6354BFCA" w14:textId="77777777" w:rsidR="001F2B88" w:rsidRPr="00861F57" w:rsidRDefault="001F2B88" w:rsidP="00861F57">
      <w:pPr>
        <w:pStyle w:val="Heading4"/>
      </w:pPr>
      <w:r w:rsidRPr="00861F57">
        <w:lastRenderedPageBreak/>
        <w:t>5.1.4.2</w:t>
      </w:r>
      <w:r w:rsidRPr="001D14FA">
        <w:tab/>
      </w:r>
      <w:r w:rsidRPr="00861F57">
        <w:t>Subjective performance evaluation</w:t>
      </w:r>
    </w:p>
    <w:p w14:paraId="454E9B9F" w14:textId="72E196BA" w:rsidR="001F2B88" w:rsidRPr="004451B1" w:rsidRDefault="00E95FE2" w:rsidP="001F2B88">
      <w:pPr>
        <w:rPr>
          <w:rFonts w:eastAsia="SimSun"/>
          <w:lang w:eastAsia="ko-KR"/>
        </w:rPr>
      </w:pPr>
      <w:r w:rsidRPr="00B6352F">
        <w:rPr>
          <w:rFonts w:eastAsia="SimSun"/>
          <w:lang w:eastAsia="ko-KR"/>
        </w:rPr>
        <w:t xml:space="preserve">Recommendation ITU-R BT.2095-1 Subjective assessment of video quality using expert viewing protocol </w:t>
      </w:r>
      <w:r>
        <w:rPr>
          <w:rFonts w:eastAsia="SimSun"/>
          <w:lang w:eastAsia="ko-KR"/>
        </w:rPr>
        <w:t xml:space="preserve">[35] </w:t>
      </w:r>
      <w:r w:rsidRPr="00B6352F">
        <w:rPr>
          <w:rFonts w:eastAsia="SimSun"/>
          <w:lang w:eastAsia="ko-KR"/>
        </w:rPr>
        <w:t>describes the method to subjectively assess video quality by means</w:t>
      </w:r>
      <w:r>
        <w:rPr>
          <w:rFonts w:eastAsia="SimSun"/>
          <w:lang w:eastAsia="ko-KR"/>
        </w:rPr>
        <w:t xml:space="preserve"> </w:t>
      </w:r>
      <w:r w:rsidRPr="00B6352F">
        <w:rPr>
          <w:rFonts w:eastAsia="SimSun"/>
          <w:lang w:eastAsia="ko-KR"/>
        </w:rPr>
        <w:t>of the expert viewing protocol</w:t>
      </w:r>
      <w:r>
        <w:rPr>
          <w:rFonts w:eastAsia="SimSun"/>
          <w:lang w:eastAsia="ko-KR"/>
        </w:rPr>
        <w:t xml:space="preserve"> (EVP)</w:t>
      </w:r>
      <w:r w:rsidRPr="00B6352F">
        <w:rPr>
          <w:rFonts w:eastAsia="SimSun"/>
          <w:lang w:eastAsia="ko-KR"/>
        </w:rPr>
        <w:t>, with the participation of a reduced number of viewers, all selected among</w:t>
      </w:r>
      <w:r>
        <w:rPr>
          <w:rFonts w:eastAsia="SimSun"/>
          <w:lang w:eastAsia="ko-KR"/>
        </w:rPr>
        <w:t xml:space="preserve"> </w:t>
      </w:r>
      <w:r w:rsidRPr="00B6352F">
        <w:rPr>
          <w:rFonts w:eastAsia="SimSun"/>
          <w:lang w:eastAsia="ko-KR"/>
        </w:rPr>
        <w:t>experts in the relevant video processing area</w:t>
      </w:r>
      <w:r>
        <w:rPr>
          <w:rFonts w:eastAsia="SimSun"/>
          <w:lang w:eastAsia="ko-KR"/>
        </w:rPr>
        <w:t xml:space="preserve">. This methodology </w:t>
      </w:r>
      <w:r w:rsidR="001F2B88">
        <w:rPr>
          <w:rFonts w:eastAsia="SimSun"/>
          <w:lang w:eastAsia="ko-KR"/>
        </w:rPr>
        <w:t xml:space="preserve">has been used in JVET for </w:t>
      </w:r>
      <w:r>
        <w:rPr>
          <w:rFonts w:eastAsia="SimSun"/>
          <w:lang w:eastAsia="ko-KR"/>
        </w:rPr>
        <w:t>the assessment of</w:t>
      </w:r>
      <w:r w:rsidRPr="00B6352F">
        <w:rPr>
          <w:rFonts w:eastAsia="SimSun"/>
          <w:lang w:eastAsia="ko-KR"/>
        </w:rPr>
        <w:t xml:space="preserve"> </w:t>
      </w:r>
      <w:r>
        <w:rPr>
          <w:rFonts w:eastAsia="SimSun"/>
          <w:lang w:eastAsia="ko-KR"/>
        </w:rPr>
        <w:t>multiview video codec performance</w:t>
      </w:r>
      <w:r w:rsidR="001F2B88" w:rsidRPr="004451B1">
        <w:rPr>
          <w:rFonts w:eastAsia="SimSun"/>
          <w:lang w:eastAsia="ko-KR"/>
        </w:rPr>
        <w:t xml:space="preserve">. The EVP visual evaluation protocol </w:t>
      </w:r>
      <w:r w:rsidR="001F2B88">
        <w:rPr>
          <w:rFonts w:eastAsia="SimSun"/>
          <w:lang w:eastAsia="ko-KR"/>
        </w:rPr>
        <w:t xml:space="preserve">is </w:t>
      </w:r>
      <w:r>
        <w:rPr>
          <w:rFonts w:eastAsia="SimSun"/>
          <w:lang w:eastAsia="ko-KR"/>
        </w:rPr>
        <w:t>specified</w:t>
      </w:r>
      <w:r w:rsidRPr="00B6352F">
        <w:rPr>
          <w:rFonts w:eastAsia="SimSun"/>
          <w:lang w:eastAsia="ko-KR"/>
        </w:rPr>
        <w:t xml:space="preserve"> in</w:t>
      </w:r>
      <w:r>
        <w:rPr>
          <w:rFonts w:eastAsia="SimSun"/>
          <w:lang w:eastAsia="ko-KR"/>
        </w:rPr>
        <w:t xml:space="preserve"> detail in</w:t>
      </w:r>
      <w:r w:rsidR="001F2B88" w:rsidRPr="004451B1">
        <w:rPr>
          <w:rFonts w:eastAsia="SimSun"/>
          <w:lang w:eastAsia="ko-KR"/>
        </w:rPr>
        <w:t xml:space="preserve"> [</w:t>
      </w:r>
      <w:r w:rsidR="005E7A09">
        <w:rPr>
          <w:rFonts w:eastAsia="SimSun"/>
          <w:lang w:eastAsia="ko-KR"/>
        </w:rPr>
        <w:t>35</w:t>
      </w:r>
      <w:r w:rsidR="001F2B88" w:rsidRPr="004451B1">
        <w:rPr>
          <w:rFonts w:eastAsia="SimSun"/>
          <w:lang w:eastAsia="ko-KR"/>
        </w:rPr>
        <w:t xml:space="preserve">] with </w:t>
      </w:r>
      <w:r w:rsidR="001F2B88">
        <w:rPr>
          <w:rFonts w:eastAsia="SimSun"/>
          <w:lang w:eastAsia="ko-KR"/>
        </w:rPr>
        <w:t xml:space="preserve">the following </w:t>
      </w:r>
      <w:r w:rsidR="001F2B88" w:rsidRPr="004451B1">
        <w:rPr>
          <w:rFonts w:eastAsia="SimSun"/>
          <w:lang w:eastAsia="ko-KR"/>
        </w:rPr>
        <w:t>main features:</w:t>
      </w:r>
    </w:p>
    <w:p w14:paraId="73B50A89" w14:textId="3CB1C961" w:rsidR="001F2B88" w:rsidRDefault="001248D7" w:rsidP="00352787">
      <w:pPr>
        <w:pStyle w:val="B1"/>
        <w:rPr>
          <w:rFonts w:eastAsia="SimSun"/>
          <w:lang w:eastAsia="ko-KR"/>
        </w:rPr>
      </w:pPr>
      <w:r>
        <w:rPr>
          <w:rFonts w:eastAsia="SimSun"/>
          <w:lang w:eastAsia="ko-KR"/>
        </w:rPr>
        <w:t xml:space="preserve">1. </w:t>
      </w:r>
      <w:r w:rsidR="001F2B88" w:rsidRPr="004451B1">
        <w:rPr>
          <w:rFonts w:eastAsia="SimSun"/>
          <w:lang w:eastAsia="ko-KR"/>
        </w:rPr>
        <w:t>9 experts participate as viewers in each EVP session,</w:t>
      </w:r>
    </w:p>
    <w:p w14:paraId="03621991" w14:textId="4BBB1DF4" w:rsidR="001F2B88" w:rsidRDefault="001248D7" w:rsidP="00352787">
      <w:pPr>
        <w:pStyle w:val="B1"/>
        <w:rPr>
          <w:rFonts w:eastAsia="SimSun"/>
          <w:lang w:eastAsia="ko-KR"/>
        </w:rPr>
      </w:pPr>
      <w:r>
        <w:rPr>
          <w:rFonts w:eastAsia="SimSun"/>
          <w:lang w:eastAsia="ko-KR"/>
        </w:rPr>
        <w:t xml:space="preserve">2. </w:t>
      </w:r>
      <w:r w:rsidR="001F2B88" w:rsidRPr="004451B1">
        <w:rPr>
          <w:rFonts w:eastAsia="SimSun"/>
          <w:lang w:eastAsia="ko-KR"/>
        </w:rPr>
        <w:t>The “unimpaired” Source video Clip (SRC) is shown once, followed by two Processed Video Sequences (PVSs),</w:t>
      </w:r>
    </w:p>
    <w:p w14:paraId="657B8373" w14:textId="6DB00134" w:rsidR="001F2B88" w:rsidRDefault="001248D7" w:rsidP="00352787">
      <w:pPr>
        <w:pStyle w:val="B1"/>
        <w:rPr>
          <w:rFonts w:eastAsia="SimSun"/>
          <w:lang w:eastAsia="ko-KR"/>
        </w:rPr>
      </w:pPr>
      <w:r>
        <w:rPr>
          <w:rFonts w:eastAsia="SimSun"/>
          <w:lang w:eastAsia="ko-KR"/>
        </w:rPr>
        <w:t xml:space="preserve">3. </w:t>
      </w:r>
      <w:r w:rsidR="001F2B88" w:rsidRPr="004451B1">
        <w:rPr>
          <w:rFonts w:eastAsia="SimSun"/>
          <w:lang w:eastAsia="ko-KR"/>
        </w:rPr>
        <w:t>Experts are required to compare the PVS with the SRC, and to rate them separately.</w:t>
      </w:r>
    </w:p>
    <w:p w14:paraId="453DDCE3" w14:textId="24D14348" w:rsidR="0034680F" w:rsidRPr="001D14FA" w:rsidRDefault="0034680F" w:rsidP="001D14FA">
      <w:pPr>
        <w:pStyle w:val="Heading2"/>
      </w:pPr>
      <w:bookmarkStart w:id="101" w:name="_Toc159952461"/>
      <w:r w:rsidRPr="001D14FA">
        <w:t>5.</w:t>
      </w:r>
      <w:r w:rsidR="008D446D" w:rsidRPr="001D14FA">
        <w:t>2</w:t>
      </w:r>
      <w:r w:rsidRPr="001D14FA">
        <w:tab/>
        <w:t>Scenario #1.2: Low delay applications of stereoscopic 3D video</w:t>
      </w:r>
      <w:bookmarkEnd w:id="101"/>
    </w:p>
    <w:p w14:paraId="714FB805" w14:textId="38455B98" w:rsidR="0034680F" w:rsidRPr="001D14FA" w:rsidRDefault="0034680F" w:rsidP="00C95E6E">
      <w:pPr>
        <w:pStyle w:val="Heading3"/>
      </w:pPr>
      <w:bookmarkStart w:id="102" w:name="_Toc159952462"/>
      <w:r w:rsidRPr="001D14FA">
        <w:t>5.</w:t>
      </w:r>
      <w:r w:rsidR="008D446D" w:rsidRPr="001D14FA">
        <w:t>2</w:t>
      </w:r>
      <w:r w:rsidRPr="001D14FA">
        <w:t>.1</w:t>
      </w:r>
      <w:r w:rsidRPr="001D14FA">
        <w:tab/>
        <w:t>Overview</w:t>
      </w:r>
      <w:bookmarkEnd w:id="102"/>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103" w:name="_Toc159952463"/>
      <w:r w:rsidRPr="001D14FA">
        <w:t>5.</w:t>
      </w:r>
      <w:r w:rsidR="008D446D" w:rsidRPr="001D14FA">
        <w:t>2</w:t>
      </w:r>
      <w:r w:rsidRPr="001D14FA">
        <w:t>.2</w:t>
      </w:r>
      <w:r w:rsidRPr="001D14FA">
        <w:tab/>
        <w:t>Review of previous work</w:t>
      </w:r>
      <w:bookmarkEnd w:id="103"/>
    </w:p>
    <w:p w14:paraId="1FF00E38" w14:textId="084FBCA1" w:rsidR="00C6106C" w:rsidRDefault="0034680F" w:rsidP="00C6106C">
      <w:pPr>
        <w:rPr>
          <w:color w:val="000000" w:themeColor="text1"/>
          <w:lang w:eastAsia="ko-KR"/>
        </w:rPr>
      </w:pPr>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w:t>
      </w:r>
    </w:p>
    <w:p w14:paraId="5555CC1D" w14:textId="76042BA6" w:rsidR="00C6106C" w:rsidRPr="0034680F" w:rsidRDefault="00C6106C" w:rsidP="00C6106C">
      <w:pPr>
        <w:rPr>
          <w:color w:val="000000" w:themeColor="text1"/>
          <w:lang w:eastAsia="ko-KR"/>
        </w:rPr>
      </w:pPr>
      <w:r>
        <w:rPr>
          <w:color w:val="000000" w:themeColor="text1"/>
          <w:lang w:eastAsia="ko-KR"/>
        </w:rPr>
        <w:t xml:space="preserve">TR 26.928 [43] (study on </w:t>
      </w:r>
      <w:r w:rsidRPr="00DE52BA">
        <w:rPr>
          <w:color w:val="000000" w:themeColor="text1"/>
          <w:lang w:eastAsia="ko-KR"/>
        </w:rPr>
        <w:t>Extended Reality (XR) in 5G</w:t>
      </w:r>
      <w:r>
        <w:rPr>
          <w:color w:val="000000" w:themeColor="text1"/>
          <w:lang w:eastAsia="ko-KR"/>
        </w:rPr>
        <w:t>) has documented a video resolution of 2k x 1k per eye at 50/60 fps, 4-10 Mbps (viewport-dependent) in context of quality and bitrate considerations for omnidirectional visual formats, similarly in clause </w:t>
      </w:r>
      <w:r w:rsidR="003C23C6" w:rsidRPr="003B6E97">
        <w:rPr>
          <w:color w:val="000000" w:themeColor="text1"/>
          <w:lang w:eastAsia="ko-KR"/>
        </w:rPr>
        <w:t>6.3.</w:t>
      </w:r>
      <w:r w:rsidRPr="003B6E97">
        <w:rPr>
          <w:color w:val="000000" w:themeColor="text1"/>
          <w:lang w:eastAsia="ko-KR"/>
        </w:rPr>
        <w:t>8</w:t>
      </w:r>
      <w:r>
        <w:rPr>
          <w:color w:val="000000" w:themeColor="text1"/>
          <w:lang w:eastAsia="ko-KR"/>
        </w:rPr>
        <w:t xml:space="preserve"> (XR conversational application). Further traffic characteristics were not documented (noted as FFS).</w:t>
      </w:r>
    </w:p>
    <w:p w14:paraId="2C509458" w14:textId="77777777" w:rsidR="0034680F" w:rsidRPr="0034680F" w:rsidRDefault="0034680F" w:rsidP="0034680F">
      <w:pPr>
        <w:rPr>
          <w:color w:val="000000" w:themeColor="text1"/>
          <w:lang w:eastAsia="ko-KR"/>
        </w:rPr>
      </w:pPr>
      <w:r w:rsidRPr="0034680F">
        <w:rPr>
          <w:color w:val="000000" w:themeColor="text1"/>
          <w:lang w:eastAsia="ko-KR"/>
        </w:rPr>
        <w:t>Hence in addition to a study on the streaming applications of stereoscopic 3D video content, realtime delivery aspects also need to be studied.</w:t>
      </w:r>
    </w:p>
    <w:p w14:paraId="2A57C20C" w14:textId="1277F259" w:rsidR="0034680F" w:rsidRPr="001D14FA" w:rsidRDefault="0034680F" w:rsidP="00C95E6E">
      <w:pPr>
        <w:pStyle w:val="Heading3"/>
      </w:pPr>
      <w:bookmarkStart w:id="104" w:name="_Toc159952464"/>
      <w:r w:rsidRPr="001D14FA">
        <w:t>5.</w:t>
      </w:r>
      <w:r w:rsidR="008D446D" w:rsidRPr="001D14FA">
        <w:t>2</w:t>
      </w:r>
      <w:r w:rsidRPr="001D14FA">
        <w:t>.3</w:t>
      </w:r>
      <w:r w:rsidRPr="001D14FA">
        <w:tab/>
        <w:t>Evaluation criteria and metrics</w:t>
      </w:r>
      <w:bookmarkEnd w:id="104"/>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11162DEC" w:rsidR="0034680F" w:rsidRPr="0034680F" w:rsidRDefault="00352787" w:rsidP="00352787">
      <w:pPr>
        <w:pStyle w:val="B1"/>
        <w:rPr>
          <w:lang w:eastAsia="ko-KR"/>
        </w:rPr>
      </w:pPr>
      <w:bookmarkStart w:id="105" w:name="MCCQCTEMPBM_00000067"/>
      <w:r>
        <w:rPr>
          <w:lang w:eastAsia="ko-KR"/>
        </w:rPr>
        <w:t>1.</w:t>
      </w:r>
      <w:r>
        <w:rPr>
          <w:lang w:eastAsia="ko-KR"/>
        </w:rPr>
        <w:tab/>
      </w:r>
      <w:r w:rsidR="0034680F" w:rsidRPr="0034680F">
        <w:rPr>
          <w:lang w:eastAsia="ko-KR"/>
        </w:rPr>
        <w:t>Assessment/discussion of hardware impact; there are two possibilities for this:</w:t>
      </w:r>
    </w:p>
    <w:p w14:paraId="127DC8D0" w14:textId="104B2FAD" w:rsidR="0034680F" w:rsidRPr="0034680F" w:rsidRDefault="00352787" w:rsidP="00352787">
      <w:pPr>
        <w:pStyle w:val="B2"/>
        <w:rPr>
          <w:lang w:eastAsia="ko-KR"/>
        </w:rPr>
      </w:pPr>
      <w:bookmarkStart w:id="106" w:name="MCCQCTEMPBM_00000068"/>
      <w:bookmarkEnd w:id="105"/>
      <w:r>
        <w:rPr>
          <w:lang w:eastAsia="ko-KR"/>
        </w:rPr>
        <w:t>a.</w:t>
      </w:r>
      <w:r>
        <w:rPr>
          <w:lang w:eastAsia="ko-KR"/>
        </w:rPr>
        <w:tab/>
      </w:r>
      <w:r w:rsidR="0034680F" w:rsidRPr="0034680F">
        <w:rPr>
          <w:lang w:eastAsia="ko-KR"/>
        </w:rPr>
        <w:t>There is existing hardware product-grade support for the tool. In that case, refer to the example hardware.</w:t>
      </w:r>
    </w:p>
    <w:p w14:paraId="7E8D88C2" w14:textId="36D02D18" w:rsidR="0034680F" w:rsidRPr="0034680F" w:rsidRDefault="00352787" w:rsidP="00352787">
      <w:pPr>
        <w:pStyle w:val="B2"/>
        <w:rPr>
          <w:lang w:eastAsia="ko-KR"/>
        </w:rPr>
      </w:pPr>
      <w:bookmarkStart w:id="107" w:name="MCCQCTEMPBM_00000069"/>
      <w:bookmarkEnd w:id="106"/>
      <w:r>
        <w:rPr>
          <w:lang w:eastAsia="ko-KR"/>
        </w:rPr>
        <w:t>b.</w:t>
      </w:r>
      <w:r>
        <w:rPr>
          <w:lang w:eastAsia="ko-KR"/>
        </w:rPr>
        <w:tab/>
      </w:r>
      <w:r w:rsidR="0034680F" w:rsidRPr="0034680F">
        <w:rPr>
          <w:lang w:eastAsia="ko-KR"/>
        </w:rPr>
        <w:t>There is no existing hardware support. In this case, a discussion/description with justifications on the expected impact on hardware implementations is provided, or reference to existing demos etc.</w:t>
      </w:r>
    </w:p>
    <w:p w14:paraId="16C47955" w14:textId="642B6C85" w:rsidR="0034680F" w:rsidRPr="0034680F" w:rsidRDefault="00352787" w:rsidP="00352787">
      <w:pPr>
        <w:pStyle w:val="B1"/>
        <w:rPr>
          <w:lang w:eastAsia="ko-KR"/>
        </w:rPr>
      </w:pPr>
      <w:bookmarkStart w:id="108" w:name="MCCQCTEMPBM_00000070"/>
      <w:bookmarkEnd w:id="107"/>
      <w:r>
        <w:rPr>
          <w:lang w:eastAsia="ko-KR"/>
        </w:rPr>
        <w:t>2.</w:t>
      </w:r>
      <w:r>
        <w:rPr>
          <w:lang w:eastAsia="ko-KR"/>
        </w:rPr>
        <w:tab/>
      </w:r>
      <w:r w:rsidR="0034680F" w:rsidRPr="0034680F">
        <w:rPr>
          <w:lang w:eastAsia="ko-KR"/>
        </w:rPr>
        <w:t>Codec performance evaluation</w:t>
      </w:r>
      <w:r>
        <w:rPr>
          <w:lang w:eastAsia="ko-KR"/>
        </w:rPr>
        <w:t>:</w:t>
      </w:r>
    </w:p>
    <w:p w14:paraId="0A6F794A" w14:textId="59B90DF7" w:rsidR="0034680F" w:rsidRPr="0034680F" w:rsidRDefault="00352787" w:rsidP="00352787">
      <w:pPr>
        <w:pStyle w:val="B2"/>
        <w:rPr>
          <w:lang w:eastAsia="ko-KR"/>
        </w:rPr>
      </w:pPr>
      <w:bookmarkStart w:id="109" w:name="MCCQCTEMPBM_00000071"/>
      <w:bookmarkEnd w:id="108"/>
      <w:r>
        <w:rPr>
          <w:lang w:eastAsia="ko-KR"/>
        </w:rPr>
        <w:t>a.</w:t>
      </w:r>
      <w:r>
        <w:rPr>
          <w:lang w:eastAsia="ko-KR"/>
        </w:rPr>
        <w:tab/>
      </w:r>
      <w:r w:rsidR="0034680F" w:rsidRPr="0034680F">
        <w:rPr>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402E573D" w14:textId="2AAE790A" w:rsidR="0034680F" w:rsidRPr="00B603CF" w:rsidRDefault="00352787" w:rsidP="00352787">
      <w:pPr>
        <w:pStyle w:val="B2"/>
        <w:rPr>
          <w:lang w:eastAsia="ko-KR"/>
        </w:rPr>
      </w:pPr>
      <w:bookmarkStart w:id="110" w:name="MCCQCTEMPBM_00000072"/>
      <w:bookmarkEnd w:id="109"/>
      <w:r>
        <w:rPr>
          <w:lang w:eastAsia="ko-KR"/>
        </w:rPr>
        <w:lastRenderedPageBreak/>
        <w:t>b.</w:t>
      </w:r>
      <w:r>
        <w:rPr>
          <w:lang w:eastAsia="ko-KR"/>
        </w:rPr>
        <w:tab/>
      </w:r>
      <w:r w:rsidR="0034680F" w:rsidRPr="0034680F">
        <w:rPr>
          <w:lang w:eastAsia="ko-KR"/>
        </w:rPr>
        <w:t>Subjective performance evaluation.</w:t>
      </w:r>
      <w:bookmarkEnd w:id="110"/>
    </w:p>
    <w:p w14:paraId="4CD5A463" w14:textId="3F58706D" w:rsidR="0034680F" w:rsidRPr="001D14FA" w:rsidRDefault="0034680F" w:rsidP="00C95E6E">
      <w:pPr>
        <w:pStyle w:val="Heading3"/>
      </w:pPr>
      <w:bookmarkStart w:id="111" w:name="_Toc159952465"/>
      <w:r w:rsidRPr="001D14FA">
        <w:t>5.</w:t>
      </w:r>
      <w:r w:rsidR="008D446D" w:rsidRPr="001D14FA">
        <w:t>2</w:t>
      </w:r>
      <w:r w:rsidRPr="001D14FA">
        <w:t>.4</w:t>
      </w:r>
      <w:r w:rsidRPr="001D14FA">
        <w:tab/>
        <w:t>Evaluation methodology</w:t>
      </w:r>
      <w:bookmarkEnd w:id="111"/>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For an objective performance evaluation, suitable source test content should be identified that is accepted by video experts as representative content. Some of the important parameters for the content include the resolution, framerate, bit depth, color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Bjøntegaard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0D86E33E" w14:textId="576E5A58" w:rsidR="0034680F" w:rsidRDefault="00E95FE2" w:rsidP="00E95FE2">
      <w:pPr>
        <w:rPr>
          <w:color w:val="000000" w:themeColor="text1"/>
          <w:lang w:eastAsia="ko-KR"/>
        </w:rPr>
      </w:pPr>
      <w:r w:rsidRPr="00E95FE2">
        <w:rPr>
          <w:color w:val="000000" w:themeColor="text1"/>
          <w:lang w:eastAsia="ko-KR"/>
        </w:rPr>
        <w:t>Same considerations are made as in clause 5.1.4.2, i.e. relying on previous strategy adopted by JVET for assessment of multiview video codec performance by using EVP [35].</w:t>
      </w:r>
      <w:bookmarkStart w:id="112" w:name="MCCQCTEMPBM_00000075"/>
    </w:p>
    <w:p w14:paraId="2CC8940C" w14:textId="6C80AF0B" w:rsidR="008106A4" w:rsidRPr="001D14FA" w:rsidRDefault="008106A4" w:rsidP="001D14FA">
      <w:pPr>
        <w:pStyle w:val="Heading2"/>
      </w:pPr>
      <w:bookmarkStart w:id="113" w:name="_Toc159952466"/>
      <w:bookmarkEnd w:id="112"/>
      <w:r w:rsidRPr="001D14FA">
        <w:t>5.</w:t>
      </w:r>
      <w:r w:rsidR="008D446D" w:rsidRPr="001D14FA">
        <w:t>3</w:t>
      </w:r>
      <w:r w:rsidRPr="001D14FA">
        <w:tab/>
        <w:t>Scenario #2: High quality photography</w:t>
      </w:r>
      <w:bookmarkEnd w:id="113"/>
    </w:p>
    <w:p w14:paraId="25E44CD4" w14:textId="0CCCACFB" w:rsidR="008106A4" w:rsidRPr="001D14FA" w:rsidRDefault="008106A4" w:rsidP="001D14FA">
      <w:pPr>
        <w:pStyle w:val="Heading3"/>
      </w:pPr>
      <w:bookmarkStart w:id="114" w:name="_Toc97103552"/>
      <w:bookmarkStart w:id="115" w:name="_Toc100745503"/>
      <w:bookmarkStart w:id="116" w:name="_Toc101168761"/>
      <w:bookmarkStart w:id="117" w:name="_Toc112909532"/>
      <w:bookmarkStart w:id="118" w:name="_Toc112910031"/>
      <w:bookmarkStart w:id="119" w:name="_Toc159952467"/>
      <w:r w:rsidRPr="001D14FA">
        <w:t>5.</w:t>
      </w:r>
      <w:r w:rsidR="008D446D" w:rsidRPr="001D14FA">
        <w:t>3</w:t>
      </w:r>
      <w:r w:rsidRPr="001D14FA">
        <w:t>.1</w:t>
      </w:r>
      <w:r w:rsidRPr="001D14FA">
        <w:tab/>
      </w:r>
      <w:bookmarkEnd w:id="114"/>
      <w:bookmarkEnd w:id="115"/>
      <w:bookmarkEnd w:id="116"/>
      <w:bookmarkEnd w:id="117"/>
      <w:bookmarkEnd w:id="118"/>
      <w:r w:rsidRPr="001D14FA">
        <w:t>Overview</w:t>
      </w:r>
      <w:bookmarkEnd w:id="119"/>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120" w:name="_Toc159952468"/>
      <w:r w:rsidRPr="001D14FA">
        <w:t>5.</w:t>
      </w:r>
      <w:r w:rsidR="008D446D" w:rsidRPr="001D14FA">
        <w:t>3</w:t>
      </w:r>
      <w:r w:rsidRPr="001D14FA">
        <w:t>.2</w:t>
      </w:r>
      <w:r w:rsidRPr="001D14FA">
        <w:tab/>
        <w:t>Review of previous work</w:t>
      </w:r>
      <w:bookmarkEnd w:id="120"/>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121" w:name="_Toc159952469"/>
      <w:r w:rsidRPr="001D14FA">
        <w:t>5.</w:t>
      </w:r>
      <w:r w:rsidR="008D446D" w:rsidRPr="001D14FA">
        <w:t>3</w:t>
      </w:r>
      <w:r w:rsidRPr="001D14FA">
        <w:t>.3</w:t>
      </w:r>
      <w:r w:rsidRPr="001D14FA">
        <w:tab/>
        <w:t>Evaluation criteria and metrics</w:t>
      </w:r>
      <w:bookmarkEnd w:id="121"/>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683D15DC" w:rsidR="008106A4" w:rsidRPr="00230E63" w:rsidRDefault="00352787" w:rsidP="00352787">
      <w:pPr>
        <w:pStyle w:val="B1"/>
        <w:rPr>
          <w:lang w:val="en-CA" w:eastAsia="ko-KR"/>
        </w:rPr>
      </w:pPr>
      <w:bookmarkStart w:id="122" w:name="MCCQCTEMPBM_00000076"/>
      <w:r>
        <w:rPr>
          <w:rFonts w:eastAsia="SimSun"/>
          <w:lang w:val="en-CA" w:eastAsia="ko-KR"/>
        </w:rPr>
        <w:t>1.</w:t>
      </w:r>
      <w:r>
        <w:rPr>
          <w:rFonts w:eastAsia="SimSun"/>
          <w:lang w:val="en-CA" w:eastAsia="ko-KR"/>
        </w:rPr>
        <w:tab/>
      </w:r>
      <w:r w:rsidR="008106A4" w:rsidRPr="00230E63">
        <w:rPr>
          <w:rFonts w:eastAsia="SimSun"/>
          <w:lang w:val="en-CA" w:eastAsia="ko-KR"/>
        </w:rPr>
        <w:t>Assessment/discussion of hardware impact</w:t>
      </w:r>
      <w:r w:rsidR="008106A4" w:rsidRPr="00791D7C">
        <w:rPr>
          <w:rFonts w:eastAsia="SimSun"/>
          <w:lang w:val="en-CA" w:eastAsia="ko-KR"/>
        </w:rPr>
        <w:t>: there are two possibilities for this:</w:t>
      </w:r>
    </w:p>
    <w:p w14:paraId="17337A21" w14:textId="4D173139" w:rsidR="008106A4" w:rsidRPr="00791D7C" w:rsidRDefault="00352787" w:rsidP="00352787">
      <w:pPr>
        <w:pStyle w:val="B2"/>
        <w:rPr>
          <w:rFonts w:eastAsia="SimSun"/>
          <w:lang w:val="en-CA" w:eastAsia="ko-KR"/>
        </w:rPr>
      </w:pPr>
      <w:bookmarkStart w:id="123" w:name="MCCQCTEMPBM_00000077"/>
      <w:bookmarkEnd w:id="122"/>
      <w:r>
        <w:rPr>
          <w:rFonts w:eastAsia="SimSun"/>
          <w:lang w:val="en-CA" w:eastAsia="ko-KR"/>
        </w:rPr>
        <w:t>a.</w:t>
      </w:r>
      <w:r>
        <w:rPr>
          <w:rFonts w:eastAsia="SimSun"/>
          <w:lang w:val="en-CA" w:eastAsia="ko-KR"/>
        </w:rPr>
        <w:tab/>
      </w:r>
      <w:r w:rsidR="008106A4" w:rsidRPr="00230E63">
        <w:rPr>
          <w:rFonts w:eastAsia="SimSun"/>
          <w:lang w:val="en-CA" w:eastAsia="ko-KR"/>
        </w:rPr>
        <w:t>There is existing hardware product-grade support for the tool. In that case, refer to the example</w:t>
      </w:r>
      <w:r w:rsidR="008106A4" w:rsidRPr="00791D7C">
        <w:rPr>
          <w:rFonts w:eastAsia="SimSun"/>
          <w:lang w:val="en-CA" w:eastAsia="ko-KR"/>
        </w:rPr>
        <w:t xml:space="preserve"> hardware</w:t>
      </w:r>
      <w:r w:rsidR="008106A4" w:rsidRPr="00230E63">
        <w:rPr>
          <w:rFonts w:eastAsia="SimSun"/>
          <w:lang w:val="en-CA" w:eastAsia="ko-KR"/>
        </w:rPr>
        <w:t>.</w:t>
      </w:r>
    </w:p>
    <w:p w14:paraId="2CE106E7" w14:textId="775EFDB1" w:rsidR="008106A4" w:rsidRPr="00230E63" w:rsidRDefault="00352787" w:rsidP="00352787">
      <w:pPr>
        <w:pStyle w:val="B2"/>
        <w:rPr>
          <w:rFonts w:eastAsia="SimSun"/>
          <w:sz w:val="22"/>
          <w:lang w:val="en-CA" w:eastAsia="ko-KR"/>
        </w:rPr>
      </w:pPr>
      <w:bookmarkStart w:id="124" w:name="MCCQCTEMPBM_00000078"/>
      <w:bookmarkEnd w:id="123"/>
      <w:r>
        <w:rPr>
          <w:rFonts w:eastAsia="SimSun"/>
          <w:lang w:val="en-CA" w:eastAsia="ko-KR"/>
        </w:rPr>
        <w:t>b.</w:t>
      </w:r>
      <w:r>
        <w:rPr>
          <w:rFonts w:eastAsia="SimSun"/>
          <w:lang w:val="en-CA" w:eastAsia="ko-KR"/>
        </w:rPr>
        <w:tab/>
      </w:r>
      <w:r w:rsidR="008106A4"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0B68D7F1" w:rsidR="008106A4" w:rsidRPr="00791D7C" w:rsidRDefault="00352787" w:rsidP="00352787">
      <w:pPr>
        <w:pStyle w:val="B1"/>
        <w:rPr>
          <w:rFonts w:eastAsia="SimSun"/>
          <w:lang w:val="en-CA" w:eastAsia="ko-KR"/>
        </w:rPr>
      </w:pPr>
      <w:bookmarkStart w:id="125" w:name="MCCQCTEMPBM_00000079"/>
      <w:bookmarkEnd w:id="124"/>
      <w:r>
        <w:rPr>
          <w:rFonts w:eastAsia="SimSun"/>
          <w:lang w:val="en-CA" w:eastAsia="ko-KR"/>
        </w:rPr>
        <w:t>2.</w:t>
      </w:r>
      <w:r>
        <w:rPr>
          <w:rFonts w:eastAsia="SimSun"/>
          <w:lang w:val="en-CA" w:eastAsia="ko-KR"/>
        </w:rPr>
        <w:tab/>
      </w:r>
      <w:r w:rsidR="008106A4" w:rsidRPr="00791D7C">
        <w:rPr>
          <w:rFonts w:eastAsia="SimSun"/>
          <w:lang w:val="en-CA" w:eastAsia="ko-KR"/>
        </w:rPr>
        <w:t>Codec performance evaluation</w:t>
      </w:r>
      <w:r>
        <w:rPr>
          <w:rFonts w:eastAsia="SimSun"/>
          <w:lang w:val="en-CA" w:eastAsia="ko-KR"/>
        </w:rPr>
        <w:t>:</w:t>
      </w:r>
    </w:p>
    <w:p w14:paraId="2A6492B2" w14:textId="08CE2B34" w:rsidR="008106A4" w:rsidRPr="003B6E97" w:rsidRDefault="00352787" w:rsidP="00352787">
      <w:pPr>
        <w:pStyle w:val="B2"/>
        <w:rPr>
          <w:rFonts w:eastAsia="SimSun"/>
          <w:lang w:val="en-CA" w:eastAsia="ko-KR"/>
        </w:rPr>
      </w:pPr>
      <w:bookmarkStart w:id="126" w:name="MCCQCTEMPBM_00000080"/>
      <w:bookmarkEnd w:id="125"/>
      <w:r>
        <w:rPr>
          <w:rFonts w:eastAsia="SimSun"/>
          <w:lang w:val="en-CA" w:eastAsia="ko-KR"/>
        </w:rPr>
        <w:t>a.</w:t>
      </w:r>
      <w:r>
        <w:rPr>
          <w:rFonts w:eastAsia="SimSun"/>
          <w:lang w:val="en-CA" w:eastAsia="ko-KR"/>
        </w:rPr>
        <w:tab/>
      </w:r>
      <w:r w:rsidR="008106A4" w:rsidRPr="00791D7C">
        <w:rPr>
          <w:rFonts w:eastAsia="SimSun"/>
          <w:lang w:val="en-CA" w:eastAsia="ko-KR"/>
        </w:rPr>
        <w:t>Objective performance evaluation: e.g. PSNR-based Rate-Distortion (RD)</w:t>
      </w:r>
      <w:r w:rsidR="008106A4" w:rsidRPr="00230E63">
        <w:rPr>
          <w:rFonts w:eastAsia="SimSun"/>
          <w:lang w:val="en-CA" w:eastAsia="ko-KR"/>
        </w:rPr>
        <w:t xml:space="preserve"> performance evaluation</w:t>
      </w:r>
      <w:r w:rsidR="008106A4" w:rsidRPr="00791D7C">
        <w:rPr>
          <w:rFonts w:eastAsia="SimSun"/>
          <w:lang w:val="en-CA" w:eastAsia="ko-KR"/>
        </w:rPr>
        <w:t>, where the RD performance is compared for various solutions. A better PSNR-based RD performance is preferred, keeping in view the expected hardware complexity impact.</w:t>
      </w:r>
      <w:bookmarkEnd w:id="126"/>
    </w:p>
    <w:p w14:paraId="681A0AD7" w14:textId="76C9E67B" w:rsidR="00D50B2A" w:rsidRPr="001D14FA" w:rsidRDefault="00D50B2A" w:rsidP="001D14FA">
      <w:pPr>
        <w:pStyle w:val="Heading2"/>
      </w:pPr>
      <w:bookmarkStart w:id="127" w:name="_Toc159952470"/>
      <w:r w:rsidRPr="001D14FA">
        <w:t>5.</w:t>
      </w:r>
      <w:r w:rsidR="008D446D" w:rsidRPr="001D14FA">
        <w:t>4</w:t>
      </w:r>
      <w:r w:rsidRPr="001D14FA">
        <w:tab/>
        <w:t>Scenario #3: Optimising multi-bitrate delivery</w:t>
      </w:r>
      <w:bookmarkEnd w:id="127"/>
    </w:p>
    <w:p w14:paraId="4A1ECBFF" w14:textId="3E6539C6" w:rsidR="00D50B2A" w:rsidRPr="00C95E6E" w:rsidRDefault="00D50B2A" w:rsidP="001D14FA">
      <w:pPr>
        <w:pStyle w:val="Heading3"/>
      </w:pPr>
      <w:bookmarkStart w:id="128" w:name="_Toc159952471"/>
      <w:r w:rsidRPr="00C95E6E">
        <w:t>5.</w:t>
      </w:r>
      <w:r w:rsidR="008D446D" w:rsidRPr="00C95E6E">
        <w:t>4</w:t>
      </w:r>
      <w:r w:rsidRPr="00C95E6E">
        <w:t>.1</w:t>
      </w:r>
      <w:r w:rsidRPr="00C95E6E">
        <w:tab/>
        <w:t>Overview</w:t>
      </w:r>
      <w:bookmarkEnd w:id="128"/>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129" w:name="_Toc159952472"/>
      <w:r w:rsidRPr="00C95E6E">
        <w:lastRenderedPageBreak/>
        <w:t>5.</w:t>
      </w:r>
      <w:r w:rsidR="008D446D" w:rsidRPr="00C95E6E">
        <w:t>4</w:t>
      </w:r>
      <w:r w:rsidRPr="00C95E6E">
        <w:t>.2</w:t>
      </w:r>
      <w:r w:rsidRPr="00C95E6E">
        <w:tab/>
        <w:t>Review of previous work</w:t>
      </w:r>
      <w:bookmarkEnd w:id="129"/>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130" w:name="_Toc159952473"/>
      <w:r w:rsidRPr="001D14FA">
        <w:t>5.</w:t>
      </w:r>
      <w:r w:rsidR="008D446D" w:rsidRPr="001D14FA">
        <w:t>4</w:t>
      </w:r>
      <w:r w:rsidRPr="001D14FA">
        <w:t>.3</w:t>
      </w:r>
      <w:r w:rsidRPr="001D14FA">
        <w:tab/>
        <w:t>Evaluation criteria and methodology</w:t>
      </w:r>
      <w:bookmarkEnd w:id="130"/>
    </w:p>
    <w:p w14:paraId="10A708E3" w14:textId="666CF16C" w:rsidR="00D50B2A" w:rsidRPr="008F55CC" w:rsidRDefault="00352787" w:rsidP="00352787">
      <w:pPr>
        <w:pStyle w:val="B1"/>
        <w:rPr>
          <w:lang w:val="en-CA" w:eastAsia="ko-KR"/>
        </w:rPr>
      </w:pPr>
      <w:bookmarkStart w:id="131" w:name="MCCQCTEMPBM_00000081"/>
      <w:r>
        <w:rPr>
          <w:rFonts w:eastAsia="SimSun"/>
          <w:lang w:val="en-CA" w:eastAsia="ko-KR"/>
        </w:rPr>
        <w:t>1.</w:t>
      </w:r>
      <w:r>
        <w:rPr>
          <w:rFonts w:eastAsia="SimSun"/>
          <w:lang w:val="en-CA" w:eastAsia="ko-KR"/>
        </w:rPr>
        <w:tab/>
      </w:r>
      <w:r w:rsidR="00D50B2A" w:rsidRPr="008F55CC">
        <w:rPr>
          <w:rFonts w:eastAsia="SimSun"/>
          <w:lang w:val="en-CA" w:eastAsia="ko-KR"/>
        </w:rPr>
        <w:t>Assessment/discussion of hardware impact</w:t>
      </w:r>
      <w:r w:rsidR="00D50B2A" w:rsidRPr="00142640">
        <w:rPr>
          <w:rFonts w:eastAsia="SimSun"/>
          <w:lang w:val="en-CA" w:eastAsia="ko-KR"/>
        </w:rPr>
        <w:t>: there are two possibilities for this:</w:t>
      </w:r>
    </w:p>
    <w:p w14:paraId="730C9659" w14:textId="46938EA8" w:rsidR="00D50B2A" w:rsidRPr="00142640" w:rsidRDefault="00352787" w:rsidP="00352787">
      <w:pPr>
        <w:pStyle w:val="B2"/>
        <w:rPr>
          <w:rFonts w:eastAsia="SimSun"/>
          <w:lang w:val="en-CA" w:eastAsia="ko-KR"/>
        </w:rPr>
      </w:pPr>
      <w:bookmarkStart w:id="132" w:name="MCCQCTEMPBM_00000082"/>
      <w:bookmarkEnd w:id="131"/>
      <w:r>
        <w:rPr>
          <w:rFonts w:eastAsia="SimSun"/>
          <w:lang w:val="en-CA" w:eastAsia="ko-KR"/>
        </w:rPr>
        <w:t>a.</w:t>
      </w:r>
      <w:r>
        <w:rPr>
          <w:rFonts w:eastAsia="SimSun"/>
          <w:lang w:val="en-CA" w:eastAsia="ko-KR"/>
        </w:rPr>
        <w:tab/>
      </w:r>
      <w:r w:rsidR="00D50B2A" w:rsidRPr="008F55CC">
        <w:rPr>
          <w:rFonts w:eastAsia="SimSun"/>
          <w:lang w:val="en-CA" w:eastAsia="ko-KR"/>
        </w:rPr>
        <w:t>There is existing hardware product-grade support for the tool. In that case, refer to the example</w:t>
      </w:r>
      <w:r w:rsidR="00D50B2A" w:rsidRPr="00142640">
        <w:rPr>
          <w:rFonts w:eastAsia="SimSun"/>
          <w:lang w:val="en-CA" w:eastAsia="ko-KR"/>
        </w:rPr>
        <w:t xml:space="preserve"> hardware</w:t>
      </w:r>
      <w:r w:rsidR="00D50B2A" w:rsidRPr="008F55CC">
        <w:rPr>
          <w:rFonts w:eastAsia="SimSun"/>
          <w:lang w:val="en-CA" w:eastAsia="ko-KR"/>
        </w:rPr>
        <w:t>.</w:t>
      </w:r>
    </w:p>
    <w:p w14:paraId="44F0C2C7" w14:textId="0A16526D" w:rsidR="00D50B2A" w:rsidRPr="008F55CC" w:rsidRDefault="00352787" w:rsidP="00352787">
      <w:pPr>
        <w:pStyle w:val="B2"/>
        <w:rPr>
          <w:rFonts w:eastAsia="SimSun"/>
          <w:sz w:val="22"/>
          <w:lang w:val="en-CA" w:eastAsia="ko-KR"/>
        </w:rPr>
      </w:pPr>
      <w:bookmarkStart w:id="133" w:name="MCCQCTEMPBM_00000083"/>
      <w:bookmarkEnd w:id="132"/>
      <w:r>
        <w:rPr>
          <w:rFonts w:eastAsia="SimSun"/>
          <w:lang w:val="en-CA" w:eastAsia="ko-KR"/>
        </w:rPr>
        <w:t>b.</w:t>
      </w:r>
      <w:r>
        <w:rPr>
          <w:rFonts w:eastAsia="SimSun"/>
          <w:lang w:val="en-CA" w:eastAsia="ko-KR"/>
        </w:rPr>
        <w:tab/>
      </w:r>
      <w:r w:rsidR="00D50B2A"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23E70A24" w:rsidR="00D50B2A" w:rsidRPr="008F55CC" w:rsidRDefault="00352787" w:rsidP="00352787">
      <w:pPr>
        <w:pStyle w:val="B1"/>
        <w:rPr>
          <w:rFonts w:eastAsia="SimSun"/>
          <w:lang w:val="en-CA" w:eastAsia="ko-KR"/>
        </w:rPr>
      </w:pPr>
      <w:bookmarkStart w:id="134" w:name="MCCQCTEMPBM_00000084"/>
      <w:bookmarkEnd w:id="133"/>
      <w:r>
        <w:rPr>
          <w:rFonts w:eastAsia="SimSun"/>
          <w:lang w:val="en-CA" w:eastAsia="ko-KR"/>
        </w:rPr>
        <w:t>2.</w:t>
      </w:r>
      <w:r>
        <w:rPr>
          <w:rFonts w:eastAsia="SimSun"/>
          <w:lang w:val="en-CA" w:eastAsia="ko-KR"/>
        </w:rPr>
        <w:tab/>
      </w:r>
      <w:r w:rsidR="00D50B2A" w:rsidRPr="00142640">
        <w:rPr>
          <w:rFonts w:eastAsia="SimSun"/>
          <w:lang w:val="en-CA" w:eastAsia="ko-KR"/>
        </w:rPr>
        <w:t>Codec performance evaluation</w:t>
      </w:r>
      <w:r>
        <w:rPr>
          <w:rFonts w:eastAsia="SimSun"/>
          <w:lang w:val="en-CA" w:eastAsia="ko-KR"/>
        </w:rPr>
        <w:t>:</w:t>
      </w:r>
    </w:p>
    <w:p w14:paraId="6BDB895A" w14:textId="663D66C7" w:rsidR="00D50B2A" w:rsidRPr="00142640" w:rsidRDefault="00352787" w:rsidP="00352787">
      <w:pPr>
        <w:pStyle w:val="B2"/>
        <w:rPr>
          <w:rFonts w:eastAsia="SimSun"/>
          <w:lang w:val="en-CA" w:eastAsia="ko-KR"/>
        </w:rPr>
      </w:pPr>
      <w:bookmarkStart w:id="135" w:name="MCCQCTEMPBM_00000085"/>
      <w:bookmarkEnd w:id="134"/>
      <w:r>
        <w:rPr>
          <w:rFonts w:eastAsia="SimSun"/>
          <w:lang w:val="en-CA" w:eastAsia="ko-KR"/>
        </w:rPr>
        <w:t>a.</w:t>
      </w:r>
      <w:r>
        <w:rPr>
          <w:rFonts w:eastAsia="SimSun"/>
          <w:lang w:val="en-CA" w:eastAsia="ko-KR"/>
        </w:rPr>
        <w:tab/>
      </w:r>
      <w:r w:rsidR="00D50B2A"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sidR="00D50B2A">
        <w:rPr>
          <w:rFonts w:eastAsia="SimSun"/>
          <w:lang w:val="en-CA" w:eastAsia="ko-KR"/>
        </w:rPr>
        <w:t>entati</w:t>
      </w:r>
      <w:r w:rsidR="00D50B2A"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136" w:name="_Toc159952474"/>
      <w:bookmarkEnd w:id="135"/>
      <w:r w:rsidRPr="001D14FA">
        <w:t>5.</w:t>
      </w:r>
      <w:r w:rsidR="008D446D" w:rsidRPr="001D14FA">
        <w:t>5</w:t>
      </w:r>
      <w:r w:rsidRPr="001D14FA">
        <w:tab/>
        <w:t>Scenario #4: Pose correction optimisation</w:t>
      </w:r>
      <w:bookmarkEnd w:id="136"/>
    </w:p>
    <w:p w14:paraId="161F0810" w14:textId="2B9CBFAB" w:rsidR="00875496" w:rsidRPr="00C95E6E" w:rsidRDefault="00875496" w:rsidP="001D14FA">
      <w:pPr>
        <w:pStyle w:val="Heading3"/>
      </w:pPr>
      <w:bookmarkStart w:id="137" w:name="_Toc159952475"/>
      <w:r w:rsidRPr="00C95E6E">
        <w:t>5.</w:t>
      </w:r>
      <w:r w:rsidR="008D446D" w:rsidRPr="00C95E6E">
        <w:t>5</w:t>
      </w:r>
      <w:r w:rsidRPr="00C95E6E">
        <w:t>.1</w:t>
      </w:r>
      <w:r w:rsidRPr="00C95E6E">
        <w:tab/>
        <w:t>Overview</w:t>
      </w:r>
      <w:bookmarkEnd w:id="137"/>
    </w:p>
    <w:p w14:paraId="3F850D21" w14:textId="0001090D" w:rsidR="00875496" w:rsidRDefault="00875496" w:rsidP="00875496">
      <w:pPr>
        <w:jc w:val="both"/>
      </w:pPr>
      <w:r>
        <w:t xml:space="preserve">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(FoV). A 3D object near the user may benefit from a time warping as the pose correction would address parallax differences. The far away background similarly to the UI does not need warping as parallax fall off in the distance. This is illustrated in the Figure </w:t>
      </w:r>
      <w:r w:rsidR="00DD1DE5" w:rsidRPr="00DD1DE5">
        <w:t>5.5.1-1</w:t>
      </w:r>
      <w:r w:rsidR="00DD1DE5">
        <w:t xml:space="preserve"> </w:t>
      </w:r>
      <w:r>
        <w:t>below.</w:t>
      </w:r>
    </w:p>
    <w:p w14:paraId="6E55711E" w14:textId="77777777" w:rsidR="00875496" w:rsidRDefault="00875496" w:rsidP="000902F9">
      <w:pPr>
        <w:pStyle w:val="TH"/>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2"/>
                    <a:stretch>
                      <a:fillRect/>
                    </a:stretch>
                  </pic:blipFill>
                  <pic:spPr>
                    <a:xfrm>
                      <a:off x="0" y="0"/>
                      <a:ext cx="5622619" cy="2500692"/>
                    </a:xfrm>
                    <a:prstGeom prst="rect">
                      <a:avLst/>
                    </a:prstGeom>
                  </pic:spPr>
                </pic:pic>
              </a:graphicData>
            </a:graphic>
          </wp:inline>
        </w:drawing>
      </w:r>
    </w:p>
    <w:p w14:paraId="5EE18CB3" w14:textId="6A6B8566" w:rsidR="00875496" w:rsidRDefault="00875496" w:rsidP="000902F9">
      <w:pPr>
        <w:pStyle w:val="TF"/>
      </w:pPr>
      <w:r>
        <w:t xml:space="preserve">Figure </w:t>
      </w:r>
      <w:r w:rsidR="00DD1DE5">
        <w:t>5.5.1-1</w:t>
      </w:r>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QoE,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p>
    <w:p w14:paraId="2020339F" w14:textId="77777777" w:rsidR="00875496" w:rsidRDefault="00875496" w:rsidP="00875496">
      <w:pPr>
        <w:jc w:val="both"/>
      </w:pPr>
      <w:r>
        <w:lastRenderedPageBreak/>
        <w:t>Generally, the carriage of depth and alpha channels in the video bitstreams for proper scene and UI restitution allows to improve pose correction. New video codecs have the potential to address this scenario in a bandwidth efficient manner.</w:t>
      </w:r>
    </w:p>
    <w:p w14:paraId="748CAFB1" w14:textId="7ED23914" w:rsidR="00875496" w:rsidRPr="00C95E6E" w:rsidRDefault="00875496" w:rsidP="001D14FA">
      <w:pPr>
        <w:pStyle w:val="Heading3"/>
      </w:pPr>
      <w:bookmarkStart w:id="138" w:name="_Toc159952476"/>
      <w:r w:rsidRPr="00C95E6E">
        <w:t>5.</w:t>
      </w:r>
      <w:r w:rsidR="008D446D" w:rsidRPr="00C95E6E">
        <w:t>5</w:t>
      </w:r>
      <w:r w:rsidRPr="00C95E6E">
        <w:t>.2</w:t>
      </w:r>
      <w:r w:rsidRPr="00C95E6E">
        <w:tab/>
        <w:t>Review of previous work</w:t>
      </w:r>
      <w:bookmarkEnd w:id="138"/>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139" w:name="_Toc159952477"/>
      <w:r w:rsidRPr="001D14FA">
        <w:t>5.</w:t>
      </w:r>
      <w:r w:rsidR="008D446D" w:rsidRPr="001D14FA">
        <w:t>5</w:t>
      </w:r>
      <w:r w:rsidRPr="001D14FA">
        <w:t>.3</w:t>
      </w:r>
      <w:r w:rsidRPr="001D14FA">
        <w:tab/>
        <w:t>Evaluation criteria and methodology</w:t>
      </w:r>
      <w:bookmarkEnd w:id="139"/>
    </w:p>
    <w:p w14:paraId="511AAC15" w14:textId="66AC3078" w:rsidR="00875496" w:rsidRPr="008F55CC" w:rsidRDefault="000E50E9" w:rsidP="000E50E9">
      <w:pPr>
        <w:pStyle w:val="B1"/>
        <w:rPr>
          <w:lang w:val="en-CA" w:eastAsia="ko-KR"/>
        </w:rPr>
      </w:pPr>
      <w:bookmarkStart w:id="140" w:name="MCCQCTEMPBM_00000086"/>
      <w:r>
        <w:rPr>
          <w:rFonts w:eastAsia="SimSun"/>
          <w:lang w:val="en-CA" w:eastAsia="ko-KR"/>
        </w:rPr>
        <w:t>1.</w:t>
      </w:r>
      <w:r>
        <w:rPr>
          <w:rFonts w:eastAsia="SimSun"/>
          <w:lang w:val="en-CA" w:eastAsia="ko-KR"/>
        </w:rPr>
        <w:tab/>
      </w:r>
      <w:r w:rsidR="00875496" w:rsidRPr="008F55CC">
        <w:rPr>
          <w:rFonts w:eastAsia="SimSun"/>
          <w:lang w:val="en-CA" w:eastAsia="ko-KR"/>
        </w:rPr>
        <w:t>Assessment/discussion of hardware impact</w:t>
      </w:r>
      <w:r w:rsidR="00875496" w:rsidRPr="00142640">
        <w:rPr>
          <w:rFonts w:eastAsia="SimSun"/>
          <w:lang w:val="en-CA" w:eastAsia="ko-KR"/>
        </w:rPr>
        <w:t>: there are two possibilities for this:</w:t>
      </w:r>
    </w:p>
    <w:p w14:paraId="074876FA" w14:textId="74C3C1DB" w:rsidR="00875496" w:rsidRPr="00142640" w:rsidRDefault="000E50E9" w:rsidP="000E50E9">
      <w:pPr>
        <w:pStyle w:val="B2"/>
        <w:rPr>
          <w:rFonts w:eastAsia="SimSun"/>
          <w:lang w:val="en-CA" w:eastAsia="ko-KR"/>
        </w:rPr>
      </w:pPr>
      <w:bookmarkStart w:id="141" w:name="MCCQCTEMPBM_00000087"/>
      <w:bookmarkEnd w:id="140"/>
      <w:r>
        <w:rPr>
          <w:rFonts w:eastAsia="SimSun"/>
          <w:lang w:val="en-CA" w:eastAsia="ko-KR"/>
        </w:rPr>
        <w:t>a.</w:t>
      </w:r>
      <w:r>
        <w:rPr>
          <w:rFonts w:eastAsia="SimSun"/>
          <w:lang w:val="en-CA" w:eastAsia="ko-KR"/>
        </w:rPr>
        <w:tab/>
      </w:r>
      <w:r w:rsidR="00875496" w:rsidRPr="008F55CC">
        <w:rPr>
          <w:rFonts w:eastAsia="SimSun"/>
          <w:lang w:val="en-CA" w:eastAsia="ko-KR"/>
        </w:rPr>
        <w:t>There is existing hardware product-grade support for the tool. In that case, refer to the example</w:t>
      </w:r>
      <w:r w:rsidR="00875496" w:rsidRPr="00142640">
        <w:rPr>
          <w:rFonts w:eastAsia="SimSun"/>
          <w:lang w:val="en-CA" w:eastAsia="ko-KR"/>
        </w:rPr>
        <w:t xml:space="preserve"> hardware</w:t>
      </w:r>
      <w:r w:rsidR="00875496" w:rsidRPr="008F55CC">
        <w:rPr>
          <w:rFonts w:eastAsia="SimSun"/>
          <w:lang w:val="en-CA" w:eastAsia="ko-KR"/>
        </w:rPr>
        <w:t>.</w:t>
      </w:r>
    </w:p>
    <w:p w14:paraId="02090407" w14:textId="384C8530" w:rsidR="00875496" w:rsidRPr="008F55CC" w:rsidRDefault="000E50E9" w:rsidP="000E50E9">
      <w:pPr>
        <w:pStyle w:val="B2"/>
        <w:rPr>
          <w:rFonts w:eastAsia="SimSun"/>
          <w:sz w:val="22"/>
          <w:lang w:val="en-CA" w:eastAsia="ko-KR"/>
        </w:rPr>
      </w:pPr>
      <w:bookmarkStart w:id="142" w:name="MCCQCTEMPBM_00000088"/>
      <w:bookmarkEnd w:id="141"/>
      <w:r>
        <w:rPr>
          <w:rFonts w:eastAsia="SimSun"/>
          <w:lang w:val="en-CA" w:eastAsia="ko-KR"/>
        </w:rPr>
        <w:t>b.</w:t>
      </w:r>
      <w:r>
        <w:rPr>
          <w:rFonts w:eastAsia="SimSun"/>
          <w:lang w:val="en-CA" w:eastAsia="ko-KR"/>
        </w:rPr>
        <w:tab/>
      </w:r>
      <w:r w:rsidR="00875496"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03E58CFE" w:rsidR="00875496" w:rsidRPr="008F55CC" w:rsidRDefault="000E50E9" w:rsidP="000E50E9">
      <w:pPr>
        <w:pStyle w:val="B1"/>
        <w:rPr>
          <w:rFonts w:eastAsia="SimSun"/>
          <w:lang w:val="en-CA" w:eastAsia="ko-KR"/>
        </w:rPr>
      </w:pPr>
      <w:bookmarkStart w:id="143" w:name="MCCQCTEMPBM_00000089"/>
      <w:bookmarkEnd w:id="142"/>
      <w:r>
        <w:rPr>
          <w:rFonts w:eastAsia="SimSun"/>
          <w:lang w:val="en-CA" w:eastAsia="ko-KR"/>
        </w:rPr>
        <w:t>2.</w:t>
      </w:r>
      <w:r>
        <w:rPr>
          <w:rFonts w:eastAsia="SimSun"/>
          <w:lang w:val="en-CA" w:eastAsia="ko-KR"/>
        </w:rPr>
        <w:tab/>
      </w:r>
      <w:r w:rsidR="00875496" w:rsidRPr="00142640">
        <w:rPr>
          <w:rFonts w:eastAsia="SimSun"/>
          <w:lang w:val="en-CA" w:eastAsia="ko-KR"/>
        </w:rPr>
        <w:t>Codec performance evaluation</w:t>
      </w:r>
      <w:r w:rsidR="00875496">
        <w:rPr>
          <w:rFonts w:eastAsia="SimSun"/>
          <w:lang w:val="en-CA" w:eastAsia="ko-KR"/>
        </w:rPr>
        <w:t xml:space="preserve"> can be evaluated in two possible ways:</w:t>
      </w:r>
    </w:p>
    <w:p w14:paraId="391298C8" w14:textId="2CD41724" w:rsidR="00875496" w:rsidRDefault="000E50E9" w:rsidP="000E50E9">
      <w:pPr>
        <w:pStyle w:val="B2"/>
        <w:rPr>
          <w:rFonts w:eastAsia="SimSun"/>
          <w:lang w:val="en-CA" w:eastAsia="ko-KR"/>
        </w:rPr>
      </w:pPr>
      <w:bookmarkStart w:id="144" w:name="MCCQCTEMPBM_00000090"/>
      <w:bookmarkEnd w:id="143"/>
      <w:r>
        <w:rPr>
          <w:rFonts w:eastAsia="SimSun"/>
          <w:lang w:val="en-CA" w:eastAsia="ko-KR"/>
        </w:rPr>
        <w:t>a.</w:t>
      </w:r>
      <w:r>
        <w:rPr>
          <w:rFonts w:eastAsia="SimSun"/>
          <w:lang w:val="en-CA" w:eastAsia="ko-KR"/>
        </w:rPr>
        <w:tab/>
      </w:r>
      <w:r w:rsidR="00875496">
        <w:rPr>
          <w:rFonts w:eastAsia="SimSun"/>
          <w:lang w:val="en-CA" w:eastAsia="ko-KR"/>
        </w:rPr>
        <w:t>For single layer case, t</w:t>
      </w:r>
      <w:r w:rsidR="00875496" w:rsidRPr="00BC55C4">
        <w:rPr>
          <w:rFonts w:eastAsia="SimSun"/>
          <w:lang w:val="en-CA" w:eastAsia="ko-KR"/>
        </w:rPr>
        <w:t xml:space="preserve">he performance evaluation of impact on bandwidth will be determined by the overhead introduced by </w:t>
      </w:r>
      <w:r w:rsidR="00875496">
        <w:rPr>
          <w:rFonts w:eastAsia="SimSun"/>
          <w:lang w:val="en-CA" w:eastAsia="ko-KR"/>
        </w:rPr>
        <w:t>adding additional channels to the video (alpha, depth, …) compared to traditional approach. It is expected that the additional cost is negligible.</w:t>
      </w:r>
    </w:p>
    <w:p w14:paraId="0FC5B47E" w14:textId="784E6B74" w:rsidR="008106A4" w:rsidRPr="001D14FA" w:rsidRDefault="000E50E9" w:rsidP="000E50E9">
      <w:pPr>
        <w:pStyle w:val="B2"/>
        <w:rPr>
          <w:rFonts w:eastAsia="SimSun"/>
          <w:lang w:val="en-CA" w:eastAsia="ko-KR"/>
        </w:rPr>
      </w:pPr>
      <w:bookmarkStart w:id="145" w:name="MCCQCTEMPBM_00000091"/>
      <w:bookmarkEnd w:id="144"/>
      <w:r>
        <w:rPr>
          <w:rFonts w:eastAsia="SimSun"/>
          <w:lang w:val="en-CA" w:eastAsia="ko-KR"/>
        </w:rPr>
        <w:t>b.</w:t>
      </w:r>
      <w:r>
        <w:rPr>
          <w:rFonts w:eastAsia="SimSun"/>
          <w:lang w:val="en-CA" w:eastAsia="ko-KR"/>
        </w:rPr>
        <w:tab/>
      </w:r>
      <w:r w:rsidR="00875496">
        <w:rPr>
          <w:rFonts w:eastAsia="SimSun"/>
          <w:lang w:val="en-CA" w:eastAsia="ko-KR"/>
        </w:rPr>
        <w:t>For multi-stream case, the performance evaluation of impact on bandwidth will be determined by measuring the overhead introduced by multiple encodings compared to a single-layer approach.</w:t>
      </w:r>
      <w:r w:rsidR="00875496" w:rsidRPr="00C747E9">
        <w:rPr>
          <w:rFonts w:eastAsia="SimSun"/>
          <w:lang w:val="en-CA" w:eastAsia="ko-KR"/>
        </w:rPr>
        <w:t xml:space="preserve"> </w:t>
      </w:r>
      <w:r w:rsidR="00875496">
        <w:rPr>
          <w:rFonts w:eastAsia="SimSun"/>
          <w:lang w:val="en-CA" w:eastAsia="ko-KR"/>
        </w:rPr>
        <w:t>It is expected that the additional cost is low.</w:t>
      </w:r>
    </w:p>
    <w:p w14:paraId="141151F6" w14:textId="7970DD2E" w:rsidR="006041C0" w:rsidRPr="002C7537" w:rsidRDefault="00EC4CE6" w:rsidP="002C7537">
      <w:pPr>
        <w:pStyle w:val="Heading1"/>
      </w:pPr>
      <w:bookmarkStart w:id="146" w:name="_Toc22214906"/>
      <w:bookmarkStart w:id="147" w:name="_Toc23254039"/>
      <w:bookmarkStart w:id="148" w:name="_Toc97103559"/>
      <w:bookmarkStart w:id="149" w:name="_Toc100745510"/>
      <w:bookmarkStart w:id="150" w:name="_Toc101168768"/>
      <w:bookmarkStart w:id="151" w:name="_Toc112909539"/>
      <w:bookmarkStart w:id="152" w:name="_Toc112910038"/>
      <w:bookmarkStart w:id="153" w:name="_Toc159952478"/>
      <w:bookmarkEnd w:id="145"/>
      <w:r w:rsidRPr="002C7537">
        <w:t>6</w:t>
      </w:r>
      <w:r w:rsidR="006041C0" w:rsidRPr="002C7537">
        <w:tab/>
        <w:t>Solutions</w:t>
      </w:r>
      <w:bookmarkEnd w:id="146"/>
      <w:bookmarkEnd w:id="147"/>
      <w:bookmarkEnd w:id="148"/>
      <w:bookmarkEnd w:id="149"/>
      <w:bookmarkEnd w:id="150"/>
      <w:bookmarkEnd w:id="151"/>
      <w:bookmarkEnd w:id="152"/>
      <w:bookmarkEnd w:id="153"/>
    </w:p>
    <w:p w14:paraId="5EEF8C3B" w14:textId="77777777" w:rsidR="00906CFC" w:rsidRPr="001D14FA" w:rsidRDefault="00906CFC" w:rsidP="002C7537">
      <w:pPr>
        <w:pStyle w:val="Heading2"/>
      </w:pPr>
      <w:bookmarkStart w:id="154" w:name="_Toc22214907"/>
      <w:bookmarkStart w:id="155" w:name="_Toc23254040"/>
      <w:bookmarkStart w:id="156" w:name="_Toc97103560"/>
      <w:bookmarkStart w:id="157" w:name="_Toc100745511"/>
      <w:bookmarkStart w:id="158" w:name="_Toc101168769"/>
      <w:bookmarkStart w:id="159" w:name="_Toc112909540"/>
      <w:bookmarkStart w:id="160" w:name="_Toc112910039"/>
      <w:bookmarkStart w:id="161" w:name="_Toc43336526"/>
      <w:bookmarkStart w:id="162" w:name="_Toc43708080"/>
      <w:bookmarkStart w:id="163" w:name="_Toc43708154"/>
      <w:bookmarkStart w:id="164" w:name="_Toc43708230"/>
      <w:bookmarkStart w:id="165" w:name="_Toc44670856"/>
      <w:bookmarkStart w:id="166" w:name="_Toc50380990"/>
      <w:bookmarkStart w:id="167" w:name="_Toc54626593"/>
      <w:bookmarkStart w:id="168" w:name="_Toc57124740"/>
      <w:bookmarkStart w:id="169" w:name="_Toc57618610"/>
      <w:bookmarkStart w:id="170" w:name="_Toc97103561"/>
      <w:bookmarkStart w:id="171" w:name="_Toc100745512"/>
      <w:bookmarkStart w:id="172" w:name="_Toc101168770"/>
      <w:bookmarkStart w:id="173" w:name="_Toc112909541"/>
      <w:bookmarkStart w:id="174" w:name="_Toc112910040"/>
      <w:bookmarkStart w:id="175" w:name="_Toc43336528"/>
      <w:bookmarkStart w:id="176" w:name="_Toc43708082"/>
      <w:bookmarkStart w:id="177" w:name="_Toc43708156"/>
      <w:bookmarkStart w:id="178" w:name="_Toc43708232"/>
      <w:bookmarkStart w:id="179" w:name="_Toc44670858"/>
      <w:bookmarkStart w:id="180" w:name="_Toc50380992"/>
      <w:bookmarkStart w:id="181" w:name="_Toc54626595"/>
      <w:bookmarkStart w:id="182" w:name="_Toc57124742"/>
      <w:bookmarkStart w:id="183" w:name="_Toc57618612"/>
      <w:bookmarkStart w:id="184" w:name="_Toc97103564"/>
      <w:bookmarkStart w:id="185" w:name="_Toc100745515"/>
      <w:bookmarkStart w:id="186" w:name="_Toc100746018"/>
      <w:bookmarkStart w:id="187" w:name="_Toc112909544"/>
      <w:bookmarkStart w:id="188" w:name="_Toc112910043"/>
      <w:bookmarkStart w:id="189" w:name="_Toc43811592"/>
      <w:bookmarkStart w:id="190" w:name="_Toc43708239"/>
      <w:bookmarkStart w:id="191" w:name="_Toc43708163"/>
      <w:bookmarkStart w:id="192" w:name="_Toc43708089"/>
      <w:bookmarkStart w:id="193" w:name="_Toc43336535"/>
      <w:bookmarkStart w:id="194" w:name="_Toc97103567"/>
      <w:bookmarkStart w:id="195" w:name="_Toc100745518"/>
      <w:bookmarkStart w:id="196" w:name="_Toc101168776"/>
      <w:bookmarkStart w:id="197" w:name="_Toc500949097"/>
      <w:bookmarkStart w:id="198" w:name="_Toc22214908"/>
      <w:bookmarkStart w:id="199" w:name="_Toc23254041"/>
      <w:bookmarkStart w:id="200" w:name="_Toc159952479"/>
      <w:r w:rsidRPr="001D14FA">
        <w:t>6.0</w:t>
      </w:r>
      <w:r w:rsidRPr="001D14FA">
        <w:tab/>
        <w:t>Mapping of Solutions to Scenarios</w:t>
      </w:r>
      <w:bookmarkEnd w:id="154"/>
      <w:bookmarkEnd w:id="155"/>
      <w:bookmarkEnd w:id="156"/>
      <w:bookmarkEnd w:id="157"/>
      <w:bookmarkEnd w:id="158"/>
      <w:bookmarkEnd w:id="159"/>
      <w:bookmarkEnd w:id="160"/>
      <w:bookmarkEnd w:id="200"/>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52A28258"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r w:rsidR="00746081">
              <w:rPr>
                <w:lang w:eastAsia="sv-SE"/>
              </w:rPr>
              <w:t>, #1.2</w:t>
            </w:r>
          </w:p>
        </w:tc>
      </w:tr>
      <w:tr w:rsidR="00746081" w:rsidRPr="008A66EE" w14:paraId="5055986B" w14:textId="77777777" w:rsidTr="00B55A75">
        <w:trPr>
          <w:jc w:val="center"/>
        </w:trPr>
        <w:tc>
          <w:tcPr>
            <w:tcW w:w="1350" w:type="dxa"/>
            <w:tcBorders>
              <w:top w:val="single" w:sz="4" w:space="0" w:color="auto"/>
              <w:left w:val="single" w:sz="4" w:space="0" w:color="auto"/>
              <w:bottom w:val="single" w:sz="4" w:space="0" w:color="auto"/>
              <w:right w:val="single" w:sz="4" w:space="0" w:color="auto"/>
            </w:tcBorders>
          </w:tcPr>
          <w:p w14:paraId="5892A4ED" w14:textId="77777777" w:rsidR="00746081" w:rsidRPr="008A66EE" w:rsidRDefault="00746081" w:rsidP="00B55A75">
            <w:pPr>
              <w:keepNext/>
              <w:keepLines/>
              <w:spacing w:after="0"/>
              <w:jc w:val="center"/>
              <w:rPr>
                <w:rFonts w:ascii="Arial" w:hAnsi="Arial"/>
                <w:b/>
                <w:sz w:val="18"/>
                <w:lang w:eastAsia="sv-SE"/>
              </w:rPr>
            </w:pPr>
            <w:r w:rsidRPr="008A66EE">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0CCDFA69" w14:textId="77777777" w:rsidR="00746081" w:rsidRPr="008A66EE" w:rsidRDefault="00746081" w:rsidP="00B55A75">
            <w:pPr>
              <w:keepNext/>
              <w:keepLines/>
              <w:spacing w:after="0"/>
              <w:rPr>
                <w:rFonts w:ascii="Arial" w:hAnsi="Arial"/>
                <w:sz w:val="18"/>
              </w:rPr>
            </w:pPr>
            <w:r>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tcPr>
          <w:p w14:paraId="550C34E2" w14:textId="77777777" w:rsidR="00746081" w:rsidRPr="008A66EE" w:rsidRDefault="00746081" w:rsidP="00B55A75">
            <w:pPr>
              <w:keepNext/>
              <w:keepLines/>
              <w:spacing w:after="0"/>
              <w:jc w:val="center"/>
              <w:rPr>
                <w:rFonts w:ascii="Arial" w:hAnsi="Arial"/>
                <w:sz w:val="18"/>
                <w:lang w:eastAsia="sv-SE"/>
              </w:rPr>
            </w:pPr>
            <w:r>
              <w:rPr>
                <w:rFonts w:ascii="Arial" w:hAnsi="Arial"/>
                <w:sz w:val="18"/>
                <w:lang w:eastAsia="sv-SE"/>
              </w:rPr>
              <w:t>#1.1, #1.2</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00609EEC" w:rsidR="00FF59EE" w:rsidRPr="0013249B" w:rsidRDefault="00FF59EE" w:rsidP="00FF59EE">
            <w:pPr>
              <w:pStyle w:val="TAH"/>
              <w:rPr>
                <w:lang w:eastAsia="sv-SE"/>
              </w:rPr>
            </w:pPr>
            <w:r w:rsidRPr="002F597B">
              <w:rPr>
                <w:lang w:eastAsia="sv-SE"/>
              </w:rPr>
              <w:t>#1.</w:t>
            </w:r>
            <w:r w:rsidR="00746081">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6198BC98" w:rsidR="00FF59EE" w:rsidRPr="0013249B" w:rsidRDefault="00DC314F" w:rsidP="00FF59EE">
            <w:pPr>
              <w:pStyle w:val="TAC"/>
              <w:rPr>
                <w:lang w:eastAsia="sv-SE"/>
              </w:rPr>
            </w:pPr>
            <w:r>
              <w:rPr>
                <w:lang w:eastAsia="sv-SE"/>
              </w:rPr>
              <w:t>#1</w:t>
            </w:r>
            <w:r w:rsidR="006268C6">
              <w:rPr>
                <w:lang w:eastAsia="sv-SE"/>
              </w:rPr>
              <w:t>.1</w:t>
            </w:r>
            <w:r w:rsidR="00746081">
              <w:rPr>
                <w:lang w:eastAsia="sv-SE"/>
              </w:rPr>
              <w:t>, #1.2</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201" w:name="_Toc159952480"/>
      <w:r w:rsidRPr="001D14FA">
        <w:t>6.</w:t>
      </w:r>
      <w:r w:rsidR="00BE5449" w:rsidRPr="001D14FA">
        <w:t>1</w:t>
      </w:r>
      <w:r w:rsidRPr="002C7537">
        <w:tab/>
        <w:t>Solution #1.1: HEVC simulcast</w:t>
      </w:r>
      <w:bookmarkEnd w:id="201"/>
    </w:p>
    <w:p w14:paraId="20381294" w14:textId="5CD19360" w:rsidR="00DC314F" w:rsidRPr="00C95E6E" w:rsidRDefault="00DC314F" w:rsidP="001D14FA">
      <w:pPr>
        <w:pStyle w:val="Heading3"/>
      </w:pPr>
      <w:bookmarkStart w:id="202" w:name="_Toc159952481"/>
      <w:r w:rsidRPr="00C95E6E">
        <w:t>6.</w:t>
      </w:r>
      <w:r w:rsidR="00BE5449" w:rsidRPr="00C95E6E">
        <w:t>1</w:t>
      </w:r>
      <w:r w:rsidRPr="00C95E6E">
        <w:t>.1</w:t>
      </w:r>
      <w:r w:rsidRPr="00C95E6E">
        <w:tab/>
        <w:t>Introduction</w:t>
      </w:r>
      <w:bookmarkEnd w:id="202"/>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203" w:name="_Toc159952482"/>
      <w:r w:rsidRPr="00C95E6E">
        <w:t>6</w:t>
      </w:r>
      <w:r w:rsidR="00BE5449" w:rsidRPr="00C95E6E">
        <w:t>.1</w:t>
      </w:r>
      <w:r w:rsidRPr="00C95E6E">
        <w:t>.2</w:t>
      </w:r>
      <w:r w:rsidRPr="00C95E6E">
        <w:tab/>
        <w:t>High-level Description</w:t>
      </w:r>
      <w:bookmarkEnd w:id="203"/>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lastRenderedPageBreak/>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204" w:name="_Toc159952483"/>
      <w:r w:rsidRPr="00C95E6E">
        <w:t>6.</w:t>
      </w:r>
      <w:r w:rsidR="00BE5449" w:rsidRPr="00C95E6E">
        <w:t>1</w:t>
      </w:r>
      <w:r w:rsidRPr="00C95E6E">
        <w:t>.3</w:t>
      </w:r>
      <w:r w:rsidRPr="00C95E6E">
        <w:tab/>
      </w:r>
      <w:r w:rsidRPr="001D14FA">
        <w:t>Evaluation</w:t>
      </w:r>
      <w:bookmarkEnd w:id="204"/>
    </w:p>
    <w:p w14:paraId="71519B88" w14:textId="05C16E90" w:rsidR="00DC314F" w:rsidRPr="001D14FA" w:rsidRDefault="00DC314F" w:rsidP="001D14FA">
      <w:pPr>
        <w:pStyle w:val="Heading4"/>
      </w:pPr>
      <w:r w:rsidRPr="001D14FA">
        <w:t>6.</w:t>
      </w:r>
      <w:r w:rsidR="00BE5449" w:rsidRPr="001D14FA">
        <w:t>1</w:t>
      </w:r>
      <w:r w:rsidRPr="001D14FA">
        <w:t>.3.1</w:t>
      </w:r>
      <w:r w:rsidR="006D0E1E">
        <w:tab/>
      </w:r>
      <w:r w:rsidRPr="001D14FA">
        <w:t>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7432698D" w:rsidR="00DC314F" w:rsidRPr="00861F57" w:rsidRDefault="00DC314F" w:rsidP="001D14FA">
      <w:pPr>
        <w:pStyle w:val="Heading4"/>
      </w:pPr>
      <w:r w:rsidRPr="00861F57">
        <w:t>6.</w:t>
      </w:r>
      <w:r w:rsidR="00BE5449" w:rsidRPr="00861F57">
        <w:t>1</w:t>
      </w:r>
      <w:r w:rsidRPr="00861F57">
        <w:t>.3.2</w:t>
      </w:r>
      <w:r w:rsidR="006D0E1E">
        <w:tab/>
      </w:r>
      <w:r w:rsidRPr="00861F57">
        <w:t>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6F0FE985" w14:textId="21B2975C" w:rsidR="00AE664F" w:rsidRPr="00B65C6A" w:rsidRDefault="001639C4" w:rsidP="000902F9">
      <w:pPr>
        <w:pStyle w:val="Heading2"/>
      </w:pPr>
      <w:bookmarkStart w:id="205" w:name="_Toc137640733"/>
      <w:bookmarkStart w:id="206" w:name="_Toc159952484"/>
      <w:r>
        <w:t>6.2</w:t>
      </w:r>
      <w:r w:rsidR="00AE664F" w:rsidRPr="00B65C6A">
        <w:tab/>
        <w:t>Solution #1.</w:t>
      </w:r>
      <w:r w:rsidR="00931E6B">
        <w:t>2</w:t>
      </w:r>
      <w:r w:rsidR="00AE664F" w:rsidRPr="00B65C6A">
        <w:t xml:space="preserve">: HEVC </w:t>
      </w:r>
      <w:r w:rsidR="00AE664F">
        <w:t>frame packing</w:t>
      </w:r>
      <w:bookmarkEnd w:id="206"/>
    </w:p>
    <w:p w14:paraId="507E9025" w14:textId="5D7B4327" w:rsidR="00AE664F" w:rsidRPr="00B65C6A" w:rsidRDefault="001639C4" w:rsidP="000902F9">
      <w:pPr>
        <w:pStyle w:val="Heading3"/>
      </w:pPr>
      <w:bookmarkStart w:id="207" w:name="_Toc159952485"/>
      <w:r>
        <w:t>6.2</w:t>
      </w:r>
      <w:r w:rsidR="00AE664F" w:rsidRPr="00B65C6A">
        <w:t>.1</w:t>
      </w:r>
      <w:r w:rsidR="00AE664F" w:rsidRPr="00B65C6A">
        <w:tab/>
        <w:t>Introduction</w:t>
      </w:r>
      <w:bookmarkEnd w:id="207"/>
    </w:p>
    <w:p w14:paraId="226CCCCF" w14:textId="77777777" w:rsidR="00AE664F" w:rsidRPr="00B65C6A" w:rsidRDefault="00AE664F" w:rsidP="00AE664F">
      <w:pPr>
        <w:rPr>
          <w:lang w:eastAsia="zh-CN"/>
        </w:rPr>
      </w:pPr>
      <w:r w:rsidRPr="00B65C6A">
        <w:rPr>
          <w:lang w:eastAsia="zh-CN"/>
        </w:rPr>
        <w:t xml:space="preserve">HEVC </w:t>
      </w:r>
      <w:r w:rsidRPr="00932D88">
        <w:rPr>
          <w:lang w:eastAsia="zh-CN"/>
        </w:rPr>
        <w:t xml:space="preserve">frame packing </w:t>
      </w:r>
      <w:r w:rsidRPr="00B65C6A">
        <w:rPr>
          <w:lang w:eastAsia="zh-CN"/>
        </w:rPr>
        <w:t xml:space="preserve">is considered </w:t>
      </w:r>
      <w:r>
        <w:rPr>
          <w:lang w:eastAsia="zh-CN"/>
        </w:rPr>
        <w:t xml:space="preserve">a </w:t>
      </w:r>
      <w:r w:rsidRPr="00B65C6A">
        <w:rPr>
          <w:lang w:eastAsia="zh-CN"/>
        </w:rPr>
        <w:t xml:space="preserve">solution </w:t>
      </w:r>
      <w:r>
        <w:rPr>
          <w:lang w:eastAsia="zh-CN"/>
        </w:rPr>
        <w:t>that</w:t>
      </w:r>
      <w:r w:rsidRPr="00B65C6A">
        <w:rPr>
          <w:lang w:eastAsia="zh-CN"/>
        </w:rPr>
        <w:t xml:space="preserve"> addresses Scenario#1.</w:t>
      </w:r>
    </w:p>
    <w:p w14:paraId="42F9F438" w14:textId="19EFC9FF" w:rsidR="00AE664F" w:rsidRPr="00B65C6A" w:rsidRDefault="001639C4" w:rsidP="000902F9">
      <w:pPr>
        <w:pStyle w:val="Heading3"/>
      </w:pPr>
      <w:bookmarkStart w:id="208" w:name="_Toc159952486"/>
      <w:r>
        <w:t>6.2</w:t>
      </w:r>
      <w:r w:rsidR="00AE664F" w:rsidRPr="00B65C6A">
        <w:t>.2</w:t>
      </w:r>
      <w:r w:rsidR="00AE664F" w:rsidRPr="00B65C6A">
        <w:tab/>
        <w:t>High-level Description</w:t>
      </w:r>
      <w:bookmarkEnd w:id="208"/>
    </w:p>
    <w:p w14:paraId="0A1AEC14" w14:textId="69A4FE4C" w:rsidR="00AE664F" w:rsidRPr="00B65C6A" w:rsidRDefault="001639C4" w:rsidP="000902F9">
      <w:pPr>
        <w:pStyle w:val="Heading4"/>
      </w:pPr>
      <w:r>
        <w:t>6.2</w:t>
      </w:r>
      <w:r w:rsidR="00AE664F" w:rsidRPr="00B65C6A">
        <w:t>.2.1</w:t>
      </w:r>
      <w:r w:rsidR="00AE664F" w:rsidRPr="00B65C6A">
        <w:tab/>
        <w:t>Overview</w:t>
      </w:r>
      <w:r w:rsidR="00AE664F">
        <w:t xml:space="preserve"> </w:t>
      </w:r>
      <w:r w:rsidR="00AE664F" w:rsidRPr="00B65C6A">
        <w:t>HEVC</w:t>
      </w:r>
      <w:r w:rsidR="00AE664F">
        <w:t xml:space="preserve"> frame packing</w:t>
      </w:r>
    </w:p>
    <w:p w14:paraId="45DF65AD" w14:textId="77777777" w:rsidR="00AE664F" w:rsidRPr="00B65C6A" w:rsidRDefault="00AE664F" w:rsidP="00AE664F">
      <w:pPr>
        <w:spacing w:before="100" w:beforeAutospacing="1" w:after="100" w:afterAutospacing="1"/>
      </w:pPr>
      <w:r>
        <w:t>Frame packing can be used as one of the options to deliver multiview (stereoscopic) video content. This solution is focused on reusing existing decoding HW and SW to deliver stereoscopic content and utilizes SEI messages to indicate how the content should be interpreted for viewing. For example, the f</w:t>
      </w:r>
      <w:r w:rsidRPr="00A92995">
        <w:t>rame packing arrangement SEI message</w:t>
      </w:r>
      <w:r w:rsidRPr="00B65C6A">
        <w:t xml:space="preserve"> </w:t>
      </w:r>
      <w:r>
        <w:t xml:space="preserve">is specified in the Advanced Video Coding (AVC) and </w:t>
      </w:r>
      <w:r w:rsidRPr="00B65C6A">
        <w:t>High Efficiency Video Coding (HEVC) [3]</w:t>
      </w:r>
      <w:r>
        <w:t xml:space="preserve"> cl D.3.16. specifications and could allow indicating a variety of frame packing arrangements, including spatial arrangements such as side-by-side or top-bottom, or temporal interleaving.</w:t>
      </w:r>
    </w:p>
    <w:p w14:paraId="264C7058" w14:textId="51DA6FA1" w:rsidR="00AE664F" w:rsidRPr="00B65C6A" w:rsidRDefault="001639C4" w:rsidP="000902F9">
      <w:pPr>
        <w:pStyle w:val="Heading4"/>
      </w:pPr>
      <w:r>
        <w:t>6.2</w:t>
      </w:r>
      <w:r w:rsidR="00AE664F" w:rsidRPr="00B65C6A">
        <w:t>.2.2</w:t>
      </w:r>
      <w:r w:rsidR="00AE664F" w:rsidRPr="00B65C6A">
        <w:tab/>
        <w:t xml:space="preserve">Transport of HEVC </w:t>
      </w:r>
      <w:r w:rsidR="00AE664F">
        <w:t>frame packing</w:t>
      </w:r>
    </w:p>
    <w:p w14:paraId="5D7EB948" w14:textId="77777777" w:rsidR="00AE664F" w:rsidRDefault="00AE664F" w:rsidP="00AE664F">
      <w:pPr>
        <w:rPr>
          <w:lang w:eastAsia="zh-CN"/>
        </w:rPr>
      </w:pPr>
      <w:r>
        <w:rPr>
          <w:lang w:eastAsia="zh-CN"/>
        </w:rPr>
        <w:t>The s</w:t>
      </w:r>
      <w:r w:rsidRPr="00EA282D">
        <w:rPr>
          <w:lang w:eastAsia="zh-CN"/>
        </w:rPr>
        <w:t>cheme for stereoscopic video arrangements</w:t>
      </w:r>
      <w:r>
        <w:rPr>
          <w:lang w:eastAsia="zh-CN"/>
        </w:rPr>
        <w:t xml:space="preserve"> ([23] cl </w:t>
      </w:r>
      <w:r w:rsidRPr="00EA282D">
        <w:rPr>
          <w:lang w:eastAsia="zh-CN"/>
        </w:rPr>
        <w:t>13.5.4</w:t>
      </w:r>
      <w:r>
        <w:rPr>
          <w:lang w:eastAsia="zh-CN"/>
        </w:rPr>
        <w:t xml:space="preserve">) for restricted media tracks is one example of signalling that allows indicating the frame packing arrangement for a </w:t>
      </w:r>
      <w:r w:rsidRPr="003176D3">
        <w:t>stereo pair</w:t>
      </w:r>
      <w:r>
        <w:t>.</w:t>
      </w:r>
    </w:p>
    <w:p w14:paraId="6196ECC6" w14:textId="4C57F55D" w:rsidR="00AE664F" w:rsidRPr="00B65C6A" w:rsidRDefault="001639C4" w:rsidP="000902F9">
      <w:pPr>
        <w:pStyle w:val="Heading3"/>
      </w:pPr>
      <w:bookmarkStart w:id="209" w:name="_Toc159952487"/>
      <w:r>
        <w:t>6.2</w:t>
      </w:r>
      <w:r w:rsidR="00AE664F" w:rsidRPr="00B65C6A">
        <w:t>.3</w:t>
      </w:r>
      <w:r w:rsidR="00AE664F" w:rsidRPr="00B65C6A">
        <w:tab/>
        <w:t>Evaluation</w:t>
      </w:r>
      <w:bookmarkEnd w:id="209"/>
    </w:p>
    <w:p w14:paraId="76065E2A" w14:textId="1EAF720B" w:rsidR="00AE664F" w:rsidRDefault="001639C4" w:rsidP="000902F9">
      <w:pPr>
        <w:pStyle w:val="Heading4"/>
      </w:pPr>
      <w:r>
        <w:t>6.2</w:t>
      </w:r>
      <w:r w:rsidR="00AE664F" w:rsidRPr="00B65C6A">
        <w:t>.3.1</w:t>
      </w:r>
      <w:r w:rsidR="000E50E9">
        <w:tab/>
      </w:r>
      <w:r w:rsidR="00AE664F" w:rsidRPr="00B65C6A">
        <w:t>Assessment/discussion of hardware impact</w:t>
      </w:r>
    </w:p>
    <w:p w14:paraId="22AF3171" w14:textId="680A0FE5" w:rsidR="00AE664F" w:rsidRDefault="00AE664F" w:rsidP="00AE664F">
      <w:r w:rsidRPr="00AE664F">
        <w:t>The use of frame packing allows the reuse of existing decoding HW and SW for the compression and delivery of stereoscopic content. SEI messages that identify the frame packing arrangement format used can be indicated in the bitstream to assist the decoding or display process to properly interpret, post-process, and/or display the decoded video data. However, frame packing can have an significant impact on the quality of the representation if full resolution is not used.  If full resolution is used, the level requirements of a decoder may need to be increased. Such impact is noted in the following section. The increased sample rate needed for full resolution frame packing maybe the same as that for MV-HEVC.</w:t>
      </w:r>
    </w:p>
    <w:p w14:paraId="0ADE092F" w14:textId="4066E8BF" w:rsidR="005F271C" w:rsidRPr="00B65C6A" w:rsidRDefault="001639C4" w:rsidP="000902F9">
      <w:pPr>
        <w:pStyle w:val="Heading4"/>
      </w:pPr>
      <w:r>
        <w:t>6.2</w:t>
      </w:r>
      <w:r w:rsidR="005F271C" w:rsidRPr="00B65C6A">
        <w:t>.3.2</w:t>
      </w:r>
      <w:r w:rsidR="000E50E9">
        <w:tab/>
      </w:r>
      <w:r w:rsidR="005F271C" w:rsidRPr="00B65C6A">
        <w:t>Codec performance evaluation</w:t>
      </w:r>
      <w:r w:rsidR="005F271C">
        <w:t xml:space="preserve"> based on existing results</w:t>
      </w:r>
    </w:p>
    <w:p w14:paraId="76980FB7" w14:textId="79FEBD5A" w:rsidR="005F271C" w:rsidRDefault="005F271C" w:rsidP="005F271C">
      <w:pPr>
        <w:rPr>
          <w:lang w:eastAsia="zh-CN"/>
        </w:rPr>
      </w:pPr>
      <w:r>
        <w:rPr>
          <w:lang w:eastAsia="zh-CN"/>
        </w:rPr>
        <w:t xml:space="preserve">Though existing evaluations between simulcast, MVC, and MV-HEVC are available, as documented in clause </w:t>
      </w:r>
      <w:r w:rsidR="003C23C6">
        <w:rPr>
          <w:lang w:eastAsia="zh-CN"/>
        </w:rPr>
        <w:t>6.3.</w:t>
      </w:r>
      <w:r>
        <w:rPr>
          <w:lang w:eastAsia="zh-CN"/>
        </w:rPr>
        <w:t>3.2, evaluations between frame packed HEVC and MV-HEVC are not.</w:t>
      </w:r>
    </w:p>
    <w:p w14:paraId="429FD9B0" w14:textId="77777777" w:rsidR="005F271C" w:rsidRDefault="005F271C" w:rsidP="005F271C">
      <w:pPr>
        <w:rPr>
          <w:lang w:eastAsia="zh-CN"/>
        </w:rPr>
      </w:pPr>
      <w:r>
        <w:rPr>
          <w:lang w:eastAsia="zh-CN"/>
        </w:rPr>
        <w:lastRenderedPageBreak/>
        <w:t>Except for full-resolution spatial packing and temporal interleaving, retaining the same resolution for spatial frame packing with the same decoding level for the decoder would result in reduced video resolution for the views. This can have a considerable impact in visual quality. On the other hand, full resolution frame packing typically require higher level capability HEVC decoders, while also potentially being less efficient than MV-HEVC since it does not permit efficient exploitation of inter-layer redundancies. Spatial frame packing could also result in seam artifacts at the boundaries between two views.</w:t>
      </w:r>
    </w:p>
    <w:p w14:paraId="096F18AC" w14:textId="77777777" w:rsidR="005F271C" w:rsidRDefault="005F271C" w:rsidP="005F271C">
      <w:pPr>
        <w:rPr>
          <w:lang w:eastAsia="zh-CN"/>
        </w:rPr>
      </w:pPr>
      <w:r>
        <w:rPr>
          <w:lang w:eastAsia="zh-CN"/>
        </w:rPr>
        <w:t>Temporal interleaving would also require supporting double the frame rate and hence may increase the level requirements of the decoder. Although inter-layer prediction can be partially exploited, such is not supported for non-reference pictures in the base-layer, while constraints in the reference buffer specified by HEVC can negatively impact inter prediction.</w:t>
      </w:r>
    </w:p>
    <w:p w14:paraId="061228E6" w14:textId="77777777" w:rsidR="005F271C" w:rsidRDefault="005F271C" w:rsidP="005F271C">
      <w:pPr>
        <w:rPr>
          <w:lang w:eastAsia="zh-CN"/>
        </w:rPr>
      </w:pPr>
      <w:r>
        <w:rPr>
          <w:lang w:eastAsia="zh-CN"/>
        </w:rPr>
        <w:t>In conclusion, compared to MV-HEVC, frame packed video:</w:t>
      </w:r>
    </w:p>
    <w:p w14:paraId="01B7ABB1" w14:textId="2A3F733C" w:rsidR="005F271C" w:rsidRDefault="00D979A6" w:rsidP="00D979A6">
      <w:pPr>
        <w:pStyle w:val="B1"/>
        <w:rPr>
          <w:lang w:eastAsia="zh-CN"/>
        </w:rPr>
      </w:pPr>
      <w:r>
        <w:rPr>
          <w:lang w:eastAsia="zh-CN"/>
        </w:rPr>
        <w:t>-</w:t>
      </w:r>
      <w:r>
        <w:rPr>
          <w:lang w:eastAsia="zh-CN"/>
        </w:rPr>
        <w:tab/>
      </w:r>
      <w:r w:rsidR="005F271C">
        <w:rPr>
          <w:lang w:eastAsia="zh-CN"/>
        </w:rPr>
        <w:t>video commonly has reduced quality or increased bitrate requirements</w:t>
      </w:r>
    </w:p>
    <w:p w14:paraId="4D6B63A9" w14:textId="7C52B773" w:rsidR="005F271C" w:rsidRPr="005F271C" w:rsidRDefault="00D979A6" w:rsidP="00D979A6">
      <w:pPr>
        <w:pStyle w:val="B1"/>
        <w:rPr>
          <w:lang w:eastAsia="zh-CN"/>
        </w:rPr>
      </w:pPr>
      <w:r>
        <w:rPr>
          <w:lang w:eastAsia="zh-CN"/>
        </w:rPr>
        <w:t>-</w:t>
      </w:r>
      <w:r>
        <w:rPr>
          <w:lang w:eastAsia="zh-CN"/>
        </w:rPr>
        <w:tab/>
      </w:r>
      <w:r w:rsidR="005F271C">
        <w:rPr>
          <w:lang w:eastAsia="zh-CN"/>
        </w:rPr>
        <w:t>When stereoscopic MV-HEVC based content is used on a non-3D capable device, the content can be played back using only the base view for a 2D presentation. Frame-packed content require the interpretation of the frame packing arrangement SEI message, or analysis of the content to determine whether and, if yes, how the content would need to be processed (e.g. cropped) to extract and display a 2D representation from the decoded pictures.</w:t>
      </w:r>
    </w:p>
    <w:p w14:paraId="4B847B36" w14:textId="3CAB3DCB" w:rsidR="00DC314F" w:rsidRPr="002C7537" w:rsidRDefault="003C23C6" w:rsidP="001D14FA">
      <w:pPr>
        <w:pStyle w:val="Heading2"/>
      </w:pPr>
      <w:bookmarkStart w:id="210" w:name="_Toc159952488"/>
      <w:r>
        <w:t>6.3</w:t>
      </w:r>
      <w:r w:rsidR="00DC314F" w:rsidRPr="002C7537">
        <w:tab/>
        <w:t>Solution #1.2:</w:t>
      </w:r>
      <w:bookmarkEnd w:id="205"/>
      <w:r w:rsidR="00DC314F" w:rsidRPr="002C7537">
        <w:t xml:space="preserve"> Multiview HEVC coding</w:t>
      </w:r>
      <w:bookmarkEnd w:id="210"/>
    </w:p>
    <w:p w14:paraId="3477B3B7" w14:textId="63CE6EFF" w:rsidR="00DC314F" w:rsidRPr="00C95E6E" w:rsidRDefault="003C23C6" w:rsidP="001D14FA">
      <w:pPr>
        <w:pStyle w:val="Heading3"/>
      </w:pPr>
      <w:bookmarkStart w:id="211" w:name="_Toc137640734"/>
      <w:bookmarkStart w:id="212" w:name="_Toc159952489"/>
      <w:r>
        <w:t>6.3.</w:t>
      </w:r>
      <w:r w:rsidR="00DC314F" w:rsidRPr="00C95E6E">
        <w:t>1</w:t>
      </w:r>
      <w:r w:rsidR="00DC314F" w:rsidRPr="00C95E6E">
        <w:tab/>
        <w:t>Introduction</w:t>
      </w:r>
      <w:bookmarkEnd w:id="211"/>
      <w:bookmarkEnd w:id="212"/>
    </w:p>
    <w:p w14:paraId="6F3638F0" w14:textId="77777777" w:rsidR="00DC314F" w:rsidRPr="002F597B" w:rsidRDefault="00DC314F" w:rsidP="00DC314F">
      <w:pPr>
        <w:rPr>
          <w:lang w:eastAsia="zh-CN"/>
        </w:rPr>
      </w:pPr>
      <w:r w:rsidRPr="002F597B">
        <w:rPr>
          <w:lang w:eastAsia="zh-CN"/>
        </w:rPr>
        <w:t>This solution addresses Sceanrio#1.</w:t>
      </w:r>
    </w:p>
    <w:p w14:paraId="0E3337A4" w14:textId="447D816C" w:rsidR="00DC314F" w:rsidRPr="00C95E6E" w:rsidRDefault="003C23C6" w:rsidP="001D14FA">
      <w:pPr>
        <w:pStyle w:val="Heading3"/>
      </w:pPr>
      <w:bookmarkStart w:id="213" w:name="_Toc137640735"/>
      <w:bookmarkStart w:id="214" w:name="_Toc159952490"/>
      <w:r>
        <w:t>6.3.</w:t>
      </w:r>
      <w:r w:rsidR="00DC314F" w:rsidRPr="00C95E6E">
        <w:t>2</w:t>
      </w:r>
      <w:r w:rsidR="00DC314F" w:rsidRPr="00C95E6E">
        <w:tab/>
        <w:t>High-level Description</w:t>
      </w:r>
      <w:bookmarkEnd w:id="213"/>
      <w:bookmarkEnd w:id="214"/>
    </w:p>
    <w:p w14:paraId="5DEA49FF" w14:textId="0593D4C2" w:rsidR="00DC314F" w:rsidRPr="001D14FA" w:rsidRDefault="003C23C6" w:rsidP="001D14FA">
      <w:pPr>
        <w:pStyle w:val="Heading4"/>
      </w:pPr>
      <w:r>
        <w:t>6.3.</w:t>
      </w:r>
      <w:r w:rsidR="00DC314F" w:rsidRPr="001D14FA">
        <w:t>2.1</w:t>
      </w:r>
      <w:r w:rsidR="00DC314F"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19D72A26" w:rsidR="00DC314F" w:rsidRPr="001D14FA" w:rsidRDefault="003C23C6" w:rsidP="001D14FA">
      <w:pPr>
        <w:pStyle w:val="Heading4"/>
      </w:pPr>
      <w:bookmarkStart w:id="215" w:name="_Toc137640739"/>
      <w:r>
        <w:t>6.3.</w:t>
      </w:r>
      <w:r w:rsidR="00DC314F" w:rsidRPr="001D14FA">
        <w:t>2.2</w:t>
      </w:r>
      <w:r w:rsidR="00DC314F" w:rsidRPr="001D14FA">
        <w:tab/>
        <w:t>Transport of MV-HEVC</w:t>
      </w:r>
    </w:p>
    <w:p w14:paraId="648119A0" w14:textId="13DBB2E0" w:rsidR="00DC314F" w:rsidRPr="002F597B" w:rsidRDefault="003C23C6" w:rsidP="001D14FA">
      <w:pPr>
        <w:pStyle w:val="Heading5"/>
        <w:rPr>
          <w:lang w:eastAsia="zh-CN"/>
        </w:rPr>
      </w:pPr>
      <w:r>
        <w:rPr>
          <w:lang w:eastAsia="zh-CN"/>
        </w:rPr>
        <w:t>6.3.</w:t>
      </w:r>
      <w:r w:rsidR="00DC314F" w:rsidRPr="002F597B">
        <w:rPr>
          <w:lang w:eastAsia="zh-CN"/>
        </w:rPr>
        <w:t>2.2.1</w:t>
      </w:r>
      <w:r w:rsidR="00DC314F"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52A2DB" w:rsidR="00DC314F" w:rsidRPr="002F597B" w:rsidRDefault="003C23C6" w:rsidP="001D14FA">
      <w:pPr>
        <w:pStyle w:val="Heading5"/>
        <w:rPr>
          <w:lang w:eastAsia="zh-CN"/>
        </w:rPr>
      </w:pPr>
      <w:r>
        <w:rPr>
          <w:lang w:eastAsia="zh-CN"/>
        </w:rPr>
        <w:t>6.3.</w:t>
      </w:r>
      <w:r w:rsidR="00DC314F" w:rsidRPr="002F597B">
        <w:rPr>
          <w:lang w:eastAsia="zh-CN"/>
        </w:rPr>
        <w:t>2.2.2</w:t>
      </w:r>
      <w:r w:rsidR="00DC314F"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lastRenderedPageBreak/>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5B9D249" w:rsidR="00FE014D" w:rsidRPr="00EF7CF5" w:rsidRDefault="003C23C6" w:rsidP="001D14FA">
      <w:pPr>
        <w:pStyle w:val="Heading5"/>
        <w:rPr>
          <w:lang w:eastAsia="zh-CN"/>
        </w:rPr>
      </w:pPr>
      <w:r>
        <w:rPr>
          <w:lang w:eastAsia="zh-CN"/>
        </w:rPr>
        <w:t>6.3.</w:t>
      </w:r>
      <w:r w:rsidR="00FE014D" w:rsidRPr="00EF7CF5">
        <w:rPr>
          <w:lang w:eastAsia="zh-CN"/>
        </w:rPr>
        <w:t>2.2.3</w:t>
      </w:r>
      <w:r w:rsidR="00FE014D" w:rsidRPr="00EF7CF5">
        <w:rPr>
          <w:lang w:eastAsia="zh-CN"/>
        </w:rPr>
        <w:tab/>
        <w:t>Support in CMAF</w:t>
      </w:r>
    </w:p>
    <w:p w14:paraId="7877F988" w14:textId="72ABB8A4" w:rsidR="001F2B88" w:rsidRPr="003E6770" w:rsidRDefault="001F2B88" w:rsidP="001F2B88">
      <w:r w:rsidRPr="003E6770">
        <w:t xml:space="preserve">CMAF (ISO/IEC 23000-19 </w:t>
      </w:r>
      <w:r w:rsidR="005E7A09">
        <w:t>[33</w:t>
      </w:r>
      <w:r w:rsidRPr="003E6770">
        <w:t xml:space="preserve">]) signalling </w:t>
      </w:r>
      <w:r w:rsidR="00C6106C">
        <w:t xml:space="preserve">is required </w:t>
      </w:r>
      <w:r w:rsidRPr="003E6770">
        <w:t>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40D763C3" w:rsidR="001F2B88" w:rsidRPr="003E6770" w:rsidRDefault="001F2B88" w:rsidP="001F2B88">
      <w:r w:rsidRPr="003E6770">
        <w:t xml:space="preserve">As noted in clause </w:t>
      </w:r>
      <w:r w:rsidR="003C23C6">
        <w:t>6.3.</w:t>
      </w:r>
      <w:r w:rsidRPr="003E6770">
        <w:t xml:space="preserve">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7F3EEA66" w14:textId="72DD8E19" w:rsidR="00DC314F" w:rsidRPr="001D14FA" w:rsidRDefault="003C23C6" w:rsidP="001D14FA">
      <w:pPr>
        <w:pStyle w:val="Heading3"/>
      </w:pPr>
      <w:bookmarkStart w:id="216" w:name="_Toc159952491"/>
      <w:r>
        <w:t>6.3.</w:t>
      </w:r>
      <w:r w:rsidR="00DC314F" w:rsidRPr="00C95E6E">
        <w:t>3</w:t>
      </w:r>
      <w:r w:rsidR="00DC314F" w:rsidRPr="00C95E6E">
        <w:tab/>
      </w:r>
      <w:r w:rsidR="00DC314F" w:rsidRPr="001D14FA">
        <w:t>Evaluation</w:t>
      </w:r>
      <w:bookmarkEnd w:id="215"/>
      <w:bookmarkEnd w:id="216"/>
    </w:p>
    <w:p w14:paraId="18387647" w14:textId="1FB0B524" w:rsidR="00DC314F" w:rsidRPr="001D14FA" w:rsidRDefault="003C23C6" w:rsidP="001D14FA">
      <w:pPr>
        <w:pStyle w:val="Heading4"/>
      </w:pPr>
      <w:r>
        <w:t>6.3.</w:t>
      </w:r>
      <w:r w:rsidR="00DC314F" w:rsidRPr="001D14FA">
        <w:t>3.1</w:t>
      </w:r>
      <w:r w:rsidR="00D979A6">
        <w:tab/>
      </w:r>
      <w:r w:rsidR="00DC314F" w:rsidRPr="001D14FA">
        <w:t>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03C08175" w:rsidR="00DC314F" w:rsidRPr="00861F57" w:rsidRDefault="003C23C6" w:rsidP="001D14FA">
      <w:pPr>
        <w:pStyle w:val="Heading4"/>
      </w:pPr>
      <w:r>
        <w:t>6.3.</w:t>
      </w:r>
      <w:r w:rsidR="00DC314F" w:rsidRPr="00861F57">
        <w:t>3.2</w:t>
      </w:r>
      <w:r w:rsidR="00D979A6">
        <w:tab/>
      </w:r>
      <w:r w:rsidR="00DC314F" w:rsidRPr="00861F57">
        <w:t>Codec performance evaluation based on existing results</w:t>
      </w:r>
    </w:p>
    <w:p w14:paraId="0A5B9F77" w14:textId="55F313EF"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00871279">
        <w:t xml:space="preserve"> and</w:t>
      </w:r>
      <w:r w:rsidRPr="002F597B">
        <w:t xml:space="preserve"> Simulcast HEVC (each view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w:t>
      </w:r>
      <w:r w:rsidR="00871279">
        <w:t xml:space="preserve">content </w:t>
      </w:r>
      <w:r w:rsidR="001F2B88">
        <w:t xml:space="preserve">either </w:t>
      </w:r>
      <w:r w:rsidR="00871279">
        <w:t xml:space="preserve">at </w:t>
      </w:r>
      <w:r w:rsidR="001F2B88">
        <w:t xml:space="preserve">25 or 30 Hz. IPP encoding </w:t>
      </w:r>
      <w:r w:rsidR="00871279">
        <w:t xml:space="preserve">was </w:t>
      </w:r>
      <w:r w:rsidR="001F2B88">
        <w:t xml:space="preserve">used to generate the results. The objective results demonstrate significant performance improvements achieved by MV-HEVC against both MVC and simulcast HEVC, demonstrated by the </w:t>
      </w:r>
      <w:r w:rsidR="001F2B88" w:rsidRPr="002574E1">
        <w:t>Bjøntegaard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lastRenderedPageBreak/>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S03: Undo_Dancer</w:t>
            </w:r>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S04: GT_Fly</w:t>
            </w:r>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tbl>
    <w:p w14:paraId="018504D4" w14:textId="77777777" w:rsidR="001F2B88" w:rsidRDefault="001F2B88" w:rsidP="001F2B88"/>
    <w:p w14:paraId="78060664" w14:textId="77777777" w:rsidR="00E95FE2" w:rsidRDefault="001F2B88" w:rsidP="00E95FE2">
      <w:r>
        <w:t xml:space="preserve">Hence at least 30% performance gains were observed against simulcast HEVC. The corresponding subjective tests using </w:t>
      </w:r>
      <w:r w:rsidR="00871279">
        <w:t xml:space="preserve">the </w:t>
      </w:r>
      <w:r w:rsidRPr="004F2EF6">
        <w:t>“Expert Viewing Protocol” (EVP)</w:t>
      </w:r>
      <w:r>
        <w:t xml:space="preserve"> verified the objective gains via MOS for all the sequences above.</w:t>
      </w:r>
      <w:r w:rsidR="00E95FE2">
        <w:t xml:space="preserve"> For example, the results for the sequences "Undo Dancer" and "BMX" are copied in the following, other results in [12] follow these results similarly.</w:t>
      </w:r>
    </w:p>
    <w:p w14:paraId="1A301268" w14:textId="77777777" w:rsidR="00E95FE2" w:rsidRDefault="00E95FE2" w:rsidP="000902F9">
      <w:pPr>
        <w:pStyle w:val="TH"/>
      </w:pPr>
      <w:r w:rsidRPr="00426BAA">
        <w:rPr>
          <w:noProof/>
        </w:rPr>
        <w:drawing>
          <wp:inline distT="0" distB="0" distL="0" distR="0" wp14:anchorId="619FE467" wp14:editId="4E0A40B3">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23"/>
                    <a:stretch>
                      <a:fillRect/>
                    </a:stretch>
                  </pic:blipFill>
                  <pic:spPr>
                    <a:xfrm>
                      <a:off x="0" y="0"/>
                      <a:ext cx="4805982" cy="3352570"/>
                    </a:xfrm>
                    <a:prstGeom prst="rect">
                      <a:avLst/>
                    </a:prstGeom>
                  </pic:spPr>
                </pic:pic>
              </a:graphicData>
            </a:graphic>
          </wp:inline>
        </w:drawing>
      </w:r>
    </w:p>
    <w:p w14:paraId="413EDECC" w14:textId="69508AEB" w:rsidR="00E95FE2" w:rsidRDefault="00E95FE2" w:rsidP="00B603CF">
      <w:pPr>
        <w:pStyle w:val="TF"/>
      </w:pPr>
      <w:r w:rsidRPr="00B603CF">
        <w:rPr>
          <w:rFonts w:hint="eastAsia"/>
        </w:rPr>
        <w:t>F</w:t>
      </w:r>
      <w:r w:rsidRPr="00B603CF">
        <w:t>i</w:t>
      </w:r>
      <w:r w:rsidRPr="00B603CF">
        <w:rPr>
          <w:rFonts w:hint="eastAsia"/>
        </w:rPr>
        <w:t xml:space="preserve">gure </w:t>
      </w:r>
      <w:r w:rsidR="003C23C6" w:rsidRPr="00B603CF">
        <w:t>6.3.</w:t>
      </w:r>
      <w:r w:rsidRPr="00B603CF">
        <w:t>3.2-1: EVP results for sequence "Undo Dancer" [12]</w:t>
      </w:r>
    </w:p>
    <w:p w14:paraId="23F608BC" w14:textId="77777777" w:rsidR="00E95FE2" w:rsidRDefault="00E95FE2" w:rsidP="000902F9">
      <w:pPr>
        <w:pStyle w:val="TH"/>
      </w:pPr>
      <w:r w:rsidRPr="00426BAA">
        <w:rPr>
          <w:noProof/>
        </w:rPr>
        <w:lastRenderedPageBreak/>
        <w:drawing>
          <wp:inline distT="0" distB="0" distL="0" distR="0" wp14:anchorId="7A60E179" wp14:editId="71B6E5FA">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24"/>
                    <a:stretch>
                      <a:fillRect/>
                    </a:stretch>
                  </pic:blipFill>
                  <pic:spPr>
                    <a:xfrm>
                      <a:off x="0" y="0"/>
                      <a:ext cx="4723945" cy="3315049"/>
                    </a:xfrm>
                    <a:prstGeom prst="rect">
                      <a:avLst/>
                    </a:prstGeom>
                  </pic:spPr>
                </pic:pic>
              </a:graphicData>
            </a:graphic>
          </wp:inline>
        </w:drawing>
      </w:r>
    </w:p>
    <w:p w14:paraId="6716DEDA" w14:textId="3CB63331" w:rsidR="001F2B88" w:rsidRDefault="00E95FE2" w:rsidP="000902F9">
      <w:pPr>
        <w:pStyle w:val="TF"/>
      </w:pPr>
      <w:r w:rsidRPr="00684E63">
        <w:rPr>
          <w:rFonts w:hint="eastAsia"/>
        </w:rPr>
        <w:t>F</w:t>
      </w:r>
      <w:r w:rsidRPr="00684E63">
        <w:t>i</w:t>
      </w:r>
      <w:r w:rsidRPr="00684E63">
        <w:rPr>
          <w:rFonts w:hint="eastAsia"/>
        </w:rPr>
        <w:t xml:space="preserve">gure </w:t>
      </w:r>
      <w:r w:rsidR="003C23C6">
        <w:t>6.3.</w:t>
      </w:r>
      <w:r>
        <w:t>3.2</w:t>
      </w:r>
      <w:r w:rsidRPr="00684E63">
        <w:t xml:space="preserve">-1: </w:t>
      </w:r>
      <w:r>
        <w:t>EVP results for sequence "BMX" [12]</w:t>
      </w:r>
    </w:p>
    <w:p w14:paraId="5DFE855B" w14:textId="1375327C"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r w:rsidR="00E95FE2">
        <w:t>, as reported for assessment of 2D video in [32]</w:t>
      </w:r>
      <w:r w:rsidRPr="002F597B">
        <w:t>.</w:t>
      </w:r>
    </w:p>
    <w:p w14:paraId="7EE2D617" w14:textId="43D61D03" w:rsidR="008106A4" w:rsidRPr="001D14FA" w:rsidRDefault="00A27A89" w:rsidP="001D14FA">
      <w:pPr>
        <w:pStyle w:val="Heading2"/>
      </w:pPr>
      <w:bookmarkStart w:id="217" w:name="_Toc159952492"/>
      <w:r>
        <w:t>6.4</w:t>
      </w:r>
      <w:r w:rsidR="008106A4" w:rsidRPr="001D14FA">
        <w:tab/>
        <w:t>Solution #2.1: HEVC 4:2:0 coding</w:t>
      </w:r>
      <w:bookmarkEnd w:id="217"/>
    </w:p>
    <w:p w14:paraId="5F3C1DF9" w14:textId="5FCA948A" w:rsidR="008106A4" w:rsidRPr="001D14FA" w:rsidRDefault="00A27A89" w:rsidP="001D14FA">
      <w:pPr>
        <w:pStyle w:val="Heading3"/>
      </w:pPr>
      <w:bookmarkStart w:id="218" w:name="_Toc97103562"/>
      <w:bookmarkStart w:id="219" w:name="_Toc100745513"/>
      <w:bookmarkStart w:id="220" w:name="_Toc101168771"/>
      <w:bookmarkStart w:id="221" w:name="_Toc112909542"/>
      <w:bookmarkStart w:id="222" w:name="_Toc112910041"/>
      <w:bookmarkStart w:id="223" w:name="_Toc159952493"/>
      <w:r>
        <w:t>6.4.</w:t>
      </w:r>
      <w:r w:rsidR="008106A4" w:rsidRPr="001D14FA">
        <w:t>1</w:t>
      </w:r>
      <w:r w:rsidR="008106A4" w:rsidRPr="001D14FA">
        <w:tab/>
        <w:t>Introduction</w:t>
      </w:r>
      <w:bookmarkEnd w:id="218"/>
      <w:bookmarkEnd w:id="219"/>
      <w:bookmarkEnd w:id="220"/>
      <w:bookmarkEnd w:id="221"/>
      <w:bookmarkEnd w:id="222"/>
      <w:bookmarkEnd w:id="223"/>
    </w:p>
    <w:p w14:paraId="2056CFC5" w14:textId="79B15C87"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r w:rsidR="0084208B">
        <w:rPr>
          <w:lang w:val="en-CA" w:eastAsia="zh-CN"/>
        </w:rPr>
        <w:t>3</w:t>
      </w:r>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05B0724B" w:rsidR="008106A4" w:rsidRPr="001D14FA" w:rsidRDefault="00A27A89" w:rsidP="001D14FA">
      <w:pPr>
        <w:pStyle w:val="Heading3"/>
      </w:pPr>
      <w:bookmarkStart w:id="224" w:name="_Toc97103563"/>
      <w:bookmarkStart w:id="225" w:name="_Toc100745514"/>
      <w:bookmarkStart w:id="226" w:name="_Toc101168772"/>
      <w:bookmarkStart w:id="227" w:name="_Toc112909543"/>
      <w:bookmarkStart w:id="228" w:name="_Toc112910042"/>
      <w:bookmarkStart w:id="229" w:name="_Toc159952494"/>
      <w:r>
        <w:t>6.4.</w:t>
      </w:r>
      <w:r w:rsidR="008106A4" w:rsidRPr="001D14FA">
        <w:t>2</w:t>
      </w:r>
      <w:r w:rsidR="008106A4" w:rsidRPr="001D14FA">
        <w:tab/>
        <w:t>High-level Description</w:t>
      </w:r>
      <w:bookmarkEnd w:id="224"/>
      <w:bookmarkEnd w:id="225"/>
      <w:bookmarkEnd w:id="226"/>
      <w:bookmarkEnd w:id="227"/>
      <w:bookmarkEnd w:id="228"/>
      <w:bookmarkEnd w:id="229"/>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4A64DA6C" w:rsidR="008106A4" w:rsidRPr="001D14FA" w:rsidRDefault="00A27A89" w:rsidP="001D14FA">
      <w:pPr>
        <w:pStyle w:val="Heading3"/>
      </w:pPr>
      <w:bookmarkStart w:id="230" w:name="_Toc159952495"/>
      <w:r>
        <w:t>6.4.</w:t>
      </w:r>
      <w:r w:rsidR="008106A4" w:rsidRPr="001D14FA">
        <w:t>3</w:t>
      </w:r>
      <w:r w:rsidR="008106A4" w:rsidRPr="001D14FA">
        <w:tab/>
        <w:t>Evaluation</w:t>
      </w:r>
      <w:bookmarkEnd w:id="230"/>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Cb, </w:t>
      </w:r>
      <w:r>
        <w:rPr>
          <w:rFonts w:eastAsia="MS Mincho"/>
          <w:lang w:val="en-CA"/>
        </w:rPr>
        <w:lastRenderedPageBreak/>
        <w:t>Cr in the 4:4:4 domain using the original content. The bits needed for coding these representations would also be considered.</w:t>
      </w:r>
    </w:p>
    <w:p w14:paraId="10BD7C7E" w14:textId="47C57D11" w:rsidR="008106A4" w:rsidRPr="001D14FA" w:rsidRDefault="00A27A89" w:rsidP="001D14FA">
      <w:pPr>
        <w:pStyle w:val="Heading2"/>
      </w:pPr>
      <w:bookmarkStart w:id="231" w:name="_Toc159952496"/>
      <w:r>
        <w:t>6.5</w:t>
      </w:r>
      <w:r w:rsidR="008106A4" w:rsidRPr="001D14FA">
        <w:tab/>
        <w:t>Solution #2.2: HEVC 4:2:2 coding</w:t>
      </w:r>
      <w:bookmarkEnd w:id="231"/>
    </w:p>
    <w:p w14:paraId="505DAD16" w14:textId="1C046AFE" w:rsidR="008106A4" w:rsidRPr="001D14FA" w:rsidRDefault="00A27A89" w:rsidP="001D14FA">
      <w:pPr>
        <w:pStyle w:val="Heading3"/>
      </w:pPr>
      <w:bookmarkStart w:id="232" w:name="_Toc159952497"/>
      <w:r>
        <w:t>6.5.</w:t>
      </w:r>
      <w:r w:rsidR="008106A4" w:rsidRPr="001D14FA">
        <w:t>1</w:t>
      </w:r>
      <w:r w:rsidR="008106A4" w:rsidRPr="001D14FA">
        <w:tab/>
        <w:t>Introduction</w:t>
      </w:r>
      <w:bookmarkEnd w:id="232"/>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44432706" w:rsidR="008106A4" w:rsidRPr="001D14FA" w:rsidRDefault="00A27A89" w:rsidP="001D14FA">
      <w:pPr>
        <w:pStyle w:val="Heading3"/>
      </w:pPr>
      <w:bookmarkStart w:id="233" w:name="_Toc159952498"/>
      <w:r>
        <w:t>6.5.</w:t>
      </w:r>
      <w:r w:rsidR="008106A4" w:rsidRPr="001D14FA">
        <w:t>2</w:t>
      </w:r>
      <w:r w:rsidR="008106A4" w:rsidRPr="001D14FA">
        <w:tab/>
        <w:t>High-level Description</w:t>
      </w:r>
      <w:bookmarkEnd w:id="233"/>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557B3C52" w:rsidR="008106A4" w:rsidRPr="001D14FA" w:rsidRDefault="00A27A89" w:rsidP="001D14FA">
      <w:pPr>
        <w:pStyle w:val="Heading3"/>
      </w:pPr>
      <w:bookmarkStart w:id="234" w:name="_Toc159952499"/>
      <w:r>
        <w:t>6.5.</w:t>
      </w:r>
      <w:r w:rsidR="008106A4" w:rsidRPr="001D14FA">
        <w:t>3</w:t>
      </w:r>
      <w:r w:rsidR="008106A4" w:rsidRPr="001D14FA">
        <w:tab/>
        <w:t>Evaluation</w:t>
      </w:r>
      <w:bookmarkEnd w:id="234"/>
    </w:p>
    <w:p w14:paraId="0F12888D" w14:textId="7CB79A40" w:rsidR="008106A4" w:rsidRPr="001D14FA" w:rsidRDefault="00A27A89" w:rsidP="00861F57">
      <w:pPr>
        <w:pStyle w:val="Heading4"/>
      </w:pPr>
      <w:r>
        <w:t>6.5.</w:t>
      </w:r>
      <w:r w:rsidR="008106A4" w:rsidRPr="001D14FA">
        <w:t>3.1</w:t>
      </w:r>
      <w:r w:rsidR="00D979A6">
        <w:tab/>
      </w:r>
      <w:r w:rsidR="008106A4" w:rsidRPr="001D14FA">
        <w:t>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5CE075DD" w:rsidR="008106A4" w:rsidRPr="001D14FA" w:rsidRDefault="00A27A89" w:rsidP="00861F57">
      <w:pPr>
        <w:pStyle w:val="Heading4"/>
      </w:pPr>
      <w:r>
        <w:t>6.5.</w:t>
      </w:r>
      <w:r w:rsidR="008106A4" w:rsidRPr="001D14FA">
        <w:t>3.2</w:t>
      </w:r>
      <w:r w:rsidR="00D979A6">
        <w:tab/>
      </w:r>
      <w:r w:rsidR="008106A4" w:rsidRPr="001D14FA">
        <w:t xml:space="preserve">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196E99ED" w14:textId="423BFFC7" w:rsidR="0043776B" w:rsidRDefault="008106A4" w:rsidP="0043776B">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r w:rsidR="0043776B">
        <w:rPr>
          <w:rFonts w:eastAsia="MS Mincho"/>
          <w:lang w:val="en-CA"/>
        </w:rPr>
        <w:t xml:space="preserve"> Although distortion is introduced in this process because of downconversion from 4:4:4 to 4:2:2 and the subsequent upconversion back to 4:4:4, this is likely to be smaller than what is observed and documented for 4:4:4 to 4:2:0 conversion [42].</w:t>
      </w:r>
    </w:p>
    <w:p w14:paraId="2B315FF7" w14:textId="4313E599" w:rsidR="008106A4" w:rsidRDefault="0043776B" w:rsidP="0043776B">
      <w:pPr>
        <w:jc w:val="both"/>
        <w:rPr>
          <w:rFonts w:eastAsia="MS Mincho"/>
          <w:lang w:val="en-CA"/>
        </w:rPr>
      </w:pPr>
      <w:r>
        <w:rPr>
          <w:rFonts w:eastAsia="MS Mincho"/>
          <w:lang w:val="en-CA"/>
        </w:rPr>
        <w:t>Currently, there are no documented performance enhancements achieved by this solution.</w:t>
      </w:r>
    </w:p>
    <w:p w14:paraId="44B0C6B6" w14:textId="0276FA9E" w:rsidR="008106A4" w:rsidRPr="001D14FA" w:rsidRDefault="00A27A89" w:rsidP="001D14FA">
      <w:pPr>
        <w:pStyle w:val="Heading2"/>
      </w:pPr>
      <w:bookmarkStart w:id="235" w:name="_Toc159952500"/>
      <w:r>
        <w:t>6.6</w:t>
      </w:r>
      <w:r w:rsidR="008106A4" w:rsidRPr="001D14FA">
        <w:tab/>
        <w:t>Solution #2.3: Native 4:4:4 coding - HEVC Main 4:4:4 profiles</w:t>
      </w:r>
      <w:bookmarkEnd w:id="235"/>
    </w:p>
    <w:p w14:paraId="4CC3FF92" w14:textId="1B10F729" w:rsidR="008106A4" w:rsidRPr="001D14FA" w:rsidRDefault="00A27A89" w:rsidP="001D14FA">
      <w:pPr>
        <w:pStyle w:val="Heading3"/>
      </w:pPr>
      <w:bookmarkStart w:id="236" w:name="_Toc159952501"/>
      <w:r>
        <w:t>6.6.</w:t>
      </w:r>
      <w:r w:rsidR="008106A4" w:rsidRPr="001D14FA">
        <w:t>1</w:t>
      </w:r>
      <w:r w:rsidR="008106A4" w:rsidRPr="001D14FA">
        <w:tab/>
        <w:t>Introduction</w:t>
      </w:r>
      <w:bookmarkEnd w:id="236"/>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7D854922" w:rsidR="008106A4" w:rsidRPr="001D14FA" w:rsidRDefault="00A27A89" w:rsidP="001D14FA">
      <w:pPr>
        <w:pStyle w:val="Heading3"/>
      </w:pPr>
      <w:bookmarkStart w:id="237" w:name="_Toc159952502"/>
      <w:r>
        <w:t>6.6.</w:t>
      </w:r>
      <w:r w:rsidR="008106A4" w:rsidRPr="001D14FA">
        <w:t>2</w:t>
      </w:r>
      <w:r w:rsidR="008106A4" w:rsidRPr="001D14FA">
        <w:tab/>
        <w:t>High-level Description</w:t>
      </w:r>
      <w:bookmarkEnd w:id="237"/>
    </w:p>
    <w:p w14:paraId="049BC275" w14:textId="555CC51E" w:rsidR="008106A4" w:rsidRPr="001D14FA" w:rsidRDefault="00A27A89" w:rsidP="001D14FA">
      <w:pPr>
        <w:pStyle w:val="Heading4"/>
      </w:pPr>
      <w:r>
        <w:t>6.6.</w:t>
      </w:r>
      <w:r w:rsidR="008106A4" w:rsidRPr="001D14FA">
        <w:t>2.1</w:t>
      </w:r>
      <w:r w:rsidR="008106A4"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 xml:space="preserve">coding format. This includes the Main 4:4:4, Main 4:4:4 Still Picture, Main 4:4:4 10, Main 4:4:4 12, Main 4:4:4 10 Intra, and Main 4:4:4 12 Intra profiles, among others. Some of these profiles are already supported in some mobile devices but </w:t>
      </w:r>
      <w:r>
        <w:rPr>
          <w:rFonts w:eastAsia="MS Mincho"/>
          <w:szCs w:val="24"/>
          <w:lang w:val="en-CA" w:eastAsia="x-none"/>
        </w:rPr>
        <w:lastRenderedPageBreak/>
        <w:t>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2E592682" w:rsidR="008106A4" w:rsidRPr="00791D7C" w:rsidRDefault="00A27A89" w:rsidP="000902F9">
      <w:pPr>
        <w:pStyle w:val="Heading3"/>
        <w:rPr>
          <w:lang w:val="en-CA" w:eastAsia="ko-KR"/>
        </w:rPr>
      </w:pPr>
      <w:bookmarkStart w:id="238" w:name="_Toc159952503"/>
      <w:r>
        <w:rPr>
          <w:lang w:val="en-CA"/>
        </w:rPr>
        <w:t>6.6.</w:t>
      </w:r>
      <w:r w:rsidR="008106A4" w:rsidRPr="00791D7C">
        <w:rPr>
          <w:lang w:val="en-CA"/>
        </w:rPr>
        <w:t>3</w:t>
      </w:r>
      <w:r w:rsidR="008106A4" w:rsidRPr="00791D7C">
        <w:rPr>
          <w:lang w:val="en-CA"/>
        </w:rPr>
        <w:tab/>
      </w:r>
      <w:r w:rsidR="008106A4" w:rsidRPr="00791D7C">
        <w:rPr>
          <w:lang w:val="en-CA" w:eastAsia="ko-KR"/>
        </w:rPr>
        <w:t>Evaluation</w:t>
      </w:r>
      <w:bookmarkEnd w:id="238"/>
    </w:p>
    <w:p w14:paraId="12123C45" w14:textId="1AD53B7F" w:rsidR="008106A4" w:rsidRPr="001D14FA" w:rsidRDefault="00A27A89" w:rsidP="00861F57">
      <w:pPr>
        <w:pStyle w:val="Heading4"/>
      </w:pPr>
      <w:r>
        <w:t>6.6.</w:t>
      </w:r>
      <w:r w:rsidR="008106A4" w:rsidRPr="001D14FA">
        <w:t>3.1</w:t>
      </w:r>
      <w:r w:rsidR="00D979A6">
        <w:tab/>
      </w:r>
      <w:r w:rsidR="008106A4" w:rsidRPr="001D14FA">
        <w:t>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0290353A" w:rsidR="008106A4" w:rsidRPr="001D14FA" w:rsidRDefault="00A27A89" w:rsidP="00861F57">
      <w:pPr>
        <w:pStyle w:val="Heading4"/>
      </w:pPr>
      <w:r>
        <w:t>6.6.</w:t>
      </w:r>
      <w:r w:rsidR="008106A4" w:rsidRPr="001D14FA">
        <w:t>3.2</w:t>
      </w:r>
      <w:r w:rsidR="00D979A6">
        <w:tab/>
      </w:r>
      <w:r w:rsidR="008106A4" w:rsidRPr="001D14FA">
        <w:t xml:space="preserve">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345B412D" w:rsidR="008106A4" w:rsidRPr="002C7537" w:rsidRDefault="002316DF" w:rsidP="001D14FA">
      <w:pPr>
        <w:pStyle w:val="Heading2"/>
      </w:pPr>
      <w:bookmarkStart w:id="239" w:name="_Toc159952504"/>
      <w:r>
        <w:t>6.7</w:t>
      </w:r>
      <w:r w:rsidR="008106A4" w:rsidRPr="001D14FA">
        <w:tab/>
        <w:t>Solution #2.4: Derived 4:4:4 coding- Layered use of HEVC 4:2:0 profiles</w:t>
      </w:r>
      <w:bookmarkEnd w:id="239"/>
    </w:p>
    <w:p w14:paraId="3CE5A6FD" w14:textId="1C8BD82D" w:rsidR="008106A4" w:rsidRPr="001D14FA" w:rsidRDefault="002316DF" w:rsidP="001D14FA">
      <w:pPr>
        <w:pStyle w:val="Heading3"/>
      </w:pPr>
      <w:bookmarkStart w:id="240" w:name="_Toc159952505"/>
      <w:r>
        <w:t>6.7.</w:t>
      </w:r>
      <w:r w:rsidR="008106A4" w:rsidRPr="001D14FA">
        <w:t>1</w:t>
      </w:r>
      <w:r w:rsidR="008106A4" w:rsidRPr="001D14FA">
        <w:tab/>
        <w:t>Introduction</w:t>
      </w:r>
      <w:bookmarkEnd w:id="240"/>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B8A2258" w:rsidR="008106A4" w:rsidRPr="001D14FA" w:rsidRDefault="002316DF" w:rsidP="001D14FA">
      <w:pPr>
        <w:pStyle w:val="Heading3"/>
      </w:pPr>
      <w:bookmarkStart w:id="241" w:name="_Toc159952506"/>
      <w:r>
        <w:t>6.7.</w:t>
      </w:r>
      <w:r w:rsidR="008106A4" w:rsidRPr="001D14FA">
        <w:t>2</w:t>
      </w:r>
      <w:r w:rsidR="008106A4" w:rsidRPr="001D14FA">
        <w:tab/>
        <w:t>High-level Description</w:t>
      </w:r>
      <w:bookmarkEnd w:id="241"/>
    </w:p>
    <w:p w14:paraId="4214F478" w14:textId="4A22746A" w:rsidR="008106A4" w:rsidRPr="001D14FA" w:rsidRDefault="002316DF" w:rsidP="001D14FA">
      <w:pPr>
        <w:pStyle w:val="Heading4"/>
      </w:pPr>
      <w:r>
        <w:t>6.7.</w:t>
      </w:r>
      <w:r w:rsidR="008106A4" w:rsidRPr="001D14FA">
        <w:t>2.1</w:t>
      </w:r>
      <w:r w:rsidR="008106A4"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lastRenderedPageBreak/>
        <w:t>As in the previous cases, interest is primarily in applications limited to up to 10 bits of precision and therefore only profiles that satisfy this constrain should be evaluated.</w:t>
      </w:r>
    </w:p>
    <w:p w14:paraId="6CC5597D" w14:textId="417CD03B" w:rsidR="008106A4" w:rsidRPr="001D14FA" w:rsidRDefault="002316DF" w:rsidP="001D14FA">
      <w:pPr>
        <w:pStyle w:val="Heading3"/>
      </w:pPr>
      <w:bookmarkStart w:id="242" w:name="_Toc159952507"/>
      <w:r>
        <w:t>6.7.</w:t>
      </w:r>
      <w:r w:rsidR="008106A4" w:rsidRPr="001D14FA">
        <w:t>3</w:t>
      </w:r>
      <w:r w:rsidR="008106A4" w:rsidRPr="001D14FA">
        <w:tab/>
        <w:t>Evaluation</w:t>
      </w:r>
      <w:bookmarkEnd w:id="242"/>
    </w:p>
    <w:p w14:paraId="6A0708D2" w14:textId="0A0966F0" w:rsidR="008106A4" w:rsidRPr="001D14FA" w:rsidRDefault="002316DF" w:rsidP="001D14FA">
      <w:pPr>
        <w:pStyle w:val="Heading4"/>
      </w:pPr>
      <w:r>
        <w:t>6.7.</w:t>
      </w:r>
      <w:r w:rsidR="008106A4" w:rsidRPr="001D14FA">
        <w:t>3.1</w:t>
      </w:r>
      <w:r w:rsidR="00D979A6">
        <w:tab/>
      </w:r>
      <w:r w:rsidR="008106A4" w:rsidRPr="001D14FA">
        <w:t>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0902F9">
      <w:pPr>
        <w:pStyle w:val="TH"/>
        <w:rPr>
          <w:rFonts w:eastAsia="MS Mincho"/>
          <w:lang w:val="en-CA"/>
        </w:rPr>
      </w:pPr>
      <w:r w:rsidRPr="00DD0640">
        <w:rPr>
          <w:rFonts w:eastAsia="MS Mincho"/>
          <w:noProof/>
          <w:lang w:val="en-CA"/>
        </w:rPr>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5"/>
                    <a:stretch>
                      <a:fillRect/>
                    </a:stretch>
                  </pic:blipFill>
                  <pic:spPr>
                    <a:xfrm>
                      <a:off x="0" y="0"/>
                      <a:ext cx="5078128" cy="3404384"/>
                    </a:xfrm>
                    <a:prstGeom prst="rect">
                      <a:avLst/>
                    </a:prstGeom>
                  </pic:spPr>
                </pic:pic>
              </a:graphicData>
            </a:graphic>
          </wp:inline>
        </w:drawing>
      </w:r>
    </w:p>
    <w:p w14:paraId="6514B9D2" w14:textId="1A7B014E" w:rsidR="008106A4" w:rsidRDefault="008106A4" w:rsidP="000902F9">
      <w:pPr>
        <w:pStyle w:val="TF"/>
      </w:pPr>
      <w:r>
        <w:t xml:space="preserve">Figure </w:t>
      </w:r>
      <w:r w:rsidR="00DD1DE5">
        <w:t>6.7.3.1-1:</w:t>
      </w:r>
      <w:r>
        <w:t xml:space="preserve"> Enhancement layers for the creation of a 4:4:4 derived representation</w:t>
      </w:r>
    </w:p>
    <w:p w14:paraId="67299A3C" w14:textId="77777777" w:rsidR="008106A4" w:rsidRDefault="008106A4" w:rsidP="000902F9">
      <w:pPr>
        <w:pStyle w:val="TH"/>
      </w:pPr>
      <w:bookmarkStart w:id="243" w:name="PasteStart"/>
      <w:bookmarkEnd w:id="243"/>
      <w:r w:rsidRPr="00AD1F47">
        <w:rPr>
          <w:noProof/>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6"/>
                    <a:stretch>
                      <a:fillRect/>
                    </a:stretch>
                  </pic:blipFill>
                  <pic:spPr>
                    <a:xfrm>
                      <a:off x="0" y="0"/>
                      <a:ext cx="5276659" cy="2485324"/>
                    </a:xfrm>
                    <a:prstGeom prst="rect">
                      <a:avLst/>
                    </a:prstGeom>
                  </pic:spPr>
                </pic:pic>
              </a:graphicData>
            </a:graphic>
          </wp:inline>
        </w:drawing>
      </w:r>
    </w:p>
    <w:p w14:paraId="420ECDAF" w14:textId="664CC9C8" w:rsidR="008106A4" w:rsidRDefault="008106A4" w:rsidP="000902F9">
      <w:pPr>
        <w:pStyle w:val="TF"/>
      </w:pPr>
      <w:r>
        <w:t xml:space="preserve">Figure </w:t>
      </w:r>
      <w:r w:rsidR="00DD1DE5">
        <w:t>6.7.3.1-</w:t>
      </w:r>
      <w:r w:rsidR="00DD1DE5">
        <w:t>2</w:t>
      </w:r>
      <w:r w:rsidR="00DD1DE5">
        <w:t>:</w:t>
      </w:r>
      <w:r>
        <w:t xml:space="preserve"> Single enhancement layer using stacking for the creation of a 4:4:4 derived representation</w:t>
      </w:r>
    </w:p>
    <w:p w14:paraId="4CF57CE7" w14:textId="128B1E32" w:rsidR="008106A4" w:rsidRPr="001D14FA" w:rsidRDefault="002316DF" w:rsidP="001D14FA">
      <w:pPr>
        <w:pStyle w:val="Heading4"/>
      </w:pPr>
      <w:r>
        <w:lastRenderedPageBreak/>
        <w:t>6.7.</w:t>
      </w:r>
      <w:r w:rsidR="008106A4" w:rsidRPr="001D14FA">
        <w:t>3.2</w:t>
      </w:r>
      <w:r w:rsidR="000E50E9">
        <w:tab/>
      </w:r>
      <w:r w:rsidR="008106A4" w:rsidRPr="001D14FA">
        <w:t xml:space="preserve">Codec performance evaluation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30B745D5" w:rsidR="00D50B2A" w:rsidRPr="002C7537" w:rsidRDefault="007E4A10" w:rsidP="001D14FA">
      <w:pPr>
        <w:pStyle w:val="Heading2"/>
      </w:pPr>
      <w:bookmarkStart w:id="244" w:name="_Toc159952508"/>
      <w:r>
        <w:t>6.8</w:t>
      </w:r>
      <w:r w:rsidR="00D50B2A" w:rsidRPr="002C7537">
        <w:tab/>
        <w:t>Solution #3.1: Scalable HEVC coding</w:t>
      </w:r>
      <w:bookmarkEnd w:id="244"/>
    </w:p>
    <w:p w14:paraId="54760C63" w14:textId="01FEC181" w:rsidR="00D50B2A" w:rsidRPr="00C95E6E" w:rsidRDefault="007E4A10" w:rsidP="001D14FA">
      <w:pPr>
        <w:pStyle w:val="Heading3"/>
      </w:pPr>
      <w:bookmarkStart w:id="245" w:name="_Toc159952509"/>
      <w:r>
        <w:t>6.8.</w:t>
      </w:r>
      <w:r w:rsidR="00D50B2A" w:rsidRPr="00C95E6E">
        <w:t>1</w:t>
      </w:r>
      <w:r w:rsidR="00D50B2A" w:rsidRPr="00C95E6E">
        <w:tab/>
        <w:t>Introduction</w:t>
      </w:r>
      <w:bookmarkEnd w:id="245"/>
    </w:p>
    <w:p w14:paraId="4FC61E16" w14:textId="77777777" w:rsidR="00D50B2A" w:rsidRPr="00142640" w:rsidRDefault="00D50B2A" w:rsidP="00D50B2A">
      <w:pPr>
        <w:jc w:val="both"/>
        <w:rPr>
          <w:iCs/>
        </w:rPr>
      </w:pPr>
      <w:r w:rsidRPr="00142640">
        <w:rPr>
          <w:iCs/>
        </w:rPr>
        <w:t>Several video coding standards and technologies, such as AVC and HEVC, include scalable extensions, which enable these technologies to provide “flexible” experiences to end users, such as allowing spatial, SNR, or bitdepth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255227C7" w:rsidR="00D50B2A" w:rsidRPr="00C95E6E" w:rsidRDefault="007E4A10" w:rsidP="001D14FA">
      <w:pPr>
        <w:pStyle w:val="Heading3"/>
      </w:pPr>
      <w:bookmarkStart w:id="246" w:name="_Toc159952510"/>
      <w:r>
        <w:t>6.8.</w:t>
      </w:r>
      <w:r w:rsidR="00D50B2A" w:rsidRPr="00C95E6E">
        <w:t>2</w:t>
      </w:r>
      <w:r w:rsidR="00D50B2A" w:rsidRPr="00C95E6E">
        <w:tab/>
        <w:t>High-level Description</w:t>
      </w:r>
      <w:bookmarkEnd w:id="246"/>
    </w:p>
    <w:p w14:paraId="6C2259C7" w14:textId="5BCCB813" w:rsidR="00D50B2A" w:rsidRPr="001D14FA" w:rsidRDefault="007E4A10" w:rsidP="001D14FA">
      <w:pPr>
        <w:pStyle w:val="Heading4"/>
      </w:pPr>
      <w:r>
        <w:t>6.8.</w:t>
      </w:r>
      <w:r w:rsidR="00D50B2A" w:rsidRPr="001D14FA">
        <w:t>2.1</w:t>
      </w:r>
      <w:r w:rsidR="00D50B2A" w:rsidRPr="001D14FA">
        <w:tab/>
        <w:t>Overview using scalable HEVC for adaptive streaming</w:t>
      </w:r>
    </w:p>
    <w:p w14:paraId="7CDB0553" w14:textId="53AEEC8B" w:rsidR="00D50B2A" w:rsidRPr="00142640" w:rsidRDefault="00D50B2A" w:rsidP="00D50B2A">
      <w:pPr>
        <w:jc w:val="both"/>
        <w:rPr>
          <w:iCs/>
        </w:rPr>
      </w:pPr>
      <w:r w:rsidRPr="00142640">
        <w:rPr>
          <w:iCs/>
        </w:rPr>
        <w:t xml:space="preserve">An example is shown in </w:t>
      </w:r>
      <w:r w:rsidR="002363C6">
        <w:rPr>
          <w:iCs/>
        </w:rPr>
        <w:t>Table 6.8.2-1</w:t>
      </w:r>
      <w:r w:rsidRPr="00142640">
        <w:rPr>
          <w:iCs/>
        </w:rPr>
        <w:t>, where a scalable layer is introduced when a change of resolution occurs from one stream to the next.</w:t>
      </w:r>
    </w:p>
    <w:p w14:paraId="79683FDA" w14:textId="3B132915" w:rsidR="00D50B2A" w:rsidRPr="00142640" w:rsidRDefault="00D50B2A" w:rsidP="001248D7">
      <w:pPr>
        <w:pStyle w:val="TH"/>
        <w:rPr>
          <w:rFonts w:eastAsia="MS Mincho"/>
          <w:iCs/>
        </w:rPr>
      </w:pPr>
      <w:bookmarkStart w:id="247" w:name="_Ref135136139"/>
      <w:r w:rsidRPr="00142640">
        <w:rPr>
          <w:rFonts w:eastAsia="MS Mincho"/>
        </w:rPr>
        <w:t>Table</w:t>
      </w:r>
      <w:bookmarkEnd w:id="247"/>
      <w:r w:rsidR="002363C6">
        <w:rPr>
          <w:rFonts w:eastAsia="MS Mincho"/>
        </w:rPr>
        <w:t xml:space="preserve"> </w:t>
      </w:r>
      <w:r w:rsidR="002363C6" w:rsidRPr="002363C6">
        <w:rPr>
          <w:rFonts w:eastAsia="MS Mincho"/>
        </w:rPr>
        <w:t>6.8.2-1</w:t>
      </w:r>
      <w:r w:rsidR="002363C6">
        <w:rPr>
          <w:rFonts w:eastAsia="MS Mincho"/>
        </w:rPr>
        <w:t>:</w:t>
      </w:r>
      <w:r w:rsidRPr="00142640">
        <w:rPr>
          <w:rFonts w:eastAsia="MS Mincho"/>
        </w:rPr>
        <w:t xml:space="preserve">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lastRenderedPageBreak/>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57BEA1A1" w:rsidR="00634BFB" w:rsidRPr="00861F57" w:rsidRDefault="007E4A10" w:rsidP="001D14FA">
      <w:pPr>
        <w:pStyle w:val="Heading4"/>
      </w:pPr>
      <w:r>
        <w:t>6.8.</w:t>
      </w:r>
      <w:r w:rsidR="00634BFB" w:rsidRPr="00861F57">
        <w:t>2.2</w:t>
      </w:r>
      <w:r w:rsidR="00634BFB" w:rsidRPr="00861F57">
        <w:tab/>
        <w:t>Transport of Scalable HEVC</w:t>
      </w:r>
    </w:p>
    <w:p w14:paraId="308FB4F6" w14:textId="474B9539" w:rsidR="00634BFB" w:rsidRPr="00634BFB" w:rsidRDefault="007E4A10" w:rsidP="001D14FA">
      <w:pPr>
        <w:pStyle w:val="Heading5"/>
      </w:pPr>
      <w:r>
        <w:t>6.8.</w:t>
      </w:r>
      <w:r w:rsidR="00634BFB" w:rsidRPr="00634BFB">
        <w:t>2.2.1</w:t>
      </w:r>
      <w:r w:rsidR="00634BFB"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39A88F96" w:rsidR="00634BFB" w:rsidRPr="00634BFB" w:rsidRDefault="007E4A10" w:rsidP="001D14FA">
      <w:pPr>
        <w:pStyle w:val="Heading5"/>
      </w:pPr>
      <w:r>
        <w:t>6.8.</w:t>
      </w:r>
      <w:r w:rsidR="00634BFB" w:rsidRPr="00634BFB">
        <w:t>2.2.3</w:t>
      </w:r>
      <w:r w:rsidR="00634BFB"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248"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249" w:name="MCCQCTEMPBM_00000093"/>
      <w:bookmarkEnd w:id="248"/>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249"/>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58A1951F" w14:textId="37216D27" w:rsidR="00D50B2A" w:rsidRPr="001D14FA" w:rsidRDefault="007E4A10" w:rsidP="001D14FA">
      <w:pPr>
        <w:pStyle w:val="Heading3"/>
      </w:pPr>
      <w:bookmarkStart w:id="250" w:name="_Toc159952511"/>
      <w:r>
        <w:t>6.8.</w:t>
      </w:r>
      <w:r w:rsidR="00D50B2A" w:rsidRPr="00C95E6E">
        <w:t>3</w:t>
      </w:r>
      <w:r w:rsidR="00D50B2A" w:rsidRPr="00C95E6E">
        <w:tab/>
      </w:r>
      <w:r w:rsidR="00D50B2A" w:rsidRPr="001D14FA">
        <w:t>Evaluation</w:t>
      </w:r>
      <w:bookmarkEnd w:id="250"/>
    </w:p>
    <w:p w14:paraId="49E2B47B" w14:textId="1A8FFB8E" w:rsidR="00D50B2A" w:rsidRPr="001D14FA" w:rsidRDefault="007E4A10" w:rsidP="001D14FA">
      <w:pPr>
        <w:pStyle w:val="Heading4"/>
      </w:pPr>
      <w:r>
        <w:t>6.8.</w:t>
      </w:r>
      <w:r w:rsidR="00D50B2A" w:rsidRPr="001D14FA">
        <w:t>3.1</w:t>
      </w:r>
      <w:r w:rsidR="00D979A6">
        <w:tab/>
      </w:r>
      <w:r w:rsidR="00D50B2A" w:rsidRPr="001D14FA">
        <w:t>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6124AA85" w:rsidR="00D50B2A" w:rsidRPr="001D14FA" w:rsidRDefault="007E4A10" w:rsidP="001D14FA">
      <w:pPr>
        <w:pStyle w:val="Heading4"/>
      </w:pPr>
      <w:r>
        <w:t>6.8.</w:t>
      </w:r>
      <w:r w:rsidR="00D50B2A" w:rsidRPr="001D14FA">
        <w:t>3.</w:t>
      </w:r>
      <w:r w:rsidR="001248D7">
        <w:t>2</w:t>
      </w:r>
      <w:r w:rsidR="00D979A6">
        <w:tab/>
      </w:r>
      <w:r w:rsidR="00D50B2A" w:rsidRPr="001D14FA">
        <w:t>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4264891C" w:rsidR="00E17F6B" w:rsidRPr="001D14FA" w:rsidRDefault="007E4A10" w:rsidP="001D14FA">
      <w:pPr>
        <w:pStyle w:val="Heading2"/>
      </w:pPr>
      <w:bookmarkStart w:id="251" w:name="_Toc159952512"/>
      <w:r>
        <w:lastRenderedPageBreak/>
        <w:t>6.9</w:t>
      </w:r>
      <w:r w:rsidR="00E17F6B" w:rsidRPr="001D14FA">
        <w:tab/>
        <w:t>Solution #4.1: MV-HEVC with auxiliary depth/alpha channels</w:t>
      </w:r>
      <w:bookmarkEnd w:id="251"/>
    </w:p>
    <w:p w14:paraId="48D49B25" w14:textId="25ECDA7E" w:rsidR="00E17F6B" w:rsidRPr="001D14FA" w:rsidRDefault="007E4A10" w:rsidP="001D14FA">
      <w:pPr>
        <w:pStyle w:val="Heading3"/>
      </w:pPr>
      <w:bookmarkStart w:id="252" w:name="_Toc159952513"/>
      <w:r>
        <w:t>6.9.</w:t>
      </w:r>
      <w:r w:rsidR="00E17F6B" w:rsidRPr="001D14FA">
        <w:t>1</w:t>
      </w:r>
      <w:r w:rsidR="00E17F6B" w:rsidRPr="001D14FA">
        <w:tab/>
        <w:t>Introduction</w:t>
      </w:r>
      <w:bookmarkEnd w:id="252"/>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3"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4" w:name="MCCQCTEMPBM_00000095"/>
      <w:bookmarkEnd w:id="253"/>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p w14:paraId="2BB60454" w14:textId="0A86D171" w:rsidR="00E17F6B" w:rsidRPr="001D14FA" w:rsidRDefault="007E4A10" w:rsidP="001D14FA">
      <w:pPr>
        <w:pStyle w:val="Heading3"/>
      </w:pPr>
      <w:bookmarkStart w:id="255" w:name="_Toc159952514"/>
      <w:bookmarkEnd w:id="254"/>
      <w:r>
        <w:t>6.9.</w:t>
      </w:r>
      <w:r w:rsidR="00E17F6B" w:rsidRPr="001D14FA">
        <w:t>2</w:t>
      </w:r>
      <w:r w:rsidR="00E17F6B" w:rsidRPr="001D14FA">
        <w:tab/>
        <w:t>High-level Description</w:t>
      </w:r>
      <w:bookmarkEnd w:id="255"/>
    </w:p>
    <w:p w14:paraId="00D0CB42" w14:textId="711DA255" w:rsidR="00E17F6B" w:rsidRPr="001D14FA" w:rsidRDefault="007E4A10" w:rsidP="001D14FA">
      <w:pPr>
        <w:pStyle w:val="Heading4"/>
        <w:rPr>
          <w:rFonts w:eastAsiaTheme="minorEastAsia"/>
        </w:rPr>
      </w:pPr>
      <w:r>
        <w:t>6.9.</w:t>
      </w:r>
      <w:r w:rsidR="00E17F6B" w:rsidRPr="001D14FA">
        <w:t>2.1</w:t>
      </w:r>
      <w:r w:rsidR="00E17F6B" w:rsidRPr="001D14FA">
        <w:tab/>
        <w:t>Introduction</w:t>
      </w:r>
    </w:p>
    <w:p w14:paraId="6512540D" w14:textId="18E97F42"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007E4A10">
        <w:rPr>
          <w:rFonts w:eastAsia="MS Mincho"/>
          <w:szCs w:val="24"/>
          <w:lang w:val="en-CA" w:eastAsia="x-none"/>
        </w:rPr>
        <w:t>6.9.</w:t>
      </w:r>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0B2F75F5" w14:textId="50C3BB80"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w:t>
      </w:r>
      <w:r w:rsidR="007E4A10">
        <w:rPr>
          <w:rFonts w:eastAsia="MS Mincho"/>
          <w:szCs w:val="24"/>
          <w:lang w:val="en-CA" w:eastAsia="x-none"/>
        </w:rPr>
        <w:t>6.9.</w:t>
      </w:r>
      <w:r w:rsidRPr="004451B1">
        <w:rPr>
          <w:rFonts w:eastAsia="MS Mincho"/>
          <w:szCs w:val="24"/>
          <w:lang w:val="en-CA" w:eastAsia="x-none"/>
        </w:rPr>
        <w:t>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p>
    <w:p w14:paraId="36CCE0EA" w14:textId="7FFD0400" w:rsidR="00E17F6B" w:rsidRPr="001D14FA" w:rsidRDefault="007E4A10" w:rsidP="001D14FA">
      <w:pPr>
        <w:pStyle w:val="Heading4"/>
      </w:pPr>
      <w:r>
        <w:t>6.9.</w:t>
      </w:r>
      <w:r w:rsidR="00E17F6B" w:rsidRPr="001D14FA">
        <w:t>2.2</w:t>
      </w:r>
      <w:r w:rsidR="00E17F6B" w:rsidRPr="001D14FA">
        <w:tab/>
        <w:t>Carriage of alpha and depth auxiliary channels with MV-HEVC</w:t>
      </w:r>
    </w:p>
    <w:p w14:paraId="6CDD5197" w14:textId="2CD03BB7" w:rsidR="00E17F6B" w:rsidRDefault="00E17F6B" w:rsidP="00E17F6B">
      <w:pPr>
        <w:jc w:val="both"/>
        <w:rPr>
          <w:rFonts w:eastAsia="MS Mincho"/>
          <w:szCs w:val="24"/>
          <w:lang w:val="en-CA" w:eastAsia="x-none"/>
        </w:rPr>
      </w:pPr>
      <w:r>
        <w:rPr>
          <w:rFonts w:eastAsia="MS Mincho"/>
          <w:szCs w:val="24"/>
          <w:lang w:val="en-CA" w:eastAsia="x-none"/>
        </w:rPr>
        <w:t xml:space="preserve">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w:t>
      </w:r>
      <w:r w:rsidR="002363C6">
        <w:rPr>
          <w:rFonts w:eastAsia="MS Mincho"/>
          <w:szCs w:val="24"/>
          <w:lang w:val="en-CA" w:eastAsia="x-none"/>
        </w:rPr>
        <w:t>6.9.2-1</w:t>
      </w:r>
      <w:r>
        <w:rPr>
          <w:rFonts w:eastAsia="MS Mincho"/>
          <w:szCs w:val="24"/>
          <w:lang w:val="en-CA" w:eastAsia="x-none"/>
        </w:rPr>
        <w:t>.</w:t>
      </w:r>
    </w:p>
    <w:p w14:paraId="018FECDE" w14:textId="2E298108" w:rsidR="00E17F6B" w:rsidRDefault="00E17F6B" w:rsidP="001248D7">
      <w:pPr>
        <w:pStyle w:val="TH"/>
      </w:pPr>
      <w:r>
        <w:t>Table</w:t>
      </w:r>
      <w:r w:rsidR="002363C6">
        <w:t xml:space="preserve"> </w:t>
      </w:r>
      <w:r w:rsidR="002363C6" w:rsidRPr="002363C6">
        <w:t>6.9.2-1</w:t>
      </w:r>
      <w:r>
        <w:t>: Mapping of ScalabilityId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ScalabilityId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r>
              <w:rPr>
                <w:rFonts w:eastAsia="MS Mincho"/>
                <w:szCs w:val="24"/>
                <w:lang w:val="en-CA" w:eastAsia="x-none"/>
              </w:rPr>
              <w:t>DepthLayerFlag</w:t>
            </w:r>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r>
              <w:rPr>
                <w:rFonts w:eastAsia="MS Mincho"/>
                <w:szCs w:val="24"/>
                <w:lang w:val="en-CA" w:eastAsia="x-none"/>
              </w:rPr>
              <w:t>ViewOrderIdx</w:t>
            </w:r>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Spatial/Quality scability</w:t>
            </w:r>
          </w:p>
        </w:tc>
        <w:tc>
          <w:tcPr>
            <w:tcW w:w="3210" w:type="dxa"/>
          </w:tcPr>
          <w:p w14:paraId="4F1EE9F4" w14:textId="77777777" w:rsidR="00E17F6B" w:rsidRDefault="00E17F6B" w:rsidP="00A35D06">
            <w:pPr>
              <w:jc w:val="both"/>
              <w:rPr>
                <w:rFonts w:eastAsia="MS Mincho"/>
                <w:szCs w:val="24"/>
                <w:lang w:val="en-CA" w:eastAsia="x-none"/>
              </w:rPr>
            </w:pPr>
            <w:r>
              <w:rPr>
                <w:rFonts w:eastAsia="MS Mincho"/>
                <w:szCs w:val="24"/>
                <w:lang w:val="en-CA" w:eastAsia="x-none"/>
              </w:rPr>
              <w:t>DependencyId</w:t>
            </w:r>
          </w:p>
        </w:tc>
      </w:tr>
      <w:tr w:rsidR="009B6AC4" w14:paraId="63658112" w14:textId="77777777" w:rsidTr="00A35D06">
        <w:tc>
          <w:tcPr>
            <w:tcW w:w="3209" w:type="dxa"/>
          </w:tcPr>
          <w:p w14:paraId="1949BCAB"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3</w:t>
            </w:r>
          </w:p>
        </w:tc>
        <w:tc>
          <w:tcPr>
            <w:tcW w:w="3210" w:type="dxa"/>
          </w:tcPr>
          <w:p w14:paraId="3CD7BB52"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Auxiliary</w:t>
            </w:r>
          </w:p>
        </w:tc>
        <w:tc>
          <w:tcPr>
            <w:tcW w:w="3210" w:type="dxa"/>
          </w:tcPr>
          <w:p w14:paraId="3B3A1267" w14:textId="77777777" w:rsidR="00E17F6B" w:rsidRPr="006D0E1E" w:rsidRDefault="00E17F6B" w:rsidP="00A35D06">
            <w:pPr>
              <w:jc w:val="both"/>
              <w:rPr>
                <w:rFonts w:eastAsia="MS Mincho"/>
                <w:szCs w:val="24"/>
                <w:lang w:val="en-CA" w:eastAsia="x-none"/>
              </w:rPr>
            </w:pPr>
            <w:r w:rsidRPr="00FB7F5B">
              <w:rPr>
                <w:rFonts w:eastAsia="MS Mincho"/>
                <w:szCs w:val="24"/>
                <w:highlight w:val="yellow"/>
                <w:lang w:val="en-CA" w:eastAsia="x-none"/>
              </w:rPr>
              <w:t>AuxId</w:t>
            </w:r>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63001057" w:rsidR="00E17F6B" w:rsidRDefault="00E17F6B" w:rsidP="00E17F6B">
      <w:pPr>
        <w:jc w:val="both"/>
        <w:rPr>
          <w:rFonts w:eastAsia="MS Mincho"/>
          <w:szCs w:val="24"/>
          <w:lang w:val="en-CA" w:eastAsia="x-none"/>
        </w:rPr>
      </w:pPr>
      <w:r>
        <w:rPr>
          <w:rFonts w:eastAsia="MS Mincho"/>
          <w:szCs w:val="24"/>
          <w:lang w:val="en-CA" w:eastAsia="x-none"/>
        </w:rPr>
        <w:t xml:space="preserve">The selection of alpha/depth auxiliary pictures is then set by the AuxId which can be configured as defined in the Table </w:t>
      </w:r>
      <w:r w:rsidR="002363C6" w:rsidRPr="002363C6">
        <w:rPr>
          <w:rFonts w:eastAsia="MS Mincho"/>
          <w:szCs w:val="24"/>
          <w:lang w:val="en-CA" w:eastAsia="x-none"/>
        </w:rPr>
        <w:t>6.9.2-</w:t>
      </w:r>
      <w:r w:rsidR="002363C6">
        <w:rPr>
          <w:rFonts w:eastAsia="MS Mincho"/>
          <w:szCs w:val="24"/>
          <w:lang w:val="en-CA" w:eastAsia="x-none"/>
        </w:rPr>
        <w:t xml:space="preserve">2 </w:t>
      </w:r>
      <w:r>
        <w:rPr>
          <w:rFonts w:eastAsia="MS Mincho"/>
          <w:szCs w:val="24"/>
          <w:lang w:val="en-CA" w:eastAsia="x-none"/>
        </w:rPr>
        <w:t>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4BB18720" w:rsidR="00E17F6B" w:rsidRDefault="00E17F6B" w:rsidP="001248D7">
      <w:pPr>
        <w:pStyle w:val="TH"/>
      </w:pPr>
      <w:r>
        <w:t>Table</w:t>
      </w:r>
      <w:r w:rsidR="002363C6">
        <w:t xml:space="preserve"> </w:t>
      </w:r>
      <w:r w:rsidR="002363C6" w:rsidRPr="002363C6">
        <w:t>6.9.2-</w:t>
      </w:r>
      <w:r w:rsidR="002363C6">
        <w:t>2</w:t>
      </w:r>
      <w:r>
        <w:t>: Mapping of AuxId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AuxId</w:t>
            </w:r>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Name of AuxId</w:t>
            </w:r>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rsidRPr="00FB7F5B" w14:paraId="2D4C0B14" w14:textId="77777777" w:rsidTr="00A35D06">
        <w:tc>
          <w:tcPr>
            <w:tcW w:w="1016" w:type="dxa"/>
          </w:tcPr>
          <w:p w14:paraId="4DA4A9F3"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1</w:t>
            </w:r>
          </w:p>
        </w:tc>
        <w:tc>
          <w:tcPr>
            <w:tcW w:w="1572" w:type="dxa"/>
          </w:tcPr>
          <w:p w14:paraId="41189E54"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AUX_ALPHA</w:t>
            </w:r>
          </w:p>
        </w:tc>
        <w:tc>
          <w:tcPr>
            <w:tcW w:w="2388" w:type="dxa"/>
          </w:tcPr>
          <w:p w14:paraId="687EC831"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Alpha plane</w:t>
            </w:r>
          </w:p>
        </w:tc>
        <w:tc>
          <w:tcPr>
            <w:tcW w:w="4658" w:type="dxa"/>
          </w:tcPr>
          <w:p w14:paraId="62D2EB2C"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2</w:t>
            </w:r>
          </w:p>
        </w:tc>
        <w:tc>
          <w:tcPr>
            <w:tcW w:w="1572" w:type="dxa"/>
          </w:tcPr>
          <w:p w14:paraId="1440EB41"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AUX_DEPTH</w:t>
            </w:r>
          </w:p>
        </w:tc>
        <w:tc>
          <w:tcPr>
            <w:tcW w:w="2388" w:type="dxa"/>
          </w:tcPr>
          <w:p w14:paraId="198DD5F0"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Depth picture</w:t>
            </w:r>
          </w:p>
        </w:tc>
        <w:tc>
          <w:tcPr>
            <w:tcW w:w="4658" w:type="dxa"/>
          </w:tcPr>
          <w:p w14:paraId="715509F0" w14:textId="77777777" w:rsidR="00E17F6B" w:rsidRPr="006D0E1E" w:rsidRDefault="00E17F6B" w:rsidP="00A35D06">
            <w:pPr>
              <w:jc w:val="both"/>
              <w:rPr>
                <w:rFonts w:eastAsia="MS Mincho"/>
                <w:szCs w:val="24"/>
                <w:lang w:val="en-CA" w:eastAsia="x-none"/>
              </w:rPr>
            </w:pPr>
            <w:r w:rsidRPr="00FB7F5B">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lastRenderedPageBreak/>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288F606C" w:rsidR="00E17F6B" w:rsidRPr="001D14FA" w:rsidRDefault="007E4A10" w:rsidP="001D14FA">
      <w:pPr>
        <w:pStyle w:val="Heading4"/>
        <w:rPr>
          <w:rFonts w:eastAsiaTheme="minorEastAsia"/>
        </w:rPr>
      </w:pPr>
      <w:r>
        <w:t>6.9.</w:t>
      </w:r>
      <w:r w:rsidR="00E17F6B" w:rsidRPr="001D14FA">
        <w:t>2.3</w:t>
      </w:r>
      <w:r w:rsidR="00E17F6B"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431589B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w:t>
      </w:r>
      <w:r w:rsidR="002363C6">
        <w:rPr>
          <w:rFonts w:eastAsia="MS Mincho"/>
          <w:szCs w:val="24"/>
          <w:lang w:val="en-US" w:eastAsia="x-none"/>
        </w:rPr>
        <w:t xml:space="preserve"> </w:t>
      </w:r>
      <w:r w:rsidR="002363C6" w:rsidRPr="002363C6">
        <w:rPr>
          <w:rFonts w:eastAsia="MS Mincho"/>
          <w:szCs w:val="24"/>
          <w:lang w:val="en-US" w:eastAsia="x-none"/>
        </w:rPr>
        <w:t>6.9.2-</w:t>
      </w:r>
      <w:r w:rsidR="002363C6">
        <w:rPr>
          <w:rFonts w:eastAsia="MS Mincho"/>
          <w:szCs w:val="24"/>
          <w:lang w:val="en-US" w:eastAsia="x-none"/>
        </w:rPr>
        <w:t>3</w:t>
      </w:r>
      <w:r>
        <w:rPr>
          <w:rFonts w:eastAsia="MS Mincho"/>
          <w:szCs w:val="24"/>
          <w:lang w:val="en-US" w:eastAsia="x-none"/>
        </w:rPr>
        <w:t>. The provided SEI handles all possible scenarios.</w:t>
      </w:r>
    </w:p>
    <w:p w14:paraId="79B2B2E6" w14:textId="4AD0CF8C" w:rsidR="00E17F6B" w:rsidRDefault="00E17F6B" w:rsidP="001248D7">
      <w:pPr>
        <w:pStyle w:val="TH"/>
      </w:pPr>
      <w:r>
        <w:t>Table</w:t>
      </w:r>
      <w:r w:rsidR="002363C6">
        <w:t xml:space="preserve"> </w:t>
      </w:r>
      <w:r w:rsidR="002363C6" w:rsidRPr="002363C6">
        <w:t>6.9.2-</w:t>
      </w:r>
      <w:r w:rsidR="002363C6">
        <w:t>3</w:t>
      </w:r>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pose_correction_parameters( payloadSize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sidRPr="000A6329">
              <w:rPr>
                <w:bCs/>
                <w:lang w:val="en-CA"/>
              </w:rPr>
              <w:t>pcp</w:t>
            </w:r>
            <w:r>
              <w:rPr>
                <w:bCs/>
                <w:lang w:val="en-CA"/>
              </w:rPr>
              <w:t>_metric</w:t>
            </w:r>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Pr>
                <w:bCs/>
                <w:lang w:val="en-CA"/>
              </w:rPr>
              <w:t>pcp_n_intervals</w:t>
            </w:r>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for ( i=0; i&lt;pcp_n_intervals; i++){</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pcp_interval_upper_bound[i]</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pcp_interval_correction_sensitivity[i]</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6" w:name="MCCQCTEMPBM_00000096"/>
      <w:r>
        <w:rPr>
          <w:b/>
          <w:szCs w:val="22"/>
          <w:lang w:val="en-CA"/>
        </w:rPr>
        <w:t xml:space="preserve">- </w:t>
      </w:r>
      <w:r w:rsidR="00E17F6B" w:rsidRPr="001248D7">
        <w:rPr>
          <w:b/>
          <w:szCs w:val="22"/>
          <w:lang w:val="en-CA"/>
        </w:rPr>
        <w:t>pcp_metric</w:t>
      </w:r>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7" w:name="MCCQCTEMPBM_00000097"/>
      <w:bookmarkEnd w:id="256"/>
      <w:r>
        <w:rPr>
          <w:b/>
          <w:bCs/>
          <w:szCs w:val="22"/>
          <w:lang w:val="en-CA"/>
        </w:rPr>
        <w:t xml:space="preserve">- </w:t>
      </w:r>
      <w:r w:rsidR="00E17F6B" w:rsidRPr="001248D7">
        <w:rPr>
          <w:b/>
          <w:bCs/>
          <w:szCs w:val="22"/>
          <w:lang w:val="en-CA"/>
        </w:rPr>
        <w:t>pcp_n_intervals</w:t>
      </w:r>
      <w:r w:rsidR="00E17F6B" w:rsidRPr="001248D7">
        <w:rPr>
          <w:szCs w:val="22"/>
          <w:lang w:val="en-CA"/>
        </w:rPr>
        <w:t xml:space="preserve"> indicates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8" w:name="MCCQCTEMPBM_00000098"/>
      <w:bookmarkEnd w:id="257"/>
      <w:r>
        <w:rPr>
          <w:b/>
          <w:bCs/>
          <w:szCs w:val="22"/>
        </w:rPr>
        <w:t xml:space="preserve">- </w:t>
      </w:r>
      <w:r w:rsidR="00E17F6B" w:rsidRPr="001248D7">
        <w:rPr>
          <w:b/>
          <w:bCs/>
          <w:szCs w:val="22"/>
        </w:rPr>
        <w:t>pcp_interval_upper_bound</w:t>
      </w:r>
      <w:r w:rsidR="00E17F6B" w:rsidRPr="001248D7">
        <w:rPr>
          <w:szCs w:val="22"/>
        </w:rPr>
        <w:t>[i] indicates the upper bound value of the i-th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9" w:name="MCCQCTEMPBM_00000099"/>
      <w:bookmarkEnd w:id="258"/>
      <w:r>
        <w:rPr>
          <w:b/>
          <w:bCs/>
          <w:szCs w:val="22"/>
        </w:rPr>
        <w:t xml:space="preserve">- </w:t>
      </w:r>
      <w:r w:rsidR="00E17F6B" w:rsidRPr="001248D7">
        <w:rPr>
          <w:b/>
          <w:bCs/>
          <w:szCs w:val="22"/>
        </w:rPr>
        <w:t>pcp_interval_correction_sensitivity</w:t>
      </w:r>
      <w:r w:rsidR="00E17F6B" w:rsidRPr="001248D7">
        <w:rPr>
          <w:szCs w:val="22"/>
        </w:rPr>
        <w:t>[i] indicates the intensity of pose correction that should be applied on the i-th interval in the received frame. 0 means no pose correction should be applied, other values describes different degrees of pose-correction sensitivity.</w:t>
      </w:r>
    </w:p>
    <w:bookmarkEnd w:id="259"/>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p>
    <w:p w14:paraId="78F33EBE" w14:textId="1F72E2C8" w:rsidR="00E17F6B" w:rsidRPr="001D14FA" w:rsidRDefault="007E4A10" w:rsidP="001D14FA">
      <w:pPr>
        <w:pStyle w:val="Heading3"/>
      </w:pPr>
      <w:bookmarkStart w:id="260" w:name="_Toc159952515"/>
      <w:r>
        <w:t>6.9.</w:t>
      </w:r>
      <w:r w:rsidR="00E17F6B" w:rsidRPr="001D14FA">
        <w:t>3</w:t>
      </w:r>
      <w:r w:rsidR="00E17F6B" w:rsidRPr="001D14FA">
        <w:tab/>
        <w:t>Evaluation</w:t>
      </w:r>
      <w:bookmarkEnd w:id="260"/>
    </w:p>
    <w:p w14:paraId="26BAF45D" w14:textId="662B5F58" w:rsidR="00E17F6B" w:rsidRPr="001D14FA" w:rsidRDefault="007E4A10" w:rsidP="001D14FA">
      <w:pPr>
        <w:pStyle w:val="Heading4"/>
      </w:pPr>
      <w:r>
        <w:t>6.9.</w:t>
      </w:r>
      <w:r w:rsidR="00E17F6B" w:rsidRPr="001D14FA">
        <w:t>3.1</w:t>
      </w:r>
      <w:r w:rsidR="00F25DB7">
        <w:tab/>
      </w:r>
      <w:r w:rsidR="00E17F6B" w:rsidRPr="001D14FA">
        <w:t>Assessment/discussion of hardware impact</w:t>
      </w:r>
    </w:p>
    <w:p w14:paraId="6D3D587E" w14:textId="7232D4F9"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 xml:space="preserve">straightforward and light in terms of processing. </w:t>
      </w:r>
      <w:r w:rsidR="0000742A">
        <w:rPr>
          <w:rFonts w:eastAsia="MS Mincho"/>
          <w:szCs w:val="24"/>
          <w:lang w:val="en-CA" w:eastAsia="x-none"/>
        </w:rPr>
        <w:t xml:space="preserve">As documented in [37], the carriage of auxiliary pictures does not impact the decoding of the primary layers for which the complexity remains unchanged. The decoding of the added auxiliary channels can be done by reusing single-layer HEVC decoding instances. </w:t>
      </w:r>
      <w:r w:rsidRPr="00597E59">
        <w:rPr>
          <w:rFonts w:eastAsia="MS Mincho"/>
          <w:szCs w:val="24"/>
          <w:lang w:val="en-CA" w:eastAsia="x-none"/>
        </w:rPr>
        <w:t xml:space="preserve">A </w:t>
      </w:r>
      <w:r w:rsidR="0000742A">
        <w:rPr>
          <w:rFonts w:eastAsia="MS Mincho"/>
          <w:szCs w:val="24"/>
          <w:lang w:val="en-CA" w:eastAsia="x-none"/>
        </w:rPr>
        <w:t xml:space="preserve">demuxer </w:t>
      </w:r>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w:t>
      </w:r>
    </w:p>
    <w:p w14:paraId="6578C944" w14:textId="3279CAAB" w:rsidR="00E17F6B" w:rsidRPr="001D14FA" w:rsidRDefault="007E4A10" w:rsidP="001D14FA">
      <w:pPr>
        <w:pStyle w:val="Heading4"/>
      </w:pPr>
      <w:r>
        <w:t>6.9.</w:t>
      </w:r>
      <w:r w:rsidR="00E17F6B" w:rsidRPr="001D14FA">
        <w:t>3.2</w:t>
      </w:r>
      <w:r w:rsidR="00F25DB7">
        <w:tab/>
      </w:r>
      <w:r w:rsidR="00E17F6B" w:rsidRPr="001D14FA">
        <w:t xml:space="preserve">Codec performance evaluation </w:t>
      </w:r>
    </w:p>
    <w:p w14:paraId="65CE1A54" w14:textId="737B2E20" w:rsidR="00E17F6B" w:rsidRPr="00096C3F" w:rsidRDefault="00E17F6B" w:rsidP="00E17F6B">
      <w:pPr>
        <w:jc w:val="both"/>
        <w:rPr>
          <w:rFonts w:eastAsia="MS Mincho"/>
          <w:lang w:val="en-CA"/>
        </w:rPr>
      </w:pPr>
      <w:r w:rsidRPr="00096C3F">
        <w:rPr>
          <w:rFonts w:eastAsia="MS Mincho"/>
          <w:lang w:val="en-CA"/>
        </w:rPr>
        <w:t xml:space="preserve">In this scenario, additional data is carried, through auxiliary pictures. As </w:t>
      </w:r>
      <w:r w:rsidR="0000742A">
        <w:rPr>
          <w:rFonts w:eastAsia="MS Mincho"/>
          <w:lang w:val="en-CA"/>
        </w:rPr>
        <w:t>multiple</w:t>
      </w:r>
      <w:r w:rsidR="0000742A" w:rsidRPr="00096C3F">
        <w:rPr>
          <w:rFonts w:eastAsia="MS Mincho"/>
          <w:lang w:val="en-CA"/>
        </w:rPr>
        <w:t xml:space="preserve"> </w:t>
      </w:r>
      <w:r w:rsidRPr="00096C3F">
        <w:rPr>
          <w:rFonts w:eastAsia="MS Mincho"/>
          <w:lang w:val="en-CA"/>
        </w:rPr>
        <w:t>solutions are possible, the performance should be evaluated as follows:</w:t>
      </w:r>
    </w:p>
    <w:p w14:paraId="05846BD0" w14:textId="6C0481D8" w:rsidR="0000742A" w:rsidRDefault="00F25DB7" w:rsidP="00F25DB7">
      <w:pPr>
        <w:pStyle w:val="B1"/>
        <w:rPr>
          <w:lang w:val="en-CA"/>
        </w:rPr>
      </w:pPr>
      <w:r>
        <w:rPr>
          <w:lang w:val="en-CA"/>
        </w:rPr>
        <w:t>-</w:t>
      </w:r>
      <w:r>
        <w:rPr>
          <w:lang w:val="en-CA"/>
        </w:rPr>
        <w:tab/>
      </w:r>
      <w:r w:rsidR="0000742A">
        <w:rPr>
          <w:lang w:val="en-CA"/>
        </w:rPr>
        <w:t xml:space="preserve">For stereoscopic content: </w:t>
      </w:r>
    </w:p>
    <w:p w14:paraId="4428CB60" w14:textId="2304C8C5" w:rsidR="0000742A" w:rsidRDefault="00F25DB7" w:rsidP="00F25DB7">
      <w:pPr>
        <w:pStyle w:val="B2"/>
        <w:rPr>
          <w:lang w:val="en-CA"/>
        </w:rPr>
      </w:pPr>
      <w:r w:rsidRPr="006D0E1E">
        <w:t>o</w:t>
      </w:r>
      <w:r w:rsidRPr="006D0E1E">
        <w:tab/>
      </w:r>
      <w:r w:rsidR="0000742A">
        <w:rPr>
          <w:lang w:val="en-CA"/>
        </w:rPr>
        <w:t>A 2-views MV-HEVC bitstream with up to two auxiliary pictures for depth and alpha channels.</w:t>
      </w:r>
    </w:p>
    <w:p w14:paraId="6C0F0048" w14:textId="65E72833" w:rsidR="0000742A" w:rsidRDefault="00F25DB7" w:rsidP="00F25DB7">
      <w:pPr>
        <w:pStyle w:val="B2"/>
        <w:rPr>
          <w:lang w:val="en-CA"/>
        </w:rPr>
      </w:pPr>
      <w:r w:rsidRPr="006D0E1E">
        <w:t>o</w:t>
      </w:r>
      <w:r w:rsidRPr="006D0E1E">
        <w:tab/>
      </w:r>
      <w:r w:rsidR="0000742A">
        <w:rPr>
          <w:lang w:val="en-CA"/>
        </w:rPr>
        <w:t>A 3D-HEVC+depth bitstream with one auxiliary channel for alpha channel.</w:t>
      </w:r>
    </w:p>
    <w:p w14:paraId="168AC544" w14:textId="25777554" w:rsidR="0000742A" w:rsidRDefault="00F25DB7" w:rsidP="00F25DB7">
      <w:pPr>
        <w:pStyle w:val="B1"/>
      </w:pPr>
      <w:r>
        <w:rPr>
          <w:lang w:val="en-CA"/>
        </w:rPr>
        <w:lastRenderedPageBreak/>
        <w:t>-</w:t>
      </w:r>
      <w:r>
        <w:rPr>
          <w:lang w:val="en-CA"/>
        </w:rPr>
        <w:tab/>
      </w:r>
      <w:r w:rsidR="0000742A">
        <w:rPr>
          <w:lang w:val="en-CA"/>
        </w:rPr>
        <w:t xml:space="preserve">For regular 2D content: </w:t>
      </w:r>
    </w:p>
    <w:p w14:paraId="64BE85F6" w14:textId="522EBD4C" w:rsidR="0000742A" w:rsidRDefault="00F25DB7" w:rsidP="00F25DB7">
      <w:pPr>
        <w:pStyle w:val="B2"/>
        <w:rPr>
          <w:lang w:val="en-CA"/>
        </w:rPr>
      </w:pPr>
      <w:r w:rsidRPr="006D0E1E">
        <w:t>o</w:t>
      </w:r>
      <w:r w:rsidRPr="006D0E1E">
        <w:tab/>
      </w:r>
      <w:r w:rsidR="0000742A">
        <w:rPr>
          <w:lang w:val="en-CA"/>
        </w:rPr>
        <w:t>A 2D MV-HEVC bitstream with up to two auxiliary pictures for depth and alpha channels.</w:t>
      </w:r>
    </w:p>
    <w:p w14:paraId="5CD02B80" w14:textId="77777777" w:rsidR="0000742A" w:rsidRPr="00FE4FBC" w:rsidRDefault="0000742A" w:rsidP="00795271">
      <w:pPr>
        <w:jc w:val="both"/>
        <w:rPr>
          <w:rFonts w:eastAsia="MS Mincho"/>
          <w:lang w:val="en-CA"/>
        </w:rPr>
      </w:pPr>
      <w:r w:rsidRPr="00FE4FBC">
        <w:rPr>
          <w:rFonts w:eastAsia="MS Mincho"/>
          <w:lang w:val="en-CA"/>
        </w:rPr>
        <w:t>As the coding of the auxiliary pictures themselves would not change between those configurations, it is needed to identify what would be the impact on distribution when adding those auxiliary pictures to a regular 2D or stereo HEVC encoded bitstream to enable pose correction optimization. The performance of alpha channel coding with HEVC is supported in the industry, at distribution friendly data rate [</w:t>
      </w:r>
      <w:r>
        <w:rPr>
          <w:rFonts w:eastAsia="MS Mincho"/>
          <w:lang w:val="en-CA"/>
        </w:rPr>
        <w:t>38</w:t>
      </w:r>
      <w:r w:rsidRPr="00FE4FBC">
        <w:rPr>
          <w:rFonts w:eastAsia="MS Mincho"/>
          <w:lang w:val="en-CA"/>
        </w:rPr>
        <w:t>], and is then not subject to particular concerns in terms of performance.</w:t>
      </w:r>
    </w:p>
    <w:p w14:paraId="3921A2FE" w14:textId="77777777" w:rsidR="0000742A" w:rsidRDefault="0000742A" w:rsidP="0000742A">
      <w:pPr>
        <w:jc w:val="both"/>
        <w:rPr>
          <w:rFonts w:eastAsia="MS Mincho"/>
          <w:lang w:val="en-CA"/>
        </w:rPr>
      </w:pPr>
      <w:r w:rsidRPr="00FE4FBC">
        <w:rPr>
          <w:rFonts w:eastAsia="MS Mincho"/>
          <w:lang w:val="en-CA"/>
        </w:rPr>
        <w:t xml:space="preserve">Regarding the depth channel coding, the 5:1 fixed ratio has been established as </w:t>
      </w:r>
      <w:r>
        <w:rPr>
          <w:rFonts w:eastAsia="MS Mincho"/>
          <w:lang w:val="en-CA"/>
        </w:rPr>
        <w:t>typically a</w:t>
      </w:r>
      <w:r w:rsidRPr="00FE4FBC">
        <w:rPr>
          <w:rFonts w:eastAsia="MS Mincho"/>
          <w:lang w:val="en-CA"/>
        </w:rPr>
        <w:t xml:space="preserve"> good value to be used when it comes to static bitrate allocation between texture and depths [</w:t>
      </w:r>
      <w:r>
        <w:rPr>
          <w:rFonts w:eastAsia="MS Mincho"/>
          <w:lang w:val="en-CA"/>
        </w:rPr>
        <w:t>39</w:t>
      </w:r>
      <w:r w:rsidRPr="00FE4FBC">
        <w:rPr>
          <w:rFonts w:eastAsia="MS Mincho"/>
          <w:lang w:val="en-CA"/>
        </w:rPr>
        <w:t>] for older codecs.</w:t>
      </w:r>
      <w:r>
        <w:rPr>
          <w:rFonts w:eastAsia="MS Mincho"/>
          <w:lang w:val="en-CA"/>
        </w:rPr>
        <w:t xml:space="preserve"> </w:t>
      </w:r>
      <w:r w:rsidRPr="00FE4FBC">
        <w:rPr>
          <w:rFonts w:eastAsia="MS Mincho"/>
          <w:lang w:val="en-CA"/>
        </w:rPr>
        <w:t>However, the solution #4.1 focuses on HEVC, for which the topic was addressed during MV-HEVC standard development. From [</w:t>
      </w:r>
      <w:r>
        <w:rPr>
          <w:rFonts w:eastAsia="MS Mincho"/>
          <w:lang w:val="en-CA"/>
        </w:rPr>
        <w:t>40</w:t>
      </w:r>
      <w:r w:rsidRPr="00FE4FBC">
        <w:rPr>
          <w:rFonts w:eastAsia="MS Mincho"/>
          <w:lang w:val="en-CA"/>
        </w:rPr>
        <w:t>], it is estimated that the ratio between texture and rate can be lowered to reach an overhead in the range of 8%, which can be further reduced when adjusting the depth resolution [4</w:t>
      </w:r>
      <w:r>
        <w:rPr>
          <w:rFonts w:eastAsia="MS Mincho"/>
          <w:lang w:val="en-CA"/>
        </w:rPr>
        <w:t>1</w:t>
      </w:r>
      <w:r w:rsidRPr="00FE4FBC">
        <w:rPr>
          <w:rFonts w:eastAsia="MS Mincho"/>
          <w:lang w:val="en-CA"/>
        </w:rPr>
        <w:t>]. Thus, it is assessed that the coding and distribution of depth channel can be done at a reasonable and acceptable additional data rate.</w:t>
      </w:r>
    </w:p>
    <w:p w14:paraId="37DDB3C5" w14:textId="77777777" w:rsidR="00C13ABF" w:rsidRPr="00AC7923" w:rsidRDefault="00906CFC" w:rsidP="00C13ABF">
      <w:pPr>
        <w:pStyle w:val="Heading1"/>
      </w:pPr>
      <w:bookmarkStart w:id="261" w:name="_Toc310438366"/>
      <w:bookmarkStart w:id="262" w:name="_Toc324232216"/>
      <w:bookmarkStart w:id="263" w:name="_Toc326248735"/>
      <w:bookmarkStart w:id="264" w:name="_Toc510604412"/>
      <w:bookmarkStart w:id="265" w:name="_Toc22214914"/>
      <w:bookmarkStart w:id="266" w:name="_Toc23254047"/>
      <w:bookmarkStart w:id="267" w:name="_Toc97103582"/>
      <w:bookmarkStart w:id="268" w:name="_Toc100745589"/>
      <w:bookmarkStart w:id="269" w:name="_Toc101168846"/>
      <w:bookmarkStart w:id="270" w:name="_Toc112909635"/>
      <w:bookmarkStart w:id="271" w:name="_Toc112910146"/>
      <w:bookmarkStart w:id="272" w:name="_Toc159952516"/>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2C7537">
        <w:t>7</w:t>
      </w:r>
      <w:r w:rsidR="004F1996" w:rsidRPr="002C7537">
        <w:tab/>
        <w:t>Conclusions</w:t>
      </w:r>
      <w:bookmarkStart w:id="273" w:name="historyclause"/>
      <w:bookmarkEnd w:id="261"/>
      <w:bookmarkEnd w:id="262"/>
      <w:bookmarkEnd w:id="263"/>
      <w:bookmarkEnd w:id="264"/>
      <w:bookmarkEnd w:id="265"/>
      <w:bookmarkEnd w:id="266"/>
      <w:bookmarkEnd w:id="267"/>
      <w:bookmarkEnd w:id="268"/>
      <w:bookmarkEnd w:id="269"/>
      <w:bookmarkEnd w:id="270"/>
      <w:bookmarkEnd w:id="271"/>
      <w:r w:rsidR="00C13ABF">
        <w:t xml:space="preserve"> and proposed next steps</w:t>
      </w:r>
      <w:bookmarkEnd w:id="272"/>
    </w:p>
    <w:p w14:paraId="4F46559F" w14:textId="77777777" w:rsidR="00C13ABF" w:rsidRDefault="00C13ABF" w:rsidP="000902F9">
      <w:pPr>
        <w:pStyle w:val="Heading2"/>
      </w:pPr>
      <w:bookmarkStart w:id="274" w:name="_Toc159952517"/>
      <w:r w:rsidRPr="00AC7923">
        <w:t>7.1</w:t>
      </w:r>
      <w:r w:rsidRPr="00AC7923">
        <w:tab/>
        <w:t>Conclusions for scenario #1</w:t>
      </w:r>
      <w:r>
        <w:t>.1, #1.2</w:t>
      </w:r>
      <w:r w:rsidRPr="00AC7923">
        <w:t>:</w:t>
      </w:r>
      <w:bookmarkEnd w:id="274"/>
    </w:p>
    <w:p w14:paraId="584F926C" w14:textId="77777777" w:rsidR="00C13ABF" w:rsidRDefault="00C13ABF" w:rsidP="00C13ABF">
      <w:r>
        <w:t>Comparing solution #1.1 (HEVC simulcast), solution #1.2 (HEVC frame packing) and solution#1.3 (Multiview HEVC coding), the following conclusions can be drawn for the stereoscopic content delivery scenarios:</w:t>
      </w:r>
    </w:p>
    <w:p w14:paraId="7FB11505" w14:textId="44B08531" w:rsidR="00C13ABF" w:rsidRPr="00E83209" w:rsidRDefault="006D0E1E" w:rsidP="006D0E1E">
      <w:pPr>
        <w:pStyle w:val="B1"/>
      </w:pPr>
      <w:r w:rsidRPr="006D0E1E">
        <w:t>•</w:t>
      </w:r>
      <w:r w:rsidRPr="006D0E1E">
        <w:tab/>
      </w:r>
      <w:r w:rsidR="00C13ABF" w:rsidRPr="00951221">
        <w:t xml:space="preserve">HEVC </w:t>
      </w:r>
      <w:r w:rsidR="00C13ABF" w:rsidRPr="006E2D4B">
        <w:t>simulcast</w:t>
      </w:r>
      <w:r w:rsidR="00C13ABF">
        <w:t>:</w:t>
      </w:r>
    </w:p>
    <w:p w14:paraId="47804E36" w14:textId="4599516C" w:rsidR="00C13ABF" w:rsidRPr="00E83209" w:rsidRDefault="006D0E1E" w:rsidP="006D0E1E">
      <w:pPr>
        <w:pStyle w:val="B2"/>
      </w:pPr>
      <w:r w:rsidRPr="006D0E1E">
        <w:t>o</w:t>
      </w:r>
      <w:r w:rsidRPr="006D0E1E">
        <w:tab/>
      </w:r>
      <w:r w:rsidR="00C13ABF">
        <w:t>This i</w:t>
      </w:r>
      <w:r w:rsidR="00C13ABF" w:rsidRPr="00951221">
        <w:t>s the most basic solution to address the stereoscopic HEVC delivery scenario.</w:t>
      </w:r>
    </w:p>
    <w:p w14:paraId="20454EF4" w14:textId="0BF9F376" w:rsidR="00C13ABF" w:rsidRPr="00E83209" w:rsidRDefault="006D0E1E" w:rsidP="006D0E1E">
      <w:pPr>
        <w:pStyle w:val="B2"/>
      </w:pPr>
      <w:r w:rsidRPr="006D0E1E">
        <w:t>o</w:t>
      </w:r>
      <w:r w:rsidRPr="006D0E1E">
        <w:tab/>
      </w:r>
      <w:r w:rsidR="00C13ABF" w:rsidRPr="00951221">
        <w:t xml:space="preserve">It adds no new </w:t>
      </w:r>
      <w:r w:rsidR="00C13ABF" w:rsidRPr="006E2D4B">
        <w:t>signalling.</w:t>
      </w:r>
    </w:p>
    <w:p w14:paraId="1DF2983F" w14:textId="1C351897" w:rsidR="00C13ABF" w:rsidRDefault="006D0E1E" w:rsidP="006D0E1E">
      <w:pPr>
        <w:pStyle w:val="B2"/>
      </w:pPr>
      <w:r w:rsidRPr="006D0E1E">
        <w:t>o</w:t>
      </w:r>
      <w:r w:rsidRPr="006D0E1E">
        <w:tab/>
      </w:r>
      <w:r w:rsidR="00C13ABF" w:rsidRPr="00951221">
        <w:t>Uses 2x HEVC encode/decode chains to provide stereoscopic video.</w:t>
      </w:r>
    </w:p>
    <w:p w14:paraId="7EC765CD" w14:textId="39E438A6" w:rsidR="00C13ABF" w:rsidRPr="00E83209" w:rsidRDefault="006D0E1E" w:rsidP="006D0E1E">
      <w:pPr>
        <w:pStyle w:val="B2"/>
      </w:pPr>
      <w:r w:rsidRPr="006D0E1E">
        <w:t>o</w:t>
      </w:r>
      <w:r w:rsidRPr="006D0E1E">
        <w:tab/>
      </w:r>
      <w:r w:rsidR="00C13ABF">
        <w:t>Does not exploit inter-view redundancy.</w:t>
      </w:r>
    </w:p>
    <w:p w14:paraId="42995D29" w14:textId="0669CFA3" w:rsidR="00C13ABF" w:rsidRPr="00E83209" w:rsidRDefault="006D0E1E" w:rsidP="006D0E1E">
      <w:pPr>
        <w:pStyle w:val="B2"/>
      </w:pPr>
      <w:r w:rsidRPr="006D0E1E">
        <w:t>o</w:t>
      </w:r>
      <w:r w:rsidRPr="006D0E1E">
        <w:tab/>
      </w:r>
      <w:r w:rsidR="00C13ABF" w:rsidRPr="00951221">
        <w:t>Application addresses the needed signalling aspects to realize immersive viewing.</w:t>
      </w:r>
    </w:p>
    <w:p w14:paraId="1097D91F" w14:textId="3D16C433" w:rsidR="00C13ABF" w:rsidRDefault="006D0E1E" w:rsidP="006D0E1E">
      <w:pPr>
        <w:pStyle w:val="B1"/>
      </w:pPr>
      <w:r w:rsidRPr="006D0E1E">
        <w:t>•</w:t>
      </w:r>
      <w:r w:rsidRPr="006D0E1E">
        <w:tab/>
      </w:r>
      <w:r w:rsidR="00C13ABF">
        <w:t>HEVC frame packing:</w:t>
      </w:r>
    </w:p>
    <w:p w14:paraId="2C712AF7" w14:textId="7D1DBA73" w:rsidR="00C13ABF" w:rsidRDefault="006D0E1E" w:rsidP="006D0E1E">
      <w:pPr>
        <w:pStyle w:val="B2"/>
      </w:pPr>
      <w:r w:rsidRPr="006D0E1E">
        <w:t>o</w:t>
      </w:r>
      <w:r w:rsidRPr="006D0E1E">
        <w:tab/>
      </w:r>
      <w:r w:rsidR="00C13ABF">
        <w:t>Reuses existing decoding hardware, albeit to achieve full resolution of the two views, a higher profile/level may be needed.</w:t>
      </w:r>
    </w:p>
    <w:p w14:paraId="0C8A221F" w14:textId="61954E43" w:rsidR="00C13ABF" w:rsidRDefault="006D0E1E" w:rsidP="006D0E1E">
      <w:pPr>
        <w:pStyle w:val="B2"/>
      </w:pPr>
      <w:r w:rsidRPr="006D0E1E">
        <w:t>o</w:t>
      </w:r>
      <w:r w:rsidRPr="006D0E1E">
        <w:tab/>
      </w:r>
      <w:r w:rsidR="00C13ABF">
        <w:t>Addresses signalling via SEI messages.</w:t>
      </w:r>
    </w:p>
    <w:p w14:paraId="2A4BB151" w14:textId="7462AD8A" w:rsidR="00C13ABF" w:rsidRDefault="006D0E1E" w:rsidP="006D0E1E">
      <w:pPr>
        <w:pStyle w:val="B2"/>
      </w:pPr>
      <w:r w:rsidRPr="006D0E1E">
        <w:t>o</w:t>
      </w:r>
      <w:r w:rsidRPr="006D0E1E">
        <w:tab/>
      </w:r>
      <w:r w:rsidR="00C13ABF">
        <w:t>For temporally interleaved frame packing, it could exploit inter-view redundancies for referenced frames, but not for non-referenced ones. However, the same frame packing scheme also results in a reduction of the available reference frames for each view given specified reference buffer constraints in the specification, which can impact coding performance.</w:t>
      </w:r>
    </w:p>
    <w:p w14:paraId="34DE30CA" w14:textId="68D86E31" w:rsidR="00C13ABF" w:rsidRDefault="006D0E1E" w:rsidP="006D0E1E">
      <w:pPr>
        <w:pStyle w:val="B1"/>
      </w:pPr>
      <w:r w:rsidRPr="006D0E1E">
        <w:t>•</w:t>
      </w:r>
      <w:r w:rsidRPr="006D0E1E">
        <w:tab/>
      </w:r>
      <w:r w:rsidR="00C13ABF">
        <w:t>MV-HEVC:</w:t>
      </w:r>
    </w:p>
    <w:p w14:paraId="4B029058" w14:textId="43E55D7F" w:rsidR="00C13ABF" w:rsidRDefault="006D0E1E" w:rsidP="006D0E1E">
      <w:pPr>
        <w:pStyle w:val="B2"/>
      </w:pPr>
      <w:r w:rsidRPr="006D0E1E">
        <w:t>o</w:t>
      </w:r>
      <w:r w:rsidRPr="006D0E1E">
        <w:tab/>
      </w:r>
      <w:r w:rsidR="00C13ABF">
        <w:t>Reuses the same low-level decoding tools as single layer HEVC decoding.</w:t>
      </w:r>
    </w:p>
    <w:p w14:paraId="3C686D71" w14:textId="068F4503" w:rsidR="00C13ABF" w:rsidRDefault="006D0E1E" w:rsidP="006D0E1E">
      <w:pPr>
        <w:pStyle w:val="B2"/>
      </w:pPr>
      <w:r w:rsidRPr="006D0E1E">
        <w:t>o</w:t>
      </w:r>
      <w:r w:rsidRPr="006D0E1E">
        <w:tab/>
      </w:r>
      <w:r w:rsidR="00C13ABF">
        <w:t>Better exploits inter-view redundancies by even allowing inter-view prediction from non-reference frames, without also additionally limiting the size of the reference buffer.</w:t>
      </w:r>
    </w:p>
    <w:p w14:paraId="0D3B49FE" w14:textId="7B550024" w:rsidR="00C13ABF" w:rsidRPr="00F26B71" w:rsidRDefault="006D0E1E" w:rsidP="006D0E1E">
      <w:pPr>
        <w:pStyle w:val="B2"/>
      </w:pPr>
      <w:r w:rsidRPr="006D0E1E">
        <w:t>o</w:t>
      </w:r>
      <w:r w:rsidRPr="006D0E1E">
        <w:tab/>
      </w:r>
      <w:r w:rsidR="00C13ABF" w:rsidRPr="000B7304">
        <w:rPr>
          <w:rFonts w:cstheme="majorBidi"/>
        </w:rPr>
        <w:t>When used on a non-3D capable device, the content can be played back using only the base view for a 2D presentation.</w:t>
      </w:r>
    </w:p>
    <w:p w14:paraId="369242C1" w14:textId="5CB85C7C" w:rsidR="00C13ABF" w:rsidRPr="00E83209" w:rsidRDefault="006D0E1E" w:rsidP="006D0E1E">
      <w:pPr>
        <w:pStyle w:val="B2"/>
      </w:pPr>
      <w:r w:rsidRPr="006D0E1E">
        <w:t>o</w:t>
      </w:r>
      <w:r w:rsidRPr="006D0E1E">
        <w:tab/>
      </w:r>
      <w:r w:rsidR="00C13ABF">
        <w:rPr>
          <w:rFonts w:cstheme="majorBidi"/>
        </w:rPr>
        <w:t>Has better coding efficiency compared to either HEVC simulcast and HEVC frame packing.</w:t>
      </w:r>
    </w:p>
    <w:p w14:paraId="2417C9C5" w14:textId="77777777" w:rsidR="00C13ABF" w:rsidRPr="00F00161" w:rsidRDefault="00C13ABF" w:rsidP="00C13ABF">
      <w:r>
        <w:t xml:space="preserve">Based on the assessment, MV-HEVC and </w:t>
      </w:r>
      <w:r w:rsidRPr="00F00161">
        <w:t>HEVC frame packing</w:t>
      </w:r>
      <w:r>
        <w:t xml:space="preserve"> are suitable solutions for addressing scenario#1.1 and #1.2 for stereoscopic content delivery, where MV-HEVC represents a more versatile tool. With </w:t>
      </w:r>
      <w:r w:rsidRPr="00924C1E">
        <w:t xml:space="preserve">HEVC </w:t>
      </w:r>
      <w:r w:rsidRPr="006E2D4B">
        <w:t>simulcast</w:t>
      </w:r>
      <w:r>
        <w:t xml:space="preserve"> and </w:t>
      </w:r>
      <w:r w:rsidRPr="00DE29A8">
        <w:t>HEVC frame packing</w:t>
      </w:r>
      <w:r>
        <w:t xml:space="preserve"> already included in SA4 specifications, and given the coding benefits it provides compared to alternative solutions, it is recommended to add support for stereoscopic MV-HEVC to the related specifications.</w:t>
      </w:r>
    </w:p>
    <w:p w14:paraId="3FA4545F" w14:textId="77777777" w:rsidR="00C13ABF" w:rsidRDefault="00C13ABF" w:rsidP="000902F9">
      <w:pPr>
        <w:pStyle w:val="Heading2"/>
      </w:pPr>
      <w:bookmarkStart w:id="275" w:name="_Toc159952518"/>
      <w:r w:rsidRPr="00AC7923">
        <w:lastRenderedPageBreak/>
        <w:t>7.</w:t>
      </w:r>
      <w:r>
        <w:t>2</w:t>
      </w:r>
      <w:r w:rsidRPr="00AC7923">
        <w:tab/>
        <w:t>Conclusions for scenario #</w:t>
      </w:r>
      <w:r>
        <w:t>2</w:t>
      </w:r>
      <w:r w:rsidRPr="00AC7923">
        <w:t>:</w:t>
      </w:r>
      <w:bookmarkEnd w:id="275"/>
    </w:p>
    <w:p w14:paraId="1E459722" w14:textId="77777777" w:rsidR="00C13ABF" w:rsidRDefault="00C13ABF" w:rsidP="00C13ABF">
      <w:pPr>
        <w:rPr>
          <w:rFonts w:eastAsia="SimSun"/>
        </w:rPr>
      </w:pPr>
      <w:r w:rsidRPr="00951221">
        <w:rPr>
          <w:rFonts w:eastAsia="SimSun"/>
        </w:rPr>
        <w:t>Solution #2.3</w:t>
      </w:r>
      <w:r>
        <w:rPr>
          <w:rFonts w:eastAsia="SimSun"/>
        </w:rPr>
        <w:t xml:space="preserve"> (n</w:t>
      </w:r>
      <w:r w:rsidRPr="00951221">
        <w:rPr>
          <w:rFonts w:eastAsia="SimSun"/>
        </w:rPr>
        <w:t>ative 4:4:4 coding</w:t>
      </w:r>
      <w:r>
        <w:rPr>
          <w:rFonts w:eastAsia="SimSun"/>
        </w:rPr>
        <w:t xml:space="preserve">) and </w:t>
      </w:r>
      <w:r>
        <w:t>s</w:t>
      </w:r>
      <w:r w:rsidRPr="001D14FA">
        <w:t>olution #2.4</w:t>
      </w:r>
      <w:r>
        <w:t xml:space="preserve"> (d</w:t>
      </w:r>
      <w:r w:rsidRPr="001D14FA">
        <w:t>erived 4:4:4 coding</w:t>
      </w:r>
      <w:r>
        <w:t>) can achieve better visual quality than the baseline s</w:t>
      </w:r>
      <w:r w:rsidRPr="001D14FA">
        <w:t>olution #2.1</w:t>
      </w:r>
      <w:r>
        <w:t xml:space="preserve"> (</w:t>
      </w:r>
      <w:r w:rsidRPr="001D14FA">
        <w:t>HEVC 4:2:0 coding</w:t>
      </w:r>
      <w:r>
        <w:t xml:space="preserve">). </w:t>
      </w:r>
      <w:r w:rsidRPr="001D14FA">
        <w:t>Solution #2.4</w:t>
      </w:r>
      <w:r>
        <w:t xml:space="preserve"> (d</w:t>
      </w:r>
      <w:r w:rsidRPr="001D14FA">
        <w:t>erived 4:4:4 coding</w:t>
      </w:r>
      <w:r>
        <w:t xml:space="preserve">) however can achieve this improvement by reusing existing hardware support, without a need for a specialised hardware (as is needed for </w:t>
      </w:r>
      <w:r>
        <w:rPr>
          <w:rFonts w:eastAsia="SimSun"/>
        </w:rPr>
        <w:t>s</w:t>
      </w:r>
      <w:r w:rsidRPr="00951221">
        <w:rPr>
          <w:rFonts w:eastAsia="SimSun"/>
        </w:rPr>
        <w:t>olution #2.3</w:t>
      </w:r>
      <w:r>
        <w:rPr>
          <w:rFonts w:eastAsia="SimSun"/>
        </w:rPr>
        <w:t>). However, a higher level may be needed for Solution #2.4.</w:t>
      </w:r>
    </w:p>
    <w:p w14:paraId="6EC3A5ED" w14:textId="77777777" w:rsidR="00C13ABF" w:rsidRDefault="00C13ABF" w:rsidP="00C13ABF">
      <w:r>
        <w:rPr>
          <w:rFonts w:eastAsia="SimSun"/>
        </w:rPr>
        <w:t xml:space="preserve">At the time of drawing the conclusions, MPEG has agreed to include the technology for the </w:t>
      </w:r>
      <w:r>
        <w:t>s</w:t>
      </w:r>
      <w:r w:rsidRPr="001D14FA">
        <w:t>olution #2.4</w:t>
      </w:r>
      <w:r>
        <w:t xml:space="preserve"> (d</w:t>
      </w:r>
      <w:r w:rsidRPr="001D14FA">
        <w:t>erived 4:4:4 coding</w:t>
      </w:r>
      <w:r>
        <w:t>) into the HEIF amendment.</w:t>
      </w:r>
    </w:p>
    <w:p w14:paraId="62C1663D" w14:textId="77777777" w:rsidR="00C13ABF" w:rsidRPr="00E83209" w:rsidRDefault="00C13ABF" w:rsidP="000902F9">
      <w:pPr>
        <w:pStyle w:val="Heading2"/>
      </w:pPr>
      <w:bookmarkStart w:id="276" w:name="_Toc159952519"/>
      <w:r w:rsidRPr="00E83209">
        <w:t>7.3</w:t>
      </w:r>
      <w:r w:rsidRPr="00E83209">
        <w:tab/>
        <w:t>Conclusions for scenario #3:</w:t>
      </w:r>
      <w:bookmarkEnd w:id="276"/>
    </w:p>
    <w:p w14:paraId="307C16A4" w14:textId="77777777" w:rsidR="00C13ABF" w:rsidRDefault="00C13ABF" w:rsidP="00C13ABF">
      <w:pPr>
        <w:rPr>
          <w:rFonts w:eastAsia="SimSun"/>
        </w:rPr>
      </w:pPr>
      <w:r w:rsidRPr="00E83209">
        <w:rPr>
          <w:rFonts w:eastAsia="SimSun"/>
        </w:rPr>
        <w:t>Solution</w:t>
      </w:r>
      <w:r w:rsidRPr="00951221">
        <w:rPr>
          <w:rFonts w:eastAsia="SimSun"/>
        </w:rPr>
        <w:t xml:space="preserve"> #3.1</w:t>
      </w:r>
      <w:r>
        <w:rPr>
          <w:rFonts w:eastAsia="SimSun"/>
        </w:rPr>
        <w:t xml:space="preserve"> (s</w:t>
      </w:r>
      <w:r w:rsidRPr="00951221">
        <w:rPr>
          <w:rFonts w:eastAsia="SimSun"/>
        </w:rPr>
        <w:t>calable HEVC coding</w:t>
      </w:r>
      <w:r>
        <w:rPr>
          <w:rFonts w:eastAsia="SimSun"/>
        </w:rPr>
        <w:t>)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will be driven by industry interest in this direction.</w:t>
      </w:r>
    </w:p>
    <w:p w14:paraId="237D5B4F" w14:textId="77777777" w:rsidR="00C13ABF" w:rsidRPr="00E83209" w:rsidRDefault="00C13ABF" w:rsidP="000902F9">
      <w:pPr>
        <w:pStyle w:val="Heading2"/>
      </w:pPr>
      <w:bookmarkStart w:id="277" w:name="_Toc159952520"/>
      <w:r w:rsidRPr="00E83209">
        <w:t>7.</w:t>
      </w:r>
      <w:r>
        <w:t>4</w:t>
      </w:r>
      <w:r w:rsidRPr="00E83209">
        <w:tab/>
        <w:t>Conclusions for scenario #</w:t>
      </w:r>
      <w:r>
        <w:t>4</w:t>
      </w:r>
      <w:r w:rsidRPr="00E83209">
        <w:t>:</w:t>
      </w:r>
      <w:bookmarkEnd w:id="277"/>
    </w:p>
    <w:p w14:paraId="1B24B55A" w14:textId="77777777" w:rsidR="00C13ABF" w:rsidRPr="0034322B" w:rsidRDefault="00C13ABF" w:rsidP="00C13ABF">
      <w:pPr>
        <w:jc w:val="both"/>
        <w:rPr>
          <w:rFonts w:eastAsia="SimSun"/>
        </w:rPr>
      </w:pPr>
      <w:r w:rsidRPr="00162EA8">
        <w:t xml:space="preserve">Solution #4.1 “MV-HEVC with depth/alpha channels” shows feasibility </w:t>
      </w:r>
      <w:r>
        <w:t xml:space="preserve">of the combination of MV-HEVC with depth and/or alpha channels, </w:t>
      </w:r>
      <w:r w:rsidRPr="00162EA8">
        <w:t xml:space="preserve">both in terms of additional data rate and complexity. The support and usage of depth and alpha channels in the industry is relevant for various application, </w:t>
      </w:r>
      <w:r>
        <w:t xml:space="preserve">potentially </w:t>
      </w:r>
      <w:r w:rsidRPr="00162EA8">
        <w:t xml:space="preserve">including </w:t>
      </w:r>
      <w:r>
        <w:t xml:space="preserve">closed caption insertion and </w:t>
      </w:r>
      <w:r w:rsidRPr="00162EA8">
        <w:t xml:space="preserve">pose-correction. Based on </w:t>
      </w:r>
      <w:r>
        <w:t>such</w:t>
      </w:r>
      <w:r w:rsidRPr="00162EA8">
        <w:t xml:space="preserve"> </w:t>
      </w:r>
      <w:r>
        <w:t>usage cases and their potential benefits</w:t>
      </w:r>
      <w:r w:rsidRPr="00162EA8">
        <w:t xml:space="preserve">, it </w:t>
      </w:r>
      <w:r>
        <w:t xml:space="preserve">may be desirable </w:t>
      </w:r>
      <w:r w:rsidRPr="00162EA8">
        <w:t xml:space="preserve">to add support for carriage of </w:t>
      </w:r>
      <w:r>
        <w:t>these</w:t>
      </w:r>
      <w:r w:rsidRPr="00162EA8">
        <w:t xml:space="preserve"> channels</w:t>
      </w:r>
      <w:r>
        <w:t xml:space="preserve"> in 3GPP specifications</w:t>
      </w:r>
      <w:r w:rsidRPr="00B979D5">
        <w:t>.</w:t>
      </w:r>
    </w:p>
    <w:p w14:paraId="15D91443" w14:textId="3F1ACAA0" w:rsidR="009E2ED9" w:rsidRPr="0013249B" w:rsidRDefault="004A69A3" w:rsidP="001230DB">
      <w:pPr>
        <w:pStyle w:val="Heading9"/>
      </w:pPr>
      <w:bookmarkStart w:id="278" w:name="_Toc22214915"/>
      <w:bookmarkStart w:id="279" w:name="_Toc23254048"/>
      <w:r w:rsidRPr="0013249B">
        <w:br w:type="page"/>
      </w:r>
      <w:bookmarkStart w:id="280" w:name="_Toc97103583"/>
      <w:bookmarkStart w:id="281" w:name="_Toc100745590"/>
      <w:bookmarkStart w:id="282" w:name="_Toc112910151"/>
      <w:bookmarkEnd w:id="273"/>
      <w:bookmarkEnd w:id="278"/>
      <w:bookmarkEnd w:id="279"/>
      <w:r w:rsidR="009E2ED9" w:rsidRPr="0013249B">
        <w:lastRenderedPageBreak/>
        <w:t>Annex A:</w:t>
      </w:r>
      <w:r w:rsidR="009E2ED9" w:rsidRPr="0013249B">
        <w:br/>
        <w:t>Change history</w:t>
      </w:r>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7DC66616" w:rsidR="009E2ED9" w:rsidRPr="00030658" w:rsidRDefault="009E2ED9" w:rsidP="007A1999">
            <w:pPr>
              <w:pStyle w:val="TAC"/>
              <w:rPr>
                <w:sz w:val="16"/>
                <w:szCs w:val="16"/>
              </w:rPr>
            </w:pPr>
            <w:r w:rsidRPr="00030658">
              <w:rPr>
                <w:sz w:val="16"/>
                <w:szCs w:val="16"/>
              </w:rPr>
              <w:t>202</w:t>
            </w:r>
            <w:r w:rsidR="002D21DE" w:rsidRPr="00030658">
              <w:rPr>
                <w:sz w:val="16"/>
                <w:szCs w:val="16"/>
              </w:rPr>
              <w:t>3</w:t>
            </w:r>
            <w:r w:rsidRPr="00030658">
              <w:rPr>
                <w:sz w:val="16"/>
                <w:szCs w:val="16"/>
              </w:rPr>
              <w:t>-0</w:t>
            </w:r>
            <w:r w:rsidR="002D21DE" w:rsidRPr="00030658">
              <w:rPr>
                <w:sz w:val="16"/>
                <w:szCs w:val="16"/>
              </w:rPr>
              <w:t>8</w:t>
            </w:r>
          </w:p>
        </w:tc>
        <w:tc>
          <w:tcPr>
            <w:tcW w:w="1043" w:type="dxa"/>
            <w:shd w:val="solid" w:color="FFFFFF" w:fill="auto"/>
          </w:tcPr>
          <w:p w14:paraId="13ABC257" w14:textId="4F4C98A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2D21DE" w:rsidRPr="00030658">
              <w:rPr>
                <w:sz w:val="16"/>
                <w:szCs w:val="16"/>
              </w:rPr>
              <w:t>25</w:t>
            </w:r>
          </w:p>
        </w:tc>
        <w:tc>
          <w:tcPr>
            <w:tcW w:w="1134" w:type="dxa"/>
            <w:shd w:val="solid" w:color="FFFFFF" w:fill="auto"/>
          </w:tcPr>
          <w:p w14:paraId="3F4B2EFD" w14:textId="6AF9EAD6"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805BD9" w:rsidRPr="00030658">
              <w:rPr>
                <w:sz w:val="16"/>
                <w:szCs w:val="16"/>
              </w:rPr>
              <w:t>231295</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030658" w:rsidRPr="00030658" w14:paraId="0DF49C3A" w14:textId="77777777" w:rsidTr="001C40BF">
        <w:tc>
          <w:tcPr>
            <w:tcW w:w="800" w:type="dxa"/>
            <w:shd w:val="solid" w:color="FFFFFF" w:fill="auto"/>
          </w:tcPr>
          <w:p w14:paraId="3381B5C0" w14:textId="10B2FEAB" w:rsidR="009C07CC" w:rsidRPr="00030658" w:rsidRDefault="009C07CC" w:rsidP="009C07CC">
            <w:pPr>
              <w:pStyle w:val="TAC"/>
              <w:keepNext w:val="0"/>
              <w:rPr>
                <w:sz w:val="16"/>
                <w:szCs w:val="16"/>
              </w:rPr>
            </w:pPr>
            <w:r w:rsidRPr="00030658">
              <w:rPr>
                <w:sz w:val="16"/>
                <w:szCs w:val="16"/>
              </w:rPr>
              <w:t>2023-0</w:t>
            </w:r>
            <w:r w:rsidR="00805BD9" w:rsidRPr="00030658">
              <w:rPr>
                <w:sz w:val="16"/>
                <w:szCs w:val="16"/>
              </w:rPr>
              <w:t>8</w:t>
            </w:r>
          </w:p>
        </w:tc>
        <w:tc>
          <w:tcPr>
            <w:tcW w:w="1043" w:type="dxa"/>
            <w:shd w:val="solid" w:color="FFFFFF" w:fill="auto"/>
          </w:tcPr>
          <w:p w14:paraId="122654AE" w14:textId="086D1345" w:rsidR="009C07CC" w:rsidRPr="00030658" w:rsidRDefault="009C07CC" w:rsidP="009C07CC">
            <w:pPr>
              <w:pStyle w:val="TAC"/>
              <w:keepNext w:val="0"/>
              <w:rPr>
                <w:sz w:val="16"/>
                <w:szCs w:val="16"/>
              </w:rPr>
            </w:pPr>
            <w:r w:rsidRPr="00030658">
              <w:rPr>
                <w:sz w:val="16"/>
                <w:szCs w:val="16"/>
              </w:rPr>
              <w:t>SA4#125</w:t>
            </w:r>
          </w:p>
        </w:tc>
        <w:tc>
          <w:tcPr>
            <w:tcW w:w="1134" w:type="dxa"/>
            <w:shd w:val="solid" w:color="FFFFFF" w:fill="auto"/>
          </w:tcPr>
          <w:p w14:paraId="638B4717" w14:textId="7785998F" w:rsidR="009C07CC" w:rsidRPr="00030658" w:rsidRDefault="009C07CC" w:rsidP="009C07CC">
            <w:pPr>
              <w:pStyle w:val="TAC"/>
              <w:keepNext w:val="0"/>
              <w:jc w:val="left"/>
              <w:rPr>
                <w:rFonts w:cs="Arial"/>
                <w:sz w:val="16"/>
                <w:szCs w:val="16"/>
              </w:rPr>
            </w:pPr>
            <w:r w:rsidRPr="00030658">
              <w:rPr>
                <w:sz w:val="16"/>
                <w:szCs w:val="16"/>
              </w:rPr>
              <w:t>S4-231294</w:t>
            </w:r>
          </w:p>
        </w:tc>
        <w:tc>
          <w:tcPr>
            <w:tcW w:w="709" w:type="dxa"/>
            <w:shd w:val="solid" w:color="FFFFFF" w:fill="auto"/>
          </w:tcPr>
          <w:p w14:paraId="713319D0" w14:textId="316A7EDD"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5072464F" w14:textId="5D91C2D8"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4B002761" w14:textId="3BECBB26" w:rsidR="009C07CC" w:rsidRPr="00030658" w:rsidRDefault="009C07CC" w:rsidP="009C07CC">
            <w:pPr>
              <w:pStyle w:val="TAC"/>
              <w:rPr>
                <w:sz w:val="16"/>
                <w:szCs w:val="16"/>
              </w:rPr>
            </w:pPr>
            <w:r w:rsidRPr="00030658">
              <w:rPr>
                <w:sz w:val="16"/>
                <w:szCs w:val="16"/>
              </w:rPr>
              <w:t>-</w:t>
            </w:r>
          </w:p>
        </w:tc>
        <w:tc>
          <w:tcPr>
            <w:tcW w:w="4395" w:type="dxa"/>
            <w:shd w:val="solid" w:color="FFFFFF" w:fill="auto"/>
          </w:tcPr>
          <w:p w14:paraId="5FF3968B" w14:textId="564E9E8F" w:rsidR="009C07CC" w:rsidRPr="00030658" w:rsidRDefault="009C07CC" w:rsidP="009C07CC">
            <w:pPr>
              <w:pStyle w:val="TAL"/>
              <w:keepNext w:val="0"/>
              <w:rPr>
                <w:sz w:val="16"/>
                <w:szCs w:val="16"/>
              </w:rPr>
            </w:pPr>
            <w:r w:rsidRPr="00030658">
              <w:rPr>
                <w:sz w:val="16"/>
                <w:szCs w:val="16"/>
              </w:rPr>
              <w:t>Implements agreements in: S4aV230053</w:t>
            </w:r>
            <w:r w:rsidR="00BF6692" w:rsidRPr="00030658">
              <w:rPr>
                <w:sz w:val="16"/>
                <w:szCs w:val="16"/>
              </w:rPr>
              <w:t xml:space="preserve"> (On HEVC Multiview coding)</w:t>
            </w:r>
          </w:p>
        </w:tc>
        <w:tc>
          <w:tcPr>
            <w:tcW w:w="708" w:type="dxa"/>
            <w:shd w:val="solid" w:color="FFFFFF" w:fill="auto"/>
          </w:tcPr>
          <w:p w14:paraId="1EE33853" w14:textId="7221311C" w:rsidR="009C07CC" w:rsidRPr="00030658" w:rsidRDefault="009C07CC" w:rsidP="009C07CC">
            <w:pPr>
              <w:pStyle w:val="TAC"/>
              <w:keepNext w:val="0"/>
              <w:rPr>
                <w:sz w:val="16"/>
                <w:szCs w:val="16"/>
              </w:rPr>
            </w:pPr>
            <w:r w:rsidRPr="00030658">
              <w:rPr>
                <w:sz w:val="16"/>
                <w:szCs w:val="16"/>
              </w:rPr>
              <w:t>0.0.2</w:t>
            </w:r>
          </w:p>
        </w:tc>
      </w:tr>
      <w:tr w:rsidR="00030658" w:rsidRPr="00030658" w14:paraId="22461C8B" w14:textId="77777777" w:rsidTr="00576792">
        <w:tc>
          <w:tcPr>
            <w:tcW w:w="800" w:type="dxa"/>
            <w:shd w:val="solid" w:color="FFFFFF" w:fill="auto"/>
          </w:tcPr>
          <w:p w14:paraId="3E559ACE" w14:textId="36EEC864" w:rsidR="00805BD9" w:rsidRPr="00030658" w:rsidRDefault="00805BD9" w:rsidP="00805BD9">
            <w:pPr>
              <w:pStyle w:val="TAC"/>
              <w:keepNext w:val="0"/>
              <w:rPr>
                <w:sz w:val="16"/>
                <w:szCs w:val="16"/>
              </w:rPr>
            </w:pPr>
            <w:r w:rsidRPr="00030658">
              <w:rPr>
                <w:sz w:val="16"/>
                <w:szCs w:val="16"/>
              </w:rPr>
              <w:t>2023-08</w:t>
            </w:r>
          </w:p>
        </w:tc>
        <w:tc>
          <w:tcPr>
            <w:tcW w:w="1043" w:type="dxa"/>
            <w:shd w:val="solid" w:color="FFFFFF" w:fill="auto"/>
          </w:tcPr>
          <w:p w14:paraId="75209864" w14:textId="039DDDF2" w:rsidR="00805BD9" w:rsidRPr="00030658" w:rsidRDefault="00805BD9" w:rsidP="00805BD9">
            <w:pPr>
              <w:pStyle w:val="TAC"/>
              <w:keepNext w:val="0"/>
              <w:rPr>
                <w:sz w:val="16"/>
                <w:szCs w:val="16"/>
              </w:rPr>
            </w:pPr>
            <w:r w:rsidRPr="00030658">
              <w:rPr>
                <w:sz w:val="16"/>
                <w:szCs w:val="16"/>
              </w:rPr>
              <w:t>SA4#125</w:t>
            </w:r>
          </w:p>
        </w:tc>
        <w:tc>
          <w:tcPr>
            <w:tcW w:w="1134" w:type="dxa"/>
            <w:shd w:val="solid" w:color="FFFFFF" w:fill="auto"/>
          </w:tcPr>
          <w:p w14:paraId="7E832012" w14:textId="7290704B" w:rsidR="00805BD9" w:rsidRPr="00030658" w:rsidRDefault="00805BD9" w:rsidP="00805BD9">
            <w:pPr>
              <w:pStyle w:val="TAC"/>
              <w:keepNext w:val="0"/>
              <w:jc w:val="left"/>
              <w:rPr>
                <w:rFonts w:cs="Arial"/>
                <w:sz w:val="16"/>
                <w:szCs w:val="16"/>
              </w:rPr>
            </w:pPr>
            <w:r w:rsidRPr="00030658">
              <w:rPr>
                <w:sz w:val="16"/>
                <w:szCs w:val="16"/>
              </w:rPr>
              <w:t>S4-</w:t>
            </w:r>
            <w:r w:rsidR="00BF6692" w:rsidRPr="00030658">
              <w:rPr>
                <w:sz w:val="16"/>
                <w:szCs w:val="16"/>
              </w:rPr>
              <w:t>231550</w:t>
            </w:r>
          </w:p>
        </w:tc>
        <w:tc>
          <w:tcPr>
            <w:tcW w:w="709" w:type="dxa"/>
            <w:shd w:val="solid" w:color="FFFFFF" w:fill="auto"/>
          </w:tcPr>
          <w:p w14:paraId="07725A8A" w14:textId="7C30D80E"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49080752" w14:textId="451BD725"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540DAE8D" w14:textId="774AB3E1" w:rsidR="00805BD9" w:rsidRPr="00030658" w:rsidRDefault="00BF6692" w:rsidP="00805BD9">
            <w:pPr>
              <w:pStyle w:val="TAC"/>
              <w:rPr>
                <w:sz w:val="16"/>
                <w:szCs w:val="16"/>
              </w:rPr>
            </w:pPr>
            <w:r w:rsidRPr="00030658">
              <w:rPr>
                <w:sz w:val="16"/>
                <w:szCs w:val="16"/>
              </w:rPr>
              <w:t>-</w:t>
            </w:r>
          </w:p>
        </w:tc>
        <w:tc>
          <w:tcPr>
            <w:tcW w:w="4395" w:type="dxa"/>
            <w:shd w:val="solid" w:color="FFFFFF" w:fill="auto"/>
          </w:tcPr>
          <w:p w14:paraId="2BEE484A" w14:textId="2B318C8F" w:rsidR="00805BD9" w:rsidRPr="00030658" w:rsidRDefault="00BF6692" w:rsidP="00805BD9">
            <w:pPr>
              <w:pStyle w:val="TAL"/>
              <w:keepNext w:val="0"/>
              <w:rPr>
                <w:sz w:val="16"/>
                <w:szCs w:val="16"/>
              </w:rPr>
            </w:pPr>
            <w:r w:rsidRPr="00030658">
              <w:rPr>
                <w:sz w:val="16"/>
                <w:szCs w:val="16"/>
              </w:rPr>
              <w:t>Implements agreements in: S4-231289 (On HEVC Multiview coding), S4-231536 (On HEVC 4:4:4 coding), S4-231291 (On HEVC scalable coding)</w:t>
            </w:r>
          </w:p>
        </w:tc>
        <w:tc>
          <w:tcPr>
            <w:tcW w:w="708" w:type="dxa"/>
            <w:shd w:val="solid" w:color="FFFFFF" w:fill="auto"/>
          </w:tcPr>
          <w:p w14:paraId="6F581C64" w14:textId="6BF6BA52" w:rsidR="00805BD9" w:rsidRPr="00030658" w:rsidRDefault="00BF6692" w:rsidP="00805BD9">
            <w:pPr>
              <w:pStyle w:val="TAC"/>
              <w:keepNext w:val="0"/>
              <w:rPr>
                <w:sz w:val="16"/>
                <w:szCs w:val="16"/>
              </w:rPr>
            </w:pPr>
            <w:r w:rsidRPr="00030658">
              <w:rPr>
                <w:sz w:val="16"/>
                <w:szCs w:val="16"/>
              </w:rPr>
              <w:t>0.1.0</w:t>
            </w:r>
          </w:p>
        </w:tc>
      </w:tr>
      <w:tr w:rsidR="00030658" w:rsidRPr="00030658" w14:paraId="4167E166" w14:textId="77777777" w:rsidTr="00576792">
        <w:tc>
          <w:tcPr>
            <w:tcW w:w="800" w:type="dxa"/>
            <w:shd w:val="solid" w:color="FFFFFF" w:fill="auto"/>
          </w:tcPr>
          <w:p w14:paraId="490672CD" w14:textId="1B469392" w:rsidR="003F4039" w:rsidRPr="00030658" w:rsidRDefault="003F4039" w:rsidP="003F4039">
            <w:pPr>
              <w:pStyle w:val="TAC"/>
              <w:keepNext w:val="0"/>
              <w:rPr>
                <w:sz w:val="16"/>
                <w:szCs w:val="16"/>
              </w:rPr>
            </w:pPr>
            <w:r w:rsidRPr="00030658">
              <w:rPr>
                <w:sz w:val="16"/>
                <w:szCs w:val="16"/>
              </w:rPr>
              <w:t>2023-11</w:t>
            </w:r>
          </w:p>
        </w:tc>
        <w:tc>
          <w:tcPr>
            <w:tcW w:w="1043" w:type="dxa"/>
            <w:shd w:val="solid" w:color="FFFFFF" w:fill="auto"/>
          </w:tcPr>
          <w:p w14:paraId="176F0C80" w14:textId="44543230" w:rsidR="003F4039" w:rsidRPr="00030658" w:rsidRDefault="003F4039" w:rsidP="003F4039">
            <w:pPr>
              <w:pStyle w:val="TAC"/>
              <w:keepNext w:val="0"/>
              <w:rPr>
                <w:sz w:val="16"/>
                <w:szCs w:val="16"/>
              </w:rPr>
            </w:pPr>
            <w:r w:rsidRPr="00030658">
              <w:rPr>
                <w:sz w:val="16"/>
                <w:szCs w:val="16"/>
              </w:rPr>
              <w:t>SA4#126</w:t>
            </w:r>
          </w:p>
        </w:tc>
        <w:tc>
          <w:tcPr>
            <w:tcW w:w="1134" w:type="dxa"/>
            <w:shd w:val="solid" w:color="FFFFFF" w:fill="auto"/>
          </w:tcPr>
          <w:p w14:paraId="1A3F3ECD" w14:textId="42886459" w:rsidR="003F4039" w:rsidRPr="00030658" w:rsidRDefault="003F4039" w:rsidP="003F4039">
            <w:pPr>
              <w:pStyle w:val="TAC"/>
              <w:keepNext w:val="0"/>
              <w:jc w:val="left"/>
              <w:rPr>
                <w:rFonts w:cs="Arial"/>
                <w:sz w:val="16"/>
                <w:szCs w:val="16"/>
              </w:rPr>
            </w:pPr>
            <w:r w:rsidRPr="00030658">
              <w:rPr>
                <w:sz w:val="16"/>
                <w:szCs w:val="16"/>
              </w:rPr>
              <w:t>S4-232006</w:t>
            </w:r>
          </w:p>
        </w:tc>
        <w:tc>
          <w:tcPr>
            <w:tcW w:w="709" w:type="dxa"/>
            <w:shd w:val="solid" w:color="FFFFFF" w:fill="auto"/>
          </w:tcPr>
          <w:p w14:paraId="07591013" w14:textId="6141F40E"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7ECA54F5" w14:textId="3A3CB6B2"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332A33B7" w14:textId="46399CEF" w:rsidR="003F4039" w:rsidRPr="00030658" w:rsidRDefault="003F4039" w:rsidP="003F4039">
            <w:pPr>
              <w:pStyle w:val="TAC"/>
              <w:rPr>
                <w:sz w:val="16"/>
                <w:szCs w:val="16"/>
              </w:rPr>
            </w:pPr>
            <w:r w:rsidRPr="00030658">
              <w:rPr>
                <w:sz w:val="16"/>
                <w:szCs w:val="16"/>
              </w:rPr>
              <w:t>-</w:t>
            </w:r>
          </w:p>
        </w:tc>
        <w:tc>
          <w:tcPr>
            <w:tcW w:w="4395" w:type="dxa"/>
            <w:shd w:val="solid" w:color="FFFFFF" w:fill="auto"/>
          </w:tcPr>
          <w:p w14:paraId="750EBEEE" w14:textId="468ABF34" w:rsidR="003F4039" w:rsidRPr="00030658" w:rsidRDefault="003F4039" w:rsidP="001D14FA">
            <w:pPr>
              <w:pStyle w:val="TAL"/>
              <w:rPr>
                <w:sz w:val="16"/>
                <w:szCs w:val="16"/>
              </w:rPr>
            </w:pPr>
            <w:r w:rsidRPr="00030658">
              <w:rPr>
                <w:sz w:val="16"/>
                <w:szCs w:val="16"/>
              </w:rPr>
              <w:t xml:space="preserve">Implements agreements in: </w:t>
            </w:r>
            <w:r w:rsidR="00D52A4D" w:rsidRPr="00030658">
              <w:rPr>
                <w:sz w:val="16"/>
                <w:szCs w:val="16"/>
              </w:rPr>
              <w:t xml:space="preserve">S4-231818 (Updates on </w:t>
            </w:r>
            <w:r w:rsidR="00576E15" w:rsidRPr="00030658">
              <w:rPr>
                <w:sz w:val="16"/>
                <w:szCs w:val="16"/>
              </w:rPr>
              <w:t>MV-</w:t>
            </w:r>
            <w:r w:rsidR="00D52A4D" w:rsidRPr="00030658">
              <w:rPr>
                <w:sz w:val="16"/>
                <w:szCs w:val="16"/>
              </w:rPr>
              <w:t>HEVC</w:t>
            </w:r>
            <w:r w:rsidR="00576E15" w:rsidRPr="00030658">
              <w:rPr>
                <w:sz w:val="16"/>
                <w:szCs w:val="16"/>
              </w:rPr>
              <w:t xml:space="preserve">), </w:t>
            </w:r>
            <w:r w:rsidR="00D52A4D" w:rsidRPr="00030658">
              <w:rPr>
                <w:sz w:val="16"/>
                <w:szCs w:val="16"/>
              </w:rPr>
              <w:t>S4-231819</w:t>
            </w:r>
            <w:r w:rsidR="00576E15" w:rsidRPr="00030658">
              <w:rPr>
                <w:sz w:val="16"/>
                <w:szCs w:val="16"/>
              </w:rPr>
              <w:t xml:space="preserve"> (</w:t>
            </w:r>
            <w:r w:rsidR="00D52A4D" w:rsidRPr="00030658">
              <w:rPr>
                <w:sz w:val="16"/>
                <w:szCs w:val="16"/>
              </w:rPr>
              <w:t>Latency sensitive multiview</w:t>
            </w:r>
            <w:r w:rsidR="00576E15" w:rsidRPr="00030658">
              <w:rPr>
                <w:sz w:val="16"/>
                <w:szCs w:val="16"/>
              </w:rPr>
              <w:t>),</w:t>
            </w:r>
            <w:r w:rsidR="007E6005" w:rsidRPr="00030658">
              <w:t xml:space="preserve"> </w:t>
            </w:r>
            <w:r w:rsidR="007E6005" w:rsidRPr="00030658">
              <w:rPr>
                <w:sz w:val="16"/>
                <w:szCs w:val="16"/>
              </w:rPr>
              <w:t>S4-231820</w:t>
            </w:r>
            <w:r w:rsidR="001E5A47" w:rsidRPr="00030658">
              <w:rPr>
                <w:sz w:val="16"/>
                <w:szCs w:val="16"/>
              </w:rPr>
              <w:t xml:space="preserve"> (</w:t>
            </w:r>
            <w:r w:rsidR="007E6005" w:rsidRPr="00030658">
              <w:rPr>
                <w:sz w:val="16"/>
                <w:szCs w:val="16"/>
              </w:rPr>
              <w:t>Updates on scalable HEVC coding</w:t>
            </w:r>
            <w:r w:rsidR="001E5A47" w:rsidRPr="00030658">
              <w:rPr>
                <w:sz w:val="16"/>
                <w:szCs w:val="16"/>
              </w:rPr>
              <w:t>), S4-23</w:t>
            </w:r>
            <w:r w:rsidR="007E6005" w:rsidRPr="00030658">
              <w:rPr>
                <w:sz w:val="16"/>
                <w:szCs w:val="16"/>
              </w:rPr>
              <w:t>2040</w:t>
            </w:r>
            <w:r w:rsidR="001E5A47" w:rsidRPr="00030658">
              <w:rPr>
                <w:sz w:val="16"/>
                <w:szCs w:val="16"/>
              </w:rPr>
              <w:t xml:space="preserve"> (</w:t>
            </w:r>
            <w:r w:rsidR="007E6005" w:rsidRPr="00030658">
              <w:rPr>
                <w:sz w:val="16"/>
                <w:szCs w:val="16"/>
              </w:rPr>
              <w:t>Pose correction optimisation</w:t>
            </w:r>
            <w:r w:rsidR="001E5A47" w:rsidRPr="00030658">
              <w:rPr>
                <w:sz w:val="16"/>
                <w:szCs w:val="16"/>
              </w:rPr>
              <w:t>), S4-23</w:t>
            </w:r>
            <w:r w:rsidR="007E6005" w:rsidRPr="00030658">
              <w:rPr>
                <w:sz w:val="16"/>
                <w:szCs w:val="16"/>
              </w:rPr>
              <w:t xml:space="preserve">2036 </w:t>
            </w:r>
            <w:r w:rsidR="001E5A47" w:rsidRPr="00030658">
              <w:rPr>
                <w:sz w:val="16"/>
                <w:szCs w:val="16"/>
              </w:rPr>
              <w:t>(S</w:t>
            </w:r>
            <w:r w:rsidR="007E6005" w:rsidRPr="00030658">
              <w:rPr>
                <w:sz w:val="16"/>
                <w:szCs w:val="16"/>
              </w:rPr>
              <w:t>cope and background</w:t>
            </w:r>
            <w:r w:rsidR="001E5A47" w:rsidRPr="00030658">
              <w:rPr>
                <w:sz w:val="16"/>
                <w:szCs w:val="16"/>
              </w:rPr>
              <w:t>)</w:t>
            </w:r>
          </w:p>
        </w:tc>
        <w:tc>
          <w:tcPr>
            <w:tcW w:w="708" w:type="dxa"/>
            <w:shd w:val="solid" w:color="FFFFFF" w:fill="auto"/>
          </w:tcPr>
          <w:p w14:paraId="51BFAD4A" w14:textId="2FB84660" w:rsidR="003F4039" w:rsidRPr="00030658" w:rsidRDefault="003F4039" w:rsidP="003F4039">
            <w:pPr>
              <w:pStyle w:val="TAC"/>
              <w:keepNext w:val="0"/>
              <w:rPr>
                <w:sz w:val="16"/>
                <w:szCs w:val="16"/>
              </w:rPr>
            </w:pPr>
            <w:r w:rsidRPr="00030658">
              <w:rPr>
                <w:sz w:val="16"/>
                <w:szCs w:val="16"/>
              </w:rPr>
              <w:t>0.2.0</w:t>
            </w:r>
          </w:p>
        </w:tc>
      </w:tr>
      <w:tr w:rsidR="00030658" w:rsidRPr="00030658" w14:paraId="719F8A9D" w14:textId="77777777" w:rsidTr="00576792">
        <w:tc>
          <w:tcPr>
            <w:tcW w:w="800" w:type="dxa"/>
            <w:shd w:val="solid" w:color="FFFFFF" w:fill="auto"/>
          </w:tcPr>
          <w:p w14:paraId="2C6C1111" w14:textId="1904F08C" w:rsidR="00DB701E" w:rsidRPr="00030658" w:rsidRDefault="00DB701E" w:rsidP="003F4039">
            <w:pPr>
              <w:pStyle w:val="TAC"/>
              <w:keepNext w:val="0"/>
              <w:rPr>
                <w:sz w:val="16"/>
                <w:szCs w:val="16"/>
              </w:rPr>
            </w:pPr>
            <w:r w:rsidRPr="00030658">
              <w:rPr>
                <w:sz w:val="16"/>
                <w:szCs w:val="16"/>
              </w:rPr>
              <w:t>2023-12</w:t>
            </w:r>
          </w:p>
        </w:tc>
        <w:tc>
          <w:tcPr>
            <w:tcW w:w="1043" w:type="dxa"/>
            <w:shd w:val="solid" w:color="FFFFFF" w:fill="auto"/>
          </w:tcPr>
          <w:p w14:paraId="48D788AD" w14:textId="72C9B3CD" w:rsidR="00DB701E" w:rsidRPr="00030658" w:rsidRDefault="00DB701E" w:rsidP="003F4039">
            <w:pPr>
              <w:pStyle w:val="TAC"/>
              <w:keepNext w:val="0"/>
              <w:rPr>
                <w:sz w:val="16"/>
                <w:szCs w:val="16"/>
              </w:rPr>
            </w:pPr>
            <w:r w:rsidRPr="00030658">
              <w:rPr>
                <w:sz w:val="16"/>
                <w:szCs w:val="16"/>
              </w:rPr>
              <w:t>SA#102</w:t>
            </w:r>
          </w:p>
        </w:tc>
        <w:tc>
          <w:tcPr>
            <w:tcW w:w="1134" w:type="dxa"/>
            <w:shd w:val="solid" w:color="FFFFFF" w:fill="auto"/>
          </w:tcPr>
          <w:p w14:paraId="0FA323FA" w14:textId="103308D8" w:rsidR="00DB701E" w:rsidRPr="00030658" w:rsidRDefault="00DB701E" w:rsidP="003F4039">
            <w:pPr>
              <w:pStyle w:val="TAC"/>
              <w:keepNext w:val="0"/>
              <w:jc w:val="left"/>
              <w:rPr>
                <w:sz w:val="16"/>
                <w:szCs w:val="16"/>
              </w:rPr>
            </w:pPr>
            <w:r w:rsidRPr="00030658">
              <w:rPr>
                <w:sz w:val="16"/>
                <w:szCs w:val="16"/>
              </w:rPr>
              <w:t>SP-231304</w:t>
            </w:r>
          </w:p>
        </w:tc>
        <w:tc>
          <w:tcPr>
            <w:tcW w:w="709" w:type="dxa"/>
            <w:shd w:val="solid" w:color="FFFFFF" w:fill="auto"/>
          </w:tcPr>
          <w:p w14:paraId="00A7DA1B" w14:textId="77777777" w:rsidR="00DB701E" w:rsidRPr="00030658" w:rsidRDefault="00DB701E" w:rsidP="003F4039">
            <w:pPr>
              <w:pStyle w:val="TAC"/>
              <w:rPr>
                <w:sz w:val="16"/>
                <w:szCs w:val="16"/>
              </w:rPr>
            </w:pPr>
          </w:p>
        </w:tc>
        <w:tc>
          <w:tcPr>
            <w:tcW w:w="425" w:type="dxa"/>
            <w:shd w:val="solid" w:color="FFFFFF" w:fill="auto"/>
          </w:tcPr>
          <w:p w14:paraId="4266FEB2" w14:textId="77777777" w:rsidR="00DB701E" w:rsidRPr="00030658" w:rsidRDefault="00DB701E" w:rsidP="003F4039">
            <w:pPr>
              <w:pStyle w:val="TAC"/>
              <w:rPr>
                <w:sz w:val="16"/>
                <w:szCs w:val="16"/>
              </w:rPr>
            </w:pPr>
          </w:p>
        </w:tc>
        <w:tc>
          <w:tcPr>
            <w:tcW w:w="425" w:type="dxa"/>
            <w:shd w:val="solid" w:color="FFFFFF" w:fill="auto"/>
          </w:tcPr>
          <w:p w14:paraId="0445D80C" w14:textId="77777777" w:rsidR="00DB701E" w:rsidRPr="00030658" w:rsidRDefault="00DB701E" w:rsidP="003F4039">
            <w:pPr>
              <w:pStyle w:val="TAC"/>
              <w:rPr>
                <w:sz w:val="16"/>
                <w:szCs w:val="16"/>
              </w:rPr>
            </w:pPr>
          </w:p>
        </w:tc>
        <w:tc>
          <w:tcPr>
            <w:tcW w:w="4395" w:type="dxa"/>
            <w:shd w:val="solid" w:color="FFFFFF" w:fill="auto"/>
          </w:tcPr>
          <w:p w14:paraId="067DFA16" w14:textId="0C651612" w:rsidR="00DB701E" w:rsidRPr="00030658" w:rsidRDefault="00DB701E" w:rsidP="001D14FA">
            <w:pPr>
              <w:pStyle w:val="TAL"/>
              <w:rPr>
                <w:sz w:val="16"/>
                <w:szCs w:val="16"/>
              </w:rPr>
            </w:pPr>
            <w:r w:rsidRPr="00030658">
              <w:rPr>
                <w:sz w:val="16"/>
                <w:szCs w:val="16"/>
              </w:rPr>
              <w:t>Version 1.0.0 created by MCC</w:t>
            </w:r>
          </w:p>
        </w:tc>
        <w:tc>
          <w:tcPr>
            <w:tcW w:w="708" w:type="dxa"/>
            <w:shd w:val="solid" w:color="FFFFFF" w:fill="auto"/>
          </w:tcPr>
          <w:p w14:paraId="29EFDA89" w14:textId="41AC52F6" w:rsidR="00DB701E" w:rsidRPr="00030658" w:rsidRDefault="00DB701E" w:rsidP="003F4039">
            <w:pPr>
              <w:pStyle w:val="TAC"/>
              <w:keepNext w:val="0"/>
              <w:rPr>
                <w:sz w:val="16"/>
                <w:szCs w:val="16"/>
              </w:rPr>
            </w:pPr>
            <w:r w:rsidRPr="00030658">
              <w:rPr>
                <w:sz w:val="16"/>
                <w:szCs w:val="16"/>
              </w:rPr>
              <w:t>1.0.0</w:t>
            </w:r>
          </w:p>
        </w:tc>
      </w:tr>
      <w:tr w:rsidR="00030658" w:rsidRPr="00030658" w14:paraId="61BD0533" w14:textId="77777777" w:rsidTr="00576792">
        <w:tc>
          <w:tcPr>
            <w:tcW w:w="800" w:type="dxa"/>
            <w:shd w:val="solid" w:color="FFFFFF" w:fill="auto"/>
          </w:tcPr>
          <w:p w14:paraId="7D6E64E7" w14:textId="68EDE2ED" w:rsidR="00ED3C9F" w:rsidRPr="00030658" w:rsidRDefault="00ED3C9F" w:rsidP="00ED3C9F">
            <w:pPr>
              <w:pStyle w:val="TAC"/>
              <w:keepNext w:val="0"/>
              <w:rPr>
                <w:sz w:val="16"/>
                <w:szCs w:val="16"/>
              </w:rPr>
            </w:pPr>
            <w:r w:rsidRPr="00030658">
              <w:rPr>
                <w:sz w:val="16"/>
                <w:szCs w:val="16"/>
              </w:rPr>
              <w:t>2024-02</w:t>
            </w:r>
          </w:p>
        </w:tc>
        <w:tc>
          <w:tcPr>
            <w:tcW w:w="1043" w:type="dxa"/>
            <w:shd w:val="solid" w:color="FFFFFF" w:fill="auto"/>
          </w:tcPr>
          <w:p w14:paraId="0F21FFC3" w14:textId="1F85F33A" w:rsidR="00ED3C9F" w:rsidRPr="00030658" w:rsidRDefault="00ED3C9F" w:rsidP="00ED3C9F">
            <w:pPr>
              <w:pStyle w:val="TAC"/>
              <w:keepNext w:val="0"/>
              <w:rPr>
                <w:sz w:val="16"/>
                <w:szCs w:val="16"/>
              </w:rPr>
            </w:pPr>
            <w:r w:rsidRPr="00030658">
              <w:rPr>
                <w:sz w:val="16"/>
                <w:szCs w:val="16"/>
              </w:rPr>
              <w:t>SA4#127</w:t>
            </w:r>
          </w:p>
        </w:tc>
        <w:tc>
          <w:tcPr>
            <w:tcW w:w="1134" w:type="dxa"/>
            <w:shd w:val="solid" w:color="FFFFFF" w:fill="auto"/>
          </w:tcPr>
          <w:p w14:paraId="265D8979" w14:textId="7FAD347D" w:rsidR="00ED3C9F" w:rsidRPr="00030658" w:rsidRDefault="00ED3C9F" w:rsidP="00ED3C9F">
            <w:pPr>
              <w:pStyle w:val="TAC"/>
              <w:keepNext w:val="0"/>
              <w:jc w:val="left"/>
              <w:rPr>
                <w:sz w:val="16"/>
                <w:szCs w:val="16"/>
              </w:rPr>
            </w:pPr>
            <w:r w:rsidRPr="00030658">
              <w:rPr>
                <w:sz w:val="16"/>
                <w:szCs w:val="16"/>
              </w:rPr>
              <w:t>S4-240470</w:t>
            </w:r>
          </w:p>
        </w:tc>
        <w:tc>
          <w:tcPr>
            <w:tcW w:w="709" w:type="dxa"/>
            <w:shd w:val="solid" w:color="FFFFFF" w:fill="auto"/>
          </w:tcPr>
          <w:p w14:paraId="6D6FB22F" w14:textId="35F2AD16"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71139CFF" w14:textId="39E704AD"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187AE072" w14:textId="6EAB38F6" w:rsidR="00ED3C9F" w:rsidRPr="00030658" w:rsidRDefault="00ED3C9F" w:rsidP="00ED3C9F">
            <w:pPr>
              <w:pStyle w:val="TAC"/>
              <w:rPr>
                <w:sz w:val="16"/>
                <w:szCs w:val="16"/>
              </w:rPr>
            </w:pPr>
            <w:r w:rsidRPr="00030658">
              <w:rPr>
                <w:sz w:val="16"/>
                <w:szCs w:val="16"/>
              </w:rPr>
              <w:t>-</w:t>
            </w:r>
          </w:p>
        </w:tc>
        <w:tc>
          <w:tcPr>
            <w:tcW w:w="4395" w:type="dxa"/>
            <w:shd w:val="solid" w:color="FFFFFF" w:fill="auto"/>
          </w:tcPr>
          <w:p w14:paraId="3D0127FE" w14:textId="296D5595" w:rsidR="00ED3C9F" w:rsidRPr="00030658" w:rsidRDefault="00ED3C9F" w:rsidP="00ED3C9F">
            <w:pPr>
              <w:pStyle w:val="TAL"/>
              <w:rPr>
                <w:sz w:val="16"/>
                <w:szCs w:val="16"/>
              </w:rPr>
            </w:pPr>
            <w:r w:rsidRPr="00030658">
              <w:rPr>
                <w:sz w:val="16"/>
                <w:szCs w:val="16"/>
              </w:rPr>
              <w:t>Implements agreements in: S4-240172 (Miscellaneous corrections), S4-240173 (Updates on HEVC Evaluations), S4-240174 (Updates on LD MV-HEVC), S4-240455 (Evaluation of Solution #4.1), S4-240471 (On framepacking), S4-240472 (Updates to HEVC 4:4:4 solutions), S4-240473 (Updated conclusions)</w:t>
            </w:r>
          </w:p>
        </w:tc>
        <w:tc>
          <w:tcPr>
            <w:tcW w:w="708" w:type="dxa"/>
            <w:shd w:val="solid" w:color="FFFFFF" w:fill="auto"/>
          </w:tcPr>
          <w:p w14:paraId="7068060D" w14:textId="229E3B91" w:rsidR="00ED3C9F" w:rsidRPr="00030658" w:rsidRDefault="009A2DF8" w:rsidP="00ED3C9F">
            <w:pPr>
              <w:pStyle w:val="TAC"/>
              <w:keepNext w:val="0"/>
              <w:rPr>
                <w:sz w:val="16"/>
                <w:szCs w:val="16"/>
              </w:rPr>
            </w:pPr>
            <w:r w:rsidRPr="00030658">
              <w:rPr>
                <w:sz w:val="16"/>
                <w:szCs w:val="16"/>
              </w:rPr>
              <w:t>1</w:t>
            </w:r>
            <w:r w:rsidR="00ED3C9F" w:rsidRPr="00030658">
              <w:rPr>
                <w:sz w:val="16"/>
                <w:szCs w:val="16"/>
              </w:rPr>
              <w:t>.</w:t>
            </w:r>
            <w:r w:rsidRPr="00030658">
              <w:rPr>
                <w:sz w:val="16"/>
                <w:szCs w:val="16"/>
              </w:rPr>
              <w:t>1</w:t>
            </w:r>
            <w:r w:rsidR="00ED3C9F" w:rsidRPr="00030658">
              <w:rPr>
                <w:sz w:val="16"/>
                <w:szCs w:val="16"/>
              </w:rPr>
              <w:t>.0</w:t>
            </w:r>
          </w:p>
        </w:tc>
      </w:tr>
      <w:tr w:rsidR="00566CCC" w:rsidRPr="00030658" w14:paraId="32E859D4" w14:textId="77777777" w:rsidTr="00576792">
        <w:tc>
          <w:tcPr>
            <w:tcW w:w="800" w:type="dxa"/>
            <w:shd w:val="solid" w:color="FFFFFF" w:fill="auto"/>
          </w:tcPr>
          <w:p w14:paraId="55390C8E" w14:textId="7134E0B6" w:rsidR="00566CCC" w:rsidRPr="00030658" w:rsidRDefault="00566CCC" w:rsidP="00ED3C9F">
            <w:pPr>
              <w:pStyle w:val="TAC"/>
              <w:keepNext w:val="0"/>
              <w:rPr>
                <w:sz w:val="16"/>
                <w:szCs w:val="16"/>
              </w:rPr>
            </w:pPr>
            <w:r>
              <w:rPr>
                <w:sz w:val="16"/>
                <w:szCs w:val="16"/>
              </w:rPr>
              <w:t>2024-03</w:t>
            </w:r>
          </w:p>
        </w:tc>
        <w:tc>
          <w:tcPr>
            <w:tcW w:w="1043" w:type="dxa"/>
            <w:shd w:val="solid" w:color="FFFFFF" w:fill="auto"/>
          </w:tcPr>
          <w:p w14:paraId="08A37855" w14:textId="7C36A26D" w:rsidR="00566CCC" w:rsidRPr="00030658" w:rsidRDefault="00566CCC" w:rsidP="00ED3C9F">
            <w:pPr>
              <w:pStyle w:val="TAC"/>
              <w:keepNext w:val="0"/>
              <w:rPr>
                <w:sz w:val="16"/>
                <w:szCs w:val="16"/>
              </w:rPr>
            </w:pPr>
            <w:r>
              <w:rPr>
                <w:sz w:val="16"/>
                <w:szCs w:val="16"/>
              </w:rPr>
              <w:t>SA#103</w:t>
            </w:r>
          </w:p>
        </w:tc>
        <w:tc>
          <w:tcPr>
            <w:tcW w:w="1134" w:type="dxa"/>
            <w:shd w:val="solid" w:color="FFFFFF" w:fill="auto"/>
          </w:tcPr>
          <w:p w14:paraId="024C1911" w14:textId="66410DA3" w:rsidR="00566CCC" w:rsidRPr="00030658" w:rsidRDefault="00566CCC" w:rsidP="00ED3C9F">
            <w:pPr>
              <w:pStyle w:val="TAC"/>
              <w:keepNext w:val="0"/>
              <w:jc w:val="left"/>
              <w:rPr>
                <w:sz w:val="16"/>
                <w:szCs w:val="16"/>
              </w:rPr>
            </w:pPr>
            <w:r>
              <w:rPr>
                <w:sz w:val="16"/>
                <w:szCs w:val="16"/>
              </w:rPr>
              <w:t>SP-240033</w:t>
            </w:r>
          </w:p>
        </w:tc>
        <w:tc>
          <w:tcPr>
            <w:tcW w:w="709" w:type="dxa"/>
            <w:shd w:val="solid" w:color="FFFFFF" w:fill="auto"/>
          </w:tcPr>
          <w:p w14:paraId="3C6A5FE4" w14:textId="77777777" w:rsidR="00566CCC" w:rsidRPr="00030658" w:rsidRDefault="00566CCC" w:rsidP="00ED3C9F">
            <w:pPr>
              <w:pStyle w:val="TAC"/>
              <w:rPr>
                <w:sz w:val="16"/>
                <w:szCs w:val="16"/>
              </w:rPr>
            </w:pPr>
          </w:p>
        </w:tc>
        <w:tc>
          <w:tcPr>
            <w:tcW w:w="425" w:type="dxa"/>
            <w:shd w:val="solid" w:color="FFFFFF" w:fill="auto"/>
          </w:tcPr>
          <w:p w14:paraId="57ED88F1" w14:textId="77777777" w:rsidR="00566CCC" w:rsidRPr="00030658" w:rsidRDefault="00566CCC" w:rsidP="00ED3C9F">
            <w:pPr>
              <w:pStyle w:val="TAC"/>
              <w:rPr>
                <w:sz w:val="16"/>
                <w:szCs w:val="16"/>
              </w:rPr>
            </w:pPr>
          </w:p>
        </w:tc>
        <w:tc>
          <w:tcPr>
            <w:tcW w:w="425" w:type="dxa"/>
            <w:shd w:val="solid" w:color="FFFFFF" w:fill="auto"/>
          </w:tcPr>
          <w:p w14:paraId="4EAB7199" w14:textId="77777777" w:rsidR="00566CCC" w:rsidRPr="00030658" w:rsidRDefault="00566CCC" w:rsidP="00ED3C9F">
            <w:pPr>
              <w:pStyle w:val="TAC"/>
              <w:rPr>
                <w:sz w:val="16"/>
                <w:szCs w:val="16"/>
              </w:rPr>
            </w:pPr>
          </w:p>
        </w:tc>
        <w:tc>
          <w:tcPr>
            <w:tcW w:w="4395" w:type="dxa"/>
            <w:shd w:val="solid" w:color="FFFFFF" w:fill="auto"/>
          </w:tcPr>
          <w:p w14:paraId="2231D193" w14:textId="3D87112B" w:rsidR="00566CCC" w:rsidRPr="00030658" w:rsidRDefault="00566CCC" w:rsidP="00ED3C9F">
            <w:pPr>
              <w:pStyle w:val="TAL"/>
              <w:rPr>
                <w:sz w:val="16"/>
                <w:szCs w:val="16"/>
              </w:rPr>
            </w:pPr>
            <w:r w:rsidRPr="00566CCC">
              <w:rPr>
                <w:sz w:val="16"/>
                <w:szCs w:val="16"/>
              </w:rPr>
              <w:t>Version 1.0.0 created by MCC</w:t>
            </w:r>
          </w:p>
        </w:tc>
        <w:tc>
          <w:tcPr>
            <w:tcW w:w="708" w:type="dxa"/>
            <w:shd w:val="solid" w:color="FFFFFF" w:fill="auto"/>
          </w:tcPr>
          <w:p w14:paraId="6C41C9D1" w14:textId="738954C3" w:rsidR="00566CCC" w:rsidRPr="00030658" w:rsidRDefault="00566CCC" w:rsidP="00ED3C9F">
            <w:pPr>
              <w:pStyle w:val="TAC"/>
              <w:keepNext w:val="0"/>
              <w:rPr>
                <w:sz w:val="16"/>
                <w:szCs w:val="16"/>
              </w:rPr>
            </w:pPr>
            <w:r>
              <w:rPr>
                <w:sz w:val="16"/>
                <w:szCs w:val="16"/>
              </w:rPr>
              <w:t>2.0.0</w:t>
            </w:r>
          </w:p>
        </w:tc>
      </w:tr>
    </w:tbl>
    <w:p w14:paraId="4486818B" w14:textId="7373A204" w:rsidR="00294B58" w:rsidRPr="0013249B" w:rsidRDefault="00294B58" w:rsidP="00E95B19">
      <w:pPr>
        <w:rPr>
          <w:rFonts w:eastAsia="SimSun"/>
          <w:lang w:eastAsia="zh-CN"/>
        </w:rPr>
      </w:pPr>
    </w:p>
    <w:sectPr w:rsidR="00294B58" w:rsidRPr="0013249B">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0DD7" w14:textId="77777777" w:rsidR="00637DD8" w:rsidRDefault="00637DD8" w:rsidP="00A12736">
      <w:r>
        <w:separator/>
      </w:r>
    </w:p>
    <w:p w14:paraId="756CF188" w14:textId="77777777" w:rsidR="00637DD8" w:rsidRDefault="00637DD8" w:rsidP="00A12736"/>
  </w:endnote>
  <w:endnote w:type="continuationSeparator" w:id="0">
    <w:p w14:paraId="564F5463" w14:textId="77777777" w:rsidR="00637DD8" w:rsidRDefault="00637DD8" w:rsidP="00A12736">
      <w:r>
        <w:continuationSeparator/>
      </w:r>
    </w:p>
    <w:p w14:paraId="3C654E7B" w14:textId="77777777" w:rsidR="00637DD8" w:rsidRDefault="00637DD8"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1EF43" w14:textId="77777777" w:rsidR="00637DD8" w:rsidRDefault="00637DD8" w:rsidP="00A12736">
      <w:r>
        <w:separator/>
      </w:r>
    </w:p>
    <w:p w14:paraId="22E49B02" w14:textId="77777777" w:rsidR="00637DD8" w:rsidRDefault="00637DD8" w:rsidP="00A12736"/>
  </w:footnote>
  <w:footnote w:type="continuationSeparator" w:id="0">
    <w:p w14:paraId="308BCF1A" w14:textId="77777777" w:rsidR="00637DD8" w:rsidRDefault="00637DD8" w:rsidP="00A12736">
      <w:r>
        <w:continuationSeparator/>
      </w:r>
    </w:p>
    <w:p w14:paraId="7E94F341" w14:textId="77777777" w:rsidR="00637DD8" w:rsidRDefault="00637DD8"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6BBDECBE"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5D160D">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025A5C22"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5D160D">
      <w:rPr>
        <w:rFonts w:ascii="Arial" w:hAnsi="Arial" w:cs="Arial"/>
        <w:b/>
        <w:noProof/>
        <w:szCs w:val="18"/>
      </w:rPr>
      <w:t>3GPP TR 26.966 V2.0.0 (2024-03)</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24"/>
  </w:num>
  <w:num w:numId="12" w16cid:durableId="777676430">
    <w:abstractNumId w:val="23"/>
  </w:num>
  <w:num w:numId="13" w16cid:durableId="881290438">
    <w:abstractNumId w:val="18"/>
  </w:num>
  <w:num w:numId="14" w16cid:durableId="210583566">
    <w:abstractNumId w:val="14"/>
  </w:num>
  <w:num w:numId="15" w16cid:durableId="1473402713">
    <w:abstractNumId w:val="17"/>
  </w:num>
  <w:num w:numId="16" w16cid:durableId="1237277534">
    <w:abstractNumId w:val="20"/>
  </w:num>
  <w:num w:numId="17" w16cid:durableId="1846557749">
    <w:abstractNumId w:val="13"/>
  </w:num>
  <w:num w:numId="18" w16cid:durableId="2088376270">
    <w:abstractNumId w:val="10"/>
  </w:num>
  <w:num w:numId="19" w16cid:durableId="199972558">
    <w:abstractNumId w:val="25"/>
  </w:num>
  <w:num w:numId="20" w16cid:durableId="1499468367">
    <w:abstractNumId w:val="11"/>
  </w:num>
  <w:num w:numId="21" w16cid:durableId="1051345651">
    <w:abstractNumId w:val="21"/>
  </w:num>
  <w:num w:numId="22" w16cid:durableId="1537354603">
    <w:abstractNumId w:val="16"/>
  </w:num>
  <w:num w:numId="23" w16cid:durableId="1881089415">
    <w:abstractNumId w:val="15"/>
  </w:num>
  <w:num w:numId="24" w16cid:durableId="646011492">
    <w:abstractNumId w:val="26"/>
  </w:num>
  <w:num w:numId="25" w16cid:durableId="1989283437">
    <w:abstractNumId w:val="22"/>
  </w:num>
  <w:num w:numId="26" w16cid:durableId="1040058109">
    <w:abstractNumId w:val="19"/>
  </w:num>
  <w:num w:numId="27" w16cid:durableId="1006836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3E8A"/>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1279"/>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06C"/>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developer.apple.com/av-foundation/HEVC-Video-with-Alpha-Interoperability-Profile.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10652</Words>
  <Characters>60721</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71231</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Antoine</cp:lastModifiedBy>
  <cp:revision>17</cp:revision>
  <cp:lastPrinted>2023-06-14T11:10:00Z</cp:lastPrinted>
  <dcterms:created xsi:type="dcterms:W3CDTF">2024-02-02T09:41:00Z</dcterms:created>
  <dcterms:modified xsi:type="dcterms:W3CDTF">2024-02-27T17:54:00Z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